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75" w:rsidRPr="00833EF0" w:rsidRDefault="00B04775" w:rsidP="00B04775">
      <w:pPr>
        <w:rPr>
          <w:b/>
          <w:sz w:val="24"/>
          <w:szCs w:val="24"/>
        </w:rPr>
      </w:pPr>
      <w:r w:rsidRPr="00833EF0">
        <w:rPr>
          <w:b/>
          <w:sz w:val="24"/>
          <w:szCs w:val="24"/>
        </w:rPr>
        <w:t xml:space="preserve">PART 1: Match the titles below with the correct paragraphs from the text </w:t>
      </w:r>
    </w:p>
    <w:p w:rsidR="00B04775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1. Connery is persuaded back for one more movie.</w:t>
      </w:r>
    </w:p>
    <w:p w:rsidR="00B04775" w:rsidRPr="00EF3F5F" w:rsidRDefault="00B04775" w:rsidP="00B04775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sz w:val="24"/>
          <w:szCs w:val="24"/>
        </w:rPr>
        <w:t xml:space="preserve">2. </w:t>
      </w:r>
      <w:r w:rsidRPr="00EF3F5F">
        <w:rPr>
          <w:sz w:val="24"/>
          <w:szCs w:val="24"/>
        </w:rPr>
        <w:t>Connery’s early James Bond movies</w:t>
      </w:r>
    </w:p>
    <w:p w:rsidR="00B04775" w:rsidRPr="00FC6F97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3. Connery’s replacement is also replaced</w:t>
      </w:r>
    </w:p>
    <w:p w:rsidR="00B04775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Pr="00EF3F5F">
        <w:rPr>
          <w:sz w:val="24"/>
          <w:szCs w:val="24"/>
        </w:rPr>
        <w:t>Connery wants to stop playing James Bond</w:t>
      </w:r>
    </w:p>
    <w:p w:rsidR="00B04775" w:rsidRPr="00EF3F5F" w:rsidRDefault="00B04775" w:rsidP="00B04775">
      <w:pPr>
        <w:pStyle w:val="NoSpacing"/>
        <w:rPr>
          <w:rFonts w:eastAsia="Times New Roman" w:cs="Arial"/>
          <w:sz w:val="24"/>
          <w:szCs w:val="24"/>
          <w:lang w:eastAsia="en-GB"/>
        </w:rPr>
      </w:pPr>
      <w:r>
        <w:rPr>
          <w:sz w:val="24"/>
          <w:szCs w:val="24"/>
        </w:rPr>
        <w:t>5. Connery is replaced</w:t>
      </w:r>
    </w:p>
    <w:p w:rsidR="00B04775" w:rsidRDefault="00B04775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(</w:t>
      </w:r>
      <w:r w:rsidR="00460271">
        <w:rPr>
          <w:rFonts w:eastAsia="Times New Roman" w:cs="Arial"/>
          <w:sz w:val="24"/>
          <w:szCs w:val="24"/>
          <w:lang w:eastAsia="en-GB"/>
        </w:rPr>
        <w:t>A</w:t>
      </w:r>
      <w:r>
        <w:rPr>
          <w:rFonts w:eastAsia="Times New Roman" w:cs="Arial"/>
          <w:sz w:val="24"/>
          <w:szCs w:val="24"/>
          <w:lang w:eastAsia="en-GB"/>
        </w:rPr>
        <w:t xml:space="preserve">) </w:t>
      </w:r>
      <w:r w:rsidRPr="002F0EB2">
        <w:rPr>
          <w:rFonts w:eastAsia="Times New Roman" w:cs="Arial"/>
          <w:sz w:val="24"/>
          <w:szCs w:val="24"/>
          <w:lang w:eastAsia="en-GB"/>
        </w:rPr>
        <w:t>In 1961, producers </w:t>
      </w:r>
      <w:hyperlink r:id="rId6" w:tooltip="Albert R. Broccoli" w:history="1">
        <w:r w:rsidRPr="002F0EB2">
          <w:rPr>
            <w:rFonts w:eastAsia="Times New Roman" w:cs="Arial"/>
            <w:sz w:val="24"/>
            <w:szCs w:val="24"/>
            <w:lang w:eastAsia="en-GB"/>
          </w:rPr>
          <w:t>Albert R. Broccoli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and </w:t>
      </w:r>
      <w:hyperlink r:id="rId7" w:tooltip="Harry Saltzman" w:history="1">
        <w:r w:rsidRPr="002F0EB2">
          <w:rPr>
            <w:rFonts w:eastAsia="Times New Roman" w:cs="Arial"/>
            <w:sz w:val="24"/>
            <w:szCs w:val="24"/>
            <w:lang w:eastAsia="en-GB"/>
          </w:rPr>
          <w:t>Harry Saltzman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joined forces to adapt Ian Fleming's </w:t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t>James Bond</w:t>
      </w:r>
      <w:r w:rsidRPr="002F0EB2">
        <w:rPr>
          <w:rFonts w:eastAsia="Times New Roman" w:cs="Arial"/>
          <w:sz w:val="24"/>
          <w:szCs w:val="24"/>
          <w:lang w:eastAsia="en-GB"/>
        </w:rPr>
        <w:t> novels. They founded the production company Eon Productions and signed a deal with </w:t>
      </w:r>
      <w:hyperlink r:id="rId8" w:tooltip="United Artists" w:history="1">
        <w:r w:rsidRPr="002F0EB2">
          <w:rPr>
            <w:rFonts w:eastAsia="Times New Roman" w:cs="Arial"/>
            <w:sz w:val="24"/>
            <w:szCs w:val="24"/>
            <w:lang w:eastAsia="en-GB"/>
          </w:rPr>
          <w:t>United Artists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for 100 per cent financial backing and distribution of seven films, with financing of $1 million for the first feature, </w:t>
      </w:r>
      <w:hyperlink r:id="rId9" w:tooltip="Dr. No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Dr. No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. Released in 1962, it starred </w:t>
      </w:r>
      <w:hyperlink r:id="rId10" w:tooltip="Sean Connery" w:history="1">
        <w:r w:rsidRPr="002F0EB2">
          <w:rPr>
            <w:rFonts w:eastAsia="Times New Roman" w:cs="Arial"/>
            <w:sz w:val="24"/>
            <w:szCs w:val="24"/>
            <w:lang w:eastAsia="en-GB"/>
          </w:rPr>
          <w:t>Sean Connery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 xml:space="preserve">, who after being cast as Bond, signed to do six films. 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(</w:t>
      </w:r>
      <w:r w:rsidR="00460271">
        <w:rPr>
          <w:rFonts w:eastAsia="Times New Roman" w:cs="Arial"/>
          <w:sz w:val="24"/>
          <w:szCs w:val="24"/>
          <w:lang w:eastAsia="en-GB"/>
        </w:rPr>
        <w:t>B</w:t>
      </w:r>
      <w:r>
        <w:rPr>
          <w:rFonts w:eastAsia="Times New Roman" w:cs="Arial"/>
          <w:sz w:val="24"/>
          <w:szCs w:val="24"/>
          <w:lang w:eastAsia="en-GB"/>
        </w:rPr>
        <w:t xml:space="preserve">) </w:t>
      </w:r>
      <w:r w:rsidRPr="002F0EB2">
        <w:rPr>
          <w:rFonts w:eastAsia="Times New Roman" w:cs="Arial"/>
          <w:sz w:val="24"/>
          <w:szCs w:val="24"/>
          <w:lang w:eastAsia="en-GB"/>
        </w:rPr>
        <w:t>Saltzman and Broccoli followed </w:t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t>Dr. No</w:t>
      </w:r>
      <w:r w:rsidRPr="002F0EB2">
        <w:rPr>
          <w:rFonts w:eastAsia="Times New Roman" w:cs="Arial"/>
          <w:sz w:val="24"/>
          <w:szCs w:val="24"/>
          <w:lang w:eastAsia="en-GB"/>
        </w:rPr>
        <w:t> with </w:t>
      </w:r>
      <w:hyperlink r:id="rId11" w:tooltip="From Russia with Love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From Russia with Love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in 1963 and </w:t>
      </w:r>
      <w:hyperlink r:id="rId12" w:tooltip="Goldfinger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Goldfinger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the following year. Afterwards, Eon Productions joined forces with </w:t>
      </w:r>
      <w:hyperlink r:id="rId13" w:tooltip="Kevin McClory" w:history="1">
        <w:r w:rsidRPr="002F0EB2">
          <w:rPr>
            <w:rFonts w:eastAsia="Times New Roman" w:cs="Arial"/>
            <w:sz w:val="24"/>
            <w:szCs w:val="24"/>
            <w:lang w:eastAsia="en-GB"/>
          </w:rPr>
          <w:t xml:space="preserve">Kevin </w:t>
        </w:r>
        <w:proofErr w:type="spellStart"/>
        <w:r w:rsidRPr="002F0EB2">
          <w:rPr>
            <w:rFonts w:eastAsia="Times New Roman" w:cs="Arial"/>
            <w:sz w:val="24"/>
            <w:szCs w:val="24"/>
            <w:lang w:eastAsia="en-GB"/>
          </w:rPr>
          <w:t>McClory</w:t>
        </w:r>
        <w:proofErr w:type="spellEnd"/>
      </w:hyperlink>
      <w:r w:rsidRPr="002F0EB2">
        <w:rPr>
          <w:rFonts w:eastAsia="Times New Roman" w:cs="Arial"/>
          <w:sz w:val="24"/>
          <w:szCs w:val="24"/>
          <w:lang w:eastAsia="en-GB"/>
        </w:rPr>
        <w:t> to produce </w:t>
      </w:r>
      <w:proofErr w:type="spellStart"/>
      <w:r w:rsidRPr="002F0EB2">
        <w:rPr>
          <w:rFonts w:eastAsia="Times New Roman" w:cs="Arial"/>
          <w:i/>
          <w:iCs/>
          <w:sz w:val="24"/>
          <w:szCs w:val="24"/>
          <w:lang w:eastAsia="en-GB"/>
        </w:rPr>
        <w:fldChar w:fldCharType="begin"/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instrText xml:space="preserve"> HYPERLINK "https://en.wikipedia.org/wiki/Thunderball_(film)" \o "Thunderball (film)" </w:instrText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fldChar w:fldCharType="separate"/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t>Thunderball</w:t>
      </w:r>
      <w:proofErr w:type="spellEnd"/>
      <w:r w:rsidRPr="002F0EB2">
        <w:rPr>
          <w:rFonts w:eastAsia="Times New Roman" w:cs="Arial"/>
          <w:i/>
          <w:iCs/>
          <w:sz w:val="24"/>
          <w:szCs w:val="24"/>
          <w:lang w:eastAsia="en-GB"/>
        </w:rPr>
        <w:fldChar w:fldCharType="end"/>
      </w:r>
      <w:r w:rsidRPr="002F0EB2">
        <w:rPr>
          <w:rFonts w:eastAsia="Times New Roman" w:cs="Arial"/>
          <w:sz w:val="24"/>
          <w:szCs w:val="24"/>
          <w:lang w:eastAsia="en-GB"/>
        </w:rPr>
        <w:t xml:space="preserve"> (1965), as </w:t>
      </w:r>
      <w:proofErr w:type="spellStart"/>
      <w:r w:rsidRPr="002F0EB2">
        <w:rPr>
          <w:rFonts w:eastAsia="Times New Roman" w:cs="Arial"/>
          <w:sz w:val="24"/>
          <w:szCs w:val="24"/>
          <w:lang w:eastAsia="en-GB"/>
        </w:rPr>
        <w:t>McClory</w:t>
      </w:r>
      <w:proofErr w:type="spellEnd"/>
      <w:r w:rsidRPr="002F0EB2">
        <w:rPr>
          <w:rFonts w:eastAsia="Times New Roman" w:cs="Arial"/>
          <w:sz w:val="24"/>
          <w:szCs w:val="24"/>
          <w:lang w:eastAsia="en-GB"/>
        </w:rPr>
        <w:t xml:space="preserve"> gained the legal rights to </w:t>
      </w:r>
      <w:hyperlink r:id="rId14" w:tooltip="Thunderball (novel)" w:history="1">
        <w:r w:rsidRPr="002F0EB2">
          <w:rPr>
            <w:rFonts w:eastAsia="Times New Roman" w:cs="Arial"/>
            <w:sz w:val="24"/>
            <w:szCs w:val="24"/>
            <w:lang w:eastAsia="en-GB"/>
          </w:rPr>
          <w:t>that novel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following a lawsuit. Connery was renegotiating his contract by then, and got released from it during the production of his fifth film, 1967's </w:t>
      </w:r>
      <w:hyperlink r:id="rId15" w:tooltip="You Only Live Twice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You Only Live Twice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. 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sz w:val="24"/>
          <w:szCs w:val="24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t>(</w:t>
      </w:r>
      <w:r w:rsidR="00460271">
        <w:t>C</w:t>
      </w:r>
      <w:r>
        <w:t xml:space="preserve">) </w:t>
      </w:r>
      <w:hyperlink r:id="rId16" w:tooltip="George Lazenby" w:history="1">
        <w:r w:rsidRPr="002F0EB2">
          <w:rPr>
            <w:rFonts w:eastAsia="Times New Roman" w:cs="Arial"/>
            <w:sz w:val="24"/>
            <w:szCs w:val="24"/>
            <w:lang w:eastAsia="en-GB"/>
          </w:rPr>
          <w:t xml:space="preserve">George </w:t>
        </w:r>
        <w:proofErr w:type="spellStart"/>
        <w:r w:rsidRPr="002F0EB2">
          <w:rPr>
            <w:rFonts w:eastAsia="Times New Roman" w:cs="Arial"/>
            <w:sz w:val="24"/>
            <w:szCs w:val="24"/>
            <w:lang w:eastAsia="en-GB"/>
          </w:rPr>
          <w:t>Lazenby</w:t>
        </w:r>
        <w:proofErr w:type="spellEnd"/>
      </w:hyperlink>
      <w:r w:rsidRPr="002F0EB2">
        <w:rPr>
          <w:rFonts w:eastAsia="Times New Roman" w:cs="Arial"/>
          <w:sz w:val="24"/>
          <w:szCs w:val="24"/>
          <w:lang w:eastAsia="en-GB"/>
        </w:rPr>
        <w:t> became the second actor to play agent 007 in an Eon Productions film in </w:t>
      </w:r>
      <w:hyperlink r:id="rId17" w:tooltip="On Her Majesty's Secret Service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On Her Majesty's Secret Service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 xml:space="preserve">, which was released in 1969 and turned out to be Lazenby's only appearance in the series, as his agent convinced him to not follow through with a seven picture deal. </w:t>
      </w:r>
      <w:r w:rsidRPr="0079178C">
        <w:rPr>
          <w:rFonts w:eastAsia="Times New Roman" w:cs="Arial"/>
          <w:sz w:val="24"/>
          <w:szCs w:val="24"/>
          <w:lang w:eastAsia="en-GB"/>
        </w:rPr>
        <w:t>Saltzman and Broccoli tested other actors for James Bond, but studio United Artists wanted Sean Connery back, paying a then-record $1.25 million salary for him to return in </w:t>
      </w:r>
      <w:hyperlink r:id="rId18" w:tooltip="Diamonds Are Forever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Diamonds Are Forever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, released in 1971.</w:t>
      </w:r>
      <w:hyperlink r:id="rId19" w:anchor="cite_note-19" w:history="1"/>
      <w:r w:rsidRPr="0079178C">
        <w:rPr>
          <w:rFonts w:eastAsia="Times New Roman" w:cs="Arial"/>
          <w:sz w:val="24"/>
          <w:szCs w:val="24"/>
          <w:lang w:eastAsia="en-GB"/>
        </w:rPr>
        <w:t> 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(</w:t>
      </w:r>
      <w:r w:rsidR="00460271">
        <w:rPr>
          <w:rFonts w:eastAsia="Times New Roman" w:cs="Arial"/>
          <w:sz w:val="24"/>
          <w:szCs w:val="24"/>
          <w:lang w:eastAsia="en-GB"/>
        </w:rPr>
        <w:t>D</w:t>
      </w:r>
      <w:r>
        <w:rPr>
          <w:rFonts w:eastAsia="Times New Roman" w:cs="Arial"/>
          <w:sz w:val="24"/>
          <w:szCs w:val="24"/>
          <w:lang w:eastAsia="en-GB"/>
        </w:rPr>
        <w:t xml:space="preserve">) </w:t>
      </w:r>
      <w:r w:rsidRPr="0079178C">
        <w:rPr>
          <w:rFonts w:eastAsia="Times New Roman" w:cs="Arial"/>
          <w:sz w:val="24"/>
          <w:szCs w:val="24"/>
          <w:lang w:eastAsia="en-GB"/>
        </w:rPr>
        <w:t>Connery refused to play the role further, and his eventual replacement was </w:t>
      </w:r>
      <w:hyperlink r:id="rId20" w:tooltip="Roger Moore" w:history="1">
        <w:r w:rsidRPr="0079178C">
          <w:rPr>
            <w:rFonts w:eastAsia="Times New Roman" w:cs="Arial"/>
            <w:sz w:val="24"/>
            <w:szCs w:val="24"/>
            <w:lang w:eastAsia="en-GB"/>
          </w:rPr>
          <w:t>Roger Moore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, who made his debut as 007 in 1973 with </w:t>
      </w:r>
      <w:hyperlink r:id="rId21" w:tooltip="Live and Let Die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Live and Let Die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. Follow-up </w:t>
      </w:r>
      <w:hyperlink r:id="rId22" w:tooltip="The Man with the Golden Gun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The Man with the Golden Gun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 xml:space="preserve"> (1974) was the last film co-produced by Harry Saltzman, who sold his 50% stake in Eon Productions' parent company, </w:t>
      </w:r>
      <w:proofErr w:type="spellStart"/>
      <w:r w:rsidRPr="0079178C">
        <w:rPr>
          <w:rFonts w:eastAsia="Times New Roman" w:cs="Arial"/>
          <w:sz w:val="24"/>
          <w:szCs w:val="24"/>
          <w:lang w:eastAsia="en-GB"/>
        </w:rPr>
        <w:t>Danjaq</w:t>
      </w:r>
      <w:proofErr w:type="spellEnd"/>
      <w:r w:rsidRPr="0079178C">
        <w:rPr>
          <w:rFonts w:eastAsia="Times New Roman" w:cs="Arial"/>
          <w:sz w:val="24"/>
          <w:szCs w:val="24"/>
          <w:lang w:eastAsia="en-GB"/>
        </w:rPr>
        <w:t>, to United Artists to alleviate his financial problems, and the resulting legalities over the Bond property delayed production of the next Bond film, </w:t>
      </w:r>
      <w:hyperlink r:id="rId23" w:tooltip="The Spy Who Loved Me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The Spy Who Loved Me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 (1977). Having filled his original deal, Moore started to negotiate contracts on a film-by-film basis, signing to do a fourth Bond film, 1979's </w:t>
      </w:r>
      <w:proofErr w:type="spellStart"/>
      <w:r w:rsidRPr="0079178C">
        <w:rPr>
          <w:rFonts w:eastAsia="Times New Roman" w:cs="Arial"/>
          <w:i/>
          <w:iCs/>
          <w:sz w:val="24"/>
          <w:szCs w:val="24"/>
          <w:lang w:eastAsia="en-GB"/>
        </w:rPr>
        <w:fldChar w:fldCharType="begin"/>
      </w:r>
      <w:r w:rsidRPr="0079178C">
        <w:rPr>
          <w:rFonts w:eastAsia="Times New Roman" w:cs="Arial"/>
          <w:i/>
          <w:iCs/>
          <w:sz w:val="24"/>
          <w:szCs w:val="24"/>
          <w:lang w:eastAsia="en-GB"/>
        </w:rPr>
        <w:instrText xml:space="preserve"> HYPERLINK "https://en.wikipedia.org/wiki/Moonraker_(film)" \o "Moonraker (film)" </w:instrText>
      </w:r>
      <w:r w:rsidRPr="0079178C">
        <w:rPr>
          <w:rFonts w:eastAsia="Times New Roman" w:cs="Arial"/>
          <w:i/>
          <w:iCs/>
          <w:sz w:val="24"/>
          <w:szCs w:val="24"/>
          <w:lang w:eastAsia="en-GB"/>
        </w:rPr>
        <w:fldChar w:fldCharType="separate"/>
      </w:r>
      <w:r w:rsidRPr="0079178C">
        <w:rPr>
          <w:rFonts w:eastAsia="Times New Roman" w:cs="Arial"/>
          <w:i/>
          <w:iCs/>
          <w:sz w:val="24"/>
          <w:szCs w:val="24"/>
          <w:lang w:eastAsia="en-GB"/>
        </w:rPr>
        <w:t>Moonraker</w:t>
      </w:r>
      <w:proofErr w:type="spellEnd"/>
      <w:r w:rsidRPr="0079178C">
        <w:rPr>
          <w:rFonts w:eastAsia="Times New Roman" w:cs="Arial"/>
          <w:i/>
          <w:iCs/>
          <w:sz w:val="24"/>
          <w:szCs w:val="24"/>
          <w:lang w:eastAsia="en-GB"/>
        </w:rPr>
        <w:fldChar w:fldCharType="end"/>
      </w:r>
      <w:r w:rsidRPr="0079178C">
        <w:rPr>
          <w:rFonts w:eastAsia="Times New Roman" w:cs="Arial"/>
          <w:sz w:val="24"/>
          <w:szCs w:val="24"/>
          <w:lang w:eastAsia="en-GB"/>
        </w:rPr>
        <w:t xml:space="preserve">. </w:t>
      </w:r>
      <w:r>
        <w:rPr>
          <w:rFonts w:eastAsia="Times New Roman" w:cs="Arial"/>
          <w:sz w:val="24"/>
          <w:szCs w:val="24"/>
          <w:lang w:eastAsia="en-GB"/>
        </w:rPr>
        <w:t xml:space="preserve"> </w:t>
      </w:r>
    </w:p>
    <w:p w:rsidR="00030350" w:rsidRDefault="00030350" w:rsidP="00C04A18">
      <w:pPr>
        <w:shd w:val="clear" w:color="auto" w:fill="FFFFFF"/>
        <w:spacing w:before="120" w:after="120" w:line="240" w:lineRule="auto"/>
        <w:jc w:val="both"/>
        <w:rPr>
          <w:sz w:val="24"/>
          <w:szCs w:val="24"/>
        </w:rPr>
      </w:pPr>
    </w:p>
    <w:p w:rsidR="00030350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 w:rsidRPr="00030350">
        <w:rPr>
          <w:sz w:val="24"/>
          <w:szCs w:val="24"/>
        </w:rPr>
        <w:t>(</w:t>
      </w:r>
      <w:r w:rsidR="00460271">
        <w:rPr>
          <w:sz w:val="24"/>
          <w:szCs w:val="24"/>
        </w:rPr>
        <w:t>E</w:t>
      </w:r>
      <w:r w:rsidRPr="00030350">
        <w:rPr>
          <w:sz w:val="24"/>
          <w:szCs w:val="24"/>
        </w:rPr>
        <w:t xml:space="preserve">) </w:t>
      </w:r>
      <w:hyperlink r:id="rId24" w:tooltip="For Your Eyes Only (film)" w:history="1">
        <w:r w:rsidRPr="00030350">
          <w:rPr>
            <w:rFonts w:eastAsia="Times New Roman" w:cs="Arial"/>
            <w:i/>
            <w:iCs/>
            <w:sz w:val="24"/>
            <w:szCs w:val="24"/>
            <w:lang w:eastAsia="en-GB"/>
          </w:rPr>
          <w:t>For Your Eyes Only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 retained Roger Moore, but marked a change in the production crew: </w:t>
      </w:r>
      <w:hyperlink r:id="rId25" w:tooltip="John Glen (director)" w:history="1">
        <w:r w:rsidRPr="00030350">
          <w:rPr>
            <w:rFonts w:eastAsia="Times New Roman" w:cs="Arial"/>
            <w:sz w:val="24"/>
            <w:szCs w:val="24"/>
            <w:lang w:eastAsia="en-GB"/>
          </w:rPr>
          <w:t>John Glen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 was promoted from his duties as a </w:t>
      </w:r>
      <w:hyperlink r:id="rId26" w:tooltip="Film editor" w:history="1">
        <w:r w:rsidRPr="00030350">
          <w:rPr>
            <w:rFonts w:eastAsia="Times New Roman" w:cs="Arial"/>
            <w:sz w:val="24"/>
            <w:szCs w:val="24"/>
            <w:lang w:eastAsia="en-GB"/>
          </w:rPr>
          <w:t>film editor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 to director, a position he would occupy for the next four films. Follow-up </w:t>
      </w:r>
      <w:proofErr w:type="spellStart"/>
      <w:r w:rsidRPr="00030350">
        <w:rPr>
          <w:rFonts w:eastAsia="Times New Roman" w:cs="Arial"/>
          <w:i/>
          <w:iCs/>
          <w:sz w:val="24"/>
          <w:szCs w:val="24"/>
          <w:lang w:eastAsia="en-GB"/>
        </w:rPr>
        <w:fldChar w:fldCharType="begin"/>
      </w:r>
      <w:r w:rsidRPr="00030350">
        <w:rPr>
          <w:rFonts w:eastAsia="Times New Roman" w:cs="Arial"/>
          <w:i/>
          <w:iCs/>
          <w:sz w:val="24"/>
          <w:szCs w:val="24"/>
          <w:lang w:eastAsia="en-GB"/>
        </w:rPr>
        <w:instrText xml:space="preserve"> HYPERLINK "https://en.wikipedia.org/wiki/Octopussy" \o "Octopussy" </w:instrText>
      </w:r>
      <w:r w:rsidRPr="00030350">
        <w:rPr>
          <w:rFonts w:eastAsia="Times New Roman" w:cs="Arial"/>
          <w:i/>
          <w:iCs/>
          <w:sz w:val="24"/>
          <w:szCs w:val="24"/>
          <w:lang w:eastAsia="en-GB"/>
        </w:rPr>
        <w:fldChar w:fldCharType="separate"/>
      </w:r>
      <w:r w:rsidRPr="00030350">
        <w:rPr>
          <w:rFonts w:eastAsia="Times New Roman" w:cs="Arial"/>
          <w:i/>
          <w:iCs/>
          <w:sz w:val="24"/>
          <w:szCs w:val="24"/>
          <w:lang w:eastAsia="en-GB"/>
        </w:rPr>
        <w:t>Octopussy</w:t>
      </w:r>
      <w:proofErr w:type="spellEnd"/>
      <w:r w:rsidRPr="00030350">
        <w:rPr>
          <w:rFonts w:eastAsia="Times New Roman" w:cs="Arial"/>
          <w:i/>
          <w:iCs/>
          <w:sz w:val="24"/>
          <w:szCs w:val="24"/>
          <w:lang w:eastAsia="en-GB"/>
        </w:rPr>
        <w:fldChar w:fldCharType="end"/>
      </w:r>
      <w:r w:rsidRPr="00030350">
        <w:rPr>
          <w:rFonts w:eastAsia="Times New Roman" w:cs="Arial"/>
          <w:sz w:val="24"/>
          <w:szCs w:val="24"/>
          <w:lang w:eastAsia="en-GB"/>
        </w:rPr>
        <w:t> was the first distributed by </w:t>
      </w:r>
      <w:hyperlink r:id="rId27" w:tooltip="Metro-Goldwyn-Mayer" w:history="1">
        <w:r w:rsidRPr="00030350">
          <w:rPr>
            <w:rFonts w:eastAsia="Times New Roman" w:cs="Arial"/>
            <w:sz w:val="24"/>
            <w:szCs w:val="24"/>
            <w:lang w:eastAsia="en-GB"/>
          </w:rPr>
          <w:t>Metro-Goldwyn-Mayer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, who purchased United Artists in 1981, and </w:t>
      </w:r>
      <w:hyperlink r:id="rId28" w:tooltip="A View to a Kill" w:history="1">
        <w:r w:rsidRPr="00030350">
          <w:rPr>
            <w:rFonts w:eastAsia="Times New Roman" w:cs="Arial"/>
            <w:i/>
            <w:iCs/>
            <w:sz w:val="24"/>
            <w:szCs w:val="24"/>
            <w:lang w:eastAsia="en-GB"/>
          </w:rPr>
          <w:t>A View to a Kill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 marked Moore's departure from the series. </w:t>
      </w:r>
      <w:hyperlink r:id="rId29" w:tooltip="Timothy Dalton" w:history="1">
        <w:r w:rsidRPr="00030350">
          <w:rPr>
            <w:rFonts w:eastAsia="Times New Roman" w:cs="Arial"/>
            <w:sz w:val="24"/>
            <w:szCs w:val="24"/>
            <w:lang w:eastAsia="en-GB"/>
          </w:rPr>
          <w:t>Timothy Dalton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 took over the role, starring in </w:t>
      </w:r>
      <w:hyperlink r:id="rId30" w:tooltip="The Living Daylights" w:history="1">
        <w:r w:rsidRPr="00030350">
          <w:rPr>
            <w:rFonts w:eastAsia="Times New Roman" w:cs="Arial"/>
            <w:i/>
            <w:iCs/>
            <w:sz w:val="24"/>
            <w:szCs w:val="24"/>
            <w:lang w:eastAsia="en-GB"/>
          </w:rPr>
          <w:t>The Living Daylights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 and </w:t>
      </w:r>
      <w:hyperlink r:id="rId31" w:tooltip="Licence to Kill" w:history="1">
        <w:r w:rsidRPr="00030350">
          <w:rPr>
            <w:rFonts w:eastAsia="Times New Roman" w:cs="Arial"/>
            <w:i/>
            <w:iCs/>
            <w:sz w:val="24"/>
            <w:szCs w:val="24"/>
            <w:lang w:eastAsia="en-GB"/>
          </w:rPr>
          <w:t>Licence to Kill</w:t>
        </w:r>
      </w:hyperlink>
      <w:r w:rsidRPr="00030350">
        <w:rPr>
          <w:rFonts w:eastAsia="Times New Roman" w:cs="Arial"/>
          <w:sz w:val="24"/>
          <w:szCs w:val="24"/>
          <w:lang w:eastAsia="en-GB"/>
        </w:rPr>
        <w:t>.</w:t>
      </w:r>
      <w:r w:rsidR="00EF3F5F" w:rsidRPr="00030350">
        <w:rPr>
          <w:rFonts w:eastAsia="Times New Roman" w:cs="Arial"/>
          <w:sz w:val="24"/>
          <w:szCs w:val="24"/>
          <w:lang w:eastAsia="en-GB"/>
        </w:rPr>
        <w:t xml:space="preserve"> </w:t>
      </w:r>
    </w:p>
    <w:p w:rsidR="00246D8C" w:rsidRDefault="00246D8C" w:rsidP="00C04A18">
      <w:pPr>
        <w:shd w:val="clear" w:color="auto" w:fill="FFFFFF"/>
        <w:spacing w:after="94" w:line="195" w:lineRule="atLeast"/>
        <w:jc w:val="both"/>
        <w:rPr>
          <w:rFonts w:eastAsia="Times New Roman" w:cs="Helvetica"/>
          <w:b/>
          <w:iCs/>
          <w:sz w:val="24"/>
          <w:szCs w:val="24"/>
        </w:rPr>
      </w:pPr>
    </w:p>
    <w:p w:rsidR="00BE6A84" w:rsidRDefault="00BE6A84" w:rsidP="00C04A18">
      <w:pPr>
        <w:shd w:val="clear" w:color="auto" w:fill="FFFFFF"/>
        <w:spacing w:after="94" w:line="195" w:lineRule="atLeast"/>
        <w:jc w:val="both"/>
        <w:rPr>
          <w:rFonts w:eastAsia="Times New Roman" w:cs="Helvetica"/>
          <w:b/>
          <w:iCs/>
          <w:sz w:val="24"/>
          <w:szCs w:val="24"/>
        </w:rPr>
      </w:pPr>
    </w:p>
    <w:p w:rsidR="00B04775" w:rsidRPr="006B52D3" w:rsidRDefault="00B04775" w:rsidP="00B04775">
      <w:pPr>
        <w:shd w:val="clear" w:color="auto" w:fill="FFFFFF"/>
        <w:spacing w:before="120" w:after="120"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 xml:space="preserve">PART 2: </w:t>
      </w:r>
      <w:r w:rsidRPr="006B52D3">
        <w:rPr>
          <w:b/>
          <w:sz w:val="24"/>
          <w:szCs w:val="24"/>
        </w:rPr>
        <w:t>Decide which of the</w:t>
      </w:r>
      <w:r>
        <w:rPr>
          <w:b/>
          <w:sz w:val="24"/>
          <w:szCs w:val="24"/>
        </w:rPr>
        <w:t xml:space="preserve">se </w:t>
      </w:r>
      <w:r w:rsidRPr="006B52D3">
        <w:rPr>
          <w:b/>
          <w:sz w:val="24"/>
          <w:szCs w:val="24"/>
        </w:rPr>
        <w:t xml:space="preserve">statements are True/False based on </w:t>
      </w:r>
      <w:r>
        <w:rPr>
          <w:b/>
          <w:sz w:val="24"/>
          <w:szCs w:val="24"/>
        </w:rPr>
        <w:t xml:space="preserve">the same </w:t>
      </w:r>
      <w:r w:rsidRPr="006B52D3">
        <w:rPr>
          <w:b/>
          <w:sz w:val="24"/>
          <w:szCs w:val="24"/>
        </w:rPr>
        <w:t>text:</w:t>
      </w:r>
    </w:p>
    <w:p w:rsidR="00B04775" w:rsidRPr="00FC6F97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6.  Sean Connery signed to do 4 James Bond films. </w:t>
      </w:r>
    </w:p>
    <w:p w:rsidR="00B04775" w:rsidRPr="00FC6F97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7.  Goldfinger was the third James Bond movie.</w:t>
      </w:r>
    </w:p>
    <w:p w:rsidR="00B04775" w:rsidRPr="00FC6F97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>8.  George Lazenby’s agent wanted him to do more movies.</w:t>
      </w:r>
    </w:p>
    <w:p w:rsidR="00B04775" w:rsidRPr="00FC6F97" w:rsidRDefault="00B04775" w:rsidP="00B04775">
      <w:pPr>
        <w:pStyle w:val="NoSpacing"/>
        <w:rPr>
          <w:sz w:val="24"/>
          <w:szCs w:val="24"/>
        </w:rPr>
      </w:pPr>
      <w:r>
        <w:rPr>
          <w:sz w:val="24"/>
          <w:szCs w:val="24"/>
        </w:rPr>
        <w:t xml:space="preserve">9.  Roger Moore first movie was </w:t>
      </w:r>
      <w:r w:rsidRPr="00D82041">
        <w:rPr>
          <w:i/>
          <w:sz w:val="24"/>
          <w:szCs w:val="24"/>
        </w:rPr>
        <w:t>The Man with the Golden Gun</w:t>
      </w:r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04775" w:rsidRDefault="00B04775" w:rsidP="00B04775">
      <w:pPr>
        <w:pStyle w:val="NoSpacing"/>
      </w:pPr>
      <w:r>
        <w:rPr>
          <w:sz w:val="24"/>
          <w:szCs w:val="24"/>
        </w:rPr>
        <w:t xml:space="preserve">10. John Glen directed </w:t>
      </w:r>
      <w:proofErr w:type="gramStart"/>
      <w:r w:rsidRPr="00D82041">
        <w:rPr>
          <w:i/>
          <w:sz w:val="24"/>
          <w:szCs w:val="24"/>
        </w:rPr>
        <w:t>For</w:t>
      </w:r>
      <w:proofErr w:type="gramEnd"/>
      <w:r w:rsidRPr="00D82041">
        <w:rPr>
          <w:i/>
          <w:sz w:val="24"/>
          <w:szCs w:val="24"/>
        </w:rPr>
        <w:t xml:space="preserve"> your Eyes Only</w:t>
      </w:r>
      <w:r>
        <w:rPr>
          <w:i/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04775" w:rsidRDefault="00B04775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(</w:t>
      </w:r>
      <w:r w:rsidR="00F26BBF">
        <w:rPr>
          <w:rFonts w:eastAsia="Times New Roman" w:cs="Arial"/>
          <w:sz w:val="24"/>
          <w:szCs w:val="24"/>
          <w:lang w:eastAsia="en-GB"/>
        </w:rPr>
        <w:t>A</w:t>
      </w:r>
      <w:r>
        <w:rPr>
          <w:rFonts w:eastAsia="Times New Roman" w:cs="Arial"/>
          <w:sz w:val="24"/>
          <w:szCs w:val="24"/>
          <w:lang w:eastAsia="en-GB"/>
        </w:rPr>
        <w:t xml:space="preserve">) </w:t>
      </w:r>
      <w:r w:rsidRPr="002F0EB2">
        <w:rPr>
          <w:rFonts w:eastAsia="Times New Roman" w:cs="Arial"/>
          <w:sz w:val="24"/>
          <w:szCs w:val="24"/>
          <w:lang w:eastAsia="en-GB"/>
        </w:rPr>
        <w:t>In 1961, producers </w:t>
      </w:r>
      <w:hyperlink r:id="rId32" w:tooltip="Albert R. Broccoli" w:history="1">
        <w:r w:rsidRPr="002F0EB2">
          <w:rPr>
            <w:rFonts w:eastAsia="Times New Roman" w:cs="Arial"/>
            <w:sz w:val="24"/>
            <w:szCs w:val="24"/>
            <w:lang w:eastAsia="en-GB"/>
          </w:rPr>
          <w:t>Albert R. Broccoli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and </w:t>
      </w:r>
      <w:hyperlink r:id="rId33" w:tooltip="Harry Saltzman" w:history="1">
        <w:r w:rsidRPr="002F0EB2">
          <w:rPr>
            <w:rFonts w:eastAsia="Times New Roman" w:cs="Arial"/>
            <w:sz w:val="24"/>
            <w:szCs w:val="24"/>
            <w:lang w:eastAsia="en-GB"/>
          </w:rPr>
          <w:t>Harry Saltzman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joined forces to adapt Ian Fleming's </w:t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t>James Bond</w:t>
      </w:r>
      <w:r w:rsidRPr="002F0EB2">
        <w:rPr>
          <w:rFonts w:eastAsia="Times New Roman" w:cs="Arial"/>
          <w:sz w:val="24"/>
          <w:szCs w:val="24"/>
          <w:lang w:eastAsia="en-GB"/>
        </w:rPr>
        <w:t> novels. They founded the production company Eon Productions and signed a deal with </w:t>
      </w:r>
      <w:hyperlink r:id="rId34" w:tooltip="United Artists" w:history="1">
        <w:r w:rsidRPr="002F0EB2">
          <w:rPr>
            <w:rFonts w:eastAsia="Times New Roman" w:cs="Arial"/>
            <w:sz w:val="24"/>
            <w:szCs w:val="24"/>
            <w:lang w:eastAsia="en-GB"/>
          </w:rPr>
          <w:t>United Artists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for 100 per cent financial backing and distribution of seven films, with financing of $1 million for the first feature, </w:t>
      </w:r>
      <w:hyperlink r:id="rId35" w:tooltip="Dr. No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Dr. No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. Released in 1962, it starred </w:t>
      </w:r>
      <w:hyperlink r:id="rId36" w:tooltip="Sean Connery" w:history="1">
        <w:r w:rsidRPr="002F0EB2">
          <w:rPr>
            <w:rFonts w:eastAsia="Times New Roman" w:cs="Arial"/>
            <w:sz w:val="24"/>
            <w:szCs w:val="24"/>
            <w:lang w:eastAsia="en-GB"/>
          </w:rPr>
          <w:t>Sean Connery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 xml:space="preserve">, who after being cast as Bond, signed to do six films. 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(</w:t>
      </w:r>
      <w:r w:rsidR="00F26BBF">
        <w:rPr>
          <w:rFonts w:eastAsia="Times New Roman" w:cs="Arial"/>
          <w:sz w:val="24"/>
          <w:szCs w:val="24"/>
          <w:lang w:eastAsia="en-GB"/>
        </w:rPr>
        <w:t>B</w:t>
      </w:r>
      <w:r>
        <w:rPr>
          <w:rFonts w:eastAsia="Times New Roman" w:cs="Arial"/>
          <w:sz w:val="24"/>
          <w:szCs w:val="24"/>
          <w:lang w:eastAsia="en-GB"/>
        </w:rPr>
        <w:t xml:space="preserve">) </w:t>
      </w:r>
      <w:r w:rsidRPr="002F0EB2">
        <w:rPr>
          <w:rFonts w:eastAsia="Times New Roman" w:cs="Arial"/>
          <w:sz w:val="24"/>
          <w:szCs w:val="24"/>
          <w:lang w:eastAsia="en-GB"/>
        </w:rPr>
        <w:t>Saltzman and Broccoli followed </w:t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t>Dr. No</w:t>
      </w:r>
      <w:r w:rsidRPr="002F0EB2">
        <w:rPr>
          <w:rFonts w:eastAsia="Times New Roman" w:cs="Arial"/>
          <w:sz w:val="24"/>
          <w:szCs w:val="24"/>
          <w:lang w:eastAsia="en-GB"/>
        </w:rPr>
        <w:t> with </w:t>
      </w:r>
      <w:hyperlink r:id="rId37" w:tooltip="From Russia with Love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From Russia with Love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in 1963 and </w:t>
      </w:r>
      <w:hyperlink r:id="rId38" w:tooltip="Goldfinger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Goldfinger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the following year. Afterwards, Eon Productions joined forces with </w:t>
      </w:r>
      <w:hyperlink r:id="rId39" w:tooltip="Kevin McClory" w:history="1">
        <w:r w:rsidRPr="002F0EB2">
          <w:rPr>
            <w:rFonts w:eastAsia="Times New Roman" w:cs="Arial"/>
            <w:sz w:val="24"/>
            <w:szCs w:val="24"/>
            <w:lang w:eastAsia="en-GB"/>
          </w:rPr>
          <w:t xml:space="preserve">Kevin </w:t>
        </w:r>
        <w:proofErr w:type="spellStart"/>
        <w:r w:rsidRPr="002F0EB2">
          <w:rPr>
            <w:rFonts w:eastAsia="Times New Roman" w:cs="Arial"/>
            <w:sz w:val="24"/>
            <w:szCs w:val="24"/>
            <w:lang w:eastAsia="en-GB"/>
          </w:rPr>
          <w:t>McClory</w:t>
        </w:r>
        <w:proofErr w:type="spellEnd"/>
      </w:hyperlink>
      <w:r w:rsidRPr="002F0EB2">
        <w:rPr>
          <w:rFonts w:eastAsia="Times New Roman" w:cs="Arial"/>
          <w:sz w:val="24"/>
          <w:szCs w:val="24"/>
          <w:lang w:eastAsia="en-GB"/>
        </w:rPr>
        <w:t> to produce </w:t>
      </w:r>
      <w:proofErr w:type="spellStart"/>
      <w:r w:rsidRPr="002F0EB2">
        <w:rPr>
          <w:rFonts w:eastAsia="Times New Roman" w:cs="Arial"/>
          <w:i/>
          <w:iCs/>
          <w:sz w:val="24"/>
          <w:szCs w:val="24"/>
          <w:lang w:eastAsia="en-GB"/>
        </w:rPr>
        <w:fldChar w:fldCharType="begin"/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instrText xml:space="preserve"> HYPERLINK "https://en.wikipedia.org/wiki/Thunderball_(film)" \o "Thunderball (film)" </w:instrText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fldChar w:fldCharType="separate"/>
      </w:r>
      <w:r w:rsidRPr="002F0EB2">
        <w:rPr>
          <w:rFonts w:eastAsia="Times New Roman" w:cs="Arial"/>
          <w:i/>
          <w:iCs/>
          <w:sz w:val="24"/>
          <w:szCs w:val="24"/>
          <w:lang w:eastAsia="en-GB"/>
        </w:rPr>
        <w:t>Thunderball</w:t>
      </w:r>
      <w:proofErr w:type="spellEnd"/>
      <w:r w:rsidRPr="002F0EB2">
        <w:rPr>
          <w:rFonts w:eastAsia="Times New Roman" w:cs="Arial"/>
          <w:i/>
          <w:iCs/>
          <w:sz w:val="24"/>
          <w:szCs w:val="24"/>
          <w:lang w:eastAsia="en-GB"/>
        </w:rPr>
        <w:fldChar w:fldCharType="end"/>
      </w:r>
      <w:r w:rsidRPr="002F0EB2">
        <w:rPr>
          <w:rFonts w:eastAsia="Times New Roman" w:cs="Arial"/>
          <w:sz w:val="24"/>
          <w:szCs w:val="24"/>
          <w:lang w:eastAsia="en-GB"/>
        </w:rPr>
        <w:t xml:space="preserve"> (1965), as </w:t>
      </w:r>
      <w:proofErr w:type="spellStart"/>
      <w:r w:rsidRPr="002F0EB2">
        <w:rPr>
          <w:rFonts w:eastAsia="Times New Roman" w:cs="Arial"/>
          <w:sz w:val="24"/>
          <w:szCs w:val="24"/>
          <w:lang w:eastAsia="en-GB"/>
        </w:rPr>
        <w:t>McClory</w:t>
      </w:r>
      <w:proofErr w:type="spellEnd"/>
      <w:r w:rsidRPr="002F0EB2">
        <w:rPr>
          <w:rFonts w:eastAsia="Times New Roman" w:cs="Arial"/>
          <w:sz w:val="24"/>
          <w:szCs w:val="24"/>
          <w:lang w:eastAsia="en-GB"/>
        </w:rPr>
        <w:t xml:space="preserve"> gained the legal rights to </w:t>
      </w:r>
      <w:hyperlink r:id="rId40" w:tooltip="Thunderball (novel)" w:history="1">
        <w:r w:rsidRPr="002F0EB2">
          <w:rPr>
            <w:rFonts w:eastAsia="Times New Roman" w:cs="Arial"/>
            <w:sz w:val="24"/>
            <w:szCs w:val="24"/>
            <w:lang w:eastAsia="en-GB"/>
          </w:rPr>
          <w:t>that novel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 following a lawsuit. Connery was renegotiating his contract by then, and got released from it during the production of his fifth film, 1967's </w:t>
      </w:r>
      <w:hyperlink r:id="rId41" w:tooltip="You Only Live Twice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You Only Live Twice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>. 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sz w:val="24"/>
          <w:szCs w:val="24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t>(</w:t>
      </w:r>
      <w:r w:rsidR="00F26BBF">
        <w:t>C</w:t>
      </w:r>
      <w:r>
        <w:t xml:space="preserve">) </w:t>
      </w:r>
      <w:hyperlink r:id="rId42" w:tooltip="George Lazenby" w:history="1">
        <w:r w:rsidRPr="002F0EB2">
          <w:rPr>
            <w:rFonts w:eastAsia="Times New Roman" w:cs="Arial"/>
            <w:sz w:val="24"/>
            <w:szCs w:val="24"/>
            <w:lang w:eastAsia="en-GB"/>
          </w:rPr>
          <w:t xml:space="preserve">George </w:t>
        </w:r>
        <w:proofErr w:type="spellStart"/>
        <w:r w:rsidRPr="002F0EB2">
          <w:rPr>
            <w:rFonts w:eastAsia="Times New Roman" w:cs="Arial"/>
            <w:sz w:val="24"/>
            <w:szCs w:val="24"/>
            <w:lang w:eastAsia="en-GB"/>
          </w:rPr>
          <w:t>Lazenby</w:t>
        </w:r>
        <w:proofErr w:type="spellEnd"/>
      </w:hyperlink>
      <w:r w:rsidRPr="002F0EB2">
        <w:rPr>
          <w:rFonts w:eastAsia="Times New Roman" w:cs="Arial"/>
          <w:sz w:val="24"/>
          <w:szCs w:val="24"/>
          <w:lang w:eastAsia="en-GB"/>
        </w:rPr>
        <w:t> became the second actor to play agent 007 in an Eon Productions film in </w:t>
      </w:r>
      <w:hyperlink r:id="rId43" w:tooltip="On Her Majesty's Secret Service (film)" w:history="1">
        <w:r w:rsidRPr="002F0EB2">
          <w:rPr>
            <w:rFonts w:eastAsia="Times New Roman" w:cs="Arial"/>
            <w:i/>
            <w:iCs/>
            <w:sz w:val="24"/>
            <w:szCs w:val="24"/>
            <w:lang w:eastAsia="en-GB"/>
          </w:rPr>
          <w:t>On Her Majesty's Secret Service</w:t>
        </w:r>
      </w:hyperlink>
      <w:r w:rsidRPr="002F0EB2">
        <w:rPr>
          <w:rFonts w:eastAsia="Times New Roman" w:cs="Arial"/>
          <w:sz w:val="24"/>
          <w:szCs w:val="24"/>
          <w:lang w:eastAsia="en-GB"/>
        </w:rPr>
        <w:t xml:space="preserve">, which was released in 1969 and turned out to be Lazenby's only appearance in the series, as his agent convinced him to not follow through with a seven picture deal. </w:t>
      </w:r>
      <w:r w:rsidRPr="0079178C">
        <w:rPr>
          <w:rFonts w:eastAsia="Times New Roman" w:cs="Arial"/>
          <w:sz w:val="24"/>
          <w:szCs w:val="24"/>
          <w:lang w:eastAsia="en-GB"/>
        </w:rPr>
        <w:t>Saltzman and Broccoli tested other actors for James Bond, but studio United Artists wanted Sean Connery back, paying a then-record $1.25 million salary for him to return in </w:t>
      </w:r>
      <w:hyperlink r:id="rId44" w:tooltip="Diamonds Are Forever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Diamonds Are Forever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, released in 1971.</w:t>
      </w:r>
      <w:hyperlink r:id="rId45" w:anchor="cite_note-19" w:history="1"/>
      <w:r w:rsidRPr="0079178C">
        <w:rPr>
          <w:rFonts w:eastAsia="Times New Roman" w:cs="Arial"/>
          <w:sz w:val="24"/>
          <w:szCs w:val="24"/>
          <w:lang w:eastAsia="en-GB"/>
        </w:rPr>
        <w:t> 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rPr>
          <w:rFonts w:eastAsia="Times New Roman" w:cs="Arial"/>
          <w:sz w:val="24"/>
          <w:szCs w:val="24"/>
          <w:lang w:eastAsia="en-GB"/>
        </w:rPr>
        <w:t>(</w:t>
      </w:r>
      <w:r w:rsidR="00F26BBF">
        <w:rPr>
          <w:rFonts w:eastAsia="Times New Roman" w:cs="Arial"/>
          <w:sz w:val="24"/>
          <w:szCs w:val="24"/>
          <w:lang w:eastAsia="en-GB"/>
        </w:rPr>
        <w:t>D</w:t>
      </w:r>
      <w:r>
        <w:rPr>
          <w:rFonts w:eastAsia="Times New Roman" w:cs="Arial"/>
          <w:sz w:val="24"/>
          <w:szCs w:val="24"/>
          <w:lang w:eastAsia="en-GB"/>
        </w:rPr>
        <w:t xml:space="preserve">) </w:t>
      </w:r>
      <w:r w:rsidRPr="0079178C">
        <w:rPr>
          <w:rFonts w:eastAsia="Times New Roman" w:cs="Arial"/>
          <w:sz w:val="24"/>
          <w:szCs w:val="24"/>
          <w:lang w:eastAsia="en-GB"/>
        </w:rPr>
        <w:t>Connery refused to play the role further, and his eventual replacement was </w:t>
      </w:r>
      <w:hyperlink r:id="rId46" w:tooltip="Roger Moore" w:history="1">
        <w:r w:rsidRPr="0079178C">
          <w:rPr>
            <w:rFonts w:eastAsia="Times New Roman" w:cs="Arial"/>
            <w:sz w:val="24"/>
            <w:szCs w:val="24"/>
            <w:lang w:eastAsia="en-GB"/>
          </w:rPr>
          <w:t>Roger Moore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, who made his debut as 007 in 1973 with </w:t>
      </w:r>
      <w:hyperlink r:id="rId47" w:tooltip="Live and Let Die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Live and Let Die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. Follow-up </w:t>
      </w:r>
      <w:hyperlink r:id="rId48" w:tooltip="The Man with the Golden Gun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The Man with the Golden Gun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 xml:space="preserve"> (1974) was the last film co-produced by Harry Saltzman, who sold his 50% stake in Eon Productions' parent company, </w:t>
      </w:r>
      <w:proofErr w:type="spellStart"/>
      <w:r w:rsidRPr="0079178C">
        <w:rPr>
          <w:rFonts w:eastAsia="Times New Roman" w:cs="Arial"/>
          <w:sz w:val="24"/>
          <w:szCs w:val="24"/>
          <w:lang w:eastAsia="en-GB"/>
        </w:rPr>
        <w:t>Danjaq</w:t>
      </w:r>
      <w:proofErr w:type="spellEnd"/>
      <w:r w:rsidRPr="0079178C">
        <w:rPr>
          <w:rFonts w:eastAsia="Times New Roman" w:cs="Arial"/>
          <w:sz w:val="24"/>
          <w:szCs w:val="24"/>
          <w:lang w:eastAsia="en-GB"/>
        </w:rPr>
        <w:t>, to United Artists to alleviate his financial problems, and the resulting legalities over the Bond property delayed production of the next Bond film, </w:t>
      </w:r>
      <w:hyperlink r:id="rId49" w:tooltip="The Spy Who Loved Me (film)" w:history="1">
        <w:r w:rsidRPr="0079178C">
          <w:rPr>
            <w:rFonts w:eastAsia="Times New Roman" w:cs="Arial"/>
            <w:i/>
            <w:iCs/>
            <w:sz w:val="24"/>
            <w:szCs w:val="24"/>
            <w:lang w:eastAsia="en-GB"/>
          </w:rPr>
          <w:t>The Spy Who Loved Me</w:t>
        </w:r>
      </w:hyperlink>
      <w:r w:rsidRPr="0079178C">
        <w:rPr>
          <w:rFonts w:eastAsia="Times New Roman" w:cs="Arial"/>
          <w:sz w:val="24"/>
          <w:szCs w:val="24"/>
          <w:lang w:eastAsia="en-GB"/>
        </w:rPr>
        <w:t> (1977). Having filled his original deal, Moore started to negotiate contracts on a film-by-film basis, signing to do a fourth Bond film, 1979's </w:t>
      </w:r>
      <w:proofErr w:type="spellStart"/>
      <w:r w:rsidRPr="0079178C">
        <w:rPr>
          <w:rFonts w:eastAsia="Times New Roman" w:cs="Arial"/>
          <w:i/>
          <w:iCs/>
          <w:sz w:val="24"/>
          <w:szCs w:val="24"/>
          <w:lang w:eastAsia="en-GB"/>
        </w:rPr>
        <w:fldChar w:fldCharType="begin"/>
      </w:r>
      <w:r w:rsidRPr="0079178C">
        <w:rPr>
          <w:rFonts w:eastAsia="Times New Roman" w:cs="Arial"/>
          <w:i/>
          <w:iCs/>
          <w:sz w:val="24"/>
          <w:szCs w:val="24"/>
          <w:lang w:eastAsia="en-GB"/>
        </w:rPr>
        <w:instrText xml:space="preserve"> HYPERLINK "https://en.wikipedia.org/wiki/Moonraker_(film)" \o "Moonraker (film)" </w:instrText>
      </w:r>
      <w:r w:rsidRPr="0079178C">
        <w:rPr>
          <w:rFonts w:eastAsia="Times New Roman" w:cs="Arial"/>
          <w:i/>
          <w:iCs/>
          <w:sz w:val="24"/>
          <w:szCs w:val="24"/>
          <w:lang w:eastAsia="en-GB"/>
        </w:rPr>
        <w:fldChar w:fldCharType="separate"/>
      </w:r>
      <w:r w:rsidRPr="0079178C">
        <w:rPr>
          <w:rFonts w:eastAsia="Times New Roman" w:cs="Arial"/>
          <w:i/>
          <w:iCs/>
          <w:sz w:val="24"/>
          <w:szCs w:val="24"/>
          <w:lang w:eastAsia="en-GB"/>
        </w:rPr>
        <w:t>Moonraker</w:t>
      </w:r>
      <w:proofErr w:type="spellEnd"/>
      <w:r w:rsidRPr="0079178C">
        <w:rPr>
          <w:rFonts w:eastAsia="Times New Roman" w:cs="Arial"/>
          <w:i/>
          <w:iCs/>
          <w:sz w:val="24"/>
          <w:szCs w:val="24"/>
          <w:lang w:eastAsia="en-GB"/>
        </w:rPr>
        <w:fldChar w:fldCharType="end"/>
      </w:r>
      <w:r w:rsidRPr="0079178C">
        <w:rPr>
          <w:rFonts w:eastAsia="Times New Roman" w:cs="Arial"/>
          <w:sz w:val="24"/>
          <w:szCs w:val="24"/>
          <w:lang w:eastAsia="en-GB"/>
        </w:rPr>
        <w:t xml:space="preserve">. </w:t>
      </w:r>
      <w:r>
        <w:rPr>
          <w:rFonts w:eastAsia="Times New Roman" w:cs="Arial"/>
          <w:sz w:val="24"/>
          <w:szCs w:val="24"/>
          <w:lang w:eastAsia="en-GB"/>
        </w:rPr>
        <w:t xml:space="preserve"> </w:t>
      </w: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sz w:val="24"/>
          <w:szCs w:val="24"/>
        </w:rPr>
      </w:pPr>
    </w:p>
    <w:p w:rsidR="00C04A18" w:rsidRDefault="00C04A18" w:rsidP="00C04A18">
      <w:pPr>
        <w:shd w:val="clear" w:color="auto" w:fill="FFFFFF"/>
        <w:spacing w:before="120" w:after="120" w:line="240" w:lineRule="auto"/>
        <w:jc w:val="both"/>
        <w:rPr>
          <w:rFonts w:eastAsia="Times New Roman" w:cs="Arial"/>
          <w:sz w:val="24"/>
          <w:szCs w:val="24"/>
          <w:lang w:eastAsia="en-GB"/>
        </w:rPr>
      </w:pPr>
      <w:r>
        <w:t>(</w:t>
      </w:r>
      <w:r w:rsidR="00F26BBF">
        <w:t>E</w:t>
      </w:r>
      <w:r>
        <w:t xml:space="preserve">) </w:t>
      </w:r>
      <w:hyperlink r:id="rId50" w:tooltip="For Your Eyes Only (film)" w:history="1">
        <w:r w:rsidRPr="00260242">
          <w:rPr>
            <w:rFonts w:eastAsia="Times New Roman" w:cs="Arial"/>
            <w:i/>
            <w:iCs/>
            <w:sz w:val="24"/>
            <w:szCs w:val="24"/>
            <w:lang w:eastAsia="en-GB"/>
          </w:rPr>
          <w:t>For Your Eyes Only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 retained Roger Moore, but marked a change in the production crew: </w:t>
      </w:r>
      <w:hyperlink r:id="rId51" w:tooltip="John Glen (director)" w:history="1">
        <w:r w:rsidRPr="00260242">
          <w:rPr>
            <w:rFonts w:eastAsia="Times New Roman" w:cs="Arial"/>
            <w:sz w:val="24"/>
            <w:szCs w:val="24"/>
            <w:lang w:eastAsia="en-GB"/>
          </w:rPr>
          <w:t>John Glen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 was promoted from his duties as a </w:t>
      </w:r>
      <w:hyperlink r:id="rId52" w:tooltip="Film editor" w:history="1">
        <w:r w:rsidRPr="00260242">
          <w:rPr>
            <w:rFonts w:eastAsia="Times New Roman" w:cs="Arial"/>
            <w:sz w:val="24"/>
            <w:szCs w:val="24"/>
            <w:lang w:eastAsia="en-GB"/>
          </w:rPr>
          <w:t>film editor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 to director, a position he would occupy for the next four films. Follow-up </w:t>
      </w:r>
      <w:proofErr w:type="spellStart"/>
      <w:r w:rsidRPr="00260242">
        <w:rPr>
          <w:rFonts w:eastAsia="Times New Roman" w:cs="Arial"/>
          <w:i/>
          <w:iCs/>
          <w:sz w:val="24"/>
          <w:szCs w:val="24"/>
          <w:lang w:eastAsia="en-GB"/>
        </w:rPr>
        <w:fldChar w:fldCharType="begin"/>
      </w:r>
      <w:r w:rsidRPr="00260242">
        <w:rPr>
          <w:rFonts w:eastAsia="Times New Roman" w:cs="Arial"/>
          <w:i/>
          <w:iCs/>
          <w:sz w:val="24"/>
          <w:szCs w:val="24"/>
          <w:lang w:eastAsia="en-GB"/>
        </w:rPr>
        <w:instrText xml:space="preserve"> HYPERLINK "https://en.wikipedia.org/wiki/Octopussy" \o "Octopussy" </w:instrText>
      </w:r>
      <w:r w:rsidRPr="00260242">
        <w:rPr>
          <w:rFonts w:eastAsia="Times New Roman" w:cs="Arial"/>
          <w:i/>
          <w:iCs/>
          <w:sz w:val="24"/>
          <w:szCs w:val="24"/>
          <w:lang w:eastAsia="en-GB"/>
        </w:rPr>
        <w:fldChar w:fldCharType="separate"/>
      </w:r>
      <w:r w:rsidRPr="00260242">
        <w:rPr>
          <w:rFonts w:eastAsia="Times New Roman" w:cs="Arial"/>
          <w:i/>
          <w:iCs/>
          <w:sz w:val="24"/>
          <w:szCs w:val="24"/>
          <w:lang w:eastAsia="en-GB"/>
        </w:rPr>
        <w:t>Octopussy</w:t>
      </w:r>
      <w:proofErr w:type="spellEnd"/>
      <w:r w:rsidRPr="00260242">
        <w:rPr>
          <w:rFonts w:eastAsia="Times New Roman" w:cs="Arial"/>
          <w:i/>
          <w:iCs/>
          <w:sz w:val="24"/>
          <w:szCs w:val="24"/>
          <w:lang w:eastAsia="en-GB"/>
        </w:rPr>
        <w:fldChar w:fldCharType="end"/>
      </w:r>
      <w:r w:rsidRPr="00260242">
        <w:rPr>
          <w:rFonts w:eastAsia="Times New Roman" w:cs="Arial"/>
          <w:sz w:val="24"/>
          <w:szCs w:val="24"/>
          <w:lang w:eastAsia="en-GB"/>
        </w:rPr>
        <w:t> was the first distributed by </w:t>
      </w:r>
      <w:hyperlink r:id="rId53" w:tooltip="Metro-Goldwyn-Mayer" w:history="1">
        <w:r w:rsidRPr="00260242">
          <w:rPr>
            <w:rFonts w:eastAsia="Times New Roman" w:cs="Arial"/>
            <w:sz w:val="24"/>
            <w:szCs w:val="24"/>
            <w:lang w:eastAsia="en-GB"/>
          </w:rPr>
          <w:t>Metro-Goldwyn-Mayer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, who purchased United Artists in 1981, and </w:t>
      </w:r>
      <w:hyperlink r:id="rId54" w:tooltip="A View to a Kill" w:history="1">
        <w:r w:rsidRPr="00260242">
          <w:rPr>
            <w:rFonts w:eastAsia="Times New Roman" w:cs="Arial"/>
            <w:i/>
            <w:iCs/>
            <w:sz w:val="24"/>
            <w:szCs w:val="24"/>
            <w:lang w:eastAsia="en-GB"/>
          </w:rPr>
          <w:t>A View to a Kill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 marked Moore's departure from the series. </w:t>
      </w:r>
      <w:hyperlink r:id="rId55" w:tooltip="Timothy Dalton" w:history="1">
        <w:r w:rsidRPr="00260242">
          <w:rPr>
            <w:rFonts w:eastAsia="Times New Roman" w:cs="Arial"/>
            <w:sz w:val="24"/>
            <w:szCs w:val="24"/>
            <w:lang w:eastAsia="en-GB"/>
          </w:rPr>
          <w:t>Timothy Dalton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 took over the role, starring in </w:t>
      </w:r>
      <w:hyperlink r:id="rId56" w:tooltip="The Living Daylights" w:history="1">
        <w:r w:rsidRPr="00260242">
          <w:rPr>
            <w:rFonts w:eastAsia="Times New Roman" w:cs="Arial"/>
            <w:i/>
            <w:iCs/>
            <w:sz w:val="24"/>
            <w:szCs w:val="24"/>
            <w:lang w:eastAsia="en-GB"/>
          </w:rPr>
          <w:t>The Living Daylights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> and </w:t>
      </w:r>
      <w:hyperlink r:id="rId57" w:tooltip="Licence to Kill" w:history="1">
        <w:r w:rsidRPr="00260242">
          <w:rPr>
            <w:rFonts w:eastAsia="Times New Roman" w:cs="Arial"/>
            <w:i/>
            <w:iCs/>
            <w:sz w:val="24"/>
            <w:szCs w:val="24"/>
            <w:lang w:eastAsia="en-GB"/>
          </w:rPr>
          <w:t>Licence to Kill</w:t>
        </w:r>
      </w:hyperlink>
      <w:r w:rsidRPr="00260242">
        <w:rPr>
          <w:rFonts w:eastAsia="Times New Roman" w:cs="Arial"/>
          <w:sz w:val="24"/>
          <w:szCs w:val="24"/>
          <w:lang w:eastAsia="en-GB"/>
        </w:rPr>
        <w:t xml:space="preserve">. </w:t>
      </w:r>
    </w:p>
    <w:p w:rsidR="00C04A18" w:rsidRDefault="00C04A18" w:rsidP="00C04A18">
      <w:pPr>
        <w:shd w:val="clear" w:color="auto" w:fill="FFFFFF"/>
        <w:spacing w:before="281" w:after="281" w:line="195" w:lineRule="atLeast"/>
        <w:jc w:val="both"/>
        <w:rPr>
          <w:rFonts w:eastAsia="Times New Roman" w:cs="Helvetica"/>
          <w:b/>
          <w:iCs/>
          <w:sz w:val="24"/>
          <w:szCs w:val="24"/>
        </w:rPr>
      </w:pPr>
    </w:p>
    <w:sectPr w:rsidR="00C04A18">
      <w:headerReference w:type="even" r:id="rId58"/>
      <w:headerReference w:type="default" r:id="rId59"/>
      <w:footerReference w:type="even" r:id="rId60"/>
      <w:footerReference w:type="default" r:id="rId61"/>
      <w:headerReference w:type="first" r:id="rId62"/>
      <w:footerReference w:type="first" r:id="rId6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70A3" w:rsidRDefault="009170A3">
      <w:pPr>
        <w:spacing w:after="0" w:line="240" w:lineRule="auto"/>
      </w:pPr>
      <w:r>
        <w:separator/>
      </w:r>
    </w:p>
  </w:endnote>
  <w:endnote w:type="continuationSeparator" w:id="0">
    <w:p w:rsidR="009170A3" w:rsidRDefault="009170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452" w:rsidRDefault="0078245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A1D00" w:rsidRDefault="003A1D00">
    <w:pPr>
      <w:pStyle w:val="Footer"/>
    </w:pPr>
    <w:r>
      <w:rPr>
        <w:sz w:val="20"/>
        <w:szCs w:val="20"/>
      </w:rPr>
      <w:tab/>
      <w:t xml:space="preserve">                                                                      </w:t>
    </w:r>
    <w:bookmarkStart w:id="0" w:name="_GoBack"/>
    <w:bookmarkEnd w:id="0"/>
    <w:r>
      <w:rPr>
        <w:sz w:val="20"/>
        <w:szCs w:val="20"/>
      </w:rPr>
      <w:t>-adapted from https://en.wikipedia.org/wiki/List_of_James_Bond_films</w:t>
    </w:r>
  </w:p>
  <w:p w:rsidR="00782452" w:rsidRDefault="0078245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452" w:rsidRDefault="007824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70A3" w:rsidRDefault="009170A3">
      <w:pPr>
        <w:spacing w:after="0" w:line="240" w:lineRule="auto"/>
      </w:pPr>
      <w:r>
        <w:separator/>
      </w:r>
    </w:p>
  </w:footnote>
  <w:footnote w:type="continuationSeparator" w:id="0">
    <w:p w:rsidR="009170A3" w:rsidRDefault="009170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452" w:rsidRDefault="0078245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7D12" w:rsidRPr="00257D12" w:rsidRDefault="00C04A18">
    <w:pPr>
      <w:pStyle w:val="Header"/>
      <w:rPr>
        <w:b/>
        <w:sz w:val="32"/>
        <w:szCs w:val="32"/>
      </w:rPr>
    </w:pPr>
    <w:r w:rsidRPr="00257D12">
      <w:rPr>
        <w:b/>
        <w:sz w:val="32"/>
        <w:szCs w:val="32"/>
      </w:rPr>
      <w:t>RENMIN Pre-</w:t>
    </w:r>
    <w:r w:rsidR="000860D7">
      <w:rPr>
        <w:b/>
        <w:sz w:val="32"/>
        <w:szCs w:val="32"/>
      </w:rPr>
      <w:t>s</w:t>
    </w:r>
    <w:r w:rsidRPr="00257D12">
      <w:rPr>
        <w:b/>
        <w:sz w:val="32"/>
        <w:szCs w:val="32"/>
      </w:rPr>
      <w:t>essional:   Reading 1</w:t>
    </w:r>
    <w:r>
      <w:rPr>
        <w:b/>
        <w:sz w:val="32"/>
        <w:szCs w:val="32"/>
      </w:rPr>
      <w:t xml:space="preserve"> </w:t>
    </w:r>
    <w:r w:rsidR="000860D7">
      <w:rPr>
        <w:b/>
        <w:sz w:val="32"/>
        <w:szCs w:val="32"/>
      </w:rPr>
      <w:t>(James Bond)</w:t>
    </w:r>
    <w:r w:rsidR="00782452">
      <w:rPr>
        <w:b/>
        <w:sz w:val="32"/>
        <w:szCs w:val="32"/>
      </w:rPr>
      <w:t xml:space="preserve"> </w:t>
    </w:r>
    <w:r>
      <w:rPr>
        <w:b/>
        <w:sz w:val="32"/>
        <w:szCs w:val="32"/>
      </w:rPr>
      <w:t xml:space="preserve">- </w:t>
    </w:r>
    <w:r w:rsidR="00AF1B75">
      <w:rPr>
        <w:b/>
        <w:sz w:val="32"/>
        <w:szCs w:val="32"/>
      </w:rPr>
      <w:t>EXERCISE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2452" w:rsidRDefault="0078245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4A18"/>
    <w:rsid w:val="00030350"/>
    <w:rsid w:val="00032E90"/>
    <w:rsid w:val="00035ECF"/>
    <w:rsid w:val="000367E8"/>
    <w:rsid w:val="00037D91"/>
    <w:rsid w:val="00040264"/>
    <w:rsid w:val="00043515"/>
    <w:rsid w:val="00043F41"/>
    <w:rsid w:val="000533C7"/>
    <w:rsid w:val="00057530"/>
    <w:rsid w:val="000713F1"/>
    <w:rsid w:val="00074F1D"/>
    <w:rsid w:val="00080B44"/>
    <w:rsid w:val="00080D8A"/>
    <w:rsid w:val="0008252E"/>
    <w:rsid w:val="00083D76"/>
    <w:rsid w:val="000860D1"/>
    <w:rsid w:val="000860D7"/>
    <w:rsid w:val="000C06FC"/>
    <w:rsid w:val="000C278F"/>
    <w:rsid w:val="000C2FAE"/>
    <w:rsid w:val="000C3A40"/>
    <w:rsid w:val="000D0D55"/>
    <w:rsid w:val="000D78D7"/>
    <w:rsid w:val="000E2556"/>
    <w:rsid w:val="000E39D3"/>
    <w:rsid w:val="000E4FEE"/>
    <w:rsid w:val="000F3817"/>
    <w:rsid w:val="000F74AA"/>
    <w:rsid w:val="00101027"/>
    <w:rsid w:val="0010516A"/>
    <w:rsid w:val="00107E77"/>
    <w:rsid w:val="001220CE"/>
    <w:rsid w:val="00122F60"/>
    <w:rsid w:val="00123380"/>
    <w:rsid w:val="00125592"/>
    <w:rsid w:val="00132B7E"/>
    <w:rsid w:val="00133951"/>
    <w:rsid w:val="00134D77"/>
    <w:rsid w:val="0013518B"/>
    <w:rsid w:val="00155E96"/>
    <w:rsid w:val="001654B7"/>
    <w:rsid w:val="00177EDE"/>
    <w:rsid w:val="001801B5"/>
    <w:rsid w:val="0018146F"/>
    <w:rsid w:val="00184110"/>
    <w:rsid w:val="001857BE"/>
    <w:rsid w:val="00185850"/>
    <w:rsid w:val="00191278"/>
    <w:rsid w:val="001927BE"/>
    <w:rsid w:val="00197BDB"/>
    <w:rsid w:val="001A0406"/>
    <w:rsid w:val="001B1FC2"/>
    <w:rsid w:val="001B2848"/>
    <w:rsid w:val="001B6D7A"/>
    <w:rsid w:val="001B731A"/>
    <w:rsid w:val="001C0161"/>
    <w:rsid w:val="001C38FB"/>
    <w:rsid w:val="001C5787"/>
    <w:rsid w:val="001D03BC"/>
    <w:rsid w:val="001E4B0C"/>
    <w:rsid w:val="001E6BC7"/>
    <w:rsid w:val="001F0D10"/>
    <w:rsid w:val="001F23CA"/>
    <w:rsid w:val="001F2F03"/>
    <w:rsid w:val="001F3EDC"/>
    <w:rsid w:val="001F7B17"/>
    <w:rsid w:val="00201F45"/>
    <w:rsid w:val="0022222D"/>
    <w:rsid w:val="002237BC"/>
    <w:rsid w:val="00231C38"/>
    <w:rsid w:val="002320B9"/>
    <w:rsid w:val="002362BD"/>
    <w:rsid w:val="00236F57"/>
    <w:rsid w:val="00237EA3"/>
    <w:rsid w:val="00245FFD"/>
    <w:rsid w:val="00246D8C"/>
    <w:rsid w:val="00253882"/>
    <w:rsid w:val="002562C4"/>
    <w:rsid w:val="00257D13"/>
    <w:rsid w:val="002623B9"/>
    <w:rsid w:val="00262BA2"/>
    <w:rsid w:val="00275FA6"/>
    <w:rsid w:val="00282914"/>
    <w:rsid w:val="00285FAC"/>
    <w:rsid w:val="00294E05"/>
    <w:rsid w:val="002B1D6E"/>
    <w:rsid w:val="002B43A2"/>
    <w:rsid w:val="002B5B72"/>
    <w:rsid w:val="002B748A"/>
    <w:rsid w:val="002D31B8"/>
    <w:rsid w:val="002D4902"/>
    <w:rsid w:val="002F1A40"/>
    <w:rsid w:val="00302BD0"/>
    <w:rsid w:val="00302F4A"/>
    <w:rsid w:val="00303D74"/>
    <w:rsid w:val="00320C1E"/>
    <w:rsid w:val="003267BE"/>
    <w:rsid w:val="003276B9"/>
    <w:rsid w:val="003309E9"/>
    <w:rsid w:val="003342BA"/>
    <w:rsid w:val="00337EC3"/>
    <w:rsid w:val="0034774C"/>
    <w:rsid w:val="003508F4"/>
    <w:rsid w:val="00352C27"/>
    <w:rsid w:val="00357F74"/>
    <w:rsid w:val="00363A51"/>
    <w:rsid w:val="00383F1D"/>
    <w:rsid w:val="0038535A"/>
    <w:rsid w:val="0038561C"/>
    <w:rsid w:val="003A1D00"/>
    <w:rsid w:val="003A22E8"/>
    <w:rsid w:val="003A25EA"/>
    <w:rsid w:val="003B393A"/>
    <w:rsid w:val="003C6023"/>
    <w:rsid w:val="003D416C"/>
    <w:rsid w:val="003E1600"/>
    <w:rsid w:val="003E1DFA"/>
    <w:rsid w:val="003F153C"/>
    <w:rsid w:val="003F1815"/>
    <w:rsid w:val="004068A7"/>
    <w:rsid w:val="00410FAD"/>
    <w:rsid w:val="004119C5"/>
    <w:rsid w:val="0042299B"/>
    <w:rsid w:val="004271D4"/>
    <w:rsid w:val="004304AC"/>
    <w:rsid w:val="00432EA4"/>
    <w:rsid w:val="0044663C"/>
    <w:rsid w:val="0045478C"/>
    <w:rsid w:val="00456405"/>
    <w:rsid w:val="00460271"/>
    <w:rsid w:val="004609A3"/>
    <w:rsid w:val="00462919"/>
    <w:rsid w:val="00467A7C"/>
    <w:rsid w:val="00467FDE"/>
    <w:rsid w:val="00473254"/>
    <w:rsid w:val="004757B8"/>
    <w:rsid w:val="00477C32"/>
    <w:rsid w:val="004818CA"/>
    <w:rsid w:val="00483C63"/>
    <w:rsid w:val="004868AC"/>
    <w:rsid w:val="0048744A"/>
    <w:rsid w:val="004903D9"/>
    <w:rsid w:val="004A4047"/>
    <w:rsid w:val="004B22E7"/>
    <w:rsid w:val="004B274A"/>
    <w:rsid w:val="004C6A94"/>
    <w:rsid w:val="004D668C"/>
    <w:rsid w:val="004D6BAA"/>
    <w:rsid w:val="004D7D82"/>
    <w:rsid w:val="004E51E5"/>
    <w:rsid w:val="004F02FF"/>
    <w:rsid w:val="004F1AAC"/>
    <w:rsid w:val="004F5540"/>
    <w:rsid w:val="00501C68"/>
    <w:rsid w:val="0050247C"/>
    <w:rsid w:val="00507F85"/>
    <w:rsid w:val="00510A0E"/>
    <w:rsid w:val="005128AE"/>
    <w:rsid w:val="00512D7B"/>
    <w:rsid w:val="00517E17"/>
    <w:rsid w:val="005221A9"/>
    <w:rsid w:val="00522DD5"/>
    <w:rsid w:val="00523002"/>
    <w:rsid w:val="00536886"/>
    <w:rsid w:val="0054036A"/>
    <w:rsid w:val="00541483"/>
    <w:rsid w:val="00541796"/>
    <w:rsid w:val="00544C70"/>
    <w:rsid w:val="00545A25"/>
    <w:rsid w:val="00545ADF"/>
    <w:rsid w:val="005468A1"/>
    <w:rsid w:val="00564FFD"/>
    <w:rsid w:val="0058722A"/>
    <w:rsid w:val="00591308"/>
    <w:rsid w:val="00596AEC"/>
    <w:rsid w:val="00597433"/>
    <w:rsid w:val="005A0495"/>
    <w:rsid w:val="005A64D9"/>
    <w:rsid w:val="005A6737"/>
    <w:rsid w:val="005C35B4"/>
    <w:rsid w:val="005D0CE6"/>
    <w:rsid w:val="005E0F2E"/>
    <w:rsid w:val="005E4275"/>
    <w:rsid w:val="005E7A7A"/>
    <w:rsid w:val="005F1A7B"/>
    <w:rsid w:val="00606F43"/>
    <w:rsid w:val="00610B31"/>
    <w:rsid w:val="00610DAC"/>
    <w:rsid w:val="00617F33"/>
    <w:rsid w:val="00626E92"/>
    <w:rsid w:val="006302C3"/>
    <w:rsid w:val="0063156C"/>
    <w:rsid w:val="006362B2"/>
    <w:rsid w:val="00636F55"/>
    <w:rsid w:val="006430DE"/>
    <w:rsid w:val="00653198"/>
    <w:rsid w:val="006629B8"/>
    <w:rsid w:val="00670A63"/>
    <w:rsid w:val="00675B38"/>
    <w:rsid w:val="00692DC6"/>
    <w:rsid w:val="00696246"/>
    <w:rsid w:val="006A1744"/>
    <w:rsid w:val="006B5DEF"/>
    <w:rsid w:val="006B7E1B"/>
    <w:rsid w:val="006C0975"/>
    <w:rsid w:val="006C2EC9"/>
    <w:rsid w:val="006C6390"/>
    <w:rsid w:val="006D2C4D"/>
    <w:rsid w:val="006E28C5"/>
    <w:rsid w:val="006E4FBA"/>
    <w:rsid w:val="006E61AF"/>
    <w:rsid w:val="006F0EF5"/>
    <w:rsid w:val="00702868"/>
    <w:rsid w:val="00711E3A"/>
    <w:rsid w:val="00723898"/>
    <w:rsid w:val="007300E6"/>
    <w:rsid w:val="00731F6C"/>
    <w:rsid w:val="007360CB"/>
    <w:rsid w:val="007406FC"/>
    <w:rsid w:val="00743082"/>
    <w:rsid w:val="00743E9C"/>
    <w:rsid w:val="00753F1A"/>
    <w:rsid w:val="007559E9"/>
    <w:rsid w:val="00764E3B"/>
    <w:rsid w:val="00770AEE"/>
    <w:rsid w:val="007710AE"/>
    <w:rsid w:val="007738AB"/>
    <w:rsid w:val="007748C5"/>
    <w:rsid w:val="00782452"/>
    <w:rsid w:val="00783598"/>
    <w:rsid w:val="00790EFA"/>
    <w:rsid w:val="0079674D"/>
    <w:rsid w:val="007B41A0"/>
    <w:rsid w:val="007B429A"/>
    <w:rsid w:val="007B43DA"/>
    <w:rsid w:val="007B699D"/>
    <w:rsid w:val="007C0C58"/>
    <w:rsid w:val="007C502D"/>
    <w:rsid w:val="007C5628"/>
    <w:rsid w:val="007E0624"/>
    <w:rsid w:val="007E08E8"/>
    <w:rsid w:val="007E68F9"/>
    <w:rsid w:val="007F4902"/>
    <w:rsid w:val="007F6F34"/>
    <w:rsid w:val="007F7529"/>
    <w:rsid w:val="008002B7"/>
    <w:rsid w:val="00807C18"/>
    <w:rsid w:val="0081184D"/>
    <w:rsid w:val="00813331"/>
    <w:rsid w:val="0081397A"/>
    <w:rsid w:val="00813D22"/>
    <w:rsid w:val="0083137A"/>
    <w:rsid w:val="00833EF0"/>
    <w:rsid w:val="00834222"/>
    <w:rsid w:val="00835A6A"/>
    <w:rsid w:val="00840E35"/>
    <w:rsid w:val="008415D7"/>
    <w:rsid w:val="00847348"/>
    <w:rsid w:val="00847BD7"/>
    <w:rsid w:val="008514ED"/>
    <w:rsid w:val="008534E4"/>
    <w:rsid w:val="0085390E"/>
    <w:rsid w:val="00854F0F"/>
    <w:rsid w:val="00864457"/>
    <w:rsid w:val="0086495E"/>
    <w:rsid w:val="00881DD7"/>
    <w:rsid w:val="008869ED"/>
    <w:rsid w:val="008A173B"/>
    <w:rsid w:val="008A5207"/>
    <w:rsid w:val="008B1215"/>
    <w:rsid w:val="008B2504"/>
    <w:rsid w:val="008B5895"/>
    <w:rsid w:val="008C3A49"/>
    <w:rsid w:val="008D635D"/>
    <w:rsid w:val="008E1A1E"/>
    <w:rsid w:val="008F6E18"/>
    <w:rsid w:val="0090010A"/>
    <w:rsid w:val="0090032A"/>
    <w:rsid w:val="00901219"/>
    <w:rsid w:val="009035EC"/>
    <w:rsid w:val="00911BF6"/>
    <w:rsid w:val="00913829"/>
    <w:rsid w:val="009170A3"/>
    <w:rsid w:val="00921FE3"/>
    <w:rsid w:val="009231A1"/>
    <w:rsid w:val="0093761C"/>
    <w:rsid w:val="00942966"/>
    <w:rsid w:val="009554C7"/>
    <w:rsid w:val="00960770"/>
    <w:rsid w:val="00962152"/>
    <w:rsid w:val="00965847"/>
    <w:rsid w:val="00975B2B"/>
    <w:rsid w:val="00984F0A"/>
    <w:rsid w:val="009869E9"/>
    <w:rsid w:val="00987758"/>
    <w:rsid w:val="00997D6B"/>
    <w:rsid w:val="009A1D8A"/>
    <w:rsid w:val="009A474E"/>
    <w:rsid w:val="009A663A"/>
    <w:rsid w:val="009B474C"/>
    <w:rsid w:val="009C6D32"/>
    <w:rsid w:val="009C6E9C"/>
    <w:rsid w:val="009D0746"/>
    <w:rsid w:val="009D0D21"/>
    <w:rsid w:val="009F0453"/>
    <w:rsid w:val="009F1C13"/>
    <w:rsid w:val="009F62FA"/>
    <w:rsid w:val="00A038CA"/>
    <w:rsid w:val="00A10EB2"/>
    <w:rsid w:val="00A110B0"/>
    <w:rsid w:val="00A17CB7"/>
    <w:rsid w:val="00A17E80"/>
    <w:rsid w:val="00A30C9D"/>
    <w:rsid w:val="00A3111A"/>
    <w:rsid w:val="00A31542"/>
    <w:rsid w:val="00A33C03"/>
    <w:rsid w:val="00A41D75"/>
    <w:rsid w:val="00A46CB0"/>
    <w:rsid w:val="00A53439"/>
    <w:rsid w:val="00A54F8C"/>
    <w:rsid w:val="00A56B34"/>
    <w:rsid w:val="00A60058"/>
    <w:rsid w:val="00A61C5E"/>
    <w:rsid w:val="00A70C9E"/>
    <w:rsid w:val="00A7589F"/>
    <w:rsid w:val="00A76F26"/>
    <w:rsid w:val="00A804AA"/>
    <w:rsid w:val="00A972B5"/>
    <w:rsid w:val="00AA7A7D"/>
    <w:rsid w:val="00AB6EE4"/>
    <w:rsid w:val="00AB7661"/>
    <w:rsid w:val="00AC154C"/>
    <w:rsid w:val="00AE63BF"/>
    <w:rsid w:val="00AE78AA"/>
    <w:rsid w:val="00AF1B75"/>
    <w:rsid w:val="00AF665B"/>
    <w:rsid w:val="00B03BBF"/>
    <w:rsid w:val="00B04775"/>
    <w:rsid w:val="00B05AF9"/>
    <w:rsid w:val="00B05C74"/>
    <w:rsid w:val="00B071D4"/>
    <w:rsid w:val="00B169A2"/>
    <w:rsid w:val="00B24CE9"/>
    <w:rsid w:val="00B33253"/>
    <w:rsid w:val="00B3468D"/>
    <w:rsid w:val="00B47068"/>
    <w:rsid w:val="00B574F9"/>
    <w:rsid w:val="00B618D9"/>
    <w:rsid w:val="00B63D98"/>
    <w:rsid w:val="00B67313"/>
    <w:rsid w:val="00B728DC"/>
    <w:rsid w:val="00B8433A"/>
    <w:rsid w:val="00B86E81"/>
    <w:rsid w:val="00B91827"/>
    <w:rsid w:val="00BA096B"/>
    <w:rsid w:val="00BA4D6B"/>
    <w:rsid w:val="00BB3034"/>
    <w:rsid w:val="00BB6AF6"/>
    <w:rsid w:val="00BD782C"/>
    <w:rsid w:val="00BE54A4"/>
    <w:rsid w:val="00BE6A84"/>
    <w:rsid w:val="00BF06B8"/>
    <w:rsid w:val="00BF563C"/>
    <w:rsid w:val="00C04A18"/>
    <w:rsid w:val="00C20F7D"/>
    <w:rsid w:val="00C23F06"/>
    <w:rsid w:val="00C303F8"/>
    <w:rsid w:val="00C311D4"/>
    <w:rsid w:val="00C35BAE"/>
    <w:rsid w:val="00C42E5B"/>
    <w:rsid w:val="00C45288"/>
    <w:rsid w:val="00C50C19"/>
    <w:rsid w:val="00C528E9"/>
    <w:rsid w:val="00C54C0B"/>
    <w:rsid w:val="00C56899"/>
    <w:rsid w:val="00C63E4A"/>
    <w:rsid w:val="00C65812"/>
    <w:rsid w:val="00C66FD7"/>
    <w:rsid w:val="00C741F8"/>
    <w:rsid w:val="00C919F6"/>
    <w:rsid w:val="00C93318"/>
    <w:rsid w:val="00CA384B"/>
    <w:rsid w:val="00CC3D9F"/>
    <w:rsid w:val="00CC45C6"/>
    <w:rsid w:val="00CC5F43"/>
    <w:rsid w:val="00CC795F"/>
    <w:rsid w:val="00CD2FFB"/>
    <w:rsid w:val="00CD3E34"/>
    <w:rsid w:val="00CD521F"/>
    <w:rsid w:val="00CE04C6"/>
    <w:rsid w:val="00CF0078"/>
    <w:rsid w:val="00CF1E5E"/>
    <w:rsid w:val="00CF1F03"/>
    <w:rsid w:val="00CF2146"/>
    <w:rsid w:val="00D01ACC"/>
    <w:rsid w:val="00D02647"/>
    <w:rsid w:val="00D027D1"/>
    <w:rsid w:val="00D05DF8"/>
    <w:rsid w:val="00D135E6"/>
    <w:rsid w:val="00D43B38"/>
    <w:rsid w:val="00D6119D"/>
    <w:rsid w:val="00D61296"/>
    <w:rsid w:val="00D635E6"/>
    <w:rsid w:val="00D6698E"/>
    <w:rsid w:val="00D66EFC"/>
    <w:rsid w:val="00D67027"/>
    <w:rsid w:val="00D74E4E"/>
    <w:rsid w:val="00D77219"/>
    <w:rsid w:val="00D92CAE"/>
    <w:rsid w:val="00D97892"/>
    <w:rsid w:val="00DA4DB2"/>
    <w:rsid w:val="00DA4EAA"/>
    <w:rsid w:val="00DB707B"/>
    <w:rsid w:val="00DC2360"/>
    <w:rsid w:val="00DC33E3"/>
    <w:rsid w:val="00DC44BE"/>
    <w:rsid w:val="00DC5E33"/>
    <w:rsid w:val="00DD52E6"/>
    <w:rsid w:val="00DE124E"/>
    <w:rsid w:val="00DE62E0"/>
    <w:rsid w:val="00DE7AB2"/>
    <w:rsid w:val="00E07F2D"/>
    <w:rsid w:val="00E27432"/>
    <w:rsid w:val="00E444C2"/>
    <w:rsid w:val="00E547A9"/>
    <w:rsid w:val="00E62848"/>
    <w:rsid w:val="00E67507"/>
    <w:rsid w:val="00E67544"/>
    <w:rsid w:val="00E7070C"/>
    <w:rsid w:val="00E718FF"/>
    <w:rsid w:val="00E71D8F"/>
    <w:rsid w:val="00E85E42"/>
    <w:rsid w:val="00E93FD9"/>
    <w:rsid w:val="00E95B44"/>
    <w:rsid w:val="00E9630B"/>
    <w:rsid w:val="00E96CEC"/>
    <w:rsid w:val="00EA1DCF"/>
    <w:rsid w:val="00EB2B99"/>
    <w:rsid w:val="00ED1BF3"/>
    <w:rsid w:val="00ED222C"/>
    <w:rsid w:val="00EE71AD"/>
    <w:rsid w:val="00EF3F5F"/>
    <w:rsid w:val="00F0044A"/>
    <w:rsid w:val="00F05938"/>
    <w:rsid w:val="00F102EB"/>
    <w:rsid w:val="00F104A1"/>
    <w:rsid w:val="00F13CB7"/>
    <w:rsid w:val="00F13F59"/>
    <w:rsid w:val="00F20E2E"/>
    <w:rsid w:val="00F21C9C"/>
    <w:rsid w:val="00F25CBE"/>
    <w:rsid w:val="00F26210"/>
    <w:rsid w:val="00F26BBF"/>
    <w:rsid w:val="00F306FB"/>
    <w:rsid w:val="00F352CA"/>
    <w:rsid w:val="00F359F7"/>
    <w:rsid w:val="00F37ED9"/>
    <w:rsid w:val="00F43974"/>
    <w:rsid w:val="00F45A29"/>
    <w:rsid w:val="00F518B6"/>
    <w:rsid w:val="00F51963"/>
    <w:rsid w:val="00F51C75"/>
    <w:rsid w:val="00F76984"/>
    <w:rsid w:val="00F770AB"/>
    <w:rsid w:val="00F779CD"/>
    <w:rsid w:val="00F826E9"/>
    <w:rsid w:val="00F9472E"/>
    <w:rsid w:val="00F96C36"/>
    <w:rsid w:val="00FA75AB"/>
    <w:rsid w:val="00FA7E6B"/>
    <w:rsid w:val="00FB0BE0"/>
    <w:rsid w:val="00FB2742"/>
    <w:rsid w:val="00FB3197"/>
    <w:rsid w:val="00FC264D"/>
    <w:rsid w:val="00FD0091"/>
    <w:rsid w:val="00FD0CD2"/>
    <w:rsid w:val="00FD6157"/>
    <w:rsid w:val="00FD7AF5"/>
    <w:rsid w:val="00FF42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DD80A3D-649D-4FCC-8AC5-E5B90C3B87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4A1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04A18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C04A1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4A18"/>
  </w:style>
  <w:style w:type="paragraph" w:styleId="Footer">
    <w:name w:val="footer"/>
    <w:basedOn w:val="Normal"/>
    <w:link w:val="FooterChar"/>
    <w:uiPriority w:val="99"/>
    <w:unhideWhenUsed/>
    <w:rsid w:val="00AF1B7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1B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n.wikipedia.org/wiki/Kevin_McClory" TargetMode="External"/><Relationship Id="rId18" Type="http://schemas.openxmlformats.org/officeDocument/2006/relationships/hyperlink" Target="https://en.wikipedia.org/wiki/Diamonds_Are_Forever_(film)" TargetMode="External"/><Relationship Id="rId26" Type="http://schemas.openxmlformats.org/officeDocument/2006/relationships/hyperlink" Target="https://en.wikipedia.org/wiki/Film_editor" TargetMode="External"/><Relationship Id="rId39" Type="http://schemas.openxmlformats.org/officeDocument/2006/relationships/hyperlink" Target="https://en.wikipedia.org/wiki/Kevin_McClory" TargetMode="External"/><Relationship Id="rId21" Type="http://schemas.openxmlformats.org/officeDocument/2006/relationships/hyperlink" Target="https://en.wikipedia.org/wiki/Live_and_Let_Die_(film)" TargetMode="External"/><Relationship Id="rId34" Type="http://schemas.openxmlformats.org/officeDocument/2006/relationships/hyperlink" Target="https://en.wikipedia.org/wiki/United_Artists" TargetMode="External"/><Relationship Id="rId42" Type="http://schemas.openxmlformats.org/officeDocument/2006/relationships/hyperlink" Target="https://en.wikipedia.org/wiki/George_Lazenby" TargetMode="External"/><Relationship Id="rId47" Type="http://schemas.openxmlformats.org/officeDocument/2006/relationships/hyperlink" Target="https://en.wikipedia.org/wiki/Live_and_Let_Die_(film)" TargetMode="External"/><Relationship Id="rId50" Type="http://schemas.openxmlformats.org/officeDocument/2006/relationships/hyperlink" Target="https://en.wikipedia.org/wiki/For_Your_Eyes_Only_(film)" TargetMode="External"/><Relationship Id="rId55" Type="http://schemas.openxmlformats.org/officeDocument/2006/relationships/hyperlink" Target="https://en.wikipedia.org/wiki/Timothy_Dalton" TargetMode="External"/><Relationship Id="rId63" Type="http://schemas.openxmlformats.org/officeDocument/2006/relationships/footer" Target="footer3.xml"/><Relationship Id="rId7" Type="http://schemas.openxmlformats.org/officeDocument/2006/relationships/hyperlink" Target="https://en.wikipedia.org/wiki/Harry_Saltzman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n.wikipedia.org/wiki/George_Lazenby" TargetMode="External"/><Relationship Id="rId20" Type="http://schemas.openxmlformats.org/officeDocument/2006/relationships/hyperlink" Target="https://en.wikipedia.org/wiki/Roger_Moore" TargetMode="External"/><Relationship Id="rId29" Type="http://schemas.openxmlformats.org/officeDocument/2006/relationships/hyperlink" Target="https://en.wikipedia.org/wiki/Timothy_Dalton" TargetMode="External"/><Relationship Id="rId41" Type="http://schemas.openxmlformats.org/officeDocument/2006/relationships/hyperlink" Target="https://en.wikipedia.org/wiki/You_Only_Live_Twice_(film)" TargetMode="External"/><Relationship Id="rId54" Type="http://schemas.openxmlformats.org/officeDocument/2006/relationships/hyperlink" Target="https://en.wikipedia.org/wiki/A_View_to_a_Kill" TargetMode="External"/><Relationship Id="rId62" Type="http://schemas.openxmlformats.org/officeDocument/2006/relationships/header" Target="header3.xml"/><Relationship Id="rId1" Type="http://schemas.openxmlformats.org/officeDocument/2006/relationships/styles" Target="styles.xml"/><Relationship Id="rId6" Type="http://schemas.openxmlformats.org/officeDocument/2006/relationships/hyperlink" Target="https://en.wikipedia.org/wiki/Albert_R._Broccoli" TargetMode="External"/><Relationship Id="rId11" Type="http://schemas.openxmlformats.org/officeDocument/2006/relationships/hyperlink" Target="https://en.wikipedia.org/wiki/From_Russia_with_Love_(film)" TargetMode="External"/><Relationship Id="rId24" Type="http://schemas.openxmlformats.org/officeDocument/2006/relationships/hyperlink" Target="https://en.wikipedia.org/wiki/For_Your_Eyes_Only_(film)" TargetMode="External"/><Relationship Id="rId32" Type="http://schemas.openxmlformats.org/officeDocument/2006/relationships/hyperlink" Target="https://en.wikipedia.org/wiki/Albert_R._Broccoli" TargetMode="External"/><Relationship Id="rId37" Type="http://schemas.openxmlformats.org/officeDocument/2006/relationships/hyperlink" Target="https://en.wikipedia.org/wiki/From_Russia_with_Love_(film)" TargetMode="External"/><Relationship Id="rId40" Type="http://schemas.openxmlformats.org/officeDocument/2006/relationships/hyperlink" Target="https://en.wikipedia.org/wiki/Thunderball_(novel)" TargetMode="External"/><Relationship Id="rId45" Type="http://schemas.openxmlformats.org/officeDocument/2006/relationships/hyperlink" Target="https://en.wikipedia.org/wiki/List_of_James_Bond_films" TargetMode="External"/><Relationship Id="rId53" Type="http://schemas.openxmlformats.org/officeDocument/2006/relationships/hyperlink" Target="https://en.wikipedia.org/wiki/Metro-Goldwyn-Mayer" TargetMode="External"/><Relationship Id="rId58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en.wikipedia.org/wiki/You_Only_Live_Twice_(film)" TargetMode="External"/><Relationship Id="rId23" Type="http://schemas.openxmlformats.org/officeDocument/2006/relationships/hyperlink" Target="https://en.wikipedia.org/wiki/The_Spy_Who_Loved_Me_(film)" TargetMode="External"/><Relationship Id="rId28" Type="http://schemas.openxmlformats.org/officeDocument/2006/relationships/hyperlink" Target="https://en.wikipedia.org/wiki/A_View_to_a_Kill" TargetMode="External"/><Relationship Id="rId36" Type="http://schemas.openxmlformats.org/officeDocument/2006/relationships/hyperlink" Target="https://en.wikipedia.org/wiki/Sean_Connery" TargetMode="External"/><Relationship Id="rId49" Type="http://schemas.openxmlformats.org/officeDocument/2006/relationships/hyperlink" Target="https://en.wikipedia.org/wiki/The_Spy_Who_Loved_Me_(film)" TargetMode="External"/><Relationship Id="rId57" Type="http://schemas.openxmlformats.org/officeDocument/2006/relationships/hyperlink" Target="https://en.wikipedia.org/wiki/Licence_to_Kill" TargetMode="External"/><Relationship Id="rId61" Type="http://schemas.openxmlformats.org/officeDocument/2006/relationships/footer" Target="footer2.xml"/><Relationship Id="rId10" Type="http://schemas.openxmlformats.org/officeDocument/2006/relationships/hyperlink" Target="https://en.wikipedia.org/wiki/Sean_Connery" TargetMode="External"/><Relationship Id="rId19" Type="http://schemas.openxmlformats.org/officeDocument/2006/relationships/hyperlink" Target="https://en.wikipedia.org/wiki/List_of_James_Bond_films" TargetMode="External"/><Relationship Id="rId31" Type="http://schemas.openxmlformats.org/officeDocument/2006/relationships/hyperlink" Target="https://en.wikipedia.org/wiki/Licence_to_Kill" TargetMode="External"/><Relationship Id="rId44" Type="http://schemas.openxmlformats.org/officeDocument/2006/relationships/hyperlink" Target="https://en.wikipedia.org/wiki/Diamonds_Are_Forever_(film)" TargetMode="External"/><Relationship Id="rId52" Type="http://schemas.openxmlformats.org/officeDocument/2006/relationships/hyperlink" Target="https://en.wikipedia.org/wiki/Film_editor" TargetMode="External"/><Relationship Id="rId60" Type="http://schemas.openxmlformats.org/officeDocument/2006/relationships/footer" Target="footer1.xml"/><Relationship Id="rId65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en.wikipedia.org/wiki/Dr._No_(film)" TargetMode="External"/><Relationship Id="rId14" Type="http://schemas.openxmlformats.org/officeDocument/2006/relationships/hyperlink" Target="https://en.wikipedia.org/wiki/Thunderball_(novel)" TargetMode="External"/><Relationship Id="rId22" Type="http://schemas.openxmlformats.org/officeDocument/2006/relationships/hyperlink" Target="https://en.wikipedia.org/wiki/The_Man_with_the_Golden_Gun_(film)" TargetMode="External"/><Relationship Id="rId27" Type="http://schemas.openxmlformats.org/officeDocument/2006/relationships/hyperlink" Target="https://en.wikipedia.org/wiki/Metro-Goldwyn-Mayer" TargetMode="External"/><Relationship Id="rId30" Type="http://schemas.openxmlformats.org/officeDocument/2006/relationships/hyperlink" Target="https://en.wikipedia.org/wiki/The_Living_Daylights" TargetMode="External"/><Relationship Id="rId35" Type="http://schemas.openxmlformats.org/officeDocument/2006/relationships/hyperlink" Target="https://en.wikipedia.org/wiki/Dr._No_(film)" TargetMode="External"/><Relationship Id="rId43" Type="http://schemas.openxmlformats.org/officeDocument/2006/relationships/hyperlink" Target="https://en.wikipedia.org/wiki/On_Her_Majesty%27s_Secret_Service_(film)" TargetMode="External"/><Relationship Id="rId48" Type="http://schemas.openxmlformats.org/officeDocument/2006/relationships/hyperlink" Target="https://en.wikipedia.org/wiki/The_Man_with_the_Golden_Gun_(film)" TargetMode="External"/><Relationship Id="rId56" Type="http://schemas.openxmlformats.org/officeDocument/2006/relationships/hyperlink" Target="https://en.wikipedia.org/wiki/The_Living_Daylights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s://en.wikipedia.org/wiki/United_Artists" TargetMode="External"/><Relationship Id="rId51" Type="http://schemas.openxmlformats.org/officeDocument/2006/relationships/hyperlink" Target="https://en.wikipedia.org/wiki/John_Glen_(director)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n.wikipedia.org/wiki/Goldfinger_(film)" TargetMode="External"/><Relationship Id="rId17" Type="http://schemas.openxmlformats.org/officeDocument/2006/relationships/hyperlink" Target="https://en.wikipedia.org/wiki/On_Her_Majesty%27s_Secret_Service_(film)" TargetMode="External"/><Relationship Id="rId25" Type="http://schemas.openxmlformats.org/officeDocument/2006/relationships/hyperlink" Target="https://en.wikipedia.org/wiki/John_Glen_(director)" TargetMode="External"/><Relationship Id="rId33" Type="http://schemas.openxmlformats.org/officeDocument/2006/relationships/hyperlink" Target="https://en.wikipedia.org/wiki/Harry_Saltzman" TargetMode="External"/><Relationship Id="rId38" Type="http://schemas.openxmlformats.org/officeDocument/2006/relationships/hyperlink" Target="https://en.wikipedia.org/wiki/Goldfinger_(film)" TargetMode="External"/><Relationship Id="rId46" Type="http://schemas.openxmlformats.org/officeDocument/2006/relationships/hyperlink" Target="https://en.wikipedia.org/wiki/Roger_Moore" TargetMode="External"/><Relationship Id="rId5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1614</Words>
  <Characters>9205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14</cp:revision>
  <dcterms:created xsi:type="dcterms:W3CDTF">2017-02-14T09:45:00Z</dcterms:created>
  <dcterms:modified xsi:type="dcterms:W3CDTF">2017-02-28T08:52:00Z</dcterms:modified>
</cp:coreProperties>
</file>