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4FEFD1" w14:textId="276A61A7" w:rsidR="00D72FC7" w:rsidRPr="00BC5B48" w:rsidRDefault="00142C7D" w:rsidP="00BC5B48">
      <w:pPr>
        <w:rPr>
          <w:b/>
          <w:bCs/>
          <w:sz w:val="44"/>
          <w:szCs w:val="44"/>
          <w:u w:val="single"/>
        </w:rPr>
      </w:pPr>
      <w:r>
        <w:rPr>
          <w:noProof/>
        </w:rPr>
        <w:drawing>
          <wp:anchor distT="0" distB="0" distL="114300" distR="114300" simplePos="0" relativeHeight="251658240" behindDoc="0" locked="0" layoutInCell="1" allowOverlap="1" wp14:anchorId="4DA1A05C" wp14:editId="0BC33C52">
            <wp:simplePos x="0" y="0"/>
            <wp:positionH relativeFrom="margin">
              <wp:align>right</wp:align>
            </wp:positionH>
            <wp:positionV relativeFrom="paragraph">
              <wp:posOffset>0</wp:posOffset>
            </wp:positionV>
            <wp:extent cx="5731510" cy="2868295"/>
            <wp:effectExtent l="0" t="0" r="2540" b="8255"/>
            <wp:wrapSquare wrapText="bothSides"/>
            <wp:docPr id="767839838" name="Picture 1" descr="University of Wales Trinity Saint David launches ‘One Plane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One Planet ..."/>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31510" cy="2868295"/>
                    </a:xfrm>
                    <a:prstGeom prst="rect">
                      <a:avLst/>
                    </a:prstGeom>
                    <a:noFill/>
                    <a:ln>
                      <a:noFill/>
                    </a:ln>
                  </pic:spPr>
                </pic:pic>
              </a:graphicData>
            </a:graphic>
            <wp14:sizeRelH relativeFrom="page">
              <wp14:pctWidth>0</wp14:pctWidth>
            </wp14:sizeRelH>
            <wp14:sizeRelV relativeFrom="page">
              <wp14:pctHeight>0</wp14:pctHeight>
            </wp14:sizeRelV>
          </wp:anchor>
        </w:drawing>
      </w:r>
      <w:r w:rsidR="00E637CF" w:rsidRPr="00B21D07">
        <w:rPr>
          <w:b/>
          <w:bCs/>
        </w:rPr>
        <w:br/>
      </w:r>
    </w:p>
    <w:p w14:paraId="2A46B875" w14:textId="77777777" w:rsidR="00D72FC7" w:rsidRDefault="00D72FC7" w:rsidP="00B21D07">
      <w:pPr>
        <w:jc w:val="center"/>
        <w:rPr>
          <w:b/>
          <w:bCs/>
          <w:sz w:val="36"/>
          <w:szCs w:val="36"/>
        </w:rPr>
      </w:pPr>
    </w:p>
    <w:p w14:paraId="4C7D6F16" w14:textId="07FDAF9C" w:rsidR="00E637CF" w:rsidRDefault="00996058" w:rsidP="00B21D07">
      <w:pPr>
        <w:jc w:val="center"/>
        <w:rPr>
          <w:b/>
          <w:bCs/>
          <w:sz w:val="36"/>
          <w:szCs w:val="36"/>
        </w:rPr>
      </w:pPr>
      <w:r w:rsidRPr="00B21D07">
        <w:rPr>
          <w:b/>
          <w:bCs/>
          <w:sz w:val="36"/>
          <w:szCs w:val="36"/>
        </w:rPr>
        <w:t>Learner name</w:t>
      </w:r>
      <w:r w:rsidR="00E637CF" w:rsidRPr="00B21D07">
        <w:rPr>
          <w:b/>
          <w:bCs/>
          <w:sz w:val="36"/>
          <w:szCs w:val="36"/>
        </w:rPr>
        <w:t xml:space="preserve">: </w:t>
      </w:r>
      <w:r w:rsidR="00E637CF" w:rsidRPr="00BC5B48">
        <w:rPr>
          <w:b/>
          <w:bCs/>
          <w:i/>
          <w:iCs/>
          <w:sz w:val="36"/>
          <w:szCs w:val="36"/>
        </w:rPr>
        <w:t>Sophie Lewis</w:t>
      </w:r>
      <w:r w:rsidR="00E637CF" w:rsidRPr="00B21D07">
        <w:rPr>
          <w:b/>
          <w:bCs/>
          <w:sz w:val="36"/>
          <w:szCs w:val="36"/>
        </w:rPr>
        <w:br/>
      </w:r>
      <w:r w:rsidRPr="00B21D07">
        <w:rPr>
          <w:b/>
          <w:bCs/>
          <w:sz w:val="36"/>
          <w:szCs w:val="36"/>
        </w:rPr>
        <w:t>Learner’s University Registration</w:t>
      </w:r>
      <w:r w:rsidR="00C05AB7" w:rsidRPr="00B21D07">
        <w:rPr>
          <w:b/>
          <w:bCs/>
          <w:sz w:val="36"/>
          <w:szCs w:val="36"/>
        </w:rPr>
        <w:t xml:space="preserve"> Number:</w:t>
      </w:r>
      <w:r w:rsidRPr="00B21D07">
        <w:rPr>
          <w:b/>
          <w:bCs/>
          <w:sz w:val="36"/>
          <w:szCs w:val="36"/>
        </w:rPr>
        <w:t xml:space="preserve"> </w:t>
      </w:r>
      <w:r w:rsidRPr="00BC5B48">
        <w:rPr>
          <w:b/>
          <w:bCs/>
          <w:i/>
          <w:iCs/>
          <w:sz w:val="36"/>
          <w:szCs w:val="36"/>
        </w:rPr>
        <w:t>2236907</w:t>
      </w:r>
    </w:p>
    <w:p w14:paraId="69CEB07D" w14:textId="77777777" w:rsidR="00D72FC7" w:rsidRDefault="00D72FC7" w:rsidP="00B21D07">
      <w:pPr>
        <w:jc w:val="center"/>
        <w:rPr>
          <w:b/>
          <w:bCs/>
          <w:sz w:val="36"/>
          <w:szCs w:val="36"/>
        </w:rPr>
      </w:pPr>
    </w:p>
    <w:p w14:paraId="5D919C1F" w14:textId="77777777" w:rsidR="00D72FC7" w:rsidRDefault="00D72FC7" w:rsidP="00B21D07">
      <w:pPr>
        <w:jc w:val="center"/>
        <w:rPr>
          <w:b/>
          <w:bCs/>
          <w:sz w:val="36"/>
          <w:szCs w:val="36"/>
        </w:rPr>
      </w:pPr>
    </w:p>
    <w:p w14:paraId="25986474" w14:textId="77777777" w:rsidR="00D72FC7" w:rsidRDefault="00D72FC7" w:rsidP="00B21D07">
      <w:pPr>
        <w:jc w:val="center"/>
        <w:rPr>
          <w:b/>
          <w:bCs/>
          <w:sz w:val="36"/>
          <w:szCs w:val="36"/>
        </w:rPr>
      </w:pPr>
    </w:p>
    <w:p w14:paraId="2338BF27" w14:textId="761F3099" w:rsidR="00D72FC7" w:rsidRPr="00B21D07" w:rsidRDefault="00D72FC7" w:rsidP="00B21D07">
      <w:pPr>
        <w:jc w:val="center"/>
        <w:rPr>
          <w:b/>
          <w:bCs/>
        </w:rPr>
      </w:pPr>
      <w:r>
        <w:rPr>
          <w:b/>
          <w:bCs/>
          <w:sz w:val="36"/>
          <w:szCs w:val="36"/>
        </w:rPr>
        <w:t>Graduate Diploma in Policing (GDIP)</w:t>
      </w:r>
      <w:r>
        <w:rPr>
          <w:b/>
          <w:bCs/>
          <w:sz w:val="36"/>
          <w:szCs w:val="36"/>
        </w:rPr>
        <w:br/>
        <w:t>Operational Policing Practice 3 (BMPP6005D)</w:t>
      </w:r>
    </w:p>
    <w:p w14:paraId="2148A3C2" w14:textId="77777777" w:rsidR="00F414F1" w:rsidRDefault="00F414F1"/>
    <w:p w14:paraId="5961E37D" w14:textId="77777777" w:rsidR="00B21D07" w:rsidRDefault="00B21D07"/>
    <w:p w14:paraId="789DBCB3" w14:textId="77777777" w:rsidR="00B21D07" w:rsidRDefault="00B21D07"/>
    <w:p w14:paraId="4B19E7E9" w14:textId="77777777" w:rsidR="00B21D07" w:rsidRDefault="00B21D07"/>
    <w:p w14:paraId="02EE9429" w14:textId="77777777" w:rsidR="00B21D07" w:rsidRDefault="00B21D07"/>
    <w:p w14:paraId="1BB901BF" w14:textId="77777777" w:rsidR="00B21D07" w:rsidRDefault="00B21D07"/>
    <w:p w14:paraId="35FF3014" w14:textId="77777777" w:rsidR="00B21D07" w:rsidRDefault="00B21D07"/>
    <w:p w14:paraId="4DD202B3" w14:textId="77777777" w:rsidR="00E25CC6" w:rsidRDefault="00E25CC6">
      <w:pPr>
        <w:rPr>
          <w:b/>
          <w:bCs/>
          <w:sz w:val="28"/>
          <w:szCs w:val="28"/>
          <w:u w:val="single"/>
        </w:rPr>
      </w:pPr>
    </w:p>
    <w:p w14:paraId="0A3B5E59" w14:textId="229F216C" w:rsidR="00E25CC6" w:rsidRDefault="00D61A2E" w:rsidP="00E25CC6">
      <w:pPr>
        <w:jc w:val="center"/>
        <w:rPr>
          <w:sz w:val="28"/>
          <w:szCs w:val="28"/>
        </w:rPr>
      </w:pPr>
      <w:r w:rsidRPr="00E25CC6">
        <w:rPr>
          <w:b/>
          <w:bCs/>
          <w:sz w:val="28"/>
          <w:szCs w:val="28"/>
          <w:u w:val="single"/>
        </w:rPr>
        <w:lastRenderedPageBreak/>
        <w:t>Question 2</w:t>
      </w:r>
    </w:p>
    <w:p w14:paraId="5680EB5F" w14:textId="71B00EF9" w:rsidR="006C778F" w:rsidRDefault="00D61A2E" w:rsidP="00E25CC6">
      <w:pPr>
        <w:jc w:val="center"/>
        <w:rPr>
          <w:b/>
          <w:bCs/>
          <w:i/>
          <w:iCs/>
          <w:sz w:val="28"/>
          <w:szCs w:val="28"/>
        </w:rPr>
      </w:pPr>
      <w:r w:rsidRPr="00E25CC6">
        <w:rPr>
          <w:b/>
          <w:bCs/>
          <w:i/>
          <w:iCs/>
          <w:sz w:val="28"/>
          <w:szCs w:val="28"/>
        </w:rPr>
        <w:t>Why is it important to manage mental wellbeing in policing? What can be the consequences if mental wellbeing is not managed appropriately?</w:t>
      </w:r>
    </w:p>
    <w:p w14:paraId="0303BBB7" w14:textId="77777777" w:rsidR="00E25CC6" w:rsidRPr="00E25CC6" w:rsidRDefault="00E25CC6" w:rsidP="00E25CC6">
      <w:pPr>
        <w:jc w:val="center"/>
        <w:rPr>
          <w:sz w:val="28"/>
          <w:szCs w:val="28"/>
        </w:rPr>
      </w:pPr>
    </w:p>
    <w:p w14:paraId="4C5B037A" w14:textId="1D4EF86B" w:rsidR="009D7030" w:rsidRDefault="00DE6620">
      <w:pPr>
        <w:rPr>
          <w:rStyle w:val="ui-provider"/>
        </w:rPr>
      </w:pPr>
      <w:r>
        <w:t xml:space="preserve">Being a police officer is considered to be an extremely stressful job due </w:t>
      </w:r>
      <w:r w:rsidR="00E333CC">
        <w:t>to numerous different factors</w:t>
      </w:r>
      <w:r w:rsidR="003D44D3">
        <w:t xml:space="preserve"> such as long hours</w:t>
      </w:r>
      <w:r w:rsidR="00B61FF5">
        <w:t xml:space="preserve"> and</w:t>
      </w:r>
      <w:r w:rsidR="003D44D3">
        <w:t xml:space="preserve"> </w:t>
      </w:r>
      <w:r w:rsidR="00154EF6">
        <w:t>exposure to traumatic events</w:t>
      </w:r>
      <w:r w:rsidR="00E333CC">
        <w:t xml:space="preserve">. </w:t>
      </w:r>
      <w:r w:rsidR="00B249FE">
        <w:t xml:space="preserve">As a result of this, officers are at risk of </w:t>
      </w:r>
      <w:r w:rsidR="00147082">
        <w:t xml:space="preserve">mental health issues. </w:t>
      </w:r>
      <w:r w:rsidR="005F5A47">
        <w:t xml:space="preserve">In </w:t>
      </w:r>
      <w:r w:rsidR="00AF3237">
        <w:t>2022, the Police Federation</w:t>
      </w:r>
      <w:r w:rsidR="009D7030">
        <w:t xml:space="preserve"> (2022)</w:t>
      </w:r>
      <w:r w:rsidR="00AF3237">
        <w:t xml:space="preserve"> found that 13,263 officers were absent due issues such as stress, depression or PTSD which was an increase of </w:t>
      </w:r>
      <w:r w:rsidR="0007436A">
        <w:t>4,813</w:t>
      </w:r>
      <w:r w:rsidR="009D7030">
        <w:t xml:space="preserve"> officers</w:t>
      </w:r>
      <w:r w:rsidR="00244A7D">
        <w:t xml:space="preserve"> on the year before. This shows </w:t>
      </w:r>
      <w:r w:rsidR="00B85155">
        <w:t>the effect that the job can have on officers.</w:t>
      </w:r>
      <w:r w:rsidR="006D3170">
        <w:t xml:space="preserve"> With the decrease of officers on the street and the increase of crime </w:t>
      </w:r>
      <w:r w:rsidR="003A54D4">
        <w:t xml:space="preserve">rates, this is having </w:t>
      </w:r>
      <w:r w:rsidR="003F62D7">
        <w:t>also having a</w:t>
      </w:r>
      <w:r w:rsidR="003A54D4">
        <w:t xml:space="preserve"> negative </w:t>
      </w:r>
      <w:r w:rsidR="003F62D7">
        <w:t>effect</w:t>
      </w:r>
      <w:r w:rsidR="003A54D4">
        <w:t xml:space="preserve"> on police </w:t>
      </w:r>
      <w:r w:rsidR="00BD2846">
        <w:t>officers’</w:t>
      </w:r>
      <w:r w:rsidR="003F62D7">
        <w:t xml:space="preserve"> </w:t>
      </w:r>
      <w:r w:rsidR="00BD2846">
        <w:t xml:space="preserve">mental health </w:t>
      </w:r>
      <w:r w:rsidR="003F62D7">
        <w:t>as it is putting more strain on them</w:t>
      </w:r>
      <w:r w:rsidR="003A54D4">
        <w:t xml:space="preserve"> (</w:t>
      </w:r>
      <w:r w:rsidR="00BE5280">
        <w:t>Elliott-Davies, 2019).</w:t>
      </w:r>
      <w:r w:rsidR="00B85155">
        <w:t xml:space="preserve"> Within this essay</w:t>
      </w:r>
      <w:r w:rsidR="00D5132A">
        <w:t xml:space="preserve">, I will be looking into why it is important to manage mental wellbeing in policing and </w:t>
      </w:r>
      <w:r w:rsidR="00AB0FD5">
        <w:t>what the consequences are if it is not managed properly.</w:t>
      </w:r>
      <w:r w:rsidR="00535695">
        <w:br/>
      </w:r>
      <w:r w:rsidR="0077426D">
        <w:br/>
      </w:r>
      <w:r w:rsidR="00C6118C">
        <w:rPr>
          <w:rStyle w:val="ui-provider"/>
        </w:rPr>
        <w:t xml:space="preserve">In </w:t>
      </w:r>
      <w:r w:rsidR="00B37385">
        <w:rPr>
          <w:rStyle w:val="ui-provider"/>
        </w:rPr>
        <w:t xml:space="preserve">research conducted </w:t>
      </w:r>
      <w:r w:rsidR="00C6118C">
        <w:rPr>
          <w:rStyle w:val="ui-provider"/>
        </w:rPr>
        <w:t>by Mary Elliott-Davies (2021</w:t>
      </w:r>
      <w:r w:rsidR="00B37385">
        <w:rPr>
          <w:rStyle w:val="ui-provider"/>
        </w:rPr>
        <w:t>)</w:t>
      </w:r>
      <w:r w:rsidR="00AA0E8B">
        <w:rPr>
          <w:rStyle w:val="ui-provider"/>
        </w:rPr>
        <w:t xml:space="preserve"> for the Police Federation</w:t>
      </w:r>
      <w:r w:rsidR="00B37385">
        <w:rPr>
          <w:rStyle w:val="ui-provider"/>
        </w:rPr>
        <w:t>,</w:t>
      </w:r>
      <w:r w:rsidR="00C6118C">
        <w:rPr>
          <w:rStyle w:val="ui-provider"/>
        </w:rPr>
        <w:t xml:space="preserve"> </w:t>
      </w:r>
      <w:r w:rsidR="00B37385">
        <w:rPr>
          <w:rStyle w:val="ui-provider"/>
        </w:rPr>
        <w:t xml:space="preserve">it was found that </w:t>
      </w:r>
      <w:r w:rsidR="005A282D">
        <w:rPr>
          <w:rStyle w:val="ui-provider"/>
        </w:rPr>
        <w:t xml:space="preserve">69% of participants </w:t>
      </w:r>
      <w:r w:rsidR="00AA0E8B">
        <w:rPr>
          <w:rStyle w:val="ui-provider"/>
        </w:rPr>
        <w:t xml:space="preserve">stated that they had </w:t>
      </w:r>
      <w:r w:rsidR="00BC03EC">
        <w:rPr>
          <w:rStyle w:val="ui-provider"/>
        </w:rPr>
        <w:t xml:space="preserve">difficulties with their mental health and wellbeing. </w:t>
      </w:r>
      <w:r w:rsidR="00BE15AF">
        <w:rPr>
          <w:rStyle w:val="ui-provider"/>
        </w:rPr>
        <w:t xml:space="preserve">This was also found to be either caused or worsened by their job. </w:t>
      </w:r>
      <w:r w:rsidR="002B3679">
        <w:rPr>
          <w:rStyle w:val="ui-provider"/>
        </w:rPr>
        <w:t xml:space="preserve">If officers are unable to </w:t>
      </w:r>
      <w:r w:rsidR="00FD344D">
        <w:rPr>
          <w:rStyle w:val="ui-provider"/>
        </w:rPr>
        <w:t>manage their own mental wellbeing, this can have an adverse effect on their performance</w:t>
      </w:r>
      <w:r w:rsidR="002F486E">
        <w:rPr>
          <w:rStyle w:val="ui-provider"/>
        </w:rPr>
        <w:t xml:space="preserve"> (</w:t>
      </w:r>
      <w:proofErr w:type="spellStart"/>
      <w:r w:rsidR="002F486E">
        <w:rPr>
          <w:rStyle w:val="ui-provider"/>
        </w:rPr>
        <w:t>Heffren</w:t>
      </w:r>
      <w:proofErr w:type="spellEnd"/>
      <w:r w:rsidR="002F486E">
        <w:rPr>
          <w:rStyle w:val="ui-provider"/>
        </w:rPr>
        <w:t xml:space="preserve"> and </w:t>
      </w:r>
      <w:proofErr w:type="spellStart"/>
      <w:r w:rsidR="002F486E">
        <w:rPr>
          <w:rStyle w:val="ui-provider"/>
        </w:rPr>
        <w:t>Hausdorf</w:t>
      </w:r>
      <w:proofErr w:type="spellEnd"/>
      <w:r w:rsidR="002F486E">
        <w:rPr>
          <w:rStyle w:val="ui-provider"/>
        </w:rPr>
        <w:t>, 2016)</w:t>
      </w:r>
      <w:r w:rsidR="00FD344D">
        <w:rPr>
          <w:rStyle w:val="ui-provider"/>
        </w:rPr>
        <w:t>.</w:t>
      </w:r>
      <w:r w:rsidR="003F750D">
        <w:rPr>
          <w:rStyle w:val="ui-provider"/>
        </w:rPr>
        <w:t xml:space="preserve"> </w:t>
      </w:r>
      <w:r w:rsidR="00DE3C7B">
        <w:rPr>
          <w:rStyle w:val="ui-provider"/>
        </w:rPr>
        <w:t>When it comes to accessing support for mental health, people can find</w:t>
      </w:r>
      <w:r w:rsidR="007F4B89">
        <w:rPr>
          <w:rStyle w:val="ui-provider"/>
        </w:rPr>
        <w:t xml:space="preserve"> it</w:t>
      </w:r>
      <w:r w:rsidR="00DE3C7B">
        <w:rPr>
          <w:rStyle w:val="ui-provider"/>
        </w:rPr>
        <w:t xml:space="preserve"> </w:t>
      </w:r>
      <w:r w:rsidR="00F3417B">
        <w:rPr>
          <w:rStyle w:val="ui-provider"/>
        </w:rPr>
        <w:t xml:space="preserve">hard to speak to </w:t>
      </w:r>
      <w:r w:rsidR="007F4B89">
        <w:rPr>
          <w:rStyle w:val="ui-provider"/>
        </w:rPr>
        <w:t>colleagues</w:t>
      </w:r>
      <w:r w:rsidR="00F3417B">
        <w:rPr>
          <w:rStyle w:val="ui-provider"/>
        </w:rPr>
        <w:t xml:space="preserve"> within their workplace as they can</w:t>
      </w:r>
      <w:r w:rsidR="007F4B89">
        <w:rPr>
          <w:rStyle w:val="ui-provider"/>
        </w:rPr>
        <w:t xml:space="preserve"> sometimes</w:t>
      </w:r>
      <w:r w:rsidR="00F3417B">
        <w:rPr>
          <w:rStyle w:val="ui-provider"/>
        </w:rPr>
        <w:t xml:space="preserve"> believe that it is seen as a sign of weakness. </w:t>
      </w:r>
      <w:r w:rsidR="00566B81">
        <w:rPr>
          <w:rStyle w:val="ui-provider"/>
        </w:rPr>
        <w:t xml:space="preserve">Research conducted by </w:t>
      </w:r>
      <w:r w:rsidR="00A9499B">
        <w:rPr>
          <w:rStyle w:val="ui-provider"/>
        </w:rPr>
        <w:t>Carleton et al (</w:t>
      </w:r>
      <w:r w:rsidR="00CA4E4B">
        <w:rPr>
          <w:rStyle w:val="ui-provider"/>
        </w:rPr>
        <w:t>2019)</w:t>
      </w:r>
      <w:r w:rsidR="00566B81">
        <w:rPr>
          <w:rStyle w:val="ui-provider"/>
        </w:rPr>
        <w:t xml:space="preserve"> found that</w:t>
      </w:r>
      <w:r w:rsidR="000E4D98">
        <w:rPr>
          <w:rStyle w:val="ui-provider"/>
        </w:rPr>
        <w:t xml:space="preserve"> peopl</w:t>
      </w:r>
      <w:r w:rsidR="006B35C0">
        <w:rPr>
          <w:rStyle w:val="ui-provider"/>
        </w:rPr>
        <w:t xml:space="preserve">e who were subject to traumatic events were more likely to speak to </w:t>
      </w:r>
      <w:r w:rsidR="00C31228">
        <w:rPr>
          <w:rStyle w:val="ui-provider"/>
        </w:rPr>
        <w:t>family members or friends rather than professionals in their workplace.</w:t>
      </w:r>
      <w:r w:rsidR="000E4D98">
        <w:rPr>
          <w:rStyle w:val="ui-provider"/>
        </w:rPr>
        <w:t xml:space="preserve"> </w:t>
      </w:r>
      <w:r w:rsidR="00CA4E4B">
        <w:rPr>
          <w:rStyle w:val="ui-provider"/>
        </w:rPr>
        <w:t xml:space="preserve"> </w:t>
      </w:r>
      <w:r w:rsidR="003F750D">
        <w:rPr>
          <w:rStyle w:val="ui-provider"/>
        </w:rPr>
        <w:t xml:space="preserve">Newell et al (2021) </w:t>
      </w:r>
      <w:r w:rsidR="00724A0D">
        <w:rPr>
          <w:rStyle w:val="ui-provider"/>
        </w:rPr>
        <w:t xml:space="preserve">identified three main barriers when it came to officers speaking about their mental health which were stigma, </w:t>
      </w:r>
      <w:r w:rsidR="007672EA">
        <w:rPr>
          <w:rStyle w:val="ui-provider"/>
        </w:rPr>
        <w:t xml:space="preserve">worries about confidentiality and occupation-specific experience with people </w:t>
      </w:r>
      <w:r w:rsidR="00A43C06">
        <w:rPr>
          <w:rStyle w:val="ui-provider"/>
        </w:rPr>
        <w:t xml:space="preserve">who are in the community </w:t>
      </w:r>
      <w:r w:rsidR="00EE7FCB">
        <w:rPr>
          <w:rStyle w:val="ui-provider"/>
        </w:rPr>
        <w:t>with mental health problems.</w:t>
      </w:r>
      <w:r w:rsidR="009D2411">
        <w:rPr>
          <w:rStyle w:val="ui-provider"/>
        </w:rPr>
        <w:t xml:space="preserve"> </w:t>
      </w:r>
      <w:r w:rsidR="007367D2">
        <w:rPr>
          <w:rStyle w:val="ui-provider"/>
        </w:rPr>
        <w:t xml:space="preserve">Elliott-Davies (2021) found that officers who were suffering with their mental health felt that they </w:t>
      </w:r>
      <w:r w:rsidR="00A9628F">
        <w:rPr>
          <w:rStyle w:val="ui-provider"/>
        </w:rPr>
        <w:t>would be treated differently in a negative way if they were to disclose it to their work colleagues.</w:t>
      </w:r>
      <w:r w:rsidR="004E0757">
        <w:rPr>
          <w:rStyle w:val="ui-provider"/>
        </w:rPr>
        <w:t xml:space="preserve"> </w:t>
      </w:r>
      <w:r w:rsidR="009F5675">
        <w:rPr>
          <w:rStyle w:val="ui-provider"/>
        </w:rPr>
        <w:t>She also found that out of the people who did not disclose it to work, 67% felt that it was a personal matter.</w:t>
      </w:r>
    </w:p>
    <w:p w14:paraId="7BAC3383" w14:textId="354ECBA0" w:rsidR="00CC2282" w:rsidRDefault="00F67584">
      <w:pPr>
        <w:rPr>
          <w:rStyle w:val="ui-provider"/>
        </w:rPr>
      </w:pPr>
      <w:r>
        <w:rPr>
          <w:rStyle w:val="ui-provider"/>
        </w:rPr>
        <w:t xml:space="preserve">Within the police force, there are numerous </w:t>
      </w:r>
      <w:r w:rsidR="009F1526">
        <w:rPr>
          <w:rStyle w:val="ui-provider"/>
        </w:rPr>
        <w:t xml:space="preserve">opportunities for support regarding the mental health of officers. As officers deal </w:t>
      </w:r>
      <w:r w:rsidR="007C2E9A">
        <w:rPr>
          <w:rStyle w:val="ui-provider"/>
        </w:rPr>
        <w:t xml:space="preserve">with traumatic events quite regularly, there </w:t>
      </w:r>
      <w:r w:rsidR="00B4398A">
        <w:rPr>
          <w:rStyle w:val="ui-provider"/>
        </w:rPr>
        <w:t>is</w:t>
      </w:r>
      <w:r w:rsidR="007C2E9A">
        <w:rPr>
          <w:rStyle w:val="ui-provider"/>
        </w:rPr>
        <w:t xml:space="preserve"> a tool for support put in place called the </w:t>
      </w:r>
      <w:proofErr w:type="spellStart"/>
      <w:r w:rsidR="007C2E9A">
        <w:rPr>
          <w:rStyle w:val="ui-provider"/>
        </w:rPr>
        <w:t>TR</w:t>
      </w:r>
      <w:r w:rsidR="00E434D6">
        <w:rPr>
          <w:rStyle w:val="ui-provider"/>
        </w:rPr>
        <w:t>i</w:t>
      </w:r>
      <w:r w:rsidR="007C2E9A">
        <w:rPr>
          <w:rStyle w:val="ui-provider"/>
        </w:rPr>
        <w:t>M</w:t>
      </w:r>
      <w:proofErr w:type="spellEnd"/>
      <w:r w:rsidR="007C2E9A">
        <w:rPr>
          <w:rStyle w:val="ui-provider"/>
        </w:rPr>
        <w:t xml:space="preserve"> process.</w:t>
      </w:r>
      <w:r w:rsidR="00B4398A">
        <w:rPr>
          <w:rStyle w:val="ui-provider"/>
        </w:rPr>
        <w:t xml:space="preserve"> </w:t>
      </w:r>
      <w:proofErr w:type="spellStart"/>
      <w:r w:rsidR="00B4398A">
        <w:rPr>
          <w:rStyle w:val="ui-provider"/>
        </w:rPr>
        <w:t>TRiM</w:t>
      </w:r>
      <w:proofErr w:type="spellEnd"/>
      <w:r w:rsidR="00B4398A">
        <w:rPr>
          <w:rStyle w:val="ui-provider"/>
        </w:rPr>
        <w:t xml:space="preserve"> stands for Trauma Risk Management </w:t>
      </w:r>
      <w:r w:rsidR="002F2136">
        <w:rPr>
          <w:rStyle w:val="ui-provider"/>
        </w:rPr>
        <w:t>and is something offered to officers after responding to a traumatic call</w:t>
      </w:r>
      <w:r w:rsidR="00FF2E58">
        <w:rPr>
          <w:rStyle w:val="ui-provider"/>
        </w:rPr>
        <w:t xml:space="preserve"> (March on Stress, </w:t>
      </w:r>
      <w:r w:rsidR="00BE7736">
        <w:rPr>
          <w:rStyle w:val="ui-provider"/>
        </w:rPr>
        <w:t>2024)</w:t>
      </w:r>
      <w:r w:rsidR="002F2136">
        <w:rPr>
          <w:rStyle w:val="ui-provider"/>
        </w:rPr>
        <w:t>.</w:t>
      </w:r>
      <w:r w:rsidR="00FF2E58">
        <w:rPr>
          <w:rStyle w:val="ui-provider"/>
        </w:rPr>
        <w:t xml:space="preserve"> Withi</w:t>
      </w:r>
      <w:r w:rsidR="00BE7736">
        <w:rPr>
          <w:rStyle w:val="ui-provider"/>
        </w:rPr>
        <w:t xml:space="preserve">n the force, there are </w:t>
      </w:r>
      <w:proofErr w:type="spellStart"/>
      <w:r w:rsidR="00BE7736">
        <w:rPr>
          <w:rStyle w:val="ui-provider"/>
        </w:rPr>
        <w:t>TRiM</w:t>
      </w:r>
      <w:proofErr w:type="spellEnd"/>
      <w:r w:rsidR="00BE7736">
        <w:rPr>
          <w:rStyle w:val="ui-provider"/>
        </w:rPr>
        <w:t xml:space="preserve"> practitioners who will arrange a meeting with officers </w:t>
      </w:r>
      <w:r w:rsidR="00741850">
        <w:rPr>
          <w:rStyle w:val="ui-provider"/>
        </w:rPr>
        <w:t>to talk through the incident and offer support or further guidance if they need it.</w:t>
      </w:r>
      <w:r w:rsidR="00003CD3">
        <w:rPr>
          <w:rStyle w:val="ui-provider"/>
        </w:rPr>
        <w:t xml:space="preserve"> A </w:t>
      </w:r>
      <w:proofErr w:type="spellStart"/>
      <w:r w:rsidR="00003CD3">
        <w:rPr>
          <w:rStyle w:val="ui-provider"/>
        </w:rPr>
        <w:t>TRiM</w:t>
      </w:r>
      <w:proofErr w:type="spellEnd"/>
      <w:r w:rsidR="00003CD3">
        <w:rPr>
          <w:rStyle w:val="ui-provider"/>
        </w:rPr>
        <w:t xml:space="preserve"> would be classed as </w:t>
      </w:r>
      <w:r w:rsidR="005E39A7">
        <w:rPr>
          <w:rStyle w:val="ui-provider"/>
        </w:rPr>
        <w:t xml:space="preserve">peer support which is </w:t>
      </w:r>
      <w:r w:rsidR="00921A29">
        <w:rPr>
          <w:rStyle w:val="ui-provider"/>
        </w:rPr>
        <w:t>one of the support mechanisms that Oscar Kilo</w:t>
      </w:r>
      <w:r w:rsidR="00847BE7">
        <w:rPr>
          <w:rStyle w:val="ui-provider"/>
        </w:rPr>
        <w:t xml:space="preserve"> suggest for wellbeing. Oscar Kilo</w:t>
      </w:r>
      <w:r w:rsidR="00793E96">
        <w:rPr>
          <w:rStyle w:val="ui-provider"/>
        </w:rPr>
        <w:t xml:space="preserve"> (2024)</w:t>
      </w:r>
      <w:r w:rsidR="00847BE7">
        <w:rPr>
          <w:rStyle w:val="ui-provider"/>
        </w:rPr>
        <w:t xml:space="preserve"> </w:t>
      </w:r>
      <w:r w:rsidR="0058284A">
        <w:rPr>
          <w:rStyle w:val="ui-provider"/>
        </w:rPr>
        <w:t xml:space="preserve">which is the National Police Wellbeing Service (NPWS) works with the College of Policing </w:t>
      </w:r>
      <w:r w:rsidR="00D74E53">
        <w:rPr>
          <w:rStyle w:val="ui-provider"/>
        </w:rPr>
        <w:t>to help improve the wellbeing of officers in the police force.</w:t>
      </w:r>
      <w:r w:rsidR="007A10C0">
        <w:rPr>
          <w:rStyle w:val="ui-provider"/>
        </w:rPr>
        <w:t xml:space="preserve"> </w:t>
      </w:r>
      <w:r w:rsidR="008551A1">
        <w:rPr>
          <w:rStyle w:val="ui-provider"/>
        </w:rPr>
        <w:t xml:space="preserve">Oscar Kilo </w:t>
      </w:r>
      <w:r w:rsidR="003F0F11">
        <w:rPr>
          <w:rStyle w:val="ui-provider"/>
        </w:rPr>
        <w:t>aim to support police</w:t>
      </w:r>
      <w:r w:rsidR="00CC2282">
        <w:rPr>
          <w:rStyle w:val="ui-provider"/>
        </w:rPr>
        <w:t xml:space="preserve"> forces</w:t>
      </w:r>
      <w:r w:rsidR="003F0F11">
        <w:rPr>
          <w:rStyle w:val="ui-provider"/>
        </w:rPr>
        <w:t xml:space="preserve"> around England and Wales through vari</w:t>
      </w:r>
      <w:r w:rsidR="00C53C42">
        <w:rPr>
          <w:rStyle w:val="ui-provider"/>
        </w:rPr>
        <w:t>ou</w:t>
      </w:r>
      <w:r w:rsidR="003F0F11">
        <w:rPr>
          <w:rStyle w:val="ui-provider"/>
        </w:rPr>
        <w:t xml:space="preserve">s different means such as </w:t>
      </w:r>
      <w:r w:rsidR="009E1083">
        <w:rPr>
          <w:rStyle w:val="ui-provider"/>
        </w:rPr>
        <w:t xml:space="preserve">clinical governance, </w:t>
      </w:r>
      <w:r w:rsidR="003F0F11">
        <w:rPr>
          <w:rStyle w:val="ui-provider"/>
        </w:rPr>
        <w:t>peer support, psychological and trauma risk management, wellbeing dogs and wellbeing vans.</w:t>
      </w:r>
    </w:p>
    <w:p w14:paraId="6725C77E" w14:textId="2DFFAFF0" w:rsidR="00CC2282" w:rsidRDefault="004E57CB">
      <w:pPr>
        <w:rPr>
          <w:rStyle w:val="ui-provider"/>
        </w:rPr>
      </w:pPr>
      <w:r>
        <w:rPr>
          <w:rStyle w:val="ui-provider"/>
        </w:rPr>
        <w:t xml:space="preserve">If officers who are struggling with their mental health and wellbeing </w:t>
      </w:r>
      <w:r w:rsidR="00A0751C">
        <w:rPr>
          <w:rStyle w:val="ui-provider"/>
        </w:rPr>
        <w:t>do not access the support which is in their force or through outside agencies, this can lead to problems with carrying out their role.</w:t>
      </w:r>
      <w:r w:rsidR="007D23D4">
        <w:rPr>
          <w:rStyle w:val="ui-provider"/>
        </w:rPr>
        <w:t xml:space="preserve"> Officers need to develop resilience and </w:t>
      </w:r>
      <w:r w:rsidR="006B3127">
        <w:rPr>
          <w:rStyle w:val="ui-provider"/>
        </w:rPr>
        <w:t>positive coping strategies to be able to help them conduct their role properly</w:t>
      </w:r>
      <w:r w:rsidR="0016116D">
        <w:rPr>
          <w:rStyle w:val="ui-provider"/>
        </w:rPr>
        <w:t xml:space="preserve"> which will in turn have a positive effect on their mental health (</w:t>
      </w:r>
      <w:proofErr w:type="spellStart"/>
      <w:r w:rsidR="00667DAA">
        <w:rPr>
          <w:rStyle w:val="ui-provider"/>
        </w:rPr>
        <w:t>Phythian</w:t>
      </w:r>
      <w:proofErr w:type="spellEnd"/>
      <w:r w:rsidR="00667DAA">
        <w:rPr>
          <w:rStyle w:val="ui-provider"/>
        </w:rPr>
        <w:t xml:space="preserve"> et al, </w:t>
      </w:r>
      <w:r w:rsidR="009413F1">
        <w:rPr>
          <w:rStyle w:val="ui-provider"/>
        </w:rPr>
        <w:t>2023)</w:t>
      </w:r>
      <w:r w:rsidR="0053586F">
        <w:rPr>
          <w:rStyle w:val="ui-provider"/>
        </w:rPr>
        <w:t xml:space="preserve"> The </w:t>
      </w:r>
      <w:r w:rsidR="00A91B74">
        <w:rPr>
          <w:rStyle w:val="ui-provider"/>
        </w:rPr>
        <w:t xml:space="preserve">Office of National Statistics (2023) stated </w:t>
      </w:r>
      <w:r w:rsidR="00FE484F">
        <w:rPr>
          <w:rStyle w:val="ui-provider"/>
        </w:rPr>
        <w:t xml:space="preserve">that when it came to sickness from work, mental </w:t>
      </w:r>
      <w:r w:rsidR="00FE484F">
        <w:rPr>
          <w:rStyle w:val="ui-provider"/>
        </w:rPr>
        <w:lastRenderedPageBreak/>
        <w:t xml:space="preserve">health was the 5th most common reason. </w:t>
      </w:r>
      <w:r w:rsidR="00E91261">
        <w:rPr>
          <w:rStyle w:val="ui-provider"/>
        </w:rPr>
        <w:t>This shows how prevalent mental health problems are within working people.</w:t>
      </w:r>
      <w:r w:rsidR="00487960">
        <w:rPr>
          <w:rStyle w:val="ui-provider"/>
        </w:rPr>
        <w:t xml:space="preserve"> </w:t>
      </w:r>
      <w:r w:rsidR="00C72BD7">
        <w:rPr>
          <w:rStyle w:val="ui-provider"/>
        </w:rPr>
        <w:t xml:space="preserve">Due to the high demand on officers, it is more likely that they will become stressed which can in turn lead to mental health problems. </w:t>
      </w:r>
      <w:r w:rsidR="00D838D6">
        <w:rPr>
          <w:rStyle w:val="ui-provider"/>
        </w:rPr>
        <w:t xml:space="preserve">Although there is a focus on the individual to identify and </w:t>
      </w:r>
      <w:r w:rsidR="00920B01">
        <w:rPr>
          <w:rStyle w:val="ui-provider"/>
        </w:rPr>
        <w:t xml:space="preserve">get help for their problems, there is also a focus on the employer to identify when </w:t>
      </w:r>
      <w:r w:rsidR="00AF345B">
        <w:rPr>
          <w:rStyle w:val="ui-provider"/>
        </w:rPr>
        <w:t xml:space="preserve">the employee is struggling. </w:t>
      </w:r>
      <w:r w:rsidR="00C12EF2">
        <w:rPr>
          <w:rStyle w:val="ui-provider"/>
        </w:rPr>
        <w:t>Whilst lo</w:t>
      </w:r>
      <w:r w:rsidR="00E05F29">
        <w:rPr>
          <w:rStyle w:val="ui-provider"/>
        </w:rPr>
        <w:t xml:space="preserve">oking at leadership, </w:t>
      </w:r>
      <w:r w:rsidR="00F15511">
        <w:rPr>
          <w:rStyle w:val="ui-provider"/>
        </w:rPr>
        <w:t>Montano et al (201</w:t>
      </w:r>
      <w:r w:rsidR="000B173B">
        <w:rPr>
          <w:rStyle w:val="ui-provider"/>
        </w:rPr>
        <w:t>6</w:t>
      </w:r>
      <w:r w:rsidR="00F15511">
        <w:rPr>
          <w:rStyle w:val="ui-provider"/>
        </w:rPr>
        <w:t xml:space="preserve">) found that leaders are influential on </w:t>
      </w:r>
      <w:r w:rsidR="00067F82">
        <w:rPr>
          <w:rStyle w:val="ui-provider"/>
        </w:rPr>
        <w:t>employee’s</w:t>
      </w:r>
      <w:r w:rsidR="0092475E">
        <w:rPr>
          <w:rStyle w:val="ui-provider"/>
        </w:rPr>
        <w:t xml:space="preserve"> </w:t>
      </w:r>
      <w:r w:rsidR="00F15511">
        <w:rPr>
          <w:rStyle w:val="ui-provider"/>
        </w:rPr>
        <w:t>health and well-being as w</w:t>
      </w:r>
      <w:r w:rsidR="0092475E">
        <w:rPr>
          <w:rStyle w:val="ui-provider"/>
        </w:rPr>
        <w:t>ell as their stress and</w:t>
      </w:r>
      <w:r w:rsidR="00FE04C5">
        <w:rPr>
          <w:rStyle w:val="ui-provider"/>
        </w:rPr>
        <w:t xml:space="preserve"> stopping any potential</w:t>
      </w:r>
      <w:r w:rsidR="0092475E">
        <w:rPr>
          <w:rStyle w:val="ui-provider"/>
        </w:rPr>
        <w:t xml:space="preserve"> burnout.</w:t>
      </w:r>
      <w:r w:rsidR="003F79FC">
        <w:rPr>
          <w:rStyle w:val="ui-provider"/>
        </w:rPr>
        <w:t xml:space="preserve"> </w:t>
      </w:r>
      <w:r w:rsidR="00041D07">
        <w:rPr>
          <w:rStyle w:val="ui-provider"/>
        </w:rPr>
        <w:t>Mental Health U</w:t>
      </w:r>
      <w:r w:rsidR="00194E7E">
        <w:rPr>
          <w:rStyle w:val="ui-provider"/>
        </w:rPr>
        <w:t xml:space="preserve">K (2024) states that ‘burnout’ is </w:t>
      </w:r>
      <w:r w:rsidR="00860AAA">
        <w:rPr>
          <w:rStyle w:val="ui-provider"/>
        </w:rPr>
        <w:t>a ‘state of physical, mental and emotional exhaustion’ and can happen if someone is subject to long-term stress or feel under constant pressure.</w:t>
      </w:r>
      <w:r w:rsidR="00837FA6">
        <w:rPr>
          <w:rStyle w:val="ui-provider"/>
        </w:rPr>
        <w:t xml:space="preserve"> </w:t>
      </w:r>
      <w:r w:rsidR="00F96FC9">
        <w:rPr>
          <w:rStyle w:val="ui-provider"/>
        </w:rPr>
        <w:t>This is something that is seen in police officers quite often</w:t>
      </w:r>
      <w:r w:rsidR="00F422A3">
        <w:rPr>
          <w:rStyle w:val="ui-provider"/>
        </w:rPr>
        <w:t xml:space="preserve"> and therefore good management will help try and </w:t>
      </w:r>
      <w:r w:rsidR="001833E6">
        <w:rPr>
          <w:rStyle w:val="ui-provider"/>
        </w:rPr>
        <w:t>alleviate</w:t>
      </w:r>
      <w:r w:rsidR="00F422A3">
        <w:rPr>
          <w:rStyle w:val="ui-provider"/>
        </w:rPr>
        <w:t xml:space="preserve"> some of the stresses</w:t>
      </w:r>
      <w:r w:rsidR="001833E6">
        <w:rPr>
          <w:rStyle w:val="ui-provider"/>
        </w:rPr>
        <w:t xml:space="preserve"> on the officers.</w:t>
      </w:r>
    </w:p>
    <w:p w14:paraId="03BDD283" w14:textId="2020B20C" w:rsidR="00D74E53" w:rsidRDefault="00634E15">
      <w:pPr>
        <w:rPr>
          <w:rStyle w:val="ui-provider"/>
        </w:rPr>
      </w:pPr>
      <w:r>
        <w:rPr>
          <w:rStyle w:val="ui-provider"/>
        </w:rPr>
        <w:t>When people are dealing with mental health problems, it can affect them through their thoughts, behaviours and emotions (NHS, 2024)</w:t>
      </w:r>
      <w:r w:rsidR="00BE5AB5">
        <w:rPr>
          <w:rStyle w:val="ui-provider"/>
        </w:rPr>
        <w:t xml:space="preserve"> which in turn can affect their work. </w:t>
      </w:r>
      <w:r w:rsidR="008F6B77">
        <w:rPr>
          <w:rStyle w:val="ui-provider"/>
        </w:rPr>
        <w:t>As policing is a public facing role, if we</w:t>
      </w:r>
      <w:r w:rsidR="000A6754">
        <w:rPr>
          <w:rStyle w:val="ui-provider"/>
        </w:rPr>
        <w:t xml:space="preserve"> are struggling with those things then it can lead to problems with the job. </w:t>
      </w:r>
      <w:r w:rsidR="004F53A6">
        <w:rPr>
          <w:rStyle w:val="ui-provider"/>
        </w:rPr>
        <w:t xml:space="preserve">Under the Victim’s Code of Practice, </w:t>
      </w:r>
      <w:r w:rsidR="00842C2C">
        <w:rPr>
          <w:rStyle w:val="ui-provider"/>
        </w:rPr>
        <w:t xml:space="preserve">one of the initial jobs of an officer is </w:t>
      </w:r>
      <w:r w:rsidR="004F53A6">
        <w:rPr>
          <w:rStyle w:val="ui-provider"/>
        </w:rPr>
        <w:t>delivering a good quality service</w:t>
      </w:r>
      <w:r w:rsidR="00842C2C">
        <w:rPr>
          <w:rStyle w:val="ui-provider"/>
        </w:rPr>
        <w:t xml:space="preserve"> (College of Policing, 2024). </w:t>
      </w:r>
      <w:r w:rsidR="00DA15E4">
        <w:rPr>
          <w:rStyle w:val="ui-provider"/>
        </w:rPr>
        <w:t xml:space="preserve">If an officer is attending an incident and they are struggling with </w:t>
      </w:r>
      <w:r w:rsidR="008910D7">
        <w:rPr>
          <w:rStyle w:val="ui-provider"/>
        </w:rPr>
        <w:t xml:space="preserve">their own problems, then it would be challenging to give the victim the service that they deserve and expect. This could be the first time that a victim has dealt with the police so the first impression is </w:t>
      </w:r>
      <w:r w:rsidR="00D7590D">
        <w:rPr>
          <w:rStyle w:val="ui-provider"/>
        </w:rPr>
        <w:t xml:space="preserve">crucial. </w:t>
      </w:r>
      <w:r w:rsidR="00101EE7">
        <w:rPr>
          <w:rStyle w:val="ui-provider"/>
        </w:rPr>
        <w:t>A good impression could then lead to further reports from the victim and them helping officers with enquiries and more.</w:t>
      </w:r>
    </w:p>
    <w:p w14:paraId="15760369" w14:textId="5F83DB76" w:rsidR="004B1880" w:rsidRDefault="00101EE7">
      <w:pPr>
        <w:rPr>
          <w:rStyle w:val="ui-provider"/>
        </w:rPr>
      </w:pPr>
      <w:r>
        <w:rPr>
          <w:rStyle w:val="ui-provider"/>
        </w:rPr>
        <w:t>In conclusion, police officers have an extremely challenging</w:t>
      </w:r>
      <w:r w:rsidR="0070029D">
        <w:rPr>
          <w:rStyle w:val="ui-provider"/>
        </w:rPr>
        <w:t xml:space="preserve"> and stressful</w:t>
      </w:r>
      <w:r>
        <w:rPr>
          <w:rStyle w:val="ui-provider"/>
        </w:rPr>
        <w:t xml:space="preserve"> job and are open to incidents that potentially could have a longer lasting affect on them. If these are not dealt with appropriately, it can have a detrimental affect on their mental health and </w:t>
      </w:r>
      <w:r w:rsidR="0070029D">
        <w:rPr>
          <w:rStyle w:val="ui-provider"/>
        </w:rPr>
        <w:t xml:space="preserve">further career progression. When officers are at the best of their abilities, it can have a lasting impact on the victim that they are dealing with and in turn can lead to them contacting the police </w:t>
      </w:r>
      <w:r w:rsidR="003F226C">
        <w:rPr>
          <w:rStyle w:val="ui-provider"/>
        </w:rPr>
        <w:t>and giving them further information.</w:t>
      </w:r>
    </w:p>
    <w:p w14:paraId="3CCD0816" w14:textId="77777777" w:rsidR="003F226C" w:rsidRPr="003F226C" w:rsidRDefault="003F226C">
      <w:pPr>
        <w:rPr>
          <w:rStyle w:val="ui-provider"/>
          <w:b/>
          <w:bCs/>
        </w:rPr>
      </w:pPr>
    </w:p>
    <w:p w14:paraId="6849231C" w14:textId="3F8FF51E" w:rsidR="003F226C" w:rsidRPr="003F226C" w:rsidRDefault="003F226C">
      <w:pPr>
        <w:rPr>
          <w:rStyle w:val="ui-provider"/>
          <w:b/>
          <w:bCs/>
        </w:rPr>
      </w:pPr>
      <w:r w:rsidRPr="003F226C">
        <w:rPr>
          <w:rStyle w:val="ui-provider"/>
          <w:b/>
          <w:bCs/>
        </w:rPr>
        <w:t>Word</w:t>
      </w:r>
      <w:r w:rsidR="00F231B5">
        <w:rPr>
          <w:rStyle w:val="ui-provider"/>
          <w:b/>
          <w:bCs/>
        </w:rPr>
        <w:t xml:space="preserve"> count</w:t>
      </w:r>
      <w:r w:rsidRPr="003F226C">
        <w:rPr>
          <w:rStyle w:val="ui-provider"/>
          <w:b/>
          <w:bCs/>
        </w:rPr>
        <w:t xml:space="preserve"> – 1017</w:t>
      </w:r>
    </w:p>
    <w:p w14:paraId="2B4C3E51" w14:textId="77777777" w:rsidR="00101EE7" w:rsidRDefault="00101EE7">
      <w:pPr>
        <w:rPr>
          <w:rStyle w:val="ui-provider"/>
        </w:rPr>
      </w:pPr>
    </w:p>
    <w:p w14:paraId="3759D18F" w14:textId="77777777" w:rsidR="00E25CC6" w:rsidRDefault="00E25CC6">
      <w:pPr>
        <w:rPr>
          <w:rStyle w:val="ui-provider"/>
          <w:b/>
          <w:bCs/>
          <w:u w:val="single"/>
        </w:rPr>
      </w:pPr>
    </w:p>
    <w:p w14:paraId="3CF0299D" w14:textId="77777777" w:rsidR="00E25CC6" w:rsidRDefault="00E25CC6">
      <w:pPr>
        <w:rPr>
          <w:rStyle w:val="ui-provider"/>
          <w:b/>
          <w:bCs/>
          <w:u w:val="single"/>
        </w:rPr>
      </w:pPr>
    </w:p>
    <w:p w14:paraId="19864A8D" w14:textId="77777777" w:rsidR="00E25CC6" w:rsidRDefault="00E25CC6">
      <w:pPr>
        <w:rPr>
          <w:rStyle w:val="ui-provider"/>
          <w:b/>
          <w:bCs/>
          <w:u w:val="single"/>
        </w:rPr>
      </w:pPr>
    </w:p>
    <w:p w14:paraId="64E415B1" w14:textId="77777777" w:rsidR="00E25CC6" w:rsidRDefault="00E25CC6">
      <w:pPr>
        <w:rPr>
          <w:rStyle w:val="ui-provider"/>
          <w:b/>
          <w:bCs/>
          <w:u w:val="single"/>
        </w:rPr>
      </w:pPr>
    </w:p>
    <w:p w14:paraId="19B0ABA9" w14:textId="77777777" w:rsidR="00E25CC6" w:rsidRDefault="00E25CC6">
      <w:pPr>
        <w:rPr>
          <w:rStyle w:val="ui-provider"/>
          <w:b/>
          <w:bCs/>
          <w:u w:val="single"/>
        </w:rPr>
      </w:pPr>
    </w:p>
    <w:p w14:paraId="4FCB8029" w14:textId="77777777" w:rsidR="00E25CC6" w:rsidRDefault="00E25CC6">
      <w:pPr>
        <w:rPr>
          <w:rStyle w:val="ui-provider"/>
          <w:b/>
          <w:bCs/>
          <w:u w:val="single"/>
        </w:rPr>
      </w:pPr>
    </w:p>
    <w:p w14:paraId="280D7855" w14:textId="77777777" w:rsidR="00E25CC6" w:rsidRDefault="00E25CC6">
      <w:pPr>
        <w:rPr>
          <w:rStyle w:val="ui-provider"/>
          <w:b/>
          <w:bCs/>
          <w:u w:val="single"/>
        </w:rPr>
      </w:pPr>
    </w:p>
    <w:p w14:paraId="27FAC786" w14:textId="77777777" w:rsidR="00E25CC6" w:rsidRDefault="00E25CC6">
      <w:pPr>
        <w:rPr>
          <w:rStyle w:val="ui-provider"/>
          <w:b/>
          <w:bCs/>
          <w:u w:val="single"/>
        </w:rPr>
      </w:pPr>
    </w:p>
    <w:p w14:paraId="579EDEA1" w14:textId="77777777" w:rsidR="00E25CC6" w:rsidRDefault="00E25CC6">
      <w:pPr>
        <w:rPr>
          <w:rStyle w:val="ui-provider"/>
          <w:b/>
          <w:bCs/>
          <w:u w:val="single"/>
        </w:rPr>
      </w:pPr>
    </w:p>
    <w:p w14:paraId="12D70D9C" w14:textId="77777777" w:rsidR="00E25CC6" w:rsidRDefault="00E25CC6">
      <w:pPr>
        <w:rPr>
          <w:rStyle w:val="ui-provider"/>
          <w:b/>
          <w:bCs/>
          <w:u w:val="single"/>
        </w:rPr>
      </w:pPr>
    </w:p>
    <w:p w14:paraId="16F0C173" w14:textId="77777777" w:rsidR="00E25CC6" w:rsidRDefault="00E25CC6">
      <w:pPr>
        <w:rPr>
          <w:rStyle w:val="ui-provider"/>
          <w:b/>
          <w:bCs/>
          <w:u w:val="single"/>
        </w:rPr>
      </w:pPr>
    </w:p>
    <w:p w14:paraId="7369EC7F" w14:textId="77777777" w:rsidR="00E25CC6" w:rsidRDefault="00E25CC6" w:rsidP="00E25CC6">
      <w:pPr>
        <w:jc w:val="center"/>
        <w:rPr>
          <w:sz w:val="28"/>
          <w:szCs w:val="28"/>
        </w:rPr>
      </w:pPr>
      <w:r w:rsidRPr="00E25CC6">
        <w:rPr>
          <w:b/>
          <w:bCs/>
          <w:sz w:val="28"/>
          <w:szCs w:val="28"/>
          <w:u w:val="single"/>
        </w:rPr>
        <w:lastRenderedPageBreak/>
        <w:t>Question 3</w:t>
      </w:r>
    </w:p>
    <w:p w14:paraId="0A900CBD" w14:textId="670099FE" w:rsidR="00640474" w:rsidRDefault="00E25CC6" w:rsidP="00FE57DF">
      <w:pPr>
        <w:jc w:val="center"/>
        <w:rPr>
          <w:b/>
          <w:bCs/>
          <w:i/>
          <w:iCs/>
          <w:sz w:val="28"/>
          <w:szCs w:val="28"/>
        </w:rPr>
      </w:pPr>
      <w:r w:rsidRPr="00E25CC6">
        <w:rPr>
          <w:b/>
          <w:bCs/>
          <w:i/>
          <w:iCs/>
          <w:sz w:val="28"/>
          <w:szCs w:val="28"/>
        </w:rPr>
        <w:t>How might person attitudes, values and bias impact upon the effective investigation of volume crime?</w:t>
      </w:r>
    </w:p>
    <w:p w14:paraId="0548AFB9" w14:textId="77777777" w:rsidR="00FE57DF" w:rsidRDefault="00FE57DF" w:rsidP="00FE57DF">
      <w:pPr>
        <w:jc w:val="center"/>
        <w:rPr>
          <w:b/>
          <w:bCs/>
          <w:i/>
          <w:iCs/>
          <w:sz w:val="28"/>
          <w:szCs w:val="28"/>
        </w:rPr>
      </w:pPr>
    </w:p>
    <w:p w14:paraId="0A880E38" w14:textId="093463E0" w:rsidR="00E25CC6" w:rsidRDefault="00B86038" w:rsidP="00B86038">
      <w:r>
        <w:t xml:space="preserve">Volume crime is seen as </w:t>
      </w:r>
      <w:r w:rsidR="009F5149">
        <w:t xml:space="preserve">numerous different offences that have been committed and due to this, has a major impact on </w:t>
      </w:r>
      <w:r w:rsidR="009A20AF">
        <w:t>the victim (Police Federation, ND).</w:t>
      </w:r>
      <w:r w:rsidR="000143CF">
        <w:t xml:space="preserve"> </w:t>
      </w:r>
      <w:r w:rsidR="00A80C15">
        <w:t xml:space="preserve">Volume crime can be offences such as robbery, burglary, drugs, assaults and more. </w:t>
      </w:r>
      <w:r w:rsidR="0088095B">
        <w:t xml:space="preserve">Volume crime not only has a negative effect on the victims of it, but it also has a profound effect on society. </w:t>
      </w:r>
      <w:r w:rsidR="00EB268B">
        <w:t xml:space="preserve">In 2015/2016, the total cost of crime in both England and Wales was </w:t>
      </w:r>
      <w:r w:rsidR="0061001A">
        <w:t>found to be approximately £50 billion against individuals with another £9 billion against businesses (</w:t>
      </w:r>
      <w:r w:rsidR="004E67A4">
        <w:t>GOV, 2018).</w:t>
      </w:r>
      <w:r w:rsidR="005C315A">
        <w:t xml:space="preserve"> </w:t>
      </w:r>
      <w:r w:rsidR="006C3E74">
        <w:t xml:space="preserve">Within this essay, I will be looking at how a person’s attitude, values and bias could impact </w:t>
      </w:r>
      <w:r w:rsidR="00770BEC">
        <w:t>on how effective an investigation is when dealing with volume crime.</w:t>
      </w:r>
    </w:p>
    <w:p w14:paraId="21632F2D" w14:textId="58F45519" w:rsidR="00F31CE9" w:rsidRDefault="0000675E" w:rsidP="00B86038">
      <w:r>
        <w:t xml:space="preserve">A person’s </w:t>
      </w:r>
      <w:r w:rsidR="001F0AED">
        <w:t>attitudes</w:t>
      </w:r>
      <w:r w:rsidR="00E2264A">
        <w:t xml:space="preserve"> and values are something that are developed from a young age</w:t>
      </w:r>
      <w:r w:rsidR="002C0FD1">
        <w:t xml:space="preserve"> with their</w:t>
      </w:r>
      <w:r w:rsidR="00422A1D">
        <w:t xml:space="preserve"> values </w:t>
      </w:r>
      <w:r w:rsidR="002C0FD1">
        <w:t xml:space="preserve">being </w:t>
      </w:r>
      <w:r w:rsidR="00422A1D">
        <w:t xml:space="preserve">formed from the environment around </w:t>
      </w:r>
      <w:r w:rsidR="002C0FD1">
        <w:t>them</w:t>
      </w:r>
      <w:r w:rsidR="00422A1D">
        <w:t xml:space="preserve"> such as</w:t>
      </w:r>
      <w:r w:rsidR="002C0FD1">
        <w:t xml:space="preserve"> their </w:t>
      </w:r>
      <w:r w:rsidR="00422A1D">
        <w:t>family, education system, community and culture</w:t>
      </w:r>
      <w:r w:rsidR="00EF144C">
        <w:t xml:space="preserve"> and society (</w:t>
      </w:r>
      <w:proofErr w:type="spellStart"/>
      <w:r w:rsidR="00EF144C">
        <w:t>Wooll</w:t>
      </w:r>
      <w:proofErr w:type="spellEnd"/>
      <w:r w:rsidR="00EF144C">
        <w:t>, 2022).</w:t>
      </w:r>
      <w:r w:rsidR="00210BB6">
        <w:t xml:space="preserve"> These values and attitudes then become a core part of </w:t>
      </w:r>
      <w:r w:rsidR="002C0FD1">
        <w:t>someone’s</w:t>
      </w:r>
      <w:r w:rsidR="00210BB6">
        <w:t xml:space="preserve"> li</w:t>
      </w:r>
      <w:r w:rsidR="002C0FD1">
        <w:t>fe</w:t>
      </w:r>
      <w:r w:rsidR="00210BB6">
        <w:t xml:space="preserve"> a</w:t>
      </w:r>
      <w:r w:rsidR="00B32309">
        <w:t>s they are things that</w:t>
      </w:r>
      <w:r w:rsidR="002C0FD1">
        <w:t xml:space="preserve"> they</w:t>
      </w:r>
      <w:r w:rsidR="00B32309">
        <w:t xml:space="preserve"> care a lot about. Over time these values and attitudes can change as something that </w:t>
      </w:r>
      <w:r w:rsidR="00020AE5">
        <w:t xml:space="preserve">is </w:t>
      </w:r>
      <w:r w:rsidR="00B32309">
        <w:t>valued when</w:t>
      </w:r>
      <w:r w:rsidR="00020AE5">
        <w:t xml:space="preserve"> ar</w:t>
      </w:r>
      <w:r w:rsidR="00B32309">
        <w:t xml:space="preserve">e younger </w:t>
      </w:r>
      <w:r w:rsidR="00551EB2">
        <w:t>may not be something that is valued as an adult.</w:t>
      </w:r>
      <w:r w:rsidR="009C6827">
        <w:t xml:space="preserve"> </w:t>
      </w:r>
      <w:r w:rsidR="00694222">
        <w:t xml:space="preserve">Within policing, officers have to be impartial when dealing with situations </w:t>
      </w:r>
      <w:r w:rsidR="00157504">
        <w:t>that they are face</w:t>
      </w:r>
      <w:r w:rsidR="005E52FF">
        <w:t>d with</w:t>
      </w:r>
      <w:r w:rsidR="00020AE5">
        <w:t xml:space="preserve"> but due to</w:t>
      </w:r>
      <w:r w:rsidR="005E761B">
        <w:t xml:space="preserve"> </w:t>
      </w:r>
      <w:r w:rsidR="00020AE5">
        <w:t xml:space="preserve">values and attitudes, </w:t>
      </w:r>
      <w:r w:rsidR="005E761B">
        <w:t xml:space="preserve">officers may make decisions on things quickly which </w:t>
      </w:r>
      <w:r w:rsidR="0084112D">
        <w:t>they are unaware that they have done which is known as our unconscious bias (College of Policing, 2023).</w:t>
      </w:r>
      <w:r w:rsidR="0043670E">
        <w:t xml:space="preserve"> </w:t>
      </w:r>
      <w:r w:rsidR="00EB67B6">
        <w:t xml:space="preserve">Bias is defined as ‘the action of supporting or opposing a particular person or thing in an unfair way, because of allowing personal opinions to influence your judgment’ (Cambridge Dictionary, </w:t>
      </w:r>
      <w:r w:rsidR="005F0C41">
        <w:t>2024).</w:t>
      </w:r>
      <w:r w:rsidR="00804502">
        <w:t xml:space="preserve"> </w:t>
      </w:r>
      <w:r w:rsidR="00FD782C">
        <w:t>The values and attitudes that officers have can an impact on the way that they deal with certain situations.</w:t>
      </w:r>
      <w:r w:rsidR="00B51CEF">
        <w:t xml:space="preserve"> Police officers are scrutinised </w:t>
      </w:r>
      <w:r w:rsidR="004E2D15">
        <w:t>on the decisions that they make and therefore they have to make sure that they are making the right decisions</w:t>
      </w:r>
      <w:r w:rsidR="00984021">
        <w:t xml:space="preserve"> by way of being ethical and </w:t>
      </w:r>
      <w:r w:rsidR="00456AA1">
        <w:t xml:space="preserve">accountable </w:t>
      </w:r>
      <w:r w:rsidR="00F12665">
        <w:t>for these decisions.</w:t>
      </w:r>
    </w:p>
    <w:p w14:paraId="517D241F" w14:textId="57808171" w:rsidR="00D25249" w:rsidRDefault="002F6203" w:rsidP="00B86038">
      <w:r>
        <w:t xml:space="preserve">Childhood is extremely important </w:t>
      </w:r>
      <w:r w:rsidR="00670F1E">
        <w:t xml:space="preserve">when it comes to a </w:t>
      </w:r>
      <w:r w:rsidR="002F5267">
        <w:t>person’s</w:t>
      </w:r>
      <w:r w:rsidR="00670F1E">
        <w:t xml:space="preserve"> values and attitudes as their experiences from when they were younger can shape the person that they are as an adult.</w:t>
      </w:r>
      <w:r w:rsidR="002F5267">
        <w:t xml:space="preserve"> </w:t>
      </w:r>
      <w:proofErr w:type="spellStart"/>
      <w:r w:rsidR="002F5267">
        <w:t>Moktan</w:t>
      </w:r>
      <w:proofErr w:type="spellEnd"/>
      <w:r w:rsidR="002F5267">
        <w:t xml:space="preserve"> (2023) talks about how </w:t>
      </w:r>
      <w:r w:rsidR="00BB02A3">
        <w:t>experiences as a child</w:t>
      </w:r>
      <w:r w:rsidR="00E94AED">
        <w:t xml:space="preserve"> can have a long lasting effect on the person </w:t>
      </w:r>
      <w:r w:rsidR="00BB02A3">
        <w:t xml:space="preserve">they become as an adult. </w:t>
      </w:r>
      <w:r w:rsidR="00E94AED">
        <w:t>Child</w:t>
      </w:r>
      <w:r w:rsidR="006C5111">
        <w:t xml:space="preserve">ren who have experience </w:t>
      </w:r>
      <w:r w:rsidR="003A7F45">
        <w:t xml:space="preserve">things such as physical abuse or neglect it could potentially </w:t>
      </w:r>
      <w:r w:rsidR="005D4935">
        <w:t>lead on to mental health problems such as</w:t>
      </w:r>
      <w:r w:rsidR="003A7F45">
        <w:t xml:space="preserve"> PTSD. </w:t>
      </w:r>
      <w:r w:rsidR="00922ADC">
        <w:t>If children hav</w:t>
      </w:r>
      <w:r w:rsidR="00913C3F">
        <w:t xml:space="preserve">e been subject to witnessing things such as domestic </w:t>
      </w:r>
      <w:r w:rsidR="0085131F">
        <w:t>abuse,</w:t>
      </w:r>
      <w:r w:rsidR="00913C3F">
        <w:t xml:space="preserve"> then this can inform part of their unconscious bias as </w:t>
      </w:r>
      <w:r w:rsidR="00D77E92">
        <w:t xml:space="preserve">the experiences that they have had can make them think that </w:t>
      </w:r>
      <w:r w:rsidR="0085131F">
        <w:t xml:space="preserve">that is what is happening in other relationships. For example, if a child experiences their </w:t>
      </w:r>
      <w:r w:rsidR="00FA2504">
        <w:t xml:space="preserve">father domestically abusing their mother and then they go on to become a police officer, they may </w:t>
      </w:r>
      <w:r w:rsidR="007D2775">
        <w:t>see the woman as the victim in the relationship when that is not always the case.</w:t>
      </w:r>
      <w:r w:rsidR="009060A0">
        <w:t xml:space="preserve"> </w:t>
      </w:r>
      <w:r w:rsidR="009060A0">
        <w:t xml:space="preserve">The College of Policing (2023) states </w:t>
      </w:r>
      <w:r w:rsidR="009060A0">
        <w:t xml:space="preserve">that </w:t>
      </w:r>
      <w:r w:rsidR="00AD037E">
        <w:t>the bias of officers can impact an investigation due to</w:t>
      </w:r>
      <w:r w:rsidR="00FA7D4F">
        <w:t xml:space="preserve"> what they initially see as a hypothesis for a case. </w:t>
      </w:r>
      <w:r w:rsidR="00A06256">
        <w:t xml:space="preserve">They state that this can </w:t>
      </w:r>
      <w:r w:rsidR="009E0904">
        <w:t>affect</w:t>
      </w:r>
      <w:r w:rsidR="00A06256">
        <w:t xml:space="preserve"> it due to officers trying to prove that initial hypothesis</w:t>
      </w:r>
      <w:r w:rsidR="00555871">
        <w:t xml:space="preserve"> and not being able to interpret the evidence in another way that what they want to see. </w:t>
      </w:r>
    </w:p>
    <w:p w14:paraId="0F812054" w14:textId="3F0A29B6" w:rsidR="00F12665" w:rsidRDefault="00C52481" w:rsidP="00B86038">
      <w:r>
        <w:t>Th</w:t>
      </w:r>
      <w:r w:rsidR="00C114E2">
        <w:t xml:space="preserve">ese values and beliefs that police officers have can also </w:t>
      </w:r>
      <w:r w:rsidR="00317A96">
        <w:t>affect</w:t>
      </w:r>
      <w:r w:rsidR="00C114E2">
        <w:t xml:space="preserve"> the way in which </w:t>
      </w:r>
      <w:r w:rsidR="00A075E5">
        <w:t xml:space="preserve">they deal with victims of crime. </w:t>
      </w:r>
      <w:r w:rsidR="00317A96">
        <w:t xml:space="preserve">If a child has come from a home in which they </w:t>
      </w:r>
      <w:r w:rsidR="00C85D20">
        <w:t>have not</w:t>
      </w:r>
      <w:r w:rsidR="00AA4594">
        <w:t xml:space="preserve"> been</w:t>
      </w:r>
      <w:r w:rsidR="00083436">
        <w:t xml:space="preserve"> treated well by their </w:t>
      </w:r>
      <w:r w:rsidR="00C85D20">
        <w:t>parents,</w:t>
      </w:r>
      <w:r w:rsidR="00083436">
        <w:t xml:space="preserve"> then this can result in them having emotional and psychological problems</w:t>
      </w:r>
      <w:r w:rsidR="00633E3F">
        <w:t xml:space="preserve"> which can in turn shape the person that they are as an adult (</w:t>
      </w:r>
      <w:proofErr w:type="spellStart"/>
      <w:r w:rsidR="00633E3F">
        <w:t>Moktan</w:t>
      </w:r>
      <w:proofErr w:type="spellEnd"/>
      <w:r w:rsidR="00633E3F">
        <w:t xml:space="preserve">, 2023). </w:t>
      </w:r>
      <w:r w:rsidR="0054460F">
        <w:t xml:space="preserve">These </w:t>
      </w:r>
      <w:r w:rsidR="00FB39A0">
        <w:t>emotional and psychological problems can then have a</w:t>
      </w:r>
      <w:r w:rsidR="00D90158">
        <w:t xml:space="preserve"> negative </w:t>
      </w:r>
      <w:r w:rsidR="00FB39A0">
        <w:t xml:space="preserve">effect on the way that they deal with people. </w:t>
      </w:r>
      <w:r w:rsidR="005B4B9B">
        <w:t xml:space="preserve">Policing is seen as a </w:t>
      </w:r>
      <w:r w:rsidR="005B4B9B">
        <w:lastRenderedPageBreak/>
        <w:t>job where you have to show empathy to the victims</w:t>
      </w:r>
      <w:r w:rsidR="00A40804">
        <w:t xml:space="preserve"> but people who have grown up not being shown any </w:t>
      </w:r>
      <w:r w:rsidR="0017735D">
        <w:t xml:space="preserve">affection may deal with things in a negative manner. </w:t>
      </w:r>
      <w:r w:rsidR="00566812">
        <w:t xml:space="preserve">In research conducted by </w:t>
      </w:r>
      <w:r w:rsidR="00AF3927">
        <w:t>Millie</w:t>
      </w:r>
      <w:r w:rsidR="00D029A3">
        <w:t xml:space="preserve"> and </w:t>
      </w:r>
      <w:proofErr w:type="spellStart"/>
      <w:r w:rsidR="00D029A3">
        <w:t>Hirschler</w:t>
      </w:r>
      <w:proofErr w:type="spellEnd"/>
      <w:r w:rsidR="00AF3927">
        <w:t xml:space="preserve"> (2018)</w:t>
      </w:r>
      <w:r w:rsidR="00FE681F">
        <w:t xml:space="preserve">, </w:t>
      </w:r>
      <w:r w:rsidR="008C2487">
        <w:t xml:space="preserve">new recruits to the police force stated how important having empathy was when dealing with </w:t>
      </w:r>
      <w:r w:rsidR="00BD5249">
        <w:t xml:space="preserve">victims but also went on to say that it was difficult to have empathy </w:t>
      </w:r>
      <w:r w:rsidR="001C5258">
        <w:t>in all situations</w:t>
      </w:r>
      <w:r w:rsidR="00D54F92">
        <w:t xml:space="preserve"> due to their own </w:t>
      </w:r>
      <w:r w:rsidR="00E830B4">
        <w:t>values and beliefs.</w:t>
      </w:r>
      <w:r w:rsidR="00E96A1C">
        <w:t xml:space="preserve"> This shows that </w:t>
      </w:r>
      <w:r w:rsidR="001E6D85">
        <w:t>although officers</w:t>
      </w:r>
      <w:r w:rsidR="00DE4CD3">
        <w:t xml:space="preserve"> are to remain impartial, going to </w:t>
      </w:r>
      <w:r w:rsidR="007F5256">
        <w:t>certain situations can be challenging.</w:t>
      </w:r>
    </w:p>
    <w:p w14:paraId="7D43584C" w14:textId="049AF14D" w:rsidR="009C4AE9" w:rsidRDefault="00E72334" w:rsidP="00B86038">
      <w:r>
        <w:t xml:space="preserve">In conclusion, </w:t>
      </w:r>
      <w:r w:rsidR="000A3AFB">
        <w:t xml:space="preserve">the environments that we are brought up in </w:t>
      </w:r>
      <w:r w:rsidR="003A7B36">
        <w:t xml:space="preserve">have a lasting effect on the way that we are as adults. </w:t>
      </w:r>
      <w:r w:rsidR="000B2138">
        <w:t xml:space="preserve">Although </w:t>
      </w:r>
      <w:r w:rsidR="00A371C1">
        <w:t xml:space="preserve">the events of childhood are seen at the time to not have an effect on </w:t>
      </w:r>
      <w:r w:rsidR="00807501">
        <w:t xml:space="preserve">children, it usually shows later in life. The people around us play an important part in the values and beliefs that we have as adults as </w:t>
      </w:r>
      <w:r w:rsidR="00F076C0">
        <w:t>a family dynamic</w:t>
      </w:r>
      <w:r w:rsidR="00807501">
        <w:t xml:space="preserve"> quite often share the same values and beliefs.</w:t>
      </w:r>
      <w:r w:rsidR="003F71C1">
        <w:t xml:space="preserve"> These values and beliefs can change over time but they can influence </w:t>
      </w:r>
      <w:r w:rsidR="005C2156">
        <w:t>officers’</w:t>
      </w:r>
      <w:r w:rsidR="003F71C1">
        <w:t xml:space="preserve"> decisions when it comes to investigating volume crime. </w:t>
      </w:r>
      <w:r w:rsidR="005C2156">
        <w:t xml:space="preserve">Although </w:t>
      </w:r>
      <w:r w:rsidR="007F5256">
        <w:t>officers</w:t>
      </w:r>
      <w:r w:rsidR="005C2156">
        <w:t xml:space="preserve"> should be impartial to </w:t>
      </w:r>
      <w:r w:rsidR="0067527E">
        <w:t>the situations that they deal with, there can sometimes be a lapse in their judgement through their unconscious bias. This can then have a</w:t>
      </w:r>
      <w:r w:rsidR="00F32CD5">
        <w:t xml:space="preserve">n effect on the investigations that are provided as they may already have a hypothesis about the situation which </w:t>
      </w:r>
      <w:r w:rsidR="00BA45C4">
        <w:t>may direct their investigation to prove that hypothesis.</w:t>
      </w:r>
    </w:p>
    <w:p w14:paraId="63B252B5" w14:textId="77777777" w:rsidR="003425F0" w:rsidRDefault="003425F0" w:rsidP="00B86038"/>
    <w:p w14:paraId="7FEF8451" w14:textId="77777777" w:rsidR="00FD782C" w:rsidRDefault="00FD782C" w:rsidP="00B86038"/>
    <w:p w14:paraId="1ADD27EF" w14:textId="77777777" w:rsidR="00770BEC" w:rsidRDefault="00770BEC" w:rsidP="00B86038"/>
    <w:p w14:paraId="4FC3B528" w14:textId="77777777" w:rsidR="000100C3" w:rsidRDefault="000100C3" w:rsidP="00B86038"/>
    <w:p w14:paraId="27268C5C" w14:textId="77777777" w:rsidR="000100C3" w:rsidRDefault="000100C3" w:rsidP="000100C3">
      <w:pPr>
        <w:pStyle w:val="NormalWeb"/>
        <w:shd w:val="clear" w:color="auto" w:fill="F4F4F4"/>
        <w:spacing w:before="0" w:beforeAutospacing="0" w:after="360" w:afterAutospacing="0"/>
        <w:rPr>
          <w:rFonts w:ascii="Arial" w:hAnsi="Arial" w:cs="Arial"/>
          <w:color w:val="000000"/>
          <w:spacing w:val="3"/>
        </w:rPr>
      </w:pPr>
      <w:r>
        <w:rPr>
          <w:rFonts w:ascii="Arial" w:hAnsi="Arial" w:cs="Arial"/>
          <w:color w:val="000000"/>
          <w:spacing w:val="3"/>
        </w:rPr>
        <w:t>There is also evidence to suggest that officers’ perceptions of victim credibility and suspect blame may affect how they treat the victim and investigate the crime. Examples of this include having an impact on allocating resource to the case, the likelihood of arrest and pursuing all lines of enquiry.</w:t>
      </w:r>
    </w:p>
    <w:p w14:paraId="5F5D1A2D" w14:textId="5455044C" w:rsidR="000100C3" w:rsidRDefault="000100C3" w:rsidP="00B86038">
      <w:r>
        <w:t>College of policing – making good decisions</w:t>
      </w:r>
    </w:p>
    <w:p w14:paraId="612F4A01" w14:textId="77777777" w:rsidR="000100C3" w:rsidRPr="00B86038" w:rsidRDefault="000100C3" w:rsidP="00B86038"/>
    <w:p w14:paraId="4F907DA3" w14:textId="581E9144" w:rsidR="00E25CC6" w:rsidRDefault="00000000" w:rsidP="00E25CC6">
      <w:hyperlink r:id="rId5" w:history="1">
        <w:r w:rsidR="00E25CC6">
          <w:rPr>
            <w:rStyle w:val="Hyperlink"/>
          </w:rPr>
          <w:t>Investigation introduction | College of Policing</w:t>
        </w:r>
      </w:hyperlink>
      <w:r w:rsidR="00E25CC6">
        <w:br/>
      </w:r>
      <w:hyperlink r:id="rId6" w:history="1">
        <w:r w:rsidR="00E25CC6">
          <w:rPr>
            <w:rStyle w:val="Hyperlink"/>
          </w:rPr>
          <w:t>Understanding individual difference</w:t>
        </w:r>
        <w:r w:rsidR="00E25CC6">
          <w:rPr>
            <w:rStyle w:val="Hyperlink"/>
          </w:rPr>
          <w:t>s in police attitudes about violence and decision making | College of Policing</w:t>
        </w:r>
      </w:hyperlink>
      <w:r w:rsidR="00E25CC6">
        <w:br/>
      </w:r>
      <w:hyperlink r:id="rId7" w:history="1">
        <w:r w:rsidR="00E25CC6">
          <w:rPr>
            <w:rStyle w:val="Hyperlink"/>
          </w:rPr>
          <w:t>Police recruits, moral judgeme</w:t>
        </w:r>
        <w:r w:rsidR="00E25CC6">
          <w:rPr>
            <w:rStyle w:val="Hyperlink"/>
          </w:rPr>
          <w:t xml:space="preserve">nts and an empathetic policing - Andrew Millie, Steven </w:t>
        </w:r>
        <w:proofErr w:type="spellStart"/>
        <w:r w:rsidR="00E25CC6">
          <w:rPr>
            <w:rStyle w:val="Hyperlink"/>
          </w:rPr>
          <w:t>Hirschler</w:t>
        </w:r>
        <w:proofErr w:type="spellEnd"/>
        <w:r w:rsidR="00E25CC6">
          <w:rPr>
            <w:rStyle w:val="Hyperlink"/>
          </w:rPr>
          <w:t>, 2023 (sagepub.com)</w:t>
        </w:r>
      </w:hyperlink>
    </w:p>
    <w:p w14:paraId="7530C15C" w14:textId="77777777" w:rsidR="00E25CC6" w:rsidRDefault="00000000" w:rsidP="00E25CC6">
      <w:hyperlink r:id="rId8" w:history="1">
        <w:r w:rsidR="00E25CC6">
          <w:rPr>
            <w:rStyle w:val="Hyperlink"/>
          </w:rPr>
          <w:t>New Recruits in the Police: A Study of Attitudes, Values and Beliefs (yorksj.ac.uk)</w:t>
        </w:r>
      </w:hyperlink>
    </w:p>
    <w:p w14:paraId="6A76DCE2" w14:textId="77777777" w:rsidR="00E25CC6" w:rsidRDefault="00E25CC6" w:rsidP="00E25CC6">
      <w:r>
        <w:t xml:space="preserve">Different pasts/life experiences can all have an </w:t>
      </w:r>
      <w:proofErr w:type="spellStart"/>
      <w:r>
        <w:t>affect</w:t>
      </w:r>
      <w:proofErr w:type="spellEnd"/>
      <w:r>
        <w:t xml:space="preserve"> on the way they police</w:t>
      </w:r>
      <w:r>
        <w:br/>
      </w:r>
    </w:p>
    <w:p w14:paraId="35C16850" w14:textId="77777777" w:rsidR="00717FD5" w:rsidRDefault="00717FD5" w:rsidP="00717FD5">
      <w:pPr>
        <w:rPr>
          <w:b/>
          <w:bCs/>
          <w:u w:val="single"/>
        </w:rPr>
      </w:pPr>
      <w:r w:rsidRPr="008B02D3">
        <w:rPr>
          <w:b/>
          <w:bCs/>
          <w:u w:val="single"/>
        </w:rPr>
        <w:t xml:space="preserve">Essay 2 </w:t>
      </w:r>
      <w:r>
        <w:rPr>
          <w:b/>
          <w:bCs/>
          <w:u w:val="single"/>
        </w:rPr>
        <w:t>–</w:t>
      </w:r>
      <w:r w:rsidRPr="008B02D3">
        <w:rPr>
          <w:b/>
          <w:bCs/>
          <w:u w:val="single"/>
        </w:rPr>
        <w:t xml:space="preserve"> </w:t>
      </w:r>
    </w:p>
    <w:p w14:paraId="57CBA33F" w14:textId="77777777" w:rsidR="00717FD5" w:rsidRPr="00D179CC" w:rsidRDefault="00717FD5" w:rsidP="00717FD5">
      <w:pPr>
        <w:rPr>
          <w:b/>
          <w:bCs/>
        </w:rPr>
      </w:pPr>
      <w:r w:rsidRPr="00D179CC">
        <w:rPr>
          <w:b/>
          <w:bCs/>
        </w:rPr>
        <w:t>Talk about how past experiences shape who a person is.</w:t>
      </w:r>
    </w:p>
    <w:p w14:paraId="3A428E17" w14:textId="77777777" w:rsidR="00717FD5" w:rsidRPr="00D179CC" w:rsidRDefault="00717FD5" w:rsidP="00717FD5">
      <w:pPr>
        <w:rPr>
          <w:b/>
          <w:bCs/>
        </w:rPr>
      </w:pPr>
      <w:r w:rsidRPr="00D179CC">
        <w:rPr>
          <w:b/>
          <w:bCs/>
        </w:rPr>
        <w:t>How different cultures have different view/biases.</w:t>
      </w:r>
    </w:p>
    <w:p w14:paraId="2651D8E8" w14:textId="77777777" w:rsidR="00717FD5" w:rsidRPr="00D179CC" w:rsidRDefault="00717FD5" w:rsidP="00717FD5">
      <w:pPr>
        <w:rPr>
          <w:b/>
          <w:bCs/>
        </w:rPr>
      </w:pPr>
      <w:r w:rsidRPr="00D179CC">
        <w:rPr>
          <w:b/>
          <w:bCs/>
        </w:rPr>
        <w:t>Portrayal of police in media, how that effects biases for new recruits, apprehensive/worried about potential comeback for doing job.</w:t>
      </w:r>
    </w:p>
    <w:p w14:paraId="2CFAF9E0" w14:textId="77777777" w:rsidR="00717FD5" w:rsidRPr="00D179CC" w:rsidRDefault="00717FD5" w:rsidP="00717FD5">
      <w:pPr>
        <w:rPr>
          <w:b/>
          <w:bCs/>
        </w:rPr>
      </w:pPr>
      <w:r w:rsidRPr="00D179CC">
        <w:rPr>
          <w:b/>
          <w:bCs/>
        </w:rPr>
        <w:lastRenderedPageBreak/>
        <w:t>How environmental factors shape who we are, where we come from, what we are exposed to etc. what crime is in certain areas.</w:t>
      </w:r>
    </w:p>
    <w:p w14:paraId="37B5114A" w14:textId="2FAC514C" w:rsidR="00110344" w:rsidRPr="00031EBE" w:rsidRDefault="00717FD5" w:rsidP="00717FD5">
      <w:pPr>
        <w:rPr>
          <w:b/>
          <w:bCs/>
        </w:rPr>
      </w:pPr>
      <w:r w:rsidRPr="00D179CC">
        <w:rPr>
          <w:b/>
          <w:bCs/>
        </w:rPr>
        <w:t>Police training and how that effects biases, the positive and negatives.</w:t>
      </w:r>
    </w:p>
    <w:p w14:paraId="22DEB8E6" w14:textId="77777777" w:rsidR="00717FD5" w:rsidRDefault="00717FD5" w:rsidP="00717FD5"/>
    <w:p w14:paraId="6430F825" w14:textId="0D3B91CC" w:rsidR="002F1DAC" w:rsidRDefault="002F1DAC" w:rsidP="00717FD5"/>
    <w:p w14:paraId="1361B5EF" w14:textId="77777777" w:rsidR="00717FD5" w:rsidRDefault="00717FD5" w:rsidP="00717FD5">
      <w:r>
        <w:t xml:space="preserve">How cultures are viewed by police – </w:t>
      </w:r>
    </w:p>
    <w:p w14:paraId="268D46A7" w14:textId="77777777" w:rsidR="00717FD5" w:rsidRDefault="00000000" w:rsidP="00717FD5">
      <w:hyperlink r:id="rId9" w:history="1">
        <w:r w:rsidR="00717FD5" w:rsidRPr="00C17140">
          <w:rPr>
            <w:rStyle w:val="Hyperlink"/>
          </w:rPr>
          <w:t>https://journals.sagepub.com/doi/full/10.1177/14613557221132490</w:t>
        </w:r>
      </w:hyperlink>
    </w:p>
    <w:p w14:paraId="14DC2A52" w14:textId="77777777" w:rsidR="00717FD5" w:rsidRDefault="00717FD5" w:rsidP="00717FD5"/>
    <w:p w14:paraId="5D50415D" w14:textId="77777777" w:rsidR="00717FD5" w:rsidRDefault="00717FD5" w:rsidP="00717FD5">
      <w:r>
        <w:t xml:space="preserve">Public perceptions of the police - </w:t>
      </w:r>
    </w:p>
    <w:p w14:paraId="6AE861C0" w14:textId="77777777" w:rsidR="00717FD5" w:rsidRDefault="00000000" w:rsidP="00717FD5">
      <w:hyperlink r:id="rId10" w:history="1">
        <w:r w:rsidR="00717FD5" w:rsidRPr="00C17140">
          <w:rPr>
            <w:rStyle w:val="Hyperlink"/>
          </w:rPr>
          <w:t>https://www.gov.uk/government/publication</w:t>
        </w:r>
        <w:r w:rsidR="00717FD5" w:rsidRPr="00C17140">
          <w:rPr>
            <w:rStyle w:val="Hyperlink"/>
          </w:rPr>
          <w:t>s/public-perceptions-of-policing-a-review-of-research-and-literature/public-perceptions-of-policing-a-review-of-research-and-literature</w:t>
        </w:r>
      </w:hyperlink>
    </w:p>
    <w:p w14:paraId="6FFB0233" w14:textId="77777777" w:rsidR="00717FD5" w:rsidRDefault="00717FD5" w:rsidP="00717FD5"/>
    <w:p w14:paraId="0B905DAF" w14:textId="77777777" w:rsidR="00717FD5" w:rsidRDefault="00717FD5" w:rsidP="00717FD5">
      <w:r>
        <w:t xml:space="preserve">Worries over loosing job – </w:t>
      </w:r>
    </w:p>
    <w:p w14:paraId="3C66BF7E" w14:textId="77777777" w:rsidR="00717FD5" w:rsidRDefault="00000000" w:rsidP="00717FD5">
      <w:hyperlink r:id="rId11" w:history="1">
        <w:r w:rsidR="00717FD5" w:rsidRPr="00C17140">
          <w:rPr>
            <w:rStyle w:val="Hyperlink"/>
          </w:rPr>
          <w:t>https://news.sky.com/story/british-policing-has-lost-its-way-as-public-fears-officers-are-too-woke-report-finds-12685861</w:t>
        </w:r>
      </w:hyperlink>
    </w:p>
    <w:p w14:paraId="4CCD1219" w14:textId="77777777" w:rsidR="00717FD5" w:rsidRDefault="00717FD5" w:rsidP="00717FD5"/>
    <w:p w14:paraId="723C344D" w14:textId="77777777" w:rsidR="00717FD5" w:rsidRDefault="00717FD5" w:rsidP="00717FD5">
      <w:r>
        <w:t xml:space="preserve">police training – </w:t>
      </w:r>
    </w:p>
    <w:p w14:paraId="0AAF6B68" w14:textId="77777777" w:rsidR="00717FD5" w:rsidRDefault="00717FD5" w:rsidP="00717FD5">
      <w:r>
        <w:t xml:space="preserve">Negatives – </w:t>
      </w:r>
    </w:p>
    <w:p w14:paraId="06B82AF5" w14:textId="77777777" w:rsidR="00717FD5" w:rsidRDefault="00000000" w:rsidP="00717FD5">
      <w:hyperlink r:id="rId12" w:history="1">
        <w:r w:rsidR="00717FD5" w:rsidRPr="00C17140">
          <w:rPr>
            <w:rStyle w:val="Hyperlink"/>
          </w:rPr>
          <w:t>https://www.bournemouth.ac.uk/news/2023-06-19/study-reveals-police-trainers-concerns-about-new-recruits</w:t>
        </w:r>
      </w:hyperlink>
    </w:p>
    <w:p w14:paraId="6254B8FE" w14:textId="77777777" w:rsidR="00717FD5" w:rsidRDefault="00717FD5" w:rsidP="00717FD5">
      <w:r>
        <w:t xml:space="preserve">Positive – </w:t>
      </w:r>
    </w:p>
    <w:p w14:paraId="6749C6C2" w14:textId="77777777" w:rsidR="00717FD5" w:rsidRDefault="00000000" w:rsidP="00717FD5">
      <w:hyperlink r:id="rId13" w:history="1">
        <w:r w:rsidR="00717FD5" w:rsidRPr="00C17140">
          <w:rPr>
            <w:rStyle w:val="Hyperlink"/>
          </w:rPr>
          <w:t>https://www.college.police.uk/article/new-training-opportunity-culture-change</w:t>
        </w:r>
      </w:hyperlink>
    </w:p>
    <w:p w14:paraId="6F0F71E2" w14:textId="3E90DBB8" w:rsidR="00110344" w:rsidRDefault="00110344">
      <w:r>
        <w:br w:type="page"/>
      </w:r>
    </w:p>
    <w:p w14:paraId="5649FBFB" w14:textId="540C5ED2" w:rsidR="00110344" w:rsidRDefault="00000000" w:rsidP="00717FD5">
      <w:hyperlink r:id="rId14" w:tgtFrame="_blank" w:tooltip="https://journals.sagepub.com/doi/full/10.1177/2158244019865362" w:history="1">
        <w:r w:rsidR="00110344">
          <w:rPr>
            <w:rStyle w:val="Hyperlink"/>
          </w:rPr>
          <w:t xml:space="preserve">Policing Diverse People: </w:t>
        </w:r>
        <w:proofErr w:type="gramStart"/>
        <w:r w:rsidR="00110344">
          <w:rPr>
            <w:rStyle w:val="Hyperlink"/>
          </w:rPr>
          <w:t>How</w:t>
        </w:r>
        <w:proofErr w:type="gramEnd"/>
        <w:r w:rsidR="00110344">
          <w:rPr>
            <w:rStyle w:val="Hyperlink"/>
          </w:rPr>
          <w:t xml:space="preserve"> Occupational Attitudes and Background Characteristics Shape Police Recruits’ Perceptions - Toby Miles-Johnson, 2019 (sagepub.com)</w:t>
        </w:r>
      </w:hyperlink>
    </w:p>
    <w:p w14:paraId="517FFAB2" w14:textId="77777777" w:rsidR="00717FD5" w:rsidRDefault="00717FD5" w:rsidP="00E25CC6"/>
    <w:p w14:paraId="37B00A4D" w14:textId="77777777" w:rsidR="00E25CC6" w:rsidRDefault="00E25CC6">
      <w:pPr>
        <w:rPr>
          <w:rStyle w:val="ui-provider"/>
          <w:b/>
          <w:bCs/>
          <w:u w:val="single"/>
        </w:rPr>
      </w:pPr>
    </w:p>
    <w:p w14:paraId="6714DA95" w14:textId="77777777" w:rsidR="00E25CC6" w:rsidRDefault="00E25CC6">
      <w:pPr>
        <w:rPr>
          <w:rStyle w:val="ui-provider"/>
          <w:b/>
          <w:bCs/>
          <w:u w:val="single"/>
        </w:rPr>
      </w:pPr>
    </w:p>
    <w:p w14:paraId="2BCFE98F" w14:textId="77777777" w:rsidR="00E25CC6" w:rsidRDefault="00E25CC6">
      <w:pPr>
        <w:rPr>
          <w:rStyle w:val="ui-provider"/>
          <w:b/>
          <w:bCs/>
          <w:u w:val="single"/>
        </w:rPr>
      </w:pPr>
    </w:p>
    <w:p w14:paraId="45CE3CB3" w14:textId="77777777" w:rsidR="00E25CC6" w:rsidRDefault="00E25CC6">
      <w:pPr>
        <w:rPr>
          <w:rStyle w:val="ui-provider"/>
          <w:b/>
          <w:bCs/>
          <w:u w:val="single"/>
        </w:rPr>
      </w:pPr>
    </w:p>
    <w:p w14:paraId="2EEBCA42" w14:textId="77777777" w:rsidR="00E25CC6" w:rsidRDefault="00E25CC6">
      <w:pPr>
        <w:rPr>
          <w:rStyle w:val="ui-provider"/>
          <w:b/>
          <w:bCs/>
          <w:u w:val="single"/>
        </w:rPr>
      </w:pPr>
    </w:p>
    <w:p w14:paraId="6F1A5C23" w14:textId="77777777" w:rsidR="00E25CC6" w:rsidRDefault="00E25CC6">
      <w:pPr>
        <w:rPr>
          <w:rStyle w:val="ui-provider"/>
          <w:b/>
          <w:bCs/>
          <w:u w:val="single"/>
        </w:rPr>
      </w:pPr>
    </w:p>
    <w:p w14:paraId="78896ECF" w14:textId="77777777" w:rsidR="00E25CC6" w:rsidRDefault="00E25CC6">
      <w:pPr>
        <w:rPr>
          <w:rStyle w:val="ui-provider"/>
          <w:b/>
          <w:bCs/>
          <w:u w:val="single"/>
        </w:rPr>
      </w:pPr>
    </w:p>
    <w:p w14:paraId="2DEA1C45" w14:textId="77777777" w:rsidR="00E25CC6" w:rsidRDefault="00E25CC6">
      <w:pPr>
        <w:rPr>
          <w:rStyle w:val="ui-provider"/>
          <w:b/>
          <w:bCs/>
          <w:u w:val="single"/>
        </w:rPr>
      </w:pPr>
    </w:p>
    <w:p w14:paraId="276F4D8A" w14:textId="77777777" w:rsidR="00E25CC6" w:rsidRDefault="00E25CC6">
      <w:pPr>
        <w:rPr>
          <w:rStyle w:val="ui-provider"/>
          <w:b/>
          <w:bCs/>
          <w:u w:val="single"/>
        </w:rPr>
      </w:pPr>
    </w:p>
    <w:p w14:paraId="00FDB7CE" w14:textId="77777777" w:rsidR="00E25CC6" w:rsidRDefault="00E25CC6">
      <w:pPr>
        <w:rPr>
          <w:rStyle w:val="ui-provider"/>
          <w:b/>
          <w:bCs/>
          <w:u w:val="single"/>
        </w:rPr>
      </w:pPr>
    </w:p>
    <w:p w14:paraId="0F702431" w14:textId="77777777" w:rsidR="00E25CC6" w:rsidRDefault="00E25CC6">
      <w:pPr>
        <w:rPr>
          <w:rStyle w:val="ui-provider"/>
          <w:b/>
          <w:bCs/>
          <w:u w:val="single"/>
        </w:rPr>
      </w:pPr>
    </w:p>
    <w:p w14:paraId="302D4DB4" w14:textId="77777777" w:rsidR="00E25CC6" w:rsidRDefault="00E25CC6">
      <w:pPr>
        <w:rPr>
          <w:rStyle w:val="ui-provider"/>
          <w:b/>
          <w:bCs/>
          <w:u w:val="single"/>
        </w:rPr>
      </w:pPr>
    </w:p>
    <w:p w14:paraId="195B2FD8" w14:textId="77777777" w:rsidR="00E25CC6" w:rsidRDefault="00E25CC6">
      <w:pPr>
        <w:rPr>
          <w:rStyle w:val="ui-provider"/>
          <w:b/>
          <w:bCs/>
          <w:u w:val="single"/>
        </w:rPr>
      </w:pPr>
    </w:p>
    <w:p w14:paraId="75D44FEB" w14:textId="77777777" w:rsidR="00E25CC6" w:rsidRDefault="00E25CC6">
      <w:pPr>
        <w:rPr>
          <w:rStyle w:val="ui-provider"/>
          <w:b/>
          <w:bCs/>
          <w:u w:val="single"/>
        </w:rPr>
      </w:pPr>
    </w:p>
    <w:p w14:paraId="5848AA64" w14:textId="77777777" w:rsidR="00E25CC6" w:rsidRDefault="00E25CC6">
      <w:pPr>
        <w:rPr>
          <w:rStyle w:val="ui-provider"/>
          <w:b/>
          <w:bCs/>
          <w:u w:val="single"/>
        </w:rPr>
      </w:pPr>
    </w:p>
    <w:p w14:paraId="6346F27F" w14:textId="77777777" w:rsidR="00E25CC6" w:rsidRDefault="00E25CC6">
      <w:pPr>
        <w:rPr>
          <w:rStyle w:val="ui-provider"/>
          <w:b/>
          <w:bCs/>
          <w:u w:val="single"/>
        </w:rPr>
      </w:pPr>
    </w:p>
    <w:p w14:paraId="167ED9F9" w14:textId="77777777" w:rsidR="00E25CC6" w:rsidRDefault="00E25CC6">
      <w:pPr>
        <w:rPr>
          <w:rStyle w:val="ui-provider"/>
          <w:b/>
          <w:bCs/>
          <w:u w:val="single"/>
        </w:rPr>
      </w:pPr>
    </w:p>
    <w:p w14:paraId="209DCEDC" w14:textId="77777777" w:rsidR="00E25CC6" w:rsidRDefault="00E25CC6">
      <w:pPr>
        <w:rPr>
          <w:rStyle w:val="ui-provider"/>
          <w:b/>
          <w:bCs/>
          <w:u w:val="single"/>
        </w:rPr>
      </w:pPr>
    </w:p>
    <w:p w14:paraId="12E96285" w14:textId="77777777" w:rsidR="00E25CC6" w:rsidRDefault="00E25CC6">
      <w:pPr>
        <w:rPr>
          <w:rStyle w:val="ui-provider"/>
          <w:b/>
          <w:bCs/>
          <w:u w:val="single"/>
        </w:rPr>
      </w:pPr>
    </w:p>
    <w:p w14:paraId="14A5D3D9" w14:textId="77777777" w:rsidR="00E25CC6" w:rsidRDefault="00E25CC6">
      <w:pPr>
        <w:rPr>
          <w:rStyle w:val="ui-provider"/>
          <w:b/>
          <w:bCs/>
          <w:u w:val="single"/>
        </w:rPr>
      </w:pPr>
    </w:p>
    <w:p w14:paraId="04E5FAE1" w14:textId="05D62AA3" w:rsidR="001D32BF" w:rsidRDefault="001D32BF" w:rsidP="001D32BF">
      <w:pPr>
        <w:jc w:val="center"/>
        <w:rPr>
          <w:sz w:val="28"/>
          <w:szCs w:val="28"/>
        </w:rPr>
      </w:pPr>
      <w:r w:rsidRPr="001D32BF">
        <w:rPr>
          <w:b/>
          <w:bCs/>
          <w:sz w:val="28"/>
          <w:szCs w:val="28"/>
          <w:u w:val="single"/>
        </w:rPr>
        <w:t>Question 4</w:t>
      </w:r>
    </w:p>
    <w:p w14:paraId="34DBAC53" w14:textId="774A9FEB" w:rsidR="001D32BF" w:rsidRDefault="001D32BF" w:rsidP="001D32BF">
      <w:pPr>
        <w:jc w:val="center"/>
        <w:rPr>
          <w:b/>
          <w:bCs/>
          <w:i/>
          <w:iCs/>
          <w:sz w:val="28"/>
          <w:szCs w:val="28"/>
        </w:rPr>
      </w:pPr>
      <w:r w:rsidRPr="001D32BF">
        <w:rPr>
          <w:b/>
          <w:bCs/>
          <w:i/>
          <w:iCs/>
          <w:sz w:val="28"/>
          <w:szCs w:val="28"/>
        </w:rPr>
        <w:t>Outline potential links between serious organised crime and public protection issues. What characteristics make some people more vulnerable to exploitation by serious and organised crime gangs?</w:t>
      </w:r>
    </w:p>
    <w:p w14:paraId="5BFCCD65" w14:textId="77777777" w:rsidR="00FE57DF" w:rsidRPr="001D32BF" w:rsidRDefault="00FE57DF" w:rsidP="001D32BF">
      <w:pPr>
        <w:jc w:val="center"/>
        <w:rPr>
          <w:b/>
          <w:bCs/>
          <w:sz w:val="28"/>
          <w:szCs w:val="28"/>
        </w:rPr>
      </w:pPr>
    </w:p>
    <w:p w14:paraId="44228517" w14:textId="02C3D4AD" w:rsidR="00E25CC6" w:rsidRDefault="004463DE">
      <w:pPr>
        <w:rPr>
          <w:rStyle w:val="ui-provider"/>
        </w:rPr>
      </w:pPr>
      <w:r>
        <w:rPr>
          <w:rStyle w:val="ui-provider"/>
        </w:rPr>
        <w:t xml:space="preserve">Serious organised crime is defined </w:t>
      </w:r>
      <w:r w:rsidR="00EB72D9">
        <w:rPr>
          <w:rStyle w:val="ui-provider"/>
        </w:rPr>
        <w:t>as ‘individuals planning, co-ordinating and committing serious offences, whether individually, in groups and/or as part of transnational networks’</w:t>
      </w:r>
      <w:r w:rsidR="00CC7E9D">
        <w:rPr>
          <w:rStyle w:val="ui-provider"/>
        </w:rPr>
        <w:t xml:space="preserve"> (GOV, 2014).</w:t>
      </w:r>
      <w:r w:rsidR="006563A2">
        <w:rPr>
          <w:rStyle w:val="ui-provider"/>
        </w:rPr>
        <w:t xml:space="preserve"> </w:t>
      </w:r>
      <w:r w:rsidR="00FA453F">
        <w:rPr>
          <w:rStyle w:val="ui-provider"/>
        </w:rPr>
        <w:t>This type of crime is usually associated with large cities but it also happens w</w:t>
      </w:r>
      <w:r w:rsidR="00162DFE">
        <w:rPr>
          <w:rStyle w:val="ui-provider"/>
        </w:rPr>
        <w:t>ithin small towns</w:t>
      </w:r>
      <w:r w:rsidR="00FA453F">
        <w:rPr>
          <w:rStyle w:val="ui-provider"/>
        </w:rPr>
        <w:t>.</w:t>
      </w:r>
      <w:r w:rsidR="006C79B6">
        <w:rPr>
          <w:rStyle w:val="ui-provider"/>
        </w:rPr>
        <w:t xml:space="preserve"> There are numerous different ty</w:t>
      </w:r>
      <w:r w:rsidR="00376388">
        <w:rPr>
          <w:rStyle w:val="ui-provider"/>
        </w:rPr>
        <w:t>pes of serious and organised crime which include drug trafficking and supply, or</w:t>
      </w:r>
      <w:r w:rsidR="009177D6">
        <w:rPr>
          <w:rStyle w:val="ui-provider"/>
        </w:rPr>
        <w:t>g</w:t>
      </w:r>
      <w:r w:rsidR="00376388">
        <w:rPr>
          <w:rStyle w:val="ui-provider"/>
        </w:rPr>
        <w:t xml:space="preserve">anised illegal immigration, counterfeiting, organised theft, burglary or robbery and cybercrime </w:t>
      </w:r>
      <w:r w:rsidR="00376388">
        <w:rPr>
          <w:rStyle w:val="ui-provider"/>
        </w:rPr>
        <w:lastRenderedPageBreak/>
        <w:t>(</w:t>
      </w:r>
      <w:r w:rsidR="009177D6">
        <w:rPr>
          <w:rStyle w:val="ui-provider"/>
        </w:rPr>
        <w:t>HMICFRS, 2023).</w:t>
      </w:r>
      <w:r w:rsidR="00E30A4E">
        <w:rPr>
          <w:rStyle w:val="ui-provider"/>
        </w:rPr>
        <w:t xml:space="preserve"> </w:t>
      </w:r>
      <w:r w:rsidR="00002BE2">
        <w:rPr>
          <w:rStyle w:val="ui-provider"/>
        </w:rPr>
        <w:t xml:space="preserve">Serious organised crime is </w:t>
      </w:r>
      <w:r w:rsidR="005304AF">
        <w:rPr>
          <w:rStyle w:val="ui-provider"/>
        </w:rPr>
        <w:t xml:space="preserve">usually a gang of people who exploit others to </w:t>
      </w:r>
      <w:r w:rsidR="00585120">
        <w:rPr>
          <w:rStyle w:val="ui-provider"/>
        </w:rPr>
        <w:t>partake in th</w:t>
      </w:r>
      <w:r w:rsidR="000C2156">
        <w:rPr>
          <w:rStyle w:val="ui-provider"/>
        </w:rPr>
        <w:t>e crime. Exploitation is defined</w:t>
      </w:r>
      <w:r w:rsidR="006067B2">
        <w:rPr>
          <w:rStyle w:val="ui-provider"/>
        </w:rPr>
        <w:t xml:space="preserve"> </w:t>
      </w:r>
      <w:r w:rsidR="00E33E7F">
        <w:rPr>
          <w:rStyle w:val="ui-provider"/>
        </w:rPr>
        <w:t>by Cambridge Dictionary (</w:t>
      </w:r>
      <w:r w:rsidR="006067B2">
        <w:rPr>
          <w:rStyle w:val="ui-provider"/>
        </w:rPr>
        <w:t>2024) as ‘the use of something in order to get an advantage from it’.</w:t>
      </w:r>
      <w:r w:rsidR="00656AB8">
        <w:rPr>
          <w:rStyle w:val="ui-provider"/>
        </w:rPr>
        <w:t xml:space="preserve"> </w:t>
      </w:r>
      <w:r w:rsidR="00C63A8D">
        <w:rPr>
          <w:rStyle w:val="ui-provider"/>
        </w:rPr>
        <w:t xml:space="preserve">Within this essay, I will be looking at the characteristics in which </w:t>
      </w:r>
      <w:r w:rsidR="00D127A2">
        <w:rPr>
          <w:rStyle w:val="ui-provider"/>
        </w:rPr>
        <w:t>can make a person more vulnerable to the exploitation by the serious and organised crime gangs.</w:t>
      </w:r>
    </w:p>
    <w:p w14:paraId="0B26723A" w14:textId="401BB900" w:rsidR="0065652C" w:rsidRDefault="005E39F5">
      <w:pPr>
        <w:rPr>
          <w:rStyle w:val="ui-provider"/>
        </w:rPr>
      </w:pPr>
      <w:r>
        <w:rPr>
          <w:rStyle w:val="ui-provider"/>
        </w:rPr>
        <w:t>In a report made by the National Audit Office (2019), they stated that</w:t>
      </w:r>
      <w:r w:rsidR="00193182">
        <w:rPr>
          <w:rStyle w:val="ui-provider"/>
        </w:rPr>
        <w:t xml:space="preserve"> there are </w:t>
      </w:r>
      <w:r w:rsidR="00DD357B">
        <w:rPr>
          <w:rStyle w:val="ui-provider"/>
        </w:rPr>
        <w:t>over 4,500 organised crime groups</w:t>
      </w:r>
      <w:r w:rsidR="007E6BC4">
        <w:rPr>
          <w:rStyle w:val="ui-provider"/>
        </w:rPr>
        <w:t xml:space="preserve"> operating</w:t>
      </w:r>
      <w:r w:rsidR="00DD357B">
        <w:rPr>
          <w:rStyle w:val="ui-provider"/>
        </w:rPr>
        <w:t xml:space="preserve"> </w:t>
      </w:r>
      <w:r w:rsidR="007E6BC4">
        <w:rPr>
          <w:rStyle w:val="ui-provider"/>
        </w:rPr>
        <w:t xml:space="preserve">in the UK </w:t>
      </w:r>
      <w:r w:rsidR="00DD357B">
        <w:rPr>
          <w:rStyle w:val="ui-provider"/>
        </w:rPr>
        <w:t xml:space="preserve">that have been </w:t>
      </w:r>
      <w:r w:rsidR="007E6BC4">
        <w:rPr>
          <w:rStyle w:val="ui-provider"/>
        </w:rPr>
        <w:t>identified.</w:t>
      </w:r>
      <w:r w:rsidR="004970BD">
        <w:rPr>
          <w:rStyle w:val="ui-provider"/>
        </w:rPr>
        <w:t xml:space="preserve"> They also state that between 2015-2015, serious and organised crime cost the government </w:t>
      </w:r>
      <w:r w:rsidR="00E939C1">
        <w:rPr>
          <w:rStyle w:val="ui-provider"/>
        </w:rPr>
        <w:t xml:space="preserve">£37 billion. </w:t>
      </w:r>
      <w:r w:rsidR="003F4230">
        <w:rPr>
          <w:rStyle w:val="ui-provider"/>
        </w:rPr>
        <w:t>Within these gangs, there are usually leaders</w:t>
      </w:r>
      <w:r w:rsidR="00B63A2F">
        <w:rPr>
          <w:rStyle w:val="ui-provider"/>
        </w:rPr>
        <w:t xml:space="preserve"> who </w:t>
      </w:r>
      <w:r w:rsidR="00E32678">
        <w:rPr>
          <w:rStyle w:val="ui-provider"/>
        </w:rPr>
        <w:t xml:space="preserve">get </w:t>
      </w:r>
      <w:r w:rsidR="003E5BAB">
        <w:rPr>
          <w:rStyle w:val="ui-provider"/>
        </w:rPr>
        <w:t xml:space="preserve">people of lower ranking to </w:t>
      </w:r>
      <w:r w:rsidR="00867721">
        <w:rPr>
          <w:rStyle w:val="ui-provider"/>
        </w:rPr>
        <w:t>carry out jobs</w:t>
      </w:r>
      <w:r w:rsidR="003C0B3C">
        <w:rPr>
          <w:rStyle w:val="ui-provider"/>
        </w:rPr>
        <w:t xml:space="preserve"> upon order of them. </w:t>
      </w:r>
      <w:r w:rsidR="00E266EC">
        <w:rPr>
          <w:rStyle w:val="ui-provider"/>
        </w:rPr>
        <w:t xml:space="preserve">Within the UK, there are numerous people who get involved in these criminal gangs without knowing the full extent of what is going on. </w:t>
      </w:r>
      <w:r w:rsidR="001E2BD8">
        <w:rPr>
          <w:rStyle w:val="ui-provider"/>
        </w:rPr>
        <w:t xml:space="preserve">When recruiting members </w:t>
      </w:r>
      <w:r w:rsidR="00BE5106">
        <w:rPr>
          <w:rStyle w:val="ui-provider"/>
        </w:rPr>
        <w:t xml:space="preserve">of the gang, there are four main recruitments stages which are the targeting stage, experience stage, </w:t>
      </w:r>
      <w:r w:rsidR="00A546BB">
        <w:rPr>
          <w:rStyle w:val="ui-provider"/>
        </w:rPr>
        <w:t xml:space="preserve">hooked stage and trapped stage (Crimestoppers, 2018). </w:t>
      </w:r>
    </w:p>
    <w:p w14:paraId="6645AE0C" w14:textId="46932B4D" w:rsidR="006C4B98" w:rsidRDefault="005D455B">
      <w:pPr>
        <w:rPr>
          <w:rStyle w:val="ui-provider"/>
        </w:rPr>
      </w:pPr>
      <w:r>
        <w:rPr>
          <w:rStyle w:val="ui-provider"/>
        </w:rPr>
        <w:t>Within the first stage</w:t>
      </w:r>
      <w:r w:rsidR="00DE32FD">
        <w:rPr>
          <w:rStyle w:val="ui-provider"/>
        </w:rPr>
        <w:t xml:space="preserve"> of recruitment</w:t>
      </w:r>
      <w:r>
        <w:rPr>
          <w:rStyle w:val="ui-provider"/>
        </w:rPr>
        <w:t xml:space="preserve">, the targeting stage, this is where </w:t>
      </w:r>
      <w:r w:rsidR="00A06BC3">
        <w:rPr>
          <w:rStyle w:val="ui-provider"/>
        </w:rPr>
        <w:t xml:space="preserve">a member of the group targets someone who they think is vulnerable. </w:t>
      </w:r>
      <w:r w:rsidR="00FE6431">
        <w:rPr>
          <w:rStyle w:val="ui-provider"/>
        </w:rPr>
        <w:t xml:space="preserve">According to the NSPCC (2024), </w:t>
      </w:r>
      <w:r w:rsidR="008E246B">
        <w:rPr>
          <w:rStyle w:val="ui-provider"/>
        </w:rPr>
        <w:t xml:space="preserve">a young person can be recruited to a gang due to where they live or because of their family. </w:t>
      </w:r>
      <w:r w:rsidR="00F7327F">
        <w:rPr>
          <w:rStyle w:val="ui-provider"/>
        </w:rPr>
        <w:t xml:space="preserve">They may also become involved due to wanting to fit in, feeling respected and important, to make money </w:t>
      </w:r>
      <w:r w:rsidR="002B7227">
        <w:rPr>
          <w:rStyle w:val="ui-provider"/>
        </w:rPr>
        <w:t>and are promised rewards as well as wanting to gain status.</w:t>
      </w:r>
      <w:r w:rsidR="00423D1D">
        <w:rPr>
          <w:rStyle w:val="ui-provider"/>
        </w:rPr>
        <w:t xml:space="preserve"> </w:t>
      </w:r>
      <w:r w:rsidR="00920B18">
        <w:rPr>
          <w:rStyle w:val="ui-provider"/>
        </w:rPr>
        <w:t>Data from the Crime Survey for Englan</w:t>
      </w:r>
      <w:r w:rsidR="00D3787E">
        <w:rPr>
          <w:rStyle w:val="ui-provider"/>
        </w:rPr>
        <w:t>d</w:t>
      </w:r>
      <w:r w:rsidR="00160F2C">
        <w:rPr>
          <w:rStyle w:val="ui-provider"/>
        </w:rPr>
        <w:t xml:space="preserve"> and Wales (2019) showed that </w:t>
      </w:r>
      <w:r w:rsidR="004C3E5B">
        <w:rPr>
          <w:rStyle w:val="ui-provider"/>
        </w:rPr>
        <w:t>46,620 children between the ages of 10-15 years either were part of a street gang or had a sibling who was a member.</w:t>
      </w:r>
      <w:r w:rsidR="007D141F">
        <w:rPr>
          <w:rStyle w:val="ui-provider"/>
        </w:rPr>
        <w:t xml:space="preserve"> The NSP</w:t>
      </w:r>
      <w:r w:rsidR="00F83492">
        <w:rPr>
          <w:rStyle w:val="ui-provider"/>
        </w:rPr>
        <w:t>C</w:t>
      </w:r>
      <w:r w:rsidR="007D141F">
        <w:rPr>
          <w:rStyle w:val="ui-provider"/>
        </w:rPr>
        <w:t>C (2024) also state that children are more likely to be recruited if they are excluded from school, ha</w:t>
      </w:r>
      <w:r w:rsidR="00F83492">
        <w:rPr>
          <w:rStyle w:val="ui-provider"/>
        </w:rPr>
        <w:t>ve</w:t>
      </w:r>
      <w:r w:rsidR="007D141F">
        <w:rPr>
          <w:rStyle w:val="ui-provider"/>
        </w:rPr>
        <w:t xml:space="preserve"> special educational needs, </w:t>
      </w:r>
      <w:r w:rsidR="002C27EF">
        <w:rPr>
          <w:rStyle w:val="ui-provider"/>
        </w:rPr>
        <w:t>there are problems at home, they suffer with their mental health and they are living in gang territory.</w:t>
      </w:r>
    </w:p>
    <w:p w14:paraId="1FDEB767" w14:textId="52C969B8" w:rsidR="00B92434" w:rsidRDefault="00E00E27">
      <w:pPr>
        <w:rPr>
          <w:rStyle w:val="ui-provider"/>
        </w:rPr>
      </w:pPr>
      <w:r>
        <w:rPr>
          <w:rStyle w:val="ui-provider"/>
        </w:rPr>
        <w:t xml:space="preserve">In research conducted by </w:t>
      </w:r>
      <w:proofErr w:type="spellStart"/>
      <w:r w:rsidR="00DF50E2">
        <w:rPr>
          <w:rStyle w:val="ui-provider"/>
        </w:rPr>
        <w:t>Mallion</w:t>
      </w:r>
      <w:proofErr w:type="spellEnd"/>
      <w:r w:rsidR="00DF50E2">
        <w:rPr>
          <w:rStyle w:val="ui-provider"/>
        </w:rPr>
        <w:t xml:space="preserve"> and Wood (2018)</w:t>
      </w:r>
      <w:r>
        <w:rPr>
          <w:rStyle w:val="ui-provider"/>
        </w:rPr>
        <w:t xml:space="preserve">, it was found that </w:t>
      </w:r>
      <w:r w:rsidR="0012054B">
        <w:rPr>
          <w:rStyle w:val="ui-provider"/>
        </w:rPr>
        <w:t xml:space="preserve">high levels of antisocial personality </w:t>
      </w:r>
      <w:r w:rsidR="00FB3E4A">
        <w:rPr>
          <w:rStyle w:val="ui-provider"/>
        </w:rPr>
        <w:t xml:space="preserve">disorder as well as low empathy and emotional intelligence were </w:t>
      </w:r>
      <w:r w:rsidR="0013104D">
        <w:rPr>
          <w:rStyle w:val="ui-provider"/>
        </w:rPr>
        <w:t xml:space="preserve">often ways in which gang members </w:t>
      </w:r>
      <w:r w:rsidR="00C67023">
        <w:rPr>
          <w:rStyle w:val="ui-provider"/>
        </w:rPr>
        <w:t xml:space="preserve">would exploit the person that they were recruiting. This coincides with the statements </w:t>
      </w:r>
      <w:r w:rsidR="00252639">
        <w:rPr>
          <w:rStyle w:val="ui-provider"/>
        </w:rPr>
        <w:t xml:space="preserve">that the NSPCC </w:t>
      </w:r>
      <w:r w:rsidR="00B84C6B">
        <w:rPr>
          <w:rStyle w:val="ui-provider"/>
        </w:rPr>
        <w:t xml:space="preserve">have </w:t>
      </w:r>
      <w:r w:rsidR="00D76B56">
        <w:rPr>
          <w:rStyle w:val="ui-provider"/>
        </w:rPr>
        <w:t xml:space="preserve">issued as problems at home and children suffering with their mental health </w:t>
      </w:r>
      <w:r w:rsidR="005D7265">
        <w:rPr>
          <w:rStyle w:val="ui-provider"/>
        </w:rPr>
        <w:t>can have an impact on a person’s emotional intelligence as well as their empathy.</w:t>
      </w:r>
      <w:r w:rsidR="00FF30BD">
        <w:rPr>
          <w:rStyle w:val="ui-provider"/>
        </w:rPr>
        <w:t xml:space="preserve"> When someone is </w:t>
      </w:r>
      <w:r w:rsidR="00523337">
        <w:rPr>
          <w:rStyle w:val="ui-provider"/>
        </w:rPr>
        <w:t xml:space="preserve">having problems at home, they </w:t>
      </w:r>
      <w:r w:rsidR="00A61025">
        <w:rPr>
          <w:rStyle w:val="ui-provider"/>
        </w:rPr>
        <w:t xml:space="preserve">often look for an escape from the reality of their life </w:t>
      </w:r>
      <w:r w:rsidR="00136CAD">
        <w:rPr>
          <w:rStyle w:val="ui-provider"/>
        </w:rPr>
        <w:t xml:space="preserve">and these criminal gangs are aware of this and target the people who are feeling like this. The gangs are able to offer what could be perceived as a friendship in the initial </w:t>
      </w:r>
      <w:r w:rsidR="007A6B6E">
        <w:rPr>
          <w:rStyle w:val="ui-provider"/>
        </w:rPr>
        <w:t xml:space="preserve">meetings but the person </w:t>
      </w:r>
      <w:r w:rsidR="00253F22">
        <w:rPr>
          <w:rStyle w:val="ui-provider"/>
        </w:rPr>
        <w:t>does not realise that there is an ulterior motive behind the initial friendship.</w:t>
      </w:r>
    </w:p>
    <w:p w14:paraId="57883185" w14:textId="58DAAE4A" w:rsidR="000012AA" w:rsidRDefault="00D47F99">
      <w:pPr>
        <w:rPr>
          <w:rStyle w:val="ui-provider"/>
        </w:rPr>
      </w:pPr>
      <w:r>
        <w:rPr>
          <w:rStyle w:val="ui-provider"/>
        </w:rPr>
        <w:t xml:space="preserve">An article </w:t>
      </w:r>
      <w:r w:rsidR="00DC63DB">
        <w:rPr>
          <w:rStyle w:val="ui-provider"/>
        </w:rPr>
        <w:t xml:space="preserve">by Netherlands Organisation for Scientific Research (2017) found that children who </w:t>
      </w:r>
      <w:r w:rsidR="00444822">
        <w:rPr>
          <w:rStyle w:val="ui-provider"/>
        </w:rPr>
        <w:t xml:space="preserve">have parents who engage in criminal activity are more than twice as likely to </w:t>
      </w:r>
      <w:r w:rsidR="0054112A">
        <w:rPr>
          <w:rStyle w:val="ui-provider"/>
        </w:rPr>
        <w:t xml:space="preserve">partake in criminal behaviour themselves. </w:t>
      </w:r>
      <w:r w:rsidR="00F670CA">
        <w:rPr>
          <w:rStyle w:val="ui-provider"/>
        </w:rPr>
        <w:t xml:space="preserve">As the child </w:t>
      </w:r>
      <w:r w:rsidR="0005263D">
        <w:rPr>
          <w:rStyle w:val="ui-provider"/>
        </w:rPr>
        <w:t>grows up in an environment where their families do not</w:t>
      </w:r>
      <w:r w:rsidR="00044266">
        <w:rPr>
          <w:rStyle w:val="ui-provider"/>
        </w:rPr>
        <w:t xml:space="preserve"> think that their behaviour is wrong, the child will then grow up to think the same. </w:t>
      </w:r>
      <w:r w:rsidR="00925370">
        <w:rPr>
          <w:rStyle w:val="ui-provider"/>
        </w:rPr>
        <w:t xml:space="preserve">A theory by Albert Bandura (1977) suggests that </w:t>
      </w:r>
      <w:r w:rsidR="004A4E8B">
        <w:rPr>
          <w:rStyle w:val="ui-provider"/>
        </w:rPr>
        <w:t xml:space="preserve">people </w:t>
      </w:r>
      <w:r w:rsidR="000A7D5C">
        <w:rPr>
          <w:rStyle w:val="ui-provider"/>
        </w:rPr>
        <w:t>will gain knowledge, skills, attitudes and beliefs from what the behaviours that they watch</w:t>
      </w:r>
      <w:r w:rsidR="00852D5E">
        <w:rPr>
          <w:rStyle w:val="ui-provider"/>
        </w:rPr>
        <w:t xml:space="preserve"> (Simply Psychology, 2024)</w:t>
      </w:r>
      <w:r w:rsidR="000A7D5C">
        <w:rPr>
          <w:rStyle w:val="ui-provider"/>
        </w:rPr>
        <w:t xml:space="preserve">. This </w:t>
      </w:r>
      <w:r w:rsidR="000D6A9C">
        <w:rPr>
          <w:rStyle w:val="ui-provider"/>
        </w:rPr>
        <w:t xml:space="preserve">theory emphasises </w:t>
      </w:r>
      <w:r w:rsidR="00F6469C">
        <w:rPr>
          <w:rStyle w:val="ui-provider"/>
        </w:rPr>
        <w:t xml:space="preserve">the effect that </w:t>
      </w:r>
      <w:r w:rsidR="00561F1A">
        <w:rPr>
          <w:rStyle w:val="ui-provider"/>
        </w:rPr>
        <w:t>our families and peers have on us as our behaviour</w:t>
      </w:r>
      <w:r w:rsidR="00D40550">
        <w:rPr>
          <w:rStyle w:val="ui-provider"/>
        </w:rPr>
        <w:t xml:space="preserve"> can be</w:t>
      </w:r>
      <w:r w:rsidR="00561F1A">
        <w:rPr>
          <w:rStyle w:val="ui-provider"/>
        </w:rPr>
        <w:t xml:space="preserve"> learnt.</w:t>
      </w:r>
      <w:r w:rsidR="00070320">
        <w:rPr>
          <w:rStyle w:val="ui-provider"/>
        </w:rPr>
        <w:t xml:space="preserve"> Our morals are something that we learn from our childhood</w:t>
      </w:r>
      <w:r w:rsidR="00E7231D">
        <w:rPr>
          <w:rStyle w:val="ui-provider"/>
        </w:rPr>
        <w:t xml:space="preserve"> (Bateman, 2020)</w:t>
      </w:r>
      <w:r w:rsidR="00070320">
        <w:rPr>
          <w:rStyle w:val="ui-provider"/>
        </w:rPr>
        <w:t xml:space="preserve"> which would show th</w:t>
      </w:r>
      <w:r w:rsidR="00E7231D">
        <w:rPr>
          <w:rStyle w:val="ui-provider"/>
        </w:rPr>
        <w:t xml:space="preserve">at children who have criminal parents </w:t>
      </w:r>
      <w:r w:rsidR="00F81A7A">
        <w:rPr>
          <w:rStyle w:val="ui-provider"/>
        </w:rPr>
        <w:t>are more likely to engage in these behaviours.</w:t>
      </w:r>
    </w:p>
    <w:p w14:paraId="24B5106A" w14:textId="5C64C2C3" w:rsidR="000E5BD6" w:rsidRDefault="000E5BD6">
      <w:pPr>
        <w:rPr>
          <w:rStyle w:val="ui-provider"/>
        </w:rPr>
      </w:pPr>
      <w:r>
        <w:rPr>
          <w:rStyle w:val="ui-provider"/>
        </w:rPr>
        <w:t>People who are brought up in low socio-economic backgrounds are also at risk of being exploited by criminal gangs.</w:t>
      </w:r>
      <w:r w:rsidR="00C87621">
        <w:rPr>
          <w:rStyle w:val="ui-provider"/>
        </w:rPr>
        <w:t xml:space="preserve"> The Office of National Statistics (2023) conducted research and found that young people who came from lower-income households felt that they did not have much of a chance in life.</w:t>
      </w:r>
      <w:r w:rsidR="00E0777F">
        <w:rPr>
          <w:rStyle w:val="ui-provider"/>
        </w:rPr>
        <w:t xml:space="preserve"> Due to these feelings, </w:t>
      </w:r>
      <w:r w:rsidR="000061C9">
        <w:rPr>
          <w:rStyle w:val="ui-provider"/>
        </w:rPr>
        <w:t xml:space="preserve">people can feel helpless and </w:t>
      </w:r>
      <w:r w:rsidR="00B85C16">
        <w:rPr>
          <w:rStyle w:val="ui-provider"/>
        </w:rPr>
        <w:t xml:space="preserve">be vulnerable to be exploited by organised gangs. These gangs often show the positive side of the crime by enticing individuals with rewards such as </w:t>
      </w:r>
      <w:r w:rsidR="00BE1320">
        <w:rPr>
          <w:rStyle w:val="ui-provider"/>
        </w:rPr>
        <w:t xml:space="preserve">money, gifts and experiences. This can have a positive effect on these individuals as they feel that </w:t>
      </w:r>
      <w:r w:rsidR="00BE1320">
        <w:rPr>
          <w:rStyle w:val="ui-provider"/>
        </w:rPr>
        <w:lastRenderedPageBreak/>
        <w:t xml:space="preserve">they are making something of themselves and are able to </w:t>
      </w:r>
      <w:r w:rsidR="003319C7">
        <w:rPr>
          <w:rStyle w:val="ui-provider"/>
        </w:rPr>
        <w:t xml:space="preserve">provide for themselves which is something they previously might not </w:t>
      </w:r>
      <w:r w:rsidR="00041F98">
        <w:rPr>
          <w:rStyle w:val="ui-provider"/>
        </w:rPr>
        <w:t>have</w:t>
      </w:r>
      <w:r w:rsidR="003319C7">
        <w:rPr>
          <w:rStyle w:val="ui-provider"/>
        </w:rPr>
        <w:t xml:space="preserve"> imagined themselves doing. </w:t>
      </w:r>
      <w:r w:rsidR="00041F98">
        <w:rPr>
          <w:rStyle w:val="ui-provider"/>
        </w:rPr>
        <w:t xml:space="preserve">They may not see it as partaking in a criminal gang but more of a job </w:t>
      </w:r>
      <w:r w:rsidR="003713B5">
        <w:rPr>
          <w:rStyle w:val="ui-provider"/>
        </w:rPr>
        <w:t>and a way in which they have made a name for themselves and gained status.</w:t>
      </w:r>
    </w:p>
    <w:p w14:paraId="66BC2680" w14:textId="2963D711" w:rsidR="003713B5" w:rsidRDefault="003713B5">
      <w:pPr>
        <w:rPr>
          <w:rStyle w:val="ui-provider"/>
        </w:rPr>
      </w:pPr>
      <w:r>
        <w:rPr>
          <w:rStyle w:val="ui-provider"/>
        </w:rPr>
        <w:t xml:space="preserve">In conclusion, there are numerous different </w:t>
      </w:r>
      <w:r w:rsidR="00FF61EB">
        <w:rPr>
          <w:rStyle w:val="ui-provider"/>
        </w:rPr>
        <w:t xml:space="preserve">characteristics in which people can be exploited by serious and organised crime groups. These groups focus on these vulnerabilities as a way of getting the </w:t>
      </w:r>
      <w:r w:rsidR="00F377EC">
        <w:rPr>
          <w:rStyle w:val="ui-provider"/>
        </w:rPr>
        <w:t xml:space="preserve">person that they are exploiting to conduct the tasks in which they want them to. </w:t>
      </w:r>
      <w:r w:rsidR="00D16E4B">
        <w:rPr>
          <w:rStyle w:val="ui-provider"/>
        </w:rPr>
        <w:t>Serious and organised crime groups</w:t>
      </w:r>
      <w:r w:rsidR="00F231B5">
        <w:rPr>
          <w:rStyle w:val="ui-provider"/>
        </w:rPr>
        <w:t xml:space="preserve"> are clever in the way that they work as they are able to identify these children or vulnerable adults and use different means as a way to entice them into behaving in the way they want them to.</w:t>
      </w:r>
    </w:p>
    <w:p w14:paraId="12AD0C2A" w14:textId="77777777" w:rsidR="00E25CC6" w:rsidRDefault="00E25CC6">
      <w:pPr>
        <w:rPr>
          <w:rStyle w:val="ui-provider"/>
        </w:rPr>
      </w:pPr>
    </w:p>
    <w:p w14:paraId="362B1841" w14:textId="6942013B" w:rsidR="00F231B5" w:rsidRPr="00F231B5" w:rsidRDefault="00F231B5">
      <w:pPr>
        <w:rPr>
          <w:rStyle w:val="ui-provider"/>
          <w:b/>
          <w:bCs/>
          <w:u w:val="single"/>
        </w:rPr>
      </w:pPr>
      <w:r w:rsidRPr="00F231B5">
        <w:rPr>
          <w:rStyle w:val="ui-provider"/>
          <w:b/>
          <w:bCs/>
        </w:rPr>
        <w:t>Word count – 927</w:t>
      </w:r>
    </w:p>
    <w:p w14:paraId="010EA32D" w14:textId="77777777" w:rsidR="001D32BF" w:rsidRDefault="001D32BF">
      <w:pPr>
        <w:rPr>
          <w:rStyle w:val="ui-provider"/>
          <w:b/>
          <w:bCs/>
          <w:u w:val="single"/>
        </w:rPr>
      </w:pPr>
    </w:p>
    <w:p w14:paraId="156CC618" w14:textId="77777777" w:rsidR="001D32BF" w:rsidRDefault="001D32BF">
      <w:pPr>
        <w:rPr>
          <w:rStyle w:val="ui-provider"/>
          <w:b/>
          <w:bCs/>
          <w:u w:val="single"/>
        </w:rPr>
      </w:pPr>
    </w:p>
    <w:p w14:paraId="36ADC876" w14:textId="77777777" w:rsidR="001D32BF" w:rsidRDefault="001D32BF">
      <w:pPr>
        <w:rPr>
          <w:rStyle w:val="ui-provider"/>
          <w:b/>
          <w:bCs/>
          <w:u w:val="single"/>
        </w:rPr>
      </w:pPr>
    </w:p>
    <w:p w14:paraId="6ED0253D" w14:textId="77777777" w:rsidR="001D32BF" w:rsidRDefault="001D32BF">
      <w:pPr>
        <w:rPr>
          <w:rStyle w:val="ui-provider"/>
          <w:b/>
          <w:bCs/>
          <w:u w:val="single"/>
        </w:rPr>
      </w:pPr>
    </w:p>
    <w:p w14:paraId="7FB54B23" w14:textId="77777777" w:rsidR="001D32BF" w:rsidRDefault="001D32BF">
      <w:pPr>
        <w:rPr>
          <w:rStyle w:val="ui-provider"/>
          <w:b/>
          <w:bCs/>
          <w:u w:val="single"/>
        </w:rPr>
      </w:pPr>
    </w:p>
    <w:p w14:paraId="3828D8A4" w14:textId="77777777" w:rsidR="001D32BF" w:rsidRDefault="001D32BF">
      <w:pPr>
        <w:rPr>
          <w:rStyle w:val="ui-provider"/>
          <w:b/>
          <w:bCs/>
          <w:u w:val="single"/>
        </w:rPr>
      </w:pPr>
    </w:p>
    <w:p w14:paraId="6A5C4ED9" w14:textId="77777777" w:rsidR="001D32BF" w:rsidRDefault="001D32BF">
      <w:pPr>
        <w:rPr>
          <w:rStyle w:val="ui-provider"/>
          <w:b/>
          <w:bCs/>
          <w:u w:val="single"/>
        </w:rPr>
      </w:pPr>
    </w:p>
    <w:p w14:paraId="1273C756" w14:textId="77777777" w:rsidR="001D32BF" w:rsidRDefault="001D32BF">
      <w:pPr>
        <w:rPr>
          <w:rStyle w:val="ui-provider"/>
          <w:b/>
          <w:bCs/>
          <w:u w:val="single"/>
        </w:rPr>
      </w:pPr>
    </w:p>
    <w:p w14:paraId="3389737A" w14:textId="77777777" w:rsidR="001D32BF" w:rsidRDefault="001D32BF">
      <w:pPr>
        <w:rPr>
          <w:rStyle w:val="ui-provider"/>
          <w:b/>
          <w:bCs/>
          <w:u w:val="single"/>
        </w:rPr>
      </w:pPr>
    </w:p>
    <w:p w14:paraId="50D0AC1F" w14:textId="77777777" w:rsidR="001D32BF" w:rsidRDefault="001D32BF">
      <w:pPr>
        <w:rPr>
          <w:rStyle w:val="ui-provider"/>
          <w:b/>
          <w:bCs/>
          <w:u w:val="single"/>
        </w:rPr>
      </w:pPr>
    </w:p>
    <w:p w14:paraId="5E97B772" w14:textId="77777777" w:rsidR="001D32BF" w:rsidRDefault="001D32BF">
      <w:pPr>
        <w:rPr>
          <w:rStyle w:val="ui-provider"/>
          <w:b/>
          <w:bCs/>
          <w:u w:val="single"/>
        </w:rPr>
      </w:pPr>
    </w:p>
    <w:p w14:paraId="38DD77F0" w14:textId="77777777" w:rsidR="001D32BF" w:rsidRDefault="001D32BF">
      <w:pPr>
        <w:rPr>
          <w:rStyle w:val="ui-provider"/>
          <w:b/>
          <w:bCs/>
          <w:u w:val="single"/>
        </w:rPr>
      </w:pPr>
    </w:p>
    <w:p w14:paraId="2A313E5B" w14:textId="77777777" w:rsidR="001D32BF" w:rsidRDefault="001D32BF">
      <w:pPr>
        <w:rPr>
          <w:rStyle w:val="ui-provider"/>
          <w:b/>
          <w:bCs/>
          <w:u w:val="single"/>
        </w:rPr>
      </w:pPr>
    </w:p>
    <w:p w14:paraId="1C58E940" w14:textId="77777777" w:rsidR="001D32BF" w:rsidRDefault="001D32BF">
      <w:pPr>
        <w:rPr>
          <w:rStyle w:val="ui-provider"/>
          <w:b/>
          <w:bCs/>
          <w:u w:val="single"/>
        </w:rPr>
      </w:pPr>
    </w:p>
    <w:p w14:paraId="0158DE7C" w14:textId="77777777" w:rsidR="001D32BF" w:rsidRDefault="001D32BF">
      <w:pPr>
        <w:rPr>
          <w:rStyle w:val="ui-provider"/>
          <w:b/>
          <w:bCs/>
          <w:u w:val="single"/>
        </w:rPr>
      </w:pPr>
    </w:p>
    <w:p w14:paraId="64ACB571" w14:textId="77777777" w:rsidR="001D32BF" w:rsidRDefault="001D32BF">
      <w:pPr>
        <w:rPr>
          <w:rStyle w:val="ui-provider"/>
          <w:b/>
          <w:bCs/>
          <w:u w:val="single"/>
        </w:rPr>
      </w:pPr>
    </w:p>
    <w:p w14:paraId="79A69917" w14:textId="77777777" w:rsidR="001D32BF" w:rsidRDefault="001D32BF">
      <w:pPr>
        <w:rPr>
          <w:rStyle w:val="ui-provider"/>
          <w:b/>
          <w:bCs/>
          <w:u w:val="single"/>
        </w:rPr>
      </w:pPr>
    </w:p>
    <w:p w14:paraId="0AD36A63" w14:textId="77777777" w:rsidR="001D32BF" w:rsidRDefault="001D32BF">
      <w:pPr>
        <w:rPr>
          <w:rStyle w:val="ui-provider"/>
          <w:b/>
          <w:bCs/>
          <w:u w:val="single"/>
        </w:rPr>
      </w:pPr>
    </w:p>
    <w:p w14:paraId="35DFDDC9" w14:textId="77777777" w:rsidR="001D32BF" w:rsidRDefault="001D32BF">
      <w:pPr>
        <w:rPr>
          <w:rStyle w:val="ui-provider"/>
          <w:b/>
          <w:bCs/>
          <w:u w:val="single"/>
        </w:rPr>
      </w:pPr>
    </w:p>
    <w:p w14:paraId="4CF54FB8" w14:textId="77777777" w:rsidR="001D32BF" w:rsidRDefault="001D32BF">
      <w:pPr>
        <w:rPr>
          <w:rStyle w:val="ui-provider"/>
          <w:b/>
          <w:bCs/>
          <w:u w:val="single"/>
        </w:rPr>
      </w:pPr>
    </w:p>
    <w:p w14:paraId="72A6C46A" w14:textId="77777777" w:rsidR="001D32BF" w:rsidRDefault="001D32BF">
      <w:pPr>
        <w:rPr>
          <w:rStyle w:val="ui-provider"/>
          <w:b/>
          <w:bCs/>
          <w:u w:val="single"/>
        </w:rPr>
      </w:pPr>
    </w:p>
    <w:p w14:paraId="1CD9213F" w14:textId="77777777" w:rsidR="001D32BF" w:rsidRDefault="001D32BF">
      <w:pPr>
        <w:rPr>
          <w:rStyle w:val="ui-provider"/>
          <w:b/>
          <w:bCs/>
          <w:u w:val="single"/>
        </w:rPr>
      </w:pPr>
    </w:p>
    <w:p w14:paraId="51EACC34" w14:textId="77777777" w:rsidR="001D32BF" w:rsidRDefault="001D32BF">
      <w:pPr>
        <w:rPr>
          <w:rStyle w:val="ui-provider"/>
          <w:b/>
          <w:bCs/>
          <w:u w:val="single"/>
        </w:rPr>
      </w:pPr>
    </w:p>
    <w:p w14:paraId="62BF7788" w14:textId="77777777" w:rsidR="001D32BF" w:rsidRDefault="001D32BF">
      <w:pPr>
        <w:rPr>
          <w:rStyle w:val="ui-provider"/>
          <w:b/>
          <w:bCs/>
          <w:u w:val="single"/>
        </w:rPr>
      </w:pPr>
    </w:p>
    <w:p w14:paraId="1319C98B" w14:textId="77777777" w:rsidR="001D32BF" w:rsidRDefault="001D32BF">
      <w:pPr>
        <w:rPr>
          <w:rStyle w:val="ui-provider"/>
          <w:b/>
          <w:bCs/>
          <w:u w:val="single"/>
        </w:rPr>
      </w:pPr>
    </w:p>
    <w:p w14:paraId="50D7CFDC" w14:textId="024E000B" w:rsidR="001D32BF" w:rsidRDefault="001D32BF" w:rsidP="001D32BF">
      <w:pPr>
        <w:jc w:val="center"/>
        <w:rPr>
          <w:sz w:val="28"/>
          <w:szCs w:val="28"/>
        </w:rPr>
      </w:pPr>
      <w:r w:rsidRPr="001D32BF">
        <w:rPr>
          <w:b/>
          <w:bCs/>
          <w:sz w:val="28"/>
          <w:szCs w:val="28"/>
          <w:u w:val="single"/>
        </w:rPr>
        <w:t>Question 5</w:t>
      </w:r>
    </w:p>
    <w:p w14:paraId="714112AA" w14:textId="68DD5DEF" w:rsidR="001D32BF" w:rsidRPr="001D32BF" w:rsidRDefault="001D32BF" w:rsidP="001D32BF">
      <w:pPr>
        <w:jc w:val="center"/>
        <w:rPr>
          <w:sz w:val="28"/>
          <w:szCs w:val="28"/>
        </w:rPr>
      </w:pPr>
      <w:r w:rsidRPr="001D32BF">
        <w:rPr>
          <w:b/>
          <w:bCs/>
          <w:i/>
          <w:iCs/>
          <w:sz w:val="28"/>
          <w:szCs w:val="28"/>
        </w:rPr>
        <w:t>How effective is early intervention an effective means of preventing young people from offending or re-offending?</w:t>
      </w:r>
    </w:p>
    <w:p w14:paraId="6F4A86EC" w14:textId="77777777" w:rsidR="001D32BF" w:rsidRDefault="001D32BF">
      <w:pPr>
        <w:rPr>
          <w:rStyle w:val="ui-provider"/>
          <w:b/>
          <w:bCs/>
          <w:u w:val="single"/>
        </w:rPr>
      </w:pPr>
    </w:p>
    <w:p w14:paraId="05F136C1" w14:textId="1D1EF00F" w:rsidR="001D32BF" w:rsidRPr="00BF754F" w:rsidRDefault="00BF754F">
      <w:pPr>
        <w:rPr>
          <w:rStyle w:val="ui-provider"/>
        </w:rPr>
      </w:pPr>
      <w:r w:rsidRPr="00BF754F">
        <w:rPr>
          <w:rStyle w:val="ui-provider"/>
        </w:rPr>
        <w:t xml:space="preserve">In </w:t>
      </w:r>
      <w:r>
        <w:rPr>
          <w:rStyle w:val="ui-provider"/>
        </w:rPr>
        <w:t>statistics recorded</w:t>
      </w:r>
      <w:r w:rsidRPr="00BF754F">
        <w:rPr>
          <w:rStyle w:val="ui-provider"/>
        </w:rPr>
        <w:t xml:space="preserve"> by</w:t>
      </w:r>
      <w:r>
        <w:rPr>
          <w:rStyle w:val="ui-provider"/>
        </w:rPr>
        <w:t xml:space="preserve"> the Youth Justice Board for England and Wales (2024</w:t>
      </w:r>
      <w:r w:rsidR="001F0FD4">
        <w:rPr>
          <w:rStyle w:val="ui-provider"/>
        </w:rPr>
        <w:t>)</w:t>
      </w:r>
      <w:r>
        <w:rPr>
          <w:rStyle w:val="ui-provider"/>
        </w:rPr>
        <w:t xml:space="preserve">, </w:t>
      </w:r>
      <w:r w:rsidR="000B4564">
        <w:rPr>
          <w:rStyle w:val="ui-provider"/>
        </w:rPr>
        <w:t xml:space="preserve">it showed that there were around 59,000 children who had been arrested in the year ending March 2023. </w:t>
      </w:r>
      <w:r w:rsidR="00F86B65">
        <w:rPr>
          <w:rStyle w:val="ui-provider"/>
        </w:rPr>
        <w:t>The statistics</w:t>
      </w:r>
      <w:r w:rsidR="00B048C6">
        <w:rPr>
          <w:rStyle w:val="ui-provider"/>
        </w:rPr>
        <w:t xml:space="preserve"> </w:t>
      </w:r>
      <w:r w:rsidR="00743511">
        <w:rPr>
          <w:rStyle w:val="ui-provider"/>
        </w:rPr>
        <w:t xml:space="preserve">also </w:t>
      </w:r>
      <w:r w:rsidR="00B048C6">
        <w:rPr>
          <w:rStyle w:val="ui-provider"/>
        </w:rPr>
        <w:t>showed that the reoffending rate</w:t>
      </w:r>
      <w:r w:rsidR="00743511">
        <w:rPr>
          <w:rStyle w:val="ui-provider"/>
        </w:rPr>
        <w:t xml:space="preserve"> for these children</w:t>
      </w:r>
      <w:r w:rsidR="00B048C6">
        <w:rPr>
          <w:rStyle w:val="ui-provider"/>
        </w:rPr>
        <w:t xml:space="preserve"> h</w:t>
      </w:r>
      <w:r w:rsidR="00770925">
        <w:rPr>
          <w:rStyle w:val="ui-provider"/>
        </w:rPr>
        <w:t xml:space="preserve">ad increased </w:t>
      </w:r>
      <w:r w:rsidR="00F86B65">
        <w:rPr>
          <w:rStyle w:val="ui-provider"/>
        </w:rPr>
        <w:t xml:space="preserve">by 0.9% </w:t>
      </w:r>
      <w:r w:rsidR="00770925">
        <w:rPr>
          <w:rStyle w:val="ui-provider"/>
        </w:rPr>
        <w:t>to a total of 32.2%</w:t>
      </w:r>
      <w:r w:rsidR="00743511">
        <w:rPr>
          <w:rStyle w:val="ui-provider"/>
        </w:rPr>
        <w:t>.</w:t>
      </w:r>
      <w:r w:rsidR="00E35038">
        <w:rPr>
          <w:rStyle w:val="ui-provider"/>
        </w:rPr>
        <w:t xml:space="preserve"> Within this essay, I </w:t>
      </w:r>
      <w:r w:rsidR="0004504C">
        <w:rPr>
          <w:rStyle w:val="ui-provider"/>
        </w:rPr>
        <w:t xml:space="preserve">will be looking at the different ways in which children </w:t>
      </w:r>
      <w:r w:rsidR="00BA3C6B">
        <w:rPr>
          <w:rStyle w:val="ui-provider"/>
        </w:rPr>
        <w:t xml:space="preserve">can be </w:t>
      </w:r>
      <w:r w:rsidR="00593871">
        <w:rPr>
          <w:rStyle w:val="ui-provider"/>
        </w:rPr>
        <w:t>managed through early intervention and how effective these techniques are in helping to prevent them from offending or re-offending.</w:t>
      </w:r>
    </w:p>
    <w:p w14:paraId="736FBAC3" w14:textId="501B3BF3" w:rsidR="001D32BF" w:rsidRDefault="00737456">
      <w:pPr>
        <w:rPr>
          <w:rStyle w:val="ui-provider"/>
        </w:rPr>
      </w:pPr>
      <w:r>
        <w:rPr>
          <w:rStyle w:val="ui-provider"/>
        </w:rPr>
        <w:t xml:space="preserve">Within the UK, the age of criminal responsibility </w:t>
      </w:r>
      <w:r w:rsidR="00901350">
        <w:rPr>
          <w:rStyle w:val="ui-provider"/>
        </w:rPr>
        <w:t>is children over the age of 10</w:t>
      </w:r>
      <w:r w:rsidR="003955CF">
        <w:rPr>
          <w:rStyle w:val="ui-provider"/>
        </w:rPr>
        <w:t xml:space="preserve"> years old. These children can be seen in court and be given different sentences, under no circumstances are they to be sent to adult prisons (GOV</w:t>
      </w:r>
      <w:r w:rsidR="007F6041">
        <w:rPr>
          <w:rStyle w:val="ui-provider"/>
        </w:rPr>
        <w:t>, 2024).</w:t>
      </w:r>
      <w:r w:rsidR="00E12A2A">
        <w:rPr>
          <w:rStyle w:val="ui-provider"/>
        </w:rPr>
        <w:t xml:space="preserve"> As the statistics show above, </w:t>
      </w:r>
      <w:r w:rsidR="00747795">
        <w:rPr>
          <w:rStyle w:val="ui-provider"/>
        </w:rPr>
        <w:t xml:space="preserve">children who are involved in crime is at an all time high. Although it shows that children are being arrested, depending on </w:t>
      </w:r>
      <w:r w:rsidR="0072151D">
        <w:rPr>
          <w:rStyle w:val="ui-provider"/>
        </w:rPr>
        <w:t>officers’</w:t>
      </w:r>
      <w:r w:rsidR="00946D9F">
        <w:rPr>
          <w:rStyle w:val="ui-provider"/>
        </w:rPr>
        <w:t xml:space="preserve"> professional judgement and the crime that has been committed, there are other disposals which can be more beneficial that getting the child involved in the criminal justice system from a young age.</w:t>
      </w:r>
      <w:r w:rsidR="005033F6">
        <w:rPr>
          <w:rStyle w:val="ui-provider"/>
        </w:rPr>
        <w:t xml:space="preserve"> According to </w:t>
      </w:r>
      <w:proofErr w:type="spellStart"/>
      <w:r w:rsidR="00F04859">
        <w:rPr>
          <w:rStyle w:val="ui-provider"/>
        </w:rPr>
        <w:t>Hazebroek</w:t>
      </w:r>
      <w:proofErr w:type="spellEnd"/>
      <w:r w:rsidR="00F04859">
        <w:rPr>
          <w:rStyle w:val="ui-provider"/>
        </w:rPr>
        <w:t xml:space="preserve"> et al (2019), the children who </w:t>
      </w:r>
      <w:r w:rsidR="009A3513">
        <w:rPr>
          <w:rStyle w:val="ui-provider"/>
        </w:rPr>
        <w:t>engage</w:t>
      </w:r>
      <w:r w:rsidR="00F04859">
        <w:rPr>
          <w:rStyle w:val="ui-provider"/>
        </w:rPr>
        <w:t xml:space="preserve"> in criminal behaviour </w:t>
      </w:r>
      <w:r w:rsidR="009A3513">
        <w:rPr>
          <w:rStyle w:val="ui-provider"/>
        </w:rPr>
        <w:t xml:space="preserve">before the age of 12 </w:t>
      </w:r>
      <w:r w:rsidR="0072151D">
        <w:rPr>
          <w:rStyle w:val="ui-provider"/>
        </w:rPr>
        <w:t>are then at high risk of continuing this criminal behaviour throughout the rest of their lives</w:t>
      </w:r>
      <w:r w:rsidR="00496008">
        <w:rPr>
          <w:rStyle w:val="ui-provider"/>
        </w:rPr>
        <w:t xml:space="preserve"> which shows how important it is to try and </w:t>
      </w:r>
      <w:r w:rsidR="00DB6DB8">
        <w:rPr>
          <w:rStyle w:val="ui-provider"/>
        </w:rPr>
        <w:t>intervene</w:t>
      </w:r>
      <w:r w:rsidR="00A05A60">
        <w:rPr>
          <w:rStyle w:val="ui-provider"/>
        </w:rPr>
        <w:t xml:space="preserve"> as soon as possible.</w:t>
      </w:r>
    </w:p>
    <w:p w14:paraId="043625E1" w14:textId="7EB792EC" w:rsidR="00ED4449" w:rsidRDefault="00941EEC">
      <w:pPr>
        <w:rPr>
          <w:rStyle w:val="ui-provider"/>
        </w:rPr>
      </w:pPr>
      <w:r>
        <w:rPr>
          <w:rStyle w:val="ui-provider"/>
        </w:rPr>
        <w:t xml:space="preserve">There are numerous ways in which police can </w:t>
      </w:r>
      <w:r w:rsidR="00B2490A">
        <w:rPr>
          <w:rStyle w:val="ui-provider"/>
        </w:rPr>
        <w:t>try and reduce crime by</w:t>
      </w:r>
      <w:r w:rsidR="00F66B5A">
        <w:rPr>
          <w:rStyle w:val="ui-provider"/>
        </w:rPr>
        <w:t xml:space="preserve"> approaches such as</w:t>
      </w:r>
      <w:r w:rsidR="00B2490A">
        <w:rPr>
          <w:rStyle w:val="ui-provider"/>
        </w:rPr>
        <w:t xml:space="preserve"> increasing the chances of being caught, </w:t>
      </w:r>
      <w:r w:rsidR="00A1584E">
        <w:rPr>
          <w:rStyle w:val="ui-provider"/>
        </w:rPr>
        <w:t>to reduce the opportunity for crime and by encouraging people to follow the law by making them think it is the correct thing to do</w:t>
      </w:r>
      <w:r w:rsidR="00FB74AD">
        <w:rPr>
          <w:rStyle w:val="ui-provider"/>
        </w:rPr>
        <w:t xml:space="preserve"> (HMICFRS,</w:t>
      </w:r>
      <w:r w:rsidR="009D78F1">
        <w:rPr>
          <w:rStyle w:val="ui-provider"/>
        </w:rPr>
        <w:t xml:space="preserve"> ND).</w:t>
      </w:r>
      <w:r w:rsidR="00F66B5A">
        <w:rPr>
          <w:rStyle w:val="ui-provider"/>
        </w:rPr>
        <w:t xml:space="preserve"> </w:t>
      </w:r>
      <w:r w:rsidR="00057E7F">
        <w:rPr>
          <w:rStyle w:val="ui-provider"/>
        </w:rPr>
        <w:t>If police are able to follow these approaches, in time this will reduce the amount of crime</w:t>
      </w:r>
      <w:r w:rsidR="00653B88">
        <w:rPr>
          <w:rStyle w:val="ui-provider"/>
        </w:rPr>
        <w:t xml:space="preserve"> that is going on in local neighbourhoods. </w:t>
      </w:r>
      <w:r w:rsidR="00991759">
        <w:rPr>
          <w:rStyle w:val="ui-provider"/>
        </w:rPr>
        <w:t xml:space="preserve">When it comes </w:t>
      </w:r>
      <w:r w:rsidR="00982E35">
        <w:rPr>
          <w:rStyle w:val="ui-provider"/>
        </w:rPr>
        <w:t>to preventing young people from engaging in crime,</w:t>
      </w:r>
      <w:r w:rsidR="00624C56">
        <w:rPr>
          <w:rStyle w:val="ui-provider"/>
        </w:rPr>
        <w:t xml:space="preserve"> focusing on </w:t>
      </w:r>
      <w:r w:rsidR="005609ED">
        <w:rPr>
          <w:rStyle w:val="ui-provider"/>
        </w:rPr>
        <w:t>stopping</w:t>
      </w:r>
      <w:r w:rsidR="00A1194A">
        <w:rPr>
          <w:rStyle w:val="ui-provider"/>
        </w:rPr>
        <w:t xml:space="preserve"> or disrupting the behaviour was seen as the best approach but research has shown that preventing the crime and early intervention are a more effective way to deal with it</w:t>
      </w:r>
      <w:r w:rsidR="00327D81">
        <w:rPr>
          <w:rStyle w:val="ui-provider"/>
        </w:rPr>
        <w:t xml:space="preserve"> (</w:t>
      </w:r>
      <w:proofErr w:type="spellStart"/>
      <w:r w:rsidR="00327D81">
        <w:rPr>
          <w:rStyle w:val="ui-provider"/>
        </w:rPr>
        <w:t>Loeber</w:t>
      </w:r>
      <w:proofErr w:type="spellEnd"/>
      <w:r w:rsidR="00327D81">
        <w:rPr>
          <w:rStyle w:val="ui-provider"/>
        </w:rPr>
        <w:t xml:space="preserve"> et al, 2003).</w:t>
      </w:r>
    </w:p>
    <w:p w14:paraId="226D7C2D" w14:textId="3D36D5B9" w:rsidR="001D32BF" w:rsidRDefault="001811B7">
      <w:pPr>
        <w:rPr>
          <w:rStyle w:val="ui-provider"/>
        </w:rPr>
      </w:pPr>
      <w:r>
        <w:rPr>
          <w:rStyle w:val="ui-provider"/>
        </w:rPr>
        <w:t xml:space="preserve">To help prevent young people from engaging in crime or </w:t>
      </w:r>
      <w:r w:rsidR="00F6766A">
        <w:rPr>
          <w:rStyle w:val="ui-provider"/>
        </w:rPr>
        <w:t xml:space="preserve">reoffending, </w:t>
      </w:r>
      <w:r w:rsidR="00982E35">
        <w:rPr>
          <w:rStyle w:val="ui-provider"/>
        </w:rPr>
        <w:t xml:space="preserve">a multi-agency approach </w:t>
      </w:r>
      <w:r w:rsidR="00BD67C4">
        <w:rPr>
          <w:rStyle w:val="ui-provider"/>
        </w:rPr>
        <w:t>is seen as one of the best</w:t>
      </w:r>
      <w:r w:rsidR="00F6766A">
        <w:rPr>
          <w:rStyle w:val="ui-provider"/>
        </w:rPr>
        <w:t xml:space="preserve"> tools that can be used.</w:t>
      </w:r>
      <w:r w:rsidR="00BD4104">
        <w:rPr>
          <w:rStyle w:val="ui-provider"/>
        </w:rPr>
        <w:t xml:space="preserve"> </w:t>
      </w:r>
      <w:r w:rsidR="004341BD">
        <w:rPr>
          <w:rStyle w:val="ui-provider"/>
        </w:rPr>
        <w:t>Training Express</w:t>
      </w:r>
      <w:r w:rsidR="00F86F41">
        <w:rPr>
          <w:rStyle w:val="ui-provider"/>
        </w:rPr>
        <w:t xml:space="preserve"> (202</w:t>
      </w:r>
      <w:r w:rsidR="00484BDE">
        <w:rPr>
          <w:rStyle w:val="ui-provider"/>
        </w:rPr>
        <w:t>3</w:t>
      </w:r>
      <w:r w:rsidR="00F86F41">
        <w:rPr>
          <w:rStyle w:val="ui-provider"/>
        </w:rPr>
        <w:t>)</w:t>
      </w:r>
      <w:r w:rsidR="00484BDE">
        <w:rPr>
          <w:rStyle w:val="ui-provider"/>
        </w:rPr>
        <w:t xml:space="preserve"> defines a multi-agency approach as professionals from different agencies working together to achieve a joint goal.</w:t>
      </w:r>
      <w:r w:rsidR="00535C05">
        <w:rPr>
          <w:rStyle w:val="ui-provider"/>
        </w:rPr>
        <w:t xml:space="preserve"> In terms of children offending, </w:t>
      </w:r>
      <w:r w:rsidR="006A266A">
        <w:rPr>
          <w:rStyle w:val="ui-provider"/>
        </w:rPr>
        <w:t>police are able to put in referrals to partner agencies such as social services, schools, the youth offending s</w:t>
      </w:r>
      <w:r w:rsidR="00EF19A7">
        <w:rPr>
          <w:rStyle w:val="ui-provider"/>
        </w:rPr>
        <w:t>ervice</w:t>
      </w:r>
      <w:r w:rsidR="006A266A">
        <w:rPr>
          <w:rStyle w:val="ui-provider"/>
        </w:rPr>
        <w:t xml:space="preserve"> and more. All of these agencies can then work together to try and stop th</w:t>
      </w:r>
      <w:r w:rsidR="007021A1">
        <w:rPr>
          <w:rStyle w:val="ui-provider"/>
        </w:rPr>
        <w:t>e child from engaging in criminal behaviour initially or</w:t>
      </w:r>
      <w:r w:rsidR="00BB46A8">
        <w:rPr>
          <w:rStyle w:val="ui-provider"/>
        </w:rPr>
        <w:t xml:space="preserve"> being involved in any further behaviour.</w:t>
      </w:r>
      <w:r w:rsidR="00B4337C">
        <w:rPr>
          <w:rStyle w:val="ui-provider"/>
        </w:rPr>
        <w:t xml:space="preserve"> The multi-agency approach will be able to put support in place from professionals in all different aspects of the child’s life to try and </w:t>
      </w:r>
      <w:r w:rsidR="001F5CA7">
        <w:rPr>
          <w:rStyle w:val="ui-provider"/>
        </w:rPr>
        <w:t>stop any criminal behaviour.</w:t>
      </w:r>
    </w:p>
    <w:p w14:paraId="38700C31" w14:textId="702E8DB6" w:rsidR="001D32BF" w:rsidRDefault="000E2699">
      <w:pPr>
        <w:rPr>
          <w:rStyle w:val="ui-provider"/>
        </w:rPr>
      </w:pPr>
      <w:r>
        <w:rPr>
          <w:rStyle w:val="ui-provider"/>
        </w:rPr>
        <w:t xml:space="preserve">Another way in which </w:t>
      </w:r>
      <w:r w:rsidR="00EF19A7">
        <w:rPr>
          <w:rStyle w:val="ui-provider"/>
        </w:rPr>
        <w:t xml:space="preserve">intervention is used when preventing young people from offending or re-offending is through </w:t>
      </w:r>
      <w:r w:rsidR="00E36988">
        <w:rPr>
          <w:rStyle w:val="ui-provider"/>
        </w:rPr>
        <w:t xml:space="preserve">what the College of Policing </w:t>
      </w:r>
      <w:r w:rsidR="00802E1E">
        <w:rPr>
          <w:rStyle w:val="ui-provider"/>
        </w:rPr>
        <w:t>calls the police-initiated diversion for young people.</w:t>
      </w:r>
      <w:r w:rsidR="00EF19A7">
        <w:rPr>
          <w:rStyle w:val="ui-provider"/>
        </w:rPr>
        <w:t xml:space="preserve"> </w:t>
      </w:r>
      <w:r w:rsidR="00802E1E">
        <w:rPr>
          <w:rStyle w:val="ui-provider"/>
        </w:rPr>
        <w:t xml:space="preserve">The College of Policing (2021) </w:t>
      </w:r>
      <w:r w:rsidR="00FD15C1">
        <w:rPr>
          <w:rStyle w:val="ui-provider"/>
        </w:rPr>
        <w:t xml:space="preserve">state that this is something that can be used at multiple different </w:t>
      </w:r>
      <w:r w:rsidR="00FD15C1">
        <w:rPr>
          <w:rStyle w:val="ui-provider"/>
        </w:rPr>
        <w:lastRenderedPageBreak/>
        <w:t>stages of the pre-charge process</w:t>
      </w:r>
      <w:r w:rsidR="003E2C59">
        <w:rPr>
          <w:rStyle w:val="ui-provider"/>
        </w:rPr>
        <w:t xml:space="preserve">. The </w:t>
      </w:r>
      <w:r w:rsidR="00EF19A7">
        <w:rPr>
          <w:rStyle w:val="ui-provider"/>
        </w:rPr>
        <w:t>Youth Offending Service (YOS)</w:t>
      </w:r>
      <w:r w:rsidR="003E2C59">
        <w:rPr>
          <w:rStyle w:val="ui-provider"/>
        </w:rPr>
        <w:t xml:space="preserve"> is seen as one of these preventative measures.</w:t>
      </w:r>
      <w:r w:rsidR="00AC7560">
        <w:rPr>
          <w:rStyle w:val="ui-provider"/>
        </w:rPr>
        <w:t xml:space="preserve"> </w:t>
      </w:r>
      <w:r w:rsidR="00EC532B">
        <w:rPr>
          <w:rStyle w:val="ui-provider"/>
        </w:rPr>
        <w:t xml:space="preserve">These are teams that are specifically designed to work with </w:t>
      </w:r>
      <w:r w:rsidR="00697F8B">
        <w:rPr>
          <w:rStyle w:val="ui-provider"/>
        </w:rPr>
        <w:t>young children who get in trouble with the police (GOV, 2024).</w:t>
      </w:r>
      <w:r w:rsidR="00DB2347">
        <w:rPr>
          <w:rStyle w:val="ui-provider"/>
        </w:rPr>
        <w:t xml:space="preserve"> YOS is seen as preventative measure when dealing with young children instead of </w:t>
      </w:r>
      <w:r w:rsidR="004166EC">
        <w:rPr>
          <w:rStyle w:val="ui-provider"/>
        </w:rPr>
        <w:t xml:space="preserve">dealing with it in a formal police manner which could result in conviction. </w:t>
      </w:r>
      <w:r w:rsidR="00EC34CA">
        <w:rPr>
          <w:rStyle w:val="ui-provider"/>
        </w:rPr>
        <w:t>The police will try not to criminalise young people and try and give them the benefit of the doubt when it comes to committing crime as they understand that children can be easily s</w:t>
      </w:r>
      <w:r w:rsidR="00074009">
        <w:rPr>
          <w:rStyle w:val="ui-provider"/>
        </w:rPr>
        <w:t>wayed or influenced by peers. This is depending on the severity of the crime in which the child has committed and if they have re-offended numerous times.</w:t>
      </w:r>
    </w:p>
    <w:p w14:paraId="154C0693" w14:textId="13C8E12D" w:rsidR="002F5070" w:rsidRDefault="002F5070">
      <w:pPr>
        <w:rPr>
          <w:rStyle w:val="ui-provider"/>
        </w:rPr>
      </w:pPr>
      <w:r>
        <w:rPr>
          <w:rStyle w:val="ui-provider"/>
        </w:rPr>
        <w:t xml:space="preserve">In regard to the police-initiated diversions, there is evidence suggesting that this has had a positive </w:t>
      </w:r>
      <w:r w:rsidR="00B07C7D">
        <w:rPr>
          <w:rStyle w:val="ui-provider"/>
        </w:rPr>
        <w:t xml:space="preserve">effect on offending as it has shown that it is reduced. </w:t>
      </w:r>
      <w:r w:rsidR="004D605C">
        <w:rPr>
          <w:rStyle w:val="ui-provider"/>
        </w:rPr>
        <w:t>The College of Policing (202</w:t>
      </w:r>
      <w:r w:rsidR="00834AE5">
        <w:rPr>
          <w:rStyle w:val="ui-provider"/>
        </w:rPr>
        <w:t xml:space="preserve">1) states that within eight studies, it was found that the police-initiated diversions significantly decreased </w:t>
      </w:r>
      <w:r w:rsidR="00A01654">
        <w:rPr>
          <w:rStyle w:val="ui-provider"/>
        </w:rPr>
        <w:t xml:space="preserve">the potential of reoffending. </w:t>
      </w:r>
      <w:r w:rsidR="00857CBF">
        <w:rPr>
          <w:rStyle w:val="ui-provider"/>
        </w:rPr>
        <w:t xml:space="preserve">In some cases, </w:t>
      </w:r>
      <w:r w:rsidR="00F74125">
        <w:rPr>
          <w:rStyle w:val="ui-provider"/>
        </w:rPr>
        <w:t xml:space="preserve">arresting the young person will be necessary but it does show the benefit of using different avenues if </w:t>
      </w:r>
      <w:r w:rsidR="008D034B">
        <w:rPr>
          <w:rStyle w:val="ui-provider"/>
        </w:rPr>
        <w:t>the young person is applicable for it.</w:t>
      </w:r>
    </w:p>
    <w:p w14:paraId="6AB3DF7C" w14:textId="173C6B2E" w:rsidR="001D32BF" w:rsidRDefault="008D034B">
      <w:pPr>
        <w:rPr>
          <w:rStyle w:val="ui-provider"/>
        </w:rPr>
      </w:pPr>
      <w:r>
        <w:rPr>
          <w:rStyle w:val="ui-provider"/>
        </w:rPr>
        <w:t xml:space="preserve">In conclusion, </w:t>
      </w:r>
      <w:r w:rsidR="000B3FC2">
        <w:rPr>
          <w:rStyle w:val="ui-provider"/>
        </w:rPr>
        <w:t xml:space="preserve">young people who commit crime at a young age are highly likely to go on and commit further crime in the future which highlights how important it is to try and prevent that from the initial encounter. Multi-agency working is one of the most used tools when it comes to doing this as there are numerous different professionals who will all work together to be able to stop </w:t>
      </w:r>
      <w:r w:rsidR="004F1B8E">
        <w:rPr>
          <w:rStyle w:val="ui-provider"/>
        </w:rPr>
        <w:t xml:space="preserve">the young person from engaging in regular criminality. </w:t>
      </w:r>
      <w:r w:rsidR="00EE1B60">
        <w:rPr>
          <w:rStyle w:val="ui-provider"/>
        </w:rPr>
        <w:t xml:space="preserve">The benefits are apparent in the research that has been conducted showing that there is a high chance of preventing further offending from </w:t>
      </w:r>
      <w:r w:rsidR="00BF3FF8">
        <w:rPr>
          <w:rStyle w:val="ui-provider"/>
        </w:rPr>
        <w:t xml:space="preserve">someone who has very limited involvement with the police and the criminal justice system. It is imperative for police to understand that young people can make mistakes and that these children </w:t>
      </w:r>
      <w:r w:rsidR="00842780">
        <w:rPr>
          <w:rStyle w:val="ui-provider"/>
        </w:rPr>
        <w:t xml:space="preserve">could have potentially been easily swayed and not realise what they have done. </w:t>
      </w:r>
      <w:r w:rsidR="00F7677E">
        <w:rPr>
          <w:rStyle w:val="ui-provider"/>
        </w:rPr>
        <w:t>This would be down to the police officer’s judgement in regard to the crime that they have committed and the next steps that could be taken instead of arresting.</w:t>
      </w:r>
    </w:p>
    <w:p w14:paraId="17281EDF" w14:textId="77777777" w:rsidR="00F7677E" w:rsidRDefault="00F7677E">
      <w:pPr>
        <w:rPr>
          <w:rStyle w:val="ui-provider"/>
          <w:b/>
          <w:bCs/>
        </w:rPr>
      </w:pPr>
    </w:p>
    <w:p w14:paraId="0A422651" w14:textId="71A662C5" w:rsidR="00F7677E" w:rsidRPr="00F7677E" w:rsidRDefault="00F7677E">
      <w:pPr>
        <w:rPr>
          <w:rStyle w:val="ui-provider"/>
          <w:b/>
          <w:bCs/>
        </w:rPr>
      </w:pPr>
      <w:r w:rsidRPr="00F7677E">
        <w:rPr>
          <w:rStyle w:val="ui-provider"/>
          <w:b/>
          <w:bCs/>
        </w:rPr>
        <w:t>Word count - 906</w:t>
      </w:r>
    </w:p>
    <w:p w14:paraId="17379BB2" w14:textId="77777777" w:rsidR="001D32BF" w:rsidRDefault="001D32BF">
      <w:pPr>
        <w:rPr>
          <w:rStyle w:val="ui-provider"/>
          <w:b/>
          <w:bCs/>
          <w:u w:val="single"/>
        </w:rPr>
      </w:pPr>
    </w:p>
    <w:p w14:paraId="3F025AE1" w14:textId="77777777" w:rsidR="001D32BF" w:rsidRDefault="001D32BF">
      <w:pPr>
        <w:rPr>
          <w:rStyle w:val="ui-provider"/>
          <w:b/>
          <w:bCs/>
          <w:u w:val="single"/>
        </w:rPr>
      </w:pPr>
    </w:p>
    <w:p w14:paraId="3DC4CE9F" w14:textId="77777777" w:rsidR="001D32BF" w:rsidRDefault="001D32BF">
      <w:pPr>
        <w:rPr>
          <w:rStyle w:val="ui-provider"/>
          <w:b/>
          <w:bCs/>
          <w:u w:val="single"/>
        </w:rPr>
      </w:pPr>
    </w:p>
    <w:p w14:paraId="67309792" w14:textId="77777777" w:rsidR="001D32BF" w:rsidRDefault="001D32BF">
      <w:pPr>
        <w:rPr>
          <w:rStyle w:val="ui-provider"/>
          <w:b/>
          <w:bCs/>
          <w:u w:val="single"/>
        </w:rPr>
      </w:pPr>
    </w:p>
    <w:p w14:paraId="30A15584" w14:textId="77777777" w:rsidR="001D32BF" w:rsidRDefault="001D32BF">
      <w:pPr>
        <w:rPr>
          <w:rStyle w:val="ui-provider"/>
          <w:b/>
          <w:bCs/>
          <w:u w:val="single"/>
        </w:rPr>
      </w:pPr>
    </w:p>
    <w:p w14:paraId="03A613EE" w14:textId="77777777" w:rsidR="001D32BF" w:rsidRDefault="001D32BF">
      <w:pPr>
        <w:rPr>
          <w:rStyle w:val="ui-provider"/>
          <w:b/>
          <w:bCs/>
          <w:u w:val="single"/>
        </w:rPr>
      </w:pPr>
    </w:p>
    <w:p w14:paraId="507DD70A" w14:textId="77777777" w:rsidR="001D32BF" w:rsidRDefault="001D32BF">
      <w:pPr>
        <w:rPr>
          <w:rStyle w:val="ui-provider"/>
          <w:b/>
          <w:bCs/>
          <w:u w:val="single"/>
        </w:rPr>
      </w:pPr>
    </w:p>
    <w:p w14:paraId="14F72D6A" w14:textId="77777777" w:rsidR="001D32BF" w:rsidRDefault="001D32BF">
      <w:pPr>
        <w:rPr>
          <w:rStyle w:val="ui-provider"/>
          <w:b/>
          <w:bCs/>
          <w:u w:val="single"/>
        </w:rPr>
      </w:pPr>
    </w:p>
    <w:p w14:paraId="3AE0C9FC" w14:textId="77777777" w:rsidR="001D32BF" w:rsidRDefault="001D32BF">
      <w:pPr>
        <w:rPr>
          <w:rStyle w:val="ui-provider"/>
          <w:b/>
          <w:bCs/>
          <w:u w:val="single"/>
        </w:rPr>
      </w:pPr>
    </w:p>
    <w:p w14:paraId="22204AA3" w14:textId="77777777" w:rsidR="001D32BF" w:rsidRDefault="001D32BF">
      <w:pPr>
        <w:rPr>
          <w:rStyle w:val="ui-provider"/>
          <w:b/>
          <w:bCs/>
          <w:u w:val="single"/>
        </w:rPr>
      </w:pPr>
    </w:p>
    <w:p w14:paraId="529C6F42" w14:textId="77777777" w:rsidR="001D32BF" w:rsidRDefault="001D32BF">
      <w:pPr>
        <w:rPr>
          <w:rStyle w:val="ui-provider"/>
          <w:b/>
          <w:bCs/>
          <w:u w:val="single"/>
        </w:rPr>
      </w:pPr>
    </w:p>
    <w:p w14:paraId="7CB92550" w14:textId="77777777" w:rsidR="001D32BF" w:rsidRDefault="001D32BF">
      <w:pPr>
        <w:rPr>
          <w:rStyle w:val="ui-provider"/>
          <w:b/>
          <w:bCs/>
          <w:u w:val="single"/>
        </w:rPr>
      </w:pPr>
    </w:p>
    <w:p w14:paraId="5FB5EBE7" w14:textId="77777777" w:rsidR="001D32BF" w:rsidRDefault="001D32BF">
      <w:pPr>
        <w:rPr>
          <w:rStyle w:val="ui-provider"/>
          <w:b/>
          <w:bCs/>
          <w:u w:val="single"/>
        </w:rPr>
      </w:pPr>
    </w:p>
    <w:p w14:paraId="519A344F" w14:textId="77777777" w:rsidR="001D32BF" w:rsidRDefault="001D32BF">
      <w:pPr>
        <w:rPr>
          <w:rStyle w:val="ui-provider"/>
          <w:b/>
          <w:bCs/>
          <w:u w:val="single"/>
        </w:rPr>
      </w:pPr>
    </w:p>
    <w:p w14:paraId="56878316" w14:textId="77777777" w:rsidR="001D32BF" w:rsidRDefault="001D32BF">
      <w:pPr>
        <w:rPr>
          <w:rStyle w:val="ui-provider"/>
          <w:b/>
          <w:bCs/>
          <w:u w:val="single"/>
        </w:rPr>
      </w:pPr>
    </w:p>
    <w:p w14:paraId="0D8E3599" w14:textId="77777777" w:rsidR="001D32BF" w:rsidRDefault="001D32BF">
      <w:pPr>
        <w:rPr>
          <w:rStyle w:val="ui-provider"/>
          <w:b/>
          <w:bCs/>
          <w:u w:val="single"/>
        </w:rPr>
      </w:pPr>
    </w:p>
    <w:p w14:paraId="7007F017" w14:textId="77777777" w:rsidR="001D32BF" w:rsidRDefault="001D32BF">
      <w:pPr>
        <w:rPr>
          <w:rStyle w:val="ui-provider"/>
          <w:b/>
          <w:bCs/>
          <w:u w:val="single"/>
        </w:rPr>
      </w:pPr>
    </w:p>
    <w:p w14:paraId="40C9D86C" w14:textId="77777777" w:rsidR="001D32BF" w:rsidRDefault="001D32BF">
      <w:pPr>
        <w:rPr>
          <w:rStyle w:val="ui-provider"/>
          <w:b/>
          <w:bCs/>
          <w:u w:val="single"/>
        </w:rPr>
      </w:pPr>
    </w:p>
    <w:p w14:paraId="125F72B2" w14:textId="77777777" w:rsidR="001D32BF" w:rsidRDefault="001D32BF">
      <w:pPr>
        <w:rPr>
          <w:rStyle w:val="ui-provider"/>
          <w:b/>
          <w:bCs/>
          <w:u w:val="single"/>
        </w:rPr>
      </w:pPr>
    </w:p>
    <w:p w14:paraId="305A521E" w14:textId="77777777" w:rsidR="001D32BF" w:rsidRDefault="001D32BF">
      <w:pPr>
        <w:rPr>
          <w:rStyle w:val="ui-provider"/>
          <w:b/>
          <w:bCs/>
          <w:u w:val="single"/>
        </w:rPr>
      </w:pPr>
    </w:p>
    <w:p w14:paraId="25241173" w14:textId="77777777" w:rsidR="00E25CC6" w:rsidRDefault="00E25CC6">
      <w:pPr>
        <w:rPr>
          <w:rStyle w:val="ui-provider"/>
          <w:b/>
          <w:bCs/>
          <w:u w:val="single"/>
        </w:rPr>
      </w:pPr>
    </w:p>
    <w:p w14:paraId="0F13CC34" w14:textId="03C5DD40" w:rsidR="00F81A7A" w:rsidRDefault="009D7030">
      <w:pPr>
        <w:rPr>
          <w:rStyle w:val="ui-provider"/>
        </w:rPr>
      </w:pPr>
      <w:r>
        <w:rPr>
          <w:rStyle w:val="ui-provider"/>
          <w:b/>
          <w:bCs/>
          <w:u w:val="single"/>
        </w:rPr>
        <w:t>Bibliography</w:t>
      </w:r>
      <w:r>
        <w:rPr>
          <w:rStyle w:val="ui-provider"/>
          <w:b/>
          <w:bCs/>
          <w:u w:val="single"/>
        </w:rPr>
        <w:br/>
      </w:r>
      <w:r w:rsidR="00F81A7A">
        <w:rPr>
          <w:rStyle w:val="ui-provider"/>
        </w:rPr>
        <w:t xml:space="preserve">Bateman, N. (2020) </w:t>
      </w:r>
      <w:r w:rsidR="00F81A7A">
        <w:rPr>
          <w:rStyle w:val="ui-provider"/>
          <w:i/>
          <w:iCs/>
        </w:rPr>
        <w:t xml:space="preserve">Why young people commit crime and how moral education could help – new research. </w:t>
      </w:r>
      <w:r w:rsidR="0042243C">
        <w:rPr>
          <w:rStyle w:val="ui-provider"/>
        </w:rPr>
        <w:t xml:space="preserve">Available at: </w:t>
      </w:r>
      <w:hyperlink r:id="rId15" w:history="1">
        <w:r w:rsidR="0042243C" w:rsidRPr="0030407D">
          <w:rPr>
            <w:rStyle w:val="Hyperlink"/>
          </w:rPr>
          <w:t>https://theconversation.com/why-young-people-commit-crime-and-how-moral-education-could-help-new-research-131855</w:t>
        </w:r>
      </w:hyperlink>
      <w:r w:rsidR="0042243C">
        <w:rPr>
          <w:rStyle w:val="ui-provider"/>
        </w:rPr>
        <w:t xml:space="preserve"> (Accessed: 21st August 2024).</w:t>
      </w:r>
    </w:p>
    <w:p w14:paraId="1F66E1D0" w14:textId="3EAA9402" w:rsidR="005F0C41" w:rsidRPr="005F0C41" w:rsidRDefault="005F0C41">
      <w:pPr>
        <w:rPr>
          <w:rStyle w:val="ui-provider"/>
        </w:rPr>
      </w:pPr>
      <w:r>
        <w:rPr>
          <w:rStyle w:val="ui-provider"/>
        </w:rPr>
        <w:t xml:space="preserve">Cambridge Dictionary (2024) </w:t>
      </w:r>
      <w:r>
        <w:rPr>
          <w:rStyle w:val="ui-provider"/>
          <w:i/>
          <w:iCs/>
        </w:rPr>
        <w:t xml:space="preserve">Bias. </w:t>
      </w:r>
      <w:r>
        <w:rPr>
          <w:rStyle w:val="ui-provider"/>
        </w:rPr>
        <w:t xml:space="preserve">Available at: </w:t>
      </w:r>
      <w:hyperlink r:id="rId16" w:history="1">
        <w:r w:rsidR="008B60C2" w:rsidRPr="001A6760">
          <w:rPr>
            <w:rStyle w:val="Hyperlink"/>
          </w:rPr>
          <w:t>https://dictionary.cambridge.org/dictionary/english/bias</w:t>
        </w:r>
      </w:hyperlink>
      <w:r w:rsidR="008B60C2">
        <w:rPr>
          <w:rStyle w:val="ui-provider"/>
        </w:rPr>
        <w:t xml:space="preserve"> (Accessed: 3rd September 2024).</w:t>
      </w:r>
    </w:p>
    <w:p w14:paraId="1D8D75F3" w14:textId="7C7AD394" w:rsidR="005505DC" w:rsidRPr="005505DC" w:rsidRDefault="005505DC">
      <w:pPr>
        <w:rPr>
          <w:rStyle w:val="ui-provider"/>
        </w:rPr>
      </w:pPr>
      <w:r>
        <w:rPr>
          <w:rStyle w:val="ui-provider"/>
        </w:rPr>
        <w:t xml:space="preserve">Cambridge Dictionary (2024) </w:t>
      </w:r>
      <w:r>
        <w:rPr>
          <w:rStyle w:val="ui-provider"/>
          <w:i/>
          <w:iCs/>
        </w:rPr>
        <w:t xml:space="preserve">Exploitation. </w:t>
      </w:r>
      <w:r>
        <w:rPr>
          <w:rStyle w:val="ui-provider"/>
        </w:rPr>
        <w:t xml:space="preserve">Available at: </w:t>
      </w:r>
      <w:hyperlink r:id="rId17" w:history="1">
        <w:r w:rsidRPr="001E428C">
          <w:rPr>
            <w:rStyle w:val="Hyperlink"/>
          </w:rPr>
          <w:t>https://dictionary.cambridge.org/dictionary/english/exploitation</w:t>
        </w:r>
      </w:hyperlink>
      <w:r>
        <w:rPr>
          <w:rStyle w:val="ui-provider"/>
        </w:rPr>
        <w:t xml:space="preserve"> (Accessed: 21st August 2024).</w:t>
      </w:r>
    </w:p>
    <w:p w14:paraId="5B8C3D13" w14:textId="6B04DBFF" w:rsidR="006067B2" w:rsidRDefault="009B0088">
      <w:r>
        <w:rPr>
          <w:rStyle w:val="ui-provider"/>
        </w:rPr>
        <w:t xml:space="preserve">Carleton, R., Afifi, T., Turner, S., Taillieu, T., </w:t>
      </w:r>
      <w:r w:rsidR="00E64421">
        <w:rPr>
          <w:rStyle w:val="ui-provider"/>
        </w:rPr>
        <w:t xml:space="preserve">Vaughan, A., Anderson, G., </w:t>
      </w:r>
      <w:proofErr w:type="spellStart"/>
      <w:r w:rsidR="00E64421">
        <w:rPr>
          <w:rStyle w:val="ui-provider"/>
        </w:rPr>
        <w:t>Ricciardelli</w:t>
      </w:r>
      <w:proofErr w:type="spellEnd"/>
      <w:r w:rsidR="00E64421">
        <w:rPr>
          <w:rStyle w:val="ui-provider"/>
        </w:rPr>
        <w:t xml:space="preserve">, R., MacPhee, R., </w:t>
      </w:r>
      <w:proofErr w:type="spellStart"/>
      <w:r w:rsidR="00E64421">
        <w:rPr>
          <w:rStyle w:val="ui-provider"/>
        </w:rPr>
        <w:t>Cramm</w:t>
      </w:r>
      <w:proofErr w:type="spellEnd"/>
      <w:r w:rsidR="00E64421">
        <w:rPr>
          <w:rStyle w:val="ui-provider"/>
        </w:rPr>
        <w:t xml:space="preserve">, H., </w:t>
      </w:r>
      <w:proofErr w:type="spellStart"/>
      <w:r w:rsidR="00E64421">
        <w:rPr>
          <w:rStyle w:val="ui-provider"/>
        </w:rPr>
        <w:t>Czarnuch</w:t>
      </w:r>
      <w:proofErr w:type="spellEnd"/>
      <w:r w:rsidR="00E64421">
        <w:rPr>
          <w:rStyle w:val="ui-provider"/>
        </w:rPr>
        <w:t xml:space="preserve">, S., </w:t>
      </w:r>
      <w:proofErr w:type="spellStart"/>
      <w:r w:rsidR="00E64421">
        <w:rPr>
          <w:rStyle w:val="ui-provider"/>
        </w:rPr>
        <w:t>Hozempa</w:t>
      </w:r>
      <w:proofErr w:type="spellEnd"/>
      <w:r w:rsidR="00E64421">
        <w:rPr>
          <w:rStyle w:val="ui-provider"/>
        </w:rPr>
        <w:t>, K. and Camp, R.</w:t>
      </w:r>
      <w:r w:rsidR="00900995">
        <w:rPr>
          <w:rStyle w:val="ui-provider"/>
        </w:rPr>
        <w:t xml:space="preserve"> (2019)</w:t>
      </w:r>
      <w:r w:rsidR="00900995">
        <w:t xml:space="preserve"> </w:t>
      </w:r>
      <w:r w:rsidR="00900995">
        <w:rPr>
          <w:i/>
          <w:iCs/>
        </w:rPr>
        <w:t xml:space="preserve">Mental health training, attitudes toward support, and screening positive for mental disorders. </w:t>
      </w:r>
      <w:r w:rsidR="00900995">
        <w:t>Available at</w:t>
      </w:r>
      <w:r w:rsidR="004D5CEC">
        <w:t xml:space="preserve">: </w:t>
      </w:r>
      <w:hyperlink r:id="rId18" w:history="1">
        <w:r w:rsidR="004D5CEC" w:rsidRPr="001E428C">
          <w:rPr>
            <w:rStyle w:val="Hyperlink"/>
          </w:rPr>
          <w:t>https://www.tandfonline.com/doi/full/10.1080/16506073.2019.1575900</w:t>
        </w:r>
      </w:hyperlink>
      <w:r w:rsidR="004D5CEC">
        <w:t xml:space="preserve"> (Accessed: 20th August 2024).</w:t>
      </w:r>
    </w:p>
    <w:p w14:paraId="32BE1199" w14:textId="1DDC86FC" w:rsidR="00A01654" w:rsidRDefault="00A01654">
      <w:r>
        <w:t xml:space="preserve">College of Policing (2021) </w:t>
      </w:r>
      <w:r>
        <w:rPr>
          <w:i/>
          <w:iCs/>
        </w:rPr>
        <w:t xml:space="preserve">Police-initiated diversion for young people. </w:t>
      </w:r>
      <w:r>
        <w:t>Available at:</w:t>
      </w:r>
      <w:r w:rsidR="00857CBF">
        <w:t xml:space="preserve"> </w:t>
      </w:r>
      <w:hyperlink r:id="rId19" w:history="1">
        <w:r w:rsidR="00857CBF" w:rsidRPr="00812235">
          <w:rPr>
            <w:rStyle w:val="Hyperlink"/>
          </w:rPr>
          <w:t>https://www.college.police.uk/research/crime-reduction-toolkit/police-initiated-diversion-young-people</w:t>
        </w:r>
      </w:hyperlink>
      <w:r w:rsidR="00857CBF">
        <w:t xml:space="preserve"> (Accessed: 24th August 2024).</w:t>
      </w:r>
    </w:p>
    <w:p w14:paraId="38C09A0B" w14:textId="2C355A3C" w:rsidR="0084112D" w:rsidRPr="0084112D" w:rsidRDefault="0084112D">
      <w:r>
        <w:t xml:space="preserve">College of Policing (2023) </w:t>
      </w:r>
      <w:r>
        <w:rPr>
          <w:i/>
          <w:iCs/>
        </w:rPr>
        <w:t xml:space="preserve">Making good decisions. </w:t>
      </w:r>
      <w:r>
        <w:t>Available at:</w:t>
      </w:r>
      <w:r w:rsidR="00232FEF">
        <w:t xml:space="preserve"> </w:t>
      </w:r>
      <w:hyperlink r:id="rId20" w:history="1">
        <w:r w:rsidR="00232FEF" w:rsidRPr="001A6760">
          <w:rPr>
            <w:rStyle w:val="Hyperlink"/>
          </w:rPr>
          <w:t>https://www.college.police.uk/guidance/conducting-effective-investigations/making-good-decisions#:~:text=Unconscious%20bias%20affects%20everybody%E2%80%99s%20decision%20making.%20It%20happens%20when%20we</w:t>
        </w:r>
      </w:hyperlink>
      <w:r w:rsidR="00232FEF">
        <w:t xml:space="preserve"> (Accessed: 3rd August 2024).</w:t>
      </w:r>
    </w:p>
    <w:p w14:paraId="3E5E411C" w14:textId="7E3036F7" w:rsidR="001A172A" w:rsidRDefault="001A172A">
      <w:r>
        <w:t xml:space="preserve">College of Policing (2024) </w:t>
      </w:r>
      <w:r w:rsidR="00CB4AAC">
        <w:rPr>
          <w:i/>
          <w:iCs/>
        </w:rPr>
        <w:t xml:space="preserve">Victims’ Code of Practice. </w:t>
      </w:r>
      <w:r w:rsidR="00CB4AAC">
        <w:t xml:space="preserve">Available at: </w:t>
      </w:r>
      <w:hyperlink r:id="rId21" w:history="1">
        <w:r w:rsidR="00CB4AAC" w:rsidRPr="001E428C">
          <w:rPr>
            <w:rStyle w:val="Hyperlink"/>
          </w:rPr>
          <w:t>https://assets.college.police.uk/s3fs-public/2021-03/victims-code-every-contact-matters-250321.pdf</w:t>
        </w:r>
      </w:hyperlink>
      <w:r w:rsidR="00CB4AAC">
        <w:t xml:space="preserve"> (Accessed: 20th August 2024).</w:t>
      </w:r>
    </w:p>
    <w:p w14:paraId="28F19C1A" w14:textId="7A93A0EC" w:rsidR="00A546BB" w:rsidRPr="00D83AAF" w:rsidRDefault="00A546BB">
      <w:r>
        <w:t xml:space="preserve">Crimestoppers (2018) </w:t>
      </w:r>
      <w:r w:rsidR="00BD6411">
        <w:rPr>
          <w:i/>
          <w:iCs/>
        </w:rPr>
        <w:t>Criminal Exploitation: Stages of Recruitment</w:t>
      </w:r>
      <w:r w:rsidR="00D83AAF">
        <w:rPr>
          <w:i/>
          <w:iCs/>
        </w:rPr>
        <w:t xml:space="preserve">. </w:t>
      </w:r>
      <w:r w:rsidR="00D83AAF">
        <w:t xml:space="preserve">Available at: </w:t>
      </w:r>
      <w:hyperlink r:id="rId22" w:history="1">
        <w:r w:rsidR="00D83AAF" w:rsidRPr="001E428C">
          <w:rPr>
            <w:rStyle w:val="Hyperlink"/>
          </w:rPr>
          <w:t>https://crimestoppers-uk.org/getmedia/9685d017-ea4c-4644-8511-59efb83c7266/Ch-Society-Criminal-Exploitation-Stages-of-Recruitment-CaRE.pdf</w:t>
        </w:r>
      </w:hyperlink>
      <w:r w:rsidR="00D83AAF">
        <w:t xml:space="preserve"> (Accessed: </w:t>
      </w:r>
      <w:r w:rsidR="001421DD">
        <w:t>21st August 2024).</w:t>
      </w:r>
    </w:p>
    <w:p w14:paraId="122BE4A2" w14:textId="5C2E93B2" w:rsidR="00BE5280" w:rsidRPr="00BE5280" w:rsidRDefault="00BE5280">
      <w:r>
        <w:t xml:space="preserve">Elliott-Davies, M. (2019) </w:t>
      </w:r>
      <w:r>
        <w:rPr>
          <w:i/>
          <w:iCs/>
        </w:rPr>
        <w:t xml:space="preserve">PFEW demand, </w:t>
      </w:r>
      <w:r w:rsidR="00F84E8A">
        <w:rPr>
          <w:i/>
          <w:iCs/>
        </w:rPr>
        <w:t>capacity</w:t>
      </w:r>
      <w:r>
        <w:rPr>
          <w:i/>
          <w:iCs/>
        </w:rPr>
        <w:t xml:space="preserve"> and welfare survey 2018: headline statistics December 2019. </w:t>
      </w:r>
      <w:r>
        <w:t>Available at:</w:t>
      </w:r>
      <w:r w:rsidR="002B2225" w:rsidRPr="002B2225">
        <w:t xml:space="preserve"> </w:t>
      </w:r>
      <w:hyperlink r:id="rId23" w:history="1">
        <w:r w:rsidR="002B2225" w:rsidRPr="001E428C">
          <w:rPr>
            <w:rStyle w:val="Hyperlink"/>
          </w:rPr>
          <w:t>https://www.polfed.org/media/15355/demandcapacityandwelfaresurveyheadlinestatistics2018-06-02-19-v1.pdf</w:t>
        </w:r>
      </w:hyperlink>
      <w:r w:rsidR="002B2225">
        <w:t xml:space="preserve"> (Accessed: 20th August 2024).</w:t>
      </w:r>
    </w:p>
    <w:p w14:paraId="303870D3" w14:textId="2978721B" w:rsidR="00BE15AF" w:rsidRDefault="00BE15AF">
      <w:pPr>
        <w:rPr>
          <w:rStyle w:val="ui-provider"/>
        </w:rPr>
      </w:pPr>
      <w:r>
        <w:rPr>
          <w:rStyle w:val="ui-provider"/>
        </w:rPr>
        <w:lastRenderedPageBreak/>
        <w:t>Elliot-Davies</w:t>
      </w:r>
      <w:r w:rsidR="00702F0B">
        <w:rPr>
          <w:rStyle w:val="ui-provider"/>
        </w:rPr>
        <w:t>, M.</w:t>
      </w:r>
      <w:r>
        <w:rPr>
          <w:rStyle w:val="ui-provider"/>
        </w:rPr>
        <w:t xml:space="preserve"> (2021) </w:t>
      </w:r>
      <w:r>
        <w:rPr>
          <w:rStyle w:val="ui-provider"/>
          <w:i/>
          <w:iCs/>
        </w:rPr>
        <w:t>Demand Capacity and Welfare Survey. Mental Health and wellbeing support June 2021.</w:t>
      </w:r>
      <w:r w:rsidR="008D36B4">
        <w:rPr>
          <w:rStyle w:val="ui-provider"/>
          <w:i/>
          <w:iCs/>
        </w:rPr>
        <w:t xml:space="preserve"> </w:t>
      </w:r>
      <w:r w:rsidR="008D36B4">
        <w:rPr>
          <w:rStyle w:val="ui-provider"/>
        </w:rPr>
        <w:t xml:space="preserve">Available at: </w:t>
      </w:r>
      <w:hyperlink r:id="rId24" w:history="1">
        <w:r w:rsidR="008D36B4" w:rsidRPr="001E428C">
          <w:rPr>
            <w:rStyle w:val="Hyperlink"/>
          </w:rPr>
          <w:t>https://www.polfed.org/media/17125/mental-health-and-wellbeing-support-june-2021-report.pdf</w:t>
        </w:r>
      </w:hyperlink>
      <w:r w:rsidR="008D36B4">
        <w:rPr>
          <w:rStyle w:val="ui-provider"/>
        </w:rPr>
        <w:t xml:space="preserve"> (Accessed: 2</w:t>
      </w:r>
      <w:r w:rsidR="00591435">
        <w:rPr>
          <w:rStyle w:val="ui-provider"/>
        </w:rPr>
        <w:t>0th</w:t>
      </w:r>
      <w:r w:rsidR="008D36B4">
        <w:rPr>
          <w:rStyle w:val="ui-provider"/>
        </w:rPr>
        <w:t xml:space="preserve"> August 2024).</w:t>
      </w:r>
    </w:p>
    <w:p w14:paraId="293640FD" w14:textId="00239B4E" w:rsidR="00CC7E9D" w:rsidRDefault="00CC7E9D">
      <w:pPr>
        <w:rPr>
          <w:rStyle w:val="ui-provider"/>
        </w:rPr>
      </w:pPr>
      <w:r>
        <w:rPr>
          <w:rStyle w:val="ui-provider"/>
        </w:rPr>
        <w:t xml:space="preserve">GOV (2014) </w:t>
      </w:r>
      <w:r>
        <w:rPr>
          <w:rStyle w:val="ui-provider"/>
          <w:i/>
          <w:iCs/>
        </w:rPr>
        <w:t xml:space="preserve">Serious and Organised Crime Strategy. </w:t>
      </w:r>
      <w:r w:rsidR="001950CE">
        <w:rPr>
          <w:rStyle w:val="ui-provider"/>
        </w:rPr>
        <w:t xml:space="preserve">Available at: </w:t>
      </w:r>
      <w:hyperlink r:id="rId25" w:history="1">
        <w:r w:rsidR="00A626C5" w:rsidRPr="001E428C">
          <w:rPr>
            <w:rStyle w:val="Hyperlink"/>
          </w:rPr>
          <w:t>https://www.gov.uk/government/collections/serious-and-organised-crime-strategy</w:t>
        </w:r>
      </w:hyperlink>
      <w:r w:rsidR="00A626C5">
        <w:rPr>
          <w:rStyle w:val="ui-provider"/>
        </w:rPr>
        <w:t xml:space="preserve"> </w:t>
      </w:r>
      <w:r w:rsidR="00BA6E48">
        <w:rPr>
          <w:rStyle w:val="ui-provider"/>
        </w:rPr>
        <w:t>(Accessed: 21st August 2024)</w:t>
      </w:r>
      <w:r w:rsidR="00A626C5">
        <w:rPr>
          <w:rStyle w:val="ui-provider"/>
        </w:rPr>
        <w:t>.</w:t>
      </w:r>
    </w:p>
    <w:p w14:paraId="0326C9B3" w14:textId="09AF3BD0" w:rsidR="004E67A4" w:rsidRPr="004E67A4" w:rsidRDefault="004E67A4">
      <w:pPr>
        <w:rPr>
          <w:rStyle w:val="ui-provider"/>
        </w:rPr>
      </w:pPr>
      <w:r>
        <w:rPr>
          <w:rStyle w:val="ui-provider"/>
        </w:rPr>
        <w:t xml:space="preserve">GOV (2018) </w:t>
      </w:r>
      <w:r>
        <w:rPr>
          <w:rStyle w:val="ui-provider"/>
          <w:i/>
          <w:iCs/>
        </w:rPr>
        <w:t xml:space="preserve">The economic and social costs of crime second edition. </w:t>
      </w:r>
      <w:r>
        <w:rPr>
          <w:rStyle w:val="ui-provider"/>
        </w:rPr>
        <w:t xml:space="preserve">Available at: </w:t>
      </w:r>
      <w:hyperlink r:id="rId26" w:history="1">
        <w:r w:rsidR="003142D4" w:rsidRPr="009A46ED">
          <w:rPr>
            <w:rStyle w:val="Hyperlink"/>
          </w:rPr>
          <w:t>https://www.gov.uk/government/publications/the-economic-and-social-costs-of-crime</w:t>
        </w:r>
      </w:hyperlink>
      <w:r w:rsidR="003142D4">
        <w:rPr>
          <w:rStyle w:val="ui-provider"/>
        </w:rPr>
        <w:t xml:space="preserve"> (Accessed: 1st September 2024).</w:t>
      </w:r>
    </w:p>
    <w:p w14:paraId="679F67D7" w14:textId="673364AA" w:rsidR="007F6041" w:rsidRDefault="007F6041">
      <w:pPr>
        <w:rPr>
          <w:rStyle w:val="ui-provider"/>
        </w:rPr>
      </w:pPr>
      <w:r>
        <w:rPr>
          <w:rStyle w:val="ui-provider"/>
        </w:rPr>
        <w:t xml:space="preserve">GOV (2024) </w:t>
      </w:r>
      <w:r>
        <w:rPr>
          <w:rStyle w:val="ui-provider"/>
          <w:i/>
          <w:iCs/>
        </w:rPr>
        <w:t xml:space="preserve">Age of criminal responsibility. </w:t>
      </w:r>
      <w:r w:rsidR="0042524C">
        <w:rPr>
          <w:rStyle w:val="ui-provider"/>
        </w:rPr>
        <w:t xml:space="preserve">Available at: </w:t>
      </w:r>
      <w:hyperlink r:id="rId27" w:history="1">
        <w:r w:rsidR="0042524C" w:rsidRPr="00812235">
          <w:rPr>
            <w:rStyle w:val="Hyperlink"/>
          </w:rPr>
          <w:t>https://www.gov.uk/age-of-criminal-responsibility</w:t>
        </w:r>
      </w:hyperlink>
      <w:r w:rsidR="0042524C">
        <w:rPr>
          <w:rStyle w:val="ui-provider"/>
        </w:rPr>
        <w:t xml:space="preserve"> (Accessed: 24th August 2024).</w:t>
      </w:r>
    </w:p>
    <w:p w14:paraId="23F102B6" w14:textId="2AE46639" w:rsidR="00697F8B" w:rsidRPr="00697F8B" w:rsidRDefault="00697F8B">
      <w:pPr>
        <w:rPr>
          <w:rStyle w:val="ui-provider"/>
        </w:rPr>
      </w:pPr>
      <w:r>
        <w:rPr>
          <w:rStyle w:val="ui-provider"/>
        </w:rPr>
        <w:t xml:space="preserve">GOV (2024) </w:t>
      </w:r>
      <w:r>
        <w:rPr>
          <w:rStyle w:val="ui-provider"/>
          <w:i/>
          <w:iCs/>
        </w:rPr>
        <w:t xml:space="preserve">Youth offending teams. </w:t>
      </w:r>
      <w:r>
        <w:rPr>
          <w:rStyle w:val="ui-provider"/>
        </w:rPr>
        <w:t>Available at:</w:t>
      </w:r>
      <w:r w:rsidR="00FC7171">
        <w:rPr>
          <w:rStyle w:val="ui-provider"/>
        </w:rPr>
        <w:t xml:space="preserve"> </w:t>
      </w:r>
      <w:hyperlink r:id="rId28" w:history="1">
        <w:r w:rsidR="00FC7171" w:rsidRPr="00812235">
          <w:rPr>
            <w:rStyle w:val="Hyperlink"/>
          </w:rPr>
          <w:t>https://www.gov.uk/youth-offending-team</w:t>
        </w:r>
      </w:hyperlink>
      <w:r w:rsidR="00FC7171">
        <w:rPr>
          <w:rStyle w:val="ui-provider"/>
        </w:rPr>
        <w:t xml:space="preserve"> (Accessed: 24th August 2024).</w:t>
      </w:r>
    </w:p>
    <w:p w14:paraId="10155EBB" w14:textId="461A73E3" w:rsidR="00A05A60" w:rsidRPr="007F6041" w:rsidRDefault="00A05A60">
      <w:pPr>
        <w:rPr>
          <w:rStyle w:val="ui-provider"/>
        </w:rPr>
      </w:pPr>
      <w:proofErr w:type="spellStart"/>
      <w:r>
        <w:rPr>
          <w:rStyle w:val="ui-provider"/>
        </w:rPr>
        <w:t>Hazebroek</w:t>
      </w:r>
      <w:proofErr w:type="spellEnd"/>
      <w:r>
        <w:rPr>
          <w:rStyle w:val="ui-provider"/>
        </w:rPr>
        <w:t>, B.</w:t>
      </w:r>
      <w:r w:rsidR="00F978FD">
        <w:rPr>
          <w:rStyle w:val="ui-provider"/>
        </w:rPr>
        <w:t>,</w:t>
      </w:r>
      <w:r>
        <w:rPr>
          <w:rStyle w:val="ui-provider"/>
        </w:rPr>
        <w:t xml:space="preserve"> Blokland, A.</w:t>
      </w:r>
      <w:r w:rsidR="00F978FD">
        <w:rPr>
          <w:rStyle w:val="ui-provider"/>
        </w:rPr>
        <w:t xml:space="preserve">, </w:t>
      </w:r>
      <w:proofErr w:type="spellStart"/>
      <w:r w:rsidR="00F978FD">
        <w:rPr>
          <w:rStyle w:val="ui-provider"/>
        </w:rPr>
        <w:t>Wermink</w:t>
      </w:r>
      <w:proofErr w:type="spellEnd"/>
      <w:r w:rsidR="00F978FD">
        <w:rPr>
          <w:rStyle w:val="ui-provider"/>
        </w:rPr>
        <w:t xml:space="preserve">, H., </w:t>
      </w:r>
      <w:proofErr w:type="spellStart"/>
      <w:r w:rsidR="00F978FD">
        <w:rPr>
          <w:rStyle w:val="ui-provider"/>
        </w:rPr>
        <w:t>Keijser</w:t>
      </w:r>
      <w:proofErr w:type="spellEnd"/>
      <w:r w:rsidR="00F978FD">
        <w:rPr>
          <w:rStyle w:val="ui-provider"/>
        </w:rPr>
        <w:t xml:space="preserve">, J., </w:t>
      </w:r>
      <w:proofErr w:type="spellStart"/>
      <w:r w:rsidR="00F978FD">
        <w:rPr>
          <w:rStyle w:val="ui-provider"/>
        </w:rPr>
        <w:t>Popma</w:t>
      </w:r>
      <w:proofErr w:type="spellEnd"/>
      <w:r w:rsidR="00F978FD">
        <w:rPr>
          <w:rStyle w:val="ui-provider"/>
        </w:rPr>
        <w:t xml:space="preserve">, A. and </w:t>
      </w:r>
      <w:proofErr w:type="spellStart"/>
      <w:r w:rsidR="00F978FD">
        <w:rPr>
          <w:rStyle w:val="ui-provider"/>
        </w:rPr>
        <w:t>Domburg</w:t>
      </w:r>
      <w:proofErr w:type="spellEnd"/>
      <w:r w:rsidR="00F978FD">
        <w:rPr>
          <w:rStyle w:val="ui-provider"/>
        </w:rPr>
        <w:t>, L.</w:t>
      </w:r>
      <w:r w:rsidR="001E0471">
        <w:rPr>
          <w:rStyle w:val="ui-provider"/>
        </w:rPr>
        <w:t xml:space="preserve"> (2019) </w:t>
      </w:r>
      <w:r w:rsidR="001E0471">
        <w:rPr>
          <w:rStyle w:val="ui-provider"/>
          <w:i/>
          <w:iCs/>
        </w:rPr>
        <w:t xml:space="preserve">Delinquent development among early-onset offenders: Identifying and characterising trajectories based on frequency across types of offending. </w:t>
      </w:r>
      <w:r w:rsidR="00BD4E51">
        <w:rPr>
          <w:rStyle w:val="ui-provider"/>
        </w:rPr>
        <w:t xml:space="preserve">Available at: </w:t>
      </w:r>
      <w:hyperlink r:id="rId29" w:history="1">
        <w:r w:rsidR="00BD4E51" w:rsidRPr="00812235">
          <w:rPr>
            <w:rStyle w:val="Hyperlink"/>
          </w:rPr>
          <w:t>https://journals.sagepub.com/doi/full/10.1177/0093854819876306</w:t>
        </w:r>
      </w:hyperlink>
      <w:r w:rsidR="00BD4E51">
        <w:rPr>
          <w:rStyle w:val="ui-provider"/>
        </w:rPr>
        <w:t xml:space="preserve"> (Accessed: 24th August 2024).</w:t>
      </w:r>
      <w:r>
        <w:rPr>
          <w:rStyle w:val="ui-provider"/>
        </w:rPr>
        <w:t xml:space="preserve"> </w:t>
      </w:r>
    </w:p>
    <w:p w14:paraId="5F5A3F20" w14:textId="350F5D3B" w:rsidR="007E5A64" w:rsidRDefault="007E5A64">
      <w:pPr>
        <w:rPr>
          <w:rStyle w:val="ui-provider"/>
        </w:rPr>
      </w:pPr>
      <w:proofErr w:type="spellStart"/>
      <w:r>
        <w:rPr>
          <w:rStyle w:val="ui-provider"/>
        </w:rPr>
        <w:t>Heffren</w:t>
      </w:r>
      <w:proofErr w:type="spellEnd"/>
      <w:r>
        <w:rPr>
          <w:rStyle w:val="ui-provider"/>
        </w:rPr>
        <w:t xml:space="preserve">, C. and </w:t>
      </w:r>
      <w:proofErr w:type="spellStart"/>
      <w:r>
        <w:rPr>
          <w:rStyle w:val="ui-provider"/>
        </w:rPr>
        <w:t>Hausdorf</w:t>
      </w:r>
      <w:proofErr w:type="spellEnd"/>
      <w:r>
        <w:rPr>
          <w:rStyle w:val="ui-provider"/>
        </w:rPr>
        <w:t xml:space="preserve">, P. (2016) </w:t>
      </w:r>
      <w:r>
        <w:rPr>
          <w:rStyle w:val="ui-provider"/>
          <w:i/>
          <w:iCs/>
        </w:rPr>
        <w:t xml:space="preserve">Post-traumatic effects in policing: perceptions, stigmas and help seeking behaviours. </w:t>
      </w:r>
      <w:r>
        <w:rPr>
          <w:rStyle w:val="ui-provider"/>
        </w:rPr>
        <w:t xml:space="preserve">Available at: </w:t>
      </w:r>
      <w:hyperlink r:id="rId30" w:history="1">
        <w:r w:rsidRPr="001E428C">
          <w:rPr>
            <w:rStyle w:val="Hyperlink"/>
          </w:rPr>
          <w:t>https://www.tandfonline.com/doi/full/10.1080/15614263.2014.958488</w:t>
        </w:r>
      </w:hyperlink>
      <w:r>
        <w:rPr>
          <w:rStyle w:val="ui-provider"/>
        </w:rPr>
        <w:t xml:space="preserve"> (Accessed: 20th August 2024).</w:t>
      </w:r>
    </w:p>
    <w:p w14:paraId="455FDE7E" w14:textId="1A803B14" w:rsidR="009D78F1" w:rsidRPr="00EB1798" w:rsidRDefault="009D78F1">
      <w:pPr>
        <w:rPr>
          <w:rStyle w:val="ui-provider"/>
          <w:iCs/>
        </w:rPr>
      </w:pPr>
      <w:r>
        <w:rPr>
          <w:rStyle w:val="ui-provider"/>
        </w:rPr>
        <w:t xml:space="preserve">His Majesty’s Inspectorate of Constabulary and Fire &amp; Rescue Services (HMICFRS) (ND) </w:t>
      </w:r>
      <w:r w:rsidR="00EB1798">
        <w:rPr>
          <w:rStyle w:val="ui-provider"/>
          <w:i/>
          <w:iCs/>
        </w:rPr>
        <w:t xml:space="preserve">What stops people offending. </w:t>
      </w:r>
      <w:r w:rsidR="00EB1798">
        <w:rPr>
          <w:rStyle w:val="ui-provider"/>
          <w:iCs/>
        </w:rPr>
        <w:t xml:space="preserve">Available at: </w:t>
      </w:r>
      <w:hyperlink r:id="rId31" w:history="1">
        <w:r w:rsidR="00EB1798" w:rsidRPr="00812235">
          <w:rPr>
            <w:rStyle w:val="Hyperlink"/>
            <w:iCs/>
          </w:rPr>
          <w:t>https://assets-hmicfrs.justiceinspectorates.gov.uk/uploads/what-works-what-stops-people-offending.pdf</w:t>
        </w:r>
      </w:hyperlink>
      <w:r w:rsidR="00EB1798">
        <w:rPr>
          <w:rStyle w:val="ui-provider"/>
          <w:iCs/>
        </w:rPr>
        <w:t xml:space="preserve"> (Accessed: 24th August 2024).</w:t>
      </w:r>
    </w:p>
    <w:p w14:paraId="7BCF5F0D" w14:textId="58E2A666" w:rsidR="006E165F" w:rsidRDefault="00FE0CF3">
      <w:pPr>
        <w:rPr>
          <w:rStyle w:val="ui-provider"/>
        </w:rPr>
      </w:pPr>
      <w:r>
        <w:rPr>
          <w:rStyle w:val="ui-provider"/>
        </w:rPr>
        <w:t>His Majesty</w:t>
      </w:r>
      <w:r w:rsidR="00A4020D">
        <w:rPr>
          <w:rStyle w:val="ui-provider"/>
        </w:rPr>
        <w:t>’s Inspectorate of Constabulary and Fire &amp; Rescue Services (HMICFRS) (2023)</w:t>
      </w:r>
      <w:r w:rsidR="00CD1A00">
        <w:rPr>
          <w:rStyle w:val="ui-provider"/>
        </w:rPr>
        <w:t xml:space="preserve"> </w:t>
      </w:r>
      <w:r w:rsidR="00CD1A00">
        <w:rPr>
          <w:rStyle w:val="ui-provider"/>
          <w:i/>
          <w:iCs/>
        </w:rPr>
        <w:t xml:space="preserve">Serious and organised crime (SOC). </w:t>
      </w:r>
      <w:r w:rsidR="00CD1A00">
        <w:rPr>
          <w:rStyle w:val="ui-provider"/>
        </w:rPr>
        <w:t xml:space="preserve">Available at: </w:t>
      </w:r>
      <w:hyperlink r:id="rId32" w:history="1">
        <w:r w:rsidR="00F84E8A" w:rsidRPr="001E428C">
          <w:rPr>
            <w:rStyle w:val="Hyperlink"/>
          </w:rPr>
          <w:t>https://hmicfrs.justiceinspectorates.gov.uk/glossary/serious-organised-crime/</w:t>
        </w:r>
      </w:hyperlink>
      <w:r w:rsidR="00F84E8A">
        <w:rPr>
          <w:rStyle w:val="ui-provider"/>
        </w:rPr>
        <w:t xml:space="preserve"> (Accessed: 21st August 2024)</w:t>
      </w:r>
      <w:r w:rsidR="006E165F">
        <w:rPr>
          <w:rStyle w:val="ui-provider"/>
        </w:rPr>
        <w:t>.</w:t>
      </w:r>
    </w:p>
    <w:p w14:paraId="1CE4111D" w14:textId="5117214F" w:rsidR="006E165F" w:rsidRPr="009D7151" w:rsidRDefault="006E165F">
      <w:pPr>
        <w:rPr>
          <w:rStyle w:val="ui-provider"/>
        </w:rPr>
      </w:pPr>
      <w:proofErr w:type="spellStart"/>
      <w:r>
        <w:rPr>
          <w:rStyle w:val="ui-provider"/>
        </w:rPr>
        <w:t>Loeber</w:t>
      </w:r>
      <w:proofErr w:type="spellEnd"/>
      <w:r>
        <w:rPr>
          <w:rStyle w:val="ui-provider"/>
        </w:rPr>
        <w:t>,</w:t>
      </w:r>
      <w:r w:rsidR="009D7151">
        <w:rPr>
          <w:rStyle w:val="ui-provider"/>
        </w:rPr>
        <w:t xml:space="preserve"> R., Farrington, D. and </w:t>
      </w:r>
      <w:proofErr w:type="spellStart"/>
      <w:r w:rsidR="009D7151">
        <w:rPr>
          <w:rStyle w:val="ui-provider"/>
        </w:rPr>
        <w:t>Petechuk</w:t>
      </w:r>
      <w:proofErr w:type="spellEnd"/>
      <w:r w:rsidR="009D7151">
        <w:rPr>
          <w:rStyle w:val="ui-provider"/>
        </w:rPr>
        <w:t xml:space="preserve">, D. (2003) </w:t>
      </w:r>
      <w:r w:rsidR="009D7151">
        <w:rPr>
          <w:rStyle w:val="ui-provider"/>
          <w:i/>
          <w:iCs/>
        </w:rPr>
        <w:t xml:space="preserve">Child </w:t>
      </w:r>
      <w:proofErr w:type="spellStart"/>
      <w:r w:rsidR="009D7151">
        <w:rPr>
          <w:rStyle w:val="ui-provider"/>
          <w:i/>
          <w:iCs/>
        </w:rPr>
        <w:t>Deliquency</w:t>
      </w:r>
      <w:proofErr w:type="spellEnd"/>
      <w:r w:rsidR="009D7151">
        <w:rPr>
          <w:rStyle w:val="ui-provider"/>
          <w:i/>
          <w:iCs/>
        </w:rPr>
        <w:t xml:space="preserve">: Early Intervention and Prevention. </w:t>
      </w:r>
      <w:r w:rsidR="009D7151">
        <w:rPr>
          <w:rStyle w:val="ui-provider"/>
        </w:rPr>
        <w:t xml:space="preserve">Available at: </w:t>
      </w:r>
      <w:hyperlink r:id="rId33" w:history="1">
        <w:r w:rsidR="00134D15" w:rsidRPr="00812235">
          <w:rPr>
            <w:rStyle w:val="Hyperlink"/>
          </w:rPr>
          <w:t>https://www.ojp.gov/pdffiles1/ojjdp/186162.pdf</w:t>
        </w:r>
      </w:hyperlink>
      <w:r w:rsidR="00134D15">
        <w:rPr>
          <w:rStyle w:val="ui-provider"/>
        </w:rPr>
        <w:t xml:space="preserve"> (Accessed: 24th August 2024).</w:t>
      </w:r>
    </w:p>
    <w:p w14:paraId="5837911A" w14:textId="0AC29A0A" w:rsidR="009D25BF" w:rsidRPr="00F41F0E" w:rsidRDefault="009D25BF">
      <w:pPr>
        <w:rPr>
          <w:rStyle w:val="ui-provider"/>
        </w:rPr>
      </w:pPr>
      <w:proofErr w:type="spellStart"/>
      <w:r>
        <w:rPr>
          <w:rStyle w:val="ui-provider"/>
        </w:rPr>
        <w:t>Mallion</w:t>
      </w:r>
      <w:proofErr w:type="spellEnd"/>
      <w:r w:rsidR="0015055D">
        <w:rPr>
          <w:rStyle w:val="ui-provider"/>
        </w:rPr>
        <w:t>, J.</w:t>
      </w:r>
      <w:r>
        <w:rPr>
          <w:rStyle w:val="ui-provider"/>
        </w:rPr>
        <w:t xml:space="preserve"> and Wood</w:t>
      </w:r>
      <w:r w:rsidR="0015055D">
        <w:rPr>
          <w:rStyle w:val="ui-provider"/>
        </w:rPr>
        <w:t>, J.</w:t>
      </w:r>
      <w:r>
        <w:rPr>
          <w:rStyle w:val="ui-provider"/>
        </w:rPr>
        <w:t xml:space="preserve"> (2018)</w:t>
      </w:r>
      <w:r w:rsidR="0015055D">
        <w:rPr>
          <w:rStyle w:val="ui-provider"/>
        </w:rPr>
        <w:t xml:space="preserve"> </w:t>
      </w:r>
      <w:r w:rsidR="0015055D">
        <w:rPr>
          <w:rStyle w:val="ui-provider"/>
          <w:i/>
          <w:iCs/>
        </w:rPr>
        <w:t>Emotional processes and gang membership: A narrative review.</w:t>
      </w:r>
      <w:r w:rsidR="00F41F0E">
        <w:rPr>
          <w:rStyle w:val="ui-provider"/>
          <w:i/>
          <w:iCs/>
        </w:rPr>
        <w:t xml:space="preserve"> </w:t>
      </w:r>
      <w:r w:rsidR="00F41F0E">
        <w:rPr>
          <w:rStyle w:val="ui-provider"/>
          <w:iCs/>
        </w:rPr>
        <w:t xml:space="preserve">Available at: </w:t>
      </w:r>
      <w:hyperlink r:id="rId34" w:history="1">
        <w:r w:rsidR="006D7B21" w:rsidRPr="00C17140">
          <w:rPr>
            <w:rStyle w:val="Hyperlink"/>
            <w:iCs/>
          </w:rPr>
          <w:t>https://www.sciencedirect.com/science/article/abs/pii/S135917891730397X?via%3Dihub</w:t>
        </w:r>
      </w:hyperlink>
      <w:r w:rsidR="006D7B21">
        <w:rPr>
          <w:rStyle w:val="ui-provider"/>
          <w:iCs/>
        </w:rPr>
        <w:t xml:space="preserve"> (Accessed: 21st August 2024).</w:t>
      </w:r>
    </w:p>
    <w:p w14:paraId="0DEE2034" w14:textId="249405EC" w:rsidR="00741850" w:rsidRDefault="00741850">
      <w:pPr>
        <w:rPr>
          <w:rStyle w:val="ui-provider"/>
        </w:rPr>
      </w:pPr>
      <w:r>
        <w:rPr>
          <w:rStyle w:val="ui-provider"/>
        </w:rPr>
        <w:t xml:space="preserve">March on Stress (2024) </w:t>
      </w:r>
      <w:r>
        <w:rPr>
          <w:rStyle w:val="ui-provider"/>
          <w:i/>
          <w:iCs/>
        </w:rPr>
        <w:t>Trauma Risk Management (</w:t>
      </w:r>
      <w:proofErr w:type="spellStart"/>
      <w:r>
        <w:rPr>
          <w:rStyle w:val="ui-provider"/>
          <w:i/>
          <w:iCs/>
        </w:rPr>
        <w:t>TRiM</w:t>
      </w:r>
      <w:proofErr w:type="spellEnd"/>
      <w:r>
        <w:rPr>
          <w:rStyle w:val="ui-provider"/>
          <w:i/>
          <w:iCs/>
        </w:rPr>
        <w:t>)</w:t>
      </w:r>
      <w:r>
        <w:rPr>
          <w:rStyle w:val="ui-provider"/>
        </w:rPr>
        <w:t xml:space="preserve">. Available at: </w:t>
      </w:r>
      <w:hyperlink r:id="rId35" w:history="1">
        <w:r w:rsidR="003A34FA" w:rsidRPr="001E428C">
          <w:rPr>
            <w:rStyle w:val="Hyperlink"/>
          </w:rPr>
          <w:t>https://www.marchonstress.com/page/p/trim</w:t>
        </w:r>
      </w:hyperlink>
      <w:r w:rsidR="003A34FA">
        <w:rPr>
          <w:rStyle w:val="ui-provider"/>
        </w:rPr>
        <w:t xml:space="preserve"> (Accessed: 20th August 2024).</w:t>
      </w:r>
    </w:p>
    <w:p w14:paraId="10619763" w14:textId="60D104C2" w:rsidR="00D029A3" w:rsidRPr="00D029A3" w:rsidRDefault="00D029A3">
      <w:pPr>
        <w:rPr>
          <w:rStyle w:val="ui-provider"/>
        </w:rPr>
      </w:pPr>
      <w:r>
        <w:rPr>
          <w:rStyle w:val="ui-provider"/>
        </w:rPr>
        <w:t xml:space="preserve">Millie, A. and </w:t>
      </w:r>
      <w:proofErr w:type="spellStart"/>
      <w:r>
        <w:rPr>
          <w:rStyle w:val="ui-provider"/>
        </w:rPr>
        <w:t>Hirschler</w:t>
      </w:r>
      <w:proofErr w:type="spellEnd"/>
      <w:r>
        <w:rPr>
          <w:rStyle w:val="ui-provider"/>
        </w:rPr>
        <w:t xml:space="preserve">, S. (2018) </w:t>
      </w:r>
      <w:r>
        <w:rPr>
          <w:rStyle w:val="ui-provider"/>
          <w:i/>
          <w:iCs/>
        </w:rPr>
        <w:t xml:space="preserve">New Recruits in the Police. </w:t>
      </w:r>
      <w:r>
        <w:rPr>
          <w:rStyle w:val="ui-provider"/>
        </w:rPr>
        <w:t xml:space="preserve">Available at: </w:t>
      </w:r>
      <w:hyperlink r:id="rId36" w:history="1">
        <w:r w:rsidR="00CB4E6F" w:rsidRPr="001A6760">
          <w:rPr>
            <w:rStyle w:val="Hyperlink"/>
          </w:rPr>
          <w:t>https://ray.yorksj.ac.uk/id/eprint/3485/1/millie%20%20hirschler%20-%20ehu%20police%20recruits%20report%20-%20final.pdf</w:t>
        </w:r>
      </w:hyperlink>
      <w:r w:rsidR="00CB4E6F">
        <w:rPr>
          <w:rStyle w:val="ui-provider"/>
        </w:rPr>
        <w:t xml:space="preserve"> (Accessed: 3rd September 2024).</w:t>
      </w:r>
    </w:p>
    <w:p w14:paraId="1E26AA07" w14:textId="249A7CEF" w:rsidR="006A686D" w:rsidRPr="006A686D" w:rsidRDefault="006A686D">
      <w:pPr>
        <w:rPr>
          <w:rStyle w:val="ui-provider"/>
        </w:rPr>
      </w:pPr>
      <w:proofErr w:type="spellStart"/>
      <w:r>
        <w:rPr>
          <w:rStyle w:val="ui-provider"/>
        </w:rPr>
        <w:lastRenderedPageBreak/>
        <w:t>Moktan</w:t>
      </w:r>
      <w:proofErr w:type="spellEnd"/>
      <w:r>
        <w:rPr>
          <w:rStyle w:val="ui-provider"/>
        </w:rPr>
        <w:t xml:space="preserve">, D (2023) </w:t>
      </w:r>
      <w:r>
        <w:rPr>
          <w:rStyle w:val="ui-provider"/>
          <w:i/>
          <w:iCs/>
        </w:rPr>
        <w:t xml:space="preserve">How childhood experiences shape our adulthood. </w:t>
      </w:r>
      <w:r>
        <w:rPr>
          <w:rStyle w:val="ui-provider"/>
        </w:rPr>
        <w:t xml:space="preserve">Available at: </w:t>
      </w:r>
      <w:hyperlink r:id="rId37" w:history="1">
        <w:r w:rsidR="00F05468" w:rsidRPr="001A6760">
          <w:rPr>
            <w:rStyle w:val="Hyperlink"/>
          </w:rPr>
          <w:t>https://kathmandupost.com/art-culture/2023/07/04/how-childhood-experiences-shape-our-adulthood</w:t>
        </w:r>
      </w:hyperlink>
      <w:r w:rsidR="00F05468">
        <w:rPr>
          <w:rStyle w:val="ui-provider"/>
        </w:rPr>
        <w:t xml:space="preserve"> (Accessed: 3rd September 2024).</w:t>
      </w:r>
    </w:p>
    <w:p w14:paraId="6077BE98" w14:textId="5FFC920E" w:rsidR="00C25F34" w:rsidRDefault="00C25F34">
      <w:pPr>
        <w:rPr>
          <w:rStyle w:val="ui-provider"/>
        </w:rPr>
      </w:pPr>
      <w:r>
        <w:rPr>
          <w:rStyle w:val="ui-provider"/>
        </w:rPr>
        <w:t>Mont</w:t>
      </w:r>
      <w:r w:rsidR="00B13D10">
        <w:rPr>
          <w:rStyle w:val="ui-provider"/>
        </w:rPr>
        <w:t xml:space="preserve">ana, D., </w:t>
      </w:r>
      <w:proofErr w:type="spellStart"/>
      <w:r w:rsidR="00B13D10">
        <w:rPr>
          <w:rStyle w:val="ui-provider"/>
        </w:rPr>
        <w:t>Reeske</w:t>
      </w:r>
      <w:proofErr w:type="spellEnd"/>
      <w:r w:rsidR="00B13D10">
        <w:rPr>
          <w:rStyle w:val="ui-provider"/>
        </w:rPr>
        <w:t xml:space="preserve">, A., Franke, F. and </w:t>
      </w:r>
      <w:proofErr w:type="spellStart"/>
      <w:r w:rsidR="00B13D10">
        <w:rPr>
          <w:rStyle w:val="ui-provider"/>
        </w:rPr>
        <w:t>Huffmeier</w:t>
      </w:r>
      <w:proofErr w:type="spellEnd"/>
      <w:r w:rsidR="00B13D10">
        <w:rPr>
          <w:rStyle w:val="ui-provider"/>
        </w:rPr>
        <w:t>, J. (</w:t>
      </w:r>
      <w:r w:rsidR="000B173B">
        <w:rPr>
          <w:rStyle w:val="ui-provider"/>
        </w:rPr>
        <w:t>2016)</w:t>
      </w:r>
      <w:r w:rsidR="00C53D1E">
        <w:rPr>
          <w:rStyle w:val="ui-provider"/>
        </w:rPr>
        <w:t xml:space="preserve"> </w:t>
      </w:r>
      <w:r w:rsidR="00C53D1E">
        <w:rPr>
          <w:rStyle w:val="ui-provider"/>
          <w:i/>
          <w:iCs/>
        </w:rPr>
        <w:t xml:space="preserve">Leadership, followers’ mental health and job performance in organisations: A comprehensive meta-analysis from an occupational health perspective. </w:t>
      </w:r>
      <w:r w:rsidR="00C53D1E">
        <w:rPr>
          <w:rStyle w:val="ui-provider"/>
        </w:rPr>
        <w:t xml:space="preserve">Available at: </w:t>
      </w:r>
      <w:hyperlink r:id="rId38" w:history="1">
        <w:r w:rsidR="00C53D1E" w:rsidRPr="001E428C">
          <w:rPr>
            <w:rStyle w:val="Hyperlink"/>
          </w:rPr>
          <w:t>https://onlinelibrary.wiley.com/doi/full/10.1002/job.2124?saml_referrer</w:t>
        </w:r>
      </w:hyperlink>
      <w:r w:rsidR="00C53D1E">
        <w:rPr>
          <w:rStyle w:val="ui-provider"/>
        </w:rPr>
        <w:t xml:space="preserve"> (Accessed: 20th August 2024).</w:t>
      </w:r>
    </w:p>
    <w:p w14:paraId="5FDD119D" w14:textId="1B9FAD28" w:rsidR="00F16E40" w:rsidRDefault="00F16E40">
      <w:pPr>
        <w:rPr>
          <w:rStyle w:val="ui-provider"/>
        </w:rPr>
      </w:pPr>
      <w:r>
        <w:rPr>
          <w:rStyle w:val="ui-provider"/>
        </w:rPr>
        <w:t xml:space="preserve">National Audit Office (2019) </w:t>
      </w:r>
      <w:r>
        <w:rPr>
          <w:rStyle w:val="ui-provider"/>
          <w:i/>
          <w:iCs/>
        </w:rPr>
        <w:t xml:space="preserve">Tackling serious and organised crime. </w:t>
      </w:r>
      <w:r>
        <w:rPr>
          <w:rStyle w:val="ui-provider"/>
        </w:rPr>
        <w:t>Available at</w:t>
      </w:r>
      <w:r w:rsidR="00552EFF">
        <w:rPr>
          <w:rStyle w:val="ui-provider"/>
        </w:rPr>
        <w:t xml:space="preserve">: </w:t>
      </w:r>
      <w:hyperlink r:id="rId39" w:history="1">
        <w:r w:rsidR="00552EFF" w:rsidRPr="001E428C">
          <w:rPr>
            <w:rStyle w:val="Hyperlink"/>
          </w:rPr>
          <w:t>https://www.nao.org.uk/reports/serious-and-organised-crime/</w:t>
        </w:r>
      </w:hyperlink>
      <w:r w:rsidR="00552EFF">
        <w:rPr>
          <w:rStyle w:val="ui-provider"/>
        </w:rPr>
        <w:t xml:space="preserve"> (Accessed: 21st August 2024).</w:t>
      </w:r>
    </w:p>
    <w:p w14:paraId="0F4ABADC" w14:textId="2D182990" w:rsidR="00980DED" w:rsidRPr="00980DED" w:rsidRDefault="00980DED">
      <w:pPr>
        <w:rPr>
          <w:rStyle w:val="ui-provider"/>
        </w:rPr>
      </w:pPr>
      <w:r>
        <w:rPr>
          <w:rStyle w:val="ui-provider"/>
        </w:rPr>
        <w:t xml:space="preserve">Netherlands Organisation for Scientific Research (2017) </w:t>
      </w:r>
      <w:r>
        <w:rPr>
          <w:rStyle w:val="ui-provider"/>
          <w:i/>
          <w:iCs/>
        </w:rPr>
        <w:t xml:space="preserve">Researchers study intergenerational transmission of criminal behaviour. </w:t>
      </w:r>
      <w:r w:rsidR="00BA1D38">
        <w:rPr>
          <w:rStyle w:val="ui-provider"/>
        </w:rPr>
        <w:t>Available at:</w:t>
      </w:r>
      <w:r w:rsidR="0088292E">
        <w:rPr>
          <w:rStyle w:val="ui-provider"/>
        </w:rPr>
        <w:t xml:space="preserve"> </w:t>
      </w:r>
      <w:hyperlink r:id="rId40" w:anchor=":~:text=In%20general%2C%20children%20of%20criminal%20parents%20are%20more,twice%20as%20likely%20to%20exhibit%20criminal%20behaviour%20themselves" w:history="1">
        <w:r w:rsidR="0088292E" w:rsidRPr="0030407D">
          <w:rPr>
            <w:rStyle w:val="Hyperlink"/>
          </w:rPr>
          <w:t>https://phys.org/news/2017-11-children-criminal-parents-greater-chance.html#:~:text=In%20general%2C%20children%20of%20criminal%20parents%20are%20more,twice%20as%20likely%20to%20exhibit%20criminal%20behaviour%20themselves</w:t>
        </w:r>
      </w:hyperlink>
      <w:r w:rsidR="0088292E">
        <w:rPr>
          <w:rStyle w:val="ui-provider"/>
        </w:rPr>
        <w:t xml:space="preserve"> (Accessed: 21st August 2024).</w:t>
      </w:r>
    </w:p>
    <w:p w14:paraId="642534D2" w14:textId="1EF2FC7B" w:rsidR="0059250F" w:rsidRDefault="007E5A64">
      <w:pPr>
        <w:rPr>
          <w:rStyle w:val="ui-provider"/>
        </w:rPr>
      </w:pPr>
      <w:r>
        <w:rPr>
          <w:rStyle w:val="ui-provider"/>
        </w:rPr>
        <w:t xml:space="preserve">Newell, C., </w:t>
      </w:r>
      <w:proofErr w:type="spellStart"/>
      <w:r>
        <w:rPr>
          <w:rStyle w:val="ui-provider"/>
        </w:rPr>
        <w:t>Ricciardelli</w:t>
      </w:r>
      <w:proofErr w:type="spellEnd"/>
      <w:r>
        <w:rPr>
          <w:rStyle w:val="ui-provider"/>
        </w:rPr>
        <w:t xml:space="preserve">, R., </w:t>
      </w:r>
      <w:proofErr w:type="spellStart"/>
      <w:r>
        <w:rPr>
          <w:rStyle w:val="ui-provider"/>
        </w:rPr>
        <w:t>Czarnuch</w:t>
      </w:r>
      <w:proofErr w:type="spellEnd"/>
      <w:r>
        <w:rPr>
          <w:rStyle w:val="ui-provider"/>
        </w:rPr>
        <w:t xml:space="preserve">, S. and Martin, K. (2021) </w:t>
      </w:r>
      <w:r>
        <w:rPr>
          <w:rStyle w:val="ui-provider"/>
          <w:i/>
          <w:iCs/>
        </w:rPr>
        <w:t xml:space="preserve">Police staff and mental health: barriers and recommendations for improving help-seeking. </w:t>
      </w:r>
      <w:r>
        <w:rPr>
          <w:rStyle w:val="ui-provider"/>
        </w:rPr>
        <w:t xml:space="preserve">Available at: </w:t>
      </w:r>
      <w:hyperlink r:id="rId41" w:history="1">
        <w:r w:rsidR="0059250F" w:rsidRPr="001E428C">
          <w:rPr>
            <w:rStyle w:val="Hyperlink"/>
          </w:rPr>
          <w:t>https://www.tandfonline.com/doi/full/10.1080/15614263.2021.1979398</w:t>
        </w:r>
      </w:hyperlink>
      <w:r w:rsidR="0059250F">
        <w:rPr>
          <w:rStyle w:val="ui-provider"/>
        </w:rPr>
        <w:t xml:space="preserve"> (Accessed: 20th August 2024).</w:t>
      </w:r>
    </w:p>
    <w:p w14:paraId="7D785F47" w14:textId="040EC96C" w:rsidR="00634E15" w:rsidRDefault="00634E15">
      <w:pPr>
        <w:rPr>
          <w:rStyle w:val="ui-provider"/>
        </w:rPr>
      </w:pPr>
      <w:r>
        <w:rPr>
          <w:rStyle w:val="ui-provider"/>
        </w:rPr>
        <w:t xml:space="preserve">NHS (2024) </w:t>
      </w:r>
      <w:r>
        <w:rPr>
          <w:rStyle w:val="ui-provider"/>
          <w:i/>
          <w:iCs/>
        </w:rPr>
        <w:t xml:space="preserve">Work-related stress. </w:t>
      </w:r>
      <w:r>
        <w:rPr>
          <w:rStyle w:val="ui-provider"/>
        </w:rPr>
        <w:t>Available at:</w:t>
      </w:r>
      <w:r w:rsidR="006F052A">
        <w:rPr>
          <w:rStyle w:val="ui-provider"/>
        </w:rPr>
        <w:t xml:space="preserve"> </w:t>
      </w:r>
      <w:hyperlink r:id="rId42" w:history="1">
        <w:r w:rsidR="006F052A" w:rsidRPr="001E428C">
          <w:rPr>
            <w:rStyle w:val="Hyperlink"/>
          </w:rPr>
          <w:t>https://www.nhs.uk/every-mind-matters/lifes-challenges/work-related-stress/</w:t>
        </w:r>
      </w:hyperlink>
      <w:r w:rsidR="006F052A">
        <w:rPr>
          <w:rStyle w:val="ui-provider"/>
        </w:rPr>
        <w:t xml:space="preserve"> (Accessed: 20th August 2024).</w:t>
      </w:r>
    </w:p>
    <w:p w14:paraId="430F1F2D" w14:textId="0B0EA73A" w:rsidR="00D240FA" w:rsidRDefault="00D240FA">
      <w:pPr>
        <w:rPr>
          <w:rStyle w:val="ui-provider"/>
        </w:rPr>
      </w:pPr>
      <w:r>
        <w:rPr>
          <w:rStyle w:val="ui-provider"/>
        </w:rPr>
        <w:t xml:space="preserve">Office of National Statistics (2019) </w:t>
      </w:r>
      <w:r>
        <w:rPr>
          <w:rStyle w:val="ui-provider"/>
          <w:i/>
          <w:iCs/>
        </w:rPr>
        <w:t>Crime Survey for England and Wales</w:t>
      </w:r>
      <w:r w:rsidR="006B20BB">
        <w:rPr>
          <w:rStyle w:val="ui-provider"/>
          <w:i/>
          <w:iCs/>
        </w:rPr>
        <w:t xml:space="preserve"> (CSEW) estimates of gang membership and knife carrying among 10 to 15 year old children, England and Wales: years ending March 2016 and March 2018. </w:t>
      </w:r>
      <w:r w:rsidR="006B20BB">
        <w:rPr>
          <w:rStyle w:val="ui-provider"/>
        </w:rPr>
        <w:t xml:space="preserve">Available at: </w:t>
      </w:r>
      <w:hyperlink r:id="rId43" w:history="1">
        <w:r w:rsidR="006B20BB" w:rsidRPr="001E428C">
          <w:rPr>
            <w:rStyle w:val="Hyperlink"/>
          </w:rPr>
          <w:t>https://www.ons.gov.uk/peoplepopulationandcommunity/crimeandjustice/adhocs/009653crimesurveyforenglandandwalescsewestimatesofgangmembershipandknifecarryingamong10to15yearoldchildrenenglandandwalesyearsendingmarch2016andmarch2018</w:t>
        </w:r>
      </w:hyperlink>
      <w:r w:rsidR="006B20BB">
        <w:rPr>
          <w:rStyle w:val="ui-provider"/>
        </w:rPr>
        <w:t xml:space="preserve"> (Accessed: 21st </w:t>
      </w:r>
      <w:r w:rsidR="00CB152A">
        <w:rPr>
          <w:rStyle w:val="ui-provider"/>
        </w:rPr>
        <w:t>August 2024).</w:t>
      </w:r>
    </w:p>
    <w:p w14:paraId="12C38390" w14:textId="6B3AD165" w:rsidR="003530F6" w:rsidRPr="003530F6" w:rsidRDefault="003530F6">
      <w:r>
        <w:rPr>
          <w:rStyle w:val="ui-provider"/>
        </w:rPr>
        <w:t xml:space="preserve">Office of National Statistics (2023) </w:t>
      </w:r>
      <w:r>
        <w:rPr>
          <w:rStyle w:val="ui-provider"/>
          <w:i/>
          <w:iCs/>
        </w:rPr>
        <w:t xml:space="preserve">Young people from disadvantaged backgrounds feel less in control of their futures. </w:t>
      </w:r>
      <w:r>
        <w:rPr>
          <w:rStyle w:val="ui-provider"/>
        </w:rPr>
        <w:t>Available at:</w:t>
      </w:r>
      <w:r w:rsidR="00DB2570">
        <w:rPr>
          <w:rStyle w:val="ui-provider"/>
        </w:rPr>
        <w:t xml:space="preserve"> </w:t>
      </w:r>
      <w:hyperlink r:id="rId44" w:history="1">
        <w:r w:rsidR="00DB2570" w:rsidRPr="0030407D">
          <w:rPr>
            <w:rStyle w:val="Hyperlink"/>
          </w:rPr>
          <w:t>https://www.ons.gov.uk/peoplepopulationandcommunity/educationandchildcare/articles/youngpeoplefromdisadvantagedbackgroundsfeellessincontroloftheirfutures/2023-11-06</w:t>
        </w:r>
      </w:hyperlink>
      <w:r w:rsidR="00DB2570">
        <w:rPr>
          <w:rStyle w:val="ui-provider"/>
        </w:rPr>
        <w:t xml:space="preserve"> (Accessed: 21st August 2024).</w:t>
      </w:r>
    </w:p>
    <w:p w14:paraId="7A616A16" w14:textId="17D68405" w:rsidR="00E91261" w:rsidRPr="00E91261" w:rsidRDefault="00E91261">
      <w:r>
        <w:rPr>
          <w:rStyle w:val="ui-provider"/>
        </w:rPr>
        <w:t xml:space="preserve">Office of National Statistics (2023) </w:t>
      </w:r>
      <w:r>
        <w:rPr>
          <w:rStyle w:val="ui-provider"/>
          <w:i/>
          <w:iCs/>
        </w:rPr>
        <w:t>Sickness absence in the UK labour market: 2022.</w:t>
      </w:r>
      <w:r w:rsidR="00EE6A75">
        <w:t xml:space="preserve"> Available at: </w:t>
      </w:r>
      <w:hyperlink r:id="rId45" w:history="1">
        <w:r w:rsidR="002F1AC3" w:rsidRPr="001E428C">
          <w:rPr>
            <w:rStyle w:val="Hyperlink"/>
          </w:rPr>
          <w:t>https://www.ons.gov.uk/employmentandlabourmarket/peopleinwork/labourproductivity/articles/sicknessabsenceinthelabourmarket/2022</w:t>
        </w:r>
      </w:hyperlink>
      <w:r w:rsidR="002F1AC3">
        <w:t xml:space="preserve"> (Accessed: 20th August 2024).</w:t>
      </w:r>
    </w:p>
    <w:p w14:paraId="06A396F0" w14:textId="0C44CB1E" w:rsidR="0034258A" w:rsidRDefault="0034258A">
      <w:pPr>
        <w:rPr>
          <w:rStyle w:val="ui-provider"/>
        </w:rPr>
      </w:pPr>
      <w:r>
        <w:rPr>
          <w:rStyle w:val="ui-provider"/>
        </w:rPr>
        <w:t xml:space="preserve">Oscar Kilo (2024) </w:t>
      </w:r>
      <w:r>
        <w:rPr>
          <w:rStyle w:val="ui-provider"/>
          <w:i/>
          <w:iCs/>
        </w:rPr>
        <w:t xml:space="preserve">About us. </w:t>
      </w:r>
      <w:r>
        <w:rPr>
          <w:rStyle w:val="ui-provider"/>
        </w:rPr>
        <w:t>Available at:</w:t>
      </w:r>
      <w:r w:rsidR="001122CA">
        <w:rPr>
          <w:rStyle w:val="ui-provider"/>
        </w:rPr>
        <w:t xml:space="preserve"> </w:t>
      </w:r>
      <w:hyperlink r:id="rId46" w:history="1">
        <w:r w:rsidR="001122CA" w:rsidRPr="001E428C">
          <w:rPr>
            <w:rStyle w:val="Hyperlink"/>
          </w:rPr>
          <w:t>https://www.oscarkilo.org.uk/about-us</w:t>
        </w:r>
      </w:hyperlink>
      <w:r w:rsidR="001122CA">
        <w:rPr>
          <w:rStyle w:val="ui-provider"/>
        </w:rPr>
        <w:t xml:space="preserve"> (Accessed: 20th August 2024).</w:t>
      </w:r>
    </w:p>
    <w:p w14:paraId="2928A73D" w14:textId="25161E54" w:rsidR="009413F1" w:rsidRDefault="009413F1">
      <w:proofErr w:type="spellStart"/>
      <w:r>
        <w:rPr>
          <w:rStyle w:val="ui-provider"/>
        </w:rPr>
        <w:t>Phythian</w:t>
      </w:r>
      <w:proofErr w:type="spellEnd"/>
      <w:r>
        <w:rPr>
          <w:rStyle w:val="ui-provider"/>
        </w:rPr>
        <w:t>, R., Birdsall, N., Kirby, S., Cooper, E., Posner, Z. and Boulton, L.</w:t>
      </w:r>
      <w:r w:rsidR="00BE3C9A">
        <w:rPr>
          <w:rStyle w:val="ui-provider"/>
        </w:rPr>
        <w:t xml:space="preserve"> (2023) </w:t>
      </w:r>
      <w:r w:rsidR="00BE3C9A">
        <w:rPr>
          <w:rStyle w:val="ui-provider"/>
          <w:i/>
          <w:iCs/>
        </w:rPr>
        <w:t>Organisational and individual perspectives of police wellbeing in England and Wales.</w:t>
      </w:r>
      <w:r w:rsidR="00BE3C9A">
        <w:rPr>
          <w:i/>
          <w:iCs/>
        </w:rPr>
        <w:t xml:space="preserve"> </w:t>
      </w:r>
      <w:r w:rsidR="00BE3C9A">
        <w:t xml:space="preserve">Available at: </w:t>
      </w:r>
      <w:hyperlink r:id="rId47" w:history="1">
        <w:r w:rsidR="00BE3C9A" w:rsidRPr="001E428C">
          <w:rPr>
            <w:rStyle w:val="Hyperlink"/>
          </w:rPr>
          <w:t>https://journals.sagepub.com/doi/full/10.1177/0032258X211052250</w:t>
        </w:r>
      </w:hyperlink>
      <w:r w:rsidR="00BE3C9A">
        <w:t xml:space="preserve"> (Accessed: 20th August 2024).</w:t>
      </w:r>
    </w:p>
    <w:p w14:paraId="5CA54C9F" w14:textId="4971EB1E" w:rsidR="009A20AF" w:rsidRPr="009A20AF" w:rsidRDefault="009A20AF">
      <w:r>
        <w:t xml:space="preserve">Police Federation (ND) </w:t>
      </w:r>
      <w:r>
        <w:rPr>
          <w:i/>
          <w:iCs/>
        </w:rPr>
        <w:t xml:space="preserve">Volume Crime. </w:t>
      </w:r>
      <w:r>
        <w:t xml:space="preserve">Available at: </w:t>
      </w:r>
      <w:hyperlink r:id="rId48" w:anchor=":~:text=Volume%20Crime%20includes%20the%20majority%20of%20offences%20which,shoplifting%2C%20vehicle%20crime%2C%20criminal%20damage%2C%20drugs%20and%20assaults" w:history="1">
        <w:r w:rsidRPr="009A46ED">
          <w:rPr>
            <w:rStyle w:val="Hyperlink"/>
          </w:rPr>
          <w:t>https://www.polfed.org/media/13796/pfew_policy_-_volume_crime_-</w:t>
        </w:r>
        <w:r w:rsidRPr="009A46ED">
          <w:rPr>
            <w:rStyle w:val="Hyperlink"/>
          </w:rPr>
          <w:lastRenderedPageBreak/>
          <w:t>_march_2017_v2.pdf#:~:text=Volume%20Crime%20includes%20the%20majority%20of%20offences%20which,shoplifting%2C%20vehicle%20crime%2C%20criminal%20damage%2C%20drugs%20and%20assaults</w:t>
        </w:r>
      </w:hyperlink>
      <w:r w:rsidRPr="009A20AF">
        <w:t>.</w:t>
      </w:r>
      <w:r>
        <w:t xml:space="preserve"> (Accessed: </w:t>
      </w:r>
      <w:r w:rsidR="003142D4">
        <w:t>1st</w:t>
      </w:r>
      <w:r w:rsidR="00137226">
        <w:t xml:space="preserve"> September 2024).</w:t>
      </w:r>
    </w:p>
    <w:p w14:paraId="351B4559" w14:textId="13A30D47" w:rsidR="00221C5B" w:rsidRDefault="009D7030">
      <w:pPr>
        <w:rPr>
          <w:rStyle w:val="ui-provider"/>
        </w:rPr>
      </w:pPr>
      <w:r>
        <w:rPr>
          <w:rStyle w:val="ui-provider"/>
        </w:rPr>
        <w:t xml:space="preserve">Police Federation (2022) </w:t>
      </w:r>
      <w:r>
        <w:rPr>
          <w:rStyle w:val="ui-provider"/>
          <w:i/>
          <w:iCs/>
        </w:rPr>
        <w:t xml:space="preserve">Mental health-related absences soar to record highs. </w:t>
      </w:r>
      <w:r w:rsidR="0032572A">
        <w:rPr>
          <w:rStyle w:val="ui-provider"/>
        </w:rPr>
        <w:t xml:space="preserve">Available at: </w:t>
      </w:r>
      <w:hyperlink r:id="rId49" w:history="1">
        <w:r w:rsidR="0032572A" w:rsidRPr="001E428C">
          <w:rPr>
            <w:rStyle w:val="Hyperlink"/>
          </w:rPr>
          <w:t>https://www.polfed.org/news/latest-news/2022/mental-health-related-absences-soar-to-record-highs/</w:t>
        </w:r>
      </w:hyperlink>
      <w:r w:rsidR="0032572A">
        <w:rPr>
          <w:rStyle w:val="ui-provider"/>
        </w:rPr>
        <w:t xml:space="preserve"> (Accessed: 20th August 2024).</w:t>
      </w:r>
    </w:p>
    <w:p w14:paraId="1585C19F" w14:textId="172D2321" w:rsidR="00852D5E" w:rsidRDefault="00852D5E">
      <w:pPr>
        <w:rPr>
          <w:rStyle w:val="ui-provider"/>
        </w:rPr>
      </w:pPr>
      <w:r>
        <w:rPr>
          <w:rStyle w:val="ui-provider"/>
        </w:rPr>
        <w:t xml:space="preserve">Simply Psychology (2024) </w:t>
      </w:r>
      <w:r>
        <w:rPr>
          <w:rStyle w:val="ui-provider"/>
          <w:i/>
          <w:iCs/>
        </w:rPr>
        <w:t xml:space="preserve">Albert Bandura’s Social Learning Theory. </w:t>
      </w:r>
      <w:r>
        <w:rPr>
          <w:rStyle w:val="ui-provider"/>
        </w:rPr>
        <w:t xml:space="preserve">Available at: </w:t>
      </w:r>
      <w:hyperlink r:id="rId50" w:history="1">
        <w:r w:rsidR="004C6B82" w:rsidRPr="0030407D">
          <w:rPr>
            <w:rStyle w:val="Hyperlink"/>
          </w:rPr>
          <w:t>https://www.simplypsychology.org/bandura.html</w:t>
        </w:r>
      </w:hyperlink>
      <w:r w:rsidR="004C6B82">
        <w:rPr>
          <w:rStyle w:val="ui-provider"/>
        </w:rPr>
        <w:t xml:space="preserve"> (Accessed: 21st August 2024).</w:t>
      </w:r>
    </w:p>
    <w:p w14:paraId="5823B993" w14:textId="643711EE" w:rsidR="008B72B2" w:rsidRDefault="008B72B2">
      <w:pPr>
        <w:rPr>
          <w:rStyle w:val="ui-provider"/>
        </w:rPr>
      </w:pPr>
      <w:r>
        <w:rPr>
          <w:rStyle w:val="ui-provider"/>
        </w:rPr>
        <w:t xml:space="preserve">Training Express (2023) </w:t>
      </w:r>
      <w:r>
        <w:rPr>
          <w:rStyle w:val="ui-provider"/>
          <w:i/>
          <w:iCs/>
        </w:rPr>
        <w:t>What is multi-agency working in safeguard</w:t>
      </w:r>
      <w:r w:rsidR="00EE0B82">
        <w:rPr>
          <w:rStyle w:val="ui-provider"/>
          <w:i/>
          <w:iCs/>
        </w:rPr>
        <w:t xml:space="preserve">ing. </w:t>
      </w:r>
      <w:r w:rsidR="00EE0B82">
        <w:rPr>
          <w:rStyle w:val="ui-provider"/>
        </w:rPr>
        <w:t xml:space="preserve">Available at: </w:t>
      </w:r>
      <w:hyperlink r:id="rId51" w:history="1">
        <w:r w:rsidR="00EE0B82" w:rsidRPr="00812235">
          <w:rPr>
            <w:rStyle w:val="Hyperlink"/>
          </w:rPr>
          <w:t>https://trainingexpress.org.uk/what-is-multi-agency-working-in-safeguarding/</w:t>
        </w:r>
      </w:hyperlink>
      <w:r w:rsidR="00EE0B82">
        <w:rPr>
          <w:rStyle w:val="ui-provider"/>
        </w:rPr>
        <w:t xml:space="preserve"> (Accessed: 24th August 2024).</w:t>
      </w:r>
    </w:p>
    <w:p w14:paraId="456631FA" w14:textId="7F3E2A4D" w:rsidR="00EF144C" w:rsidRPr="00EF144C" w:rsidRDefault="00EF144C">
      <w:pPr>
        <w:rPr>
          <w:rStyle w:val="ui-provider"/>
        </w:rPr>
      </w:pPr>
      <w:r>
        <w:rPr>
          <w:rStyle w:val="ui-provider"/>
        </w:rPr>
        <w:t xml:space="preserve">Wool, M. (2022) </w:t>
      </w:r>
      <w:r>
        <w:rPr>
          <w:rStyle w:val="ui-provider"/>
          <w:i/>
          <w:iCs/>
        </w:rPr>
        <w:t xml:space="preserve">How are personal values formed? Discover the joy of a life aligned. </w:t>
      </w:r>
      <w:r>
        <w:rPr>
          <w:rStyle w:val="ui-provider"/>
        </w:rPr>
        <w:t>Available at:</w:t>
      </w:r>
      <w:r w:rsidR="00210BB6">
        <w:rPr>
          <w:rStyle w:val="ui-provider"/>
        </w:rPr>
        <w:t xml:space="preserve"> </w:t>
      </w:r>
      <w:hyperlink r:id="rId52" w:history="1">
        <w:r w:rsidR="00210BB6" w:rsidRPr="001A6760">
          <w:rPr>
            <w:rStyle w:val="Hyperlink"/>
          </w:rPr>
          <w:t>https://www.betterup.com/blog/how-are-personal-values-formed#:~:text=A%20good%20start%20is%20to%20understand%20how%20personal%20values%20are</w:t>
        </w:r>
      </w:hyperlink>
      <w:r w:rsidR="00210BB6">
        <w:rPr>
          <w:rStyle w:val="ui-provider"/>
        </w:rPr>
        <w:t xml:space="preserve"> (Accessed: 3rd September 2024).</w:t>
      </w:r>
    </w:p>
    <w:p w14:paraId="065A8D12" w14:textId="1A7C69BA" w:rsidR="00025699" w:rsidRPr="00B566D4" w:rsidRDefault="00025699">
      <w:r>
        <w:rPr>
          <w:rStyle w:val="ui-provider"/>
        </w:rPr>
        <w:t xml:space="preserve">Youth Justice Board for England and Wales (2024) </w:t>
      </w:r>
      <w:r w:rsidRPr="00025699">
        <w:rPr>
          <w:rStyle w:val="ui-provider"/>
          <w:i/>
          <w:iCs/>
        </w:rPr>
        <w:t>Youth Justice Statistics: 2022 to 2023</w:t>
      </w:r>
      <w:r>
        <w:rPr>
          <w:rStyle w:val="ui-provider"/>
          <w:i/>
          <w:iCs/>
        </w:rPr>
        <w:t>.</w:t>
      </w:r>
      <w:r w:rsidR="00B566D4">
        <w:rPr>
          <w:rStyle w:val="ui-provider"/>
          <w:i/>
          <w:iCs/>
        </w:rPr>
        <w:t xml:space="preserve"> </w:t>
      </w:r>
      <w:r w:rsidR="00B566D4">
        <w:rPr>
          <w:rStyle w:val="ui-provider"/>
        </w:rPr>
        <w:t xml:space="preserve">Available at: </w:t>
      </w:r>
      <w:hyperlink r:id="rId53" w:anchor="things-you-need-to-know" w:history="1">
        <w:r w:rsidR="00B566D4" w:rsidRPr="00812235">
          <w:rPr>
            <w:rStyle w:val="Hyperlink"/>
          </w:rPr>
          <w:t>https://www.gov.uk/government/statistics/youth-justice-statistics-2022-to-2023/youth-justice-statistics-2022-to-2023-accessible-version#things-you-need-to-know</w:t>
        </w:r>
      </w:hyperlink>
      <w:r w:rsidR="00B566D4">
        <w:rPr>
          <w:rStyle w:val="ui-provider"/>
        </w:rPr>
        <w:t xml:space="preserve"> (Accessed: 24th August 2024).</w:t>
      </w:r>
    </w:p>
    <w:sectPr w:rsidR="00025699" w:rsidRPr="00B566D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7AE5"/>
    <w:rsid w:val="000012AA"/>
    <w:rsid w:val="00002BE2"/>
    <w:rsid w:val="00003CD3"/>
    <w:rsid w:val="000061C9"/>
    <w:rsid w:val="0000675E"/>
    <w:rsid w:val="000100C3"/>
    <w:rsid w:val="000143CF"/>
    <w:rsid w:val="00020AE5"/>
    <w:rsid w:val="00024C25"/>
    <w:rsid w:val="00025699"/>
    <w:rsid w:val="00031EBE"/>
    <w:rsid w:val="00036D3E"/>
    <w:rsid w:val="00041D07"/>
    <w:rsid w:val="00041F98"/>
    <w:rsid w:val="00044266"/>
    <w:rsid w:val="0004504C"/>
    <w:rsid w:val="0005263D"/>
    <w:rsid w:val="00057E7F"/>
    <w:rsid w:val="00067365"/>
    <w:rsid w:val="00067F82"/>
    <w:rsid w:val="00070320"/>
    <w:rsid w:val="00074009"/>
    <w:rsid w:val="0007436A"/>
    <w:rsid w:val="00083436"/>
    <w:rsid w:val="000858A0"/>
    <w:rsid w:val="00094D34"/>
    <w:rsid w:val="000A3AFB"/>
    <w:rsid w:val="000A6754"/>
    <w:rsid w:val="000A7D5C"/>
    <w:rsid w:val="000B173B"/>
    <w:rsid w:val="000B2138"/>
    <w:rsid w:val="000B3FC2"/>
    <w:rsid w:val="000B4564"/>
    <w:rsid w:val="000B60EC"/>
    <w:rsid w:val="000C2156"/>
    <w:rsid w:val="000C2BEB"/>
    <w:rsid w:val="000D6A9C"/>
    <w:rsid w:val="000E2699"/>
    <w:rsid w:val="000E4D98"/>
    <w:rsid w:val="000E5BD6"/>
    <w:rsid w:val="00101EE7"/>
    <w:rsid w:val="00110344"/>
    <w:rsid w:val="001122CA"/>
    <w:rsid w:val="0012054B"/>
    <w:rsid w:val="0013104D"/>
    <w:rsid w:val="001328DD"/>
    <w:rsid w:val="00134D15"/>
    <w:rsid w:val="00136CAD"/>
    <w:rsid w:val="00137226"/>
    <w:rsid w:val="001421DD"/>
    <w:rsid w:val="00142C7D"/>
    <w:rsid w:val="00147082"/>
    <w:rsid w:val="0015055D"/>
    <w:rsid w:val="00154EF6"/>
    <w:rsid w:val="00157504"/>
    <w:rsid w:val="00160F2C"/>
    <w:rsid w:val="0016116D"/>
    <w:rsid w:val="00162DFE"/>
    <w:rsid w:val="0017735D"/>
    <w:rsid w:val="00180EF5"/>
    <w:rsid w:val="001811B7"/>
    <w:rsid w:val="001833E6"/>
    <w:rsid w:val="001910D8"/>
    <w:rsid w:val="00193182"/>
    <w:rsid w:val="00194E7E"/>
    <w:rsid w:val="001950CE"/>
    <w:rsid w:val="00195905"/>
    <w:rsid w:val="001A172A"/>
    <w:rsid w:val="001A42C7"/>
    <w:rsid w:val="001C5258"/>
    <w:rsid w:val="001D32BF"/>
    <w:rsid w:val="001E0471"/>
    <w:rsid w:val="001E1084"/>
    <w:rsid w:val="001E2BD8"/>
    <w:rsid w:val="001E6D85"/>
    <w:rsid w:val="001F0AED"/>
    <w:rsid w:val="001F0FD4"/>
    <w:rsid w:val="001F5CA7"/>
    <w:rsid w:val="00210BB6"/>
    <w:rsid w:val="00221C5B"/>
    <w:rsid w:val="00226765"/>
    <w:rsid w:val="00232FEF"/>
    <w:rsid w:val="00244A7D"/>
    <w:rsid w:val="00252639"/>
    <w:rsid w:val="00253F22"/>
    <w:rsid w:val="00274806"/>
    <w:rsid w:val="002A0FD3"/>
    <w:rsid w:val="002B2225"/>
    <w:rsid w:val="002B3679"/>
    <w:rsid w:val="002B39D1"/>
    <w:rsid w:val="002B7227"/>
    <w:rsid w:val="002C0FD1"/>
    <w:rsid w:val="002C27EF"/>
    <w:rsid w:val="002C5581"/>
    <w:rsid w:val="002D48CE"/>
    <w:rsid w:val="002E755A"/>
    <w:rsid w:val="002F1AC3"/>
    <w:rsid w:val="002F1DAC"/>
    <w:rsid w:val="002F2136"/>
    <w:rsid w:val="002F486E"/>
    <w:rsid w:val="002F5070"/>
    <w:rsid w:val="002F5267"/>
    <w:rsid w:val="002F6203"/>
    <w:rsid w:val="003018EF"/>
    <w:rsid w:val="003142D4"/>
    <w:rsid w:val="00317A96"/>
    <w:rsid w:val="0032572A"/>
    <w:rsid w:val="00327D81"/>
    <w:rsid w:val="003306FE"/>
    <w:rsid w:val="003319C7"/>
    <w:rsid w:val="0034258A"/>
    <w:rsid w:val="003425F0"/>
    <w:rsid w:val="003530F6"/>
    <w:rsid w:val="003713B5"/>
    <w:rsid w:val="00376388"/>
    <w:rsid w:val="003955CF"/>
    <w:rsid w:val="003A34FA"/>
    <w:rsid w:val="003A54D4"/>
    <w:rsid w:val="003A7B36"/>
    <w:rsid w:val="003A7F45"/>
    <w:rsid w:val="003C0B3C"/>
    <w:rsid w:val="003D44D3"/>
    <w:rsid w:val="003D45EE"/>
    <w:rsid w:val="003E2C59"/>
    <w:rsid w:val="003E5BAB"/>
    <w:rsid w:val="003F0F11"/>
    <w:rsid w:val="003F226C"/>
    <w:rsid w:val="003F4230"/>
    <w:rsid w:val="003F62D7"/>
    <w:rsid w:val="003F71C1"/>
    <w:rsid w:val="003F750D"/>
    <w:rsid w:val="003F79FC"/>
    <w:rsid w:val="00413A5C"/>
    <w:rsid w:val="00414688"/>
    <w:rsid w:val="004166EC"/>
    <w:rsid w:val="0042243C"/>
    <w:rsid w:val="00422A1D"/>
    <w:rsid w:val="00423D1D"/>
    <w:rsid w:val="0042524C"/>
    <w:rsid w:val="004341BD"/>
    <w:rsid w:val="0043670E"/>
    <w:rsid w:val="00444822"/>
    <w:rsid w:val="004463DE"/>
    <w:rsid w:val="00456AA1"/>
    <w:rsid w:val="00465C5E"/>
    <w:rsid w:val="00484BDE"/>
    <w:rsid w:val="00487960"/>
    <w:rsid w:val="004939E4"/>
    <w:rsid w:val="00493EFD"/>
    <w:rsid w:val="00496008"/>
    <w:rsid w:val="004970BD"/>
    <w:rsid w:val="004A4E8B"/>
    <w:rsid w:val="004B1880"/>
    <w:rsid w:val="004C0CAC"/>
    <w:rsid w:val="004C32AE"/>
    <w:rsid w:val="004C3E5B"/>
    <w:rsid w:val="004C6B82"/>
    <w:rsid w:val="004D5CEC"/>
    <w:rsid w:val="004D605C"/>
    <w:rsid w:val="004E0757"/>
    <w:rsid w:val="004E2D15"/>
    <w:rsid w:val="004E57CB"/>
    <w:rsid w:val="004E67A4"/>
    <w:rsid w:val="004F1B8E"/>
    <w:rsid w:val="004F53A6"/>
    <w:rsid w:val="0050068E"/>
    <w:rsid w:val="005033F6"/>
    <w:rsid w:val="00523337"/>
    <w:rsid w:val="005304AF"/>
    <w:rsid w:val="00535695"/>
    <w:rsid w:val="0053586F"/>
    <w:rsid w:val="00535C05"/>
    <w:rsid w:val="0054112A"/>
    <w:rsid w:val="0054460F"/>
    <w:rsid w:val="00544DDB"/>
    <w:rsid w:val="005505DC"/>
    <w:rsid w:val="00551EB2"/>
    <w:rsid w:val="00552EFF"/>
    <w:rsid w:val="00555871"/>
    <w:rsid w:val="005609ED"/>
    <w:rsid w:val="00561F1A"/>
    <w:rsid w:val="00566812"/>
    <w:rsid w:val="00566B81"/>
    <w:rsid w:val="0058284A"/>
    <w:rsid w:val="00585120"/>
    <w:rsid w:val="00591435"/>
    <w:rsid w:val="0059250F"/>
    <w:rsid w:val="00593871"/>
    <w:rsid w:val="005A282D"/>
    <w:rsid w:val="005B4B9B"/>
    <w:rsid w:val="005C09AD"/>
    <w:rsid w:val="005C2156"/>
    <w:rsid w:val="005C315A"/>
    <w:rsid w:val="005C74F1"/>
    <w:rsid w:val="005D455B"/>
    <w:rsid w:val="005D4935"/>
    <w:rsid w:val="005D7265"/>
    <w:rsid w:val="005E39A7"/>
    <w:rsid w:val="005E39F5"/>
    <w:rsid w:val="005E52FF"/>
    <w:rsid w:val="005E761B"/>
    <w:rsid w:val="005F0C41"/>
    <w:rsid w:val="005F2643"/>
    <w:rsid w:val="005F5A47"/>
    <w:rsid w:val="005F7EAA"/>
    <w:rsid w:val="006067B2"/>
    <w:rsid w:val="0061001A"/>
    <w:rsid w:val="00624C56"/>
    <w:rsid w:val="0063104A"/>
    <w:rsid w:val="00633E3F"/>
    <w:rsid w:val="00634E15"/>
    <w:rsid w:val="00640474"/>
    <w:rsid w:val="00653B88"/>
    <w:rsid w:val="006563A2"/>
    <w:rsid w:val="0065652C"/>
    <w:rsid w:val="00656AB8"/>
    <w:rsid w:val="00663CDD"/>
    <w:rsid w:val="00667DAA"/>
    <w:rsid w:val="00670F1E"/>
    <w:rsid w:val="0067527E"/>
    <w:rsid w:val="00694222"/>
    <w:rsid w:val="00697F8B"/>
    <w:rsid w:val="006A266A"/>
    <w:rsid w:val="006A686D"/>
    <w:rsid w:val="006B16EB"/>
    <w:rsid w:val="006B1D4B"/>
    <w:rsid w:val="006B20BB"/>
    <w:rsid w:val="006B3127"/>
    <w:rsid w:val="006B35C0"/>
    <w:rsid w:val="006C3E74"/>
    <w:rsid w:val="006C4B98"/>
    <w:rsid w:val="006C5111"/>
    <w:rsid w:val="006C778F"/>
    <w:rsid w:val="006C79B6"/>
    <w:rsid w:val="006D235C"/>
    <w:rsid w:val="006D3170"/>
    <w:rsid w:val="006D7B21"/>
    <w:rsid w:val="006E165F"/>
    <w:rsid w:val="006F052A"/>
    <w:rsid w:val="0070029D"/>
    <w:rsid w:val="007021A1"/>
    <w:rsid w:val="00702F0B"/>
    <w:rsid w:val="00717FD5"/>
    <w:rsid w:val="0072151D"/>
    <w:rsid w:val="00723FAC"/>
    <w:rsid w:val="00724A0D"/>
    <w:rsid w:val="007367D2"/>
    <w:rsid w:val="00737456"/>
    <w:rsid w:val="00741850"/>
    <w:rsid w:val="00743511"/>
    <w:rsid w:val="00747795"/>
    <w:rsid w:val="007672EA"/>
    <w:rsid w:val="00770925"/>
    <w:rsid w:val="00770BEC"/>
    <w:rsid w:val="0077426D"/>
    <w:rsid w:val="00791E48"/>
    <w:rsid w:val="00793E96"/>
    <w:rsid w:val="007A10C0"/>
    <w:rsid w:val="007A6B6E"/>
    <w:rsid w:val="007C2E9A"/>
    <w:rsid w:val="007D141F"/>
    <w:rsid w:val="007D23D4"/>
    <w:rsid w:val="007D2775"/>
    <w:rsid w:val="007E5A64"/>
    <w:rsid w:val="007E6BC4"/>
    <w:rsid w:val="007F4B89"/>
    <w:rsid w:val="007F5256"/>
    <w:rsid w:val="007F6041"/>
    <w:rsid w:val="00802E1E"/>
    <w:rsid w:val="00804502"/>
    <w:rsid w:val="00807501"/>
    <w:rsid w:val="00834AE5"/>
    <w:rsid w:val="00837FA6"/>
    <w:rsid w:val="0084112D"/>
    <w:rsid w:val="00842780"/>
    <w:rsid w:val="00842C2C"/>
    <w:rsid w:val="00845723"/>
    <w:rsid w:val="00847BE7"/>
    <w:rsid w:val="0085131F"/>
    <w:rsid w:val="00852D5E"/>
    <w:rsid w:val="008551A1"/>
    <w:rsid w:val="00857CBF"/>
    <w:rsid w:val="00860AAA"/>
    <w:rsid w:val="00867721"/>
    <w:rsid w:val="0088095B"/>
    <w:rsid w:val="0088292E"/>
    <w:rsid w:val="008861E0"/>
    <w:rsid w:val="008910D7"/>
    <w:rsid w:val="008B60C2"/>
    <w:rsid w:val="008B72B2"/>
    <w:rsid w:val="008C2487"/>
    <w:rsid w:val="008D034B"/>
    <w:rsid w:val="008D36B4"/>
    <w:rsid w:val="008E246B"/>
    <w:rsid w:val="008F649E"/>
    <w:rsid w:val="008F6B77"/>
    <w:rsid w:val="00900995"/>
    <w:rsid w:val="00901350"/>
    <w:rsid w:val="009060A0"/>
    <w:rsid w:val="00913C3F"/>
    <w:rsid w:val="009177D6"/>
    <w:rsid w:val="009202B0"/>
    <w:rsid w:val="00920B01"/>
    <w:rsid w:val="00920B18"/>
    <w:rsid w:val="00921A29"/>
    <w:rsid w:val="0092235E"/>
    <w:rsid w:val="00922698"/>
    <w:rsid w:val="00922ADC"/>
    <w:rsid w:val="0092475E"/>
    <w:rsid w:val="00925370"/>
    <w:rsid w:val="009413F1"/>
    <w:rsid w:val="00941EEC"/>
    <w:rsid w:val="00946D9F"/>
    <w:rsid w:val="00951FAB"/>
    <w:rsid w:val="0095226A"/>
    <w:rsid w:val="00960CE8"/>
    <w:rsid w:val="00970C4A"/>
    <w:rsid w:val="00980DED"/>
    <w:rsid w:val="00982E35"/>
    <w:rsid w:val="00984021"/>
    <w:rsid w:val="00991759"/>
    <w:rsid w:val="00996058"/>
    <w:rsid w:val="009A20AF"/>
    <w:rsid w:val="009A3513"/>
    <w:rsid w:val="009A4F41"/>
    <w:rsid w:val="009B0088"/>
    <w:rsid w:val="009B1352"/>
    <w:rsid w:val="009C4AE9"/>
    <w:rsid w:val="009C55C0"/>
    <w:rsid w:val="009C6827"/>
    <w:rsid w:val="009D2411"/>
    <w:rsid w:val="009D25BF"/>
    <w:rsid w:val="009D7030"/>
    <w:rsid w:val="009D7151"/>
    <w:rsid w:val="009D78F1"/>
    <w:rsid w:val="009E0904"/>
    <w:rsid w:val="009E1083"/>
    <w:rsid w:val="009F1526"/>
    <w:rsid w:val="009F5149"/>
    <w:rsid w:val="009F5675"/>
    <w:rsid w:val="00A01654"/>
    <w:rsid w:val="00A0296C"/>
    <w:rsid w:val="00A05A60"/>
    <w:rsid w:val="00A06256"/>
    <w:rsid w:val="00A06BC3"/>
    <w:rsid w:val="00A0751C"/>
    <w:rsid w:val="00A075E5"/>
    <w:rsid w:val="00A1194A"/>
    <w:rsid w:val="00A1584E"/>
    <w:rsid w:val="00A371C1"/>
    <w:rsid w:val="00A4020D"/>
    <w:rsid w:val="00A40804"/>
    <w:rsid w:val="00A42A14"/>
    <w:rsid w:val="00A43C06"/>
    <w:rsid w:val="00A546BB"/>
    <w:rsid w:val="00A61025"/>
    <w:rsid w:val="00A626C5"/>
    <w:rsid w:val="00A80C15"/>
    <w:rsid w:val="00A91B74"/>
    <w:rsid w:val="00A9499B"/>
    <w:rsid w:val="00A9628F"/>
    <w:rsid w:val="00AA0E8B"/>
    <w:rsid w:val="00AA4594"/>
    <w:rsid w:val="00AA543A"/>
    <w:rsid w:val="00AB0FD5"/>
    <w:rsid w:val="00AC7560"/>
    <w:rsid w:val="00AD037E"/>
    <w:rsid w:val="00AF3237"/>
    <w:rsid w:val="00AF345B"/>
    <w:rsid w:val="00AF3927"/>
    <w:rsid w:val="00B048C6"/>
    <w:rsid w:val="00B07C7D"/>
    <w:rsid w:val="00B13D10"/>
    <w:rsid w:val="00B21D07"/>
    <w:rsid w:val="00B2490A"/>
    <w:rsid w:val="00B249FE"/>
    <w:rsid w:val="00B32309"/>
    <w:rsid w:val="00B37385"/>
    <w:rsid w:val="00B4337C"/>
    <w:rsid w:val="00B4398A"/>
    <w:rsid w:val="00B51CEF"/>
    <w:rsid w:val="00B566D4"/>
    <w:rsid w:val="00B61FF5"/>
    <w:rsid w:val="00B63A2F"/>
    <w:rsid w:val="00B84C6B"/>
    <w:rsid w:val="00B85155"/>
    <w:rsid w:val="00B85C16"/>
    <w:rsid w:val="00B86038"/>
    <w:rsid w:val="00B92434"/>
    <w:rsid w:val="00BA1D38"/>
    <w:rsid w:val="00BA3C6B"/>
    <w:rsid w:val="00BA45C4"/>
    <w:rsid w:val="00BA6E48"/>
    <w:rsid w:val="00BB02A3"/>
    <w:rsid w:val="00BB135A"/>
    <w:rsid w:val="00BB46A8"/>
    <w:rsid w:val="00BC03EC"/>
    <w:rsid w:val="00BC5B48"/>
    <w:rsid w:val="00BD2846"/>
    <w:rsid w:val="00BD4104"/>
    <w:rsid w:val="00BD4E51"/>
    <w:rsid w:val="00BD5249"/>
    <w:rsid w:val="00BD6411"/>
    <w:rsid w:val="00BD67C4"/>
    <w:rsid w:val="00BE1320"/>
    <w:rsid w:val="00BE15AF"/>
    <w:rsid w:val="00BE3C9A"/>
    <w:rsid w:val="00BE5106"/>
    <w:rsid w:val="00BE5280"/>
    <w:rsid w:val="00BE5AB5"/>
    <w:rsid w:val="00BE7736"/>
    <w:rsid w:val="00BF3FF8"/>
    <w:rsid w:val="00BF754F"/>
    <w:rsid w:val="00C030E2"/>
    <w:rsid w:val="00C05AB7"/>
    <w:rsid w:val="00C114E2"/>
    <w:rsid w:val="00C12EF2"/>
    <w:rsid w:val="00C20936"/>
    <w:rsid w:val="00C25F34"/>
    <w:rsid w:val="00C31228"/>
    <w:rsid w:val="00C33185"/>
    <w:rsid w:val="00C52481"/>
    <w:rsid w:val="00C53C42"/>
    <w:rsid w:val="00C53D1E"/>
    <w:rsid w:val="00C6118C"/>
    <w:rsid w:val="00C63A8D"/>
    <w:rsid w:val="00C67023"/>
    <w:rsid w:val="00C72BD7"/>
    <w:rsid w:val="00C77F09"/>
    <w:rsid w:val="00C85D20"/>
    <w:rsid w:val="00C87621"/>
    <w:rsid w:val="00C94EAD"/>
    <w:rsid w:val="00CA4E4B"/>
    <w:rsid w:val="00CB152A"/>
    <w:rsid w:val="00CB4AAC"/>
    <w:rsid w:val="00CB4E6F"/>
    <w:rsid w:val="00CC2282"/>
    <w:rsid w:val="00CC30E7"/>
    <w:rsid w:val="00CC7AE5"/>
    <w:rsid w:val="00CC7E9D"/>
    <w:rsid w:val="00CD1A00"/>
    <w:rsid w:val="00CE576B"/>
    <w:rsid w:val="00D029A3"/>
    <w:rsid w:val="00D03DCD"/>
    <w:rsid w:val="00D127A2"/>
    <w:rsid w:val="00D14B02"/>
    <w:rsid w:val="00D16E4B"/>
    <w:rsid w:val="00D240FA"/>
    <w:rsid w:val="00D25249"/>
    <w:rsid w:val="00D36794"/>
    <w:rsid w:val="00D3787E"/>
    <w:rsid w:val="00D40550"/>
    <w:rsid w:val="00D47F99"/>
    <w:rsid w:val="00D5132A"/>
    <w:rsid w:val="00D54F92"/>
    <w:rsid w:val="00D61A2E"/>
    <w:rsid w:val="00D72FC7"/>
    <w:rsid w:val="00D74E53"/>
    <w:rsid w:val="00D7590D"/>
    <w:rsid w:val="00D76B56"/>
    <w:rsid w:val="00D77E92"/>
    <w:rsid w:val="00D838D6"/>
    <w:rsid w:val="00D83AAF"/>
    <w:rsid w:val="00D90158"/>
    <w:rsid w:val="00D95D7A"/>
    <w:rsid w:val="00DA15E4"/>
    <w:rsid w:val="00DA5F83"/>
    <w:rsid w:val="00DB2347"/>
    <w:rsid w:val="00DB2570"/>
    <w:rsid w:val="00DB6DB8"/>
    <w:rsid w:val="00DC63DB"/>
    <w:rsid w:val="00DD357B"/>
    <w:rsid w:val="00DE32FD"/>
    <w:rsid w:val="00DE3C7B"/>
    <w:rsid w:val="00DE4CD3"/>
    <w:rsid w:val="00DE6620"/>
    <w:rsid w:val="00DE726E"/>
    <w:rsid w:val="00DF50E2"/>
    <w:rsid w:val="00E00E27"/>
    <w:rsid w:val="00E05F29"/>
    <w:rsid w:val="00E0777F"/>
    <w:rsid w:val="00E12A2A"/>
    <w:rsid w:val="00E2264A"/>
    <w:rsid w:val="00E25CC6"/>
    <w:rsid w:val="00E266EC"/>
    <w:rsid w:val="00E30A4E"/>
    <w:rsid w:val="00E32678"/>
    <w:rsid w:val="00E333CC"/>
    <w:rsid w:val="00E33E7F"/>
    <w:rsid w:val="00E35038"/>
    <w:rsid w:val="00E36988"/>
    <w:rsid w:val="00E434D6"/>
    <w:rsid w:val="00E637CF"/>
    <w:rsid w:val="00E64421"/>
    <w:rsid w:val="00E6545D"/>
    <w:rsid w:val="00E7231D"/>
    <w:rsid w:val="00E72334"/>
    <w:rsid w:val="00E830B4"/>
    <w:rsid w:val="00E91261"/>
    <w:rsid w:val="00E939C1"/>
    <w:rsid w:val="00E94AED"/>
    <w:rsid w:val="00E9527A"/>
    <w:rsid w:val="00E96A1C"/>
    <w:rsid w:val="00EA0320"/>
    <w:rsid w:val="00EB1798"/>
    <w:rsid w:val="00EB268B"/>
    <w:rsid w:val="00EB67B6"/>
    <w:rsid w:val="00EB72D9"/>
    <w:rsid w:val="00EC34CA"/>
    <w:rsid w:val="00EC532B"/>
    <w:rsid w:val="00ED4449"/>
    <w:rsid w:val="00EE0B82"/>
    <w:rsid w:val="00EE1B60"/>
    <w:rsid w:val="00EE3B34"/>
    <w:rsid w:val="00EE6A75"/>
    <w:rsid w:val="00EE7FCB"/>
    <w:rsid w:val="00EF144C"/>
    <w:rsid w:val="00EF19A7"/>
    <w:rsid w:val="00F04859"/>
    <w:rsid w:val="00F05468"/>
    <w:rsid w:val="00F076C0"/>
    <w:rsid w:val="00F12665"/>
    <w:rsid w:val="00F15511"/>
    <w:rsid w:val="00F16E40"/>
    <w:rsid w:val="00F231B5"/>
    <w:rsid w:val="00F31CE9"/>
    <w:rsid w:val="00F32CD5"/>
    <w:rsid w:val="00F3417B"/>
    <w:rsid w:val="00F377EC"/>
    <w:rsid w:val="00F414F1"/>
    <w:rsid w:val="00F41F0E"/>
    <w:rsid w:val="00F422A3"/>
    <w:rsid w:val="00F6469C"/>
    <w:rsid w:val="00F66B5A"/>
    <w:rsid w:val="00F670CA"/>
    <w:rsid w:val="00F67584"/>
    <w:rsid w:val="00F6766A"/>
    <w:rsid w:val="00F7327F"/>
    <w:rsid w:val="00F74125"/>
    <w:rsid w:val="00F7677E"/>
    <w:rsid w:val="00F81A7A"/>
    <w:rsid w:val="00F83492"/>
    <w:rsid w:val="00F84E8A"/>
    <w:rsid w:val="00F86B65"/>
    <w:rsid w:val="00F86F41"/>
    <w:rsid w:val="00F96FC9"/>
    <w:rsid w:val="00F978FD"/>
    <w:rsid w:val="00FA2504"/>
    <w:rsid w:val="00FA453F"/>
    <w:rsid w:val="00FA7D4F"/>
    <w:rsid w:val="00FB39A0"/>
    <w:rsid w:val="00FB3E4A"/>
    <w:rsid w:val="00FB74AD"/>
    <w:rsid w:val="00FC7171"/>
    <w:rsid w:val="00FD15C1"/>
    <w:rsid w:val="00FD344D"/>
    <w:rsid w:val="00FD782C"/>
    <w:rsid w:val="00FE04C5"/>
    <w:rsid w:val="00FE0CF3"/>
    <w:rsid w:val="00FE484F"/>
    <w:rsid w:val="00FE57DF"/>
    <w:rsid w:val="00FE6431"/>
    <w:rsid w:val="00FE681F"/>
    <w:rsid w:val="00FF2E58"/>
    <w:rsid w:val="00FF30BD"/>
    <w:rsid w:val="00FF61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58AF96"/>
  <w15:chartTrackingRefBased/>
  <w15:docId w15:val="{1CD5327A-95B5-491A-82F0-7B5D3F11BA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20936"/>
    <w:rPr>
      <w:color w:val="0000FF"/>
      <w:u w:val="single"/>
    </w:rPr>
  </w:style>
  <w:style w:type="character" w:styleId="UnresolvedMention">
    <w:name w:val="Unresolved Mention"/>
    <w:basedOn w:val="DefaultParagraphFont"/>
    <w:uiPriority w:val="99"/>
    <w:semiHidden/>
    <w:unhideWhenUsed/>
    <w:rsid w:val="00C20936"/>
    <w:rPr>
      <w:color w:val="605E5C"/>
      <w:shd w:val="clear" w:color="auto" w:fill="E1DFDD"/>
    </w:rPr>
  </w:style>
  <w:style w:type="character" w:styleId="FollowedHyperlink">
    <w:name w:val="FollowedHyperlink"/>
    <w:basedOn w:val="DefaultParagraphFont"/>
    <w:uiPriority w:val="99"/>
    <w:semiHidden/>
    <w:unhideWhenUsed/>
    <w:rsid w:val="0077426D"/>
    <w:rPr>
      <w:color w:val="954F72" w:themeColor="followedHyperlink"/>
      <w:u w:val="single"/>
    </w:rPr>
  </w:style>
  <w:style w:type="character" w:customStyle="1" w:styleId="ui-provider">
    <w:name w:val="ui-provider"/>
    <w:basedOn w:val="DefaultParagraphFont"/>
    <w:rsid w:val="0077426D"/>
  </w:style>
  <w:style w:type="paragraph" w:styleId="NormalWeb">
    <w:name w:val="Normal (Web)"/>
    <w:basedOn w:val="Normal"/>
    <w:uiPriority w:val="99"/>
    <w:semiHidden/>
    <w:unhideWhenUsed/>
    <w:rsid w:val="000100C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3919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ollege.police.uk/article/new-training-opportunity-culture-change" TargetMode="External"/><Relationship Id="rId18" Type="http://schemas.openxmlformats.org/officeDocument/2006/relationships/hyperlink" Target="https://www.tandfonline.com/doi/full/10.1080/16506073.2019.1575900" TargetMode="External"/><Relationship Id="rId26" Type="http://schemas.openxmlformats.org/officeDocument/2006/relationships/hyperlink" Target="https://www.gov.uk/government/publications/the-economic-and-social-costs-of-crime" TargetMode="External"/><Relationship Id="rId39" Type="http://schemas.openxmlformats.org/officeDocument/2006/relationships/hyperlink" Target="https://www.nao.org.uk/reports/serious-and-organised-crime/" TargetMode="External"/><Relationship Id="rId21" Type="http://schemas.openxmlformats.org/officeDocument/2006/relationships/hyperlink" Target="https://assets.college.police.uk/s3fs-public/2021-03/victims-code-every-contact-matters-250321.pdf" TargetMode="External"/><Relationship Id="rId34" Type="http://schemas.openxmlformats.org/officeDocument/2006/relationships/hyperlink" Target="https://www.sciencedirect.com/science/article/abs/pii/S135917891730397X?via%3Dihub" TargetMode="External"/><Relationship Id="rId42" Type="http://schemas.openxmlformats.org/officeDocument/2006/relationships/hyperlink" Target="https://www.nhs.uk/every-mind-matters/lifes-challenges/work-related-stress/" TargetMode="External"/><Relationship Id="rId47" Type="http://schemas.openxmlformats.org/officeDocument/2006/relationships/hyperlink" Target="https://journals.sagepub.com/doi/full/10.1177/0032258X211052250" TargetMode="External"/><Relationship Id="rId50" Type="http://schemas.openxmlformats.org/officeDocument/2006/relationships/hyperlink" Target="https://www.simplypsychology.org/bandura.html" TargetMode="External"/><Relationship Id="rId55" Type="http://schemas.openxmlformats.org/officeDocument/2006/relationships/theme" Target="theme/theme1.xml"/><Relationship Id="rId7" Type="http://schemas.openxmlformats.org/officeDocument/2006/relationships/hyperlink" Target="https://journals.sagepub.com/doi/full/10.1177/17488958221146142" TargetMode="External"/><Relationship Id="rId12" Type="http://schemas.openxmlformats.org/officeDocument/2006/relationships/hyperlink" Target="https://www.bournemouth.ac.uk/news/2023-06-19/study-reveals-police-trainers-concerns-about-new-recruits" TargetMode="External"/><Relationship Id="rId17" Type="http://schemas.openxmlformats.org/officeDocument/2006/relationships/hyperlink" Target="https://dictionary.cambridge.org/dictionary/english/exploitation" TargetMode="External"/><Relationship Id="rId25" Type="http://schemas.openxmlformats.org/officeDocument/2006/relationships/hyperlink" Target="https://www.gov.uk/government/collections/serious-and-organised-crime-strategy" TargetMode="External"/><Relationship Id="rId33" Type="http://schemas.openxmlformats.org/officeDocument/2006/relationships/hyperlink" Target="https://www.ojp.gov/pdffiles1/ojjdp/186162.pdf" TargetMode="External"/><Relationship Id="rId38" Type="http://schemas.openxmlformats.org/officeDocument/2006/relationships/hyperlink" Target="https://onlinelibrary.wiley.com/doi/full/10.1002/job.2124?saml_referrer" TargetMode="External"/><Relationship Id="rId46" Type="http://schemas.openxmlformats.org/officeDocument/2006/relationships/hyperlink" Target="https://www.oscarkilo.org.uk/about-us" TargetMode="External"/><Relationship Id="rId2" Type="http://schemas.openxmlformats.org/officeDocument/2006/relationships/settings" Target="settings.xml"/><Relationship Id="rId16" Type="http://schemas.openxmlformats.org/officeDocument/2006/relationships/hyperlink" Target="https://dictionary.cambridge.org/dictionary/english/bias" TargetMode="External"/><Relationship Id="rId20" Type="http://schemas.openxmlformats.org/officeDocument/2006/relationships/hyperlink" Target="https://www.college.police.uk/guidance/conducting-effective-investigations/making-good-decisions#:~:text=Unconscious%20bias%20affects%20everybody%E2%80%99s%20decision%20making.%20It%20happens%20when%20we" TargetMode="External"/><Relationship Id="rId29" Type="http://schemas.openxmlformats.org/officeDocument/2006/relationships/hyperlink" Target="https://journals.sagepub.com/doi/full/10.1177/0093854819876306" TargetMode="External"/><Relationship Id="rId41" Type="http://schemas.openxmlformats.org/officeDocument/2006/relationships/hyperlink" Target="https://www.tandfonline.com/doi/full/10.1080/15614263.2021.1979398" TargetMode="External"/><Relationship Id="rId54"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college.police.uk/research/projects/understanding-individual-differences-police-attitudes-about-violence-and-decision-making" TargetMode="External"/><Relationship Id="rId11" Type="http://schemas.openxmlformats.org/officeDocument/2006/relationships/hyperlink" Target="https://news.sky.com/story/british-policing-has-lost-its-way-as-public-fears-officers-are-too-woke-report-finds-12685861" TargetMode="External"/><Relationship Id="rId24" Type="http://schemas.openxmlformats.org/officeDocument/2006/relationships/hyperlink" Target="https://www.polfed.org/media/17125/mental-health-and-wellbeing-support-june-2021-report.pdf" TargetMode="External"/><Relationship Id="rId32" Type="http://schemas.openxmlformats.org/officeDocument/2006/relationships/hyperlink" Target="https://hmicfrs.justiceinspectorates.gov.uk/glossary/serious-organised-crime/" TargetMode="External"/><Relationship Id="rId37" Type="http://schemas.openxmlformats.org/officeDocument/2006/relationships/hyperlink" Target="https://kathmandupost.com/art-culture/2023/07/04/how-childhood-experiences-shape-our-adulthood" TargetMode="External"/><Relationship Id="rId40" Type="http://schemas.openxmlformats.org/officeDocument/2006/relationships/hyperlink" Target="https://phys.org/news/2017-11-children-criminal-parents-greater-chance.html" TargetMode="External"/><Relationship Id="rId45" Type="http://schemas.openxmlformats.org/officeDocument/2006/relationships/hyperlink" Target="https://www.ons.gov.uk/employmentandlabourmarket/peopleinwork/labourproductivity/articles/sicknessabsenceinthelabourmarket/2022" TargetMode="External"/><Relationship Id="rId53" Type="http://schemas.openxmlformats.org/officeDocument/2006/relationships/hyperlink" Target="https://www.gov.uk/government/statistics/youth-justice-statistics-2022-to-2023/youth-justice-statistics-2022-to-2023-accessible-version" TargetMode="External"/><Relationship Id="rId5" Type="http://schemas.openxmlformats.org/officeDocument/2006/relationships/hyperlink" Target="https://www.college.police.uk/app/investigation/investigation-introduction" TargetMode="External"/><Relationship Id="rId15" Type="http://schemas.openxmlformats.org/officeDocument/2006/relationships/hyperlink" Target="https://theconversation.com/why-young-people-commit-crime-and-how-moral-education-could-help-new-research-131855" TargetMode="External"/><Relationship Id="rId23" Type="http://schemas.openxmlformats.org/officeDocument/2006/relationships/hyperlink" Target="https://www.polfed.org/media/15355/demandcapacityandwelfaresurveyheadlinestatistics2018-06-02-19-v1.pdf" TargetMode="External"/><Relationship Id="rId28" Type="http://schemas.openxmlformats.org/officeDocument/2006/relationships/hyperlink" Target="https://www.gov.uk/youth-offending-team" TargetMode="External"/><Relationship Id="rId36" Type="http://schemas.openxmlformats.org/officeDocument/2006/relationships/hyperlink" Target="https://ray.yorksj.ac.uk/id/eprint/3485/1/millie%20%20hirschler%20-%20ehu%20police%20recruits%20report%20-%20final.pdf" TargetMode="External"/><Relationship Id="rId49" Type="http://schemas.openxmlformats.org/officeDocument/2006/relationships/hyperlink" Target="https://www.polfed.org/news/latest-news/2022/mental-health-related-absences-soar-to-record-highs/" TargetMode="External"/><Relationship Id="rId10" Type="http://schemas.openxmlformats.org/officeDocument/2006/relationships/hyperlink" Target="https://www.gov.uk/government/publications/public-perceptions-of-policing-a-review-of-research-and-literature/public-perceptions-of-policing-a-review-of-research-and-literature" TargetMode="External"/><Relationship Id="rId19" Type="http://schemas.openxmlformats.org/officeDocument/2006/relationships/hyperlink" Target="https://www.college.police.uk/research/crime-reduction-toolkit/police-initiated-diversion-young-people" TargetMode="External"/><Relationship Id="rId31" Type="http://schemas.openxmlformats.org/officeDocument/2006/relationships/hyperlink" Target="https://assets-hmicfrs.justiceinspectorates.gov.uk/uploads/what-works-what-stops-people-offending.pdf" TargetMode="External"/><Relationship Id="rId44" Type="http://schemas.openxmlformats.org/officeDocument/2006/relationships/hyperlink" Target="https://www.ons.gov.uk/peoplepopulationandcommunity/educationandchildcare/articles/youngpeoplefromdisadvantagedbackgroundsfeellessincontroloftheirfutures/2023-11-06" TargetMode="External"/><Relationship Id="rId52" Type="http://schemas.openxmlformats.org/officeDocument/2006/relationships/hyperlink" Target="https://www.betterup.com/blog/how-are-personal-values-formed#:~:text=A%20good%20start%20is%20to%20understand%20how%20personal%20values%20are" TargetMode="External"/><Relationship Id="rId4" Type="http://schemas.openxmlformats.org/officeDocument/2006/relationships/image" Target="media/image1.jpeg"/><Relationship Id="rId9" Type="http://schemas.openxmlformats.org/officeDocument/2006/relationships/hyperlink" Target="https://journals.sagepub.com/doi/full/10.1177/14613557221132490" TargetMode="External"/><Relationship Id="rId14" Type="http://schemas.openxmlformats.org/officeDocument/2006/relationships/hyperlink" Target="https://journals.sagepub.com/doi/full/10.1177/2158244019865362" TargetMode="External"/><Relationship Id="rId22" Type="http://schemas.openxmlformats.org/officeDocument/2006/relationships/hyperlink" Target="https://crimestoppers-uk.org/getmedia/9685d017-ea4c-4644-8511-59efb83c7266/Ch-Society-Criminal-Exploitation-Stages-of-Recruitment-CaRE.pdf" TargetMode="External"/><Relationship Id="rId27" Type="http://schemas.openxmlformats.org/officeDocument/2006/relationships/hyperlink" Target="https://www.gov.uk/age-of-criminal-responsibility" TargetMode="External"/><Relationship Id="rId30" Type="http://schemas.openxmlformats.org/officeDocument/2006/relationships/hyperlink" Target="https://www.tandfonline.com/doi/full/10.1080/15614263.2014.958488" TargetMode="External"/><Relationship Id="rId35" Type="http://schemas.openxmlformats.org/officeDocument/2006/relationships/hyperlink" Target="https://www.marchonstress.com/page/p/trim" TargetMode="External"/><Relationship Id="rId43" Type="http://schemas.openxmlformats.org/officeDocument/2006/relationships/hyperlink" Target="https://www.ons.gov.uk/peoplepopulationandcommunity/crimeandjustice/adhocs/009653crimesurveyforenglandandwalescsewestimatesofgangmembershipandknifecarryingamong10to15yearoldchildrenenglandandwalesyearsendingmarch2016andmarch2018" TargetMode="External"/><Relationship Id="rId48" Type="http://schemas.openxmlformats.org/officeDocument/2006/relationships/hyperlink" Target="https://www.polfed.org/media/13796/pfew_policy_-_volume_crime_-_march_2017_v2.pdf" TargetMode="External"/><Relationship Id="rId8" Type="http://schemas.openxmlformats.org/officeDocument/2006/relationships/hyperlink" Target="https://ray.yorksj.ac.uk/id/eprint/3485/1/millie%20%20hirschler%20-%20ehu%20police%20recruits%20report%20-%20final.pdf" TargetMode="External"/><Relationship Id="rId51" Type="http://schemas.openxmlformats.org/officeDocument/2006/relationships/hyperlink" Target="https://trainingexpress.org.uk/what-is-multi-agency-working-in-safeguarding/" TargetMode="External"/><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2844</TotalTime>
  <Pages>15</Pages>
  <Words>5982</Words>
  <Characters>34100</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40002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 Sophie</dc:creator>
  <cp:keywords/>
  <dc:description/>
  <cp:lastModifiedBy>Lewis, Sophie</cp:lastModifiedBy>
  <cp:revision>560</cp:revision>
  <dcterms:created xsi:type="dcterms:W3CDTF">2024-03-06T13:07:00Z</dcterms:created>
  <dcterms:modified xsi:type="dcterms:W3CDTF">2024-09-04T12:40:00Z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2024-03-06T16:40:07Z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90c6d895-2e59-4869-aafb-8cbabbbb69d8</vt:lpwstr>
  </property>
  <property fmtid="{D5CDD505-2E9C-101B-9397-08002B2CF9AE}" pid="8" name="MSIP_Label_f2acd28b-79a3-4a0f-b0ff-4b75658b1549_ContentBits">
    <vt:lpwstr>0</vt:lpwstr>
  </property>
</Properties>
</file>