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7EA8B" w14:textId="465873DB" w:rsidR="00A66412" w:rsidRDefault="00A37491">
      <w:r w:rsidRPr="00D1737B">
        <w:rPr>
          <w:noProof/>
        </w:rPr>
        <w:drawing>
          <wp:anchor distT="0" distB="0" distL="114300" distR="114300" simplePos="0" relativeHeight="251701248" behindDoc="0" locked="0" layoutInCell="1" allowOverlap="1" wp14:anchorId="4A61613D" wp14:editId="7478A7E0">
            <wp:simplePos x="0" y="0"/>
            <wp:positionH relativeFrom="column">
              <wp:posOffset>0</wp:posOffset>
            </wp:positionH>
            <wp:positionV relativeFrom="paragraph">
              <wp:posOffset>91</wp:posOffset>
            </wp:positionV>
            <wp:extent cx="2521585" cy="835569"/>
            <wp:effectExtent l="0" t="0" r="0" b="3175"/>
            <wp:wrapSquare wrapText="bothSides"/>
            <wp:docPr id="655402322" name="Picture 6554023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21585" cy="835569"/>
                    </a:xfrm>
                    <a:prstGeom prst="rect">
                      <a:avLst/>
                    </a:prstGeom>
                  </pic:spPr>
                </pic:pic>
              </a:graphicData>
            </a:graphic>
            <wp14:sizeRelH relativeFrom="margin">
              <wp14:pctWidth>0</wp14:pctWidth>
            </wp14:sizeRelH>
            <wp14:sizeRelV relativeFrom="margin">
              <wp14:pctHeight>0</wp14:pctHeight>
            </wp14:sizeRelV>
          </wp:anchor>
        </w:drawing>
      </w:r>
    </w:p>
    <w:p w14:paraId="621E6191" w14:textId="77777777" w:rsidR="00B6435C" w:rsidRDefault="00B6435C"/>
    <w:p w14:paraId="1A83BF20" w14:textId="77777777" w:rsidR="00A37491" w:rsidRDefault="00A37491"/>
    <w:p w14:paraId="2CD796C2" w14:textId="77777777" w:rsidR="00A37491" w:rsidRPr="00E55E1C" w:rsidRDefault="00A37491" w:rsidP="00A37491">
      <w:pPr>
        <w:rPr>
          <w:b/>
          <w:bCs/>
          <w:sz w:val="36"/>
          <w:szCs w:val="36"/>
        </w:rPr>
      </w:pPr>
      <w:r w:rsidRPr="00E55E1C">
        <w:rPr>
          <w:b/>
          <w:bCs/>
          <w:sz w:val="36"/>
          <w:szCs w:val="36"/>
        </w:rPr>
        <w:t xml:space="preserve">Proposal for Improving Business Performance Through Modern Information Systems at </w:t>
      </w:r>
      <w:proofErr w:type="spellStart"/>
      <w:r w:rsidRPr="00E55E1C">
        <w:rPr>
          <w:b/>
          <w:bCs/>
          <w:sz w:val="36"/>
          <w:szCs w:val="36"/>
        </w:rPr>
        <w:t>Maldiva</w:t>
      </w:r>
      <w:proofErr w:type="spellEnd"/>
      <w:r w:rsidRPr="00E55E1C">
        <w:rPr>
          <w:b/>
          <w:bCs/>
          <w:sz w:val="36"/>
          <w:szCs w:val="36"/>
        </w:rPr>
        <w:t xml:space="preserve"> Ltd.</w:t>
      </w:r>
    </w:p>
    <w:p w14:paraId="65BF4BF8" w14:textId="77777777" w:rsidR="00A37491" w:rsidRPr="00E55E1C" w:rsidRDefault="00A37491" w:rsidP="00A37491">
      <w:pPr>
        <w:rPr>
          <w:sz w:val="24"/>
          <w:szCs w:val="24"/>
        </w:rPr>
      </w:pPr>
      <w:r w:rsidRPr="00E55E1C">
        <w:rPr>
          <w:b/>
          <w:bCs/>
          <w:sz w:val="24"/>
          <w:szCs w:val="24"/>
        </w:rPr>
        <w:t>Student Name:</w:t>
      </w:r>
      <w:r w:rsidRPr="00E55E1C">
        <w:rPr>
          <w:sz w:val="24"/>
          <w:szCs w:val="24"/>
        </w:rPr>
        <w:t xml:space="preserve"> Aurita Cristovao</w:t>
      </w:r>
    </w:p>
    <w:p w14:paraId="76D24B79" w14:textId="77777777" w:rsidR="00A37491" w:rsidRPr="00E55E1C" w:rsidRDefault="00A37491" w:rsidP="00A37491">
      <w:pPr>
        <w:rPr>
          <w:sz w:val="24"/>
          <w:szCs w:val="24"/>
        </w:rPr>
      </w:pPr>
      <w:r w:rsidRPr="00E55E1C">
        <w:rPr>
          <w:b/>
          <w:bCs/>
          <w:sz w:val="24"/>
          <w:szCs w:val="24"/>
        </w:rPr>
        <w:t>Student ID:</w:t>
      </w:r>
      <w:r w:rsidRPr="00E55E1C">
        <w:rPr>
          <w:sz w:val="24"/>
          <w:szCs w:val="24"/>
        </w:rPr>
        <w:t xml:space="preserve"> </w:t>
      </w:r>
      <w:r>
        <w:rPr>
          <w:sz w:val="24"/>
          <w:szCs w:val="24"/>
        </w:rPr>
        <w:t>(2430409</w:t>
      </w:r>
      <w:r w:rsidRPr="00E55E1C">
        <w:rPr>
          <w:sz w:val="24"/>
          <w:szCs w:val="24"/>
        </w:rPr>
        <w:t>)</w:t>
      </w:r>
    </w:p>
    <w:p w14:paraId="7CA64DC0" w14:textId="77777777" w:rsidR="00A37491" w:rsidRPr="00E55E1C" w:rsidRDefault="00A37491" w:rsidP="00A37491">
      <w:pPr>
        <w:rPr>
          <w:sz w:val="24"/>
          <w:szCs w:val="24"/>
        </w:rPr>
      </w:pPr>
      <w:r w:rsidRPr="00E55E1C">
        <w:rPr>
          <w:b/>
          <w:bCs/>
          <w:sz w:val="24"/>
          <w:szCs w:val="24"/>
        </w:rPr>
        <w:t>Module:</w:t>
      </w:r>
      <w:r w:rsidRPr="00E55E1C">
        <w:rPr>
          <w:sz w:val="24"/>
          <w:szCs w:val="24"/>
        </w:rPr>
        <w:t xml:space="preserve"> Information Systems</w:t>
      </w:r>
    </w:p>
    <w:p w14:paraId="1301B511" w14:textId="5A9345C8" w:rsidR="00A37491" w:rsidRPr="00E55E1C" w:rsidRDefault="00A37491" w:rsidP="00A37491">
      <w:pPr>
        <w:rPr>
          <w:sz w:val="24"/>
          <w:szCs w:val="24"/>
        </w:rPr>
      </w:pPr>
      <w:r w:rsidRPr="00E55E1C">
        <w:rPr>
          <w:b/>
          <w:bCs/>
          <w:sz w:val="24"/>
          <w:szCs w:val="24"/>
        </w:rPr>
        <w:t>Module Code:</w:t>
      </w:r>
      <w:r w:rsidR="0069200B">
        <w:rPr>
          <w:b/>
          <w:bCs/>
          <w:sz w:val="24"/>
          <w:szCs w:val="24"/>
        </w:rPr>
        <w:t xml:space="preserve"> LCLM5004</w:t>
      </w:r>
      <w:r w:rsidRPr="00E55E1C">
        <w:rPr>
          <w:sz w:val="24"/>
          <w:szCs w:val="24"/>
        </w:rPr>
        <w:t xml:space="preserve"> </w:t>
      </w:r>
    </w:p>
    <w:p w14:paraId="438BF975" w14:textId="08388D73" w:rsidR="00A37491" w:rsidRPr="00E55E1C" w:rsidRDefault="00A37491" w:rsidP="00A37491">
      <w:pPr>
        <w:rPr>
          <w:sz w:val="24"/>
          <w:szCs w:val="24"/>
        </w:rPr>
      </w:pPr>
      <w:r w:rsidRPr="00E55E1C">
        <w:rPr>
          <w:b/>
          <w:bCs/>
          <w:sz w:val="24"/>
          <w:szCs w:val="24"/>
        </w:rPr>
        <w:t>Lecturer:</w:t>
      </w:r>
      <w:r w:rsidRPr="00E55E1C">
        <w:rPr>
          <w:sz w:val="24"/>
          <w:szCs w:val="24"/>
        </w:rPr>
        <w:t xml:space="preserve"> </w:t>
      </w:r>
      <w:r w:rsidR="00C75996">
        <w:rPr>
          <w:sz w:val="24"/>
          <w:szCs w:val="24"/>
        </w:rPr>
        <w:t xml:space="preserve">Dr. </w:t>
      </w:r>
      <w:r w:rsidRPr="006B4AB4">
        <w:rPr>
          <w:sz w:val="24"/>
          <w:szCs w:val="24"/>
        </w:rPr>
        <w:t>Amer Kareem</w:t>
      </w:r>
    </w:p>
    <w:p w14:paraId="1F2A1796" w14:textId="77777777" w:rsidR="00A37491" w:rsidRDefault="00A37491"/>
    <w:p w14:paraId="70365A14" w14:textId="77777777" w:rsidR="00B6435C" w:rsidRDefault="00B6435C"/>
    <w:p w14:paraId="2E6BD6FF" w14:textId="77777777" w:rsidR="00B6435C" w:rsidRDefault="00B6435C"/>
    <w:p w14:paraId="4B3EE9C9" w14:textId="77777777" w:rsidR="00B6435C" w:rsidRDefault="00B6435C"/>
    <w:p w14:paraId="37125D75" w14:textId="77777777" w:rsidR="00B6435C" w:rsidRDefault="00B6435C"/>
    <w:p w14:paraId="26D4DFDE" w14:textId="77777777" w:rsidR="00B6435C" w:rsidRDefault="00B6435C"/>
    <w:p w14:paraId="5654B589" w14:textId="77777777" w:rsidR="00B6435C" w:rsidRDefault="00B6435C"/>
    <w:p w14:paraId="484646E9" w14:textId="77777777" w:rsidR="00B6435C" w:rsidRDefault="00B6435C"/>
    <w:p w14:paraId="7029F129" w14:textId="77777777" w:rsidR="00B6435C" w:rsidRDefault="00B6435C"/>
    <w:p w14:paraId="1E168993" w14:textId="77777777" w:rsidR="00B6435C" w:rsidRDefault="00B6435C"/>
    <w:p w14:paraId="1AA2F0DE" w14:textId="77777777" w:rsidR="00B6435C" w:rsidRDefault="00B6435C"/>
    <w:p w14:paraId="13513E30" w14:textId="77777777" w:rsidR="00B6435C" w:rsidRDefault="00B6435C"/>
    <w:p w14:paraId="4D4A1F3F" w14:textId="77777777" w:rsidR="00B6435C" w:rsidRDefault="00B6435C"/>
    <w:p w14:paraId="4D104AB0" w14:textId="77777777" w:rsidR="00B6435C" w:rsidRDefault="00B6435C"/>
    <w:p w14:paraId="0804C1B6" w14:textId="77777777" w:rsidR="00B6435C" w:rsidRDefault="00B6435C"/>
    <w:p w14:paraId="3630875F" w14:textId="77777777" w:rsidR="00B6435C" w:rsidRDefault="00B6435C"/>
    <w:p w14:paraId="128A04E7" w14:textId="77777777" w:rsidR="00B6435C" w:rsidRDefault="00B6435C"/>
    <w:p w14:paraId="742FDC7E" w14:textId="77777777" w:rsidR="00B6435C" w:rsidRDefault="00B6435C"/>
    <w:p w14:paraId="048E2073" w14:textId="77777777" w:rsidR="00A37491" w:rsidRDefault="00A37491" w:rsidP="00A37491"/>
    <w:p w14:paraId="46D5ABBA" w14:textId="77777777" w:rsidR="00A37491" w:rsidRDefault="00A37491" w:rsidP="00A37491"/>
    <w:p w14:paraId="31449026" w14:textId="4D2B670B" w:rsidR="00C401BB" w:rsidRPr="0069200B" w:rsidRDefault="009B6EC3" w:rsidP="00C401BB">
      <w:pPr>
        <w:rPr>
          <w:rFonts w:ascii="Arial" w:hAnsi="Arial" w:cs="Arial"/>
          <w:b/>
          <w:bCs/>
        </w:rPr>
      </w:pPr>
      <w:r w:rsidRPr="009B6EC3">
        <w:rPr>
          <w:rFonts w:ascii="Arial" w:hAnsi="Arial" w:cs="Arial"/>
          <w:b/>
          <w:bCs/>
        </w:rPr>
        <w:lastRenderedPageBreak/>
        <w:t>Contents Page</w:t>
      </w:r>
    </w:p>
    <w:p w14:paraId="2E5ACBC3" w14:textId="6CF13245" w:rsidR="00C401BB" w:rsidRPr="0069200B" w:rsidRDefault="00C401BB" w:rsidP="00C401BB">
      <w:pPr>
        <w:rPr>
          <w:rFonts w:ascii="Arial" w:hAnsi="Arial" w:cs="Arial"/>
        </w:rPr>
      </w:pPr>
      <w:r w:rsidRPr="0069200B">
        <w:rPr>
          <w:rFonts w:ascii="Arial" w:hAnsi="Arial" w:cs="Arial"/>
          <w:b/>
          <w:bCs/>
        </w:rPr>
        <w:t>1</w:t>
      </w:r>
      <w:r w:rsidR="00D1415C">
        <w:rPr>
          <w:rFonts w:ascii="Arial" w:hAnsi="Arial" w:cs="Arial"/>
          <w:b/>
          <w:bCs/>
        </w:rPr>
        <w:t>. Introduction</w:t>
      </w:r>
      <w:r w:rsidRPr="0069200B">
        <w:rPr>
          <w:rFonts w:ascii="Arial" w:hAnsi="Arial" w:cs="Arial"/>
        </w:rPr>
        <w:t xml:space="preserve"> .......................................................................</w:t>
      </w:r>
      <w:r w:rsidR="00D1415C">
        <w:rPr>
          <w:rFonts w:ascii="Arial" w:hAnsi="Arial" w:cs="Arial"/>
        </w:rPr>
        <w:t>....</w:t>
      </w:r>
      <w:r w:rsidR="00D1415C">
        <w:rPr>
          <w:rFonts w:ascii="Arial" w:hAnsi="Arial" w:cs="Arial"/>
        </w:rPr>
        <w:tab/>
        <w:t xml:space="preserve"> </w:t>
      </w:r>
      <w:r w:rsidR="00C13D07" w:rsidRPr="0069200B">
        <w:rPr>
          <w:rFonts w:ascii="Arial" w:hAnsi="Arial" w:cs="Arial"/>
        </w:rPr>
        <w:t>3</w:t>
      </w:r>
      <w:r w:rsidRPr="0069200B">
        <w:rPr>
          <w:rFonts w:ascii="Arial" w:hAnsi="Arial" w:cs="Arial"/>
        </w:rPr>
        <w:br/>
        <w:t>   1.1</w:t>
      </w:r>
      <w:r w:rsidR="00D1415C" w:rsidRPr="00E80C80">
        <w:rPr>
          <w:rFonts w:ascii="Arial" w:hAnsi="Arial" w:cs="Arial"/>
          <w:b/>
          <w:bCs/>
        </w:rPr>
        <w:t xml:space="preserve">Background and Context of </w:t>
      </w:r>
      <w:proofErr w:type="spellStart"/>
      <w:r w:rsidR="00D1415C" w:rsidRPr="00E80C80">
        <w:rPr>
          <w:rFonts w:ascii="Arial" w:hAnsi="Arial" w:cs="Arial"/>
          <w:b/>
          <w:bCs/>
        </w:rPr>
        <w:t>Maldiva</w:t>
      </w:r>
      <w:proofErr w:type="spellEnd"/>
      <w:r w:rsidR="00D1415C" w:rsidRPr="00E80C80">
        <w:rPr>
          <w:rFonts w:ascii="Arial" w:hAnsi="Arial" w:cs="Arial"/>
          <w:b/>
          <w:bCs/>
        </w:rPr>
        <w:t xml:space="preserve"> Ltd.</w:t>
      </w:r>
      <w:r w:rsidRPr="0069200B">
        <w:rPr>
          <w:rFonts w:ascii="Arial" w:hAnsi="Arial" w:cs="Arial"/>
        </w:rPr>
        <w:t>............................</w:t>
      </w:r>
      <w:r w:rsidR="00D1415C">
        <w:rPr>
          <w:rFonts w:ascii="Arial" w:hAnsi="Arial" w:cs="Arial"/>
        </w:rPr>
        <w:t xml:space="preserve"> </w:t>
      </w:r>
      <w:r w:rsidR="00D1415C">
        <w:rPr>
          <w:rFonts w:ascii="Arial" w:hAnsi="Arial" w:cs="Arial"/>
        </w:rPr>
        <w:tab/>
      </w:r>
      <w:r w:rsidR="00C13D07" w:rsidRPr="0069200B">
        <w:rPr>
          <w:rFonts w:ascii="Arial" w:hAnsi="Arial" w:cs="Arial"/>
        </w:rPr>
        <w:t xml:space="preserve"> 3</w:t>
      </w:r>
      <w:r w:rsidRPr="0069200B">
        <w:rPr>
          <w:rFonts w:ascii="Arial" w:hAnsi="Arial" w:cs="Arial"/>
        </w:rPr>
        <w:br/>
        <w:t xml:space="preserve">   1.2 Key Challenges Faced by </w:t>
      </w:r>
      <w:proofErr w:type="spellStart"/>
      <w:r w:rsidRPr="0069200B">
        <w:rPr>
          <w:rFonts w:ascii="Arial" w:hAnsi="Arial" w:cs="Arial"/>
        </w:rPr>
        <w:t>Maldiva</w:t>
      </w:r>
      <w:proofErr w:type="spellEnd"/>
      <w:r w:rsidRPr="0069200B">
        <w:rPr>
          <w:rFonts w:ascii="Arial" w:hAnsi="Arial" w:cs="Arial"/>
        </w:rPr>
        <w:t xml:space="preserve"> Ltd. ............................</w:t>
      </w:r>
      <w:r w:rsidRPr="0069200B">
        <w:rPr>
          <w:rFonts w:ascii="Arial" w:hAnsi="Arial" w:cs="Arial"/>
        </w:rPr>
        <w:tab/>
        <w:t xml:space="preserve"> </w:t>
      </w:r>
      <w:r w:rsidR="00C13D07" w:rsidRPr="0069200B">
        <w:rPr>
          <w:rFonts w:ascii="Arial" w:hAnsi="Arial" w:cs="Arial"/>
        </w:rPr>
        <w:t>3</w:t>
      </w:r>
    </w:p>
    <w:p w14:paraId="6C47B607" w14:textId="2E4A577D" w:rsidR="00C401BB" w:rsidRPr="0069200B" w:rsidRDefault="00C401BB" w:rsidP="00C401BB">
      <w:pPr>
        <w:rPr>
          <w:rFonts w:ascii="Arial" w:hAnsi="Arial" w:cs="Arial"/>
        </w:rPr>
      </w:pPr>
      <w:r w:rsidRPr="0069200B">
        <w:rPr>
          <w:rFonts w:ascii="Arial" w:hAnsi="Arial" w:cs="Arial"/>
          <w:b/>
          <w:bCs/>
        </w:rPr>
        <w:t>2. Evaluation of Existing Systems</w:t>
      </w:r>
      <w:r w:rsidRPr="0069200B">
        <w:rPr>
          <w:rFonts w:ascii="Arial" w:hAnsi="Arial" w:cs="Arial"/>
        </w:rPr>
        <w:t xml:space="preserve"> ........................................</w:t>
      </w:r>
      <w:r w:rsidRPr="0069200B">
        <w:rPr>
          <w:rFonts w:ascii="Arial" w:hAnsi="Arial" w:cs="Arial"/>
        </w:rPr>
        <w:tab/>
        <w:t xml:space="preserve"> </w:t>
      </w:r>
      <w:r w:rsidR="00C13D07" w:rsidRPr="0069200B">
        <w:rPr>
          <w:rFonts w:ascii="Arial" w:hAnsi="Arial" w:cs="Arial"/>
        </w:rPr>
        <w:t>4</w:t>
      </w:r>
      <w:r w:rsidRPr="0069200B">
        <w:rPr>
          <w:rFonts w:ascii="Arial" w:hAnsi="Arial" w:cs="Arial"/>
        </w:rPr>
        <w:br/>
        <w:t>   2.1</w:t>
      </w:r>
      <w:r w:rsidR="001D3E30" w:rsidRPr="001D3E30">
        <w:rPr>
          <w:rFonts w:ascii="Arial" w:hAnsi="Arial" w:cs="Arial"/>
        </w:rPr>
        <w:t>Assessment of Current Information Systems</w:t>
      </w:r>
      <w:r w:rsidRPr="0069200B">
        <w:rPr>
          <w:rFonts w:ascii="Arial" w:hAnsi="Arial" w:cs="Arial"/>
        </w:rPr>
        <w:t>.........................</w:t>
      </w:r>
      <w:r w:rsidRPr="0069200B">
        <w:rPr>
          <w:rFonts w:ascii="Arial" w:hAnsi="Arial" w:cs="Arial"/>
        </w:rPr>
        <w:tab/>
        <w:t xml:space="preserve"> </w:t>
      </w:r>
      <w:r w:rsidR="00C13D07" w:rsidRPr="0069200B">
        <w:rPr>
          <w:rFonts w:ascii="Arial" w:hAnsi="Arial" w:cs="Arial"/>
        </w:rPr>
        <w:t>4</w:t>
      </w:r>
      <w:r w:rsidRPr="0069200B">
        <w:rPr>
          <w:rFonts w:ascii="Arial" w:hAnsi="Arial" w:cs="Arial"/>
        </w:rPr>
        <w:br/>
        <w:t>   2.2 Inefficiencies and Gaps .....................................................</w:t>
      </w:r>
      <w:r w:rsidRPr="0069200B">
        <w:rPr>
          <w:rFonts w:ascii="Arial" w:hAnsi="Arial" w:cs="Arial"/>
        </w:rPr>
        <w:tab/>
        <w:t xml:space="preserve"> </w:t>
      </w:r>
      <w:r w:rsidR="00C13D07" w:rsidRPr="0069200B">
        <w:rPr>
          <w:rFonts w:ascii="Arial" w:hAnsi="Arial" w:cs="Arial"/>
        </w:rPr>
        <w:t>4</w:t>
      </w:r>
    </w:p>
    <w:p w14:paraId="161F219B" w14:textId="3FC4BCA2" w:rsidR="00C401BB" w:rsidRPr="0069200B" w:rsidRDefault="00C401BB" w:rsidP="00C401BB">
      <w:pPr>
        <w:rPr>
          <w:rFonts w:ascii="Arial" w:hAnsi="Arial" w:cs="Arial"/>
        </w:rPr>
      </w:pPr>
      <w:r w:rsidRPr="0069200B">
        <w:rPr>
          <w:rFonts w:ascii="Arial" w:hAnsi="Arial" w:cs="Arial"/>
          <w:b/>
          <w:bCs/>
        </w:rPr>
        <w:t>3. Recommended Information System</w:t>
      </w:r>
      <w:r w:rsidRPr="0069200B">
        <w:rPr>
          <w:rFonts w:ascii="Arial" w:hAnsi="Arial" w:cs="Arial"/>
        </w:rPr>
        <w:t xml:space="preserve"> .................................</w:t>
      </w:r>
      <w:r w:rsidRPr="0069200B">
        <w:rPr>
          <w:rFonts w:ascii="Arial" w:hAnsi="Arial" w:cs="Arial"/>
        </w:rPr>
        <w:tab/>
        <w:t xml:space="preserve"> </w:t>
      </w:r>
      <w:r w:rsidR="00C13D07" w:rsidRPr="0069200B">
        <w:rPr>
          <w:rFonts w:ascii="Arial" w:hAnsi="Arial" w:cs="Arial"/>
        </w:rPr>
        <w:t>5</w:t>
      </w:r>
      <w:r w:rsidRPr="0069200B">
        <w:rPr>
          <w:rFonts w:ascii="Arial" w:hAnsi="Arial" w:cs="Arial"/>
        </w:rPr>
        <w:br/>
        <w:t xml:space="preserve">   3.1 Proposed Information Systems ........................................ </w:t>
      </w:r>
      <w:r w:rsidRPr="0069200B">
        <w:rPr>
          <w:rFonts w:ascii="Arial" w:hAnsi="Arial" w:cs="Arial"/>
        </w:rPr>
        <w:tab/>
      </w:r>
      <w:r w:rsidR="007C6A79" w:rsidRPr="0069200B">
        <w:rPr>
          <w:rFonts w:ascii="Arial" w:hAnsi="Arial" w:cs="Arial"/>
        </w:rPr>
        <w:t xml:space="preserve"> </w:t>
      </w:r>
      <w:r w:rsidR="00C13D07" w:rsidRPr="0069200B">
        <w:rPr>
          <w:rFonts w:ascii="Arial" w:hAnsi="Arial" w:cs="Arial"/>
        </w:rPr>
        <w:t>5</w:t>
      </w:r>
      <w:r w:rsidRPr="0069200B">
        <w:rPr>
          <w:rFonts w:ascii="Arial" w:hAnsi="Arial" w:cs="Arial"/>
        </w:rPr>
        <w:br/>
        <w:t>   3.2 Justification for the Recommendation ..............................</w:t>
      </w:r>
      <w:r w:rsidRPr="0069200B">
        <w:rPr>
          <w:rFonts w:ascii="Arial" w:hAnsi="Arial" w:cs="Arial"/>
        </w:rPr>
        <w:tab/>
        <w:t xml:space="preserve"> </w:t>
      </w:r>
      <w:r w:rsidR="004A42B9" w:rsidRPr="0069200B">
        <w:rPr>
          <w:rFonts w:ascii="Arial" w:hAnsi="Arial" w:cs="Arial"/>
        </w:rPr>
        <w:t>5</w:t>
      </w:r>
      <w:r w:rsidRPr="0069200B">
        <w:rPr>
          <w:rFonts w:ascii="Arial" w:hAnsi="Arial" w:cs="Arial"/>
        </w:rPr>
        <w:br/>
        <w:t>   3.3 Improvements to Business Operations ..............................</w:t>
      </w:r>
      <w:r w:rsidRPr="0069200B">
        <w:rPr>
          <w:rFonts w:ascii="Arial" w:hAnsi="Arial" w:cs="Arial"/>
        </w:rPr>
        <w:tab/>
        <w:t xml:space="preserve"> </w:t>
      </w:r>
      <w:r w:rsidR="004A42B9" w:rsidRPr="0069200B">
        <w:rPr>
          <w:rFonts w:ascii="Arial" w:hAnsi="Arial" w:cs="Arial"/>
        </w:rPr>
        <w:t>6</w:t>
      </w:r>
    </w:p>
    <w:p w14:paraId="14B3DFF4" w14:textId="0F068804" w:rsidR="004A42B9" w:rsidRPr="0069200B" w:rsidRDefault="004A42B9" w:rsidP="004A42B9">
      <w:pPr>
        <w:rPr>
          <w:rFonts w:ascii="Arial" w:hAnsi="Arial" w:cs="Arial"/>
        </w:rPr>
      </w:pPr>
      <w:r w:rsidRPr="0069200B">
        <w:rPr>
          <w:rFonts w:ascii="Arial" w:hAnsi="Arial" w:cs="Arial"/>
        </w:rPr>
        <w:t xml:space="preserve"> 3.4 Data Management, Security and GDPR Compliance…</w:t>
      </w:r>
      <w:r w:rsidR="00F46552">
        <w:rPr>
          <w:rFonts w:ascii="Arial" w:hAnsi="Arial" w:cs="Arial"/>
        </w:rPr>
        <w:t>….</w:t>
      </w:r>
      <w:r w:rsidR="00F46552">
        <w:rPr>
          <w:rFonts w:ascii="Arial" w:hAnsi="Arial" w:cs="Arial"/>
        </w:rPr>
        <w:tab/>
      </w:r>
      <w:r w:rsidRPr="0069200B">
        <w:rPr>
          <w:rFonts w:ascii="Arial" w:hAnsi="Arial" w:cs="Arial"/>
        </w:rPr>
        <w:t xml:space="preserve"> 6</w:t>
      </w:r>
    </w:p>
    <w:p w14:paraId="435902E9" w14:textId="01CD011A" w:rsidR="00C401BB" w:rsidRPr="0069200B" w:rsidRDefault="00C401BB" w:rsidP="00C401BB">
      <w:pPr>
        <w:rPr>
          <w:rFonts w:ascii="Arial" w:hAnsi="Arial" w:cs="Arial"/>
          <w:b/>
          <w:bCs/>
        </w:rPr>
      </w:pPr>
      <w:r w:rsidRPr="0069200B">
        <w:rPr>
          <w:rFonts w:ascii="Arial" w:hAnsi="Arial" w:cs="Arial"/>
          <w:b/>
          <w:bCs/>
        </w:rPr>
        <w:t xml:space="preserve">4. </w:t>
      </w:r>
      <w:r w:rsidR="004A42B9" w:rsidRPr="0069200B">
        <w:rPr>
          <w:rFonts w:ascii="Arial" w:hAnsi="Arial" w:cs="Arial"/>
          <w:b/>
          <w:bCs/>
        </w:rPr>
        <w:t>Implementation Plan</w:t>
      </w:r>
      <w:r w:rsidRPr="0069200B">
        <w:rPr>
          <w:rFonts w:ascii="Arial" w:hAnsi="Arial" w:cs="Arial"/>
        </w:rPr>
        <w:t>......................</w:t>
      </w:r>
      <w:r w:rsidRPr="0069200B">
        <w:rPr>
          <w:rFonts w:ascii="Arial" w:hAnsi="Arial" w:cs="Arial"/>
        </w:rPr>
        <w:tab/>
      </w:r>
      <w:r w:rsidR="004A42B9" w:rsidRPr="0069200B">
        <w:rPr>
          <w:rFonts w:ascii="Arial" w:hAnsi="Arial" w:cs="Arial"/>
        </w:rPr>
        <w:t>………………………..</w:t>
      </w:r>
      <w:r w:rsidR="004A42B9" w:rsidRPr="0069200B">
        <w:rPr>
          <w:rFonts w:ascii="Arial" w:hAnsi="Arial" w:cs="Arial"/>
        </w:rPr>
        <w:tab/>
        <w:t xml:space="preserve"> 7</w:t>
      </w:r>
      <w:r w:rsidRPr="0069200B">
        <w:rPr>
          <w:rFonts w:ascii="Arial" w:hAnsi="Arial" w:cs="Arial"/>
        </w:rPr>
        <w:br/>
        <w:t>   4.1 Planning ...............................................................................</w:t>
      </w:r>
      <w:r w:rsidRPr="0069200B">
        <w:rPr>
          <w:rFonts w:ascii="Arial" w:hAnsi="Arial" w:cs="Arial"/>
        </w:rPr>
        <w:tab/>
        <w:t xml:space="preserve"> </w:t>
      </w:r>
      <w:r w:rsidR="004A42B9" w:rsidRPr="0069200B">
        <w:rPr>
          <w:rFonts w:ascii="Arial" w:hAnsi="Arial" w:cs="Arial"/>
        </w:rPr>
        <w:t>7</w:t>
      </w:r>
      <w:r w:rsidRPr="0069200B">
        <w:rPr>
          <w:rFonts w:ascii="Arial" w:hAnsi="Arial" w:cs="Arial"/>
        </w:rPr>
        <w:br/>
        <w:t>   4.2 System Selection .................................................................</w:t>
      </w:r>
      <w:r w:rsidRPr="0069200B">
        <w:rPr>
          <w:rFonts w:ascii="Arial" w:hAnsi="Arial" w:cs="Arial"/>
        </w:rPr>
        <w:tab/>
        <w:t xml:space="preserve"> </w:t>
      </w:r>
      <w:r w:rsidR="004A42B9" w:rsidRPr="0069200B">
        <w:rPr>
          <w:rFonts w:ascii="Arial" w:hAnsi="Arial" w:cs="Arial"/>
        </w:rPr>
        <w:t>7</w:t>
      </w:r>
      <w:r w:rsidRPr="0069200B">
        <w:rPr>
          <w:rFonts w:ascii="Arial" w:hAnsi="Arial" w:cs="Arial"/>
        </w:rPr>
        <w:br/>
        <w:t>   4.3 Data Migration .....................................................................</w:t>
      </w:r>
      <w:r w:rsidRPr="0069200B">
        <w:rPr>
          <w:rFonts w:ascii="Arial" w:hAnsi="Arial" w:cs="Arial"/>
        </w:rPr>
        <w:tab/>
        <w:t xml:space="preserve"> </w:t>
      </w:r>
      <w:r w:rsidR="004A42B9" w:rsidRPr="0069200B">
        <w:rPr>
          <w:rFonts w:ascii="Arial" w:hAnsi="Arial" w:cs="Arial"/>
        </w:rPr>
        <w:t>7</w:t>
      </w:r>
      <w:r w:rsidRPr="0069200B">
        <w:rPr>
          <w:rFonts w:ascii="Arial" w:hAnsi="Arial" w:cs="Arial"/>
        </w:rPr>
        <w:br/>
        <w:t xml:space="preserve">   4.4 </w:t>
      </w:r>
      <w:r w:rsidR="00E75D89" w:rsidRPr="0069200B">
        <w:rPr>
          <w:rFonts w:ascii="Arial" w:hAnsi="Arial" w:cs="Arial"/>
          <w:b/>
          <w:bCs/>
        </w:rPr>
        <w:t xml:space="preserve">Employee </w:t>
      </w:r>
      <w:r w:rsidR="00E75D89" w:rsidRPr="00E75D89">
        <w:rPr>
          <w:rFonts w:ascii="Arial" w:hAnsi="Arial" w:cs="Arial"/>
          <w:b/>
          <w:bCs/>
        </w:rPr>
        <w:t>Development and Organisational Change</w:t>
      </w:r>
      <w:r w:rsidRPr="0069200B">
        <w:rPr>
          <w:rFonts w:ascii="Arial" w:hAnsi="Arial" w:cs="Arial"/>
        </w:rPr>
        <w:t>...............................................................................</w:t>
      </w:r>
      <w:r w:rsidR="00E75D89">
        <w:rPr>
          <w:rFonts w:ascii="Arial" w:hAnsi="Arial" w:cs="Arial"/>
        </w:rPr>
        <w:t>....</w:t>
      </w:r>
      <w:r w:rsidRPr="0069200B">
        <w:rPr>
          <w:rFonts w:ascii="Arial" w:hAnsi="Arial" w:cs="Arial"/>
        </w:rPr>
        <w:tab/>
        <w:t xml:space="preserve"> </w:t>
      </w:r>
      <w:r w:rsidR="004A42B9" w:rsidRPr="0069200B">
        <w:rPr>
          <w:rFonts w:ascii="Arial" w:hAnsi="Arial" w:cs="Arial"/>
        </w:rPr>
        <w:t>8</w:t>
      </w:r>
      <w:r w:rsidRPr="0069200B">
        <w:rPr>
          <w:rFonts w:ascii="Arial" w:hAnsi="Arial" w:cs="Arial"/>
        </w:rPr>
        <w:br/>
        <w:t>   4.5 Testing ..................................................................................</w:t>
      </w:r>
      <w:r w:rsidRPr="0069200B">
        <w:rPr>
          <w:rFonts w:ascii="Arial" w:hAnsi="Arial" w:cs="Arial"/>
        </w:rPr>
        <w:tab/>
        <w:t xml:space="preserve"> </w:t>
      </w:r>
      <w:r w:rsidR="004A42B9" w:rsidRPr="0069200B">
        <w:rPr>
          <w:rFonts w:ascii="Arial" w:hAnsi="Arial" w:cs="Arial"/>
        </w:rPr>
        <w:t>8</w:t>
      </w:r>
      <w:r w:rsidRPr="0069200B">
        <w:rPr>
          <w:rFonts w:ascii="Arial" w:hAnsi="Arial" w:cs="Arial"/>
        </w:rPr>
        <w:br/>
        <w:t xml:space="preserve">   4.6 </w:t>
      </w:r>
      <w:r w:rsidR="00267D88" w:rsidRPr="00267D88">
        <w:rPr>
          <w:rFonts w:ascii="Arial" w:hAnsi="Arial" w:cs="Arial"/>
          <w:b/>
          <w:bCs/>
        </w:rPr>
        <w:t>System Review and Improvement</w:t>
      </w:r>
      <w:r w:rsidRPr="0069200B">
        <w:rPr>
          <w:rFonts w:ascii="Arial" w:hAnsi="Arial" w:cs="Arial"/>
        </w:rPr>
        <w:t xml:space="preserve"> .....................................</w:t>
      </w:r>
      <w:r w:rsidR="00267D88">
        <w:rPr>
          <w:rFonts w:ascii="Arial" w:hAnsi="Arial" w:cs="Arial"/>
        </w:rPr>
        <w:t xml:space="preserve"> </w:t>
      </w:r>
      <w:r w:rsidR="00F46552">
        <w:rPr>
          <w:rFonts w:ascii="Arial" w:hAnsi="Arial" w:cs="Arial"/>
        </w:rPr>
        <w:tab/>
      </w:r>
      <w:r w:rsidRPr="0069200B">
        <w:rPr>
          <w:rFonts w:ascii="Arial" w:hAnsi="Arial" w:cs="Arial"/>
        </w:rPr>
        <w:t xml:space="preserve"> </w:t>
      </w:r>
      <w:r w:rsidR="004A42B9" w:rsidRPr="0069200B">
        <w:rPr>
          <w:rFonts w:ascii="Arial" w:hAnsi="Arial" w:cs="Arial"/>
        </w:rPr>
        <w:t>8</w:t>
      </w:r>
    </w:p>
    <w:p w14:paraId="48D1890C" w14:textId="0281D5D9" w:rsidR="00C401BB" w:rsidRPr="0069200B" w:rsidRDefault="00C401BB" w:rsidP="00C401BB">
      <w:pPr>
        <w:rPr>
          <w:rFonts w:ascii="Arial" w:hAnsi="Arial" w:cs="Arial"/>
        </w:rPr>
      </w:pPr>
      <w:r w:rsidRPr="0069200B">
        <w:rPr>
          <w:rFonts w:ascii="Arial" w:hAnsi="Arial" w:cs="Arial"/>
          <w:b/>
          <w:bCs/>
        </w:rPr>
        <w:t>5. Technology Acceptance Model (TAM)</w:t>
      </w:r>
      <w:r w:rsidRPr="0069200B">
        <w:rPr>
          <w:rFonts w:ascii="Arial" w:hAnsi="Arial" w:cs="Arial"/>
        </w:rPr>
        <w:t xml:space="preserve"> ...............................</w:t>
      </w:r>
      <w:r w:rsidR="00B87FE3" w:rsidRPr="0069200B">
        <w:rPr>
          <w:rFonts w:ascii="Arial" w:hAnsi="Arial" w:cs="Arial"/>
        </w:rPr>
        <w:tab/>
        <w:t xml:space="preserve"> </w:t>
      </w:r>
      <w:r w:rsidR="004A42B9" w:rsidRPr="0069200B">
        <w:rPr>
          <w:rFonts w:ascii="Arial" w:hAnsi="Arial" w:cs="Arial"/>
        </w:rPr>
        <w:t>9</w:t>
      </w:r>
    </w:p>
    <w:p w14:paraId="29837A7C" w14:textId="49F593FD" w:rsidR="00C401BB" w:rsidRPr="0069200B" w:rsidRDefault="00C401BB" w:rsidP="00C401BB">
      <w:pPr>
        <w:rPr>
          <w:rFonts w:ascii="Arial" w:hAnsi="Arial" w:cs="Arial"/>
        </w:rPr>
      </w:pPr>
      <w:r w:rsidRPr="0069200B">
        <w:rPr>
          <w:rFonts w:ascii="Arial" w:hAnsi="Arial" w:cs="Arial"/>
          <w:b/>
          <w:bCs/>
        </w:rPr>
        <w:t>6. Conclusion</w:t>
      </w:r>
      <w:r w:rsidRPr="0069200B">
        <w:rPr>
          <w:rFonts w:ascii="Arial" w:hAnsi="Arial" w:cs="Arial"/>
        </w:rPr>
        <w:t xml:space="preserve"> ...........................................................................</w:t>
      </w:r>
      <w:r w:rsidR="004A42B9" w:rsidRPr="0069200B">
        <w:rPr>
          <w:rFonts w:ascii="Arial" w:hAnsi="Arial" w:cs="Arial"/>
        </w:rPr>
        <w:tab/>
        <w:t>10</w:t>
      </w:r>
      <w:r w:rsidRPr="0069200B">
        <w:rPr>
          <w:rFonts w:ascii="Arial" w:hAnsi="Arial" w:cs="Arial"/>
        </w:rPr>
        <w:tab/>
      </w:r>
      <w:r w:rsidR="007C6A79" w:rsidRPr="0069200B">
        <w:rPr>
          <w:rFonts w:ascii="Arial" w:hAnsi="Arial" w:cs="Arial"/>
        </w:rPr>
        <w:t xml:space="preserve"> </w:t>
      </w:r>
      <w:r w:rsidRPr="0069200B">
        <w:rPr>
          <w:rFonts w:ascii="Arial" w:hAnsi="Arial" w:cs="Arial"/>
        </w:rPr>
        <w:t xml:space="preserve"> </w:t>
      </w:r>
    </w:p>
    <w:p w14:paraId="33FEBAD1" w14:textId="6D3B268E" w:rsidR="00C401BB" w:rsidRPr="0069200B" w:rsidRDefault="00C401BB" w:rsidP="007C6A79">
      <w:pPr>
        <w:rPr>
          <w:rFonts w:ascii="Arial" w:hAnsi="Arial" w:cs="Arial"/>
        </w:rPr>
      </w:pPr>
      <w:r w:rsidRPr="0069200B">
        <w:rPr>
          <w:rFonts w:ascii="Arial" w:hAnsi="Arial" w:cs="Arial"/>
          <w:b/>
          <w:bCs/>
        </w:rPr>
        <w:t>References</w:t>
      </w:r>
      <w:r w:rsidRPr="0069200B">
        <w:rPr>
          <w:rFonts w:ascii="Arial" w:hAnsi="Arial" w:cs="Arial"/>
        </w:rPr>
        <w:t xml:space="preserve"> ................................................................................</w:t>
      </w:r>
      <w:r w:rsidRPr="0069200B">
        <w:rPr>
          <w:rFonts w:ascii="Arial" w:hAnsi="Arial" w:cs="Arial"/>
        </w:rPr>
        <w:tab/>
      </w:r>
      <w:r w:rsidR="007C6A79" w:rsidRPr="0069200B">
        <w:rPr>
          <w:rFonts w:ascii="Arial" w:hAnsi="Arial" w:cs="Arial"/>
        </w:rPr>
        <w:t xml:space="preserve"> </w:t>
      </w:r>
      <w:r w:rsidR="004A42B9" w:rsidRPr="0069200B">
        <w:rPr>
          <w:rFonts w:ascii="Arial" w:hAnsi="Arial" w:cs="Arial"/>
        </w:rPr>
        <w:t>11</w:t>
      </w:r>
    </w:p>
    <w:p w14:paraId="4D96FBDA" w14:textId="0E29D1E5" w:rsidR="00B943A5" w:rsidRPr="0069200B" w:rsidRDefault="00B943A5">
      <w:pPr>
        <w:rPr>
          <w:rFonts w:ascii="Arial" w:hAnsi="Arial" w:cs="Arial"/>
        </w:rPr>
      </w:pPr>
    </w:p>
    <w:p w14:paraId="4274EB04" w14:textId="77777777" w:rsidR="00B6435C" w:rsidRPr="0069200B" w:rsidRDefault="00B6435C">
      <w:pPr>
        <w:rPr>
          <w:rFonts w:ascii="Arial" w:hAnsi="Arial" w:cs="Arial"/>
        </w:rPr>
      </w:pPr>
    </w:p>
    <w:p w14:paraId="438BEB15" w14:textId="77777777" w:rsidR="00B6435C" w:rsidRPr="0069200B" w:rsidRDefault="00B6435C">
      <w:pPr>
        <w:rPr>
          <w:rFonts w:ascii="Arial" w:hAnsi="Arial" w:cs="Arial"/>
        </w:rPr>
      </w:pPr>
    </w:p>
    <w:p w14:paraId="773A74C2" w14:textId="77777777" w:rsidR="00B6435C" w:rsidRPr="0069200B" w:rsidRDefault="00B6435C">
      <w:pPr>
        <w:rPr>
          <w:rFonts w:ascii="Arial" w:hAnsi="Arial" w:cs="Arial"/>
        </w:rPr>
      </w:pPr>
    </w:p>
    <w:p w14:paraId="078DAF95" w14:textId="77777777" w:rsidR="00B6435C" w:rsidRPr="0069200B" w:rsidRDefault="00B6435C">
      <w:pPr>
        <w:rPr>
          <w:rFonts w:ascii="Arial" w:hAnsi="Arial" w:cs="Arial"/>
        </w:rPr>
      </w:pPr>
    </w:p>
    <w:p w14:paraId="4208AD1D" w14:textId="77777777" w:rsidR="00B6435C" w:rsidRPr="0069200B" w:rsidRDefault="00B6435C">
      <w:pPr>
        <w:rPr>
          <w:rFonts w:ascii="Arial" w:hAnsi="Arial" w:cs="Arial"/>
        </w:rPr>
      </w:pPr>
    </w:p>
    <w:p w14:paraId="4EC2B0E7" w14:textId="77777777" w:rsidR="00B6435C" w:rsidRPr="0069200B" w:rsidRDefault="00B6435C">
      <w:pPr>
        <w:rPr>
          <w:rFonts w:ascii="Arial" w:hAnsi="Arial" w:cs="Arial"/>
        </w:rPr>
      </w:pPr>
    </w:p>
    <w:p w14:paraId="1974A861" w14:textId="77777777" w:rsidR="00B6435C" w:rsidRPr="0069200B" w:rsidRDefault="00B6435C">
      <w:pPr>
        <w:rPr>
          <w:rFonts w:ascii="Arial" w:hAnsi="Arial" w:cs="Arial"/>
        </w:rPr>
      </w:pPr>
    </w:p>
    <w:p w14:paraId="36025D00" w14:textId="77777777" w:rsidR="00A37491" w:rsidRPr="0069200B" w:rsidRDefault="00A37491">
      <w:pPr>
        <w:rPr>
          <w:rFonts w:ascii="Arial" w:hAnsi="Arial" w:cs="Arial"/>
        </w:rPr>
      </w:pPr>
    </w:p>
    <w:p w14:paraId="2F507DDB" w14:textId="77777777" w:rsidR="00C401BB" w:rsidRPr="0069200B" w:rsidRDefault="00C401BB" w:rsidP="00B6435C">
      <w:pPr>
        <w:rPr>
          <w:rFonts w:ascii="Arial" w:hAnsi="Arial" w:cs="Arial"/>
          <w:b/>
          <w:bCs/>
        </w:rPr>
      </w:pPr>
    </w:p>
    <w:p w14:paraId="1822F822" w14:textId="77777777" w:rsidR="00C401BB" w:rsidRPr="0069200B" w:rsidRDefault="00C401BB" w:rsidP="00B6435C">
      <w:pPr>
        <w:rPr>
          <w:rFonts w:ascii="Arial" w:hAnsi="Arial" w:cs="Arial"/>
          <w:b/>
          <w:bCs/>
        </w:rPr>
      </w:pPr>
    </w:p>
    <w:p w14:paraId="64404BEE" w14:textId="77777777" w:rsidR="00C401BB" w:rsidRPr="0069200B" w:rsidRDefault="00C401BB" w:rsidP="00B6435C">
      <w:pPr>
        <w:rPr>
          <w:rFonts w:ascii="Arial" w:hAnsi="Arial" w:cs="Arial"/>
          <w:b/>
          <w:bCs/>
        </w:rPr>
      </w:pPr>
    </w:p>
    <w:p w14:paraId="57A213A9" w14:textId="77777777" w:rsidR="00C401BB" w:rsidRPr="0069200B" w:rsidRDefault="00C401BB" w:rsidP="00B6435C">
      <w:pPr>
        <w:rPr>
          <w:rFonts w:ascii="Arial" w:hAnsi="Arial" w:cs="Arial"/>
          <w:b/>
          <w:bCs/>
        </w:rPr>
      </w:pPr>
    </w:p>
    <w:p w14:paraId="49C9C6DA" w14:textId="77777777" w:rsidR="00C401BB" w:rsidRPr="0069200B" w:rsidRDefault="00C401BB" w:rsidP="00B6435C">
      <w:pPr>
        <w:rPr>
          <w:rFonts w:ascii="Arial" w:hAnsi="Arial" w:cs="Arial"/>
          <w:b/>
          <w:bCs/>
        </w:rPr>
      </w:pPr>
    </w:p>
    <w:p w14:paraId="6F6E45E2" w14:textId="77777777" w:rsidR="0005443F" w:rsidRPr="0069200B" w:rsidRDefault="0005443F" w:rsidP="00B6435C">
      <w:pPr>
        <w:rPr>
          <w:rFonts w:ascii="Arial" w:hAnsi="Arial" w:cs="Arial"/>
          <w:b/>
          <w:bCs/>
        </w:rPr>
        <w:sectPr w:rsidR="0005443F" w:rsidRPr="0069200B">
          <w:footerReference w:type="default" r:id="rId8"/>
          <w:pgSz w:w="11906" w:h="16838"/>
          <w:pgMar w:top="1440" w:right="1440" w:bottom="1440" w:left="1440" w:header="708" w:footer="708" w:gutter="0"/>
          <w:cols w:space="708"/>
          <w:docGrid w:linePitch="360"/>
        </w:sectPr>
      </w:pPr>
    </w:p>
    <w:p w14:paraId="7FF2CC86" w14:textId="6B123FEF" w:rsidR="00E80C80" w:rsidRDefault="00E80C80" w:rsidP="00B6435C">
      <w:pPr>
        <w:rPr>
          <w:rFonts w:ascii="Arial" w:hAnsi="Arial" w:cs="Arial"/>
        </w:rPr>
      </w:pPr>
      <w:r w:rsidRPr="00E80C80">
        <w:rPr>
          <w:rFonts w:ascii="Arial" w:hAnsi="Arial" w:cs="Arial"/>
          <w:b/>
          <w:bCs/>
        </w:rPr>
        <w:lastRenderedPageBreak/>
        <w:t>1. Introduction</w:t>
      </w:r>
      <w:r w:rsidRPr="00E80C80">
        <w:rPr>
          <w:rFonts w:ascii="Arial" w:hAnsi="Arial" w:cs="Arial"/>
        </w:rPr>
        <w:br/>
      </w:r>
      <w:r w:rsidRPr="00E80C80">
        <w:rPr>
          <w:rFonts w:ascii="Arial" w:hAnsi="Arial" w:cs="Arial"/>
          <w:b/>
          <w:bCs/>
        </w:rPr>
        <w:t xml:space="preserve">1.1 Background and Context of </w:t>
      </w:r>
      <w:proofErr w:type="spellStart"/>
      <w:r w:rsidRPr="00E80C80">
        <w:rPr>
          <w:rFonts w:ascii="Arial" w:hAnsi="Arial" w:cs="Arial"/>
          <w:b/>
          <w:bCs/>
        </w:rPr>
        <w:t>Maldiva</w:t>
      </w:r>
      <w:proofErr w:type="spellEnd"/>
      <w:r w:rsidRPr="00E80C80">
        <w:rPr>
          <w:rFonts w:ascii="Arial" w:hAnsi="Arial" w:cs="Arial"/>
          <w:b/>
          <w:bCs/>
        </w:rPr>
        <w:t xml:space="preserve"> Ltd.</w:t>
      </w:r>
    </w:p>
    <w:p w14:paraId="0058BCC1" w14:textId="2F079E55" w:rsidR="00B6435C" w:rsidRPr="0069200B" w:rsidRDefault="00B6435C" w:rsidP="00B6435C">
      <w:pPr>
        <w:rPr>
          <w:rFonts w:ascii="Arial" w:hAnsi="Arial" w:cs="Arial"/>
        </w:rPr>
      </w:pPr>
      <w:proofErr w:type="spellStart"/>
      <w:r w:rsidRPr="0069200B">
        <w:rPr>
          <w:rFonts w:ascii="Arial" w:hAnsi="Arial" w:cs="Arial"/>
        </w:rPr>
        <w:t>Maldiva</w:t>
      </w:r>
      <w:proofErr w:type="spellEnd"/>
      <w:r w:rsidRPr="0069200B">
        <w:rPr>
          <w:rFonts w:ascii="Arial" w:hAnsi="Arial" w:cs="Arial"/>
        </w:rPr>
        <w:t xml:space="preserve"> </w:t>
      </w:r>
      <w:r w:rsidR="00E80C80" w:rsidRPr="00E80C80">
        <w:rPr>
          <w:rFonts w:ascii="Arial" w:hAnsi="Arial" w:cs="Arial"/>
        </w:rPr>
        <w:t xml:space="preserve">Ltd. is a fast-growing </w:t>
      </w:r>
      <w:r w:rsidRPr="0069200B">
        <w:rPr>
          <w:rFonts w:ascii="Arial" w:hAnsi="Arial" w:cs="Arial"/>
        </w:rPr>
        <w:t xml:space="preserve">retailer specialising in </w:t>
      </w:r>
      <w:r w:rsidR="00E80C80" w:rsidRPr="00E80C80">
        <w:rPr>
          <w:rFonts w:ascii="Arial" w:hAnsi="Arial" w:cs="Arial"/>
        </w:rPr>
        <w:t xml:space="preserve">electronic products. The organisation </w:t>
      </w:r>
      <w:r w:rsidRPr="0069200B">
        <w:rPr>
          <w:rFonts w:ascii="Arial" w:hAnsi="Arial" w:cs="Arial"/>
        </w:rPr>
        <w:t xml:space="preserve">currently </w:t>
      </w:r>
      <w:r w:rsidR="0028693A" w:rsidRPr="0028693A">
        <w:rPr>
          <w:rFonts w:ascii="Arial" w:hAnsi="Arial" w:cs="Arial"/>
        </w:rPr>
        <w:t xml:space="preserve">maintains 30 retail locations </w:t>
      </w:r>
      <w:r w:rsidRPr="0069200B">
        <w:rPr>
          <w:rFonts w:ascii="Arial" w:hAnsi="Arial" w:cs="Arial"/>
        </w:rPr>
        <w:t>alongside an e-commerce platform, allowing customers to purchase products both in-store and online. Due to increasing customer demand, the business has experienced significant sales growth over the past year. Although this growth has strengthened the company's market position, it has also exposed weaknesses in its existing information systems. The current technology infrastructure is outdated, with many business processes still relying on manual methods and disconnected software. Such fragmented systems can make it difficult for organisations to integrate information and use digital technologies effectively to support business transformation</w:t>
      </w:r>
      <w:r w:rsidR="00E91CA7" w:rsidRPr="0069200B">
        <w:rPr>
          <w:rFonts w:ascii="Arial" w:hAnsi="Arial" w:cs="Arial"/>
        </w:rPr>
        <w:t xml:space="preserve">. </w:t>
      </w:r>
      <w:r w:rsidRPr="0069200B">
        <w:rPr>
          <w:rFonts w:ascii="Arial" w:hAnsi="Arial" w:cs="Arial"/>
        </w:rPr>
        <w:t xml:space="preserve">As the business grows, it requires information systems that can manage inventory accurately, improve communication between departments, support informed decision-making, and provide better customer service. Information systems can create organisational value by supporting business processes, improving information availability and enabling organisations to respond more effectively to changing business requirements (Laudon and Laudon, 2022). Investing in integrated digital technologies will therefore allow </w:t>
      </w:r>
      <w:proofErr w:type="spellStart"/>
      <w:r w:rsidRPr="0069200B">
        <w:rPr>
          <w:rFonts w:ascii="Arial" w:hAnsi="Arial" w:cs="Arial"/>
        </w:rPr>
        <w:t>Maldiva</w:t>
      </w:r>
      <w:proofErr w:type="spellEnd"/>
      <w:r w:rsidRPr="0069200B">
        <w:rPr>
          <w:rFonts w:ascii="Arial" w:hAnsi="Arial" w:cs="Arial"/>
        </w:rPr>
        <w:t xml:space="preserve"> Ltd. to improve its business performance while remaining competitive within the consumer electronics industry.</w:t>
      </w:r>
    </w:p>
    <w:p w14:paraId="674DED63" w14:textId="77777777" w:rsidR="00B6435C" w:rsidRPr="0069200B" w:rsidRDefault="00B6435C" w:rsidP="00B6435C">
      <w:pPr>
        <w:rPr>
          <w:rFonts w:ascii="Arial" w:hAnsi="Arial" w:cs="Arial"/>
          <w:b/>
          <w:bCs/>
        </w:rPr>
      </w:pPr>
      <w:r w:rsidRPr="0069200B">
        <w:rPr>
          <w:rFonts w:ascii="Arial" w:hAnsi="Arial" w:cs="Arial"/>
          <w:b/>
          <w:bCs/>
        </w:rPr>
        <w:t>1.2 Key Challenges Faced by the Organisation</w:t>
      </w:r>
    </w:p>
    <w:p w14:paraId="0833FD33" w14:textId="6AE87E07" w:rsidR="00B6435C" w:rsidRPr="0069200B" w:rsidRDefault="00B6435C" w:rsidP="00B6435C">
      <w:pPr>
        <w:rPr>
          <w:rFonts w:ascii="Arial" w:hAnsi="Arial" w:cs="Arial"/>
        </w:rPr>
      </w:pPr>
      <w:r w:rsidRPr="0069200B">
        <w:rPr>
          <w:rFonts w:ascii="Arial" w:hAnsi="Arial" w:cs="Arial"/>
        </w:rPr>
        <w:t xml:space="preserve">Several operational issues are currently affecting the performance of </w:t>
      </w:r>
      <w:proofErr w:type="spellStart"/>
      <w:r w:rsidRPr="0069200B">
        <w:rPr>
          <w:rFonts w:ascii="Arial" w:hAnsi="Arial" w:cs="Arial"/>
        </w:rPr>
        <w:t>Maldiva</w:t>
      </w:r>
      <w:proofErr w:type="spellEnd"/>
      <w:r w:rsidRPr="0069200B">
        <w:rPr>
          <w:rFonts w:ascii="Arial" w:hAnsi="Arial" w:cs="Arial"/>
        </w:rPr>
        <w:t xml:space="preserve"> Ltd.</w:t>
      </w:r>
      <w:r w:rsidR="0028693A">
        <w:rPr>
          <w:rFonts w:ascii="Arial" w:hAnsi="Arial" w:cs="Arial"/>
        </w:rPr>
        <w:t xml:space="preserve"> </w:t>
      </w:r>
      <w:r w:rsidR="0028693A" w:rsidRPr="0028693A">
        <w:rPr>
          <w:rFonts w:ascii="Arial" w:hAnsi="Arial" w:cs="Arial"/>
        </w:rPr>
        <w:t xml:space="preserve">A major challenge facing the organisation is its manual inventory management process. </w:t>
      </w:r>
      <w:r w:rsidR="006C3B06" w:rsidRPr="006C3B06">
        <w:rPr>
          <w:rFonts w:ascii="Arial" w:hAnsi="Arial" w:cs="Arial"/>
        </w:rPr>
        <w:t xml:space="preserve">Due to the manual updating of inventory </w:t>
      </w:r>
      <w:r w:rsidRPr="0069200B">
        <w:rPr>
          <w:rFonts w:ascii="Arial" w:hAnsi="Arial" w:cs="Arial"/>
        </w:rPr>
        <w:t>information is updated manually, inventory records are frequently inaccurate, creating differences between products available in stores and those displayed on the online platform. Inventory inaccuracies occur when the quantity recorded in an information system does not correspond with the physical quantity available. This often results in customers ordering products that are no longer available, leading to cancelled orders, refunds, delayed deliveries and reduced customer satisfaction.</w:t>
      </w:r>
    </w:p>
    <w:p w14:paraId="4D853996" w14:textId="085FE6D6" w:rsidR="00B6435C" w:rsidRPr="0069200B" w:rsidRDefault="00B6435C" w:rsidP="00B6435C">
      <w:pPr>
        <w:rPr>
          <w:rFonts w:ascii="Arial" w:hAnsi="Arial" w:cs="Arial"/>
        </w:rPr>
      </w:pPr>
      <w:r w:rsidRPr="0069200B">
        <w:rPr>
          <w:rFonts w:ascii="Arial" w:hAnsi="Arial" w:cs="Arial"/>
        </w:rPr>
        <w:t>The organisation also experiences difficulties with management reporting and decision-making. Sales reports are produced manually using spreadsheets, increasing the possibility of calculation errors and outdated information. Business Intelligence systems can support managers by transforming organisational data into useful information and insights for decision-making</w:t>
      </w:r>
      <w:r w:rsidR="0054106D" w:rsidRPr="0069200B">
        <w:rPr>
          <w:rFonts w:ascii="Arial" w:hAnsi="Arial" w:cs="Arial"/>
        </w:rPr>
        <w:t>.</w:t>
      </w:r>
      <w:r w:rsidRPr="0069200B">
        <w:rPr>
          <w:rFonts w:ascii="Arial" w:hAnsi="Arial" w:cs="Arial"/>
        </w:rPr>
        <w:t xml:space="preserve"> Without accurate and timely business data, managers may be unable to identify sales trends, forecast customer demand or make timely strategic decisions.</w:t>
      </w:r>
    </w:p>
    <w:p w14:paraId="0AFF01D8" w14:textId="77777777" w:rsidR="00B6435C" w:rsidRPr="0069200B" w:rsidRDefault="00B6435C" w:rsidP="00B6435C">
      <w:pPr>
        <w:rPr>
          <w:rFonts w:ascii="Arial" w:hAnsi="Arial" w:cs="Arial"/>
        </w:rPr>
      </w:pPr>
      <w:r w:rsidRPr="0069200B">
        <w:rPr>
          <w:rFonts w:ascii="Arial" w:hAnsi="Arial" w:cs="Arial"/>
        </w:rPr>
        <w:t>Data security presents an additional challenge. The existing systems do not provide sufficient protection for customer information and are not fully compliant with the requirements of the UK General Data Protection Regulation (UK GDPR). The UK GDPR requires organisations to process personal data securely and apply appropriate technical and organisational measures to protect it (Information Commissioner's Office, 2026a). Weak access controls can increase the risk of unauthorised access, cyberattacks and potential regulatory consequences if personal information is compromised.</w:t>
      </w:r>
    </w:p>
    <w:p w14:paraId="4DE0448C" w14:textId="38D318DC" w:rsidR="00B6435C" w:rsidRPr="0069200B" w:rsidRDefault="00B6435C" w:rsidP="00B6435C">
      <w:pPr>
        <w:rPr>
          <w:rFonts w:ascii="Arial" w:hAnsi="Arial" w:cs="Arial"/>
        </w:rPr>
      </w:pPr>
      <w:r w:rsidRPr="0069200B">
        <w:rPr>
          <w:rFonts w:ascii="Arial" w:hAnsi="Arial" w:cs="Arial"/>
        </w:rPr>
        <w:t xml:space="preserve">Finally, communication between departments remains inefficient </w:t>
      </w:r>
      <w:r w:rsidR="006C3B06" w:rsidRPr="006C3B06">
        <w:rPr>
          <w:rFonts w:ascii="Arial" w:hAnsi="Arial" w:cs="Arial"/>
        </w:rPr>
        <w:t xml:space="preserve">As different systems are used by the sales, finance and inventory teams </w:t>
      </w:r>
      <w:r w:rsidRPr="0069200B">
        <w:rPr>
          <w:rFonts w:ascii="Arial" w:hAnsi="Arial" w:cs="Arial"/>
        </w:rPr>
        <w:t xml:space="preserve">different software applications that are not integrated. Employees must manually transfer information between systems, increasing workload, reducing productivity and creating opportunities for human error. Integrated information systems can help organisations connect business processes and improve information sharing across departments (Laudon and Laudon, 2022). </w:t>
      </w:r>
    </w:p>
    <w:p w14:paraId="2F641871" w14:textId="77777777" w:rsidR="006C3B06" w:rsidRDefault="006C3B06" w:rsidP="00B6435C">
      <w:pPr>
        <w:rPr>
          <w:rFonts w:ascii="Arial" w:hAnsi="Arial" w:cs="Arial"/>
          <w:b/>
          <w:bCs/>
        </w:rPr>
      </w:pPr>
    </w:p>
    <w:p w14:paraId="2FB27E0F" w14:textId="38FF2610" w:rsidR="00B6435C" w:rsidRPr="0069200B" w:rsidRDefault="00B6435C" w:rsidP="00B6435C">
      <w:pPr>
        <w:rPr>
          <w:rFonts w:ascii="Arial" w:hAnsi="Arial" w:cs="Arial"/>
          <w:b/>
          <w:bCs/>
        </w:rPr>
      </w:pPr>
      <w:r w:rsidRPr="0069200B">
        <w:rPr>
          <w:rFonts w:ascii="Arial" w:hAnsi="Arial" w:cs="Arial"/>
          <w:b/>
          <w:bCs/>
        </w:rPr>
        <w:lastRenderedPageBreak/>
        <w:t xml:space="preserve">2. </w:t>
      </w:r>
      <w:r w:rsidR="006C3B06" w:rsidRPr="006C3B06">
        <w:rPr>
          <w:rFonts w:ascii="Arial" w:hAnsi="Arial" w:cs="Arial"/>
          <w:b/>
          <w:bCs/>
        </w:rPr>
        <w:t xml:space="preserve">Review of Current Information </w:t>
      </w:r>
      <w:r w:rsidRPr="0069200B">
        <w:rPr>
          <w:rFonts w:ascii="Arial" w:hAnsi="Arial" w:cs="Arial"/>
          <w:b/>
          <w:bCs/>
        </w:rPr>
        <w:t>Systems</w:t>
      </w:r>
    </w:p>
    <w:p w14:paraId="6D9ADF10" w14:textId="5EC6D7A1" w:rsidR="00B6435C" w:rsidRPr="0069200B" w:rsidRDefault="00B6435C" w:rsidP="00B6435C">
      <w:pPr>
        <w:rPr>
          <w:rFonts w:ascii="Arial" w:hAnsi="Arial" w:cs="Arial"/>
          <w:b/>
          <w:bCs/>
        </w:rPr>
      </w:pPr>
      <w:r w:rsidRPr="0069200B">
        <w:rPr>
          <w:rFonts w:ascii="Arial" w:hAnsi="Arial" w:cs="Arial"/>
          <w:b/>
          <w:bCs/>
        </w:rPr>
        <w:t>2.</w:t>
      </w:r>
      <w:r w:rsidR="001D3E30">
        <w:rPr>
          <w:rFonts w:ascii="Arial" w:hAnsi="Arial" w:cs="Arial"/>
          <w:b/>
          <w:bCs/>
        </w:rPr>
        <w:t xml:space="preserve">1 </w:t>
      </w:r>
      <w:r w:rsidR="001D3E30" w:rsidRPr="001D3E30">
        <w:rPr>
          <w:rFonts w:ascii="Arial" w:hAnsi="Arial" w:cs="Arial"/>
          <w:b/>
          <w:bCs/>
        </w:rPr>
        <w:t>Assessment of Current Information Systems</w:t>
      </w:r>
    </w:p>
    <w:p w14:paraId="696C4BF1" w14:textId="02242FFB" w:rsidR="00B6435C" w:rsidRPr="0069200B" w:rsidRDefault="00B6435C" w:rsidP="000565D4">
      <w:pPr>
        <w:ind w:firstLine="720"/>
        <w:rPr>
          <w:rFonts w:ascii="Arial" w:hAnsi="Arial" w:cs="Arial"/>
        </w:rPr>
      </w:pPr>
      <w:proofErr w:type="spellStart"/>
      <w:r w:rsidRPr="0069200B">
        <w:rPr>
          <w:rFonts w:ascii="Arial" w:hAnsi="Arial" w:cs="Arial"/>
        </w:rPr>
        <w:t>Maldiva</w:t>
      </w:r>
      <w:proofErr w:type="spellEnd"/>
      <w:r w:rsidRPr="0069200B">
        <w:rPr>
          <w:rFonts w:ascii="Arial" w:hAnsi="Arial" w:cs="Arial"/>
        </w:rPr>
        <w:t xml:space="preserve"> Ltd. currently relies on several independent information systems that operate separately rather than as one integrated solution. Although these systems support basic daily activities, they are unable to meet the demands of a growing retail organisation. The lack of integration prevents information from being shared automatically between departments, reducing efficiency and slowing business operations. </w:t>
      </w:r>
    </w:p>
    <w:p w14:paraId="7AAA4260" w14:textId="13B1654C" w:rsidR="00B6435C" w:rsidRPr="0069200B" w:rsidRDefault="00B6435C" w:rsidP="000565D4">
      <w:pPr>
        <w:ind w:firstLine="720"/>
        <w:rPr>
          <w:rFonts w:ascii="Arial" w:hAnsi="Arial" w:cs="Arial"/>
        </w:rPr>
      </w:pPr>
      <w:r w:rsidRPr="0069200B">
        <w:rPr>
          <w:rFonts w:ascii="Arial" w:hAnsi="Arial" w:cs="Arial"/>
        </w:rPr>
        <w:t>The company's inventory management process is primarily manual. Employees update stock records by hand, increasing the likelihood of mistakes and inconsistent inventory data. Because online and in-store stock information is not synchronised, customers may purchase products online that are unavailable in physical inventory. This creates unnecessary order cancellations, additional administrative work and potential damage to customer trust.</w:t>
      </w:r>
      <w:r w:rsidR="0054106D" w:rsidRPr="0069200B">
        <w:rPr>
          <w:rFonts w:ascii="Arial" w:hAnsi="Arial" w:cs="Arial"/>
        </w:rPr>
        <w:t xml:space="preserve"> </w:t>
      </w:r>
      <w:r w:rsidRPr="0069200B">
        <w:rPr>
          <w:rFonts w:ascii="Arial" w:hAnsi="Arial" w:cs="Arial"/>
        </w:rPr>
        <w:t>Furthermore, managers cannot accurately identify products that require replenishment or determine which items are overstocked, resulting in increased storage costs and lost sales opportunities.</w:t>
      </w:r>
    </w:p>
    <w:p w14:paraId="70C1574E" w14:textId="5BF506E1" w:rsidR="00B6435C" w:rsidRPr="0069200B" w:rsidRDefault="00B6435C" w:rsidP="000565D4">
      <w:pPr>
        <w:ind w:firstLine="720"/>
        <w:rPr>
          <w:rFonts w:ascii="Arial" w:hAnsi="Arial" w:cs="Arial"/>
        </w:rPr>
      </w:pPr>
      <w:r w:rsidRPr="0069200B">
        <w:rPr>
          <w:rFonts w:ascii="Arial" w:hAnsi="Arial" w:cs="Arial"/>
        </w:rPr>
        <w:t>Customer information is managed through separate systems that store data independently. This fragmented approach prevents staff from viewing complete customer records and purchase histories. Consequently, customer service employees cannot respond efficiently to enquiries or complaints because they often need to search multiple databases for relevant information. Marketing staff also face challenges when designing promotional campaigns because they cannot easily identify customer preferences or buying patterns</w:t>
      </w:r>
    </w:p>
    <w:p w14:paraId="4A224BD0" w14:textId="4307F56D" w:rsidR="00B6435C" w:rsidRPr="0069200B" w:rsidRDefault="00B6435C" w:rsidP="00B6435C">
      <w:pPr>
        <w:rPr>
          <w:rFonts w:ascii="Arial" w:hAnsi="Arial" w:cs="Arial"/>
        </w:rPr>
      </w:pPr>
      <w:r w:rsidRPr="0069200B">
        <w:rPr>
          <w:rFonts w:ascii="Arial" w:hAnsi="Arial" w:cs="Arial"/>
        </w:rPr>
        <w:t xml:space="preserve">Security and compliance also require significant improvement. The organisation's current systems provide limited control over who can access sensitive customer information. Weak authentication procedures and insufficient access restrictions increase the possibility of unauthorised data access or cyberattacks. The UK GDPR requires </w:t>
      </w:r>
      <w:r w:rsidR="006851C1" w:rsidRPr="006851C1">
        <w:rPr>
          <w:rFonts w:ascii="Arial" w:hAnsi="Arial" w:cs="Arial"/>
        </w:rPr>
        <w:t xml:space="preserve">suitable security controls to safeguard personal data from unauthorised access, illegal use, accidental loss, deletion, or harm. </w:t>
      </w:r>
      <w:r w:rsidRPr="0069200B">
        <w:rPr>
          <w:rFonts w:ascii="Arial" w:hAnsi="Arial" w:cs="Arial"/>
        </w:rPr>
        <w:t>(Information Commissioner's Office, 2026b).</w:t>
      </w:r>
    </w:p>
    <w:p w14:paraId="20C34108" w14:textId="77777777" w:rsidR="00B6435C" w:rsidRPr="0069200B" w:rsidRDefault="00B6435C" w:rsidP="00B6435C">
      <w:pPr>
        <w:rPr>
          <w:rFonts w:ascii="Arial" w:hAnsi="Arial" w:cs="Arial"/>
          <w:b/>
          <w:bCs/>
        </w:rPr>
      </w:pPr>
      <w:r w:rsidRPr="0069200B">
        <w:rPr>
          <w:rFonts w:ascii="Arial" w:hAnsi="Arial" w:cs="Arial"/>
          <w:b/>
          <w:bCs/>
        </w:rPr>
        <w:t>2.2 Identification of Inefficiencies and System Gaps</w:t>
      </w:r>
    </w:p>
    <w:p w14:paraId="718884AF" w14:textId="77777777" w:rsidR="000565D4" w:rsidRDefault="00B6435C" w:rsidP="000565D4">
      <w:pPr>
        <w:ind w:firstLine="720"/>
        <w:rPr>
          <w:rFonts w:ascii="Arial" w:hAnsi="Arial" w:cs="Arial"/>
        </w:rPr>
      </w:pPr>
      <w:r w:rsidRPr="0069200B">
        <w:rPr>
          <w:rFonts w:ascii="Arial" w:hAnsi="Arial" w:cs="Arial"/>
        </w:rPr>
        <w:t xml:space="preserve">The evaluation of </w:t>
      </w:r>
      <w:proofErr w:type="spellStart"/>
      <w:r w:rsidRPr="0069200B">
        <w:rPr>
          <w:rFonts w:ascii="Arial" w:hAnsi="Arial" w:cs="Arial"/>
        </w:rPr>
        <w:t>Maldiva</w:t>
      </w:r>
      <w:proofErr w:type="spellEnd"/>
      <w:r w:rsidRPr="0069200B">
        <w:rPr>
          <w:rFonts w:ascii="Arial" w:hAnsi="Arial" w:cs="Arial"/>
        </w:rPr>
        <w:t xml:space="preserve"> Ltd.'s existing systems highlights several important weaknesses that reduce overall business performance.</w:t>
      </w:r>
    </w:p>
    <w:p w14:paraId="621DAFAA" w14:textId="51136EA5" w:rsidR="00B6435C" w:rsidRPr="0069200B" w:rsidRDefault="00B6435C" w:rsidP="000565D4">
      <w:pPr>
        <w:ind w:firstLine="720"/>
        <w:rPr>
          <w:rFonts w:ascii="Arial" w:hAnsi="Arial" w:cs="Arial"/>
        </w:rPr>
      </w:pPr>
      <w:r w:rsidRPr="0069200B">
        <w:rPr>
          <w:rFonts w:ascii="Arial" w:hAnsi="Arial" w:cs="Arial"/>
        </w:rPr>
        <w:t>Firstly, manual inventory management creates inaccurate stock records and poor inventory visibility. Employees spend considerable time updating stock information</w:t>
      </w:r>
      <w:r w:rsidR="0054106D" w:rsidRPr="0069200B">
        <w:rPr>
          <w:rFonts w:ascii="Arial" w:hAnsi="Arial" w:cs="Arial"/>
        </w:rPr>
        <w:t>,</w:t>
      </w:r>
      <w:r w:rsidRPr="0069200B">
        <w:rPr>
          <w:rFonts w:ascii="Arial" w:hAnsi="Arial" w:cs="Arial"/>
        </w:rPr>
        <w:t xml:space="preserve"> while customers experience delays and order cancellations because stock availability is unreliable. </w:t>
      </w:r>
    </w:p>
    <w:p w14:paraId="27E8F07D" w14:textId="68B1FC5A" w:rsidR="00B6435C" w:rsidRPr="0069200B" w:rsidRDefault="00B6435C" w:rsidP="000565D4">
      <w:pPr>
        <w:ind w:firstLine="720"/>
        <w:rPr>
          <w:rFonts w:ascii="Arial" w:hAnsi="Arial" w:cs="Arial"/>
        </w:rPr>
      </w:pPr>
      <w:r w:rsidRPr="0069200B">
        <w:rPr>
          <w:rFonts w:ascii="Arial" w:hAnsi="Arial" w:cs="Arial"/>
        </w:rPr>
        <w:t>Secondly, the lack of an integrated Customer Relationship Management (CRM) system limits the organisation's ability to build strong customer relationships. Without a centralised customer database, the company cannot effectively analyse purchasing behaviour, deliver personalised marketing campaigns or provide efficient after-sales support. CRM can support organisations in developing stronger customer relationships and customer loyalty through effective management of customer information and interactions</w:t>
      </w:r>
      <w:r w:rsidR="0054106D" w:rsidRPr="0069200B">
        <w:rPr>
          <w:rFonts w:ascii="Arial" w:hAnsi="Arial" w:cs="Arial"/>
        </w:rPr>
        <w:t>.</w:t>
      </w:r>
    </w:p>
    <w:p w14:paraId="03662993" w14:textId="79A26365" w:rsidR="00B6435C" w:rsidRPr="0069200B" w:rsidRDefault="00B6435C" w:rsidP="000565D4">
      <w:pPr>
        <w:ind w:firstLine="720"/>
        <w:rPr>
          <w:rFonts w:ascii="Arial" w:hAnsi="Arial" w:cs="Arial"/>
        </w:rPr>
      </w:pPr>
      <w:r w:rsidRPr="0069200B">
        <w:rPr>
          <w:rFonts w:ascii="Arial" w:hAnsi="Arial" w:cs="Arial"/>
        </w:rPr>
        <w:t>Thirdly, the organisation lacks reliable real-time reporting capabilities. Managers depend on manually prepared spreadsheets rather than automated dashboards or Business Intelligence tools. Consequently, important business decisions may be based on incomplete or outdated information.</w:t>
      </w:r>
      <w:r w:rsidR="000565D4">
        <w:rPr>
          <w:rFonts w:ascii="Arial" w:hAnsi="Arial" w:cs="Arial"/>
        </w:rPr>
        <w:t xml:space="preserve"> </w:t>
      </w:r>
      <w:r w:rsidR="000565D4" w:rsidRPr="000565D4">
        <w:rPr>
          <w:rFonts w:ascii="Arial" w:hAnsi="Arial" w:cs="Arial"/>
        </w:rPr>
        <w:t>An additional challenge is the limited integration between departments</w:t>
      </w:r>
      <w:r w:rsidRPr="0069200B">
        <w:rPr>
          <w:rFonts w:ascii="Arial" w:hAnsi="Arial" w:cs="Arial"/>
        </w:rPr>
        <w:t>.</w:t>
      </w:r>
      <w:r w:rsidR="000565D4" w:rsidRPr="000565D4">
        <w:t xml:space="preserve"> </w:t>
      </w:r>
      <w:r w:rsidR="000565D4" w:rsidRPr="000565D4">
        <w:rPr>
          <w:rFonts w:ascii="Arial" w:hAnsi="Arial" w:cs="Arial"/>
        </w:rPr>
        <w:t>revenue</w:t>
      </w:r>
      <w:r w:rsidRPr="0069200B">
        <w:rPr>
          <w:rFonts w:ascii="Arial" w:hAnsi="Arial" w:cs="Arial"/>
        </w:rPr>
        <w:t xml:space="preserve">, finance, inventory and customer service operate independently, requiring employees to transfer information between systems. This duplication of work </w:t>
      </w:r>
      <w:r w:rsidRPr="0069200B">
        <w:rPr>
          <w:rFonts w:ascii="Arial" w:hAnsi="Arial" w:cs="Arial"/>
        </w:rPr>
        <w:lastRenderedPageBreak/>
        <w:t>wastes valuable time, increases operating costs and creates unnecessary errors. ERP systems are specifically designed to integrate different organisational processes and provide a common information platform (Klaus, Rosemann and Gable, 2000).</w:t>
      </w:r>
    </w:p>
    <w:p w14:paraId="01559F5C" w14:textId="77777777" w:rsidR="00B6435C" w:rsidRPr="0069200B" w:rsidRDefault="00B6435C" w:rsidP="000565D4">
      <w:pPr>
        <w:ind w:firstLine="720"/>
        <w:rPr>
          <w:rFonts w:ascii="Arial" w:hAnsi="Arial" w:cs="Arial"/>
        </w:rPr>
      </w:pPr>
      <w:r w:rsidRPr="0069200B">
        <w:rPr>
          <w:rFonts w:ascii="Arial" w:hAnsi="Arial" w:cs="Arial"/>
        </w:rPr>
        <w:t>Finally, existing security controls are insufficient to protect confidential business and customer information. Modern organisations require appropriate technical and organisational security measures to protect personal information and manage cyber risks (Information Commissioner's Office, 2026b).</w:t>
      </w:r>
    </w:p>
    <w:p w14:paraId="4CCF2D51" w14:textId="77777777" w:rsidR="00B6435C" w:rsidRPr="0069200B" w:rsidRDefault="00B6435C" w:rsidP="00B6435C">
      <w:pPr>
        <w:rPr>
          <w:rFonts w:ascii="Arial" w:hAnsi="Arial" w:cs="Arial"/>
        </w:rPr>
      </w:pPr>
      <w:r w:rsidRPr="0069200B">
        <w:rPr>
          <w:rFonts w:ascii="Arial" w:hAnsi="Arial" w:cs="Arial"/>
        </w:rPr>
        <w:t xml:space="preserve">Overall, the current information systems no longer support the operational needs of </w:t>
      </w:r>
      <w:proofErr w:type="spellStart"/>
      <w:r w:rsidRPr="0069200B">
        <w:rPr>
          <w:rFonts w:ascii="Arial" w:hAnsi="Arial" w:cs="Arial"/>
        </w:rPr>
        <w:t>Maldiva</w:t>
      </w:r>
      <w:proofErr w:type="spellEnd"/>
      <w:r w:rsidRPr="0069200B">
        <w:rPr>
          <w:rFonts w:ascii="Arial" w:hAnsi="Arial" w:cs="Arial"/>
        </w:rPr>
        <w:t xml:space="preserve"> Ltd. As the company continues to expand, it requires a fully integrated information system that connects departments, automates routine processes, improves data accuracy, strengthens security and provides managers with timely business information. Implementing such a system can support operational efficiency, customer service and long-term organisational growth (Laudon and Laudon, 2022).</w:t>
      </w:r>
    </w:p>
    <w:p w14:paraId="1641EF8D" w14:textId="4D17D539" w:rsidR="00B6435C" w:rsidRPr="0069200B" w:rsidRDefault="00B6435C" w:rsidP="00B6435C">
      <w:pPr>
        <w:rPr>
          <w:rFonts w:ascii="Arial" w:hAnsi="Arial" w:cs="Arial"/>
          <w:b/>
          <w:bCs/>
        </w:rPr>
      </w:pPr>
      <w:r w:rsidRPr="0069200B">
        <w:rPr>
          <w:rFonts w:ascii="Arial" w:hAnsi="Arial" w:cs="Arial"/>
          <w:b/>
          <w:bCs/>
        </w:rPr>
        <w:t>3.</w:t>
      </w:r>
      <w:r w:rsidR="00267D88">
        <w:rPr>
          <w:rFonts w:ascii="Arial" w:hAnsi="Arial" w:cs="Arial"/>
          <w:b/>
          <w:bCs/>
        </w:rPr>
        <w:t xml:space="preserve"> </w:t>
      </w:r>
      <w:r w:rsidR="00267D88" w:rsidRPr="00267D88">
        <w:rPr>
          <w:rFonts w:ascii="Arial" w:hAnsi="Arial" w:cs="Arial"/>
          <w:b/>
          <w:bCs/>
        </w:rPr>
        <w:t>Proposed Solution</w:t>
      </w:r>
    </w:p>
    <w:p w14:paraId="7A8FB21C" w14:textId="0B1DC9D9" w:rsidR="00B6435C" w:rsidRPr="0069200B" w:rsidRDefault="00B6435C" w:rsidP="00B6435C">
      <w:pPr>
        <w:rPr>
          <w:rFonts w:ascii="Arial" w:hAnsi="Arial" w:cs="Arial"/>
          <w:b/>
          <w:bCs/>
        </w:rPr>
      </w:pPr>
      <w:r w:rsidRPr="0069200B">
        <w:rPr>
          <w:rFonts w:ascii="Arial" w:hAnsi="Arial" w:cs="Arial"/>
          <w:b/>
          <w:bCs/>
        </w:rPr>
        <w:t xml:space="preserve">3.1 </w:t>
      </w:r>
      <w:r w:rsidR="00267D88" w:rsidRPr="00267D88">
        <w:rPr>
          <w:rFonts w:ascii="Arial" w:hAnsi="Arial" w:cs="Arial"/>
          <w:b/>
          <w:bCs/>
        </w:rPr>
        <w:t>Recommended Information System</w:t>
      </w:r>
    </w:p>
    <w:p w14:paraId="75B0DDB8" w14:textId="72974A2A" w:rsidR="00B6435C" w:rsidRPr="0069200B" w:rsidRDefault="00B6435C" w:rsidP="000565D4">
      <w:pPr>
        <w:ind w:firstLine="720"/>
        <w:rPr>
          <w:rFonts w:ascii="Arial" w:hAnsi="Arial" w:cs="Arial"/>
        </w:rPr>
      </w:pPr>
      <w:r w:rsidRPr="0069200B">
        <w:rPr>
          <w:rFonts w:ascii="Arial" w:hAnsi="Arial" w:cs="Arial"/>
        </w:rPr>
        <w:t xml:space="preserve">To overcome its current operational challenges, </w:t>
      </w:r>
      <w:proofErr w:type="spellStart"/>
      <w:r w:rsidRPr="0069200B">
        <w:rPr>
          <w:rFonts w:ascii="Arial" w:hAnsi="Arial" w:cs="Arial"/>
        </w:rPr>
        <w:t>Maldiva</w:t>
      </w:r>
      <w:proofErr w:type="spellEnd"/>
      <w:r w:rsidRPr="0069200B">
        <w:rPr>
          <w:rFonts w:ascii="Arial" w:hAnsi="Arial" w:cs="Arial"/>
        </w:rPr>
        <w:t xml:space="preserve"> Ltd. should implement </w:t>
      </w:r>
      <w:r w:rsidR="001D3E30" w:rsidRPr="001D3E30">
        <w:rPr>
          <w:rFonts w:ascii="Arial" w:hAnsi="Arial" w:cs="Arial"/>
        </w:rPr>
        <w:t xml:space="preserve">a unified Enterprise Resource Planning (ERP) platform combined with Customer Relationship Management (CRM) software and Business Intelligence (BI) </w:t>
      </w:r>
      <w:r w:rsidR="001D3E30" w:rsidRPr="001D3E30">
        <w:rPr>
          <w:rFonts w:ascii="Arial" w:hAnsi="Arial" w:cs="Arial"/>
        </w:rPr>
        <w:t>technologies.</w:t>
      </w:r>
      <w:r w:rsidR="001D3E30" w:rsidRPr="0069200B">
        <w:rPr>
          <w:rFonts w:ascii="Arial" w:hAnsi="Arial" w:cs="Arial"/>
        </w:rPr>
        <w:t xml:space="preserve"> Integrating</w:t>
      </w:r>
      <w:r w:rsidRPr="0069200B">
        <w:rPr>
          <w:rFonts w:ascii="Arial" w:hAnsi="Arial" w:cs="Arial"/>
        </w:rPr>
        <w:t xml:space="preserve"> these technologies would allow the organisation to connect its key business functions, improve communication between departments and provide managers with accurate information for decision-making.</w:t>
      </w:r>
    </w:p>
    <w:p w14:paraId="1D36DE4C" w14:textId="77777777" w:rsidR="00B6435C" w:rsidRPr="0069200B" w:rsidRDefault="00B6435C" w:rsidP="000565D4">
      <w:pPr>
        <w:ind w:firstLine="720"/>
        <w:rPr>
          <w:rFonts w:ascii="Arial" w:hAnsi="Arial" w:cs="Arial"/>
        </w:rPr>
      </w:pPr>
      <w:r w:rsidRPr="0069200B">
        <w:rPr>
          <w:rFonts w:ascii="Arial" w:hAnsi="Arial" w:cs="Arial"/>
        </w:rPr>
        <w:t>An ERP system combines different business processes into one central platform. Instead of each department using separate software, sales, inventory, finance, purchasing and order management would share the same database. ERP systems are designed to integrate organisational processes and information, reducing fragmentation and improving information flow (Klaus, Rosemann and Gable, 2000).</w:t>
      </w:r>
    </w:p>
    <w:p w14:paraId="1B9376E4" w14:textId="2F3D4653" w:rsidR="00B6435C" w:rsidRPr="0069200B" w:rsidRDefault="00B6435C" w:rsidP="00B6435C">
      <w:pPr>
        <w:rPr>
          <w:rFonts w:ascii="Arial" w:hAnsi="Arial" w:cs="Arial"/>
        </w:rPr>
      </w:pPr>
      <w:r w:rsidRPr="0069200B">
        <w:rPr>
          <w:rFonts w:ascii="Arial" w:hAnsi="Arial" w:cs="Arial"/>
        </w:rPr>
        <w:t>Alongside the ERP system, a CRM system would provide a central database for customer information. Customer purchase histories, contact details, preferences and service requests would be stored securely in one location.</w:t>
      </w:r>
      <w:r w:rsidR="00F15CC3" w:rsidRPr="0069200B">
        <w:rPr>
          <w:rFonts w:ascii="Arial" w:hAnsi="Arial" w:cs="Arial"/>
        </w:rPr>
        <w:t xml:space="preserve"> </w:t>
      </w:r>
      <w:r w:rsidRPr="0069200B">
        <w:rPr>
          <w:rFonts w:ascii="Arial" w:hAnsi="Arial" w:cs="Arial"/>
        </w:rPr>
        <w:t>Business Intelligence software should also be introduced to produce interactive dashboards and automated reports. Rather than preparing spreadsheets manually, managers would be able to monitor sales performance, stock levels, customer trends and financial information more efficiently. BI and analytics systems can enhance decision-making by converting organisational data into deeper business insights (Phillips-Wren, Daly and Burstein, 2021).</w:t>
      </w:r>
    </w:p>
    <w:p w14:paraId="629A9EEE" w14:textId="77777777" w:rsidR="004A42B9" w:rsidRPr="0069200B" w:rsidRDefault="004A42B9" w:rsidP="004A42B9">
      <w:pPr>
        <w:rPr>
          <w:rFonts w:ascii="Arial" w:hAnsi="Arial" w:cs="Arial"/>
          <w:b/>
          <w:bCs/>
        </w:rPr>
      </w:pPr>
      <w:r w:rsidRPr="0069200B">
        <w:rPr>
          <w:rFonts w:ascii="Arial" w:hAnsi="Arial" w:cs="Arial"/>
          <w:b/>
          <w:bCs/>
        </w:rPr>
        <w:t>3.2 Justification for the Recommendation</w:t>
      </w:r>
    </w:p>
    <w:p w14:paraId="60CFEECB" w14:textId="77777777" w:rsidR="004A42B9" w:rsidRPr="0069200B" w:rsidRDefault="004A42B9" w:rsidP="000565D4">
      <w:pPr>
        <w:ind w:firstLine="720"/>
        <w:rPr>
          <w:rFonts w:ascii="Arial" w:hAnsi="Arial" w:cs="Arial"/>
        </w:rPr>
      </w:pPr>
      <w:r w:rsidRPr="0069200B">
        <w:rPr>
          <w:rFonts w:ascii="Arial" w:hAnsi="Arial" w:cs="Arial"/>
        </w:rPr>
        <w:t xml:space="preserve">The recommended solution directly addresses the operational problems currently experienced by </w:t>
      </w:r>
      <w:proofErr w:type="spellStart"/>
      <w:r w:rsidRPr="0069200B">
        <w:rPr>
          <w:rFonts w:ascii="Arial" w:hAnsi="Arial" w:cs="Arial"/>
        </w:rPr>
        <w:t>Maldiva</w:t>
      </w:r>
      <w:proofErr w:type="spellEnd"/>
      <w:r w:rsidRPr="0069200B">
        <w:rPr>
          <w:rFonts w:ascii="Arial" w:hAnsi="Arial" w:cs="Arial"/>
        </w:rPr>
        <w:t xml:space="preserve"> Ltd. The existing systems rely heavily on manual processes and disconnected software, reducing efficiency and increasing the likelihood of errors. An integrated ERP system would automate many routine activities and improve collaboration between departments (Klaus, Rosemann and Gable, 2000).</w:t>
      </w:r>
    </w:p>
    <w:p w14:paraId="2408D5E3" w14:textId="77777777" w:rsidR="004A42B9" w:rsidRPr="0069200B" w:rsidRDefault="004A42B9" w:rsidP="000565D4">
      <w:pPr>
        <w:ind w:firstLine="720"/>
        <w:rPr>
          <w:rFonts w:ascii="Arial" w:hAnsi="Arial" w:cs="Arial"/>
        </w:rPr>
      </w:pPr>
      <w:r w:rsidRPr="0069200B">
        <w:rPr>
          <w:rFonts w:ascii="Arial" w:hAnsi="Arial" w:cs="Arial"/>
        </w:rPr>
        <w:t xml:space="preserve">One of the most significant benefits would be improved inventory management. The ERP system would automatically update stock levels whenever products are sold in-store or online. This would provide more accurate inventory information across all locations, reducing stock discrepancies and helping prevent customers from ordering unavailable products. </w:t>
      </w:r>
      <w:r w:rsidRPr="0069200B">
        <w:rPr>
          <w:rFonts w:ascii="Arial" w:hAnsi="Arial" w:cs="Arial"/>
        </w:rPr>
        <w:lastRenderedPageBreak/>
        <w:t>ERP-based integration can improve inventory visibility, data accuracy and operational efficiency (Sudarmi and Sunaryo, 2024).</w:t>
      </w:r>
    </w:p>
    <w:p w14:paraId="02022DC6" w14:textId="77777777" w:rsidR="004A42B9" w:rsidRPr="0069200B" w:rsidRDefault="004A42B9" w:rsidP="000565D4">
      <w:pPr>
        <w:ind w:firstLine="720"/>
        <w:rPr>
          <w:rFonts w:ascii="Arial" w:hAnsi="Arial" w:cs="Arial"/>
        </w:rPr>
      </w:pPr>
      <w:r w:rsidRPr="0069200B">
        <w:rPr>
          <w:rFonts w:ascii="Arial" w:hAnsi="Arial" w:cs="Arial"/>
        </w:rPr>
        <w:t>The implementation of a CRM system would significantly improve customer relationship management. By storing customer information within one secure database, employees would have immediate access to customer records when responding to enquiries or complaints. Business Intelligence tools would strengthen management decision-making by replacing manual spreadsheet reporting with automated dashboards. Managers would be able to analyse sales performance, identify market trends, monitor product demand and evaluate business performance more effectively. Research indicates that BI systems can support analytical decision-making by providing managers with better access to business information.</w:t>
      </w:r>
    </w:p>
    <w:p w14:paraId="28A2C346" w14:textId="77777777" w:rsidR="004A42B9" w:rsidRPr="0069200B" w:rsidRDefault="004A42B9" w:rsidP="000565D4">
      <w:pPr>
        <w:ind w:firstLine="720"/>
        <w:rPr>
          <w:rFonts w:ascii="Arial" w:hAnsi="Arial" w:cs="Arial"/>
        </w:rPr>
      </w:pPr>
      <w:r w:rsidRPr="0069200B">
        <w:rPr>
          <w:rFonts w:ascii="Arial" w:hAnsi="Arial" w:cs="Arial"/>
        </w:rPr>
        <w:t>The proposed solution is also suitable from a financial perspective. Although implementing integrated information systems requires an initial investment, automation can reduce manual administrative work and improve process efficiency. ERP systems can create organisational benefits through process integration and improved information management, although successful implementation requires appropriate planning and organisational support (Klaus, Rosemann and Gable, 2000).</w:t>
      </w:r>
    </w:p>
    <w:p w14:paraId="072A0CB5" w14:textId="77777777" w:rsidR="004A42B9" w:rsidRPr="0069200B" w:rsidRDefault="004A42B9" w:rsidP="004A42B9">
      <w:pPr>
        <w:rPr>
          <w:rFonts w:ascii="Arial" w:hAnsi="Arial" w:cs="Arial"/>
        </w:rPr>
      </w:pPr>
      <w:r w:rsidRPr="0069200B">
        <w:rPr>
          <w:rFonts w:ascii="Arial" w:hAnsi="Arial" w:cs="Arial"/>
        </w:rPr>
        <w:t>Furthermore, the proposed systems are scalable. As Maldives Ltd. continues to grow, additional stores, employees, products and customers can be added without requiring the organisation to replace the entire information system.</w:t>
      </w:r>
    </w:p>
    <w:p w14:paraId="73362FAD" w14:textId="77777777" w:rsidR="004A42B9" w:rsidRPr="0069200B" w:rsidRDefault="004A42B9" w:rsidP="004A42B9">
      <w:pPr>
        <w:rPr>
          <w:rFonts w:ascii="Arial" w:hAnsi="Arial" w:cs="Arial"/>
          <w:b/>
          <w:bCs/>
        </w:rPr>
      </w:pPr>
      <w:r w:rsidRPr="0069200B">
        <w:rPr>
          <w:rFonts w:ascii="Arial" w:hAnsi="Arial" w:cs="Arial"/>
          <w:b/>
          <w:bCs/>
        </w:rPr>
        <w:t>3.3 Improvements to Business Operations</w:t>
      </w:r>
    </w:p>
    <w:p w14:paraId="00CFFB55" w14:textId="77777777" w:rsidR="004A42B9" w:rsidRPr="0069200B" w:rsidRDefault="004A42B9" w:rsidP="000565D4">
      <w:pPr>
        <w:ind w:firstLine="720"/>
        <w:rPr>
          <w:rFonts w:ascii="Arial" w:hAnsi="Arial" w:cs="Arial"/>
        </w:rPr>
      </w:pPr>
      <w:r w:rsidRPr="0069200B">
        <w:rPr>
          <w:rFonts w:ascii="Arial" w:hAnsi="Arial" w:cs="Arial"/>
        </w:rPr>
        <w:t>The proposed information systems would improve operational performance in several important ways.</w:t>
      </w:r>
    </w:p>
    <w:p w14:paraId="45E9AC8B" w14:textId="77777777" w:rsidR="004A42B9" w:rsidRPr="0069200B" w:rsidRDefault="004A42B9" w:rsidP="000565D4">
      <w:pPr>
        <w:ind w:firstLine="720"/>
        <w:rPr>
          <w:rFonts w:ascii="Arial" w:hAnsi="Arial" w:cs="Arial"/>
        </w:rPr>
      </w:pPr>
      <w:r w:rsidRPr="0069200B">
        <w:rPr>
          <w:rFonts w:ascii="Arial" w:hAnsi="Arial" w:cs="Arial"/>
        </w:rPr>
        <w:t>Firstly, inventory management would become faster and more accurate. Stock information would be updated automatically after transactions, ensuring that physical stores and the online platform have more consistent inventory information. Secondly, communication between departments would improve considerably. Because sales, finance, purchasing, customer service and inventory management would access shared information, employees would no longer need to transfer data manually between different systems. ERP systems support integration by connecting different business processes within a common information environment (Klaus, Rosemann and Gable, 2000). Thirdly, customer service would become more efficient through the CRM system. The finance department would also benefit from automation. Financial transactions could be recorded within the ERP system, reducing manual data entry and improving the availability of financial information. Integrated information systems can help organisations connect financial and operational processes, supporting more consistent information management (Laudon and Laudon, 2022).</w:t>
      </w:r>
    </w:p>
    <w:p w14:paraId="308D20F9" w14:textId="77777777" w:rsidR="004A42B9" w:rsidRPr="0069200B" w:rsidRDefault="004A42B9" w:rsidP="004A42B9">
      <w:pPr>
        <w:rPr>
          <w:rFonts w:ascii="Arial" w:hAnsi="Arial" w:cs="Arial"/>
          <w:b/>
          <w:bCs/>
        </w:rPr>
      </w:pPr>
      <w:r w:rsidRPr="0069200B">
        <w:rPr>
          <w:rFonts w:ascii="Arial" w:hAnsi="Arial" w:cs="Arial"/>
          <w:b/>
          <w:bCs/>
        </w:rPr>
        <w:t>3.4 Data Management, Security and GDPR Compliance</w:t>
      </w:r>
    </w:p>
    <w:p w14:paraId="3136B28C" w14:textId="77777777" w:rsidR="004A42B9" w:rsidRPr="0069200B" w:rsidRDefault="004A42B9" w:rsidP="000565D4">
      <w:pPr>
        <w:ind w:firstLine="720"/>
        <w:rPr>
          <w:rFonts w:ascii="Arial" w:hAnsi="Arial" w:cs="Arial"/>
        </w:rPr>
      </w:pPr>
      <w:r w:rsidRPr="0069200B">
        <w:rPr>
          <w:rFonts w:ascii="Arial" w:hAnsi="Arial" w:cs="Arial"/>
        </w:rPr>
        <w:t>An important advantage of implementing modern information systems is the improvement of data security and regulatory compliance.</w:t>
      </w:r>
    </w:p>
    <w:p w14:paraId="1A6C6048" w14:textId="77777777" w:rsidR="004A42B9" w:rsidRPr="0069200B" w:rsidRDefault="004A42B9" w:rsidP="004A42B9">
      <w:pPr>
        <w:rPr>
          <w:rFonts w:ascii="Arial" w:hAnsi="Arial" w:cs="Arial"/>
        </w:rPr>
      </w:pPr>
      <w:r w:rsidRPr="0069200B">
        <w:rPr>
          <w:rFonts w:ascii="Arial" w:hAnsi="Arial" w:cs="Arial"/>
        </w:rPr>
        <w:t>The new systems should include role-based access controls so that employees can only access information relevant to their job responsibilities. Sensitive customer data should be protected using encryption, secure authentication and multi-factor authentication where appropriate. The UK GDPR requires organisations to implement appropriate technical and organisational measures to ensure the security of personal data (Information Commissioner's Office, 2026b).</w:t>
      </w:r>
    </w:p>
    <w:p w14:paraId="4AB65F35" w14:textId="77777777" w:rsidR="004A42B9" w:rsidRPr="0069200B" w:rsidRDefault="004A42B9" w:rsidP="004A42B9">
      <w:pPr>
        <w:rPr>
          <w:rFonts w:ascii="Arial" w:hAnsi="Arial" w:cs="Arial"/>
        </w:rPr>
      </w:pPr>
      <w:r w:rsidRPr="0069200B">
        <w:rPr>
          <w:rFonts w:ascii="Arial" w:hAnsi="Arial" w:cs="Arial"/>
        </w:rPr>
        <w:lastRenderedPageBreak/>
        <w:t>Regular software updates, system monitoring and automated data backups should also be implemented to strengthen cybersecurity and support business continuity in the event of technical failures or cyberattacks. The ICO highlights the importance of managing security risks, protecting personal data against cyberattacks, detecting security events and minimising their impact (Information Commissioner's Office, 2026b).</w:t>
      </w:r>
    </w:p>
    <w:p w14:paraId="516F3ECF" w14:textId="77777777" w:rsidR="004A42B9" w:rsidRPr="0069200B" w:rsidRDefault="004A42B9" w:rsidP="000565D4">
      <w:pPr>
        <w:ind w:firstLine="720"/>
        <w:rPr>
          <w:rFonts w:ascii="Arial" w:hAnsi="Arial" w:cs="Arial"/>
        </w:rPr>
      </w:pPr>
      <w:r w:rsidRPr="0069200B">
        <w:rPr>
          <w:rFonts w:ascii="Arial" w:hAnsi="Arial" w:cs="Arial"/>
        </w:rPr>
        <w:t>The proposed solution would also help Maldives Ltd. comply with the UK GDPR. Customer information would be stored securely within a central database, making it easier to maintain accurate records and manage personal-data responsibilities. The UK GDPR includes principles covering lawfulness, fairness and transparency, purpose limitation, data minimisation, accuracy, storage limitation, security and accountability (Information Commissioner's Office, 2026a).</w:t>
      </w:r>
    </w:p>
    <w:p w14:paraId="33C95AC6" w14:textId="77777777" w:rsidR="004A42B9" w:rsidRPr="0069200B" w:rsidRDefault="004A42B9" w:rsidP="004A42B9">
      <w:pPr>
        <w:rPr>
          <w:rFonts w:ascii="Arial" w:hAnsi="Arial" w:cs="Arial"/>
        </w:rPr>
      </w:pPr>
      <w:r w:rsidRPr="0069200B">
        <w:rPr>
          <w:rFonts w:ascii="Arial" w:hAnsi="Arial" w:cs="Arial"/>
        </w:rPr>
        <w:t>Improved compliance would reduce regulatory and reputational risks while strengthening customer confidence in the organisation. Organisations must also ensure that personal data is processed fairly, transparently and for appropriate purposes (Information Commissioner's Office, 2026c).</w:t>
      </w:r>
    </w:p>
    <w:p w14:paraId="4EAC3406" w14:textId="77777777" w:rsidR="004A42B9" w:rsidRPr="0069200B" w:rsidRDefault="004A42B9" w:rsidP="004A42B9">
      <w:pPr>
        <w:rPr>
          <w:rFonts w:ascii="Arial" w:hAnsi="Arial" w:cs="Arial"/>
          <w:b/>
          <w:bCs/>
        </w:rPr>
      </w:pPr>
      <w:r w:rsidRPr="0069200B">
        <w:rPr>
          <w:rFonts w:ascii="Arial" w:hAnsi="Arial" w:cs="Arial"/>
          <w:b/>
          <w:bCs/>
        </w:rPr>
        <w:t>4. Implementation Plan</w:t>
      </w:r>
    </w:p>
    <w:p w14:paraId="3F5498B4" w14:textId="77777777" w:rsidR="004A42B9" w:rsidRPr="0069200B" w:rsidRDefault="004A42B9" w:rsidP="000565D4">
      <w:pPr>
        <w:ind w:firstLine="720"/>
        <w:rPr>
          <w:rFonts w:ascii="Arial" w:hAnsi="Arial" w:cs="Arial"/>
        </w:rPr>
      </w:pPr>
      <w:r w:rsidRPr="0069200B">
        <w:rPr>
          <w:rFonts w:ascii="Arial" w:hAnsi="Arial" w:cs="Arial"/>
        </w:rPr>
        <w:t xml:space="preserve">Introducing a new integrated information system is a major organisational project that requires careful planning to minimise disruption and ensure successful adoption. </w:t>
      </w:r>
    </w:p>
    <w:p w14:paraId="2B731905" w14:textId="77777777" w:rsidR="004A42B9" w:rsidRPr="0069200B" w:rsidRDefault="004A42B9" w:rsidP="004A42B9">
      <w:pPr>
        <w:rPr>
          <w:rFonts w:ascii="Arial" w:hAnsi="Arial" w:cs="Arial"/>
          <w:b/>
          <w:bCs/>
        </w:rPr>
      </w:pPr>
      <w:r w:rsidRPr="0069200B">
        <w:rPr>
          <w:rFonts w:ascii="Arial" w:hAnsi="Arial" w:cs="Arial"/>
          <w:b/>
          <w:bCs/>
        </w:rPr>
        <w:t>4.1 Project Planning and Requirements Analysis</w:t>
      </w:r>
    </w:p>
    <w:p w14:paraId="7993904E" w14:textId="7EF9E6F2" w:rsidR="004A42B9" w:rsidRPr="0069200B" w:rsidRDefault="004A42B9" w:rsidP="000565D4">
      <w:pPr>
        <w:ind w:firstLine="720"/>
        <w:rPr>
          <w:rFonts w:ascii="Arial" w:hAnsi="Arial" w:cs="Arial"/>
        </w:rPr>
      </w:pPr>
      <w:r w:rsidRPr="0069200B">
        <w:rPr>
          <w:rFonts w:ascii="Arial" w:hAnsi="Arial" w:cs="Arial"/>
        </w:rPr>
        <w:t xml:space="preserve">The first stage is to establish a project team made up of </w:t>
      </w:r>
      <w:r w:rsidR="00E75D89" w:rsidRPr="00E75D89">
        <w:rPr>
          <w:rFonts w:ascii="Arial" w:hAnsi="Arial" w:cs="Arial"/>
        </w:rPr>
        <w:t xml:space="preserve">Key personnel from senior management and major business departments, including IT, finance, sales, inventory, marketing and customer </w:t>
      </w:r>
      <w:r w:rsidR="00E75D89" w:rsidRPr="00E75D89">
        <w:rPr>
          <w:rFonts w:ascii="Arial" w:hAnsi="Arial" w:cs="Arial"/>
        </w:rPr>
        <w:t>support.</w:t>
      </w:r>
      <w:r w:rsidR="00E75D89" w:rsidRPr="0069200B">
        <w:rPr>
          <w:rFonts w:ascii="Arial" w:hAnsi="Arial" w:cs="Arial"/>
        </w:rPr>
        <w:t xml:space="preserve"> This</w:t>
      </w:r>
      <w:r w:rsidRPr="0069200B">
        <w:rPr>
          <w:rFonts w:ascii="Arial" w:hAnsi="Arial" w:cs="Arial"/>
        </w:rPr>
        <w:t xml:space="preserve"> team should identify the company's operational requirements, define project objectives, set a realistic budget and develop an implementation schedule. Involving employees from different departments at an early stage will help ensure that the new system reflects business requirements and may increase employee acceptance</w:t>
      </w:r>
    </w:p>
    <w:p w14:paraId="2D140915" w14:textId="77777777" w:rsidR="004A42B9" w:rsidRPr="0069200B" w:rsidRDefault="004A42B9" w:rsidP="004A42B9">
      <w:pPr>
        <w:rPr>
          <w:rFonts w:ascii="Arial" w:hAnsi="Arial" w:cs="Arial"/>
          <w:b/>
          <w:bCs/>
        </w:rPr>
      </w:pPr>
      <w:r w:rsidRPr="0069200B">
        <w:rPr>
          <w:rFonts w:ascii="Arial" w:hAnsi="Arial" w:cs="Arial"/>
          <w:b/>
          <w:bCs/>
        </w:rPr>
        <w:t>4.2 System Selection and Design</w:t>
      </w:r>
    </w:p>
    <w:p w14:paraId="74AD3122" w14:textId="77777777" w:rsidR="004A42B9" w:rsidRPr="0069200B" w:rsidRDefault="004A42B9" w:rsidP="000565D4">
      <w:pPr>
        <w:ind w:firstLine="720"/>
        <w:rPr>
          <w:rFonts w:ascii="Arial" w:hAnsi="Arial" w:cs="Arial"/>
        </w:rPr>
      </w:pPr>
      <w:r w:rsidRPr="0069200B">
        <w:rPr>
          <w:rFonts w:ascii="Arial" w:hAnsi="Arial" w:cs="Arial"/>
        </w:rPr>
        <w:t xml:space="preserve">Once the business requirements have been identified, </w:t>
      </w:r>
      <w:proofErr w:type="spellStart"/>
      <w:r w:rsidRPr="0069200B">
        <w:rPr>
          <w:rFonts w:ascii="Arial" w:hAnsi="Arial" w:cs="Arial"/>
        </w:rPr>
        <w:t>Maldiva</w:t>
      </w:r>
      <w:proofErr w:type="spellEnd"/>
      <w:r w:rsidRPr="0069200B">
        <w:rPr>
          <w:rFonts w:ascii="Arial" w:hAnsi="Arial" w:cs="Arial"/>
        </w:rPr>
        <w:t xml:space="preserve"> Ltd. should evaluate different ERP, CRM and Business Intelligence solutions before selecting the most suitable option. The chosen system should provide inventory management, customer relationship management, financial management, reporting and data security features while remaining scalable to support future business growth.</w:t>
      </w:r>
    </w:p>
    <w:p w14:paraId="3342E2A2" w14:textId="77777777" w:rsidR="004A42B9" w:rsidRPr="0069200B" w:rsidRDefault="004A42B9" w:rsidP="000565D4">
      <w:pPr>
        <w:ind w:firstLine="720"/>
        <w:rPr>
          <w:rFonts w:ascii="Arial" w:hAnsi="Arial" w:cs="Arial"/>
        </w:rPr>
      </w:pPr>
      <w:r w:rsidRPr="0069200B">
        <w:rPr>
          <w:rFonts w:ascii="Arial" w:hAnsi="Arial" w:cs="Arial"/>
        </w:rPr>
        <w:t>At this stage, system configuration should be designed around the organisation's business processes. ERP systems can integrate multiple organisational functions, but the system must be appropriately aligned with organisational requirements (Klaus, Rosemann and Gable, 2000).</w:t>
      </w:r>
    </w:p>
    <w:p w14:paraId="27FD2F4E" w14:textId="77777777" w:rsidR="004A42B9" w:rsidRPr="0069200B" w:rsidRDefault="004A42B9" w:rsidP="004A42B9">
      <w:pPr>
        <w:rPr>
          <w:rFonts w:ascii="Arial" w:hAnsi="Arial" w:cs="Arial"/>
          <w:b/>
          <w:bCs/>
        </w:rPr>
      </w:pPr>
      <w:r w:rsidRPr="0069200B">
        <w:rPr>
          <w:rFonts w:ascii="Arial" w:hAnsi="Arial" w:cs="Arial"/>
          <w:b/>
          <w:bCs/>
        </w:rPr>
        <w:t>4.3 Data Migration and System Integration</w:t>
      </w:r>
    </w:p>
    <w:p w14:paraId="370C7DA2" w14:textId="77777777" w:rsidR="004A42B9" w:rsidRPr="0069200B" w:rsidRDefault="004A42B9" w:rsidP="000565D4">
      <w:pPr>
        <w:ind w:firstLine="720"/>
        <w:rPr>
          <w:rFonts w:ascii="Arial" w:hAnsi="Arial" w:cs="Arial"/>
        </w:rPr>
      </w:pPr>
      <w:r w:rsidRPr="0069200B">
        <w:rPr>
          <w:rFonts w:ascii="Arial" w:hAnsi="Arial" w:cs="Arial"/>
        </w:rPr>
        <w:t>Before the new system becomes operational, existing business data must be reviewed, cleaned and transferred into the new database. Removing duplicate and inaccurate records will improve data quality and reduce future errors.</w:t>
      </w:r>
    </w:p>
    <w:p w14:paraId="753C6F76" w14:textId="77777777" w:rsidR="004A42B9" w:rsidRPr="0069200B" w:rsidRDefault="004A42B9" w:rsidP="004A42B9">
      <w:pPr>
        <w:rPr>
          <w:rFonts w:ascii="Arial" w:hAnsi="Arial" w:cs="Arial"/>
        </w:rPr>
      </w:pPr>
      <w:r w:rsidRPr="0069200B">
        <w:rPr>
          <w:rFonts w:ascii="Arial" w:hAnsi="Arial" w:cs="Arial"/>
        </w:rPr>
        <w:t>The ERP, CRM and Business Intelligence systems should then be integrated so that information flows automatically between departments. Effective data integration is important because poor-quality or fragmented information can reduce the usefulness of information systems and business analytics (Phillips-Wren, Daly and Burstein, 2021).</w:t>
      </w:r>
    </w:p>
    <w:p w14:paraId="2A8D0A3D" w14:textId="2D55A83A" w:rsidR="004A42B9" w:rsidRPr="0069200B" w:rsidRDefault="004A42B9" w:rsidP="004A42B9">
      <w:pPr>
        <w:rPr>
          <w:rFonts w:ascii="Arial" w:hAnsi="Arial" w:cs="Arial"/>
          <w:b/>
          <w:bCs/>
        </w:rPr>
      </w:pPr>
      <w:r w:rsidRPr="0069200B">
        <w:rPr>
          <w:rFonts w:ascii="Arial" w:hAnsi="Arial" w:cs="Arial"/>
          <w:b/>
          <w:bCs/>
        </w:rPr>
        <w:lastRenderedPageBreak/>
        <w:t xml:space="preserve">4.4 Employee </w:t>
      </w:r>
      <w:r w:rsidR="00E75D89" w:rsidRPr="00E75D89">
        <w:rPr>
          <w:rFonts w:ascii="Arial" w:hAnsi="Arial" w:cs="Arial"/>
          <w:b/>
          <w:bCs/>
        </w:rPr>
        <w:t>Development and Organisational Change</w:t>
      </w:r>
    </w:p>
    <w:p w14:paraId="327B8D17" w14:textId="4215B6EE" w:rsidR="004A42B9" w:rsidRPr="0069200B" w:rsidRDefault="004A42B9" w:rsidP="00E75D89">
      <w:pPr>
        <w:ind w:firstLine="720"/>
        <w:rPr>
          <w:rFonts w:ascii="Arial" w:hAnsi="Arial" w:cs="Arial"/>
        </w:rPr>
      </w:pPr>
      <w:r w:rsidRPr="0069200B">
        <w:rPr>
          <w:rFonts w:ascii="Arial" w:hAnsi="Arial" w:cs="Arial"/>
        </w:rPr>
        <w:t>Employee training is</w:t>
      </w:r>
      <w:r w:rsidR="00E75D89">
        <w:rPr>
          <w:rFonts w:ascii="Arial" w:hAnsi="Arial" w:cs="Arial"/>
        </w:rPr>
        <w:t xml:space="preserve"> </w:t>
      </w:r>
      <w:r w:rsidR="00E75D89" w:rsidRPr="00E75D89">
        <w:rPr>
          <w:rFonts w:ascii="Arial" w:hAnsi="Arial" w:cs="Arial"/>
        </w:rPr>
        <w:t>Providing adequate employee training is vital to ensuring the effective adoption of the new system</w:t>
      </w:r>
      <w:r w:rsidRPr="0069200B">
        <w:rPr>
          <w:rFonts w:ascii="Arial" w:hAnsi="Arial" w:cs="Arial"/>
        </w:rPr>
        <w:t>. Staff should receive practical training sessions before the system is launched so that they understand how to perform their daily tasks using the new software. Training materials, user guides and technical support should also be provided to help employees adapt to the new system.</w:t>
      </w:r>
    </w:p>
    <w:p w14:paraId="48E07C34" w14:textId="77777777" w:rsidR="004A42B9" w:rsidRPr="0069200B" w:rsidRDefault="004A42B9" w:rsidP="004A42B9">
      <w:pPr>
        <w:rPr>
          <w:rFonts w:ascii="Arial" w:hAnsi="Arial" w:cs="Arial"/>
          <w:b/>
          <w:bCs/>
        </w:rPr>
      </w:pPr>
      <w:r w:rsidRPr="0069200B">
        <w:rPr>
          <w:rFonts w:ascii="Arial" w:hAnsi="Arial" w:cs="Arial"/>
          <w:b/>
          <w:bCs/>
        </w:rPr>
        <w:t>4.5 Testing and System Deployment</w:t>
      </w:r>
    </w:p>
    <w:p w14:paraId="6709B05A" w14:textId="77777777" w:rsidR="004A42B9" w:rsidRPr="0069200B" w:rsidRDefault="004A42B9" w:rsidP="000565D4">
      <w:pPr>
        <w:ind w:firstLine="720"/>
        <w:rPr>
          <w:rFonts w:ascii="Arial" w:hAnsi="Arial" w:cs="Arial"/>
        </w:rPr>
      </w:pPr>
      <w:r w:rsidRPr="0069200B">
        <w:rPr>
          <w:rFonts w:ascii="Arial" w:hAnsi="Arial" w:cs="Arial"/>
        </w:rPr>
        <w:t>Before full implementation, the new system should be tested in a limited number of stores through a pilot project. This allows technical problems, software errors or process issues to be identified and corrected before organisation-wide deployment.</w:t>
      </w:r>
    </w:p>
    <w:p w14:paraId="79BF6840" w14:textId="77777777" w:rsidR="004A42B9" w:rsidRPr="0069200B" w:rsidRDefault="004A42B9" w:rsidP="004A42B9">
      <w:pPr>
        <w:rPr>
          <w:rFonts w:ascii="Arial" w:hAnsi="Arial" w:cs="Arial"/>
        </w:rPr>
      </w:pPr>
      <w:r w:rsidRPr="0069200B">
        <w:rPr>
          <w:rFonts w:ascii="Arial" w:hAnsi="Arial" w:cs="Arial"/>
        </w:rPr>
        <w:t>Once testing has been completed successfully, the system can be introduced across all stores and business departments in carefully planned phases to minimise operational disruption. A phased implementation can also provide opportunities to learn from early deployment and make improvements before wider implementation.</w:t>
      </w:r>
    </w:p>
    <w:p w14:paraId="3F0F4D3F" w14:textId="7A4E98BD" w:rsidR="004A42B9" w:rsidRPr="0069200B" w:rsidRDefault="004A42B9" w:rsidP="004A42B9">
      <w:pPr>
        <w:rPr>
          <w:rFonts w:ascii="Arial" w:hAnsi="Arial" w:cs="Arial"/>
          <w:b/>
          <w:bCs/>
        </w:rPr>
      </w:pPr>
      <w:r w:rsidRPr="0069200B">
        <w:rPr>
          <w:rFonts w:ascii="Arial" w:hAnsi="Arial" w:cs="Arial"/>
          <w:b/>
          <w:bCs/>
        </w:rPr>
        <w:t xml:space="preserve">4.6 </w:t>
      </w:r>
      <w:r w:rsidR="00267D88" w:rsidRPr="00267D88">
        <w:rPr>
          <w:rFonts w:ascii="Arial" w:hAnsi="Arial" w:cs="Arial"/>
          <w:b/>
          <w:bCs/>
        </w:rPr>
        <w:t>System Review and Improvement</w:t>
      </w:r>
    </w:p>
    <w:p w14:paraId="2818FCAD" w14:textId="77777777" w:rsidR="00267D88" w:rsidRDefault="00267D88" w:rsidP="00267D88">
      <w:pPr>
        <w:ind w:firstLine="720"/>
        <w:rPr>
          <w:rFonts w:ascii="Arial" w:hAnsi="Arial" w:cs="Arial"/>
        </w:rPr>
      </w:pPr>
      <w:r w:rsidRPr="00267D88">
        <w:rPr>
          <w:rFonts w:ascii="Arial" w:hAnsi="Arial" w:cs="Arial"/>
        </w:rPr>
        <w:t xml:space="preserve">Following the launch of the new system, </w:t>
      </w:r>
      <w:proofErr w:type="spellStart"/>
      <w:r w:rsidRPr="00267D88">
        <w:rPr>
          <w:rFonts w:ascii="Arial" w:hAnsi="Arial" w:cs="Arial"/>
        </w:rPr>
        <w:t>Maldiva</w:t>
      </w:r>
      <w:proofErr w:type="spellEnd"/>
      <w:r w:rsidRPr="00267D88">
        <w:rPr>
          <w:rFonts w:ascii="Arial" w:hAnsi="Arial" w:cs="Arial"/>
        </w:rPr>
        <w:t xml:space="preserve"> Ltd. should undertake continuous performance reviews. This can be achieved by using Key Performance Indicators (KPIs) to evaluate areas such as inventory reliability, order processing efficiency, customer experience, revenue performance and workforce productivity.</w:t>
      </w:r>
    </w:p>
    <w:p w14:paraId="01149F86" w14:textId="23E1CA42" w:rsidR="004A42B9" w:rsidRPr="0069200B" w:rsidRDefault="004A42B9" w:rsidP="004A42B9">
      <w:pPr>
        <w:rPr>
          <w:rFonts w:ascii="Arial" w:hAnsi="Arial" w:cs="Arial"/>
        </w:rPr>
      </w:pPr>
      <w:r w:rsidRPr="0069200B">
        <w:rPr>
          <w:rFonts w:ascii="Arial" w:hAnsi="Arial" w:cs="Arial"/>
        </w:rPr>
        <w:t>Regular software updates, cybersecurity monitoring and user feedback should be used to improve system performance over time. Continuous monitoring is particularly important because information systems need to adapt to changing organisational requirements, technologies and security risks (Laudon and Laudon, 2022).</w:t>
      </w:r>
    </w:p>
    <w:p w14:paraId="0F389799" w14:textId="77777777" w:rsidR="004A42B9" w:rsidRPr="0069200B" w:rsidRDefault="004A42B9" w:rsidP="004A42B9">
      <w:pPr>
        <w:rPr>
          <w:rFonts w:ascii="Arial" w:hAnsi="Arial" w:cs="Arial"/>
          <w:b/>
          <w:bCs/>
        </w:rPr>
      </w:pPr>
    </w:p>
    <w:p w14:paraId="091C79BD" w14:textId="77777777" w:rsidR="004A42B9" w:rsidRPr="0069200B" w:rsidRDefault="004A42B9" w:rsidP="004A42B9">
      <w:pPr>
        <w:rPr>
          <w:rFonts w:ascii="Arial" w:hAnsi="Arial" w:cs="Arial"/>
          <w:b/>
          <w:bCs/>
        </w:rPr>
      </w:pPr>
    </w:p>
    <w:p w14:paraId="24770CA2" w14:textId="77777777" w:rsidR="004A42B9" w:rsidRPr="0069200B" w:rsidRDefault="004A42B9" w:rsidP="004A42B9">
      <w:pPr>
        <w:rPr>
          <w:rFonts w:ascii="Arial" w:hAnsi="Arial" w:cs="Arial"/>
          <w:b/>
          <w:bCs/>
        </w:rPr>
      </w:pPr>
    </w:p>
    <w:p w14:paraId="062C7131" w14:textId="77777777" w:rsidR="004A42B9" w:rsidRPr="0069200B" w:rsidRDefault="004A42B9" w:rsidP="004A42B9">
      <w:pPr>
        <w:rPr>
          <w:rFonts w:ascii="Arial" w:hAnsi="Arial" w:cs="Arial"/>
          <w:b/>
          <w:bCs/>
        </w:rPr>
      </w:pPr>
    </w:p>
    <w:p w14:paraId="71FF27D2" w14:textId="77777777" w:rsidR="004A42B9" w:rsidRPr="0069200B" w:rsidRDefault="004A42B9" w:rsidP="004A42B9">
      <w:pPr>
        <w:rPr>
          <w:rFonts w:ascii="Arial" w:hAnsi="Arial" w:cs="Arial"/>
          <w:b/>
          <w:bCs/>
        </w:rPr>
      </w:pPr>
    </w:p>
    <w:p w14:paraId="64A7A2A1" w14:textId="77777777" w:rsidR="004A42B9" w:rsidRPr="0069200B" w:rsidRDefault="004A42B9" w:rsidP="004A42B9">
      <w:pPr>
        <w:rPr>
          <w:rFonts w:ascii="Arial" w:hAnsi="Arial" w:cs="Arial"/>
          <w:b/>
          <w:bCs/>
        </w:rPr>
      </w:pPr>
    </w:p>
    <w:p w14:paraId="0E16DBF9" w14:textId="77777777" w:rsidR="004A42B9" w:rsidRPr="0069200B" w:rsidRDefault="004A42B9" w:rsidP="004A42B9">
      <w:pPr>
        <w:rPr>
          <w:rFonts w:ascii="Arial" w:hAnsi="Arial" w:cs="Arial"/>
          <w:b/>
          <w:bCs/>
        </w:rPr>
      </w:pPr>
    </w:p>
    <w:p w14:paraId="08D88492" w14:textId="77777777" w:rsidR="000C214F" w:rsidRPr="0069200B" w:rsidRDefault="000C214F" w:rsidP="000C214F">
      <w:pPr>
        <w:ind w:firstLine="720"/>
        <w:rPr>
          <w:rFonts w:ascii="Arial" w:hAnsi="Arial" w:cs="Arial"/>
          <w:b/>
          <w:bCs/>
        </w:rPr>
      </w:pPr>
    </w:p>
    <w:p w14:paraId="5E97F315" w14:textId="77777777" w:rsidR="000C214F" w:rsidRPr="0069200B" w:rsidRDefault="000C214F" w:rsidP="000C214F">
      <w:pPr>
        <w:ind w:firstLine="720"/>
        <w:rPr>
          <w:rFonts w:ascii="Arial" w:hAnsi="Arial" w:cs="Arial"/>
          <w:b/>
          <w:bCs/>
        </w:rPr>
      </w:pPr>
    </w:p>
    <w:p w14:paraId="13519AAE" w14:textId="77777777" w:rsidR="000C214F" w:rsidRPr="0069200B" w:rsidRDefault="000C214F" w:rsidP="000C214F">
      <w:pPr>
        <w:ind w:firstLine="720"/>
        <w:rPr>
          <w:rFonts w:ascii="Arial" w:hAnsi="Arial" w:cs="Arial"/>
          <w:b/>
          <w:bCs/>
        </w:rPr>
      </w:pPr>
    </w:p>
    <w:p w14:paraId="08EC4F0B" w14:textId="77777777" w:rsidR="000C214F" w:rsidRPr="0069200B" w:rsidRDefault="000C214F" w:rsidP="000C214F">
      <w:pPr>
        <w:ind w:firstLine="720"/>
        <w:rPr>
          <w:rFonts w:ascii="Arial" w:hAnsi="Arial" w:cs="Arial"/>
          <w:b/>
          <w:bCs/>
        </w:rPr>
      </w:pPr>
    </w:p>
    <w:p w14:paraId="7C482E85" w14:textId="77777777" w:rsidR="000C214F" w:rsidRPr="0069200B" w:rsidRDefault="000C214F" w:rsidP="000C214F">
      <w:pPr>
        <w:ind w:firstLine="720"/>
        <w:rPr>
          <w:rFonts w:ascii="Arial" w:hAnsi="Arial" w:cs="Arial"/>
          <w:b/>
          <w:bCs/>
        </w:rPr>
      </w:pPr>
    </w:p>
    <w:p w14:paraId="13E388F2" w14:textId="406B318F" w:rsidR="00F15CC3" w:rsidRPr="0069200B" w:rsidRDefault="006B7D70" w:rsidP="004A42B9">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59264" behindDoc="0" locked="0" layoutInCell="1" allowOverlap="1" wp14:anchorId="5F930A76" wp14:editId="2A43511F">
                <wp:simplePos x="0" y="0"/>
                <wp:positionH relativeFrom="column">
                  <wp:posOffset>1176202</wp:posOffset>
                </wp:positionH>
                <wp:positionV relativeFrom="paragraph">
                  <wp:posOffset>268514</wp:posOffset>
                </wp:positionV>
                <wp:extent cx="1834515" cy="437515"/>
                <wp:effectExtent l="0" t="0" r="13335" b="19685"/>
                <wp:wrapSquare wrapText="bothSides"/>
                <wp:docPr id="1298641603" name="Rectangle 1"/>
                <wp:cNvGraphicFramePr/>
                <a:graphic xmlns:a="http://schemas.openxmlformats.org/drawingml/2006/main">
                  <a:graphicData uri="http://schemas.microsoft.com/office/word/2010/wordprocessingShape">
                    <wps:wsp>
                      <wps:cNvSpPr/>
                      <wps:spPr>
                        <a:xfrm>
                          <a:off x="0" y="0"/>
                          <a:ext cx="1834515" cy="437515"/>
                        </a:xfrm>
                        <a:prstGeom prst="rect">
                          <a:avLst/>
                        </a:prstGeom>
                      </wps:spPr>
                      <wps:style>
                        <a:lnRef idx="2">
                          <a:schemeClr val="dk1"/>
                        </a:lnRef>
                        <a:fillRef idx="1">
                          <a:schemeClr val="lt1"/>
                        </a:fillRef>
                        <a:effectRef idx="0">
                          <a:schemeClr val="dk1"/>
                        </a:effectRef>
                        <a:fontRef idx="minor">
                          <a:schemeClr val="dk1"/>
                        </a:fontRef>
                      </wps:style>
                      <wps:txbx>
                        <w:txbxContent>
                          <w:p w14:paraId="32A7A67D" w14:textId="4E2CF51A" w:rsidR="000C214F" w:rsidRPr="000C214F" w:rsidRDefault="000C214F" w:rsidP="000C214F">
                            <w:pPr>
                              <w:rPr>
                                <w:color w:val="000000" w:themeColor="text1"/>
                              </w:rPr>
                            </w:pPr>
                            <w:r w:rsidRPr="000C214F">
                              <w:rPr>
                                <w:color w:val="000000" w:themeColor="text1"/>
                              </w:rPr>
                              <w:t>CENTRAL ERP SYSTEM │ │ Integrated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930A76" id="Rectangle 1" o:spid="_x0000_s1026" style="position:absolute;margin-left:92.6pt;margin-top:21.15pt;width:144.45pt;height:3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" fillcolor="white [3201]" strokecolor="black [3200]" strokeweight="1pt">
                <v:textbox>
                  <w:txbxContent>
                    <w:p w14:paraId="32A7A67D" w14:textId="4E2CF51A" w:rsidR="000C214F" w:rsidRPr="000C214F" w:rsidRDefault="000C214F" w:rsidP="000C214F">
                      <w:pPr>
                        <w:rPr>
                          <w:color w:val="000000" w:themeColor="text1"/>
                        </w:rPr>
                      </w:pPr>
                      <w:r w:rsidRPr="000C214F">
                        <w:rPr>
                          <w:color w:val="000000" w:themeColor="text1"/>
                        </w:rPr>
                        <w:t>CENTRAL ERP SYSTEM │ │ Integrated Database</w:t>
                      </w:r>
                    </w:p>
                  </w:txbxContent>
                </v:textbox>
                <w10:wrap type="square"/>
              </v:rect>
            </w:pict>
          </mc:Fallback>
        </mc:AlternateContent>
      </w:r>
      <w:r w:rsidR="0069200B">
        <w:rPr>
          <w:rFonts w:ascii="Arial" w:hAnsi="Arial" w:cs="Arial"/>
          <w:b/>
          <w:bCs/>
        </w:rPr>
        <w:t>5</w:t>
      </w:r>
      <w:r w:rsidR="00302360" w:rsidRPr="0069200B">
        <w:rPr>
          <w:rFonts w:ascii="Arial" w:hAnsi="Arial" w:cs="Arial"/>
          <w:b/>
          <w:bCs/>
        </w:rPr>
        <w:t xml:space="preserve">.  </w:t>
      </w:r>
      <w:r w:rsidR="006735A5" w:rsidRPr="0069200B">
        <w:rPr>
          <w:rFonts w:ascii="Arial" w:hAnsi="Arial" w:cs="Arial"/>
          <w:b/>
          <w:bCs/>
        </w:rPr>
        <w:t>MALDIVA LTD. PROPOSED INFORMATION SYSTEM</w:t>
      </w:r>
    </w:p>
    <w:p w14:paraId="5426F3C5" w14:textId="185A7D52" w:rsidR="00F15CC3" w:rsidRPr="0069200B" w:rsidRDefault="00F15CC3" w:rsidP="00B6435C">
      <w:pPr>
        <w:rPr>
          <w:rFonts w:ascii="Arial" w:hAnsi="Arial" w:cs="Arial"/>
          <w:b/>
          <w:bCs/>
        </w:rPr>
      </w:pPr>
    </w:p>
    <w:p w14:paraId="2686375E" w14:textId="40143AFA" w:rsidR="006735A5" w:rsidRPr="0069200B" w:rsidRDefault="006B7D70"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74624" behindDoc="0" locked="0" layoutInCell="1" allowOverlap="1" wp14:anchorId="100487C3" wp14:editId="7B0627C9">
                <wp:simplePos x="0" y="0"/>
                <wp:positionH relativeFrom="column">
                  <wp:posOffset>1992086</wp:posOffset>
                </wp:positionH>
                <wp:positionV relativeFrom="paragraph">
                  <wp:posOffset>155394</wp:posOffset>
                </wp:positionV>
                <wp:extent cx="0" cy="189502"/>
                <wp:effectExtent l="0" t="0" r="38100" b="20320"/>
                <wp:wrapNone/>
                <wp:docPr id="953482171" name="Straight Connector 8"/>
                <wp:cNvGraphicFramePr/>
                <a:graphic xmlns:a="http://schemas.openxmlformats.org/drawingml/2006/main">
                  <a:graphicData uri="http://schemas.microsoft.com/office/word/2010/wordprocessingShape">
                    <wps:wsp>
                      <wps:cNvCnPr/>
                      <wps:spPr>
                        <a:xfrm>
                          <a:off x="0" y="0"/>
                          <a:ext cx="0" cy="1895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C51370" id="Straight Connector 8"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56.85pt,12.25pt" to="156.85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" strokecolor="black [3200]" strokeweight=".5pt">
                <v:stroke joinstyle="miter"/>
              </v:line>
            </w:pict>
          </mc:Fallback>
        </mc:AlternateContent>
      </w:r>
    </w:p>
    <w:p w14:paraId="4D9235B5" w14:textId="0B636A5F" w:rsidR="006735A5" w:rsidRPr="0069200B" w:rsidRDefault="00D42C0F" w:rsidP="00B6435C">
      <w:pPr>
        <w:rPr>
          <w:rFonts w:ascii="Arial" w:hAnsi="Arial" w:cs="Arial"/>
          <w:b/>
          <w:bCs/>
        </w:rPr>
      </w:pPr>
      <w:r w:rsidRPr="0069200B">
        <w:rPr>
          <w:rFonts w:ascii="Arial" w:hAnsi="Arial" w:cs="Arial"/>
          <w:b/>
          <w:bCs/>
          <w:noProof/>
        </w:rPr>
        <w:lastRenderedPageBreak/>
        <mc:AlternateContent>
          <mc:Choice Requires="wps">
            <w:drawing>
              <wp:anchor distT="0" distB="0" distL="114300" distR="114300" simplePos="0" relativeHeight="251681792" behindDoc="0" locked="0" layoutInCell="1" allowOverlap="1" wp14:anchorId="7FF485C4" wp14:editId="0D64127A">
                <wp:simplePos x="0" y="0"/>
                <wp:positionH relativeFrom="column">
                  <wp:posOffset>2024743</wp:posOffset>
                </wp:positionH>
                <wp:positionV relativeFrom="paragraph">
                  <wp:posOffset>115661</wp:posOffset>
                </wp:positionV>
                <wp:extent cx="0" cy="169545"/>
                <wp:effectExtent l="76200" t="0" r="57150" b="59055"/>
                <wp:wrapNone/>
                <wp:docPr id="456529456" name="Straight Arrow Connector 18"/>
                <wp:cNvGraphicFramePr/>
                <a:graphic xmlns:a="http://schemas.openxmlformats.org/drawingml/2006/main">
                  <a:graphicData uri="http://schemas.microsoft.com/office/word/2010/wordprocessingShape">
                    <wps:wsp>
                      <wps:cNvCnPr/>
                      <wps:spPr>
                        <a:xfrm>
                          <a:off x="0" y="0"/>
                          <a:ext cx="0" cy="1695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56DBA2F" id="_x0000_t32" coordsize="21600,21600" o:spt="32" o:oned="t" path="m,l21600,21600e" filled="f">
                <v:path arrowok="t" fillok="f" o:connecttype="none"/>
                <o:lock v:ext="edit" shapetype="t"/>
              </v:shapetype>
              <v:shape id="Straight Arrow Connector 18" o:spid="_x0000_s1026" type="#_x0000_t32" style="position:absolute;margin-left:159.45pt;margin-top:9.1pt;width:0;height:13.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80768" behindDoc="0" locked="0" layoutInCell="1" allowOverlap="1" wp14:anchorId="518C0517" wp14:editId="2FAC4627">
                <wp:simplePos x="0" y="0"/>
                <wp:positionH relativeFrom="column">
                  <wp:posOffset>4160248</wp:posOffset>
                </wp:positionH>
                <wp:positionV relativeFrom="paragraph">
                  <wp:posOffset>69941</wp:posOffset>
                </wp:positionV>
                <wp:extent cx="0" cy="215265"/>
                <wp:effectExtent l="76200" t="0" r="57150" b="51435"/>
                <wp:wrapNone/>
                <wp:docPr id="1216212615" name="Straight Arrow Connector 17"/>
                <wp:cNvGraphicFramePr/>
                <a:graphic xmlns:a="http://schemas.openxmlformats.org/drawingml/2006/main">
                  <a:graphicData uri="http://schemas.microsoft.com/office/word/2010/wordprocessingShape">
                    <wps:wsp>
                      <wps:cNvCnPr/>
                      <wps:spPr>
                        <a:xfrm>
                          <a:off x="0" y="0"/>
                          <a:ext cx="0" cy="2152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E77BA0" id="Straight Arrow Connector 17" o:spid="_x0000_s1026" type="#_x0000_t32" style="position:absolute;margin-left:327.6pt;margin-top:5.5pt;width:0;height:16.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79744" behindDoc="0" locked="0" layoutInCell="1" allowOverlap="1" wp14:anchorId="190C5C49" wp14:editId="0C7C586F">
                <wp:simplePos x="0" y="0"/>
                <wp:positionH relativeFrom="column">
                  <wp:posOffset>-45720</wp:posOffset>
                </wp:positionH>
                <wp:positionV relativeFrom="paragraph">
                  <wp:posOffset>115661</wp:posOffset>
                </wp:positionV>
                <wp:extent cx="0" cy="169817"/>
                <wp:effectExtent l="76200" t="0" r="57150" b="59055"/>
                <wp:wrapNone/>
                <wp:docPr id="1506580937" name="Straight Arrow Connector 15"/>
                <wp:cNvGraphicFramePr/>
                <a:graphic xmlns:a="http://schemas.openxmlformats.org/drawingml/2006/main">
                  <a:graphicData uri="http://schemas.microsoft.com/office/word/2010/wordprocessingShape">
                    <wps:wsp>
                      <wps:cNvCnPr/>
                      <wps:spPr>
                        <a:xfrm>
                          <a:off x="0" y="0"/>
                          <a:ext cx="0" cy="1698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83001F" id="Straight Arrow Connector 15" o:spid="_x0000_s1026" type="#_x0000_t32" style="position:absolute;margin-left:-3.6pt;margin-top:9.1pt;width:0;height:13.3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78720" behindDoc="0" locked="0" layoutInCell="1" allowOverlap="1" wp14:anchorId="4800B9C3" wp14:editId="7F3326F5">
                <wp:simplePos x="0" y="0"/>
                <wp:positionH relativeFrom="column">
                  <wp:posOffset>-45720</wp:posOffset>
                </wp:positionH>
                <wp:positionV relativeFrom="paragraph">
                  <wp:posOffset>69941</wp:posOffset>
                </wp:positionV>
                <wp:extent cx="2037806" cy="0"/>
                <wp:effectExtent l="0" t="0" r="0" b="0"/>
                <wp:wrapNone/>
                <wp:docPr id="1105214233" name="Straight Connector 12"/>
                <wp:cNvGraphicFramePr/>
                <a:graphic xmlns:a="http://schemas.openxmlformats.org/drawingml/2006/main">
                  <a:graphicData uri="http://schemas.microsoft.com/office/word/2010/wordprocessingShape">
                    <wps:wsp>
                      <wps:cNvCnPr/>
                      <wps:spPr>
                        <a:xfrm flipH="1">
                          <a:off x="0" y="0"/>
                          <a:ext cx="203780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6F4FF2" id="Straight Connector 12" o:spid="_x0000_s1026" style="position:absolute;flip:x;z-index:251678720;visibility:visible;mso-wrap-style:square;mso-wrap-distance-left:9pt;mso-wrap-distance-top:0;mso-wrap-distance-right:9pt;mso-wrap-distance-bottom:0;mso-position-horizontal:absolute;mso-position-horizontal-relative:text;mso-position-vertical:absolute;mso-position-vertical-relative:text" from="-3.6pt,5.5pt" to="156.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" strokecolor="black [3200]" strokeweight=".5pt">
                <v:stroke joinstyle="miter"/>
              </v:line>
            </w:pict>
          </mc:Fallback>
        </mc:AlternateContent>
      </w:r>
      <w:r w:rsidRPr="0069200B">
        <w:rPr>
          <w:rFonts w:ascii="Arial" w:hAnsi="Arial" w:cs="Arial"/>
          <w:b/>
          <w:bCs/>
          <w:noProof/>
        </w:rPr>
        <mc:AlternateContent>
          <mc:Choice Requires="wps">
            <w:drawing>
              <wp:anchor distT="0" distB="0" distL="114300" distR="114300" simplePos="0" relativeHeight="251677696" behindDoc="0" locked="0" layoutInCell="1" allowOverlap="1" wp14:anchorId="34E38FD1" wp14:editId="596E49F2">
                <wp:simplePos x="0" y="0"/>
                <wp:positionH relativeFrom="column">
                  <wp:posOffset>2024742</wp:posOffset>
                </wp:positionH>
                <wp:positionV relativeFrom="paragraph">
                  <wp:posOffset>69759</wp:posOffset>
                </wp:positionV>
                <wp:extent cx="2135777" cy="0"/>
                <wp:effectExtent l="0" t="0" r="0" b="0"/>
                <wp:wrapNone/>
                <wp:docPr id="1006667239" name="Straight Connector 11"/>
                <wp:cNvGraphicFramePr/>
                <a:graphic xmlns:a="http://schemas.openxmlformats.org/drawingml/2006/main">
                  <a:graphicData uri="http://schemas.microsoft.com/office/word/2010/wordprocessingShape">
                    <wps:wsp>
                      <wps:cNvCnPr/>
                      <wps:spPr>
                        <a:xfrm>
                          <a:off x="0" y="0"/>
                          <a:ext cx="213577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6B7307A" id="Straight Connector 11"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59.45pt,5.5pt" to="327.6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" strokecolor="black [3200]" strokeweight=".5pt">
                <v:stroke joinstyle="miter"/>
              </v:line>
            </w:pict>
          </mc:Fallback>
        </mc:AlternateContent>
      </w:r>
      <w:r w:rsidR="000C214F" w:rsidRPr="0069200B">
        <w:rPr>
          <w:rFonts w:ascii="Arial" w:hAnsi="Arial" w:cs="Arial"/>
          <w:b/>
          <w:bCs/>
          <w:noProof/>
        </w:rPr>
        <mc:AlternateContent>
          <mc:Choice Requires="wps">
            <w:drawing>
              <wp:anchor distT="0" distB="0" distL="114300" distR="114300" simplePos="0" relativeHeight="251660288" behindDoc="0" locked="0" layoutInCell="1" allowOverlap="1" wp14:anchorId="2BA66195" wp14:editId="77C06281">
                <wp:simplePos x="0" y="0"/>
                <wp:positionH relativeFrom="column">
                  <wp:posOffset>-594360</wp:posOffset>
                </wp:positionH>
                <wp:positionV relativeFrom="paragraph">
                  <wp:posOffset>305073</wp:posOffset>
                </wp:positionV>
                <wp:extent cx="1587138" cy="410936"/>
                <wp:effectExtent l="0" t="0" r="13335" b="27305"/>
                <wp:wrapNone/>
                <wp:docPr id="646794267" name="Rectangle 3"/>
                <wp:cNvGraphicFramePr/>
                <a:graphic xmlns:a="http://schemas.openxmlformats.org/drawingml/2006/main">
                  <a:graphicData uri="http://schemas.microsoft.com/office/word/2010/wordprocessingShape">
                    <wps:wsp>
                      <wps:cNvSpPr/>
                      <wps:spPr>
                        <a:xfrm>
                          <a:off x="0" y="0"/>
                          <a:ext cx="1587138" cy="410936"/>
                        </a:xfrm>
                        <a:prstGeom prst="rect">
                          <a:avLst/>
                        </a:prstGeom>
                      </wps:spPr>
                      <wps:style>
                        <a:lnRef idx="2">
                          <a:schemeClr val="dk1"/>
                        </a:lnRef>
                        <a:fillRef idx="1">
                          <a:schemeClr val="lt1"/>
                        </a:fillRef>
                        <a:effectRef idx="0">
                          <a:schemeClr val="dk1"/>
                        </a:effectRef>
                        <a:fontRef idx="minor">
                          <a:schemeClr val="dk1"/>
                        </a:fontRef>
                      </wps:style>
                      <wps:txbx>
                        <w:txbxContent>
                          <w:p w14:paraId="6E6E3575" w14:textId="67E80535" w:rsidR="000C214F" w:rsidRDefault="000C214F" w:rsidP="000C214F">
                            <w:pPr>
                              <w:jc w:val="center"/>
                            </w:pPr>
                            <w:r>
                              <w:t>Inventory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A66195" id="Rectangle 3" o:spid="_x0000_s1027" style="position:absolute;margin-left:-46.8pt;margin-top:24pt;width:124.95pt;height:32.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" fillcolor="white [3201]" strokecolor="black [3200]" strokeweight="1pt">
                <v:textbox>
                  <w:txbxContent>
                    <w:p w14:paraId="6E6E3575" w14:textId="67E80535" w:rsidR="000C214F" w:rsidRDefault="000C214F" w:rsidP="000C214F">
                      <w:pPr>
                        <w:jc w:val="center"/>
                      </w:pPr>
                      <w:r>
                        <w:t>Inventory Management</w:t>
                      </w:r>
                    </w:p>
                  </w:txbxContent>
                </v:textbox>
              </v:rect>
            </w:pict>
          </mc:Fallback>
        </mc:AlternateContent>
      </w:r>
    </w:p>
    <w:p w14:paraId="4F0C828A" w14:textId="0CEB9370" w:rsidR="006735A5" w:rsidRPr="0069200B" w:rsidRDefault="00D42C0F"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69504" behindDoc="0" locked="0" layoutInCell="1" allowOverlap="1" wp14:anchorId="7C8CF9E6" wp14:editId="58A5DB3B">
                <wp:simplePos x="0" y="0"/>
                <wp:positionH relativeFrom="column">
                  <wp:posOffset>3167743</wp:posOffset>
                </wp:positionH>
                <wp:positionV relativeFrom="paragraph">
                  <wp:posOffset>10523</wp:posOffset>
                </wp:positionV>
                <wp:extent cx="1658620" cy="430439"/>
                <wp:effectExtent l="0" t="0" r="17780" b="27305"/>
                <wp:wrapNone/>
                <wp:docPr id="183583978" name="Rectangle 4"/>
                <wp:cNvGraphicFramePr/>
                <a:graphic xmlns:a="http://schemas.openxmlformats.org/drawingml/2006/main">
                  <a:graphicData uri="http://schemas.microsoft.com/office/word/2010/wordprocessingShape">
                    <wps:wsp>
                      <wps:cNvSpPr/>
                      <wps:spPr>
                        <a:xfrm>
                          <a:off x="0" y="0"/>
                          <a:ext cx="1658620" cy="430439"/>
                        </a:xfrm>
                        <a:prstGeom prst="rect">
                          <a:avLst/>
                        </a:prstGeom>
                      </wps:spPr>
                      <wps:style>
                        <a:lnRef idx="2">
                          <a:schemeClr val="dk1"/>
                        </a:lnRef>
                        <a:fillRef idx="1">
                          <a:schemeClr val="lt1"/>
                        </a:fillRef>
                        <a:effectRef idx="0">
                          <a:schemeClr val="dk1"/>
                        </a:effectRef>
                        <a:fontRef idx="minor">
                          <a:schemeClr val="dk1"/>
                        </a:fontRef>
                      </wps:style>
                      <wps:txbx>
                        <w:txbxContent>
                          <w:p w14:paraId="48EE38C1" w14:textId="6A09C96B" w:rsidR="006B7D70" w:rsidRDefault="006B7D70" w:rsidP="006B7D70">
                            <w:r>
                              <w:t>Sales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8CF9E6" id="Rectangle 4" o:spid="_x0000_s1028" style="position:absolute;margin-left:249.45pt;margin-top:.85pt;width:130.6pt;height:33.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" fillcolor="white [3201]" strokecolor="black [3200]" strokeweight="1pt">
                <v:textbox>
                  <w:txbxContent>
                    <w:p w14:paraId="48EE38C1" w14:textId="6A09C96B" w:rsidR="006B7D70" w:rsidRDefault="006B7D70" w:rsidP="006B7D70">
                      <w:r>
                        <w:t>Sales Management</w:t>
                      </w:r>
                    </w:p>
                  </w:txbxContent>
                </v:textbox>
              </v:rect>
            </w:pict>
          </mc:Fallback>
        </mc:AlternateContent>
      </w:r>
      <w:r w:rsidR="006B7D70" w:rsidRPr="0069200B">
        <w:rPr>
          <w:rFonts w:ascii="Arial" w:hAnsi="Arial" w:cs="Arial"/>
          <w:b/>
          <w:bCs/>
          <w:noProof/>
        </w:rPr>
        <mc:AlternateContent>
          <mc:Choice Requires="wps">
            <w:drawing>
              <wp:anchor distT="0" distB="0" distL="114300" distR="114300" simplePos="0" relativeHeight="251661312" behindDoc="0" locked="0" layoutInCell="1" allowOverlap="1" wp14:anchorId="0BFA8A8D" wp14:editId="09D11A11">
                <wp:simplePos x="0" y="0"/>
                <wp:positionH relativeFrom="column">
                  <wp:posOffset>1257935</wp:posOffset>
                </wp:positionH>
                <wp:positionV relativeFrom="paragraph">
                  <wp:posOffset>9525</wp:posOffset>
                </wp:positionV>
                <wp:extent cx="1658620" cy="430530"/>
                <wp:effectExtent l="0" t="0" r="17780" b="26670"/>
                <wp:wrapNone/>
                <wp:docPr id="406810688" name="Rectangle 4"/>
                <wp:cNvGraphicFramePr/>
                <a:graphic xmlns:a="http://schemas.openxmlformats.org/drawingml/2006/main">
                  <a:graphicData uri="http://schemas.microsoft.com/office/word/2010/wordprocessingShape">
                    <wps:wsp>
                      <wps:cNvSpPr/>
                      <wps:spPr>
                        <a:xfrm>
                          <a:off x="0" y="0"/>
                          <a:ext cx="1658620" cy="430530"/>
                        </a:xfrm>
                        <a:prstGeom prst="rect">
                          <a:avLst/>
                        </a:prstGeom>
                      </wps:spPr>
                      <wps:style>
                        <a:lnRef idx="2">
                          <a:schemeClr val="dk1"/>
                        </a:lnRef>
                        <a:fillRef idx="1">
                          <a:schemeClr val="lt1"/>
                        </a:fillRef>
                        <a:effectRef idx="0">
                          <a:schemeClr val="dk1"/>
                        </a:effectRef>
                        <a:fontRef idx="minor">
                          <a:schemeClr val="dk1"/>
                        </a:fontRef>
                      </wps:style>
                      <wps:txbx>
                        <w:txbxContent>
                          <w:p w14:paraId="4F4E9F3C" w14:textId="093ECDE4" w:rsidR="000C214F" w:rsidRDefault="000C214F" w:rsidP="000C214F">
                            <w:pPr>
                              <w:jc w:val="center"/>
                            </w:pPr>
                            <w:r>
                              <w:t>Finance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FA8A8D" id="_x0000_s1029" style="position:absolute;margin-left:99.05pt;margin-top:.75pt;width:130.6pt;height:33.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" fillcolor="white [3201]" strokecolor="black [3200]" strokeweight="1pt">
                <v:textbox>
                  <w:txbxContent>
                    <w:p w14:paraId="4F4E9F3C" w14:textId="093ECDE4" w:rsidR="000C214F" w:rsidRDefault="000C214F" w:rsidP="000C214F">
                      <w:pPr>
                        <w:jc w:val="center"/>
                      </w:pPr>
                      <w:r>
                        <w:t>Finance Management</w:t>
                      </w:r>
                    </w:p>
                  </w:txbxContent>
                </v:textbox>
              </v:rect>
            </w:pict>
          </mc:Fallback>
        </mc:AlternateContent>
      </w:r>
    </w:p>
    <w:p w14:paraId="3DF39F93" w14:textId="6E7776BA" w:rsidR="006735A5" w:rsidRPr="0069200B" w:rsidRDefault="00C7348C"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92032" behindDoc="0" locked="0" layoutInCell="1" allowOverlap="1" wp14:anchorId="78129E13" wp14:editId="184DCD0E">
                <wp:simplePos x="0" y="0"/>
                <wp:positionH relativeFrom="column">
                  <wp:posOffset>3930832</wp:posOffset>
                </wp:positionH>
                <wp:positionV relativeFrom="paragraph">
                  <wp:posOffset>205740</wp:posOffset>
                </wp:positionV>
                <wp:extent cx="0" cy="163285"/>
                <wp:effectExtent l="0" t="0" r="38100" b="27305"/>
                <wp:wrapNone/>
                <wp:docPr id="2011487553" name="Straight Connector 29"/>
                <wp:cNvGraphicFramePr/>
                <a:graphic xmlns:a="http://schemas.openxmlformats.org/drawingml/2006/main">
                  <a:graphicData uri="http://schemas.microsoft.com/office/word/2010/wordprocessingShape">
                    <wps:wsp>
                      <wps:cNvCnPr/>
                      <wps:spPr>
                        <a:xfrm>
                          <a:off x="0" y="0"/>
                          <a:ext cx="0" cy="1632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C2622F" id="Straight Connector 29"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09.5pt,16.2pt" to="309.5pt,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" strokecolor="black [3200]" strokeweight=".5pt">
                <v:stroke joinstyle="miter"/>
              </v:line>
            </w:pict>
          </mc:Fallback>
        </mc:AlternateContent>
      </w:r>
      <w:r w:rsidRPr="0069200B">
        <w:rPr>
          <w:rFonts w:ascii="Arial" w:hAnsi="Arial" w:cs="Arial"/>
          <w:b/>
          <w:bCs/>
          <w:noProof/>
        </w:rPr>
        <mc:AlternateContent>
          <mc:Choice Requires="wps">
            <w:drawing>
              <wp:anchor distT="0" distB="0" distL="114300" distR="114300" simplePos="0" relativeHeight="251689984" behindDoc="0" locked="0" layoutInCell="1" allowOverlap="1" wp14:anchorId="1F0E36CD" wp14:editId="2970E225">
                <wp:simplePos x="0" y="0"/>
                <wp:positionH relativeFrom="column">
                  <wp:posOffset>71846</wp:posOffset>
                </wp:positionH>
                <wp:positionV relativeFrom="paragraph">
                  <wp:posOffset>205831</wp:posOffset>
                </wp:positionV>
                <wp:extent cx="0" cy="202474"/>
                <wp:effectExtent l="0" t="0" r="38100" b="26670"/>
                <wp:wrapNone/>
                <wp:docPr id="1468606631" name="Straight Connector 27"/>
                <wp:cNvGraphicFramePr/>
                <a:graphic xmlns:a="http://schemas.openxmlformats.org/drawingml/2006/main">
                  <a:graphicData uri="http://schemas.microsoft.com/office/word/2010/wordprocessingShape">
                    <wps:wsp>
                      <wps:cNvCnPr/>
                      <wps:spPr>
                        <a:xfrm>
                          <a:off x="0" y="0"/>
                          <a:ext cx="0" cy="20247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CBCD2E" id="Straight Connector 27"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5.65pt,16.2pt" to="5.65pt,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" strokecolor="black [3200]" strokeweight=".5pt">
                <v:stroke joinstyle="miter"/>
              </v:line>
            </w:pict>
          </mc:Fallback>
        </mc:AlternateContent>
      </w:r>
    </w:p>
    <w:p w14:paraId="448AFEF0" w14:textId="4D7D142C" w:rsidR="006735A5" w:rsidRPr="0069200B" w:rsidRDefault="00C7348C"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93056" behindDoc="0" locked="0" layoutInCell="1" allowOverlap="1" wp14:anchorId="527BCBB4" wp14:editId="605994EB">
                <wp:simplePos x="0" y="0"/>
                <wp:positionH relativeFrom="column">
                  <wp:posOffset>2122714</wp:posOffset>
                </wp:positionH>
                <wp:positionV relativeFrom="paragraph">
                  <wp:posOffset>132806</wp:posOffset>
                </wp:positionV>
                <wp:extent cx="0" cy="150767"/>
                <wp:effectExtent l="76200" t="0" r="57150" b="59055"/>
                <wp:wrapNone/>
                <wp:docPr id="905182153" name="Straight Arrow Connector 30"/>
                <wp:cNvGraphicFramePr/>
                <a:graphic xmlns:a="http://schemas.openxmlformats.org/drawingml/2006/main">
                  <a:graphicData uri="http://schemas.microsoft.com/office/word/2010/wordprocessingShape">
                    <wps:wsp>
                      <wps:cNvCnPr/>
                      <wps:spPr>
                        <a:xfrm>
                          <a:off x="0" y="0"/>
                          <a:ext cx="0" cy="1507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CD5D36" id="Straight Arrow Connector 30" o:spid="_x0000_s1026" type="#_x0000_t32" style="position:absolute;margin-left:167.15pt;margin-top:10.45pt;width:0;height:11.8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91008" behindDoc="0" locked="0" layoutInCell="1" allowOverlap="1" wp14:anchorId="513ABA29" wp14:editId="37B55651">
                <wp:simplePos x="0" y="0"/>
                <wp:positionH relativeFrom="column">
                  <wp:posOffset>71846</wp:posOffset>
                </wp:positionH>
                <wp:positionV relativeFrom="paragraph">
                  <wp:posOffset>94161</wp:posOffset>
                </wp:positionV>
                <wp:extent cx="3860074" cy="38645"/>
                <wp:effectExtent l="0" t="0" r="26670" b="19050"/>
                <wp:wrapNone/>
                <wp:docPr id="1506901185" name="Straight Connector 28"/>
                <wp:cNvGraphicFramePr/>
                <a:graphic xmlns:a="http://schemas.openxmlformats.org/drawingml/2006/main">
                  <a:graphicData uri="http://schemas.microsoft.com/office/word/2010/wordprocessingShape">
                    <wps:wsp>
                      <wps:cNvCnPr/>
                      <wps:spPr>
                        <a:xfrm flipV="1">
                          <a:off x="0" y="0"/>
                          <a:ext cx="3860074" cy="386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8D44307" id="Straight Connector 28" o:spid="_x0000_s1026" style="position:absolute;flip:y;z-index:251691008;visibility:visible;mso-wrap-style:square;mso-wrap-distance-left:9pt;mso-wrap-distance-top:0;mso-wrap-distance-right:9pt;mso-wrap-distance-bottom:0;mso-position-horizontal:absolute;mso-position-horizontal-relative:text;mso-position-vertical:absolute;mso-position-vertical-relative:text" from="5.65pt,7.4pt" to="309.6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" strokecolor="black [3200]" strokeweight=".5pt">
                <v:stroke joinstyle="miter"/>
              </v:line>
            </w:pict>
          </mc:Fallback>
        </mc:AlternateContent>
      </w:r>
    </w:p>
    <w:p w14:paraId="2CD029B2" w14:textId="2CA4FE2B" w:rsidR="006735A5" w:rsidRPr="0069200B" w:rsidRDefault="00C7348C"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65408" behindDoc="0" locked="0" layoutInCell="1" allowOverlap="1" wp14:anchorId="6406FC69" wp14:editId="7A99E592">
                <wp:simplePos x="0" y="0"/>
                <wp:positionH relativeFrom="column">
                  <wp:posOffset>1352006</wp:posOffset>
                </wp:positionH>
                <wp:positionV relativeFrom="paragraph">
                  <wp:posOffset>8618</wp:posOffset>
                </wp:positionV>
                <wp:extent cx="1658620" cy="293914"/>
                <wp:effectExtent l="0" t="0" r="17780" b="11430"/>
                <wp:wrapNone/>
                <wp:docPr id="1914925778" name="Rectangle 4"/>
                <wp:cNvGraphicFramePr/>
                <a:graphic xmlns:a="http://schemas.openxmlformats.org/drawingml/2006/main">
                  <a:graphicData uri="http://schemas.microsoft.com/office/word/2010/wordprocessingShape">
                    <wps:wsp>
                      <wps:cNvSpPr/>
                      <wps:spPr>
                        <a:xfrm>
                          <a:off x="0" y="0"/>
                          <a:ext cx="1658620" cy="293914"/>
                        </a:xfrm>
                        <a:prstGeom prst="rect">
                          <a:avLst/>
                        </a:prstGeom>
                      </wps:spPr>
                      <wps:style>
                        <a:lnRef idx="2">
                          <a:schemeClr val="dk1"/>
                        </a:lnRef>
                        <a:fillRef idx="1">
                          <a:schemeClr val="lt1"/>
                        </a:fillRef>
                        <a:effectRef idx="0">
                          <a:schemeClr val="dk1"/>
                        </a:effectRef>
                        <a:fontRef idx="minor">
                          <a:schemeClr val="dk1"/>
                        </a:fontRef>
                      </wps:style>
                      <wps:txbx>
                        <w:txbxContent>
                          <w:p w14:paraId="2695ADD2" w14:textId="533F3CEE" w:rsidR="000C214F" w:rsidRDefault="001A4E73" w:rsidP="000C214F">
                            <w:pPr>
                              <w:jc w:val="center"/>
                            </w:pPr>
                            <w:r>
                              <w:t>CRM Customer</w:t>
                            </w:r>
                            <w:r w:rsidR="000C214F">
                              <w:t xml:space="preserve">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06FC69" id="_x0000_s1030" style="position:absolute;margin-left:106.45pt;margin-top:.7pt;width:130.6pt;height:23.1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" fillcolor="white [3201]" strokecolor="black [3200]" strokeweight="1pt">
                <v:textbox>
                  <w:txbxContent>
                    <w:p w14:paraId="2695ADD2" w14:textId="533F3CEE" w:rsidR="000C214F" w:rsidRDefault="001A4E73" w:rsidP="000C214F">
                      <w:pPr>
                        <w:jc w:val="center"/>
                      </w:pPr>
                      <w:r>
                        <w:t>CRM Customer</w:t>
                      </w:r>
                      <w:r w:rsidR="000C214F">
                        <w:t xml:space="preserve"> Database</w:t>
                      </w:r>
                    </w:p>
                  </w:txbxContent>
                </v:textbox>
              </v:rect>
            </w:pict>
          </mc:Fallback>
        </mc:AlternateContent>
      </w:r>
      <w:r w:rsidR="00D42C0F" w:rsidRPr="0069200B">
        <w:rPr>
          <w:rFonts w:ascii="Arial" w:hAnsi="Arial" w:cs="Arial"/>
          <w:b/>
          <w:bCs/>
          <w:noProof/>
        </w:rPr>
        <mc:AlternateContent>
          <mc:Choice Requires="wps">
            <w:drawing>
              <wp:anchor distT="0" distB="0" distL="114300" distR="114300" simplePos="0" relativeHeight="251682816" behindDoc="0" locked="0" layoutInCell="1" allowOverlap="1" wp14:anchorId="356E2F29" wp14:editId="50144421">
                <wp:simplePos x="0" y="0"/>
                <wp:positionH relativeFrom="column">
                  <wp:posOffset>2201091</wp:posOffset>
                </wp:positionH>
                <wp:positionV relativeFrom="paragraph">
                  <wp:posOffset>236764</wp:posOffset>
                </wp:positionV>
                <wp:extent cx="0" cy="170271"/>
                <wp:effectExtent l="0" t="0" r="38100" b="20320"/>
                <wp:wrapNone/>
                <wp:docPr id="1018812646" name="Straight Connector 19"/>
                <wp:cNvGraphicFramePr/>
                <a:graphic xmlns:a="http://schemas.openxmlformats.org/drawingml/2006/main">
                  <a:graphicData uri="http://schemas.microsoft.com/office/word/2010/wordprocessingShape">
                    <wps:wsp>
                      <wps:cNvCnPr/>
                      <wps:spPr>
                        <a:xfrm>
                          <a:off x="0" y="0"/>
                          <a:ext cx="0" cy="1702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A57730" id="Straight Connector 19"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73.3pt,18.65pt" to="173.3pt,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" strokecolor="black [3200]" strokeweight=".5pt">
                <v:stroke joinstyle="miter"/>
              </v:line>
            </w:pict>
          </mc:Fallback>
        </mc:AlternateContent>
      </w:r>
    </w:p>
    <w:p w14:paraId="4BA4BF12" w14:textId="28B3CDD3" w:rsidR="006735A5" w:rsidRPr="0069200B" w:rsidRDefault="00D42C0F"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86912" behindDoc="0" locked="0" layoutInCell="1" allowOverlap="1" wp14:anchorId="5D5C03F1" wp14:editId="368BAF43">
                <wp:simplePos x="0" y="0"/>
                <wp:positionH relativeFrom="column">
                  <wp:posOffset>3598454</wp:posOffset>
                </wp:positionH>
                <wp:positionV relativeFrom="paragraph">
                  <wp:posOffset>132443</wp:posOffset>
                </wp:positionV>
                <wp:extent cx="0" cy="221706"/>
                <wp:effectExtent l="76200" t="0" r="57150" b="64135"/>
                <wp:wrapNone/>
                <wp:docPr id="14784831" name="Straight Arrow Connector 23"/>
                <wp:cNvGraphicFramePr/>
                <a:graphic xmlns:a="http://schemas.openxmlformats.org/drawingml/2006/main">
                  <a:graphicData uri="http://schemas.microsoft.com/office/word/2010/wordprocessingShape">
                    <wps:wsp>
                      <wps:cNvCnPr/>
                      <wps:spPr>
                        <a:xfrm>
                          <a:off x="0" y="0"/>
                          <a:ext cx="0" cy="2217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0363787" id="Straight Arrow Connector 23" o:spid="_x0000_s1026" type="#_x0000_t32" style="position:absolute;margin-left:283.35pt;margin-top:10.45pt;width:0;height:17.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85888" behindDoc="0" locked="0" layoutInCell="1" allowOverlap="1" wp14:anchorId="2E99FC5F" wp14:editId="4A2B6C5C">
                <wp:simplePos x="0" y="0"/>
                <wp:positionH relativeFrom="column">
                  <wp:posOffset>757646</wp:posOffset>
                </wp:positionH>
                <wp:positionV relativeFrom="paragraph">
                  <wp:posOffset>132443</wp:posOffset>
                </wp:positionV>
                <wp:extent cx="0" cy="273957"/>
                <wp:effectExtent l="76200" t="0" r="57150" b="50165"/>
                <wp:wrapNone/>
                <wp:docPr id="805825538" name="Straight Arrow Connector 22"/>
                <wp:cNvGraphicFramePr/>
                <a:graphic xmlns:a="http://schemas.openxmlformats.org/drawingml/2006/main">
                  <a:graphicData uri="http://schemas.microsoft.com/office/word/2010/wordprocessingShape">
                    <wps:wsp>
                      <wps:cNvCnPr/>
                      <wps:spPr>
                        <a:xfrm>
                          <a:off x="0" y="0"/>
                          <a:ext cx="0" cy="2739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4ED999" id="Straight Arrow Connector 22" o:spid="_x0000_s1026" type="#_x0000_t32" style="position:absolute;margin-left:59.65pt;margin-top:10.45pt;width:0;height:21.5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84864" behindDoc="0" locked="0" layoutInCell="1" allowOverlap="1" wp14:anchorId="26B9F9C0" wp14:editId="2B7081AC">
                <wp:simplePos x="0" y="0"/>
                <wp:positionH relativeFrom="column">
                  <wp:posOffset>2259873</wp:posOffset>
                </wp:positionH>
                <wp:positionV relativeFrom="paragraph">
                  <wp:posOffset>132080</wp:posOffset>
                </wp:positionV>
                <wp:extent cx="1338943" cy="363"/>
                <wp:effectExtent l="0" t="0" r="0" b="0"/>
                <wp:wrapNone/>
                <wp:docPr id="1498080497" name="Straight Connector 21"/>
                <wp:cNvGraphicFramePr/>
                <a:graphic xmlns:a="http://schemas.openxmlformats.org/drawingml/2006/main">
                  <a:graphicData uri="http://schemas.microsoft.com/office/word/2010/wordprocessingShape">
                    <wps:wsp>
                      <wps:cNvCnPr/>
                      <wps:spPr>
                        <a:xfrm>
                          <a:off x="0" y="0"/>
                          <a:ext cx="1338943" cy="36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21C7AC1" id="Straight Connector 2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77.95pt,10.4pt" to="283.4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" strokecolor="black [3200]" strokeweight=".5pt">
                <v:stroke joinstyle="miter"/>
              </v:line>
            </w:pict>
          </mc:Fallback>
        </mc:AlternateContent>
      </w:r>
      <w:r w:rsidRPr="0069200B">
        <w:rPr>
          <w:rFonts w:ascii="Arial" w:hAnsi="Arial" w:cs="Arial"/>
          <w:b/>
          <w:bCs/>
          <w:noProof/>
        </w:rPr>
        <mc:AlternateContent>
          <mc:Choice Requires="wps">
            <w:drawing>
              <wp:anchor distT="0" distB="0" distL="114300" distR="114300" simplePos="0" relativeHeight="251683840" behindDoc="0" locked="0" layoutInCell="1" allowOverlap="1" wp14:anchorId="192F38EC" wp14:editId="4DED748B">
                <wp:simplePos x="0" y="0"/>
                <wp:positionH relativeFrom="column">
                  <wp:posOffset>757646</wp:posOffset>
                </wp:positionH>
                <wp:positionV relativeFrom="paragraph">
                  <wp:posOffset>132080</wp:posOffset>
                </wp:positionV>
                <wp:extent cx="1443355" cy="0"/>
                <wp:effectExtent l="0" t="0" r="0" b="0"/>
                <wp:wrapNone/>
                <wp:docPr id="1426784993" name="Straight Connector 20"/>
                <wp:cNvGraphicFramePr/>
                <a:graphic xmlns:a="http://schemas.openxmlformats.org/drawingml/2006/main">
                  <a:graphicData uri="http://schemas.microsoft.com/office/word/2010/wordprocessingShape">
                    <wps:wsp>
                      <wps:cNvCnPr/>
                      <wps:spPr>
                        <a:xfrm flipV="1">
                          <a:off x="0" y="0"/>
                          <a:ext cx="14433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B8EC26" id="Straight Connector 20"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65pt,10.4pt" to="173.3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" strokecolor="black [3200]" strokeweight=".5pt">
                <v:stroke joinstyle="miter"/>
              </v:line>
            </w:pict>
          </mc:Fallback>
        </mc:AlternateContent>
      </w:r>
    </w:p>
    <w:p w14:paraId="735EF4F8" w14:textId="6FEFCAC0" w:rsidR="000C214F" w:rsidRPr="0069200B" w:rsidRDefault="00C7348C"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63360" behindDoc="0" locked="0" layoutInCell="1" allowOverlap="1" wp14:anchorId="79A2EE5E" wp14:editId="29F06909">
                <wp:simplePos x="0" y="0"/>
                <wp:positionH relativeFrom="column">
                  <wp:posOffset>71846</wp:posOffset>
                </wp:positionH>
                <wp:positionV relativeFrom="paragraph">
                  <wp:posOffset>131445</wp:posOffset>
                </wp:positionV>
                <wp:extent cx="1443445" cy="444137"/>
                <wp:effectExtent l="0" t="0" r="23495" b="13335"/>
                <wp:wrapNone/>
                <wp:docPr id="267619569" name="Rectangle 4"/>
                <wp:cNvGraphicFramePr/>
                <a:graphic xmlns:a="http://schemas.openxmlformats.org/drawingml/2006/main">
                  <a:graphicData uri="http://schemas.microsoft.com/office/word/2010/wordprocessingShape">
                    <wps:wsp>
                      <wps:cNvSpPr/>
                      <wps:spPr>
                        <a:xfrm>
                          <a:off x="0" y="0"/>
                          <a:ext cx="1443445" cy="444137"/>
                        </a:xfrm>
                        <a:prstGeom prst="rect">
                          <a:avLst/>
                        </a:prstGeom>
                      </wps:spPr>
                      <wps:style>
                        <a:lnRef idx="2">
                          <a:schemeClr val="dk1"/>
                        </a:lnRef>
                        <a:fillRef idx="1">
                          <a:schemeClr val="lt1"/>
                        </a:fillRef>
                        <a:effectRef idx="0">
                          <a:schemeClr val="dk1"/>
                        </a:effectRef>
                        <a:fontRef idx="minor">
                          <a:schemeClr val="dk1"/>
                        </a:fontRef>
                      </wps:style>
                      <wps:txbx>
                        <w:txbxContent>
                          <w:p w14:paraId="2A459BCB" w14:textId="62D40184" w:rsidR="00D42C0F" w:rsidRDefault="00D42C0F" w:rsidP="00D42C0F">
                            <w:pPr>
                              <w:jc w:val="center"/>
                            </w:pPr>
                            <w:r>
                              <w:t>Customer service &amp;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A2EE5E" id="_x0000_s1031" style="position:absolute;margin-left:5.65pt;margin-top:10.35pt;width:113.65pt;height:3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" fillcolor="white [3201]" strokecolor="black [3200]" strokeweight="1pt">
                <v:textbox>
                  <w:txbxContent>
                    <w:p w14:paraId="2A459BCB" w14:textId="62D40184" w:rsidR="00D42C0F" w:rsidRDefault="00D42C0F" w:rsidP="00D42C0F">
                      <w:pPr>
                        <w:jc w:val="center"/>
                      </w:pPr>
                      <w:r>
                        <w:t>Customer service &amp; support</w:t>
                      </w:r>
                    </w:p>
                  </w:txbxContent>
                </v:textbox>
              </v:rect>
            </w:pict>
          </mc:Fallback>
        </mc:AlternateContent>
      </w:r>
      <w:r w:rsidR="00F11D5E" w:rsidRPr="0069200B">
        <w:rPr>
          <w:rFonts w:ascii="Arial" w:hAnsi="Arial" w:cs="Arial"/>
          <w:b/>
          <w:bCs/>
          <w:noProof/>
        </w:rPr>
        <mc:AlternateContent>
          <mc:Choice Requires="wps">
            <w:drawing>
              <wp:anchor distT="0" distB="0" distL="114300" distR="114300" simplePos="0" relativeHeight="251671552" behindDoc="0" locked="0" layoutInCell="1" allowOverlap="1" wp14:anchorId="4BB5E1BF" wp14:editId="5EAA4F3A">
                <wp:simplePos x="0" y="0"/>
                <wp:positionH relativeFrom="column">
                  <wp:posOffset>2919549</wp:posOffset>
                </wp:positionH>
                <wp:positionV relativeFrom="paragraph">
                  <wp:posOffset>79195</wp:posOffset>
                </wp:positionV>
                <wp:extent cx="1658620" cy="457200"/>
                <wp:effectExtent l="0" t="0" r="17780" b="19050"/>
                <wp:wrapNone/>
                <wp:docPr id="1481944357" name="Rectangle 4"/>
                <wp:cNvGraphicFramePr/>
                <a:graphic xmlns:a="http://schemas.openxmlformats.org/drawingml/2006/main">
                  <a:graphicData uri="http://schemas.microsoft.com/office/word/2010/wordprocessingShape">
                    <wps:wsp>
                      <wps:cNvSpPr/>
                      <wps:spPr>
                        <a:xfrm>
                          <a:off x="0" y="0"/>
                          <a:ext cx="1658620" cy="457200"/>
                        </a:xfrm>
                        <a:prstGeom prst="rect">
                          <a:avLst/>
                        </a:prstGeom>
                      </wps:spPr>
                      <wps:style>
                        <a:lnRef idx="2">
                          <a:schemeClr val="dk1"/>
                        </a:lnRef>
                        <a:fillRef idx="1">
                          <a:schemeClr val="lt1"/>
                        </a:fillRef>
                        <a:effectRef idx="0">
                          <a:schemeClr val="dk1"/>
                        </a:effectRef>
                        <a:fontRef idx="minor">
                          <a:schemeClr val="dk1"/>
                        </a:fontRef>
                      </wps:style>
                      <wps:txbx>
                        <w:txbxContent>
                          <w:p w14:paraId="4C0FBC60" w14:textId="78360B01" w:rsidR="00F11D5E" w:rsidRDefault="00F11D5E" w:rsidP="00F11D5E">
                            <w:pPr>
                              <w:jc w:val="center"/>
                            </w:pPr>
                            <w:r>
                              <w:t>Marketing &amp; promotions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B5E1BF" id="_x0000_s1032" style="position:absolute;margin-left:229.9pt;margin-top:6.25pt;width:130.6pt;height:3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" fillcolor="white [3201]" strokecolor="black [3200]" strokeweight="1pt">
                <v:textbox>
                  <w:txbxContent>
                    <w:p w14:paraId="4C0FBC60" w14:textId="78360B01" w:rsidR="00F11D5E" w:rsidRDefault="00F11D5E" w:rsidP="00F11D5E">
                      <w:pPr>
                        <w:jc w:val="center"/>
                      </w:pPr>
                      <w:r>
                        <w:t>Marketing &amp; promotions</w:t>
                      </w:r>
                    </w:p>
                  </w:txbxContent>
                </v:textbox>
              </v:rect>
            </w:pict>
          </mc:Fallback>
        </mc:AlternateContent>
      </w:r>
    </w:p>
    <w:p w14:paraId="27454DB4" w14:textId="7BF96AB7" w:rsidR="000C214F" w:rsidRPr="0069200B" w:rsidRDefault="001A4E73"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96128" behindDoc="0" locked="0" layoutInCell="1" allowOverlap="1" wp14:anchorId="7A4FBCF9" wp14:editId="00100B77">
                <wp:simplePos x="0" y="0"/>
                <wp:positionH relativeFrom="column">
                  <wp:posOffset>3729446</wp:posOffset>
                </wp:positionH>
                <wp:positionV relativeFrom="paragraph">
                  <wp:posOffset>261439</wp:posOffset>
                </wp:positionV>
                <wp:extent cx="0" cy="254725"/>
                <wp:effectExtent l="0" t="0" r="38100" b="31115"/>
                <wp:wrapNone/>
                <wp:docPr id="767513603" name="Straight Connector 33"/>
                <wp:cNvGraphicFramePr/>
                <a:graphic xmlns:a="http://schemas.openxmlformats.org/drawingml/2006/main">
                  <a:graphicData uri="http://schemas.microsoft.com/office/word/2010/wordprocessingShape">
                    <wps:wsp>
                      <wps:cNvCnPr/>
                      <wps:spPr>
                        <a:xfrm>
                          <a:off x="0" y="0"/>
                          <a:ext cx="0" cy="254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56D50F" id="Straight Connector 33"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65pt,20.6pt" to="293.65pt,4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" strokecolor="black [3200]" strokeweight=".5pt">
                <v:stroke joinstyle="miter"/>
              </v:line>
            </w:pict>
          </mc:Fallback>
        </mc:AlternateContent>
      </w:r>
    </w:p>
    <w:p w14:paraId="53167122" w14:textId="15441228" w:rsidR="000C214F" w:rsidRPr="0069200B" w:rsidRDefault="001A4E73"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97152" behindDoc="0" locked="0" layoutInCell="1" allowOverlap="1" wp14:anchorId="6F794B02" wp14:editId="2B3ED769">
                <wp:simplePos x="0" y="0"/>
                <wp:positionH relativeFrom="column">
                  <wp:posOffset>2120537</wp:posOffset>
                </wp:positionH>
                <wp:positionV relativeFrom="paragraph">
                  <wp:posOffset>241209</wp:posOffset>
                </wp:positionV>
                <wp:extent cx="0" cy="169817"/>
                <wp:effectExtent l="76200" t="0" r="57150" b="59055"/>
                <wp:wrapNone/>
                <wp:docPr id="1393432968" name="Straight Arrow Connector 34"/>
                <wp:cNvGraphicFramePr/>
                <a:graphic xmlns:a="http://schemas.openxmlformats.org/drawingml/2006/main">
                  <a:graphicData uri="http://schemas.microsoft.com/office/word/2010/wordprocessingShape">
                    <wps:wsp>
                      <wps:cNvCnPr/>
                      <wps:spPr>
                        <a:xfrm>
                          <a:off x="0" y="0"/>
                          <a:ext cx="0" cy="1698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262884" id="Straight Arrow Connector 34" o:spid="_x0000_s1026" type="#_x0000_t32" style="position:absolute;margin-left:166.95pt;margin-top:19pt;width:0;height:13.3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95104" behindDoc="0" locked="0" layoutInCell="1" allowOverlap="1" wp14:anchorId="65A62A7C" wp14:editId="2E9B36F8">
                <wp:simplePos x="0" y="0"/>
                <wp:positionH relativeFrom="column">
                  <wp:posOffset>659674</wp:posOffset>
                </wp:positionH>
                <wp:positionV relativeFrom="paragraph">
                  <wp:posOffset>240210</wp:posOffset>
                </wp:positionV>
                <wp:extent cx="3108960" cy="0"/>
                <wp:effectExtent l="0" t="0" r="0" b="0"/>
                <wp:wrapNone/>
                <wp:docPr id="1390694271" name="Straight Connector 32"/>
                <wp:cNvGraphicFramePr/>
                <a:graphic xmlns:a="http://schemas.openxmlformats.org/drawingml/2006/main">
                  <a:graphicData uri="http://schemas.microsoft.com/office/word/2010/wordprocessingShape">
                    <wps:wsp>
                      <wps:cNvCnPr/>
                      <wps:spPr>
                        <a:xfrm flipV="1">
                          <a:off x="0" y="0"/>
                          <a:ext cx="31089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1D79251D" id="Straight Connector 32" o:spid="_x0000_s1026" style="position:absolute;flip:y;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95pt,18.9pt" to="296.75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" strokecolor="black [3200]" strokeweight=".5pt">
                <v:stroke joinstyle="miter"/>
              </v:line>
            </w:pict>
          </mc:Fallback>
        </mc:AlternateContent>
      </w:r>
      <w:r w:rsidRPr="0069200B">
        <w:rPr>
          <w:rFonts w:ascii="Arial" w:hAnsi="Arial" w:cs="Arial"/>
          <w:b/>
          <w:bCs/>
          <w:noProof/>
        </w:rPr>
        <mc:AlternateContent>
          <mc:Choice Requires="wps">
            <w:drawing>
              <wp:anchor distT="0" distB="0" distL="114300" distR="114300" simplePos="0" relativeHeight="251694080" behindDoc="0" locked="0" layoutInCell="1" allowOverlap="1" wp14:anchorId="04D57A7A" wp14:editId="74114A11">
                <wp:simplePos x="0" y="0"/>
                <wp:positionH relativeFrom="column">
                  <wp:posOffset>659674</wp:posOffset>
                </wp:positionH>
                <wp:positionV relativeFrom="paragraph">
                  <wp:posOffset>64862</wp:posOffset>
                </wp:positionV>
                <wp:extent cx="0" cy="176348"/>
                <wp:effectExtent l="0" t="0" r="38100" b="33655"/>
                <wp:wrapNone/>
                <wp:docPr id="979830324" name="Straight Connector 31"/>
                <wp:cNvGraphicFramePr/>
                <a:graphic xmlns:a="http://schemas.openxmlformats.org/drawingml/2006/main">
                  <a:graphicData uri="http://schemas.microsoft.com/office/word/2010/wordprocessingShape">
                    <wps:wsp>
                      <wps:cNvCnPr/>
                      <wps:spPr>
                        <a:xfrm>
                          <a:off x="0" y="0"/>
                          <a:ext cx="0" cy="17634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841D967" id="Straight Connector 31" o:spid="_x0000_s1026" style="position:absolute;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95pt,5.1pt" to="51.95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" strokecolor="black [3200]" strokeweight=".5pt">
                <v:stroke joinstyle="miter"/>
              </v:line>
            </w:pict>
          </mc:Fallback>
        </mc:AlternateContent>
      </w:r>
    </w:p>
    <w:p w14:paraId="2DAFC217" w14:textId="6386BC64" w:rsidR="00F11D5E" w:rsidRPr="0069200B" w:rsidRDefault="00D36855"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73600" behindDoc="0" locked="0" layoutInCell="1" allowOverlap="1" wp14:anchorId="34D1D3DD" wp14:editId="126E8C5F">
                <wp:simplePos x="0" y="0"/>
                <wp:positionH relativeFrom="column">
                  <wp:posOffset>1299754</wp:posOffset>
                </wp:positionH>
                <wp:positionV relativeFrom="paragraph">
                  <wp:posOffset>175260</wp:posOffset>
                </wp:positionV>
                <wp:extent cx="1658620" cy="450124"/>
                <wp:effectExtent l="0" t="0" r="17780" b="26670"/>
                <wp:wrapNone/>
                <wp:docPr id="303460702" name="Rectangle 4"/>
                <wp:cNvGraphicFramePr/>
                <a:graphic xmlns:a="http://schemas.openxmlformats.org/drawingml/2006/main">
                  <a:graphicData uri="http://schemas.microsoft.com/office/word/2010/wordprocessingShape">
                    <wps:wsp>
                      <wps:cNvSpPr/>
                      <wps:spPr>
                        <a:xfrm>
                          <a:off x="0" y="0"/>
                          <a:ext cx="1658620" cy="450124"/>
                        </a:xfrm>
                        <a:prstGeom prst="rect">
                          <a:avLst/>
                        </a:prstGeom>
                      </wps:spPr>
                      <wps:style>
                        <a:lnRef idx="2">
                          <a:schemeClr val="dk1"/>
                        </a:lnRef>
                        <a:fillRef idx="1">
                          <a:schemeClr val="lt1"/>
                        </a:fillRef>
                        <a:effectRef idx="0">
                          <a:schemeClr val="dk1"/>
                        </a:effectRef>
                        <a:fontRef idx="minor">
                          <a:schemeClr val="dk1"/>
                        </a:fontRef>
                      </wps:style>
                      <wps:txbx>
                        <w:txbxContent>
                          <w:p w14:paraId="02F0E7C4" w14:textId="239232BC" w:rsidR="00F11D5E" w:rsidRDefault="00D36855" w:rsidP="00F11D5E">
                            <w:r w:rsidRPr="00D36855">
                              <w:t>BUSINESS INTELLIGENCE │DASHBOARDS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D1D3DD" id="_x0000_s1033" style="position:absolute;margin-left:102.35pt;margin-top:13.8pt;width:130.6pt;height:35.4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" fillcolor="white [3201]" strokecolor="black [3200]" strokeweight="1pt">
                <v:textbox>
                  <w:txbxContent>
                    <w:p w14:paraId="02F0E7C4" w14:textId="239232BC" w:rsidR="00F11D5E" w:rsidRDefault="00D36855" w:rsidP="00F11D5E">
                      <w:r w:rsidRPr="00D36855">
                        <w:t>BUSINESS INTELLIGENCE │DASHBOARDS</w:t>
                      </w:r>
                    </w:p>
                  </w:txbxContent>
                </v:textbox>
              </v:rect>
            </w:pict>
          </mc:Fallback>
        </mc:AlternateContent>
      </w:r>
    </w:p>
    <w:p w14:paraId="386A95E4" w14:textId="6FBD91D6" w:rsidR="00F11D5E" w:rsidRPr="0069200B" w:rsidRDefault="00F11D5E" w:rsidP="00B6435C">
      <w:pPr>
        <w:rPr>
          <w:rFonts w:ascii="Arial" w:hAnsi="Arial" w:cs="Arial"/>
          <w:b/>
          <w:bCs/>
        </w:rPr>
      </w:pPr>
    </w:p>
    <w:p w14:paraId="1C54E4DD" w14:textId="585CB95E" w:rsidR="00F11D5E" w:rsidRPr="0069200B" w:rsidRDefault="00055CD3" w:rsidP="00B6435C">
      <w:pPr>
        <w:rPr>
          <w:rFonts w:ascii="Arial" w:hAnsi="Arial" w:cs="Arial"/>
          <w:b/>
          <w:bCs/>
        </w:rPr>
      </w:pPr>
      <w:r w:rsidRPr="0069200B">
        <w:rPr>
          <w:rFonts w:ascii="Arial" w:hAnsi="Arial" w:cs="Arial"/>
          <w:b/>
          <w:bCs/>
          <w:noProof/>
        </w:rPr>
        <mc:AlternateContent>
          <mc:Choice Requires="wps">
            <w:drawing>
              <wp:anchor distT="0" distB="0" distL="114300" distR="114300" simplePos="0" relativeHeight="251688960" behindDoc="0" locked="0" layoutInCell="1" allowOverlap="1" wp14:anchorId="5CB6ECD7" wp14:editId="5DEFC613">
                <wp:simplePos x="0" y="0"/>
                <wp:positionH relativeFrom="column">
                  <wp:posOffset>2024743</wp:posOffset>
                </wp:positionH>
                <wp:positionV relativeFrom="paragraph">
                  <wp:posOffset>16873</wp:posOffset>
                </wp:positionV>
                <wp:extent cx="0" cy="222431"/>
                <wp:effectExtent l="76200" t="0" r="57150" b="63500"/>
                <wp:wrapNone/>
                <wp:docPr id="1128914234" name="Straight Arrow Connector 26"/>
                <wp:cNvGraphicFramePr/>
                <a:graphic xmlns:a="http://schemas.openxmlformats.org/drawingml/2006/main">
                  <a:graphicData uri="http://schemas.microsoft.com/office/word/2010/wordprocessingShape">
                    <wps:wsp>
                      <wps:cNvCnPr/>
                      <wps:spPr>
                        <a:xfrm>
                          <a:off x="0" y="0"/>
                          <a:ext cx="0" cy="2224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D29A4C" id="Straight Arrow Connector 26" o:spid="_x0000_s1026" type="#_x0000_t32" style="position:absolute;margin-left:159.45pt;margin-top:1.35pt;width:0;height:1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" strokecolor="black [3200]" strokeweight=".5pt">
                <v:stroke endarrow="block" joinstyle="miter"/>
              </v:shape>
            </w:pict>
          </mc:Fallback>
        </mc:AlternateContent>
      </w:r>
      <w:r w:rsidRPr="0069200B">
        <w:rPr>
          <w:rFonts w:ascii="Arial" w:hAnsi="Arial" w:cs="Arial"/>
          <w:b/>
          <w:bCs/>
          <w:noProof/>
        </w:rPr>
        <mc:AlternateContent>
          <mc:Choice Requires="wps">
            <w:drawing>
              <wp:anchor distT="0" distB="0" distL="114300" distR="114300" simplePos="0" relativeHeight="251687936" behindDoc="0" locked="0" layoutInCell="1" allowOverlap="1" wp14:anchorId="5B66E182" wp14:editId="3BE2142C">
                <wp:simplePos x="0" y="0"/>
                <wp:positionH relativeFrom="column">
                  <wp:posOffset>1260566</wp:posOffset>
                </wp:positionH>
                <wp:positionV relativeFrom="paragraph">
                  <wp:posOffset>239304</wp:posOffset>
                </wp:positionV>
                <wp:extent cx="1593669" cy="483326"/>
                <wp:effectExtent l="0" t="0" r="26035" b="12065"/>
                <wp:wrapNone/>
                <wp:docPr id="1880958755" name="Rectangle 24"/>
                <wp:cNvGraphicFramePr/>
                <a:graphic xmlns:a="http://schemas.openxmlformats.org/drawingml/2006/main">
                  <a:graphicData uri="http://schemas.microsoft.com/office/word/2010/wordprocessingShape">
                    <wps:wsp>
                      <wps:cNvSpPr/>
                      <wps:spPr>
                        <a:xfrm>
                          <a:off x="0" y="0"/>
                          <a:ext cx="1593669" cy="483326"/>
                        </a:xfrm>
                        <a:prstGeom prst="rect">
                          <a:avLst/>
                        </a:prstGeom>
                      </wps:spPr>
                      <wps:style>
                        <a:lnRef idx="2">
                          <a:schemeClr val="dk1"/>
                        </a:lnRef>
                        <a:fillRef idx="1">
                          <a:schemeClr val="lt1"/>
                        </a:fillRef>
                        <a:effectRef idx="0">
                          <a:schemeClr val="dk1"/>
                        </a:effectRef>
                        <a:fontRef idx="minor">
                          <a:schemeClr val="dk1"/>
                        </a:fontRef>
                      </wps:style>
                      <wps:txbx>
                        <w:txbxContent>
                          <w:p w14:paraId="77A3E13A" w14:textId="6310B2E1" w:rsidR="00055CD3" w:rsidRDefault="00055CD3" w:rsidP="00055CD3">
                            <w:pPr>
                              <w:jc w:val="center"/>
                            </w:pPr>
                            <w:r>
                              <w:t>MANAGEMENT DECISION-MAKING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66E182" id="Rectangle 24" o:spid="_x0000_s1034" style="position:absolute;margin-left:99.25pt;margin-top:18.85pt;width:125.5pt;height:38.0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" fillcolor="white [3201]" strokecolor="black [3200]" strokeweight="1pt">
                <v:textbox>
                  <w:txbxContent>
                    <w:p w14:paraId="77A3E13A" w14:textId="6310B2E1" w:rsidR="00055CD3" w:rsidRDefault="00055CD3" w:rsidP="00055CD3">
                      <w:pPr>
                        <w:jc w:val="center"/>
                      </w:pPr>
                      <w:r>
                        <w:t>MANAGEMENT DECISION</w:t>
                      </w:r>
                      <w:r>
                        <w:t>-MAKING</w:t>
                      </w:r>
                    </w:p>
                  </w:txbxContent>
                </v:textbox>
              </v:rect>
            </w:pict>
          </mc:Fallback>
        </mc:AlternateContent>
      </w:r>
    </w:p>
    <w:p w14:paraId="52E64C70" w14:textId="6FFED2F5" w:rsidR="00F11D5E" w:rsidRPr="0069200B" w:rsidRDefault="00F11D5E" w:rsidP="00B6435C">
      <w:pPr>
        <w:rPr>
          <w:rFonts w:ascii="Arial" w:hAnsi="Arial" w:cs="Arial"/>
          <w:b/>
          <w:bCs/>
        </w:rPr>
      </w:pPr>
    </w:p>
    <w:p w14:paraId="2B3D99F5" w14:textId="77777777" w:rsidR="00F11D5E" w:rsidRPr="0069200B" w:rsidRDefault="00F11D5E" w:rsidP="00B6435C">
      <w:pPr>
        <w:rPr>
          <w:rFonts w:ascii="Arial" w:hAnsi="Arial" w:cs="Arial"/>
          <w:b/>
          <w:bCs/>
        </w:rPr>
      </w:pPr>
    </w:p>
    <w:p w14:paraId="7E22017C" w14:textId="77777777" w:rsidR="00D36855" w:rsidRPr="0069200B" w:rsidRDefault="00D36855" w:rsidP="00B6435C">
      <w:pPr>
        <w:rPr>
          <w:rFonts w:ascii="Arial" w:hAnsi="Arial" w:cs="Arial"/>
          <w:b/>
          <w:bCs/>
        </w:rPr>
      </w:pPr>
    </w:p>
    <w:p w14:paraId="16A6EEB3" w14:textId="51A51065" w:rsidR="00B943A5" w:rsidRPr="0069200B" w:rsidRDefault="00302360" w:rsidP="0069200B">
      <w:pPr>
        <w:rPr>
          <w:rFonts w:ascii="Arial" w:hAnsi="Arial" w:cs="Arial"/>
          <w:b/>
          <w:bCs/>
        </w:rPr>
      </w:pPr>
      <w:r w:rsidRPr="0069200B">
        <w:rPr>
          <w:rFonts w:ascii="Arial" w:hAnsi="Arial" w:cs="Arial"/>
          <w:b/>
          <w:bCs/>
        </w:rPr>
        <w:t xml:space="preserve"> </w:t>
      </w:r>
      <w:r w:rsidR="00B943A5" w:rsidRPr="0069200B">
        <w:rPr>
          <w:rFonts w:ascii="Arial" w:hAnsi="Arial" w:cs="Arial"/>
          <w:b/>
          <w:bCs/>
        </w:rPr>
        <w:t>The Technology Acceptance Model (TAM)</w:t>
      </w:r>
    </w:p>
    <w:p w14:paraId="085110AC" w14:textId="4FEAF9B2" w:rsidR="00D36855" w:rsidRPr="0069200B" w:rsidRDefault="00B943A5" w:rsidP="000565D4">
      <w:pPr>
        <w:ind w:firstLine="720"/>
        <w:rPr>
          <w:rFonts w:ascii="Arial" w:hAnsi="Arial" w:cs="Arial"/>
        </w:rPr>
      </w:pPr>
      <w:r w:rsidRPr="0069200B">
        <w:rPr>
          <w:rFonts w:ascii="Arial" w:hAnsi="Arial" w:cs="Arial"/>
        </w:rPr>
        <w:t>The Technology Acceptance Model (TAM), introduced by Davis (1989), is an established framework used to explain how individuals respond to and adopt new technologies in the workplace. According to the model, two important factors affect an employee's willingness to use a new information system: Perceived Usefulness (PU) and Perceived Ease of Use (PEOU). Perceived usefulness describes the degree to which an employee believes that a particular technology will enhance their work performance. In contrast, perceived ease of use refers to how simple an employee considers the technology to understand, learn and operate (Davis, 1989).</w:t>
      </w:r>
    </w:p>
    <w:p w14:paraId="7FF5E442" w14:textId="77777777" w:rsidR="00D36855" w:rsidRPr="0069200B" w:rsidRDefault="00D36855" w:rsidP="00B6435C">
      <w:pPr>
        <w:rPr>
          <w:rFonts w:ascii="Arial" w:hAnsi="Arial" w:cs="Arial"/>
        </w:rPr>
      </w:pPr>
    </w:p>
    <w:p w14:paraId="74F41637" w14:textId="77777777" w:rsidR="00D36855" w:rsidRPr="0069200B" w:rsidRDefault="00D36855" w:rsidP="00B6435C">
      <w:pPr>
        <w:rPr>
          <w:rFonts w:ascii="Arial" w:hAnsi="Arial" w:cs="Arial"/>
          <w:b/>
          <w:bCs/>
        </w:rPr>
      </w:pPr>
    </w:p>
    <w:p w14:paraId="08AC6260" w14:textId="77777777" w:rsidR="00D36855" w:rsidRPr="0069200B" w:rsidRDefault="00D36855" w:rsidP="00B6435C">
      <w:pPr>
        <w:rPr>
          <w:rFonts w:ascii="Arial" w:hAnsi="Arial" w:cs="Arial"/>
          <w:b/>
          <w:bCs/>
        </w:rPr>
      </w:pPr>
    </w:p>
    <w:p w14:paraId="2DDC3C5B" w14:textId="77777777" w:rsidR="00D36855" w:rsidRDefault="00D36855" w:rsidP="00B6435C">
      <w:pPr>
        <w:rPr>
          <w:rFonts w:ascii="Arial" w:hAnsi="Arial" w:cs="Arial"/>
          <w:b/>
          <w:bCs/>
        </w:rPr>
      </w:pPr>
    </w:p>
    <w:p w14:paraId="21C59634" w14:textId="77777777" w:rsidR="0069200B" w:rsidRPr="0069200B" w:rsidRDefault="0069200B" w:rsidP="00B6435C">
      <w:pPr>
        <w:rPr>
          <w:rFonts w:ascii="Arial" w:hAnsi="Arial" w:cs="Arial"/>
          <w:b/>
          <w:bCs/>
        </w:rPr>
      </w:pPr>
    </w:p>
    <w:p w14:paraId="4777A9EC" w14:textId="77777777" w:rsidR="00302360" w:rsidRPr="0069200B" w:rsidRDefault="00302360" w:rsidP="00B6435C">
      <w:pPr>
        <w:rPr>
          <w:rFonts w:ascii="Arial" w:hAnsi="Arial" w:cs="Arial"/>
          <w:b/>
          <w:bCs/>
        </w:rPr>
      </w:pPr>
    </w:p>
    <w:p w14:paraId="34C5D329" w14:textId="77777777" w:rsidR="00B87FE3" w:rsidRPr="0069200B" w:rsidRDefault="00B87FE3" w:rsidP="00B6435C">
      <w:pPr>
        <w:rPr>
          <w:rFonts w:ascii="Arial" w:hAnsi="Arial" w:cs="Arial"/>
          <w:b/>
          <w:bCs/>
        </w:rPr>
      </w:pPr>
    </w:p>
    <w:p w14:paraId="3F3D77AD" w14:textId="77777777" w:rsidR="004A42B9" w:rsidRPr="0069200B" w:rsidRDefault="004A42B9" w:rsidP="00B6435C">
      <w:pPr>
        <w:rPr>
          <w:rFonts w:ascii="Arial" w:hAnsi="Arial" w:cs="Arial"/>
          <w:b/>
          <w:bCs/>
        </w:rPr>
      </w:pPr>
    </w:p>
    <w:p w14:paraId="523FC8B7" w14:textId="4CB0D655" w:rsidR="00B6435C" w:rsidRPr="0069200B" w:rsidRDefault="0069200B" w:rsidP="00B6435C">
      <w:pPr>
        <w:rPr>
          <w:rFonts w:ascii="Arial" w:hAnsi="Arial" w:cs="Arial"/>
          <w:b/>
          <w:bCs/>
        </w:rPr>
      </w:pPr>
      <w:r>
        <w:rPr>
          <w:rFonts w:ascii="Arial" w:hAnsi="Arial" w:cs="Arial"/>
          <w:b/>
          <w:bCs/>
        </w:rPr>
        <w:t>6</w:t>
      </w:r>
      <w:r w:rsidR="00B6435C" w:rsidRPr="0069200B">
        <w:rPr>
          <w:rFonts w:ascii="Arial" w:hAnsi="Arial" w:cs="Arial"/>
          <w:b/>
          <w:bCs/>
        </w:rPr>
        <w:t>. Conclusion</w:t>
      </w:r>
    </w:p>
    <w:p w14:paraId="0BCC1CCA" w14:textId="2BA55132" w:rsidR="00B6435C" w:rsidRPr="0069200B" w:rsidRDefault="00B6435C" w:rsidP="000565D4">
      <w:pPr>
        <w:ind w:firstLine="720"/>
        <w:rPr>
          <w:rFonts w:ascii="Arial" w:hAnsi="Arial" w:cs="Arial"/>
        </w:rPr>
      </w:pPr>
      <w:proofErr w:type="spellStart"/>
      <w:r w:rsidRPr="0069200B">
        <w:rPr>
          <w:rFonts w:ascii="Arial" w:hAnsi="Arial" w:cs="Arial"/>
        </w:rPr>
        <w:t>Maldiva</w:t>
      </w:r>
      <w:proofErr w:type="spellEnd"/>
      <w:r w:rsidRPr="0069200B">
        <w:rPr>
          <w:rFonts w:ascii="Arial" w:hAnsi="Arial" w:cs="Arial"/>
        </w:rPr>
        <w:t xml:space="preserve"> Ltd has achieved impressive business growth, but its outdated information systems are preventing the organisation from operating efficiently and reaching its full </w:t>
      </w:r>
      <w:r w:rsidRPr="0069200B">
        <w:rPr>
          <w:rFonts w:ascii="Arial" w:hAnsi="Arial" w:cs="Arial"/>
        </w:rPr>
        <w:lastRenderedPageBreak/>
        <w:t xml:space="preserve">potential. </w:t>
      </w:r>
      <w:r w:rsidR="00BE40E9" w:rsidRPr="00BE40E9">
        <w:rPr>
          <w:rFonts w:ascii="Arial" w:hAnsi="Arial" w:cs="Arial"/>
        </w:rPr>
        <w:t>Non-automated inventory processes, unintegrated customer</w:t>
      </w:r>
      <w:r w:rsidR="00BE40E9" w:rsidRPr="00BE40E9">
        <w:rPr>
          <w:rFonts w:ascii="Arial" w:hAnsi="Arial" w:cs="Arial"/>
        </w:rPr>
        <w:t xml:space="preserve"> </w:t>
      </w:r>
      <w:r w:rsidRPr="0069200B">
        <w:rPr>
          <w:rFonts w:ascii="Arial" w:hAnsi="Arial" w:cs="Arial"/>
        </w:rPr>
        <w:t xml:space="preserve">records, weaknesses in data security have reduced productivity and affected customer </w:t>
      </w:r>
      <w:r w:rsidR="00FE38EB" w:rsidRPr="0069200B">
        <w:rPr>
          <w:rFonts w:ascii="Arial" w:hAnsi="Arial" w:cs="Arial"/>
        </w:rPr>
        <w:t xml:space="preserve">satisfaction. </w:t>
      </w:r>
      <w:r w:rsidR="00BE40E9" w:rsidRPr="00BE40E9">
        <w:rPr>
          <w:rFonts w:ascii="Arial" w:hAnsi="Arial" w:cs="Arial"/>
        </w:rPr>
        <w:t>This proposal suggests introducing an integrated Enterprise Resource Planning (ERP) system, complemented by Customer Relationship Management (CRM) and Business Intelligence (BI)</w:t>
      </w:r>
      <w:r w:rsidR="00BE40E9">
        <w:rPr>
          <w:rFonts w:ascii="Arial" w:hAnsi="Arial" w:cs="Arial"/>
        </w:rPr>
        <w:t xml:space="preserve"> </w:t>
      </w:r>
      <w:r w:rsidRPr="0069200B">
        <w:rPr>
          <w:rFonts w:ascii="Arial" w:hAnsi="Arial" w:cs="Arial"/>
        </w:rPr>
        <w:t xml:space="preserve">technologies. These systems would automate business processes, improve communication between departments, provide accurate and timely information, strengthen customer relationship management and support more effective decision-making (Klaus, Rosemann and Gable, 2000; Buttle and </w:t>
      </w:r>
      <w:r w:rsidR="00636F5E" w:rsidRPr="0069200B">
        <w:rPr>
          <w:rFonts w:ascii="Arial" w:hAnsi="Arial" w:cs="Arial"/>
        </w:rPr>
        <w:t>Malkan</w:t>
      </w:r>
      <w:r w:rsidRPr="0069200B">
        <w:rPr>
          <w:rFonts w:ascii="Arial" w:hAnsi="Arial" w:cs="Arial"/>
        </w:rPr>
        <w:t>, 2019; Phillips-Wren, Daly and Burstein, 2021).</w:t>
      </w:r>
      <w:r w:rsidR="00FE38EB" w:rsidRPr="0069200B">
        <w:rPr>
          <w:rFonts w:ascii="Arial" w:hAnsi="Arial" w:cs="Arial"/>
        </w:rPr>
        <w:t xml:space="preserve"> </w:t>
      </w:r>
      <w:r w:rsidRPr="0069200B">
        <w:rPr>
          <w:rFonts w:ascii="Arial" w:hAnsi="Arial" w:cs="Arial"/>
        </w:rPr>
        <w:t xml:space="preserve">Enhanced security features and appropriate data protection controls would also help </w:t>
      </w:r>
      <w:r w:rsidR="00636F5E" w:rsidRPr="0069200B">
        <w:rPr>
          <w:rFonts w:ascii="Arial" w:hAnsi="Arial" w:cs="Arial"/>
        </w:rPr>
        <w:t>Maldives</w:t>
      </w:r>
      <w:r w:rsidRPr="0069200B">
        <w:rPr>
          <w:rFonts w:ascii="Arial" w:hAnsi="Arial" w:cs="Arial"/>
        </w:rPr>
        <w:t xml:space="preserve"> Ltd.</w:t>
      </w:r>
      <w:r w:rsidR="00695942" w:rsidRPr="0069200B">
        <w:rPr>
          <w:rFonts w:ascii="Arial" w:hAnsi="Arial" w:cs="Arial"/>
        </w:rPr>
        <w:t xml:space="preserve"> M</w:t>
      </w:r>
      <w:r w:rsidRPr="0069200B">
        <w:rPr>
          <w:rFonts w:ascii="Arial" w:hAnsi="Arial" w:cs="Arial"/>
        </w:rPr>
        <w:t>anage its responsibilities under the UK GDPR. The ICO identifies security, accountability, accuracy and appropriate handling of personal information as important elements of data protection compliance (Information Commissioner's Office, 2026a; 2026b).</w:t>
      </w:r>
      <w:r w:rsidR="00695942" w:rsidRPr="0069200B">
        <w:rPr>
          <w:rFonts w:ascii="Arial" w:hAnsi="Arial" w:cs="Arial"/>
        </w:rPr>
        <w:t xml:space="preserve"> </w:t>
      </w:r>
      <w:r w:rsidRPr="0069200B">
        <w:rPr>
          <w:rFonts w:ascii="Arial" w:hAnsi="Arial" w:cs="Arial"/>
        </w:rPr>
        <w:t>A structured implementation plan involving careful planning, system selection, data migration, employee training, pilot testing and continuous monitoring will increase the likelihood of successful adoption.</w:t>
      </w:r>
    </w:p>
    <w:p w14:paraId="30793319" w14:textId="54A61C02" w:rsidR="00B6435C" w:rsidRPr="0069200B" w:rsidRDefault="00B6435C" w:rsidP="000565D4">
      <w:pPr>
        <w:ind w:firstLine="720"/>
        <w:rPr>
          <w:rFonts w:ascii="Arial" w:hAnsi="Arial" w:cs="Arial"/>
        </w:rPr>
      </w:pPr>
      <w:r w:rsidRPr="0069200B">
        <w:rPr>
          <w:rFonts w:ascii="Arial" w:hAnsi="Arial" w:cs="Arial"/>
        </w:rPr>
        <w:t xml:space="preserve">Overall, adopting integrated information systems can improve operational efficiency, reduce manual errors, strengthen customer relationships, increase productivity and provide </w:t>
      </w:r>
      <w:r w:rsidR="00636F5E" w:rsidRPr="0069200B">
        <w:rPr>
          <w:rFonts w:ascii="Arial" w:hAnsi="Arial" w:cs="Arial"/>
        </w:rPr>
        <w:t>Maldives</w:t>
      </w:r>
      <w:r w:rsidRPr="0069200B">
        <w:rPr>
          <w:rFonts w:ascii="Arial" w:hAnsi="Arial" w:cs="Arial"/>
        </w:rPr>
        <w:t xml:space="preserve"> Ltd. with a scalable digital platform capable of supporting future growth and maintaining its competitive position within the consumer electronics market.</w:t>
      </w:r>
    </w:p>
    <w:p w14:paraId="309B9A73" w14:textId="77777777" w:rsidR="00B40679" w:rsidRPr="0069200B" w:rsidRDefault="00B40679" w:rsidP="00B6435C">
      <w:pPr>
        <w:rPr>
          <w:rFonts w:ascii="Arial" w:hAnsi="Arial" w:cs="Arial"/>
        </w:rPr>
      </w:pPr>
    </w:p>
    <w:p w14:paraId="58903DCD" w14:textId="77777777" w:rsidR="00B40679" w:rsidRPr="0069200B" w:rsidRDefault="00B40679" w:rsidP="00B6435C">
      <w:pPr>
        <w:rPr>
          <w:rFonts w:ascii="Arial" w:hAnsi="Arial" w:cs="Arial"/>
        </w:rPr>
      </w:pPr>
    </w:p>
    <w:p w14:paraId="7AA28094" w14:textId="77777777" w:rsidR="00B40679" w:rsidRPr="0069200B" w:rsidRDefault="00B40679" w:rsidP="00B6435C">
      <w:pPr>
        <w:rPr>
          <w:rFonts w:ascii="Arial" w:hAnsi="Arial" w:cs="Arial"/>
        </w:rPr>
      </w:pPr>
    </w:p>
    <w:p w14:paraId="6E037FC6" w14:textId="77777777" w:rsidR="00B40679" w:rsidRPr="0069200B" w:rsidRDefault="00B40679" w:rsidP="00B6435C">
      <w:pPr>
        <w:rPr>
          <w:rFonts w:ascii="Arial" w:hAnsi="Arial" w:cs="Arial"/>
        </w:rPr>
      </w:pPr>
    </w:p>
    <w:p w14:paraId="04A7C82B" w14:textId="77777777" w:rsidR="00B40679" w:rsidRPr="0069200B" w:rsidRDefault="00B40679" w:rsidP="00B6435C">
      <w:pPr>
        <w:rPr>
          <w:rFonts w:ascii="Arial" w:hAnsi="Arial" w:cs="Arial"/>
        </w:rPr>
      </w:pPr>
    </w:p>
    <w:p w14:paraId="09AD09D0" w14:textId="77777777" w:rsidR="00B40679" w:rsidRPr="0069200B" w:rsidRDefault="00B40679" w:rsidP="00B6435C">
      <w:pPr>
        <w:rPr>
          <w:rFonts w:ascii="Arial" w:hAnsi="Arial" w:cs="Arial"/>
        </w:rPr>
      </w:pPr>
    </w:p>
    <w:p w14:paraId="0F37272D" w14:textId="77777777" w:rsidR="00B40679" w:rsidRPr="0069200B" w:rsidRDefault="00B40679" w:rsidP="00B6435C">
      <w:pPr>
        <w:rPr>
          <w:rFonts w:ascii="Arial" w:hAnsi="Arial" w:cs="Arial"/>
        </w:rPr>
      </w:pPr>
    </w:p>
    <w:p w14:paraId="64D8FF17" w14:textId="77777777" w:rsidR="00B87FE3" w:rsidRPr="0069200B" w:rsidRDefault="00B87FE3" w:rsidP="00B943A5">
      <w:pPr>
        <w:rPr>
          <w:rFonts w:ascii="Arial" w:hAnsi="Arial" w:cs="Arial"/>
          <w:b/>
          <w:bCs/>
        </w:rPr>
      </w:pPr>
    </w:p>
    <w:p w14:paraId="01E7C070" w14:textId="77777777" w:rsidR="00B87FE3" w:rsidRPr="0069200B" w:rsidRDefault="00B87FE3" w:rsidP="00B943A5">
      <w:pPr>
        <w:rPr>
          <w:rFonts w:ascii="Arial" w:hAnsi="Arial" w:cs="Arial"/>
          <w:b/>
          <w:bCs/>
        </w:rPr>
      </w:pPr>
    </w:p>
    <w:p w14:paraId="2F484D84" w14:textId="77777777" w:rsidR="00B87FE3" w:rsidRPr="0069200B" w:rsidRDefault="00B87FE3" w:rsidP="00B943A5">
      <w:pPr>
        <w:rPr>
          <w:rFonts w:ascii="Arial" w:hAnsi="Arial" w:cs="Arial"/>
          <w:b/>
          <w:bCs/>
        </w:rPr>
      </w:pPr>
    </w:p>
    <w:p w14:paraId="40781BB4" w14:textId="77777777" w:rsidR="00B87FE3" w:rsidRPr="0069200B" w:rsidRDefault="00B87FE3" w:rsidP="00B943A5">
      <w:pPr>
        <w:rPr>
          <w:rFonts w:ascii="Arial" w:hAnsi="Arial" w:cs="Arial"/>
          <w:b/>
          <w:bCs/>
        </w:rPr>
      </w:pPr>
    </w:p>
    <w:p w14:paraId="5238164D" w14:textId="77777777" w:rsidR="00B87FE3" w:rsidRPr="0069200B" w:rsidRDefault="00B87FE3" w:rsidP="00B943A5">
      <w:pPr>
        <w:rPr>
          <w:rFonts w:ascii="Arial" w:hAnsi="Arial" w:cs="Arial"/>
          <w:b/>
          <w:bCs/>
        </w:rPr>
      </w:pPr>
    </w:p>
    <w:p w14:paraId="740982D3" w14:textId="77777777" w:rsidR="00B87FE3" w:rsidRPr="0069200B" w:rsidRDefault="00B87FE3" w:rsidP="00B943A5">
      <w:pPr>
        <w:rPr>
          <w:rFonts w:ascii="Arial" w:hAnsi="Arial" w:cs="Arial"/>
          <w:b/>
          <w:bCs/>
        </w:rPr>
      </w:pPr>
    </w:p>
    <w:p w14:paraId="35AA5984" w14:textId="77777777" w:rsidR="00B87FE3" w:rsidRPr="0069200B" w:rsidRDefault="00B87FE3" w:rsidP="00B943A5">
      <w:pPr>
        <w:rPr>
          <w:rFonts w:ascii="Arial" w:hAnsi="Arial" w:cs="Arial"/>
          <w:b/>
          <w:bCs/>
        </w:rPr>
      </w:pPr>
    </w:p>
    <w:p w14:paraId="17D1646B" w14:textId="77777777" w:rsidR="00B87FE3" w:rsidRPr="0069200B" w:rsidRDefault="00B87FE3" w:rsidP="00B943A5">
      <w:pPr>
        <w:rPr>
          <w:rFonts w:ascii="Arial" w:hAnsi="Arial" w:cs="Arial"/>
          <w:b/>
          <w:bCs/>
        </w:rPr>
      </w:pPr>
    </w:p>
    <w:p w14:paraId="4607DBF7" w14:textId="77777777" w:rsidR="007C4621" w:rsidRPr="0069200B" w:rsidRDefault="007C4621" w:rsidP="00B943A5">
      <w:pPr>
        <w:rPr>
          <w:rFonts w:ascii="Arial" w:hAnsi="Arial" w:cs="Arial"/>
          <w:b/>
          <w:bCs/>
        </w:rPr>
      </w:pPr>
    </w:p>
    <w:p w14:paraId="118047DC" w14:textId="77777777" w:rsidR="007C4621" w:rsidRPr="0069200B" w:rsidRDefault="007C4621" w:rsidP="00B943A5">
      <w:pPr>
        <w:rPr>
          <w:rFonts w:ascii="Arial" w:hAnsi="Arial" w:cs="Arial"/>
          <w:b/>
          <w:bCs/>
        </w:rPr>
      </w:pPr>
    </w:p>
    <w:p w14:paraId="47BB65AD" w14:textId="7EFAF991" w:rsidR="00B40679" w:rsidRPr="0069200B" w:rsidRDefault="0069200B" w:rsidP="00B943A5">
      <w:pPr>
        <w:rPr>
          <w:rFonts w:ascii="Arial" w:hAnsi="Arial" w:cs="Arial"/>
          <w:b/>
          <w:bCs/>
        </w:rPr>
      </w:pPr>
      <w:r>
        <w:rPr>
          <w:rFonts w:ascii="Arial" w:hAnsi="Arial" w:cs="Arial"/>
          <w:b/>
          <w:bCs/>
        </w:rPr>
        <w:t xml:space="preserve">7. </w:t>
      </w:r>
      <w:r w:rsidR="00B40679" w:rsidRPr="0069200B">
        <w:rPr>
          <w:rFonts w:ascii="Arial" w:hAnsi="Arial" w:cs="Arial"/>
          <w:b/>
          <w:bCs/>
        </w:rPr>
        <w:t>Reference List</w:t>
      </w:r>
    </w:p>
    <w:p w14:paraId="2908EA5C" w14:textId="77777777" w:rsidR="00B40679" w:rsidRPr="0069200B" w:rsidRDefault="00B40679" w:rsidP="00B40679">
      <w:pPr>
        <w:rPr>
          <w:rFonts w:ascii="Arial" w:hAnsi="Arial" w:cs="Arial"/>
        </w:rPr>
      </w:pPr>
      <w:r w:rsidRPr="0069200B">
        <w:rPr>
          <w:rFonts w:ascii="Arial" w:hAnsi="Arial" w:cs="Arial"/>
          <w:b/>
          <w:bCs/>
        </w:rPr>
        <w:t>Klaus, H., Rosemann, M. and Gable, G.G. (2000)</w:t>
      </w:r>
      <w:r w:rsidRPr="0069200B">
        <w:rPr>
          <w:rFonts w:ascii="Arial" w:hAnsi="Arial" w:cs="Arial"/>
        </w:rPr>
        <w:t xml:space="preserve"> 'What is ERP?', </w:t>
      </w:r>
      <w:r w:rsidRPr="0069200B">
        <w:rPr>
          <w:rFonts w:ascii="Arial" w:hAnsi="Arial" w:cs="Arial"/>
          <w:i/>
          <w:iCs/>
        </w:rPr>
        <w:t>Information Systems Frontiers</w:t>
      </w:r>
      <w:r w:rsidRPr="0069200B">
        <w:rPr>
          <w:rFonts w:ascii="Arial" w:hAnsi="Arial" w:cs="Arial"/>
        </w:rPr>
        <w:t>, 2(2), pp. 141–162.</w:t>
      </w:r>
    </w:p>
    <w:p w14:paraId="56138C7F" w14:textId="3C8D4561" w:rsidR="00B40679" w:rsidRPr="0069200B" w:rsidRDefault="00B40679" w:rsidP="00B40679">
      <w:pPr>
        <w:rPr>
          <w:rFonts w:ascii="Arial" w:hAnsi="Arial" w:cs="Arial"/>
        </w:rPr>
      </w:pPr>
      <w:r w:rsidRPr="0069200B">
        <w:rPr>
          <w:rFonts w:ascii="Arial" w:hAnsi="Arial" w:cs="Arial"/>
          <w:b/>
          <w:bCs/>
        </w:rPr>
        <w:lastRenderedPageBreak/>
        <w:t>Laudon, K.C. and Laudon, J.P. (2022)</w:t>
      </w:r>
      <w:r w:rsidRPr="0069200B">
        <w:rPr>
          <w:rFonts w:ascii="Arial" w:hAnsi="Arial" w:cs="Arial"/>
        </w:rPr>
        <w:t xml:space="preserve"> </w:t>
      </w:r>
      <w:r w:rsidRPr="0069200B">
        <w:rPr>
          <w:rFonts w:ascii="Arial" w:hAnsi="Arial" w:cs="Arial"/>
          <w:i/>
          <w:iCs/>
        </w:rPr>
        <w:t>Management Information Systems: Managing the Digital Firm</w:t>
      </w:r>
      <w:r w:rsidRPr="0069200B">
        <w:rPr>
          <w:rFonts w:ascii="Arial" w:hAnsi="Arial" w:cs="Arial"/>
        </w:rPr>
        <w:t xml:space="preserve">. 17th </w:t>
      </w:r>
      <w:r w:rsidR="00636F5E" w:rsidRPr="0069200B">
        <w:rPr>
          <w:rFonts w:ascii="Arial" w:hAnsi="Arial" w:cs="Arial"/>
        </w:rPr>
        <w:t>edh</w:t>
      </w:r>
      <w:r w:rsidRPr="0069200B">
        <w:rPr>
          <w:rFonts w:ascii="Arial" w:hAnsi="Arial" w:cs="Arial"/>
        </w:rPr>
        <w:t>. Harlow: Pearson.</w:t>
      </w:r>
    </w:p>
    <w:p w14:paraId="4701C7C1" w14:textId="77777777" w:rsidR="00B40679" w:rsidRPr="0069200B" w:rsidRDefault="00B40679" w:rsidP="00B40679">
      <w:pPr>
        <w:rPr>
          <w:rFonts w:ascii="Arial" w:hAnsi="Arial" w:cs="Arial"/>
        </w:rPr>
      </w:pPr>
      <w:r w:rsidRPr="0069200B">
        <w:rPr>
          <w:rFonts w:ascii="Arial" w:hAnsi="Arial" w:cs="Arial"/>
          <w:b/>
          <w:bCs/>
        </w:rPr>
        <w:t>Phillips-Wren, G., Daly, M. and Burstein, F. (2021)</w:t>
      </w:r>
      <w:r w:rsidRPr="0069200B">
        <w:rPr>
          <w:rFonts w:ascii="Arial" w:hAnsi="Arial" w:cs="Arial"/>
        </w:rPr>
        <w:t xml:space="preserve"> 'Reconciling Business Intelligence, Analytics and Decision Support Systems: More Data, Deeper Insight', </w:t>
      </w:r>
      <w:r w:rsidRPr="0069200B">
        <w:rPr>
          <w:rFonts w:ascii="Arial" w:hAnsi="Arial" w:cs="Arial"/>
          <w:i/>
          <w:iCs/>
        </w:rPr>
        <w:t>Journal of Decision Systems</w:t>
      </w:r>
      <w:r w:rsidRPr="0069200B">
        <w:rPr>
          <w:rFonts w:ascii="Arial" w:hAnsi="Arial" w:cs="Arial"/>
        </w:rPr>
        <w:t xml:space="preserve">. </w:t>
      </w:r>
    </w:p>
    <w:p w14:paraId="19F2EF00" w14:textId="2CD0834F" w:rsidR="00B40679" w:rsidRPr="0069200B" w:rsidRDefault="00B40679" w:rsidP="00B40679">
      <w:pPr>
        <w:rPr>
          <w:rFonts w:ascii="Arial" w:hAnsi="Arial" w:cs="Arial"/>
        </w:rPr>
      </w:pPr>
      <w:r w:rsidRPr="0069200B">
        <w:rPr>
          <w:rFonts w:ascii="Arial" w:hAnsi="Arial" w:cs="Arial"/>
          <w:b/>
          <w:bCs/>
        </w:rPr>
        <w:t>Sudarmi, E. and Sunaryo, W. (2024)</w:t>
      </w:r>
      <w:r w:rsidRPr="0069200B">
        <w:rPr>
          <w:rFonts w:ascii="Arial" w:hAnsi="Arial" w:cs="Arial"/>
        </w:rPr>
        <w:t xml:space="preserve"> 'Enhancing Inventory Accuracy and Operational Performance with ERP', </w:t>
      </w:r>
      <w:r w:rsidR="00636F5E" w:rsidRPr="0069200B">
        <w:rPr>
          <w:rFonts w:ascii="Arial" w:hAnsi="Arial" w:cs="Arial"/>
          <w:i/>
          <w:iCs/>
        </w:rPr>
        <w:t>Synergic</w:t>
      </w:r>
      <w:r w:rsidRPr="0069200B">
        <w:rPr>
          <w:rFonts w:ascii="Arial" w:hAnsi="Arial" w:cs="Arial"/>
          <w:i/>
          <w:iCs/>
        </w:rPr>
        <w:t xml:space="preserve"> International Journal of Logistics</w:t>
      </w:r>
    </w:p>
    <w:p w14:paraId="4FB3BE4D" w14:textId="77777777" w:rsidR="005F3079" w:rsidRPr="0069200B" w:rsidRDefault="005F3079" w:rsidP="005F3079">
      <w:pPr>
        <w:rPr>
          <w:rFonts w:ascii="Arial" w:hAnsi="Arial" w:cs="Arial"/>
        </w:rPr>
      </w:pPr>
      <w:r w:rsidRPr="0069200B">
        <w:rPr>
          <w:rFonts w:ascii="Arial" w:hAnsi="Arial" w:cs="Arial"/>
        </w:rPr>
        <w:t xml:space="preserve">O'Brien, J.A. and </w:t>
      </w:r>
      <w:proofErr w:type="spellStart"/>
      <w:r w:rsidRPr="0069200B">
        <w:rPr>
          <w:rFonts w:ascii="Arial" w:hAnsi="Arial" w:cs="Arial"/>
        </w:rPr>
        <w:t>Marakas</w:t>
      </w:r>
      <w:proofErr w:type="spellEnd"/>
      <w:r w:rsidRPr="0069200B">
        <w:rPr>
          <w:rFonts w:ascii="Arial" w:hAnsi="Arial" w:cs="Arial"/>
        </w:rPr>
        <w:t xml:space="preserve">, G.M. (2020) </w:t>
      </w:r>
      <w:r w:rsidRPr="0069200B">
        <w:rPr>
          <w:rFonts w:ascii="Arial" w:hAnsi="Arial" w:cs="Arial"/>
          <w:i/>
          <w:iCs/>
        </w:rPr>
        <w:t>Management Information Systems</w:t>
      </w:r>
      <w:r w:rsidRPr="0069200B">
        <w:rPr>
          <w:rFonts w:ascii="Arial" w:hAnsi="Arial" w:cs="Arial"/>
        </w:rPr>
        <w:t xml:space="preserve">. New York: McGraw-Hill Education. </w:t>
      </w:r>
    </w:p>
    <w:p w14:paraId="06CBA37E" w14:textId="1D238769" w:rsidR="005F3079" w:rsidRPr="0069200B" w:rsidRDefault="005F3079" w:rsidP="005F3079">
      <w:pPr>
        <w:rPr>
          <w:rFonts w:ascii="Arial" w:hAnsi="Arial" w:cs="Arial"/>
        </w:rPr>
      </w:pPr>
      <w:r w:rsidRPr="0069200B">
        <w:rPr>
          <w:rFonts w:ascii="Arial" w:hAnsi="Arial" w:cs="Arial"/>
        </w:rPr>
        <w:t xml:space="preserve">Pearlson, K.E., Saunders, C.S. and Galletta, D.F. (2024) </w:t>
      </w:r>
      <w:r w:rsidRPr="0069200B">
        <w:rPr>
          <w:rFonts w:ascii="Arial" w:hAnsi="Arial" w:cs="Arial"/>
          <w:i/>
          <w:iCs/>
        </w:rPr>
        <w:t>Managing and Using Information Systems: A Strategic Approach</w:t>
      </w:r>
      <w:r w:rsidRPr="0069200B">
        <w:rPr>
          <w:rFonts w:ascii="Arial" w:hAnsi="Arial" w:cs="Arial"/>
        </w:rPr>
        <w:t xml:space="preserve">. 8th </w:t>
      </w:r>
      <w:proofErr w:type="spellStart"/>
      <w:r w:rsidRPr="0069200B">
        <w:rPr>
          <w:rFonts w:ascii="Arial" w:hAnsi="Arial" w:cs="Arial"/>
        </w:rPr>
        <w:t>edn</w:t>
      </w:r>
      <w:proofErr w:type="spellEnd"/>
      <w:r w:rsidRPr="0069200B">
        <w:rPr>
          <w:rFonts w:ascii="Arial" w:hAnsi="Arial" w:cs="Arial"/>
        </w:rPr>
        <w:t>. Hoboken: John Wiley &amp; Sons.</w:t>
      </w:r>
    </w:p>
    <w:p w14:paraId="35CBAAB5" w14:textId="77777777" w:rsidR="005F3079" w:rsidRPr="0069200B" w:rsidRDefault="005F3079" w:rsidP="005F3079">
      <w:pPr>
        <w:rPr>
          <w:rFonts w:ascii="Arial" w:hAnsi="Arial" w:cs="Arial"/>
        </w:rPr>
      </w:pPr>
      <w:r w:rsidRPr="0069200B">
        <w:rPr>
          <w:rFonts w:ascii="Arial" w:hAnsi="Arial" w:cs="Arial"/>
        </w:rPr>
        <w:t xml:space="preserve">Laudon, K.C. and Laudon, J.P. (2022) </w:t>
      </w:r>
      <w:r w:rsidRPr="0069200B">
        <w:rPr>
          <w:rFonts w:ascii="Arial" w:hAnsi="Arial" w:cs="Arial"/>
          <w:i/>
          <w:iCs/>
        </w:rPr>
        <w:t>Management Information Systems: Managing the Digital Firm</w:t>
      </w:r>
      <w:r w:rsidRPr="0069200B">
        <w:rPr>
          <w:rFonts w:ascii="Arial" w:hAnsi="Arial" w:cs="Arial"/>
        </w:rPr>
        <w:t xml:space="preserve">. 17th </w:t>
      </w:r>
      <w:proofErr w:type="spellStart"/>
      <w:r w:rsidRPr="0069200B">
        <w:rPr>
          <w:rFonts w:ascii="Arial" w:hAnsi="Arial" w:cs="Arial"/>
        </w:rPr>
        <w:t>edn</w:t>
      </w:r>
      <w:proofErr w:type="spellEnd"/>
      <w:r w:rsidRPr="0069200B">
        <w:rPr>
          <w:rFonts w:ascii="Arial" w:hAnsi="Arial" w:cs="Arial"/>
        </w:rPr>
        <w:t>. Harlow: Pearson.</w:t>
      </w:r>
    </w:p>
    <w:p w14:paraId="6160A902" w14:textId="77777777" w:rsidR="005F3079" w:rsidRPr="0069200B" w:rsidRDefault="005F3079" w:rsidP="005F3079">
      <w:pPr>
        <w:rPr>
          <w:rFonts w:ascii="Arial" w:hAnsi="Arial" w:cs="Arial"/>
        </w:rPr>
      </w:pPr>
      <w:r w:rsidRPr="0069200B">
        <w:rPr>
          <w:rFonts w:ascii="Arial" w:hAnsi="Arial" w:cs="Arial"/>
        </w:rPr>
        <w:t xml:space="preserve">Monk, E. and Wagner, B. (2020) </w:t>
      </w:r>
      <w:r w:rsidRPr="0069200B">
        <w:rPr>
          <w:rFonts w:ascii="Arial" w:hAnsi="Arial" w:cs="Arial"/>
          <w:i/>
          <w:iCs/>
        </w:rPr>
        <w:t>Concepts in Enterprise Resource Planning</w:t>
      </w:r>
      <w:r w:rsidRPr="0069200B">
        <w:rPr>
          <w:rFonts w:ascii="Arial" w:hAnsi="Arial" w:cs="Arial"/>
        </w:rPr>
        <w:t xml:space="preserve">. 5th </w:t>
      </w:r>
      <w:proofErr w:type="spellStart"/>
      <w:r w:rsidRPr="0069200B">
        <w:rPr>
          <w:rFonts w:ascii="Arial" w:hAnsi="Arial" w:cs="Arial"/>
        </w:rPr>
        <w:t>edn</w:t>
      </w:r>
      <w:proofErr w:type="spellEnd"/>
      <w:r w:rsidRPr="0069200B">
        <w:rPr>
          <w:rFonts w:ascii="Arial" w:hAnsi="Arial" w:cs="Arial"/>
        </w:rPr>
        <w:t xml:space="preserve">. Boston: Cengage Learning. </w:t>
      </w:r>
    </w:p>
    <w:p w14:paraId="665FC87E" w14:textId="77777777" w:rsidR="00FE38EB" w:rsidRPr="0069200B" w:rsidRDefault="00FE38EB" w:rsidP="00FE38EB">
      <w:pPr>
        <w:rPr>
          <w:rFonts w:ascii="Arial" w:hAnsi="Arial" w:cs="Arial"/>
        </w:rPr>
      </w:pPr>
      <w:r w:rsidRPr="0069200B">
        <w:rPr>
          <w:rFonts w:ascii="Arial" w:hAnsi="Arial" w:cs="Arial"/>
        </w:rPr>
        <w:t xml:space="preserve">Sharda, R., Delen, D. and Turban, E. (2020) </w:t>
      </w:r>
      <w:r w:rsidRPr="0069200B">
        <w:rPr>
          <w:rFonts w:ascii="Arial" w:hAnsi="Arial" w:cs="Arial"/>
          <w:i/>
          <w:iCs/>
        </w:rPr>
        <w:t>Business Intelligence, Analytics and Data Science</w:t>
      </w:r>
      <w:r w:rsidRPr="0069200B">
        <w:rPr>
          <w:rFonts w:ascii="Arial" w:hAnsi="Arial" w:cs="Arial"/>
        </w:rPr>
        <w:t xml:space="preserve">. 5th </w:t>
      </w:r>
      <w:proofErr w:type="spellStart"/>
      <w:r w:rsidRPr="0069200B">
        <w:rPr>
          <w:rFonts w:ascii="Arial" w:hAnsi="Arial" w:cs="Arial"/>
        </w:rPr>
        <w:t>edn</w:t>
      </w:r>
      <w:proofErr w:type="spellEnd"/>
      <w:r w:rsidRPr="0069200B">
        <w:rPr>
          <w:rFonts w:ascii="Arial" w:hAnsi="Arial" w:cs="Arial"/>
        </w:rPr>
        <w:t xml:space="preserve">. Harlow: Pearson. </w:t>
      </w:r>
    </w:p>
    <w:p w14:paraId="0B7AC8B2" w14:textId="77777777" w:rsidR="00FE38EB" w:rsidRPr="0069200B" w:rsidRDefault="00FE38EB" w:rsidP="00FE38EB">
      <w:pPr>
        <w:rPr>
          <w:rFonts w:ascii="Arial" w:hAnsi="Arial" w:cs="Arial"/>
        </w:rPr>
      </w:pPr>
      <w:r w:rsidRPr="0069200B">
        <w:rPr>
          <w:rFonts w:ascii="Arial" w:hAnsi="Arial" w:cs="Arial"/>
        </w:rPr>
        <w:t xml:space="preserve">Gartner (2024) </w:t>
      </w:r>
      <w:r w:rsidRPr="0069200B">
        <w:rPr>
          <w:rFonts w:ascii="Arial" w:hAnsi="Arial" w:cs="Arial"/>
          <w:i/>
          <w:iCs/>
        </w:rPr>
        <w:t>Top Strategic Technology Trends</w:t>
      </w:r>
      <w:r w:rsidRPr="0069200B">
        <w:rPr>
          <w:rFonts w:ascii="Arial" w:hAnsi="Arial" w:cs="Arial"/>
        </w:rPr>
        <w:t xml:space="preserve">. Available at: </w:t>
      </w:r>
      <w:hyperlink r:id="rId9" w:tgtFrame="_new" w:history="1">
        <w:r w:rsidRPr="0069200B">
          <w:rPr>
            <w:rStyle w:val="Hyperlink"/>
            <w:rFonts w:ascii="Arial" w:hAnsi="Arial" w:cs="Arial"/>
          </w:rPr>
          <w:t>https://www.gartner.com</w:t>
        </w:r>
      </w:hyperlink>
      <w:r w:rsidRPr="0069200B">
        <w:rPr>
          <w:rFonts w:ascii="Arial" w:hAnsi="Arial" w:cs="Arial"/>
        </w:rPr>
        <w:t xml:space="preserve"> (Accessed: 5 August 2026). </w:t>
      </w:r>
    </w:p>
    <w:p w14:paraId="3CFCC50C" w14:textId="0A9B4882" w:rsidR="00B40679" w:rsidRPr="0069200B" w:rsidRDefault="00B40679" w:rsidP="00B40679">
      <w:pPr>
        <w:rPr>
          <w:rFonts w:ascii="Arial" w:hAnsi="Arial" w:cs="Arial"/>
        </w:rPr>
      </w:pPr>
      <w:r w:rsidRPr="0069200B">
        <w:rPr>
          <w:rFonts w:ascii="Arial" w:hAnsi="Arial" w:cs="Arial"/>
        </w:rPr>
        <w:t xml:space="preserve">National Cyber Security Centre (2024) </w:t>
      </w:r>
      <w:r w:rsidRPr="0069200B">
        <w:rPr>
          <w:rFonts w:ascii="Arial" w:hAnsi="Arial" w:cs="Arial"/>
          <w:i/>
          <w:iCs/>
        </w:rPr>
        <w:t>Cyber Assessment Framework</w:t>
      </w:r>
      <w:r w:rsidRPr="0069200B">
        <w:rPr>
          <w:rFonts w:ascii="Arial" w:hAnsi="Arial" w:cs="Arial"/>
        </w:rPr>
        <w:t xml:space="preserve">. Available at: </w:t>
      </w:r>
      <w:hyperlink r:id="rId10" w:tgtFrame="_new" w:history="1">
        <w:r w:rsidRPr="0069200B">
          <w:rPr>
            <w:rStyle w:val="Hyperlink"/>
            <w:rFonts w:ascii="Arial" w:hAnsi="Arial" w:cs="Arial"/>
          </w:rPr>
          <w:t>https://www.ncsc.gov.uk</w:t>
        </w:r>
      </w:hyperlink>
      <w:r w:rsidRPr="0069200B">
        <w:rPr>
          <w:rFonts w:ascii="Arial" w:hAnsi="Arial" w:cs="Arial"/>
        </w:rPr>
        <w:t xml:space="preserve"> (Accessed: 5 August 2026). </w:t>
      </w:r>
    </w:p>
    <w:p w14:paraId="2DF21064" w14:textId="77777777" w:rsidR="005F3079" w:rsidRPr="0069200B" w:rsidRDefault="005F3079" w:rsidP="005F3079">
      <w:pPr>
        <w:rPr>
          <w:rFonts w:ascii="Arial" w:hAnsi="Arial" w:cs="Arial"/>
        </w:rPr>
      </w:pPr>
      <w:r w:rsidRPr="0069200B">
        <w:rPr>
          <w:rFonts w:ascii="Arial" w:hAnsi="Arial" w:cs="Arial"/>
        </w:rPr>
        <w:t xml:space="preserve">SAP (2024) </w:t>
      </w:r>
      <w:r w:rsidRPr="0069200B">
        <w:rPr>
          <w:rFonts w:ascii="Arial" w:hAnsi="Arial" w:cs="Arial"/>
          <w:i/>
          <w:iCs/>
        </w:rPr>
        <w:t>What is ERP?</w:t>
      </w:r>
      <w:r w:rsidRPr="0069200B">
        <w:rPr>
          <w:rFonts w:ascii="Arial" w:hAnsi="Arial" w:cs="Arial"/>
        </w:rPr>
        <w:t xml:space="preserve"> Available at: </w:t>
      </w:r>
      <w:hyperlink r:id="rId11" w:tgtFrame="_new" w:history="1">
        <w:r w:rsidRPr="0069200B">
          <w:rPr>
            <w:rStyle w:val="Hyperlink"/>
            <w:rFonts w:ascii="Arial" w:hAnsi="Arial" w:cs="Arial"/>
          </w:rPr>
          <w:t>https://www.sap.com</w:t>
        </w:r>
      </w:hyperlink>
      <w:r w:rsidRPr="0069200B">
        <w:rPr>
          <w:rFonts w:ascii="Arial" w:hAnsi="Arial" w:cs="Arial"/>
        </w:rPr>
        <w:t xml:space="preserve"> (Accessed: 5 August 2026). </w:t>
      </w:r>
    </w:p>
    <w:p w14:paraId="1087C5B3" w14:textId="0FD1CF9D" w:rsidR="00B943A5" w:rsidRPr="0069200B" w:rsidRDefault="00B943A5" w:rsidP="005F3079">
      <w:pPr>
        <w:rPr>
          <w:rFonts w:ascii="Arial" w:hAnsi="Arial" w:cs="Arial"/>
        </w:rPr>
      </w:pPr>
      <w:r w:rsidRPr="0069200B">
        <w:rPr>
          <w:rFonts w:ascii="Arial" w:hAnsi="Arial" w:cs="Arial"/>
        </w:rPr>
        <w:t xml:space="preserve">Davis, F.D. (1989) ‘Perceived usefulness, perceived ease of use, and user acceptance of information technology’, </w:t>
      </w:r>
      <w:r w:rsidRPr="0069200B">
        <w:rPr>
          <w:rFonts w:ascii="Arial" w:hAnsi="Arial" w:cs="Arial"/>
          <w:i/>
          <w:iCs/>
        </w:rPr>
        <w:t>MIS Quarterly</w:t>
      </w:r>
      <w:r w:rsidRPr="0069200B">
        <w:rPr>
          <w:rFonts w:ascii="Arial" w:hAnsi="Arial" w:cs="Arial"/>
        </w:rPr>
        <w:t>, 13(3), pp. 319–340.</w:t>
      </w:r>
    </w:p>
    <w:p w14:paraId="2AF256A0" w14:textId="77777777" w:rsidR="005F3079" w:rsidRPr="0069200B" w:rsidRDefault="005F3079" w:rsidP="00B40679">
      <w:pPr>
        <w:rPr>
          <w:rFonts w:ascii="Arial" w:hAnsi="Arial" w:cs="Arial"/>
        </w:rPr>
      </w:pPr>
    </w:p>
    <w:p w14:paraId="6BD2C18C" w14:textId="77777777" w:rsidR="00B40679" w:rsidRPr="0069200B" w:rsidRDefault="00B40679" w:rsidP="00B40679">
      <w:pPr>
        <w:rPr>
          <w:rFonts w:ascii="Arial" w:hAnsi="Arial" w:cs="Arial"/>
        </w:rPr>
      </w:pPr>
    </w:p>
    <w:p w14:paraId="54FD1637" w14:textId="72442B17" w:rsidR="00155F50" w:rsidRPr="0069200B" w:rsidRDefault="00155F50" w:rsidP="00636F5E">
      <w:pPr>
        <w:rPr>
          <w:rFonts w:ascii="Arial" w:hAnsi="Arial" w:cs="Arial"/>
        </w:rPr>
      </w:pPr>
    </w:p>
    <w:p w14:paraId="14E2EEA7" w14:textId="77777777" w:rsidR="00B40679" w:rsidRPr="0069200B" w:rsidRDefault="00B40679" w:rsidP="00B40679">
      <w:pPr>
        <w:rPr>
          <w:rFonts w:ascii="Arial" w:hAnsi="Arial" w:cs="Arial"/>
        </w:rPr>
      </w:pPr>
    </w:p>
    <w:p w14:paraId="7805BFAC" w14:textId="77777777" w:rsidR="00B40679" w:rsidRPr="0069200B" w:rsidRDefault="00B40679" w:rsidP="00B40679">
      <w:pPr>
        <w:rPr>
          <w:rFonts w:ascii="Arial" w:hAnsi="Arial" w:cs="Arial"/>
        </w:rPr>
      </w:pPr>
    </w:p>
    <w:p w14:paraId="43339064" w14:textId="77777777" w:rsidR="00B6435C" w:rsidRPr="0069200B" w:rsidRDefault="00B6435C">
      <w:pPr>
        <w:rPr>
          <w:rFonts w:ascii="Arial" w:hAnsi="Arial" w:cs="Arial"/>
        </w:rPr>
      </w:pPr>
    </w:p>
    <w:sectPr w:rsidR="00B6435C" w:rsidRPr="0069200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91F7A" w14:textId="77777777" w:rsidR="00F10141" w:rsidRDefault="00F10141" w:rsidP="007C6A79">
      <w:pPr>
        <w:spacing w:after="0" w:line="240" w:lineRule="auto"/>
      </w:pPr>
      <w:r>
        <w:separator/>
      </w:r>
    </w:p>
  </w:endnote>
  <w:endnote w:type="continuationSeparator" w:id="0">
    <w:p w14:paraId="0C02EA16" w14:textId="77777777" w:rsidR="00F10141" w:rsidRDefault="00F10141" w:rsidP="007C6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102483"/>
      <w:docPartObj>
        <w:docPartGallery w:val="Page Numbers (Bottom of Page)"/>
        <w:docPartUnique/>
      </w:docPartObj>
    </w:sdtPr>
    <w:sdtEndPr>
      <w:rPr>
        <w:noProof/>
      </w:rPr>
    </w:sdtEndPr>
    <w:sdtContent>
      <w:p w14:paraId="3B3BED58" w14:textId="42AD9770" w:rsidR="00C13D07" w:rsidRDefault="00C13D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6BE344" w14:textId="77777777" w:rsidR="007C6A79" w:rsidRDefault="007C6A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0439187"/>
      <w:docPartObj>
        <w:docPartGallery w:val="Page Numbers (Bottom of Page)"/>
        <w:docPartUnique/>
      </w:docPartObj>
    </w:sdtPr>
    <w:sdtEndPr>
      <w:rPr>
        <w:noProof/>
      </w:rPr>
    </w:sdtEndPr>
    <w:sdtContent>
      <w:p w14:paraId="1C34D071" w14:textId="23C3E5B8" w:rsidR="0005443F" w:rsidRDefault="0005443F" w:rsidP="0005443F">
        <w:pPr>
          <w:pStyle w:val="Footer"/>
        </w:pPr>
        <w:r>
          <w:fldChar w:fldCharType="begin"/>
        </w:r>
        <w:r>
          <w:instrText xml:space="preserve"> PAGE   \* MERGEFORMAT </w:instrText>
        </w:r>
        <w:r>
          <w:fldChar w:fldCharType="separate"/>
        </w:r>
        <w:r>
          <w:rPr>
            <w:noProof/>
          </w:rPr>
          <w:t>2</w:t>
        </w:r>
        <w:r>
          <w:rPr>
            <w:noProof/>
          </w:rPr>
          <w:fldChar w:fldCharType="end"/>
        </w:r>
      </w:p>
    </w:sdtContent>
  </w:sdt>
  <w:p w14:paraId="6B183EF9" w14:textId="77777777" w:rsidR="0005443F" w:rsidRDefault="00054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A291E" w14:textId="77777777" w:rsidR="00F10141" w:rsidRDefault="00F10141" w:rsidP="007C6A79">
      <w:pPr>
        <w:spacing w:after="0" w:line="240" w:lineRule="auto"/>
      </w:pPr>
      <w:r>
        <w:separator/>
      </w:r>
    </w:p>
  </w:footnote>
  <w:footnote w:type="continuationSeparator" w:id="0">
    <w:p w14:paraId="0834F13A" w14:textId="77777777" w:rsidR="00F10141" w:rsidRDefault="00F10141" w:rsidP="007C6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F01610"/>
    <w:multiLevelType w:val="multilevel"/>
    <w:tmpl w:val="334C3A82"/>
    <w:lvl w:ilvl="0">
      <w:start w:val="3"/>
      <w:numFmt w:val="decimal"/>
      <w:lvlText w:val="%1"/>
      <w:lvlJc w:val="left"/>
      <w:pPr>
        <w:ind w:left="360" w:hanging="360"/>
      </w:pPr>
      <w:rPr>
        <w:rFonts w:ascii="Arial" w:hAnsi="Arial" w:cs="Arial" w:hint="default"/>
        <w:sz w:val="22"/>
      </w:rPr>
    </w:lvl>
    <w:lvl w:ilvl="1">
      <w:start w:val="2"/>
      <w:numFmt w:val="decimal"/>
      <w:lvlText w:val="%1.%2"/>
      <w:lvlJc w:val="left"/>
      <w:pPr>
        <w:ind w:left="1440" w:hanging="360"/>
      </w:pPr>
      <w:rPr>
        <w:rFonts w:ascii="Arial" w:hAnsi="Arial" w:cs="Arial" w:hint="default"/>
        <w:sz w:val="22"/>
      </w:rPr>
    </w:lvl>
    <w:lvl w:ilvl="2">
      <w:start w:val="1"/>
      <w:numFmt w:val="decimal"/>
      <w:lvlText w:val="%1.%2.%3"/>
      <w:lvlJc w:val="left"/>
      <w:pPr>
        <w:ind w:left="2880" w:hanging="720"/>
      </w:pPr>
      <w:rPr>
        <w:rFonts w:ascii="Arial" w:hAnsi="Arial" w:cs="Arial" w:hint="default"/>
        <w:sz w:val="22"/>
      </w:rPr>
    </w:lvl>
    <w:lvl w:ilvl="3">
      <w:start w:val="1"/>
      <w:numFmt w:val="decimal"/>
      <w:lvlText w:val="%1.%2.%3.%4"/>
      <w:lvlJc w:val="left"/>
      <w:pPr>
        <w:ind w:left="3960" w:hanging="720"/>
      </w:pPr>
      <w:rPr>
        <w:rFonts w:ascii="Arial" w:hAnsi="Arial" w:cs="Arial" w:hint="default"/>
        <w:sz w:val="22"/>
      </w:rPr>
    </w:lvl>
    <w:lvl w:ilvl="4">
      <w:start w:val="1"/>
      <w:numFmt w:val="decimal"/>
      <w:lvlText w:val="%1.%2.%3.%4.%5"/>
      <w:lvlJc w:val="left"/>
      <w:pPr>
        <w:ind w:left="5400" w:hanging="1080"/>
      </w:pPr>
      <w:rPr>
        <w:rFonts w:ascii="Arial" w:hAnsi="Arial" w:cs="Arial" w:hint="default"/>
        <w:sz w:val="22"/>
      </w:rPr>
    </w:lvl>
    <w:lvl w:ilvl="5">
      <w:start w:val="1"/>
      <w:numFmt w:val="decimal"/>
      <w:lvlText w:val="%1.%2.%3.%4.%5.%6"/>
      <w:lvlJc w:val="left"/>
      <w:pPr>
        <w:ind w:left="6480" w:hanging="1080"/>
      </w:pPr>
      <w:rPr>
        <w:rFonts w:ascii="Arial" w:hAnsi="Arial" w:cs="Arial" w:hint="default"/>
        <w:sz w:val="22"/>
      </w:rPr>
    </w:lvl>
    <w:lvl w:ilvl="6">
      <w:start w:val="1"/>
      <w:numFmt w:val="decimal"/>
      <w:lvlText w:val="%1.%2.%3.%4.%5.%6.%7"/>
      <w:lvlJc w:val="left"/>
      <w:pPr>
        <w:ind w:left="7920" w:hanging="1440"/>
      </w:pPr>
      <w:rPr>
        <w:rFonts w:ascii="Arial" w:hAnsi="Arial" w:cs="Arial" w:hint="default"/>
        <w:sz w:val="22"/>
      </w:rPr>
    </w:lvl>
    <w:lvl w:ilvl="7">
      <w:start w:val="1"/>
      <w:numFmt w:val="decimal"/>
      <w:lvlText w:val="%1.%2.%3.%4.%5.%6.%7.%8"/>
      <w:lvlJc w:val="left"/>
      <w:pPr>
        <w:ind w:left="9000" w:hanging="1440"/>
      </w:pPr>
      <w:rPr>
        <w:rFonts w:ascii="Arial" w:hAnsi="Arial" w:cs="Arial" w:hint="default"/>
        <w:sz w:val="22"/>
      </w:rPr>
    </w:lvl>
    <w:lvl w:ilvl="8">
      <w:start w:val="1"/>
      <w:numFmt w:val="decimal"/>
      <w:lvlText w:val="%1.%2.%3.%4.%5.%6.%7.%8.%9"/>
      <w:lvlJc w:val="left"/>
      <w:pPr>
        <w:ind w:left="10440" w:hanging="1800"/>
      </w:pPr>
      <w:rPr>
        <w:rFonts w:ascii="Arial" w:hAnsi="Arial" w:cs="Arial" w:hint="default"/>
        <w:sz w:val="22"/>
      </w:rPr>
    </w:lvl>
  </w:abstractNum>
  <w:abstractNum w:abstractNumId="1" w15:restartNumberingAfterBreak="0">
    <w:nsid w:val="27DF5D8E"/>
    <w:multiLevelType w:val="multilevel"/>
    <w:tmpl w:val="C2F6EBB8"/>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E58CE"/>
    <w:multiLevelType w:val="multilevel"/>
    <w:tmpl w:val="52E8EC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584D57"/>
    <w:multiLevelType w:val="hybridMultilevel"/>
    <w:tmpl w:val="8C98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626381">
    <w:abstractNumId w:val="1"/>
  </w:num>
  <w:num w:numId="2" w16cid:durableId="371271941">
    <w:abstractNumId w:val="3"/>
  </w:num>
  <w:num w:numId="3" w16cid:durableId="109664223">
    <w:abstractNumId w:val="2"/>
  </w:num>
  <w:num w:numId="4" w16cid:durableId="139469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35C"/>
    <w:rsid w:val="0005443F"/>
    <w:rsid w:val="00055CD3"/>
    <w:rsid w:val="000565D4"/>
    <w:rsid w:val="000B3585"/>
    <w:rsid w:val="000C214F"/>
    <w:rsid w:val="00155F50"/>
    <w:rsid w:val="001A4E73"/>
    <w:rsid w:val="001D3E30"/>
    <w:rsid w:val="00267D88"/>
    <w:rsid w:val="0028693A"/>
    <w:rsid w:val="00302360"/>
    <w:rsid w:val="00454418"/>
    <w:rsid w:val="00471B63"/>
    <w:rsid w:val="004A2693"/>
    <w:rsid w:val="004A42B9"/>
    <w:rsid w:val="0054106D"/>
    <w:rsid w:val="005F3079"/>
    <w:rsid w:val="00636F5E"/>
    <w:rsid w:val="0066377B"/>
    <w:rsid w:val="006735A5"/>
    <w:rsid w:val="006851C1"/>
    <w:rsid w:val="0069200B"/>
    <w:rsid w:val="00695942"/>
    <w:rsid w:val="006B7D70"/>
    <w:rsid w:val="006C3B06"/>
    <w:rsid w:val="00700D6E"/>
    <w:rsid w:val="007C4621"/>
    <w:rsid w:val="007C6A79"/>
    <w:rsid w:val="007E0613"/>
    <w:rsid w:val="009B6EC3"/>
    <w:rsid w:val="00A37491"/>
    <w:rsid w:val="00A66412"/>
    <w:rsid w:val="00B40679"/>
    <w:rsid w:val="00B6435C"/>
    <w:rsid w:val="00B87FE3"/>
    <w:rsid w:val="00B943A5"/>
    <w:rsid w:val="00BD34B9"/>
    <w:rsid w:val="00BE40E9"/>
    <w:rsid w:val="00C13D07"/>
    <w:rsid w:val="00C401BB"/>
    <w:rsid w:val="00C7348C"/>
    <w:rsid w:val="00C75996"/>
    <w:rsid w:val="00C84EC9"/>
    <w:rsid w:val="00CE340B"/>
    <w:rsid w:val="00D02306"/>
    <w:rsid w:val="00D1415C"/>
    <w:rsid w:val="00D36855"/>
    <w:rsid w:val="00D42C0F"/>
    <w:rsid w:val="00E75D89"/>
    <w:rsid w:val="00E80C80"/>
    <w:rsid w:val="00E91CA7"/>
    <w:rsid w:val="00F10141"/>
    <w:rsid w:val="00F11D5E"/>
    <w:rsid w:val="00F15CC3"/>
    <w:rsid w:val="00F46552"/>
    <w:rsid w:val="00FE3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0EB3"/>
  <w15:chartTrackingRefBased/>
  <w15:docId w15:val="{50917FE2-C71E-471B-B46E-08E070B3C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3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643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43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43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43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43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3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3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3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3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643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43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43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43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43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3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3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35C"/>
    <w:rPr>
      <w:rFonts w:eastAsiaTheme="majorEastAsia" w:cstheme="majorBidi"/>
      <w:color w:val="272727" w:themeColor="text1" w:themeTint="D8"/>
    </w:rPr>
  </w:style>
  <w:style w:type="paragraph" w:styleId="Title">
    <w:name w:val="Title"/>
    <w:basedOn w:val="Normal"/>
    <w:next w:val="Normal"/>
    <w:link w:val="TitleChar"/>
    <w:uiPriority w:val="10"/>
    <w:qFormat/>
    <w:rsid w:val="00B643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3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3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3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35C"/>
    <w:pPr>
      <w:spacing w:before="160"/>
      <w:jc w:val="center"/>
    </w:pPr>
    <w:rPr>
      <w:i/>
      <w:iCs/>
      <w:color w:val="404040" w:themeColor="text1" w:themeTint="BF"/>
    </w:rPr>
  </w:style>
  <w:style w:type="character" w:customStyle="1" w:styleId="QuoteChar">
    <w:name w:val="Quote Char"/>
    <w:basedOn w:val="DefaultParagraphFont"/>
    <w:link w:val="Quote"/>
    <w:uiPriority w:val="29"/>
    <w:rsid w:val="00B6435C"/>
    <w:rPr>
      <w:i/>
      <w:iCs/>
      <w:color w:val="404040" w:themeColor="text1" w:themeTint="BF"/>
    </w:rPr>
  </w:style>
  <w:style w:type="paragraph" w:styleId="ListParagraph">
    <w:name w:val="List Paragraph"/>
    <w:basedOn w:val="Normal"/>
    <w:uiPriority w:val="34"/>
    <w:qFormat/>
    <w:rsid w:val="00B6435C"/>
    <w:pPr>
      <w:ind w:left="720"/>
      <w:contextualSpacing/>
    </w:pPr>
  </w:style>
  <w:style w:type="character" w:styleId="IntenseEmphasis">
    <w:name w:val="Intense Emphasis"/>
    <w:basedOn w:val="DefaultParagraphFont"/>
    <w:uiPriority w:val="21"/>
    <w:qFormat/>
    <w:rsid w:val="00B6435C"/>
    <w:rPr>
      <w:i/>
      <w:iCs/>
      <w:color w:val="2F5496" w:themeColor="accent1" w:themeShade="BF"/>
    </w:rPr>
  </w:style>
  <w:style w:type="paragraph" w:styleId="IntenseQuote">
    <w:name w:val="Intense Quote"/>
    <w:basedOn w:val="Normal"/>
    <w:next w:val="Normal"/>
    <w:link w:val="IntenseQuoteChar"/>
    <w:uiPriority w:val="30"/>
    <w:qFormat/>
    <w:rsid w:val="00B643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435C"/>
    <w:rPr>
      <w:i/>
      <w:iCs/>
      <w:color w:val="2F5496" w:themeColor="accent1" w:themeShade="BF"/>
    </w:rPr>
  </w:style>
  <w:style w:type="character" w:styleId="IntenseReference">
    <w:name w:val="Intense Reference"/>
    <w:basedOn w:val="DefaultParagraphFont"/>
    <w:uiPriority w:val="32"/>
    <w:qFormat/>
    <w:rsid w:val="00B6435C"/>
    <w:rPr>
      <w:b/>
      <w:bCs/>
      <w:smallCaps/>
      <w:color w:val="2F5496" w:themeColor="accent1" w:themeShade="BF"/>
      <w:spacing w:val="5"/>
    </w:rPr>
  </w:style>
  <w:style w:type="character" w:styleId="Hyperlink">
    <w:name w:val="Hyperlink"/>
    <w:basedOn w:val="DefaultParagraphFont"/>
    <w:uiPriority w:val="99"/>
    <w:unhideWhenUsed/>
    <w:rsid w:val="00B40679"/>
    <w:rPr>
      <w:color w:val="0563C1" w:themeColor="hyperlink"/>
      <w:u w:val="single"/>
    </w:rPr>
  </w:style>
  <w:style w:type="paragraph" w:styleId="NoSpacing">
    <w:name w:val="No Spacing"/>
    <w:uiPriority w:val="1"/>
    <w:qFormat/>
    <w:rsid w:val="00636F5E"/>
    <w:pPr>
      <w:spacing w:after="0" w:line="240" w:lineRule="auto"/>
    </w:pPr>
  </w:style>
  <w:style w:type="character" w:styleId="Strong">
    <w:name w:val="Strong"/>
    <w:basedOn w:val="DefaultParagraphFont"/>
    <w:uiPriority w:val="22"/>
    <w:qFormat/>
    <w:rsid w:val="00F11D5E"/>
    <w:rPr>
      <w:b/>
      <w:bCs/>
    </w:rPr>
  </w:style>
  <w:style w:type="paragraph" w:styleId="Header">
    <w:name w:val="header"/>
    <w:basedOn w:val="Normal"/>
    <w:link w:val="HeaderChar"/>
    <w:uiPriority w:val="99"/>
    <w:unhideWhenUsed/>
    <w:rsid w:val="007C6A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A79"/>
  </w:style>
  <w:style w:type="paragraph" w:styleId="Footer">
    <w:name w:val="footer"/>
    <w:basedOn w:val="Normal"/>
    <w:link w:val="FooterChar"/>
    <w:uiPriority w:val="99"/>
    <w:unhideWhenUsed/>
    <w:rsid w:val="007C6A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p.com" TargetMode="External"/><Relationship Id="rId5" Type="http://schemas.openxmlformats.org/officeDocument/2006/relationships/footnotes" Target="footnotes.xml"/><Relationship Id="rId10" Type="http://schemas.openxmlformats.org/officeDocument/2006/relationships/hyperlink" Target="https://www.ncsc.gov.uk" TargetMode="External"/><Relationship Id="rId4" Type="http://schemas.openxmlformats.org/officeDocument/2006/relationships/webSettings" Target="webSettings.xml"/><Relationship Id="rId9" Type="http://schemas.openxmlformats.org/officeDocument/2006/relationships/hyperlink" Target="https://www.gartne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5420</TotalTime>
  <Pages>11</Pages>
  <Words>3826</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Aurita Cristovao (2430409)</dc:creator>
  <cp:keywords/>
  <dc:description/>
  <cp:lastModifiedBy>Aurita Cristovao (2430409)</cp:lastModifiedBy>
  <cp:revision>18</cp:revision>
  <dcterms:created xsi:type="dcterms:W3CDTF">2026-08-09T16:02:00Z</dcterms:created>
  <dcterms:modified xsi:type="dcterms:W3CDTF">2026-08-14T10:25:00Z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27964103-49d9-4b96-bb46-bc835b1640e5</vt:lpwstr>
  </property>
</Properties>
</file>