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5708904"/>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63C0ECD5" w14:textId="430BE874" w:rsidR="00020A15" w:rsidRDefault="00020A15"/>
        <w:tbl>
          <w:tblPr>
            <w:tblpPr w:leftFromText="187" w:rightFromText="187" w:horzAnchor="margin" w:tblpXSpec="center" w:tblpY="2881"/>
            <w:tblW w:w="4720" w:type="pct"/>
            <w:tblBorders>
              <w:left w:val="single" w:sz="12" w:space="0" w:color="4472C4" w:themeColor="accent1"/>
            </w:tblBorders>
            <w:tblCellMar>
              <w:left w:w="144" w:type="dxa"/>
              <w:right w:w="115" w:type="dxa"/>
            </w:tblCellMar>
            <w:tblLook w:val="04A0" w:firstRow="1" w:lastRow="0" w:firstColumn="1" w:lastColumn="0" w:noHBand="0" w:noVBand="1"/>
          </w:tblPr>
          <w:tblGrid>
            <w:gridCol w:w="8506"/>
          </w:tblGrid>
          <w:tr w:rsidR="00020A15" w14:paraId="77D86A25" w14:textId="77777777" w:rsidTr="00026750">
            <w:sdt>
              <w:sdtPr>
                <w:rPr>
                  <w:rFonts w:ascii="Arial" w:hAnsi="Arial" w:cs="Arial"/>
                </w:rPr>
                <w:alias w:val="Company"/>
                <w:id w:val="13406915"/>
                <w:placeholder>
                  <w:docPart w:val="AC8E7502ED5F4605B37623A862957B8C"/>
                </w:placeholder>
                <w:dataBinding w:prefixMappings="xmlns:ns0='http://schemas.openxmlformats.org/officeDocument/2006/extended-properties'" w:xpath="/ns0:Properties[1]/ns0:Company[1]" w:storeItemID="{6668398D-A668-4E3E-A5EB-62B293D839F1}"/>
                <w:text/>
              </w:sdtPr>
              <w:sdtContent>
                <w:tc>
                  <w:tcPr>
                    <w:tcW w:w="8506" w:type="dxa"/>
                    <w:tcMar>
                      <w:top w:w="216" w:type="dxa"/>
                      <w:left w:w="115" w:type="dxa"/>
                      <w:bottom w:w="216" w:type="dxa"/>
                      <w:right w:w="115" w:type="dxa"/>
                    </w:tcMar>
                  </w:tcPr>
                  <w:p w14:paraId="7B4A98E4" w14:textId="337A42B0" w:rsidR="00020A15" w:rsidRPr="00132A59" w:rsidRDefault="003D2B34">
                    <w:pPr>
                      <w:pStyle w:val="NoSpacing"/>
                      <w:rPr>
                        <w:rFonts w:ascii="Arial" w:hAnsi="Arial" w:cs="Arial"/>
                        <w:color w:val="2F5496" w:themeColor="accent1" w:themeShade="BF"/>
                        <w:sz w:val="24"/>
                      </w:rPr>
                    </w:pPr>
                    <w:r>
                      <w:rPr>
                        <w:rFonts w:ascii="Arial" w:hAnsi="Arial" w:cs="Arial"/>
                      </w:rPr>
                      <w:t>University of Wales Trinity Saint David</w:t>
                    </w:r>
                  </w:p>
                </w:tc>
              </w:sdtContent>
            </w:sdt>
          </w:tr>
          <w:tr w:rsidR="00020A15" w14:paraId="26F64196" w14:textId="77777777" w:rsidTr="00026750">
            <w:tc>
              <w:tcPr>
                <w:tcW w:w="8506" w:type="dxa"/>
              </w:tcPr>
              <w:p w14:paraId="446D0F71" w14:textId="630F613C" w:rsidR="003A4705" w:rsidRPr="00132A59" w:rsidRDefault="00000000" w:rsidP="00026750">
                <w:pPr>
                  <w:pStyle w:val="NoSpacing"/>
                  <w:spacing w:line="216" w:lineRule="auto"/>
                  <w:rPr>
                    <w:rFonts w:ascii="Arial" w:eastAsiaTheme="majorEastAsia" w:hAnsi="Arial" w:cs="Arial"/>
                    <w:color w:val="4472C4" w:themeColor="accent1"/>
                    <w:sz w:val="44"/>
                    <w:szCs w:val="44"/>
                  </w:rPr>
                </w:pPr>
                <w:sdt>
                  <w:sdtPr>
                    <w:rPr>
                      <w:rFonts w:ascii="Arial" w:eastAsia="Calibri" w:hAnsi="Arial" w:cs="Arial"/>
                      <w:sz w:val="44"/>
                      <w:szCs w:val="44"/>
                      <w:lang w:val="en-GB"/>
                    </w:rPr>
                    <w:alias w:val="Title"/>
                    <w:id w:val="13406919"/>
                    <w:placeholder>
                      <w:docPart w:val="4881E2C0C8F84BE1884B025A992DE9C8"/>
                    </w:placeholder>
                    <w:dataBinding w:prefixMappings="xmlns:ns0='http://schemas.openxmlformats.org/package/2006/metadata/core-properties' xmlns:ns1='http://purl.org/dc/elements/1.1/'" w:xpath="/ns0:coreProperties[1]/ns1:title[1]" w:storeItemID="{6C3C8BC8-F283-45AE-878A-BAB7291924A1}"/>
                    <w:text/>
                  </w:sdtPr>
                  <w:sdtContent>
                    <w:r w:rsidR="003D2B34">
                      <w:rPr>
                        <w:rFonts w:ascii="Arial" w:eastAsia="Calibri" w:hAnsi="Arial" w:cs="Arial"/>
                        <w:sz w:val="44"/>
                        <w:szCs w:val="44"/>
                        <w:lang w:val="en-GB"/>
                      </w:rPr>
                      <w:t>Task 1“How do environmental forces and ethical dilemmas affect on organisational culture and how organisational culture can be linked to organisational performances?”                                   Task 2 Individual Reflection</w:t>
                    </w:r>
                  </w:sdtContent>
                </w:sdt>
              </w:p>
            </w:tc>
          </w:tr>
          <w:tr w:rsidR="00020A15" w14:paraId="17645695" w14:textId="77777777" w:rsidTr="00026750">
            <w:trPr>
              <w:trHeight w:val="14"/>
            </w:trPr>
            <w:sdt>
              <w:sdtPr>
                <w:rPr>
                  <w:rFonts w:ascii="Arial" w:hAnsi="Arial" w:cs="Arial"/>
                </w:rPr>
                <w:alias w:val="Subtitle"/>
                <w:id w:val="13406923"/>
                <w:placeholder>
                  <w:docPart w:val="BAF018DADD3B4B94998C22A17131A74B"/>
                </w:placeholder>
                <w:dataBinding w:prefixMappings="xmlns:ns0='http://schemas.openxmlformats.org/package/2006/metadata/core-properties' xmlns:ns1='http://purl.org/dc/elements/1.1/'" w:xpath="/ns0:coreProperties[1]/ns1:subject[1]" w:storeItemID="{6C3C8BC8-F283-45AE-878A-BAB7291924A1}"/>
                <w:text/>
              </w:sdtPr>
              <w:sdtContent>
                <w:tc>
                  <w:tcPr>
                    <w:tcW w:w="8506" w:type="dxa"/>
                    <w:tcMar>
                      <w:top w:w="216" w:type="dxa"/>
                      <w:left w:w="115" w:type="dxa"/>
                      <w:bottom w:w="216" w:type="dxa"/>
                      <w:right w:w="115" w:type="dxa"/>
                    </w:tcMar>
                  </w:tcPr>
                  <w:p w14:paraId="503EE1AC" w14:textId="6BDC7D24" w:rsidR="00020A15" w:rsidRPr="00132A59" w:rsidRDefault="003D2B34">
                    <w:pPr>
                      <w:pStyle w:val="NoSpacing"/>
                      <w:rPr>
                        <w:rFonts w:ascii="Arial" w:hAnsi="Arial" w:cs="Arial"/>
                        <w:color w:val="2F5496" w:themeColor="accent1" w:themeShade="BF"/>
                        <w:sz w:val="24"/>
                      </w:rPr>
                    </w:pPr>
                    <w:r>
                      <w:rPr>
                        <w:rFonts w:ascii="Arial" w:hAnsi="Arial" w:cs="Arial"/>
                      </w:rPr>
                      <w:t>BMSW5105 Workplace Culture and its impact on Organizational Efficiency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20A15" w14:paraId="62280D1E" w14:textId="77777777">
            <w:tc>
              <w:tcPr>
                <w:tcW w:w="7221" w:type="dxa"/>
                <w:tcMar>
                  <w:top w:w="216" w:type="dxa"/>
                  <w:left w:w="115" w:type="dxa"/>
                  <w:bottom w:w="216" w:type="dxa"/>
                  <w:right w:w="115" w:type="dxa"/>
                </w:tcMar>
              </w:tcPr>
              <w:sdt>
                <w:sdtPr>
                  <w:rPr>
                    <w:rFonts w:ascii="Arial" w:hAnsi="Arial" w:cs="Arial"/>
                    <w:sz w:val="28"/>
                    <w:szCs w:val="28"/>
                  </w:rPr>
                  <w:alias w:val="Author"/>
                  <w:id w:val="13406928"/>
                  <w:placeholder>
                    <w:docPart w:val="ECF48760C7BE4645AB4856E7A8924AD0"/>
                  </w:placeholder>
                  <w:dataBinding w:prefixMappings="xmlns:ns0='http://schemas.openxmlformats.org/package/2006/metadata/core-properties' xmlns:ns1='http://purl.org/dc/elements/1.1/'" w:xpath="/ns0:coreProperties[1]/ns1:creator[1]" w:storeItemID="{6C3C8BC8-F283-45AE-878A-BAB7291924A1}"/>
                  <w:text/>
                </w:sdtPr>
                <w:sdtContent>
                  <w:p w14:paraId="7F5A5676" w14:textId="6B78AB4F" w:rsidR="00020A15" w:rsidRPr="00026750" w:rsidRDefault="00132A59">
                    <w:pPr>
                      <w:pStyle w:val="NoSpacing"/>
                      <w:rPr>
                        <w:rFonts w:ascii="Arial" w:hAnsi="Arial" w:cs="Arial"/>
                        <w:sz w:val="28"/>
                        <w:szCs w:val="28"/>
                      </w:rPr>
                    </w:pPr>
                    <w:r w:rsidRPr="00026750">
                      <w:rPr>
                        <w:rFonts w:ascii="Arial" w:hAnsi="Arial" w:cs="Arial"/>
                        <w:sz w:val="28"/>
                        <w:szCs w:val="28"/>
                      </w:rPr>
                      <w:t>Student: Gheorghe Trifoi 2030295</w:t>
                    </w:r>
                  </w:p>
                </w:sdtContent>
              </w:sdt>
              <w:p w14:paraId="47B3DFE2" w14:textId="2E7D5CC6" w:rsidR="00020A15" w:rsidRPr="00026750" w:rsidRDefault="00132A59">
                <w:pPr>
                  <w:pStyle w:val="NoSpacing"/>
                  <w:rPr>
                    <w:rFonts w:ascii="Arial" w:hAnsi="Arial" w:cs="Arial"/>
                    <w:sz w:val="28"/>
                    <w:szCs w:val="28"/>
                  </w:rPr>
                </w:pPr>
                <w:r w:rsidRPr="00026750">
                  <w:rPr>
                    <w:rFonts w:ascii="Arial" w:hAnsi="Arial" w:cs="Arial"/>
                    <w:sz w:val="28"/>
                    <w:szCs w:val="28"/>
                  </w:rPr>
                  <w:t xml:space="preserve">Tutor: </w:t>
                </w:r>
                <w:r w:rsidR="00C52FAE">
                  <w:rPr>
                    <w:rFonts w:ascii="Arial" w:hAnsi="Arial" w:cs="Arial"/>
                    <w:sz w:val="28"/>
                    <w:szCs w:val="28"/>
                  </w:rPr>
                  <w:t>Olusoyi Ashaye</w:t>
                </w:r>
              </w:p>
              <w:p w14:paraId="5AA0B40C" w14:textId="77777777" w:rsidR="00020A15" w:rsidRDefault="00020A15">
                <w:pPr>
                  <w:pStyle w:val="NoSpacing"/>
                  <w:rPr>
                    <w:color w:val="4472C4" w:themeColor="accent1"/>
                  </w:rPr>
                </w:pPr>
              </w:p>
            </w:tc>
          </w:tr>
        </w:tbl>
        <w:p w14:paraId="170E4340" w14:textId="5BC22B81" w:rsidR="00020A15" w:rsidRDefault="00020A15">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28399204"/>
        <w:docPartObj>
          <w:docPartGallery w:val="Table of Contents"/>
          <w:docPartUnique/>
        </w:docPartObj>
      </w:sdtPr>
      <w:sdtEndPr>
        <w:rPr>
          <w:b/>
          <w:bCs/>
          <w:noProof/>
        </w:rPr>
      </w:sdtEndPr>
      <w:sdtContent>
        <w:p w14:paraId="335315D2" w14:textId="091EC309" w:rsidR="001E4F51" w:rsidRDefault="001E4F51">
          <w:pPr>
            <w:pStyle w:val="TOCHeading"/>
          </w:pPr>
          <w:r>
            <w:t>Contents</w:t>
          </w:r>
        </w:p>
        <w:p w14:paraId="581838A7" w14:textId="25FECBD2" w:rsidR="00F07495" w:rsidRDefault="001E4F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3750488" w:history="1">
            <w:r w:rsidR="00F07495" w:rsidRPr="00370495">
              <w:rPr>
                <w:rStyle w:val="Hyperlink"/>
                <w:rFonts w:ascii="Arial" w:hAnsi="Arial" w:cs="Arial"/>
                <w:noProof/>
              </w:rPr>
              <w:t>1.</w:t>
            </w:r>
            <w:r w:rsidR="00F07495">
              <w:rPr>
                <w:rFonts w:eastAsiaTheme="minorEastAsia"/>
                <w:noProof/>
                <w:lang w:eastAsia="en-GB"/>
              </w:rPr>
              <w:tab/>
            </w:r>
            <w:r w:rsidR="00F07495" w:rsidRPr="00370495">
              <w:rPr>
                <w:rStyle w:val="Hyperlink"/>
                <w:rFonts w:ascii="Arial" w:hAnsi="Arial" w:cs="Arial"/>
                <w:noProof/>
              </w:rPr>
              <w:t>Introduction</w:t>
            </w:r>
            <w:r w:rsidR="00F07495">
              <w:rPr>
                <w:noProof/>
                <w:webHidden/>
              </w:rPr>
              <w:tab/>
            </w:r>
            <w:r w:rsidR="00F07495">
              <w:rPr>
                <w:noProof/>
                <w:webHidden/>
              </w:rPr>
              <w:fldChar w:fldCharType="begin"/>
            </w:r>
            <w:r w:rsidR="00F07495">
              <w:rPr>
                <w:noProof/>
                <w:webHidden/>
              </w:rPr>
              <w:instrText xml:space="preserve"> PAGEREF _Toc123750488 \h </w:instrText>
            </w:r>
            <w:r w:rsidR="00F07495">
              <w:rPr>
                <w:noProof/>
                <w:webHidden/>
              </w:rPr>
            </w:r>
            <w:r w:rsidR="00F07495">
              <w:rPr>
                <w:noProof/>
                <w:webHidden/>
              </w:rPr>
              <w:fldChar w:fldCharType="separate"/>
            </w:r>
            <w:r w:rsidR="00F07495">
              <w:rPr>
                <w:noProof/>
                <w:webHidden/>
              </w:rPr>
              <w:t>2</w:t>
            </w:r>
            <w:r w:rsidR="00F07495">
              <w:rPr>
                <w:noProof/>
                <w:webHidden/>
              </w:rPr>
              <w:fldChar w:fldCharType="end"/>
            </w:r>
          </w:hyperlink>
        </w:p>
        <w:p w14:paraId="34423330" w14:textId="10E78902" w:rsidR="00F07495" w:rsidRDefault="00000000">
          <w:pPr>
            <w:pStyle w:val="TOC2"/>
            <w:tabs>
              <w:tab w:val="left" w:pos="660"/>
              <w:tab w:val="right" w:leader="dot" w:pos="9016"/>
            </w:tabs>
            <w:rPr>
              <w:rFonts w:eastAsiaTheme="minorEastAsia"/>
              <w:noProof/>
              <w:lang w:eastAsia="en-GB"/>
            </w:rPr>
          </w:pPr>
          <w:hyperlink w:anchor="_Toc123750489" w:history="1">
            <w:r w:rsidR="00F07495" w:rsidRPr="00370495">
              <w:rPr>
                <w:rStyle w:val="Hyperlink"/>
                <w:rFonts w:ascii="Arial" w:hAnsi="Arial" w:cs="Arial"/>
                <w:noProof/>
              </w:rPr>
              <w:t>a.</w:t>
            </w:r>
            <w:r w:rsidR="00F07495">
              <w:rPr>
                <w:rFonts w:eastAsiaTheme="minorEastAsia"/>
                <w:noProof/>
                <w:lang w:eastAsia="en-GB"/>
              </w:rPr>
              <w:tab/>
            </w:r>
            <w:r w:rsidR="00F07495" w:rsidRPr="00370495">
              <w:rPr>
                <w:rStyle w:val="Hyperlink"/>
                <w:rFonts w:ascii="Arial" w:hAnsi="Arial" w:cs="Arial"/>
                <w:noProof/>
              </w:rPr>
              <w:t>Company background – Tesco Plc</w:t>
            </w:r>
            <w:r w:rsidR="00F07495">
              <w:rPr>
                <w:noProof/>
                <w:webHidden/>
              </w:rPr>
              <w:tab/>
            </w:r>
            <w:r w:rsidR="00F07495">
              <w:rPr>
                <w:noProof/>
                <w:webHidden/>
              </w:rPr>
              <w:fldChar w:fldCharType="begin"/>
            </w:r>
            <w:r w:rsidR="00F07495">
              <w:rPr>
                <w:noProof/>
                <w:webHidden/>
              </w:rPr>
              <w:instrText xml:space="preserve"> PAGEREF _Toc123750489 \h </w:instrText>
            </w:r>
            <w:r w:rsidR="00F07495">
              <w:rPr>
                <w:noProof/>
                <w:webHidden/>
              </w:rPr>
            </w:r>
            <w:r w:rsidR="00F07495">
              <w:rPr>
                <w:noProof/>
                <w:webHidden/>
              </w:rPr>
              <w:fldChar w:fldCharType="separate"/>
            </w:r>
            <w:r w:rsidR="00F07495">
              <w:rPr>
                <w:noProof/>
                <w:webHidden/>
              </w:rPr>
              <w:t>2</w:t>
            </w:r>
            <w:r w:rsidR="00F07495">
              <w:rPr>
                <w:noProof/>
                <w:webHidden/>
              </w:rPr>
              <w:fldChar w:fldCharType="end"/>
            </w:r>
          </w:hyperlink>
        </w:p>
        <w:p w14:paraId="6AB28E14" w14:textId="546DF0A2" w:rsidR="00F07495" w:rsidRDefault="00000000">
          <w:pPr>
            <w:pStyle w:val="TOC1"/>
            <w:tabs>
              <w:tab w:val="left" w:pos="440"/>
              <w:tab w:val="right" w:leader="dot" w:pos="9016"/>
            </w:tabs>
            <w:rPr>
              <w:rFonts w:eastAsiaTheme="minorEastAsia"/>
              <w:noProof/>
              <w:lang w:eastAsia="en-GB"/>
            </w:rPr>
          </w:pPr>
          <w:hyperlink w:anchor="_Toc123750490" w:history="1">
            <w:r w:rsidR="00F07495" w:rsidRPr="00370495">
              <w:rPr>
                <w:rStyle w:val="Hyperlink"/>
                <w:rFonts w:ascii="Arial" w:hAnsi="Arial" w:cs="Arial"/>
                <w:noProof/>
              </w:rPr>
              <w:t>2.</w:t>
            </w:r>
            <w:r w:rsidR="00F07495">
              <w:rPr>
                <w:rFonts w:eastAsiaTheme="minorEastAsia"/>
                <w:noProof/>
                <w:lang w:eastAsia="en-GB"/>
              </w:rPr>
              <w:tab/>
            </w:r>
            <w:r w:rsidR="00F07495" w:rsidRPr="00370495">
              <w:rPr>
                <w:rStyle w:val="Hyperlink"/>
                <w:rFonts w:ascii="Arial" w:hAnsi="Arial" w:cs="Arial"/>
                <w:noProof/>
              </w:rPr>
              <w:t>Business environmental scanning tools</w:t>
            </w:r>
            <w:r w:rsidR="00F07495">
              <w:rPr>
                <w:noProof/>
                <w:webHidden/>
              </w:rPr>
              <w:tab/>
            </w:r>
            <w:r w:rsidR="00F07495">
              <w:rPr>
                <w:noProof/>
                <w:webHidden/>
              </w:rPr>
              <w:fldChar w:fldCharType="begin"/>
            </w:r>
            <w:r w:rsidR="00F07495">
              <w:rPr>
                <w:noProof/>
                <w:webHidden/>
              </w:rPr>
              <w:instrText xml:space="preserve"> PAGEREF _Toc123750490 \h </w:instrText>
            </w:r>
            <w:r w:rsidR="00F07495">
              <w:rPr>
                <w:noProof/>
                <w:webHidden/>
              </w:rPr>
            </w:r>
            <w:r w:rsidR="00F07495">
              <w:rPr>
                <w:noProof/>
                <w:webHidden/>
              </w:rPr>
              <w:fldChar w:fldCharType="separate"/>
            </w:r>
            <w:r w:rsidR="00F07495">
              <w:rPr>
                <w:noProof/>
                <w:webHidden/>
              </w:rPr>
              <w:t>3</w:t>
            </w:r>
            <w:r w:rsidR="00F07495">
              <w:rPr>
                <w:noProof/>
                <w:webHidden/>
              </w:rPr>
              <w:fldChar w:fldCharType="end"/>
            </w:r>
          </w:hyperlink>
        </w:p>
        <w:p w14:paraId="5F0186B5" w14:textId="5D4CD97D" w:rsidR="00F07495" w:rsidRDefault="00000000">
          <w:pPr>
            <w:pStyle w:val="TOC2"/>
            <w:tabs>
              <w:tab w:val="right" w:leader="dot" w:pos="9016"/>
            </w:tabs>
            <w:rPr>
              <w:rFonts w:eastAsiaTheme="minorEastAsia"/>
              <w:noProof/>
              <w:lang w:eastAsia="en-GB"/>
            </w:rPr>
          </w:pPr>
          <w:hyperlink w:anchor="_Toc123750491" w:history="1">
            <w:r w:rsidR="00F07495" w:rsidRPr="00370495">
              <w:rPr>
                <w:rStyle w:val="Hyperlink"/>
                <w:rFonts w:ascii="Arial" w:hAnsi="Arial" w:cs="Arial"/>
                <w:noProof/>
              </w:rPr>
              <w:t>a. External Environmental Analysis of Tesco</w:t>
            </w:r>
            <w:r w:rsidR="00F07495">
              <w:rPr>
                <w:noProof/>
                <w:webHidden/>
              </w:rPr>
              <w:tab/>
            </w:r>
            <w:r w:rsidR="00F07495">
              <w:rPr>
                <w:noProof/>
                <w:webHidden/>
              </w:rPr>
              <w:fldChar w:fldCharType="begin"/>
            </w:r>
            <w:r w:rsidR="00F07495">
              <w:rPr>
                <w:noProof/>
                <w:webHidden/>
              </w:rPr>
              <w:instrText xml:space="preserve"> PAGEREF _Toc123750491 \h </w:instrText>
            </w:r>
            <w:r w:rsidR="00F07495">
              <w:rPr>
                <w:noProof/>
                <w:webHidden/>
              </w:rPr>
            </w:r>
            <w:r w:rsidR="00F07495">
              <w:rPr>
                <w:noProof/>
                <w:webHidden/>
              </w:rPr>
              <w:fldChar w:fldCharType="separate"/>
            </w:r>
            <w:r w:rsidR="00F07495">
              <w:rPr>
                <w:noProof/>
                <w:webHidden/>
              </w:rPr>
              <w:t>3</w:t>
            </w:r>
            <w:r w:rsidR="00F07495">
              <w:rPr>
                <w:noProof/>
                <w:webHidden/>
              </w:rPr>
              <w:fldChar w:fldCharType="end"/>
            </w:r>
          </w:hyperlink>
        </w:p>
        <w:p w14:paraId="5899A7BE" w14:textId="65E74710" w:rsidR="00F07495" w:rsidRDefault="00000000">
          <w:pPr>
            <w:pStyle w:val="TOC1"/>
            <w:tabs>
              <w:tab w:val="left" w:pos="440"/>
              <w:tab w:val="right" w:leader="dot" w:pos="9016"/>
            </w:tabs>
            <w:rPr>
              <w:rFonts w:eastAsiaTheme="minorEastAsia"/>
              <w:noProof/>
              <w:lang w:eastAsia="en-GB"/>
            </w:rPr>
          </w:pPr>
          <w:hyperlink w:anchor="_Toc123750492" w:history="1">
            <w:r w:rsidR="00F07495" w:rsidRPr="00370495">
              <w:rPr>
                <w:rStyle w:val="Hyperlink"/>
                <w:rFonts w:ascii="Arial" w:hAnsi="Arial" w:cs="Arial"/>
                <w:noProof/>
              </w:rPr>
              <w:t>3.</w:t>
            </w:r>
            <w:r w:rsidR="00F07495">
              <w:rPr>
                <w:rFonts w:eastAsiaTheme="minorEastAsia"/>
                <w:noProof/>
                <w:lang w:eastAsia="en-GB"/>
              </w:rPr>
              <w:tab/>
            </w:r>
            <w:r w:rsidR="00F07495" w:rsidRPr="00370495">
              <w:rPr>
                <w:rStyle w:val="Hyperlink"/>
                <w:rFonts w:ascii="Arial" w:hAnsi="Arial" w:cs="Arial"/>
                <w:noProof/>
              </w:rPr>
              <w:t>Organisational Culture</w:t>
            </w:r>
            <w:r w:rsidR="00F07495">
              <w:rPr>
                <w:noProof/>
                <w:webHidden/>
              </w:rPr>
              <w:tab/>
            </w:r>
            <w:r w:rsidR="00F07495">
              <w:rPr>
                <w:noProof/>
                <w:webHidden/>
              </w:rPr>
              <w:fldChar w:fldCharType="begin"/>
            </w:r>
            <w:r w:rsidR="00F07495">
              <w:rPr>
                <w:noProof/>
                <w:webHidden/>
              </w:rPr>
              <w:instrText xml:space="preserve"> PAGEREF _Toc123750492 \h </w:instrText>
            </w:r>
            <w:r w:rsidR="00F07495">
              <w:rPr>
                <w:noProof/>
                <w:webHidden/>
              </w:rPr>
            </w:r>
            <w:r w:rsidR="00F07495">
              <w:rPr>
                <w:noProof/>
                <w:webHidden/>
              </w:rPr>
              <w:fldChar w:fldCharType="separate"/>
            </w:r>
            <w:r w:rsidR="00F07495">
              <w:rPr>
                <w:noProof/>
                <w:webHidden/>
              </w:rPr>
              <w:t>6</w:t>
            </w:r>
            <w:r w:rsidR="00F07495">
              <w:rPr>
                <w:noProof/>
                <w:webHidden/>
              </w:rPr>
              <w:fldChar w:fldCharType="end"/>
            </w:r>
          </w:hyperlink>
        </w:p>
        <w:p w14:paraId="19C503A2" w14:textId="2B455DB9" w:rsidR="00F07495" w:rsidRDefault="00000000">
          <w:pPr>
            <w:pStyle w:val="TOC2"/>
            <w:tabs>
              <w:tab w:val="left" w:pos="660"/>
              <w:tab w:val="right" w:leader="dot" w:pos="9016"/>
            </w:tabs>
            <w:rPr>
              <w:rFonts w:eastAsiaTheme="minorEastAsia"/>
              <w:noProof/>
              <w:lang w:eastAsia="en-GB"/>
            </w:rPr>
          </w:pPr>
          <w:hyperlink w:anchor="_Toc123750493" w:history="1">
            <w:r w:rsidR="00F07495" w:rsidRPr="00370495">
              <w:rPr>
                <w:rStyle w:val="Hyperlink"/>
                <w:rFonts w:ascii="Arial" w:hAnsi="Arial" w:cs="Arial"/>
                <w:noProof/>
              </w:rPr>
              <w:t>a.</w:t>
            </w:r>
            <w:r w:rsidR="00F07495">
              <w:rPr>
                <w:rFonts w:eastAsiaTheme="minorEastAsia"/>
                <w:noProof/>
                <w:lang w:eastAsia="en-GB"/>
              </w:rPr>
              <w:tab/>
            </w:r>
            <w:r w:rsidR="00F07495" w:rsidRPr="00370495">
              <w:rPr>
                <w:rStyle w:val="Hyperlink"/>
                <w:rFonts w:ascii="Arial" w:hAnsi="Arial" w:cs="Arial"/>
                <w:noProof/>
              </w:rPr>
              <w:t>What is organisational culture</w:t>
            </w:r>
            <w:r w:rsidR="00F07495">
              <w:rPr>
                <w:noProof/>
                <w:webHidden/>
              </w:rPr>
              <w:tab/>
            </w:r>
            <w:r w:rsidR="00F07495">
              <w:rPr>
                <w:noProof/>
                <w:webHidden/>
              </w:rPr>
              <w:fldChar w:fldCharType="begin"/>
            </w:r>
            <w:r w:rsidR="00F07495">
              <w:rPr>
                <w:noProof/>
                <w:webHidden/>
              </w:rPr>
              <w:instrText xml:space="preserve"> PAGEREF _Toc123750493 \h </w:instrText>
            </w:r>
            <w:r w:rsidR="00F07495">
              <w:rPr>
                <w:noProof/>
                <w:webHidden/>
              </w:rPr>
            </w:r>
            <w:r w:rsidR="00F07495">
              <w:rPr>
                <w:noProof/>
                <w:webHidden/>
              </w:rPr>
              <w:fldChar w:fldCharType="separate"/>
            </w:r>
            <w:r w:rsidR="00F07495">
              <w:rPr>
                <w:noProof/>
                <w:webHidden/>
              </w:rPr>
              <w:t>6</w:t>
            </w:r>
            <w:r w:rsidR="00F07495">
              <w:rPr>
                <w:noProof/>
                <w:webHidden/>
              </w:rPr>
              <w:fldChar w:fldCharType="end"/>
            </w:r>
          </w:hyperlink>
        </w:p>
        <w:p w14:paraId="36292F00" w14:textId="3B68E62B" w:rsidR="00F07495" w:rsidRDefault="00000000">
          <w:pPr>
            <w:pStyle w:val="TOC2"/>
            <w:tabs>
              <w:tab w:val="left" w:pos="660"/>
              <w:tab w:val="right" w:leader="dot" w:pos="9016"/>
            </w:tabs>
            <w:rPr>
              <w:rFonts w:eastAsiaTheme="minorEastAsia"/>
              <w:noProof/>
              <w:lang w:eastAsia="en-GB"/>
            </w:rPr>
          </w:pPr>
          <w:hyperlink w:anchor="_Toc123750494" w:history="1">
            <w:r w:rsidR="00F07495" w:rsidRPr="00370495">
              <w:rPr>
                <w:rStyle w:val="Hyperlink"/>
                <w:rFonts w:ascii="Arial" w:hAnsi="Arial" w:cs="Arial"/>
                <w:noProof/>
              </w:rPr>
              <w:t>b.</w:t>
            </w:r>
            <w:r w:rsidR="00F07495">
              <w:rPr>
                <w:rFonts w:eastAsiaTheme="minorEastAsia"/>
                <w:noProof/>
                <w:lang w:eastAsia="en-GB"/>
              </w:rPr>
              <w:tab/>
            </w:r>
            <w:r w:rsidR="00F07495" w:rsidRPr="00370495">
              <w:rPr>
                <w:rStyle w:val="Hyperlink"/>
                <w:rFonts w:ascii="Arial" w:hAnsi="Arial" w:cs="Arial"/>
                <w:noProof/>
              </w:rPr>
              <w:t>Tesco’s Organisational Culture</w:t>
            </w:r>
            <w:r w:rsidR="00F07495">
              <w:rPr>
                <w:noProof/>
                <w:webHidden/>
              </w:rPr>
              <w:tab/>
            </w:r>
            <w:r w:rsidR="00F07495">
              <w:rPr>
                <w:noProof/>
                <w:webHidden/>
              </w:rPr>
              <w:fldChar w:fldCharType="begin"/>
            </w:r>
            <w:r w:rsidR="00F07495">
              <w:rPr>
                <w:noProof/>
                <w:webHidden/>
              </w:rPr>
              <w:instrText xml:space="preserve"> PAGEREF _Toc123750494 \h </w:instrText>
            </w:r>
            <w:r w:rsidR="00F07495">
              <w:rPr>
                <w:noProof/>
                <w:webHidden/>
              </w:rPr>
            </w:r>
            <w:r w:rsidR="00F07495">
              <w:rPr>
                <w:noProof/>
                <w:webHidden/>
              </w:rPr>
              <w:fldChar w:fldCharType="separate"/>
            </w:r>
            <w:r w:rsidR="00F07495">
              <w:rPr>
                <w:noProof/>
                <w:webHidden/>
              </w:rPr>
              <w:t>7</w:t>
            </w:r>
            <w:r w:rsidR="00F07495">
              <w:rPr>
                <w:noProof/>
                <w:webHidden/>
              </w:rPr>
              <w:fldChar w:fldCharType="end"/>
            </w:r>
          </w:hyperlink>
        </w:p>
        <w:p w14:paraId="64FCE1F9" w14:textId="55A42AD9" w:rsidR="00F07495" w:rsidRDefault="00000000">
          <w:pPr>
            <w:pStyle w:val="TOC2"/>
            <w:tabs>
              <w:tab w:val="right" w:leader="dot" w:pos="9016"/>
            </w:tabs>
            <w:rPr>
              <w:rFonts w:eastAsiaTheme="minorEastAsia"/>
              <w:noProof/>
              <w:lang w:eastAsia="en-GB"/>
            </w:rPr>
          </w:pPr>
          <w:hyperlink w:anchor="_Toc123750495" w:history="1">
            <w:r w:rsidR="00F07495" w:rsidRPr="00370495">
              <w:rPr>
                <w:rStyle w:val="Hyperlink"/>
                <w:rFonts w:ascii="Arial" w:hAnsi="Arial" w:cs="Arial"/>
                <w:noProof/>
              </w:rPr>
              <w:t>d. External Factors that had an impact on Tesco’s culture</w:t>
            </w:r>
            <w:r w:rsidR="00F07495">
              <w:rPr>
                <w:noProof/>
                <w:webHidden/>
              </w:rPr>
              <w:tab/>
            </w:r>
            <w:r w:rsidR="00F07495">
              <w:rPr>
                <w:noProof/>
                <w:webHidden/>
              </w:rPr>
              <w:fldChar w:fldCharType="begin"/>
            </w:r>
            <w:r w:rsidR="00F07495">
              <w:rPr>
                <w:noProof/>
                <w:webHidden/>
              </w:rPr>
              <w:instrText xml:space="preserve"> PAGEREF _Toc123750495 \h </w:instrText>
            </w:r>
            <w:r w:rsidR="00F07495">
              <w:rPr>
                <w:noProof/>
                <w:webHidden/>
              </w:rPr>
            </w:r>
            <w:r w:rsidR="00F07495">
              <w:rPr>
                <w:noProof/>
                <w:webHidden/>
              </w:rPr>
              <w:fldChar w:fldCharType="separate"/>
            </w:r>
            <w:r w:rsidR="00F07495">
              <w:rPr>
                <w:noProof/>
                <w:webHidden/>
              </w:rPr>
              <w:t>8</w:t>
            </w:r>
            <w:r w:rsidR="00F07495">
              <w:rPr>
                <w:noProof/>
                <w:webHidden/>
              </w:rPr>
              <w:fldChar w:fldCharType="end"/>
            </w:r>
          </w:hyperlink>
        </w:p>
        <w:p w14:paraId="5475F887" w14:textId="634FFA4F" w:rsidR="00F07495" w:rsidRDefault="00000000">
          <w:pPr>
            <w:pStyle w:val="TOC2"/>
            <w:tabs>
              <w:tab w:val="left" w:pos="660"/>
              <w:tab w:val="right" w:leader="dot" w:pos="9016"/>
            </w:tabs>
            <w:rPr>
              <w:rFonts w:eastAsiaTheme="minorEastAsia"/>
              <w:noProof/>
              <w:lang w:eastAsia="en-GB"/>
            </w:rPr>
          </w:pPr>
          <w:hyperlink w:anchor="_Toc123750496" w:history="1">
            <w:r w:rsidR="00F07495" w:rsidRPr="00370495">
              <w:rPr>
                <w:rStyle w:val="Hyperlink"/>
                <w:rFonts w:ascii="Arial" w:hAnsi="Arial" w:cs="Arial"/>
                <w:noProof/>
              </w:rPr>
              <w:t>e.</w:t>
            </w:r>
            <w:r w:rsidR="00F07495">
              <w:rPr>
                <w:rFonts w:eastAsiaTheme="minorEastAsia"/>
                <w:noProof/>
                <w:lang w:eastAsia="en-GB"/>
              </w:rPr>
              <w:tab/>
            </w:r>
            <w:r w:rsidR="00F07495" w:rsidRPr="00370495">
              <w:rPr>
                <w:rStyle w:val="Hyperlink"/>
                <w:rFonts w:ascii="Arial" w:hAnsi="Arial" w:cs="Arial"/>
                <w:noProof/>
              </w:rPr>
              <w:t>Organisational Culture and Performance</w:t>
            </w:r>
            <w:r w:rsidR="00F07495">
              <w:rPr>
                <w:noProof/>
                <w:webHidden/>
              </w:rPr>
              <w:tab/>
            </w:r>
            <w:r w:rsidR="00F07495">
              <w:rPr>
                <w:noProof/>
                <w:webHidden/>
              </w:rPr>
              <w:fldChar w:fldCharType="begin"/>
            </w:r>
            <w:r w:rsidR="00F07495">
              <w:rPr>
                <w:noProof/>
                <w:webHidden/>
              </w:rPr>
              <w:instrText xml:space="preserve"> PAGEREF _Toc123750496 \h </w:instrText>
            </w:r>
            <w:r w:rsidR="00F07495">
              <w:rPr>
                <w:noProof/>
                <w:webHidden/>
              </w:rPr>
            </w:r>
            <w:r w:rsidR="00F07495">
              <w:rPr>
                <w:noProof/>
                <w:webHidden/>
              </w:rPr>
              <w:fldChar w:fldCharType="separate"/>
            </w:r>
            <w:r w:rsidR="00F07495">
              <w:rPr>
                <w:noProof/>
                <w:webHidden/>
              </w:rPr>
              <w:t>9</w:t>
            </w:r>
            <w:r w:rsidR="00F07495">
              <w:rPr>
                <w:noProof/>
                <w:webHidden/>
              </w:rPr>
              <w:fldChar w:fldCharType="end"/>
            </w:r>
          </w:hyperlink>
        </w:p>
        <w:p w14:paraId="4CCC4289" w14:textId="3914B845" w:rsidR="00F07495" w:rsidRDefault="00000000">
          <w:pPr>
            <w:pStyle w:val="TOC1"/>
            <w:tabs>
              <w:tab w:val="left" w:pos="440"/>
              <w:tab w:val="right" w:leader="dot" w:pos="9016"/>
            </w:tabs>
            <w:rPr>
              <w:rFonts w:eastAsiaTheme="minorEastAsia"/>
              <w:noProof/>
              <w:lang w:eastAsia="en-GB"/>
            </w:rPr>
          </w:pPr>
          <w:hyperlink w:anchor="_Toc123750497" w:history="1">
            <w:r w:rsidR="00F07495" w:rsidRPr="00370495">
              <w:rPr>
                <w:rStyle w:val="Hyperlink"/>
                <w:rFonts w:ascii="Arial" w:hAnsi="Arial" w:cs="Arial"/>
                <w:noProof/>
              </w:rPr>
              <w:t>4.</w:t>
            </w:r>
            <w:r w:rsidR="00F07495">
              <w:rPr>
                <w:rFonts w:eastAsiaTheme="minorEastAsia"/>
                <w:noProof/>
                <w:lang w:eastAsia="en-GB"/>
              </w:rPr>
              <w:tab/>
            </w:r>
            <w:r w:rsidR="00F07495" w:rsidRPr="00370495">
              <w:rPr>
                <w:rStyle w:val="Hyperlink"/>
                <w:rFonts w:ascii="Arial" w:hAnsi="Arial" w:cs="Arial"/>
                <w:noProof/>
              </w:rPr>
              <w:t>Ethical Dilemma</w:t>
            </w:r>
            <w:r w:rsidR="00F07495">
              <w:rPr>
                <w:noProof/>
                <w:webHidden/>
              </w:rPr>
              <w:tab/>
            </w:r>
            <w:r w:rsidR="00F07495">
              <w:rPr>
                <w:noProof/>
                <w:webHidden/>
              </w:rPr>
              <w:fldChar w:fldCharType="begin"/>
            </w:r>
            <w:r w:rsidR="00F07495">
              <w:rPr>
                <w:noProof/>
                <w:webHidden/>
              </w:rPr>
              <w:instrText xml:space="preserve"> PAGEREF _Toc123750497 \h </w:instrText>
            </w:r>
            <w:r w:rsidR="00F07495">
              <w:rPr>
                <w:noProof/>
                <w:webHidden/>
              </w:rPr>
            </w:r>
            <w:r w:rsidR="00F07495">
              <w:rPr>
                <w:noProof/>
                <w:webHidden/>
              </w:rPr>
              <w:fldChar w:fldCharType="separate"/>
            </w:r>
            <w:r w:rsidR="00F07495">
              <w:rPr>
                <w:noProof/>
                <w:webHidden/>
              </w:rPr>
              <w:t>9</w:t>
            </w:r>
            <w:r w:rsidR="00F07495">
              <w:rPr>
                <w:noProof/>
                <w:webHidden/>
              </w:rPr>
              <w:fldChar w:fldCharType="end"/>
            </w:r>
          </w:hyperlink>
        </w:p>
        <w:p w14:paraId="53216666" w14:textId="564E7294" w:rsidR="00F07495" w:rsidRDefault="00000000">
          <w:pPr>
            <w:pStyle w:val="TOC1"/>
            <w:tabs>
              <w:tab w:val="left" w:pos="440"/>
              <w:tab w:val="right" w:leader="dot" w:pos="9016"/>
            </w:tabs>
            <w:rPr>
              <w:rFonts w:eastAsiaTheme="minorEastAsia"/>
              <w:noProof/>
              <w:lang w:eastAsia="en-GB"/>
            </w:rPr>
          </w:pPr>
          <w:hyperlink w:anchor="_Toc123750498" w:history="1">
            <w:r w:rsidR="00F07495" w:rsidRPr="00370495">
              <w:rPr>
                <w:rStyle w:val="Hyperlink"/>
                <w:rFonts w:ascii="Arial" w:hAnsi="Arial" w:cs="Arial"/>
                <w:noProof/>
              </w:rPr>
              <w:t>5.</w:t>
            </w:r>
            <w:r w:rsidR="00F07495">
              <w:rPr>
                <w:rFonts w:eastAsiaTheme="minorEastAsia"/>
                <w:noProof/>
                <w:lang w:eastAsia="en-GB"/>
              </w:rPr>
              <w:tab/>
            </w:r>
            <w:r w:rsidR="00F07495" w:rsidRPr="00370495">
              <w:rPr>
                <w:rStyle w:val="Hyperlink"/>
                <w:rFonts w:ascii="Arial" w:hAnsi="Arial" w:cs="Arial"/>
                <w:noProof/>
              </w:rPr>
              <w:t>Recommendations</w:t>
            </w:r>
            <w:r w:rsidR="00F07495">
              <w:rPr>
                <w:noProof/>
                <w:webHidden/>
              </w:rPr>
              <w:tab/>
            </w:r>
            <w:r w:rsidR="00F07495">
              <w:rPr>
                <w:noProof/>
                <w:webHidden/>
              </w:rPr>
              <w:fldChar w:fldCharType="begin"/>
            </w:r>
            <w:r w:rsidR="00F07495">
              <w:rPr>
                <w:noProof/>
                <w:webHidden/>
              </w:rPr>
              <w:instrText xml:space="preserve"> PAGEREF _Toc123750498 \h </w:instrText>
            </w:r>
            <w:r w:rsidR="00F07495">
              <w:rPr>
                <w:noProof/>
                <w:webHidden/>
              </w:rPr>
            </w:r>
            <w:r w:rsidR="00F07495">
              <w:rPr>
                <w:noProof/>
                <w:webHidden/>
              </w:rPr>
              <w:fldChar w:fldCharType="separate"/>
            </w:r>
            <w:r w:rsidR="00F07495">
              <w:rPr>
                <w:noProof/>
                <w:webHidden/>
              </w:rPr>
              <w:t>10</w:t>
            </w:r>
            <w:r w:rsidR="00F07495">
              <w:rPr>
                <w:noProof/>
                <w:webHidden/>
              </w:rPr>
              <w:fldChar w:fldCharType="end"/>
            </w:r>
          </w:hyperlink>
        </w:p>
        <w:p w14:paraId="43622EB9" w14:textId="3E2DFECA" w:rsidR="00F07495" w:rsidRDefault="00000000">
          <w:pPr>
            <w:pStyle w:val="TOC1"/>
            <w:tabs>
              <w:tab w:val="left" w:pos="440"/>
              <w:tab w:val="right" w:leader="dot" w:pos="9016"/>
            </w:tabs>
            <w:rPr>
              <w:rFonts w:eastAsiaTheme="minorEastAsia"/>
              <w:noProof/>
              <w:lang w:eastAsia="en-GB"/>
            </w:rPr>
          </w:pPr>
          <w:hyperlink w:anchor="_Toc123750499" w:history="1">
            <w:r w:rsidR="00F07495" w:rsidRPr="00370495">
              <w:rPr>
                <w:rStyle w:val="Hyperlink"/>
                <w:rFonts w:ascii="Arial" w:hAnsi="Arial" w:cs="Arial"/>
                <w:noProof/>
              </w:rPr>
              <w:t>6.</w:t>
            </w:r>
            <w:r w:rsidR="00F07495">
              <w:rPr>
                <w:rFonts w:eastAsiaTheme="minorEastAsia"/>
                <w:noProof/>
                <w:lang w:eastAsia="en-GB"/>
              </w:rPr>
              <w:tab/>
            </w:r>
            <w:r w:rsidR="00F07495" w:rsidRPr="00370495">
              <w:rPr>
                <w:rStyle w:val="Hyperlink"/>
                <w:rFonts w:ascii="Arial" w:hAnsi="Arial" w:cs="Arial"/>
                <w:noProof/>
              </w:rPr>
              <w:t>Conclusions</w:t>
            </w:r>
            <w:r w:rsidR="00F07495">
              <w:rPr>
                <w:noProof/>
                <w:webHidden/>
              </w:rPr>
              <w:tab/>
            </w:r>
            <w:r w:rsidR="00F07495">
              <w:rPr>
                <w:noProof/>
                <w:webHidden/>
              </w:rPr>
              <w:fldChar w:fldCharType="begin"/>
            </w:r>
            <w:r w:rsidR="00F07495">
              <w:rPr>
                <w:noProof/>
                <w:webHidden/>
              </w:rPr>
              <w:instrText xml:space="preserve"> PAGEREF _Toc123750499 \h </w:instrText>
            </w:r>
            <w:r w:rsidR="00F07495">
              <w:rPr>
                <w:noProof/>
                <w:webHidden/>
              </w:rPr>
            </w:r>
            <w:r w:rsidR="00F07495">
              <w:rPr>
                <w:noProof/>
                <w:webHidden/>
              </w:rPr>
              <w:fldChar w:fldCharType="separate"/>
            </w:r>
            <w:r w:rsidR="00F07495">
              <w:rPr>
                <w:noProof/>
                <w:webHidden/>
              </w:rPr>
              <w:t>11</w:t>
            </w:r>
            <w:r w:rsidR="00F07495">
              <w:rPr>
                <w:noProof/>
                <w:webHidden/>
              </w:rPr>
              <w:fldChar w:fldCharType="end"/>
            </w:r>
          </w:hyperlink>
        </w:p>
        <w:p w14:paraId="28A7369E" w14:textId="0471B798" w:rsidR="00F07495" w:rsidRDefault="00000000">
          <w:pPr>
            <w:pStyle w:val="TOC1"/>
            <w:tabs>
              <w:tab w:val="right" w:leader="dot" w:pos="9016"/>
            </w:tabs>
            <w:rPr>
              <w:rFonts w:eastAsiaTheme="minorEastAsia"/>
              <w:noProof/>
              <w:lang w:eastAsia="en-GB"/>
            </w:rPr>
          </w:pPr>
          <w:hyperlink w:anchor="_Toc123750500" w:history="1">
            <w:r w:rsidR="00F07495" w:rsidRPr="00370495">
              <w:rPr>
                <w:rStyle w:val="Hyperlink"/>
                <w:rFonts w:ascii="Arial" w:hAnsi="Arial" w:cs="Arial"/>
                <w:noProof/>
              </w:rPr>
              <w:t>7.   Individual reflection</w:t>
            </w:r>
            <w:r w:rsidR="00F07495">
              <w:rPr>
                <w:noProof/>
                <w:webHidden/>
              </w:rPr>
              <w:tab/>
            </w:r>
            <w:r w:rsidR="00F07495">
              <w:rPr>
                <w:noProof/>
                <w:webHidden/>
              </w:rPr>
              <w:fldChar w:fldCharType="begin"/>
            </w:r>
            <w:r w:rsidR="00F07495">
              <w:rPr>
                <w:noProof/>
                <w:webHidden/>
              </w:rPr>
              <w:instrText xml:space="preserve"> PAGEREF _Toc123750500 \h </w:instrText>
            </w:r>
            <w:r w:rsidR="00F07495">
              <w:rPr>
                <w:noProof/>
                <w:webHidden/>
              </w:rPr>
            </w:r>
            <w:r w:rsidR="00F07495">
              <w:rPr>
                <w:noProof/>
                <w:webHidden/>
              </w:rPr>
              <w:fldChar w:fldCharType="separate"/>
            </w:r>
            <w:r w:rsidR="00F07495">
              <w:rPr>
                <w:noProof/>
                <w:webHidden/>
              </w:rPr>
              <w:t>11</w:t>
            </w:r>
            <w:r w:rsidR="00F07495">
              <w:rPr>
                <w:noProof/>
                <w:webHidden/>
              </w:rPr>
              <w:fldChar w:fldCharType="end"/>
            </w:r>
          </w:hyperlink>
        </w:p>
        <w:p w14:paraId="31E702D9" w14:textId="7D7F5E6E" w:rsidR="00F07495" w:rsidRDefault="00000000">
          <w:pPr>
            <w:pStyle w:val="TOC1"/>
            <w:tabs>
              <w:tab w:val="right" w:leader="dot" w:pos="9016"/>
            </w:tabs>
            <w:rPr>
              <w:rFonts w:eastAsiaTheme="minorEastAsia"/>
              <w:noProof/>
              <w:lang w:eastAsia="en-GB"/>
            </w:rPr>
          </w:pPr>
          <w:hyperlink w:anchor="_Toc123750501" w:history="1">
            <w:r w:rsidR="00F07495" w:rsidRPr="00370495">
              <w:rPr>
                <w:rStyle w:val="Hyperlink"/>
                <w:rFonts w:ascii="Arial" w:hAnsi="Arial" w:cs="Arial"/>
                <w:noProof/>
              </w:rPr>
              <w:t>8.    References</w:t>
            </w:r>
            <w:r w:rsidR="00F07495">
              <w:rPr>
                <w:noProof/>
                <w:webHidden/>
              </w:rPr>
              <w:tab/>
            </w:r>
            <w:r w:rsidR="00F07495">
              <w:rPr>
                <w:noProof/>
                <w:webHidden/>
              </w:rPr>
              <w:fldChar w:fldCharType="begin"/>
            </w:r>
            <w:r w:rsidR="00F07495">
              <w:rPr>
                <w:noProof/>
                <w:webHidden/>
              </w:rPr>
              <w:instrText xml:space="preserve"> PAGEREF _Toc123750501 \h </w:instrText>
            </w:r>
            <w:r w:rsidR="00F07495">
              <w:rPr>
                <w:noProof/>
                <w:webHidden/>
              </w:rPr>
            </w:r>
            <w:r w:rsidR="00F07495">
              <w:rPr>
                <w:noProof/>
                <w:webHidden/>
              </w:rPr>
              <w:fldChar w:fldCharType="separate"/>
            </w:r>
            <w:r w:rsidR="00F07495">
              <w:rPr>
                <w:noProof/>
                <w:webHidden/>
              </w:rPr>
              <w:t>13</w:t>
            </w:r>
            <w:r w:rsidR="00F07495">
              <w:rPr>
                <w:noProof/>
                <w:webHidden/>
              </w:rPr>
              <w:fldChar w:fldCharType="end"/>
            </w:r>
          </w:hyperlink>
        </w:p>
        <w:p w14:paraId="55886977" w14:textId="06650232" w:rsidR="00876FCF" w:rsidRPr="00876FCF" w:rsidRDefault="001E4F51" w:rsidP="00876FCF">
          <w:pPr>
            <w:rPr>
              <w:b/>
              <w:bCs/>
              <w:noProof/>
            </w:rPr>
          </w:pPr>
          <w:r>
            <w:rPr>
              <w:b/>
              <w:bCs/>
              <w:noProof/>
            </w:rPr>
            <w:fldChar w:fldCharType="end"/>
          </w:r>
        </w:p>
      </w:sdtContent>
    </w:sdt>
    <w:p w14:paraId="3930184E" w14:textId="052139A3" w:rsidR="00876FCF" w:rsidRDefault="00876FCF" w:rsidP="00876FCF"/>
    <w:p w14:paraId="66ACD8C3" w14:textId="100493AC" w:rsidR="00876FCF" w:rsidRDefault="00876FCF" w:rsidP="00876FCF"/>
    <w:p w14:paraId="1AA1F75E" w14:textId="529B885F" w:rsidR="00876FCF" w:rsidRDefault="00876FCF" w:rsidP="00876FCF"/>
    <w:p w14:paraId="33CB7955" w14:textId="1FFA7D09" w:rsidR="00876FCF" w:rsidRDefault="00876FCF" w:rsidP="00876FCF"/>
    <w:p w14:paraId="679B7CDD" w14:textId="531205C6" w:rsidR="00876FCF" w:rsidRDefault="00876FCF" w:rsidP="00876FCF"/>
    <w:p w14:paraId="75744E73" w14:textId="09F28399" w:rsidR="00876FCF" w:rsidRDefault="00876FCF" w:rsidP="00876FCF"/>
    <w:p w14:paraId="37AF34C3" w14:textId="5787EECF" w:rsidR="00876FCF" w:rsidRDefault="00876FCF" w:rsidP="00876FCF"/>
    <w:p w14:paraId="14E17077" w14:textId="27A442F9" w:rsidR="00876FCF" w:rsidRDefault="00876FCF" w:rsidP="00876FCF"/>
    <w:p w14:paraId="63AA17B5" w14:textId="0F5C5F03" w:rsidR="00876FCF" w:rsidRDefault="00876FCF" w:rsidP="00876FCF"/>
    <w:p w14:paraId="65B5AAEA" w14:textId="68BB78FA" w:rsidR="00876FCF" w:rsidRDefault="00876FCF" w:rsidP="00876FCF"/>
    <w:p w14:paraId="7B1CEFED" w14:textId="598C100F" w:rsidR="00876FCF" w:rsidRDefault="00876FCF" w:rsidP="00876FCF"/>
    <w:p w14:paraId="6D50F49A" w14:textId="55C49A07" w:rsidR="00876FCF" w:rsidRDefault="00876FCF" w:rsidP="00876FCF"/>
    <w:p w14:paraId="7255CF8A" w14:textId="6107C888" w:rsidR="00876FCF" w:rsidRDefault="00876FCF" w:rsidP="00876FCF"/>
    <w:p w14:paraId="02A4FCBA" w14:textId="0E800D97" w:rsidR="00876FCF" w:rsidRDefault="00876FCF" w:rsidP="00876FCF"/>
    <w:p w14:paraId="61961F2A" w14:textId="57367FC6" w:rsidR="00876FCF" w:rsidRDefault="00876FCF" w:rsidP="00876FCF"/>
    <w:p w14:paraId="60D0AFE3" w14:textId="77777777" w:rsidR="00876FCF" w:rsidRDefault="00876FCF" w:rsidP="00876FCF"/>
    <w:p w14:paraId="68C92EC0" w14:textId="77777777" w:rsidR="00876FCF" w:rsidRPr="00876FCF" w:rsidRDefault="00876FCF" w:rsidP="00876FCF"/>
    <w:p w14:paraId="6434116A" w14:textId="4FB7280C" w:rsidR="00AE0CA3" w:rsidRPr="00AE0CA3" w:rsidRDefault="00695764" w:rsidP="00AE0CA3">
      <w:pPr>
        <w:pStyle w:val="Heading1"/>
        <w:numPr>
          <w:ilvl w:val="0"/>
          <w:numId w:val="1"/>
        </w:numPr>
        <w:rPr>
          <w:rFonts w:ascii="Arial" w:hAnsi="Arial" w:cs="Arial"/>
          <w:sz w:val="36"/>
          <w:szCs w:val="36"/>
        </w:rPr>
      </w:pPr>
      <w:bookmarkStart w:id="0" w:name="_Toc123750488"/>
      <w:r w:rsidRPr="00132A59">
        <w:rPr>
          <w:rFonts w:ascii="Arial" w:hAnsi="Arial" w:cs="Arial"/>
          <w:sz w:val="36"/>
          <w:szCs w:val="36"/>
        </w:rPr>
        <w:lastRenderedPageBreak/>
        <w:t>Introd</w:t>
      </w:r>
      <w:r w:rsidRPr="00B23996">
        <w:rPr>
          <w:rFonts w:ascii="Arial" w:hAnsi="Arial" w:cs="Arial"/>
          <w:sz w:val="36"/>
          <w:szCs w:val="36"/>
        </w:rPr>
        <w:t>uction</w:t>
      </w:r>
      <w:bookmarkEnd w:id="0"/>
    </w:p>
    <w:p w14:paraId="7C7CD838" w14:textId="13F4211B" w:rsidR="00FA3B9B" w:rsidRPr="003D2B34" w:rsidRDefault="003F4BF7" w:rsidP="003D2B34">
      <w:pPr>
        <w:spacing w:line="360" w:lineRule="auto"/>
        <w:jc w:val="both"/>
        <w:rPr>
          <w:rFonts w:ascii="Arial" w:hAnsi="Arial" w:cs="Arial"/>
        </w:rPr>
      </w:pPr>
      <w:r w:rsidRPr="003D2B34">
        <w:rPr>
          <w:rFonts w:ascii="Arial" w:hAnsi="Arial" w:cs="Arial"/>
        </w:rPr>
        <w:t xml:space="preserve">The purpose of writing this report is to </w:t>
      </w:r>
      <w:r w:rsidR="009F34C4" w:rsidRPr="003D2B34">
        <w:rPr>
          <w:rFonts w:ascii="Arial" w:hAnsi="Arial" w:cs="Arial"/>
        </w:rPr>
        <w:t>asses</w:t>
      </w:r>
      <w:r w:rsidR="00326E33" w:rsidRPr="003D2B34">
        <w:rPr>
          <w:rFonts w:ascii="Arial" w:hAnsi="Arial" w:cs="Arial"/>
        </w:rPr>
        <w:t xml:space="preserve">s how </w:t>
      </w:r>
      <w:r w:rsidR="00D55688">
        <w:rPr>
          <w:rFonts w:ascii="Arial" w:hAnsi="Arial" w:cs="Arial"/>
        </w:rPr>
        <w:t>environmental</w:t>
      </w:r>
      <w:r w:rsidR="00326E33" w:rsidRPr="003D2B34">
        <w:rPr>
          <w:rFonts w:ascii="Arial" w:hAnsi="Arial" w:cs="Arial"/>
        </w:rPr>
        <w:t xml:space="preserve"> changes </w:t>
      </w:r>
      <w:r w:rsidR="00D55688">
        <w:rPr>
          <w:rFonts w:ascii="Arial" w:hAnsi="Arial" w:cs="Arial"/>
        </w:rPr>
        <w:t xml:space="preserve">caused by the Covid19 </w:t>
      </w:r>
      <w:r w:rsidR="00326E33" w:rsidRPr="003D2B34">
        <w:rPr>
          <w:rFonts w:ascii="Arial" w:hAnsi="Arial" w:cs="Arial"/>
        </w:rPr>
        <w:t xml:space="preserve">affected a specific company and their culture and how the workplace culture of this </w:t>
      </w:r>
      <w:r w:rsidR="00FA3B9B" w:rsidRPr="003D2B34">
        <w:rPr>
          <w:rFonts w:ascii="Arial" w:hAnsi="Arial" w:cs="Arial"/>
        </w:rPr>
        <w:t>company has</w:t>
      </w:r>
      <w:r w:rsidR="00326E33" w:rsidRPr="003D2B34">
        <w:rPr>
          <w:rFonts w:ascii="Arial" w:hAnsi="Arial" w:cs="Arial"/>
        </w:rPr>
        <w:t xml:space="preserve"> affected </w:t>
      </w:r>
      <w:r w:rsidR="00FA3B9B" w:rsidRPr="003D2B34">
        <w:rPr>
          <w:rFonts w:ascii="Arial" w:hAnsi="Arial" w:cs="Arial"/>
        </w:rPr>
        <w:t>its</w:t>
      </w:r>
      <w:r w:rsidR="00326E33" w:rsidRPr="003D2B34">
        <w:rPr>
          <w:rFonts w:ascii="Arial" w:hAnsi="Arial" w:cs="Arial"/>
        </w:rPr>
        <w:t xml:space="preserve"> overall performance</w:t>
      </w:r>
      <w:r w:rsidR="00FA3B9B" w:rsidRPr="003D2B34">
        <w:rPr>
          <w:rFonts w:ascii="Arial" w:hAnsi="Arial" w:cs="Arial"/>
        </w:rPr>
        <w:t xml:space="preserve">. </w:t>
      </w:r>
    </w:p>
    <w:p w14:paraId="7B3D23D1" w14:textId="521DEA5D" w:rsidR="0059008D" w:rsidRPr="003D2B34" w:rsidRDefault="0059008D" w:rsidP="003D2B34">
      <w:pPr>
        <w:spacing w:line="360" w:lineRule="auto"/>
        <w:jc w:val="both"/>
        <w:rPr>
          <w:rFonts w:ascii="Arial" w:hAnsi="Arial" w:cs="Arial"/>
        </w:rPr>
      </w:pPr>
      <w:r w:rsidRPr="003D2B34">
        <w:rPr>
          <w:rFonts w:ascii="Arial" w:hAnsi="Arial" w:cs="Arial"/>
        </w:rPr>
        <w:t>To help with the analysis Tesco was chosen as a case study. Tesco is a British retailer that operates in the UK and overseas. It sells food products, clothing and different services like banking and mobile telephones. The reason for choosing this company as a case study is that is a well-known company where people do their shopping including the author himself and is a good example to show how the pandemic has affected the functioning of this company.</w:t>
      </w:r>
    </w:p>
    <w:p w14:paraId="2B57D7DE" w14:textId="26B6358A" w:rsidR="003F4BF7" w:rsidRPr="003D2B34" w:rsidRDefault="00FA3B9B" w:rsidP="003D2B34">
      <w:pPr>
        <w:spacing w:line="360" w:lineRule="auto"/>
        <w:jc w:val="both"/>
        <w:rPr>
          <w:rFonts w:ascii="Arial" w:hAnsi="Arial" w:cs="Arial"/>
        </w:rPr>
      </w:pPr>
      <w:r w:rsidRPr="003D2B34">
        <w:rPr>
          <w:rFonts w:ascii="Arial" w:hAnsi="Arial" w:cs="Arial"/>
        </w:rPr>
        <w:t xml:space="preserve">The report </w:t>
      </w:r>
      <w:r w:rsidR="003F4BF7" w:rsidRPr="003D2B34">
        <w:rPr>
          <w:rFonts w:ascii="Arial" w:hAnsi="Arial" w:cs="Arial"/>
        </w:rPr>
        <w:t>will cover</w:t>
      </w:r>
      <w:r w:rsidRPr="003D2B34">
        <w:rPr>
          <w:rFonts w:ascii="Arial" w:hAnsi="Arial" w:cs="Arial"/>
        </w:rPr>
        <w:t xml:space="preserve"> a brief description of the organisation chosen, an analysis of the environment of this company using tools like PESTEL to analyse the external environment of the company and Porter’s 5 forces to help analyse the industry this company operates in</w:t>
      </w:r>
      <w:r w:rsidR="009B2A73">
        <w:rPr>
          <w:rFonts w:ascii="Arial" w:hAnsi="Arial" w:cs="Arial"/>
        </w:rPr>
        <w:t xml:space="preserve"> and</w:t>
      </w:r>
      <w:r w:rsidRPr="003D2B34">
        <w:rPr>
          <w:rFonts w:ascii="Arial" w:hAnsi="Arial" w:cs="Arial"/>
        </w:rPr>
        <w:t xml:space="preserve"> to help identify what culture Tesco has the use of a cultural web model</w:t>
      </w:r>
      <w:r w:rsidR="0041334D">
        <w:rPr>
          <w:rFonts w:ascii="Arial" w:hAnsi="Arial" w:cs="Arial"/>
        </w:rPr>
        <w:t xml:space="preserve"> is used</w:t>
      </w:r>
      <w:r w:rsidRPr="003D2B34">
        <w:rPr>
          <w:rFonts w:ascii="Arial" w:hAnsi="Arial" w:cs="Arial"/>
        </w:rPr>
        <w:t xml:space="preserve">. </w:t>
      </w:r>
      <w:r w:rsidR="00246E56" w:rsidRPr="003D2B34">
        <w:rPr>
          <w:rFonts w:ascii="Arial" w:hAnsi="Arial" w:cs="Arial"/>
        </w:rPr>
        <w:t xml:space="preserve">Another section has covered the way in which the environment of the company and their culture has impacted on </w:t>
      </w:r>
      <w:r w:rsidR="001F3282" w:rsidRPr="003D2B34">
        <w:rPr>
          <w:rFonts w:ascii="Arial" w:hAnsi="Arial" w:cs="Arial"/>
        </w:rPr>
        <w:t>performance,</w:t>
      </w:r>
      <w:r w:rsidR="00246E56" w:rsidRPr="003D2B34">
        <w:rPr>
          <w:rFonts w:ascii="Arial" w:hAnsi="Arial" w:cs="Arial"/>
        </w:rPr>
        <w:t xml:space="preserve"> and it has been identified some dilemmas that can affect the performance of the concerned company in the future. Recommendations to deal with future dilemmas have been provided as well. The last section of the study is a reflective essay of the author on the learning acquired from attending the classes of the module workplace culture and its impact on organizational efficiency.</w:t>
      </w:r>
    </w:p>
    <w:p w14:paraId="5E692002" w14:textId="135923BD" w:rsidR="00663BCB" w:rsidRPr="006C5E76" w:rsidRDefault="003F4BF7" w:rsidP="006C5E76">
      <w:pPr>
        <w:pStyle w:val="Heading2"/>
        <w:numPr>
          <w:ilvl w:val="0"/>
          <w:numId w:val="3"/>
        </w:numPr>
        <w:rPr>
          <w:rFonts w:ascii="Arial" w:hAnsi="Arial" w:cs="Arial"/>
        </w:rPr>
      </w:pPr>
      <w:bookmarkStart w:id="1" w:name="_Toc123750489"/>
      <w:r>
        <w:rPr>
          <w:rFonts w:ascii="Arial" w:hAnsi="Arial" w:cs="Arial"/>
        </w:rPr>
        <w:t>C</w:t>
      </w:r>
      <w:r w:rsidR="00695764" w:rsidRPr="003F4BF7">
        <w:rPr>
          <w:rFonts w:ascii="Arial" w:hAnsi="Arial" w:cs="Arial"/>
        </w:rPr>
        <w:t xml:space="preserve">ompany </w:t>
      </w:r>
      <w:r>
        <w:rPr>
          <w:rFonts w:ascii="Arial" w:hAnsi="Arial" w:cs="Arial"/>
        </w:rPr>
        <w:t>background</w:t>
      </w:r>
      <w:r w:rsidR="001E7D33">
        <w:rPr>
          <w:rFonts w:ascii="Arial" w:hAnsi="Arial" w:cs="Arial"/>
        </w:rPr>
        <w:t xml:space="preserve"> </w:t>
      </w:r>
      <w:r w:rsidR="003D2B34">
        <w:rPr>
          <w:rFonts w:ascii="Arial" w:hAnsi="Arial" w:cs="Arial"/>
        </w:rPr>
        <w:t>–</w:t>
      </w:r>
      <w:r w:rsidR="001E7D33">
        <w:rPr>
          <w:rFonts w:ascii="Arial" w:hAnsi="Arial" w:cs="Arial"/>
        </w:rPr>
        <w:t xml:space="preserve"> Tesco</w:t>
      </w:r>
      <w:r w:rsidR="003D2B34">
        <w:rPr>
          <w:rFonts w:ascii="Arial" w:hAnsi="Arial" w:cs="Arial"/>
        </w:rPr>
        <w:t xml:space="preserve"> Plc</w:t>
      </w:r>
      <w:bookmarkEnd w:id="1"/>
    </w:p>
    <w:p w14:paraId="7C0C2400" w14:textId="6AB922A6" w:rsidR="003D2B34" w:rsidRDefault="007A07BF" w:rsidP="0082286D">
      <w:pPr>
        <w:spacing w:line="360" w:lineRule="auto"/>
        <w:jc w:val="both"/>
        <w:rPr>
          <w:rFonts w:ascii="Arial" w:hAnsi="Arial" w:cs="Arial"/>
          <w:color w:val="000000"/>
        </w:rPr>
      </w:pPr>
      <w:r w:rsidRPr="0082286D">
        <w:rPr>
          <w:rFonts w:ascii="Arial" w:hAnsi="Arial" w:cs="Arial"/>
        </w:rPr>
        <w:t>Together with its competing rivals Morrisons, Asda, and Sainsburys, Tesco is referred to be one of the "big four." Tesco is a well-known retailer that provides customers with a variety of goods and services, including groceries, fashion, toys, financial services, and data science</w:t>
      </w:r>
      <w:r w:rsidR="008E783D" w:rsidRPr="0082286D">
        <w:rPr>
          <w:rFonts w:ascii="Arial" w:hAnsi="Arial" w:cs="Arial"/>
        </w:rPr>
        <w:t xml:space="preserve">. </w:t>
      </w:r>
      <w:r w:rsidRPr="0082286D">
        <w:rPr>
          <w:rFonts w:ascii="Arial" w:hAnsi="Arial" w:cs="Arial"/>
        </w:rPr>
        <w:t xml:space="preserve">Today, Tesco </w:t>
      </w:r>
      <w:r w:rsidR="00FD02B3">
        <w:rPr>
          <w:rFonts w:ascii="Arial" w:hAnsi="Arial" w:cs="Arial"/>
        </w:rPr>
        <w:t xml:space="preserve">prides to be an inclusive employer which </w:t>
      </w:r>
      <w:r w:rsidRPr="0082286D">
        <w:rPr>
          <w:rFonts w:ascii="Arial" w:hAnsi="Arial" w:cs="Arial"/>
        </w:rPr>
        <w:t>employs more than 350.000 people across its more than 4000 stores worldwide</w:t>
      </w:r>
      <w:r w:rsidR="0082286D" w:rsidRPr="0082286D">
        <w:rPr>
          <w:rFonts w:ascii="Arial" w:hAnsi="Arial" w:cs="Arial"/>
        </w:rPr>
        <w:t xml:space="preserve"> (Bedford, 2022). </w:t>
      </w:r>
      <w:r w:rsidRPr="0082286D">
        <w:rPr>
          <w:rFonts w:ascii="Arial" w:hAnsi="Arial" w:cs="Arial"/>
        </w:rPr>
        <w:t>Tesco was first started in 1919 by Jack Cohen as a small market stand.</w:t>
      </w:r>
      <w:r w:rsidR="006E63DE" w:rsidRPr="0082286D">
        <w:rPr>
          <w:rFonts w:ascii="Arial" w:hAnsi="Arial" w:cs="Arial"/>
        </w:rPr>
        <w:t xml:space="preserve"> Tesco operates mainly in the UK and Ireland and has stores in</w:t>
      </w:r>
      <w:r w:rsidR="00FD02B3">
        <w:rPr>
          <w:rFonts w:ascii="Arial" w:hAnsi="Arial" w:cs="Arial"/>
        </w:rPr>
        <w:t xml:space="preserve"> </w:t>
      </w:r>
      <w:r w:rsidR="006E63DE" w:rsidRPr="0082286D">
        <w:rPr>
          <w:rFonts w:ascii="Arial" w:hAnsi="Arial" w:cs="Arial"/>
        </w:rPr>
        <w:t xml:space="preserve">Hungary, </w:t>
      </w:r>
      <w:r w:rsidR="00FD02B3">
        <w:rPr>
          <w:rFonts w:ascii="Arial" w:hAnsi="Arial" w:cs="Arial"/>
        </w:rPr>
        <w:t>Czech Republic</w:t>
      </w:r>
      <w:r w:rsidR="006E63DE" w:rsidRPr="0082286D">
        <w:rPr>
          <w:rFonts w:ascii="Arial" w:hAnsi="Arial" w:cs="Arial"/>
        </w:rPr>
        <w:t xml:space="preserve"> and Slovakia</w:t>
      </w:r>
      <w:r w:rsidR="000C6FA7" w:rsidRPr="0082286D">
        <w:rPr>
          <w:rFonts w:ascii="Arial" w:hAnsi="Arial" w:cs="Arial"/>
        </w:rPr>
        <w:t xml:space="preserve"> and </w:t>
      </w:r>
      <w:r w:rsidR="0082286D" w:rsidRPr="0082286D">
        <w:rPr>
          <w:rFonts w:ascii="Arial" w:hAnsi="Arial" w:cs="Arial"/>
        </w:rPr>
        <w:t xml:space="preserve">has a UK market share of 27% or more. </w:t>
      </w:r>
      <w:r w:rsidR="000C6FA7" w:rsidRPr="0082286D">
        <w:rPr>
          <w:rFonts w:ascii="Arial" w:hAnsi="Arial" w:cs="Arial"/>
          <w:color w:val="000000"/>
        </w:rPr>
        <w:t>According to Statista research department, Tesco is the 6</w:t>
      </w:r>
      <w:r w:rsidR="000C6FA7" w:rsidRPr="0082286D">
        <w:rPr>
          <w:rFonts w:ascii="Arial" w:hAnsi="Arial" w:cs="Arial"/>
          <w:color w:val="000000"/>
          <w:vertAlign w:val="superscript"/>
        </w:rPr>
        <w:t>th</w:t>
      </w:r>
      <w:r w:rsidR="000C6FA7" w:rsidRPr="0082286D">
        <w:rPr>
          <w:rFonts w:ascii="Arial" w:hAnsi="Arial" w:cs="Arial"/>
          <w:color w:val="000000"/>
        </w:rPr>
        <w:t xml:space="preserve"> most valuable brand in the UK and 16</w:t>
      </w:r>
      <w:r w:rsidR="000C6FA7" w:rsidRPr="0082286D">
        <w:rPr>
          <w:rFonts w:ascii="Arial" w:hAnsi="Arial" w:cs="Arial"/>
          <w:color w:val="000000"/>
          <w:vertAlign w:val="superscript"/>
        </w:rPr>
        <w:t>th</w:t>
      </w:r>
      <w:r w:rsidR="000C6FA7" w:rsidRPr="0082286D">
        <w:rPr>
          <w:rFonts w:ascii="Arial" w:hAnsi="Arial" w:cs="Arial"/>
          <w:color w:val="000000"/>
        </w:rPr>
        <w:t xml:space="preserve"> </w:t>
      </w:r>
      <w:r w:rsidR="0082286D" w:rsidRPr="0082286D">
        <w:rPr>
          <w:rFonts w:ascii="Arial" w:hAnsi="Arial" w:cs="Arial"/>
          <w:color w:val="000000"/>
        </w:rPr>
        <w:t xml:space="preserve">worldwide </w:t>
      </w:r>
      <w:r w:rsidR="000C6FA7" w:rsidRPr="0082286D">
        <w:rPr>
          <w:rFonts w:ascii="Arial" w:hAnsi="Arial" w:cs="Arial"/>
          <w:color w:val="000000"/>
        </w:rPr>
        <w:t>with 85 percent of customers showing loyalty to the brand (Kunst, 2022)</w:t>
      </w:r>
      <w:r w:rsidR="0082286D" w:rsidRPr="0082286D">
        <w:rPr>
          <w:rFonts w:ascii="Arial" w:hAnsi="Arial" w:cs="Arial"/>
          <w:color w:val="000000"/>
        </w:rPr>
        <w:t>.</w:t>
      </w:r>
    </w:p>
    <w:p w14:paraId="67909490" w14:textId="78AD4245" w:rsidR="00695764" w:rsidRPr="00663BCB" w:rsidRDefault="00FD02B3" w:rsidP="00663BCB">
      <w:pPr>
        <w:spacing w:line="360" w:lineRule="auto"/>
        <w:jc w:val="both"/>
        <w:rPr>
          <w:rFonts w:ascii="Arial" w:hAnsi="Arial" w:cs="Arial"/>
          <w:color w:val="000000"/>
        </w:rPr>
      </w:pPr>
      <w:r w:rsidRPr="005A6965">
        <w:rPr>
          <w:rFonts w:ascii="Arial" w:hAnsi="Arial" w:cs="Arial"/>
        </w:rPr>
        <w:t xml:space="preserve">Tesco’s purpose is to “serve their customers, communities, and planet a little better every day”, committed to </w:t>
      </w:r>
      <w:r w:rsidRPr="005A6965">
        <w:rPr>
          <w:rFonts w:ascii="Arial" w:hAnsi="Arial" w:cs="Arial"/>
          <w:color w:val="000000"/>
        </w:rPr>
        <w:t>reach and help their customers in the store and in the community too through food banks and donations and is always looking for new ways to reduce the impact on the environment</w:t>
      </w:r>
      <w:r w:rsidR="005A6965" w:rsidRPr="005A6965">
        <w:rPr>
          <w:rFonts w:ascii="Arial" w:hAnsi="Arial" w:cs="Arial"/>
          <w:color w:val="000000"/>
        </w:rPr>
        <w:t xml:space="preserve"> and serve customers with affordable healthy and sustainable food</w:t>
      </w:r>
      <w:r w:rsidR="00663BCB">
        <w:rPr>
          <w:rFonts w:ascii="Arial" w:hAnsi="Arial" w:cs="Arial"/>
          <w:color w:val="000000"/>
        </w:rPr>
        <w:t xml:space="preserve"> (Tescoplc, 2022). </w:t>
      </w:r>
    </w:p>
    <w:p w14:paraId="30A04722" w14:textId="5F003485" w:rsidR="00695764" w:rsidRDefault="00096FE8" w:rsidP="00096FE8">
      <w:pPr>
        <w:pStyle w:val="Heading1"/>
        <w:numPr>
          <w:ilvl w:val="0"/>
          <w:numId w:val="1"/>
        </w:numPr>
        <w:rPr>
          <w:rFonts w:ascii="Arial" w:hAnsi="Arial" w:cs="Arial"/>
          <w:sz w:val="36"/>
          <w:szCs w:val="36"/>
        </w:rPr>
      </w:pPr>
      <w:bookmarkStart w:id="2" w:name="_Toc123750490"/>
      <w:r>
        <w:rPr>
          <w:rFonts w:ascii="Arial" w:hAnsi="Arial" w:cs="Arial"/>
          <w:sz w:val="36"/>
          <w:szCs w:val="36"/>
        </w:rPr>
        <w:lastRenderedPageBreak/>
        <w:t>B</w:t>
      </w:r>
      <w:r w:rsidR="00695764" w:rsidRPr="00892A56">
        <w:rPr>
          <w:rFonts w:ascii="Arial" w:hAnsi="Arial" w:cs="Arial"/>
          <w:sz w:val="36"/>
          <w:szCs w:val="36"/>
        </w:rPr>
        <w:t>usiness environmental scanning tools</w:t>
      </w:r>
      <w:bookmarkEnd w:id="2"/>
    </w:p>
    <w:p w14:paraId="774BF260" w14:textId="3FD33890" w:rsidR="00D32825" w:rsidRPr="00503337" w:rsidRDefault="00D32825" w:rsidP="00503337">
      <w:pPr>
        <w:spacing w:line="360" w:lineRule="auto"/>
        <w:jc w:val="both"/>
        <w:rPr>
          <w:rFonts w:ascii="Arial" w:hAnsi="Arial" w:cs="Arial"/>
        </w:rPr>
      </w:pPr>
      <w:r w:rsidRPr="00503337">
        <w:rPr>
          <w:rFonts w:ascii="Arial" w:hAnsi="Arial" w:cs="Arial"/>
        </w:rPr>
        <w:t xml:space="preserve">An evaluation of Tesco's internal and external environments is essential for understanding the company's workplace culture and the effects this has on performance. With the help of PESTEL, which is an external environmental scanning tool will be able to find how Tesco is influenced by different factors around the organisation and how they </w:t>
      </w:r>
      <w:r w:rsidR="00AE475B" w:rsidRPr="00503337">
        <w:rPr>
          <w:rFonts w:ascii="Arial" w:hAnsi="Arial" w:cs="Arial"/>
        </w:rPr>
        <w:t>affect</w:t>
      </w:r>
      <w:r w:rsidRPr="00503337">
        <w:rPr>
          <w:rFonts w:ascii="Arial" w:hAnsi="Arial" w:cs="Arial"/>
        </w:rPr>
        <w:t xml:space="preserve"> the company</w:t>
      </w:r>
      <w:r w:rsidR="00AE475B" w:rsidRPr="00503337">
        <w:rPr>
          <w:rFonts w:ascii="Arial" w:hAnsi="Arial" w:cs="Arial"/>
        </w:rPr>
        <w:t xml:space="preserve">. It is a helpful tool that gives a company the chance to find opportunities for improvement and progress and it offers information that will help the business anticipate events and problems that can be faced in the future (Yuksel, 2012). Another tool to analyse the external environment is Porter’s 5 Forces which helps to analyse the industry Tesco operates in. </w:t>
      </w:r>
      <w:r w:rsidR="0014137A" w:rsidRPr="00503337">
        <w:rPr>
          <w:rFonts w:ascii="Arial" w:hAnsi="Arial" w:cs="Arial"/>
        </w:rPr>
        <w:t xml:space="preserve"> This tool assesses the industry's attractiveness and profitability as well as the competition, it helps a company to achieve competitive advantage with the use of five forces that can affect the position of the company in that industry</w:t>
      </w:r>
      <w:sdt>
        <w:sdtPr>
          <w:rPr>
            <w:rFonts w:ascii="Arial" w:hAnsi="Arial" w:cs="Arial"/>
          </w:rPr>
          <w:id w:val="2054803130"/>
          <w:citation/>
        </w:sdtPr>
        <w:sdtContent>
          <w:r w:rsidR="00254A0F" w:rsidRPr="00503337">
            <w:rPr>
              <w:rFonts w:ascii="Arial" w:hAnsi="Arial" w:cs="Arial"/>
            </w:rPr>
            <w:fldChar w:fldCharType="begin"/>
          </w:r>
          <w:r w:rsidR="00254A0F" w:rsidRPr="00503337">
            <w:rPr>
              <w:rFonts w:ascii="Arial" w:hAnsi="Arial" w:cs="Arial"/>
            </w:rPr>
            <w:instrText xml:space="preserve"> CITATION Goy20 \l 2057 </w:instrText>
          </w:r>
          <w:r w:rsidR="00254A0F" w:rsidRPr="00503337">
            <w:rPr>
              <w:rFonts w:ascii="Arial" w:hAnsi="Arial" w:cs="Arial"/>
            </w:rPr>
            <w:fldChar w:fldCharType="separate"/>
          </w:r>
          <w:r w:rsidR="008641D9">
            <w:rPr>
              <w:rFonts w:ascii="Arial" w:hAnsi="Arial" w:cs="Arial"/>
              <w:noProof/>
            </w:rPr>
            <w:t xml:space="preserve"> </w:t>
          </w:r>
          <w:r w:rsidR="008641D9" w:rsidRPr="008641D9">
            <w:rPr>
              <w:rFonts w:ascii="Arial" w:hAnsi="Arial" w:cs="Arial"/>
              <w:noProof/>
            </w:rPr>
            <w:t>(Goyal, 2020)</w:t>
          </w:r>
          <w:r w:rsidR="00254A0F" w:rsidRPr="00503337">
            <w:rPr>
              <w:rFonts w:ascii="Arial" w:hAnsi="Arial" w:cs="Arial"/>
            </w:rPr>
            <w:fldChar w:fldCharType="end"/>
          </w:r>
        </w:sdtContent>
      </w:sdt>
      <w:r w:rsidR="00254A0F" w:rsidRPr="00503337">
        <w:rPr>
          <w:rFonts w:ascii="Arial" w:hAnsi="Arial" w:cs="Arial"/>
        </w:rPr>
        <w:t>.</w:t>
      </w:r>
    </w:p>
    <w:p w14:paraId="55A14E58" w14:textId="6EA3AA20" w:rsidR="00096FE8" w:rsidRDefault="00096FE8" w:rsidP="00695764">
      <w:pPr>
        <w:rPr>
          <w:rStyle w:val="Heading2Char"/>
          <w:rFonts w:ascii="Arial" w:hAnsi="Arial" w:cs="Arial"/>
        </w:rPr>
      </w:pPr>
      <w:r w:rsidRPr="00096FE8">
        <w:rPr>
          <w:rStyle w:val="Heading2Char"/>
          <w:rFonts w:ascii="Arial" w:hAnsi="Arial" w:cs="Arial"/>
        </w:rPr>
        <w:t xml:space="preserve"> </w:t>
      </w:r>
      <w:bookmarkStart w:id="3" w:name="_Toc123750491"/>
      <w:r w:rsidRPr="00096FE8">
        <w:rPr>
          <w:rStyle w:val="Heading2Char"/>
          <w:rFonts w:ascii="Arial" w:hAnsi="Arial" w:cs="Arial"/>
        </w:rPr>
        <w:t>a. External Environmental Analysis of Tesco</w:t>
      </w:r>
      <w:bookmarkEnd w:id="3"/>
    </w:p>
    <w:p w14:paraId="552CC94D" w14:textId="5E869310" w:rsidR="00695764" w:rsidRPr="00C3500D" w:rsidRDefault="00695764" w:rsidP="00987EE9">
      <w:pPr>
        <w:rPr>
          <w:rFonts w:ascii="Arial" w:hAnsi="Arial" w:cs="Arial"/>
          <w:b/>
          <w:bCs/>
          <w:color w:val="FF0000"/>
        </w:rPr>
      </w:pPr>
      <w:r w:rsidRPr="00987EE9">
        <w:tab/>
      </w:r>
      <w:r w:rsidRPr="00C3500D">
        <w:rPr>
          <w:rFonts w:ascii="Arial" w:hAnsi="Arial" w:cs="Arial"/>
          <w:b/>
          <w:bCs/>
        </w:rPr>
        <w:t xml:space="preserve">PESTEL </w:t>
      </w:r>
    </w:p>
    <w:p w14:paraId="32337613" w14:textId="11F4FBC4" w:rsidR="00695764"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Political</w:t>
      </w:r>
    </w:p>
    <w:p w14:paraId="36DB3109" w14:textId="43B10414" w:rsidR="00503337" w:rsidRPr="004829AC" w:rsidRDefault="00503337" w:rsidP="004829AC">
      <w:pPr>
        <w:spacing w:line="360" w:lineRule="auto"/>
        <w:jc w:val="both"/>
        <w:rPr>
          <w:rFonts w:ascii="Arial" w:hAnsi="Arial" w:cs="Arial"/>
        </w:rPr>
      </w:pPr>
      <w:r w:rsidRPr="004829AC">
        <w:rPr>
          <w:rFonts w:ascii="Arial" w:hAnsi="Arial" w:cs="Arial"/>
        </w:rPr>
        <w:t xml:space="preserve">In terms of politics, Tesco is coping with </w:t>
      </w:r>
      <w:r w:rsidR="00F61D0F" w:rsidRPr="004829AC">
        <w:rPr>
          <w:rFonts w:ascii="Arial" w:hAnsi="Arial" w:cs="Arial"/>
        </w:rPr>
        <w:t>a few</w:t>
      </w:r>
      <w:r w:rsidRPr="004829AC">
        <w:rPr>
          <w:rFonts w:ascii="Arial" w:hAnsi="Arial" w:cs="Arial"/>
        </w:rPr>
        <w:t xml:space="preserve"> restrictions and regulations issued by the government, such as tariffs and trade restrictions, which were helpful for Tesco because free commerce allowed the business to grow abroad</w:t>
      </w:r>
      <w:r w:rsidR="00D04EE4">
        <w:rPr>
          <w:rFonts w:ascii="Arial" w:hAnsi="Arial" w:cs="Arial"/>
        </w:rPr>
        <w:t>.</w:t>
      </w:r>
      <w:r w:rsidR="00F61D0F" w:rsidRPr="004829AC">
        <w:rPr>
          <w:rFonts w:ascii="Arial" w:hAnsi="Arial" w:cs="Arial"/>
        </w:rPr>
        <w:t xml:space="preserve"> Tesco was able to maintain its position as one of the best retailers in the UK thanks to the country's stable political climate.</w:t>
      </w:r>
      <w:r w:rsidR="00FE317C" w:rsidRPr="004829AC">
        <w:rPr>
          <w:rFonts w:ascii="Arial" w:hAnsi="Arial" w:cs="Arial"/>
        </w:rPr>
        <w:t xml:space="preserve"> Tesco experienced uncertainty because of BREXIT because it had to deal with rising costs, a competitive labour market, and export taxes. Since more than 50% of their products come from the EU </w:t>
      </w:r>
      <w:r w:rsidR="00FB258F" w:rsidRPr="004829AC">
        <w:rPr>
          <w:rFonts w:ascii="Arial" w:hAnsi="Arial" w:cs="Arial"/>
        </w:rPr>
        <w:t>because of</w:t>
      </w:r>
      <w:r w:rsidR="00FE317C" w:rsidRPr="004829AC">
        <w:rPr>
          <w:rFonts w:ascii="Arial" w:hAnsi="Arial" w:cs="Arial"/>
        </w:rPr>
        <w:t xml:space="preserve"> supply limitations, Tesco had to increase prices</w:t>
      </w:r>
      <w:r w:rsidR="003932FE">
        <w:rPr>
          <w:rFonts w:ascii="Arial" w:hAnsi="Arial" w:cs="Arial"/>
        </w:rPr>
        <w:t xml:space="preserve"> (Tescoplc, 2022).</w:t>
      </w:r>
    </w:p>
    <w:p w14:paraId="7B458E57" w14:textId="2BD5A687" w:rsidR="00695764"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Economic</w:t>
      </w:r>
    </w:p>
    <w:p w14:paraId="720102CF" w14:textId="26BA8F6A" w:rsidR="00F61D0F" w:rsidRPr="004829AC" w:rsidRDefault="00621CF1" w:rsidP="004829AC">
      <w:pPr>
        <w:spacing w:line="360" w:lineRule="auto"/>
        <w:jc w:val="both"/>
        <w:rPr>
          <w:rFonts w:ascii="Arial" w:hAnsi="Arial" w:cs="Arial"/>
        </w:rPr>
      </w:pPr>
      <w:r w:rsidRPr="004829AC">
        <w:rPr>
          <w:rFonts w:ascii="Arial" w:hAnsi="Arial" w:cs="Arial"/>
        </w:rPr>
        <w:t xml:space="preserve">As a business, Tesco has been affected by the pandemic because of the restrictions put in place. Even though Tesco has operations in other countries, </w:t>
      </w:r>
      <w:r w:rsidR="003932FE" w:rsidRPr="004829AC">
        <w:rPr>
          <w:rFonts w:ascii="Arial" w:hAnsi="Arial" w:cs="Arial"/>
        </w:rPr>
        <w:t>most of</w:t>
      </w:r>
      <w:r w:rsidRPr="004829AC">
        <w:rPr>
          <w:rFonts w:ascii="Arial" w:hAnsi="Arial" w:cs="Arial"/>
        </w:rPr>
        <w:t xml:space="preserve"> its revenue comes from the UK. If the government introduces new rules on online shopping, Tesco's sales, costs, and profitability will all rise. </w:t>
      </w:r>
      <w:r w:rsidR="003932FE" w:rsidRPr="004829AC">
        <w:rPr>
          <w:rFonts w:ascii="Arial" w:hAnsi="Arial" w:cs="Arial"/>
        </w:rPr>
        <w:t>Plus,</w:t>
      </w:r>
      <w:r w:rsidRPr="004829AC">
        <w:rPr>
          <w:rFonts w:ascii="Arial" w:hAnsi="Arial" w:cs="Arial"/>
        </w:rPr>
        <w:t xml:space="preserve"> </w:t>
      </w:r>
      <w:r w:rsidR="00D04EE4" w:rsidRPr="004829AC">
        <w:rPr>
          <w:rFonts w:ascii="Arial" w:hAnsi="Arial" w:cs="Arial"/>
        </w:rPr>
        <w:t>now</w:t>
      </w:r>
      <w:r w:rsidR="00554994" w:rsidRPr="004829AC">
        <w:rPr>
          <w:rFonts w:ascii="Arial" w:hAnsi="Arial" w:cs="Arial"/>
        </w:rPr>
        <w:t xml:space="preserve"> the UK is in economic </w:t>
      </w:r>
      <w:r w:rsidR="00751C77" w:rsidRPr="004829AC">
        <w:rPr>
          <w:rFonts w:ascii="Arial" w:hAnsi="Arial" w:cs="Arial"/>
        </w:rPr>
        <w:t>recession,</w:t>
      </w:r>
      <w:r w:rsidR="00554994" w:rsidRPr="004829AC">
        <w:rPr>
          <w:rFonts w:ascii="Arial" w:hAnsi="Arial" w:cs="Arial"/>
        </w:rPr>
        <w:t xml:space="preserve"> and it means that there is instability financially as people will spend less and focus to meet basic needs only and this impacts on the profitability of Tesco as a business.</w:t>
      </w:r>
    </w:p>
    <w:p w14:paraId="36729ED6" w14:textId="683E47C1" w:rsidR="00695764"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Socio-cultural</w:t>
      </w:r>
    </w:p>
    <w:p w14:paraId="7AA35D46" w14:textId="743F0948" w:rsidR="00554994" w:rsidRPr="004829AC" w:rsidRDefault="00554994" w:rsidP="004829AC">
      <w:pPr>
        <w:spacing w:line="360" w:lineRule="auto"/>
        <w:jc w:val="both"/>
        <w:rPr>
          <w:rFonts w:ascii="Arial" w:hAnsi="Arial" w:cs="Arial"/>
        </w:rPr>
      </w:pPr>
      <w:r w:rsidRPr="004829AC">
        <w:rPr>
          <w:rFonts w:ascii="Arial" w:hAnsi="Arial" w:cs="Arial"/>
        </w:rPr>
        <w:t>There are different things that impact on Tesco socially</w:t>
      </w:r>
      <w:r w:rsidR="00E474F6">
        <w:rPr>
          <w:rFonts w:ascii="Arial" w:hAnsi="Arial" w:cs="Arial"/>
        </w:rPr>
        <w:t xml:space="preserve">. </w:t>
      </w:r>
      <w:r w:rsidR="0062496D" w:rsidRPr="004829AC">
        <w:rPr>
          <w:rFonts w:ascii="Arial" w:hAnsi="Arial" w:cs="Arial"/>
        </w:rPr>
        <w:t>Tesco keeps track of changes in society and customers' changing views and behaviours to serve them with goods that meet their demands.</w:t>
      </w:r>
      <w:r w:rsidR="00251167" w:rsidRPr="004829AC">
        <w:rPr>
          <w:rFonts w:ascii="Arial" w:hAnsi="Arial" w:cs="Arial"/>
        </w:rPr>
        <w:t xml:space="preserve"> Tesco has a selection of 450 plant-based products and is the top plant-based </w:t>
      </w:r>
      <w:r w:rsidR="00251167" w:rsidRPr="004829AC">
        <w:rPr>
          <w:rFonts w:ascii="Arial" w:hAnsi="Arial" w:cs="Arial"/>
        </w:rPr>
        <w:lastRenderedPageBreak/>
        <w:t>retailer in the UK because it is aware of the rising vegan trend and the huge demand for plant-based products</w:t>
      </w:r>
      <w:r w:rsidR="00A44477" w:rsidRPr="004829AC">
        <w:rPr>
          <w:rFonts w:ascii="Arial" w:hAnsi="Arial" w:cs="Arial"/>
        </w:rPr>
        <w:t>.</w:t>
      </w:r>
      <w:r w:rsidR="00A23B09" w:rsidRPr="004829AC">
        <w:rPr>
          <w:rFonts w:ascii="Arial" w:hAnsi="Arial" w:cs="Arial"/>
        </w:rPr>
        <w:t xml:space="preserve"> Tesco encourages and provides employment possibilities for people under 25 from a variety of backgrounds. Through permanent employment opportunities, pre-employment and work placement programmes, apprenticeships, internships, and graduate programmes, it collaborates with the Princes' Trust charity and is dedicated to helping 45,000 young people, regardless of their background, in developing their employability skills (Tescoplc, 2022).</w:t>
      </w:r>
    </w:p>
    <w:p w14:paraId="66443BB3" w14:textId="460A31D3" w:rsidR="00695764"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Technological</w:t>
      </w:r>
    </w:p>
    <w:p w14:paraId="75F7FF4D" w14:textId="2FA6D701" w:rsidR="00A23B09" w:rsidRPr="004829AC" w:rsidRDefault="00124B4D" w:rsidP="004829AC">
      <w:pPr>
        <w:spacing w:line="360" w:lineRule="auto"/>
        <w:jc w:val="both"/>
        <w:rPr>
          <w:rFonts w:ascii="Arial" w:hAnsi="Arial" w:cs="Arial"/>
        </w:rPr>
      </w:pPr>
      <w:r w:rsidRPr="004829AC">
        <w:rPr>
          <w:rFonts w:ascii="Arial" w:hAnsi="Arial" w:cs="Arial"/>
        </w:rPr>
        <w:t xml:space="preserve">Technology is an important element that Tesco </w:t>
      </w:r>
      <w:r w:rsidR="003932FE" w:rsidRPr="004829AC">
        <w:rPr>
          <w:rFonts w:ascii="Arial" w:hAnsi="Arial" w:cs="Arial"/>
        </w:rPr>
        <w:t>must</w:t>
      </w:r>
      <w:r w:rsidRPr="004829AC">
        <w:rPr>
          <w:rFonts w:ascii="Arial" w:hAnsi="Arial" w:cs="Arial"/>
        </w:rPr>
        <w:t xml:space="preserve"> deal with as it is always </w:t>
      </w:r>
      <w:r w:rsidR="00794D24" w:rsidRPr="004829AC">
        <w:rPr>
          <w:rFonts w:ascii="Arial" w:hAnsi="Arial" w:cs="Arial"/>
        </w:rPr>
        <w:t>changing,</w:t>
      </w:r>
      <w:r w:rsidRPr="004829AC">
        <w:rPr>
          <w:rFonts w:ascii="Arial" w:hAnsi="Arial" w:cs="Arial"/>
        </w:rPr>
        <w:t xml:space="preserve"> and this influences how the company can adapt to the changes in development of new products or services. </w:t>
      </w:r>
      <w:r w:rsidR="00794D24" w:rsidRPr="004829AC">
        <w:rPr>
          <w:rFonts w:ascii="Arial" w:hAnsi="Arial" w:cs="Arial"/>
        </w:rPr>
        <w:t xml:space="preserve">Tesco has adapted to technology with the </w:t>
      </w:r>
      <w:r w:rsidR="003E4D2F" w:rsidRPr="004829AC">
        <w:rPr>
          <w:rFonts w:ascii="Arial" w:hAnsi="Arial" w:cs="Arial"/>
        </w:rPr>
        <w:t>e-commerce which boosted their sales during the pandemic</w:t>
      </w:r>
      <w:r w:rsidR="009C4276" w:rsidRPr="004829AC">
        <w:rPr>
          <w:rFonts w:ascii="Arial" w:hAnsi="Arial" w:cs="Arial"/>
        </w:rPr>
        <w:t>.</w:t>
      </w:r>
      <w:r w:rsidR="003E4D2F" w:rsidRPr="004829AC">
        <w:rPr>
          <w:rFonts w:ascii="Arial" w:hAnsi="Arial" w:cs="Arial"/>
        </w:rPr>
        <w:t xml:space="preserve"> Employees have access to a digital learning platform with courses that let them develop skills that are suitable for the future in all areas of the stores. They can also improve their digital skills with the help of the self-serve technology programme. </w:t>
      </w:r>
      <w:r w:rsidR="00364106" w:rsidRPr="004829AC">
        <w:rPr>
          <w:rFonts w:ascii="Arial" w:hAnsi="Arial" w:cs="Arial"/>
        </w:rPr>
        <w:t>Collaborated with Amazon Go to develop a cashier-less billing system that will help customers save time</w:t>
      </w:r>
      <w:r w:rsidR="003932FE">
        <w:rPr>
          <w:rFonts w:ascii="Arial" w:hAnsi="Arial" w:cs="Arial"/>
        </w:rPr>
        <w:t xml:space="preserve"> (Tescoplc, 2022)</w:t>
      </w:r>
      <w:r w:rsidR="00364106" w:rsidRPr="004829AC">
        <w:rPr>
          <w:rFonts w:ascii="Arial" w:hAnsi="Arial" w:cs="Arial"/>
        </w:rPr>
        <w:t>.</w:t>
      </w:r>
    </w:p>
    <w:p w14:paraId="62B33890" w14:textId="5DE37C1D" w:rsidR="00695764"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Environmental</w:t>
      </w:r>
    </w:p>
    <w:p w14:paraId="2F0B8116" w14:textId="19B2EA28" w:rsidR="00075F0C" w:rsidRPr="004829AC" w:rsidRDefault="001028B8" w:rsidP="004829AC">
      <w:pPr>
        <w:spacing w:line="360" w:lineRule="auto"/>
        <w:jc w:val="both"/>
        <w:rPr>
          <w:rFonts w:ascii="Arial" w:hAnsi="Arial" w:cs="Arial"/>
        </w:rPr>
      </w:pPr>
      <w:r w:rsidRPr="004829AC">
        <w:rPr>
          <w:rFonts w:ascii="Arial" w:hAnsi="Arial" w:cs="Arial"/>
        </w:rPr>
        <w:t xml:space="preserve">When it comes to environment, Tesco is trying to do the right thing for the planet, </w:t>
      </w:r>
      <w:r w:rsidR="005A36AE" w:rsidRPr="004829AC">
        <w:rPr>
          <w:rFonts w:ascii="Arial" w:hAnsi="Arial" w:cs="Arial"/>
        </w:rPr>
        <w:t>communities,</w:t>
      </w:r>
      <w:r w:rsidRPr="004829AC">
        <w:rPr>
          <w:rFonts w:ascii="Arial" w:hAnsi="Arial" w:cs="Arial"/>
        </w:rPr>
        <w:t xml:space="preserve"> and their customers by intending to be carbon neutral by 2035. It is using one hundred percent renewable electricity in the UK stores and Europe, </w:t>
      </w:r>
      <w:r w:rsidR="00075F0C" w:rsidRPr="004829AC">
        <w:rPr>
          <w:rFonts w:ascii="Arial" w:hAnsi="Arial" w:cs="Arial"/>
        </w:rPr>
        <w:t xml:space="preserve">has introduced electric HGV lorries in the UK. By committing to the 4Rs </w:t>
      </w:r>
      <w:r w:rsidR="004829AC" w:rsidRPr="004829AC">
        <w:rPr>
          <w:rFonts w:ascii="Arial" w:hAnsi="Arial" w:cs="Arial"/>
        </w:rPr>
        <w:t>strategy,</w:t>
      </w:r>
      <w:r w:rsidR="00075F0C" w:rsidRPr="004829AC">
        <w:rPr>
          <w:rFonts w:ascii="Arial" w:hAnsi="Arial" w:cs="Arial"/>
        </w:rPr>
        <w:t xml:space="preserve"> </w:t>
      </w:r>
      <w:r w:rsidR="004829AC">
        <w:rPr>
          <w:rFonts w:ascii="Arial" w:hAnsi="Arial" w:cs="Arial"/>
        </w:rPr>
        <w:t>“</w:t>
      </w:r>
      <w:r w:rsidR="00075F0C" w:rsidRPr="004829AC">
        <w:rPr>
          <w:rFonts w:ascii="Arial" w:hAnsi="Arial" w:cs="Arial"/>
        </w:rPr>
        <w:t xml:space="preserve">Remove where we can, </w:t>
      </w:r>
      <w:r w:rsidR="003932FE" w:rsidRPr="004829AC">
        <w:rPr>
          <w:rFonts w:ascii="Arial" w:hAnsi="Arial" w:cs="Arial"/>
        </w:rPr>
        <w:t>reduce</w:t>
      </w:r>
      <w:r w:rsidR="00075F0C" w:rsidRPr="004829AC">
        <w:rPr>
          <w:rFonts w:ascii="Arial" w:hAnsi="Arial" w:cs="Arial"/>
        </w:rPr>
        <w:t xml:space="preserve"> where we can’t, </w:t>
      </w:r>
      <w:r w:rsidR="003932FE" w:rsidRPr="004829AC">
        <w:rPr>
          <w:rFonts w:ascii="Arial" w:hAnsi="Arial" w:cs="Arial"/>
        </w:rPr>
        <w:t>reuse</w:t>
      </w:r>
      <w:r w:rsidR="00075F0C" w:rsidRPr="004829AC">
        <w:rPr>
          <w:rFonts w:ascii="Arial" w:hAnsi="Arial" w:cs="Arial"/>
        </w:rPr>
        <w:t xml:space="preserve"> more, and Recycle what’s left</w:t>
      </w:r>
      <w:r w:rsidR="004829AC">
        <w:rPr>
          <w:rFonts w:ascii="Arial" w:hAnsi="Arial" w:cs="Arial"/>
        </w:rPr>
        <w:t>”</w:t>
      </w:r>
      <w:r w:rsidR="00075F0C" w:rsidRPr="004829AC">
        <w:rPr>
          <w:rFonts w:ascii="Arial" w:hAnsi="Arial" w:cs="Arial"/>
        </w:rPr>
        <w:t xml:space="preserve">, Tesco has been able to remove over 1.6 billion plastic packaging in their stores. Supports healthy sustainable diets being the no 1 </w:t>
      </w:r>
      <w:r w:rsidR="004829AC" w:rsidRPr="004829AC">
        <w:rPr>
          <w:rFonts w:ascii="Arial" w:hAnsi="Arial" w:cs="Arial"/>
        </w:rPr>
        <w:t>plant-based</w:t>
      </w:r>
      <w:r w:rsidR="00075F0C" w:rsidRPr="004829AC">
        <w:rPr>
          <w:rFonts w:ascii="Arial" w:hAnsi="Arial" w:cs="Arial"/>
        </w:rPr>
        <w:t xml:space="preserve"> retailer, has removed 59 billion calories from their products and aims to reformulate their products by reducing salt, </w:t>
      </w:r>
      <w:r w:rsidR="003932FE" w:rsidRPr="004829AC">
        <w:rPr>
          <w:rFonts w:ascii="Arial" w:hAnsi="Arial" w:cs="Arial"/>
        </w:rPr>
        <w:t>sugar,</w:t>
      </w:r>
      <w:r w:rsidR="00075F0C" w:rsidRPr="004829AC">
        <w:rPr>
          <w:rFonts w:ascii="Arial" w:hAnsi="Arial" w:cs="Arial"/>
        </w:rPr>
        <w:t xml:space="preserve"> and fat without affecting the taste</w:t>
      </w:r>
      <w:r w:rsidR="003932FE">
        <w:rPr>
          <w:rFonts w:ascii="Arial" w:hAnsi="Arial" w:cs="Arial"/>
        </w:rPr>
        <w:t xml:space="preserve"> (Tescoplc, 2022)</w:t>
      </w:r>
      <w:r w:rsidR="00075F0C" w:rsidRPr="004829AC">
        <w:rPr>
          <w:rFonts w:ascii="Arial" w:hAnsi="Arial" w:cs="Arial"/>
        </w:rPr>
        <w:t>.</w:t>
      </w:r>
    </w:p>
    <w:p w14:paraId="70539D0D" w14:textId="63C500A8" w:rsidR="004F5C89" w:rsidRPr="004829AC" w:rsidRDefault="00695764" w:rsidP="004829AC">
      <w:pPr>
        <w:pStyle w:val="ListParagraph"/>
        <w:numPr>
          <w:ilvl w:val="0"/>
          <w:numId w:val="4"/>
        </w:numPr>
        <w:spacing w:line="360" w:lineRule="auto"/>
        <w:jc w:val="both"/>
        <w:rPr>
          <w:rFonts w:ascii="Arial" w:hAnsi="Arial" w:cs="Arial"/>
        </w:rPr>
      </w:pPr>
      <w:r w:rsidRPr="004829AC">
        <w:rPr>
          <w:rFonts w:ascii="Arial" w:hAnsi="Arial" w:cs="Arial"/>
        </w:rPr>
        <w:t>Legal</w:t>
      </w:r>
    </w:p>
    <w:p w14:paraId="4A7E8AFB" w14:textId="311446CA" w:rsidR="004F5C89" w:rsidRPr="004829AC" w:rsidRDefault="004F5C89" w:rsidP="004829AC">
      <w:pPr>
        <w:spacing w:line="360" w:lineRule="auto"/>
        <w:jc w:val="both"/>
        <w:rPr>
          <w:rFonts w:ascii="Arial" w:hAnsi="Arial" w:cs="Arial"/>
        </w:rPr>
      </w:pPr>
      <w:r w:rsidRPr="004829AC">
        <w:rPr>
          <w:rFonts w:ascii="Arial" w:hAnsi="Arial" w:cs="Arial"/>
        </w:rPr>
        <w:t xml:space="preserve">Tesco </w:t>
      </w:r>
      <w:r w:rsidR="003932FE" w:rsidRPr="004829AC">
        <w:rPr>
          <w:rFonts w:ascii="Arial" w:hAnsi="Arial" w:cs="Arial"/>
        </w:rPr>
        <w:t>considers</w:t>
      </w:r>
      <w:r w:rsidRPr="004829AC">
        <w:rPr>
          <w:rFonts w:ascii="Arial" w:hAnsi="Arial" w:cs="Arial"/>
        </w:rPr>
        <w:t xml:space="preserve"> a variety of laws and regulations, including those related to discrimination, health and safety, data and consumer protection and employment law. Health and safety and staff wellbeing is very important for Tesco, they </w:t>
      </w:r>
      <w:r w:rsidR="00DA7C3B" w:rsidRPr="004829AC">
        <w:rPr>
          <w:rFonts w:ascii="Arial" w:hAnsi="Arial" w:cs="Arial"/>
        </w:rPr>
        <w:t>have wellness programmes put in place to help employees mental and physical health inside and outside of stores. Have increased the pay and sick pay. Invested in technology to train employees and improve their skills, embraces diversity and inclusion by “treating people how they want to be treated”</w:t>
      </w:r>
      <w:r w:rsidR="00B71707" w:rsidRPr="004829AC">
        <w:rPr>
          <w:rFonts w:ascii="Arial" w:hAnsi="Arial" w:cs="Arial"/>
        </w:rPr>
        <w:t xml:space="preserve"> and </w:t>
      </w:r>
      <w:r w:rsidR="004829AC" w:rsidRPr="004829AC">
        <w:rPr>
          <w:rFonts w:ascii="Arial" w:hAnsi="Arial" w:cs="Arial"/>
        </w:rPr>
        <w:t>has</w:t>
      </w:r>
      <w:r w:rsidR="00785A5E" w:rsidRPr="004829AC">
        <w:rPr>
          <w:rFonts w:ascii="Arial" w:hAnsi="Arial" w:cs="Arial"/>
        </w:rPr>
        <w:t xml:space="preserve"> set new goals to have 35% female leaders and 14% to be from different backgrounds</w:t>
      </w:r>
      <w:r w:rsidR="00FF5D72" w:rsidRPr="004829AC">
        <w:rPr>
          <w:rFonts w:ascii="Arial" w:hAnsi="Arial" w:cs="Arial"/>
        </w:rPr>
        <w:t xml:space="preserve"> by 2025</w:t>
      </w:r>
      <w:r w:rsidR="003932FE">
        <w:rPr>
          <w:rFonts w:ascii="Arial" w:hAnsi="Arial" w:cs="Arial"/>
        </w:rPr>
        <w:t xml:space="preserve"> (Tescoplc, 2022)</w:t>
      </w:r>
      <w:r w:rsidR="00FF5D72" w:rsidRPr="004829AC">
        <w:rPr>
          <w:rFonts w:ascii="Arial" w:hAnsi="Arial" w:cs="Arial"/>
        </w:rPr>
        <w:t>.</w:t>
      </w:r>
    </w:p>
    <w:p w14:paraId="6B0E0E71" w14:textId="1D69C02E" w:rsidR="00987EE9" w:rsidRPr="001E4F51" w:rsidRDefault="00987EE9" w:rsidP="001D73C1">
      <w:pPr>
        <w:rPr>
          <w:rFonts w:ascii="Arial" w:eastAsiaTheme="majorEastAsia" w:hAnsi="Arial" w:cs="Arial"/>
          <w:b/>
          <w:bCs/>
          <w:color w:val="000000" w:themeColor="text1"/>
          <w:sz w:val="26"/>
          <w:szCs w:val="26"/>
        </w:rPr>
      </w:pPr>
      <w:r w:rsidRPr="001E4F51">
        <w:rPr>
          <w:rFonts w:ascii="Arial" w:eastAsiaTheme="majorEastAsia" w:hAnsi="Arial" w:cs="Arial"/>
          <w:b/>
          <w:bCs/>
          <w:color w:val="000000" w:themeColor="text1"/>
          <w:sz w:val="26"/>
          <w:szCs w:val="26"/>
        </w:rPr>
        <w:lastRenderedPageBreak/>
        <w:t>Industry Analysis Porter’s 5 forces</w:t>
      </w:r>
    </w:p>
    <w:p w14:paraId="399268B5" w14:textId="0EFEBFC0" w:rsidR="00AB6668" w:rsidRPr="001D73C1" w:rsidRDefault="00AB6668" w:rsidP="001D73C1">
      <w:pPr>
        <w:pStyle w:val="ListParagraph"/>
        <w:numPr>
          <w:ilvl w:val="0"/>
          <w:numId w:val="5"/>
        </w:numPr>
        <w:spacing w:line="360" w:lineRule="auto"/>
        <w:jc w:val="both"/>
        <w:rPr>
          <w:rFonts w:ascii="Arial" w:hAnsi="Arial" w:cs="Arial"/>
        </w:rPr>
      </w:pPr>
      <w:r w:rsidRPr="001D73C1">
        <w:rPr>
          <w:rFonts w:ascii="Arial" w:hAnsi="Arial" w:cs="Arial"/>
        </w:rPr>
        <w:t>Bargaining power of Buyers</w:t>
      </w:r>
    </w:p>
    <w:p w14:paraId="17AD0AB7" w14:textId="61076BBB" w:rsidR="00AB6668" w:rsidRPr="001D73C1" w:rsidRDefault="00AB6668" w:rsidP="001D73C1">
      <w:pPr>
        <w:spacing w:line="360" w:lineRule="auto"/>
        <w:jc w:val="both"/>
        <w:rPr>
          <w:rFonts w:ascii="Arial" w:hAnsi="Arial" w:cs="Arial"/>
        </w:rPr>
      </w:pPr>
      <w:r w:rsidRPr="001D73C1">
        <w:rPr>
          <w:rFonts w:ascii="Arial" w:hAnsi="Arial" w:cs="Arial"/>
        </w:rPr>
        <w:t xml:space="preserve">The bargaining power of customers is high because of other grocery retailers out there like Asda, Lidl, Morrisons, Sainsburys and others that offer similar products and services and so they </w:t>
      </w:r>
      <w:r w:rsidR="00FD3BE9" w:rsidRPr="001D73C1">
        <w:rPr>
          <w:rFonts w:ascii="Arial" w:hAnsi="Arial" w:cs="Arial"/>
        </w:rPr>
        <w:t>can</w:t>
      </w:r>
      <w:r w:rsidRPr="001D73C1">
        <w:rPr>
          <w:rFonts w:ascii="Arial" w:hAnsi="Arial" w:cs="Arial"/>
        </w:rPr>
        <w:t xml:space="preserve"> choose the one that have better prices on products and is located closer when it comes to customer preferences. The behaviour of the customers is </w:t>
      </w:r>
      <w:r w:rsidR="00FD3BE9" w:rsidRPr="001D73C1">
        <w:rPr>
          <w:rFonts w:ascii="Arial" w:hAnsi="Arial" w:cs="Arial"/>
        </w:rPr>
        <w:t>influenced by the offers out there and is more aware because of the use of technology this way they can compare and choose.</w:t>
      </w:r>
    </w:p>
    <w:p w14:paraId="29E04639" w14:textId="19569696" w:rsidR="00AB6668" w:rsidRPr="001D73C1" w:rsidRDefault="00AB6668" w:rsidP="001D73C1">
      <w:pPr>
        <w:pStyle w:val="ListParagraph"/>
        <w:numPr>
          <w:ilvl w:val="0"/>
          <w:numId w:val="5"/>
        </w:numPr>
        <w:spacing w:line="360" w:lineRule="auto"/>
        <w:jc w:val="both"/>
        <w:rPr>
          <w:rFonts w:ascii="Arial" w:hAnsi="Arial" w:cs="Arial"/>
        </w:rPr>
      </w:pPr>
      <w:r w:rsidRPr="001D73C1">
        <w:rPr>
          <w:rFonts w:ascii="Arial" w:hAnsi="Arial" w:cs="Arial"/>
        </w:rPr>
        <w:t>Bargaining power of suppliers</w:t>
      </w:r>
    </w:p>
    <w:p w14:paraId="00381E6C" w14:textId="190A553F" w:rsidR="009F4B57" w:rsidRPr="001D73C1" w:rsidRDefault="00F55532" w:rsidP="001D73C1">
      <w:pPr>
        <w:spacing w:line="360" w:lineRule="auto"/>
        <w:jc w:val="both"/>
        <w:rPr>
          <w:rFonts w:ascii="Arial" w:hAnsi="Arial" w:cs="Arial"/>
        </w:rPr>
      </w:pPr>
      <w:r w:rsidRPr="001D73C1">
        <w:rPr>
          <w:rFonts w:ascii="Arial" w:hAnsi="Arial" w:cs="Arial"/>
        </w:rPr>
        <w:t xml:space="preserve">Even if there are many suppliers out there to choose from, they can have the power to negotiate on prices over products and this affects how profitable a company can be. In the case of Tesco this is relatively low because </w:t>
      </w:r>
      <w:r w:rsidR="00A1007B" w:rsidRPr="001D73C1">
        <w:rPr>
          <w:rFonts w:ascii="Arial" w:hAnsi="Arial" w:cs="Arial"/>
        </w:rPr>
        <w:t>it has a trusted relationship with their</w:t>
      </w:r>
      <w:r w:rsidR="009F4B57" w:rsidRPr="001D73C1">
        <w:rPr>
          <w:rFonts w:ascii="Arial" w:hAnsi="Arial" w:cs="Arial"/>
        </w:rPr>
        <w:t xml:space="preserve"> 3000 UK only</w:t>
      </w:r>
      <w:r w:rsidR="00A1007B" w:rsidRPr="001D73C1">
        <w:rPr>
          <w:rFonts w:ascii="Arial" w:hAnsi="Arial" w:cs="Arial"/>
        </w:rPr>
        <w:t xml:space="preserve"> suppliers</w:t>
      </w:r>
      <w:r w:rsidR="009F4B57" w:rsidRPr="001D73C1">
        <w:rPr>
          <w:rFonts w:ascii="Arial" w:hAnsi="Arial" w:cs="Arial"/>
        </w:rPr>
        <w:t xml:space="preserve">. </w:t>
      </w:r>
      <w:r w:rsidR="00A1007B" w:rsidRPr="001D73C1">
        <w:rPr>
          <w:rFonts w:ascii="Arial" w:hAnsi="Arial" w:cs="Arial"/>
        </w:rPr>
        <w:t xml:space="preserve"> </w:t>
      </w:r>
      <w:r w:rsidR="009F4B57" w:rsidRPr="001D73C1">
        <w:rPr>
          <w:rFonts w:ascii="Arial" w:hAnsi="Arial" w:cs="Arial"/>
        </w:rPr>
        <w:t>Thanks to the strong and reliable partnerships with the suppliers Tesco can find the best products for their customers.</w:t>
      </w:r>
    </w:p>
    <w:p w14:paraId="7D38C9AD" w14:textId="50ECB3F8" w:rsidR="00AB6668" w:rsidRPr="001D73C1" w:rsidRDefault="00AB6668" w:rsidP="001D73C1">
      <w:pPr>
        <w:pStyle w:val="ListParagraph"/>
        <w:numPr>
          <w:ilvl w:val="0"/>
          <w:numId w:val="5"/>
        </w:numPr>
        <w:spacing w:line="360" w:lineRule="auto"/>
        <w:jc w:val="both"/>
        <w:rPr>
          <w:rFonts w:ascii="Arial" w:hAnsi="Arial" w:cs="Arial"/>
        </w:rPr>
      </w:pPr>
      <w:r w:rsidRPr="001D73C1">
        <w:rPr>
          <w:rFonts w:ascii="Arial" w:hAnsi="Arial" w:cs="Arial"/>
        </w:rPr>
        <w:t>Threat of Substitutes</w:t>
      </w:r>
    </w:p>
    <w:p w14:paraId="3654D6BD" w14:textId="7B36B56F" w:rsidR="009F4B57" w:rsidRPr="001D73C1" w:rsidRDefault="00D217DE" w:rsidP="001D73C1">
      <w:pPr>
        <w:spacing w:line="360" w:lineRule="auto"/>
        <w:jc w:val="both"/>
        <w:rPr>
          <w:rFonts w:ascii="Arial" w:hAnsi="Arial" w:cs="Arial"/>
        </w:rPr>
      </w:pPr>
      <w:r w:rsidRPr="001D73C1">
        <w:rPr>
          <w:rFonts w:ascii="Arial" w:hAnsi="Arial" w:cs="Arial"/>
        </w:rPr>
        <w:t>Tesco is a grocery retailer that sells customers basic needs products and services which are difficult to substitute. Threat of substitutes is low because is difficult and expensive for customers to switch between products because there is a small choice of alternatives.</w:t>
      </w:r>
    </w:p>
    <w:p w14:paraId="70FC3619" w14:textId="093CEEA8" w:rsidR="00AB6668" w:rsidRPr="001D73C1" w:rsidRDefault="00AB6668" w:rsidP="001D73C1">
      <w:pPr>
        <w:pStyle w:val="ListParagraph"/>
        <w:numPr>
          <w:ilvl w:val="0"/>
          <w:numId w:val="5"/>
        </w:numPr>
        <w:spacing w:line="360" w:lineRule="auto"/>
        <w:jc w:val="both"/>
        <w:rPr>
          <w:rFonts w:ascii="Arial" w:hAnsi="Arial" w:cs="Arial"/>
        </w:rPr>
      </w:pPr>
      <w:r w:rsidRPr="001D73C1">
        <w:rPr>
          <w:rFonts w:ascii="Arial" w:hAnsi="Arial" w:cs="Arial"/>
        </w:rPr>
        <w:t>Threat of Potential Entrants</w:t>
      </w:r>
    </w:p>
    <w:p w14:paraId="0926D0F7" w14:textId="2D0FB7BB" w:rsidR="00D217DE" w:rsidRPr="001D73C1" w:rsidRDefault="00C41F08" w:rsidP="001D73C1">
      <w:pPr>
        <w:spacing w:line="360" w:lineRule="auto"/>
        <w:jc w:val="both"/>
        <w:rPr>
          <w:rFonts w:ascii="Arial" w:hAnsi="Arial" w:cs="Arial"/>
        </w:rPr>
      </w:pPr>
      <w:r w:rsidRPr="001D73C1">
        <w:rPr>
          <w:rFonts w:ascii="Arial" w:hAnsi="Arial" w:cs="Arial"/>
        </w:rPr>
        <w:t xml:space="preserve">The UK retail sector is very competitive and is difficult for new entrants to open new stores if they don't have the money, experience, </w:t>
      </w:r>
      <w:r w:rsidR="009C664D" w:rsidRPr="001D73C1">
        <w:rPr>
          <w:rFonts w:ascii="Arial" w:hAnsi="Arial" w:cs="Arial"/>
        </w:rPr>
        <w:t>skills,</w:t>
      </w:r>
      <w:r w:rsidRPr="001D73C1">
        <w:rPr>
          <w:rFonts w:ascii="Arial" w:hAnsi="Arial" w:cs="Arial"/>
        </w:rPr>
        <w:t xml:space="preserve"> and qualifications plus they should offer something differently than Tesco. Tesco has more than 4000 stores in the UK alone, and it would be very difficult for a new entrant to compete with this level of brand recognition.</w:t>
      </w:r>
    </w:p>
    <w:p w14:paraId="6F908283" w14:textId="420514A1" w:rsidR="00C9652A" w:rsidRPr="001D73C1" w:rsidRDefault="00AB6668" w:rsidP="001D73C1">
      <w:pPr>
        <w:pStyle w:val="ListParagraph"/>
        <w:numPr>
          <w:ilvl w:val="0"/>
          <w:numId w:val="5"/>
        </w:numPr>
        <w:spacing w:line="360" w:lineRule="auto"/>
        <w:jc w:val="both"/>
        <w:rPr>
          <w:rStyle w:val="Heading2Char"/>
          <w:rFonts w:ascii="Arial" w:hAnsi="Arial" w:cs="Arial"/>
          <w:color w:val="FF0000"/>
        </w:rPr>
      </w:pPr>
      <w:r w:rsidRPr="001D73C1">
        <w:rPr>
          <w:rFonts w:ascii="Arial" w:hAnsi="Arial" w:cs="Arial"/>
        </w:rPr>
        <w:t>Threat of Existing Competition</w:t>
      </w:r>
    </w:p>
    <w:p w14:paraId="4C1C8360" w14:textId="77777777" w:rsidR="001D73C1" w:rsidRDefault="006730B2" w:rsidP="001D73C1">
      <w:pPr>
        <w:spacing w:line="360" w:lineRule="auto"/>
        <w:jc w:val="both"/>
        <w:rPr>
          <w:rFonts w:ascii="Arial" w:hAnsi="Arial" w:cs="Arial"/>
        </w:rPr>
      </w:pPr>
      <w:r w:rsidRPr="001D73C1">
        <w:rPr>
          <w:rFonts w:ascii="Arial" w:hAnsi="Arial" w:cs="Arial"/>
        </w:rPr>
        <w:t xml:space="preserve">Tesco is part of a big retail environment which is very competitive and selling the same or similar things is making it even more competitive to survive in this kind of environment. Tesco has a strong supply chain, capital and is located conveniently in the community </w:t>
      </w:r>
      <w:r w:rsidR="00695764" w:rsidRPr="001D73C1">
        <w:rPr>
          <w:rFonts w:ascii="Arial" w:hAnsi="Arial" w:cs="Arial"/>
        </w:rPr>
        <w:t>b</w:t>
      </w:r>
      <w:r w:rsidRPr="001D73C1">
        <w:rPr>
          <w:rFonts w:ascii="Arial" w:hAnsi="Arial" w:cs="Arial"/>
        </w:rPr>
        <w:t>ut the rivals, Asda, Morrisons, Sainsbury’s, Aldi and Lidl have the same. And the fact that Tesco holds 27% market share is a competitive advantage between many other things.</w:t>
      </w:r>
      <w:r w:rsidR="00695764" w:rsidRPr="003F4BF7">
        <w:rPr>
          <w:rFonts w:ascii="Arial" w:hAnsi="Arial" w:cs="Arial"/>
        </w:rPr>
        <w:tab/>
      </w:r>
    </w:p>
    <w:p w14:paraId="2C02C04E" w14:textId="50FA5999" w:rsidR="00695764" w:rsidRPr="009C664D" w:rsidRDefault="001D73C1" w:rsidP="009C664D">
      <w:pPr>
        <w:rPr>
          <w:rFonts w:ascii="Arial" w:hAnsi="Arial" w:cs="Arial"/>
          <w:b/>
          <w:bCs/>
          <w:sz w:val="26"/>
          <w:szCs w:val="26"/>
        </w:rPr>
      </w:pPr>
      <w:r w:rsidRPr="009C664D">
        <w:rPr>
          <w:rFonts w:ascii="Arial" w:hAnsi="Arial" w:cs="Arial"/>
          <w:b/>
          <w:bCs/>
          <w:sz w:val="26"/>
          <w:szCs w:val="26"/>
        </w:rPr>
        <w:tab/>
        <w:t>K</w:t>
      </w:r>
      <w:r w:rsidR="00695764" w:rsidRPr="009C664D">
        <w:rPr>
          <w:rFonts w:ascii="Arial" w:hAnsi="Arial" w:cs="Arial"/>
          <w:b/>
          <w:bCs/>
          <w:sz w:val="26"/>
          <w:szCs w:val="26"/>
        </w:rPr>
        <w:t>ey drivers for change</w:t>
      </w:r>
    </w:p>
    <w:p w14:paraId="0098349A" w14:textId="72B7B432" w:rsidR="00695764" w:rsidRPr="009E598C" w:rsidRDefault="00695764" w:rsidP="009E598C">
      <w:pPr>
        <w:pStyle w:val="ListParagraph"/>
        <w:numPr>
          <w:ilvl w:val="0"/>
          <w:numId w:val="10"/>
        </w:numPr>
        <w:spacing w:line="360" w:lineRule="auto"/>
        <w:jc w:val="both"/>
        <w:rPr>
          <w:rFonts w:ascii="Arial" w:hAnsi="Arial" w:cs="Arial"/>
        </w:rPr>
      </w:pPr>
      <w:r w:rsidRPr="009E598C">
        <w:rPr>
          <w:rFonts w:ascii="Arial" w:hAnsi="Arial" w:cs="Arial"/>
        </w:rPr>
        <w:t>COVID-19</w:t>
      </w:r>
    </w:p>
    <w:p w14:paraId="46DBA0E1" w14:textId="27DDAC8C" w:rsidR="00C707C9" w:rsidRPr="009E598C" w:rsidRDefault="00C707C9" w:rsidP="009E598C">
      <w:pPr>
        <w:spacing w:line="360" w:lineRule="auto"/>
        <w:jc w:val="both"/>
        <w:rPr>
          <w:rFonts w:ascii="Arial" w:hAnsi="Arial" w:cs="Arial"/>
        </w:rPr>
      </w:pPr>
      <w:r w:rsidRPr="009E598C">
        <w:rPr>
          <w:rFonts w:ascii="Arial" w:hAnsi="Arial" w:cs="Arial"/>
        </w:rPr>
        <w:lastRenderedPageBreak/>
        <w:t>The pandemic has been a clear example that brought uncertainty, suffering and a lot of changes to everybody. Businesses like Tesco have been impacted by the protective measures put in place like the one-way system entry, hand sanitizer, buying limits and many others which the company had to follow to keep employees and customers safe in the stores. Another abrupt change was to quickly react and switch to online business, a way that has benefited Tesco a lot as it increased their profits.</w:t>
      </w:r>
    </w:p>
    <w:p w14:paraId="6A269743" w14:textId="73BC5D04" w:rsidR="00695764" w:rsidRPr="009E598C" w:rsidRDefault="00695764" w:rsidP="009E598C">
      <w:pPr>
        <w:pStyle w:val="ListParagraph"/>
        <w:numPr>
          <w:ilvl w:val="0"/>
          <w:numId w:val="10"/>
        </w:numPr>
        <w:spacing w:line="360" w:lineRule="auto"/>
        <w:jc w:val="both"/>
        <w:rPr>
          <w:rFonts w:ascii="Arial" w:hAnsi="Arial" w:cs="Arial"/>
        </w:rPr>
      </w:pPr>
      <w:r w:rsidRPr="009E598C">
        <w:rPr>
          <w:rFonts w:ascii="Arial" w:hAnsi="Arial" w:cs="Arial"/>
        </w:rPr>
        <w:t>H</w:t>
      </w:r>
      <w:r w:rsidR="0023772F" w:rsidRPr="009E598C">
        <w:rPr>
          <w:rFonts w:ascii="Arial" w:hAnsi="Arial" w:cs="Arial"/>
        </w:rPr>
        <w:t xml:space="preserve">ealth </w:t>
      </w:r>
      <w:r w:rsidRPr="009E598C">
        <w:rPr>
          <w:rFonts w:ascii="Arial" w:hAnsi="Arial" w:cs="Arial"/>
        </w:rPr>
        <w:t>&amp;</w:t>
      </w:r>
      <w:r w:rsidR="0023772F" w:rsidRPr="009E598C">
        <w:rPr>
          <w:rFonts w:ascii="Arial" w:hAnsi="Arial" w:cs="Arial"/>
        </w:rPr>
        <w:t xml:space="preserve"> </w:t>
      </w:r>
      <w:r w:rsidRPr="009E598C">
        <w:rPr>
          <w:rFonts w:ascii="Arial" w:hAnsi="Arial" w:cs="Arial"/>
        </w:rPr>
        <w:t>S</w:t>
      </w:r>
      <w:r w:rsidR="0023772F" w:rsidRPr="009E598C">
        <w:rPr>
          <w:rFonts w:ascii="Arial" w:hAnsi="Arial" w:cs="Arial"/>
        </w:rPr>
        <w:t>afety</w:t>
      </w:r>
    </w:p>
    <w:p w14:paraId="4A855B64" w14:textId="2E3C459A" w:rsidR="00BA4430" w:rsidRPr="009E598C" w:rsidRDefault="00BA4430" w:rsidP="009E598C">
      <w:pPr>
        <w:spacing w:line="360" w:lineRule="auto"/>
        <w:jc w:val="both"/>
        <w:rPr>
          <w:rFonts w:ascii="Arial" w:hAnsi="Arial" w:cs="Arial"/>
        </w:rPr>
      </w:pPr>
      <w:r w:rsidRPr="009E598C">
        <w:rPr>
          <w:rFonts w:ascii="Arial" w:hAnsi="Arial" w:cs="Arial"/>
        </w:rPr>
        <w:t xml:space="preserve">Health and safety were a big challenge during the pandemic. </w:t>
      </w:r>
      <w:r w:rsidR="00D04EE4">
        <w:rPr>
          <w:rFonts w:ascii="Arial" w:hAnsi="Arial" w:cs="Arial"/>
        </w:rPr>
        <w:t>P</w:t>
      </w:r>
      <w:r w:rsidRPr="009E598C">
        <w:rPr>
          <w:rFonts w:ascii="Arial" w:hAnsi="Arial" w:cs="Arial"/>
        </w:rPr>
        <w:t xml:space="preserve">uts </w:t>
      </w:r>
      <w:r w:rsidR="00FF0AEA" w:rsidRPr="009E598C">
        <w:rPr>
          <w:rFonts w:ascii="Arial" w:hAnsi="Arial" w:cs="Arial"/>
        </w:rPr>
        <w:t>employee’s</w:t>
      </w:r>
      <w:r w:rsidRPr="009E598C">
        <w:rPr>
          <w:rFonts w:ascii="Arial" w:hAnsi="Arial" w:cs="Arial"/>
        </w:rPr>
        <w:t xml:space="preserve"> health and wellbeing first by supporting people mentally an</w:t>
      </w:r>
      <w:r w:rsidR="00FF0AEA" w:rsidRPr="009E598C">
        <w:rPr>
          <w:rFonts w:ascii="Arial" w:hAnsi="Arial" w:cs="Arial"/>
        </w:rPr>
        <w:t>d</w:t>
      </w:r>
      <w:r w:rsidRPr="009E598C">
        <w:rPr>
          <w:rFonts w:ascii="Arial" w:hAnsi="Arial" w:cs="Arial"/>
        </w:rPr>
        <w:t xml:space="preserve"> physically when they need it. </w:t>
      </w:r>
      <w:r w:rsidR="008E7670" w:rsidRPr="009E598C">
        <w:rPr>
          <w:rFonts w:ascii="Arial" w:hAnsi="Arial" w:cs="Arial"/>
        </w:rPr>
        <w:t xml:space="preserve">Tesco does its best to support colleagues in to have healthier, more sustainable lifestyles so they can give their best at work and at home. </w:t>
      </w:r>
      <w:r w:rsidRPr="009E598C">
        <w:rPr>
          <w:rFonts w:ascii="Arial" w:hAnsi="Arial" w:cs="Arial"/>
        </w:rPr>
        <w:t>Have increased sick pay for colleagues in isolation, gives them emotional and practical support services including counselling,</w:t>
      </w:r>
      <w:r w:rsidR="00FF0AEA" w:rsidRPr="009E598C">
        <w:rPr>
          <w:rFonts w:ascii="Arial" w:hAnsi="Arial" w:cs="Arial"/>
        </w:rPr>
        <w:t xml:space="preserve"> life coaching and mindfulness programmes.</w:t>
      </w:r>
    </w:p>
    <w:p w14:paraId="6585E2B2" w14:textId="2BF4DF04" w:rsidR="00695764" w:rsidRPr="009E598C" w:rsidRDefault="00695764" w:rsidP="009E598C">
      <w:pPr>
        <w:pStyle w:val="ListParagraph"/>
        <w:numPr>
          <w:ilvl w:val="0"/>
          <w:numId w:val="10"/>
        </w:numPr>
        <w:spacing w:line="360" w:lineRule="auto"/>
        <w:jc w:val="both"/>
        <w:rPr>
          <w:rFonts w:ascii="Arial" w:hAnsi="Arial" w:cs="Arial"/>
        </w:rPr>
      </w:pPr>
      <w:r w:rsidRPr="009E598C">
        <w:rPr>
          <w:rFonts w:ascii="Arial" w:hAnsi="Arial" w:cs="Arial"/>
        </w:rPr>
        <w:t>Brexit</w:t>
      </w:r>
    </w:p>
    <w:p w14:paraId="0D71B0E2" w14:textId="60949DEF" w:rsidR="00695764" w:rsidRPr="00667844" w:rsidRDefault="008E7670" w:rsidP="00667844">
      <w:pPr>
        <w:spacing w:line="360" w:lineRule="auto"/>
        <w:jc w:val="both"/>
        <w:rPr>
          <w:rFonts w:ascii="Arial" w:hAnsi="Arial" w:cs="Arial"/>
        </w:rPr>
      </w:pPr>
      <w:r w:rsidRPr="009E598C">
        <w:rPr>
          <w:rFonts w:ascii="Arial" w:hAnsi="Arial" w:cs="Arial"/>
        </w:rPr>
        <w:t xml:space="preserve">Has caused </w:t>
      </w:r>
      <w:r w:rsidR="0023772F" w:rsidRPr="009E598C">
        <w:rPr>
          <w:rFonts w:ascii="Arial" w:hAnsi="Arial" w:cs="Arial"/>
        </w:rPr>
        <w:t xml:space="preserve">supply chain </w:t>
      </w:r>
      <w:r w:rsidRPr="009E598C">
        <w:rPr>
          <w:rFonts w:ascii="Arial" w:hAnsi="Arial" w:cs="Arial"/>
        </w:rPr>
        <w:t>disruptions</w:t>
      </w:r>
      <w:r w:rsidR="0023772F" w:rsidRPr="009E598C">
        <w:rPr>
          <w:rFonts w:ascii="Arial" w:hAnsi="Arial" w:cs="Arial"/>
        </w:rPr>
        <w:t xml:space="preserve"> and higher </w:t>
      </w:r>
      <w:r w:rsidR="00CA3CD6" w:rsidRPr="009E598C">
        <w:rPr>
          <w:rFonts w:ascii="Arial" w:hAnsi="Arial" w:cs="Arial"/>
        </w:rPr>
        <w:t>costs for</w:t>
      </w:r>
      <w:r w:rsidRPr="009E598C">
        <w:rPr>
          <w:rFonts w:ascii="Arial" w:hAnsi="Arial" w:cs="Arial"/>
        </w:rPr>
        <w:t xml:space="preserve"> Tesco</w:t>
      </w:r>
      <w:r w:rsidR="0023772F" w:rsidRPr="009E598C">
        <w:rPr>
          <w:rFonts w:ascii="Arial" w:hAnsi="Arial" w:cs="Arial"/>
        </w:rPr>
        <w:t>. Also</w:t>
      </w:r>
      <w:r w:rsidRPr="009E598C">
        <w:rPr>
          <w:rFonts w:ascii="Arial" w:hAnsi="Arial" w:cs="Arial"/>
        </w:rPr>
        <w:t xml:space="preserve"> sending supplies to Northern Ireland </w:t>
      </w:r>
      <w:r w:rsidR="0023772F" w:rsidRPr="009E598C">
        <w:rPr>
          <w:rFonts w:ascii="Arial" w:hAnsi="Arial" w:cs="Arial"/>
        </w:rPr>
        <w:t xml:space="preserve">has been a challenge </w:t>
      </w:r>
      <w:r w:rsidR="00CA3CD6" w:rsidRPr="009E598C">
        <w:rPr>
          <w:rFonts w:ascii="Arial" w:hAnsi="Arial" w:cs="Arial"/>
        </w:rPr>
        <w:t>as Ken</w:t>
      </w:r>
      <w:r w:rsidRPr="009E598C">
        <w:rPr>
          <w:rFonts w:ascii="Arial" w:hAnsi="Arial" w:cs="Arial"/>
        </w:rPr>
        <w:t xml:space="preserve"> Murphy at the time said </w:t>
      </w:r>
      <w:r w:rsidR="00CA3CD6" w:rsidRPr="009E598C">
        <w:rPr>
          <w:rFonts w:ascii="Arial" w:hAnsi="Arial" w:cs="Arial"/>
        </w:rPr>
        <w:t>this is</w:t>
      </w:r>
      <w:r w:rsidRPr="009E598C">
        <w:rPr>
          <w:rFonts w:ascii="Arial" w:hAnsi="Arial" w:cs="Arial"/>
        </w:rPr>
        <w:t xml:space="preserve"> a “challenge not a disruption”</w:t>
      </w:r>
      <w:r w:rsidR="0023772F" w:rsidRPr="009E598C">
        <w:rPr>
          <w:rFonts w:ascii="Arial" w:hAnsi="Arial" w:cs="Arial"/>
        </w:rPr>
        <w:t xml:space="preserve"> and that they have strong relationships with suppliers which helped made food available, the only thing that goods </w:t>
      </w:r>
      <w:r w:rsidR="003932FE" w:rsidRPr="009E598C">
        <w:rPr>
          <w:rFonts w:ascii="Arial" w:hAnsi="Arial" w:cs="Arial"/>
        </w:rPr>
        <w:t>must</w:t>
      </w:r>
      <w:r w:rsidR="0023772F" w:rsidRPr="009E598C">
        <w:rPr>
          <w:rFonts w:ascii="Arial" w:hAnsi="Arial" w:cs="Arial"/>
        </w:rPr>
        <w:t xml:space="preserve"> be professionally certified and have been subject to new checks and control</w:t>
      </w:r>
      <w:r w:rsidR="00CA3CD6" w:rsidRPr="009E598C">
        <w:rPr>
          <w:rFonts w:ascii="Arial" w:hAnsi="Arial" w:cs="Arial"/>
        </w:rPr>
        <w:t>. Tesco has an advantage because of its purchasing power and global access, that will help it reduce the risks of Brexit</w:t>
      </w:r>
      <w:r w:rsidR="0023772F" w:rsidRPr="009E598C">
        <w:rPr>
          <w:rFonts w:ascii="Arial" w:hAnsi="Arial" w:cs="Arial"/>
        </w:rPr>
        <w:t xml:space="preserve"> </w:t>
      </w:r>
      <w:sdt>
        <w:sdtPr>
          <w:rPr>
            <w:rFonts w:ascii="Arial" w:hAnsi="Arial" w:cs="Arial"/>
          </w:rPr>
          <w:id w:val="302896164"/>
          <w:citation/>
        </w:sdtPr>
        <w:sdtContent>
          <w:r w:rsidR="0023772F" w:rsidRPr="009E598C">
            <w:rPr>
              <w:rFonts w:ascii="Arial" w:hAnsi="Arial" w:cs="Arial"/>
            </w:rPr>
            <w:fldChar w:fldCharType="begin"/>
          </w:r>
          <w:r w:rsidR="0023772F" w:rsidRPr="009E598C">
            <w:rPr>
              <w:rFonts w:ascii="Arial" w:hAnsi="Arial" w:cs="Arial"/>
            </w:rPr>
            <w:instrText xml:space="preserve"> CITATION BBC21 \l 2057 </w:instrText>
          </w:r>
          <w:r w:rsidR="0023772F" w:rsidRPr="009E598C">
            <w:rPr>
              <w:rFonts w:ascii="Arial" w:hAnsi="Arial" w:cs="Arial"/>
            </w:rPr>
            <w:fldChar w:fldCharType="separate"/>
          </w:r>
          <w:r w:rsidR="008641D9" w:rsidRPr="008641D9">
            <w:rPr>
              <w:rFonts w:ascii="Arial" w:hAnsi="Arial" w:cs="Arial"/>
              <w:noProof/>
            </w:rPr>
            <w:t>(BBC, 2021)</w:t>
          </w:r>
          <w:r w:rsidR="0023772F" w:rsidRPr="009E598C">
            <w:rPr>
              <w:rFonts w:ascii="Arial" w:hAnsi="Arial" w:cs="Arial"/>
            </w:rPr>
            <w:fldChar w:fldCharType="end"/>
          </w:r>
        </w:sdtContent>
      </w:sdt>
      <w:r w:rsidR="00CA3CD6" w:rsidRPr="009E598C">
        <w:rPr>
          <w:rFonts w:ascii="Arial" w:hAnsi="Arial" w:cs="Arial"/>
        </w:rPr>
        <w:t>.</w:t>
      </w:r>
    </w:p>
    <w:p w14:paraId="0C620E71" w14:textId="5C0BA88C" w:rsidR="00667844" w:rsidRPr="00667844" w:rsidRDefault="00C3500D" w:rsidP="00667844">
      <w:pPr>
        <w:pStyle w:val="Heading1"/>
        <w:numPr>
          <w:ilvl w:val="0"/>
          <w:numId w:val="1"/>
        </w:numPr>
        <w:spacing w:after="240"/>
        <w:rPr>
          <w:rFonts w:ascii="Arial" w:hAnsi="Arial" w:cs="Arial"/>
          <w:sz w:val="36"/>
          <w:szCs w:val="36"/>
        </w:rPr>
      </w:pPr>
      <w:bookmarkStart w:id="4" w:name="_Toc123750492"/>
      <w:r w:rsidRPr="00B23996">
        <w:rPr>
          <w:rFonts w:ascii="Arial" w:hAnsi="Arial" w:cs="Arial"/>
          <w:sz w:val="36"/>
          <w:szCs w:val="36"/>
        </w:rPr>
        <w:t>Organisational Culture</w:t>
      </w:r>
      <w:bookmarkEnd w:id="4"/>
      <w:r w:rsidRPr="00DB4E33">
        <w:rPr>
          <w:rFonts w:ascii="Arial" w:hAnsi="Arial" w:cs="Arial"/>
          <w:color w:val="00B0F0"/>
          <w:sz w:val="36"/>
          <w:szCs w:val="36"/>
        </w:rPr>
        <w:t> </w:t>
      </w:r>
      <w:r w:rsidRPr="00C3500D">
        <w:rPr>
          <w:rFonts w:ascii="Arial" w:hAnsi="Arial" w:cs="Arial"/>
          <w:sz w:val="36"/>
          <w:szCs w:val="36"/>
        </w:rPr>
        <w:t xml:space="preserve"> </w:t>
      </w:r>
    </w:p>
    <w:p w14:paraId="52BD6B9B" w14:textId="5BA6F59B" w:rsidR="0083575C" w:rsidRPr="001E4F51" w:rsidRDefault="0083575C" w:rsidP="001E4F51">
      <w:pPr>
        <w:pStyle w:val="Heading2"/>
        <w:numPr>
          <w:ilvl w:val="0"/>
          <w:numId w:val="22"/>
        </w:numPr>
        <w:rPr>
          <w:rFonts w:ascii="Arial" w:hAnsi="Arial" w:cs="Arial"/>
        </w:rPr>
      </w:pPr>
      <w:bookmarkStart w:id="5" w:name="_Toc123750493"/>
      <w:r w:rsidRPr="001E4F51">
        <w:rPr>
          <w:rFonts w:ascii="Arial" w:hAnsi="Arial" w:cs="Arial"/>
        </w:rPr>
        <w:t xml:space="preserve">What is </w:t>
      </w:r>
      <w:r w:rsidR="004033E5" w:rsidRPr="001E4F51">
        <w:rPr>
          <w:rFonts w:ascii="Arial" w:hAnsi="Arial" w:cs="Arial"/>
        </w:rPr>
        <w:t xml:space="preserve">organisational </w:t>
      </w:r>
      <w:r w:rsidRPr="001E4F51">
        <w:rPr>
          <w:rFonts w:ascii="Arial" w:hAnsi="Arial" w:cs="Arial"/>
        </w:rPr>
        <w:t>culture</w:t>
      </w:r>
      <w:bookmarkEnd w:id="5"/>
    </w:p>
    <w:p w14:paraId="1CF91B39" w14:textId="0C2CFAB1" w:rsidR="008F42FB" w:rsidRDefault="003932FE" w:rsidP="008F42FB">
      <w:pPr>
        <w:spacing w:after="0" w:line="360" w:lineRule="auto"/>
        <w:jc w:val="both"/>
        <w:rPr>
          <w:rFonts w:ascii="Arial" w:hAnsi="Arial" w:cs="Arial"/>
        </w:rPr>
      </w:pPr>
      <w:r>
        <w:rPr>
          <w:rFonts w:ascii="Arial" w:hAnsi="Arial" w:cs="Arial"/>
        </w:rPr>
        <w:t>Mullins (2019)</w:t>
      </w:r>
      <w:r w:rsidR="00D55688">
        <w:rPr>
          <w:rFonts w:ascii="Arial" w:hAnsi="Arial" w:cs="Arial"/>
        </w:rPr>
        <w:t>,</w:t>
      </w:r>
      <w:r w:rsidR="00D55688" w:rsidRPr="00D55688">
        <w:rPr>
          <w:rFonts w:ascii="Arial" w:hAnsi="Arial" w:cs="Arial"/>
        </w:rPr>
        <w:t xml:space="preserve"> </w:t>
      </w:r>
      <w:r w:rsidR="00D55688" w:rsidRPr="00DB4E33">
        <w:rPr>
          <w:rFonts w:ascii="Arial" w:hAnsi="Arial" w:cs="Arial"/>
        </w:rPr>
        <w:t xml:space="preserve">Alvesson (2013) </w:t>
      </w:r>
      <w:r w:rsidR="00CA3CD6" w:rsidRPr="00DB4E33">
        <w:rPr>
          <w:rFonts w:ascii="Arial" w:hAnsi="Arial" w:cs="Arial"/>
        </w:rPr>
        <w:t>describe organisational culture as being the way things are done in a company.</w:t>
      </w:r>
      <w:r w:rsidR="009E598C" w:rsidRPr="00DB4E33">
        <w:rPr>
          <w:rFonts w:ascii="Arial" w:hAnsi="Arial" w:cs="Arial"/>
        </w:rPr>
        <w:t xml:space="preserve"> What is "good" and "bad" in the workplace, as well as what procedures and standards the organisation follows, are all factors of how work is done in the company. Kassem </w:t>
      </w:r>
      <w:r w:rsidR="00932BB4" w:rsidRPr="00DB4E33">
        <w:rPr>
          <w:rFonts w:ascii="Arial" w:hAnsi="Arial" w:cs="Arial"/>
        </w:rPr>
        <w:t xml:space="preserve">and </w:t>
      </w:r>
      <w:r w:rsidR="00AE27DF" w:rsidRPr="00DB4E33">
        <w:rPr>
          <w:rFonts w:ascii="Arial" w:hAnsi="Arial" w:cs="Arial"/>
        </w:rPr>
        <w:t>Ajmal (</w:t>
      </w:r>
      <w:r w:rsidR="009E598C" w:rsidRPr="00DB4E33">
        <w:rPr>
          <w:rFonts w:ascii="Arial" w:hAnsi="Arial" w:cs="Arial"/>
        </w:rPr>
        <w:t>2019) ha</w:t>
      </w:r>
      <w:r w:rsidR="00932BB4" w:rsidRPr="00DB4E33">
        <w:rPr>
          <w:rFonts w:ascii="Arial" w:hAnsi="Arial" w:cs="Arial"/>
        </w:rPr>
        <w:t>ve</w:t>
      </w:r>
      <w:r w:rsidR="009E598C" w:rsidRPr="00DB4E33">
        <w:rPr>
          <w:rFonts w:ascii="Arial" w:hAnsi="Arial" w:cs="Arial"/>
        </w:rPr>
        <w:t xml:space="preserve"> a different idea that culture would be a set of guidelines, beliefs, opinions, perspectives, and attitudes that affect how employees behave in a workplace.</w:t>
      </w:r>
      <w:r w:rsidR="006421DB" w:rsidRPr="00DB4E33">
        <w:rPr>
          <w:rFonts w:ascii="Arial" w:hAnsi="Arial" w:cs="Arial"/>
        </w:rPr>
        <w:t xml:space="preserve"> </w:t>
      </w:r>
      <w:r w:rsidR="00DD629A" w:rsidRPr="00DB4E33">
        <w:rPr>
          <w:rFonts w:ascii="Arial" w:hAnsi="Arial" w:cs="Arial"/>
        </w:rPr>
        <w:t>Maintaining great relationships with customers is key, and culture has a beneficial impact on customer satisfaction</w:t>
      </w:r>
      <w:r w:rsidR="00751C77">
        <w:rPr>
          <w:rFonts w:ascii="Arial" w:hAnsi="Arial" w:cs="Arial"/>
        </w:rPr>
        <w:t xml:space="preserve">. </w:t>
      </w:r>
      <w:r w:rsidR="00DD629A" w:rsidRPr="00DB4E33">
        <w:rPr>
          <w:rFonts w:ascii="Arial" w:hAnsi="Arial" w:cs="Arial"/>
        </w:rPr>
        <w:t>Customer satisfaction can be increased by interacting with customers, being able to respond to their needs, and adapting to market changes.  </w:t>
      </w:r>
      <w:r w:rsidR="004033E5" w:rsidRPr="00DB4E33">
        <w:rPr>
          <w:rFonts w:ascii="Arial" w:hAnsi="Arial" w:cs="Arial"/>
        </w:rPr>
        <w:t>A poor culture</w:t>
      </w:r>
      <w:r w:rsidR="00DD629A" w:rsidRPr="00DB4E33">
        <w:rPr>
          <w:rFonts w:ascii="Arial" w:hAnsi="Arial" w:cs="Arial"/>
        </w:rPr>
        <w:t xml:space="preserve"> will also have an impact on the attitudes, behaviours, and productivity of </w:t>
      </w:r>
      <w:r w:rsidR="00DB029C" w:rsidRPr="00DB4E33">
        <w:rPr>
          <w:rFonts w:ascii="Arial" w:hAnsi="Arial" w:cs="Arial"/>
        </w:rPr>
        <w:t>the people</w:t>
      </w:r>
      <w:r w:rsidR="00D55688">
        <w:rPr>
          <w:rFonts w:ascii="Arial" w:hAnsi="Arial" w:cs="Arial"/>
        </w:rPr>
        <w:t xml:space="preserve"> </w:t>
      </w:r>
      <w:r w:rsidR="008F42FB">
        <w:rPr>
          <w:rFonts w:ascii="Arial" w:hAnsi="Arial" w:cs="Arial"/>
        </w:rPr>
        <w:t>(Pavlovic, 2018)</w:t>
      </w:r>
      <w:r w:rsidR="00DD629A" w:rsidRPr="00DB4E33">
        <w:rPr>
          <w:rFonts w:ascii="Arial" w:hAnsi="Arial" w:cs="Arial"/>
        </w:rPr>
        <w:t xml:space="preserve">. </w:t>
      </w:r>
    </w:p>
    <w:p w14:paraId="3FAC4F2E" w14:textId="12175E85" w:rsidR="00DB4E33" w:rsidRPr="00EC210A" w:rsidRDefault="00DB4E33" w:rsidP="00EC210A">
      <w:pPr>
        <w:pStyle w:val="Heading2"/>
        <w:numPr>
          <w:ilvl w:val="0"/>
          <w:numId w:val="22"/>
        </w:numPr>
        <w:rPr>
          <w:rStyle w:val="Heading2Char"/>
          <w:rFonts w:ascii="Arial" w:hAnsi="Arial" w:cs="Arial"/>
        </w:rPr>
      </w:pPr>
      <w:bookmarkStart w:id="6" w:name="_Toc123750494"/>
      <w:r w:rsidRPr="00EC210A">
        <w:rPr>
          <w:rStyle w:val="Heading2Char"/>
          <w:rFonts w:ascii="Arial" w:hAnsi="Arial" w:cs="Arial"/>
        </w:rPr>
        <w:lastRenderedPageBreak/>
        <w:t xml:space="preserve">Tesco’s </w:t>
      </w:r>
      <w:r w:rsidR="00C3500D" w:rsidRPr="00EC210A">
        <w:rPr>
          <w:rStyle w:val="Heading2Char"/>
          <w:rFonts w:ascii="Arial" w:hAnsi="Arial" w:cs="Arial"/>
        </w:rPr>
        <w:t>Organisational Culture</w:t>
      </w:r>
      <w:bookmarkEnd w:id="6"/>
      <w:r w:rsidR="00C3500D" w:rsidRPr="00EC210A">
        <w:rPr>
          <w:rStyle w:val="Heading2Char"/>
          <w:rFonts w:ascii="Arial" w:hAnsi="Arial" w:cs="Arial"/>
        </w:rPr>
        <w:t> </w:t>
      </w:r>
    </w:p>
    <w:p w14:paraId="446851E8" w14:textId="47566754" w:rsidR="00DB4E33" w:rsidRPr="00DB4E33" w:rsidRDefault="00847FE3" w:rsidP="00DB4E33">
      <w:pPr>
        <w:spacing w:line="360" w:lineRule="auto"/>
        <w:jc w:val="both"/>
        <w:rPr>
          <w:rFonts w:ascii="Arial" w:hAnsi="Arial" w:cs="Arial"/>
        </w:rPr>
      </w:pPr>
      <w:r>
        <w:rPr>
          <w:rFonts w:ascii="Arial" w:hAnsi="Arial" w:cs="Arial"/>
        </w:rPr>
        <w:t xml:space="preserve">Cacciattolo (2014) suggests that to </w:t>
      </w:r>
      <w:r w:rsidR="00DB4E33" w:rsidRPr="00DB4E33">
        <w:rPr>
          <w:rFonts w:ascii="Arial" w:hAnsi="Arial" w:cs="Arial"/>
        </w:rPr>
        <w:t xml:space="preserve">measure the actual organisational culture of </w:t>
      </w:r>
      <w:r>
        <w:rPr>
          <w:rFonts w:ascii="Arial" w:hAnsi="Arial" w:cs="Arial"/>
        </w:rPr>
        <w:t xml:space="preserve">a company </w:t>
      </w:r>
      <w:r w:rsidRPr="00847FE3">
        <w:rPr>
          <w:rFonts w:ascii="Arial" w:hAnsi="Arial" w:cs="Arial"/>
        </w:rPr>
        <w:t xml:space="preserve">Johnson and Scholes’ </w:t>
      </w:r>
      <w:r w:rsidRPr="009C664D">
        <w:rPr>
          <w:rFonts w:ascii="Arial" w:hAnsi="Arial" w:cs="Arial"/>
          <w:b/>
          <w:bCs/>
        </w:rPr>
        <w:t>Cultural Web Model</w:t>
      </w:r>
      <w:r>
        <w:rPr>
          <w:rFonts w:ascii="Arial" w:hAnsi="Arial" w:cs="Arial"/>
        </w:rPr>
        <w:t xml:space="preserve"> </w:t>
      </w:r>
      <w:r w:rsidR="00DB4E33" w:rsidRPr="00DB4E33">
        <w:rPr>
          <w:rFonts w:ascii="Arial" w:hAnsi="Arial" w:cs="Arial"/>
        </w:rPr>
        <w:t>can be used to have a better understanding of how things are done in the company and what can be changed</w:t>
      </w:r>
      <w:r>
        <w:rPr>
          <w:rFonts w:ascii="Arial" w:hAnsi="Arial" w:cs="Arial"/>
        </w:rPr>
        <w:t>.</w:t>
      </w:r>
    </w:p>
    <w:p w14:paraId="711B0054" w14:textId="5E434F7F" w:rsidR="00DB4E33" w:rsidRPr="00DB4E33" w:rsidRDefault="00DB4E33" w:rsidP="00DB4E33">
      <w:pPr>
        <w:spacing w:line="360" w:lineRule="auto"/>
        <w:jc w:val="both"/>
        <w:rPr>
          <w:rFonts w:ascii="Arial" w:hAnsi="Arial" w:cs="Arial"/>
        </w:rPr>
      </w:pPr>
      <w:r w:rsidRPr="00DB4E33">
        <w:rPr>
          <w:rFonts w:ascii="Arial" w:hAnsi="Arial" w:cs="Arial"/>
          <w:u w:val="single"/>
        </w:rPr>
        <w:t>Stories</w:t>
      </w:r>
      <w:r w:rsidRPr="00DB4E33">
        <w:rPr>
          <w:rFonts w:ascii="Arial" w:hAnsi="Arial" w:cs="Arial"/>
        </w:rPr>
        <w:t>: Voted Britain’s Favourite Supermarket 7 years running. Customers recommend Tesco as the “best place to shop” and come back again. Their brand awareness is over 90% in the UK and over 80% of customers show loyalty to the brand (Kunst, 2022).</w:t>
      </w:r>
    </w:p>
    <w:p w14:paraId="33E8888F" w14:textId="752E5996" w:rsidR="00DB4E33" w:rsidRPr="00DB4E33" w:rsidRDefault="00DB4E33" w:rsidP="00DB4E33">
      <w:pPr>
        <w:spacing w:line="360" w:lineRule="auto"/>
        <w:jc w:val="both"/>
        <w:rPr>
          <w:rFonts w:ascii="Arial" w:hAnsi="Arial" w:cs="Arial"/>
        </w:rPr>
      </w:pPr>
      <w:r w:rsidRPr="00DB4E33">
        <w:rPr>
          <w:rFonts w:ascii="Arial" w:hAnsi="Arial" w:cs="Arial"/>
          <w:u w:val="single"/>
        </w:rPr>
        <w:t>Symbols:</w:t>
      </w:r>
      <w:r w:rsidRPr="00DB4E33">
        <w:rPr>
          <w:rFonts w:ascii="Arial" w:hAnsi="Arial" w:cs="Arial"/>
        </w:rPr>
        <w:t xml:space="preserve"> Tesco’s name you can always see it in capital letters in red colour accompanied by the slogan “every little </w:t>
      </w:r>
      <w:r w:rsidR="003932FE" w:rsidRPr="00DB4E33">
        <w:rPr>
          <w:rFonts w:ascii="Arial" w:hAnsi="Arial" w:cs="Arial"/>
        </w:rPr>
        <w:t>help</w:t>
      </w:r>
      <w:r w:rsidRPr="00DB4E33">
        <w:rPr>
          <w:rFonts w:ascii="Arial" w:hAnsi="Arial" w:cs="Arial"/>
        </w:rPr>
        <w:t>” that has been attracted customers since 1993. And other short slogan messages like “Tesco finest”, “everyday value” on their own products, “you shop, we drop” and “freshly clicked” on their delivery vans are catchy phrases that makes you recognize Tesco immediately and help attract customers.</w:t>
      </w:r>
    </w:p>
    <w:p w14:paraId="7ACB9B1B" w14:textId="2E3EAAF1" w:rsidR="00DB4E33" w:rsidRPr="00DB4E33" w:rsidRDefault="00DB4E33" w:rsidP="00DB4E33">
      <w:pPr>
        <w:spacing w:line="360" w:lineRule="auto"/>
        <w:jc w:val="both"/>
        <w:rPr>
          <w:rFonts w:ascii="Arial" w:hAnsi="Arial" w:cs="Arial"/>
        </w:rPr>
      </w:pPr>
      <w:r w:rsidRPr="00DB4E33">
        <w:rPr>
          <w:rFonts w:ascii="Arial" w:hAnsi="Arial" w:cs="Arial"/>
          <w:u w:val="single"/>
        </w:rPr>
        <w:t>Power structures</w:t>
      </w:r>
      <w:r w:rsidRPr="00DB4E33">
        <w:rPr>
          <w:rFonts w:ascii="Arial" w:hAnsi="Arial" w:cs="Arial"/>
        </w:rPr>
        <w:t xml:space="preserve">: Tesco is a traditional organisation and is controlled by a system of hierarchy roles that start at the top level. All roles and responsibilities are specifically divided to help with the good running of the company. </w:t>
      </w:r>
      <w:r w:rsidRPr="00DB4E33">
        <w:rPr>
          <w:rFonts w:ascii="Arial" w:hAnsi="Arial" w:cs="Arial"/>
          <w:color w:val="000000" w:themeColor="text1"/>
          <w:shd w:val="clear" w:color="auto" w:fill="FFFFFF"/>
        </w:rPr>
        <w:t xml:space="preserve">In Tesco the board is formed by the Chairman, Group Chief Executive, Chief Financial Officer, and Non-executive Directors. Their purpose is to </w:t>
      </w:r>
      <w:r w:rsidRPr="00DB4E33">
        <w:rPr>
          <w:rFonts w:ascii="Arial" w:hAnsi="Arial" w:cs="Arial"/>
        </w:rPr>
        <w:t>serve their customers, communities, and planet a little better every day.</w:t>
      </w:r>
    </w:p>
    <w:p w14:paraId="700A4DBF" w14:textId="77777777" w:rsidR="00DB4E33" w:rsidRPr="00DB4E33" w:rsidRDefault="00DB4E33" w:rsidP="00DB4E33">
      <w:pPr>
        <w:spacing w:line="360" w:lineRule="auto"/>
        <w:jc w:val="both"/>
        <w:rPr>
          <w:rFonts w:ascii="Arial" w:hAnsi="Arial" w:cs="Arial"/>
        </w:rPr>
      </w:pPr>
      <w:r w:rsidRPr="00DB4E33">
        <w:rPr>
          <w:rFonts w:ascii="Arial" w:hAnsi="Arial" w:cs="Arial"/>
          <w:u w:val="single"/>
        </w:rPr>
        <w:t>Organizational structures</w:t>
      </w:r>
      <w:r w:rsidRPr="00DB4E33">
        <w:rPr>
          <w:rFonts w:ascii="Arial" w:hAnsi="Arial" w:cs="Arial"/>
        </w:rPr>
        <w:t xml:space="preserve">: Tesco operates under a tall hierarchical structure in which the responsibilities are divided into a lengthy chain of commands and most of the power is controlled at the top level where all major decisions concerning the functioning of the company are taken. </w:t>
      </w:r>
    </w:p>
    <w:p w14:paraId="56558ACD" w14:textId="77777777" w:rsidR="00DB4E33" w:rsidRPr="00DB4E33" w:rsidRDefault="00DB4E33" w:rsidP="00DB4E33">
      <w:pPr>
        <w:spacing w:line="360" w:lineRule="auto"/>
        <w:jc w:val="both"/>
        <w:rPr>
          <w:rFonts w:ascii="Arial" w:hAnsi="Arial" w:cs="Arial"/>
        </w:rPr>
      </w:pPr>
      <w:r w:rsidRPr="00DB4E33">
        <w:rPr>
          <w:rFonts w:ascii="Arial" w:hAnsi="Arial" w:cs="Arial"/>
          <w:u w:val="single"/>
        </w:rPr>
        <w:t>Control systems:</w:t>
      </w:r>
      <w:r w:rsidRPr="00DB4E33">
        <w:rPr>
          <w:rFonts w:ascii="Arial" w:hAnsi="Arial" w:cs="Arial"/>
        </w:rPr>
        <w:t xml:space="preserve"> at Tesco there is a top-down control systems where processes and procedures put in place with policies and procedures to show company commitment to delivering quality, care for colleagues and give rewards, reduce costs, and show the company’s success and progress in their annual reports. </w:t>
      </w:r>
    </w:p>
    <w:p w14:paraId="2ABAC266" w14:textId="77777777" w:rsidR="00DB4E33" w:rsidRPr="00DB4E33" w:rsidRDefault="00DB4E33" w:rsidP="00DB4E33">
      <w:pPr>
        <w:spacing w:line="360" w:lineRule="auto"/>
        <w:jc w:val="both"/>
        <w:rPr>
          <w:rFonts w:ascii="Arial" w:hAnsi="Arial" w:cs="Arial"/>
          <w:u w:val="single"/>
        </w:rPr>
      </w:pPr>
      <w:r w:rsidRPr="00DB4E33">
        <w:rPr>
          <w:rFonts w:ascii="Arial" w:hAnsi="Arial" w:cs="Arial"/>
          <w:u w:val="single"/>
        </w:rPr>
        <w:t xml:space="preserve">Rituals and Routines: </w:t>
      </w:r>
      <w:r w:rsidRPr="00DB4E33">
        <w:rPr>
          <w:rFonts w:ascii="Arial" w:hAnsi="Arial" w:cs="Arial"/>
        </w:rPr>
        <w:t>Customers have high demands and nowadays are expecting quality and sustainable products delivered quickly and Tesco ensures that this is done putting their customers first and serving them wherever, whenever, and however they want to be served. Colleagues are also important for Tesco as they know that without their commitment would not be able to succeed and it cares for their wellbeing investing in trainings, jobs and skills ensuring they are at their best and succeed.</w:t>
      </w:r>
      <w:r w:rsidRPr="00DB4E33">
        <w:rPr>
          <w:rFonts w:ascii="Arial" w:hAnsi="Arial" w:cs="Arial"/>
          <w:u w:val="single"/>
        </w:rPr>
        <w:t xml:space="preserve"> </w:t>
      </w:r>
    </w:p>
    <w:p w14:paraId="43144729" w14:textId="391E8EE4" w:rsidR="00DB4E33" w:rsidRPr="001E4F51" w:rsidRDefault="00B23996" w:rsidP="00EC210A">
      <w:pPr>
        <w:pStyle w:val="Heading2"/>
      </w:pPr>
      <w:bookmarkStart w:id="7" w:name="_Toc123750495"/>
      <w:r w:rsidRPr="00EC210A">
        <w:rPr>
          <w:rFonts w:ascii="Arial" w:hAnsi="Arial" w:cs="Arial"/>
        </w:rPr>
        <w:t>d</w:t>
      </w:r>
      <w:r w:rsidRPr="001E4F51">
        <w:rPr>
          <w:rStyle w:val="Heading2Char"/>
          <w:rFonts w:ascii="Arial" w:hAnsi="Arial" w:cs="Arial"/>
        </w:rPr>
        <w:t xml:space="preserve">. </w:t>
      </w:r>
      <w:r w:rsidRPr="00EC210A">
        <w:rPr>
          <w:rStyle w:val="Heading2Char"/>
          <w:rFonts w:ascii="Arial" w:hAnsi="Arial" w:cs="Arial"/>
        </w:rPr>
        <w:t>E</w:t>
      </w:r>
      <w:r w:rsidR="00DB4E33" w:rsidRPr="00EC210A">
        <w:rPr>
          <w:rStyle w:val="Heading2Char"/>
          <w:rFonts w:ascii="Arial" w:hAnsi="Arial" w:cs="Arial"/>
        </w:rPr>
        <w:t>xternal Factors that had an impact on Tesco’s culture</w:t>
      </w:r>
      <w:bookmarkEnd w:id="7"/>
      <w:r w:rsidR="00DB4E33" w:rsidRPr="001E4F51">
        <w:t xml:space="preserve"> </w:t>
      </w:r>
    </w:p>
    <w:p w14:paraId="588BF1B4" w14:textId="67CA2500" w:rsidR="003D7D47" w:rsidRPr="00DB4E33" w:rsidRDefault="00A31DE0" w:rsidP="00DB4E33">
      <w:pPr>
        <w:spacing w:line="360" w:lineRule="auto"/>
        <w:jc w:val="both"/>
        <w:rPr>
          <w:rFonts w:ascii="Arial" w:hAnsi="Arial" w:cs="Arial"/>
        </w:rPr>
      </w:pPr>
      <w:r w:rsidRPr="00DB4E33">
        <w:rPr>
          <w:rFonts w:ascii="Arial" w:hAnsi="Arial" w:cs="Arial"/>
          <w:b/>
          <w:bCs/>
        </w:rPr>
        <w:t xml:space="preserve">The </w:t>
      </w:r>
      <w:r w:rsidR="003D7D47" w:rsidRPr="00DB4E33">
        <w:rPr>
          <w:rFonts w:ascii="Arial" w:hAnsi="Arial" w:cs="Arial"/>
          <w:b/>
          <w:bCs/>
        </w:rPr>
        <w:t>C</w:t>
      </w:r>
      <w:r w:rsidRPr="00DB4E33">
        <w:rPr>
          <w:rFonts w:ascii="Arial" w:hAnsi="Arial" w:cs="Arial"/>
          <w:b/>
          <w:bCs/>
        </w:rPr>
        <w:t>ovid-19</w:t>
      </w:r>
      <w:r w:rsidRPr="00DB4E33">
        <w:rPr>
          <w:rFonts w:ascii="Arial" w:hAnsi="Arial" w:cs="Arial"/>
        </w:rPr>
        <w:t xml:space="preserve"> had a negative impact on Tesco </w:t>
      </w:r>
      <w:r w:rsidR="003D7D47" w:rsidRPr="00DB4E33">
        <w:rPr>
          <w:rFonts w:ascii="Arial" w:hAnsi="Arial" w:cs="Arial"/>
        </w:rPr>
        <w:t xml:space="preserve">and its operations </w:t>
      </w:r>
      <w:r w:rsidRPr="00DB4E33">
        <w:rPr>
          <w:rFonts w:ascii="Arial" w:hAnsi="Arial" w:cs="Arial"/>
        </w:rPr>
        <w:t xml:space="preserve">as </w:t>
      </w:r>
      <w:r w:rsidR="001D5C9F" w:rsidRPr="00DB4E33">
        <w:rPr>
          <w:rFonts w:ascii="Arial" w:hAnsi="Arial" w:cs="Arial"/>
        </w:rPr>
        <w:t>it disrupted their supply chain</w:t>
      </w:r>
      <w:r w:rsidR="003D7D47" w:rsidRPr="00DB4E33">
        <w:rPr>
          <w:rFonts w:ascii="Arial" w:hAnsi="Arial" w:cs="Arial"/>
        </w:rPr>
        <w:t xml:space="preserve">. Shops have been closed, shortage of staff because of sickness, short supply of raw </w:t>
      </w:r>
      <w:r w:rsidR="003D7D47" w:rsidRPr="00DB4E33">
        <w:rPr>
          <w:rFonts w:ascii="Arial" w:hAnsi="Arial" w:cs="Arial"/>
        </w:rPr>
        <w:lastRenderedPageBreak/>
        <w:t xml:space="preserve">material plus costs of inflation. </w:t>
      </w:r>
      <w:r w:rsidR="003D7D47" w:rsidRPr="00DB4E33">
        <w:rPr>
          <w:rFonts w:ascii="Arial" w:hAnsi="Arial" w:cs="Arial"/>
          <w:b/>
          <w:bCs/>
        </w:rPr>
        <w:t>What they did:</w:t>
      </w:r>
      <w:r w:rsidR="003D7D47" w:rsidRPr="00DB4E33">
        <w:rPr>
          <w:rFonts w:ascii="Arial" w:hAnsi="Arial" w:cs="Arial"/>
        </w:rPr>
        <w:t xml:space="preserve"> Their focus was on the health and safety of </w:t>
      </w:r>
      <w:r w:rsidR="00F84673" w:rsidRPr="00DB4E33">
        <w:rPr>
          <w:rFonts w:ascii="Arial" w:hAnsi="Arial" w:cs="Arial"/>
        </w:rPr>
        <w:t>the customers</w:t>
      </w:r>
      <w:r w:rsidR="003D7D47" w:rsidRPr="00DB4E33">
        <w:rPr>
          <w:rFonts w:ascii="Arial" w:hAnsi="Arial" w:cs="Arial"/>
        </w:rPr>
        <w:t xml:space="preserve"> and colleagues, and to increase food and household supplies across stores and online.  They have learnt and adjusted, and this helped them and will help them to overcome any new challenges. </w:t>
      </w:r>
      <w:r w:rsidR="005D6F59" w:rsidRPr="00DB4E33">
        <w:rPr>
          <w:rFonts w:ascii="Arial" w:hAnsi="Arial" w:cs="Arial"/>
        </w:rPr>
        <w:t>So,</w:t>
      </w:r>
      <w:r w:rsidR="00F84673" w:rsidRPr="00DB4E33">
        <w:rPr>
          <w:rFonts w:ascii="Arial" w:hAnsi="Arial" w:cs="Arial"/>
        </w:rPr>
        <w:t xml:space="preserve"> </w:t>
      </w:r>
      <w:r w:rsidR="003D7D47" w:rsidRPr="00DB4E33">
        <w:rPr>
          <w:rFonts w:ascii="Arial" w:hAnsi="Arial" w:cs="Arial"/>
        </w:rPr>
        <w:t xml:space="preserve">their confidence and performance so far </w:t>
      </w:r>
      <w:r w:rsidR="003932FE" w:rsidRPr="00DB4E33">
        <w:rPr>
          <w:rFonts w:ascii="Arial" w:hAnsi="Arial" w:cs="Arial"/>
        </w:rPr>
        <w:t>are</w:t>
      </w:r>
      <w:r w:rsidR="00F84673" w:rsidRPr="00DB4E33">
        <w:rPr>
          <w:rFonts w:ascii="Arial" w:hAnsi="Arial" w:cs="Arial"/>
        </w:rPr>
        <w:t xml:space="preserve"> </w:t>
      </w:r>
      <w:r w:rsidR="003D7D47" w:rsidRPr="00DB4E33">
        <w:rPr>
          <w:rFonts w:ascii="Arial" w:hAnsi="Arial" w:cs="Arial"/>
        </w:rPr>
        <w:t>reflect</w:t>
      </w:r>
      <w:r w:rsidR="00F84673" w:rsidRPr="00DB4E33">
        <w:rPr>
          <w:rFonts w:ascii="Arial" w:hAnsi="Arial" w:cs="Arial"/>
        </w:rPr>
        <w:t xml:space="preserve">ed </w:t>
      </w:r>
      <w:r w:rsidR="008506A0" w:rsidRPr="00DB4E33">
        <w:rPr>
          <w:rFonts w:ascii="Arial" w:hAnsi="Arial" w:cs="Arial"/>
        </w:rPr>
        <w:t>in capital</w:t>
      </w:r>
      <w:r w:rsidR="00F84673" w:rsidRPr="00DB4E33">
        <w:rPr>
          <w:rFonts w:ascii="Arial" w:hAnsi="Arial" w:cs="Arial"/>
        </w:rPr>
        <w:t xml:space="preserve"> that has increased in 2020 by 9.2% compared to 2019</w:t>
      </w:r>
      <w:r w:rsidR="008506A0" w:rsidRPr="00DB4E33">
        <w:rPr>
          <w:rFonts w:ascii="Arial" w:hAnsi="Arial" w:cs="Arial"/>
        </w:rPr>
        <w:t xml:space="preserve"> (Tescoplc, 2022).</w:t>
      </w:r>
    </w:p>
    <w:p w14:paraId="653CB766" w14:textId="561ED4FD" w:rsidR="00A31DE0" w:rsidRPr="00DB4E33" w:rsidRDefault="00A31DE0" w:rsidP="00DB4E33">
      <w:pPr>
        <w:spacing w:line="360" w:lineRule="auto"/>
        <w:jc w:val="both"/>
        <w:rPr>
          <w:rFonts w:ascii="Arial" w:hAnsi="Arial" w:cs="Arial"/>
        </w:rPr>
      </w:pPr>
      <w:r w:rsidRPr="00DB4E33">
        <w:rPr>
          <w:rFonts w:ascii="Arial" w:hAnsi="Arial" w:cs="Arial"/>
          <w:b/>
          <w:bCs/>
        </w:rPr>
        <w:t xml:space="preserve">The </w:t>
      </w:r>
      <w:r w:rsidR="005D6F59" w:rsidRPr="00DB4E33">
        <w:rPr>
          <w:rFonts w:ascii="Arial" w:hAnsi="Arial" w:cs="Arial"/>
          <w:b/>
          <w:bCs/>
        </w:rPr>
        <w:t xml:space="preserve">economic </w:t>
      </w:r>
      <w:r w:rsidRPr="00DB4E33">
        <w:rPr>
          <w:rFonts w:ascii="Arial" w:hAnsi="Arial" w:cs="Arial"/>
          <w:b/>
          <w:bCs/>
        </w:rPr>
        <w:t>environment</w:t>
      </w:r>
      <w:r w:rsidRPr="00DB4E33">
        <w:rPr>
          <w:rFonts w:ascii="Arial" w:hAnsi="Arial" w:cs="Arial"/>
        </w:rPr>
        <w:t xml:space="preserve"> has been more challenging in the recent months with the cost of living </w:t>
      </w:r>
      <w:r w:rsidR="00400E20" w:rsidRPr="00DB4E33">
        <w:rPr>
          <w:rFonts w:ascii="Arial" w:hAnsi="Arial" w:cs="Arial"/>
        </w:rPr>
        <w:t>affecting people’s spending on food</w:t>
      </w:r>
      <w:r w:rsidR="008F42FB">
        <w:rPr>
          <w:rFonts w:ascii="Arial" w:hAnsi="Arial" w:cs="Arial"/>
        </w:rPr>
        <w:t>, t</w:t>
      </w:r>
      <w:r w:rsidR="00400E20" w:rsidRPr="00DB4E33">
        <w:rPr>
          <w:rFonts w:ascii="Arial" w:hAnsi="Arial" w:cs="Arial"/>
        </w:rPr>
        <w:t xml:space="preserve">he economic recession and the inflation that has increased. </w:t>
      </w:r>
      <w:r w:rsidR="00400E20" w:rsidRPr="00DB4E33">
        <w:rPr>
          <w:rFonts w:ascii="Arial" w:hAnsi="Arial" w:cs="Arial"/>
          <w:b/>
          <w:bCs/>
          <w:color w:val="000000" w:themeColor="text1"/>
        </w:rPr>
        <w:t>What Tesco is doing</w:t>
      </w:r>
      <w:r w:rsidR="00400E20" w:rsidRPr="00DB4E33">
        <w:rPr>
          <w:rFonts w:ascii="Arial" w:hAnsi="Arial" w:cs="Arial"/>
          <w:color w:val="000000" w:themeColor="text1"/>
        </w:rPr>
        <w:t xml:space="preserve"> </w:t>
      </w:r>
      <w:r w:rsidR="00400E20" w:rsidRPr="00DB4E33">
        <w:rPr>
          <w:rFonts w:ascii="Arial" w:hAnsi="Arial" w:cs="Arial"/>
        </w:rPr>
        <w:t xml:space="preserve">is to keep their cost on check and reduce costs where possible making more products available and affordable for customers. </w:t>
      </w:r>
      <w:r w:rsidR="005D6F59" w:rsidRPr="00DB4E33">
        <w:rPr>
          <w:rFonts w:ascii="Arial" w:hAnsi="Arial" w:cs="Arial"/>
        </w:rPr>
        <w:t>T</w:t>
      </w:r>
      <w:r w:rsidR="00400E20" w:rsidRPr="00DB4E33">
        <w:rPr>
          <w:rFonts w:ascii="Arial" w:hAnsi="Arial" w:cs="Arial"/>
        </w:rPr>
        <w:t>hey have made progress with their value perception and are building relationships with customers through their club card.</w:t>
      </w:r>
    </w:p>
    <w:p w14:paraId="207D2C2F" w14:textId="3FE70F87" w:rsidR="000F655F" w:rsidRPr="00DB4E33" w:rsidRDefault="000F655F" w:rsidP="00DB4E33">
      <w:pPr>
        <w:spacing w:line="360" w:lineRule="auto"/>
        <w:jc w:val="both"/>
        <w:rPr>
          <w:rFonts w:ascii="Arial" w:hAnsi="Arial" w:cs="Arial"/>
        </w:rPr>
      </w:pPr>
      <w:r w:rsidRPr="00DB4E33">
        <w:rPr>
          <w:rFonts w:ascii="Arial" w:hAnsi="Arial" w:cs="Arial"/>
          <w:b/>
          <w:bCs/>
        </w:rPr>
        <w:t xml:space="preserve">Technology </w:t>
      </w:r>
      <w:r w:rsidR="00D46F5F" w:rsidRPr="00DB4E33">
        <w:rPr>
          <w:rFonts w:ascii="Arial" w:hAnsi="Arial" w:cs="Arial"/>
        </w:rPr>
        <w:t xml:space="preserve">is an increased risk. </w:t>
      </w:r>
      <w:r w:rsidR="001D5C9F" w:rsidRPr="00DB4E33">
        <w:rPr>
          <w:rFonts w:ascii="Arial" w:hAnsi="Arial" w:cs="Arial"/>
        </w:rPr>
        <w:t xml:space="preserve"> Tesco depends on technology an</w:t>
      </w:r>
      <w:r w:rsidR="005D6F59" w:rsidRPr="00DB4E33">
        <w:rPr>
          <w:rFonts w:ascii="Arial" w:hAnsi="Arial" w:cs="Arial"/>
        </w:rPr>
        <w:t>d</w:t>
      </w:r>
      <w:r w:rsidR="001D5C9F" w:rsidRPr="00DB4E33">
        <w:rPr>
          <w:rFonts w:ascii="Arial" w:hAnsi="Arial" w:cs="Arial"/>
        </w:rPr>
        <w:t xml:space="preserve"> continue</w:t>
      </w:r>
      <w:r w:rsidR="005D6F59" w:rsidRPr="00DB4E33">
        <w:rPr>
          <w:rFonts w:ascii="Arial" w:hAnsi="Arial" w:cs="Arial"/>
        </w:rPr>
        <w:t>s</w:t>
      </w:r>
      <w:r w:rsidR="001D5C9F" w:rsidRPr="00DB4E33">
        <w:rPr>
          <w:rFonts w:ascii="Arial" w:hAnsi="Arial" w:cs="Arial"/>
        </w:rPr>
        <w:t xml:space="preserve"> to make improvements and invest in disaster recovery and business continuity measures which are helping to limit exposure to external threats.</w:t>
      </w:r>
      <w:r w:rsidRPr="00DB4E33">
        <w:rPr>
          <w:rFonts w:ascii="Arial" w:hAnsi="Arial" w:cs="Arial"/>
        </w:rPr>
        <w:t xml:space="preserve"> </w:t>
      </w:r>
      <w:r w:rsidR="005A36AE" w:rsidRPr="00DB4E33">
        <w:rPr>
          <w:rFonts w:ascii="Arial" w:hAnsi="Arial" w:cs="Arial"/>
          <w:b/>
          <w:bCs/>
        </w:rPr>
        <w:t>What is doing</w:t>
      </w:r>
      <w:r w:rsidR="005A36AE" w:rsidRPr="00DB4E33">
        <w:rPr>
          <w:rFonts w:ascii="Arial" w:hAnsi="Arial" w:cs="Arial"/>
        </w:rPr>
        <w:t xml:space="preserve"> is to promote an innovative culture to keep the company on top of current trends and consumer demand. </w:t>
      </w:r>
      <w:r w:rsidR="005D6F59" w:rsidRPr="00DB4E33">
        <w:rPr>
          <w:rFonts w:ascii="Arial" w:hAnsi="Arial" w:cs="Arial"/>
        </w:rPr>
        <w:t xml:space="preserve">With the help of technology Tesco </w:t>
      </w:r>
      <w:r w:rsidRPr="00DB4E33">
        <w:rPr>
          <w:rFonts w:ascii="Arial" w:hAnsi="Arial" w:cs="Arial"/>
        </w:rPr>
        <w:t>introduced a new scheduler tool, new technology to make shopping ‘frictionless’: where items are automatically added to a digital shopping basket as customers pick them up from the shelf</w:t>
      </w:r>
      <w:r w:rsidR="005A36AE" w:rsidRPr="00DB4E33">
        <w:rPr>
          <w:rFonts w:ascii="Arial" w:hAnsi="Arial" w:cs="Arial"/>
        </w:rPr>
        <w:t>. In the event of a technology breakdown, the company has a disaster recovery in place that allows the business to continue</w:t>
      </w:r>
      <w:r w:rsidR="003932FE">
        <w:rPr>
          <w:rFonts w:ascii="Arial" w:hAnsi="Arial" w:cs="Arial"/>
        </w:rPr>
        <w:t xml:space="preserve"> (Tescoplc, 2022)</w:t>
      </w:r>
      <w:r w:rsidR="005A36AE" w:rsidRPr="00DB4E33">
        <w:rPr>
          <w:rFonts w:ascii="Arial" w:hAnsi="Arial" w:cs="Arial"/>
        </w:rPr>
        <w:t>.</w:t>
      </w:r>
    </w:p>
    <w:p w14:paraId="4B9D887C" w14:textId="1066AFCF" w:rsidR="005A36AE" w:rsidRPr="00DB4E33" w:rsidRDefault="005A36AE" w:rsidP="00DB4E33">
      <w:pPr>
        <w:spacing w:line="360" w:lineRule="auto"/>
        <w:jc w:val="both"/>
        <w:rPr>
          <w:rFonts w:ascii="Arial" w:hAnsi="Arial" w:cs="Arial"/>
        </w:rPr>
      </w:pPr>
      <w:r w:rsidRPr="00DB4E33">
        <w:rPr>
          <w:rFonts w:ascii="Arial" w:hAnsi="Arial" w:cs="Arial"/>
          <w:b/>
          <w:bCs/>
        </w:rPr>
        <w:t>The environment and climate change</w:t>
      </w:r>
      <w:r w:rsidR="002254E1" w:rsidRPr="00DB4E33">
        <w:rPr>
          <w:rFonts w:ascii="Arial" w:hAnsi="Arial" w:cs="Arial"/>
        </w:rPr>
        <w:t xml:space="preserve"> </w:t>
      </w:r>
      <w:r w:rsidR="003932FE" w:rsidRPr="00DB4E33">
        <w:rPr>
          <w:rFonts w:ascii="Arial" w:hAnsi="Arial" w:cs="Arial"/>
        </w:rPr>
        <w:t>are</w:t>
      </w:r>
      <w:r w:rsidR="002254E1" w:rsidRPr="00DB4E33">
        <w:rPr>
          <w:rFonts w:ascii="Arial" w:hAnsi="Arial" w:cs="Arial"/>
        </w:rPr>
        <w:t xml:space="preserve"> felt by Tesco physically and financially </w:t>
      </w:r>
      <w:r w:rsidR="003932FE" w:rsidRPr="00DB4E33">
        <w:rPr>
          <w:rFonts w:ascii="Arial" w:hAnsi="Arial" w:cs="Arial"/>
        </w:rPr>
        <w:t>and the</w:t>
      </w:r>
      <w:r w:rsidR="002254E1" w:rsidRPr="00DB4E33">
        <w:rPr>
          <w:rFonts w:ascii="Arial" w:hAnsi="Arial" w:cs="Arial"/>
        </w:rPr>
        <w:t xml:space="preserve"> long-term survival and economic success of the company depends on the condition of the environment. </w:t>
      </w:r>
      <w:r w:rsidR="002254E1" w:rsidRPr="00DB4E33">
        <w:rPr>
          <w:rFonts w:ascii="Arial" w:hAnsi="Arial" w:cs="Arial"/>
          <w:b/>
          <w:bCs/>
        </w:rPr>
        <w:t>What is doing:</w:t>
      </w:r>
      <w:r w:rsidR="002254E1" w:rsidRPr="00DB4E33">
        <w:rPr>
          <w:rFonts w:ascii="Arial" w:hAnsi="Arial" w:cs="Arial"/>
        </w:rPr>
        <w:t xml:space="preserve"> To minimize the impact on climate change, managing the greenhouse gas emissions relating to our supply chain is important. commitment to be net zero by 2050 by engaging with their suppliers. are working to reduce our impact on the planet and help suppliers and customers to do the same.</w:t>
      </w:r>
      <w:r w:rsidR="00945BF0" w:rsidRPr="00DB4E33">
        <w:rPr>
          <w:rFonts w:ascii="Arial" w:hAnsi="Arial" w:cs="Arial"/>
        </w:rPr>
        <w:t xml:space="preserve"> They help customers to shop more sustainably and have included over 450 </w:t>
      </w:r>
      <w:r w:rsidR="003932FE" w:rsidRPr="00DB4E33">
        <w:rPr>
          <w:rFonts w:ascii="Arial" w:hAnsi="Arial" w:cs="Arial"/>
        </w:rPr>
        <w:t>plant-based</w:t>
      </w:r>
      <w:r w:rsidR="00945BF0" w:rsidRPr="00DB4E33">
        <w:rPr>
          <w:rFonts w:ascii="Arial" w:hAnsi="Arial" w:cs="Arial"/>
        </w:rPr>
        <w:t xml:space="preserve"> products. Climate change, healthy, sustainable diets, packaging &amp; </w:t>
      </w:r>
      <w:r w:rsidR="003932FE" w:rsidRPr="00DB4E33">
        <w:rPr>
          <w:rFonts w:ascii="Arial" w:hAnsi="Arial" w:cs="Arial"/>
        </w:rPr>
        <w:t>waste,</w:t>
      </w:r>
      <w:r w:rsidR="00945BF0" w:rsidRPr="00DB4E33">
        <w:rPr>
          <w:rFonts w:ascii="Arial" w:hAnsi="Arial" w:cs="Arial"/>
        </w:rPr>
        <w:t xml:space="preserve"> and diversity &amp; inclusion are the issues Tesco is working on to tackle sustainability</w:t>
      </w:r>
      <w:r w:rsidR="003932FE">
        <w:rPr>
          <w:rFonts w:ascii="Arial" w:hAnsi="Arial" w:cs="Arial"/>
        </w:rPr>
        <w:t xml:space="preserve"> (Tescoplc, 2022)</w:t>
      </w:r>
      <w:r w:rsidR="00945BF0" w:rsidRPr="00DB4E33">
        <w:rPr>
          <w:rFonts w:ascii="Arial" w:hAnsi="Arial" w:cs="Arial"/>
        </w:rPr>
        <w:t>.</w:t>
      </w:r>
    </w:p>
    <w:p w14:paraId="1CD89A9B" w14:textId="1B5F2DCE" w:rsidR="001D5C9F" w:rsidRPr="00DB4E33" w:rsidRDefault="001D5C9F" w:rsidP="00DB4E33">
      <w:pPr>
        <w:spacing w:line="360" w:lineRule="auto"/>
        <w:jc w:val="both"/>
        <w:rPr>
          <w:rFonts w:ascii="Arial" w:hAnsi="Arial" w:cs="Arial"/>
        </w:rPr>
      </w:pPr>
      <w:r w:rsidRPr="00DB4E33">
        <w:rPr>
          <w:rFonts w:ascii="Arial" w:hAnsi="Arial" w:cs="Arial"/>
          <w:b/>
          <w:bCs/>
        </w:rPr>
        <w:t>Brexit</w:t>
      </w:r>
      <w:r w:rsidR="00945BF0" w:rsidRPr="00DB4E33">
        <w:rPr>
          <w:rFonts w:ascii="Arial" w:hAnsi="Arial" w:cs="Arial"/>
          <w:b/>
          <w:bCs/>
        </w:rPr>
        <w:t xml:space="preserve"> </w:t>
      </w:r>
      <w:r w:rsidRPr="00DB4E33">
        <w:rPr>
          <w:rFonts w:ascii="Arial" w:hAnsi="Arial" w:cs="Arial"/>
        </w:rPr>
        <w:t>The risk of business disruption and cost increase</w:t>
      </w:r>
      <w:r w:rsidR="004033E5">
        <w:rPr>
          <w:rFonts w:ascii="Arial" w:hAnsi="Arial" w:cs="Arial"/>
        </w:rPr>
        <w:t>d for Tesco</w:t>
      </w:r>
      <w:r w:rsidRPr="00DB4E33">
        <w:rPr>
          <w:rFonts w:ascii="Arial" w:hAnsi="Arial" w:cs="Arial"/>
        </w:rPr>
        <w:t xml:space="preserve">. </w:t>
      </w:r>
      <w:r w:rsidR="004033E5" w:rsidRPr="004033E5">
        <w:rPr>
          <w:rFonts w:ascii="Arial" w:hAnsi="Arial" w:cs="Arial"/>
          <w:b/>
          <w:bCs/>
        </w:rPr>
        <w:t>What Tesco is doing</w:t>
      </w:r>
      <w:r w:rsidR="004033E5">
        <w:rPr>
          <w:rFonts w:ascii="Arial" w:hAnsi="Arial" w:cs="Arial"/>
        </w:rPr>
        <w:t xml:space="preserve">: </w:t>
      </w:r>
      <w:r w:rsidRPr="00DB4E33">
        <w:rPr>
          <w:rFonts w:ascii="Arial" w:hAnsi="Arial" w:cs="Arial"/>
        </w:rPr>
        <w:t xml:space="preserve"> </w:t>
      </w:r>
      <w:r w:rsidR="002D7111">
        <w:rPr>
          <w:rFonts w:ascii="Arial" w:hAnsi="Arial" w:cs="Arial"/>
        </w:rPr>
        <w:t>C</w:t>
      </w:r>
      <w:r w:rsidRPr="00DB4E33">
        <w:rPr>
          <w:rFonts w:ascii="Arial" w:hAnsi="Arial" w:cs="Arial"/>
        </w:rPr>
        <w:t>ontinue</w:t>
      </w:r>
      <w:r w:rsidR="002D7111">
        <w:rPr>
          <w:rFonts w:ascii="Arial" w:hAnsi="Arial" w:cs="Arial"/>
        </w:rPr>
        <w:t>s</w:t>
      </w:r>
      <w:r w:rsidRPr="00DB4E33">
        <w:rPr>
          <w:rFonts w:ascii="Arial" w:hAnsi="Arial" w:cs="Arial"/>
        </w:rPr>
        <w:t xml:space="preserve"> to assess and monitor the potential risks and impacts on our customers, </w:t>
      </w:r>
      <w:r w:rsidR="004033E5" w:rsidRPr="00DB4E33">
        <w:rPr>
          <w:rFonts w:ascii="Arial" w:hAnsi="Arial" w:cs="Arial"/>
        </w:rPr>
        <w:t>colleagues,</w:t>
      </w:r>
      <w:r w:rsidRPr="00DB4E33">
        <w:rPr>
          <w:rFonts w:ascii="Arial" w:hAnsi="Arial" w:cs="Arial"/>
        </w:rPr>
        <w:t xml:space="preserve"> and shareholders, while taking appropriate mitigation measures to address challenges including logistics, </w:t>
      </w:r>
      <w:r w:rsidR="003932FE" w:rsidRPr="00DB4E33">
        <w:rPr>
          <w:rFonts w:ascii="Arial" w:hAnsi="Arial" w:cs="Arial"/>
        </w:rPr>
        <w:t>resourcing,</w:t>
      </w:r>
      <w:r w:rsidRPr="00DB4E33">
        <w:rPr>
          <w:rFonts w:ascii="Arial" w:hAnsi="Arial" w:cs="Arial"/>
        </w:rPr>
        <w:t xml:space="preserve"> and supply</w:t>
      </w:r>
      <w:r w:rsidR="004033E5">
        <w:rPr>
          <w:rFonts w:ascii="Arial" w:hAnsi="Arial" w:cs="Arial"/>
        </w:rPr>
        <w:t>. Has public discussions on policies with the government and regulatory bodies from the industry.</w:t>
      </w:r>
    </w:p>
    <w:p w14:paraId="21D4A5C3" w14:textId="17003068" w:rsidR="00695764" w:rsidRPr="00EC210A" w:rsidRDefault="00C3500D" w:rsidP="00EC210A">
      <w:pPr>
        <w:pStyle w:val="Heading2"/>
        <w:numPr>
          <w:ilvl w:val="0"/>
          <w:numId w:val="24"/>
        </w:numPr>
        <w:rPr>
          <w:rFonts w:ascii="Arial" w:hAnsi="Arial" w:cs="Arial"/>
        </w:rPr>
      </w:pPr>
      <w:bookmarkStart w:id="8" w:name="_Toc123750496"/>
      <w:r w:rsidRPr="00EC210A">
        <w:rPr>
          <w:rStyle w:val="Heading2Char"/>
          <w:rFonts w:ascii="Arial" w:hAnsi="Arial" w:cs="Arial"/>
        </w:rPr>
        <w:lastRenderedPageBreak/>
        <w:t>Organisational Culture and Performance</w:t>
      </w:r>
      <w:bookmarkEnd w:id="8"/>
      <w:r w:rsidRPr="00EC210A">
        <w:rPr>
          <w:rFonts w:ascii="Arial" w:hAnsi="Arial" w:cs="Arial"/>
        </w:rPr>
        <w:t> </w:t>
      </w:r>
    </w:p>
    <w:p w14:paraId="2B150072" w14:textId="7ED58420" w:rsidR="00F938F5" w:rsidRPr="00CB096C" w:rsidRDefault="009B1724" w:rsidP="00CB096C">
      <w:pPr>
        <w:spacing w:line="360" w:lineRule="auto"/>
        <w:jc w:val="both"/>
        <w:rPr>
          <w:rFonts w:ascii="Arial" w:hAnsi="Arial" w:cs="Arial"/>
          <w:color w:val="000000" w:themeColor="text1"/>
        </w:rPr>
      </w:pPr>
      <w:r w:rsidRPr="00CB096C">
        <w:rPr>
          <w:rFonts w:ascii="Arial" w:hAnsi="Arial" w:cs="Arial"/>
        </w:rPr>
        <w:t xml:space="preserve">Culture is a key component that affects the characteristics of organisational life and impacts </w:t>
      </w:r>
      <w:r w:rsidR="004033E5" w:rsidRPr="00CB096C">
        <w:rPr>
          <w:rFonts w:ascii="Arial" w:hAnsi="Arial" w:cs="Arial"/>
        </w:rPr>
        <w:t>its</w:t>
      </w:r>
      <w:r w:rsidRPr="00CB096C">
        <w:rPr>
          <w:rFonts w:ascii="Arial" w:hAnsi="Arial" w:cs="Arial"/>
        </w:rPr>
        <w:t xml:space="preserve"> own effectiveness and performance (Mullins, 2019).</w:t>
      </w:r>
      <w:r w:rsidR="004033E5" w:rsidRPr="00CB096C">
        <w:rPr>
          <w:rFonts w:ascii="Arial" w:hAnsi="Arial" w:cs="Arial"/>
        </w:rPr>
        <w:t xml:space="preserve"> </w:t>
      </w:r>
      <w:r w:rsidR="004033E5" w:rsidRPr="00CB096C">
        <w:rPr>
          <w:rFonts w:ascii="Arial" w:hAnsi="Arial" w:cs="Arial"/>
          <w:color w:val="000000" w:themeColor="text1"/>
        </w:rPr>
        <w:t>A</w:t>
      </w:r>
      <w:r w:rsidR="00F938F5" w:rsidRPr="00CB096C">
        <w:rPr>
          <w:rFonts w:ascii="Arial" w:hAnsi="Arial" w:cs="Arial"/>
          <w:color w:val="000000" w:themeColor="text1"/>
        </w:rPr>
        <w:t xml:space="preserve"> culture with a specific vision and mission, as well as goals and objectives, has a beneficial impact on performance. </w:t>
      </w:r>
      <w:r w:rsidR="002A30E2" w:rsidRPr="00CB096C">
        <w:rPr>
          <w:rFonts w:ascii="Arial" w:hAnsi="Arial" w:cs="Arial"/>
          <w:color w:val="000000" w:themeColor="text1"/>
        </w:rPr>
        <w:t xml:space="preserve">Organizational culture impacts on the productivity of the company and what makes a strong culture is the ability to recognize and adapt to different external environment changes. This in the end leads to </w:t>
      </w:r>
      <w:r w:rsidR="00CB096C" w:rsidRPr="00CB096C">
        <w:rPr>
          <w:rFonts w:ascii="Arial" w:hAnsi="Arial" w:cs="Arial"/>
          <w:color w:val="000000" w:themeColor="text1"/>
        </w:rPr>
        <w:t>a higher organisational performance</w:t>
      </w:r>
      <w:r w:rsidR="00F938F5" w:rsidRPr="00CB096C">
        <w:rPr>
          <w:rFonts w:ascii="Arial" w:hAnsi="Arial" w:cs="Arial"/>
          <w:color w:val="000000" w:themeColor="text1"/>
        </w:rPr>
        <w:t xml:space="preserve"> (Kaseem and Ajmal, 2019).</w:t>
      </w:r>
      <w:r w:rsidR="002A30E2" w:rsidRPr="00CB096C">
        <w:rPr>
          <w:rFonts w:ascii="Arial" w:hAnsi="Arial" w:cs="Arial"/>
        </w:rPr>
        <w:t xml:space="preserve"> </w:t>
      </w:r>
    </w:p>
    <w:p w14:paraId="7AD39497" w14:textId="11EA624F" w:rsidR="00F73B9D" w:rsidRDefault="00F73B9D" w:rsidP="00CB096C">
      <w:pPr>
        <w:spacing w:line="360" w:lineRule="auto"/>
        <w:jc w:val="both"/>
        <w:rPr>
          <w:rFonts w:ascii="Arial" w:hAnsi="Arial" w:cs="Arial"/>
        </w:rPr>
      </w:pPr>
      <w:r w:rsidRPr="00CB096C">
        <w:rPr>
          <w:rFonts w:ascii="Arial" w:hAnsi="Arial" w:cs="Arial"/>
        </w:rPr>
        <w:t>Tesco</w:t>
      </w:r>
      <w:r w:rsidR="00CB096C" w:rsidRPr="00CB096C">
        <w:rPr>
          <w:rFonts w:ascii="Arial" w:hAnsi="Arial" w:cs="Arial"/>
        </w:rPr>
        <w:t xml:space="preserve"> has performed well from before the pandemic with good financial and non-financial gains. It has </w:t>
      </w:r>
      <w:r w:rsidRPr="00CB096C">
        <w:rPr>
          <w:rFonts w:ascii="Arial" w:hAnsi="Arial" w:cs="Arial"/>
        </w:rPr>
        <w:t>develop</w:t>
      </w:r>
      <w:r w:rsidR="00CB096C" w:rsidRPr="00CB096C">
        <w:rPr>
          <w:rFonts w:ascii="Arial" w:hAnsi="Arial" w:cs="Arial"/>
        </w:rPr>
        <w:t>ed</w:t>
      </w:r>
      <w:r w:rsidRPr="00CB096C">
        <w:rPr>
          <w:rFonts w:ascii="Arial" w:hAnsi="Arial" w:cs="Arial"/>
        </w:rPr>
        <w:t xml:space="preserve"> and maintaining th</w:t>
      </w:r>
      <w:r w:rsidR="00CB096C" w:rsidRPr="00CB096C">
        <w:rPr>
          <w:rFonts w:ascii="Arial" w:hAnsi="Arial" w:cs="Arial"/>
        </w:rPr>
        <w:t>e company</w:t>
      </w:r>
      <w:r w:rsidRPr="00CB096C">
        <w:rPr>
          <w:rFonts w:ascii="Arial" w:hAnsi="Arial" w:cs="Arial"/>
        </w:rPr>
        <w:t xml:space="preserve"> culture through their vision, </w:t>
      </w:r>
      <w:proofErr w:type="gramStart"/>
      <w:r w:rsidRPr="00CB096C">
        <w:rPr>
          <w:rFonts w:ascii="Arial" w:hAnsi="Arial" w:cs="Arial"/>
        </w:rPr>
        <w:t>mission</w:t>
      </w:r>
      <w:proofErr w:type="gramEnd"/>
      <w:r w:rsidRPr="00CB096C">
        <w:rPr>
          <w:rFonts w:ascii="Arial" w:hAnsi="Arial" w:cs="Arial"/>
        </w:rPr>
        <w:t xml:space="preserve"> and values and through their policies and procedures. Tesco considers that culture is their unique strength and is guided by their values, reason why 83% of Tesco colleagues agree that there is an inclusive culture in the company</w:t>
      </w:r>
      <w:r w:rsidR="009C664D">
        <w:rPr>
          <w:rFonts w:ascii="Arial" w:hAnsi="Arial" w:cs="Arial"/>
        </w:rPr>
        <w:t xml:space="preserve"> </w:t>
      </w:r>
      <w:r w:rsidR="009C664D" w:rsidRPr="00CB096C">
        <w:rPr>
          <w:rFonts w:ascii="Arial" w:hAnsi="Arial" w:cs="Arial"/>
        </w:rPr>
        <w:t>(Tescoplc, 2022</w:t>
      </w:r>
      <w:r w:rsidR="009C664D">
        <w:rPr>
          <w:rFonts w:ascii="Arial" w:hAnsi="Arial" w:cs="Arial"/>
        </w:rPr>
        <w:t>)</w:t>
      </w:r>
      <w:r w:rsidRPr="00CB096C">
        <w:rPr>
          <w:rFonts w:ascii="Arial" w:hAnsi="Arial" w:cs="Arial"/>
        </w:rPr>
        <w:t>.</w:t>
      </w:r>
      <w:r w:rsidR="00456B96" w:rsidRPr="00CB096C">
        <w:rPr>
          <w:rFonts w:ascii="Arial" w:hAnsi="Arial" w:cs="Arial"/>
        </w:rPr>
        <w:t xml:space="preserve"> The increase in performance of the company can be seen from the facts in the stories and news: Tesco has been voted Britain’s Favourite Supermarket 7 years running. Customers recommend Tesco as the “best place to shop” and come back again (Kunst, 2022).</w:t>
      </w:r>
      <w:r w:rsidR="00332426" w:rsidRPr="00CB096C">
        <w:rPr>
          <w:rFonts w:ascii="Arial" w:hAnsi="Arial" w:cs="Arial"/>
        </w:rPr>
        <w:t xml:space="preserve"> Other things that show that Tesco is doing the right thing is</w:t>
      </w:r>
      <w:r w:rsidR="00CB096C" w:rsidRPr="00CB096C">
        <w:rPr>
          <w:rFonts w:ascii="Arial" w:hAnsi="Arial" w:cs="Arial"/>
        </w:rPr>
        <w:t xml:space="preserve"> what is doing for the planet. It</w:t>
      </w:r>
      <w:r w:rsidR="00332426" w:rsidRPr="00CB096C">
        <w:rPr>
          <w:rFonts w:ascii="Arial" w:hAnsi="Arial" w:cs="Arial"/>
        </w:rPr>
        <w:t xml:space="preserve"> that has reduced food waste with 45%</w:t>
      </w:r>
      <w:r w:rsidR="00CB096C" w:rsidRPr="00CB096C">
        <w:rPr>
          <w:rFonts w:ascii="Arial" w:hAnsi="Arial" w:cs="Arial"/>
        </w:rPr>
        <w:t>, supports healthy and sustainable diets, uses 100% renewable electricity in the UK and Europe and has removed 1.6 billion pieces of plastic (Tescoplc, 202</w:t>
      </w:r>
      <w:r w:rsidR="003932FE">
        <w:rPr>
          <w:rFonts w:ascii="Arial" w:hAnsi="Arial" w:cs="Arial"/>
        </w:rPr>
        <w:t>2)</w:t>
      </w:r>
      <w:r w:rsidR="00CB096C" w:rsidRPr="00CB096C">
        <w:rPr>
          <w:rFonts w:ascii="Arial" w:hAnsi="Arial" w:cs="Arial"/>
        </w:rPr>
        <w:t>. Financially Tesco’s</w:t>
      </w:r>
      <w:r w:rsidR="002625CE" w:rsidRPr="00CB096C">
        <w:rPr>
          <w:rFonts w:ascii="Arial" w:hAnsi="Arial" w:cs="Arial"/>
        </w:rPr>
        <w:t xml:space="preserve"> revenue for 2021/2022 was over 65billion pounds (Bedford, 2022).</w:t>
      </w:r>
    </w:p>
    <w:p w14:paraId="5DBD2018" w14:textId="0B099650" w:rsidR="00695764" w:rsidRDefault="00C3500D" w:rsidP="00892A56">
      <w:pPr>
        <w:pStyle w:val="Heading1"/>
        <w:rPr>
          <w:rFonts w:ascii="Arial" w:hAnsi="Arial" w:cs="Arial"/>
          <w:sz w:val="36"/>
          <w:szCs w:val="36"/>
        </w:rPr>
      </w:pPr>
      <w:bookmarkStart w:id="9" w:name="_Toc123750497"/>
      <w:r>
        <w:rPr>
          <w:rFonts w:ascii="Arial" w:hAnsi="Arial" w:cs="Arial"/>
          <w:sz w:val="36"/>
          <w:szCs w:val="36"/>
        </w:rPr>
        <w:t>4</w:t>
      </w:r>
      <w:r w:rsidR="00695764" w:rsidRPr="00892A56">
        <w:rPr>
          <w:rFonts w:ascii="Arial" w:hAnsi="Arial" w:cs="Arial"/>
          <w:sz w:val="36"/>
          <w:szCs w:val="36"/>
        </w:rPr>
        <w:t>.</w:t>
      </w:r>
      <w:r w:rsidR="00695764" w:rsidRPr="00892A56">
        <w:rPr>
          <w:rFonts w:ascii="Arial" w:hAnsi="Arial" w:cs="Arial"/>
          <w:sz w:val="36"/>
          <w:szCs w:val="36"/>
        </w:rPr>
        <w:tab/>
        <w:t>Ethical Dilemma</w:t>
      </w:r>
      <w:bookmarkEnd w:id="9"/>
      <w:r w:rsidR="00695764" w:rsidRPr="00892A56">
        <w:rPr>
          <w:rFonts w:ascii="Arial" w:hAnsi="Arial" w:cs="Arial"/>
          <w:sz w:val="36"/>
          <w:szCs w:val="36"/>
        </w:rPr>
        <w:t xml:space="preserve"> </w:t>
      </w:r>
    </w:p>
    <w:p w14:paraId="02F68248" w14:textId="607E1DD6" w:rsidR="00644C20" w:rsidRPr="00006637" w:rsidRDefault="00834C02" w:rsidP="006A0F6F">
      <w:pPr>
        <w:spacing w:line="360" w:lineRule="auto"/>
        <w:jc w:val="both"/>
        <w:rPr>
          <w:rFonts w:ascii="Arial" w:hAnsi="Arial" w:cs="Arial"/>
        </w:rPr>
      </w:pPr>
      <w:r w:rsidRPr="00006637">
        <w:rPr>
          <w:rFonts w:ascii="Arial" w:hAnsi="Arial" w:cs="Arial"/>
        </w:rPr>
        <w:t xml:space="preserve">A decision-making issue between two alternative but unethical solutions is known as an ethical </w:t>
      </w:r>
      <w:r w:rsidR="00B634B0" w:rsidRPr="00006637">
        <w:rPr>
          <w:rFonts w:ascii="Arial" w:hAnsi="Arial" w:cs="Arial"/>
        </w:rPr>
        <w:t>dilemma</w:t>
      </w:r>
      <w:r w:rsidR="00B634B0" w:rsidRPr="00A54445">
        <w:rPr>
          <w:rFonts w:ascii="Arial" w:hAnsi="Arial" w:cs="Arial"/>
        </w:rPr>
        <w:t xml:space="preserve"> (</w:t>
      </w:r>
      <w:r w:rsidR="00B634B0" w:rsidRPr="00A54445">
        <w:rPr>
          <w:rFonts w:ascii="Arial" w:hAnsi="Arial" w:cs="Arial"/>
          <w:shd w:val="clear" w:color="auto" w:fill="FFFFFF"/>
        </w:rPr>
        <w:t>D’Iribarne et</w:t>
      </w:r>
      <w:r w:rsidR="00B634B0">
        <w:rPr>
          <w:rFonts w:ascii="Arial" w:hAnsi="Arial" w:cs="Arial"/>
          <w:shd w:val="clear" w:color="auto" w:fill="FFFFFF"/>
        </w:rPr>
        <w:t xml:space="preserve"> </w:t>
      </w:r>
      <w:r w:rsidR="00B634B0" w:rsidRPr="00A54445">
        <w:rPr>
          <w:rFonts w:ascii="Arial" w:hAnsi="Arial" w:cs="Arial"/>
          <w:shd w:val="clear" w:color="auto" w:fill="FFFFFF"/>
        </w:rPr>
        <w:t>al. 2020)</w:t>
      </w:r>
      <w:r w:rsidR="00B634B0" w:rsidRPr="00A54445">
        <w:rPr>
          <w:rFonts w:ascii="Arial" w:hAnsi="Arial" w:cs="Arial"/>
        </w:rPr>
        <w:t>.</w:t>
      </w:r>
      <w:r w:rsidRPr="00006637">
        <w:rPr>
          <w:rFonts w:ascii="Arial" w:hAnsi="Arial" w:cs="Arial"/>
        </w:rPr>
        <w:t xml:space="preserve"> An ethical dilemma can be resolved by conducting a thorough analysis, selecting the best course of action, and exploring other choices (CFI, 2022). Ethical dilemmas have a great relevance in our lives and in the workplaces </w:t>
      </w:r>
      <w:r w:rsidR="00B634B0" w:rsidRPr="00006637">
        <w:rPr>
          <w:rFonts w:ascii="Arial" w:hAnsi="Arial" w:cs="Arial"/>
        </w:rPr>
        <w:t>too because</w:t>
      </w:r>
      <w:r w:rsidR="00006637">
        <w:rPr>
          <w:rFonts w:ascii="Arial" w:hAnsi="Arial" w:cs="Arial"/>
        </w:rPr>
        <w:t xml:space="preserve"> they can affect the </w:t>
      </w:r>
      <w:r w:rsidR="00D94B2B">
        <w:rPr>
          <w:rFonts w:ascii="Arial" w:hAnsi="Arial" w:cs="Arial"/>
        </w:rPr>
        <w:t>culture</w:t>
      </w:r>
      <w:r w:rsidR="00006637">
        <w:rPr>
          <w:rFonts w:ascii="Arial" w:hAnsi="Arial" w:cs="Arial"/>
        </w:rPr>
        <w:t xml:space="preserve"> of an organisation</w:t>
      </w:r>
      <w:r w:rsidR="00006637" w:rsidRPr="00006637">
        <w:rPr>
          <w:rFonts w:ascii="Arial" w:hAnsi="Arial" w:cs="Arial"/>
        </w:rPr>
        <w:t xml:space="preserve">. </w:t>
      </w:r>
      <w:r w:rsidR="0038535D" w:rsidRPr="00006637">
        <w:rPr>
          <w:rFonts w:ascii="Arial" w:hAnsi="Arial" w:cs="Arial"/>
        </w:rPr>
        <w:t>To solve ethical issues organizations normally have a clear code of conduct and ethical standards for their employees that they abide to</w:t>
      </w:r>
      <w:r w:rsidR="00006637" w:rsidRPr="00006637">
        <w:rPr>
          <w:rFonts w:ascii="Arial" w:hAnsi="Arial" w:cs="Arial"/>
        </w:rPr>
        <w:t xml:space="preserve"> (EIMF, 2019).</w:t>
      </w:r>
      <w:r w:rsidR="0038535D" w:rsidRPr="00006637">
        <w:rPr>
          <w:rFonts w:ascii="Arial" w:hAnsi="Arial" w:cs="Arial"/>
        </w:rPr>
        <w:t xml:space="preserve"> </w:t>
      </w:r>
    </w:p>
    <w:p w14:paraId="0D62A7EA" w14:textId="3C78E2C2" w:rsidR="0038535D" w:rsidRPr="00006637" w:rsidRDefault="0038535D" w:rsidP="00006637">
      <w:pPr>
        <w:spacing w:line="360" w:lineRule="auto"/>
        <w:jc w:val="both"/>
        <w:rPr>
          <w:rFonts w:ascii="Arial" w:hAnsi="Arial" w:cs="Arial"/>
        </w:rPr>
      </w:pPr>
      <w:r w:rsidRPr="00006637">
        <w:rPr>
          <w:rFonts w:ascii="Arial" w:hAnsi="Arial" w:cs="Arial"/>
        </w:rPr>
        <w:t xml:space="preserve">I the case of Tesco there are many issues they are facing that affect their performance positively or negatively but what was identified to be more relevant are </w:t>
      </w:r>
      <w:r w:rsidRPr="000F2F05">
        <w:rPr>
          <w:rFonts w:ascii="Arial" w:hAnsi="Arial" w:cs="Arial"/>
          <w:b/>
          <w:bCs/>
        </w:rPr>
        <w:t>gender equality</w:t>
      </w:r>
      <w:r w:rsidRPr="00006637">
        <w:rPr>
          <w:rFonts w:ascii="Arial" w:hAnsi="Arial" w:cs="Arial"/>
        </w:rPr>
        <w:t xml:space="preserve"> and </w:t>
      </w:r>
      <w:r w:rsidRPr="000F2F05">
        <w:rPr>
          <w:rFonts w:ascii="Arial" w:hAnsi="Arial" w:cs="Arial"/>
          <w:b/>
          <w:bCs/>
        </w:rPr>
        <w:t>technology.</w:t>
      </w:r>
      <w:r w:rsidRPr="00006637">
        <w:rPr>
          <w:rFonts w:ascii="Arial" w:hAnsi="Arial" w:cs="Arial"/>
        </w:rPr>
        <w:t xml:space="preserve"> </w:t>
      </w:r>
    </w:p>
    <w:p w14:paraId="21D77D6D" w14:textId="1B1EB640" w:rsidR="00006637" w:rsidRPr="00B634B0" w:rsidRDefault="00B634B0" w:rsidP="00B634B0">
      <w:pPr>
        <w:spacing w:line="360" w:lineRule="auto"/>
        <w:jc w:val="both"/>
        <w:rPr>
          <w:rFonts w:ascii="Arial" w:hAnsi="Arial" w:cs="Arial"/>
        </w:rPr>
      </w:pPr>
      <w:r>
        <w:rPr>
          <w:rFonts w:ascii="Arial" w:hAnsi="Arial" w:cs="Arial"/>
        </w:rPr>
        <w:t>a.</w:t>
      </w:r>
      <w:r w:rsidRPr="00B634B0">
        <w:rPr>
          <w:rFonts w:ascii="Arial" w:hAnsi="Arial" w:cs="Arial"/>
        </w:rPr>
        <w:t xml:space="preserve"> Even</w:t>
      </w:r>
      <w:r w:rsidR="00DC2157" w:rsidRPr="00B634B0">
        <w:rPr>
          <w:rFonts w:ascii="Arial" w:hAnsi="Arial" w:cs="Arial"/>
        </w:rPr>
        <w:t xml:space="preserve"> if Tesco’s vision is to create an inclusive environment, their efforts to improve the </w:t>
      </w:r>
      <w:r w:rsidR="00DC2157" w:rsidRPr="00B634B0">
        <w:rPr>
          <w:rFonts w:ascii="Arial" w:hAnsi="Arial" w:cs="Arial"/>
          <w:b/>
          <w:bCs/>
        </w:rPr>
        <w:t>gender diversity</w:t>
      </w:r>
      <w:r w:rsidR="00DC2157" w:rsidRPr="00B634B0">
        <w:rPr>
          <w:rFonts w:ascii="Arial" w:hAnsi="Arial" w:cs="Arial"/>
        </w:rPr>
        <w:t xml:space="preserve"> </w:t>
      </w:r>
      <w:r w:rsidR="00486567" w:rsidRPr="00B634B0">
        <w:rPr>
          <w:rFonts w:ascii="Arial" w:hAnsi="Arial" w:cs="Arial"/>
        </w:rPr>
        <w:t>in the</w:t>
      </w:r>
      <w:r w:rsidR="00DC2157" w:rsidRPr="00B634B0">
        <w:rPr>
          <w:rFonts w:ascii="Arial" w:hAnsi="Arial" w:cs="Arial"/>
        </w:rPr>
        <w:t xml:space="preserve"> company are low. In the past </w:t>
      </w:r>
      <w:r w:rsidR="00486567" w:rsidRPr="00B634B0">
        <w:rPr>
          <w:rFonts w:ascii="Arial" w:hAnsi="Arial" w:cs="Arial"/>
        </w:rPr>
        <w:t xml:space="preserve">female workers from Tesco took legal action against Tesco because they were getting around £3 less per hour than the male workers which they found unfairly and not inclusive. They have won their fight for equal pay and Tesco faced </w:t>
      </w:r>
      <w:r w:rsidR="00664A8C" w:rsidRPr="00B634B0">
        <w:rPr>
          <w:rFonts w:ascii="Arial" w:hAnsi="Arial" w:cs="Arial"/>
        </w:rPr>
        <w:t>4-billion-pound</w:t>
      </w:r>
      <w:r w:rsidR="00486567" w:rsidRPr="00B634B0">
        <w:rPr>
          <w:rFonts w:ascii="Arial" w:hAnsi="Arial" w:cs="Arial"/>
        </w:rPr>
        <w:t xml:space="preserve"> equal pay claim for this. They reported their pay gap since </w:t>
      </w:r>
      <w:r w:rsidR="00486567" w:rsidRPr="00B634B0">
        <w:rPr>
          <w:rFonts w:ascii="Arial" w:hAnsi="Arial" w:cs="Arial"/>
        </w:rPr>
        <w:lastRenderedPageBreak/>
        <w:t xml:space="preserve">2018 and have made “some progress” </w:t>
      </w:r>
      <w:r w:rsidR="00D94B2B" w:rsidRPr="00B634B0">
        <w:rPr>
          <w:rFonts w:ascii="Arial" w:hAnsi="Arial" w:cs="Arial"/>
        </w:rPr>
        <w:t>and</w:t>
      </w:r>
      <w:r w:rsidR="00486567" w:rsidRPr="00B634B0">
        <w:rPr>
          <w:rFonts w:ascii="Arial" w:hAnsi="Arial" w:cs="Arial"/>
        </w:rPr>
        <w:t xml:space="preserve"> have created a more diverse leadership group with gender balance in all levels of the company</w:t>
      </w:r>
      <w:r w:rsidR="00D9102D" w:rsidRPr="00B634B0">
        <w:rPr>
          <w:rFonts w:ascii="Arial" w:hAnsi="Arial" w:cs="Arial"/>
        </w:rPr>
        <w:t xml:space="preserve"> and focused to increase the racial diversity of the business. </w:t>
      </w:r>
      <w:r w:rsidR="00225A35" w:rsidRPr="00B634B0">
        <w:rPr>
          <w:rFonts w:ascii="Arial" w:hAnsi="Arial" w:cs="Arial"/>
        </w:rPr>
        <w:t xml:space="preserve">Below </w:t>
      </w:r>
      <w:r w:rsidR="00D9102D" w:rsidRPr="00B634B0">
        <w:rPr>
          <w:rFonts w:ascii="Arial" w:hAnsi="Arial" w:cs="Arial"/>
        </w:rPr>
        <w:t>is some data made on progress with diversity</w:t>
      </w:r>
      <w:r w:rsidR="00225A35" w:rsidRPr="00B634B0">
        <w:rPr>
          <w:rFonts w:ascii="Arial" w:hAnsi="Arial" w:cs="Arial"/>
        </w:rPr>
        <w:t>:</w:t>
      </w:r>
    </w:p>
    <w:p w14:paraId="13907C4F" w14:textId="28FD91AE" w:rsidR="00B634B0" w:rsidRDefault="00B634B0" w:rsidP="003168AC">
      <w:pPr>
        <w:pStyle w:val="ListParagraph"/>
        <w:spacing w:line="360" w:lineRule="auto"/>
        <w:jc w:val="center"/>
        <w:rPr>
          <w:rFonts w:ascii="Arial" w:hAnsi="Arial" w:cs="Arial"/>
          <w:sz w:val="18"/>
          <w:szCs w:val="18"/>
        </w:rPr>
      </w:pPr>
      <w:r w:rsidRPr="00006637">
        <w:rPr>
          <w:rFonts w:ascii="Arial" w:hAnsi="Arial" w:cs="Arial"/>
          <w:noProof/>
        </w:rPr>
        <w:drawing>
          <wp:anchor distT="0" distB="0" distL="114300" distR="114300" simplePos="0" relativeHeight="251659264" behindDoc="0" locked="0" layoutInCell="1" allowOverlap="1" wp14:anchorId="22CA95C8" wp14:editId="77B17D3C">
            <wp:simplePos x="0" y="0"/>
            <wp:positionH relativeFrom="column">
              <wp:posOffset>409575</wp:posOffset>
            </wp:positionH>
            <wp:positionV relativeFrom="paragraph">
              <wp:posOffset>209550</wp:posOffset>
            </wp:positionV>
            <wp:extent cx="4793615" cy="1123950"/>
            <wp:effectExtent l="0" t="0" r="6985" b="0"/>
            <wp:wrapTopAndBottom/>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793615" cy="1123950"/>
                    </a:xfrm>
                    <a:prstGeom prst="rect">
                      <a:avLst/>
                    </a:prstGeom>
                  </pic:spPr>
                </pic:pic>
              </a:graphicData>
            </a:graphic>
            <wp14:sizeRelH relativeFrom="margin">
              <wp14:pctWidth>0</wp14:pctWidth>
            </wp14:sizeRelH>
            <wp14:sizeRelV relativeFrom="margin">
              <wp14:pctHeight>0</wp14:pctHeight>
            </wp14:sizeRelV>
          </wp:anchor>
        </w:drawing>
      </w:r>
    </w:p>
    <w:p w14:paraId="6972FC3C" w14:textId="70AF63B1" w:rsidR="00D9102D" w:rsidRPr="00006637" w:rsidRDefault="00D9102D" w:rsidP="003168AC">
      <w:pPr>
        <w:pStyle w:val="ListParagraph"/>
        <w:spacing w:line="360" w:lineRule="auto"/>
        <w:jc w:val="center"/>
        <w:rPr>
          <w:rFonts w:ascii="Arial" w:hAnsi="Arial" w:cs="Arial"/>
          <w:sz w:val="18"/>
          <w:szCs w:val="18"/>
        </w:rPr>
      </w:pPr>
      <w:r w:rsidRPr="00006637">
        <w:rPr>
          <w:rFonts w:ascii="Arial" w:hAnsi="Arial" w:cs="Arial"/>
          <w:sz w:val="18"/>
          <w:szCs w:val="18"/>
        </w:rPr>
        <w:t>(</w:t>
      </w:r>
      <w:r w:rsidR="00D94B2B" w:rsidRPr="00006637">
        <w:rPr>
          <w:rFonts w:ascii="Arial" w:hAnsi="Arial" w:cs="Arial"/>
          <w:sz w:val="18"/>
          <w:szCs w:val="18"/>
        </w:rPr>
        <w:t>Source</w:t>
      </w:r>
      <w:r w:rsidRPr="00006637">
        <w:rPr>
          <w:rFonts w:ascii="Arial" w:hAnsi="Arial" w:cs="Arial"/>
          <w:sz w:val="18"/>
          <w:szCs w:val="18"/>
        </w:rPr>
        <w:t xml:space="preserve">: Tesco PLC Annual Report and Financial Statements 2022 -Diversity and inclusion from </w:t>
      </w:r>
      <w:hyperlink r:id="rId9" w:history="1">
        <w:r w:rsidRPr="00006637">
          <w:rPr>
            <w:rStyle w:val="Hyperlink"/>
            <w:rFonts w:ascii="Arial" w:hAnsi="Arial" w:cs="Arial"/>
            <w:sz w:val="18"/>
            <w:szCs w:val="18"/>
          </w:rPr>
          <w:t>https://www.tescoplc.com/media/759057/tesco-annual-report-2022.pdf</w:t>
        </w:r>
      </w:hyperlink>
      <w:r w:rsidRPr="00006637">
        <w:rPr>
          <w:rFonts w:ascii="Arial" w:hAnsi="Arial" w:cs="Arial"/>
          <w:sz w:val="18"/>
          <w:szCs w:val="18"/>
        </w:rPr>
        <w:t>)</w:t>
      </w:r>
    </w:p>
    <w:p w14:paraId="496FBAF3" w14:textId="77777777" w:rsidR="00664A8C" w:rsidRPr="00006637" w:rsidRDefault="00664A8C" w:rsidP="00006637">
      <w:pPr>
        <w:pStyle w:val="ListParagraph"/>
        <w:spacing w:line="360" w:lineRule="auto"/>
        <w:jc w:val="both"/>
        <w:rPr>
          <w:rFonts w:ascii="Arial" w:hAnsi="Arial" w:cs="Arial"/>
        </w:rPr>
      </w:pPr>
    </w:p>
    <w:p w14:paraId="07189676" w14:textId="17E69C3F" w:rsidR="0038535D" w:rsidRPr="00006637" w:rsidRDefault="00B634B0" w:rsidP="00006637">
      <w:pPr>
        <w:spacing w:line="360" w:lineRule="auto"/>
        <w:jc w:val="both"/>
        <w:rPr>
          <w:rFonts w:ascii="Arial" w:hAnsi="Arial" w:cs="Arial"/>
        </w:rPr>
      </w:pPr>
      <w:r w:rsidRPr="00B634B0">
        <w:rPr>
          <w:rFonts w:ascii="Arial" w:hAnsi="Arial" w:cs="Arial"/>
        </w:rPr>
        <w:t>b.</w:t>
      </w:r>
      <w:r w:rsidRPr="00B634B0">
        <w:rPr>
          <w:rFonts w:ascii="Arial" w:hAnsi="Arial" w:cs="Arial"/>
          <w:b/>
          <w:bCs/>
        </w:rPr>
        <w:t xml:space="preserve"> Technology</w:t>
      </w:r>
      <w:r w:rsidR="00664A8C" w:rsidRPr="00B634B0">
        <w:rPr>
          <w:rFonts w:ascii="Arial" w:hAnsi="Arial" w:cs="Arial"/>
          <w:b/>
          <w:bCs/>
        </w:rPr>
        <w:t xml:space="preserve"> </w:t>
      </w:r>
      <w:r w:rsidR="00664A8C" w:rsidRPr="00B634B0">
        <w:rPr>
          <w:rFonts w:ascii="Arial" w:hAnsi="Arial" w:cs="Arial"/>
        </w:rPr>
        <w:t xml:space="preserve">is another ethical dilemma for Tesco as they continue to depend on technology and is a risk that is increasing for them. </w:t>
      </w:r>
      <w:r w:rsidR="00225A35" w:rsidRPr="00B634B0">
        <w:rPr>
          <w:rFonts w:ascii="Arial" w:hAnsi="Arial" w:cs="Arial"/>
        </w:rPr>
        <w:t>Failing to develop, create, operate, and maintain adaptable IT systems and infrastructure that are essential for the company to survive will have an impact on the performance. And it will lead to losing operational capabilities, have financial consequences, and harm Tesco's reputation. </w:t>
      </w:r>
      <w:r w:rsidR="00F25CE5">
        <w:rPr>
          <w:rFonts w:ascii="Arial" w:hAnsi="Arial" w:cs="Arial"/>
        </w:rPr>
        <w:t>Boon-Seng (2019) suggests that a</w:t>
      </w:r>
      <w:r w:rsidR="00A97CF8">
        <w:rPr>
          <w:rFonts w:ascii="Arial" w:hAnsi="Arial" w:cs="Arial"/>
        </w:rPr>
        <w:t xml:space="preserve">ny changes </w:t>
      </w:r>
      <w:r w:rsidR="00F25CE5">
        <w:rPr>
          <w:rFonts w:ascii="Arial" w:hAnsi="Arial" w:cs="Arial"/>
        </w:rPr>
        <w:t xml:space="preserve">that dilemmas </w:t>
      </w:r>
      <w:r w:rsidR="00A97CF8">
        <w:rPr>
          <w:rFonts w:ascii="Arial" w:hAnsi="Arial" w:cs="Arial"/>
        </w:rPr>
        <w:t xml:space="preserve">bring are </w:t>
      </w:r>
      <w:r w:rsidR="00F25CE5">
        <w:rPr>
          <w:rFonts w:ascii="Arial" w:hAnsi="Arial" w:cs="Arial"/>
        </w:rPr>
        <w:t xml:space="preserve">a </w:t>
      </w:r>
      <w:r w:rsidR="00A97CF8">
        <w:rPr>
          <w:rFonts w:ascii="Arial" w:hAnsi="Arial" w:cs="Arial"/>
        </w:rPr>
        <w:t>challenge</w:t>
      </w:r>
      <w:r w:rsidR="00F25CE5">
        <w:rPr>
          <w:rFonts w:ascii="Arial" w:hAnsi="Arial" w:cs="Arial"/>
        </w:rPr>
        <w:t xml:space="preserve"> when implemented but the CEO is</w:t>
      </w:r>
      <w:r w:rsidR="00F25CE5" w:rsidRPr="00A97CF8">
        <w:rPr>
          <w:rFonts w:ascii="Arial" w:hAnsi="Arial" w:cs="Arial"/>
        </w:rPr>
        <w:t> responsible for driving cultural change</w:t>
      </w:r>
      <w:r w:rsidR="00F25CE5">
        <w:rPr>
          <w:rFonts w:ascii="Arial" w:hAnsi="Arial" w:cs="Arial"/>
        </w:rPr>
        <w:t xml:space="preserve"> and the code of conduct will help Tesco’s leaders manage</w:t>
      </w:r>
      <w:r w:rsidR="00006637" w:rsidRPr="00006637">
        <w:rPr>
          <w:rFonts w:ascii="Arial" w:hAnsi="Arial" w:cs="Arial"/>
        </w:rPr>
        <w:t xml:space="preserve"> any ethical issues</w:t>
      </w:r>
      <w:r w:rsidR="00A97CF8">
        <w:rPr>
          <w:rFonts w:ascii="Arial" w:hAnsi="Arial" w:cs="Arial"/>
        </w:rPr>
        <w:t xml:space="preserve"> and </w:t>
      </w:r>
      <w:r w:rsidR="00D94B2B">
        <w:rPr>
          <w:rFonts w:ascii="Arial" w:hAnsi="Arial" w:cs="Arial"/>
        </w:rPr>
        <w:t xml:space="preserve">changes </w:t>
      </w:r>
      <w:r w:rsidR="00D94B2B" w:rsidRPr="00006637">
        <w:rPr>
          <w:rFonts w:ascii="Arial" w:hAnsi="Arial" w:cs="Arial"/>
        </w:rPr>
        <w:t>that</w:t>
      </w:r>
      <w:r w:rsidR="00006637" w:rsidRPr="00006637">
        <w:rPr>
          <w:rFonts w:ascii="Arial" w:hAnsi="Arial" w:cs="Arial"/>
        </w:rPr>
        <w:t xml:space="preserve"> may come</w:t>
      </w:r>
      <w:r w:rsidR="00D94B2B">
        <w:rPr>
          <w:rFonts w:ascii="Arial" w:hAnsi="Arial" w:cs="Arial"/>
        </w:rPr>
        <w:t>.</w:t>
      </w:r>
    </w:p>
    <w:p w14:paraId="790563D0" w14:textId="77777777" w:rsidR="001E7D33" w:rsidRDefault="00C3500D" w:rsidP="00892A56">
      <w:pPr>
        <w:pStyle w:val="Heading1"/>
        <w:rPr>
          <w:rFonts w:asciiTheme="minorHAnsi" w:eastAsiaTheme="minorHAnsi" w:hAnsiTheme="minorHAnsi" w:cstheme="minorBidi"/>
          <w:color w:val="auto"/>
          <w:sz w:val="22"/>
          <w:szCs w:val="22"/>
        </w:rPr>
      </w:pPr>
      <w:bookmarkStart w:id="10" w:name="_Toc123750498"/>
      <w:r>
        <w:rPr>
          <w:rFonts w:ascii="Arial" w:hAnsi="Arial" w:cs="Arial"/>
          <w:sz w:val="36"/>
          <w:szCs w:val="36"/>
        </w:rPr>
        <w:t>5</w:t>
      </w:r>
      <w:r w:rsidR="00695764" w:rsidRPr="00892A56">
        <w:rPr>
          <w:rFonts w:ascii="Arial" w:hAnsi="Arial" w:cs="Arial"/>
          <w:sz w:val="36"/>
          <w:szCs w:val="36"/>
        </w:rPr>
        <w:t>.</w:t>
      </w:r>
      <w:r w:rsidR="00695764" w:rsidRPr="00892A56">
        <w:rPr>
          <w:rFonts w:ascii="Arial" w:hAnsi="Arial" w:cs="Arial"/>
          <w:sz w:val="36"/>
          <w:szCs w:val="36"/>
        </w:rPr>
        <w:tab/>
        <w:t>Recommendations</w:t>
      </w:r>
      <w:bookmarkEnd w:id="10"/>
      <w:r w:rsidRPr="00C3500D">
        <w:rPr>
          <w:rFonts w:asciiTheme="minorHAnsi" w:eastAsiaTheme="minorHAnsi" w:hAnsiTheme="minorHAnsi" w:cstheme="minorBidi"/>
          <w:color w:val="auto"/>
          <w:sz w:val="22"/>
          <w:szCs w:val="22"/>
        </w:rPr>
        <w:t xml:space="preserve"> </w:t>
      </w:r>
    </w:p>
    <w:p w14:paraId="48B815CF" w14:textId="1B95A3E8" w:rsidR="00E90CC5" w:rsidRPr="00137FCF" w:rsidRDefault="00E90CC5" w:rsidP="00137FCF">
      <w:pPr>
        <w:spacing w:line="360" w:lineRule="auto"/>
        <w:jc w:val="both"/>
        <w:rPr>
          <w:rFonts w:ascii="Arial" w:hAnsi="Arial" w:cs="Arial"/>
          <w:color w:val="FF0000"/>
        </w:rPr>
      </w:pPr>
      <w:r w:rsidRPr="00137FCF">
        <w:rPr>
          <w:rFonts w:ascii="Arial" w:hAnsi="Arial" w:cs="Arial"/>
        </w:rPr>
        <w:t xml:space="preserve">What Tesco can do to improve their work on tackling gender pay gap is to implemented positive changes to </w:t>
      </w:r>
      <w:r w:rsidR="00B634B0">
        <w:rPr>
          <w:rFonts w:ascii="Arial" w:hAnsi="Arial" w:cs="Arial"/>
        </w:rPr>
        <w:t>the</w:t>
      </w:r>
      <w:r w:rsidRPr="00137FCF">
        <w:rPr>
          <w:rFonts w:ascii="Arial" w:hAnsi="Arial" w:cs="Arial"/>
        </w:rPr>
        <w:t xml:space="preserve"> hiring practices that focuses on attracting, developing, and retaining diverse talent. Another thig they can do is to use their colleague engagement survey ‘Every Voice Matters” to listen carefully to</w:t>
      </w:r>
      <w:r w:rsidR="00137FCF" w:rsidRPr="00137FCF">
        <w:rPr>
          <w:rFonts w:ascii="Arial" w:hAnsi="Arial" w:cs="Arial"/>
        </w:rPr>
        <w:t xml:space="preserve"> people’s concerns</w:t>
      </w:r>
      <w:r w:rsidRPr="00137FCF">
        <w:rPr>
          <w:rFonts w:ascii="Arial" w:hAnsi="Arial" w:cs="Arial"/>
        </w:rPr>
        <w:t xml:space="preserve"> and deal with them before they get exposed in the news</w:t>
      </w:r>
      <w:r w:rsidR="00137FCF" w:rsidRPr="00137FCF">
        <w:rPr>
          <w:rFonts w:ascii="Arial" w:hAnsi="Arial" w:cs="Arial"/>
        </w:rPr>
        <w:t>. This will help to manage any issues that people have without affecting the company.</w:t>
      </w:r>
    </w:p>
    <w:p w14:paraId="1C9E1ED7" w14:textId="40731FFF" w:rsidR="00225A35" w:rsidRPr="00137FCF" w:rsidRDefault="00E90CC5" w:rsidP="00137FCF">
      <w:pPr>
        <w:spacing w:line="360" w:lineRule="auto"/>
        <w:jc w:val="both"/>
        <w:rPr>
          <w:rFonts w:ascii="Arial" w:hAnsi="Arial" w:cs="Arial"/>
        </w:rPr>
      </w:pPr>
      <w:r w:rsidRPr="00137FCF">
        <w:rPr>
          <w:rFonts w:ascii="Arial" w:hAnsi="Arial" w:cs="Arial"/>
        </w:rPr>
        <w:t>As part of Tesco’s efforts to upgrade their technological infrastructure investments should be made in IT development programmes and employee training to ensure that they have the skills needed to operate their IT systems and improve performance.</w:t>
      </w:r>
    </w:p>
    <w:p w14:paraId="1B9F526E" w14:textId="2EC11F52" w:rsidR="00137FCF" w:rsidRPr="00137FCF" w:rsidRDefault="00137FCF" w:rsidP="00137FCF">
      <w:pPr>
        <w:spacing w:line="360" w:lineRule="auto"/>
        <w:jc w:val="both"/>
        <w:rPr>
          <w:rFonts w:ascii="Arial" w:hAnsi="Arial" w:cs="Arial"/>
        </w:rPr>
      </w:pPr>
      <w:r w:rsidRPr="00137FCF">
        <w:rPr>
          <w:rFonts w:ascii="Arial" w:hAnsi="Arial" w:cs="Arial"/>
        </w:rPr>
        <w:t>This is only possible if company managers and executives are ethically strong enough to set a good example and communicate company principles by adopting codes and regulations to direct their actions. Their decisions when dealing with these dilemmas will affect the performance of the organization positively or negatively but it must be done.</w:t>
      </w:r>
    </w:p>
    <w:p w14:paraId="53850CEA" w14:textId="20F73F75" w:rsidR="003A6E27" w:rsidRDefault="00C3500D" w:rsidP="00892A56">
      <w:pPr>
        <w:pStyle w:val="Heading1"/>
        <w:rPr>
          <w:rFonts w:ascii="Arial" w:hAnsi="Arial" w:cs="Arial"/>
          <w:sz w:val="36"/>
          <w:szCs w:val="36"/>
        </w:rPr>
      </w:pPr>
      <w:bookmarkStart w:id="11" w:name="_Toc123750499"/>
      <w:r>
        <w:rPr>
          <w:rFonts w:ascii="Arial" w:hAnsi="Arial" w:cs="Arial"/>
          <w:sz w:val="36"/>
          <w:szCs w:val="36"/>
        </w:rPr>
        <w:lastRenderedPageBreak/>
        <w:t>6</w:t>
      </w:r>
      <w:r w:rsidR="00695764" w:rsidRPr="00892A56">
        <w:rPr>
          <w:rFonts w:ascii="Arial" w:hAnsi="Arial" w:cs="Arial"/>
          <w:sz w:val="36"/>
          <w:szCs w:val="36"/>
        </w:rPr>
        <w:t>.</w:t>
      </w:r>
      <w:r w:rsidR="00695764" w:rsidRPr="00892A56">
        <w:rPr>
          <w:rFonts w:ascii="Arial" w:hAnsi="Arial" w:cs="Arial"/>
          <w:sz w:val="36"/>
          <w:szCs w:val="36"/>
        </w:rPr>
        <w:tab/>
        <w:t>Conclusions</w:t>
      </w:r>
      <w:bookmarkEnd w:id="11"/>
    </w:p>
    <w:p w14:paraId="484A2F50" w14:textId="59918502" w:rsidR="00590834" w:rsidRDefault="00590834" w:rsidP="00D64C5E">
      <w:pPr>
        <w:spacing w:line="360" w:lineRule="auto"/>
        <w:jc w:val="both"/>
        <w:rPr>
          <w:rFonts w:ascii="Arial" w:hAnsi="Arial" w:cs="Arial"/>
        </w:rPr>
      </w:pPr>
      <w:r w:rsidRPr="00D64C5E">
        <w:rPr>
          <w:rFonts w:ascii="Arial" w:hAnsi="Arial" w:cs="Arial"/>
        </w:rPr>
        <w:t xml:space="preserve">The above </w:t>
      </w:r>
      <w:r w:rsidR="00D94B2B" w:rsidRPr="00D64C5E">
        <w:rPr>
          <w:rFonts w:ascii="Arial" w:hAnsi="Arial" w:cs="Arial"/>
        </w:rPr>
        <w:t>findings helped</w:t>
      </w:r>
      <w:r w:rsidRPr="00D64C5E">
        <w:rPr>
          <w:rFonts w:ascii="Arial" w:hAnsi="Arial" w:cs="Arial"/>
        </w:rPr>
        <w:t xml:space="preserve"> to analyse the organisational culture of Tesco and have come </w:t>
      </w:r>
      <w:r w:rsidR="00D94B2B" w:rsidRPr="00D64C5E">
        <w:rPr>
          <w:rFonts w:ascii="Arial" w:hAnsi="Arial" w:cs="Arial"/>
        </w:rPr>
        <w:t>to conclude</w:t>
      </w:r>
      <w:r w:rsidRPr="00D64C5E">
        <w:rPr>
          <w:rFonts w:ascii="Arial" w:hAnsi="Arial" w:cs="Arial"/>
        </w:rPr>
        <w:t xml:space="preserve"> that even if they have a good strategy there </w:t>
      </w:r>
      <w:r w:rsidR="00B634B0">
        <w:rPr>
          <w:rFonts w:ascii="Arial" w:hAnsi="Arial" w:cs="Arial"/>
        </w:rPr>
        <w:t>are</w:t>
      </w:r>
      <w:r w:rsidRPr="00D64C5E">
        <w:rPr>
          <w:rFonts w:ascii="Arial" w:hAnsi="Arial" w:cs="Arial"/>
        </w:rPr>
        <w:t xml:space="preserve"> still some issues that can affect the way they do things and how they perform. A culture is formed with a strong story, a purpose, values and attitudes, relationships, a digital presence, and a reputation and from the analysis </w:t>
      </w:r>
      <w:r w:rsidR="003168AC">
        <w:rPr>
          <w:rFonts w:ascii="Arial" w:hAnsi="Arial" w:cs="Arial"/>
        </w:rPr>
        <w:t>above</w:t>
      </w:r>
      <w:r w:rsidR="003168AC" w:rsidRPr="00D64C5E">
        <w:rPr>
          <w:rFonts w:ascii="Arial" w:hAnsi="Arial" w:cs="Arial"/>
        </w:rPr>
        <w:t xml:space="preserve"> Tesco</w:t>
      </w:r>
      <w:r w:rsidRPr="00D64C5E">
        <w:rPr>
          <w:rFonts w:ascii="Arial" w:hAnsi="Arial" w:cs="Arial"/>
        </w:rPr>
        <w:t xml:space="preserve"> has all these, it has a strong culture.</w:t>
      </w:r>
      <w:r w:rsidR="006E1E17">
        <w:rPr>
          <w:rFonts w:ascii="Arial" w:hAnsi="Arial" w:cs="Arial"/>
        </w:rPr>
        <w:t xml:space="preserve"> And </w:t>
      </w:r>
      <w:r w:rsidR="00D94B2B">
        <w:rPr>
          <w:rFonts w:ascii="Arial" w:hAnsi="Arial" w:cs="Arial"/>
        </w:rPr>
        <w:t>yes,</w:t>
      </w:r>
      <w:r w:rsidR="006E1E17">
        <w:rPr>
          <w:rFonts w:ascii="Arial" w:hAnsi="Arial" w:cs="Arial"/>
        </w:rPr>
        <w:t xml:space="preserve"> culture affects performance and Tesco has performed well so far.</w:t>
      </w:r>
      <w:r w:rsidRPr="00D64C5E">
        <w:rPr>
          <w:rFonts w:ascii="Arial" w:hAnsi="Arial" w:cs="Arial"/>
        </w:rPr>
        <w:t xml:space="preserve"> But culture has been affected by their external factors like </w:t>
      </w:r>
      <w:r w:rsidR="00D64C5E" w:rsidRPr="00D64C5E">
        <w:rPr>
          <w:rFonts w:ascii="Arial" w:hAnsi="Arial" w:cs="Arial"/>
        </w:rPr>
        <w:t xml:space="preserve">the pandemic, technology, laws and regulations and others and </w:t>
      </w:r>
      <w:r w:rsidRPr="00D64C5E">
        <w:rPr>
          <w:rFonts w:ascii="Arial" w:hAnsi="Arial" w:cs="Arial"/>
        </w:rPr>
        <w:t>without a strong understanding of th</w:t>
      </w:r>
      <w:r w:rsidR="00D64C5E" w:rsidRPr="00D64C5E">
        <w:rPr>
          <w:rFonts w:ascii="Arial" w:hAnsi="Arial" w:cs="Arial"/>
        </w:rPr>
        <w:t xml:space="preserve">is </w:t>
      </w:r>
      <w:r w:rsidRPr="00D64C5E">
        <w:rPr>
          <w:rFonts w:ascii="Arial" w:hAnsi="Arial" w:cs="Arial"/>
        </w:rPr>
        <w:t xml:space="preserve">external </w:t>
      </w:r>
      <w:r w:rsidR="00D64C5E" w:rsidRPr="00D64C5E">
        <w:rPr>
          <w:rFonts w:ascii="Arial" w:hAnsi="Arial" w:cs="Arial"/>
        </w:rPr>
        <w:t>factors Tesco would not perform well</w:t>
      </w:r>
      <w:r w:rsidR="006E1E17">
        <w:rPr>
          <w:rFonts w:ascii="Arial" w:hAnsi="Arial" w:cs="Arial"/>
        </w:rPr>
        <w:t xml:space="preserve"> in the future</w:t>
      </w:r>
      <w:r w:rsidR="00B634B0">
        <w:rPr>
          <w:rFonts w:ascii="Arial" w:hAnsi="Arial" w:cs="Arial"/>
        </w:rPr>
        <w:t xml:space="preserve">. </w:t>
      </w:r>
      <w:r w:rsidR="00D64C5E" w:rsidRPr="00D64C5E">
        <w:rPr>
          <w:rFonts w:ascii="Arial" w:hAnsi="Arial" w:cs="Arial"/>
        </w:rPr>
        <w:t xml:space="preserve">And to solve the issues Tesco should lead by example and continue to pass on to their colleagues and customers the culture they have because so far this culture helped Tesco adapt to challenges and succeed. And must continue to do this </w:t>
      </w:r>
      <w:r w:rsidR="00D94B2B" w:rsidRPr="00D64C5E">
        <w:rPr>
          <w:rFonts w:ascii="Arial" w:hAnsi="Arial" w:cs="Arial"/>
        </w:rPr>
        <w:t>to</w:t>
      </w:r>
      <w:r w:rsidR="00D64C5E" w:rsidRPr="00D64C5E">
        <w:rPr>
          <w:rFonts w:ascii="Arial" w:hAnsi="Arial" w:cs="Arial"/>
        </w:rPr>
        <w:t xml:space="preserve"> have an effective organisational performance in the future.</w:t>
      </w:r>
    </w:p>
    <w:p w14:paraId="1094E327" w14:textId="1B13314B" w:rsidR="001E7D33" w:rsidRDefault="001E7D33" w:rsidP="001E7D33">
      <w:pPr>
        <w:pStyle w:val="Heading1"/>
        <w:rPr>
          <w:rFonts w:ascii="Arial" w:hAnsi="Arial" w:cs="Arial"/>
          <w:sz w:val="36"/>
          <w:szCs w:val="36"/>
        </w:rPr>
      </w:pPr>
      <w:bookmarkStart w:id="12" w:name="_Toc123750500"/>
      <w:r>
        <w:rPr>
          <w:rFonts w:ascii="Arial" w:hAnsi="Arial" w:cs="Arial"/>
          <w:sz w:val="36"/>
          <w:szCs w:val="36"/>
        </w:rPr>
        <w:t>7.</w:t>
      </w:r>
      <w:r w:rsidRPr="001E7D33">
        <w:rPr>
          <w:rFonts w:ascii="Arial" w:hAnsi="Arial" w:cs="Arial"/>
          <w:sz w:val="36"/>
          <w:szCs w:val="36"/>
        </w:rPr>
        <w:t xml:space="preserve">   Individual reflection</w:t>
      </w:r>
      <w:bookmarkEnd w:id="12"/>
    </w:p>
    <w:p w14:paraId="05464245" w14:textId="7D6E7B87" w:rsidR="002E5D72" w:rsidRPr="005579BC" w:rsidRDefault="00F51847" w:rsidP="005579BC">
      <w:pPr>
        <w:spacing w:line="360" w:lineRule="auto"/>
        <w:jc w:val="both"/>
        <w:rPr>
          <w:rFonts w:ascii="Arial" w:hAnsi="Arial" w:cs="Arial"/>
        </w:rPr>
      </w:pPr>
      <w:r w:rsidRPr="005579BC">
        <w:rPr>
          <w:rFonts w:ascii="Arial" w:hAnsi="Arial" w:cs="Arial"/>
        </w:rPr>
        <w:t xml:space="preserve">Gibbs reflective </w:t>
      </w:r>
      <w:r w:rsidR="00227028" w:rsidRPr="005579BC">
        <w:rPr>
          <w:rFonts w:ascii="Arial" w:hAnsi="Arial" w:cs="Arial"/>
        </w:rPr>
        <w:t xml:space="preserve">cycle helped me in the past to think about my experiences, analyse them and learn from them and has helped me to reflect on the things I learnt in the last weeks of the WCO lessons that I attended. </w:t>
      </w:r>
      <w:r w:rsidR="005579BC">
        <w:rPr>
          <w:rFonts w:ascii="Arial" w:hAnsi="Arial" w:cs="Arial"/>
        </w:rPr>
        <w:t xml:space="preserve">Paterson and Chapman (2013) describe Gibbs reflective cycle as a useful tool to </w:t>
      </w:r>
      <w:r w:rsidR="009A6DD4">
        <w:rPr>
          <w:rFonts w:ascii="Arial" w:hAnsi="Arial" w:cs="Arial"/>
        </w:rPr>
        <w:t xml:space="preserve">analyse a situation or something that a person experienced. And to do that a person must go through six stages to reflect and act on that experience. The first stage is a description of the experience, what has happened in that experience. In the second stage the person must express how they felt about the situation. In the third stage must evaluate what was positive and what was negative about the things experienced. The </w:t>
      </w:r>
      <w:r w:rsidR="00667844">
        <w:rPr>
          <w:rFonts w:ascii="Arial" w:hAnsi="Arial" w:cs="Arial"/>
        </w:rPr>
        <w:t>fourth</w:t>
      </w:r>
      <w:r w:rsidR="009A6DD4">
        <w:rPr>
          <w:rFonts w:ascii="Arial" w:hAnsi="Arial" w:cs="Arial"/>
        </w:rPr>
        <w:t xml:space="preserve"> stage involves making sense of the situation and what impact it had on the persons professional life. The fifth stage is a conclusion where you should think about what you could have done differently and skills that need developing. The last stage is an action </w:t>
      </w:r>
      <w:r w:rsidR="00C505A9">
        <w:rPr>
          <w:rFonts w:ascii="Arial" w:hAnsi="Arial" w:cs="Arial"/>
        </w:rPr>
        <w:t>plan</w:t>
      </w:r>
      <w:r w:rsidR="009A6DD4">
        <w:rPr>
          <w:rFonts w:ascii="Arial" w:hAnsi="Arial" w:cs="Arial"/>
        </w:rPr>
        <w:t xml:space="preserve"> where you think at different options to use in the future to act on situations like this.</w:t>
      </w:r>
    </w:p>
    <w:p w14:paraId="0CC7DAE4" w14:textId="3718F28A" w:rsidR="003A3EFC" w:rsidRPr="005579BC" w:rsidRDefault="002E5D72" w:rsidP="005579BC">
      <w:pPr>
        <w:spacing w:line="360" w:lineRule="auto"/>
        <w:jc w:val="both"/>
        <w:rPr>
          <w:rFonts w:ascii="Arial" w:hAnsi="Arial" w:cs="Arial"/>
        </w:rPr>
      </w:pPr>
      <w:r w:rsidRPr="00667844">
        <w:rPr>
          <w:rFonts w:ascii="Arial" w:hAnsi="Arial" w:cs="Arial"/>
          <w:b/>
          <w:bCs/>
        </w:rPr>
        <w:t>Description of what happened</w:t>
      </w:r>
      <w:r w:rsidR="003A3EFC" w:rsidRPr="005579BC">
        <w:rPr>
          <w:rFonts w:ascii="Arial" w:hAnsi="Arial" w:cs="Arial"/>
        </w:rPr>
        <w:t xml:space="preserve">: </w:t>
      </w:r>
      <w:r w:rsidR="00227028" w:rsidRPr="005579BC">
        <w:rPr>
          <w:rFonts w:ascii="Arial" w:hAnsi="Arial" w:cs="Arial"/>
        </w:rPr>
        <w:t>This module was all about culture</w:t>
      </w:r>
      <w:r w:rsidR="003A3EFC" w:rsidRPr="005579BC">
        <w:rPr>
          <w:rFonts w:ascii="Arial" w:hAnsi="Arial" w:cs="Arial"/>
        </w:rPr>
        <w:t xml:space="preserve">. </w:t>
      </w:r>
      <w:r w:rsidR="00227028" w:rsidRPr="005579BC">
        <w:rPr>
          <w:rFonts w:ascii="Arial" w:hAnsi="Arial" w:cs="Arial"/>
        </w:rPr>
        <w:t xml:space="preserve">But from this module I learnt that there </w:t>
      </w:r>
      <w:r w:rsidR="00320E9D" w:rsidRPr="005579BC">
        <w:rPr>
          <w:rFonts w:ascii="Arial" w:hAnsi="Arial" w:cs="Arial"/>
        </w:rPr>
        <w:t>is culture in our workplaces too. In the workplace culture is the way a company is doing things to function and perform</w:t>
      </w:r>
      <w:r w:rsidR="003A3EFC" w:rsidRPr="005579BC">
        <w:rPr>
          <w:rFonts w:ascii="Arial" w:hAnsi="Arial" w:cs="Arial"/>
        </w:rPr>
        <w:t xml:space="preserve">. I learnt that the environment, the economy, technology and politics and the law can have a negative or a positive impact on the culture of the business, on the way they do things and on the performance of the company. In week 5 for example I learn how a company can have an ethical culture by being role models for employees, communicate properly to them the expectations of the company and that providing ethical training helps to form a good culture that everyone can follow.  I learnt that culture is created </w:t>
      </w:r>
      <w:r w:rsidR="003A3EFC" w:rsidRPr="005579BC">
        <w:rPr>
          <w:rFonts w:ascii="Arial" w:hAnsi="Arial" w:cs="Arial"/>
        </w:rPr>
        <w:lastRenderedPageBreak/>
        <w:t xml:space="preserve">through following the values of the company, the leader’s </w:t>
      </w:r>
      <w:proofErr w:type="gramStart"/>
      <w:r w:rsidR="003A3EFC" w:rsidRPr="005579BC">
        <w:rPr>
          <w:rFonts w:ascii="Arial" w:hAnsi="Arial" w:cs="Arial"/>
        </w:rPr>
        <w:t>behaviour</w:t>
      </w:r>
      <w:proofErr w:type="gramEnd"/>
      <w:r w:rsidR="003A3EFC" w:rsidRPr="005579BC">
        <w:rPr>
          <w:rFonts w:ascii="Arial" w:hAnsi="Arial" w:cs="Arial"/>
        </w:rPr>
        <w:t xml:space="preserve"> and their influence on transferring the culture.</w:t>
      </w:r>
    </w:p>
    <w:p w14:paraId="5416CA1E" w14:textId="2D5512CA" w:rsidR="003A3EFC" w:rsidRPr="005579BC" w:rsidRDefault="003A3EFC" w:rsidP="005579BC">
      <w:pPr>
        <w:spacing w:line="360" w:lineRule="auto"/>
        <w:jc w:val="both"/>
        <w:rPr>
          <w:rFonts w:ascii="Arial" w:hAnsi="Arial" w:cs="Arial"/>
        </w:rPr>
      </w:pPr>
      <w:r w:rsidRPr="00667844">
        <w:rPr>
          <w:rFonts w:ascii="Arial" w:hAnsi="Arial" w:cs="Arial"/>
          <w:b/>
          <w:bCs/>
        </w:rPr>
        <w:t>Thoughts and feelings</w:t>
      </w:r>
      <w:r w:rsidRPr="005579BC">
        <w:rPr>
          <w:rFonts w:ascii="Arial" w:hAnsi="Arial" w:cs="Arial"/>
        </w:rPr>
        <w:t xml:space="preserve">: I </w:t>
      </w:r>
      <w:proofErr w:type="gramStart"/>
      <w:r w:rsidRPr="005579BC">
        <w:rPr>
          <w:rFonts w:ascii="Arial" w:hAnsi="Arial" w:cs="Arial"/>
        </w:rPr>
        <w:t>was</w:t>
      </w:r>
      <w:proofErr w:type="gramEnd"/>
      <w:r w:rsidRPr="005579BC">
        <w:rPr>
          <w:rFonts w:ascii="Arial" w:hAnsi="Arial" w:cs="Arial"/>
        </w:rPr>
        <w:t xml:space="preserve"> confused at the beginning to know that culture can be a applied and exists in any company and it can be shown from in the way things are done there. Because until now for me culture was about where I come from and what religion I am belonging too.</w:t>
      </w:r>
    </w:p>
    <w:p w14:paraId="343823D6" w14:textId="397864F2" w:rsidR="003A3EFC" w:rsidRPr="005579BC" w:rsidRDefault="003A3EFC" w:rsidP="005579BC">
      <w:pPr>
        <w:spacing w:line="360" w:lineRule="auto"/>
        <w:jc w:val="both"/>
        <w:rPr>
          <w:rFonts w:ascii="Arial" w:hAnsi="Arial" w:cs="Arial"/>
        </w:rPr>
      </w:pPr>
      <w:r w:rsidRPr="00667844">
        <w:rPr>
          <w:rFonts w:ascii="Arial" w:hAnsi="Arial" w:cs="Arial"/>
          <w:b/>
          <w:bCs/>
        </w:rPr>
        <w:t>Evaluation of the positives and negatives of the experience</w:t>
      </w:r>
      <w:r w:rsidRPr="005579BC">
        <w:rPr>
          <w:rFonts w:ascii="Arial" w:hAnsi="Arial" w:cs="Arial"/>
        </w:rPr>
        <w:t xml:space="preserve">: What was positive about this experience is that I learnt </w:t>
      </w:r>
      <w:r w:rsidR="00AC0BA6" w:rsidRPr="005579BC">
        <w:rPr>
          <w:rFonts w:ascii="Arial" w:hAnsi="Arial" w:cs="Arial"/>
        </w:rPr>
        <w:t xml:space="preserve">new </w:t>
      </w:r>
      <w:r w:rsidRPr="005579BC">
        <w:rPr>
          <w:rFonts w:ascii="Arial" w:hAnsi="Arial" w:cs="Arial"/>
        </w:rPr>
        <w:t>information</w:t>
      </w:r>
      <w:r w:rsidR="00AC0BA6" w:rsidRPr="005579BC">
        <w:rPr>
          <w:rFonts w:ascii="Arial" w:hAnsi="Arial" w:cs="Arial"/>
        </w:rPr>
        <w:t xml:space="preserve">. I learnt that a company can-built culture in time and cultures is shown through the values and vision of that company, responsibilities, and roles, how rules and regulations are implemented and followed, the strategy of the business, the ways it works responsibly caring for the employees and the customers and the environment. And many other things a company does are all part of their culture. Employees learn the culture of a company from the stories, the history, the strategy and the leadership and management’s ability to role model that culture. What negative about this I experienced is something interesting to remember </w:t>
      </w:r>
      <w:r w:rsidRPr="005579BC">
        <w:rPr>
          <w:rFonts w:ascii="Arial" w:hAnsi="Arial" w:cs="Arial"/>
        </w:rPr>
        <w:t xml:space="preserve">that people’s own behaviour can affect the culture of the workplace. </w:t>
      </w:r>
      <w:r w:rsidR="00AC0BA6" w:rsidRPr="005579BC">
        <w:rPr>
          <w:rFonts w:ascii="Arial" w:hAnsi="Arial" w:cs="Arial"/>
        </w:rPr>
        <w:t>That in the business environment culture is affected by external factors.</w:t>
      </w:r>
    </w:p>
    <w:p w14:paraId="0F1F1234" w14:textId="51F6B3AC" w:rsidR="00AC0BA6" w:rsidRPr="005579BC" w:rsidRDefault="00AC0BA6" w:rsidP="005579BC">
      <w:pPr>
        <w:spacing w:line="360" w:lineRule="auto"/>
        <w:jc w:val="both"/>
        <w:rPr>
          <w:rFonts w:ascii="Arial" w:hAnsi="Arial" w:cs="Arial"/>
        </w:rPr>
      </w:pPr>
      <w:r w:rsidRPr="00667844">
        <w:rPr>
          <w:rFonts w:ascii="Arial" w:hAnsi="Arial" w:cs="Arial"/>
          <w:b/>
          <w:bCs/>
        </w:rPr>
        <w:t>Analysis</w:t>
      </w:r>
      <w:r w:rsidRPr="005579BC">
        <w:rPr>
          <w:rFonts w:ascii="Arial" w:hAnsi="Arial" w:cs="Arial"/>
        </w:rPr>
        <w:t xml:space="preserve"> – making sense of the situation and how this impacted on myself as a professional.</w:t>
      </w:r>
      <w:r w:rsidR="00667844">
        <w:rPr>
          <w:rFonts w:ascii="Arial" w:hAnsi="Arial" w:cs="Arial"/>
        </w:rPr>
        <w:t xml:space="preserve"> </w:t>
      </w:r>
      <w:r w:rsidRPr="005579BC">
        <w:rPr>
          <w:rFonts w:ascii="Arial" w:hAnsi="Arial" w:cs="Arial"/>
        </w:rPr>
        <w:t xml:space="preserve">It impacted me </w:t>
      </w:r>
      <w:r w:rsidR="007A3989" w:rsidRPr="005579BC">
        <w:rPr>
          <w:rFonts w:ascii="Arial" w:hAnsi="Arial" w:cs="Arial"/>
        </w:rPr>
        <w:t>positively because w</w:t>
      </w:r>
      <w:r w:rsidRPr="005579BC">
        <w:rPr>
          <w:rFonts w:ascii="Arial" w:hAnsi="Arial" w:cs="Arial"/>
        </w:rPr>
        <w:t xml:space="preserve">ith the help of different frameworks like the culture web model </w:t>
      </w:r>
      <w:r w:rsidR="007A3989" w:rsidRPr="005579BC">
        <w:rPr>
          <w:rFonts w:ascii="Arial" w:hAnsi="Arial" w:cs="Arial"/>
        </w:rPr>
        <w:t xml:space="preserve">and PESTEL analysis </w:t>
      </w:r>
      <w:r w:rsidRPr="005579BC">
        <w:rPr>
          <w:rFonts w:ascii="Arial" w:hAnsi="Arial" w:cs="Arial"/>
        </w:rPr>
        <w:t>I was able to analyse the culture of my own company and the company I choose for this study.  I had to participate in conversations about different topics and offer my opinion, which gave me the chance to communicate with my colleagues and exercise my critical thinking</w:t>
      </w:r>
      <w:r w:rsidR="007A3989" w:rsidRPr="005579BC">
        <w:rPr>
          <w:rFonts w:ascii="Arial" w:hAnsi="Arial" w:cs="Arial"/>
        </w:rPr>
        <w:t xml:space="preserve"> skills.  In class there were group activities and case studies where I had to talk, and I didn’t like it. For me is still a challenge because I am not confident on my communication skills, but this practice helped me improve more. </w:t>
      </w:r>
    </w:p>
    <w:p w14:paraId="44AAF22F" w14:textId="042C6B29" w:rsidR="00AC0BA6" w:rsidRPr="005579BC" w:rsidRDefault="00AC0BA6" w:rsidP="005579BC">
      <w:pPr>
        <w:spacing w:line="360" w:lineRule="auto"/>
        <w:jc w:val="both"/>
        <w:rPr>
          <w:rFonts w:ascii="Arial" w:hAnsi="Arial" w:cs="Arial"/>
        </w:rPr>
      </w:pPr>
      <w:r w:rsidRPr="00667844">
        <w:rPr>
          <w:rFonts w:ascii="Arial" w:hAnsi="Arial" w:cs="Arial"/>
          <w:b/>
          <w:bCs/>
        </w:rPr>
        <w:t xml:space="preserve">Conclusion </w:t>
      </w:r>
      <w:r w:rsidRPr="005579BC">
        <w:rPr>
          <w:rFonts w:ascii="Arial" w:hAnsi="Arial" w:cs="Arial"/>
        </w:rPr>
        <w:t xml:space="preserve">-how could this have been more positive, what would you do differently and what skills you need to develop to handle the situation differently in </w:t>
      </w:r>
      <w:r w:rsidR="009A6DD4" w:rsidRPr="005579BC">
        <w:rPr>
          <w:rFonts w:ascii="Arial" w:hAnsi="Arial" w:cs="Arial"/>
        </w:rPr>
        <w:t>the future</w:t>
      </w:r>
      <w:r w:rsidRPr="005579BC">
        <w:rPr>
          <w:rFonts w:ascii="Arial" w:hAnsi="Arial" w:cs="Arial"/>
        </w:rPr>
        <w:t>?</w:t>
      </w:r>
      <w:r w:rsidR="007A3989" w:rsidRPr="005579BC">
        <w:rPr>
          <w:rFonts w:ascii="Arial" w:hAnsi="Arial" w:cs="Arial"/>
        </w:rPr>
        <w:t xml:space="preserve"> In the future I think I will change my attitude on </w:t>
      </w:r>
      <w:r w:rsidR="005579BC" w:rsidRPr="005579BC">
        <w:rPr>
          <w:rFonts w:ascii="Arial" w:hAnsi="Arial" w:cs="Arial"/>
        </w:rPr>
        <w:t>things and be open to learn more, not only when prompted and communicate more not only in class but outside too. To improve my communication skills and understanding of different aspects in my life and workplace.</w:t>
      </w:r>
    </w:p>
    <w:p w14:paraId="2C88A0FD" w14:textId="7A55D61E" w:rsidR="001E7D33" w:rsidRPr="00667844" w:rsidRDefault="00AC0BA6" w:rsidP="005579BC">
      <w:pPr>
        <w:spacing w:line="360" w:lineRule="auto"/>
        <w:jc w:val="both"/>
        <w:rPr>
          <w:rFonts w:ascii="Arial" w:hAnsi="Arial" w:cs="Arial"/>
          <w:b/>
          <w:bCs/>
        </w:rPr>
      </w:pPr>
      <w:r w:rsidRPr="00667844">
        <w:rPr>
          <w:rFonts w:ascii="Arial" w:hAnsi="Arial" w:cs="Arial"/>
          <w:b/>
          <w:bCs/>
        </w:rPr>
        <w:t xml:space="preserve">Action </w:t>
      </w:r>
      <w:r w:rsidR="00D94B2B" w:rsidRPr="00667844">
        <w:rPr>
          <w:rFonts w:ascii="Arial" w:hAnsi="Arial" w:cs="Arial"/>
          <w:b/>
          <w:bCs/>
        </w:rPr>
        <w:t>plan</w:t>
      </w:r>
      <w:r w:rsidRPr="00667844">
        <w:rPr>
          <w:rFonts w:ascii="Arial" w:hAnsi="Arial" w:cs="Arial"/>
          <w:b/>
          <w:bCs/>
        </w:rPr>
        <w:t xml:space="preserve"> with alternative options in case a situation like this comes</w:t>
      </w:r>
      <w:r w:rsidR="00667844">
        <w:rPr>
          <w:rFonts w:ascii="Arial" w:hAnsi="Arial" w:cs="Arial"/>
          <w:b/>
          <w:bCs/>
        </w:rPr>
        <w:t xml:space="preserve">: </w:t>
      </w:r>
      <w:r w:rsidR="007A3989" w:rsidRPr="005579BC">
        <w:rPr>
          <w:rFonts w:ascii="Arial" w:hAnsi="Arial" w:cs="Arial"/>
        </w:rPr>
        <w:t xml:space="preserve">This experience and the new information I learnt about culture has helped me understand how I can look at my workplace </w:t>
      </w:r>
      <w:r w:rsidR="005579BC" w:rsidRPr="005579BC">
        <w:rPr>
          <w:rFonts w:ascii="Arial" w:hAnsi="Arial" w:cs="Arial"/>
        </w:rPr>
        <w:t xml:space="preserve">culture and understand it better and be open to the way things are and be more responsible about it. </w:t>
      </w:r>
      <w:r w:rsidR="00D94B2B" w:rsidRPr="005579BC">
        <w:rPr>
          <w:rFonts w:ascii="Arial" w:hAnsi="Arial" w:cs="Arial"/>
        </w:rPr>
        <w:t>So,</w:t>
      </w:r>
      <w:r w:rsidR="005579BC" w:rsidRPr="005579BC">
        <w:rPr>
          <w:rFonts w:ascii="Arial" w:hAnsi="Arial" w:cs="Arial"/>
        </w:rPr>
        <w:t xml:space="preserve"> in the future I can contribute better </w:t>
      </w:r>
      <w:proofErr w:type="gramStart"/>
      <w:r w:rsidR="005579BC" w:rsidRPr="005579BC">
        <w:rPr>
          <w:rFonts w:ascii="Arial" w:hAnsi="Arial" w:cs="Arial"/>
        </w:rPr>
        <w:t>in</w:t>
      </w:r>
      <w:proofErr w:type="gramEnd"/>
      <w:r w:rsidR="005579BC" w:rsidRPr="005579BC">
        <w:rPr>
          <w:rFonts w:ascii="Arial" w:hAnsi="Arial" w:cs="Arial"/>
        </w:rPr>
        <w:t xml:space="preserve"> any workplace because my efforts affect the company and the performance of the company and indirectly affects me if I am not considerate.</w:t>
      </w:r>
    </w:p>
    <w:p w14:paraId="406F61F0" w14:textId="1A616BD2" w:rsidR="009A3946" w:rsidRDefault="001E7D33" w:rsidP="009A3946">
      <w:pPr>
        <w:pStyle w:val="Heading1"/>
        <w:rPr>
          <w:rFonts w:ascii="Arial" w:hAnsi="Arial" w:cs="Arial"/>
          <w:sz w:val="36"/>
          <w:szCs w:val="36"/>
        </w:rPr>
      </w:pPr>
      <w:bookmarkStart w:id="13" w:name="_Toc123750501"/>
      <w:r>
        <w:rPr>
          <w:rFonts w:ascii="Arial" w:hAnsi="Arial" w:cs="Arial"/>
          <w:sz w:val="36"/>
          <w:szCs w:val="36"/>
        </w:rPr>
        <w:lastRenderedPageBreak/>
        <w:t>8</w:t>
      </w:r>
      <w:r w:rsidR="00892A56" w:rsidRPr="00892A56">
        <w:rPr>
          <w:rFonts w:ascii="Arial" w:hAnsi="Arial" w:cs="Arial"/>
          <w:sz w:val="36"/>
          <w:szCs w:val="36"/>
        </w:rPr>
        <w:t>.    References</w:t>
      </w:r>
      <w:bookmarkEnd w:id="13"/>
      <w:r w:rsidR="00892A56" w:rsidRPr="00892A56">
        <w:rPr>
          <w:rFonts w:ascii="Arial" w:hAnsi="Arial" w:cs="Arial"/>
          <w:sz w:val="36"/>
          <w:szCs w:val="36"/>
        </w:rPr>
        <w:t xml:space="preserve"> </w:t>
      </w:r>
    </w:p>
    <w:p w14:paraId="267226CA" w14:textId="20ED23C4" w:rsidR="003168AC" w:rsidRPr="00E64CA6" w:rsidRDefault="003168AC" w:rsidP="00E64CA6">
      <w:pPr>
        <w:spacing w:line="360" w:lineRule="auto"/>
        <w:rPr>
          <w:rFonts w:ascii="Arial" w:hAnsi="Arial" w:cs="Arial"/>
        </w:rPr>
      </w:pPr>
      <w:r>
        <w:rPr>
          <w:rFonts w:ascii="Arial" w:hAnsi="Arial" w:cs="Arial"/>
        </w:rPr>
        <w:t xml:space="preserve">Alvesson, M., (2013) Understanding Organizational Culture. Los Angeles: SAGE </w:t>
      </w:r>
      <w:r w:rsidRPr="00E64CA6">
        <w:rPr>
          <w:rFonts w:ascii="Arial" w:hAnsi="Arial" w:cs="Arial"/>
        </w:rPr>
        <w:t>Publications Ltd.</w:t>
      </w:r>
      <w:r w:rsidR="00E64CA6">
        <w:rPr>
          <w:rFonts w:ascii="Arial" w:hAnsi="Arial" w:cs="Arial"/>
        </w:rPr>
        <w:t xml:space="preserve"> </w:t>
      </w:r>
      <w:r w:rsidRPr="00E64CA6">
        <w:rPr>
          <w:rFonts w:ascii="Arial" w:hAnsi="Arial" w:cs="Arial"/>
        </w:rPr>
        <w:t xml:space="preserve">Available at: </w:t>
      </w:r>
      <w:hyperlink r:id="rId10" w:history="1">
        <w:r w:rsidRPr="00E64CA6">
          <w:rPr>
            <w:rStyle w:val="Hyperlink"/>
            <w:rFonts w:ascii="Arial" w:hAnsi="Arial" w:cs="Arial"/>
          </w:rPr>
          <w:t>https://searchebscohostcom.ezproxy.uwtsd.ac.uk/login.aspx?direct=true&amp;db=nlebk&amp;AN=1099442&amp;site=ehost-live</w:t>
        </w:r>
      </w:hyperlink>
    </w:p>
    <w:p w14:paraId="2BF1BC15" w14:textId="2CC9032A" w:rsidR="003168AC" w:rsidRPr="00E64CA6" w:rsidRDefault="003168AC" w:rsidP="00E64CA6">
      <w:pPr>
        <w:pStyle w:val="Bibliography"/>
        <w:spacing w:line="360" w:lineRule="auto"/>
        <w:rPr>
          <w:rFonts w:ascii="Arial" w:hAnsi="Arial" w:cs="Arial"/>
          <w:noProof/>
        </w:rPr>
      </w:pPr>
      <w:r w:rsidRPr="00E64CA6">
        <w:rPr>
          <w:rFonts w:ascii="Arial" w:hAnsi="Arial" w:cs="Arial"/>
          <w:noProof/>
        </w:rPr>
        <w:t xml:space="preserve">BBC </w:t>
      </w:r>
      <w:r w:rsidR="00E64CA6">
        <w:rPr>
          <w:rFonts w:ascii="Arial" w:hAnsi="Arial" w:cs="Arial"/>
          <w:noProof/>
        </w:rPr>
        <w:t>(</w:t>
      </w:r>
      <w:r w:rsidRPr="00E64CA6">
        <w:rPr>
          <w:rFonts w:ascii="Arial" w:hAnsi="Arial" w:cs="Arial"/>
          <w:noProof/>
        </w:rPr>
        <w:t>2021</w:t>
      </w:r>
      <w:r w:rsidR="00E64CA6">
        <w:rPr>
          <w:rFonts w:ascii="Arial" w:hAnsi="Arial" w:cs="Arial"/>
          <w:noProof/>
        </w:rPr>
        <w:t>)</w:t>
      </w:r>
      <w:r w:rsidR="00E64CA6" w:rsidRPr="00E64CA6">
        <w:rPr>
          <w:rFonts w:ascii="Arial" w:hAnsi="Arial" w:cs="Arial"/>
          <w:i/>
          <w:iCs/>
          <w:noProof/>
        </w:rPr>
        <w:t>Tesco: Brexit disruption 'is a challenge not a crisis'</w:t>
      </w:r>
      <w:r w:rsidRPr="00E64CA6">
        <w:rPr>
          <w:rFonts w:ascii="Arial" w:hAnsi="Arial" w:cs="Arial"/>
          <w:i/>
          <w:iCs/>
          <w:noProof/>
        </w:rPr>
        <w:t xml:space="preserve"> </w:t>
      </w:r>
      <w:r w:rsidRPr="00E64CA6">
        <w:rPr>
          <w:rFonts w:ascii="Arial" w:hAnsi="Arial" w:cs="Arial"/>
          <w:noProof/>
        </w:rPr>
        <w:t>[Online]</w:t>
      </w:r>
      <w:r w:rsidR="00E64CA6">
        <w:rPr>
          <w:rFonts w:ascii="Arial" w:hAnsi="Arial" w:cs="Arial"/>
          <w:noProof/>
        </w:rPr>
        <w:t xml:space="preserve"> </w:t>
      </w:r>
      <w:r w:rsidRPr="00E64CA6">
        <w:rPr>
          <w:rFonts w:ascii="Arial" w:hAnsi="Arial" w:cs="Arial"/>
          <w:noProof/>
        </w:rPr>
        <w:t xml:space="preserve">Available at: </w:t>
      </w:r>
      <w:hyperlink r:id="rId11" w:history="1">
        <w:r w:rsidRPr="00E64CA6">
          <w:rPr>
            <w:rStyle w:val="Hyperlink"/>
            <w:rFonts w:ascii="Arial" w:hAnsi="Arial" w:cs="Arial"/>
            <w:noProof/>
          </w:rPr>
          <w:t>https://www.bbc.co.uk/news/business-55658645</w:t>
        </w:r>
      </w:hyperlink>
      <w:r w:rsidRPr="00E64CA6">
        <w:rPr>
          <w:rFonts w:ascii="Arial" w:hAnsi="Arial" w:cs="Arial"/>
          <w:noProof/>
          <w:u w:val="single"/>
        </w:rPr>
        <w:t xml:space="preserve"> </w:t>
      </w:r>
      <w:r w:rsidRPr="00E64CA6">
        <w:rPr>
          <w:rFonts w:ascii="Arial" w:hAnsi="Arial" w:cs="Arial"/>
          <w:noProof/>
        </w:rPr>
        <w:t>[Accessed 14 december 2022].</w:t>
      </w:r>
    </w:p>
    <w:p w14:paraId="599B3E8B" w14:textId="5EFC12DB" w:rsidR="0082286D" w:rsidRPr="00E64CA6" w:rsidRDefault="0082286D" w:rsidP="00E64CA6">
      <w:pPr>
        <w:spacing w:line="360" w:lineRule="auto"/>
        <w:jc w:val="both"/>
        <w:rPr>
          <w:rFonts w:ascii="Arial" w:hAnsi="Arial" w:cs="Arial"/>
        </w:rPr>
      </w:pPr>
      <w:bookmarkStart w:id="14" w:name="_Hlk123423273"/>
      <w:r w:rsidRPr="00E64CA6">
        <w:rPr>
          <w:rFonts w:ascii="Arial" w:hAnsi="Arial" w:cs="Arial"/>
        </w:rPr>
        <w:t xml:space="preserve">Bedford, E., 2022. </w:t>
      </w:r>
      <w:r w:rsidRPr="00E64CA6">
        <w:rPr>
          <w:rFonts w:ascii="Arial" w:hAnsi="Arial" w:cs="Arial"/>
          <w:i/>
          <w:iCs/>
        </w:rPr>
        <w:t xml:space="preserve">Tesco PLC - Statistics and Facts Online, </w:t>
      </w:r>
      <w:r w:rsidRPr="00E64CA6">
        <w:rPr>
          <w:rFonts w:ascii="Arial" w:hAnsi="Arial" w:cs="Arial"/>
        </w:rPr>
        <w:t>Available from</w:t>
      </w:r>
      <w:r w:rsidRPr="00E64CA6">
        <w:rPr>
          <w:rFonts w:ascii="Arial" w:hAnsi="Arial" w:cs="Arial"/>
          <w:i/>
          <w:iCs/>
        </w:rPr>
        <w:t xml:space="preserve">: </w:t>
      </w:r>
      <w:hyperlink r:id="rId12" w:anchor="topicOverview" w:history="1">
        <w:r w:rsidRPr="00E64CA6">
          <w:rPr>
            <w:rFonts w:ascii="Arial" w:hAnsi="Arial" w:cs="Arial"/>
            <w:color w:val="0000FF"/>
            <w:u w:val="single"/>
          </w:rPr>
          <w:t>Tesco PLC - Statistics and Facts | Statista</w:t>
        </w:r>
      </w:hyperlink>
      <w:r w:rsidRPr="00E64CA6">
        <w:rPr>
          <w:rFonts w:ascii="Arial" w:hAnsi="Arial" w:cs="Arial"/>
        </w:rPr>
        <w:t xml:space="preserve"> [Accessed December 2022].</w:t>
      </w:r>
    </w:p>
    <w:bookmarkEnd w:id="14"/>
    <w:p w14:paraId="076C577E" w14:textId="60C87AE2" w:rsidR="00F25CE5" w:rsidRPr="00E64CA6" w:rsidRDefault="00F25CE5" w:rsidP="00E64CA6">
      <w:pPr>
        <w:spacing w:line="360" w:lineRule="auto"/>
        <w:jc w:val="both"/>
        <w:rPr>
          <w:rFonts w:ascii="Arial" w:hAnsi="Arial" w:cs="Arial"/>
        </w:rPr>
      </w:pPr>
      <w:r w:rsidRPr="00E64CA6">
        <w:rPr>
          <w:rFonts w:ascii="Arial" w:hAnsi="Arial" w:cs="Arial"/>
        </w:rPr>
        <w:t xml:space="preserve">Boon-Seng, T. 2019, "In search of the link between organizational culture and performance: A review from the conclusion validity perspective", </w:t>
      </w:r>
      <w:r w:rsidRPr="00E64CA6">
        <w:rPr>
          <w:rFonts w:ascii="Arial" w:hAnsi="Arial" w:cs="Arial"/>
          <w:i/>
          <w:iCs/>
        </w:rPr>
        <w:t>Leadership &amp; Organization Development Journal</w:t>
      </w:r>
      <w:r w:rsidRPr="00E64CA6">
        <w:rPr>
          <w:rFonts w:ascii="Arial" w:hAnsi="Arial" w:cs="Arial"/>
        </w:rPr>
        <w:t>, vol. 40, no. 3, pp. 356-368.</w:t>
      </w:r>
    </w:p>
    <w:p w14:paraId="061F2777" w14:textId="091B1AB7" w:rsidR="00F25CE5" w:rsidRPr="00E64CA6" w:rsidRDefault="00F25CE5" w:rsidP="00E64CA6">
      <w:pPr>
        <w:spacing w:line="360" w:lineRule="auto"/>
        <w:jc w:val="both"/>
        <w:rPr>
          <w:rFonts w:ascii="Arial" w:hAnsi="Arial" w:cs="Arial"/>
        </w:rPr>
      </w:pPr>
      <w:bookmarkStart w:id="15" w:name="_Hlk122301530"/>
      <w:r w:rsidRPr="00E64CA6">
        <w:rPr>
          <w:rFonts w:ascii="Arial" w:hAnsi="Arial" w:cs="Arial"/>
        </w:rPr>
        <w:t>Cacciattolo, K. 2014</w:t>
      </w:r>
      <w:bookmarkEnd w:id="15"/>
      <w:r w:rsidRPr="00E64CA6">
        <w:rPr>
          <w:rFonts w:ascii="Arial" w:hAnsi="Arial" w:cs="Arial"/>
        </w:rPr>
        <w:t>, Understanding Organisational Cultures</w:t>
      </w:r>
      <w:r w:rsidR="00847FE3" w:rsidRPr="00E64CA6">
        <w:rPr>
          <w:rFonts w:ascii="Arial" w:hAnsi="Arial" w:cs="Arial"/>
        </w:rPr>
        <w:t>.</w:t>
      </w:r>
      <w:r w:rsidRPr="00E64CA6">
        <w:rPr>
          <w:rFonts w:ascii="Arial" w:hAnsi="Arial" w:cs="Arial"/>
        </w:rPr>
        <w:t xml:space="preserve"> </w:t>
      </w:r>
      <w:r w:rsidRPr="00E64CA6">
        <w:rPr>
          <w:rFonts w:ascii="Arial" w:hAnsi="Arial" w:cs="Arial"/>
          <w:i/>
          <w:iCs/>
        </w:rPr>
        <w:t>European Scientific Journal</w:t>
      </w:r>
      <w:r w:rsidRPr="00E64CA6">
        <w:rPr>
          <w:rFonts w:ascii="Arial" w:hAnsi="Arial" w:cs="Arial"/>
        </w:rPr>
        <w:t>.</w:t>
      </w:r>
    </w:p>
    <w:p w14:paraId="5CA73CCB" w14:textId="1F97ED06" w:rsidR="003168AC" w:rsidRPr="00E64CA6" w:rsidRDefault="003168AC" w:rsidP="00E64CA6">
      <w:pPr>
        <w:suppressAutoHyphens/>
        <w:autoSpaceDN w:val="0"/>
        <w:spacing w:after="0" w:line="360" w:lineRule="auto"/>
        <w:jc w:val="both"/>
        <w:textAlignment w:val="baseline"/>
        <w:rPr>
          <w:rFonts w:ascii="Arial" w:hAnsi="Arial" w:cs="Arial"/>
        </w:rPr>
      </w:pPr>
      <w:r w:rsidRPr="00E64CA6">
        <w:rPr>
          <w:rFonts w:ascii="Arial" w:hAnsi="Arial" w:cs="Arial"/>
        </w:rPr>
        <w:t xml:space="preserve">Corporate Finance Institute (CFI), </w:t>
      </w:r>
      <w:r w:rsidR="00E64CA6">
        <w:rPr>
          <w:rFonts w:ascii="Arial" w:hAnsi="Arial" w:cs="Arial"/>
        </w:rPr>
        <w:t>(</w:t>
      </w:r>
      <w:proofErr w:type="gramStart"/>
      <w:r w:rsidRPr="00E64CA6">
        <w:rPr>
          <w:rFonts w:ascii="Arial" w:hAnsi="Arial" w:cs="Arial"/>
        </w:rPr>
        <w:t>2021</w:t>
      </w:r>
      <w:r w:rsidR="00E64CA6">
        <w:rPr>
          <w:rFonts w:ascii="Arial" w:hAnsi="Arial" w:cs="Arial"/>
        </w:rPr>
        <w:t>)</w:t>
      </w:r>
      <w:r w:rsidRPr="00E64CA6">
        <w:rPr>
          <w:rFonts w:ascii="Arial" w:hAnsi="Arial" w:cs="Arial"/>
          <w:i/>
          <w:iCs/>
        </w:rPr>
        <w:t>Ethical</w:t>
      </w:r>
      <w:proofErr w:type="gramEnd"/>
      <w:r w:rsidRPr="00E64CA6">
        <w:rPr>
          <w:rFonts w:ascii="Arial" w:hAnsi="Arial" w:cs="Arial"/>
          <w:i/>
          <w:iCs/>
        </w:rPr>
        <w:t xml:space="preserve"> Dilemma</w:t>
      </w:r>
      <w:r w:rsidRPr="00E64CA6">
        <w:rPr>
          <w:rFonts w:ascii="Arial" w:hAnsi="Arial" w:cs="Arial"/>
        </w:rPr>
        <w:t>. Online at:</w:t>
      </w:r>
    </w:p>
    <w:p w14:paraId="2F5440FF" w14:textId="5BA36834" w:rsidR="003168AC" w:rsidRPr="00E64CA6" w:rsidRDefault="00000000" w:rsidP="00E64CA6">
      <w:pPr>
        <w:suppressAutoHyphens/>
        <w:autoSpaceDN w:val="0"/>
        <w:spacing w:line="360" w:lineRule="auto"/>
        <w:jc w:val="both"/>
        <w:textAlignment w:val="baseline"/>
        <w:rPr>
          <w:rFonts w:ascii="Arial" w:hAnsi="Arial" w:cs="Arial"/>
        </w:rPr>
      </w:pPr>
      <w:hyperlink r:id="rId13" w:history="1">
        <w:r w:rsidR="003168AC" w:rsidRPr="00E64CA6">
          <w:rPr>
            <w:rStyle w:val="Hyperlink"/>
            <w:rFonts w:ascii="Arial" w:hAnsi="Arial" w:cs="Arial"/>
          </w:rPr>
          <w:t>https://corporatefinanceinstitute.com/resources/knowledge/other/ethical-dilemma/</w:t>
        </w:r>
      </w:hyperlink>
    </w:p>
    <w:p w14:paraId="26E17DF7" w14:textId="055D06C4" w:rsidR="006A0F6F" w:rsidRPr="00E64CA6" w:rsidRDefault="006A0F6F" w:rsidP="00E64CA6">
      <w:pPr>
        <w:pStyle w:val="maintitle"/>
        <w:shd w:val="clear" w:color="auto" w:fill="FFFFFF"/>
        <w:spacing w:before="0" w:beforeAutospacing="0" w:after="240" w:afterAutospacing="0" w:line="360" w:lineRule="auto"/>
        <w:jc w:val="both"/>
        <w:textAlignment w:val="baseline"/>
        <w:rPr>
          <w:rFonts w:ascii="Arial" w:hAnsi="Arial" w:cs="Arial"/>
          <w:sz w:val="22"/>
          <w:szCs w:val="22"/>
        </w:rPr>
      </w:pPr>
      <w:r w:rsidRPr="00E64CA6">
        <w:rPr>
          <w:rFonts w:ascii="Arial" w:hAnsi="Arial" w:cs="Arial"/>
          <w:sz w:val="22"/>
          <w:szCs w:val="22"/>
          <w:shd w:val="clear" w:color="auto" w:fill="FFFFFF"/>
        </w:rPr>
        <w:t>D’Iribarne, P. et</w:t>
      </w:r>
      <w:r w:rsidR="00E52E85" w:rsidRPr="00E64CA6">
        <w:rPr>
          <w:rFonts w:ascii="Arial" w:hAnsi="Arial" w:cs="Arial"/>
          <w:sz w:val="22"/>
          <w:szCs w:val="22"/>
          <w:shd w:val="clear" w:color="auto" w:fill="FFFFFF"/>
        </w:rPr>
        <w:t xml:space="preserve"> </w:t>
      </w:r>
      <w:r w:rsidRPr="00E64CA6">
        <w:rPr>
          <w:rFonts w:ascii="Arial" w:hAnsi="Arial" w:cs="Arial"/>
          <w:sz w:val="22"/>
          <w:szCs w:val="22"/>
          <w:shd w:val="clear" w:color="auto" w:fill="FFFFFF"/>
        </w:rPr>
        <w:t xml:space="preserve">al., </w:t>
      </w:r>
      <w:r w:rsidR="00E64CA6">
        <w:rPr>
          <w:rFonts w:ascii="Arial" w:hAnsi="Arial" w:cs="Arial"/>
          <w:sz w:val="22"/>
          <w:szCs w:val="22"/>
          <w:shd w:val="clear" w:color="auto" w:fill="FFFFFF"/>
        </w:rPr>
        <w:t>(</w:t>
      </w:r>
      <w:r w:rsidRPr="00E64CA6">
        <w:rPr>
          <w:rFonts w:ascii="Arial" w:hAnsi="Arial" w:cs="Arial"/>
          <w:sz w:val="22"/>
          <w:szCs w:val="22"/>
          <w:shd w:val="clear" w:color="auto" w:fill="FFFFFF"/>
        </w:rPr>
        <w:t>2020</w:t>
      </w:r>
      <w:r w:rsidR="00E64CA6">
        <w:rPr>
          <w:rFonts w:ascii="Arial" w:hAnsi="Arial" w:cs="Arial"/>
          <w:sz w:val="22"/>
          <w:szCs w:val="22"/>
          <w:shd w:val="clear" w:color="auto" w:fill="FFFFFF"/>
        </w:rPr>
        <w:t>)</w:t>
      </w:r>
      <w:r w:rsidRPr="00E64CA6">
        <w:rPr>
          <w:rFonts w:ascii="Arial" w:hAnsi="Arial" w:cs="Arial"/>
          <w:sz w:val="22"/>
          <w:szCs w:val="22"/>
          <w:shd w:val="clear" w:color="auto" w:fill="FFFFFF"/>
        </w:rPr>
        <w:t xml:space="preserve"> Ethics and Corporate Social Responsibility. In: </w:t>
      </w:r>
      <w:r w:rsidR="00E52E85" w:rsidRPr="00E64CA6">
        <w:rPr>
          <w:rFonts w:ascii="Arial" w:hAnsi="Arial" w:cs="Arial"/>
          <w:i/>
          <w:iCs/>
          <w:sz w:val="22"/>
          <w:szCs w:val="22"/>
          <w:bdr w:val="none" w:sz="0" w:space="0" w:color="auto" w:frame="1"/>
        </w:rPr>
        <w:t xml:space="preserve">Cross-Cultural Management Revisited: A Qualitative Approach. </w:t>
      </w:r>
      <w:r w:rsidR="00E52E85" w:rsidRPr="00E64CA6">
        <w:rPr>
          <w:rFonts w:ascii="Arial" w:hAnsi="Arial" w:cs="Arial"/>
          <w:sz w:val="22"/>
          <w:szCs w:val="22"/>
          <w:bdr w:val="none" w:sz="0" w:space="0" w:color="auto" w:frame="1"/>
        </w:rPr>
        <w:t>Oxford university press, pp165-186</w:t>
      </w:r>
      <w:r w:rsidR="00E52E85" w:rsidRPr="00E64CA6">
        <w:rPr>
          <w:rFonts w:ascii="Arial" w:hAnsi="Arial" w:cs="Arial"/>
          <w:i/>
          <w:iCs/>
          <w:sz w:val="22"/>
          <w:szCs w:val="22"/>
          <w:bdr w:val="none" w:sz="0" w:space="0" w:color="auto" w:frame="1"/>
        </w:rPr>
        <w:t>.</w:t>
      </w:r>
      <w:r w:rsidR="00E52E85" w:rsidRPr="00E64CA6">
        <w:rPr>
          <w:rFonts w:ascii="Arial" w:hAnsi="Arial" w:cs="Arial"/>
          <w:color w:val="2A2A2A"/>
          <w:sz w:val="22"/>
          <w:szCs w:val="22"/>
          <w:shd w:val="clear" w:color="auto" w:fill="FFFFFF"/>
        </w:rPr>
        <w:t> </w:t>
      </w:r>
    </w:p>
    <w:p w14:paraId="3F020F0F" w14:textId="0D49EC42" w:rsidR="003168AC" w:rsidRPr="00E64CA6" w:rsidRDefault="003168AC" w:rsidP="00E64CA6">
      <w:pPr>
        <w:spacing w:after="240" w:line="360" w:lineRule="auto"/>
        <w:jc w:val="both"/>
        <w:rPr>
          <w:rFonts w:ascii="Arial" w:hAnsi="Arial" w:cs="Arial"/>
        </w:rPr>
      </w:pPr>
      <w:r w:rsidRPr="00E64CA6">
        <w:rPr>
          <w:rFonts w:ascii="Arial" w:hAnsi="Arial" w:cs="Arial"/>
        </w:rPr>
        <w:t>European Institute of Management and Finance (EIMF) (2019)</w:t>
      </w:r>
      <w:r w:rsidR="00E64CA6">
        <w:rPr>
          <w:rFonts w:ascii="Arial" w:hAnsi="Arial" w:cs="Arial"/>
        </w:rPr>
        <w:t xml:space="preserve"> </w:t>
      </w:r>
      <w:r w:rsidRPr="00E64CA6">
        <w:rPr>
          <w:rFonts w:ascii="Arial" w:hAnsi="Arial" w:cs="Arial"/>
          <w:i/>
          <w:iCs/>
        </w:rPr>
        <w:t>Ethical Dilemmas and decisions</w:t>
      </w:r>
      <w:r w:rsidR="00E64CA6">
        <w:rPr>
          <w:rFonts w:ascii="Arial" w:hAnsi="Arial" w:cs="Arial"/>
          <w:i/>
          <w:iCs/>
        </w:rPr>
        <w:t xml:space="preserve"> (Online) Available at:</w:t>
      </w:r>
      <w:r w:rsidR="00E64CA6">
        <w:rPr>
          <w:rFonts w:ascii="Arial" w:hAnsi="Arial" w:cs="Arial"/>
        </w:rPr>
        <w:t xml:space="preserve"> </w:t>
      </w:r>
      <w:hyperlink r:id="rId14" w:history="1">
        <w:r w:rsidR="00E64CA6" w:rsidRPr="00306732">
          <w:rPr>
            <w:rStyle w:val="Hyperlink"/>
            <w:rFonts w:ascii="Arial" w:hAnsi="Arial" w:cs="Arial"/>
          </w:rPr>
          <w:t>https://youtu.be/eVM8olnE2O4</w:t>
        </w:r>
      </w:hyperlink>
      <w:r w:rsidRPr="00E64CA6">
        <w:rPr>
          <w:rFonts w:ascii="Arial" w:hAnsi="Arial" w:cs="Arial"/>
        </w:rPr>
        <w:t xml:space="preserve"> </w:t>
      </w:r>
      <w:r w:rsidR="00E64CA6">
        <w:rPr>
          <w:rFonts w:ascii="Arial" w:hAnsi="Arial" w:cs="Arial"/>
        </w:rPr>
        <w:t>[Accessed December 2022].</w:t>
      </w:r>
    </w:p>
    <w:p w14:paraId="09A70C4E" w14:textId="1E32BE57" w:rsidR="00254A0F" w:rsidRPr="00E64CA6" w:rsidRDefault="00254A0F" w:rsidP="00E64CA6">
      <w:pPr>
        <w:spacing w:line="360" w:lineRule="auto"/>
        <w:jc w:val="both"/>
        <w:rPr>
          <w:rFonts w:ascii="Arial" w:hAnsi="Arial" w:cs="Arial"/>
        </w:rPr>
      </w:pPr>
      <w:r w:rsidRPr="00E64CA6">
        <w:rPr>
          <w:rFonts w:ascii="Arial" w:hAnsi="Arial" w:cs="Arial"/>
        </w:rPr>
        <w:t xml:space="preserve">Goyal, A., 2020. A Critical Analysis of Porter’s 5 Forces Model of Competitive Advantage. </w:t>
      </w:r>
      <w:r w:rsidRPr="00E64CA6">
        <w:rPr>
          <w:rFonts w:ascii="Arial" w:hAnsi="Arial" w:cs="Arial"/>
          <w:i/>
          <w:iCs/>
        </w:rPr>
        <w:t>Journal of Emerging Technologies and Innovative Research</w:t>
      </w:r>
      <w:r w:rsidRPr="00E64CA6">
        <w:rPr>
          <w:rFonts w:ascii="Arial" w:hAnsi="Arial" w:cs="Arial"/>
        </w:rPr>
        <w:t>, 7(7), pp. 149-152.</w:t>
      </w:r>
    </w:p>
    <w:p w14:paraId="62196115" w14:textId="57CA0998" w:rsidR="00755441" w:rsidRPr="00E64CA6" w:rsidRDefault="000C6FA7" w:rsidP="00E64CA6">
      <w:pPr>
        <w:spacing w:line="360" w:lineRule="auto"/>
        <w:jc w:val="both"/>
        <w:rPr>
          <w:rFonts w:ascii="Arial" w:hAnsi="Arial" w:cs="Arial"/>
        </w:rPr>
      </w:pPr>
      <w:r w:rsidRPr="00E64CA6">
        <w:rPr>
          <w:rFonts w:ascii="Arial" w:hAnsi="Arial" w:cs="Arial"/>
        </w:rPr>
        <w:t xml:space="preserve">Kunst, A., 2022. </w:t>
      </w:r>
      <w:r w:rsidRPr="00E64CA6">
        <w:rPr>
          <w:rFonts w:ascii="Arial" w:hAnsi="Arial" w:cs="Arial"/>
          <w:i/>
          <w:iCs/>
        </w:rPr>
        <w:t>Tesco brand profile in the UK 2022</w:t>
      </w:r>
      <w:r w:rsidRPr="00E64CA6">
        <w:rPr>
          <w:rFonts w:ascii="Arial" w:hAnsi="Arial" w:cs="Arial"/>
        </w:rPr>
        <w:t xml:space="preserve"> Online, available </w:t>
      </w:r>
      <w:r w:rsidR="00E64CA6">
        <w:rPr>
          <w:rFonts w:ascii="Arial" w:hAnsi="Arial" w:cs="Arial"/>
        </w:rPr>
        <w:t>at</w:t>
      </w:r>
      <w:r w:rsidRPr="00E64CA6">
        <w:rPr>
          <w:rFonts w:ascii="Arial" w:hAnsi="Arial" w:cs="Arial"/>
        </w:rPr>
        <w:t xml:space="preserve">: </w:t>
      </w:r>
      <w:hyperlink r:id="rId15" w:history="1">
        <w:r w:rsidRPr="00E64CA6">
          <w:rPr>
            <w:rFonts w:ascii="Arial" w:hAnsi="Arial" w:cs="Arial"/>
            <w:u w:val="single"/>
          </w:rPr>
          <w:t>Tesco brand profile UK 2022 | Statista</w:t>
        </w:r>
      </w:hyperlink>
      <w:r w:rsidRPr="00E64CA6">
        <w:rPr>
          <w:rFonts w:ascii="Arial" w:hAnsi="Arial" w:cs="Arial"/>
        </w:rPr>
        <w:t xml:space="preserve">  [Accessed December 2022].</w:t>
      </w:r>
    </w:p>
    <w:p w14:paraId="5A9008FB" w14:textId="044E1F41" w:rsidR="00D339E6" w:rsidRPr="00E64CA6" w:rsidRDefault="00D339E6" w:rsidP="00E64CA6">
      <w:pPr>
        <w:spacing w:line="360" w:lineRule="auto"/>
        <w:jc w:val="both"/>
        <w:rPr>
          <w:rStyle w:val="Hyperlink"/>
          <w:rFonts w:ascii="Arial" w:hAnsi="Arial" w:cs="Arial"/>
        </w:rPr>
      </w:pPr>
      <w:r w:rsidRPr="00E64CA6">
        <w:rPr>
          <w:rFonts w:ascii="Arial" w:hAnsi="Arial" w:cs="Arial"/>
        </w:rPr>
        <w:t>Kassem, R., &amp; Ajmal, M. M. (2019</w:t>
      </w:r>
      <w:r w:rsidRPr="00BB67A7">
        <w:rPr>
          <w:rFonts w:ascii="Arial" w:hAnsi="Arial" w:cs="Arial"/>
          <w:i/>
          <w:iCs/>
        </w:rPr>
        <w:t>)</w:t>
      </w:r>
      <w:r w:rsidR="00BB67A7">
        <w:rPr>
          <w:rFonts w:ascii="Arial" w:hAnsi="Arial" w:cs="Arial"/>
          <w:i/>
          <w:iCs/>
        </w:rPr>
        <w:t xml:space="preserve"> </w:t>
      </w:r>
      <w:r w:rsidRPr="00BB67A7">
        <w:rPr>
          <w:rFonts w:ascii="Arial" w:hAnsi="Arial" w:cs="Arial"/>
          <w:i/>
          <w:iCs/>
        </w:rPr>
        <w:t>Organizational Culture and Achieving Business Excellence: Emerging Research and Opportunities</w:t>
      </w:r>
      <w:r w:rsidRPr="00E64CA6">
        <w:rPr>
          <w:rFonts w:ascii="Arial" w:hAnsi="Arial" w:cs="Arial"/>
        </w:rPr>
        <w:t xml:space="preserve">. IGI Global. </w:t>
      </w:r>
      <w:hyperlink r:id="rId16" w:history="1">
        <w:r w:rsidR="00A97CF8" w:rsidRPr="00E64CA6">
          <w:rPr>
            <w:rStyle w:val="Hyperlink"/>
            <w:rFonts w:ascii="Arial" w:hAnsi="Arial" w:cs="Arial"/>
          </w:rPr>
          <w:t>http://doi:10.4018/978-1-5225-8413-1b</w:t>
        </w:r>
      </w:hyperlink>
    </w:p>
    <w:p w14:paraId="6EDB2086" w14:textId="3DBE3BA4" w:rsidR="00A97CF8" w:rsidRPr="00E64CA6" w:rsidRDefault="00A97CF8" w:rsidP="00E64CA6">
      <w:pPr>
        <w:spacing w:line="360" w:lineRule="auto"/>
        <w:jc w:val="both"/>
        <w:rPr>
          <w:rStyle w:val="Hyperlink"/>
          <w:rFonts w:ascii="Arial" w:hAnsi="Arial" w:cs="Arial"/>
          <w:color w:val="auto"/>
        </w:rPr>
      </w:pPr>
      <w:r w:rsidRPr="00E64CA6">
        <w:rPr>
          <w:rFonts w:ascii="Arial" w:hAnsi="Arial" w:cs="Arial"/>
          <w:shd w:val="clear" w:color="auto" w:fill="FFFFFF"/>
        </w:rPr>
        <w:t>Marshall, J. &amp; Olphert, A. 2009, "Understanding the effects of organisational change on staff in the NHS: A case study of a local Primary Care Trust Merger", </w:t>
      </w:r>
      <w:r w:rsidRPr="00E64CA6">
        <w:rPr>
          <w:rFonts w:ascii="Arial" w:hAnsi="Arial" w:cs="Arial"/>
          <w:i/>
          <w:iCs/>
          <w:shd w:val="clear" w:color="auto" w:fill="FFFFFF"/>
        </w:rPr>
        <w:t>Management Services, </w:t>
      </w:r>
      <w:r w:rsidRPr="00E64CA6">
        <w:rPr>
          <w:rFonts w:ascii="Arial" w:hAnsi="Arial" w:cs="Arial"/>
          <w:shd w:val="clear" w:color="auto" w:fill="FFFFFF"/>
        </w:rPr>
        <w:t>vol. 53, no. 1, pp. 17-24.</w:t>
      </w:r>
    </w:p>
    <w:p w14:paraId="3A8D45D2" w14:textId="529E4399" w:rsidR="00D339E6" w:rsidRPr="00E64CA6" w:rsidRDefault="00D339E6" w:rsidP="00E64CA6">
      <w:pPr>
        <w:spacing w:line="360" w:lineRule="auto"/>
        <w:jc w:val="both"/>
        <w:rPr>
          <w:rFonts w:ascii="Arial" w:hAnsi="Arial" w:cs="Arial"/>
        </w:rPr>
      </w:pPr>
      <w:r w:rsidRPr="00E64CA6">
        <w:rPr>
          <w:rFonts w:ascii="Arial" w:hAnsi="Arial" w:cs="Arial"/>
        </w:rPr>
        <w:lastRenderedPageBreak/>
        <w:t xml:space="preserve">Mind Tools Content Team, 2022. PEST Analysis: Identifying Big Picture Opportunities and Threats. </w:t>
      </w:r>
      <w:r w:rsidR="00BB67A7">
        <w:rPr>
          <w:rFonts w:ascii="Arial" w:hAnsi="Arial" w:cs="Arial"/>
        </w:rPr>
        <w:t>(</w:t>
      </w:r>
      <w:r w:rsidRPr="00E64CA6">
        <w:rPr>
          <w:rFonts w:ascii="Arial" w:hAnsi="Arial" w:cs="Arial"/>
        </w:rPr>
        <w:t>Online</w:t>
      </w:r>
      <w:r w:rsidR="00BB67A7">
        <w:rPr>
          <w:rFonts w:ascii="Arial" w:hAnsi="Arial" w:cs="Arial"/>
        </w:rPr>
        <w:t>)</w:t>
      </w:r>
      <w:r w:rsidRPr="00E64CA6">
        <w:rPr>
          <w:rFonts w:ascii="Arial" w:hAnsi="Arial" w:cs="Arial"/>
        </w:rPr>
        <w:t xml:space="preserve"> </w:t>
      </w:r>
      <w:r w:rsidR="00BB67A7">
        <w:rPr>
          <w:rFonts w:ascii="Arial" w:hAnsi="Arial" w:cs="Arial"/>
        </w:rPr>
        <w:t xml:space="preserve">Available </w:t>
      </w:r>
      <w:r w:rsidRPr="00E64CA6">
        <w:rPr>
          <w:rFonts w:ascii="Arial" w:hAnsi="Arial" w:cs="Arial"/>
        </w:rPr>
        <w:t xml:space="preserve">at: </w:t>
      </w:r>
      <w:hyperlink r:id="rId17" w:history="1">
        <w:r w:rsidRPr="00E64CA6">
          <w:rPr>
            <w:rStyle w:val="Hyperlink"/>
            <w:rFonts w:ascii="Arial" w:hAnsi="Arial" w:cs="Arial"/>
          </w:rPr>
          <w:t>https://www.mindtools.com/pages/article/newTMC_09.htm</w:t>
        </w:r>
      </w:hyperlink>
      <w:proofErr w:type="gramStart"/>
      <w:r w:rsidRPr="00E64CA6">
        <w:rPr>
          <w:rFonts w:ascii="Arial" w:hAnsi="Arial" w:cs="Arial"/>
        </w:rPr>
        <w:t xml:space="preserve">   [</w:t>
      </w:r>
      <w:proofErr w:type="gramEnd"/>
      <w:r w:rsidRPr="00E64CA6">
        <w:rPr>
          <w:rFonts w:ascii="Arial" w:hAnsi="Arial" w:cs="Arial"/>
        </w:rPr>
        <w:t>Accessed December 2022].</w:t>
      </w:r>
    </w:p>
    <w:p w14:paraId="7D33AFF2" w14:textId="7EDDC09B" w:rsidR="009A3946" w:rsidRPr="00E64CA6" w:rsidRDefault="009A3946" w:rsidP="00E64CA6">
      <w:pPr>
        <w:spacing w:line="360" w:lineRule="auto"/>
        <w:jc w:val="both"/>
        <w:rPr>
          <w:rFonts w:ascii="Arial" w:hAnsi="Arial" w:cs="Arial"/>
          <w:shd w:val="clear" w:color="auto" w:fill="FFFFFF"/>
        </w:rPr>
      </w:pPr>
      <w:r w:rsidRPr="00E64CA6">
        <w:rPr>
          <w:rFonts w:ascii="Arial" w:hAnsi="Arial" w:cs="Arial"/>
          <w:shd w:val="clear" w:color="auto" w:fill="FFFFFF"/>
        </w:rPr>
        <w:t>Mullins, L.J. (2019) </w:t>
      </w:r>
      <w:r w:rsidRPr="00E64CA6">
        <w:rPr>
          <w:rFonts w:ascii="Arial" w:hAnsi="Arial" w:cs="Arial"/>
          <w:i/>
          <w:iCs/>
          <w:shd w:val="clear" w:color="auto" w:fill="FFFFFF"/>
        </w:rPr>
        <w:t>Organisational behaviour in the workplace.</w:t>
      </w:r>
      <w:r w:rsidRPr="00E64CA6">
        <w:rPr>
          <w:rFonts w:ascii="Arial" w:hAnsi="Arial" w:cs="Arial"/>
          <w:shd w:val="clear" w:color="auto" w:fill="FFFFFF"/>
        </w:rPr>
        <w:t xml:space="preserve"> Twelfth edition. Harlow, United </w:t>
      </w:r>
      <w:r w:rsidR="00BB67A7" w:rsidRPr="00E64CA6">
        <w:rPr>
          <w:rFonts w:ascii="Arial" w:hAnsi="Arial" w:cs="Arial"/>
          <w:shd w:val="clear" w:color="auto" w:fill="FFFFFF"/>
        </w:rPr>
        <w:t>Kingdom:</w:t>
      </w:r>
      <w:r w:rsidRPr="00E64CA6">
        <w:rPr>
          <w:rFonts w:ascii="Arial" w:hAnsi="Arial" w:cs="Arial"/>
          <w:shd w:val="clear" w:color="auto" w:fill="FFFFFF"/>
        </w:rPr>
        <w:t xml:space="preserve"> Pearson Education Limited.</w:t>
      </w:r>
    </w:p>
    <w:p w14:paraId="7C2398DC" w14:textId="7011AFB6" w:rsidR="00D339E6" w:rsidRPr="00E64CA6" w:rsidRDefault="008641D9" w:rsidP="00E64CA6">
      <w:pPr>
        <w:pStyle w:val="Bibliography"/>
        <w:spacing w:line="360" w:lineRule="auto"/>
        <w:jc w:val="both"/>
        <w:rPr>
          <w:rFonts w:ascii="Arial" w:hAnsi="Arial" w:cs="Arial"/>
          <w:noProof/>
        </w:rPr>
      </w:pPr>
      <w:r w:rsidRPr="00E64CA6">
        <w:rPr>
          <w:rFonts w:ascii="Arial" w:hAnsi="Arial" w:cs="Arial"/>
          <w:noProof/>
        </w:rPr>
        <w:t xml:space="preserve">Pavlovic, N., 2018. The Elements of Work Environment: Organizational Culture, Organizational Climate, and Job Satisfaction. In: </w:t>
      </w:r>
      <w:r w:rsidRPr="00E64CA6">
        <w:rPr>
          <w:rFonts w:ascii="Arial" w:hAnsi="Arial" w:cs="Arial"/>
          <w:i/>
          <w:iCs/>
          <w:noProof/>
        </w:rPr>
        <w:t xml:space="preserve">Management Techniques for a Diverse and Cross-Cultural Workforce. </w:t>
      </w:r>
      <w:r w:rsidRPr="00E64CA6">
        <w:rPr>
          <w:rFonts w:ascii="Arial" w:hAnsi="Arial" w:cs="Arial"/>
          <w:noProof/>
        </w:rPr>
        <w:t>s.l.:IGI Global, pp. 55-78.</w:t>
      </w:r>
    </w:p>
    <w:p w14:paraId="2E725491" w14:textId="77777777" w:rsidR="003168AC" w:rsidRPr="00E64CA6" w:rsidRDefault="003168AC" w:rsidP="00E64CA6">
      <w:pPr>
        <w:spacing w:line="360" w:lineRule="auto"/>
        <w:jc w:val="both"/>
        <w:rPr>
          <w:rFonts w:ascii="Arial" w:hAnsi="Arial" w:cs="Arial"/>
          <w:color w:val="FF0000"/>
        </w:rPr>
      </w:pPr>
      <w:r w:rsidRPr="00E64CA6">
        <w:rPr>
          <w:rFonts w:ascii="Arial" w:hAnsi="Arial" w:cs="Arial"/>
          <w:color w:val="222222"/>
          <w:shd w:val="clear" w:color="auto" w:fill="FFFFFF"/>
        </w:rPr>
        <w:t>Paterson, C. and Chapman, J., 2013. Enhancing skills of critical reflection to evidence learning in professional practice. </w:t>
      </w:r>
      <w:r w:rsidRPr="00E64CA6">
        <w:rPr>
          <w:rFonts w:ascii="Arial" w:hAnsi="Arial" w:cs="Arial"/>
          <w:i/>
          <w:iCs/>
          <w:color w:val="222222"/>
          <w:shd w:val="clear" w:color="auto" w:fill="FFFFFF"/>
        </w:rPr>
        <w:t>Physical Therapy in Sport</w:t>
      </w:r>
      <w:r w:rsidRPr="00E64CA6">
        <w:rPr>
          <w:rFonts w:ascii="Arial" w:hAnsi="Arial" w:cs="Arial"/>
          <w:color w:val="222222"/>
          <w:shd w:val="clear" w:color="auto" w:fill="FFFFFF"/>
        </w:rPr>
        <w:t>, </w:t>
      </w:r>
      <w:r w:rsidRPr="00E64CA6">
        <w:rPr>
          <w:rFonts w:ascii="Arial" w:hAnsi="Arial" w:cs="Arial"/>
          <w:i/>
          <w:iCs/>
          <w:color w:val="222222"/>
          <w:shd w:val="clear" w:color="auto" w:fill="FFFFFF"/>
        </w:rPr>
        <w:t>14</w:t>
      </w:r>
      <w:r w:rsidRPr="00E64CA6">
        <w:rPr>
          <w:rFonts w:ascii="Arial" w:hAnsi="Arial" w:cs="Arial"/>
          <w:color w:val="222222"/>
          <w:shd w:val="clear" w:color="auto" w:fill="FFFFFF"/>
        </w:rPr>
        <w:t>(3), pp.133-138.</w:t>
      </w:r>
    </w:p>
    <w:p w14:paraId="23A43ACF" w14:textId="73D38C3C" w:rsidR="003168AC" w:rsidRPr="00E64CA6" w:rsidRDefault="003168AC" w:rsidP="00BB67A7">
      <w:pPr>
        <w:pStyle w:val="Bibliography"/>
        <w:spacing w:line="360" w:lineRule="auto"/>
        <w:rPr>
          <w:rFonts w:ascii="Arial" w:hAnsi="Arial" w:cs="Arial"/>
          <w:noProof/>
        </w:rPr>
      </w:pPr>
      <w:r w:rsidRPr="00E64CA6">
        <w:rPr>
          <w:rFonts w:ascii="Arial" w:hAnsi="Arial" w:cs="Arial"/>
          <w:noProof/>
        </w:rPr>
        <w:t xml:space="preserve">Peterdy, K., 2022. </w:t>
      </w:r>
      <w:r w:rsidRPr="00E64CA6">
        <w:rPr>
          <w:rFonts w:ascii="Arial" w:hAnsi="Arial" w:cs="Arial"/>
          <w:i/>
          <w:iCs/>
          <w:noProof/>
        </w:rPr>
        <w:t xml:space="preserve">Corporate Finance Institute. </w:t>
      </w:r>
      <w:r w:rsidRPr="00E64CA6">
        <w:rPr>
          <w:rFonts w:ascii="Arial" w:hAnsi="Arial" w:cs="Arial"/>
          <w:noProof/>
        </w:rPr>
        <w:t xml:space="preserve">[Online] Available at: </w:t>
      </w:r>
      <w:r w:rsidRPr="00E64CA6">
        <w:rPr>
          <w:rFonts w:ascii="Arial" w:hAnsi="Arial" w:cs="Arial"/>
          <w:noProof/>
          <w:u w:val="single"/>
        </w:rPr>
        <w:t>https://corporatefinanceinstitute.com/resources/management/swot-analysis/</w:t>
      </w:r>
      <w:r w:rsidRPr="00E64CA6">
        <w:rPr>
          <w:rFonts w:ascii="Arial" w:hAnsi="Arial" w:cs="Arial"/>
          <w:noProof/>
        </w:rPr>
        <w:br/>
        <w:t>[Accessed 13 December 2022].</w:t>
      </w:r>
    </w:p>
    <w:p w14:paraId="6C4B5DA9" w14:textId="1DB5ED44" w:rsidR="009A0665" w:rsidRPr="00E64CA6" w:rsidRDefault="009A0665" w:rsidP="00E64CA6">
      <w:pPr>
        <w:spacing w:line="360" w:lineRule="auto"/>
        <w:jc w:val="both"/>
        <w:rPr>
          <w:rFonts w:ascii="Arial" w:hAnsi="Arial" w:cs="Arial"/>
        </w:rPr>
      </w:pPr>
      <w:r w:rsidRPr="00E64CA6">
        <w:rPr>
          <w:rFonts w:ascii="Arial" w:hAnsi="Arial" w:cs="Arial"/>
        </w:rPr>
        <w:t>Singh, S. (2018). Exploring the Relationship Between Organizational Culture and WLB. In:</w:t>
      </w:r>
      <w:r w:rsidRPr="00E64CA6">
        <w:rPr>
          <w:rFonts w:ascii="Arial" w:hAnsi="Arial" w:cs="Arial"/>
          <w:i/>
          <w:iCs/>
          <w:noProof/>
        </w:rPr>
        <w:t xml:space="preserve"> Management Techniques for a Diverse and Cross-Cultural Workforce.</w:t>
      </w:r>
      <w:r w:rsidRPr="00E64CA6">
        <w:rPr>
          <w:rFonts w:ascii="Arial" w:hAnsi="Arial" w:cs="Arial"/>
          <w:noProof/>
        </w:rPr>
        <w:t xml:space="preserve"> IGI Global, p p280-296.</w:t>
      </w:r>
    </w:p>
    <w:p w14:paraId="2B3EC39E" w14:textId="14209D59" w:rsidR="00663BCB" w:rsidRPr="00E64CA6" w:rsidRDefault="00663BCB" w:rsidP="00E64CA6">
      <w:pPr>
        <w:spacing w:line="360" w:lineRule="auto"/>
        <w:jc w:val="both"/>
        <w:rPr>
          <w:rFonts w:ascii="Arial" w:hAnsi="Arial" w:cs="Arial"/>
        </w:rPr>
      </w:pPr>
      <w:bookmarkStart w:id="16" w:name="_Hlk123423303"/>
      <w:r w:rsidRPr="00E64CA6">
        <w:rPr>
          <w:rFonts w:ascii="Arial" w:hAnsi="Arial" w:cs="Arial"/>
        </w:rPr>
        <w:t xml:space="preserve">Tescoplc, 2022. </w:t>
      </w:r>
      <w:r w:rsidRPr="00E64CA6">
        <w:rPr>
          <w:rFonts w:ascii="Arial" w:hAnsi="Arial" w:cs="Arial"/>
          <w:i/>
          <w:iCs/>
        </w:rPr>
        <w:t xml:space="preserve">Annual Report 2022. </w:t>
      </w:r>
      <w:r w:rsidRPr="00E64CA6">
        <w:rPr>
          <w:rFonts w:ascii="Arial" w:hAnsi="Arial" w:cs="Arial"/>
        </w:rPr>
        <w:t xml:space="preserve">Online Available from: </w:t>
      </w:r>
      <w:hyperlink r:id="rId18" w:history="1">
        <w:r w:rsidRPr="00E64CA6">
          <w:rPr>
            <w:rFonts w:ascii="Arial" w:hAnsi="Arial" w:cs="Arial"/>
            <w:color w:val="0000FF"/>
            <w:u w:val="single"/>
          </w:rPr>
          <w:t>Annual Report 2022 - Tesco PLC</w:t>
        </w:r>
      </w:hyperlink>
      <w:r w:rsidRPr="00E64CA6">
        <w:rPr>
          <w:rFonts w:ascii="Arial" w:hAnsi="Arial" w:cs="Arial"/>
        </w:rPr>
        <w:t xml:space="preserve"> [Accessed December 2022].</w:t>
      </w:r>
    </w:p>
    <w:bookmarkEnd w:id="16"/>
    <w:p w14:paraId="0E1601B6" w14:textId="7477F97C" w:rsidR="00503337" w:rsidRPr="00BB67A7" w:rsidRDefault="00AE475B" w:rsidP="00BB67A7">
      <w:pPr>
        <w:spacing w:line="360" w:lineRule="auto"/>
        <w:jc w:val="both"/>
        <w:rPr>
          <w:rFonts w:ascii="Arial" w:hAnsi="Arial" w:cs="Arial"/>
          <w:color w:val="222222"/>
          <w:shd w:val="clear" w:color="auto" w:fill="FFFFFF"/>
        </w:rPr>
      </w:pPr>
      <w:r w:rsidRPr="00E64CA6">
        <w:rPr>
          <w:rFonts w:ascii="Arial" w:hAnsi="Arial" w:cs="Arial"/>
          <w:color w:val="222222"/>
          <w:shd w:val="clear" w:color="auto" w:fill="FFFFFF"/>
        </w:rPr>
        <w:t>Yüksel, I., 2012. Developing a multi-criteria decision-making model for PESTEL analysis. </w:t>
      </w:r>
      <w:r w:rsidRPr="00E64CA6">
        <w:rPr>
          <w:rFonts w:ascii="Arial" w:hAnsi="Arial" w:cs="Arial"/>
          <w:i/>
          <w:iCs/>
          <w:color w:val="222222"/>
          <w:shd w:val="clear" w:color="auto" w:fill="FFFFFF"/>
        </w:rPr>
        <w:t>International Journal of Business and Management</w:t>
      </w:r>
      <w:r w:rsidRPr="00E64CA6">
        <w:rPr>
          <w:rFonts w:ascii="Arial" w:hAnsi="Arial" w:cs="Arial"/>
          <w:color w:val="222222"/>
          <w:shd w:val="clear" w:color="auto" w:fill="FFFFFF"/>
        </w:rPr>
        <w:t>, </w:t>
      </w:r>
      <w:r w:rsidRPr="00E64CA6">
        <w:rPr>
          <w:rFonts w:ascii="Arial" w:hAnsi="Arial" w:cs="Arial"/>
          <w:i/>
          <w:iCs/>
          <w:color w:val="222222"/>
          <w:shd w:val="clear" w:color="auto" w:fill="FFFFFF"/>
        </w:rPr>
        <w:t>7</w:t>
      </w:r>
      <w:r w:rsidRPr="00E64CA6">
        <w:rPr>
          <w:rFonts w:ascii="Arial" w:hAnsi="Arial" w:cs="Arial"/>
          <w:color w:val="222222"/>
          <w:shd w:val="clear" w:color="auto" w:fill="FFFFFF"/>
        </w:rPr>
        <w:t>(24), p.52.</w:t>
      </w:r>
    </w:p>
    <w:p w14:paraId="715C8D37" w14:textId="7BA877A6" w:rsidR="00E5170A" w:rsidRPr="000C6FA7" w:rsidRDefault="00E5170A" w:rsidP="000C6FA7"/>
    <w:sectPr w:rsidR="00E5170A" w:rsidRPr="000C6FA7" w:rsidSect="0069576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902CF" w14:textId="77777777" w:rsidR="0072086B" w:rsidRDefault="0072086B" w:rsidP="00AE0CA3">
      <w:pPr>
        <w:spacing w:after="0" w:line="240" w:lineRule="auto"/>
      </w:pPr>
      <w:r>
        <w:separator/>
      </w:r>
    </w:p>
  </w:endnote>
  <w:endnote w:type="continuationSeparator" w:id="0">
    <w:p w14:paraId="19C13930" w14:textId="77777777" w:rsidR="0072086B" w:rsidRDefault="0072086B" w:rsidP="00AE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625001"/>
      <w:docPartObj>
        <w:docPartGallery w:val="Page Numbers (Bottom of Page)"/>
        <w:docPartUnique/>
      </w:docPartObj>
    </w:sdtPr>
    <w:sdtEndPr>
      <w:rPr>
        <w:noProof/>
      </w:rPr>
    </w:sdtEndPr>
    <w:sdtContent>
      <w:p w14:paraId="2505B940" w14:textId="4A90E8E5" w:rsidR="00AE0CA3" w:rsidRDefault="00AE0C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728B76" w14:textId="77777777" w:rsidR="00AE0CA3" w:rsidRDefault="00AE0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B160C" w14:textId="77777777" w:rsidR="0072086B" w:rsidRDefault="0072086B" w:rsidP="00AE0CA3">
      <w:pPr>
        <w:spacing w:after="0" w:line="240" w:lineRule="auto"/>
      </w:pPr>
      <w:r>
        <w:separator/>
      </w:r>
    </w:p>
  </w:footnote>
  <w:footnote w:type="continuationSeparator" w:id="0">
    <w:p w14:paraId="250A0B1F" w14:textId="77777777" w:rsidR="0072086B" w:rsidRDefault="0072086B" w:rsidP="00AE0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28EE"/>
    <w:multiLevelType w:val="hybridMultilevel"/>
    <w:tmpl w:val="D932D9EE"/>
    <w:lvl w:ilvl="0" w:tplc="14FEC750">
      <w:start w:val="1"/>
      <w:numFmt w:val="low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516D1"/>
    <w:multiLevelType w:val="hybridMultilevel"/>
    <w:tmpl w:val="3E023B72"/>
    <w:lvl w:ilvl="0" w:tplc="E5A68DE4">
      <w:start w:val="1"/>
      <w:numFmt w:val="lowerRoman"/>
      <w:lvlText w:val="%1."/>
      <w:lvlJc w:val="left"/>
      <w:pPr>
        <w:ind w:left="720" w:hanging="72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73ED2"/>
    <w:multiLevelType w:val="hybridMultilevel"/>
    <w:tmpl w:val="95DA6D64"/>
    <w:lvl w:ilvl="0" w:tplc="132E1936">
      <w:start w:val="1"/>
      <w:numFmt w:val="lowerLetter"/>
      <w:lvlText w:val="%1."/>
      <w:lvlJc w:val="left"/>
      <w:pPr>
        <w:ind w:left="720" w:hanging="360"/>
      </w:pPr>
      <w:rPr>
        <w:rFonts w:ascii="Arial" w:hAnsi="Arial" w:cs="Arial" w:hint="default"/>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511A3"/>
    <w:multiLevelType w:val="hybridMultilevel"/>
    <w:tmpl w:val="EE8AE9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13C68"/>
    <w:multiLevelType w:val="multilevel"/>
    <w:tmpl w:val="2EC6D0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8EE28F0"/>
    <w:multiLevelType w:val="hybridMultilevel"/>
    <w:tmpl w:val="2D045BD2"/>
    <w:lvl w:ilvl="0" w:tplc="D242E49E">
      <w:start w:val="5"/>
      <w:numFmt w:val="lowerLetter"/>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D267E09"/>
    <w:multiLevelType w:val="hybridMultilevel"/>
    <w:tmpl w:val="A4DAA9AE"/>
    <w:lvl w:ilvl="0" w:tplc="90BE3E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0F7B69"/>
    <w:multiLevelType w:val="hybridMultilevel"/>
    <w:tmpl w:val="3282ED1A"/>
    <w:lvl w:ilvl="0" w:tplc="7FFEAE84">
      <w:start w:val="1"/>
      <w:numFmt w:val="lowerRoman"/>
      <w:lvlText w:val="%1."/>
      <w:lvlJc w:val="left"/>
      <w:pPr>
        <w:ind w:left="72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D07F15"/>
    <w:multiLevelType w:val="hybridMultilevel"/>
    <w:tmpl w:val="035E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8D093B"/>
    <w:multiLevelType w:val="hybridMultilevel"/>
    <w:tmpl w:val="93A6B646"/>
    <w:lvl w:ilvl="0" w:tplc="C1AA08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EF3ADC"/>
    <w:multiLevelType w:val="hybridMultilevel"/>
    <w:tmpl w:val="A8A8C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285BBE"/>
    <w:multiLevelType w:val="hybridMultilevel"/>
    <w:tmpl w:val="48008994"/>
    <w:lvl w:ilvl="0" w:tplc="E23487C0">
      <w:start w:val="5"/>
      <w:numFmt w:val="lowerLetter"/>
      <w:lvlText w:val="%1."/>
      <w:lvlJc w:val="left"/>
      <w:pPr>
        <w:ind w:left="720" w:hanging="360"/>
      </w:pPr>
      <w:rPr>
        <w:rFonts w:ascii="Arial" w:hAnsi="Arial" w:cs="Arial"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A62C27"/>
    <w:multiLevelType w:val="hybridMultilevel"/>
    <w:tmpl w:val="2CF625D0"/>
    <w:lvl w:ilvl="0" w:tplc="99165E5A">
      <w:start w:val="4"/>
      <w:numFmt w:val="upperLetter"/>
      <w:lvlText w:val="%1."/>
      <w:lvlJc w:val="left"/>
      <w:pPr>
        <w:ind w:left="720" w:hanging="360"/>
      </w:pPr>
      <w:rPr>
        <w:rFonts w:ascii="Arial" w:eastAsiaTheme="majorEastAsia" w:hAnsi="Arial" w:cs="Arial"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DE3E36"/>
    <w:multiLevelType w:val="hybridMultilevel"/>
    <w:tmpl w:val="33303196"/>
    <w:lvl w:ilvl="0" w:tplc="9C18B7A8">
      <w:start w:val="5"/>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C73F8A"/>
    <w:multiLevelType w:val="hybridMultilevel"/>
    <w:tmpl w:val="22A20D6E"/>
    <w:lvl w:ilvl="0" w:tplc="7084EBAE">
      <w:start w:val="2"/>
      <w:numFmt w:val="lowerLetter"/>
      <w:lvlText w:val="%1."/>
      <w:lvlJc w:val="left"/>
      <w:pPr>
        <w:ind w:left="1440" w:hanging="360"/>
      </w:pPr>
      <w:rPr>
        <w:rFonts w:ascii="Arial" w:eastAsiaTheme="majorEastAsia" w:hAnsi="Arial" w:cs="Arial" w:hint="default"/>
        <w:color w:val="2F5496" w:themeColor="accent1" w:themeShade="BF"/>
        <w:sz w:val="26"/>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1A14C7F"/>
    <w:multiLevelType w:val="hybridMultilevel"/>
    <w:tmpl w:val="25D0E928"/>
    <w:lvl w:ilvl="0" w:tplc="874CCE4E">
      <w:start w:val="5"/>
      <w:numFmt w:val="lowerLetter"/>
      <w:lvlText w:val="%1."/>
      <w:lvlJc w:val="left"/>
      <w:pPr>
        <w:ind w:left="720" w:hanging="360"/>
      </w:pPr>
      <w:rPr>
        <w:rFonts w:ascii="Arial" w:eastAsiaTheme="majorEastAsia" w:hAnsi="Arial" w:cs="Arial"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EE734A"/>
    <w:multiLevelType w:val="hybridMultilevel"/>
    <w:tmpl w:val="E8F47A8A"/>
    <w:lvl w:ilvl="0" w:tplc="0B44A8C4">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D74358"/>
    <w:multiLevelType w:val="hybridMultilevel"/>
    <w:tmpl w:val="8B62BA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BF23F7"/>
    <w:multiLevelType w:val="hybridMultilevel"/>
    <w:tmpl w:val="6ACA4B10"/>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63434DFD"/>
    <w:multiLevelType w:val="hybridMultilevel"/>
    <w:tmpl w:val="022824F2"/>
    <w:lvl w:ilvl="0" w:tplc="08090019">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6366C0"/>
    <w:multiLevelType w:val="hybridMultilevel"/>
    <w:tmpl w:val="A03A67B6"/>
    <w:lvl w:ilvl="0" w:tplc="93B068E4">
      <w:start w:val="1"/>
      <w:numFmt w:val="lowerLetter"/>
      <w:lvlText w:val="%1."/>
      <w:lvlJc w:val="left"/>
      <w:pPr>
        <w:ind w:left="720" w:hanging="360"/>
      </w:pPr>
      <w:rPr>
        <w:rFonts w:ascii="Arial" w:eastAsiaTheme="majorEastAsia" w:hAnsi="Arial" w:cs="Arial" w:hint="default"/>
        <w:color w:val="2F5496" w:themeColor="accent1" w:themeShade="BF"/>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115C2E"/>
    <w:multiLevelType w:val="hybridMultilevel"/>
    <w:tmpl w:val="13BA405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6742C5"/>
    <w:multiLevelType w:val="hybridMultilevel"/>
    <w:tmpl w:val="83B4FA5A"/>
    <w:lvl w:ilvl="0" w:tplc="08090019">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F42A81"/>
    <w:multiLevelType w:val="hybridMultilevel"/>
    <w:tmpl w:val="98404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06403D"/>
    <w:multiLevelType w:val="hybridMultilevel"/>
    <w:tmpl w:val="69F20684"/>
    <w:lvl w:ilvl="0" w:tplc="685AB5E6">
      <w:start w:val="1"/>
      <w:numFmt w:val="bullet"/>
      <w:lvlText w:val=""/>
      <w:lvlJc w:val="left"/>
      <w:pPr>
        <w:tabs>
          <w:tab w:val="num" w:pos="720"/>
        </w:tabs>
        <w:ind w:left="720" w:hanging="360"/>
      </w:pPr>
      <w:rPr>
        <w:rFonts w:ascii="Wingdings" w:hAnsi="Wingdings" w:hint="default"/>
      </w:rPr>
    </w:lvl>
    <w:lvl w:ilvl="1" w:tplc="C8E6DD4A" w:tentative="1">
      <w:start w:val="1"/>
      <w:numFmt w:val="bullet"/>
      <w:lvlText w:val=""/>
      <w:lvlJc w:val="left"/>
      <w:pPr>
        <w:tabs>
          <w:tab w:val="num" w:pos="1440"/>
        </w:tabs>
        <w:ind w:left="1440" w:hanging="360"/>
      </w:pPr>
      <w:rPr>
        <w:rFonts w:ascii="Wingdings" w:hAnsi="Wingdings" w:hint="default"/>
      </w:rPr>
    </w:lvl>
    <w:lvl w:ilvl="2" w:tplc="E99496FC" w:tentative="1">
      <w:start w:val="1"/>
      <w:numFmt w:val="bullet"/>
      <w:lvlText w:val=""/>
      <w:lvlJc w:val="left"/>
      <w:pPr>
        <w:tabs>
          <w:tab w:val="num" w:pos="2160"/>
        </w:tabs>
        <w:ind w:left="2160" w:hanging="360"/>
      </w:pPr>
      <w:rPr>
        <w:rFonts w:ascii="Wingdings" w:hAnsi="Wingdings" w:hint="default"/>
      </w:rPr>
    </w:lvl>
    <w:lvl w:ilvl="3" w:tplc="EBF6CBE6" w:tentative="1">
      <w:start w:val="1"/>
      <w:numFmt w:val="bullet"/>
      <w:lvlText w:val=""/>
      <w:lvlJc w:val="left"/>
      <w:pPr>
        <w:tabs>
          <w:tab w:val="num" w:pos="2880"/>
        </w:tabs>
        <w:ind w:left="2880" w:hanging="360"/>
      </w:pPr>
      <w:rPr>
        <w:rFonts w:ascii="Wingdings" w:hAnsi="Wingdings" w:hint="default"/>
      </w:rPr>
    </w:lvl>
    <w:lvl w:ilvl="4" w:tplc="CB3AEA98" w:tentative="1">
      <w:start w:val="1"/>
      <w:numFmt w:val="bullet"/>
      <w:lvlText w:val=""/>
      <w:lvlJc w:val="left"/>
      <w:pPr>
        <w:tabs>
          <w:tab w:val="num" w:pos="3600"/>
        </w:tabs>
        <w:ind w:left="3600" w:hanging="360"/>
      </w:pPr>
      <w:rPr>
        <w:rFonts w:ascii="Wingdings" w:hAnsi="Wingdings" w:hint="default"/>
      </w:rPr>
    </w:lvl>
    <w:lvl w:ilvl="5" w:tplc="911AFD96" w:tentative="1">
      <w:start w:val="1"/>
      <w:numFmt w:val="bullet"/>
      <w:lvlText w:val=""/>
      <w:lvlJc w:val="left"/>
      <w:pPr>
        <w:tabs>
          <w:tab w:val="num" w:pos="4320"/>
        </w:tabs>
        <w:ind w:left="4320" w:hanging="360"/>
      </w:pPr>
      <w:rPr>
        <w:rFonts w:ascii="Wingdings" w:hAnsi="Wingdings" w:hint="default"/>
      </w:rPr>
    </w:lvl>
    <w:lvl w:ilvl="6" w:tplc="EDC65616" w:tentative="1">
      <w:start w:val="1"/>
      <w:numFmt w:val="bullet"/>
      <w:lvlText w:val=""/>
      <w:lvlJc w:val="left"/>
      <w:pPr>
        <w:tabs>
          <w:tab w:val="num" w:pos="5040"/>
        </w:tabs>
        <w:ind w:left="5040" w:hanging="360"/>
      </w:pPr>
      <w:rPr>
        <w:rFonts w:ascii="Wingdings" w:hAnsi="Wingdings" w:hint="default"/>
      </w:rPr>
    </w:lvl>
    <w:lvl w:ilvl="7" w:tplc="0088CC4C" w:tentative="1">
      <w:start w:val="1"/>
      <w:numFmt w:val="bullet"/>
      <w:lvlText w:val=""/>
      <w:lvlJc w:val="left"/>
      <w:pPr>
        <w:tabs>
          <w:tab w:val="num" w:pos="5760"/>
        </w:tabs>
        <w:ind w:left="5760" w:hanging="360"/>
      </w:pPr>
      <w:rPr>
        <w:rFonts w:ascii="Wingdings" w:hAnsi="Wingdings" w:hint="default"/>
      </w:rPr>
    </w:lvl>
    <w:lvl w:ilvl="8" w:tplc="FBF80A7A"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FD27F71"/>
    <w:multiLevelType w:val="hybridMultilevel"/>
    <w:tmpl w:val="1868A208"/>
    <w:lvl w:ilvl="0" w:tplc="B0D67CFC">
      <w:start w:val="5"/>
      <w:numFmt w:val="lowerLetter"/>
      <w:lvlText w:val="%1."/>
      <w:lvlJc w:val="left"/>
      <w:pPr>
        <w:ind w:left="1080" w:hanging="360"/>
      </w:pPr>
      <w:rPr>
        <w:rFonts w:ascii="Arial" w:eastAsiaTheme="majorEastAsia" w:hAnsi="Arial" w:cs="Arial" w:hint="default"/>
        <w:b/>
        <w:bCs/>
        <w:color w:val="000000" w:themeColor="text1"/>
        <w:sz w:val="2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28426452">
    <w:abstractNumId w:val="6"/>
  </w:num>
  <w:num w:numId="2" w16cid:durableId="1978560832">
    <w:abstractNumId w:val="24"/>
  </w:num>
  <w:num w:numId="3" w16cid:durableId="1721784776">
    <w:abstractNumId w:val="16"/>
  </w:num>
  <w:num w:numId="4" w16cid:durableId="223227092">
    <w:abstractNumId w:val="0"/>
  </w:num>
  <w:num w:numId="5" w16cid:durableId="810559806">
    <w:abstractNumId w:val="7"/>
  </w:num>
  <w:num w:numId="6" w16cid:durableId="935357851">
    <w:abstractNumId w:val="18"/>
  </w:num>
  <w:num w:numId="7" w16cid:durableId="271670010">
    <w:abstractNumId w:val="8"/>
  </w:num>
  <w:num w:numId="8" w16cid:durableId="196352364">
    <w:abstractNumId w:val="23"/>
  </w:num>
  <w:num w:numId="9" w16cid:durableId="520968940">
    <w:abstractNumId w:val="1"/>
  </w:num>
  <w:num w:numId="10" w16cid:durableId="1769349451">
    <w:abstractNumId w:val="9"/>
  </w:num>
  <w:num w:numId="11" w16cid:durableId="1632393697">
    <w:abstractNumId w:val="20"/>
  </w:num>
  <w:num w:numId="12" w16cid:durableId="1074162836">
    <w:abstractNumId w:val="14"/>
  </w:num>
  <w:num w:numId="13" w16cid:durableId="1239361692">
    <w:abstractNumId w:val="2"/>
  </w:num>
  <w:num w:numId="14" w16cid:durableId="29041747">
    <w:abstractNumId w:val="12"/>
  </w:num>
  <w:num w:numId="15" w16cid:durableId="1440179944">
    <w:abstractNumId w:val="25"/>
  </w:num>
  <w:num w:numId="16" w16cid:durableId="279530609">
    <w:abstractNumId w:val="15"/>
  </w:num>
  <w:num w:numId="17" w16cid:durableId="1887520948">
    <w:abstractNumId w:val="3"/>
  </w:num>
  <w:num w:numId="18" w16cid:durableId="1843201765">
    <w:abstractNumId w:val="10"/>
  </w:num>
  <w:num w:numId="19" w16cid:durableId="501238919">
    <w:abstractNumId w:val="21"/>
  </w:num>
  <w:num w:numId="20" w16cid:durableId="656610663">
    <w:abstractNumId w:val="13"/>
  </w:num>
  <w:num w:numId="21" w16cid:durableId="212037138">
    <w:abstractNumId w:val="5"/>
  </w:num>
  <w:num w:numId="22" w16cid:durableId="1212422078">
    <w:abstractNumId w:val="19"/>
  </w:num>
  <w:num w:numId="23" w16cid:durableId="1395277904">
    <w:abstractNumId w:val="11"/>
  </w:num>
  <w:num w:numId="24" w16cid:durableId="735320510">
    <w:abstractNumId w:val="22"/>
  </w:num>
  <w:num w:numId="25" w16cid:durableId="1471897975">
    <w:abstractNumId w:val="4"/>
  </w:num>
  <w:num w:numId="26" w16cid:durableId="11776933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64"/>
    <w:rsid w:val="00006637"/>
    <w:rsid w:val="00020A15"/>
    <w:rsid w:val="00026750"/>
    <w:rsid w:val="000757BC"/>
    <w:rsid w:val="00075F0C"/>
    <w:rsid w:val="00077B33"/>
    <w:rsid w:val="00096FE8"/>
    <w:rsid w:val="000A0528"/>
    <w:rsid w:val="000C6FA7"/>
    <w:rsid w:val="000F2F05"/>
    <w:rsid w:val="000F3FB3"/>
    <w:rsid w:val="000F655F"/>
    <w:rsid w:val="001028B8"/>
    <w:rsid w:val="0011275D"/>
    <w:rsid w:val="00124B4D"/>
    <w:rsid w:val="00132A59"/>
    <w:rsid w:val="00137FCF"/>
    <w:rsid w:val="0014137A"/>
    <w:rsid w:val="001D5C9F"/>
    <w:rsid w:val="001D73C1"/>
    <w:rsid w:val="001E4F51"/>
    <w:rsid w:val="001E7D33"/>
    <w:rsid w:val="001F3282"/>
    <w:rsid w:val="00214263"/>
    <w:rsid w:val="002254E1"/>
    <w:rsid w:val="00225A35"/>
    <w:rsid w:val="00227028"/>
    <w:rsid w:val="0023772F"/>
    <w:rsid w:val="00246E56"/>
    <w:rsid w:val="00251167"/>
    <w:rsid w:val="00254A0F"/>
    <w:rsid w:val="002625CE"/>
    <w:rsid w:val="00262863"/>
    <w:rsid w:val="00286208"/>
    <w:rsid w:val="002A30E2"/>
    <w:rsid w:val="002A4BFB"/>
    <w:rsid w:val="002D7111"/>
    <w:rsid w:val="002E5D72"/>
    <w:rsid w:val="003011BF"/>
    <w:rsid w:val="003168AC"/>
    <w:rsid w:val="00320E9D"/>
    <w:rsid w:val="00326E33"/>
    <w:rsid w:val="00332426"/>
    <w:rsid w:val="00364106"/>
    <w:rsid w:val="0038535D"/>
    <w:rsid w:val="00386BBF"/>
    <w:rsid w:val="003932FE"/>
    <w:rsid w:val="003A3EFC"/>
    <w:rsid w:val="003A4705"/>
    <w:rsid w:val="003A6E27"/>
    <w:rsid w:val="003D2B34"/>
    <w:rsid w:val="003D7D47"/>
    <w:rsid w:val="003E4D2F"/>
    <w:rsid w:val="003F011E"/>
    <w:rsid w:val="003F4BF7"/>
    <w:rsid w:val="00400E20"/>
    <w:rsid w:val="004033E5"/>
    <w:rsid w:val="0041334D"/>
    <w:rsid w:val="00456B96"/>
    <w:rsid w:val="00466BD7"/>
    <w:rsid w:val="00475416"/>
    <w:rsid w:val="00476F1E"/>
    <w:rsid w:val="00477836"/>
    <w:rsid w:val="004829AC"/>
    <w:rsid w:val="00486567"/>
    <w:rsid w:val="004A1EA2"/>
    <w:rsid w:val="004C3E75"/>
    <w:rsid w:val="004F5C89"/>
    <w:rsid w:val="00503337"/>
    <w:rsid w:val="00554994"/>
    <w:rsid w:val="005579BC"/>
    <w:rsid w:val="0059008D"/>
    <w:rsid w:val="00590834"/>
    <w:rsid w:val="005A28E4"/>
    <w:rsid w:val="005A36AE"/>
    <w:rsid w:val="005A6965"/>
    <w:rsid w:val="005B449E"/>
    <w:rsid w:val="005D6F59"/>
    <w:rsid w:val="005F6C79"/>
    <w:rsid w:val="00621CF1"/>
    <w:rsid w:val="006228E1"/>
    <w:rsid w:val="0062496D"/>
    <w:rsid w:val="006421DB"/>
    <w:rsid w:val="00644C20"/>
    <w:rsid w:val="006504B7"/>
    <w:rsid w:val="00663BCB"/>
    <w:rsid w:val="00664A8C"/>
    <w:rsid w:val="00667844"/>
    <w:rsid w:val="00667A4E"/>
    <w:rsid w:val="006730B2"/>
    <w:rsid w:val="00686C0A"/>
    <w:rsid w:val="006872C7"/>
    <w:rsid w:val="00695764"/>
    <w:rsid w:val="006961D1"/>
    <w:rsid w:val="006A0F6F"/>
    <w:rsid w:val="006A148E"/>
    <w:rsid w:val="006C5E76"/>
    <w:rsid w:val="006E1E17"/>
    <w:rsid w:val="006E63DE"/>
    <w:rsid w:val="0072086B"/>
    <w:rsid w:val="0073628F"/>
    <w:rsid w:val="007502DB"/>
    <w:rsid w:val="00751C77"/>
    <w:rsid w:val="00755441"/>
    <w:rsid w:val="007562A6"/>
    <w:rsid w:val="0076141D"/>
    <w:rsid w:val="00785A5E"/>
    <w:rsid w:val="00790A03"/>
    <w:rsid w:val="00794D24"/>
    <w:rsid w:val="007A07BF"/>
    <w:rsid w:val="007A3989"/>
    <w:rsid w:val="007A57F4"/>
    <w:rsid w:val="008121C6"/>
    <w:rsid w:val="00815BB2"/>
    <w:rsid w:val="0082286D"/>
    <w:rsid w:val="008249C8"/>
    <w:rsid w:val="00834C02"/>
    <w:rsid w:val="0083575C"/>
    <w:rsid w:val="0083758F"/>
    <w:rsid w:val="00847FE3"/>
    <w:rsid w:val="008506A0"/>
    <w:rsid w:val="008530CF"/>
    <w:rsid w:val="008641D9"/>
    <w:rsid w:val="00876FCF"/>
    <w:rsid w:val="00892A56"/>
    <w:rsid w:val="008D55E6"/>
    <w:rsid w:val="008E7670"/>
    <w:rsid w:val="008E783D"/>
    <w:rsid w:val="008F42FB"/>
    <w:rsid w:val="008F570E"/>
    <w:rsid w:val="00913990"/>
    <w:rsid w:val="00914B7B"/>
    <w:rsid w:val="00932BB4"/>
    <w:rsid w:val="009359B4"/>
    <w:rsid w:val="00945BF0"/>
    <w:rsid w:val="00987EE9"/>
    <w:rsid w:val="00991A5F"/>
    <w:rsid w:val="009A0665"/>
    <w:rsid w:val="009A3946"/>
    <w:rsid w:val="009A6DD4"/>
    <w:rsid w:val="009B1724"/>
    <w:rsid w:val="009B2A73"/>
    <w:rsid w:val="009C4276"/>
    <w:rsid w:val="009C664D"/>
    <w:rsid w:val="009D627F"/>
    <w:rsid w:val="009E598C"/>
    <w:rsid w:val="009F34C4"/>
    <w:rsid w:val="009F42F2"/>
    <w:rsid w:val="009F4B57"/>
    <w:rsid w:val="00A1007B"/>
    <w:rsid w:val="00A23B09"/>
    <w:rsid w:val="00A31DE0"/>
    <w:rsid w:val="00A44477"/>
    <w:rsid w:val="00A54445"/>
    <w:rsid w:val="00A95FF7"/>
    <w:rsid w:val="00A97CF8"/>
    <w:rsid w:val="00AB6668"/>
    <w:rsid w:val="00AB7FA1"/>
    <w:rsid w:val="00AC0BA6"/>
    <w:rsid w:val="00AE0CA3"/>
    <w:rsid w:val="00AE27DF"/>
    <w:rsid w:val="00AE475B"/>
    <w:rsid w:val="00AF70E3"/>
    <w:rsid w:val="00B12322"/>
    <w:rsid w:val="00B22F97"/>
    <w:rsid w:val="00B23996"/>
    <w:rsid w:val="00B6228B"/>
    <w:rsid w:val="00B634B0"/>
    <w:rsid w:val="00B71707"/>
    <w:rsid w:val="00B83379"/>
    <w:rsid w:val="00B975E6"/>
    <w:rsid w:val="00BA4430"/>
    <w:rsid w:val="00BB0097"/>
    <w:rsid w:val="00BB67A7"/>
    <w:rsid w:val="00BD7A06"/>
    <w:rsid w:val="00C05A01"/>
    <w:rsid w:val="00C3500D"/>
    <w:rsid w:val="00C41F08"/>
    <w:rsid w:val="00C505A9"/>
    <w:rsid w:val="00C52FAE"/>
    <w:rsid w:val="00C63DBC"/>
    <w:rsid w:val="00C707C9"/>
    <w:rsid w:val="00C73445"/>
    <w:rsid w:val="00C80CCD"/>
    <w:rsid w:val="00C9652A"/>
    <w:rsid w:val="00C9685B"/>
    <w:rsid w:val="00C96FE5"/>
    <w:rsid w:val="00CA3CD6"/>
    <w:rsid w:val="00CB096C"/>
    <w:rsid w:val="00D04EE4"/>
    <w:rsid w:val="00D217DE"/>
    <w:rsid w:val="00D2294A"/>
    <w:rsid w:val="00D32825"/>
    <w:rsid w:val="00D339E6"/>
    <w:rsid w:val="00D46F5F"/>
    <w:rsid w:val="00D55688"/>
    <w:rsid w:val="00D64C5E"/>
    <w:rsid w:val="00D85047"/>
    <w:rsid w:val="00D9102D"/>
    <w:rsid w:val="00D94B2B"/>
    <w:rsid w:val="00DA7C3B"/>
    <w:rsid w:val="00DB029C"/>
    <w:rsid w:val="00DB4E33"/>
    <w:rsid w:val="00DB7034"/>
    <w:rsid w:val="00DC2157"/>
    <w:rsid w:val="00DC7C2E"/>
    <w:rsid w:val="00DD629A"/>
    <w:rsid w:val="00E0121B"/>
    <w:rsid w:val="00E11D56"/>
    <w:rsid w:val="00E12120"/>
    <w:rsid w:val="00E474F6"/>
    <w:rsid w:val="00E508C5"/>
    <w:rsid w:val="00E5170A"/>
    <w:rsid w:val="00E52E85"/>
    <w:rsid w:val="00E64CA6"/>
    <w:rsid w:val="00E90CC5"/>
    <w:rsid w:val="00EC210A"/>
    <w:rsid w:val="00EF2F5D"/>
    <w:rsid w:val="00F07495"/>
    <w:rsid w:val="00F25CE5"/>
    <w:rsid w:val="00F333CF"/>
    <w:rsid w:val="00F51847"/>
    <w:rsid w:val="00F55532"/>
    <w:rsid w:val="00F61D0F"/>
    <w:rsid w:val="00F73B9D"/>
    <w:rsid w:val="00F74063"/>
    <w:rsid w:val="00F84673"/>
    <w:rsid w:val="00F938F5"/>
    <w:rsid w:val="00F95F60"/>
    <w:rsid w:val="00FA3B9B"/>
    <w:rsid w:val="00FB258F"/>
    <w:rsid w:val="00FC7718"/>
    <w:rsid w:val="00FD02B3"/>
    <w:rsid w:val="00FD3BE9"/>
    <w:rsid w:val="00FE2AD9"/>
    <w:rsid w:val="00FE317C"/>
    <w:rsid w:val="00FF0AEA"/>
    <w:rsid w:val="00FF5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F750"/>
  <w15:chartTrackingRefBased/>
  <w15:docId w15:val="{082ABDB1-466B-4E20-AA8A-FC80EEAEA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A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5764"/>
    <w:rPr>
      <w:rFonts w:eastAsiaTheme="minorEastAsia"/>
      <w:lang w:val="en-US"/>
    </w:rPr>
  </w:style>
  <w:style w:type="character" w:customStyle="1" w:styleId="Heading1Char">
    <w:name w:val="Heading 1 Char"/>
    <w:basedOn w:val="DefaultParagraphFont"/>
    <w:link w:val="Heading1"/>
    <w:uiPriority w:val="9"/>
    <w:rsid w:val="00132A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2A59"/>
    <w:pPr>
      <w:outlineLvl w:val="9"/>
    </w:pPr>
    <w:rPr>
      <w:lang w:val="en-US"/>
    </w:rPr>
  </w:style>
  <w:style w:type="paragraph" w:styleId="Subtitle">
    <w:name w:val="Subtitle"/>
    <w:basedOn w:val="Normal"/>
    <w:next w:val="Normal"/>
    <w:link w:val="SubtitleChar"/>
    <w:uiPriority w:val="11"/>
    <w:qFormat/>
    <w:rsid w:val="00132A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32A59"/>
    <w:rPr>
      <w:rFonts w:eastAsiaTheme="minorEastAsia"/>
      <w:color w:val="5A5A5A" w:themeColor="text1" w:themeTint="A5"/>
      <w:spacing w:val="15"/>
    </w:rPr>
  </w:style>
  <w:style w:type="paragraph" w:styleId="TOC1">
    <w:name w:val="toc 1"/>
    <w:basedOn w:val="Normal"/>
    <w:next w:val="Normal"/>
    <w:autoRedefine/>
    <w:uiPriority w:val="39"/>
    <w:unhideWhenUsed/>
    <w:rsid w:val="00892A56"/>
    <w:pPr>
      <w:spacing w:after="100"/>
    </w:pPr>
  </w:style>
  <w:style w:type="character" w:styleId="Hyperlink">
    <w:name w:val="Hyperlink"/>
    <w:basedOn w:val="DefaultParagraphFont"/>
    <w:uiPriority w:val="99"/>
    <w:unhideWhenUsed/>
    <w:rsid w:val="00892A56"/>
    <w:rPr>
      <w:color w:val="0563C1" w:themeColor="hyperlink"/>
      <w:u w:val="single"/>
    </w:rPr>
  </w:style>
  <w:style w:type="character" w:customStyle="1" w:styleId="Heading2Char">
    <w:name w:val="Heading 2 Char"/>
    <w:basedOn w:val="DefaultParagraphFont"/>
    <w:link w:val="Heading2"/>
    <w:uiPriority w:val="9"/>
    <w:rsid w:val="00892A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92A56"/>
    <w:pPr>
      <w:spacing w:after="100"/>
      <w:ind w:left="220"/>
    </w:pPr>
  </w:style>
  <w:style w:type="paragraph" w:styleId="ListParagraph">
    <w:name w:val="List Paragraph"/>
    <w:basedOn w:val="Normal"/>
    <w:qFormat/>
    <w:rsid w:val="00096FE8"/>
    <w:pPr>
      <w:ind w:left="720"/>
      <w:contextualSpacing/>
    </w:pPr>
  </w:style>
  <w:style w:type="paragraph" w:styleId="Bibliography">
    <w:name w:val="Bibliography"/>
    <w:basedOn w:val="Normal"/>
    <w:next w:val="Normal"/>
    <w:uiPriority w:val="37"/>
    <w:unhideWhenUsed/>
    <w:rsid w:val="00254A0F"/>
  </w:style>
  <w:style w:type="table" w:styleId="TableGrid">
    <w:name w:val="Table Grid"/>
    <w:basedOn w:val="TableNormal"/>
    <w:uiPriority w:val="59"/>
    <w:rsid w:val="001D73C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21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5170A"/>
    <w:rPr>
      <w:color w:val="605E5C"/>
      <w:shd w:val="clear" w:color="auto" w:fill="E1DFDD"/>
    </w:rPr>
  </w:style>
  <w:style w:type="paragraph" w:customStyle="1" w:styleId="maintitle">
    <w:name w:val="maintitle"/>
    <w:basedOn w:val="Normal"/>
    <w:rsid w:val="00E52E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64CA6"/>
    <w:rPr>
      <w:color w:val="954F72" w:themeColor="followedHyperlink"/>
      <w:u w:val="single"/>
    </w:rPr>
  </w:style>
  <w:style w:type="paragraph" w:styleId="Header">
    <w:name w:val="header"/>
    <w:basedOn w:val="Normal"/>
    <w:link w:val="HeaderChar"/>
    <w:uiPriority w:val="99"/>
    <w:unhideWhenUsed/>
    <w:rsid w:val="00AE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CA3"/>
  </w:style>
  <w:style w:type="paragraph" w:styleId="Footer">
    <w:name w:val="footer"/>
    <w:basedOn w:val="Normal"/>
    <w:link w:val="FooterChar"/>
    <w:uiPriority w:val="99"/>
    <w:unhideWhenUsed/>
    <w:rsid w:val="00AE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772">
      <w:bodyDiv w:val="1"/>
      <w:marLeft w:val="0"/>
      <w:marRight w:val="0"/>
      <w:marTop w:val="0"/>
      <w:marBottom w:val="0"/>
      <w:divBdr>
        <w:top w:val="none" w:sz="0" w:space="0" w:color="auto"/>
        <w:left w:val="none" w:sz="0" w:space="0" w:color="auto"/>
        <w:bottom w:val="none" w:sz="0" w:space="0" w:color="auto"/>
        <w:right w:val="none" w:sz="0" w:space="0" w:color="auto"/>
      </w:divBdr>
    </w:div>
    <w:div w:id="92674368">
      <w:bodyDiv w:val="1"/>
      <w:marLeft w:val="0"/>
      <w:marRight w:val="0"/>
      <w:marTop w:val="0"/>
      <w:marBottom w:val="0"/>
      <w:divBdr>
        <w:top w:val="none" w:sz="0" w:space="0" w:color="auto"/>
        <w:left w:val="none" w:sz="0" w:space="0" w:color="auto"/>
        <w:bottom w:val="none" w:sz="0" w:space="0" w:color="auto"/>
        <w:right w:val="none" w:sz="0" w:space="0" w:color="auto"/>
      </w:divBdr>
    </w:div>
    <w:div w:id="113838791">
      <w:bodyDiv w:val="1"/>
      <w:marLeft w:val="0"/>
      <w:marRight w:val="0"/>
      <w:marTop w:val="0"/>
      <w:marBottom w:val="0"/>
      <w:divBdr>
        <w:top w:val="none" w:sz="0" w:space="0" w:color="auto"/>
        <w:left w:val="none" w:sz="0" w:space="0" w:color="auto"/>
        <w:bottom w:val="none" w:sz="0" w:space="0" w:color="auto"/>
        <w:right w:val="none" w:sz="0" w:space="0" w:color="auto"/>
      </w:divBdr>
    </w:div>
    <w:div w:id="133717168">
      <w:bodyDiv w:val="1"/>
      <w:marLeft w:val="0"/>
      <w:marRight w:val="0"/>
      <w:marTop w:val="0"/>
      <w:marBottom w:val="0"/>
      <w:divBdr>
        <w:top w:val="none" w:sz="0" w:space="0" w:color="auto"/>
        <w:left w:val="none" w:sz="0" w:space="0" w:color="auto"/>
        <w:bottom w:val="none" w:sz="0" w:space="0" w:color="auto"/>
        <w:right w:val="none" w:sz="0" w:space="0" w:color="auto"/>
      </w:divBdr>
    </w:div>
    <w:div w:id="159469562">
      <w:bodyDiv w:val="1"/>
      <w:marLeft w:val="0"/>
      <w:marRight w:val="0"/>
      <w:marTop w:val="0"/>
      <w:marBottom w:val="0"/>
      <w:divBdr>
        <w:top w:val="none" w:sz="0" w:space="0" w:color="auto"/>
        <w:left w:val="none" w:sz="0" w:space="0" w:color="auto"/>
        <w:bottom w:val="none" w:sz="0" w:space="0" w:color="auto"/>
        <w:right w:val="none" w:sz="0" w:space="0" w:color="auto"/>
      </w:divBdr>
    </w:div>
    <w:div w:id="203715967">
      <w:bodyDiv w:val="1"/>
      <w:marLeft w:val="0"/>
      <w:marRight w:val="0"/>
      <w:marTop w:val="0"/>
      <w:marBottom w:val="0"/>
      <w:divBdr>
        <w:top w:val="none" w:sz="0" w:space="0" w:color="auto"/>
        <w:left w:val="none" w:sz="0" w:space="0" w:color="auto"/>
        <w:bottom w:val="none" w:sz="0" w:space="0" w:color="auto"/>
        <w:right w:val="none" w:sz="0" w:space="0" w:color="auto"/>
      </w:divBdr>
      <w:divsChild>
        <w:div w:id="3435821">
          <w:marLeft w:val="360"/>
          <w:marRight w:val="0"/>
          <w:marTop w:val="200"/>
          <w:marBottom w:val="0"/>
          <w:divBdr>
            <w:top w:val="none" w:sz="0" w:space="0" w:color="auto"/>
            <w:left w:val="none" w:sz="0" w:space="0" w:color="auto"/>
            <w:bottom w:val="none" w:sz="0" w:space="0" w:color="auto"/>
            <w:right w:val="none" w:sz="0" w:space="0" w:color="auto"/>
          </w:divBdr>
        </w:div>
      </w:divsChild>
    </w:div>
    <w:div w:id="334697103">
      <w:bodyDiv w:val="1"/>
      <w:marLeft w:val="0"/>
      <w:marRight w:val="0"/>
      <w:marTop w:val="0"/>
      <w:marBottom w:val="0"/>
      <w:divBdr>
        <w:top w:val="none" w:sz="0" w:space="0" w:color="auto"/>
        <w:left w:val="none" w:sz="0" w:space="0" w:color="auto"/>
        <w:bottom w:val="none" w:sz="0" w:space="0" w:color="auto"/>
        <w:right w:val="none" w:sz="0" w:space="0" w:color="auto"/>
      </w:divBdr>
      <w:divsChild>
        <w:div w:id="1724022698">
          <w:marLeft w:val="360"/>
          <w:marRight w:val="0"/>
          <w:marTop w:val="200"/>
          <w:marBottom w:val="0"/>
          <w:divBdr>
            <w:top w:val="none" w:sz="0" w:space="0" w:color="auto"/>
            <w:left w:val="none" w:sz="0" w:space="0" w:color="auto"/>
            <w:bottom w:val="none" w:sz="0" w:space="0" w:color="auto"/>
            <w:right w:val="none" w:sz="0" w:space="0" w:color="auto"/>
          </w:divBdr>
        </w:div>
        <w:div w:id="1144927907">
          <w:marLeft w:val="360"/>
          <w:marRight w:val="0"/>
          <w:marTop w:val="200"/>
          <w:marBottom w:val="0"/>
          <w:divBdr>
            <w:top w:val="none" w:sz="0" w:space="0" w:color="auto"/>
            <w:left w:val="none" w:sz="0" w:space="0" w:color="auto"/>
            <w:bottom w:val="none" w:sz="0" w:space="0" w:color="auto"/>
            <w:right w:val="none" w:sz="0" w:space="0" w:color="auto"/>
          </w:divBdr>
        </w:div>
      </w:divsChild>
    </w:div>
    <w:div w:id="386994417">
      <w:bodyDiv w:val="1"/>
      <w:marLeft w:val="0"/>
      <w:marRight w:val="0"/>
      <w:marTop w:val="0"/>
      <w:marBottom w:val="0"/>
      <w:divBdr>
        <w:top w:val="none" w:sz="0" w:space="0" w:color="auto"/>
        <w:left w:val="none" w:sz="0" w:space="0" w:color="auto"/>
        <w:bottom w:val="none" w:sz="0" w:space="0" w:color="auto"/>
        <w:right w:val="none" w:sz="0" w:space="0" w:color="auto"/>
      </w:divBdr>
    </w:div>
    <w:div w:id="397173846">
      <w:bodyDiv w:val="1"/>
      <w:marLeft w:val="0"/>
      <w:marRight w:val="0"/>
      <w:marTop w:val="0"/>
      <w:marBottom w:val="0"/>
      <w:divBdr>
        <w:top w:val="none" w:sz="0" w:space="0" w:color="auto"/>
        <w:left w:val="none" w:sz="0" w:space="0" w:color="auto"/>
        <w:bottom w:val="none" w:sz="0" w:space="0" w:color="auto"/>
        <w:right w:val="none" w:sz="0" w:space="0" w:color="auto"/>
      </w:divBdr>
    </w:div>
    <w:div w:id="436682632">
      <w:bodyDiv w:val="1"/>
      <w:marLeft w:val="0"/>
      <w:marRight w:val="0"/>
      <w:marTop w:val="0"/>
      <w:marBottom w:val="0"/>
      <w:divBdr>
        <w:top w:val="none" w:sz="0" w:space="0" w:color="auto"/>
        <w:left w:val="none" w:sz="0" w:space="0" w:color="auto"/>
        <w:bottom w:val="none" w:sz="0" w:space="0" w:color="auto"/>
        <w:right w:val="none" w:sz="0" w:space="0" w:color="auto"/>
      </w:divBdr>
    </w:div>
    <w:div w:id="497774988">
      <w:bodyDiv w:val="1"/>
      <w:marLeft w:val="0"/>
      <w:marRight w:val="0"/>
      <w:marTop w:val="0"/>
      <w:marBottom w:val="0"/>
      <w:divBdr>
        <w:top w:val="none" w:sz="0" w:space="0" w:color="auto"/>
        <w:left w:val="none" w:sz="0" w:space="0" w:color="auto"/>
        <w:bottom w:val="none" w:sz="0" w:space="0" w:color="auto"/>
        <w:right w:val="none" w:sz="0" w:space="0" w:color="auto"/>
      </w:divBdr>
    </w:div>
    <w:div w:id="530263460">
      <w:bodyDiv w:val="1"/>
      <w:marLeft w:val="0"/>
      <w:marRight w:val="0"/>
      <w:marTop w:val="0"/>
      <w:marBottom w:val="0"/>
      <w:divBdr>
        <w:top w:val="none" w:sz="0" w:space="0" w:color="auto"/>
        <w:left w:val="none" w:sz="0" w:space="0" w:color="auto"/>
        <w:bottom w:val="none" w:sz="0" w:space="0" w:color="auto"/>
        <w:right w:val="none" w:sz="0" w:space="0" w:color="auto"/>
      </w:divBdr>
    </w:div>
    <w:div w:id="687634450">
      <w:bodyDiv w:val="1"/>
      <w:marLeft w:val="0"/>
      <w:marRight w:val="0"/>
      <w:marTop w:val="0"/>
      <w:marBottom w:val="0"/>
      <w:divBdr>
        <w:top w:val="none" w:sz="0" w:space="0" w:color="auto"/>
        <w:left w:val="none" w:sz="0" w:space="0" w:color="auto"/>
        <w:bottom w:val="none" w:sz="0" w:space="0" w:color="auto"/>
        <w:right w:val="none" w:sz="0" w:space="0" w:color="auto"/>
      </w:divBdr>
    </w:div>
    <w:div w:id="693381381">
      <w:bodyDiv w:val="1"/>
      <w:marLeft w:val="0"/>
      <w:marRight w:val="0"/>
      <w:marTop w:val="0"/>
      <w:marBottom w:val="0"/>
      <w:divBdr>
        <w:top w:val="none" w:sz="0" w:space="0" w:color="auto"/>
        <w:left w:val="none" w:sz="0" w:space="0" w:color="auto"/>
        <w:bottom w:val="none" w:sz="0" w:space="0" w:color="auto"/>
        <w:right w:val="none" w:sz="0" w:space="0" w:color="auto"/>
      </w:divBdr>
    </w:div>
    <w:div w:id="768237645">
      <w:bodyDiv w:val="1"/>
      <w:marLeft w:val="0"/>
      <w:marRight w:val="0"/>
      <w:marTop w:val="0"/>
      <w:marBottom w:val="0"/>
      <w:divBdr>
        <w:top w:val="none" w:sz="0" w:space="0" w:color="auto"/>
        <w:left w:val="none" w:sz="0" w:space="0" w:color="auto"/>
        <w:bottom w:val="none" w:sz="0" w:space="0" w:color="auto"/>
        <w:right w:val="none" w:sz="0" w:space="0" w:color="auto"/>
      </w:divBdr>
    </w:div>
    <w:div w:id="787315000">
      <w:bodyDiv w:val="1"/>
      <w:marLeft w:val="0"/>
      <w:marRight w:val="0"/>
      <w:marTop w:val="0"/>
      <w:marBottom w:val="0"/>
      <w:divBdr>
        <w:top w:val="none" w:sz="0" w:space="0" w:color="auto"/>
        <w:left w:val="none" w:sz="0" w:space="0" w:color="auto"/>
        <w:bottom w:val="none" w:sz="0" w:space="0" w:color="auto"/>
        <w:right w:val="none" w:sz="0" w:space="0" w:color="auto"/>
      </w:divBdr>
    </w:div>
    <w:div w:id="862473608">
      <w:bodyDiv w:val="1"/>
      <w:marLeft w:val="0"/>
      <w:marRight w:val="0"/>
      <w:marTop w:val="0"/>
      <w:marBottom w:val="0"/>
      <w:divBdr>
        <w:top w:val="none" w:sz="0" w:space="0" w:color="auto"/>
        <w:left w:val="none" w:sz="0" w:space="0" w:color="auto"/>
        <w:bottom w:val="none" w:sz="0" w:space="0" w:color="auto"/>
        <w:right w:val="none" w:sz="0" w:space="0" w:color="auto"/>
      </w:divBdr>
    </w:div>
    <w:div w:id="876357866">
      <w:bodyDiv w:val="1"/>
      <w:marLeft w:val="0"/>
      <w:marRight w:val="0"/>
      <w:marTop w:val="0"/>
      <w:marBottom w:val="0"/>
      <w:divBdr>
        <w:top w:val="none" w:sz="0" w:space="0" w:color="auto"/>
        <w:left w:val="none" w:sz="0" w:space="0" w:color="auto"/>
        <w:bottom w:val="none" w:sz="0" w:space="0" w:color="auto"/>
        <w:right w:val="none" w:sz="0" w:space="0" w:color="auto"/>
      </w:divBdr>
    </w:div>
    <w:div w:id="916668231">
      <w:bodyDiv w:val="1"/>
      <w:marLeft w:val="0"/>
      <w:marRight w:val="0"/>
      <w:marTop w:val="0"/>
      <w:marBottom w:val="0"/>
      <w:divBdr>
        <w:top w:val="none" w:sz="0" w:space="0" w:color="auto"/>
        <w:left w:val="none" w:sz="0" w:space="0" w:color="auto"/>
        <w:bottom w:val="none" w:sz="0" w:space="0" w:color="auto"/>
        <w:right w:val="none" w:sz="0" w:space="0" w:color="auto"/>
      </w:divBdr>
    </w:div>
    <w:div w:id="945311210">
      <w:bodyDiv w:val="1"/>
      <w:marLeft w:val="0"/>
      <w:marRight w:val="0"/>
      <w:marTop w:val="0"/>
      <w:marBottom w:val="0"/>
      <w:divBdr>
        <w:top w:val="none" w:sz="0" w:space="0" w:color="auto"/>
        <w:left w:val="none" w:sz="0" w:space="0" w:color="auto"/>
        <w:bottom w:val="none" w:sz="0" w:space="0" w:color="auto"/>
        <w:right w:val="none" w:sz="0" w:space="0" w:color="auto"/>
      </w:divBdr>
    </w:div>
    <w:div w:id="958413221">
      <w:bodyDiv w:val="1"/>
      <w:marLeft w:val="0"/>
      <w:marRight w:val="0"/>
      <w:marTop w:val="0"/>
      <w:marBottom w:val="0"/>
      <w:divBdr>
        <w:top w:val="none" w:sz="0" w:space="0" w:color="auto"/>
        <w:left w:val="none" w:sz="0" w:space="0" w:color="auto"/>
        <w:bottom w:val="none" w:sz="0" w:space="0" w:color="auto"/>
        <w:right w:val="none" w:sz="0" w:space="0" w:color="auto"/>
      </w:divBdr>
    </w:div>
    <w:div w:id="975449039">
      <w:bodyDiv w:val="1"/>
      <w:marLeft w:val="0"/>
      <w:marRight w:val="0"/>
      <w:marTop w:val="0"/>
      <w:marBottom w:val="0"/>
      <w:divBdr>
        <w:top w:val="none" w:sz="0" w:space="0" w:color="auto"/>
        <w:left w:val="none" w:sz="0" w:space="0" w:color="auto"/>
        <w:bottom w:val="none" w:sz="0" w:space="0" w:color="auto"/>
        <w:right w:val="none" w:sz="0" w:space="0" w:color="auto"/>
      </w:divBdr>
      <w:divsChild>
        <w:div w:id="1049692789">
          <w:marLeft w:val="360"/>
          <w:marRight w:val="0"/>
          <w:marTop w:val="200"/>
          <w:marBottom w:val="0"/>
          <w:divBdr>
            <w:top w:val="none" w:sz="0" w:space="0" w:color="auto"/>
            <w:left w:val="none" w:sz="0" w:space="0" w:color="auto"/>
            <w:bottom w:val="none" w:sz="0" w:space="0" w:color="auto"/>
            <w:right w:val="none" w:sz="0" w:space="0" w:color="auto"/>
          </w:divBdr>
        </w:div>
      </w:divsChild>
    </w:div>
    <w:div w:id="984049455">
      <w:bodyDiv w:val="1"/>
      <w:marLeft w:val="0"/>
      <w:marRight w:val="0"/>
      <w:marTop w:val="0"/>
      <w:marBottom w:val="0"/>
      <w:divBdr>
        <w:top w:val="none" w:sz="0" w:space="0" w:color="auto"/>
        <w:left w:val="none" w:sz="0" w:space="0" w:color="auto"/>
        <w:bottom w:val="none" w:sz="0" w:space="0" w:color="auto"/>
        <w:right w:val="none" w:sz="0" w:space="0" w:color="auto"/>
      </w:divBdr>
    </w:div>
    <w:div w:id="1044867037">
      <w:bodyDiv w:val="1"/>
      <w:marLeft w:val="0"/>
      <w:marRight w:val="0"/>
      <w:marTop w:val="0"/>
      <w:marBottom w:val="0"/>
      <w:divBdr>
        <w:top w:val="none" w:sz="0" w:space="0" w:color="auto"/>
        <w:left w:val="none" w:sz="0" w:space="0" w:color="auto"/>
        <w:bottom w:val="none" w:sz="0" w:space="0" w:color="auto"/>
        <w:right w:val="none" w:sz="0" w:space="0" w:color="auto"/>
      </w:divBdr>
      <w:divsChild>
        <w:div w:id="1194612700">
          <w:marLeft w:val="360"/>
          <w:marRight w:val="0"/>
          <w:marTop w:val="200"/>
          <w:marBottom w:val="0"/>
          <w:divBdr>
            <w:top w:val="none" w:sz="0" w:space="0" w:color="auto"/>
            <w:left w:val="none" w:sz="0" w:space="0" w:color="auto"/>
            <w:bottom w:val="none" w:sz="0" w:space="0" w:color="auto"/>
            <w:right w:val="none" w:sz="0" w:space="0" w:color="auto"/>
          </w:divBdr>
        </w:div>
      </w:divsChild>
    </w:div>
    <w:div w:id="1078748104">
      <w:bodyDiv w:val="1"/>
      <w:marLeft w:val="0"/>
      <w:marRight w:val="0"/>
      <w:marTop w:val="0"/>
      <w:marBottom w:val="0"/>
      <w:divBdr>
        <w:top w:val="none" w:sz="0" w:space="0" w:color="auto"/>
        <w:left w:val="none" w:sz="0" w:space="0" w:color="auto"/>
        <w:bottom w:val="none" w:sz="0" w:space="0" w:color="auto"/>
        <w:right w:val="none" w:sz="0" w:space="0" w:color="auto"/>
      </w:divBdr>
    </w:div>
    <w:div w:id="1089080014">
      <w:bodyDiv w:val="1"/>
      <w:marLeft w:val="0"/>
      <w:marRight w:val="0"/>
      <w:marTop w:val="0"/>
      <w:marBottom w:val="0"/>
      <w:divBdr>
        <w:top w:val="none" w:sz="0" w:space="0" w:color="auto"/>
        <w:left w:val="none" w:sz="0" w:space="0" w:color="auto"/>
        <w:bottom w:val="none" w:sz="0" w:space="0" w:color="auto"/>
        <w:right w:val="none" w:sz="0" w:space="0" w:color="auto"/>
      </w:divBdr>
    </w:div>
    <w:div w:id="1110471160">
      <w:bodyDiv w:val="1"/>
      <w:marLeft w:val="0"/>
      <w:marRight w:val="0"/>
      <w:marTop w:val="0"/>
      <w:marBottom w:val="0"/>
      <w:divBdr>
        <w:top w:val="none" w:sz="0" w:space="0" w:color="auto"/>
        <w:left w:val="none" w:sz="0" w:space="0" w:color="auto"/>
        <w:bottom w:val="none" w:sz="0" w:space="0" w:color="auto"/>
        <w:right w:val="none" w:sz="0" w:space="0" w:color="auto"/>
      </w:divBdr>
    </w:div>
    <w:div w:id="1154104917">
      <w:bodyDiv w:val="1"/>
      <w:marLeft w:val="0"/>
      <w:marRight w:val="0"/>
      <w:marTop w:val="0"/>
      <w:marBottom w:val="0"/>
      <w:divBdr>
        <w:top w:val="none" w:sz="0" w:space="0" w:color="auto"/>
        <w:left w:val="none" w:sz="0" w:space="0" w:color="auto"/>
        <w:bottom w:val="none" w:sz="0" w:space="0" w:color="auto"/>
        <w:right w:val="none" w:sz="0" w:space="0" w:color="auto"/>
      </w:divBdr>
    </w:div>
    <w:div w:id="1221281842">
      <w:bodyDiv w:val="1"/>
      <w:marLeft w:val="0"/>
      <w:marRight w:val="0"/>
      <w:marTop w:val="0"/>
      <w:marBottom w:val="0"/>
      <w:divBdr>
        <w:top w:val="none" w:sz="0" w:space="0" w:color="auto"/>
        <w:left w:val="none" w:sz="0" w:space="0" w:color="auto"/>
        <w:bottom w:val="none" w:sz="0" w:space="0" w:color="auto"/>
        <w:right w:val="none" w:sz="0" w:space="0" w:color="auto"/>
      </w:divBdr>
    </w:div>
    <w:div w:id="1267422682">
      <w:bodyDiv w:val="1"/>
      <w:marLeft w:val="0"/>
      <w:marRight w:val="0"/>
      <w:marTop w:val="0"/>
      <w:marBottom w:val="0"/>
      <w:divBdr>
        <w:top w:val="none" w:sz="0" w:space="0" w:color="auto"/>
        <w:left w:val="none" w:sz="0" w:space="0" w:color="auto"/>
        <w:bottom w:val="none" w:sz="0" w:space="0" w:color="auto"/>
        <w:right w:val="none" w:sz="0" w:space="0" w:color="auto"/>
      </w:divBdr>
    </w:div>
    <w:div w:id="1281108730">
      <w:bodyDiv w:val="1"/>
      <w:marLeft w:val="0"/>
      <w:marRight w:val="0"/>
      <w:marTop w:val="0"/>
      <w:marBottom w:val="0"/>
      <w:divBdr>
        <w:top w:val="none" w:sz="0" w:space="0" w:color="auto"/>
        <w:left w:val="none" w:sz="0" w:space="0" w:color="auto"/>
        <w:bottom w:val="none" w:sz="0" w:space="0" w:color="auto"/>
        <w:right w:val="none" w:sz="0" w:space="0" w:color="auto"/>
      </w:divBdr>
    </w:div>
    <w:div w:id="1281376410">
      <w:bodyDiv w:val="1"/>
      <w:marLeft w:val="0"/>
      <w:marRight w:val="0"/>
      <w:marTop w:val="0"/>
      <w:marBottom w:val="0"/>
      <w:divBdr>
        <w:top w:val="none" w:sz="0" w:space="0" w:color="auto"/>
        <w:left w:val="none" w:sz="0" w:space="0" w:color="auto"/>
        <w:bottom w:val="none" w:sz="0" w:space="0" w:color="auto"/>
        <w:right w:val="none" w:sz="0" w:space="0" w:color="auto"/>
      </w:divBdr>
    </w:div>
    <w:div w:id="1314673716">
      <w:bodyDiv w:val="1"/>
      <w:marLeft w:val="0"/>
      <w:marRight w:val="0"/>
      <w:marTop w:val="0"/>
      <w:marBottom w:val="0"/>
      <w:divBdr>
        <w:top w:val="none" w:sz="0" w:space="0" w:color="auto"/>
        <w:left w:val="none" w:sz="0" w:space="0" w:color="auto"/>
        <w:bottom w:val="none" w:sz="0" w:space="0" w:color="auto"/>
        <w:right w:val="none" w:sz="0" w:space="0" w:color="auto"/>
      </w:divBdr>
    </w:div>
    <w:div w:id="1337809484">
      <w:bodyDiv w:val="1"/>
      <w:marLeft w:val="0"/>
      <w:marRight w:val="0"/>
      <w:marTop w:val="0"/>
      <w:marBottom w:val="0"/>
      <w:divBdr>
        <w:top w:val="none" w:sz="0" w:space="0" w:color="auto"/>
        <w:left w:val="none" w:sz="0" w:space="0" w:color="auto"/>
        <w:bottom w:val="none" w:sz="0" w:space="0" w:color="auto"/>
        <w:right w:val="none" w:sz="0" w:space="0" w:color="auto"/>
      </w:divBdr>
    </w:div>
    <w:div w:id="1368608093">
      <w:bodyDiv w:val="1"/>
      <w:marLeft w:val="0"/>
      <w:marRight w:val="0"/>
      <w:marTop w:val="0"/>
      <w:marBottom w:val="0"/>
      <w:divBdr>
        <w:top w:val="none" w:sz="0" w:space="0" w:color="auto"/>
        <w:left w:val="none" w:sz="0" w:space="0" w:color="auto"/>
        <w:bottom w:val="none" w:sz="0" w:space="0" w:color="auto"/>
        <w:right w:val="none" w:sz="0" w:space="0" w:color="auto"/>
      </w:divBdr>
    </w:div>
    <w:div w:id="1480999442">
      <w:bodyDiv w:val="1"/>
      <w:marLeft w:val="0"/>
      <w:marRight w:val="0"/>
      <w:marTop w:val="0"/>
      <w:marBottom w:val="0"/>
      <w:divBdr>
        <w:top w:val="none" w:sz="0" w:space="0" w:color="auto"/>
        <w:left w:val="none" w:sz="0" w:space="0" w:color="auto"/>
        <w:bottom w:val="none" w:sz="0" w:space="0" w:color="auto"/>
        <w:right w:val="none" w:sz="0" w:space="0" w:color="auto"/>
      </w:divBdr>
    </w:div>
    <w:div w:id="1547914955">
      <w:bodyDiv w:val="1"/>
      <w:marLeft w:val="0"/>
      <w:marRight w:val="0"/>
      <w:marTop w:val="0"/>
      <w:marBottom w:val="0"/>
      <w:divBdr>
        <w:top w:val="none" w:sz="0" w:space="0" w:color="auto"/>
        <w:left w:val="none" w:sz="0" w:space="0" w:color="auto"/>
        <w:bottom w:val="none" w:sz="0" w:space="0" w:color="auto"/>
        <w:right w:val="none" w:sz="0" w:space="0" w:color="auto"/>
      </w:divBdr>
    </w:div>
    <w:div w:id="1578974954">
      <w:bodyDiv w:val="1"/>
      <w:marLeft w:val="0"/>
      <w:marRight w:val="0"/>
      <w:marTop w:val="0"/>
      <w:marBottom w:val="0"/>
      <w:divBdr>
        <w:top w:val="none" w:sz="0" w:space="0" w:color="auto"/>
        <w:left w:val="none" w:sz="0" w:space="0" w:color="auto"/>
        <w:bottom w:val="none" w:sz="0" w:space="0" w:color="auto"/>
        <w:right w:val="none" w:sz="0" w:space="0" w:color="auto"/>
      </w:divBdr>
    </w:div>
    <w:div w:id="1650205104">
      <w:bodyDiv w:val="1"/>
      <w:marLeft w:val="0"/>
      <w:marRight w:val="0"/>
      <w:marTop w:val="0"/>
      <w:marBottom w:val="0"/>
      <w:divBdr>
        <w:top w:val="none" w:sz="0" w:space="0" w:color="auto"/>
        <w:left w:val="none" w:sz="0" w:space="0" w:color="auto"/>
        <w:bottom w:val="none" w:sz="0" w:space="0" w:color="auto"/>
        <w:right w:val="none" w:sz="0" w:space="0" w:color="auto"/>
      </w:divBdr>
    </w:div>
    <w:div w:id="1657999557">
      <w:bodyDiv w:val="1"/>
      <w:marLeft w:val="0"/>
      <w:marRight w:val="0"/>
      <w:marTop w:val="0"/>
      <w:marBottom w:val="0"/>
      <w:divBdr>
        <w:top w:val="none" w:sz="0" w:space="0" w:color="auto"/>
        <w:left w:val="none" w:sz="0" w:space="0" w:color="auto"/>
        <w:bottom w:val="none" w:sz="0" w:space="0" w:color="auto"/>
        <w:right w:val="none" w:sz="0" w:space="0" w:color="auto"/>
      </w:divBdr>
    </w:div>
    <w:div w:id="1687748859">
      <w:bodyDiv w:val="1"/>
      <w:marLeft w:val="0"/>
      <w:marRight w:val="0"/>
      <w:marTop w:val="0"/>
      <w:marBottom w:val="0"/>
      <w:divBdr>
        <w:top w:val="none" w:sz="0" w:space="0" w:color="auto"/>
        <w:left w:val="none" w:sz="0" w:space="0" w:color="auto"/>
        <w:bottom w:val="none" w:sz="0" w:space="0" w:color="auto"/>
        <w:right w:val="none" w:sz="0" w:space="0" w:color="auto"/>
      </w:divBdr>
    </w:div>
    <w:div w:id="1712608803">
      <w:bodyDiv w:val="1"/>
      <w:marLeft w:val="0"/>
      <w:marRight w:val="0"/>
      <w:marTop w:val="0"/>
      <w:marBottom w:val="0"/>
      <w:divBdr>
        <w:top w:val="none" w:sz="0" w:space="0" w:color="auto"/>
        <w:left w:val="none" w:sz="0" w:space="0" w:color="auto"/>
        <w:bottom w:val="none" w:sz="0" w:space="0" w:color="auto"/>
        <w:right w:val="none" w:sz="0" w:space="0" w:color="auto"/>
      </w:divBdr>
      <w:divsChild>
        <w:div w:id="741484486">
          <w:marLeft w:val="360"/>
          <w:marRight w:val="0"/>
          <w:marTop w:val="200"/>
          <w:marBottom w:val="0"/>
          <w:divBdr>
            <w:top w:val="none" w:sz="0" w:space="0" w:color="auto"/>
            <w:left w:val="none" w:sz="0" w:space="0" w:color="auto"/>
            <w:bottom w:val="none" w:sz="0" w:space="0" w:color="auto"/>
            <w:right w:val="none" w:sz="0" w:space="0" w:color="auto"/>
          </w:divBdr>
        </w:div>
      </w:divsChild>
    </w:div>
    <w:div w:id="1804883919">
      <w:bodyDiv w:val="1"/>
      <w:marLeft w:val="0"/>
      <w:marRight w:val="0"/>
      <w:marTop w:val="0"/>
      <w:marBottom w:val="0"/>
      <w:divBdr>
        <w:top w:val="none" w:sz="0" w:space="0" w:color="auto"/>
        <w:left w:val="none" w:sz="0" w:space="0" w:color="auto"/>
        <w:bottom w:val="none" w:sz="0" w:space="0" w:color="auto"/>
        <w:right w:val="none" w:sz="0" w:space="0" w:color="auto"/>
      </w:divBdr>
    </w:div>
    <w:div w:id="1874075746">
      <w:bodyDiv w:val="1"/>
      <w:marLeft w:val="0"/>
      <w:marRight w:val="0"/>
      <w:marTop w:val="0"/>
      <w:marBottom w:val="0"/>
      <w:divBdr>
        <w:top w:val="none" w:sz="0" w:space="0" w:color="auto"/>
        <w:left w:val="none" w:sz="0" w:space="0" w:color="auto"/>
        <w:bottom w:val="none" w:sz="0" w:space="0" w:color="auto"/>
        <w:right w:val="none" w:sz="0" w:space="0" w:color="auto"/>
      </w:divBdr>
    </w:div>
    <w:div w:id="1919486331">
      <w:bodyDiv w:val="1"/>
      <w:marLeft w:val="0"/>
      <w:marRight w:val="0"/>
      <w:marTop w:val="0"/>
      <w:marBottom w:val="0"/>
      <w:divBdr>
        <w:top w:val="none" w:sz="0" w:space="0" w:color="auto"/>
        <w:left w:val="none" w:sz="0" w:space="0" w:color="auto"/>
        <w:bottom w:val="none" w:sz="0" w:space="0" w:color="auto"/>
        <w:right w:val="none" w:sz="0" w:space="0" w:color="auto"/>
      </w:divBdr>
    </w:div>
    <w:div w:id="1989478205">
      <w:bodyDiv w:val="1"/>
      <w:marLeft w:val="0"/>
      <w:marRight w:val="0"/>
      <w:marTop w:val="0"/>
      <w:marBottom w:val="0"/>
      <w:divBdr>
        <w:top w:val="none" w:sz="0" w:space="0" w:color="auto"/>
        <w:left w:val="none" w:sz="0" w:space="0" w:color="auto"/>
        <w:bottom w:val="none" w:sz="0" w:space="0" w:color="auto"/>
        <w:right w:val="none" w:sz="0" w:space="0" w:color="auto"/>
      </w:divBdr>
    </w:div>
    <w:div w:id="1992826901">
      <w:bodyDiv w:val="1"/>
      <w:marLeft w:val="0"/>
      <w:marRight w:val="0"/>
      <w:marTop w:val="0"/>
      <w:marBottom w:val="0"/>
      <w:divBdr>
        <w:top w:val="none" w:sz="0" w:space="0" w:color="auto"/>
        <w:left w:val="none" w:sz="0" w:space="0" w:color="auto"/>
        <w:bottom w:val="none" w:sz="0" w:space="0" w:color="auto"/>
        <w:right w:val="none" w:sz="0" w:space="0" w:color="auto"/>
      </w:divBdr>
    </w:div>
    <w:div w:id="2032560600">
      <w:bodyDiv w:val="1"/>
      <w:marLeft w:val="0"/>
      <w:marRight w:val="0"/>
      <w:marTop w:val="0"/>
      <w:marBottom w:val="0"/>
      <w:divBdr>
        <w:top w:val="none" w:sz="0" w:space="0" w:color="auto"/>
        <w:left w:val="none" w:sz="0" w:space="0" w:color="auto"/>
        <w:bottom w:val="none" w:sz="0" w:space="0" w:color="auto"/>
        <w:right w:val="none" w:sz="0" w:space="0" w:color="auto"/>
      </w:divBdr>
    </w:div>
    <w:div w:id="2055808562">
      <w:bodyDiv w:val="1"/>
      <w:marLeft w:val="0"/>
      <w:marRight w:val="0"/>
      <w:marTop w:val="0"/>
      <w:marBottom w:val="0"/>
      <w:divBdr>
        <w:top w:val="none" w:sz="0" w:space="0" w:color="auto"/>
        <w:left w:val="none" w:sz="0" w:space="0" w:color="auto"/>
        <w:bottom w:val="none" w:sz="0" w:space="0" w:color="auto"/>
        <w:right w:val="none" w:sz="0" w:space="0" w:color="auto"/>
      </w:divBdr>
      <w:divsChild>
        <w:div w:id="1295523692">
          <w:marLeft w:val="360"/>
          <w:marRight w:val="0"/>
          <w:marTop w:val="200"/>
          <w:marBottom w:val="0"/>
          <w:divBdr>
            <w:top w:val="none" w:sz="0" w:space="0" w:color="auto"/>
            <w:left w:val="none" w:sz="0" w:space="0" w:color="auto"/>
            <w:bottom w:val="none" w:sz="0" w:space="0" w:color="auto"/>
            <w:right w:val="none" w:sz="0" w:space="0" w:color="auto"/>
          </w:divBdr>
        </w:div>
      </w:divsChild>
    </w:div>
    <w:div w:id="213267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knowledge/other/ethical-dilemma/" TargetMode="External"/><Relationship Id="rId18" Type="http://schemas.openxmlformats.org/officeDocument/2006/relationships/hyperlink" Target="https://www.tescoplc.com/investors/reports-results-and-presentations/annual-report-2022/"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statista.com/topics/3807/tesco-plc/" TargetMode="External"/><Relationship Id="rId17" Type="http://schemas.openxmlformats.org/officeDocument/2006/relationships/hyperlink" Target="https://www.mindtools.com/pages/article/newTMC_09.htm" TargetMode="External"/><Relationship Id="rId2" Type="http://schemas.openxmlformats.org/officeDocument/2006/relationships/numbering" Target="numbering.xml"/><Relationship Id="rId16" Type="http://schemas.openxmlformats.org/officeDocument/2006/relationships/hyperlink" Target="http://doi:10.4018/978-1-5225-8413-1b"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5658645" TargetMode="External"/><Relationship Id="rId5" Type="http://schemas.openxmlformats.org/officeDocument/2006/relationships/webSettings" Target="webSettings.xml"/><Relationship Id="rId15" Type="http://schemas.openxmlformats.org/officeDocument/2006/relationships/hyperlink" Target="https://www.statista.com/forecasts/1304375/tesco-online-grocery-delivery-brand-profile-in-the-united-kingdom" TargetMode="External"/><Relationship Id="rId10" Type="http://schemas.openxmlformats.org/officeDocument/2006/relationships/hyperlink" Target="https://searchebscohostcom.ezproxy.uwtsd.ac.uk/login.aspx?direct=true&amp;db=nlebk&amp;AN=1099442&amp;site=ehost-liv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escoplc.com/media/759057/tesco-annual-report-2022.pdf" TargetMode="External"/><Relationship Id="rId14" Type="http://schemas.openxmlformats.org/officeDocument/2006/relationships/hyperlink" Target="https://youtu.be/eVM8olnE2O4"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8E7502ED5F4605B37623A862957B8C"/>
        <w:category>
          <w:name w:val="General"/>
          <w:gallery w:val="placeholder"/>
        </w:category>
        <w:types>
          <w:type w:val="bbPlcHdr"/>
        </w:types>
        <w:behaviors>
          <w:behavior w:val="content"/>
        </w:behaviors>
        <w:guid w:val="{5DDC41FC-1025-4A17-BD1F-38433E586F61}"/>
      </w:docPartPr>
      <w:docPartBody>
        <w:p w:rsidR="00A8523C" w:rsidRDefault="00AC7641" w:rsidP="00AC7641">
          <w:pPr>
            <w:pStyle w:val="AC8E7502ED5F4605B37623A862957B8C"/>
          </w:pPr>
          <w:r>
            <w:rPr>
              <w:color w:val="2F5496" w:themeColor="accent1" w:themeShade="BF"/>
              <w:sz w:val="24"/>
              <w:szCs w:val="24"/>
            </w:rPr>
            <w:t>[Company name]</w:t>
          </w:r>
        </w:p>
      </w:docPartBody>
    </w:docPart>
    <w:docPart>
      <w:docPartPr>
        <w:name w:val="4881E2C0C8F84BE1884B025A992DE9C8"/>
        <w:category>
          <w:name w:val="General"/>
          <w:gallery w:val="placeholder"/>
        </w:category>
        <w:types>
          <w:type w:val="bbPlcHdr"/>
        </w:types>
        <w:behaviors>
          <w:behavior w:val="content"/>
        </w:behaviors>
        <w:guid w:val="{A96C68C1-88CC-4C5D-8AD0-BCE59EAA37EA}"/>
      </w:docPartPr>
      <w:docPartBody>
        <w:p w:rsidR="00A8523C" w:rsidRDefault="00AC7641" w:rsidP="00AC7641">
          <w:pPr>
            <w:pStyle w:val="4881E2C0C8F84BE1884B025A992DE9C8"/>
          </w:pPr>
          <w:r>
            <w:rPr>
              <w:rFonts w:asciiTheme="majorHAnsi" w:eastAsiaTheme="majorEastAsia" w:hAnsiTheme="majorHAnsi" w:cstheme="majorBidi"/>
              <w:color w:val="4472C4" w:themeColor="accent1"/>
              <w:sz w:val="88"/>
              <w:szCs w:val="88"/>
            </w:rPr>
            <w:t>[Document title]</w:t>
          </w:r>
        </w:p>
      </w:docPartBody>
    </w:docPart>
    <w:docPart>
      <w:docPartPr>
        <w:name w:val="BAF018DADD3B4B94998C22A17131A74B"/>
        <w:category>
          <w:name w:val="General"/>
          <w:gallery w:val="placeholder"/>
        </w:category>
        <w:types>
          <w:type w:val="bbPlcHdr"/>
        </w:types>
        <w:behaviors>
          <w:behavior w:val="content"/>
        </w:behaviors>
        <w:guid w:val="{FBA3CAA9-5F79-4D58-AD82-857888F87818}"/>
      </w:docPartPr>
      <w:docPartBody>
        <w:p w:rsidR="00A8523C" w:rsidRDefault="00AC7641" w:rsidP="00AC7641">
          <w:pPr>
            <w:pStyle w:val="BAF018DADD3B4B94998C22A17131A74B"/>
          </w:pPr>
          <w:r>
            <w:rPr>
              <w:color w:val="2F5496" w:themeColor="accent1" w:themeShade="BF"/>
              <w:sz w:val="24"/>
              <w:szCs w:val="24"/>
            </w:rPr>
            <w:t>[Document subtitle]</w:t>
          </w:r>
        </w:p>
      </w:docPartBody>
    </w:docPart>
    <w:docPart>
      <w:docPartPr>
        <w:name w:val="ECF48760C7BE4645AB4856E7A8924AD0"/>
        <w:category>
          <w:name w:val="General"/>
          <w:gallery w:val="placeholder"/>
        </w:category>
        <w:types>
          <w:type w:val="bbPlcHdr"/>
        </w:types>
        <w:behaviors>
          <w:behavior w:val="content"/>
        </w:behaviors>
        <w:guid w:val="{547AE7B0-18B8-4B0D-B7F2-07971F24A575}"/>
      </w:docPartPr>
      <w:docPartBody>
        <w:p w:rsidR="00A8523C" w:rsidRDefault="00AC7641" w:rsidP="00AC7641">
          <w:pPr>
            <w:pStyle w:val="ECF48760C7BE4645AB4856E7A8924AD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641"/>
    <w:rsid w:val="003725D3"/>
    <w:rsid w:val="00475613"/>
    <w:rsid w:val="006406AB"/>
    <w:rsid w:val="006959ED"/>
    <w:rsid w:val="00A8523C"/>
    <w:rsid w:val="00AC7641"/>
    <w:rsid w:val="00B85823"/>
    <w:rsid w:val="00BB4FE8"/>
    <w:rsid w:val="00BE78EF"/>
    <w:rsid w:val="00CF3E83"/>
    <w:rsid w:val="00D60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8E7502ED5F4605B37623A862957B8C">
    <w:name w:val="AC8E7502ED5F4605B37623A862957B8C"/>
    <w:rsid w:val="00AC7641"/>
  </w:style>
  <w:style w:type="paragraph" w:customStyle="1" w:styleId="4881E2C0C8F84BE1884B025A992DE9C8">
    <w:name w:val="4881E2C0C8F84BE1884B025A992DE9C8"/>
    <w:rsid w:val="00AC7641"/>
  </w:style>
  <w:style w:type="paragraph" w:customStyle="1" w:styleId="BAF018DADD3B4B94998C22A17131A74B">
    <w:name w:val="BAF018DADD3B4B94998C22A17131A74B"/>
    <w:rsid w:val="00AC7641"/>
  </w:style>
  <w:style w:type="paragraph" w:customStyle="1" w:styleId="ECF48760C7BE4645AB4856E7A8924AD0">
    <w:name w:val="ECF48760C7BE4645AB4856E7A8924AD0"/>
    <w:rsid w:val="00AC76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Goy20</b:Tag>
    <b:SourceType>JournalArticle</b:SourceType>
    <b:Guid>{40999055-9FCF-4B6F-9A7C-C9CB1ED87E6C}</b:Guid>
    <b:Title>A Critical Analysis of Porter’s 5 Forces Model of</b:Title>
    <b:Year>2020</b:Year>
    <b:Author>
      <b:Author>
        <b:NameList>
          <b:Person>
            <b:Last>Goyal</b:Last>
            <b:First>Anchit</b:First>
          </b:Person>
        </b:NameList>
      </b:Author>
    </b:Author>
    <b:JournalName>Journal of Emerging Technologies and Innovative Research</b:JournalName>
    <b:Pages>149-152</b:Pages>
    <b:Volume>7</b:Volume>
    <b:Issue>7</b:Issue>
    <b:YearAccessed>2022</b:YearAccessed>
    <b:MonthAccessed>december </b:MonthAccessed>
    <b:DayAccessed>13</b:DayAccessed>
    <b:URL>https://papers.ssrn.com/sol3/papers.cfm?abstract_id=3765758 </b:URL>
    <b:RefOrder>1</b:RefOrder>
  </b:Source>
  <b:Source>
    <b:Tag>Pet22</b:Tag>
    <b:SourceType>InternetSite</b:SourceType>
    <b:Guid>{CEA47D56-EB2C-4036-91CD-8448010CE3A3}</b:Guid>
    <b:Title>Corporate Finance Institute</b:Title>
    <b:Year>2022</b:Year>
    <b:Author>
      <b:Author>
        <b:NameList>
          <b:Person>
            <b:Last>Peterdy</b:Last>
            <b:First>Kyle</b:First>
          </b:Person>
        </b:NameList>
      </b:Author>
    </b:Author>
    <b:YearAccessed>2022</b:YearAccessed>
    <b:MonthAccessed>December</b:MonthAccessed>
    <b:DayAccessed>13</b:DayAccessed>
    <b:URL>https://corporatefinanceinstitute.com/resources/management/swot-analysis/</b:URL>
    <b:InternetSiteTitle>https://corporatefinanceinstitute.com/</b:InternetSiteTitle>
    <b:ShortTitle>SWOT Analysis</b:ShortTitle>
    <b:RefOrder>2</b:RefOrder>
  </b:Source>
  <b:Source>
    <b:Tag>BBC21</b:Tag>
    <b:SourceType>InternetSite</b:SourceType>
    <b:Guid>{BC31ADA1-CBEC-45BE-9414-91E4C547CE89}</b:Guid>
    <b:Author>
      <b:Author>
        <b:NameList>
          <b:Person>
            <b:Last>BBC</b:Last>
          </b:Person>
        </b:NameList>
      </b:Author>
    </b:Author>
    <b:Title>BBC</b:Title>
    <b:Year>2021</b:Year>
    <b:YearAccessed>2022</b:YearAccessed>
    <b:MonthAccessed>december </b:MonthAccessed>
    <b:DayAccessed>14</b:DayAccessed>
    <b:URL>https://www.bbc.co.uk/news/business-55658645</b:URL>
    <b:RefOrder>3</b:RefOrder>
  </b:Source>
  <b:Source>
    <b:Tag>Ajm19</b:Tag>
    <b:SourceType>Book</b:SourceType>
    <b:Guid>{C7BB348D-FC99-4BC3-8F18-1BA570C304F0}</b:Guid>
    <b:Title>Organizational Culture and Achieving Business Excellence: Emerging Research and Opportunities</b:Title>
    <b:Year>2019</b:Year>
    <b:YearAccessed>2022</b:YearAccessed>
    <b:MonthAccessed>DECEMBER</b:MonthAccessed>
    <b:DayAccessed>14</b:DayAccessed>
    <b:City>Hershey, PA.</b:City>
    <b:Publisher>IGI Globe</b:Publisher>
    <b:Author>
      <b:Author>
        <b:NameList>
          <b:Person>
            <b:Last>Ajmal</b:Last>
            <b:First>Rassel</b:First>
            <b:Middle>Kassem and Mian M.</b:Middle>
          </b:Person>
        </b:NameList>
      </b:Author>
    </b:Author>
    <b:DOI>10.4018/978-1-5225-8413-1</b:DOI>
    <b:RefOrder>8</b:RefOrder>
  </b:Source>
  <b:Source>
    <b:Tag>Mul19</b:Tag>
    <b:SourceType>Book</b:SourceType>
    <b:Guid>{08DF7704-2088-4616-8A10-265CCCE1EBE6}</b:Guid>
    <b:Author>
      <b:Author>
        <b:NameList>
          <b:Person>
            <b:Last>Mullins</b:Last>
            <b:First>Laurie</b:First>
            <b:Middle>J.</b:Middle>
          </b:Person>
        </b:NameList>
      </b:Author>
    </b:Author>
    <b:Title>Organisational behaviour in the workplace</b:Title>
    <b:Year>2019</b:Year>
    <b:City>Harlow, United Kingdom</b:City>
    <b:Publisher>PearsonEducation Limited</b:Publisher>
    <b:Edition>12</b:Edition>
    <b:RefOrder>4</b:RefOrder>
  </b:Source>
  <b:Source>
    <b:Tag>Pav18</b:Tag>
    <b:SourceType>BookSection</b:SourceType>
    <b:Guid>{E5D9F7DB-A328-45A9-8382-CFE48B17A2D4}</b:Guid>
    <b:Title>The Elements of Work Environment: Organizational Culture, Organizational Climate, and Job Satisfaction</b:Title>
    <b:Year>2018</b:Year>
    <b:Publisher>IGI Global</b:Publisher>
    <b:Author>
      <b:Author>
        <b:NameList>
          <b:Person>
            <b:Last>Pavlovic</b:Last>
            <b:First>Nebojsa</b:First>
          </b:Person>
        </b:NameList>
      </b:Author>
    </b:Author>
    <b:BookTitle>Management Techniques for a Diverse and Cross-Cultural Workforce</b:BookTitle>
    <b:Pages>55-78</b:Pages>
    <b:YearAccessed>2022</b:YearAccessed>
    <b:MonthAccessed>december</b:MonthAccessed>
    <b:DayAccessed>14</b:DayAccessed>
    <b:DOI> https://doi-org.ezproxy.uwtsd.ac.uk/10.4018/978-1-5225-4933-8.ch004</b:DOI>
    <b:RefOrder>5</b:RefOrder>
  </b:Source>
  <b:Source>
    <b:Tag>Ajm191</b:Tag>
    <b:SourceType>BookSection</b:SourceType>
    <b:Guid>{FB921123-5E69-45D5-9E75-6CA31212992D}</b:Guid>
    <b:Author>
      <b:Author>
        <b:NameList>
          <b:Person>
            <b:Last>Ajmal</b:Last>
            <b:First>R.</b:First>
            <b:Middle>Kassem &amp; M.</b:Middle>
          </b:Person>
        </b:NameList>
      </b:Author>
    </b:Author>
    <b:Title>Organizational Culture and Business Excellence, ICT and Organizational Culture, ICT and Business Excellence</b:Title>
    <b:BookTitle>Organizational Culture and Achieving Business Excellence: Emerging Research and Opportunities</b:BookTitle>
    <b:Year>2019</b:Year>
    <b:Pages>36-61</b:Pages>
    <b:Publisher>IGI Global</b:Publisher>
    <b:YearAccessed>2022</b:YearAccessed>
    <b:MonthAccessed>December</b:MonthAccessed>
    <b:DayAccessed>15</b:DayAccessed>
    <b:DOI>https://doi-org.ezproxy.uwtsd.ac.uk/10.4018/978-1-5225-8413-1.ch003</b:DOI>
    <b:RefOrder>6</b:RefOrder>
  </b:Source>
  <b:Source>
    <b:Tag>Pav181</b:Tag>
    <b:SourceType>BookSection</b:SourceType>
    <b:Guid>{FF7B5549-AEA8-4454-B81D-922F5ED22C8C}</b:Guid>
    <b:Author>
      <b:Author>
        <b:NameList>
          <b:Person>
            <b:Last>Pavlovic</b:Last>
            <b:First>Nebojsa</b:First>
          </b:Person>
        </b:NameList>
      </b:Author>
    </b:Author>
    <b:Title>The Elements of Work Environment: Organizational Culture, Organizational Climate, and Job Satisfaction</b:Title>
    <b:BookTitle>Management Techniques for a Diverse and Cross-Cultural Workforce</b:BookTitle>
    <b:Year>2018</b:Year>
    <b:Pages>55-78</b:Pages>
    <b:Publisher>IGI Global</b:Publisher>
    <b:DOI>10.4018/978-1-5225-4933-8.ch004</b:DOI>
    <b:RefOrder>7</b:RefOrder>
  </b:Source>
</b:Sources>
</file>

<file path=customXml/itemProps1.xml><?xml version="1.0" encoding="utf-8"?>
<ds:datastoreItem xmlns:ds="http://schemas.openxmlformats.org/officeDocument/2006/customXml" ds:itemID="{ACDFFE66-75F0-4D6D-AC84-14A8747C7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4861</TotalTime>
  <Pages>15</Pages>
  <Words>5208</Words>
  <Characters>29688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Task 1“How do environmental forces and ethical dilemmas affect on organisational culture and how organisational culture can be linked to organisational performances?”                                   Task 2 Individual Reflection</vt:lpstr>
    </vt:vector>
  </TitlesOfParts>
  <Company>University of Wales Trinity Saint David</Company>
  <LinksUpToDate>false</LinksUpToDate>
  <CharactersWithSpaces>34827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1“How do environmental forces and ethical dilemmas affect on organisational culture and how organisational culture can be linked to organisational performances?”                                   Task 2 Individual Reflection</dc:title>
  <dc:subject>BMSW5105 Workplace Culture and its impact on Organizational Efficiency</dc:subject>
  <dc:creator>Student: Gheorghe Trifoi 2030295</dc:creator>
  <cp:keywords/>
  <dc:description/>
  <cp:lastModifiedBy>Gheorghe Trifoi (2030295)</cp:lastModifiedBy>
  <cp:revision>40</cp:revision>
  <dcterms:created xsi:type="dcterms:W3CDTF">2022-12-12T21:11:00Z</dcterms:created>
  <dcterms:modified xsi:type="dcterms:W3CDTF">2023-01-04T19:13:00Z</dcterms:modified>
</cp:coreProperties>
</file>