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CDB196" w14:textId="77777777" w:rsidR="00262631" w:rsidRPr="001427C9" w:rsidRDefault="00262631" w:rsidP="00262631">
      <w:pPr>
        <w:pStyle w:val="p1"/>
        <w:jc w:val="center"/>
        <w:rPr>
          <w:rStyle w:val="s1"/>
          <w:rFonts w:asciiTheme="majorHAnsi" w:hAnsiTheme="majorHAnsi"/>
          <w:b w:val="0"/>
          <w:bCs w:val="0"/>
        </w:rPr>
      </w:pPr>
    </w:p>
    <w:p w14:paraId="715A8E22" w14:textId="77777777" w:rsidR="00262631" w:rsidRPr="001427C9" w:rsidRDefault="00262631" w:rsidP="00262631">
      <w:pPr>
        <w:pStyle w:val="p1"/>
        <w:jc w:val="center"/>
        <w:rPr>
          <w:rStyle w:val="s1"/>
          <w:rFonts w:asciiTheme="majorHAnsi" w:hAnsiTheme="majorHAnsi"/>
          <w:b w:val="0"/>
          <w:bCs w:val="0"/>
        </w:rPr>
      </w:pPr>
    </w:p>
    <w:p w14:paraId="6DFD8647" w14:textId="77777777" w:rsidR="00262631" w:rsidRPr="001427C9" w:rsidRDefault="00262631" w:rsidP="00262631">
      <w:pPr>
        <w:pStyle w:val="p1"/>
        <w:jc w:val="center"/>
        <w:rPr>
          <w:rStyle w:val="s1"/>
          <w:rFonts w:asciiTheme="majorHAnsi" w:hAnsiTheme="majorHAnsi"/>
          <w:b w:val="0"/>
          <w:bCs w:val="0"/>
        </w:rPr>
      </w:pPr>
    </w:p>
    <w:p w14:paraId="74F4EC74" w14:textId="77777777" w:rsidR="00262631" w:rsidRPr="001427C9" w:rsidRDefault="00262631" w:rsidP="00262631">
      <w:pPr>
        <w:pStyle w:val="p1"/>
        <w:jc w:val="center"/>
        <w:rPr>
          <w:rStyle w:val="s1"/>
          <w:rFonts w:asciiTheme="majorHAnsi" w:hAnsiTheme="majorHAnsi"/>
          <w:b w:val="0"/>
          <w:bCs w:val="0"/>
        </w:rPr>
      </w:pPr>
    </w:p>
    <w:p w14:paraId="3377F949" w14:textId="77777777" w:rsidR="00262631" w:rsidRPr="001427C9" w:rsidRDefault="00262631" w:rsidP="00262631">
      <w:pPr>
        <w:pStyle w:val="p1"/>
        <w:jc w:val="center"/>
        <w:rPr>
          <w:rStyle w:val="s1"/>
          <w:rFonts w:asciiTheme="majorHAnsi" w:hAnsiTheme="majorHAnsi"/>
          <w:b w:val="0"/>
          <w:bCs w:val="0"/>
        </w:rPr>
      </w:pPr>
    </w:p>
    <w:p w14:paraId="3E2439B2" w14:textId="77777777" w:rsidR="00262631" w:rsidRPr="001427C9" w:rsidRDefault="00262631" w:rsidP="00262631">
      <w:pPr>
        <w:pStyle w:val="p1"/>
        <w:jc w:val="center"/>
        <w:rPr>
          <w:rStyle w:val="s1"/>
          <w:rFonts w:asciiTheme="majorHAnsi" w:hAnsiTheme="majorHAnsi"/>
          <w:b w:val="0"/>
          <w:bCs w:val="0"/>
        </w:rPr>
      </w:pPr>
    </w:p>
    <w:p w14:paraId="453C1B63" w14:textId="77777777" w:rsidR="002145CB" w:rsidRPr="001427C9" w:rsidRDefault="002145CB" w:rsidP="00262631">
      <w:pPr>
        <w:pStyle w:val="p1"/>
        <w:jc w:val="center"/>
        <w:rPr>
          <w:rStyle w:val="s1"/>
          <w:rFonts w:asciiTheme="majorHAnsi" w:hAnsiTheme="majorHAnsi"/>
          <w:b w:val="0"/>
          <w:bCs w:val="0"/>
        </w:rPr>
      </w:pPr>
    </w:p>
    <w:p w14:paraId="718DF3EB" w14:textId="77777777" w:rsidR="002145CB" w:rsidRDefault="002145CB" w:rsidP="00262631">
      <w:pPr>
        <w:pStyle w:val="p1"/>
        <w:jc w:val="center"/>
        <w:rPr>
          <w:rStyle w:val="s1"/>
          <w:rFonts w:asciiTheme="majorHAnsi" w:hAnsiTheme="majorHAnsi"/>
          <w:b w:val="0"/>
          <w:bCs w:val="0"/>
        </w:rPr>
      </w:pPr>
    </w:p>
    <w:p w14:paraId="12DA31B8" w14:textId="77777777" w:rsidR="000D4039" w:rsidRDefault="000D4039" w:rsidP="00262631">
      <w:pPr>
        <w:pStyle w:val="p1"/>
        <w:jc w:val="center"/>
        <w:rPr>
          <w:rStyle w:val="s1"/>
          <w:rFonts w:asciiTheme="majorHAnsi" w:hAnsiTheme="majorHAnsi"/>
          <w:b w:val="0"/>
          <w:bCs w:val="0"/>
        </w:rPr>
      </w:pPr>
    </w:p>
    <w:p w14:paraId="6406B4B2" w14:textId="77777777" w:rsidR="000D4039" w:rsidRDefault="000D4039" w:rsidP="00262631">
      <w:pPr>
        <w:pStyle w:val="p1"/>
        <w:jc w:val="center"/>
        <w:rPr>
          <w:rStyle w:val="s1"/>
          <w:rFonts w:asciiTheme="majorHAnsi" w:hAnsiTheme="majorHAnsi"/>
          <w:b w:val="0"/>
          <w:bCs w:val="0"/>
        </w:rPr>
      </w:pPr>
    </w:p>
    <w:p w14:paraId="1F4D7F9D" w14:textId="77777777" w:rsidR="000D4039" w:rsidRPr="001427C9" w:rsidRDefault="000D4039" w:rsidP="00262631">
      <w:pPr>
        <w:pStyle w:val="p1"/>
        <w:jc w:val="center"/>
        <w:rPr>
          <w:rStyle w:val="s1"/>
          <w:rFonts w:asciiTheme="majorHAnsi" w:hAnsiTheme="majorHAnsi"/>
          <w:b w:val="0"/>
          <w:bCs w:val="0"/>
        </w:rPr>
      </w:pPr>
    </w:p>
    <w:p w14:paraId="64BFE9C0" w14:textId="77777777" w:rsidR="002145CB" w:rsidRPr="001427C9" w:rsidRDefault="002145CB" w:rsidP="00262631">
      <w:pPr>
        <w:pStyle w:val="p1"/>
        <w:jc w:val="center"/>
        <w:rPr>
          <w:rStyle w:val="s1"/>
          <w:rFonts w:asciiTheme="majorHAnsi" w:hAnsiTheme="majorHAnsi"/>
          <w:b w:val="0"/>
          <w:bCs w:val="0"/>
        </w:rPr>
      </w:pPr>
    </w:p>
    <w:p w14:paraId="4D32259B" w14:textId="77777777" w:rsidR="002145CB" w:rsidRPr="001427C9" w:rsidRDefault="002145CB" w:rsidP="00262631">
      <w:pPr>
        <w:pStyle w:val="p1"/>
        <w:jc w:val="center"/>
        <w:rPr>
          <w:rStyle w:val="s1"/>
          <w:rFonts w:asciiTheme="majorHAnsi" w:hAnsiTheme="majorHAnsi"/>
          <w:b w:val="0"/>
          <w:bCs w:val="0"/>
        </w:rPr>
      </w:pPr>
    </w:p>
    <w:p w14:paraId="67D3FF4A" w14:textId="7058E6BF" w:rsidR="00262631" w:rsidRDefault="00577519" w:rsidP="00262631">
      <w:pPr>
        <w:pStyle w:val="p1"/>
        <w:jc w:val="center"/>
        <w:rPr>
          <w:rStyle w:val="s1"/>
          <w:rFonts w:asciiTheme="majorHAnsi" w:hAnsiTheme="majorHAnsi"/>
          <w:b w:val="0"/>
          <w:bCs w:val="0"/>
        </w:rPr>
      </w:pPr>
      <w:r w:rsidRPr="001427C9">
        <w:rPr>
          <w:rStyle w:val="s1"/>
          <w:rFonts w:asciiTheme="majorHAnsi" w:hAnsiTheme="majorHAnsi"/>
          <w:b w:val="0"/>
          <w:bCs w:val="0"/>
        </w:rPr>
        <w:br/>
      </w:r>
    </w:p>
    <w:p w14:paraId="66D415FB" w14:textId="77777777" w:rsidR="000D4039" w:rsidRDefault="000D4039" w:rsidP="00262631">
      <w:pPr>
        <w:pStyle w:val="p1"/>
        <w:jc w:val="center"/>
        <w:rPr>
          <w:rStyle w:val="s1"/>
          <w:rFonts w:asciiTheme="majorHAnsi" w:hAnsiTheme="majorHAnsi"/>
          <w:b w:val="0"/>
          <w:bCs w:val="0"/>
        </w:rPr>
      </w:pPr>
    </w:p>
    <w:p w14:paraId="762C232D" w14:textId="77777777" w:rsidR="000D4039" w:rsidRDefault="000D4039" w:rsidP="00262631">
      <w:pPr>
        <w:pStyle w:val="p1"/>
        <w:jc w:val="center"/>
        <w:rPr>
          <w:rStyle w:val="s1"/>
          <w:rFonts w:asciiTheme="majorHAnsi" w:hAnsiTheme="majorHAnsi"/>
          <w:b w:val="0"/>
          <w:bCs w:val="0"/>
        </w:rPr>
      </w:pPr>
    </w:p>
    <w:p w14:paraId="57E717AA" w14:textId="77777777" w:rsidR="000D4039" w:rsidRDefault="000D4039" w:rsidP="00262631">
      <w:pPr>
        <w:pStyle w:val="p1"/>
        <w:jc w:val="center"/>
        <w:rPr>
          <w:rStyle w:val="s1"/>
          <w:rFonts w:asciiTheme="majorHAnsi" w:hAnsiTheme="majorHAnsi"/>
          <w:b w:val="0"/>
          <w:bCs w:val="0"/>
        </w:rPr>
      </w:pPr>
    </w:p>
    <w:p w14:paraId="70C2A147" w14:textId="77777777" w:rsidR="000D4039" w:rsidRDefault="000D4039" w:rsidP="00262631">
      <w:pPr>
        <w:pStyle w:val="p1"/>
        <w:jc w:val="center"/>
        <w:rPr>
          <w:rStyle w:val="s1"/>
          <w:rFonts w:asciiTheme="majorHAnsi" w:hAnsiTheme="majorHAnsi"/>
          <w:b w:val="0"/>
          <w:bCs w:val="0"/>
        </w:rPr>
      </w:pPr>
    </w:p>
    <w:p w14:paraId="4D8909BB" w14:textId="77777777" w:rsidR="000D4039" w:rsidRDefault="000D4039" w:rsidP="00262631">
      <w:pPr>
        <w:pStyle w:val="p1"/>
        <w:jc w:val="center"/>
        <w:rPr>
          <w:rStyle w:val="s1"/>
          <w:rFonts w:asciiTheme="majorHAnsi" w:hAnsiTheme="majorHAnsi"/>
          <w:b w:val="0"/>
          <w:bCs w:val="0"/>
        </w:rPr>
      </w:pPr>
    </w:p>
    <w:p w14:paraId="4E578638" w14:textId="77777777" w:rsidR="000D4039" w:rsidRDefault="000D4039" w:rsidP="00262631">
      <w:pPr>
        <w:pStyle w:val="p1"/>
        <w:jc w:val="center"/>
        <w:rPr>
          <w:rStyle w:val="s1"/>
          <w:rFonts w:asciiTheme="majorHAnsi" w:hAnsiTheme="majorHAnsi"/>
          <w:b w:val="0"/>
          <w:bCs w:val="0"/>
        </w:rPr>
      </w:pPr>
    </w:p>
    <w:p w14:paraId="36B93550" w14:textId="77777777" w:rsidR="000D4039" w:rsidRDefault="000D4039" w:rsidP="00262631">
      <w:pPr>
        <w:pStyle w:val="p1"/>
        <w:jc w:val="center"/>
        <w:rPr>
          <w:rStyle w:val="s1"/>
          <w:rFonts w:asciiTheme="majorHAnsi" w:hAnsiTheme="majorHAnsi"/>
          <w:b w:val="0"/>
          <w:bCs w:val="0"/>
        </w:rPr>
      </w:pPr>
    </w:p>
    <w:p w14:paraId="5EF56813" w14:textId="77777777" w:rsidR="000D4039" w:rsidRPr="001427C9" w:rsidRDefault="000D4039" w:rsidP="00262631">
      <w:pPr>
        <w:pStyle w:val="p1"/>
        <w:jc w:val="center"/>
        <w:rPr>
          <w:rStyle w:val="s1"/>
          <w:rFonts w:asciiTheme="majorHAnsi" w:hAnsiTheme="majorHAnsi"/>
          <w:b w:val="0"/>
          <w:bCs w:val="0"/>
        </w:rPr>
      </w:pPr>
    </w:p>
    <w:p w14:paraId="178DF601" w14:textId="77777777" w:rsidR="00577519" w:rsidRPr="001427C9" w:rsidRDefault="00577519" w:rsidP="00262631">
      <w:pPr>
        <w:pStyle w:val="p1"/>
        <w:jc w:val="center"/>
        <w:rPr>
          <w:rStyle w:val="s1"/>
          <w:rFonts w:asciiTheme="majorHAnsi" w:hAnsiTheme="majorHAnsi"/>
          <w:b w:val="0"/>
          <w:bCs w:val="0"/>
        </w:rPr>
      </w:pPr>
    </w:p>
    <w:p w14:paraId="3218B720" w14:textId="77777777" w:rsidR="00577519" w:rsidRPr="001427C9" w:rsidRDefault="00577519" w:rsidP="00262631">
      <w:pPr>
        <w:pStyle w:val="p1"/>
        <w:jc w:val="center"/>
        <w:rPr>
          <w:rStyle w:val="s1"/>
          <w:rFonts w:asciiTheme="majorHAnsi" w:hAnsiTheme="majorHAnsi"/>
          <w:b w:val="0"/>
          <w:bCs w:val="0"/>
        </w:rPr>
      </w:pPr>
    </w:p>
    <w:p w14:paraId="2CECE261" w14:textId="77777777" w:rsidR="00577519" w:rsidRPr="001427C9" w:rsidRDefault="00577519" w:rsidP="00262631">
      <w:pPr>
        <w:pStyle w:val="p1"/>
        <w:jc w:val="center"/>
        <w:rPr>
          <w:rStyle w:val="s1"/>
          <w:rFonts w:asciiTheme="majorHAnsi" w:hAnsiTheme="majorHAnsi"/>
          <w:b w:val="0"/>
          <w:bCs w:val="0"/>
        </w:rPr>
      </w:pPr>
    </w:p>
    <w:p w14:paraId="14980CD7" w14:textId="77777777" w:rsidR="00262631" w:rsidRPr="001427C9" w:rsidRDefault="00262631" w:rsidP="00262631">
      <w:pPr>
        <w:pStyle w:val="p1"/>
        <w:jc w:val="center"/>
        <w:rPr>
          <w:rStyle w:val="s1"/>
          <w:rFonts w:asciiTheme="majorHAnsi" w:hAnsiTheme="majorHAnsi"/>
          <w:b w:val="0"/>
          <w:bCs w:val="0"/>
        </w:rPr>
      </w:pPr>
    </w:p>
    <w:p w14:paraId="4D220FFF" w14:textId="77777777" w:rsidR="00262631" w:rsidRPr="001427C9" w:rsidRDefault="00262631" w:rsidP="00262631">
      <w:pPr>
        <w:pStyle w:val="p1"/>
        <w:jc w:val="center"/>
        <w:rPr>
          <w:rStyle w:val="s1"/>
          <w:rFonts w:asciiTheme="majorHAnsi" w:hAnsiTheme="majorHAnsi"/>
          <w:b w:val="0"/>
          <w:bCs w:val="0"/>
        </w:rPr>
      </w:pPr>
    </w:p>
    <w:p w14:paraId="75F6BB56" w14:textId="3D9DA575" w:rsidR="00262631" w:rsidRPr="001427C9" w:rsidRDefault="00BB4915" w:rsidP="00BB4915">
      <w:pPr>
        <w:pStyle w:val="p1"/>
        <w:jc w:val="center"/>
        <w:rPr>
          <w:rStyle w:val="s1"/>
          <w:rFonts w:asciiTheme="majorHAnsi" w:hAnsiTheme="majorHAnsi"/>
          <w:b w:val="0"/>
          <w:bCs w:val="0"/>
          <w:sz w:val="28"/>
          <w:szCs w:val="28"/>
        </w:rPr>
      </w:pPr>
      <w:r w:rsidRPr="001427C9">
        <w:rPr>
          <w:rStyle w:val="s1"/>
          <w:rFonts w:asciiTheme="majorHAnsi" w:hAnsiTheme="majorHAnsi"/>
          <w:b w:val="0"/>
          <w:bCs w:val="0"/>
          <w:sz w:val="28"/>
          <w:szCs w:val="28"/>
        </w:rPr>
        <w:t>Component 2: Coursework:</w:t>
      </w:r>
      <w:r w:rsidRPr="001427C9">
        <w:rPr>
          <w:rFonts w:asciiTheme="majorHAnsi" w:hAnsiTheme="majorHAnsi"/>
          <w:sz w:val="28"/>
          <w:szCs w:val="28"/>
        </w:rPr>
        <w:t xml:space="preserve"> </w:t>
      </w:r>
      <w:r w:rsidRPr="001427C9">
        <w:rPr>
          <w:rStyle w:val="s1"/>
          <w:rFonts w:asciiTheme="majorHAnsi" w:hAnsiTheme="majorHAnsi"/>
          <w:b w:val="0"/>
          <w:bCs w:val="0"/>
          <w:sz w:val="28"/>
          <w:szCs w:val="28"/>
        </w:rPr>
        <w:t>Essay</w:t>
      </w:r>
    </w:p>
    <w:p w14:paraId="5F01885F" w14:textId="6F0EF8E1" w:rsidR="00511E63" w:rsidRPr="001427C9" w:rsidRDefault="00511E63" w:rsidP="00BB4915">
      <w:pPr>
        <w:pStyle w:val="p1"/>
        <w:jc w:val="center"/>
        <w:rPr>
          <w:rFonts w:asciiTheme="majorHAnsi" w:hAnsiTheme="majorHAnsi"/>
          <w:sz w:val="28"/>
          <w:szCs w:val="28"/>
        </w:rPr>
      </w:pPr>
      <w:r w:rsidRPr="001427C9">
        <w:rPr>
          <w:rStyle w:val="s1"/>
          <w:rFonts w:asciiTheme="majorHAnsi" w:hAnsiTheme="majorHAnsi"/>
          <w:b w:val="0"/>
          <w:bCs w:val="0"/>
          <w:sz w:val="28"/>
          <w:szCs w:val="28"/>
        </w:rPr>
        <w:t>Introduction to Business</w:t>
      </w:r>
    </w:p>
    <w:p w14:paraId="5DB28AB6" w14:textId="3D74E331" w:rsidR="00511E63" w:rsidRPr="001427C9" w:rsidRDefault="00511E63" w:rsidP="00262631">
      <w:pPr>
        <w:pStyle w:val="p1"/>
        <w:jc w:val="center"/>
        <w:rPr>
          <w:rFonts w:asciiTheme="majorHAnsi" w:hAnsiTheme="majorHAnsi"/>
          <w:sz w:val="28"/>
          <w:szCs w:val="28"/>
        </w:rPr>
      </w:pPr>
      <w:r w:rsidRPr="001427C9">
        <w:rPr>
          <w:rStyle w:val="s1"/>
          <w:rFonts w:asciiTheme="majorHAnsi" w:hAnsiTheme="majorHAnsi"/>
          <w:b w:val="0"/>
          <w:bCs w:val="0"/>
          <w:sz w:val="28"/>
          <w:szCs w:val="28"/>
        </w:rPr>
        <w:t xml:space="preserve"> </w:t>
      </w:r>
      <w:r w:rsidR="00853D3B" w:rsidRPr="001427C9">
        <w:rPr>
          <w:rStyle w:val="s1"/>
          <w:rFonts w:asciiTheme="majorHAnsi" w:hAnsiTheme="majorHAnsi"/>
          <w:b w:val="0"/>
          <w:bCs w:val="0"/>
          <w:sz w:val="28"/>
          <w:szCs w:val="28"/>
        </w:rPr>
        <w:t>Code</w:t>
      </w:r>
      <w:r w:rsidRPr="001427C9">
        <w:rPr>
          <w:rStyle w:val="s1"/>
          <w:rFonts w:asciiTheme="majorHAnsi" w:hAnsiTheme="majorHAnsi"/>
          <w:b w:val="0"/>
          <w:bCs w:val="0"/>
          <w:sz w:val="28"/>
          <w:szCs w:val="28"/>
        </w:rPr>
        <w:t>: LCBB4014</w:t>
      </w:r>
    </w:p>
    <w:p w14:paraId="47B95FC8" w14:textId="7A57DF85" w:rsidR="00511E63" w:rsidRPr="001427C9" w:rsidRDefault="00511E63" w:rsidP="00262631">
      <w:pPr>
        <w:pStyle w:val="p1"/>
        <w:jc w:val="center"/>
        <w:rPr>
          <w:rFonts w:asciiTheme="majorHAnsi" w:hAnsiTheme="majorHAnsi"/>
          <w:sz w:val="28"/>
          <w:szCs w:val="28"/>
        </w:rPr>
      </w:pPr>
      <w:r w:rsidRPr="001427C9">
        <w:rPr>
          <w:rStyle w:val="s1"/>
          <w:rFonts w:asciiTheme="majorHAnsi" w:hAnsiTheme="majorHAnsi"/>
          <w:b w:val="0"/>
          <w:bCs w:val="0"/>
          <w:sz w:val="28"/>
          <w:szCs w:val="28"/>
        </w:rPr>
        <w:t>Lecturer: Dr Said Usman</w:t>
      </w:r>
    </w:p>
    <w:p w14:paraId="51C309FE" w14:textId="5764DE46" w:rsidR="002C01D9" w:rsidRPr="001427C9" w:rsidRDefault="00A530BE" w:rsidP="00262631">
      <w:pPr>
        <w:spacing w:after="0" w:line="240" w:lineRule="auto"/>
        <w:jc w:val="center"/>
        <w:rPr>
          <w:rFonts w:asciiTheme="majorHAnsi" w:hAnsiTheme="majorHAnsi" w:cs="Times New Roman"/>
          <w:kern w:val="0"/>
          <w:sz w:val="28"/>
          <w:szCs w:val="28"/>
          <w14:ligatures w14:val="none"/>
        </w:rPr>
      </w:pPr>
      <w:proofErr w:type="spellStart"/>
      <w:r w:rsidRPr="001427C9">
        <w:rPr>
          <w:rFonts w:asciiTheme="majorHAnsi" w:hAnsiTheme="majorHAnsi" w:cs="Times New Roman"/>
          <w:kern w:val="0"/>
          <w:sz w:val="28"/>
          <w:szCs w:val="28"/>
          <w14:ligatures w14:val="none"/>
        </w:rPr>
        <w:t>Floren</w:t>
      </w:r>
      <w:r w:rsidR="002C01D9" w:rsidRPr="001427C9">
        <w:rPr>
          <w:rFonts w:asciiTheme="majorHAnsi" w:hAnsiTheme="majorHAnsi" w:cs="Times New Roman"/>
          <w:kern w:val="0"/>
          <w:sz w:val="28"/>
          <w:szCs w:val="28"/>
          <w14:ligatures w14:val="none"/>
        </w:rPr>
        <w:t>tina</w:t>
      </w:r>
      <w:proofErr w:type="spellEnd"/>
      <w:r w:rsidR="002C01D9" w:rsidRPr="001427C9">
        <w:rPr>
          <w:rFonts w:asciiTheme="majorHAnsi" w:hAnsiTheme="majorHAnsi" w:cs="Times New Roman"/>
          <w:kern w:val="0"/>
          <w:sz w:val="28"/>
          <w:szCs w:val="28"/>
          <w14:ligatures w14:val="none"/>
        </w:rPr>
        <w:t xml:space="preserve"> Daniela </w:t>
      </w:r>
      <w:proofErr w:type="spellStart"/>
      <w:r w:rsidRPr="001427C9">
        <w:rPr>
          <w:rFonts w:asciiTheme="majorHAnsi" w:hAnsiTheme="majorHAnsi" w:cs="Times New Roman"/>
          <w:kern w:val="0"/>
          <w:sz w:val="28"/>
          <w:szCs w:val="28"/>
          <w14:ligatures w14:val="none"/>
        </w:rPr>
        <w:t>Li</w:t>
      </w:r>
      <w:r w:rsidR="002C01D9" w:rsidRPr="001427C9">
        <w:rPr>
          <w:rFonts w:asciiTheme="majorHAnsi" w:hAnsiTheme="majorHAnsi" w:cs="Times New Roman"/>
          <w:kern w:val="0"/>
          <w:sz w:val="28"/>
          <w:szCs w:val="28"/>
          <w14:ligatures w14:val="none"/>
        </w:rPr>
        <w:t>csandru</w:t>
      </w:r>
      <w:proofErr w:type="spellEnd"/>
      <w:r w:rsidR="002C01D9" w:rsidRPr="001427C9">
        <w:rPr>
          <w:rFonts w:asciiTheme="majorHAnsi" w:hAnsiTheme="majorHAnsi" w:cs="Times New Roman"/>
          <w:kern w:val="0"/>
          <w:sz w:val="28"/>
          <w:szCs w:val="28"/>
          <w14:ligatures w14:val="none"/>
        </w:rPr>
        <w:t xml:space="preserve"> - ID 2527752</w:t>
      </w:r>
    </w:p>
    <w:p w14:paraId="65BA0CDD" w14:textId="77777777" w:rsidR="00511E63" w:rsidRPr="001427C9" w:rsidRDefault="00511E63" w:rsidP="00262631">
      <w:pPr>
        <w:rPr>
          <w:rFonts w:asciiTheme="majorHAnsi" w:hAnsiTheme="majorHAnsi"/>
          <w:sz w:val="28"/>
          <w:szCs w:val="28"/>
        </w:rPr>
      </w:pPr>
    </w:p>
    <w:p w14:paraId="067CC654" w14:textId="77777777" w:rsidR="00262631" w:rsidRPr="001427C9" w:rsidRDefault="00262631" w:rsidP="00262631">
      <w:pPr>
        <w:rPr>
          <w:rFonts w:asciiTheme="majorHAnsi" w:hAnsiTheme="majorHAnsi"/>
          <w:sz w:val="28"/>
          <w:szCs w:val="28"/>
        </w:rPr>
      </w:pPr>
    </w:p>
    <w:p w14:paraId="260469F0" w14:textId="77777777" w:rsidR="00262631" w:rsidRPr="001427C9" w:rsidRDefault="00262631" w:rsidP="00262631">
      <w:pPr>
        <w:rPr>
          <w:rFonts w:asciiTheme="majorHAnsi" w:hAnsiTheme="majorHAnsi"/>
        </w:rPr>
      </w:pPr>
    </w:p>
    <w:p w14:paraId="2830B13D" w14:textId="77777777" w:rsidR="00262631" w:rsidRPr="001427C9" w:rsidRDefault="00262631" w:rsidP="00262631">
      <w:pPr>
        <w:rPr>
          <w:rFonts w:asciiTheme="majorHAnsi" w:hAnsiTheme="majorHAnsi"/>
        </w:rPr>
      </w:pPr>
    </w:p>
    <w:p w14:paraId="79CD627E" w14:textId="77777777" w:rsidR="00C15406" w:rsidRPr="001427C9" w:rsidRDefault="00C15406" w:rsidP="00262631">
      <w:pPr>
        <w:rPr>
          <w:rFonts w:asciiTheme="majorHAnsi" w:hAnsiTheme="majorHAnsi"/>
        </w:rPr>
      </w:pPr>
    </w:p>
    <w:p w14:paraId="45D40E9A" w14:textId="77777777" w:rsidR="00262631" w:rsidRPr="001427C9" w:rsidRDefault="00262631" w:rsidP="00262631">
      <w:pPr>
        <w:rPr>
          <w:rFonts w:asciiTheme="majorHAnsi" w:hAnsiTheme="majorHAnsi"/>
        </w:rPr>
      </w:pPr>
    </w:p>
    <w:p w14:paraId="0F31D057" w14:textId="77777777" w:rsidR="002145CB" w:rsidRPr="001427C9" w:rsidRDefault="002145CB" w:rsidP="00262631">
      <w:pPr>
        <w:rPr>
          <w:rFonts w:asciiTheme="majorHAnsi" w:hAnsiTheme="majorHAnsi"/>
        </w:rPr>
      </w:pPr>
    </w:p>
    <w:p w14:paraId="2D4E8BD5" w14:textId="77777777" w:rsidR="002145CB" w:rsidRPr="001427C9" w:rsidRDefault="002145CB" w:rsidP="00262631">
      <w:pPr>
        <w:rPr>
          <w:rFonts w:asciiTheme="majorHAnsi" w:hAnsiTheme="majorHAnsi"/>
        </w:rPr>
      </w:pPr>
    </w:p>
    <w:p w14:paraId="62207E30" w14:textId="77777777" w:rsidR="002145CB" w:rsidRPr="001427C9" w:rsidRDefault="002145CB" w:rsidP="00262631">
      <w:pPr>
        <w:rPr>
          <w:rFonts w:asciiTheme="majorHAnsi" w:hAnsiTheme="majorHAnsi"/>
        </w:rPr>
      </w:pPr>
    </w:p>
    <w:p w14:paraId="21C7B5D9" w14:textId="77777777" w:rsidR="00262631" w:rsidRPr="001427C9" w:rsidRDefault="00262631" w:rsidP="00262631">
      <w:pPr>
        <w:rPr>
          <w:rFonts w:asciiTheme="majorHAnsi" w:hAnsiTheme="majorHAnsi"/>
        </w:rPr>
      </w:pPr>
    </w:p>
    <w:p w14:paraId="16162BA2" w14:textId="77777777" w:rsidR="00577519" w:rsidRPr="001427C9" w:rsidRDefault="00577519" w:rsidP="00262631">
      <w:pPr>
        <w:rPr>
          <w:rFonts w:asciiTheme="majorHAnsi" w:hAnsiTheme="majorHAnsi"/>
        </w:rPr>
      </w:pPr>
    </w:p>
    <w:p w14:paraId="3EE4DC06" w14:textId="77777777" w:rsidR="00577519" w:rsidRPr="001427C9" w:rsidRDefault="00577519" w:rsidP="00262631">
      <w:pPr>
        <w:rPr>
          <w:rFonts w:asciiTheme="majorHAnsi" w:hAnsiTheme="majorHAnsi"/>
        </w:rPr>
      </w:pPr>
    </w:p>
    <w:p w14:paraId="6A63BB5B" w14:textId="77777777" w:rsidR="00262631" w:rsidRPr="001427C9" w:rsidRDefault="00262631" w:rsidP="00262631">
      <w:pPr>
        <w:rPr>
          <w:rFonts w:asciiTheme="majorHAnsi" w:hAnsiTheme="majorHAnsi"/>
        </w:rPr>
      </w:pPr>
    </w:p>
    <w:p w14:paraId="5D66EC4D" w14:textId="7DEA578D" w:rsidR="00502963" w:rsidRPr="007D36BF" w:rsidRDefault="00A64F18" w:rsidP="00262631">
      <w:r w:rsidRPr="007D36BF">
        <w:lastRenderedPageBreak/>
        <w:t>Introduction</w:t>
      </w:r>
      <w:r w:rsidR="001427C9" w:rsidRPr="007D36BF">
        <w:t>:</w:t>
      </w:r>
    </w:p>
    <w:p w14:paraId="5E0D0637" w14:textId="1B2349CE" w:rsidR="00716D0C" w:rsidRPr="007D36BF" w:rsidRDefault="00502963" w:rsidP="00716B49">
      <w:r w:rsidRPr="007D36BF">
        <w:t xml:space="preserve">This essay explains the meaning of </w:t>
      </w:r>
      <w:r w:rsidR="000779BE" w:rsidRPr="007D36BF">
        <w:t xml:space="preserve">businesses ethics and corporate </w:t>
      </w:r>
      <w:r w:rsidR="000E3497" w:rsidRPr="007D36BF">
        <w:t xml:space="preserve">social </w:t>
      </w:r>
      <w:r w:rsidR="009D520D" w:rsidRPr="007D36BF">
        <w:t>responsibility and when whether important in the modern auto</w:t>
      </w:r>
      <w:r w:rsidR="00EB77EC" w:rsidRPr="007D36BF">
        <w:t xml:space="preserve">motive industry. Today car </w:t>
      </w:r>
      <w:r w:rsidR="00953A9C" w:rsidRPr="007D36BF">
        <w:t xml:space="preserve">companies must act </w:t>
      </w:r>
      <w:r w:rsidR="000B3027" w:rsidRPr="007D36BF">
        <w:t>res</w:t>
      </w:r>
      <w:r w:rsidR="00C6183F" w:rsidRPr="007D36BF">
        <w:t>ponsibly, follow the law, protect the env</w:t>
      </w:r>
      <w:r w:rsidR="00BB4F79" w:rsidRPr="007D36BF">
        <w:t xml:space="preserve">ironment, and consider </w:t>
      </w:r>
      <w:r w:rsidR="00964C7A" w:rsidRPr="007D36BF">
        <w:t xml:space="preserve">the </w:t>
      </w:r>
      <w:r w:rsidR="001F0510" w:rsidRPr="007D36BF">
        <w:t xml:space="preserve">read of customers, </w:t>
      </w:r>
      <w:r w:rsidR="002C60AA" w:rsidRPr="007D36BF">
        <w:t>employees, and society.</w:t>
      </w:r>
      <w:r w:rsidR="00940A1E" w:rsidRPr="007D36BF">
        <w:t xml:space="preserve"> Porter and K</w:t>
      </w:r>
      <w:r w:rsidR="006618F1" w:rsidRPr="007D36BF">
        <w:t>ramer (2024) argue that et</w:t>
      </w:r>
      <w:r w:rsidR="00A0166E" w:rsidRPr="007D36BF">
        <w:t xml:space="preserve">hics and </w:t>
      </w:r>
      <w:r w:rsidR="00314FF7" w:rsidRPr="007D36BF">
        <w:t>CSR</w:t>
      </w:r>
      <w:r w:rsidR="00044227" w:rsidRPr="007D36BF">
        <w:t xml:space="preserve"> are now </w:t>
      </w:r>
      <w:r w:rsidR="004B5051" w:rsidRPr="007D36BF">
        <w:t>central</w:t>
      </w:r>
      <w:r w:rsidR="00044227" w:rsidRPr="007D36BF">
        <w:t xml:space="preserve"> to</w:t>
      </w:r>
      <w:r w:rsidR="00403DFC" w:rsidRPr="007D36BF">
        <w:t xml:space="preserve"> business strategy because companies </w:t>
      </w:r>
      <w:bookmarkStart w:id="0" w:name="_Int_tNPIaSBb"/>
      <w:r w:rsidR="00403DFC" w:rsidRPr="007D36BF">
        <w:t>are expected</w:t>
      </w:r>
      <w:bookmarkEnd w:id="0"/>
      <w:r w:rsidR="00403DFC" w:rsidRPr="007D36BF">
        <w:t xml:space="preserve"> to b</w:t>
      </w:r>
      <w:r w:rsidR="00D30A2E" w:rsidRPr="007D36BF">
        <w:t>e transparent, susta</w:t>
      </w:r>
      <w:r w:rsidR="005E23E0" w:rsidRPr="007D36BF">
        <w:t>in</w:t>
      </w:r>
      <w:r w:rsidR="00716B49" w:rsidRPr="007D36BF">
        <w:t xml:space="preserve">able, and accountable. </w:t>
      </w:r>
      <w:r w:rsidR="00716D0C" w:rsidRPr="007D36BF">
        <w:rPr>
          <w:rFonts w:cs="Times New Roman"/>
          <w:kern w:val="0"/>
          <w14:ligatures w14:val="none"/>
        </w:rPr>
        <w:t>To explore these ideas, the essay uses two well</w:t>
      </w:r>
      <w:r w:rsidR="00716D0C" w:rsidRPr="007D36BF">
        <w:rPr>
          <w:rFonts w:cs="Times New Roman"/>
          <w:kern w:val="0"/>
          <w14:ligatures w14:val="none"/>
        </w:rPr>
        <w:noBreakHyphen/>
        <w:t>known models: Carroll’s CSR Pyramid and the Triple Bottom Line (TBL). It also includes examples from three major automotive companies: Tesla, Toyota, and BMW. These examples focus on sustainability actions such as electric</w:t>
      </w:r>
      <w:r w:rsidR="00716D0C" w:rsidRPr="007D36BF">
        <w:rPr>
          <w:rFonts w:cs="Times New Roman"/>
          <w:kern w:val="0"/>
          <w14:ligatures w14:val="none"/>
        </w:rPr>
        <w:noBreakHyphen/>
        <w:t>vehicle development, carbon</w:t>
      </w:r>
      <w:r w:rsidR="00716D0C" w:rsidRPr="007D36BF">
        <w:rPr>
          <w:rFonts w:cs="Times New Roman"/>
          <w:kern w:val="0"/>
          <w14:ligatures w14:val="none"/>
        </w:rPr>
        <w:noBreakHyphen/>
        <w:t>neutral goals, and battery sourcing, as well as ethical issues like recalls, safety, and regulatory compliance.</w:t>
      </w:r>
      <w:r w:rsidR="00716B49" w:rsidRPr="007D36BF">
        <w:rPr>
          <w:rFonts w:cs="Times New Roman"/>
          <w:kern w:val="0"/>
          <w14:ligatures w14:val="none"/>
        </w:rPr>
        <w:t xml:space="preserve"> The aim</w:t>
      </w:r>
      <w:r w:rsidR="001A7016" w:rsidRPr="007D36BF">
        <w:rPr>
          <w:rFonts w:cs="Times New Roman"/>
          <w:kern w:val="0"/>
          <w14:ligatures w14:val="none"/>
        </w:rPr>
        <w:t xml:space="preserve"> </w:t>
      </w:r>
      <w:r w:rsidR="00ED71A9" w:rsidRPr="007D36BF">
        <w:rPr>
          <w:rFonts w:cs="Times New Roman"/>
          <w:kern w:val="0"/>
          <w14:ligatures w14:val="none"/>
        </w:rPr>
        <w:t xml:space="preserve">of this essay is to show </w:t>
      </w:r>
      <w:r w:rsidR="005C1CAF" w:rsidRPr="007D36BF">
        <w:rPr>
          <w:rFonts w:cs="Times New Roman"/>
          <w:kern w:val="0"/>
          <w14:ligatures w14:val="none"/>
        </w:rPr>
        <w:t>that strong ethics and CSR help automo</w:t>
      </w:r>
      <w:r w:rsidR="007770BB" w:rsidRPr="007D36BF">
        <w:rPr>
          <w:rFonts w:cs="Times New Roman"/>
          <w:kern w:val="0"/>
          <w14:ligatures w14:val="none"/>
        </w:rPr>
        <w:t>tive companies told trust, reduce environmental harm, and sta</w:t>
      </w:r>
      <w:r w:rsidR="00227B4D" w:rsidRPr="007D36BF">
        <w:rPr>
          <w:rFonts w:cs="Times New Roman"/>
          <w:kern w:val="0"/>
          <w14:ligatures w14:val="none"/>
        </w:rPr>
        <w:t>y successful in a competitive global market.</w:t>
      </w:r>
    </w:p>
    <w:p w14:paraId="59667587" w14:textId="2D4E9114" w:rsidR="00853D3B" w:rsidRPr="007D36BF" w:rsidRDefault="00853D3B" w:rsidP="00262631"/>
    <w:p w14:paraId="38549BE3" w14:textId="6A7E81D0" w:rsidR="002145CB" w:rsidRPr="007D36BF" w:rsidRDefault="002145CB" w:rsidP="002145CB">
      <w:pPr>
        <w:spacing w:after="0" w:line="240" w:lineRule="auto"/>
        <w:rPr>
          <w:rFonts w:cs="Times New Roman"/>
          <w:kern w:val="0"/>
          <w14:ligatures w14:val="none"/>
        </w:rPr>
      </w:pPr>
      <w:r w:rsidRPr="007D36BF">
        <w:rPr>
          <w:rFonts w:cs="Times New Roman"/>
          <w:kern w:val="0"/>
          <w14:ligatures w14:val="none"/>
        </w:rPr>
        <w:t xml:space="preserve">Main Body </w:t>
      </w:r>
    </w:p>
    <w:p w14:paraId="20ED18ED" w14:textId="77777777" w:rsidR="002145CB" w:rsidRPr="007D36BF" w:rsidRDefault="002145CB" w:rsidP="002145CB">
      <w:pPr>
        <w:spacing w:after="0" w:line="240" w:lineRule="auto"/>
        <w:rPr>
          <w:rFonts w:cs="Times New Roman"/>
          <w:kern w:val="0"/>
          <w14:ligatures w14:val="none"/>
        </w:rPr>
      </w:pPr>
    </w:p>
    <w:p w14:paraId="72E132DA" w14:textId="66927569" w:rsidR="002145CB" w:rsidRDefault="00D1031A" w:rsidP="002145CB">
      <w:pPr>
        <w:spacing w:after="0" w:line="240" w:lineRule="auto"/>
        <w:rPr>
          <w:rFonts w:eastAsia="Times New Roman"/>
          <w:color w:val="000000"/>
        </w:rPr>
      </w:pPr>
      <w:r w:rsidRPr="007D36BF">
        <w:rPr>
          <w:rFonts w:eastAsia="Times New Roman"/>
          <w:color w:val="000000"/>
        </w:rPr>
        <w:t xml:space="preserve">Corporate social responsibility (CSR) and business ethics are fundamental concepts that guide how businesses </w:t>
      </w:r>
      <w:r w:rsidR="00976CED" w:rsidRPr="007D36BF">
        <w:rPr>
          <w:rFonts w:eastAsia="Times New Roman"/>
          <w:color w:val="000000"/>
        </w:rPr>
        <w:t>use</w:t>
      </w:r>
      <w:r w:rsidRPr="007D36BF">
        <w:rPr>
          <w:rFonts w:eastAsia="Times New Roman"/>
          <w:color w:val="000000"/>
        </w:rPr>
        <w:t xml:space="preserve">. Doing the right thing, such as being truthful, </w:t>
      </w:r>
      <w:r w:rsidR="008678E1" w:rsidRPr="007D36BF">
        <w:rPr>
          <w:rFonts w:eastAsia="Times New Roman"/>
          <w:color w:val="000000"/>
        </w:rPr>
        <w:t>fair</w:t>
      </w:r>
      <w:r w:rsidRPr="007D36BF">
        <w:rPr>
          <w:rFonts w:eastAsia="Times New Roman"/>
          <w:color w:val="000000"/>
        </w:rPr>
        <w:t xml:space="preserve">, and secure, is what is meant by business ethics. It entails abstaining from damage, abiding by the law, and showing respect to others. CSR entails accepting accountability for the company's effects on the environment and society. Making money is just one aspect of it; other goals include preserving the environment, </w:t>
      </w:r>
      <w:r w:rsidR="00976CED" w:rsidRPr="007D36BF">
        <w:rPr>
          <w:rFonts w:eastAsia="Times New Roman"/>
          <w:color w:val="000000"/>
        </w:rPr>
        <w:t>helping</w:t>
      </w:r>
      <w:r w:rsidRPr="007D36BF">
        <w:rPr>
          <w:rFonts w:eastAsia="Times New Roman"/>
          <w:color w:val="000000"/>
        </w:rPr>
        <w:t xml:space="preserve"> local communities, and guaranteeing decent working conditions. These concepts are particularly crucial in the automotive sector since automakers must guarantee consumer safety, use extensive supply chains, and have an impact on the environment through emissions.</w:t>
      </w:r>
    </w:p>
    <w:p w14:paraId="06601B5F" w14:textId="77777777" w:rsidR="00DF6895" w:rsidRPr="007D36BF" w:rsidRDefault="00DF6895" w:rsidP="002145CB">
      <w:pPr>
        <w:spacing w:after="0" w:line="240" w:lineRule="auto"/>
        <w:rPr>
          <w:rFonts w:cs="Times New Roman"/>
          <w:kern w:val="0"/>
          <w14:ligatures w14:val="none"/>
        </w:rPr>
      </w:pPr>
    </w:p>
    <w:p w14:paraId="4468D6F9" w14:textId="68B422E0" w:rsidR="002145CB" w:rsidRPr="007D36BF" w:rsidRDefault="000420CB" w:rsidP="002145CB">
      <w:pPr>
        <w:spacing w:after="0" w:line="240" w:lineRule="auto"/>
        <w:rPr>
          <w:rFonts w:cs="Times New Roman"/>
          <w:kern w:val="0"/>
          <w14:ligatures w14:val="none"/>
        </w:rPr>
      </w:pPr>
      <w:r w:rsidRPr="007D36BF">
        <w:rPr>
          <w:rFonts w:eastAsia="Times New Roman"/>
          <w:color w:val="000000"/>
        </w:rPr>
        <w:t xml:space="preserve">Carroll's four-level CSR Pyramid can help us better </w:t>
      </w:r>
      <w:r w:rsidR="00976CED" w:rsidRPr="007D36BF">
        <w:rPr>
          <w:rFonts w:eastAsia="Times New Roman"/>
          <w:color w:val="000000"/>
        </w:rPr>
        <w:t>understand</w:t>
      </w:r>
      <w:r w:rsidRPr="007D36BF">
        <w:rPr>
          <w:rFonts w:eastAsia="Times New Roman"/>
          <w:color w:val="000000"/>
        </w:rPr>
        <w:t xml:space="preserve"> ethics and CSR. Economic responsibility is the first level, which means the business needs to turn a profit </w:t>
      </w:r>
      <w:r w:rsidR="00976CED" w:rsidRPr="007D36BF">
        <w:rPr>
          <w:rFonts w:eastAsia="Times New Roman"/>
          <w:color w:val="000000"/>
        </w:rPr>
        <w:t>to</w:t>
      </w:r>
      <w:r w:rsidRPr="007D36BF">
        <w:rPr>
          <w:rFonts w:eastAsia="Times New Roman"/>
          <w:color w:val="000000"/>
        </w:rPr>
        <w:t xml:space="preserve"> survive. Legal responsibility, which requires the business to abide by the law, is the second level. Ethical </w:t>
      </w:r>
      <w:r w:rsidR="00976CED" w:rsidRPr="007D36BF">
        <w:rPr>
          <w:rFonts w:eastAsia="Times New Roman"/>
          <w:color w:val="000000"/>
        </w:rPr>
        <w:t>responsibility or</w:t>
      </w:r>
      <w:r w:rsidRPr="007D36BF">
        <w:rPr>
          <w:rFonts w:eastAsia="Times New Roman"/>
          <w:color w:val="000000"/>
        </w:rPr>
        <w:t xml:space="preserve"> acting morally even when it </w:t>
      </w:r>
      <w:bookmarkStart w:id="1" w:name="_Int_pZ6Kc5Rc"/>
      <w:r w:rsidRPr="007D36BF">
        <w:rPr>
          <w:rFonts w:eastAsia="Times New Roman"/>
          <w:color w:val="000000"/>
        </w:rPr>
        <w:t>is not mandated</w:t>
      </w:r>
      <w:bookmarkEnd w:id="1"/>
      <w:r w:rsidRPr="007D36BF">
        <w:rPr>
          <w:rFonts w:eastAsia="Times New Roman"/>
          <w:color w:val="000000"/>
        </w:rPr>
        <w:t xml:space="preserve"> by law, is the third level. Philanthropic duty, or giving back to society through voluntary acts, is the fourth level. Numerous automakers </w:t>
      </w:r>
      <w:r w:rsidR="00976CED" w:rsidRPr="007D36BF">
        <w:rPr>
          <w:rFonts w:eastAsia="Times New Roman"/>
          <w:color w:val="000000"/>
        </w:rPr>
        <w:t>prove</w:t>
      </w:r>
      <w:r w:rsidRPr="007D36BF">
        <w:rPr>
          <w:rFonts w:eastAsia="Times New Roman"/>
          <w:color w:val="000000"/>
        </w:rPr>
        <w:t xml:space="preserve"> these obligations in </w:t>
      </w:r>
      <w:bookmarkStart w:id="2" w:name="_Int_RmMkMwJM"/>
      <w:r w:rsidRPr="007D36BF">
        <w:rPr>
          <w:rFonts w:eastAsia="Times New Roman"/>
          <w:color w:val="000000"/>
        </w:rPr>
        <w:t>various ways</w:t>
      </w:r>
      <w:bookmarkEnd w:id="2"/>
      <w:r w:rsidRPr="007D36BF">
        <w:rPr>
          <w:rFonts w:eastAsia="Times New Roman"/>
          <w:color w:val="000000"/>
        </w:rPr>
        <w:t xml:space="preserve">. For instance, Toyota strives to develop more electric and hybrid cars while lowering CO2 emissions. This </w:t>
      </w:r>
      <w:r w:rsidR="00976CED" w:rsidRPr="007D36BF">
        <w:rPr>
          <w:rFonts w:eastAsia="Times New Roman"/>
          <w:color w:val="000000"/>
        </w:rPr>
        <w:t>proves</w:t>
      </w:r>
      <w:r w:rsidRPr="007D36BF">
        <w:rPr>
          <w:rFonts w:eastAsia="Times New Roman"/>
          <w:color w:val="000000"/>
        </w:rPr>
        <w:t xml:space="preserve"> ethical duty (lessening environmental impact), legal responsibility (</w:t>
      </w:r>
      <w:bookmarkStart w:id="3" w:name="_Int_6XFZlSbD"/>
      <w:r w:rsidRPr="007D36BF">
        <w:rPr>
          <w:rFonts w:eastAsia="Times New Roman"/>
          <w:color w:val="000000"/>
        </w:rPr>
        <w:t>complying with</w:t>
      </w:r>
      <w:bookmarkEnd w:id="3"/>
      <w:r w:rsidRPr="007D36BF">
        <w:rPr>
          <w:rFonts w:eastAsia="Times New Roman"/>
          <w:color w:val="000000"/>
        </w:rPr>
        <w:t xml:space="preserve"> emissions regulations), and business responsibility (selling popular cars</w:t>
      </w:r>
      <w:r w:rsidR="006A4E9D" w:rsidRPr="007D36BF">
        <w:rPr>
          <w:rFonts w:eastAsia="Times New Roman"/>
          <w:color w:val="000000"/>
        </w:rPr>
        <w:t>).</w:t>
      </w:r>
      <w:r w:rsidR="006A4E9D" w:rsidRPr="007D36BF">
        <w:rPr>
          <w:rFonts w:cs="Times New Roman"/>
          <w:kern w:val="0"/>
          <w14:ligatures w14:val="none"/>
        </w:rPr>
        <w:t xml:space="preserve"> Toyota</w:t>
      </w:r>
      <w:r w:rsidR="002145CB" w:rsidRPr="007D36BF">
        <w:rPr>
          <w:rFonts w:cs="Times New Roman"/>
          <w:kern w:val="0"/>
          <w14:ligatures w14:val="none"/>
        </w:rPr>
        <w:t xml:space="preserve"> also supports community projects, which fits the philanthropic level. BMW also follows this model by aiming to be carbon</w:t>
      </w:r>
      <w:r w:rsidR="002145CB" w:rsidRPr="007D36BF">
        <w:rPr>
          <w:rFonts w:cs="Times New Roman"/>
          <w:kern w:val="0"/>
          <w14:ligatures w14:val="none"/>
        </w:rPr>
        <w:noBreakHyphen/>
        <w:t>neutral by 2050 and using recycled materials in its cars. This shows that BMW is thinking about long</w:t>
      </w:r>
      <w:r w:rsidR="002145CB" w:rsidRPr="007D36BF">
        <w:rPr>
          <w:rFonts w:cs="Times New Roman"/>
          <w:kern w:val="0"/>
          <w14:ligatures w14:val="none"/>
        </w:rPr>
        <w:noBreakHyphen/>
        <w:t>term environmental impact, not just profit.</w:t>
      </w:r>
    </w:p>
    <w:p w14:paraId="050BD904" w14:textId="77777777" w:rsidR="002145CB" w:rsidRPr="007D36BF" w:rsidRDefault="002145CB" w:rsidP="002145CB">
      <w:pPr>
        <w:spacing w:after="0" w:line="240" w:lineRule="auto"/>
        <w:rPr>
          <w:rFonts w:cs="Times New Roman"/>
          <w:kern w:val="0"/>
          <w14:ligatures w14:val="none"/>
        </w:rPr>
      </w:pPr>
    </w:p>
    <w:p w14:paraId="22B83BB9" w14:textId="2193CD10" w:rsidR="002145CB" w:rsidRPr="007D36BF" w:rsidRDefault="0076027F" w:rsidP="002145CB">
      <w:pPr>
        <w:spacing w:after="0" w:line="240" w:lineRule="auto"/>
        <w:rPr>
          <w:rFonts w:cs="Times New Roman"/>
          <w:kern w:val="0"/>
          <w14:ligatures w14:val="none"/>
        </w:rPr>
      </w:pPr>
      <w:r w:rsidRPr="007D36BF">
        <w:rPr>
          <w:rFonts w:eastAsia="Times New Roman"/>
          <w:color w:val="000000"/>
        </w:rPr>
        <w:t xml:space="preserve">The Triple Bottom Line (TBL), which emphasises People, Planet, and Profit, is another helpful approach. "People" relates to how the business handles its community, workers, </w:t>
      </w:r>
      <w:r w:rsidRPr="007D36BF">
        <w:rPr>
          <w:rFonts w:eastAsia="Times New Roman"/>
          <w:color w:val="000000"/>
        </w:rPr>
        <w:lastRenderedPageBreak/>
        <w:t xml:space="preserve">and clients. "Planet" refers to environmental initiatives like clean energy and pollution reduction. Financial performance </w:t>
      </w:r>
      <w:bookmarkStart w:id="4" w:name="_Int_x9i1TXzw"/>
      <w:r w:rsidRPr="007D36BF">
        <w:rPr>
          <w:rFonts w:eastAsia="Times New Roman"/>
          <w:color w:val="000000"/>
        </w:rPr>
        <w:t>is referred</w:t>
      </w:r>
      <w:bookmarkEnd w:id="4"/>
      <w:r w:rsidRPr="007D36BF">
        <w:rPr>
          <w:rFonts w:eastAsia="Times New Roman"/>
          <w:color w:val="000000"/>
        </w:rPr>
        <w:t xml:space="preserve"> to as "profit." These three disciplines are closely related in the automotive business. Toyota, for instance, </w:t>
      </w:r>
      <w:r w:rsidR="006A4E9D" w:rsidRPr="007D36BF">
        <w:rPr>
          <w:rFonts w:eastAsia="Times New Roman"/>
          <w:color w:val="000000"/>
        </w:rPr>
        <w:t>proves</w:t>
      </w:r>
      <w:r w:rsidRPr="007D36BF">
        <w:rPr>
          <w:rFonts w:eastAsia="Times New Roman"/>
          <w:color w:val="000000"/>
        </w:rPr>
        <w:t xml:space="preserve"> its commitment to people by investing in the education and </w:t>
      </w:r>
      <w:r w:rsidR="006A4E9D" w:rsidRPr="007D36BF">
        <w:rPr>
          <w:rFonts w:eastAsia="Times New Roman"/>
          <w:color w:val="000000"/>
        </w:rPr>
        <w:t>help</w:t>
      </w:r>
      <w:r w:rsidRPr="007D36BF">
        <w:rPr>
          <w:rFonts w:eastAsia="Times New Roman"/>
          <w:color w:val="000000"/>
        </w:rPr>
        <w:t xml:space="preserve"> of its employees. Additionally, it focuses on client dependability and safety. BMW </w:t>
      </w:r>
      <w:bookmarkStart w:id="5" w:name="_Int_POpoH1MU"/>
      <w:r w:rsidRPr="007D36BF">
        <w:rPr>
          <w:rFonts w:eastAsia="Times New Roman"/>
          <w:color w:val="000000"/>
        </w:rPr>
        <w:t>monitors</w:t>
      </w:r>
      <w:bookmarkEnd w:id="5"/>
      <w:r w:rsidRPr="007D36BF">
        <w:rPr>
          <w:rFonts w:eastAsia="Times New Roman"/>
          <w:color w:val="000000"/>
        </w:rPr>
        <w:t xml:space="preserve"> its supply chain to ensure that workers receive fair treatment and that resources </w:t>
      </w:r>
      <w:bookmarkStart w:id="6" w:name="_Int_GxnTpspF"/>
      <w:r w:rsidRPr="007D36BF">
        <w:rPr>
          <w:rFonts w:eastAsia="Times New Roman"/>
          <w:color w:val="000000"/>
        </w:rPr>
        <w:t xml:space="preserve">are </w:t>
      </w:r>
      <w:bookmarkStart w:id="7" w:name="_Int_NI1cz16U"/>
      <w:r w:rsidRPr="007D36BF">
        <w:rPr>
          <w:rFonts w:eastAsia="Times New Roman"/>
          <w:color w:val="000000"/>
        </w:rPr>
        <w:t>acquired</w:t>
      </w:r>
      <w:bookmarkEnd w:id="6"/>
      <w:bookmarkEnd w:id="7"/>
      <w:r w:rsidRPr="007D36BF">
        <w:rPr>
          <w:rFonts w:eastAsia="Times New Roman"/>
          <w:color w:val="000000"/>
        </w:rPr>
        <w:t xml:space="preserve"> ethically. People all throughout the world </w:t>
      </w:r>
      <w:bookmarkStart w:id="8" w:name="_Int_EKdd3Bpr"/>
      <w:r w:rsidRPr="007D36BF">
        <w:rPr>
          <w:rFonts w:eastAsia="Times New Roman"/>
          <w:color w:val="000000"/>
        </w:rPr>
        <w:t>are protected</w:t>
      </w:r>
      <w:bookmarkEnd w:id="8"/>
      <w:r w:rsidRPr="007D36BF">
        <w:rPr>
          <w:rFonts w:eastAsia="Times New Roman"/>
          <w:color w:val="000000"/>
        </w:rPr>
        <w:t xml:space="preserve"> by this.</w:t>
      </w:r>
      <w:r w:rsidR="006A4E9D">
        <w:rPr>
          <w:rFonts w:eastAsia="Times New Roman"/>
          <w:color w:val="000000"/>
        </w:rPr>
        <w:t xml:space="preserve"> </w:t>
      </w:r>
      <w:r w:rsidR="002145CB" w:rsidRPr="007D36BF">
        <w:rPr>
          <w:rFonts w:cs="Times New Roman"/>
          <w:kern w:val="0"/>
          <w14:ligatures w14:val="none"/>
        </w:rPr>
        <w:t xml:space="preserve">For the “Planet” part of the TBL, companies are under pressure to reduce emissions and move toward electric vehicles. Tesla is a strong example because it focuses </w:t>
      </w:r>
      <w:bookmarkStart w:id="9" w:name="_Int_CKmOToR7"/>
      <w:r w:rsidR="002145CB" w:rsidRPr="007D36BF">
        <w:rPr>
          <w:rFonts w:cs="Times New Roman"/>
          <w:kern w:val="0"/>
          <w14:ligatures w14:val="none"/>
        </w:rPr>
        <w:t>mainly on</w:t>
      </w:r>
      <w:bookmarkEnd w:id="9"/>
      <w:r w:rsidR="002145CB" w:rsidRPr="007D36BF">
        <w:rPr>
          <w:rFonts w:cs="Times New Roman"/>
          <w:kern w:val="0"/>
          <w14:ligatures w14:val="none"/>
        </w:rPr>
        <w:t xml:space="preserve"> electric cars and clean energy. Tesla’s factories use renewable energy where possible, and the company works on improving battery technology to reduce environmental impact. Ford has also taken steps by opening a carbon</w:t>
      </w:r>
      <w:r w:rsidR="002145CB" w:rsidRPr="007D36BF">
        <w:rPr>
          <w:rFonts w:cs="Times New Roman"/>
          <w:kern w:val="0"/>
          <w14:ligatures w14:val="none"/>
        </w:rPr>
        <w:noBreakHyphen/>
        <w:t>neutral factory in Cologne in 2023, which supports the production of electric vehicles and reduces emissions. These actions show how companies are trying to protect the planet while still producing cars.</w:t>
      </w:r>
    </w:p>
    <w:p w14:paraId="10D7E97A" w14:textId="77777777" w:rsidR="002145CB" w:rsidRPr="007D36BF" w:rsidRDefault="002145CB" w:rsidP="002145CB">
      <w:pPr>
        <w:spacing w:after="0" w:line="240" w:lineRule="auto"/>
        <w:rPr>
          <w:rFonts w:cs="Times New Roman"/>
          <w:kern w:val="0"/>
          <w14:ligatures w14:val="none"/>
        </w:rPr>
      </w:pPr>
    </w:p>
    <w:p w14:paraId="3E901FAD" w14:textId="32264E90" w:rsidR="002145CB" w:rsidRPr="007D36BF" w:rsidRDefault="00461A5F" w:rsidP="0038298C">
      <w:pPr>
        <w:spacing w:after="0" w:line="240" w:lineRule="auto"/>
        <w:rPr>
          <w:rFonts w:eastAsia="Times New Roman"/>
          <w:color w:val="000000"/>
        </w:rPr>
      </w:pPr>
      <w:r w:rsidRPr="007D36BF">
        <w:rPr>
          <w:rFonts w:eastAsia="Times New Roman"/>
          <w:color w:val="000000"/>
        </w:rPr>
        <w:t xml:space="preserve">The TBL's "Profit" section serves as a reminder that businesses still need to turn a profit. Profits, however, can benefit by acting morally and responsibly. When companies show they care about the environment and society, customers trust them more. Stronger sales and improved reputation may result from this. For instance, Toyota and BMW </w:t>
      </w:r>
      <w:r w:rsidR="006A4E9D" w:rsidRPr="007D36BF">
        <w:rPr>
          <w:rFonts w:eastAsia="Times New Roman"/>
          <w:color w:val="000000"/>
        </w:rPr>
        <w:t>can</w:t>
      </w:r>
      <w:r w:rsidRPr="007D36BF">
        <w:rPr>
          <w:rFonts w:eastAsia="Times New Roman"/>
          <w:color w:val="000000"/>
        </w:rPr>
        <w:t xml:space="preserve"> </w:t>
      </w:r>
      <w:r w:rsidR="006A4E9D" w:rsidRPr="007D36BF">
        <w:rPr>
          <w:rFonts w:eastAsia="Times New Roman"/>
          <w:color w:val="000000"/>
        </w:rPr>
        <w:t>keep</w:t>
      </w:r>
      <w:r w:rsidRPr="007D36BF">
        <w:rPr>
          <w:rFonts w:eastAsia="Times New Roman"/>
          <w:color w:val="000000"/>
        </w:rPr>
        <w:t xml:space="preserve"> their competitiveness because of their solid reputations for sustainability and quality.</w:t>
      </w:r>
      <w:r w:rsidRPr="007D36BF">
        <w:rPr>
          <w:rFonts w:eastAsia="Times New Roman"/>
          <w:color w:val="000000"/>
        </w:rPr>
        <w:br/>
      </w:r>
      <w:r w:rsidRPr="007D36BF">
        <w:rPr>
          <w:rFonts w:eastAsia="Times New Roman"/>
          <w:color w:val="000000"/>
        </w:rPr>
        <w:br/>
        <w:t>There are other ethical issues facing the automotive sector as well. Customer safety is one of the main concerns. Automobiles must be safe to drive, and businesses must act fast when issues arise. For instance, Tesla has been the subject of multiple safety feature recalls and investigations. This illustrates difficulties, but it also highlights the significance of reacting appropriately and resolving problems.</w:t>
      </w:r>
      <w:r w:rsidR="002145CB" w:rsidRPr="007D36BF">
        <w:rPr>
          <w:rFonts w:cs="Times New Roman"/>
          <w:kern w:val="0"/>
          <w14:ligatures w14:val="none"/>
        </w:rPr>
        <w:t xml:space="preserve"> </w:t>
      </w:r>
      <w:r w:rsidR="0038298C" w:rsidRPr="007D36BF">
        <w:rPr>
          <w:rFonts w:eastAsia="Times New Roman"/>
          <w:color w:val="000000"/>
        </w:rPr>
        <w:t xml:space="preserve">Regulatory compliance is another ethical concern. Businesses </w:t>
      </w:r>
      <w:r w:rsidR="006A4E9D" w:rsidRPr="007D36BF">
        <w:rPr>
          <w:rFonts w:eastAsia="Times New Roman"/>
          <w:color w:val="000000"/>
        </w:rPr>
        <w:t>must</w:t>
      </w:r>
      <w:r w:rsidR="0038298C" w:rsidRPr="007D36BF">
        <w:rPr>
          <w:rFonts w:eastAsia="Times New Roman"/>
          <w:color w:val="000000"/>
        </w:rPr>
        <w:t xml:space="preserve"> abide by safety and pollution regulations. Toyota prioritises producing dependable, low-emission cars and has a solid compliance record. Additionally, BMW strives to source materials ethically, particularly for batteries, as improper mining practices can have negative effects on the environment and people.</w:t>
      </w:r>
      <w:r w:rsidR="0038298C" w:rsidRPr="007D36BF">
        <w:rPr>
          <w:rFonts w:eastAsia="Times New Roman"/>
          <w:color w:val="000000"/>
        </w:rPr>
        <w:br/>
      </w:r>
      <w:r w:rsidR="0038298C" w:rsidRPr="007D36BF">
        <w:rPr>
          <w:rFonts w:eastAsia="Times New Roman"/>
          <w:color w:val="000000"/>
        </w:rPr>
        <w:br/>
        <w:t xml:space="preserve">In general, CSR and corporate ethics enable automakers to </w:t>
      </w:r>
      <w:bookmarkStart w:id="10" w:name="_Int_mQJAe0F5"/>
      <w:r w:rsidR="0038298C" w:rsidRPr="007D36BF">
        <w:rPr>
          <w:rFonts w:eastAsia="Times New Roman"/>
          <w:color w:val="000000"/>
        </w:rPr>
        <w:t>operate</w:t>
      </w:r>
      <w:bookmarkEnd w:id="10"/>
      <w:r w:rsidR="0038298C" w:rsidRPr="007D36BF">
        <w:rPr>
          <w:rFonts w:eastAsia="Times New Roman"/>
          <w:color w:val="000000"/>
        </w:rPr>
        <w:t xml:space="preserve"> ethically and profitably. We can see how businesses like Tesla, Toyota, and BMW attempt to strike a balance between profit and duty to people and the environment by adopting models like Carroll's CSR Pyramid and the Triple Bottom Line. Their efforts in supply chain management, safety, and sustainability </w:t>
      </w:r>
      <w:r w:rsidR="006A4E9D" w:rsidRPr="007D36BF">
        <w:rPr>
          <w:rFonts w:eastAsia="Times New Roman"/>
          <w:color w:val="000000"/>
        </w:rPr>
        <w:t>prove</w:t>
      </w:r>
      <w:r w:rsidR="0038298C" w:rsidRPr="007D36BF">
        <w:rPr>
          <w:rFonts w:eastAsia="Times New Roman"/>
          <w:color w:val="000000"/>
        </w:rPr>
        <w:t xml:space="preserve"> how ethics and corporate social responsibility are becoming essential to the automotive industry's future.</w:t>
      </w:r>
    </w:p>
    <w:p w14:paraId="70310E03" w14:textId="77777777" w:rsidR="0038298C" w:rsidRPr="007D36BF" w:rsidRDefault="0038298C" w:rsidP="0038298C">
      <w:pPr>
        <w:spacing w:after="0" w:line="240" w:lineRule="auto"/>
        <w:rPr>
          <w:rFonts w:cs="Times New Roman"/>
          <w:kern w:val="0"/>
          <w14:ligatures w14:val="none"/>
        </w:rPr>
      </w:pPr>
    </w:p>
    <w:p w14:paraId="3A1C0C89" w14:textId="7B1649D8" w:rsidR="002145CB" w:rsidRPr="001F7BEC" w:rsidRDefault="002145CB" w:rsidP="002145CB">
      <w:pPr>
        <w:spacing w:after="0" w:line="240" w:lineRule="auto"/>
        <w:rPr>
          <w:rFonts w:cs="Times New Roman"/>
          <w:b/>
          <w:bCs/>
          <w:kern w:val="0"/>
          <w14:ligatures w14:val="none"/>
        </w:rPr>
      </w:pPr>
      <w:r w:rsidRPr="001F7BEC">
        <w:rPr>
          <w:rFonts w:cs="Times New Roman"/>
          <w:b/>
          <w:bCs/>
          <w:kern w:val="0"/>
          <w14:ligatures w14:val="none"/>
        </w:rPr>
        <w:t>Conclusion</w:t>
      </w:r>
    </w:p>
    <w:p w14:paraId="6119B1B1" w14:textId="77777777" w:rsidR="002145CB" w:rsidRDefault="002145CB" w:rsidP="002145CB">
      <w:pPr>
        <w:spacing w:after="0" w:line="240" w:lineRule="auto"/>
        <w:rPr>
          <w:rFonts w:cs="Times New Roman"/>
          <w:kern w:val="0"/>
          <w14:ligatures w14:val="none"/>
        </w:rPr>
      </w:pPr>
    </w:p>
    <w:p w14:paraId="029E30A0" w14:textId="77777777" w:rsidR="001F7BEC" w:rsidRDefault="001F7BEC" w:rsidP="002145CB">
      <w:pPr>
        <w:spacing w:after="0" w:line="240" w:lineRule="auto"/>
        <w:rPr>
          <w:rFonts w:cs="Times New Roman"/>
          <w:kern w:val="0"/>
          <w14:ligatures w14:val="none"/>
        </w:rPr>
      </w:pPr>
    </w:p>
    <w:p w14:paraId="19AED3BF" w14:textId="6DAADF0D" w:rsidR="002145CB" w:rsidRPr="007D36BF" w:rsidRDefault="001F7BEC" w:rsidP="002145CB">
      <w:pPr>
        <w:spacing w:after="0" w:line="240" w:lineRule="auto"/>
        <w:rPr>
          <w:rFonts w:cs="Times New Roman"/>
          <w:kern w:val="0"/>
          <w14:ligatures w14:val="none"/>
        </w:rPr>
      </w:pPr>
      <w:r>
        <w:rPr>
          <w:rFonts w:cs="Times New Roman"/>
          <w:kern w:val="0"/>
          <w14:ligatures w14:val="none"/>
        </w:rPr>
        <w:t xml:space="preserve">In conclusion, business ethics and CSR are essential for success in the automotive industry. Using </w:t>
      </w:r>
      <w:r w:rsidR="00FC3FBA">
        <w:rPr>
          <w:rFonts w:cs="Times New Roman"/>
          <w:kern w:val="0"/>
          <w14:ligatures w14:val="none"/>
        </w:rPr>
        <w:t xml:space="preserve">Carroll’ CSR Pyramid and the Triple Bottom Line, this </w:t>
      </w:r>
      <w:r w:rsidR="00D278BA">
        <w:rPr>
          <w:rFonts w:cs="Times New Roman"/>
          <w:kern w:val="0"/>
          <w14:ligatures w14:val="none"/>
        </w:rPr>
        <w:t>essay has shown how companies like Tesla</w:t>
      </w:r>
      <w:r w:rsidR="00B62690">
        <w:rPr>
          <w:rFonts w:cs="Times New Roman"/>
          <w:kern w:val="0"/>
          <w14:ligatures w14:val="none"/>
        </w:rPr>
        <w:t>, Toyota and BMW try to act responsi</w:t>
      </w:r>
      <w:r w:rsidR="00781FF2">
        <w:rPr>
          <w:rFonts w:cs="Times New Roman"/>
          <w:kern w:val="0"/>
          <w14:ligatures w14:val="none"/>
        </w:rPr>
        <w:t xml:space="preserve">bly by protecting the environment, supporting people, and fighting law. </w:t>
      </w:r>
      <w:r w:rsidR="00A4394B">
        <w:rPr>
          <w:rFonts w:cs="Times New Roman"/>
          <w:kern w:val="0"/>
          <w14:ligatures w14:val="none"/>
        </w:rPr>
        <w:t xml:space="preserve">Their action includes reducing carbon emissions, producing electric vehicles, improving safety, and </w:t>
      </w:r>
      <w:r w:rsidR="002204D6">
        <w:rPr>
          <w:rFonts w:cs="Times New Roman"/>
          <w:kern w:val="0"/>
          <w14:ligatures w14:val="none"/>
        </w:rPr>
        <w:t xml:space="preserve">managing supply </w:t>
      </w:r>
      <w:r w:rsidR="002204D6">
        <w:rPr>
          <w:rFonts w:cs="Times New Roman"/>
          <w:kern w:val="0"/>
          <w14:ligatures w14:val="none"/>
        </w:rPr>
        <w:lastRenderedPageBreak/>
        <w:t xml:space="preserve">chains responsibly. Good ethics and CSR </w:t>
      </w:r>
      <w:r w:rsidR="009D512E">
        <w:rPr>
          <w:rFonts w:cs="Times New Roman"/>
          <w:kern w:val="0"/>
          <w14:ligatures w14:val="none"/>
        </w:rPr>
        <w:t xml:space="preserve">help companies build trust, avoid scandals, and stay </w:t>
      </w:r>
      <w:r w:rsidR="00DF3C3D">
        <w:rPr>
          <w:rFonts w:cs="Times New Roman"/>
          <w:kern w:val="0"/>
          <w14:ligatures w14:val="none"/>
        </w:rPr>
        <w:t xml:space="preserve">competitive. As the world demands cleaner and safer cars, companies that focus on </w:t>
      </w:r>
      <w:r w:rsidR="002145CB" w:rsidRPr="007D36BF">
        <w:rPr>
          <w:rFonts w:cs="Times New Roman"/>
          <w:kern w:val="0"/>
          <w14:ligatures w14:val="none"/>
        </w:rPr>
        <w:t xml:space="preserve">sustainability and ethical behaviour will be the ones that succeed. Ethics and CSR are not just extra tasks they are central to the future of the automotive industry and play </w:t>
      </w:r>
      <w:bookmarkStart w:id="11" w:name="_Int_UQQCIaQa"/>
      <w:r w:rsidR="002145CB" w:rsidRPr="007D36BF">
        <w:rPr>
          <w:rFonts w:cs="Times New Roman"/>
          <w:kern w:val="0"/>
          <w14:ligatures w14:val="none"/>
        </w:rPr>
        <w:t>a major role</w:t>
      </w:r>
      <w:bookmarkEnd w:id="11"/>
      <w:r w:rsidR="002145CB" w:rsidRPr="007D36BF">
        <w:rPr>
          <w:rFonts w:cs="Times New Roman"/>
          <w:kern w:val="0"/>
          <w14:ligatures w14:val="none"/>
        </w:rPr>
        <w:t xml:space="preserve"> in shaping long</w:t>
      </w:r>
      <w:r w:rsidR="002145CB" w:rsidRPr="007D36BF">
        <w:rPr>
          <w:rFonts w:cs="Times New Roman"/>
          <w:kern w:val="0"/>
          <w14:ligatures w14:val="none"/>
        </w:rPr>
        <w:noBreakHyphen/>
        <w:t>term business success.</w:t>
      </w:r>
    </w:p>
    <w:p w14:paraId="13422952" w14:textId="77777777" w:rsidR="00262631" w:rsidRPr="007D36BF" w:rsidRDefault="00262631" w:rsidP="00262631"/>
    <w:p w14:paraId="38BEE78E" w14:textId="0DE69390" w:rsidR="00262631" w:rsidRDefault="002554C4" w:rsidP="00262631">
      <w:pPr>
        <w:rPr>
          <w:b/>
          <w:bCs/>
        </w:rPr>
      </w:pPr>
      <w:r>
        <w:rPr>
          <w:b/>
          <w:bCs/>
        </w:rPr>
        <w:t xml:space="preserve">References: </w:t>
      </w:r>
    </w:p>
    <w:p w14:paraId="6AFA6B39" w14:textId="7B7B5F70" w:rsidR="008678E1" w:rsidRPr="008678E1" w:rsidRDefault="008678E1" w:rsidP="008678E1">
      <w:pPr>
        <w:spacing w:before="100" w:beforeAutospacing="1" w:after="100" w:afterAutospacing="1" w:line="240" w:lineRule="auto"/>
        <w:rPr>
          <w:rFonts w:cs="Times New Roman"/>
          <w:kern w:val="0"/>
          <w14:ligatures w14:val="none"/>
        </w:rPr>
      </w:pPr>
      <w:r w:rsidRPr="008678E1">
        <w:rPr>
          <w:rFonts w:cs="Times New Roman"/>
          <w:kern w:val="0"/>
          <w14:ligatures w14:val="none"/>
        </w:rPr>
        <w:t>Carroll, A.B. (1991) The pyramid of corporate social responsibility: Toward the moral management of organizational stakeholders. Business Horizons, 34(4), pp. 39–48.</w:t>
      </w:r>
    </w:p>
    <w:p w14:paraId="55DD26B1" w14:textId="0A64B1D3" w:rsidR="008678E1" w:rsidRPr="008678E1" w:rsidRDefault="008678E1" w:rsidP="008678E1">
      <w:pPr>
        <w:spacing w:before="100" w:beforeAutospacing="1" w:after="100" w:afterAutospacing="1" w:line="240" w:lineRule="auto"/>
        <w:rPr>
          <w:rFonts w:cs="Times New Roman"/>
          <w:kern w:val="0"/>
          <w14:ligatures w14:val="none"/>
        </w:rPr>
      </w:pPr>
      <w:r w:rsidRPr="008678E1">
        <w:rPr>
          <w:rFonts w:cs="Times New Roman"/>
          <w:kern w:val="0"/>
          <w14:ligatures w14:val="none"/>
        </w:rPr>
        <w:t>Elkington, J. (1997) Cannibals with forks: The triple bottom line of 21st century business. Oxford: Capstone Publishing.</w:t>
      </w:r>
    </w:p>
    <w:p w14:paraId="5A81CA8D" w14:textId="726FEBCC" w:rsidR="008678E1" w:rsidRPr="008678E1" w:rsidRDefault="008678E1" w:rsidP="008678E1">
      <w:pPr>
        <w:spacing w:before="100" w:beforeAutospacing="1" w:after="100" w:afterAutospacing="1" w:line="240" w:lineRule="auto"/>
        <w:rPr>
          <w:rFonts w:cs="Times New Roman"/>
          <w:kern w:val="0"/>
          <w14:ligatures w14:val="none"/>
        </w:rPr>
      </w:pPr>
      <w:r w:rsidRPr="008678E1">
        <w:rPr>
          <w:rFonts w:cs="Times New Roman"/>
          <w:kern w:val="0"/>
          <w14:ligatures w14:val="none"/>
        </w:rPr>
        <w:t>Porter, M.E. and Kramer, M.R. (2006) Strategy and society: The link between competitive advantage and corporate social responsibility. Harvard Business Review, 84(12), pp. 78–92.</w:t>
      </w:r>
    </w:p>
    <w:p w14:paraId="40446348" w14:textId="77777777" w:rsidR="008678E1" w:rsidRPr="008678E1" w:rsidRDefault="008678E1" w:rsidP="008678E1">
      <w:pPr>
        <w:spacing w:before="100" w:beforeAutospacing="1" w:after="100" w:afterAutospacing="1" w:line="240" w:lineRule="auto"/>
        <w:rPr>
          <w:rFonts w:cs="Times New Roman"/>
          <w:kern w:val="0"/>
          <w14:ligatures w14:val="none"/>
        </w:rPr>
      </w:pPr>
      <w:r w:rsidRPr="008678E1">
        <w:rPr>
          <w:rFonts w:cs="Times New Roman"/>
          <w:kern w:val="0"/>
          <w14:ligatures w14:val="none"/>
        </w:rPr>
        <w:t>International Energy Agency (2023) Global EV outlook 2023. Available at: https://www.iea.org/reports/global-ev-outlook-2023 (Accessed: 25 April 2026).</w:t>
      </w:r>
    </w:p>
    <w:p w14:paraId="60E9D3D6" w14:textId="77777777" w:rsidR="002554C4" w:rsidRPr="008678E1" w:rsidRDefault="002554C4" w:rsidP="00262631"/>
    <w:p w14:paraId="5D171771" w14:textId="77777777" w:rsidR="00262631" w:rsidRPr="001427C9" w:rsidRDefault="00262631" w:rsidP="00262631">
      <w:pPr>
        <w:rPr>
          <w:rFonts w:asciiTheme="majorHAnsi" w:hAnsiTheme="majorHAnsi"/>
        </w:rPr>
      </w:pPr>
    </w:p>
    <w:p w14:paraId="3116C219" w14:textId="77777777" w:rsidR="00262631" w:rsidRPr="001427C9" w:rsidRDefault="00262631" w:rsidP="00262631">
      <w:pPr>
        <w:rPr>
          <w:rFonts w:asciiTheme="majorHAnsi" w:hAnsiTheme="majorHAnsi"/>
        </w:rPr>
      </w:pPr>
    </w:p>
    <w:p w14:paraId="7C9ABC82" w14:textId="77777777" w:rsidR="00262631" w:rsidRPr="001427C9" w:rsidRDefault="00262631" w:rsidP="00262631">
      <w:pPr>
        <w:rPr>
          <w:rFonts w:asciiTheme="majorHAnsi" w:hAnsiTheme="majorHAnsi"/>
        </w:rPr>
      </w:pPr>
    </w:p>
    <w:p w14:paraId="1BF7756C" w14:textId="77777777" w:rsidR="00262631" w:rsidRPr="001427C9" w:rsidRDefault="00262631" w:rsidP="00262631">
      <w:pPr>
        <w:rPr>
          <w:rFonts w:asciiTheme="majorHAnsi" w:hAnsiTheme="majorHAnsi"/>
        </w:rPr>
      </w:pPr>
    </w:p>
    <w:p w14:paraId="2FF7EDA0" w14:textId="77777777" w:rsidR="00262631" w:rsidRPr="001427C9" w:rsidRDefault="00262631" w:rsidP="00262631">
      <w:pPr>
        <w:rPr>
          <w:rFonts w:asciiTheme="majorHAnsi" w:hAnsiTheme="majorHAnsi"/>
        </w:rPr>
      </w:pPr>
    </w:p>
    <w:p w14:paraId="75A90FD9" w14:textId="77777777" w:rsidR="00262631" w:rsidRPr="001427C9" w:rsidRDefault="00262631" w:rsidP="00262631">
      <w:pPr>
        <w:rPr>
          <w:rFonts w:asciiTheme="majorHAnsi" w:hAnsiTheme="majorHAnsi"/>
        </w:rPr>
      </w:pPr>
    </w:p>
    <w:p w14:paraId="1D6A96EF" w14:textId="77777777" w:rsidR="00262631" w:rsidRPr="001427C9" w:rsidRDefault="00262631" w:rsidP="00262631">
      <w:pPr>
        <w:rPr>
          <w:rFonts w:asciiTheme="majorHAnsi" w:hAnsiTheme="majorHAnsi"/>
        </w:rPr>
      </w:pPr>
    </w:p>
    <w:p w14:paraId="66DA264F" w14:textId="77777777" w:rsidR="00262631" w:rsidRPr="001427C9" w:rsidRDefault="00262631" w:rsidP="00262631">
      <w:pPr>
        <w:rPr>
          <w:rFonts w:asciiTheme="majorHAnsi" w:hAnsiTheme="majorHAnsi"/>
        </w:rPr>
      </w:pPr>
    </w:p>
    <w:p w14:paraId="4A6C1951" w14:textId="77777777" w:rsidR="00262631" w:rsidRPr="001427C9" w:rsidRDefault="00262631" w:rsidP="00262631">
      <w:pPr>
        <w:rPr>
          <w:rFonts w:asciiTheme="majorHAnsi" w:hAnsiTheme="majorHAnsi"/>
        </w:rPr>
      </w:pPr>
    </w:p>
    <w:p w14:paraId="0D414A0D" w14:textId="77777777" w:rsidR="00262631" w:rsidRPr="001427C9" w:rsidRDefault="00262631" w:rsidP="00262631">
      <w:pPr>
        <w:rPr>
          <w:rFonts w:asciiTheme="majorHAnsi" w:hAnsiTheme="majorHAnsi"/>
        </w:rPr>
      </w:pPr>
    </w:p>
    <w:p w14:paraId="6E405A93" w14:textId="77777777" w:rsidR="00262631" w:rsidRPr="001427C9" w:rsidRDefault="00262631" w:rsidP="00262631">
      <w:pPr>
        <w:rPr>
          <w:rFonts w:asciiTheme="majorHAnsi" w:hAnsiTheme="majorHAnsi"/>
        </w:rPr>
      </w:pPr>
    </w:p>
    <w:p w14:paraId="62C38259" w14:textId="77777777" w:rsidR="00262631" w:rsidRPr="001427C9" w:rsidRDefault="00262631" w:rsidP="00262631">
      <w:pPr>
        <w:rPr>
          <w:rFonts w:asciiTheme="majorHAnsi" w:hAnsiTheme="majorHAnsi"/>
        </w:rPr>
      </w:pPr>
    </w:p>
    <w:p w14:paraId="38993B7E" w14:textId="77777777" w:rsidR="00262631" w:rsidRPr="001427C9" w:rsidRDefault="00262631" w:rsidP="00262631">
      <w:pPr>
        <w:rPr>
          <w:rFonts w:asciiTheme="majorHAnsi" w:hAnsiTheme="majorHAnsi"/>
        </w:rPr>
      </w:pPr>
    </w:p>
    <w:p w14:paraId="3EC4E345" w14:textId="77777777" w:rsidR="00262631" w:rsidRPr="001427C9" w:rsidRDefault="00262631" w:rsidP="00262631">
      <w:pPr>
        <w:rPr>
          <w:rFonts w:asciiTheme="majorHAnsi" w:hAnsiTheme="majorHAnsi"/>
        </w:rPr>
      </w:pPr>
    </w:p>
    <w:p w14:paraId="649E8450" w14:textId="77777777" w:rsidR="00262631" w:rsidRPr="001427C9" w:rsidRDefault="00262631" w:rsidP="00262631">
      <w:pPr>
        <w:rPr>
          <w:rFonts w:asciiTheme="majorHAnsi" w:hAnsiTheme="majorHAnsi"/>
        </w:rPr>
      </w:pPr>
    </w:p>
    <w:p w14:paraId="2B609DDC" w14:textId="77777777" w:rsidR="00262631" w:rsidRPr="001427C9" w:rsidRDefault="00262631" w:rsidP="00262631">
      <w:pPr>
        <w:rPr>
          <w:rFonts w:asciiTheme="majorHAnsi" w:hAnsiTheme="majorHAnsi"/>
        </w:rPr>
      </w:pPr>
    </w:p>
    <w:p w14:paraId="4DB5FB38" w14:textId="77777777" w:rsidR="00262631" w:rsidRPr="001427C9" w:rsidRDefault="00262631" w:rsidP="00262631">
      <w:pPr>
        <w:rPr>
          <w:rFonts w:asciiTheme="majorHAnsi" w:hAnsiTheme="majorHAnsi"/>
        </w:rPr>
      </w:pPr>
    </w:p>
    <w:p w14:paraId="3BB1FB70" w14:textId="77777777" w:rsidR="00262631" w:rsidRPr="001427C9" w:rsidRDefault="00262631" w:rsidP="00262631">
      <w:pPr>
        <w:rPr>
          <w:rFonts w:asciiTheme="majorHAnsi" w:hAnsiTheme="majorHAnsi"/>
        </w:rPr>
      </w:pPr>
    </w:p>
    <w:p w14:paraId="635A4C98" w14:textId="77777777" w:rsidR="00262631" w:rsidRPr="001427C9" w:rsidRDefault="00262631" w:rsidP="00262631">
      <w:pPr>
        <w:rPr>
          <w:rFonts w:asciiTheme="majorHAnsi" w:hAnsiTheme="majorHAnsi"/>
        </w:rPr>
      </w:pPr>
    </w:p>
    <w:sectPr w:rsidR="00262631" w:rsidRPr="001427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96A338" w14:textId="77777777" w:rsidR="004D673B" w:rsidRDefault="004D673B" w:rsidP="00577519">
      <w:pPr>
        <w:spacing w:after="0" w:line="240" w:lineRule="auto"/>
      </w:pPr>
      <w:r>
        <w:separator/>
      </w:r>
    </w:p>
  </w:endnote>
  <w:endnote w:type="continuationSeparator" w:id="0">
    <w:p w14:paraId="5C68F718" w14:textId="77777777" w:rsidR="004D673B" w:rsidRDefault="004D673B" w:rsidP="00577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 w:name=".AppleSystemUIFont">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9B037" w14:textId="77777777" w:rsidR="004D673B" w:rsidRDefault="004D673B" w:rsidP="00577519">
      <w:pPr>
        <w:spacing w:after="0" w:line="240" w:lineRule="auto"/>
      </w:pPr>
      <w:r>
        <w:separator/>
      </w:r>
    </w:p>
  </w:footnote>
  <w:footnote w:type="continuationSeparator" w:id="0">
    <w:p w14:paraId="235407A9" w14:textId="77777777" w:rsidR="004D673B" w:rsidRDefault="004D673B" w:rsidP="0057751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NPIaSBb" int2:invalidationBookmarkName="" int2:hashCode="uGf8FrOvW5kuk/" int2:id="tPJ7Y8ce">
      <int2:state int2:value="Rejected" int2:type="style"/>
    </int2:bookmark>
    <int2:bookmark int2:bookmarkName="_Int_UQQCIaQa" int2:invalidationBookmarkName="" int2:hashCode="o+PFLeAiTyZznl" int2:id="kBIk8vNP">
      <int2:state int2:value="Rejected" int2:type="style"/>
    </int2:bookmark>
    <int2:bookmark int2:bookmarkName="_Int_pZ6Kc5Rc" int2:invalidationBookmarkName="" int2:hashCode="1lYXt6oy4WEK4P" int2:id="qxO20b7n">
      <int2:state int2:value="Rejected" int2:type="style"/>
    </int2:bookmark>
    <int2:bookmark int2:bookmarkName="_Int_RmMkMwJM" int2:invalidationBookmarkName="" int2:hashCode="Y0k89vGObeyuHs" int2:id="xkLtfVgL">
      <int2:state int2:value="Rejected" int2:type="style"/>
    </int2:bookmark>
    <int2:bookmark int2:bookmarkName="_Int_6XFZlSbD" int2:invalidationBookmarkName="" int2:hashCode="agxCLWDTygHSgM" int2:id="hgNpIMK7">
      <int2:state int2:value="Rejected" int2:type="style"/>
    </int2:bookmark>
    <int2:bookmark int2:bookmarkName="_Int_x9i1TXzw" int2:invalidationBookmarkName="" int2:hashCode="Mx//PM6ZYRYEwe" int2:id="1ogDu13o">
      <int2:state int2:value="Rejected" int2:type="style"/>
    </int2:bookmark>
    <int2:bookmark int2:bookmarkName="_Int_POpoH1MU" int2:invalidationBookmarkName="" int2:hashCode="xWoEyP9GgOQmSR" int2:id="O22MdvMR">
      <int2:state int2:value="Rejected" int2:type="style"/>
    </int2:bookmark>
    <int2:bookmark int2:bookmarkName="_Int_GxnTpspF" int2:invalidationBookmarkName="" int2:hashCode="3VMv/pklLIqPsa" int2:id="YAo0WPLY">
      <int2:state int2:value="Rejected" int2:type="style"/>
    </int2:bookmark>
    <int2:bookmark int2:bookmarkName="_Int_EKdd3Bpr" int2:invalidationBookmarkName="" int2:hashCode="hujnrrbnu/xA/0" int2:id="2L5rpGD4">
      <int2:state int2:value="Rejected" int2:type="style"/>
    </int2:bookmark>
    <int2:bookmark int2:bookmarkName="_Int_NI1cz16U" int2:invalidationBookmarkName="" int2:hashCode="/GEKYUMiMplfhJ" int2:id="4XokirLy">
      <int2:state int2:value="Rejected" int2:type="style"/>
    </int2:bookmark>
    <int2:bookmark int2:bookmarkName="_Int_mQJAe0F5" int2:invalidationBookmarkName="" int2:hashCode="3bPvKjIwSOetA5" int2:id="UtNFTV39">
      <int2:state int2:value="Rejected" int2:type="style"/>
    </int2:bookmark>
    <int2:bookmark int2:bookmarkName="_Int_CKmOToR7" int2:invalidationBookmarkName="" int2:hashCode="PYnffsKRasW23P" int2:id="CpswjGbs">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E63"/>
    <w:rsid w:val="000066AD"/>
    <w:rsid w:val="000115E8"/>
    <w:rsid w:val="00027199"/>
    <w:rsid w:val="000420CB"/>
    <w:rsid w:val="00044227"/>
    <w:rsid w:val="000779BE"/>
    <w:rsid w:val="000B3027"/>
    <w:rsid w:val="000D4039"/>
    <w:rsid w:val="000E3497"/>
    <w:rsid w:val="001208D5"/>
    <w:rsid w:val="001427C9"/>
    <w:rsid w:val="001571C8"/>
    <w:rsid w:val="001A7016"/>
    <w:rsid w:val="001F0510"/>
    <w:rsid w:val="001F0C80"/>
    <w:rsid w:val="001F7BEC"/>
    <w:rsid w:val="002145CB"/>
    <w:rsid w:val="002204D6"/>
    <w:rsid w:val="00227B4D"/>
    <w:rsid w:val="002554C4"/>
    <w:rsid w:val="00262631"/>
    <w:rsid w:val="002C01D9"/>
    <w:rsid w:val="002C60AA"/>
    <w:rsid w:val="002D56C9"/>
    <w:rsid w:val="00314FF7"/>
    <w:rsid w:val="0038298C"/>
    <w:rsid w:val="003F0661"/>
    <w:rsid w:val="00403DFC"/>
    <w:rsid w:val="0042164F"/>
    <w:rsid w:val="00461A5F"/>
    <w:rsid w:val="00461B7B"/>
    <w:rsid w:val="004B5051"/>
    <w:rsid w:val="004D673B"/>
    <w:rsid w:val="004F4C8C"/>
    <w:rsid w:val="00502963"/>
    <w:rsid w:val="00507CB9"/>
    <w:rsid w:val="00511E63"/>
    <w:rsid w:val="00577519"/>
    <w:rsid w:val="005A10B0"/>
    <w:rsid w:val="005C1CAF"/>
    <w:rsid w:val="005D729D"/>
    <w:rsid w:val="005E23E0"/>
    <w:rsid w:val="005F2420"/>
    <w:rsid w:val="0061394D"/>
    <w:rsid w:val="006478AA"/>
    <w:rsid w:val="006618F1"/>
    <w:rsid w:val="006A4E9D"/>
    <w:rsid w:val="006C0F78"/>
    <w:rsid w:val="00716B49"/>
    <w:rsid w:val="00716D0C"/>
    <w:rsid w:val="0076027F"/>
    <w:rsid w:val="00767A93"/>
    <w:rsid w:val="007770BB"/>
    <w:rsid w:val="00781FF2"/>
    <w:rsid w:val="00794ED8"/>
    <w:rsid w:val="007D36BF"/>
    <w:rsid w:val="007D5A85"/>
    <w:rsid w:val="00853D3B"/>
    <w:rsid w:val="008678E1"/>
    <w:rsid w:val="00887C9D"/>
    <w:rsid w:val="00892AB8"/>
    <w:rsid w:val="00940A1E"/>
    <w:rsid w:val="0094732D"/>
    <w:rsid w:val="00953A9C"/>
    <w:rsid w:val="00964C7A"/>
    <w:rsid w:val="00976CED"/>
    <w:rsid w:val="0098173C"/>
    <w:rsid w:val="009A3133"/>
    <w:rsid w:val="009A5F41"/>
    <w:rsid w:val="009C4606"/>
    <w:rsid w:val="009D512E"/>
    <w:rsid w:val="009D520D"/>
    <w:rsid w:val="009F0003"/>
    <w:rsid w:val="00A0166E"/>
    <w:rsid w:val="00A0704B"/>
    <w:rsid w:val="00A2376E"/>
    <w:rsid w:val="00A33D0B"/>
    <w:rsid w:val="00A4394B"/>
    <w:rsid w:val="00A530BE"/>
    <w:rsid w:val="00A64F18"/>
    <w:rsid w:val="00A8140C"/>
    <w:rsid w:val="00AB586C"/>
    <w:rsid w:val="00B137F2"/>
    <w:rsid w:val="00B62690"/>
    <w:rsid w:val="00B70F9F"/>
    <w:rsid w:val="00B82DB8"/>
    <w:rsid w:val="00BB4915"/>
    <w:rsid w:val="00BB4F79"/>
    <w:rsid w:val="00BD6C20"/>
    <w:rsid w:val="00BF2716"/>
    <w:rsid w:val="00C15406"/>
    <w:rsid w:val="00C6183F"/>
    <w:rsid w:val="00C73149"/>
    <w:rsid w:val="00C81C88"/>
    <w:rsid w:val="00C90F8D"/>
    <w:rsid w:val="00CB2F48"/>
    <w:rsid w:val="00CB3F4F"/>
    <w:rsid w:val="00D1031A"/>
    <w:rsid w:val="00D2755A"/>
    <w:rsid w:val="00D278BA"/>
    <w:rsid w:val="00D30A2E"/>
    <w:rsid w:val="00DC68CD"/>
    <w:rsid w:val="00DD6A86"/>
    <w:rsid w:val="00DF3C3D"/>
    <w:rsid w:val="00DF6895"/>
    <w:rsid w:val="00E93467"/>
    <w:rsid w:val="00EB77EC"/>
    <w:rsid w:val="00ED6097"/>
    <w:rsid w:val="00ED71A9"/>
    <w:rsid w:val="00F0699F"/>
    <w:rsid w:val="00F07C4A"/>
    <w:rsid w:val="00F229A9"/>
    <w:rsid w:val="00FC3FBA"/>
    <w:rsid w:val="00FC591B"/>
    <w:rsid w:val="00FC6060"/>
    <w:rsid w:val="00FD3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C5C4D7"/>
  <w15:chartTrackingRefBased/>
  <w15:docId w15:val="{5D126115-5643-41B4-B2FE-E73596C20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E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E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E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E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E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E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E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E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E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E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E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E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E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E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E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E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E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E63"/>
    <w:rPr>
      <w:rFonts w:eastAsiaTheme="majorEastAsia" w:cstheme="majorBidi"/>
      <w:color w:val="272727" w:themeColor="text1" w:themeTint="D8"/>
    </w:rPr>
  </w:style>
  <w:style w:type="paragraph" w:styleId="Title">
    <w:name w:val="Title"/>
    <w:basedOn w:val="Normal"/>
    <w:next w:val="Normal"/>
    <w:link w:val="TitleChar"/>
    <w:uiPriority w:val="10"/>
    <w:qFormat/>
    <w:rsid w:val="00511E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E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E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E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E63"/>
    <w:pPr>
      <w:spacing w:before="160"/>
      <w:jc w:val="center"/>
    </w:pPr>
    <w:rPr>
      <w:i/>
      <w:iCs/>
      <w:color w:val="404040" w:themeColor="text1" w:themeTint="BF"/>
    </w:rPr>
  </w:style>
  <w:style w:type="character" w:customStyle="1" w:styleId="QuoteChar">
    <w:name w:val="Quote Char"/>
    <w:basedOn w:val="DefaultParagraphFont"/>
    <w:link w:val="Quote"/>
    <w:uiPriority w:val="29"/>
    <w:rsid w:val="00511E63"/>
    <w:rPr>
      <w:i/>
      <w:iCs/>
      <w:color w:val="404040" w:themeColor="text1" w:themeTint="BF"/>
    </w:rPr>
  </w:style>
  <w:style w:type="paragraph" w:styleId="ListParagraph">
    <w:name w:val="List Paragraph"/>
    <w:basedOn w:val="Normal"/>
    <w:uiPriority w:val="34"/>
    <w:qFormat/>
    <w:rsid w:val="00511E63"/>
    <w:pPr>
      <w:ind w:left="720"/>
      <w:contextualSpacing/>
    </w:pPr>
  </w:style>
  <w:style w:type="character" w:styleId="IntenseEmphasis">
    <w:name w:val="Intense Emphasis"/>
    <w:basedOn w:val="DefaultParagraphFont"/>
    <w:uiPriority w:val="21"/>
    <w:qFormat/>
    <w:rsid w:val="00511E63"/>
    <w:rPr>
      <w:i/>
      <w:iCs/>
      <w:color w:val="0F4761" w:themeColor="accent1" w:themeShade="BF"/>
    </w:rPr>
  </w:style>
  <w:style w:type="paragraph" w:styleId="IntenseQuote">
    <w:name w:val="Intense Quote"/>
    <w:basedOn w:val="Normal"/>
    <w:next w:val="Normal"/>
    <w:link w:val="IntenseQuoteChar"/>
    <w:uiPriority w:val="30"/>
    <w:qFormat/>
    <w:rsid w:val="00511E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E63"/>
    <w:rPr>
      <w:i/>
      <w:iCs/>
      <w:color w:val="0F4761" w:themeColor="accent1" w:themeShade="BF"/>
    </w:rPr>
  </w:style>
  <w:style w:type="character" w:styleId="IntenseReference">
    <w:name w:val="Intense Reference"/>
    <w:basedOn w:val="DefaultParagraphFont"/>
    <w:uiPriority w:val="32"/>
    <w:qFormat/>
    <w:rsid w:val="00511E63"/>
    <w:rPr>
      <w:b/>
      <w:bCs/>
      <w:smallCaps/>
      <w:color w:val="0F4761" w:themeColor="accent1" w:themeShade="BF"/>
      <w:spacing w:val="5"/>
    </w:rPr>
  </w:style>
  <w:style w:type="paragraph" w:customStyle="1" w:styleId="p1">
    <w:name w:val="p1"/>
    <w:basedOn w:val="Normal"/>
    <w:rsid w:val="00511E63"/>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511E63"/>
    <w:rPr>
      <w:rFonts w:ascii="Arial-BoldMT" w:hAnsi="Arial-BoldMT" w:hint="default"/>
      <w:b/>
      <w:bCs/>
      <w:i w:val="0"/>
      <w:iCs w:val="0"/>
      <w:sz w:val="17"/>
      <w:szCs w:val="17"/>
    </w:rPr>
  </w:style>
  <w:style w:type="paragraph" w:customStyle="1" w:styleId="p2">
    <w:name w:val="p2"/>
    <w:basedOn w:val="Normal"/>
    <w:rsid w:val="002145CB"/>
    <w:pPr>
      <w:spacing w:after="0" w:line="240" w:lineRule="auto"/>
    </w:pPr>
    <w:rPr>
      <w:rFonts w:ascii=".AppleSystemUIFont" w:hAnsi=".AppleSystemUIFont" w:cs="Times New Roman"/>
      <w:kern w:val="0"/>
      <w:sz w:val="26"/>
      <w:szCs w:val="26"/>
      <w14:ligatures w14:val="none"/>
    </w:rPr>
  </w:style>
  <w:style w:type="paragraph" w:styleId="Header">
    <w:name w:val="header"/>
    <w:basedOn w:val="Normal"/>
    <w:link w:val="HeaderChar"/>
    <w:uiPriority w:val="99"/>
    <w:unhideWhenUsed/>
    <w:rsid w:val="005775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519"/>
  </w:style>
  <w:style w:type="paragraph" w:styleId="Footer">
    <w:name w:val="footer"/>
    <w:basedOn w:val="Normal"/>
    <w:link w:val="FooterChar"/>
    <w:uiPriority w:val="99"/>
    <w:unhideWhenUsed/>
    <w:rsid w:val="005775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519"/>
  </w:style>
  <w:style w:type="character" w:customStyle="1" w:styleId="s2">
    <w:name w:val="s2"/>
    <w:basedOn w:val="DefaultParagraphFont"/>
    <w:rsid w:val="00867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1137</Words>
  <Characters>6481</Characters>
  <Application>Microsoft Office Word</Application>
  <DocSecurity>0</DocSecurity>
  <Lines>54</Lines>
  <Paragraphs>15</Paragraphs>
  <ScaleCrop>false</ScaleCrop>
  <Company/>
  <LinksUpToDate>false</LinksUpToDate>
  <CharactersWithSpaces>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Ancuta Sigartau (2425074)</dc:creator>
  <cp:keywords/>
  <dc:description/>
  <cp:lastModifiedBy>Carmen Ancuta Sigartau (2425074)</cp:lastModifiedBy>
  <cp:revision>2</cp:revision>
  <dcterms:created xsi:type="dcterms:W3CDTF">2026-04-25T00:14:00Z</dcterms:created>
  <dcterms:modified xsi:type="dcterms:W3CDTF">2026-04-25T00:14:00Z</dcterms:modified>
</cp:coreProperties>
</file>