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6DABFB9" w:rsidR="005E6C44" w:rsidRPr="00A42F82" w:rsidRDefault="009F298E" w:rsidP="00A91894">
            <w:pPr>
              <w:rPr>
                <w:rFonts w:ascii="Arial" w:hAnsi="Arial" w:cs="Arial"/>
                <w:sz w:val="22"/>
                <w:szCs w:val="22"/>
              </w:rPr>
            </w:pPr>
            <w:r>
              <w:rPr>
                <w:rFonts w:ascii="Arial" w:hAnsi="Arial" w:cs="Arial"/>
                <w:sz w:val="22"/>
                <w:szCs w:val="22"/>
              </w:rPr>
              <w:t>Denise Francis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259EB23" w:rsidR="005E6C44" w:rsidRPr="00A42F82" w:rsidRDefault="0079344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13AB366" w:rsidR="005E6C44" w:rsidRPr="00A42F82" w:rsidRDefault="00506C23"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6F096A56" w:rsidR="005E6C44" w:rsidRPr="00A42F82" w:rsidRDefault="0079344E"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49708EA" w:rsidR="005E6C44" w:rsidRPr="00A42F82" w:rsidRDefault="0079344E"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D789D73" w:rsidR="005E6C44" w:rsidRPr="00A42F82" w:rsidRDefault="0079344E" w:rsidP="00A91894">
            <w:pPr>
              <w:rPr>
                <w:rFonts w:ascii="Arial" w:hAnsi="Arial" w:cs="Arial"/>
                <w:sz w:val="22"/>
                <w:szCs w:val="22"/>
              </w:rPr>
            </w:pPr>
            <w:r>
              <w:rPr>
                <w:rFonts w:ascii="Arial" w:hAnsi="Arial" w:cs="Arial"/>
                <w:sz w:val="22"/>
                <w:szCs w:val="22"/>
              </w:rPr>
              <w:t>2213234@student.uwstd.ac.uk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B10090F" w:rsidR="005E6C44" w:rsidRPr="00A42F82" w:rsidRDefault="0079344E" w:rsidP="00A91894">
            <w:pPr>
              <w:rPr>
                <w:rFonts w:ascii="Arial" w:hAnsi="Arial" w:cs="Arial"/>
                <w:sz w:val="22"/>
                <w:szCs w:val="22"/>
              </w:rPr>
            </w:pPr>
            <w:r>
              <w:rPr>
                <w:rFonts w:ascii="Arial" w:hAnsi="Arial" w:cs="Arial"/>
                <w:sz w:val="22"/>
                <w:szCs w:val="22"/>
              </w:rPr>
              <w:t>07383983978</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D9439AD" w:rsidR="005E6C44" w:rsidRPr="00A42F82" w:rsidRDefault="0079344E" w:rsidP="00A91894">
            <w:pPr>
              <w:rPr>
                <w:rFonts w:ascii="Arial" w:hAnsi="Arial" w:cs="Arial"/>
                <w:sz w:val="22"/>
                <w:szCs w:val="22"/>
              </w:rPr>
            </w:pPr>
            <w:r>
              <w:rPr>
                <w:rFonts w:ascii="Arial" w:hAnsi="Arial" w:cs="Arial"/>
                <w:sz w:val="22"/>
                <w:szCs w:val="22"/>
              </w:rPr>
              <w:t>2213234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4E24909" w:rsidR="005E6C44" w:rsidRPr="00A42F82" w:rsidRDefault="0079344E" w:rsidP="00A91894">
            <w:pPr>
              <w:rPr>
                <w:rFonts w:ascii="Arial" w:hAnsi="Arial" w:cs="Arial"/>
                <w:sz w:val="22"/>
                <w:szCs w:val="22"/>
              </w:rPr>
            </w:pPr>
            <w:r>
              <w:rPr>
                <w:rFonts w:ascii="Arial" w:hAnsi="Arial" w:cs="Arial"/>
                <w:sz w:val="22"/>
                <w:szCs w:val="22"/>
              </w:rPr>
              <w:t>BA (Hons) Business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1920373" w:rsidR="005E6C44" w:rsidRPr="00A42F82" w:rsidRDefault="0079344E" w:rsidP="00A91894">
            <w:pPr>
              <w:rPr>
                <w:rFonts w:ascii="Arial" w:hAnsi="Arial" w:cs="Arial"/>
                <w:sz w:val="22"/>
                <w:szCs w:val="22"/>
              </w:rPr>
            </w:pPr>
            <w:r>
              <w:rPr>
                <w:rFonts w:ascii="Arial" w:hAnsi="Arial" w:cs="Arial"/>
                <w:sz w:val="22"/>
                <w:szCs w:val="22"/>
              </w:rPr>
              <w:t>Md Kalam</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4921277" w:rsidR="005E6C44" w:rsidRPr="00A42F82" w:rsidRDefault="0079344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AE4EA5A" w:rsidR="003F6F7B" w:rsidRPr="00A42F82" w:rsidRDefault="007934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98EE22D"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59A5BF9" w:rsidR="005E6C44" w:rsidRPr="00A42F82" w:rsidRDefault="0079344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2F2FBFC" w:rsidR="005E6C44" w:rsidRPr="00A42F82" w:rsidRDefault="0079344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0630E2AE" w:rsidR="00807192" w:rsidRPr="00A42F82" w:rsidRDefault="007934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98960DF" w:rsidR="00807192" w:rsidRPr="00A42F82" w:rsidRDefault="007934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FE2271D" w:rsidR="00807192" w:rsidRPr="00A42F82" w:rsidRDefault="007934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130E60FC" w:rsidR="00807192" w:rsidRPr="00A42F82" w:rsidRDefault="007934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FA336EB" w:rsidR="00807192" w:rsidRPr="00A42F82" w:rsidRDefault="0079344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3D02EA1" w:rsidR="00807192" w:rsidRPr="00A42F82" w:rsidRDefault="00A8793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01151CFE" w:rsidR="004C3D85" w:rsidRPr="00A42F82" w:rsidRDefault="00A87934"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4279EF41"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6"/>
        <w:gridCol w:w="2292"/>
        <w:gridCol w:w="2704"/>
        <w:gridCol w:w="2704"/>
        <w:gridCol w:w="1799"/>
      </w:tblGrid>
      <w:tr w:rsidR="004C3D85" w:rsidRPr="00A42F82" w14:paraId="2136C9F7" w14:textId="77777777" w:rsidTr="006C6C44">
        <w:trPr>
          <w:trHeight w:val="454"/>
        </w:trPr>
        <w:tc>
          <w:tcPr>
            <w:tcW w:w="4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0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3C7E972" w:rsidR="004C3D85" w:rsidRPr="00A42F82" w:rsidRDefault="00A87934" w:rsidP="00A91894">
            <w:pPr>
              <w:rPr>
                <w:rFonts w:ascii="Arial" w:hAnsi="Arial" w:cs="Arial"/>
                <w:sz w:val="22"/>
                <w:szCs w:val="22"/>
              </w:rPr>
            </w:pPr>
            <w:r>
              <w:rPr>
                <w:rFonts w:ascii="Arial" w:hAnsi="Arial" w:cs="Arial"/>
                <w:sz w:val="22"/>
                <w:szCs w:val="22"/>
              </w:rPr>
              <w:t xml:space="preserve">Impact of workforce shortages on patient care in the </w:t>
            </w:r>
            <w:r w:rsidR="0087571D">
              <w:rPr>
                <w:rFonts w:ascii="Arial" w:hAnsi="Arial" w:cs="Arial"/>
                <w:sz w:val="22"/>
                <w:szCs w:val="22"/>
              </w:rPr>
              <w:t>NHS</w:t>
            </w:r>
          </w:p>
        </w:tc>
      </w:tr>
      <w:tr w:rsidR="004C3D85" w:rsidRPr="00A42F82" w14:paraId="52752113" w14:textId="77777777" w:rsidTr="006C6C44">
        <w:trPr>
          <w:trHeight w:val="454"/>
        </w:trPr>
        <w:tc>
          <w:tcPr>
            <w:tcW w:w="4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0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09C6681" w:rsidR="004C3D85" w:rsidRPr="00A42F82" w:rsidRDefault="00B65151" w:rsidP="00A91894">
            <w:pPr>
              <w:rPr>
                <w:rFonts w:ascii="Arial" w:hAnsi="Arial" w:cs="Arial"/>
                <w:sz w:val="22"/>
                <w:szCs w:val="22"/>
              </w:rPr>
            </w:pPr>
            <w:r>
              <w:rPr>
                <w:rFonts w:ascii="Arial" w:hAnsi="Arial" w:cs="Arial"/>
                <w:sz w:val="22"/>
                <w:szCs w:val="22"/>
              </w:rPr>
              <w:t>11</w:t>
            </w:r>
            <w:r w:rsidR="00A87934">
              <w:rPr>
                <w:rFonts w:ascii="Arial" w:hAnsi="Arial" w:cs="Arial"/>
                <w:sz w:val="22"/>
                <w:szCs w:val="22"/>
              </w:rPr>
              <w:t>/0</w:t>
            </w:r>
            <w:r w:rsidR="009F298E">
              <w:rPr>
                <w:rFonts w:ascii="Arial" w:hAnsi="Arial" w:cs="Arial"/>
                <w:sz w:val="22"/>
                <w:szCs w:val="22"/>
              </w:rPr>
              <w:t>6</w:t>
            </w:r>
            <w:r w:rsidR="00A87934">
              <w:rPr>
                <w:rFonts w:ascii="Arial" w:hAnsi="Arial" w:cs="Arial"/>
                <w:sz w:val="22"/>
                <w:szCs w:val="22"/>
              </w:rPr>
              <w:t>/2</w:t>
            </w:r>
            <w:r w:rsidR="006619BC">
              <w:rPr>
                <w:rFonts w:ascii="Arial" w:hAnsi="Arial" w:cs="Arial"/>
                <w:sz w:val="22"/>
                <w:szCs w:val="22"/>
              </w:rPr>
              <w:t>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2C77D43B" w:rsidR="004C3D85" w:rsidRPr="00A42F82" w:rsidRDefault="00B65151" w:rsidP="00A91894">
            <w:pPr>
              <w:rPr>
                <w:rFonts w:ascii="Arial" w:hAnsi="Arial" w:cs="Arial"/>
                <w:sz w:val="22"/>
                <w:szCs w:val="22"/>
              </w:rPr>
            </w:pPr>
            <w:r>
              <w:rPr>
                <w:rFonts w:ascii="Arial" w:hAnsi="Arial" w:cs="Arial"/>
                <w:sz w:val="22"/>
                <w:szCs w:val="22"/>
              </w:rPr>
              <w:t>18</w:t>
            </w:r>
            <w:r w:rsidR="00A87934">
              <w:rPr>
                <w:rFonts w:ascii="Arial" w:hAnsi="Arial" w:cs="Arial"/>
                <w:sz w:val="22"/>
                <w:szCs w:val="22"/>
              </w:rPr>
              <w:t>/08/2</w:t>
            </w:r>
            <w:r w:rsidR="006619BC">
              <w:rPr>
                <w:rFonts w:ascii="Arial" w:hAnsi="Arial" w:cs="Arial"/>
                <w:sz w:val="22"/>
                <w:szCs w:val="22"/>
              </w:rPr>
              <w:t>6</w:t>
            </w:r>
          </w:p>
        </w:tc>
      </w:tr>
      <w:tr w:rsidR="00F96C3F" w:rsidRPr="00A42F82" w14:paraId="158575DD" w14:textId="77777777" w:rsidTr="006C6C44">
        <w:trPr>
          <w:trHeight w:val="454"/>
        </w:trPr>
        <w:tc>
          <w:tcPr>
            <w:tcW w:w="475"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525"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6C6C44">
        <w:trPr>
          <w:trHeight w:val="454"/>
        </w:trPr>
        <w:tc>
          <w:tcPr>
            <w:tcW w:w="475"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525"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FDA6E64" w:rsidR="00F96C3F" w:rsidRPr="00A42F82" w:rsidRDefault="00BF590C" w:rsidP="00A91894">
            <w:pPr>
              <w:rPr>
                <w:rFonts w:ascii="Arial" w:hAnsi="Arial" w:cs="Arial"/>
              </w:rPr>
            </w:pPr>
            <w:r>
              <w:rPr>
                <w:rFonts w:ascii="Arial" w:hAnsi="Arial" w:cs="Arial"/>
              </w:rPr>
              <w:t>To conduct a critical analysis of how workforce shortages profoundly affect the quality of patient care delivered by the National Health Service (NHS).</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6C6C44">
        <w:trPr>
          <w:trHeight w:val="454"/>
        </w:trPr>
        <w:tc>
          <w:tcPr>
            <w:tcW w:w="475"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525"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7883C1E9" w:rsidR="00F96C3F" w:rsidRPr="00A42F82" w:rsidRDefault="00321584" w:rsidP="00A91894">
            <w:pPr>
              <w:rPr>
                <w:rFonts w:ascii="Arial" w:hAnsi="Arial" w:cs="Arial"/>
              </w:rPr>
            </w:pPr>
            <w:r>
              <w:rPr>
                <w:rFonts w:ascii="Arial" w:hAnsi="Arial" w:cs="Arial"/>
              </w:rPr>
              <w:t>The impact of workforce shortages in the NHS on the quality and delivery of patient care is profound and concerning.</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6C6C44">
        <w:trPr>
          <w:trHeight w:val="454"/>
        </w:trPr>
        <w:tc>
          <w:tcPr>
            <w:tcW w:w="475"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525"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30383141" w:rsidR="00F96C3F" w:rsidRDefault="00060A6A" w:rsidP="00321584">
            <w:pPr>
              <w:pStyle w:val="ListParagraph"/>
              <w:numPr>
                <w:ilvl w:val="0"/>
                <w:numId w:val="28"/>
              </w:numPr>
              <w:rPr>
                <w:rFonts w:ascii="Arial" w:hAnsi="Arial" w:cs="Arial"/>
              </w:rPr>
            </w:pPr>
            <w:r>
              <w:rPr>
                <w:rFonts w:ascii="Arial" w:hAnsi="Arial" w:cs="Arial"/>
              </w:rPr>
              <w:t>What are the significant impacts of NHS staffing shortages on wait times, treatment outcomes, and overall patient satisfaction?</w:t>
            </w:r>
          </w:p>
          <w:p w14:paraId="0FD2B79C" w14:textId="5C200BE2" w:rsidR="00060A6A" w:rsidRDefault="00060A6A" w:rsidP="00321584">
            <w:pPr>
              <w:pStyle w:val="ListParagraph"/>
              <w:numPr>
                <w:ilvl w:val="0"/>
                <w:numId w:val="28"/>
              </w:numPr>
              <w:rPr>
                <w:rFonts w:ascii="Arial" w:hAnsi="Arial" w:cs="Arial"/>
              </w:rPr>
            </w:pPr>
            <w:r>
              <w:rPr>
                <w:rFonts w:ascii="Arial" w:hAnsi="Arial" w:cs="Arial"/>
              </w:rPr>
              <w:t>How do shortages of healthcare professionals in the NHS impact patient safety and the quality of care?</w:t>
            </w:r>
          </w:p>
          <w:p w14:paraId="68975C9B" w14:textId="513A8FBD" w:rsidR="00F96C3F" w:rsidRDefault="00060A6A" w:rsidP="00A91894">
            <w:pPr>
              <w:pStyle w:val="ListParagraph"/>
              <w:numPr>
                <w:ilvl w:val="0"/>
                <w:numId w:val="28"/>
              </w:numPr>
              <w:rPr>
                <w:rFonts w:ascii="Arial" w:hAnsi="Arial" w:cs="Arial"/>
              </w:rPr>
            </w:pPr>
            <w:r>
              <w:rPr>
                <w:rFonts w:ascii="Arial" w:hAnsi="Arial" w:cs="Arial"/>
              </w:rPr>
              <w:t>How have recent workforce shortages affected the performance of NHS services across various regions and departments?</w:t>
            </w:r>
          </w:p>
          <w:p w14:paraId="49698054" w14:textId="46025B60" w:rsidR="00060A6A" w:rsidRPr="00060A6A" w:rsidRDefault="00023276" w:rsidP="00A91894">
            <w:pPr>
              <w:pStyle w:val="ListParagraph"/>
              <w:numPr>
                <w:ilvl w:val="0"/>
                <w:numId w:val="28"/>
              </w:numPr>
              <w:rPr>
                <w:rFonts w:ascii="Arial" w:hAnsi="Arial" w:cs="Arial"/>
              </w:rPr>
            </w:pPr>
            <w:r>
              <w:rPr>
                <w:rFonts w:ascii="Arial" w:hAnsi="Arial" w:cs="Arial"/>
              </w:rPr>
              <w:t>What proactive strategies can be adopted to effectively mitigate the impact of NHS staffing shortages on the quality of patient care?</w:t>
            </w:r>
            <w:r w:rsidR="00060A6A">
              <w:rPr>
                <w:rFonts w:ascii="Arial" w:hAnsi="Arial" w:cs="Arial"/>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6C6C44">
        <w:trPr>
          <w:trHeight w:val="454"/>
        </w:trPr>
        <w:tc>
          <w:tcPr>
            <w:tcW w:w="475"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525"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070350F" w14:textId="77777777" w:rsidR="004D2E2D" w:rsidRDefault="004D2E2D" w:rsidP="00A91894">
            <w:pPr>
              <w:autoSpaceDE w:val="0"/>
              <w:autoSpaceDN w:val="0"/>
              <w:adjustRightInd w:val="0"/>
              <w:rPr>
                <w:rFonts w:ascii="Arial" w:hAnsi="Arial" w:cs="Arial"/>
                <w:b/>
                <w:bCs/>
                <w:sz w:val="22"/>
                <w:szCs w:val="22"/>
              </w:rPr>
            </w:pPr>
          </w:p>
          <w:p w14:paraId="2643E3AA" w14:textId="233D7AA2" w:rsidR="009B0890" w:rsidRDefault="004D2E2D" w:rsidP="00023276">
            <w:pPr>
              <w:autoSpaceDE w:val="0"/>
              <w:autoSpaceDN w:val="0"/>
              <w:adjustRightInd w:val="0"/>
              <w:rPr>
                <w:rFonts w:ascii="Arial" w:hAnsi="Arial" w:cs="Arial"/>
                <w:sz w:val="22"/>
                <w:szCs w:val="22"/>
              </w:rPr>
            </w:pPr>
            <w:r>
              <w:rPr>
                <w:rFonts w:ascii="Arial" w:hAnsi="Arial" w:cs="Arial"/>
                <w:sz w:val="22"/>
                <w:szCs w:val="22"/>
              </w:rPr>
              <w:t>The primary objective of this study is to investigate the effects of workforce shortages on patient care within the National Health Service (NHS). This will be accomplished through a comprehensive analysis of secondary data drawn from the existing literature. To fulfil this objective, the study will.</w:t>
            </w:r>
          </w:p>
          <w:p w14:paraId="7759A0BE" w14:textId="77777777" w:rsidR="004D2E2D" w:rsidRDefault="004D2E2D" w:rsidP="00023276">
            <w:pPr>
              <w:autoSpaceDE w:val="0"/>
              <w:autoSpaceDN w:val="0"/>
              <w:adjustRightInd w:val="0"/>
              <w:rPr>
                <w:rFonts w:ascii="Arial" w:hAnsi="Arial" w:cs="Arial"/>
                <w:sz w:val="22"/>
                <w:szCs w:val="22"/>
              </w:rPr>
            </w:pPr>
          </w:p>
          <w:p w14:paraId="5F8BB579" w14:textId="42AF732D" w:rsidR="004D2E2D" w:rsidRDefault="004D2E2D" w:rsidP="004D2E2D">
            <w:pPr>
              <w:pStyle w:val="ListParagraph"/>
              <w:numPr>
                <w:ilvl w:val="0"/>
                <w:numId w:val="29"/>
              </w:numPr>
              <w:autoSpaceDE w:val="0"/>
              <w:autoSpaceDN w:val="0"/>
              <w:adjustRightInd w:val="0"/>
              <w:rPr>
                <w:rFonts w:ascii="Arial" w:eastAsia="Times New Roman" w:hAnsi="Arial" w:cs="Arial"/>
              </w:rPr>
            </w:pPr>
            <w:r>
              <w:rPr>
                <w:rFonts w:ascii="Arial" w:eastAsia="Times New Roman" w:hAnsi="Arial" w:cs="Arial"/>
              </w:rPr>
              <w:t xml:space="preserve"> Conduct a comprehensive examination of the primary factors contributing to workforce shortages within the NHS by reviewing academic literature, NHS reports, and government publications.</w:t>
            </w:r>
          </w:p>
          <w:p w14:paraId="45735397" w14:textId="77777777" w:rsidR="004D2E2D" w:rsidRDefault="004D2E2D" w:rsidP="004D2E2D">
            <w:pPr>
              <w:pStyle w:val="ListParagraph"/>
              <w:autoSpaceDE w:val="0"/>
              <w:autoSpaceDN w:val="0"/>
              <w:adjustRightInd w:val="0"/>
              <w:rPr>
                <w:rFonts w:ascii="Arial" w:eastAsia="Times New Roman" w:hAnsi="Arial" w:cs="Arial"/>
              </w:rPr>
            </w:pPr>
          </w:p>
          <w:p w14:paraId="73A8EBD5" w14:textId="41603E7B" w:rsidR="004D2E2D" w:rsidRDefault="004D2E2D" w:rsidP="0087571D">
            <w:pPr>
              <w:pStyle w:val="ListParagraph"/>
              <w:numPr>
                <w:ilvl w:val="0"/>
                <w:numId w:val="29"/>
              </w:numPr>
              <w:autoSpaceDE w:val="0"/>
              <w:autoSpaceDN w:val="0"/>
              <w:adjustRightInd w:val="0"/>
              <w:rPr>
                <w:rFonts w:ascii="Arial" w:eastAsia="Times New Roman" w:hAnsi="Arial" w:cs="Arial"/>
              </w:rPr>
            </w:pPr>
            <w:r>
              <w:rPr>
                <w:rFonts w:ascii="Arial" w:eastAsia="Times New Roman" w:hAnsi="Arial" w:cs="Arial"/>
              </w:rPr>
              <w:t xml:space="preserve"> Analyse the implications of workforce shortages on patient care, focusing on aspects such as patient safety, quality of care, waiting times, and patient outcomes.</w:t>
            </w:r>
          </w:p>
          <w:p w14:paraId="7EF4ADC4" w14:textId="77777777" w:rsidR="004D2E2D" w:rsidRDefault="004D2E2D" w:rsidP="004D2E2D">
            <w:pPr>
              <w:pStyle w:val="ListParagraph"/>
              <w:autoSpaceDE w:val="0"/>
              <w:autoSpaceDN w:val="0"/>
              <w:adjustRightInd w:val="0"/>
              <w:rPr>
                <w:rFonts w:ascii="Arial" w:eastAsia="Times New Roman" w:hAnsi="Arial" w:cs="Arial"/>
              </w:rPr>
            </w:pPr>
          </w:p>
          <w:p w14:paraId="4E37A9E2" w14:textId="3D094D6C" w:rsidR="004D2E2D" w:rsidRDefault="004D2E2D" w:rsidP="0087571D">
            <w:pPr>
              <w:pStyle w:val="ListParagraph"/>
              <w:numPr>
                <w:ilvl w:val="0"/>
                <w:numId w:val="29"/>
              </w:numPr>
              <w:autoSpaceDE w:val="0"/>
              <w:autoSpaceDN w:val="0"/>
              <w:adjustRightInd w:val="0"/>
              <w:rPr>
                <w:rFonts w:ascii="Arial" w:eastAsia="Times New Roman" w:hAnsi="Arial" w:cs="Arial"/>
              </w:rPr>
            </w:pPr>
            <w:r>
              <w:rPr>
                <w:rFonts w:ascii="Arial" w:eastAsia="Times New Roman" w:hAnsi="Arial" w:cs="Arial"/>
              </w:rPr>
              <w:t xml:space="preserve"> Explore the ramifications of workforce shortages on healthcare professionals, including issues related to increased workload, stress, burnout, and staff retention.</w:t>
            </w:r>
          </w:p>
          <w:p w14:paraId="0527C011" w14:textId="77777777" w:rsidR="004D2E2D" w:rsidRDefault="004D2E2D" w:rsidP="004D2E2D">
            <w:pPr>
              <w:pStyle w:val="ListParagraph"/>
              <w:autoSpaceDE w:val="0"/>
              <w:autoSpaceDN w:val="0"/>
              <w:adjustRightInd w:val="0"/>
              <w:rPr>
                <w:rFonts w:ascii="Arial" w:eastAsia="Times New Roman" w:hAnsi="Arial" w:cs="Arial"/>
              </w:rPr>
            </w:pPr>
          </w:p>
          <w:p w14:paraId="5A77DEE3" w14:textId="020F9975" w:rsidR="004D2E2D" w:rsidRDefault="004D2E2D" w:rsidP="0087571D">
            <w:pPr>
              <w:pStyle w:val="ListParagraph"/>
              <w:numPr>
                <w:ilvl w:val="0"/>
                <w:numId w:val="29"/>
              </w:numPr>
              <w:autoSpaceDE w:val="0"/>
              <w:autoSpaceDN w:val="0"/>
              <w:adjustRightInd w:val="0"/>
              <w:rPr>
                <w:rFonts w:ascii="Arial" w:eastAsia="Times New Roman" w:hAnsi="Arial" w:cs="Arial"/>
              </w:rPr>
            </w:pPr>
            <w:r>
              <w:rPr>
                <w:rFonts w:ascii="Arial" w:eastAsia="Times New Roman" w:hAnsi="Arial" w:cs="Arial"/>
              </w:rPr>
              <w:t xml:space="preserve"> Critically evaluate evidence from secondary sources to identify recurring themes, trends, and gaps within the current body of literature.</w:t>
            </w:r>
          </w:p>
          <w:p w14:paraId="1B219E79" w14:textId="77777777" w:rsidR="004D2E2D" w:rsidRDefault="004D2E2D" w:rsidP="004D2E2D">
            <w:pPr>
              <w:pStyle w:val="ListParagraph"/>
              <w:autoSpaceDE w:val="0"/>
              <w:autoSpaceDN w:val="0"/>
              <w:adjustRightInd w:val="0"/>
              <w:rPr>
                <w:rFonts w:ascii="Arial" w:eastAsia="Times New Roman" w:hAnsi="Arial" w:cs="Arial"/>
              </w:rPr>
            </w:pPr>
          </w:p>
          <w:p w14:paraId="0446070D" w14:textId="2316C6D9" w:rsidR="00047BFD" w:rsidRDefault="004D2E2D" w:rsidP="0087571D">
            <w:pPr>
              <w:pStyle w:val="ListParagraph"/>
              <w:numPr>
                <w:ilvl w:val="0"/>
                <w:numId w:val="29"/>
              </w:numPr>
              <w:autoSpaceDE w:val="0"/>
              <w:autoSpaceDN w:val="0"/>
              <w:adjustRightInd w:val="0"/>
              <w:rPr>
                <w:rFonts w:ascii="Arial" w:hAnsi="Arial" w:cs="Arial"/>
              </w:rPr>
            </w:pPr>
            <w:r>
              <w:rPr>
                <w:rFonts w:ascii="Arial" w:eastAsia="Times New Roman" w:hAnsi="Arial" w:cs="Arial"/>
              </w:rPr>
              <w:t xml:space="preserve"> Access and synthesise recommendations from existing literature on strategies to mitigate workforce shortages and enhance patient care within the NHS.</w:t>
            </w:r>
          </w:p>
          <w:p w14:paraId="42040CF7" w14:textId="77777777" w:rsidR="004D2E2D" w:rsidRDefault="004D2E2D" w:rsidP="004D2E2D">
            <w:pPr>
              <w:pStyle w:val="ListParagraph"/>
              <w:autoSpaceDE w:val="0"/>
              <w:autoSpaceDN w:val="0"/>
              <w:adjustRightInd w:val="0"/>
              <w:rPr>
                <w:rFonts w:ascii="Arial" w:hAnsi="Arial" w:cs="Arial"/>
              </w:rPr>
            </w:pPr>
          </w:p>
          <w:p w14:paraId="63AA5A72" w14:textId="533CFD57" w:rsidR="00F96C3F" w:rsidRPr="00A42F82" w:rsidRDefault="006100AF" w:rsidP="00A91894">
            <w:pPr>
              <w:rPr>
                <w:rFonts w:ascii="Arial" w:hAnsi="Arial" w:cs="Arial"/>
                <w:sz w:val="22"/>
                <w:szCs w:val="22"/>
              </w:rPr>
            </w:pPr>
            <w:r>
              <w:rPr>
                <w:rFonts w:ascii="Arial" w:hAnsi="Arial" w:cs="Arial"/>
                <w:sz w:val="22"/>
                <w:szCs w:val="22"/>
              </w:rPr>
              <w:t>This research seeks to provide a thorough analysis of the impact of workforce shortages on patient care within the NHS. By critically evaluating existing evidence, the findings aim to enhance the understanding of the challenges currently faced by the NHS. Furthermore, the research intends to highlight evidence-based strategies that may effectively improve patient care and support the healthcare workforce.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6C6C44">
        <w:trPr>
          <w:trHeight w:val="454"/>
        </w:trPr>
        <w:tc>
          <w:tcPr>
            <w:tcW w:w="475"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525"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7EF9B639"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D460C1" w:rsidRPr="00A42F82">
              <w:rPr>
                <w:rFonts w:ascii="Arial" w:hAnsi="Arial" w:cs="Arial"/>
                <w:sz w:val="22"/>
                <w:szCs w:val="22"/>
              </w:rPr>
              <w:t>a</w:t>
            </w:r>
            <w:r w:rsidR="00D460C1">
              <w:rPr>
                <w:rFonts w:ascii="Arial" w:hAnsi="Arial" w:cs="Arial"/>
                <w:sz w:val="22"/>
                <w:szCs w:val="22"/>
              </w:rPr>
              <w:t xml:space="preserve"> brief</w:t>
            </w:r>
            <w:r w:rsidR="00D460C1" w:rsidRPr="00A42F82">
              <w:rPr>
                <w:rFonts w:ascii="Arial" w:hAnsi="Arial" w:cs="Arial"/>
                <w:sz w:val="22"/>
                <w:szCs w:val="22"/>
              </w:rPr>
              <w:t xml:space="preserve">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6C6C44">
        <w:trPr>
          <w:trHeight w:val="454"/>
        </w:trPr>
        <w:tc>
          <w:tcPr>
            <w:tcW w:w="475"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525" w:type="pct"/>
            <w:gridSpan w:val="4"/>
            <w:vAlign w:val="center"/>
          </w:tcPr>
          <w:p w14:paraId="49B009D6" w14:textId="310C9948" w:rsidR="00B67383" w:rsidRDefault="00FC659D" w:rsidP="00A91894">
            <w:pPr>
              <w:rPr>
                <w:rFonts w:ascii="Arial" w:hAnsi="Arial" w:cs="Arial"/>
                <w:sz w:val="22"/>
                <w:szCs w:val="22"/>
              </w:rPr>
            </w:pPr>
            <w:r>
              <w:rPr>
                <w:rFonts w:ascii="Arial" w:hAnsi="Arial" w:cs="Arial"/>
                <w:sz w:val="22"/>
                <w:szCs w:val="22"/>
              </w:rPr>
              <w:t>The research methodology will consist of a thorough literature review designed to critically assess existing studies, reports, and NHS data. This approach aims to provide an in-depth understanding of workforce shortages and their significant implications. Additionally, we will gather robust quantitative data from NHS staff and patients to highlight critical areas, including workload, wait times, and overall quality of care.</w:t>
            </w:r>
          </w:p>
          <w:p w14:paraId="43B730AF" w14:textId="77777777" w:rsidR="00F04F8A" w:rsidRDefault="00F04F8A" w:rsidP="00A91894">
            <w:pPr>
              <w:rPr>
                <w:rFonts w:ascii="Arial" w:hAnsi="Arial" w:cs="Arial"/>
                <w:sz w:val="22"/>
                <w:szCs w:val="22"/>
              </w:rPr>
            </w:pPr>
          </w:p>
          <w:p w14:paraId="614E8327" w14:textId="155696C1" w:rsidR="00FC659D" w:rsidRDefault="00FC659D" w:rsidP="00A91894">
            <w:pPr>
              <w:rPr>
                <w:rFonts w:ascii="Arial" w:hAnsi="Arial" w:cs="Arial"/>
                <w:sz w:val="22"/>
                <w:szCs w:val="22"/>
              </w:rPr>
            </w:pPr>
            <w:r>
              <w:rPr>
                <w:rFonts w:ascii="Arial" w:hAnsi="Arial" w:cs="Arial"/>
                <w:sz w:val="22"/>
                <w:szCs w:val="22"/>
              </w:rPr>
              <w:t xml:space="preserve">The proposed targeted case study will concentrate on a specific NHS trust or department, providing valuable insights into localised impacts and responses. We will conduct a thorough evaluation of current NHS policy reviews and workforce strategies, assess their effectiveness while </w:t>
            </w:r>
            <w:r w:rsidR="00F63223">
              <w:rPr>
                <w:rFonts w:ascii="Arial" w:hAnsi="Arial" w:cs="Arial"/>
                <w:sz w:val="22"/>
                <w:szCs w:val="22"/>
              </w:rPr>
              <w:t>identifying</w:t>
            </w:r>
            <w:r>
              <w:rPr>
                <w:rFonts w:ascii="Arial" w:hAnsi="Arial" w:cs="Arial"/>
                <w:sz w:val="22"/>
                <w:szCs w:val="22"/>
              </w:rPr>
              <w:t xml:space="preserve"> critical gaps that need to be addressed to enhance service delivery.</w:t>
            </w:r>
          </w:p>
          <w:p w14:paraId="555FB834" w14:textId="77777777" w:rsidR="00FC659D" w:rsidRDefault="00FC659D" w:rsidP="00A91894">
            <w:pPr>
              <w:rPr>
                <w:rFonts w:ascii="Arial" w:hAnsi="Arial" w:cs="Arial"/>
                <w:sz w:val="22"/>
                <w:szCs w:val="22"/>
              </w:rPr>
            </w:pPr>
          </w:p>
          <w:p w14:paraId="3165FE15" w14:textId="353FFD0B" w:rsidR="00B67383" w:rsidRDefault="00FC659D" w:rsidP="00A91894">
            <w:pPr>
              <w:rPr>
                <w:rFonts w:ascii="Arial" w:hAnsi="Arial" w:cs="Arial"/>
                <w:sz w:val="22"/>
                <w:szCs w:val="22"/>
              </w:rPr>
            </w:pPr>
            <w:r>
              <w:rPr>
                <w:rFonts w:ascii="Arial" w:hAnsi="Arial" w:cs="Arial"/>
                <w:sz w:val="22"/>
                <w:szCs w:val="22"/>
              </w:rPr>
              <w:t>Our methodology will include a systematic review of academic journals and NHS reports, utilising reputable databases such as Google Scholar and NHS Digital. Furthermore, we will develop structured questionnaires through Google Forms or Microsoft Forms to effectively collect relevant data.</w:t>
            </w:r>
          </w:p>
          <w:p w14:paraId="6415C449" w14:textId="77777777" w:rsidR="00B67383" w:rsidRDefault="00B67383" w:rsidP="00A91894">
            <w:pPr>
              <w:rPr>
                <w:rFonts w:ascii="Arial" w:hAnsi="Arial" w:cs="Arial"/>
                <w:sz w:val="22"/>
                <w:szCs w:val="22"/>
              </w:rPr>
            </w:pPr>
          </w:p>
          <w:p w14:paraId="483C8E9B" w14:textId="6B297AC0" w:rsidR="00B67383" w:rsidRDefault="00FC659D" w:rsidP="00A91894">
            <w:pPr>
              <w:rPr>
                <w:rFonts w:ascii="Arial" w:hAnsi="Arial" w:cs="Arial"/>
                <w:sz w:val="22"/>
                <w:szCs w:val="22"/>
              </w:rPr>
            </w:pPr>
            <w:r>
              <w:rPr>
                <w:rFonts w:ascii="Arial" w:hAnsi="Arial" w:cs="Arial"/>
                <w:sz w:val="22"/>
                <w:szCs w:val="22"/>
              </w:rPr>
              <w:t>To ensure a thorough and insightful analysis, we will incorporate detailed observations, internal reports, and performance metrics from specific NHS trusts or departments. In addition, we will conduct an extensive document analysis of NHS England's workforce strategies, recruitment policies, and staff retention initiatives, assessing the effectiveness of these measures in addressing the relevant challenges.</w:t>
            </w:r>
            <w:r w:rsidR="00B67383">
              <w:rPr>
                <w:rFonts w:ascii="Arial" w:hAnsi="Arial" w:cs="Arial"/>
                <w:sz w:val="22"/>
                <w:szCs w:val="22"/>
              </w:rPr>
              <w:t xml:space="preserve"> urgent issue of workforce shortages. This rigorous and </w:t>
            </w:r>
            <w:r w:rsidR="00B67383">
              <w:rPr>
                <w:rFonts w:ascii="Arial" w:hAnsi="Arial" w:cs="Arial"/>
                <w:sz w:val="22"/>
                <w:szCs w:val="22"/>
              </w:rPr>
              <w:lastRenderedPageBreak/>
              <w:t>methodical approach will yield actionable insights, contributing significantly to solving the NHS workforce crisis.</w:t>
            </w:r>
          </w:p>
          <w:p w14:paraId="2F8A50DC" w14:textId="77777777" w:rsidR="00B67383" w:rsidRDefault="00B67383" w:rsidP="00A91894">
            <w:pPr>
              <w:rPr>
                <w:rFonts w:ascii="Arial" w:hAnsi="Arial" w:cs="Arial"/>
                <w:sz w:val="22"/>
                <w:szCs w:val="22"/>
              </w:rPr>
            </w:pPr>
          </w:p>
          <w:p w14:paraId="5A29EFA2" w14:textId="77777777" w:rsidR="00FC659D" w:rsidRDefault="00FC659D" w:rsidP="00A91894">
            <w:pPr>
              <w:rPr>
                <w:rFonts w:ascii="Arial" w:hAnsi="Arial" w:cs="Arial"/>
                <w:sz w:val="22"/>
                <w:szCs w:val="22"/>
              </w:rPr>
            </w:pPr>
            <w:r>
              <w:rPr>
                <w:rFonts w:ascii="Arial" w:hAnsi="Arial" w:cs="Arial"/>
                <w:sz w:val="22"/>
                <w:szCs w:val="22"/>
              </w:rPr>
              <w:t>Certain research methods, including surveys, interviews, and focus groups, may necessitate ethical approval to ensure that participants are treated with the utmost respect and that their data is handled responsibly. Emphasis will be placed on informed consent and confidentiality. We remain committed to exploring alternative methodologies that may arise as relevant and effective throughout the research process, thereby ensuring our findings are not only accurate but also comprehensive and reliable.</w:t>
            </w:r>
          </w:p>
          <w:p w14:paraId="0E97FE63" w14:textId="77777777" w:rsidR="00FC659D" w:rsidRDefault="00FC659D" w:rsidP="00A91894">
            <w:pPr>
              <w:rPr>
                <w:rFonts w:ascii="Arial" w:hAnsi="Arial" w:cs="Arial"/>
                <w:sz w:val="22"/>
                <w:szCs w:val="22"/>
              </w:rPr>
            </w:pPr>
          </w:p>
          <w:p w14:paraId="108EF2F7" w14:textId="40282AEA" w:rsidR="00F96C3F" w:rsidRPr="00A42F82" w:rsidRDefault="00FC659D" w:rsidP="00A91894">
            <w:pPr>
              <w:rPr>
                <w:rFonts w:ascii="Arial" w:hAnsi="Arial" w:cs="Arial"/>
                <w:b/>
                <w:sz w:val="22"/>
                <w:szCs w:val="22"/>
              </w:rPr>
            </w:pPr>
            <w:r>
              <w:rPr>
                <w:rFonts w:ascii="Arial" w:hAnsi="Arial" w:cs="Arial"/>
                <w:sz w:val="22"/>
                <w:szCs w:val="22"/>
              </w:rPr>
              <w:t>The data collected for this project will consist of secondary data sourced from a variety of credible resources, including NHS documentation, academic journals, government reports, and reputable news organisations. This data will include essential metrics such as staffing levels, vacancy rates, patient waiting times, hospital performance indicators, and overall service demand. By synthesising this information, we aim to generate valuable insights that can drive meaningful change within the NHS.</w:t>
            </w:r>
          </w:p>
        </w:tc>
      </w:tr>
      <w:tr w:rsidR="00B23BFF" w:rsidRPr="00A42F82" w14:paraId="616401B3" w14:textId="77777777" w:rsidTr="006C6C44">
        <w:trPr>
          <w:trHeight w:val="454"/>
        </w:trPr>
        <w:tc>
          <w:tcPr>
            <w:tcW w:w="475"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525"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6C6C44">
        <w:trPr>
          <w:trHeight w:val="454"/>
        </w:trPr>
        <w:tc>
          <w:tcPr>
            <w:tcW w:w="475"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525" w:type="pct"/>
            <w:gridSpan w:val="4"/>
            <w:vAlign w:val="center"/>
          </w:tcPr>
          <w:p w14:paraId="1E4484B6" w14:textId="13D1AFC8" w:rsidR="00B23BFF" w:rsidRPr="00A42F82" w:rsidRDefault="006569BA" w:rsidP="00A91894">
            <w:pPr>
              <w:rPr>
                <w:rFonts w:ascii="Arial" w:hAnsi="Arial" w:cs="Arial"/>
                <w:b/>
                <w:sz w:val="22"/>
                <w:szCs w:val="22"/>
              </w:rPr>
            </w:pPr>
            <w:r>
              <w:rPr>
                <w:rFonts w:ascii="Arial" w:hAnsi="Arial" w:cs="Arial"/>
                <w:sz w:val="22"/>
                <w:szCs w:val="22"/>
              </w:rPr>
              <w:t xml:space="preserve">London </w:t>
            </w:r>
          </w:p>
        </w:tc>
      </w:tr>
      <w:tr w:rsidR="00B23BFF" w:rsidRPr="00A42F82" w14:paraId="36DBF717" w14:textId="77777777" w:rsidTr="006C6C44">
        <w:trPr>
          <w:trHeight w:val="454"/>
        </w:trPr>
        <w:tc>
          <w:tcPr>
            <w:tcW w:w="475"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525"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D17F07E"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w:t>
            </w:r>
            <w:r w:rsidR="006619BC">
              <w:rPr>
                <w:rFonts w:ascii="Arial" w:hAnsi="Arial" w:cs="Arial"/>
                <w:sz w:val="22"/>
                <w:szCs w:val="22"/>
              </w:rPr>
              <w:t xml:space="preserve">any specific ethical issues are raised by the local context in which the research activity is taking place, such as cultural and/or legal sensitivities or vulnerabilities of the </w:t>
            </w:r>
            <w:r w:rsidRPr="00A42F82">
              <w:rPr>
                <w:rFonts w:ascii="Arial" w:hAnsi="Arial" w:cs="Arial"/>
                <w:sz w:val="22"/>
                <w:szCs w:val="22"/>
              </w:rPr>
              <w:t>participants.</w:t>
            </w:r>
            <w:r w:rsidR="00913567" w:rsidRPr="00A42F82">
              <w:rPr>
                <w:rFonts w:ascii="Arial" w:hAnsi="Arial" w:cs="Arial"/>
                <w:sz w:val="22"/>
                <w:szCs w:val="22"/>
              </w:rPr>
              <w:t xml:space="preserve"> If you live in the country where you will do the </w:t>
            </w:r>
            <w:r w:rsidR="006619BC" w:rsidRPr="00A42F82">
              <w:rPr>
                <w:rFonts w:ascii="Arial" w:hAnsi="Arial" w:cs="Arial"/>
                <w:sz w:val="22"/>
                <w:szCs w:val="22"/>
              </w:rPr>
              <w:t>research,</w:t>
            </w:r>
            <w:r w:rsidR="00913567" w:rsidRPr="00A42F82">
              <w:rPr>
                <w:rFonts w:ascii="Arial" w:hAnsi="Arial" w:cs="Arial"/>
                <w:sz w:val="22"/>
                <w:szCs w:val="22"/>
              </w:rPr>
              <w:t xml:space="preserve"> then please state this.</w:t>
            </w:r>
          </w:p>
        </w:tc>
      </w:tr>
      <w:tr w:rsidR="00B23BFF" w:rsidRPr="00A42F82" w14:paraId="168B9192" w14:textId="77777777" w:rsidTr="006C6C44">
        <w:trPr>
          <w:trHeight w:val="454"/>
        </w:trPr>
        <w:tc>
          <w:tcPr>
            <w:tcW w:w="475"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525"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0C14C90" w:rsidR="004942B0" w:rsidRPr="00A42F82" w:rsidRDefault="006569BA"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3F18A07"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39C4934"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5CE0678A"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56620EF"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8802631"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D850C47"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47A28F26"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685C744E" w:rsidR="00C11423"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2440970C" w:rsidR="00C11423"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88365B0"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75F1D2C"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7479747" w:rsidR="00D107AC"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66B38E0"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680C781"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F86702C"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4F5B0B0"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1759774"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B1B7948"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6386A2"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A92C12B"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019122"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D2F2A9C"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449A050"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C076C2B" w:rsidR="00770C66" w:rsidRPr="00A42F82" w:rsidRDefault="006569B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5F69422E"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67032435"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B7C2FC7"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183F57C"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53F6219"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2D4D2BC6"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4551D6A"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C864CC5"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A5843C2"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A89504B" w:rsidR="00ED0C5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1"/>
                <w14:checkedState w14:val="2612" w14:font="MS Gothic"/>
                <w14:uncheckedState w14:val="2610" w14:font="MS Gothic"/>
              </w14:checkbox>
            </w:sdtPr>
            <w:sdtContent>
              <w:p w14:paraId="27B5786A" w14:textId="6DEE91CD"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2055A8A8"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1"/>
                <w14:checkedState w14:val="2612" w14:font="MS Gothic"/>
                <w14:uncheckedState w14:val="2610" w14:font="MS Gothic"/>
              </w14:checkbox>
            </w:sdtPr>
            <w:sdtContent>
              <w:p w14:paraId="7946F17E" w14:textId="16B87AFA"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39D3ACE4"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010F17E7"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5B94088"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1BFEC66A" w14:textId="20ED49F9"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EB69FE6"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5B8EC0BC" w14:textId="6C3445A3"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4B345DE"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35A9A4A6" w14:textId="0943EA36"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CA15692"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14A3ED36" w14:textId="06E08E63"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6CBE41FF"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43A2332C" w14:textId="2C495BD6"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D7FECF8"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74E21D0B" w:rsidR="00025F69"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6CEC26C5" w:rsidR="00025F69"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6A91CC91" w14:textId="3ECCB101" w:rsidR="00025F69" w:rsidRPr="00A42F82" w:rsidRDefault="009520AF" w:rsidP="00A91894">
            <w:pPr>
              <w:rPr>
                <w:rFonts w:ascii="Arial" w:hAnsi="Arial" w:cs="Arial"/>
                <w:sz w:val="22"/>
                <w:szCs w:val="22"/>
              </w:rPr>
            </w:pPr>
            <w:r>
              <w:rPr>
                <w:rFonts w:ascii="Arial" w:hAnsi="Arial" w:cs="Arial"/>
                <w:sz w:val="22"/>
                <w:szCs w:val="22"/>
              </w:rPr>
              <w:t>I will use secondary research from an article, a case study and other online resources</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D5DB17D" w:rsidR="00382031"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7E4C6A08" w:rsidR="00382031" w:rsidRPr="00A42F82" w:rsidRDefault="009520A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7D67428" w:rsidR="00382031"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3C6E91BD" w:rsidR="00382031"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6D3482F" w:rsidR="00382031"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440B4D2A" w:rsidR="00382031"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0584C78" w:rsidR="00382031"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AC4840D" w:rsidR="00382031" w:rsidRPr="00A42F82" w:rsidRDefault="004306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38F4E3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3064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E87C0C5"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43064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1B46353"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506C2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8C4576">
            <w:pPr>
              <w:rPr>
                <w:rFonts w:ascii="Arial" w:eastAsia="MS Gothic" w:hAnsi="Arial" w:cs="Arial"/>
                <w:lang w:val="en-US"/>
              </w:rPr>
            </w:pPr>
            <w:r w:rsidRPr="00A42F82">
              <w:rPr>
                <w:rFonts w:ascii="Segoe UI Symbol" w:eastAsia="MS Gothic" w:hAnsi="Segoe UI Symbol" w:cs="Segoe UI Symbol"/>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BAAACDB" w:rsidR="006930C2" w:rsidRPr="00A42F82" w:rsidRDefault="00506C23" w:rsidP="00A91894">
            <w:pPr>
              <w:pStyle w:val="NormalWeb"/>
              <w:autoSpaceDE w:val="0"/>
              <w:autoSpaceDN w:val="0"/>
              <w:adjustRightInd w:val="0"/>
              <w:jc w:val="cente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1DB62766" wp14:editId="5DDDDC99">
                      <wp:simplePos x="0" y="0"/>
                      <wp:positionH relativeFrom="column">
                        <wp:posOffset>376555</wp:posOffset>
                      </wp:positionH>
                      <wp:positionV relativeFrom="paragraph">
                        <wp:posOffset>152400</wp:posOffset>
                      </wp:positionV>
                      <wp:extent cx="82550" cy="85725"/>
                      <wp:effectExtent l="0" t="0" r="12700" b="28575"/>
                      <wp:wrapNone/>
                      <wp:docPr id="920029379" name="Text Box 1"/>
                      <wp:cNvGraphicFramePr/>
                      <a:graphic xmlns:a="http://schemas.openxmlformats.org/drawingml/2006/main">
                        <a:graphicData uri="http://schemas.microsoft.com/office/word/2010/wordprocessingShape">
                          <wps:wsp>
                            <wps:cNvSpPr txBox="1"/>
                            <wps:spPr>
                              <a:xfrm>
                                <a:off x="0" y="0"/>
                                <a:ext cx="82550" cy="85725"/>
                              </a:xfrm>
                              <a:prstGeom prst="rect">
                                <a:avLst/>
                              </a:prstGeom>
                              <a:solidFill>
                                <a:schemeClr val="lt1"/>
                              </a:solidFill>
                              <a:ln w="6350">
                                <a:solidFill>
                                  <a:prstClr val="black"/>
                                </a:solidFill>
                              </a:ln>
                            </wps:spPr>
                            <wps:txbx>
                              <w:txbxContent>
                                <w:p w14:paraId="5BA762D7" w14:textId="77777777" w:rsidR="00506C23" w:rsidRDefault="00506C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B62766" id="_x0000_t202" coordsize="21600,21600" o:spt="202" path="m,l,21600r21600,l21600,xe">
                      <v:stroke joinstyle="miter"/>
                      <v:path gradientshapeok="t" o:connecttype="rect"/>
                    </v:shapetype>
                    <v:shape id="Text Box 1" o:spid="_x0000_s1026" type="#_x0000_t202" style="position:absolute;left:0;text-align:left;margin-left:29.65pt;margin-top:12pt;width:6.5pt;height: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" fillcolor="white [3201]" strokeweight=".5pt">
                      <v:textbox>
                        <w:txbxContent>
                          <w:p w14:paraId="5BA762D7" w14:textId="77777777" w:rsidR="00506C23" w:rsidRDefault="00506C23"/>
                        </w:txbxContent>
                      </v:textbox>
                    </v:shape>
                  </w:pict>
                </mc:Fallback>
              </mc:AlternateConten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2BE6B71"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E225115"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1C59862"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4448698"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8F2C307"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0AC9E6F"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CEC9320"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E22A38"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D893448"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26BFD70"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0326FB1"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2A1B8B">
        <w:trPr>
          <w:trHeight w:val="274"/>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61EE06" w:rsidR="004D0161" w:rsidRPr="00A42F82" w:rsidRDefault="002A1B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19493F4F" w:rsidR="004D0161" w:rsidRPr="00A42F82" w:rsidRDefault="009D6F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13C5434" w:rsidR="004D0161" w:rsidRPr="00A42F82" w:rsidRDefault="009D6F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18D7CC2" w14:textId="08A6CE60" w:rsidR="004D0161" w:rsidRPr="00A42F82" w:rsidRDefault="00630E71" w:rsidP="00B9521A">
            <w:pPr>
              <w:autoSpaceDE w:val="0"/>
              <w:autoSpaceDN w:val="0"/>
              <w:adjustRightInd w:val="0"/>
              <w:rPr>
                <w:rFonts w:ascii="Arial" w:hAnsi="Arial" w:cs="Arial"/>
                <w:sz w:val="22"/>
                <w:szCs w:val="22"/>
              </w:rPr>
            </w:pPr>
            <w:r>
              <w:rPr>
                <w:rFonts w:ascii="Arial" w:hAnsi="Arial" w:cs="Arial"/>
                <w:sz w:val="22"/>
                <w:szCs w:val="22"/>
              </w:rPr>
              <w:t>I’</w:t>
            </w:r>
            <w:r w:rsidR="004D0161"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EEC446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9521A">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D5F9D9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9521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0890B40" w:rsidR="004D0161" w:rsidRPr="00A42F82" w:rsidRDefault="009C6D72" w:rsidP="00A91894">
            <w:pPr>
              <w:spacing w:before="100" w:beforeAutospacing="1" w:after="100" w:afterAutospacing="1"/>
              <w:rPr>
                <w:rFonts w:ascii="Arial" w:hAnsi="Arial" w:cs="Arial"/>
                <w:sz w:val="22"/>
                <w:szCs w:val="22"/>
              </w:rPr>
            </w:pPr>
            <w:r>
              <w:rPr>
                <w:rFonts w:ascii="Arial" w:hAnsi="Arial" w:cs="Arial"/>
                <w:sz w:val="22"/>
                <w:szCs w:val="22"/>
              </w:rPr>
              <w:t>D.Francis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2FE73255" w14:textId="3CC06C0E" w:rsidR="009C6D72" w:rsidRPr="00A42F82" w:rsidRDefault="006619BC" w:rsidP="00A91894">
            <w:pPr>
              <w:spacing w:before="100" w:beforeAutospacing="1" w:after="100" w:afterAutospacing="1"/>
              <w:rPr>
                <w:rFonts w:ascii="Arial" w:hAnsi="Arial" w:cs="Arial"/>
                <w:b/>
                <w:bCs/>
                <w:sz w:val="22"/>
                <w:szCs w:val="22"/>
              </w:rPr>
            </w:pPr>
            <w:r>
              <w:rPr>
                <w:rFonts w:ascii="Arial" w:hAnsi="Arial" w:cs="Arial"/>
                <w:b/>
                <w:bCs/>
                <w:sz w:val="22"/>
                <w:szCs w:val="22"/>
              </w:rPr>
              <w:t>23</w:t>
            </w:r>
            <w:r w:rsidR="009C6D72">
              <w:rPr>
                <w:rFonts w:ascii="Arial" w:hAnsi="Arial" w:cs="Arial"/>
                <w:b/>
                <w:bCs/>
                <w:sz w:val="22"/>
                <w:szCs w:val="22"/>
              </w:rPr>
              <w:t>/</w:t>
            </w:r>
            <w:r>
              <w:rPr>
                <w:rFonts w:ascii="Arial" w:hAnsi="Arial" w:cs="Arial"/>
                <w:b/>
                <w:bCs/>
                <w:sz w:val="22"/>
                <w:szCs w:val="22"/>
              </w:rPr>
              <w:t>0</w:t>
            </w:r>
            <w:r w:rsidR="009C6D72">
              <w:rPr>
                <w:rFonts w:ascii="Arial" w:hAnsi="Arial" w:cs="Arial"/>
                <w:b/>
                <w:bCs/>
                <w:sz w:val="22"/>
                <w:szCs w:val="22"/>
              </w:rPr>
              <w:t>6/2</w:t>
            </w:r>
            <w:r>
              <w:rPr>
                <w:rFonts w:ascii="Arial" w:hAnsi="Arial" w:cs="Arial"/>
                <w:b/>
                <w:bCs/>
                <w:sz w:val="22"/>
                <w:szCs w:val="22"/>
              </w:rPr>
              <w:t>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8425FF6" w:rsidR="00CC2661" w:rsidRPr="00A42F82" w:rsidRDefault="009C6D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E6353C8" w:rsidR="00CC2661" w:rsidRPr="00A42F82" w:rsidRDefault="009C6D7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0E9BCA6" w:rsidR="00CC2661" w:rsidRPr="00A42F82" w:rsidRDefault="009C6D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9B9CD63" w:rsidR="00743859" w:rsidRPr="00A42F82" w:rsidRDefault="009C6D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85921" w14:textId="77777777" w:rsidR="00BA3BF3" w:rsidRDefault="00BA3BF3" w:rsidP="00390251">
      <w:r>
        <w:separator/>
      </w:r>
    </w:p>
    <w:p w14:paraId="096040E6" w14:textId="77777777" w:rsidR="00BA3BF3" w:rsidRDefault="00BA3BF3"/>
  </w:endnote>
  <w:endnote w:type="continuationSeparator" w:id="0">
    <w:p w14:paraId="2A6FE088" w14:textId="77777777" w:rsidR="00BA3BF3" w:rsidRDefault="00BA3BF3" w:rsidP="00390251">
      <w:r>
        <w:continuationSeparator/>
      </w:r>
    </w:p>
    <w:p w14:paraId="21059687" w14:textId="77777777" w:rsidR="00BA3BF3" w:rsidRDefault="00BA3B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60ACD" w14:textId="77777777" w:rsidR="00BA3BF3" w:rsidRDefault="00BA3BF3" w:rsidP="00390251">
      <w:r>
        <w:separator/>
      </w:r>
    </w:p>
    <w:p w14:paraId="67A90435" w14:textId="77777777" w:rsidR="00BA3BF3" w:rsidRDefault="00BA3BF3"/>
  </w:footnote>
  <w:footnote w:type="continuationSeparator" w:id="0">
    <w:p w14:paraId="306821E2" w14:textId="77777777" w:rsidR="00BA3BF3" w:rsidRDefault="00BA3BF3" w:rsidP="00390251">
      <w:r>
        <w:continuationSeparator/>
      </w:r>
    </w:p>
    <w:p w14:paraId="25E89EFD" w14:textId="77777777" w:rsidR="00BA3BF3" w:rsidRDefault="00BA3B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21E56"/>
    <w:multiLevelType w:val="hybridMultilevel"/>
    <w:tmpl w:val="12B86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5370D4"/>
    <w:multiLevelType w:val="hybridMultilevel"/>
    <w:tmpl w:val="278EE4EE"/>
    <w:lvl w:ilvl="0" w:tplc="0FB86EC0">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3"/>
  </w:num>
  <w:num w:numId="4" w16cid:durableId="996802858">
    <w:abstractNumId w:val="26"/>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6"/>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5"/>
  </w:num>
  <w:num w:numId="21" w16cid:durableId="48654765">
    <w:abstractNumId w:val="16"/>
  </w:num>
  <w:num w:numId="22" w16cid:durableId="1337196786">
    <w:abstractNumId w:val="20"/>
  </w:num>
  <w:num w:numId="23" w16cid:durableId="1755130753">
    <w:abstractNumId w:val="2"/>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908226994">
    <w:abstractNumId w:val="0"/>
  </w:num>
  <w:num w:numId="29" w16cid:durableId="14688587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3276"/>
    <w:rsid w:val="00025AC4"/>
    <w:rsid w:val="00025D7B"/>
    <w:rsid w:val="00025F69"/>
    <w:rsid w:val="00026523"/>
    <w:rsid w:val="00030BE1"/>
    <w:rsid w:val="00030F51"/>
    <w:rsid w:val="000314CE"/>
    <w:rsid w:val="0003212E"/>
    <w:rsid w:val="0003546A"/>
    <w:rsid w:val="000433F4"/>
    <w:rsid w:val="00044629"/>
    <w:rsid w:val="00047BFD"/>
    <w:rsid w:val="00047D63"/>
    <w:rsid w:val="0005478D"/>
    <w:rsid w:val="00060A6A"/>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4A65"/>
    <w:rsid w:val="000C5E77"/>
    <w:rsid w:val="000C7409"/>
    <w:rsid w:val="000D067B"/>
    <w:rsid w:val="000D23C8"/>
    <w:rsid w:val="000E1DB9"/>
    <w:rsid w:val="000E2AD0"/>
    <w:rsid w:val="000F1514"/>
    <w:rsid w:val="000F2470"/>
    <w:rsid w:val="000F7C83"/>
    <w:rsid w:val="00102B85"/>
    <w:rsid w:val="0010484B"/>
    <w:rsid w:val="00113E57"/>
    <w:rsid w:val="00122E21"/>
    <w:rsid w:val="00124438"/>
    <w:rsid w:val="00126B4D"/>
    <w:rsid w:val="001312E4"/>
    <w:rsid w:val="0013794A"/>
    <w:rsid w:val="001431E9"/>
    <w:rsid w:val="001435E5"/>
    <w:rsid w:val="00144D85"/>
    <w:rsid w:val="001461CF"/>
    <w:rsid w:val="0014639E"/>
    <w:rsid w:val="00150EE4"/>
    <w:rsid w:val="00151286"/>
    <w:rsid w:val="001513B3"/>
    <w:rsid w:val="00152F36"/>
    <w:rsid w:val="001612C0"/>
    <w:rsid w:val="00163165"/>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41C6"/>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4008"/>
    <w:rsid w:val="002866BC"/>
    <w:rsid w:val="0029113C"/>
    <w:rsid w:val="00293A45"/>
    <w:rsid w:val="002A152D"/>
    <w:rsid w:val="002A1B8B"/>
    <w:rsid w:val="002A7E77"/>
    <w:rsid w:val="002B3E75"/>
    <w:rsid w:val="002B55BF"/>
    <w:rsid w:val="002B56C1"/>
    <w:rsid w:val="002B6DE2"/>
    <w:rsid w:val="002B7789"/>
    <w:rsid w:val="002C4AEB"/>
    <w:rsid w:val="002D1837"/>
    <w:rsid w:val="002D4DC9"/>
    <w:rsid w:val="002D53F4"/>
    <w:rsid w:val="002E0739"/>
    <w:rsid w:val="002E13FE"/>
    <w:rsid w:val="002F49B4"/>
    <w:rsid w:val="00303350"/>
    <w:rsid w:val="003171A8"/>
    <w:rsid w:val="00321584"/>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7DC"/>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64A"/>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2E2D"/>
    <w:rsid w:val="004D5683"/>
    <w:rsid w:val="004E0338"/>
    <w:rsid w:val="004E4AC4"/>
    <w:rsid w:val="004E616D"/>
    <w:rsid w:val="004F059C"/>
    <w:rsid w:val="004F599C"/>
    <w:rsid w:val="004F7D4B"/>
    <w:rsid w:val="0050299F"/>
    <w:rsid w:val="005035A0"/>
    <w:rsid w:val="0050688B"/>
    <w:rsid w:val="00506C23"/>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5965"/>
    <w:rsid w:val="005960A0"/>
    <w:rsid w:val="00596BFA"/>
    <w:rsid w:val="005A76DA"/>
    <w:rsid w:val="005B52AE"/>
    <w:rsid w:val="005C5234"/>
    <w:rsid w:val="005D0C38"/>
    <w:rsid w:val="005D6613"/>
    <w:rsid w:val="005E25AC"/>
    <w:rsid w:val="005E44E9"/>
    <w:rsid w:val="005E4987"/>
    <w:rsid w:val="005E6C44"/>
    <w:rsid w:val="005E75EE"/>
    <w:rsid w:val="005F4E36"/>
    <w:rsid w:val="005F677A"/>
    <w:rsid w:val="00601BEA"/>
    <w:rsid w:val="00601C36"/>
    <w:rsid w:val="00604C9F"/>
    <w:rsid w:val="00606331"/>
    <w:rsid w:val="006073C6"/>
    <w:rsid w:val="006100AF"/>
    <w:rsid w:val="00613562"/>
    <w:rsid w:val="006154A7"/>
    <w:rsid w:val="0062188A"/>
    <w:rsid w:val="00627E84"/>
    <w:rsid w:val="00630E71"/>
    <w:rsid w:val="00631440"/>
    <w:rsid w:val="00632C47"/>
    <w:rsid w:val="00633574"/>
    <w:rsid w:val="006423B9"/>
    <w:rsid w:val="00644C5C"/>
    <w:rsid w:val="00655EC5"/>
    <w:rsid w:val="006569BA"/>
    <w:rsid w:val="006578CB"/>
    <w:rsid w:val="006619BC"/>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6C4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31DB"/>
    <w:rsid w:val="00776145"/>
    <w:rsid w:val="007816BA"/>
    <w:rsid w:val="0078273B"/>
    <w:rsid w:val="007849BE"/>
    <w:rsid w:val="00784D14"/>
    <w:rsid w:val="007902A2"/>
    <w:rsid w:val="0079264D"/>
    <w:rsid w:val="00792842"/>
    <w:rsid w:val="0079344E"/>
    <w:rsid w:val="00793A27"/>
    <w:rsid w:val="007A4607"/>
    <w:rsid w:val="007B1754"/>
    <w:rsid w:val="007C044B"/>
    <w:rsid w:val="007C1498"/>
    <w:rsid w:val="007C17B4"/>
    <w:rsid w:val="007C3AC1"/>
    <w:rsid w:val="007C5CE3"/>
    <w:rsid w:val="007D46AF"/>
    <w:rsid w:val="007D4E07"/>
    <w:rsid w:val="007E14FB"/>
    <w:rsid w:val="007F23AA"/>
    <w:rsid w:val="007F29F6"/>
    <w:rsid w:val="007F3C4F"/>
    <w:rsid w:val="007F4303"/>
    <w:rsid w:val="007F5CA0"/>
    <w:rsid w:val="00800635"/>
    <w:rsid w:val="00807192"/>
    <w:rsid w:val="008102B5"/>
    <w:rsid w:val="00811D96"/>
    <w:rsid w:val="00812BEF"/>
    <w:rsid w:val="008252F2"/>
    <w:rsid w:val="0082781D"/>
    <w:rsid w:val="00831C35"/>
    <w:rsid w:val="00831C69"/>
    <w:rsid w:val="008330B6"/>
    <w:rsid w:val="00835382"/>
    <w:rsid w:val="008361B1"/>
    <w:rsid w:val="008372C0"/>
    <w:rsid w:val="0084005C"/>
    <w:rsid w:val="00841BE3"/>
    <w:rsid w:val="00842FC0"/>
    <w:rsid w:val="00844C9E"/>
    <w:rsid w:val="008461DD"/>
    <w:rsid w:val="00862601"/>
    <w:rsid w:val="008732E0"/>
    <w:rsid w:val="0087571D"/>
    <w:rsid w:val="008951D3"/>
    <w:rsid w:val="00895998"/>
    <w:rsid w:val="008B346A"/>
    <w:rsid w:val="008B67D3"/>
    <w:rsid w:val="008C1A38"/>
    <w:rsid w:val="008C4441"/>
    <w:rsid w:val="008C4576"/>
    <w:rsid w:val="008D0BC1"/>
    <w:rsid w:val="008E0B2C"/>
    <w:rsid w:val="008F29DD"/>
    <w:rsid w:val="008F3EAA"/>
    <w:rsid w:val="008F6555"/>
    <w:rsid w:val="009003C5"/>
    <w:rsid w:val="00903B3C"/>
    <w:rsid w:val="00903C1A"/>
    <w:rsid w:val="009043CA"/>
    <w:rsid w:val="00905E68"/>
    <w:rsid w:val="0090725E"/>
    <w:rsid w:val="00910B57"/>
    <w:rsid w:val="00913567"/>
    <w:rsid w:val="00913C80"/>
    <w:rsid w:val="00920981"/>
    <w:rsid w:val="00920DFA"/>
    <w:rsid w:val="0092487B"/>
    <w:rsid w:val="009300F7"/>
    <w:rsid w:val="0094056C"/>
    <w:rsid w:val="009440D0"/>
    <w:rsid w:val="00947984"/>
    <w:rsid w:val="0095110A"/>
    <w:rsid w:val="009520AF"/>
    <w:rsid w:val="0095338E"/>
    <w:rsid w:val="00954D22"/>
    <w:rsid w:val="009563B2"/>
    <w:rsid w:val="0096006D"/>
    <w:rsid w:val="00961B2E"/>
    <w:rsid w:val="00965F27"/>
    <w:rsid w:val="009755FC"/>
    <w:rsid w:val="009831F5"/>
    <w:rsid w:val="00986EEC"/>
    <w:rsid w:val="00986FD8"/>
    <w:rsid w:val="00993A62"/>
    <w:rsid w:val="00994351"/>
    <w:rsid w:val="009955DD"/>
    <w:rsid w:val="009A3300"/>
    <w:rsid w:val="009A3C08"/>
    <w:rsid w:val="009A4E14"/>
    <w:rsid w:val="009A6F5D"/>
    <w:rsid w:val="009A769E"/>
    <w:rsid w:val="009B0890"/>
    <w:rsid w:val="009B1FB6"/>
    <w:rsid w:val="009B3534"/>
    <w:rsid w:val="009C5D44"/>
    <w:rsid w:val="009C6D72"/>
    <w:rsid w:val="009D2E0B"/>
    <w:rsid w:val="009D6F3C"/>
    <w:rsid w:val="009E5020"/>
    <w:rsid w:val="009F298E"/>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30CE"/>
    <w:rsid w:val="00A7745F"/>
    <w:rsid w:val="00A776A8"/>
    <w:rsid w:val="00A81637"/>
    <w:rsid w:val="00A82A83"/>
    <w:rsid w:val="00A82C9D"/>
    <w:rsid w:val="00A83D75"/>
    <w:rsid w:val="00A87934"/>
    <w:rsid w:val="00A91512"/>
    <w:rsid w:val="00A91894"/>
    <w:rsid w:val="00A950A9"/>
    <w:rsid w:val="00A95A09"/>
    <w:rsid w:val="00AA0A40"/>
    <w:rsid w:val="00AA0B1C"/>
    <w:rsid w:val="00AA1990"/>
    <w:rsid w:val="00AA22AB"/>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BFE"/>
    <w:rsid w:val="00B30DF8"/>
    <w:rsid w:val="00B3672F"/>
    <w:rsid w:val="00B44647"/>
    <w:rsid w:val="00B465A5"/>
    <w:rsid w:val="00B51F90"/>
    <w:rsid w:val="00B5410A"/>
    <w:rsid w:val="00B57F60"/>
    <w:rsid w:val="00B6265F"/>
    <w:rsid w:val="00B640BB"/>
    <w:rsid w:val="00B64389"/>
    <w:rsid w:val="00B65151"/>
    <w:rsid w:val="00B65EC6"/>
    <w:rsid w:val="00B67383"/>
    <w:rsid w:val="00B70B72"/>
    <w:rsid w:val="00B71FC2"/>
    <w:rsid w:val="00B72775"/>
    <w:rsid w:val="00B7789F"/>
    <w:rsid w:val="00B86CC3"/>
    <w:rsid w:val="00B90B2A"/>
    <w:rsid w:val="00B90CEF"/>
    <w:rsid w:val="00B91DEA"/>
    <w:rsid w:val="00B93605"/>
    <w:rsid w:val="00B9521A"/>
    <w:rsid w:val="00BA1A32"/>
    <w:rsid w:val="00BA346E"/>
    <w:rsid w:val="00BA3BF3"/>
    <w:rsid w:val="00BB1B85"/>
    <w:rsid w:val="00BB26B7"/>
    <w:rsid w:val="00BB3142"/>
    <w:rsid w:val="00BC301B"/>
    <w:rsid w:val="00BD4150"/>
    <w:rsid w:val="00BE08D7"/>
    <w:rsid w:val="00BE117A"/>
    <w:rsid w:val="00BE2189"/>
    <w:rsid w:val="00BF0733"/>
    <w:rsid w:val="00BF3F4A"/>
    <w:rsid w:val="00BF590C"/>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0C1"/>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D7B35"/>
    <w:rsid w:val="00DE1F23"/>
    <w:rsid w:val="00DE2C9D"/>
    <w:rsid w:val="00DE6682"/>
    <w:rsid w:val="00DF26D2"/>
    <w:rsid w:val="00E0333A"/>
    <w:rsid w:val="00E12E9F"/>
    <w:rsid w:val="00E16786"/>
    <w:rsid w:val="00E17AFC"/>
    <w:rsid w:val="00E239F4"/>
    <w:rsid w:val="00E31847"/>
    <w:rsid w:val="00E32138"/>
    <w:rsid w:val="00E43EC5"/>
    <w:rsid w:val="00E45AB0"/>
    <w:rsid w:val="00E515DA"/>
    <w:rsid w:val="00E54FE3"/>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4F8A"/>
    <w:rsid w:val="00F12CDD"/>
    <w:rsid w:val="00F21663"/>
    <w:rsid w:val="00F230F0"/>
    <w:rsid w:val="00F33A1A"/>
    <w:rsid w:val="00F43255"/>
    <w:rsid w:val="00F478CB"/>
    <w:rsid w:val="00F52C97"/>
    <w:rsid w:val="00F54257"/>
    <w:rsid w:val="00F619F4"/>
    <w:rsid w:val="00F62093"/>
    <w:rsid w:val="00F62143"/>
    <w:rsid w:val="00F62C23"/>
    <w:rsid w:val="00F63223"/>
    <w:rsid w:val="00F64D54"/>
    <w:rsid w:val="00F722A2"/>
    <w:rsid w:val="00F75F59"/>
    <w:rsid w:val="00F82885"/>
    <w:rsid w:val="00F842FD"/>
    <w:rsid w:val="00F87E26"/>
    <w:rsid w:val="00F93118"/>
    <w:rsid w:val="00F96C3F"/>
    <w:rsid w:val="00FA17A2"/>
    <w:rsid w:val="00FA1C94"/>
    <w:rsid w:val="00FB4F7A"/>
    <w:rsid w:val="00FB58A3"/>
    <w:rsid w:val="00FB6B35"/>
    <w:rsid w:val="00FC659D"/>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4357</Words>
  <Characters>24841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Denise Francis</cp:lastModifiedBy>
  <cp:revision>29</cp:revision>
  <cp:lastPrinted>2016-10-24T12:21:00Z</cp:lastPrinted>
  <dcterms:created xsi:type="dcterms:W3CDTF">2023-02-17T13:39:00Z</dcterms:created>
  <dcterms:modified xsi:type="dcterms:W3CDTF">2026-07-04T15:55:00Z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5ab6e2ab-e82b-4b1f-a87c-64cdd4aa15f4</vt:lpwstr>
  </property>
</Properties>
</file>