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D180A" w14:textId="77777777" w:rsidR="00603EAA" w:rsidRDefault="00807BE9" w:rsidP="00807BE9">
      <w:pPr>
        <w:jc w:val="center"/>
        <w:rPr>
          <w:rFonts w:ascii="Times New Roman" w:hAnsi="Times New Roman" w:cs="Times New Roman"/>
          <w:b/>
          <w:sz w:val="56"/>
          <w:szCs w:val="56"/>
        </w:rPr>
      </w:pPr>
      <w:r w:rsidRPr="00807BE9">
        <w:rPr>
          <w:rFonts w:ascii="Times New Roman" w:hAnsi="Times New Roman" w:cs="Times New Roman"/>
          <w:b/>
          <w:sz w:val="56"/>
          <w:szCs w:val="56"/>
        </w:rPr>
        <w:t xml:space="preserve">Marketing </w:t>
      </w:r>
      <w:r w:rsidR="00603EAA">
        <w:rPr>
          <w:rFonts w:ascii="Times New Roman" w:hAnsi="Times New Roman" w:cs="Times New Roman"/>
          <w:b/>
          <w:sz w:val="56"/>
          <w:szCs w:val="56"/>
        </w:rPr>
        <w:t xml:space="preserve">Management </w:t>
      </w:r>
    </w:p>
    <w:p w14:paraId="2B874A1F" w14:textId="3A90191D" w:rsidR="00807BE9" w:rsidRPr="00807BE9" w:rsidRDefault="00807BE9" w:rsidP="00807BE9">
      <w:pPr>
        <w:jc w:val="center"/>
        <w:rPr>
          <w:rFonts w:ascii="Times New Roman" w:hAnsi="Times New Roman" w:cs="Times New Roman"/>
          <w:b/>
          <w:sz w:val="56"/>
          <w:szCs w:val="56"/>
        </w:rPr>
      </w:pPr>
      <w:r w:rsidRPr="00807BE9">
        <w:rPr>
          <w:rFonts w:ascii="Times New Roman" w:hAnsi="Times New Roman" w:cs="Times New Roman"/>
          <w:b/>
          <w:sz w:val="56"/>
          <w:szCs w:val="56"/>
        </w:rPr>
        <w:t>Assignment 1</w:t>
      </w:r>
    </w:p>
    <w:p w14:paraId="684281B7" w14:textId="77777777" w:rsidR="00382BB1" w:rsidRPr="000823D9" w:rsidRDefault="00382BB1" w:rsidP="00382BB1">
      <w:pPr>
        <w:jc w:val="center"/>
        <w:rPr>
          <w:rFonts w:ascii="Times New Roman" w:hAnsi="Times New Roman" w:cs="Times New Roman"/>
          <w:b/>
          <w:sz w:val="24"/>
          <w:szCs w:val="24"/>
        </w:rPr>
      </w:pPr>
    </w:p>
    <w:p w14:paraId="0D2A8949" w14:textId="529FCBD3" w:rsidR="00807BE9" w:rsidRDefault="00807BE9" w:rsidP="00807BE9">
      <w:pPr>
        <w:jc w:val="center"/>
        <w:rPr>
          <w:rFonts w:ascii="Times New Roman" w:hAnsi="Times New Roman" w:cs="Times New Roman"/>
          <w:b/>
          <w:sz w:val="72"/>
          <w:szCs w:val="72"/>
        </w:rPr>
      </w:pPr>
      <w:r w:rsidRPr="00807BE9">
        <w:rPr>
          <w:rFonts w:ascii="Times New Roman" w:hAnsi="Times New Roman" w:cs="Times New Roman"/>
          <w:b/>
          <w:sz w:val="72"/>
          <w:szCs w:val="72"/>
        </w:rPr>
        <w:t>DIOR</w:t>
      </w:r>
    </w:p>
    <w:p w14:paraId="69BC6DD9" w14:textId="7CCF1C02" w:rsidR="00807BE9" w:rsidRDefault="00807BE9" w:rsidP="00807BE9">
      <w:pPr>
        <w:jc w:val="center"/>
        <w:rPr>
          <w:rFonts w:ascii="Times New Roman" w:hAnsi="Times New Roman" w:cs="Times New Roman"/>
          <w:b/>
          <w:sz w:val="72"/>
          <w:szCs w:val="72"/>
        </w:rPr>
      </w:pPr>
    </w:p>
    <w:p w14:paraId="3072746F" w14:textId="31E99BF8" w:rsidR="00807BE9" w:rsidRDefault="00807BE9" w:rsidP="00807BE9">
      <w:pPr>
        <w:jc w:val="center"/>
        <w:rPr>
          <w:rFonts w:ascii="Times New Roman" w:hAnsi="Times New Roman" w:cs="Times New Roman"/>
          <w:b/>
          <w:sz w:val="72"/>
          <w:szCs w:val="72"/>
        </w:rPr>
      </w:pPr>
    </w:p>
    <w:p w14:paraId="0FCE336D" w14:textId="77777777" w:rsidR="00413E79" w:rsidRDefault="00413E79" w:rsidP="00807BE9">
      <w:pPr>
        <w:jc w:val="center"/>
        <w:rPr>
          <w:rFonts w:ascii="Times New Roman" w:hAnsi="Times New Roman" w:cs="Times New Roman"/>
          <w:bCs/>
          <w:sz w:val="44"/>
          <w:szCs w:val="44"/>
        </w:rPr>
      </w:pPr>
    </w:p>
    <w:p w14:paraId="73A1D00A" w14:textId="77777777" w:rsidR="00413E79" w:rsidRDefault="00413E79" w:rsidP="00807BE9">
      <w:pPr>
        <w:jc w:val="center"/>
        <w:rPr>
          <w:rFonts w:ascii="Times New Roman" w:hAnsi="Times New Roman" w:cs="Times New Roman"/>
          <w:bCs/>
          <w:sz w:val="44"/>
          <w:szCs w:val="44"/>
        </w:rPr>
      </w:pPr>
    </w:p>
    <w:p w14:paraId="6A11442B" w14:textId="0329972A" w:rsidR="00807BE9" w:rsidRPr="00413E79" w:rsidRDefault="00807BE9" w:rsidP="00807BE9">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Name </w:t>
      </w:r>
      <w:r w:rsidR="00603EAA">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Ashok Gorana</w:t>
      </w:r>
    </w:p>
    <w:p w14:paraId="3AFD2439" w14:textId="6C500D94" w:rsidR="00807BE9" w:rsidRPr="00413E79" w:rsidRDefault="00807BE9" w:rsidP="00807BE9">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Student Number </w:t>
      </w:r>
      <w:r w:rsidR="00603EAA">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2130640</w:t>
      </w:r>
    </w:p>
    <w:p w14:paraId="1E26E031" w14:textId="71067217" w:rsidR="00807BE9" w:rsidRPr="00413E79" w:rsidRDefault="00807BE9" w:rsidP="00807BE9">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Module </w:t>
      </w:r>
      <w:r w:rsidR="00603EAA">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LCMB7001</w:t>
      </w:r>
    </w:p>
    <w:p w14:paraId="3EF49EF2" w14:textId="5F954996" w:rsidR="00807BE9" w:rsidRPr="00413E79" w:rsidRDefault="00807BE9" w:rsidP="00807BE9">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Lecturer </w:t>
      </w:r>
      <w:r w:rsidR="00603EAA">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Tushara Balendran</w:t>
      </w:r>
    </w:p>
    <w:p w14:paraId="5F7E7FD8" w14:textId="6C294907" w:rsidR="00807BE9" w:rsidRPr="00413E79" w:rsidRDefault="00807BE9" w:rsidP="00807BE9">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Course </w:t>
      </w:r>
      <w:r w:rsidR="00603EAA">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Master’s in business administration</w:t>
      </w:r>
    </w:p>
    <w:p w14:paraId="1B1A4141" w14:textId="042DCABB" w:rsidR="00382BB1" w:rsidRPr="00603EAA" w:rsidRDefault="00807BE9" w:rsidP="00603EAA">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Submission Date </w:t>
      </w:r>
      <w:r w:rsidR="00603EAA">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09/09/2022</w:t>
      </w:r>
      <w:r w:rsidR="00382BB1" w:rsidRPr="000823D9">
        <w:rPr>
          <w:rFonts w:ascii="Times New Roman" w:hAnsi="Times New Roman" w:cs="Times New Roman"/>
          <w:b/>
          <w:sz w:val="24"/>
          <w:szCs w:val="24"/>
        </w:rPr>
        <w:br w:type="page"/>
      </w:r>
    </w:p>
    <w:bookmarkStart w:id="0" w:name="_Toc113654661" w:displacedByCustomXml="next"/>
    <w:sdt>
      <w:sdtPr>
        <w:rPr>
          <w:rFonts w:asciiTheme="minorHAnsi" w:eastAsiaTheme="minorHAnsi" w:hAnsiTheme="minorHAnsi" w:cstheme="minorBidi"/>
          <w:b w:val="0"/>
          <w:color w:val="auto"/>
          <w:sz w:val="22"/>
          <w:szCs w:val="22"/>
        </w:rPr>
        <w:id w:val="-693768611"/>
        <w:docPartObj>
          <w:docPartGallery w:val="Table of Contents"/>
          <w:docPartUnique/>
        </w:docPartObj>
      </w:sdtPr>
      <w:sdtEndPr>
        <w:rPr>
          <w:bCs/>
          <w:noProof/>
          <w:sz w:val="24"/>
          <w:szCs w:val="24"/>
        </w:rPr>
      </w:sdtEndPr>
      <w:sdtContent>
        <w:p w14:paraId="3C7DF5A0" w14:textId="2C357D72" w:rsidR="00DF19E4" w:rsidRPr="000823D9" w:rsidRDefault="00DF19E4" w:rsidP="000823D9">
          <w:pPr>
            <w:pStyle w:val="Heading1"/>
          </w:pPr>
          <w:r w:rsidRPr="000823D9">
            <w:t>Table of Contents</w:t>
          </w:r>
          <w:bookmarkEnd w:id="0"/>
        </w:p>
        <w:p w14:paraId="1ACB9A04" w14:textId="3393684D" w:rsidR="000823D9" w:rsidRPr="000823D9" w:rsidRDefault="00DF19E4" w:rsidP="000823D9">
          <w:pPr>
            <w:pStyle w:val="TOC1"/>
            <w:rPr>
              <w:rFonts w:eastAsiaTheme="minorEastAsia"/>
            </w:rPr>
          </w:pPr>
          <w:r w:rsidRPr="000823D9">
            <w:rPr>
              <w:sz w:val="24"/>
              <w:szCs w:val="24"/>
            </w:rPr>
            <w:fldChar w:fldCharType="begin"/>
          </w:r>
          <w:r w:rsidRPr="000823D9">
            <w:rPr>
              <w:sz w:val="24"/>
              <w:szCs w:val="24"/>
            </w:rPr>
            <w:instrText xml:space="preserve"> TOC \o "1-3" \h \z \u </w:instrText>
          </w:r>
          <w:r w:rsidRPr="000823D9">
            <w:rPr>
              <w:sz w:val="24"/>
              <w:szCs w:val="24"/>
            </w:rPr>
            <w:fldChar w:fldCharType="separate"/>
          </w:r>
          <w:hyperlink w:anchor="_Toc113654661" w:history="1">
            <w:r w:rsidR="000823D9" w:rsidRPr="000823D9">
              <w:rPr>
                <w:rStyle w:val="Hyperlink"/>
              </w:rPr>
              <w:t>Table of Contents</w:t>
            </w:r>
            <w:r w:rsidR="000823D9" w:rsidRPr="000823D9">
              <w:rPr>
                <w:webHidden/>
              </w:rPr>
              <w:tab/>
            </w:r>
            <w:r w:rsidR="000823D9" w:rsidRPr="000823D9">
              <w:rPr>
                <w:webHidden/>
              </w:rPr>
              <w:fldChar w:fldCharType="begin"/>
            </w:r>
            <w:r w:rsidR="000823D9" w:rsidRPr="000823D9">
              <w:rPr>
                <w:webHidden/>
              </w:rPr>
              <w:instrText xml:space="preserve"> PAGEREF _Toc113654661 \h </w:instrText>
            </w:r>
            <w:r w:rsidR="000823D9" w:rsidRPr="000823D9">
              <w:rPr>
                <w:webHidden/>
              </w:rPr>
            </w:r>
            <w:r w:rsidR="000823D9" w:rsidRPr="000823D9">
              <w:rPr>
                <w:webHidden/>
              </w:rPr>
              <w:fldChar w:fldCharType="separate"/>
            </w:r>
            <w:r w:rsidR="000823D9" w:rsidRPr="000823D9">
              <w:rPr>
                <w:webHidden/>
              </w:rPr>
              <w:t>2</w:t>
            </w:r>
            <w:r w:rsidR="000823D9" w:rsidRPr="000823D9">
              <w:rPr>
                <w:webHidden/>
              </w:rPr>
              <w:fldChar w:fldCharType="end"/>
            </w:r>
          </w:hyperlink>
        </w:p>
        <w:p w14:paraId="0FE04F57" w14:textId="4FF35D6C" w:rsidR="000823D9" w:rsidRPr="000823D9" w:rsidRDefault="00000000" w:rsidP="000823D9">
          <w:pPr>
            <w:pStyle w:val="TOC1"/>
            <w:rPr>
              <w:rFonts w:eastAsiaTheme="minorEastAsia"/>
            </w:rPr>
          </w:pPr>
          <w:hyperlink w:anchor="_Toc113654662" w:history="1">
            <w:r w:rsidR="000823D9" w:rsidRPr="000823D9">
              <w:rPr>
                <w:rStyle w:val="Hyperlink"/>
              </w:rPr>
              <w:t>Introduction</w:t>
            </w:r>
            <w:r w:rsidR="000823D9" w:rsidRPr="000823D9">
              <w:rPr>
                <w:webHidden/>
              </w:rPr>
              <w:tab/>
            </w:r>
            <w:r w:rsidR="000823D9" w:rsidRPr="000823D9">
              <w:rPr>
                <w:webHidden/>
              </w:rPr>
              <w:fldChar w:fldCharType="begin"/>
            </w:r>
            <w:r w:rsidR="000823D9" w:rsidRPr="000823D9">
              <w:rPr>
                <w:webHidden/>
              </w:rPr>
              <w:instrText xml:space="preserve"> PAGEREF _Toc113654662 \h </w:instrText>
            </w:r>
            <w:r w:rsidR="000823D9" w:rsidRPr="000823D9">
              <w:rPr>
                <w:webHidden/>
              </w:rPr>
            </w:r>
            <w:r w:rsidR="000823D9" w:rsidRPr="000823D9">
              <w:rPr>
                <w:webHidden/>
              </w:rPr>
              <w:fldChar w:fldCharType="separate"/>
            </w:r>
            <w:r w:rsidR="000823D9" w:rsidRPr="000823D9">
              <w:rPr>
                <w:webHidden/>
              </w:rPr>
              <w:t>4</w:t>
            </w:r>
            <w:r w:rsidR="000823D9" w:rsidRPr="000823D9">
              <w:rPr>
                <w:webHidden/>
              </w:rPr>
              <w:fldChar w:fldCharType="end"/>
            </w:r>
          </w:hyperlink>
        </w:p>
        <w:p w14:paraId="2B5085D0" w14:textId="4364584D" w:rsidR="000823D9" w:rsidRPr="000823D9" w:rsidRDefault="00000000" w:rsidP="000823D9">
          <w:pPr>
            <w:pStyle w:val="TOC1"/>
            <w:rPr>
              <w:rFonts w:eastAsiaTheme="minorEastAsia"/>
            </w:rPr>
          </w:pPr>
          <w:hyperlink w:anchor="_Toc113654663" w:history="1">
            <w:r w:rsidR="000823D9" w:rsidRPr="000823D9">
              <w:rPr>
                <w:rStyle w:val="Hyperlink"/>
              </w:rPr>
              <w:t>Company Background of Dior</w:t>
            </w:r>
            <w:r w:rsidR="000823D9" w:rsidRPr="000823D9">
              <w:rPr>
                <w:webHidden/>
              </w:rPr>
              <w:tab/>
            </w:r>
            <w:r w:rsidR="000823D9" w:rsidRPr="000823D9">
              <w:rPr>
                <w:webHidden/>
              </w:rPr>
              <w:fldChar w:fldCharType="begin"/>
            </w:r>
            <w:r w:rsidR="000823D9" w:rsidRPr="000823D9">
              <w:rPr>
                <w:webHidden/>
              </w:rPr>
              <w:instrText xml:space="preserve"> PAGEREF _Toc113654663 \h </w:instrText>
            </w:r>
            <w:r w:rsidR="000823D9" w:rsidRPr="000823D9">
              <w:rPr>
                <w:webHidden/>
              </w:rPr>
            </w:r>
            <w:r w:rsidR="000823D9" w:rsidRPr="000823D9">
              <w:rPr>
                <w:webHidden/>
              </w:rPr>
              <w:fldChar w:fldCharType="separate"/>
            </w:r>
            <w:r w:rsidR="000823D9" w:rsidRPr="000823D9">
              <w:rPr>
                <w:webHidden/>
              </w:rPr>
              <w:t>4</w:t>
            </w:r>
            <w:r w:rsidR="000823D9" w:rsidRPr="000823D9">
              <w:rPr>
                <w:webHidden/>
              </w:rPr>
              <w:fldChar w:fldCharType="end"/>
            </w:r>
          </w:hyperlink>
        </w:p>
        <w:p w14:paraId="4B2A41CC" w14:textId="4B38F729" w:rsidR="000823D9" w:rsidRPr="000823D9" w:rsidRDefault="00000000" w:rsidP="000823D9">
          <w:pPr>
            <w:pStyle w:val="TOC1"/>
            <w:rPr>
              <w:rFonts w:eastAsiaTheme="minorEastAsia"/>
            </w:rPr>
          </w:pPr>
          <w:hyperlink w:anchor="_Toc113654664" w:history="1">
            <w:r w:rsidR="000823D9" w:rsidRPr="000823D9">
              <w:rPr>
                <w:rStyle w:val="Hyperlink"/>
              </w:rPr>
              <w:t>Communication</w:t>
            </w:r>
            <w:r w:rsidR="000823D9" w:rsidRPr="000823D9">
              <w:rPr>
                <w:webHidden/>
              </w:rPr>
              <w:tab/>
            </w:r>
            <w:r w:rsidR="000823D9" w:rsidRPr="000823D9">
              <w:rPr>
                <w:webHidden/>
              </w:rPr>
              <w:fldChar w:fldCharType="begin"/>
            </w:r>
            <w:r w:rsidR="000823D9" w:rsidRPr="000823D9">
              <w:rPr>
                <w:webHidden/>
              </w:rPr>
              <w:instrText xml:space="preserve"> PAGEREF _Toc113654664 \h </w:instrText>
            </w:r>
            <w:r w:rsidR="000823D9" w:rsidRPr="000823D9">
              <w:rPr>
                <w:webHidden/>
              </w:rPr>
            </w:r>
            <w:r w:rsidR="000823D9" w:rsidRPr="000823D9">
              <w:rPr>
                <w:webHidden/>
              </w:rPr>
              <w:fldChar w:fldCharType="separate"/>
            </w:r>
            <w:r w:rsidR="000823D9" w:rsidRPr="000823D9">
              <w:rPr>
                <w:webHidden/>
              </w:rPr>
              <w:t>5</w:t>
            </w:r>
            <w:r w:rsidR="000823D9" w:rsidRPr="000823D9">
              <w:rPr>
                <w:webHidden/>
              </w:rPr>
              <w:fldChar w:fldCharType="end"/>
            </w:r>
          </w:hyperlink>
        </w:p>
        <w:p w14:paraId="2F2B02A8" w14:textId="2447E6B1"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65" w:history="1">
            <w:r w:rsidR="000823D9" w:rsidRPr="000823D9">
              <w:rPr>
                <w:rStyle w:val="Hyperlink"/>
                <w:rFonts w:ascii="Times New Roman" w:hAnsi="Times New Roman" w:cs="Times New Roman"/>
                <w:noProof/>
              </w:rPr>
              <w:t>Shannon and Weaver communication Model</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_Toc113654665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5</w:t>
            </w:r>
            <w:r w:rsidR="000823D9" w:rsidRPr="000823D9">
              <w:rPr>
                <w:rFonts w:ascii="Times New Roman" w:hAnsi="Times New Roman" w:cs="Times New Roman"/>
                <w:noProof/>
                <w:webHidden/>
              </w:rPr>
              <w:fldChar w:fldCharType="end"/>
            </w:r>
          </w:hyperlink>
        </w:p>
        <w:p w14:paraId="2011AED1" w14:textId="057A1221"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66" w:history="1">
            <w:r w:rsidR="000823D9" w:rsidRPr="000823D9">
              <w:rPr>
                <w:rStyle w:val="Hyperlink"/>
                <w:rFonts w:ascii="Times New Roman" w:hAnsi="Times New Roman" w:cs="Times New Roman"/>
                <w:noProof/>
              </w:rPr>
              <w:t>Integrated Market Communication for business</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_Toc113654666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5</w:t>
            </w:r>
            <w:r w:rsidR="000823D9" w:rsidRPr="000823D9">
              <w:rPr>
                <w:rFonts w:ascii="Times New Roman" w:hAnsi="Times New Roman" w:cs="Times New Roman"/>
                <w:noProof/>
                <w:webHidden/>
              </w:rPr>
              <w:fldChar w:fldCharType="end"/>
            </w:r>
          </w:hyperlink>
        </w:p>
        <w:p w14:paraId="616C3BD9" w14:textId="5D09F7D4" w:rsidR="000823D9" w:rsidRPr="000823D9" w:rsidRDefault="00000000" w:rsidP="000823D9">
          <w:pPr>
            <w:pStyle w:val="TOC1"/>
            <w:rPr>
              <w:rFonts w:eastAsiaTheme="minorEastAsia"/>
            </w:rPr>
          </w:pPr>
          <w:hyperlink w:anchor="_Toc113654667" w:history="1">
            <w:r w:rsidR="000823D9" w:rsidRPr="000823D9">
              <w:rPr>
                <w:rStyle w:val="Hyperlink"/>
              </w:rPr>
              <w:t>Promotional Strategy of Dior</w:t>
            </w:r>
            <w:r w:rsidR="000823D9" w:rsidRPr="000823D9">
              <w:rPr>
                <w:webHidden/>
              </w:rPr>
              <w:tab/>
            </w:r>
            <w:r w:rsidR="000823D9" w:rsidRPr="000823D9">
              <w:rPr>
                <w:webHidden/>
              </w:rPr>
              <w:fldChar w:fldCharType="begin"/>
            </w:r>
            <w:r w:rsidR="000823D9" w:rsidRPr="000823D9">
              <w:rPr>
                <w:webHidden/>
              </w:rPr>
              <w:instrText xml:space="preserve"> PAGEREF _Toc113654667 \h </w:instrText>
            </w:r>
            <w:r w:rsidR="000823D9" w:rsidRPr="000823D9">
              <w:rPr>
                <w:webHidden/>
              </w:rPr>
            </w:r>
            <w:r w:rsidR="000823D9" w:rsidRPr="000823D9">
              <w:rPr>
                <w:webHidden/>
              </w:rPr>
              <w:fldChar w:fldCharType="separate"/>
            </w:r>
            <w:r w:rsidR="000823D9" w:rsidRPr="000823D9">
              <w:rPr>
                <w:webHidden/>
              </w:rPr>
              <w:t>6</w:t>
            </w:r>
            <w:r w:rsidR="000823D9" w:rsidRPr="000823D9">
              <w:rPr>
                <w:webHidden/>
              </w:rPr>
              <w:fldChar w:fldCharType="end"/>
            </w:r>
          </w:hyperlink>
        </w:p>
        <w:p w14:paraId="1040EF51" w14:textId="167FA716"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68" w:history="1">
            <w:r w:rsidR="000823D9" w:rsidRPr="000823D9">
              <w:rPr>
                <w:rStyle w:val="Hyperlink"/>
                <w:rFonts w:ascii="Times New Roman" w:hAnsi="Times New Roman" w:cs="Times New Roman"/>
                <w:noProof/>
              </w:rPr>
              <w:t>Online Promotion Strategy of Dior</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_Toc113654668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6</w:t>
            </w:r>
            <w:r w:rsidR="000823D9" w:rsidRPr="000823D9">
              <w:rPr>
                <w:rFonts w:ascii="Times New Roman" w:hAnsi="Times New Roman" w:cs="Times New Roman"/>
                <w:noProof/>
                <w:webHidden/>
              </w:rPr>
              <w:fldChar w:fldCharType="end"/>
            </w:r>
          </w:hyperlink>
        </w:p>
        <w:p w14:paraId="2629B717" w14:textId="16C100F9" w:rsidR="000823D9" w:rsidRPr="000823D9" w:rsidRDefault="00000000">
          <w:pPr>
            <w:pStyle w:val="TOC3"/>
            <w:tabs>
              <w:tab w:val="right" w:leader="dot" w:pos="9016"/>
            </w:tabs>
            <w:rPr>
              <w:rFonts w:ascii="Times New Roman" w:eastAsiaTheme="minorEastAsia" w:hAnsi="Times New Roman" w:cs="Times New Roman"/>
              <w:noProof/>
              <w:lang w:eastAsia="en-IN"/>
            </w:rPr>
          </w:pPr>
          <w:hyperlink w:anchor="_Toc113654669" w:history="1">
            <w:r w:rsidR="000823D9" w:rsidRPr="000823D9">
              <w:rPr>
                <w:rStyle w:val="Hyperlink"/>
                <w:rFonts w:ascii="Times New Roman" w:hAnsi="Times New Roman" w:cs="Times New Roman"/>
                <w:noProof/>
              </w:rPr>
              <w:t>Social Media</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_Toc113654669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6</w:t>
            </w:r>
            <w:r w:rsidR="000823D9" w:rsidRPr="000823D9">
              <w:rPr>
                <w:rFonts w:ascii="Times New Roman" w:hAnsi="Times New Roman" w:cs="Times New Roman"/>
                <w:noProof/>
                <w:webHidden/>
              </w:rPr>
              <w:fldChar w:fldCharType="end"/>
            </w:r>
          </w:hyperlink>
        </w:p>
        <w:p w14:paraId="2961BDD5" w14:textId="11DC614A" w:rsidR="000823D9" w:rsidRPr="000823D9" w:rsidRDefault="00000000">
          <w:pPr>
            <w:pStyle w:val="TOC3"/>
            <w:tabs>
              <w:tab w:val="right" w:leader="dot" w:pos="9016"/>
            </w:tabs>
            <w:rPr>
              <w:rFonts w:ascii="Times New Roman" w:eastAsiaTheme="minorEastAsia" w:hAnsi="Times New Roman" w:cs="Times New Roman"/>
              <w:noProof/>
              <w:lang w:eastAsia="en-IN"/>
            </w:rPr>
          </w:pPr>
          <w:hyperlink w:anchor="_Toc113654670" w:history="1">
            <w:r w:rsidR="000823D9" w:rsidRPr="000823D9">
              <w:rPr>
                <w:rStyle w:val="Hyperlink"/>
                <w:rFonts w:ascii="Times New Roman" w:hAnsi="Times New Roman" w:cs="Times New Roman"/>
                <w:noProof/>
              </w:rPr>
              <w:t>YouTube</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_Toc113654670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6</w:t>
            </w:r>
            <w:r w:rsidR="000823D9" w:rsidRPr="000823D9">
              <w:rPr>
                <w:rFonts w:ascii="Times New Roman" w:hAnsi="Times New Roman" w:cs="Times New Roman"/>
                <w:noProof/>
                <w:webHidden/>
              </w:rPr>
              <w:fldChar w:fldCharType="end"/>
            </w:r>
          </w:hyperlink>
        </w:p>
        <w:p w14:paraId="25BC4B01" w14:textId="1D3B8A26" w:rsidR="000823D9" w:rsidRPr="000823D9" w:rsidRDefault="00000000">
          <w:pPr>
            <w:pStyle w:val="TOC3"/>
            <w:tabs>
              <w:tab w:val="right" w:leader="dot" w:pos="9016"/>
            </w:tabs>
            <w:rPr>
              <w:rFonts w:ascii="Times New Roman" w:eastAsiaTheme="minorEastAsia" w:hAnsi="Times New Roman" w:cs="Times New Roman"/>
              <w:noProof/>
              <w:lang w:eastAsia="en-IN"/>
            </w:rPr>
          </w:pPr>
          <w:hyperlink w:anchor="_Toc113654671" w:history="1">
            <w:r w:rsidR="000823D9" w:rsidRPr="000823D9">
              <w:rPr>
                <w:rStyle w:val="Hyperlink"/>
                <w:rFonts w:ascii="Times New Roman" w:hAnsi="Times New Roman" w:cs="Times New Roman"/>
                <w:noProof/>
              </w:rPr>
              <w:t>Facebook</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_Toc113654671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7</w:t>
            </w:r>
            <w:r w:rsidR="000823D9" w:rsidRPr="000823D9">
              <w:rPr>
                <w:rFonts w:ascii="Times New Roman" w:hAnsi="Times New Roman" w:cs="Times New Roman"/>
                <w:noProof/>
                <w:webHidden/>
              </w:rPr>
              <w:fldChar w:fldCharType="end"/>
            </w:r>
          </w:hyperlink>
        </w:p>
        <w:p w14:paraId="439628CD" w14:textId="70C72EE0" w:rsidR="000823D9" w:rsidRPr="000823D9" w:rsidRDefault="00000000">
          <w:pPr>
            <w:pStyle w:val="TOC3"/>
            <w:tabs>
              <w:tab w:val="right" w:leader="dot" w:pos="9016"/>
            </w:tabs>
            <w:rPr>
              <w:rFonts w:ascii="Times New Roman" w:eastAsiaTheme="minorEastAsia" w:hAnsi="Times New Roman" w:cs="Times New Roman"/>
              <w:noProof/>
              <w:lang w:eastAsia="en-IN"/>
            </w:rPr>
          </w:pPr>
          <w:hyperlink w:anchor="_Toc113654672" w:history="1">
            <w:r w:rsidR="000823D9" w:rsidRPr="000823D9">
              <w:rPr>
                <w:rStyle w:val="Hyperlink"/>
                <w:rFonts w:ascii="Times New Roman" w:hAnsi="Times New Roman" w:cs="Times New Roman"/>
                <w:noProof/>
              </w:rPr>
              <w:t>Weibo</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_Toc113654672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7</w:t>
            </w:r>
            <w:r w:rsidR="000823D9" w:rsidRPr="000823D9">
              <w:rPr>
                <w:rFonts w:ascii="Times New Roman" w:hAnsi="Times New Roman" w:cs="Times New Roman"/>
                <w:noProof/>
                <w:webHidden/>
              </w:rPr>
              <w:fldChar w:fldCharType="end"/>
            </w:r>
          </w:hyperlink>
        </w:p>
        <w:p w14:paraId="72A8063A" w14:textId="0996B5EA" w:rsidR="000823D9" w:rsidRPr="000823D9" w:rsidRDefault="00000000">
          <w:pPr>
            <w:pStyle w:val="TOC3"/>
            <w:tabs>
              <w:tab w:val="right" w:leader="dot" w:pos="9016"/>
            </w:tabs>
            <w:rPr>
              <w:rFonts w:ascii="Times New Roman" w:eastAsiaTheme="minorEastAsia" w:hAnsi="Times New Roman" w:cs="Times New Roman"/>
              <w:noProof/>
              <w:lang w:eastAsia="en-IN"/>
            </w:rPr>
          </w:pPr>
          <w:hyperlink w:anchor="_Toc113654673" w:history="1">
            <w:r w:rsidR="000823D9" w:rsidRPr="000823D9">
              <w:rPr>
                <w:rStyle w:val="Hyperlink"/>
                <w:rFonts w:ascii="Times New Roman" w:hAnsi="Times New Roman" w:cs="Times New Roman"/>
                <w:noProof/>
              </w:rPr>
              <w:t>Dior Official Website</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_Toc113654673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7</w:t>
            </w:r>
            <w:r w:rsidR="000823D9" w:rsidRPr="000823D9">
              <w:rPr>
                <w:rFonts w:ascii="Times New Roman" w:hAnsi="Times New Roman" w:cs="Times New Roman"/>
                <w:noProof/>
                <w:webHidden/>
              </w:rPr>
              <w:fldChar w:fldCharType="end"/>
            </w:r>
          </w:hyperlink>
        </w:p>
        <w:p w14:paraId="3303E365" w14:textId="08BA3F0D"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74" w:history="1">
            <w:r w:rsidR="000823D9" w:rsidRPr="000823D9">
              <w:rPr>
                <w:rStyle w:val="Hyperlink"/>
                <w:rFonts w:ascii="Times New Roman" w:hAnsi="Times New Roman" w:cs="Times New Roman"/>
                <w:noProof/>
              </w:rPr>
              <w:t>Offline Promotion Strategy of Dior</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_Toc113654674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7</w:t>
            </w:r>
            <w:r w:rsidR="000823D9" w:rsidRPr="000823D9">
              <w:rPr>
                <w:rFonts w:ascii="Times New Roman" w:hAnsi="Times New Roman" w:cs="Times New Roman"/>
                <w:noProof/>
                <w:webHidden/>
              </w:rPr>
              <w:fldChar w:fldCharType="end"/>
            </w:r>
          </w:hyperlink>
        </w:p>
        <w:p w14:paraId="37376B24" w14:textId="1D1195CD" w:rsidR="000823D9" w:rsidRPr="000823D9" w:rsidRDefault="00000000">
          <w:pPr>
            <w:pStyle w:val="TOC3"/>
            <w:tabs>
              <w:tab w:val="right" w:leader="dot" w:pos="9016"/>
            </w:tabs>
            <w:rPr>
              <w:rFonts w:ascii="Times New Roman" w:eastAsiaTheme="minorEastAsia" w:hAnsi="Times New Roman" w:cs="Times New Roman"/>
              <w:noProof/>
              <w:lang w:eastAsia="en-IN"/>
            </w:rPr>
          </w:pPr>
          <w:hyperlink w:anchor="_Toc113654675" w:history="1">
            <w:r w:rsidR="000823D9" w:rsidRPr="000823D9">
              <w:rPr>
                <w:rStyle w:val="Hyperlink"/>
                <w:rFonts w:ascii="Times New Roman" w:hAnsi="Times New Roman" w:cs="Times New Roman"/>
                <w:noProof/>
              </w:rPr>
              <w:t>1. Pop-Up Shop</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_Toc113654675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7</w:t>
            </w:r>
            <w:r w:rsidR="000823D9" w:rsidRPr="000823D9">
              <w:rPr>
                <w:rFonts w:ascii="Times New Roman" w:hAnsi="Times New Roman" w:cs="Times New Roman"/>
                <w:noProof/>
                <w:webHidden/>
              </w:rPr>
              <w:fldChar w:fldCharType="end"/>
            </w:r>
          </w:hyperlink>
        </w:p>
        <w:p w14:paraId="64160890" w14:textId="2F3ECDD5" w:rsidR="000823D9" w:rsidRPr="000823D9" w:rsidRDefault="00000000">
          <w:pPr>
            <w:pStyle w:val="TOC3"/>
            <w:tabs>
              <w:tab w:val="right" w:leader="dot" w:pos="9016"/>
            </w:tabs>
            <w:rPr>
              <w:rFonts w:ascii="Times New Roman" w:eastAsiaTheme="minorEastAsia" w:hAnsi="Times New Roman" w:cs="Times New Roman"/>
              <w:noProof/>
              <w:lang w:eastAsia="en-IN"/>
            </w:rPr>
          </w:pPr>
          <w:hyperlink w:anchor="_Toc113654676" w:history="1">
            <w:r w:rsidR="000823D9" w:rsidRPr="000823D9">
              <w:rPr>
                <w:rStyle w:val="Hyperlink"/>
                <w:rFonts w:ascii="Times New Roman" w:hAnsi="Times New Roman" w:cs="Times New Roman"/>
                <w:noProof/>
              </w:rPr>
              <w:t>2. Brand Ambassadors</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_Toc113654676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8</w:t>
            </w:r>
            <w:r w:rsidR="000823D9" w:rsidRPr="000823D9">
              <w:rPr>
                <w:rFonts w:ascii="Times New Roman" w:hAnsi="Times New Roman" w:cs="Times New Roman"/>
                <w:noProof/>
                <w:webHidden/>
              </w:rPr>
              <w:fldChar w:fldCharType="end"/>
            </w:r>
          </w:hyperlink>
        </w:p>
        <w:p w14:paraId="3C5356E7" w14:textId="6A75AA25" w:rsidR="000823D9" w:rsidRPr="000823D9" w:rsidRDefault="00000000" w:rsidP="000823D9">
          <w:pPr>
            <w:pStyle w:val="TOC1"/>
            <w:rPr>
              <w:rFonts w:eastAsiaTheme="minorEastAsia"/>
            </w:rPr>
          </w:pPr>
          <w:hyperlink w:anchor="_Toc113654677" w:history="1">
            <w:r w:rsidR="000823D9" w:rsidRPr="000823D9">
              <w:rPr>
                <w:rStyle w:val="Hyperlink"/>
              </w:rPr>
              <w:t>Brand and Brand Equity of Dior</w:t>
            </w:r>
            <w:r w:rsidR="000823D9" w:rsidRPr="000823D9">
              <w:rPr>
                <w:webHidden/>
              </w:rPr>
              <w:tab/>
            </w:r>
            <w:r w:rsidR="000823D9" w:rsidRPr="000823D9">
              <w:rPr>
                <w:webHidden/>
              </w:rPr>
              <w:fldChar w:fldCharType="begin"/>
            </w:r>
            <w:r w:rsidR="000823D9" w:rsidRPr="000823D9">
              <w:rPr>
                <w:webHidden/>
              </w:rPr>
              <w:instrText xml:space="preserve"> PAGEREF _Toc113654677 \h </w:instrText>
            </w:r>
            <w:r w:rsidR="000823D9" w:rsidRPr="000823D9">
              <w:rPr>
                <w:webHidden/>
              </w:rPr>
            </w:r>
            <w:r w:rsidR="000823D9" w:rsidRPr="000823D9">
              <w:rPr>
                <w:webHidden/>
              </w:rPr>
              <w:fldChar w:fldCharType="separate"/>
            </w:r>
            <w:r w:rsidR="000823D9" w:rsidRPr="000823D9">
              <w:rPr>
                <w:webHidden/>
              </w:rPr>
              <w:t>8</w:t>
            </w:r>
            <w:r w:rsidR="000823D9" w:rsidRPr="000823D9">
              <w:rPr>
                <w:webHidden/>
              </w:rPr>
              <w:fldChar w:fldCharType="end"/>
            </w:r>
          </w:hyperlink>
        </w:p>
        <w:p w14:paraId="6439A68B" w14:textId="732029DF"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78" w:history="1">
            <w:r w:rsidR="000823D9" w:rsidRPr="000823D9">
              <w:rPr>
                <w:rStyle w:val="Hyperlink"/>
                <w:rFonts w:ascii="Times New Roman" w:hAnsi="Times New Roman" w:cs="Times New Roman"/>
                <w:noProof/>
              </w:rPr>
              <w:t>Brand</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_Toc113654678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8</w:t>
            </w:r>
            <w:r w:rsidR="000823D9" w:rsidRPr="000823D9">
              <w:rPr>
                <w:rFonts w:ascii="Times New Roman" w:hAnsi="Times New Roman" w:cs="Times New Roman"/>
                <w:noProof/>
                <w:webHidden/>
              </w:rPr>
              <w:fldChar w:fldCharType="end"/>
            </w:r>
          </w:hyperlink>
        </w:p>
        <w:p w14:paraId="12B71F68" w14:textId="1864A1C4"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79" w:history="1">
            <w:r w:rsidR="000823D9" w:rsidRPr="000823D9">
              <w:rPr>
                <w:rStyle w:val="Hyperlink"/>
                <w:rFonts w:ascii="Times New Roman" w:hAnsi="Times New Roman" w:cs="Times New Roman"/>
                <w:noProof/>
              </w:rPr>
              <w:t>Brand Equity</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_Toc113654679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9</w:t>
            </w:r>
            <w:r w:rsidR="000823D9" w:rsidRPr="000823D9">
              <w:rPr>
                <w:rFonts w:ascii="Times New Roman" w:hAnsi="Times New Roman" w:cs="Times New Roman"/>
                <w:noProof/>
                <w:webHidden/>
              </w:rPr>
              <w:fldChar w:fldCharType="end"/>
            </w:r>
          </w:hyperlink>
        </w:p>
        <w:p w14:paraId="163C8464" w14:textId="10462372"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0" w:history="1">
            <w:r w:rsidR="000823D9" w:rsidRPr="000823D9">
              <w:rPr>
                <w:rStyle w:val="Hyperlink"/>
                <w:rFonts w:ascii="Times New Roman" w:eastAsiaTheme="majorEastAsia" w:hAnsi="Times New Roman" w:cs="Times New Roman"/>
                <w:noProof/>
              </w:rPr>
              <w:t>Keller's Brand Equity Model</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_Toc113654680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9</w:t>
            </w:r>
            <w:r w:rsidR="000823D9" w:rsidRPr="000823D9">
              <w:rPr>
                <w:rFonts w:ascii="Times New Roman" w:hAnsi="Times New Roman" w:cs="Times New Roman"/>
                <w:noProof/>
                <w:webHidden/>
              </w:rPr>
              <w:fldChar w:fldCharType="end"/>
            </w:r>
          </w:hyperlink>
        </w:p>
        <w:p w14:paraId="2AAFBF3B" w14:textId="0BEDD60C" w:rsidR="000823D9" w:rsidRPr="000823D9" w:rsidRDefault="00000000" w:rsidP="000823D9">
          <w:pPr>
            <w:pStyle w:val="TOC1"/>
            <w:rPr>
              <w:rFonts w:eastAsiaTheme="minorEastAsia"/>
            </w:rPr>
          </w:pPr>
          <w:hyperlink w:anchor="_Toc113654681" w:history="1">
            <w:r w:rsidR="000823D9" w:rsidRPr="000823D9">
              <w:rPr>
                <w:rStyle w:val="Hyperlink"/>
              </w:rPr>
              <w:t>Stages of Customer Journey of Dior</w:t>
            </w:r>
            <w:r w:rsidR="000823D9" w:rsidRPr="000823D9">
              <w:rPr>
                <w:webHidden/>
              </w:rPr>
              <w:tab/>
            </w:r>
            <w:r w:rsidR="000823D9" w:rsidRPr="000823D9">
              <w:rPr>
                <w:webHidden/>
              </w:rPr>
              <w:fldChar w:fldCharType="begin"/>
            </w:r>
            <w:r w:rsidR="000823D9" w:rsidRPr="000823D9">
              <w:rPr>
                <w:webHidden/>
              </w:rPr>
              <w:instrText xml:space="preserve"> PAGEREF _Toc113654681 \h </w:instrText>
            </w:r>
            <w:r w:rsidR="000823D9" w:rsidRPr="000823D9">
              <w:rPr>
                <w:webHidden/>
              </w:rPr>
            </w:r>
            <w:r w:rsidR="000823D9" w:rsidRPr="000823D9">
              <w:rPr>
                <w:webHidden/>
              </w:rPr>
              <w:fldChar w:fldCharType="separate"/>
            </w:r>
            <w:r w:rsidR="000823D9" w:rsidRPr="000823D9">
              <w:rPr>
                <w:webHidden/>
              </w:rPr>
              <w:t>9</w:t>
            </w:r>
            <w:r w:rsidR="000823D9" w:rsidRPr="000823D9">
              <w:rPr>
                <w:webHidden/>
              </w:rPr>
              <w:fldChar w:fldCharType="end"/>
            </w:r>
          </w:hyperlink>
        </w:p>
        <w:p w14:paraId="3347F82D" w14:textId="131F21BA"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2" w:history="1">
            <w:r w:rsidR="000823D9" w:rsidRPr="000823D9">
              <w:rPr>
                <w:rStyle w:val="Hyperlink"/>
                <w:rFonts w:ascii="Times New Roman" w:hAnsi="Times New Roman" w:cs="Times New Roman"/>
                <w:noProof/>
              </w:rPr>
              <w:t>Awareness</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_Toc113654682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10</w:t>
            </w:r>
            <w:r w:rsidR="000823D9" w:rsidRPr="000823D9">
              <w:rPr>
                <w:rFonts w:ascii="Times New Roman" w:hAnsi="Times New Roman" w:cs="Times New Roman"/>
                <w:noProof/>
                <w:webHidden/>
              </w:rPr>
              <w:fldChar w:fldCharType="end"/>
            </w:r>
          </w:hyperlink>
        </w:p>
        <w:p w14:paraId="6B08A399" w14:textId="4253DE62"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3" w:history="1">
            <w:r w:rsidR="000823D9" w:rsidRPr="000823D9">
              <w:rPr>
                <w:rStyle w:val="Hyperlink"/>
                <w:rFonts w:ascii="Times New Roman" w:hAnsi="Times New Roman" w:cs="Times New Roman"/>
                <w:noProof/>
              </w:rPr>
              <w:t>Relevance</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_Toc113654683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10</w:t>
            </w:r>
            <w:r w:rsidR="000823D9" w:rsidRPr="000823D9">
              <w:rPr>
                <w:rFonts w:ascii="Times New Roman" w:hAnsi="Times New Roman" w:cs="Times New Roman"/>
                <w:noProof/>
                <w:webHidden/>
              </w:rPr>
              <w:fldChar w:fldCharType="end"/>
            </w:r>
          </w:hyperlink>
        </w:p>
        <w:p w14:paraId="457908D6" w14:textId="1911F1E2"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4" w:history="1">
            <w:r w:rsidR="000823D9" w:rsidRPr="000823D9">
              <w:rPr>
                <w:rStyle w:val="Hyperlink"/>
                <w:rFonts w:ascii="Times New Roman" w:hAnsi="Times New Roman" w:cs="Times New Roman"/>
                <w:noProof/>
              </w:rPr>
              <w:t>Insight</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_Toc113654684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10</w:t>
            </w:r>
            <w:r w:rsidR="000823D9" w:rsidRPr="000823D9">
              <w:rPr>
                <w:rFonts w:ascii="Times New Roman" w:hAnsi="Times New Roman" w:cs="Times New Roman"/>
                <w:noProof/>
                <w:webHidden/>
              </w:rPr>
              <w:fldChar w:fldCharType="end"/>
            </w:r>
          </w:hyperlink>
        </w:p>
        <w:p w14:paraId="4F54D514" w14:textId="249643D7"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5" w:history="1">
            <w:r w:rsidR="000823D9" w:rsidRPr="000823D9">
              <w:rPr>
                <w:rStyle w:val="Hyperlink"/>
                <w:rFonts w:ascii="Times New Roman" w:hAnsi="Times New Roman" w:cs="Times New Roman"/>
                <w:noProof/>
              </w:rPr>
              <w:t>Decision</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_Toc113654685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11</w:t>
            </w:r>
            <w:r w:rsidR="000823D9" w:rsidRPr="000823D9">
              <w:rPr>
                <w:rFonts w:ascii="Times New Roman" w:hAnsi="Times New Roman" w:cs="Times New Roman"/>
                <w:noProof/>
                <w:webHidden/>
              </w:rPr>
              <w:fldChar w:fldCharType="end"/>
            </w:r>
          </w:hyperlink>
        </w:p>
        <w:p w14:paraId="047F4A38" w14:textId="31B6EF59"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6" w:history="1">
            <w:r w:rsidR="000823D9" w:rsidRPr="000823D9">
              <w:rPr>
                <w:rStyle w:val="Hyperlink"/>
                <w:rFonts w:ascii="Times New Roman" w:hAnsi="Times New Roman" w:cs="Times New Roman"/>
                <w:noProof/>
              </w:rPr>
              <w:t>Helping customers buy products</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_Toc113654686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11</w:t>
            </w:r>
            <w:r w:rsidR="000823D9" w:rsidRPr="000823D9">
              <w:rPr>
                <w:rFonts w:ascii="Times New Roman" w:hAnsi="Times New Roman" w:cs="Times New Roman"/>
                <w:noProof/>
                <w:webHidden/>
              </w:rPr>
              <w:fldChar w:fldCharType="end"/>
            </w:r>
          </w:hyperlink>
        </w:p>
        <w:p w14:paraId="224EF3AD" w14:textId="37DDAC56" w:rsidR="000823D9" w:rsidRPr="000823D9" w:rsidRDefault="00000000" w:rsidP="000823D9">
          <w:pPr>
            <w:pStyle w:val="TOC1"/>
            <w:rPr>
              <w:rFonts w:eastAsiaTheme="minorEastAsia"/>
            </w:rPr>
          </w:pPr>
          <w:hyperlink w:anchor="_Toc113654687" w:history="1">
            <w:r w:rsidR="000823D9" w:rsidRPr="000823D9">
              <w:rPr>
                <w:rStyle w:val="Hyperlink"/>
              </w:rPr>
              <w:t>Customers' Touchpoints of Dior</w:t>
            </w:r>
            <w:r w:rsidR="000823D9" w:rsidRPr="000823D9">
              <w:rPr>
                <w:webHidden/>
              </w:rPr>
              <w:tab/>
            </w:r>
            <w:r w:rsidR="000823D9" w:rsidRPr="000823D9">
              <w:rPr>
                <w:webHidden/>
              </w:rPr>
              <w:fldChar w:fldCharType="begin"/>
            </w:r>
            <w:r w:rsidR="000823D9" w:rsidRPr="000823D9">
              <w:rPr>
                <w:webHidden/>
              </w:rPr>
              <w:instrText xml:space="preserve"> PAGEREF _Toc113654687 \h </w:instrText>
            </w:r>
            <w:r w:rsidR="000823D9" w:rsidRPr="000823D9">
              <w:rPr>
                <w:webHidden/>
              </w:rPr>
            </w:r>
            <w:r w:rsidR="000823D9" w:rsidRPr="000823D9">
              <w:rPr>
                <w:webHidden/>
              </w:rPr>
              <w:fldChar w:fldCharType="separate"/>
            </w:r>
            <w:r w:rsidR="000823D9" w:rsidRPr="000823D9">
              <w:rPr>
                <w:webHidden/>
              </w:rPr>
              <w:t>11</w:t>
            </w:r>
            <w:r w:rsidR="000823D9" w:rsidRPr="000823D9">
              <w:rPr>
                <w:webHidden/>
              </w:rPr>
              <w:fldChar w:fldCharType="end"/>
            </w:r>
          </w:hyperlink>
        </w:p>
        <w:p w14:paraId="49E70991" w14:textId="6B27CC85"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8" w:history="1">
            <w:r w:rsidR="000823D9" w:rsidRPr="000823D9">
              <w:rPr>
                <w:rStyle w:val="Hyperlink"/>
                <w:rFonts w:ascii="Times New Roman" w:hAnsi="Times New Roman" w:cs="Times New Roman"/>
                <w:noProof/>
              </w:rPr>
              <w:t>IN-STORE TOUCHPOINT</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_Toc113654688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11</w:t>
            </w:r>
            <w:r w:rsidR="000823D9" w:rsidRPr="000823D9">
              <w:rPr>
                <w:rFonts w:ascii="Times New Roman" w:hAnsi="Times New Roman" w:cs="Times New Roman"/>
                <w:noProof/>
                <w:webHidden/>
              </w:rPr>
              <w:fldChar w:fldCharType="end"/>
            </w:r>
          </w:hyperlink>
        </w:p>
        <w:p w14:paraId="3F66D1B9" w14:textId="02969848"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89" w:history="1">
            <w:r w:rsidR="000823D9" w:rsidRPr="000823D9">
              <w:rPr>
                <w:rStyle w:val="Hyperlink"/>
                <w:rFonts w:ascii="Times New Roman" w:hAnsi="Times New Roman" w:cs="Times New Roman"/>
                <w:noProof/>
              </w:rPr>
              <w:t>WEBSITE</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_Toc113654689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11</w:t>
            </w:r>
            <w:r w:rsidR="000823D9" w:rsidRPr="000823D9">
              <w:rPr>
                <w:rFonts w:ascii="Times New Roman" w:hAnsi="Times New Roman" w:cs="Times New Roman"/>
                <w:noProof/>
                <w:webHidden/>
              </w:rPr>
              <w:fldChar w:fldCharType="end"/>
            </w:r>
          </w:hyperlink>
        </w:p>
        <w:p w14:paraId="66887C13" w14:textId="74D9C660"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90" w:history="1">
            <w:r w:rsidR="000823D9" w:rsidRPr="000823D9">
              <w:rPr>
                <w:rStyle w:val="Hyperlink"/>
                <w:rFonts w:ascii="Times New Roman" w:hAnsi="Times New Roman" w:cs="Times New Roman"/>
                <w:noProof/>
              </w:rPr>
              <w:t>SOCIAL MEDIA</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_Toc113654690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12</w:t>
            </w:r>
            <w:r w:rsidR="000823D9" w:rsidRPr="000823D9">
              <w:rPr>
                <w:rFonts w:ascii="Times New Roman" w:hAnsi="Times New Roman" w:cs="Times New Roman"/>
                <w:noProof/>
                <w:webHidden/>
              </w:rPr>
              <w:fldChar w:fldCharType="end"/>
            </w:r>
          </w:hyperlink>
        </w:p>
        <w:p w14:paraId="1D0CC4E3" w14:textId="2FC6078B"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91" w:history="1">
            <w:r w:rsidR="000823D9" w:rsidRPr="000823D9">
              <w:rPr>
                <w:rStyle w:val="Hyperlink"/>
                <w:rFonts w:ascii="Times New Roman" w:hAnsi="Times New Roman" w:cs="Times New Roman"/>
                <w:noProof/>
              </w:rPr>
              <w:t>WEB MARKETING</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_Toc113654691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12</w:t>
            </w:r>
            <w:r w:rsidR="000823D9" w:rsidRPr="000823D9">
              <w:rPr>
                <w:rFonts w:ascii="Times New Roman" w:hAnsi="Times New Roman" w:cs="Times New Roman"/>
                <w:noProof/>
                <w:webHidden/>
              </w:rPr>
              <w:fldChar w:fldCharType="end"/>
            </w:r>
          </w:hyperlink>
        </w:p>
        <w:p w14:paraId="0DEA0618" w14:textId="3E9FE487"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92" w:history="1">
            <w:r w:rsidR="000823D9" w:rsidRPr="000823D9">
              <w:rPr>
                <w:rStyle w:val="Hyperlink"/>
                <w:rFonts w:ascii="Times New Roman" w:hAnsi="Times New Roman" w:cs="Times New Roman"/>
                <w:noProof/>
              </w:rPr>
              <w:t>ADVERTISEMENT</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_Toc113654692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12</w:t>
            </w:r>
            <w:r w:rsidR="000823D9" w:rsidRPr="000823D9">
              <w:rPr>
                <w:rFonts w:ascii="Times New Roman" w:hAnsi="Times New Roman" w:cs="Times New Roman"/>
                <w:noProof/>
                <w:webHidden/>
              </w:rPr>
              <w:fldChar w:fldCharType="end"/>
            </w:r>
          </w:hyperlink>
        </w:p>
        <w:p w14:paraId="65F88116" w14:textId="3CF76A29" w:rsidR="000823D9" w:rsidRPr="000823D9" w:rsidRDefault="00000000" w:rsidP="000823D9">
          <w:pPr>
            <w:pStyle w:val="TOC1"/>
            <w:rPr>
              <w:rFonts w:eastAsiaTheme="minorEastAsia"/>
            </w:rPr>
          </w:pPr>
          <w:hyperlink w:anchor="_Toc113654693" w:history="1">
            <w:r w:rsidR="000823D9" w:rsidRPr="000823D9">
              <w:rPr>
                <w:rStyle w:val="Hyperlink"/>
              </w:rPr>
              <w:t>Customer Journey Map of Dior</w:t>
            </w:r>
            <w:r w:rsidR="000823D9" w:rsidRPr="000823D9">
              <w:rPr>
                <w:webHidden/>
              </w:rPr>
              <w:tab/>
            </w:r>
            <w:r w:rsidR="000823D9" w:rsidRPr="000823D9">
              <w:rPr>
                <w:webHidden/>
              </w:rPr>
              <w:fldChar w:fldCharType="begin"/>
            </w:r>
            <w:r w:rsidR="000823D9" w:rsidRPr="000823D9">
              <w:rPr>
                <w:webHidden/>
              </w:rPr>
              <w:instrText xml:space="preserve"> PAGEREF _Toc113654693 \h </w:instrText>
            </w:r>
            <w:r w:rsidR="000823D9" w:rsidRPr="000823D9">
              <w:rPr>
                <w:webHidden/>
              </w:rPr>
            </w:r>
            <w:r w:rsidR="000823D9" w:rsidRPr="000823D9">
              <w:rPr>
                <w:webHidden/>
              </w:rPr>
              <w:fldChar w:fldCharType="separate"/>
            </w:r>
            <w:r w:rsidR="000823D9" w:rsidRPr="000823D9">
              <w:rPr>
                <w:webHidden/>
              </w:rPr>
              <w:t>13</w:t>
            </w:r>
            <w:r w:rsidR="000823D9" w:rsidRPr="000823D9">
              <w:rPr>
                <w:webHidden/>
              </w:rPr>
              <w:fldChar w:fldCharType="end"/>
            </w:r>
          </w:hyperlink>
        </w:p>
        <w:p w14:paraId="097D15F1" w14:textId="021D7E41" w:rsidR="000823D9" w:rsidRPr="000823D9" w:rsidRDefault="00000000" w:rsidP="000823D9">
          <w:pPr>
            <w:pStyle w:val="TOC1"/>
            <w:rPr>
              <w:rFonts w:eastAsiaTheme="minorEastAsia"/>
            </w:rPr>
          </w:pPr>
          <w:hyperlink w:anchor="_Toc113654694" w:history="1">
            <w:r w:rsidR="000823D9" w:rsidRPr="000823D9">
              <w:rPr>
                <w:rStyle w:val="Hyperlink"/>
                <w:b w:val="0"/>
                <w:bCs w:val="0"/>
              </w:rPr>
              <w:t>Critical Analysis of Customer Journey Map</w:t>
            </w:r>
            <w:r w:rsidR="000823D9" w:rsidRPr="000823D9">
              <w:rPr>
                <w:webHidden/>
              </w:rPr>
              <w:tab/>
            </w:r>
            <w:r w:rsidR="000823D9" w:rsidRPr="000823D9">
              <w:rPr>
                <w:webHidden/>
              </w:rPr>
              <w:fldChar w:fldCharType="begin"/>
            </w:r>
            <w:r w:rsidR="000823D9" w:rsidRPr="000823D9">
              <w:rPr>
                <w:webHidden/>
              </w:rPr>
              <w:instrText xml:space="preserve"> PAGEREF _Toc113654694 \h </w:instrText>
            </w:r>
            <w:r w:rsidR="000823D9" w:rsidRPr="000823D9">
              <w:rPr>
                <w:webHidden/>
              </w:rPr>
            </w:r>
            <w:r w:rsidR="000823D9" w:rsidRPr="000823D9">
              <w:rPr>
                <w:webHidden/>
              </w:rPr>
              <w:fldChar w:fldCharType="separate"/>
            </w:r>
            <w:r w:rsidR="000823D9" w:rsidRPr="000823D9">
              <w:rPr>
                <w:webHidden/>
              </w:rPr>
              <w:t>14</w:t>
            </w:r>
            <w:r w:rsidR="000823D9" w:rsidRPr="000823D9">
              <w:rPr>
                <w:webHidden/>
              </w:rPr>
              <w:fldChar w:fldCharType="end"/>
            </w:r>
          </w:hyperlink>
        </w:p>
        <w:p w14:paraId="1EBF7613" w14:textId="75CBA74C" w:rsidR="000823D9" w:rsidRPr="000823D9" w:rsidRDefault="00000000" w:rsidP="000823D9">
          <w:pPr>
            <w:pStyle w:val="TOC1"/>
            <w:rPr>
              <w:rFonts w:eastAsiaTheme="minorEastAsia"/>
            </w:rPr>
          </w:pPr>
          <w:hyperlink w:anchor="_Toc113654695" w:history="1">
            <w:r w:rsidR="000823D9" w:rsidRPr="000823D9">
              <w:rPr>
                <w:rStyle w:val="Hyperlink"/>
              </w:rPr>
              <w:t>Total Engagement Model of Dior</w:t>
            </w:r>
            <w:r w:rsidR="000823D9" w:rsidRPr="000823D9">
              <w:rPr>
                <w:webHidden/>
              </w:rPr>
              <w:tab/>
            </w:r>
            <w:r w:rsidR="000823D9" w:rsidRPr="000823D9">
              <w:rPr>
                <w:webHidden/>
              </w:rPr>
              <w:fldChar w:fldCharType="begin"/>
            </w:r>
            <w:r w:rsidR="000823D9" w:rsidRPr="000823D9">
              <w:rPr>
                <w:webHidden/>
              </w:rPr>
              <w:instrText xml:space="preserve"> PAGEREF _Toc113654695 \h </w:instrText>
            </w:r>
            <w:r w:rsidR="000823D9" w:rsidRPr="000823D9">
              <w:rPr>
                <w:webHidden/>
              </w:rPr>
            </w:r>
            <w:r w:rsidR="000823D9" w:rsidRPr="000823D9">
              <w:rPr>
                <w:webHidden/>
              </w:rPr>
              <w:fldChar w:fldCharType="separate"/>
            </w:r>
            <w:r w:rsidR="000823D9" w:rsidRPr="000823D9">
              <w:rPr>
                <w:webHidden/>
              </w:rPr>
              <w:t>15</w:t>
            </w:r>
            <w:r w:rsidR="000823D9" w:rsidRPr="000823D9">
              <w:rPr>
                <w:webHidden/>
              </w:rPr>
              <w:fldChar w:fldCharType="end"/>
            </w:r>
          </w:hyperlink>
        </w:p>
        <w:p w14:paraId="3221813B" w14:textId="634C15F1"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96" w:history="1">
            <w:r w:rsidR="000823D9" w:rsidRPr="000823D9">
              <w:rPr>
                <w:rStyle w:val="Hyperlink"/>
                <w:rFonts w:ascii="Times New Roman" w:hAnsi="Times New Roman" w:cs="Times New Roman"/>
                <w:noProof/>
              </w:rPr>
              <w:t>Social Media</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_Toc113654696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15</w:t>
            </w:r>
            <w:r w:rsidR="000823D9" w:rsidRPr="000823D9">
              <w:rPr>
                <w:rFonts w:ascii="Times New Roman" w:hAnsi="Times New Roman" w:cs="Times New Roman"/>
                <w:noProof/>
                <w:webHidden/>
              </w:rPr>
              <w:fldChar w:fldCharType="end"/>
            </w:r>
          </w:hyperlink>
        </w:p>
        <w:p w14:paraId="4A679577" w14:textId="051706AD"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97" w:history="1">
            <w:r w:rsidR="000823D9" w:rsidRPr="000823D9">
              <w:rPr>
                <w:rStyle w:val="Hyperlink"/>
                <w:rFonts w:ascii="Times New Roman" w:hAnsi="Times New Roman" w:cs="Times New Roman"/>
                <w:noProof/>
              </w:rPr>
              <w:t>Alliances</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_Toc113654697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15</w:t>
            </w:r>
            <w:r w:rsidR="000823D9" w:rsidRPr="000823D9">
              <w:rPr>
                <w:rFonts w:ascii="Times New Roman" w:hAnsi="Times New Roman" w:cs="Times New Roman"/>
                <w:noProof/>
                <w:webHidden/>
              </w:rPr>
              <w:fldChar w:fldCharType="end"/>
            </w:r>
          </w:hyperlink>
        </w:p>
        <w:p w14:paraId="02DDD8B1" w14:textId="1EC75952" w:rsidR="000823D9" w:rsidRPr="000823D9" w:rsidRDefault="00000000">
          <w:pPr>
            <w:pStyle w:val="TOC2"/>
            <w:tabs>
              <w:tab w:val="right" w:leader="dot" w:pos="9016"/>
            </w:tabs>
            <w:rPr>
              <w:rFonts w:ascii="Times New Roman" w:eastAsiaTheme="minorEastAsia" w:hAnsi="Times New Roman" w:cs="Times New Roman"/>
              <w:noProof/>
              <w:lang w:eastAsia="en-IN"/>
            </w:rPr>
          </w:pPr>
          <w:hyperlink w:anchor="_Toc113654698" w:history="1">
            <w:r w:rsidR="000823D9" w:rsidRPr="000823D9">
              <w:rPr>
                <w:rStyle w:val="Hyperlink"/>
                <w:rFonts w:ascii="Times New Roman" w:hAnsi="Times New Roman" w:cs="Times New Roman"/>
                <w:noProof/>
              </w:rPr>
              <w:t>E-commerce</w:t>
            </w:r>
            <w:r w:rsidR="000823D9" w:rsidRPr="000823D9">
              <w:rPr>
                <w:rFonts w:ascii="Times New Roman" w:hAnsi="Times New Roman" w:cs="Times New Roman"/>
                <w:noProof/>
                <w:webHidden/>
              </w:rPr>
              <w:tab/>
            </w:r>
            <w:r w:rsidR="000823D9" w:rsidRPr="000823D9">
              <w:rPr>
                <w:rFonts w:ascii="Times New Roman" w:hAnsi="Times New Roman" w:cs="Times New Roman"/>
                <w:noProof/>
                <w:webHidden/>
              </w:rPr>
              <w:fldChar w:fldCharType="begin"/>
            </w:r>
            <w:r w:rsidR="000823D9" w:rsidRPr="000823D9">
              <w:rPr>
                <w:rFonts w:ascii="Times New Roman" w:hAnsi="Times New Roman" w:cs="Times New Roman"/>
                <w:noProof/>
                <w:webHidden/>
              </w:rPr>
              <w:instrText xml:space="preserve"> PAGEREF _Toc113654698 \h </w:instrText>
            </w:r>
            <w:r w:rsidR="000823D9" w:rsidRPr="000823D9">
              <w:rPr>
                <w:rFonts w:ascii="Times New Roman" w:hAnsi="Times New Roman" w:cs="Times New Roman"/>
                <w:noProof/>
                <w:webHidden/>
              </w:rPr>
            </w:r>
            <w:r w:rsidR="000823D9" w:rsidRPr="000823D9">
              <w:rPr>
                <w:rFonts w:ascii="Times New Roman" w:hAnsi="Times New Roman" w:cs="Times New Roman"/>
                <w:noProof/>
                <w:webHidden/>
              </w:rPr>
              <w:fldChar w:fldCharType="separate"/>
            </w:r>
            <w:r w:rsidR="000823D9" w:rsidRPr="000823D9">
              <w:rPr>
                <w:rFonts w:ascii="Times New Roman" w:hAnsi="Times New Roman" w:cs="Times New Roman"/>
                <w:noProof/>
                <w:webHidden/>
              </w:rPr>
              <w:t>15</w:t>
            </w:r>
            <w:r w:rsidR="000823D9" w:rsidRPr="000823D9">
              <w:rPr>
                <w:rFonts w:ascii="Times New Roman" w:hAnsi="Times New Roman" w:cs="Times New Roman"/>
                <w:noProof/>
                <w:webHidden/>
              </w:rPr>
              <w:fldChar w:fldCharType="end"/>
            </w:r>
          </w:hyperlink>
        </w:p>
        <w:p w14:paraId="79A9C66F" w14:textId="43CD7A0B" w:rsidR="000823D9" w:rsidRPr="000823D9" w:rsidRDefault="00000000" w:rsidP="000823D9">
          <w:pPr>
            <w:pStyle w:val="TOC1"/>
            <w:rPr>
              <w:rFonts w:eastAsiaTheme="minorEastAsia"/>
            </w:rPr>
          </w:pPr>
          <w:hyperlink w:anchor="_Toc113654700" w:history="1">
            <w:r w:rsidR="000823D9" w:rsidRPr="000823D9">
              <w:rPr>
                <w:rStyle w:val="Hyperlink"/>
              </w:rPr>
              <w:t>Conclusion</w:t>
            </w:r>
            <w:r w:rsidR="000823D9" w:rsidRPr="000823D9">
              <w:rPr>
                <w:webHidden/>
              </w:rPr>
              <w:tab/>
            </w:r>
            <w:r w:rsidR="000823D9" w:rsidRPr="000823D9">
              <w:rPr>
                <w:webHidden/>
              </w:rPr>
              <w:fldChar w:fldCharType="begin"/>
            </w:r>
            <w:r w:rsidR="000823D9" w:rsidRPr="000823D9">
              <w:rPr>
                <w:webHidden/>
              </w:rPr>
              <w:instrText xml:space="preserve"> PAGEREF _Toc113654700 \h </w:instrText>
            </w:r>
            <w:r w:rsidR="000823D9" w:rsidRPr="000823D9">
              <w:rPr>
                <w:webHidden/>
              </w:rPr>
            </w:r>
            <w:r w:rsidR="000823D9" w:rsidRPr="000823D9">
              <w:rPr>
                <w:webHidden/>
              </w:rPr>
              <w:fldChar w:fldCharType="separate"/>
            </w:r>
            <w:r w:rsidR="000823D9" w:rsidRPr="000823D9">
              <w:rPr>
                <w:webHidden/>
              </w:rPr>
              <w:t>16</w:t>
            </w:r>
            <w:r w:rsidR="000823D9" w:rsidRPr="000823D9">
              <w:rPr>
                <w:webHidden/>
              </w:rPr>
              <w:fldChar w:fldCharType="end"/>
            </w:r>
          </w:hyperlink>
        </w:p>
        <w:p w14:paraId="012E7A47" w14:textId="0BEA09AD" w:rsidR="000823D9" w:rsidRPr="000823D9" w:rsidRDefault="00000000" w:rsidP="000823D9">
          <w:pPr>
            <w:pStyle w:val="TOC1"/>
            <w:rPr>
              <w:rFonts w:eastAsiaTheme="minorEastAsia"/>
            </w:rPr>
          </w:pPr>
          <w:hyperlink w:anchor="_Toc113654701" w:history="1">
            <w:r w:rsidR="000823D9" w:rsidRPr="000823D9">
              <w:rPr>
                <w:rStyle w:val="Hyperlink"/>
              </w:rPr>
              <w:t>References</w:t>
            </w:r>
            <w:r w:rsidR="000823D9" w:rsidRPr="000823D9">
              <w:rPr>
                <w:webHidden/>
              </w:rPr>
              <w:tab/>
            </w:r>
            <w:r w:rsidR="000823D9" w:rsidRPr="000823D9">
              <w:rPr>
                <w:webHidden/>
              </w:rPr>
              <w:fldChar w:fldCharType="begin"/>
            </w:r>
            <w:r w:rsidR="000823D9" w:rsidRPr="000823D9">
              <w:rPr>
                <w:webHidden/>
              </w:rPr>
              <w:instrText xml:space="preserve"> PAGEREF _Toc113654701 \h </w:instrText>
            </w:r>
            <w:r w:rsidR="000823D9" w:rsidRPr="000823D9">
              <w:rPr>
                <w:webHidden/>
              </w:rPr>
            </w:r>
            <w:r w:rsidR="000823D9" w:rsidRPr="000823D9">
              <w:rPr>
                <w:webHidden/>
              </w:rPr>
              <w:fldChar w:fldCharType="separate"/>
            </w:r>
            <w:r w:rsidR="000823D9" w:rsidRPr="000823D9">
              <w:rPr>
                <w:webHidden/>
              </w:rPr>
              <w:t>17</w:t>
            </w:r>
            <w:r w:rsidR="000823D9" w:rsidRPr="000823D9">
              <w:rPr>
                <w:webHidden/>
              </w:rPr>
              <w:fldChar w:fldCharType="end"/>
            </w:r>
          </w:hyperlink>
        </w:p>
        <w:p w14:paraId="3D4B3F87" w14:textId="6F15A346" w:rsidR="00DF19E4" w:rsidRPr="000823D9" w:rsidRDefault="00DF19E4">
          <w:pPr>
            <w:rPr>
              <w:rFonts w:ascii="Times New Roman" w:hAnsi="Times New Roman" w:cs="Times New Roman"/>
              <w:sz w:val="24"/>
              <w:szCs w:val="24"/>
            </w:rPr>
          </w:pPr>
          <w:r w:rsidRPr="000823D9">
            <w:rPr>
              <w:rFonts w:ascii="Times New Roman" w:hAnsi="Times New Roman" w:cs="Times New Roman"/>
              <w:b/>
              <w:bCs/>
              <w:noProof/>
              <w:sz w:val="24"/>
              <w:szCs w:val="24"/>
            </w:rPr>
            <w:fldChar w:fldCharType="end"/>
          </w:r>
        </w:p>
      </w:sdtContent>
    </w:sdt>
    <w:p w14:paraId="0AD101C7" w14:textId="77777777" w:rsidR="00DF19E4" w:rsidRPr="000823D9" w:rsidRDefault="00DF19E4">
      <w:pPr>
        <w:rPr>
          <w:rFonts w:ascii="Times New Roman" w:eastAsiaTheme="majorEastAsia" w:hAnsi="Times New Roman" w:cs="Times New Roman"/>
          <w:b/>
          <w:color w:val="0E101A"/>
          <w:sz w:val="24"/>
          <w:szCs w:val="24"/>
        </w:rPr>
      </w:pPr>
      <w:r w:rsidRPr="000823D9">
        <w:rPr>
          <w:rFonts w:ascii="Times New Roman" w:hAnsi="Times New Roman" w:cs="Times New Roman"/>
          <w:sz w:val="24"/>
          <w:szCs w:val="24"/>
        </w:rPr>
        <w:br w:type="page"/>
      </w:r>
    </w:p>
    <w:p w14:paraId="0F3DD9B5" w14:textId="77777777" w:rsidR="00D73B33" w:rsidRPr="000823D9" w:rsidRDefault="00D73B33" w:rsidP="000823D9">
      <w:pPr>
        <w:pStyle w:val="Heading1"/>
      </w:pPr>
      <w:bookmarkStart w:id="1" w:name="_Toc113654662"/>
      <w:r w:rsidRPr="000823D9">
        <w:lastRenderedPageBreak/>
        <w:t>Introduction</w:t>
      </w:r>
      <w:bookmarkEnd w:id="1"/>
    </w:p>
    <w:p w14:paraId="52D5A0E3" w14:textId="018B5A5C"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Customer touchpoints are the various ways in which organisations can interact with customers. This can be through phone calls, emails, or face-to-face meetings. A customer touchpoint is any contact between a potential or existing customer and the company. Touchpoints can be in person, such as when a customer walks into a store or over the phone when a customer calls a company's department. Touchpoints can also occur on social media platforms such as Facebook and Twitter. Companies post updates about their products or services to engage with users who may later become customers. To maintain the good performance of the business, customer touchpoint is considered crucial.</w:t>
      </w:r>
    </w:p>
    <w:p w14:paraId="5A16375D" w14:textId="77777777" w:rsidR="007D7EF6" w:rsidRPr="000823D9" w:rsidRDefault="007D7EF6" w:rsidP="00E85CDB">
      <w:pPr>
        <w:pStyle w:val="NormalWeb"/>
        <w:spacing w:before="0" w:beforeAutospacing="0" w:after="0" w:afterAutospacing="0" w:line="360" w:lineRule="auto"/>
        <w:jc w:val="both"/>
        <w:rPr>
          <w:color w:val="0E101A"/>
        </w:rPr>
      </w:pPr>
    </w:p>
    <w:p w14:paraId="6889FDC7"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This report has presented the comprehensive marketing strategies of Dior, a world-famous fashion brand. The marketing strategy discussed in the report has discussed Integrated market communication, promotional strategies, brand equity, customer journey, customer touchpoint and many other things to maintain the company's performance.</w:t>
      </w:r>
    </w:p>
    <w:p w14:paraId="10D9A8EB" w14:textId="77777777" w:rsidR="00D73B33" w:rsidRPr="000823D9" w:rsidRDefault="00D73B33" w:rsidP="000823D9">
      <w:pPr>
        <w:pStyle w:val="Heading1"/>
      </w:pPr>
      <w:bookmarkStart w:id="2" w:name="_Toc113654663"/>
      <w:r w:rsidRPr="000823D9">
        <w:t>Company Background of Dior</w:t>
      </w:r>
      <w:bookmarkEnd w:id="2"/>
    </w:p>
    <w:p w14:paraId="0931E8E3" w14:textId="53390938"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Dior is a French luxury products company founded by Christian Dior in 1946. The company has two jewellery lines -- La </w:t>
      </w:r>
      <w:proofErr w:type="spellStart"/>
      <w:r w:rsidRPr="000823D9">
        <w:rPr>
          <w:color w:val="0E101A"/>
        </w:rPr>
        <w:t>Joaillerie</w:t>
      </w:r>
      <w:proofErr w:type="spellEnd"/>
      <w:r w:rsidRPr="000823D9">
        <w:rPr>
          <w:color w:val="0E101A"/>
        </w:rPr>
        <w:t xml:space="preserve"> de Dior and Victoire de </w:t>
      </w:r>
      <w:proofErr w:type="spellStart"/>
      <w:r w:rsidRPr="000823D9">
        <w:rPr>
          <w:color w:val="0E101A"/>
        </w:rPr>
        <w:t>Castellane</w:t>
      </w:r>
      <w:proofErr w:type="spellEnd"/>
      <w:r w:rsidRPr="000823D9">
        <w:rPr>
          <w:color w:val="0E101A"/>
        </w:rPr>
        <w:t xml:space="preserve"> (</w:t>
      </w:r>
      <w:r w:rsidRPr="000823D9">
        <w:rPr>
          <w:color w:val="222222"/>
          <w:shd w:val="clear" w:color="auto" w:fill="FFFFFF"/>
        </w:rPr>
        <w:t>Riley et al. 2004)</w:t>
      </w:r>
      <w:r w:rsidRPr="000823D9">
        <w:rPr>
          <w:color w:val="0E101A"/>
        </w:rPr>
        <w:t>. The former features collections like Jardins de Versailles and Rose des Jardin, highlighted by pearls and precious stones.</w:t>
      </w:r>
    </w:p>
    <w:p w14:paraId="4E237C70" w14:textId="77777777" w:rsidR="007D7EF6" w:rsidRPr="000823D9" w:rsidRDefault="007D7EF6" w:rsidP="00E85CDB">
      <w:pPr>
        <w:pStyle w:val="NormalWeb"/>
        <w:spacing w:before="0" w:beforeAutospacing="0" w:after="0" w:afterAutospacing="0" w:line="360" w:lineRule="auto"/>
        <w:jc w:val="both"/>
        <w:rPr>
          <w:color w:val="0E101A"/>
        </w:rPr>
      </w:pPr>
    </w:p>
    <w:p w14:paraId="5ABFF1B4"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Christian Dior was a French fashion designer who revolutionised women's fashion with the "New Look," a more voluminous silhouette that emphasised full skirts and cinched waists. He is credited with inventing the modern concept of "haute couture", which translates to high sewing (</w:t>
      </w:r>
      <w:proofErr w:type="spellStart"/>
      <w:r w:rsidRPr="000823D9">
        <w:rPr>
          <w:color w:val="222222"/>
          <w:shd w:val="clear" w:color="auto" w:fill="FFFFFF"/>
        </w:rPr>
        <w:t>Pochna</w:t>
      </w:r>
      <w:proofErr w:type="spellEnd"/>
      <w:r w:rsidRPr="000823D9">
        <w:rPr>
          <w:color w:val="222222"/>
          <w:shd w:val="clear" w:color="auto" w:fill="FFFFFF"/>
        </w:rPr>
        <w:t>, 1996)</w:t>
      </w:r>
      <w:r w:rsidRPr="000823D9">
        <w:rPr>
          <w:color w:val="0E101A"/>
        </w:rPr>
        <w:t>. His designs have been worn by some of the most iconic women in history, including Elizabeth Taylor and Jacqueline Kennedy Onassis.</w:t>
      </w:r>
    </w:p>
    <w:p w14:paraId="6DE0059D" w14:textId="77777777" w:rsidR="007D7EF6" w:rsidRPr="000823D9" w:rsidRDefault="007D7EF6" w:rsidP="00E85CDB">
      <w:pPr>
        <w:pStyle w:val="NormalWeb"/>
        <w:spacing w:before="0" w:beforeAutospacing="0" w:after="0" w:afterAutospacing="0" w:line="360" w:lineRule="auto"/>
        <w:jc w:val="both"/>
        <w:rPr>
          <w:color w:val="0E101A"/>
        </w:rPr>
      </w:pPr>
    </w:p>
    <w:p w14:paraId="10A86ACC" w14:textId="4269BF63"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Over the years, the company has evolved into a luxury conglomerate with a portfolio of brands that encompass everything from women's wear to beauty products, children's wear, footwear, jewellery and fragrances. The company also produces timepieces and men's wear.</w:t>
      </w:r>
    </w:p>
    <w:p w14:paraId="45EE9A02" w14:textId="77777777" w:rsidR="007D7EF6" w:rsidRPr="000823D9" w:rsidRDefault="007D7EF6" w:rsidP="00E85CDB">
      <w:pPr>
        <w:pStyle w:val="NormalWeb"/>
        <w:spacing w:before="0" w:beforeAutospacing="0" w:after="0" w:afterAutospacing="0" w:line="360" w:lineRule="auto"/>
        <w:jc w:val="both"/>
        <w:rPr>
          <w:color w:val="0E101A"/>
        </w:rPr>
      </w:pPr>
    </w:p>
    <w:p w14:paraId="2815D6DF" w14:textId="46445145"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The company has two jewellery lines -- La </w:t>
      </w:r>
      <w:proofErr w:type="spellStart"/>
      <w:r w:rsidRPr="000823D9">
        <w:rPr>
          <w:color w:val="0E101A"/>
        </w:rPr>
        <w:t>Joaillerie</w:t>
      </w:r>
      <w:proofErr w:type="spellEnd"/>
      <w:r w:rsidRPr="000823D9">
        <w:rPr>
          <w:color w:val="0E101A"/>
        </w:rPr>
        <w:t xml:space="preserve"> de Dior and Victoire de </w:t>
      </w:r>
      <w:proofErr w:type="spellStart"/>
      <w:r w:rsidRPr="000823D9">
        <w:rPr>
          <w:color w:val="0E101A"/>
        </w:rPr>
        <w:t>Castellane</w:t>
      </w:r>
      <w:proofErr w:type="spellEnd"/>
      <w:r w:rsidRPr="000823D9">
        <w:rPr>
          <w:color w:val="0E101A"/>
        </w:rPr>
        <w:t xml:space="preserve">. The former features collections like Jardins de Versailles and Rose des Jardin, highlighted by pearls </w:t>
      </w:r>
      <w:r w:rsidRPr="000823D9">
        <w:rPr>
          <w:color w:val="0E101A"/>
        </w:rPr>
        <w:lastRenderedPageBreak/>
        <w:t>and precious stones. The latter line is known for its fine craftsmanship, seen in pieces such as the Montaigne collection featuring black diamonds set in gold (</w:t>
      </w:r>
      <w:r w:rsidRPr="000823D9">
        <w:rPr>
          <w:color w:val="222222"/>
          <w:shd w:val="clear" w:color="auto" w:fill="FFFFFF"/>
        </w:rPr>
        <w:t>Riley et al. 2004)</w:t>
      </w:r>
      <w:r w:rsidRPr="000823D9">
        <w:rPr>
          <w:color w:val="0E101A"/>
        </w:rPr>
        <w:t>. In addition to these lines, Dior also produces other accessories such as watches, belts and bracelets. Dior started as a fashion house but today is a luxury conglomerate that owns Dior fragrances, cosmetics and more (</w:t>
      </w:r>
      <w:proofErr w:type="spellStart"/>
      <w:r w:rsidRPr="000823D9">
        <w:rPr>
          <w:color w:val="222222"/>
          <w:shd w:val="clear" w:color="auto" w:fill="FFFFFF"/>
        </w:rPr>
        <w:t>Lagier</w:t>
      </w:r>
      <w:proofErr w:type="spellEnd"/>
      <w:r w:rsidRPr="000823D9">
        <w:rPr>
          <w:color w:val="222222"/>
          <w:shd w:val="clear" w:color="auto" w:fill="FFFFFF"/>
        </w:rPr>
        <w:t xml:space="preserve"> and Ranfagni, 2018)</w:t>
      </w:r>
      <w:r w:rsidRPr="000823D9">
        <w:rPr>
          <w:color w:val="0E101A"/>
        </w:rPr>
        <w:t>.</w:t>
      </w:r>
    </w:p>
    <w:p w14:paraId="68E0FCC8" w14:textId="77777777" w:rsidR="00D73B33" w:rsidRPr="000823D9" w:rsidRDefault="00D73B33" w:rsidP="000823D9">
      <w:pPr>
        <w:pStyle w:val="Heading1"/>
      </w:pPr>
      <w:bookmarkStart w:id="3" w:name="_Toc113654664"/>
      <w:r w:rsidRPr="000823D9">
        <w:rPr>
          <w:rStyle w:val="Strong"/>
          <w:b/>
          <w:sz w:val="24"/>
          <w:szCs w:val="24"/>
        </w:rPr>
        <w:t>Communication</w:t>
      </w:r>
      <w:bookmarkEnd w:id="3"/>
    </w:p>
    <w:p w14:paraId="1A4E6158" w14:textId="77777777" w:rsidR="00D73B33" w:rsidRPr="000823D9" w:rsidRDefault="00D73B33" w:rsidP="007D7EF6">
      <w:pPr>
        <w:pStyle w:val="Heading2"/>
      </w:pPr>
      <w:bookmarkStart w:id="4" w:name="_Toc113654665"/>
      <w:r w:rsidRPr="000823D9">
        <w:t>Shannon and Weaver communication Model</w:t>
      </w:r>
      <w:bookmarkEnd w:id="4"/>
    </w:p>
    <w:p w14:paraId="75593685" w14:textId="77777777" w:rsidR="007D7EF6"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Communication is an important part of any relationship between a person and a friend or two countries. It involves sharing information with someone else in order to get a message across. </w:t>
      </w:r>
    </w:p>
    <w:p w14:paraId="239F58B4" w14:textId="77777777" w:rsidR="007D7EF6" w:rsidRPr="000823D9" w:rsidRDefault="007D7EF6" w:rsidP="00E85CDB">
      <w:pPr>
        <w:pStyle w:val="NormalWeb"/>
        <w:spacing w:before="0" w:beforeAutospacing="0" w:after="0" w:afterAutospacing="0" w:line="360" w:lineRule="auto"/>
        <w:jc w:val="both"/>
        <w:rPr>
          <w:color w:val="0E101A"/>
        </w:rPr>
      </w:pPr>
    </w:p>
    <w:p w14:paraId="4BF93AE5" w14:textId="7A8D8E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Shannon and Weaver Communication Model explains how communication works by looking at each step of the process</w:t>
      </w:r>
      <w:r w:rsidR="00730EA5" w:rsidRPr="000823D9">
        <w:rPr>
          <w:color w:val="0E101A"/>
        </w:rPr>
        <w:t xml:space="preserve"> (</w:t>
      </w:r>
      <w:r w:rsidR="00730EA5" w:rsidRPr="000823D9">
        <w:rPr>
          <w:color w:val="222222"/>
          <w:shd w:val="clear" w:color="auto" w:fill="FFFFFF"/>
        </w:rPr>
        <w:t>Al-</w:t>
      </w:r>
      <w:proofErr w:type="spellStart"/>
      <w:r w:rsidR="00730EA5" w:rsidRPr="000823D9">
        <w:rPr>
          <w:color w:val="222222"/>
          <w:shd w:val="clear" w:color="auto" w:fill="FFFFFF"/>
        </w:rPr>
        <w:t>Fedaghi</w:t>
      </w:r>
      <w:proofErr w:type="spellEnd"/>
      <w:r w:rsidR="00730EA5" w:rsidRPr="000823D9">
        <w:rPr>
          <w:color w:val="222222"/>
          <w:shd w:val="clear" w:color="auto" w:fill="FFFFFF"/>
        </w:rPr>
        <w:t>, 2012)</w:t>
      </w:r>
      <w:r w:rsidRPr="000823D9">
        <w:rPr>
          <w:color w:val="0E101A"/>
        </w:rPr>
        <w:t>:</w:t>
      </w:r>
    </w:p>
    <w:p w14:paraId="3355396F" w14:textId="77777777" w:rsidR="00D73B33" w:rsidRPr="000823D9" w:rsidRDefault="00D73B33" w:rsidP="00E85CDB">
      <w:pPr>
        <w:numPr>
          <w:ilvl w:val="0"/>
          <w:numId w:val="26"/>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Information is extracted from the environment by a sensory organ (mouth, eyes, etc.) and encoded into a message.</w:t>
      </w:r>
    </w:p>
    <w:p w14:paraId="678933C9" w14:textId="77777777" w:rsidR="00D73B33" w:rsidRPr="000823D9" w:rsidRDefault="00D73B33" w:rsidP="00E85CDB">
      <w:pPr>
        <w:numPr>
          <w:ilvl w:val="0"/>
          <w:numId w:val="26"/>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The message is transmitted through a channel such as paper, speech or radio waves. It might get distorted or altered.</w:t>
      </w:r>
    </w:p>
    <w:p w14:paraId="15948568" w14:textId="77777777" w:rsidR="00D73B33" w:rsidRPr="000823D9" w:rsidRDefault="00D73B33" w:rsidP="00E85CDB">
      <w:pPr>
        <w:numPr>
          <w:ilvl w:val="0"/>
          <w:numId w:val="26"/>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The receiver decodes the message and makes sense of it.</w:t>
      </w:r>
    </w:p>
    <w:p w14:paraId="79CABDA9" w14:textId="77777777" w:rsidR="007D7EF6" w:rsidRPr="000823D9" w:rsidRDefault="007D7EF6" w:rsidP="00E85CDB">
      <w:pPr>
        <w:pStyle w:val="NormalWeb"/>
        <w:spacing w:before="0" w:beforeAutospacing="0" w:after="0" w:afterAutospacing="0" w:line="360" w:lineRule="auto"/>
        <w:jc w:val="both"/>
        <w:rPr>
          <w:color w:val="0E101A"/>
        </w:rPr>
      </w:pPr>
    </w:p>
    <w:p w14:paraId="7203568E" w14:textId="36D0315C"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Shannon and Weaver model of communication is a comprehensive view of how information is encoded, transmitted, received, and decoded by the receiver.</w:t>
      </w:r>
      <w:r w:rsidR="007D7EF6" w:rsidRPr="000823D9">
        <w:rPr>
          <w:color w:val="0E101A"/>
        </w:rPr>
        <w:t xml:space="preserve"> </w:t>
      </w:r>
      <w:r w:rsidRPr="000823D9">
        <w:rPr>
          <w:color w:val="0E101A"/>
        </w:rPr>
        <w:t>The message is transmitted through a channel such as paper, speech or radio waves. It might get distorted or altered. The channel can change the message by altering it.</w:t>
      </w:r>
      <w:r w:rsidR="007D7EF6" w:rsidRPr="000823D9">
        <w:rPr>
          <w:color w:val="0E101A"/>
        </w:rPr>
        <w:t xml:space="preserve"> </w:t>
      </w:r>
      <w:r w:rsidRPr="000823D9">
        <w:rPr>
          <w:color w:val="0E101A"/>
        </w:rPr>
        <w:t xml:space="preserve">The channel may distort the message. The receiver decodes the message and makes sense of it. The person receiving the message might make assumptions and add their interpretation to the </w:t>
      </w:r>
      <w:r w:rsidR="007D7EF6" w:rsidRPr="000823D9">
        <w:rPr>
          <w:color w:val="0E101A"/>
        </w:rPr>
        <w:t>communication. The</w:t>
      </w:r>
      <w:r w:rsidRPr="000823D9">
        <w:rPr>
          <w:color w:val="0E101A"/>
        </w:rPr>
        <w:t xml:space="preserve"> communication model is a communication process that describes the processes in the communication process, including sender, message and receiver. The model can be used by all parties involved in the communication process.</w:t>
      </w:r>
    </w:p>
    <w:p w14:paraId="2473FFD6" w14:textId="77777777" w:rsidR="007D7EF6" w:rsidRPr="000823D9" w:rsidRDefault="007D7EF6" w:rsidP="00E85CDB">
      <w:pPr>
        <w:pStyle w:val="NormalWeb"/>
        <w:spacing w:before="0" w:beforeAutospacing="0" w:after="0" w:afterAutospacing="0" w:line="360" w:lineRule="auto"/>
        <w:jc w:val="both"/>
        <w:rPr>
          <w:color w:val="0E101A"/>
        </w:rPr>
      </w:pPr>
    </w:p>
    <w:p w14:paraId="051C8498" w14:textId="77777777" w:rsidR="00D73B33" w:rsidRPr="000823D9" w:rsidRDefault="00D73B33" w:rsidP="007D7EF6">
      <w:pPr>
        <w:pStyle w:val="Heading2"/>
      </w:pPr>
      <w:bookmarkStart w:id="5" w:name="_Toc113654666"/>
      <w:r w:rsidRPr="000823D9">
        <w:t>Integrated Market Communication for business</w:t>
      </w:r>
      <w:bookmarkEnd w:id="5"/>
    </w:p>
    <w:p w14:paraId="32176A33"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Integrated market communication (IMC) is a marketing strategy combining several forms of communication and multimedia to clearly understand the target group, their needs, and their preferences. The goal is to create an identity for the company or product, communicating this identity consistently in all media</w:t>
      </w:r>
      <w:r w:rsidR="00730EA5" w:rsidRPr="000823D9">
        <w:rPr>
          <w:color w:val="0E101A"/>
        </w:rPr>
        <w:t xml:space="preserve"> (</w:t>
      </w:r>
      <w:r w:rsidR="00730EA5" w:rsidRPr="000823D9">
        <w:rPr>
          <w:color w:val="222222"/>
          <w:shd w:val="clear" w:color="auto" w:fill="FFFFFF"/>
        </w:rPr>
        <w:t>Castillo and Perez, 2013)</w:t>
      </w:r>
      <w:r w:rsidRPr="000823D9">
        <w:rPr>
          <w:color w:val="0E101A"/>
        </w:rPr>
        <w:t>.</w:t>
      </w:r>
    </w:p>
    <w:p w14:paraId="4751FC18" w14:textId="6C02640C"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lastRenderedPageBreak/>
        <w:t>A company can be defined as a name, term, sign, symbol or design that identifies products and services offered to customers and helps differentiate them from competitors. It is an asset that must be nurtured over time through consistent messages across all their channels to build customer trust.</w:t>
      </w:r>
    </w:p>
    <w:p w14:paraId="32C50118" w14:textId="77777777" w:rsidR="007D7EF6" w:rsidRPr="000823D9" w:rsidRDefault="007D7EF6" w:rsidP="00E85CDB">
      <w:pPr>
        <w:pStyle w:val="NormalWeb"/>
        <w:spacing w:before="0" w:beforeAutospacing="0" w:after="0" w:afterAutospacing="0" w:line="360" w:lineRule="auto"/>
        <w:jc w:val="both"/>
        <w:rPr>
          <w:color w:val="0E101A"/>
        </w:rPr>
      </w:pPr>
    </w:p>
    <w:p w14:paraId="6DF0A8E9" w14:textId="6B9293BA"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Branding starts with creating a memorable image for the business: Customers need to recognise the brand when they see or hear about Dior. The brand should also reflect what makes its business unique – the values it stands for and the personality it has - so that people remember how they feel when they encounter it</w:t>
      </w:r>
      <w:r w:rsidR="00730EA5" w:rsidRPr="000823D9">
        <w:rPr>
          <w:color w:val="0E101A"/>
        </w:rPr>
        <w:t xml:space="preserve"> (</w:t>
      </w:r>
      <w:r w:rsidR="00730EA5" w:rsidRPr="000823D9">
        <w:rPr>
          <w:color w:val="222222"/>
          <w:shd w:val="clear" w:color="auto" w:fill="FFFFFF"/>
        </w:rPr>
        <w:t>Kitchen and Burgmann, 2010)</w:t>
      </w:r>
      <w:r w:rsidRPr="000823D9">
        <w:rPr>
          <w:color w:val="0E101A"/>
        </w:rPr>
        <w:t>.</w:t>
      </w:r>
      <w:r w:rsidR="007D7EF6" w:rsidRPr="000823D9">
        <w:rPr>
          <w:color w:val="0E101A"/>
        </w:rPr>
        <w:t xml:space="preserve"> </w:t>
      </w:r>
      <w:r w:rsidRPr="000823D9">
        <w:rPr>
          <w:color w:val="0E101A"/>
        </w:rPr>
        <w:t>The more memorable and distinctive Dior becomes, the easier it will be for people to remember the company when they're thinking about making a purchase decision in future.</w:t>
      </w:r>
    </w:p>
    <w:p w14:paraId="448CD1E1" w14:textId="77777777" w:rsidR="00D73B33" w:rsidRPr="000823D9" w:rsidRDefault="00D73B33" w:rsidP="000823D9">
      <w:pPr>
        <w:pStyle w:val="Heading1"/>
      </w:pPr>
      <w:bookmarkStart w:id="6" w:name="_Toc113654667"/>
      <w:r w:rsidRPr="000823D9">
        <w:t>Promotional Strategy of Dior</w:t>
      </w:r>
      <w:bookmarkEnd w:id="6"/>
    </w:p>
    <w:p w14:paraId="4E219065" w14:textId="77777777" w:rsidR="007D7EF6" w:rsidRPr="000823D9" w:rsidRDefault="007D7EF6" w:rsidP="007D7EF6">
      <w:pPr>
        <w:pStyle w:val="Heading2"/>
      </w:pPr>
    </w:p>
    <w:p w14:paraId="695C797B" w14:textId="78180FC2" w:rsidR="00D73B33" w:rsidRPr="000823D9" w:rsidRDefault="00D73B33" w:rsidP="007D7EF6">
      <w:pPr>
        <w:pStyle w:val="Heading2"/>
      </w:pPr>
      <w:bookmarkStart w:id="7" w:name="_Toc113654668"/>
      <w:r w:rsidRPr="000823D9">
        <w:t>Online Promotion Strategy of Dior</w:t>
      </w:r>
      <w:bookmarkEnd w:id="7"/>
    </w:p>
    <w:p w14:paraId="1BAD4E3C" w14:textId="713A3324"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Dior brand is a luxury fashion house that Christian Dior founded. It represents everything a person could want in life, from beautiful dresses and accessories to high-end perfume</w:t>
      </w:r>
      <w:r w:rsidR="00730EA5" w:rsidRPr="000823D9">
        <w:rPr>
          <w:color w:val="0E101A"/>
        </w:rPr>
        <w:t>s (</w:t>
      </w:r>
      <w:proofErr w:type="spellStart"/>
      <w:r w:rsidR="00730EA5" w:rsidRPr="000823D9">
        <w:rPr>
          <w:color w:val="222222"/>
          <w:shd w:val="clear" w:color="auto" w:fill="FFFFFF"/>
        </w:rPr>
        <w:t>Pouillard</w:t>
      </w:r>
      <w:proofErr w:type="spellEnd"/>
      <w:r w:rsidR="00730EA5" w:rsidRPr="000823D9">
        <w:rPr>
          <w:color w:val="222222"/>
          <w:shd w:val="clear" w:color="auto" w:fill="FFFFFF"/>
        </w:rPr>
        <w:t>, 2018)</w:t>
      </w:r>
      <w:r w:rsidR="00730EA5" w:rsidRPr="000823D9">
        <w:rPr>
          <w:color w:val="0E101A"/>
        </w:rPr>
        <w:t>. The brand uses social media</w:t>
      </w:r>
      <w:r w:rsidRPr="000823D9">
        <w:rPr>
          <w:color w:val="0E101A"/>
        </w:rPr>
        <w:t xml:space="preserve"> to promote its products, such as cosmetics, clothing and accessories.</w:t>
      </w:r>
    </w:p>
    <w:p w14:paraId="60C8CD8F" w14:textId="77777777" w:rsidR="007D7EF6" w:rsidRPr="000823D9" w:rsidRDefault="007D7EF6" w:rsidP="00E85CDB">
      <w:pPr>
        <w:pStyle w:val="NormalWeb"/>
        <w:spacing w:before="0" w:beforeAutospacing="0" w:after="0" w:afterAutospacing="0" w:line="360" w:lineRule="auto"/>
        <w:jc w:val="both"/>
        <w:rPr>
          <w:color w:val="0E101A"/>
        </w:rPr>
      </w:pPr>
    </w:p>
    <w:p w14:paraId="629F1283" w14:textId="77777777" w:rsidR="00D73B33" w:rsidRPr="000823D9" w:rsidRDefault="00D73B33" w:rsidP="00E85CDB">
      <w:pPr>
        <w:pStyle w:val="Heading3"/>
        <w:spacing w:before="0" w:line="360" w:lineRule="auto"/>
        <w:jc w:val="both"/>
        <w:rPr>
          <w:rFonts w:ascii="Times New Roman" w:hAnsi="Times New Roman" w:cs="Times New Roman"/>
          <w:color w:val="0E101A"/>
          <w:sz w:val="24"/>
        </w:rPr>
      </w:pPr>
      <w:bookmarkStart w:id="8" w:name="_Toc113654669"/>
      <w:r w:rsidRPr="000823D9">
        <w:rPr>
          <w:rFonts w:ascii="Times New Roman" w:hAnsi="Times New Roman" w:cs="Times New Roman"/>
          <w:color w:val="0E101A"/>
          <w:sz w:val="24"/>
        </w:rPr>
        <w:t>Social Media</w:t>
      </w:r>
      <w:bookmarkEnd w:id="8"/>
    </w:p>
    <w:p w14:paraId="0B9606B5" w14:textId="2A04DE99"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Dior uses </w:t>
      </w:r>
      <w:r w:rsidR="007D7EF6" w:rsidRPr="000823D9">
        <w:rPr>
          <w:color w:val="0E101A"/>
        </w:rPr>
        <w:t>social media</w:t>
      </w:r>
      <w:r w:rsidRPr="000823D9">
        <w:rPr>
          <w:color w:val="0E101A"/>
        </w:rPr>
        <w:t xml:space="preserve"> to promote its products, communicate with its customers, communicate with its employees, and communicate with its suppliers. Dior also uses social media to communicate with investors.</w:t>
      </w:r>
    </w:p>
    <w:p w14:paraId="3EFC821B" w14:textId="77777777" w:rsidR="007D7EF6" w:rsidRPr="000823D9" w:rsidRDefault="007D7EF6" w:rsidP="00E85CDB">
      <w:pPr>
        <w:pStyle w:val="Heading3"/>
        <w:spacing w:before="0" w:line="360" w:lineRule="auto"/>
        <w:jc w:val="both"/>
        <w:rPr>
          <w:rFonts w:ascii="Times New Roman" w:hAnsi="Times New Roman" w:cs="Times New Roman"/>
          <w:color w:val="0E101A"/>
          <w:sz w:val="24"/>
        </w:rPr>
      </w:pPr>
    </w:p>
    <w:p w14:paraId="158BFC70" w14:textId="1282CCEE" w:rsidR="00D73B33" w:rsidRPr="000823D9" w:rsidRDefault="00D73B33" w:rsidP="00E85CDB">
      <w:pPr>
        <w:pStyle w:val="Heading3"/>
        <w:spacing w:before="0" w:line="360" w:lineRule="auto"/>
        <w:jc w:val="both"/>
        <w:rPr>
          <w:rFonts w:ascii="Times New Roman" w:hAnsi="Times New Roman" w:cs="Times New Roman"/>
          <w:color w:val="0E101A"/>
          <w:sz w:val="24"/>
        </w:rPr>
      </w:pPr>
      <w:bookmarkStart w:id="9" w:name="_Toc113654670"/>
      <w:r w:rsidRPr="000823D9">
        <w:rPr>
          <w:rFonts w:ascii="Times New Roman" w:hAnsi="Times New Roman" w:cs="Times New Roman"/>
          <w:color w:val="0E101A"/>
          <w:sz w:val="24"/>
        </w:rPr>
        <w:t>YouTube</w:t>
      </w:r>
      <w:bookmarkEnd w:id="9"/>
    </w:p>
    <w:p w14:paraId="36600E62" w14:textId="17DC68EE"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Dior's YouTube Channel has more than 30,000 subscribers and over 10 million views. It is one of the most popular channels in the fashion industry on YouTube. The channel has more than 1000 videos uploaded, with an average of 10 videos uploaded each month</w:t>
      </w:r>
      <w:r w:rsidR="00730EA5" w:rsidRPr="000823D9">
        <w:rPr>
          <w:color w:val="0E101A"/>
        </w:rPr>
        <w:t xml:space="preserve"> (</w:t>
      </w:r>
      <w:r w:rsidR="00730EA5" w:rsidRPr="000823D9">
        <w:rPr>
          <w:color w:val="222222"/>
          <w:shd w:val="clear" w:color="auto" w:fill="FFFFFF"/>
        </w:rPr>
        <w:t>Hanke</w:t>
      </w:r>
      <w:r w:rsidR="00730EA5" w:rsidRPr="000823D9">
        <w:rPr>
          <w:color w:val="0E101A"/>
        </w:rPr>
        <w:t>, 2015)</w:t>
      </w:r>
      <w:r w:rsidRPr="000823D9">
        <w:rPr>
          <w:color w:val="0E101A"/>
        </w:rPr>
        <w:t>. This shows that Dior is actively investing in its online presence through social media platforms such as Instagram, Twitter, Facebook and YouTube.</w:t>
      </w:r>
    </w:p>
    <w:p w14:paraId="7DB221AA" w14:textId="77777777" w:rsidR="007D7EF6" w:rsidRPr="000823D9" w:rsidRDefault="007D7EF6" w:rsidP="00E85CDB">
      <w:pPr>
        <w:pStyle w:val="NormalWeb"/>
        <w:spacing w:before="0" w:beforeAutospacing="0" w:after="0" w:afterAutospacing="0" w:line="360" w:lineRule="auto"/>
        <w:jc w:val="both"/>
        <w:rPr>
          <w:color w:val="0E101A"/>
        </w:rPr>
      </w:pPr>
    </w:p>
    <w:p w14:paraId="1E149A33" w14:textId="77777777" w:rsidR="00D73B33" w:rsidRPr="000823D9" w:rsidRDefault="00D73B33" w:rsidP="00E85CDB">
      <w:pPr>
        <w:pStyle w:val="Heading3"/>
        <w:spacing w:before="0" w:line="360" w:lineRule="auto"/>
        <w:jc w:val="both"/>
        <w:rPr>
          <w:rFonts w:ascii="Times New Roman" w:hAnsi="Times New Roman" w:cs="Times New Roman"/>
          <w:color w:val="0E101A"/>
          <w:sz w:val="24"/>
        </w:rPr>
      </w:pPr>
      <w:bookmarkStart w:id="10" w:name="_Toc113654671"/>
      <w:r w:rsidRPr="000823D9">
        <w:rPr>
          <w:rFonts w:ascii="Times New Roman" w:hAnsi="Times New Roman" w:cs="Times New Roman"/>
          <w:color w:val="0E101A"/>
          <w:sz w:val="24"/>
        </w:rPr>
        <w:lastRenderedPageBreak/>
        <w:t>Facebook</w:t>
      </w:r>
      <w:bookmarkEnd w:id="10"/>
    </w:p>
    <w:p w14:paraId="176C4CC7" w14:textId="35C2613B"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Dior has a Facebook page. It's in English and Chinese. They also have a Facebook page for each brand, like Christian Dior and Dior Homme. And they have pages for every product: from perfumes like </w:t>
      </w:r>
      <w:proofErr w:type="spellStart"/>
      <w:r w:rsidRPr="000823D9">
        <w:rPr>
          <w:color w:val="0E101A"/>
        </w:rPr>
        <w:t>J'adore</w:t>
      </w:r>
      <w:proofErr w:type="spellEnd"/>
      <w:r w:rsidRPr="000823D9">
        <w:rPr>
          <w:color w:val="0E101A"/>
        </w:rPr>
        <w:t xml:space="preserve"> to clothing lines such as Dior Addict Fluid Stick, which is just one example of how many products Dior makes!</w:t>
      </w:r>
    </w:p>
    <w:p w14:paraId="7D18F29D" w14:textId="77777777" w:rsidR="007D7EF6" w:rsidRPr="000823D9" w:rsidRDefault="007D7EF6" w:rsidP="00E85CDB">
      <w:pPr>
        <w:pStyle w:val="NormalWeb"/>
        <w:spacing w:before="0" w:beforeAutospacing="0" w:after="0" w:afterAutospacing="0" w:line="360" w:lineRule="auto"/>
        <w:jc w:val="both"/>
        <w:rPr>
          <w:color w:val="0E101A"/>
        </w:rPr>
      </w:pPr>
    </w:p>
    <w:p w14:paraId="30CA3540" w14:textId="77777777" w:rsidR="00D73B33" w:rsidRPr="000823D9" w:rsidRDefault="00D73B33" w:rsidP="00E85CDB">
      <w:pPr>
        <w:pStyle w:val="Heading3"/>
        <w:spacing w:before="0" w:line="360" w:lineRule="auto"/>
        <w:jc w:val="both"/>
        <w:rPr>
          <w:rFonts w:ascii="Times New Roman" w:hAnsi="Times New Roman" w:cs="Times New Roman"/>
          <w:color w:val="0E101A"/>
          <w:sz w:val="24"/>
        </w:rPr>
      </w:pPr>
      <w:bookmarkStart w:id="11" w:name="_Toc113654672"/>
      <w:r w:rsidRPr="000823D9">
        <w:rPr>
          <w:rFonts w:ascii="Times New Roman" w:hAnsi="Times New Roman" w:cs="Times New Roman"/>
          <w:color w:val="0E101A"/>
          <w:sz w:val="24"/>
        </w:rPr>
        <w:t>Weibo</w:t>
      </w:r>
      <w:bookmarkEnd w:id="11"/>
    </w:p>
    <w:p w14:paraId="5869B29D" w14:textId="2CCCBEBB"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Dior's Weibo account is one of the most popular fashion brands in China, with over 1 million followers. Dior's Weibo account is updated regularly and is very active, which means that people can share their opinions about the latest products, ask questions and interact with each other. This interactive platform allows customers to feel more connected to the brand and engage in discussions with other users.</w:t>
      </w:r>
    </w:p>
    <w:p w14:paraId="45BDCB3F" w14:textId="77777777" w:rsidR="007D7EF6" w:rsidRPr="000823D9" w:rsidRDefault="007D7EF6" w:rsidP="00E85CDB">
      <w:pPr>
        <w:pStyle w:val="NormalWeb"/>
        <w:spacing w:before="0" w:beforeAutospacing="0" w:after="0" w:afterAutospacing="0" w:line="360" w:lineRule="auto"/>
        <w:jc w:val="both"/>
        <w:rPr>
          <w:color w:val="0E101A"/>
        </w:rPr>
      </w:pPr>
    </w:p>
    <w:p w14:paraId="69F60D1F" w14:textId="77777777" w:rsidR="00D73B33" w:rsidRPr="000823D9" w:rsidRDefault="00D73B33" w:rsidP="00E85CDB">
      <w:pPr>
        <w:pStyle w:val="Heading3"/>
        <w:spacing w:before="0" w:line="360" w:lineRule="auto"/>
        <w:jc w:val="both"/>
        <w:rPr>
          <w:rFonts w:ascii="Times New Roman" w:hAnsi="Times New Roman" w:cs="Times New Roman"/>
          <w:color w:val="0E101A"/>
          <w:sz w:val="24"/>
        </w:rPr>
      </w:pPr>
      <w:bookmarkStart w:id="12" w:name="_Toc113654673"/>
      <w:r w:rsidRPr="000823D9">
        <w:rPr>
          <w:rFonts w:ascii="Times New Roman" w:hAnsi="Times New Roman" w:cs="Times New Roman"/>
          <w:color w:val="0E101A"/>
          <w:sz w:val="24"/>
        </w:rPr>
        <w:t>Dior Official Website</w:t>
      </w:r>
      <w:bookmarkEnd w:id="12"/>
    </w:p>
    <w:p w14:paraId="1F62412B" w14:textId="291080B1"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 Official Website is the official website of Dior, which Christian Dior founded in 1947. It is a luxury fashion brand that designs and manufactures clothing and accessories for men, women and children.</w:t>
      </w:r>
    </w:p>
    <w:p w14:paraId="7925BEB8" w14:textId="77777777" w:rsidR="007D7EF6" w:rsidRPr="000823D9" w:rsidRDefault="007D7EF6" w:rsidP="00E85CDB">
      <w:pPr>
        <w:pStyle w:val="NormalWeb"/>
        <w:spacing w:before="0" w:beforeAutospacing="0" w:after="0" w:afterAutospacing="0" w:line="360" w:lineRule="auto"/>
        <w:jc w:val="both"/>
        <w:rPr>
          <w:color w:val="0E101A"/>
        </w:rPr>
      </w:pPr>
    </w:p>
    <w:p w14:paraId="176ADF79" w14:textId="79BF01DE"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The website provides information about its products, such as clothing and accessories for both men and women; fragrances for both men's fragrances and women's fragrances; make-up products for both women's make-up products and men's make-up products; furniture etc. The collections are divided into different sections according to their type: Ready-to-wear Women's Couture, Haute Couture, Womenswear Menswear, Shoes, </w:t>
      </w:r>
      <w:proofErr w:type="spellStart"/>
      <w:r w:rsidRPr="000823D9">
        <w:rPr>
          <w:color w:val="0E101A"/>
        </w:rPr>
        <w:t>Jewelry</w:t>
      </w:r>
      <w:proofErr w:type="spellEnd"/>
      <w:r w:rsidRPr="000823D9">
        <w:rPr>
          <w:color w:val="0E101A"/>
        </w:rPr>
        <w:t xml:space="preserve"> Watches, Fragrance Makeup Furniture</w:t>
      </w:r>
      <w:r w:rsidR="00730EA5" w:rsidRPr="000823D9">
        <w:rPr>
          <w:color w:val="0E101A"/>
        </w:rPr>
        <w:t xml:space="preserve"> (</w:t>
      </w:r>
      <w:r w:rsidR="00730EA5" w:rsidRPr="000823D9">
        <w:rPr>
          <w:color w:val="222222"/>
          <w:shd w:val="clear" w:color="auto" w:fill="FFFFFF"/>
        </w:rPr>
        <w:t>Popescu, 2016)</w:t>
      </w:r>
      <w:r w:rsidRPr="000823D9">
        <w:rPr>
          <w:color w:val="0E101A"/>
        </w:rPr>
        <w:t>.</w:t>
      </w:r>
    </w:p>
    <w:p w14:paraId="2FB79185" w14:textId="77777777" w:rsidR="007D7EF6" w:rsidRPr="000823D9" w:rsidRDefault="007D7EF6" w:rsidP="00E85CDB">
      <w:pPr>
        <w:pStyle w:val="NormalWeb"/>
        <w:spacing w:before="0" w:beforeAutospacing="0" w:after="0" w:afterAutospacing="0" w:line="360" w:lineRule="auto"/>
        <w:jc w:val="both"/>
        <w:rPr>
          <w:color w:val="0E101A"/>
        </w:rPr>
      </w:pPr>
    </w:p>
    <w:p w14:paraId="7A0BD80E" w14:textId="77777777" w:rsidR="00D73B33" w:rsidRPr="000823D9" w:rsidRDefault="00D73B33" w:rsidP="007D7EF6">
      <w:pPr>
        <w:pStyle w:val="Heading2"/>
      </w:pPr>
      <w:bookmarkStart w:id="13" w:name="_Toc113654674"/>
      <w:r w:rsidRPr="000823D9">
        <w:t>Offline Promotion Strategy of Dior</w:t>
      </w:r>
      <w:bookmarkEnd w:id="13"/>
    </w:p>
    <w:p w14:paraId="336C8CA5"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 shows great success offline with the promotion strategy of Pop-Up Shop, Brand Ambassadors and Sponsorships.</w:t>
      </w:r>
    </w:p>
    <w:p w14:paraId="665C5DA5" w14:textId="77777777" w:rsidR="00D73B33" w:rsidRPr="000823D9" w:rsidRDefault="00D73B33" w:rsidP="00E85CDB">
      <w:pPr>
        <w:pStyle w:val="Heading3"/>
        <w:spacing w:before="0" w:line="360" w:lineRule="auto"/>
        <w:jc w:val="both"/>
        <w:rPr>
          <w:rFonts w:ascii="Times New Roman" w:hAnsi="Times New Roman" w:cs="Times New Roman"/>
          <w:color w:val="0E101A"/>
          <w:sz w:val="24"/>
        </w:rPr>
      </w:pPr>
      <w:bookmarkStart w:id="14" w:name="_Toc113654675"/>
      <w:r w:rsidRPr="000823D9">
        <w:rPr>
          <w:rFonts w:ascii="Times New Roman" w:hAnsi="Times New Roman" w:cs="Times New Roman"/>
          <w:color w:val="0E101A"/>
          <w:sz w:val="24"/>
        </w:rPr>
        <w:t>1. Pop-Up Shop</w:t>
      </w:r>
      <w:bookmarkEnd w:id="14"/>
    </w:p>
    <w:p w14:paraId="00817CA1"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Pop-up shops are temporary shops that appear in a specific place for a limited period. It's one of the most interesting and effective marketing strategies because it allows merchants to test new products and concepts and build brand images</w:t>
      </w:r>
      <w:r w:rsidR="00730EA5" w:rsidRPr="000823D9">
        <w:rPr>
          <w:color w:val="0E101A"/>
        </w:rPr>
        <w:t xml:space="preserve"> (</w:t>
      </w:r>
      <w:proofErr w:type="spellStart"/>
      <w:r w:rsidR="00730EA5" w:rsidRPr="000823D9">
        <w:rPr>
          <w:color w:val="222222"/>
          <w:shd w:val="clear" w:color="auto" w:fill="FFFFFF"/>
        </w:rPr>
        <w:t>Pini</w:t>
      </w:r>
      <w:proofErr w:type="spellEnd"/>
      <w:r w:rsidR="00730EA5" w:rsidRPr="000823D9">
        <w:rPr>
          <w:color w:val="222222"/>
          <w:shd w:val="clear" w:color="auto" w:fill="FFFFFF"/>
        </w:rPr>
        <w:t xml:space="preserve"> and </w:t>
      </w:r>
      <w:proofErr w:type="spellStart"/>
      <w:r w:rsidR="00730EA5" w:rsidRPr="000823D9">
        <w:rPr>
          <w:color w:val="222222"/>
          <w:shd w:val="clear" w:color="auto" w:fill="FFFFFF"/>
        </w:rPr>
        <w:t>Pelleschi</w:t>
      </w:r>
      <w:proofErr w:type="spellEnd"/>
      <w:r w:rsidR="00730EA5" w:rsidRPr="000823D9">
        <w:rPr>
          <w:color w:val="222222"/>
          <w:shd w:val="clear" w:color="auto" w:fill="FFFFFF"/>
        </w:rPr>
        <w:t>, 2017)</w:t>
      </w:r>
      <w:r w:rsidRPr="000823D9">
        <w:rPr>
          <w:color w:val="0E101A"/>
        </w:rPr>
        <w:t>.</w:t>
      </w:r>
    </w:p>
    <w:p w14:paraId="0296DF5E" w14:textId="77777777" w:rsidR="00D73B33" w:rsidRPr="000823D9" w:rsidRDefault="00D73B33" w:rsidP="00E85CDB">
      <w:pPr>
        <w:pStyle w:val="Heading3"/>
        <w:spacing w:before="0" w:line="360" w:lineRule="auto"/>
        <w:jc w:val="both"/>
        <w:rPr>
          <w:rFonts w:ascii="Times New Roman" w:hAnsi="Times New Roman" w:cs="Times New Roman"/>
          <w:color w:val="0E101A"/>
          <w:sz w:val="24"/>
        </w:rPr>
      </w:pPr>
      <w:bookmarkStart w:id="15" w:name="_Toc113654676"/>
      <w:r w:rsidRPr="000823D9">
        <w:rPr>
          <w:rFonts w:ascii="Times New Roman" w:hAnsi="Times New Roman" w:cs="Times New Roman"/>
          <w:color w:val="0E101A"/>
          <w:sz w:val="24"/>
        </w:rPr>
        <w:lastRenderedPageBreak/>
        <w:t>2. Brand Ambassadors</w:t>
      </w:r>
      <w:bookmarkEnd w:id="15"/>
    </w:p>
    <w:p w14:paraId="7103D96F" w14:textId="30565623"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 has been using celebrities to promote their brand for decades. The most famous example is Grace Kelly, who was a Dior model and ambassador in the 1950s. There are many other examples of Dior's use of celebrity ambassadors, including Jennifer Lawrence and Cara Delevingne (who often wear Dior on red carpets) and A-list models like Bella Hadid and Kendall Jenner (who have long been involved with the brand)</w:t>
      </w:r>
      <w:r w:rsidR="00730EA5" w:rsidRPr="000823D9">
        <w:rPr>
          <w:color w:val="0E101A"/>
        </w:rPr>
        <w:t xml:space="preserve"> (</w:t>
      </w:r>
      <w:r w:rsidR="00730EA5" w:rsidRPr="000823D9">
        <w:rPr>
          <w:color w:val="222222"/>
          <w:shd w:val="clear" w:color="auto" w:fill="FFFFFF"/>
        </w:rPr>
        <w:t>Liu et al. 2021)</w:t>
      </w:r>
      <w:r w:rsidRPr="000823D9">
        <w:rPr>
          <w:color w:val="0E101A"/>
        </w:rPr>
        <w:t>.</w:t>
      </w:r>
    </w:p>
    <w:p w14:paraId="7B3346BE" w14:textId="77777777" w:rsidR="007D7EF6" w:rsidRPr="000823D9" w:rsidRDefault="007D7EF6" w:rsidP="00E85CDB">
      <w:pPr>
        <w:pStyle w:val="NormalWeb"/>
        <w:spacing w:before="0" w:beforeAutospacing="0" w:after="0" w:afterAutospacing="0" w:line="360" w:lineRule="auto"/>
        <w:jc w:val="both"/>
        <w:rPr>
          <w:color w:val="0E101A"/>
        </w:rPr>
      </w:pPr>
    </w:p>
    <w:p w14:paraId="3BB97D2F"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 also uses social media influencers to promote its products: the company has partnered with social media stars such as Selena Gomez, Kim Kardashian West and Rihanna. This helps them reach younger audiences who may not know much about traditional fashion advertising but might follow these celebrities on Instagram or Snapchat.</w:t>
      </w:r>
    </w:p>
    <w:p w14:paraId="3D88E19B" w14:textId="77777777" w:rsidR="007D7EF6" w:rsidRPr="000823D9" w:rsidRDefault="007D7EF6" w:rsidP="00E85CDB">
      <w:pPr>
        <w:pStyle w:val="NormalWeb"/>
        <w:spacing w:before="0" w:beforeAutospacing="0" w:after="0" w:afterAutospacing="0" w:line="360" w:lineRule="auto"/>
        <w:jc w:val="both"/>
        <w:rPr>
          <w:color w:val="0E101A"/>
        </w:rPr>
      </w:pPr>
    </w:p>
    <w:p w14:paraId="560436FC" w14:textId="20F3A18A"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Additionally, bloggers are becoming an increasingly important part of how luxury brands market themselves online—and Dior is no exception here either! High-profile bloggers like Chiara </w:t>
      </w:r>
      <w:proofErr w:type="spellStart"/>
      <w:r w:rsidRPr="000823D9">
        <w:rPr>
          <w:color w:val="0E101A"/>
        </w:rPr>
        <w:t>Ferragni</w:t>
      </w:r>
      <w:proofErr w:type="spellEnd"/>
      <w:r w:rsidRPr="000823D9">
        <w:rPr>
          <w:color w:val="0E101A"/>
        </w:rPr>
        <w:t xml:space="preserve"> (The Blonde Salad) have worked with Dior on sponsored posts and campaigns that show off new clothing collections while also encouraging readers to shop at stores such as Saks Fifth Avenue or Barneys New York if they want similar items from those collections for themselves (or perhaps even consider attending one of </w:t>
      </w:r>
      <w:proofErr w:type="spellStart"/>
      <w:r w:rsidRPr="000823D9">
        <w:rPr>
          <w:color w:val="0E101A"/>
        </w:rPr>
        <w:t>Ferragni's</w:t>
      </w:r>
      <w:proofErr w:type="spellEnd"/>
      <w:r w:rsidRPr="000823D9">
        <w:rPr>
          <w:color w:val="0E101A"/>
        </w:rPr>
        <w:t xml:space="preserve"> own events later this year).</w:t>
      </w:r>
    </w:p>
    <w:p w14:paraId="7ABE4340" w14:textId="77777777" w:rsidR="00D73B33" w:rsidRPr="000823D9" w:rsidRDefault="00D73B33" w:rsidP="00E85CDB">
      <w:pPr>
        <w:pStyle w:val="NormalWeb"/>
        <w:spacing w:before="0" w:beforeAutospacing="0" w:after="0" w:afterAutospacing="0" w:line="360" w:lineRule="auto"/>
        <w:jc w:val="both"/>
        <w:rPr>
          <w:color w:val="0E101A"/>
        </w:rPr>
      </w:pPr>
    </w:p>
    <w:p w14:paraId="7026E90E" w14:textId="77777777" w:rsidR="00D73B33" w:rsidRPr="000823D9" w:rsidRDefault="00D73B33" w:rsidP="000823D9">
      <w:pPr>
        <w:pStyle w:val="Heading1"/>
      </w:pPr>
      <w:bookmarkStart w:id="16" w:name="_Toc113654677"/>
      <w:r w:rsidRPr="000823D9">
        <w:rPr>
          <w:rStyle w:val="Strong"/>
          <w:b/>
          <w:bCs w:val="0"/>
          <w:sz w:val="24"/>
          <w:szCs w:val="24"/>
        </w:rPr>
        <w:t>Brand and Brand Equity of Dior</w:t>
      </w:r>
      <w:bookmarkEnd w:id="16"/>
    </w:p>
    <w:p w14:paraId="1FC7B333"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Brand equity is an intangible asset of a company. It is the value that consumers attach to a brand name and its products beyond their functional utility. A company's brand equity can be compared with its financial assets or human capital. Brand equity encompasses all consumers' relationships with brands, including emotional reactions (positive or negative), awareness, behaviour and loyalty.</w:t>
      </w:r>
    </w:p>
    <w:p w14:paraId="10090CFD" w14:textId="77777777" w:rsidR="007D7EF6" w:rsidRPr="000823D9" w:rsidRDefault="007D7EF6" w:rsidP="007D7EF6">
      <w:pPr>
        <w:pStyle w:val="Heading2"/>
      </w:pPr>
    </w:p>
    <w:p w14:paraId="4B3281C5" w14:textId="4743D32C" w:rsidR="00D73B33" w:rsidRPr="000823D9" w:rsidRDefault="00D73B33" w:rsidP="007D7EF6">
      <w:pPr>
        <w:pStyle w:val="Heading2"/>
      </w:pPr>
      <w:bookmarkStart w:id="17" w:name="_Toc113654678"/>
      <w:r w:rsidRPr="000823D9">
        <w:t>Brand</w:t>
      </w:r>
      <w:bookmarkEnd w:id="17"/>
    </w:p>
    <w:p w14:paraId="6BA93F07"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A brand is a symbol that represents a product, service, or organisation. It refers to the promise of a consumer experience that is delivered consistently. Brand equity is the value of the brand.</w:t>
      </w:r>
    </w:p>
    <w:p w14:paraId="56E3CEED"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It is also important to note that there can be multiple brands within an organisation, and each one may have its target market and audience</w:t>
      </w:r>
      <w:r w:rsidR="00730EA5" w:rsidRPr="000823D9">
        <w:rPr>
          <w:color w:val="0E101A"/>
        </w:rPr>
        <w:t xml:space="preserve"> (</w:t>
      </w:r>
      <w:r w:rsidR="00730EA5" w:rsidRPr="000823D9">
        <w:rPr>
          <w:color w:val="222222"/>
          <w:shd w:val="clear" w:color="auto" w:fill="FFFFFF"/>
        </w:rPr>
        <w:t>Riley et al. 2004)</w:t>
      </w:r>
      <w:r w:rsidRPr="000823D9">
        <w:rPr>
          <w:color w:val="0E101A"/>
        </w:rPr>
        <w:t>. Therefore, it's important to understand how they differ while still working together to reach the same goal (i.e., increase awareness).</w:t>
      </w:r>
    </w:p>
    <w:p w14:paraId="7C863CC6" w14:textId="77777777" w:rsidR="00D73B33" w:rsidRPr="000823D9" w:rsidRDefault="00D73B33" w:rsidP="007D7EF6">
      <w:pPr>
        <w:pStyle w:val="Heading2"/>
      </w:pPr>
      <w:bookmarkStart w:id="18" w:name="_Toc113654679"/>
      <w:r w:rsidRPr="000823D9">
        <w:lastRenderedPageBreak/>
        <w:t>Brand Equity</w:t>
      </w:r>
      <w:bookmarkEnd w:id="18"/>
    </w:p>
    <w:p w14:paraId="44D68099"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Brand equity is the value of a brand, and it's determined by the difference between how much people are willing to pay for the product and how much they would be willing to pay for a generic version. </w:t>
      </w:r>
    </w:p>
    <w:p w14:paraId="394476D1" w14:textId="77777777" w:rsidR="007D7EF6" w:rsidRPr="000823D9" w:rsidRDefault="007D7EF6" w:rsidP="00E85CDB">
      <w:pPr>
        <w:pStyle w:val="NormalWeb"/>
        <w:spacing w:before="0" w:beforeAutospacing="0" w:after="0" w:afterAutospacing="0" w:line="360" w:lineRule="auto"/>
        <w:jc w:val="both"/>
        <w:rPr>
          <w:color w:val="0E101A"/>
        </w:rPr>
      </w:pPr>
    </w:p>
    <w:p w14:paraId="74105368" w14:textId="4643FCC2"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A brand is the name, term, design, symbol or any other feature that identifies one seller's goods or services as distinct from those of other sellers. It can take on many forms, including a company's logo and name, a person's signature or even the colour of their packaging. Brand equity is the measurable advantage a brand has in the minds of consumers relative to competing brands in terms of positive associations and loyalty to an organisation (</w:t>
      </w:r>
      <w:r w:rsidR="001C5E2B" w:rsidRPr="000823D9">
        <w:rPr>
          <w:color w:val="222222"/>
          <w:shd w:val="clear" w:color="auto" w:fill="FFFFFF"/>
        </w:rPr>
        <w:t>Godey et al. 2016</w:t>
      </w:r>
      <w:r w:rsidRPr="000823D9">
        <w:rPr>
          <w:color w:val="0E101A"/>
        </w:rPr>
        <w:t>). The value created by these positive associations with customers is often referred to as "brand equity" or "brand value".</w:t>
      </w:r>
    </w:p>
    <w:p w14:paraId="15598BA9" w14:textId="77777777" w:rsidR="007D7EF6" w:rsidRPr="000823D9" w:rsidRDefault="007D7EF6" w:rsidP="007D7EF6">
      <w:pPr>
        <w:pStyle w:val="Heading2"/>
        <w:rPr>
          <w:rStyle w:val="Strong"/>
          <w:rFonts w:eastAsiaTheme="majorEastAsia"/>
          <w:b/>
          <w:bCs w:val="0"/>
        </w:rPr>
      </w:pPr>
    </w:p>
    <w:p w14:paraId="315CB737" w14:textId="128F0FB0" w:rsidR="00D73B33" w:rsidRPr="000823D9" w:rsidRDefault="00D73B33" w:rsidP="007D7EF6">
      <w:pPr>
        <w:pStyle w:val="Heading2"/>
      </w:pPr>
      <w:bookmarkStart w:id="19" w:name="_Toc113654680"/>
      <w:r w:rsidRPr="000823D9">
        <w:rPr>
          <w:rStyle w:val="Strong"/>
          <w:rFonts w:eastAsiaTheme="majorEastAsia"/>
          <w:b/>
          <w:bCs w:val="0"/>
        </w:rPr>
        <w:t>Keller's Brand Equity Model</w:t>
      </w:r>
      <w:bookmarkEnd w:id="19"/>
    </w:p>
    <w:p w14:paraId="4CED8B54"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Keller's Brand Equity Model consists of brand equity, brand loyalty and brand awareness. The model proposes that a strong relationship between the consumer and the brand results in high levels of loyalty and awareness.</w:t>
      </w:r>
    </w:p>
    <w:p w14:paraId="33B24C73" w14:textId="77777777" w:rsidR="007D7EF6" w:rsidRPr="000823D9" w:rsidRDefault="007D7EF6" w:rsidP="00E85CDB">
      <w:pPr>
        <w:pStyle w:val="NormalWeb"/>
        <w:spacing w:before="0" w:beforeAutospacing="0" w:after="0" w:afterAutospacing="0" w:line="360" w:lineRule="auto"/>
        <w:jc w:val="both"/>
        <w:rPr>
          <w:color w:val="0E101A"/>
        </w:rPr>
      </w:pPr>
    </w:p>
    <w:p w14:paraId="5006E0E5" w14:textId="274F9921"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Keller's Brand Equity Model is a useful tool for analysing the effects of brand equity on consumer behaviour</w:t>
      </w:r>
      <w:r w:rsidR="001C5E2B" w:rsidRPr="000823D9">
        <w:rPr>
          <w:color w:val="0E101A"/>
        </w:rPr>
        <w:t xml:space="preserve"> (</w:t>
      </w:r>
      <w:r w:rsidR="001C5E2B" w:rsidRPr="000823D9">
        <w:rPr>
          <w:color w:val="222222"/>
          <w:shd w:val="clear" w:color="auto" w:fill="FFFFFF"/>
        </w:rPr>
        <w:t>Kuhn and Alpert, 2004)</w:t>
      </w:r>
      <w:r w:rsidRPr="000823D9">
        <w:rPr>
          <w:color w:val="0E101A"/>
        </w:rPr>
        <w:t>. It has many advantages, including:</w:t>
      </w:r>
    </w:p>
    <w:p w14:paraId="32EE80B1" w14:textId="77777777" w:rsidR="00D73B33" w:rsidRPr="000823D9" w:rsidRDefault="00D73B33" w:rsidP="00E85CDB">
      <w:pPr>
        <w:numPr>
          <w:ilvl w:val="0"/>
          <w:numId w:val="27"/>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It explains how consumers form perceptions based on their own experiences with a brand, which helps explain how preferences are formed.</w:t>
      </w:r>
    </w:p>
    <w:p w14:paraId="02CBD56E" w14:textId="77777777" w:rsidR="00D73B33" w:rsidRPr="000823D9" w:rsidRDefault="00D73B33" w:rsidP="00E85CDB">
      <w:pPr>
        <w:numPr>
          <w:ilvl w:val="0"/>
          <w:numId w:val="27"/>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It shows that both internal and external factors shape consumer perceptions.</w:t>
      </w:r>
    </w:p>
    <w:p w14:paraId="60C7893E" w14:textId="77777777" w:rsidR="00D73B33" w:rsidRPr="000823D9" w:rsidRDefault="00D73B33" w:rsidP="00E85CDB">
      <w:pPr>
        <w:numPr>
          <w:ilvl w:val="0"/>
          <w:numId w:val="27"/>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It shows that consumer perceptions affect intent to buy or use a product or service, affecting actual buying/using behaviour.</w:t>
      </w:r>
    </w:p>
    <w:p w14:paraId="55BA9511" w14:textId="77777777" w:rsidR="007D7EF6" w:rsidRPr="000823D9" w:rsidRDefault="007D7EF6" w:rsidP="00E85CDB">
      <w:pPr>
        <w:pStyle w:val="NormalWeb"/>
        <w:spacing w:before="0" w:beforeAutospacing="0" w:after="0" w:afterAutospacing="0" w:line="360" w:lineRule="auto"/>
        <w:jc w:val="both"/>
        <w:rPr>
          <w:color w:val="0E101A"/>
        </w:rPr>
      </w:pPr>
    </w:p>
    <w:p w14:paraId="61E8F6C6" w14:textId="5A2B99DD"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Keller's Brand Equity Model can help Dior to understand what makes their products so special and how they can improve them even further in the future</w:t>
      </w:r>
      <w:r w:rsidR="001C5E2B" w:rsidRPr="000823D9">
        <w:rPr>
          <w:color w:val="0E101A"/>
        </w:rPr>
        <w:t xml:space="preserve"> (</w:t>
      </w:r>
      <w:proofErr w:type="spellStart"/>
      <w:r w:rsidR="001C5E2B" w:rsidRPr="000823D9">
        <w:rPr>
          <w:color w:val="222222"/>
          <w:shd w:val="clear" w:color="auto" w:fill="FFFFFF"/>
        </w:rPr>
        <w:t>Sinčić</w:t>
      </w:r>
      <w:proofErr w:type="spellEnd"/>
      <w:r w:rsidR="001C5E2B" w:rsidRPr="000823D9">
        <w:rPr>
          <w:color w:val="222222"/>
          <w:shd w:val="clear" w:color="auto" w:fill="FFFFFF"/>
        </w:rPr>
        <w:t xml:space="preserve"> </w:t>
      </w:r>
      <w:proofErr w:type="spellStart"/>
      <w:r w:rsidR="001C5E2B" w:rsidRPr="000823D9">
        <w:rPr>
          <w:color w:val="222222"/>
          <w:shd w:val="clear" w:color="auto" w:fill="FFFFFF"/>
        </w:rPr>
        <w:t>Ćorić</w:t>
      </w:r>
      <w:proofErr w:type="spellEnd"/>
      <w:r w:rsidR="001C5E2B" w:rsidRPr="000823D9">
        <w:rPr>
          <w:color w:val="222222"/>
          <w:shd w:val="clear" w:color="auto" w:fill="FFFFFF"/>
        </w:rPr>
        <w:t xml:space="preserve"> and </w:t>
      </w:r>
      <w:proofErr w:type="spellStart"/>
      <w:r w:rsidR="001C5E2B" w:rsidRPr="000823D9">
        <w:rPr>
          <w:color w:val="222222"/>
          <w:shd w:val="clear" w:color="auto" w:fill="FFFFFF"/>
        </w:rPr>
        <w:t>Jelić</w:t>
      </w:r>
      <w:proofErr w:type="spellEnd"/>
      <w:r w:rsidR="001C5E2B" w:rsidRPr="000823D9">
        <w:rPr>
          <w:color w:val="222222"/>
          <w:shd w:val="clear" w:color="auto" w:fill="FFFFFF"/>
        </w:rPr>
        <w:t>, 2015)</w:t>
      </w:r>
      <w:r w:rsidRPr="000823D9">
        <w:rPr>
          <w:color w:val="0E101A"/>
        </w:rPr>
        <w:t>. It's important to keep in mind that there are both advantages and disadvantages when using this model, though.</w:t>
      </w:r>
    </w:p>
    <w:p w14:paraId="41500650" w14:textId="77777777" w:rsidR="00D73B33" w:rsidRPr="000823D9" w:rsidRDefault="00D73B33" w:rsidP="000823D9">
      <w:pPr>
        <w:pStyle w:val="Heading1"/>
      </w:pPr>
      <w:bookmarkStart w:id="20" w:name="_Toc113654681"/>
      <w:r w:rsidRPr="000823D9">
        <w:rPr>
          <w:rStyle w:val="Strong"/>
          <w:b/>
          <w:bCs w:val="0"/>
          <w:sz w:val="24"/>
          <w:szCs w:val="24"/>
        </w:rPr>
        <w:t>Stages of Customer Journey of Dior</w:t>
      </w:r>
      <w:bookmarkEnd w:id="20"/>
    </w:p>
    <w:p w14:paraId="360EF29F"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A customer journey is a powerful tool that can be used to engage with customers. The process can be summed up in the following stages:</w:t>
      </w:r>
    </w:p>
    <w:p w14:paraId="767E8324" w14:textId="77777777" w:rsidR="00D73B33" w:rsidRPr="000823D9" w:rsidRDefault="00D73B33" w:rsidP="007D7EF6">
      <w:pPr>
        <w:pStyle w:val="Heading2"/>
      </w:pPr>
      <w:bookmarkStart w:id="21" w:name="_Toc113654682"/>
      <w:r w:rsidRPr="000823D9">
        <w:lastRenderedPageBreak/>
        <w:t>Awareness</w:t>
      </w:r>
      <w:bookmarkEnd w:id="21"/>
    </w:p>
    <w:p w14:paraId="6E7A03EC"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first stage of the customer journey is awareness. In this stage, a consumer is aware of the brand and product, as well as its benefits and pricing. They may also know where they sell or how to contact. For example, Dior's awareness stage includes consumers who know that Dior makes luxury products, like perfume or handbags</w:t>
      </w:r>
      <w:r w:rsidR="001C5E2B" w:rsidRPr="000823D9">
        <w:rPr>
          <w:color w:val="0E101A"/>
        </w:rPr>
        <w:t xml:space="preserve"> (</w:t>
      </w:r>
      <w:proofErr w:type="spellStart"/>
      <w:r w:rsidR="001C5E2B" w:rsidRPr="000823D9">
        <w:rPr>
          <w:color w:val="222222"/>
          <w:shd w:val="clear" w:color="auto" w:fill="FFFFFF"/>
        </w:rPr>
        <w:t>Tueanrat</w:t>
      </w:r>
      <w:proofErr w:type="spellEnd"/>
      <w:r w:rsidR="001C5E2B" w:rsidRPr="000823D9">
        <w:rPr>
          <w:color w:val="222222"/>
          <w:shd w:val="clear" w:color="auto" w:fill="FFFFFF"/>
        </w:rPr>
        <w:t xml:space="preserve"> et al. 2021)</w:t>
      </w:r>
      <w:r w:rsidRPr="000823D9">
        <w:rPr>
          <w:color w:val="0E101A"/>
        </w:rPr>
        <w:t>.</w:t>
      </w:r>
    </w:p>
    <w:p w14:paraId="7385D368" w14:textId="77777777" w:rsidR="007D7EF6" w:rsidRPr="000823D9" w:rsidRDefault="007D7EF6" w:rsidP="007D7EF6">
      <w:pPr>
        <w:pStyle w:val="Heading2"/>
      </w:pPr>
    </w:p>
    <w:p w14:paraId="59F55AB6" w14:textId="71F58896" w:rsidR="00D73B33" w:rsidRPr="000823D9" w:rsidRDefault="00D73B33" w:rsidP="007D7EF6">
      <w:pPr>
        <w:pStyle w:val="Heading2"/>
      </w:pPr>
      <w:bookmarkStart w:id="22" w:name="_Toc113654683"/>
      <w:r w:rsidRPr="000823D9">
        <w:t>Relevance</w:t>
      </w:r>
      <w:bookmarkEnd w:id="22"/>
    </w:p>
    <w:p w14:paraId="34A5DA33"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If the brand is well known and customers are aware of the products, it's time to take the next step. Dior has to earn their trust by educating them about the benefits of using the product or service</w:t>
      </w:r>
      <w:r w:rsidR="001C5E2B" w:rsidRPr="000823D9">
        <w:rPr>
          <w:color w:val="0E101A"/>
        </w:rPr>
        <w:t xml:space="preserve"> (</w:t>
      </w:r>
      <w:proofErr w:type="spellStart"/>
      <w:r w:rsidR="001C5E2B" w:rsidRPr="000823D9">
        <w:rPr>
          <w:color w:val="222222"/>
          <w:shd w:val="clear" w:color="auto" w:fill="FFFFFF"/>
        </w:rPr>
        <w:t>Demmers</w:t>
      </w:r>
      <w:proofErr w:type="spellEnd"/>
      <w:r w:rsidR="001C5E2B" w:rsidRPr="000823D9">
        <w:rPr>
          <w:color w:val="222222"/>
          <w:shd w:val="clear" w:color="auto" w:fill="FFFFFF"/>
        </w:rPr>
        <w:t xml:space="preserve"> et al. 2020)</w:t>
      </w:r>
      <w:r w:rsidRPr="000823D9">
        <w:rPr>
          <w:color w:val="0E101A"/>
        </w:rPr>
        <w:t>.</w:t>
      </w:r>
    </w:p>
    <w:p w14:paraId="1F0572E2" w14:textId="77777777" w:rsidR="007D7EF6" w:rsidRPr="000823D9" w:rsidRDefault="007D7EF6" w:rsidP="00E85CDB">
      <w:pPr>
        <w:pStyle w:val="NormalWeb"/>
        <w:spacing w:before="0" w:beforeAutospacing="0" w:after="0" w:afterAutospacing="0" w:line="360" w:lineRule="auto"/>
        <w:jc w:val="both"/>
        <w:rPr>
          <w:color w:val="0E101A"/>
        </w:rPr>
      </w:pPr>
    </w:p>
    <w:p w14:paraId="59B0A773" w14:textId="700C32CA"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It's important to ensure the stage the customer has reached in their journey towards purchasing a product or service from the brand. </w:t>
      </w:r>
    </w:p>
    <w:p w14:paraId="5781FAB5" w14:textId="77777777" w:rsidR="007D7EF6" w:rsidRPr="000823D9" w:rsidRDefault="007D7EF6" w:rsidP="007D7EF6">
      <w:pPr>
        <w:pStyle w:val="Heading2"/>
      </w:pPr>
    </w:p>
    <w:p w14:paraId="6914C735" w14:textId="2F15198D" w:rsidR="00D73B33" w:rsidRPr="000823D9" w:rsidRDefault="00D73B33" w:rsidP="007D7EF6">
      <w:pPr>
        <w:pStyle w:val="Heading2"/>
      </w:pPr>
      <w:bookmarkStart w:id="23" w:name="_Toc113654684"/>
      <w:r w:rsidRPr="000823D9">
        <w:t>Insight</w:t>
      </w:r>
      <w:bookmarkEnd w:id="23"/>
    </w:p>
    <w:p w14:paraId="5D2B33B0"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Dior's customer journey begins with the question, "Who are you?" This is where the brand should start.</w:t>
      </w:r>
      <w:r w:rsidR="001C5E2B" w:rsidRPr="000823D9">
        <w:rPr>
          <w:color w:val="0E101A"/>
        </w:rPr>
        <w:t xml:space="preserve"> These are the following points that the brand needs to know</w:t>
      </w:r>
      <w:r w:rsidR="001C5E2B" w:rsidRPr="000823D9">
        <w:rPr>
          <w:color w:val="222222"/>
          <w:shd w:val="clear" w:color="auto" w:fill="FFFFFF"/>
        </w:rPr>
        <w:t xml:space="preserve"> (</w:t>
      </w:r>
      <w:proofErr w:type="spellStart"/>
      <w:r w:rsidR="001C5E2B" w:rsidRPr="000823D9">
        <w:rPr>
          <w:color w:val="222222"/>
          <w:shd w:val="clear" w:color="auto" w:fill="FFFFFF"/>
        </w:rPr>
        <w:t>Rudkowski</w:t>
      </w:r>
      <w:proofErr w:type="spellEnd"/>
      <w:r w:rsidR="001C5E2B" w:rsidRPr="000823D9">
        <w:rPr>
          <w:color w:val="222222"/>
          <w:shd w:val="clear" w:color="auto" w:fill="FFFFFF"/>
        </w:rPr>
        <w:t xml:space="preserve"> et al. 2020)</w:t>
      </w:r>
      <w:r w:rsidRPr="000823D9">
        <w:rPr>
          <w:color w:val="0E101A"/>
        </w:rPr>
        <w:t>:</w:t>
      </w:r>
    </w:p>
    <w:p w14:paraId="5D6AD54E" w14:textId="77777777" w:rsidR="00D73B33" w:rsidRPr="000823D9" w:rsidRDefault="00D73B33" w:rsidP="00E85CDB">
      <w:pPr>
        <w:numPr>
          <w:ilvl w:val="0"/>
          <w:numId w:val="28"/>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Know your customer. Who is the target audience? What do they need to know about the brand? What will attract them?</w:t>
      </w:r>
    </w:p>
    <w:p w14:paraId="66860087" w14:textId="77777777" w:rsidR="00D73B33" w:rsidRPr="000823D9" w:rsidRDefault="00D73B33" w:rsidP="00E85CDB">
      <w:pPr>
        <w:numPr>
          <w:ilvl w:val="0"/>
          <w:numId w:val="28"/>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Know your product. What features make the product unique, or what can you do to make it stand out from other products in its category or market niche?</w:t>
      </w:r>
    </w:p>
    <w:p w14:paraId="3DCF2A29" w14:textId="77777777" w:rsidR="00D73B33" w:rsidRPr="000823D9" w:rsidRDefault="00D73B33" w:rsidP="00E85CDB">
      <w:pPr>
        <w:numPr>
          <w:ilvl w:val="0"/>
          <w:numId w:val="28"/>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Know competition. Who else offers similar products and services as Dior, and how does their offering compare with the company for customers looking for a solution to their problem(s) in similar contexts?</w:t>
      </w:r>
    </w:p>
    <w:p w14:paraId="4F914F0B" w14:textId="77777777" w:rsidR="00D73B33" w:rsidRPr="000823D9" w:rsidRDefault="00D73B33" w:rsidP="00E85CDB">
      <w:pPr>
        <w:numPr>
          <w:ilvl w:val="0"/>
          <w:numId w:val="28"/>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Understand market dynamics: trends, changes in technology/consumer behaviour affecting supply chains/distribution channels impacting demand etc., factors driving shifts in consumer preferences between brands within the same industry segment, and how shifting demographics impact buying patterns at different stages throughout the life cycle such as childhood vs adulthood etc., any macroeconomic factors currently affe</w:t>
      </w:r>
      <w:r w:rsidR="00E85CDB" w:rsidRPr="000823D9">
        <w:rPr>
          <w:rFonts w:ascii="Times New Roman" w:hAnsi="Times New Roman" w:cs="Times New Roman"/>
          <w:color w:val="0E101A"/>
          <w:sz w:val="24"/>
          <w:szCs w:val="24"/>
        </w:rPr>
        <w:t>cting consumer spending habits.</w:t>
      </w:r>
    </w:p>
    <w:p w14:paraId="185B169A" w14:textId="77777777" w:rsidR="007D7EF6" w:rsidRPr="000823D9" w:rsidRDefault="007D7EF6" w:rsidP="007D7EF6">
      <w:pPr>
        <w:pStyle w:val="Heading2"/>
      </w:pPr>
    </w:p>
    <w:p w14:paraId="14924545" w14:textId="307BCC58" w:rsidR="00D73B33" w:rsidRPr="000823D9" w:rsidRDefault="00D73B33" w:rsidP="007D7EF6">
      <w:pPr>
        <w:pStyle w:val="Heading2"/>
      </w:pPr>
      <w:bookmarkStart w:id="24" w:name="_Toc113654685"/>
      <w:r w:rsidRPr="000823D9">
        <w:t>Decision</w:t>
      </w:r>
      <w:bookmarkEnd w:id="24"/>
    </w:p>
    <w:p w14:paraId="4A782D99"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Decision stage is the final step in a customer journey. This is where the customers make their purchase decision, so keeping them engaged and excited about the brand is important.</w:t>
      </w:r>
    </w:p>
    <w:p w14:paraId="0EEA179A" w14:textId="77777777" w:rsidR="007D7EF6" w:rsidRPr="000823D9" w:rsidRDefault="007D7EF6" w:rsidP="007D7EF6">
      <w:pPr>
        <w:pStyle w:val="Heading2"/>
      </w:pPr>
    </w:p>
    <w:p w14:paraId="7F7A35FF" w14:textId="459817A2" w:rsidR="00D73B33" w:rsidRPr="000823D9" w:rsidRDefault="00D73B33" w:rsidP="007D7EF6">
      <w:pPr>
        <w:pStyle w:val="Heading2"/>
      </w:pPr>
      <w:bookmarkStart w:id="25" w:name="_Toc113654686"/>
      <w:r w:rsidRPr="000823D9">
        <w:t>Helping customers buy products</w:t>
      </w:r>
      <w:bookmarkEnd w:id="25"/>
    </w:p>
    <w:p w14:paraId="0E767BAA"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customer journey is a framework that marketers use to understand how customers interact with and respond to a brand. The stages in the customer journey are as follows:</w:t>
      </w:r>
    </w:p>
    <w:p w14:paraId="7272DE54" w14:textId="77777777" w:rsidR="00D73B33" w:rsidRPr="000823D9" w:rsidRDefault="00D73B33" w:rsidP="00E85CDB">
      <w:pPr>
        <w:numPr>
          <w:ilvl w:val="0"/>
          <w:numId w:val="29"/>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Consideration</w:t>
      </w:r>
    </w:p>
    <w:p w14:paraId="3BC837D9" w14:textId="77777777" w:rsidR="00D73B33" w:rsidRPr="000823D9" w:rsidRDefault="00D73B33" w:rsidP="00E85CDB">
      <w:pPr>
        <w:numPr>
          <w:ilvl w:val="0"/>
          <w:numId w:val="29"/>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Interest</w:t>
      </w:r>
    </w:p>
    <w:p w14:paraId="0B135913" w14:textId="77777777" w:rsidR="00D73B33" w:rsidRPr="000823D9" w:rsidRDefault="00D73B33" w:rsidP="00E85CDB">
      <w:pPr>
        <w:numPr>
          <w:ilvl w:val="0"/>
          <w:numId w:val="29"/>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Desire</w:t>
      </w:r>
    </w:p>
    <w:p w14:paraId="004CEE32" w14:textId="77777777" w:rsidR="00D73B33" w:rsidRPr="000823D9" w:rsidRDefault="00D73B33" w:rsidP="00E85CDB">
      <w:pPr>
        <w:numPr>
          <w:ilvl w:val="0"/>
          <w:numId w:val="29"/>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Action</w:t>
      </w:r>
    </w:p>
    <w:p w14:paraId="0EA9BF6B" w14:textId="77777777" w:rsidR="007D7EF6" w:rsidRPr="000823D9" w:rsidRDefault="007D7EF6" w:rsidP="00E85CDB">
      <w:pPr>
        <w:pStyle w:val="NormalWeb"/>
        <w:spacing w:before="0" w:beforeAutospacing="0" w:after="0" w:afterAutospacing="0" w:line="360" w:lineRule="auto"/>
        <w:jc w:val="both"/>
        <w:rPr>
          <w:color w:val="0E101A"/>
        </w:rPr>
      </w:pPr>
    </w:p>
    <w:p w14:paraId="09FDDA58" w14:textId="106B979C"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customer journey of Dior Cosmetics, for example, consists of five stages: awareness, consideration, interest, desire and action.</w:t>
      </w:r>
      <w:r w:rsidR="007D7EF6" w:rsidRPr="000823D9">
        <w:rPr>
          <w:color w:val="0E101A"/>
        </w:rPr>
        <w:t xml:space="preserve"> </w:t>
      </w:r>
      <w:r w:rsidRPr="000823D9">
        <w:rPr>
          <w:color w:val="0E101A"/>
        </w:rPr>
        <w:t>Dior is a brand that has been around for many years. It has built a strong reputation and loyal customers who love its products. The customer journey of Dior starts with awareness and then moves on to relevance, insight and decision before finally becoming a customer of the brand.</w:t>
      </w:r>
    </w:p>
    <w:p w14:paraId="6AAE0B8D" w14:textId="77777777" w:rsidR="00D73B33" w:rsidRPr="000823D9" w:rsidRDefault="00D73B33" w:rsidP="000823D9">
      <w:pPr>
        <w:pStyle w:val="Heading1"/>
      </w:pPr>
      <w:bookmarkStart w:id="26" w:name="_Toc113654687"/>
      <w:r w:rsidRPr="000823D9">
        <w:rPr>
          <w:rStyle w:val="Strong"/>
          <w:b/>
          <w:bCs w:val="0"/>
          <w:sz w:val="24"/>
          <w:szCs w:val="24"/>
        </w:rPr>
        <w:t>Customers' Touchpoints of Dior</w:t>
      </w:r>
      <w:bookmarkEnd w:id="26"/>
    </w:p>
    <w:p w14:paraId="31FE1928" w14:textId="0AA3EA5B"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luxury brand Dior has a lot of touchpoints that help connect with customers. These customer touchpoints include:</w:t>
      </w:r>
    </w:p>
    <w:p w14:paraId="4D625EC1" w14:textId="77777777" w:rsidR="007D7EF6" w:rsidRPr="000823D9" w:rsidRDefault="007D7EF6" w:rsidP="00E85CDB">
      <w:pPr>
        <w:pStyle w:val="NormalWeb"/>
        <w:spacing w:before="0" w:beforeAutospacing="0" w:after="0" w:afterAutospacing="0" w:line="360" w:lineRule="auto"/>
        <w:jc w:val="both"/>
        <w:rPr>
          <w:color w:val="0E101A"/>
        </w:rPr>
      </w:pPr>
    </w:p>
    <w:p w14:paraId="7C17F3D0" w14:textId="77777777" w:rsidR="00D73B33" w:rsidRPr="000823D9" w:rsidRDefault="00D73B33" w:rsidP="007D7EF6">
      <w:pPr>
        <w:pStyle w:val="Heading2"/>
      </w:pPr>
      <w:bookmarkStart w:id="27" w:name="_Toc113654688"/>
      <w:r w:rsidRPr="000823D9">
        <w:t>IN-STORE TOUCHPOINT</w:t>
      </w:r>
      <w:bookmarkEnd w:id="27"/>
    </w:p>
    <w:p w14:paraId="3DF15C10"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store is the first touchpoint with customers. This is where they can try the products, buy them, and get information about them</w:t>
      </w:r>
      <w:r w:rsidR="001C5E2B" w:rsidRPr="000823D9">
        <w:rPr>
          <w:color w:val="0E101A"/>
        </w:rPr>
        <w:t xml:space="preserve"> (</w:t>
      </w:r>
      <w:proofErr w:type="spellStart"/>
      <w:r w:rsidR="001C5E2B" w:rsidRPr="000823D9">
        <w:rPr>
          <w:color w:val="222222"/>
          <w:shd w:val="clear" w:color="auto" w:fill="FFFFFF"/>
        </w:rPr>
        <w:t>Dhebar</w:t>
      </w:r>
      <w:proofErr w:type="spellEnd"/>
      <w:r w:rsidR="001C5E2B" w:rsidRPr="000823D9">
        <w:rPr>
          <w:color w:val="222222"/>
          <w:shd w:val="clear" w:color="auto" w:fill="FFFFFF"/>
        </w:rPr>
        <w:t>, 2013)</w:t>
      </w:r>
      <w:r w:rsidRPr="000823D9">
        <w:rPr>
          <w:color w:val="0E101A"/>
        </w:rPr>
        <w:t>.</w:t>
      </w:r>
    </w:p>
    <w:p w14:paraId="6F65A20F" w14:textId="77777777" w:rsidR="00D73B33" w:rsidRPr="000823D9" w:rsidRDefault="00D73B33" w:rsidP="00E85CDB">
      <w:pPr>
        <w:numPr>
          <w:ilvl w:val="0"/>
          <w:numId w:val="30"/>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1) Try before you buy</w:t>
      </w:r>
    </w:p>
    <w:p w14:paraId="290707E5" w14:textId="77777777" w:rsidR="00D73B33" w:rsidRPr="000823D9" w:rsidRDefault="00D73B33" w:rsidP="00E85CDB">
      <w:pPr>
        <w:numPr>
          <w:ilvl w:val="0"/>
          <w:numId w:val="30"/>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2) Purchase in-store or online</w:t>
      </w:r>
    </w:p>
    <w:p w14:paraId="0DC6AC25" w14:textId="77777777" w:rsidR="00D73B33" w:rsidRPr="000823D9" w:rsidRDefault="00D73B33" w:rsidP="00E85CDB">
      <w:pPr>
        <w:numPr>
          <w:ilvl w:val="0"/>
          <w:numId w:val="30"/>
        </w:numPr>
        <w:spacing w:after="0" w:line="360" w:lineRule="auto"/>
        <w:jc w:val="both"/>
        <w:rPr>
          <w:rFonts w:ascii="Times New Roman" w:hAnsi="Times New Roman" w:cs="Times New Roman"/>
          <w:color w:val="0E101A"/>
          <w:sz w:val="24"/>
          <w:szCs w:val="24"/>
        </w:rPr>
      </w:pPr>
      <w:r w:rsidRPr="000823D9">
        <w:rPr>
          <w:rFonts w:ascii="Times New Roman" w:hAnsi="Times New Roman" w:cs="Times New Roman"/>
          <w:color w:val="0E101A"/>
          <w:sz w:val="24"/>
          <w:szCs w:val="24"/>
        </w:rPr>
        <w:t>3) Get product info at a Dior counter</w:t>
      </w:r>
    </w:p>
    <w:p w14:paraId="2F748A5E" w14:textId="77777777" w:rsidR="007D7EF6" w:rsidRPr="000823D9" w:rsidRDefault="007D7EF6" w:rsidP="007D7EF6">
      <w:pPr>
        <w:pStyle w:val="Heading2"/>
      </w:pPr>
    </w:p>
    <w:p w14:paraId="19C6B3A7" w14:textId="51D9E6B5" w:rsidR="00D73B33" w:rsidRPr="000823D9" w:rsidRDefault="00D73B33" w:rsidP="007D7EF6">
      <w:pPr>
        <w:pStyle w:val="Heading2"/>
      </w:pPr>
      <w:bookmarkStart w:id="28" w:name="_Toc113654689"/>
      <w:r w:rsidRPr="000823D9">
        <w:t>WEBSITE</w:t>
      </w:r>
      <w:bookmarkEnd w:id="28"/>
    </w:p>
    <w:p w14:paraId="76E6C796"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website is a key touchpoint for customers. The website is an excellent way to engage the customer, build trust and cultivate a relationship with them.</w:t>
      </w:r>
    </w:p>
    <w:p w14:paraId="0E83AEFF"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lastRenderedPageBreak/>
        <w:t>Dior's website has an elegant design that looks professional and trustworthy. It allows users to easily find out more about their products and services and access information on how they can purchase them</w:t>
      </w:r>
      <w:r w:rsidR="001C5E2B" w:rsidRPr="000823D9">
        <w:rPr>
          <w:color w:val="0E101A"/>
        </w:rPr>
        <w:t xml:space="preserve"> (</w:t>
      </w:r>
      <w:proofErr w:type="spellStart"/>
      <w:r w:rsidR="001C5E2B" w:rsidRPr="000823D9">
        <w:rPr>
          <w:color w:val="222222"/>
          <w:shd w:val="clear" w:color="auto" w:fill="FFFFFF"/>
        </w:rPr>
        <w:t>Aichner</w:t>
      </w:r>
      <w:proofErr w:type="spellEnd"/>
      <w:r w:rsidR="001C5E2B" w:rsidRPr="000823D9">
        <w:rPr>
          <w:color w:val="222222"/>
          <w:shd w:val="clear" w:color="auto" w:fill="FFFFFF"/>
        </w:rPr>
        <w:t xml:space="preserve"> and Gruber, 2017)</w:t>
      </w:r>
      <w:r w:rsidRPr="000823D9">
        <w:rPr>
          <w:color w:val="0E101A"/>
        </w:rPr>
        <w:t>.</w:t>
      </w:r>
    </w:p>
    <w:p w14:paraId="3303892C" w14:textId="77777777" w:rsidR="007D7EF6" w:rsidRPr="000823D9" w:rsidRDefault="007D7EF6" w:rsidP="00E85CDB">
      <w:pPr>
        <w:pStyle w:val="NormalWeb"/>
        <w:spacing w:before="0" w:beforeAutospacing="0" w:after="0" w:afterAutospacing="0" w:line="360" w:lineRule="auto"/>
        <w:jc w:val="both"/>
        <w:rPr>
          <w:color w:val="0E101A"/>
        </w:rPr>
      </w:pPr>
    </w:p>
    <w:p w14:paraId="6CDD1685" w14:textId="24ECFF1C"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homepage is well-structured, with clear navigation links at the top of each page that allow visitors to easily navigate different areas without being overwhelmed by too much information all at once. This helps visitors find what they are looking for quickly without having too much difficulty navigating through different pages of content that may not relate directly to their needs at this time but still contain useful information should they decide later down the line that they require additional assistance from Dior Cosmetics Pty Ltd.</w:t>
      </w:r>
    </w:p>
    <w:p w14:paraId="35444A72" w14:textId="77777777" w:rsidR="007D7EF6" w:rsidRPr="000823D9" w:rsidRDefault="007D7EF6" w:rsidP="007D7EF6">
      <w:pPr>
        <w:pStyle w:val="Heading2"/>
      </w:pPr>
    </w:p>
    <w:p w14:paraId="78B5DAC2" w14:textId="29B23913" w:rsidR="00D73B33" w:rsidRPr="000823D9" w:rsidRDefault="00D73B33" w:rsidP="007D7EF6">
      <w:pPr>
        <w:pStyle w:val="Heading2"/>
      </w:pPr>
      <w:bookmarkStart w:id="29" w:name="_Toc113654690"/>
      <w:r w:rsidRPr="000823D9">
        <w:t>SOCIAL MEDIA</w:t>
      </w:r>
      <w:bookmarkEnd w:id="29"/>
    </w:p>
    <w:p w14:paraId="73963AC9"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 has a strong presence on social media channels. The brand has Facebook, Instagram, and Twitter accounts that are updated regularly and provide an engaging level of interaction with its customers. Customers can sign up for email alerts on the Dior website about new products or special offers.</w:t>
      </w:r>
    </w:p>
    <w:p w14:paraId="58578BCE" w14:textId="77777777" w:rsidR="007D7EF6" w:rsidRPr="000823D9" w:rsidRDefault="007D7EF6" w:rsidP="007D7EF6">
      <w:pPr>
        <w:pStyle w:val="Heading2"/>
      </w:pPr>
    </w:p>
    <w:p w14:paraId="655A2A07" w14:textId="17E8C844" w:rsidR="00D73B33" w:rsidRPr="000823D9" w:rsidRDefault="00D73B33" w:rsidP="007D7EF6">
      <w:pPr>
        <w:pStyle w:val="Heading2"/>
      </w:pPr>
      <w:bookmarkStart w:id="30" w:name="_Toc113654691"/>
      <w:r w:rsidRPr="000823D9">
        <w:t>WEB MARKETING</w:t>
      </w:r>
      <w:bookmarkEnd w:id="30"/>
    </w:p>
    <w:p w14:paraId="4F0B35DE"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Web marketing is a marketing method that uses the internet to reach people. It can include email marketing, social media, blogging, and other online marketing methods. It's used to build brand awareness and drive traffic to the website. It can be used to promote product products or services as well.</w:t>
      </w:r>
    </w:p>
    <w:p w14:paraId="2A01818A" w14:textId="77777777" w:rsidR="007D7EF6" w:rsidRPr="000823D9" w:rsidRDefault="007D7EF6" w:rsidP="007D7EF6">
      <w:pPr>
        <w:pStyle w:val="Heading2"/>
      </w:pPr>
    </w:p>
    <w:p w14:paraId="7C1E71FE" w14:textId="319B3308" w:rsidR="00D73B33" w:rsidRPr="000823D9" w:rsidRDefault="00D73B33" w:rsidP="007D7EF6">
      <w:pPr>
        <w:pStyle w:val="Heading2"/>
      </w:pPr>
      <w:bookmarkStart w:id="31" w:name="_Toc113654692"/>
      <w:r w:rsidRPr="000823D9">
        <w:t>ADVERTISEMENT</w:t>
      </w:r>
      <w:bookmarkEnd w:id="31"/>
    </w:p>
    <w:p w14:paraId="37081024"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One of the ways that Dior communicates with its customers is through advertising. This communication helps build brand awareness, establish a company's identity and increase sales.</w:t>
      </w:r>
    </w:p>
    <w:p w14:paraId="4B5FFA16"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company has several advertising campaigns for their products. One example is their "Miss Dior" campaign, which was launched in 2011 and featured actress Natalie Portman as its spokeswoman. It also includes ads for fragrances such as "Dune" and "</w:t>
      </w:r>
      <w:proofErr w:type="spellStart"/>
      <w:r w:rsidRPr="000823D9">
        <w:rPr>
          <w:color w:val="0E101A"/>
        </w:rPr>
        <w:t>J'adore</w:t>
      </w:r>
      <w:proofErr w:type="spellEnd"/>
      <w:r w:rsidRPr="000823D9">
        <w:rPr>
          <w:color w:val="0E101A"/>
        </w:rPr>
        <w:t>". The billboard ad below shows an image of model Joan Smalls wearing one of the perfume bottles with her hair tied up in an updo hairstyle</w:t>
      </w:r>
      <w:r w:rsidR="001C5E2B" w:rsidRPr="000823D9">
        <w:rPr>
          <w:color w:val="0E101A"/>
        </w:rPr>
        <w:t xml:space="preserve"> (</w:t>
      </w:r>
      <w:r w:rsidR="001C5E2B" w:rsidRPr="000823D9">
        <w:rPr>
          <w:color w:val="222222"/>
          <w:shd w:val="clear" w:color="auto" w:fill="FFFFFF"/>
        </w:rPr>
        <w:t>Roto et al. 2016)</w:t>
      </w:r>
      <w:r w:rsidR="001C5E2B" w:rsidRPr="000823D9">
        <w:rPr>
          <w:color w:val="0E101A"/>
        </w:rPr>
        <w:t>.</w:t>
      </w:r>
    </w:p>
    <w:p w14:paraId="44D00D68" w14:textId="77777777" w:rsidR="007D7EF6" w:rsidRPr="000823D9" w:rsidRDefault="007D7EF6" w:rsidP="00E85CDB">
      <w:pPr>
        <w:pStyle w:val="NormalWeb"/>
        <w:spacing w:before="0" w:beforeAutospacing="0" w:after="0" w:afterAutospacing="0" w:line="360" w:lineRule="auto"/>
        <w:jc w:val="both"/>
        <w:rPr>
          <w:color w:val="0E101A"/>
        </w:rPr>
      </w:pPr>
    </w:p>
    <w:p w14:paraId="3C0A02FF" w14:textId="1B127E91"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lastRenderedPageBreak/>
        <w:t xml:space="preserve">The touchpoints of Dior are important for two reasons: </w:t>
      </w:r>
      <w:r w:rsidR="007D7EF6" w:rsidRPr="000823D9">
        <w:rPr>
          <w:color w:val="0E101A"/>
        </w:rPr>
        <w:t>firstly,</w:t>
      </w:r>
      <w:r w:rsidRPr="000823D9">
        <w:rPr>
          <w:color w:val="0E101A"/>
        </w:rPr>
        <w:t xml:space="preserve"> because they give insight into what customers want; secondly, because they allow the company to create new opportunities for engagement with customers.</w:t>
      </w:r>
    </w:p>
    <w:p w14:paraId="6721C4C7" w14:textId="77777777" w:rsidR="009F53B7" w:rsidRPr="000823D9" w:rsidRDefault="009F53B7" w:rsidP="00E85CDB">
      <w:pPr>
        <w:pStyle w:val="NormalWeb"/>
        <w:spacing w:before="0" w:beforeAutospacing="0" w:after="0" w:afterAutospacing="0" w:line="360" w:lineRule="auto"/>
        <w:jc w:val="both"/>
        <w:rPr>
          <w:color w:val="0E101A"/>
        </w:rPr>
      </w:pPr>
      <w:r w:rsidRPr="000823D9">
        <w:rPr>
          <w:noProof/>
          <w:color w:val="0E101A"/>
        </w:rPr>
        <w:drawing>
          <wp:inline distT="0" distB="0" distL="0" distR="0" wp14:anchorId="53F0D360" wp14:editId="58E9E49D">
            <wp:extent cx="5731510" cy="3223974"/>
            <wp:effectExtent l="0" t="0" r="2540" b="0"/>
            <wp:docPr id="1" name="Picture 1" descr="E:\Writing\August 2022\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riting\August 2022\maxresdefaul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158705D3" w14:textId="77777777" w:rsidR="009F53B7" w:rsidRPr="000823D9" w:rsidRDefault="009F53B7" w:rsidP="009F53B7">
      <w:pPr>
        <w:pStyle w:val="NormalWeb"/>
        <w:spacing w:before="0" w:beforeAutospacing="0" w:after="0" w:afterAutospacing="0" w:line="360" w:lineRule="auto"/>
        <w:jc w:val="center"/>
        <w:rPr>
          <w:b/>
          <w:color w:val="0E101A"/>
        </w:rPr>
      </w:pPr>
      <w:r w:rsidRPr="000823D9">
        <w:rPr>
          <w:b/>
          <w:color w:val="0E101A"/>
        </w:rPr>
        <w:t xml:space="preserve">Source: </w:t>
      </w:r>
      <w:r w:rsidRPr="000823D9">
        <w:rPr>
          <w:b/>
          <w:i/>
          <w:iCs/>
          <w:color w:val="000000"/>
        </w:rPr>
        <w:t>Customer Journey Map (Christian Dior)</w:t>
      </w:r>
      <w:r w:rsidRPr="000823D9">
        <w:rPr>
          <w:b/>
          <w:color w:val="000000"/>
        </w:rPr>
        <w:t>. [online]</w:t>
      </w:r>
    </w:p>
    <w:p w14:paraId="77F728F8" w14:textId="77777777" w:rsidR="00D73B33" w:rsidRPr="000823D9" w:rsidRDefault="00D73B33" w:rsidP="000823D9">
      <w:pPr>
        <w:pStyle w:val="Heading1"/>
      </w:pPr>
      <w:bookmarkStart w:id="32" w:name="_Toc113654693"/>
      <w:r w:rsidRPr="000823D9">
        <w:rPr>
          <w:rStyle w:val="Strong"/>
          <w:b/>
          <w:bCs w:val="0"/>
          <w:sz w:val="24"/>
          <w:szCs w:val="24"/>
        </w:rPr>
        <w:t>Customer Journey Map of Dior</w:t>
      </w:r>
      <w:bookmarkEnd w:id="32"/>
    </w:p>
    <w:p w14:paraId="5FEBB092"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Customer journey maps are an effective way to demonstrate how customers interact with the brand. They help the brand understand what the customer thinks and feels during each stage of their interaction with the company. This understanding can then be used to develop better marketing strategies, increase sales, and improve customer loyalty</w:t>
      </w:r>
      <w:r w:rsidR="00E85CDB" w:rsidRPr="000823D9">
        <w:rPr>
          <w:color w:val="0E101A"/>
        </w:rPr>
        <w:t xml:space="preserve"> (</w:t>
      </w:r>
      <w:r w:rsidR="00E85CDB" w:rsidRPr="000823D9">
        <w:rPr>
          <w:color w:val="222222"/>
          <w:shd w:val="clear" w:color="auto" w:fill="FFFFFF"/>
        </w:rPr>
        <w:t>Rosenbaum et al. 2017)</w:t>
      </w:r>
      <w:r w:rsidRPr="000823D9">
        <w:rPr>
          <w:color w:val="0E101A"/>
        </w:rPr>
        <w:t>.</w:t>
      </w:r>
    </w:p>
    <w:p w14:paraId="6FE1C241" w14:textId="2F8E405E"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In order for the consumer to become a buyer, they need to understand the need for the product. They also need to be aware of the brand, the product itself and its benefits, service offerings and pricing. Furthermore, they must understand the quality of what Dior will be providing them.</w:t>
      </w:r>
    </w:p>
    <w:p w14:paraId="7F482FC2" w14:textId="77777777" w:rsidR="007D7EF6" w:rsidRPr="000823D9" w:rsidRDefault="007D7EF6" w:rsidP="00E85CDB">
      <w:pPr>
        <w:pStyle w:val="NormalWeb"/>
        <w:spacing w:before="0" w:beforeAutospacing="0" w:after="0" w:afterAutospacing="0" w:line="360" w:lineRule="auto"/>
        <w:jc w:val="both"/>
        <w:rPr>
          <w:color w:val="0E101A"/>
        </w:rPr>
      </w:pPr>
    </w:p>
    <w:p w14:paraId="42E62310"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A customer journey map is a visual way to show the customer experience. It's like taking a step back from the day-to-day business and looking at the big picture. It helps the company to understand what customers go through when they interact with the brand and how a brand can improve their experience.</w:t>
      </w:r>
    </w:p>
    <w:p w14:paraId="04DFC5ED" w14:textId="77777777" w:rsidR="007D7EF6" w:rsidRPr="000823D9" w:rsidRDefault="007D7EF6" w:rsidP="00E85CDB">
      <w:pPr>
        <w:pStyle w:val="NormalWeb"/>
        <w:spacing w:before="0" w:beforeAutospacing="0" w:after="0" w:afterAutospacing="0" w:line="360" w:lineRule="auto"/>
        <w:jc w:val="both"/>
        <w:rPr>
          <w:color w:val="0E101A"/>
        </w:rPr>
      </w:pPr>
    </w:p>
    <w:p w14:paraId="11DBE293" w14:textId="71BD062A"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lastRenderedPageBreak/>
        <w:t>A customer journey map focuses on three main areas: what happens before, during and after customers interact with the company.</w:t>
      </w:r>
    </w:p>
    <w:p w14:paraId="7BA27A81" w14:textId="77777777" w:rsidR="000823D9" w:rsidRPr="000823D9" w:rsidRDefault="000823D9" w:rsidP="00E85CDB">
      <w:pPr>
        <w:pStyle w:val="NormalWeb"/>
        <w:spacing w:before="0" w:beforeAutospacing="0" w:after="0" w:afterAutospacing="0" w:line="360" w:lineRule="auto"/>
        <w:jc w:val="both"/>
        <w:rPr>
          <w:color w:val="0E101A"/>
        </w:rPr>
      </w:pPr>
    </w:p>
    <w:p w14:paraId="3B8FD900" w14:textId="17B8C2CF" w:rsidR="00E84D15" w:rsidRPr="000823D9" w:rsidRDefault="00E84D15" w:rsidP="00E84D15">
      <w:pPr>
        <w:spacing w:after="0" w:line="360" w:lineRule="auto"/>
        <w:jc w:val="both"/>
        <w:outlineLvl w:val="0"/>
        <w:rPr>
          <w:rFonts w:ascii="Times New Roman" w:eastAsia="Times New Roman" w:hAnsi="Times New Roman" w:cs="Times New Roman"/>
          <w:b/>
          <w:color w:val="0E101A"/>
          <w:kern w:val="36"/>
          <w:sz w:val="24"/>
          <w:szCs w:val="24"/>
          <w:lang w:eastAsia="en-IN"/>
        </w:rPr>
      </w:pPr>
      <w:bookmarkStart w:id="33" w:name="_Toc113654694"/>
      <w:r w:rsidRPr="000823D9">
        <w:rPr>
          <w:rFonts w:ascii="Times New Roman" w:eastAsia="Times New Roman" w:hAnsi="Times New Roman" w:cs="Times New Roman"/>
          <w:b/>
          <w:color w:val="0E101A"/>
          <w:kern w:val="36"/>
          <w:sz w:val="24"/>
          <w:szCs w:val="24"/>
          <w:lang w:eastAsia="en-IN"/>
        </w:rPr>
        <w:t>Critical Analysis of Customer Journey Map</w:t>
      </w:r>
      <w:bookmarkEnd w:id="33"/>
    </w:p>
    <w:p w14:paraId="1884A64D" w14:textId="77777777" w:rsidR="00E84D15" w:rsidRPr="000823D9" w:rsidRDefault="00E84D15" w:rsidP="00E84D15">
      <w:pPr>
        <w:spacing w:before="100" w:beforeAutospacing="1" w:after="100" w:afterAutospacing="1" w:line="360" w:lineRule="auto"/>
        <w:jc w:val="both"/>
        <w:rPr>
          <w:rFonts w:ascii="Times New Roman" w:eastAsia="Times New Roman" w:hAnsi="Times New Roman" w:cs="Times New Roman"/>
          <w:sz w:val="24"/>
          <w:szCs w:val="24"/>
          <w:lang w:eastAsia="en-IN"/>
        </w:rPr>
      </w:pPr>
      <w:r w:rsidRPr="000823D9">
        <w:rPr>
          <w:rFonts w:ascii="Times New Roman" w:eastAsia="Times New Roman" w:hAnsi="Times New Roman" w:cs="Times New Roman"/>
          <w:sz w:val="24"/>
          <w:szCs w:val="24"/>
          <w:lang w:eastAsia="en-IN"/>
        </w:rPr>
        <w:t>Dior being a luxury brand, it understood that its customers value uniqueness and brands exclusivity. It follows the principle of "the more you buy, the more you save" to attract and reward loyal customers. By doing so, it can increase both sales volume and customer satisfaction at the same time.</w:t>
      </w:r>
    </w:p>
    <w:p w14:paraId="33EC8E86" w14:textId="77777777" w:rsidR="00E84D15" w:rsidRPr="000823D9" w:rsidRDefault="00E84D15" w:rsidP="00E84D15">
      <w:pPr>
        <w:pStyle w:val="NormalWeb"/>
        <w:spacing w:before="0" w:beforeAutospacing="0" w:after="0" w:afterAutospacing="0" w:line="360" w:lineRule="auto"/>
        <w:jc w:val="both"/>
        <w:rPr>
          <w:color w:val="0E101A"/>
        </w:rPr>
      </w:pPr>
      <w:r w:rsidRPr="000823D9">
        <w:rPr>
          <w:color w:val="0E101A"/>
        </w:rPr>
        <w:t>The Dior Customer Journey Map is a good example of a customer journey map because it illustrates the customer's interaction with the brand. The process of creating this map can also be used to identify what customer’s need, where they are in their journey, and how the company can use this information to improve its products and services. This model shows how the company interacts with its customers by providing them with information about their product or service (</w:t>
      </w:r>
      <w:r w:rsidRPr="000823D9">
        <w:rPr>
          <w:color w:val="222222"/>
          <w:shd w:val="clear" w:color="auto" w:fill="FFFFFF"/>
        </w:rPr>
        <w:t>Lee et al. 2005)</w:t>
      </w:r>
      <w:r w:rsidRPr="000823D9">
        <w:rPr>
          <w:color w:val="0E101A"/>
        </w:rPr>
        <w:t>.</w:t>
      </w:r>
    </w:p>
    <w:p w14:paraId="15246726" w14:textId="77777777" w:rsidR="00E84D15" w:rsidRPr="000823D9" w:rsidRDefault="00E84D15" w:rsidP="00E84D15">
      <w:pPr>
        <w:pStyle w:val="NormalWeb"/>
        <w:spacing w:line="360" w:lineRule="auto"/>
        <w:jc w:val="both"/>
      </w:pPr>
      <w:r w:rsidRPr="000823D9">
        <w:t xml:space="preserve">Moreover, Dior provides personal service to its consumers in order to meet their expectations. For example, once you place an order on Dior's website or app, they will offer personalized service by sending emails asking whether everything is okay when your package arrives at your home address. This helps build up trust among consumers and increases customer loyalty towards this brand while helping them improve their overall experience as well as sales performance </w:t>
      </w:r>
      <w:r w:rsidRPr="000823D9">
        <w:rPr>
          <w:color w:val="0E101A"/>
        </w:rPr>
        <w:t>(</w:t>
      </w:r>
      <w:proofErr w:type="spellStart"/>
      <w:r w:rsidRPr="000823D9">
        <w:rPr>
          <w:color w:val="222222"/>
          <w:shd w:val="clear" w:color="auto" w:fill="FFFFFF"/>
        </w:rPr>
        <w:t>Ponsignon</w:t>
      </w:r>
      <w:proofErr w:type="spellEnd"/>
      <w:r w:rsidRPr="000823D9">
        <w:rPr>
          <w:color w:val="222222"/>
          <w:shd w:val="clear" w:color="auto" w:fill="FFFFFF"/>
        </w:rPr>
        <w:t xml:space="preserve"> et al. 2017)</w:t>
      </w:r>
      <w:r w:rsidRPr="000823D9">
        <w:t>. Dior is a great example of how you can use customer loyalty programs to increase sales performance. By using these strategies, they are able to deliver their products and services in a more efficient manner while also increasing consumers' satisfaction with their brand.</w:t>
      </w:r>
    </w:p>
    <w:p w14:paraId="3095E6AF" w14:textId="77777777" w:rsidR="00E84D15" w:rsidRPr="000823D9" w:rsidRDefault="00E84D15" w:rsidP="00E84D15">
      <w:pPr>
        <w:pStyle w:val="NormalWeb"/>
        <w:spacing w:line="360" w:lineRule="auto"/>
        <w:jc w:val="both"/>
      </w:pPr>
      <w:r w:rsidRPr="000823D9">
        <w:t>On the other hand, a good customer journey map should include what information is shared, how it's shared and when it's shared. This will help you realize whether or not your target audience needs this information at all stages of their journey or if there are any gaps that need to be filled by you so that they can be converted into buyers.</w:t>
      </w:r>
    </w:p>
    <w:p w14:paraId="01BFA52A" w14:textId="77777777" w:rsidR="00E84D15" w:rsidRPr="000823D9" w:rsidRDefault="00E84D15" w:rsidP="00E84D15">
      <w:pPr>
        <w:spacing w:before="100" w:beforeAutospacing="1" w:after="100" w:afterAutospacing="1" w:line="360" w:lineRule="auto"/>
        <w:jc w:val="both"/>
        <w:rPr>
          <w:rFonts w:ascii="Times New Roman" w:eastAsia="Times New Roman" w:hAnsi="Times New Roman" w:cs="Times New Roman"/>
          <w:sz w:val="24"/>
          <w:szCs w:val="24"/>
          <w:lang w:eastAsia="en-IN"/>
        </w:rPr>
      </w:pPr>
      <w:r w:rsidRPr="000823D9">
        <w:rPr>
          <w:rFonts w:ascii="Times New Roman" w:eastAsia="Times New Roman" w:hAnsi="Times New Roman" w:cs="Times New Roman"/>
          <w:sz w:val="24"/>
          <w:szCs w:val="24"/>
          <w:lang w:eastAsia="en-IN"/>
        </w:rPr>
        <w:t>Dior's Customer Journey Map has been made using Visio software but it looks like it hasn't been tested thoroughly before being published on the website because there are some errors in its design which makes it difficult for users to understand properly</w:t>
      </w:r>
    </w:p>
    <w:p w14:paraId="302FEAB7" w14:textId="77777777" w:rsidR="00E84D15" w:rsidRPr="000823D9" w:rsidRDefault="00E84D15" w:rsidP="00E84D15">
      <w:pPr>
        <w:pStyle w:val="NormalWeb"/>
        <w:spacing w:line="360" w:lineRule="auto"/>
        <w:jc w:val="both"/>
      </w:pPr>
      <w:r w:rsidRPr="000823D9">
        <w:lastRenderedPageBreak/>
        <w:t>Furthermore, the guide doesn't talk about how information is being shared by these people, which would be an important part of the buyer's journey. For example, social media is a huge part of the buyer's journey because people share information on social media and don't always buy products or services from brands.</w:t>
      </w:r>
    </w:p>
    <w:p w14:paraId="394C39A3" w14:textId="77777777" w:rsidR="00D73B33" w:rsidRPr="000823D9" w:rsidRDefault="00D73B33" w:rsidP="000823D9">
      <w:pPr>
        <w:pStyle w:val="Heading1"/>
      </w:pPr>
      <w:bookmarkStart w:id="34" w:name="_Toc113654695"/>
      <w:r w:rsidRPr="000823D9">
        <w:t>Total Engagement Model of Dior</w:t>
      </w:r>
      <w:bookmarkEnd w:id="34"/>
    </w:p>
    <w:p w14:paraId="3C4BF3D0"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 has a unique engagement model to help them connect with their community. They have embraced the idea of creating a total engagement experience across many different channels.</w:t>
      </w:r>
    </w:p>
    <w:p w14:paraId="60B0DEDB" w14:textId="77777777" w:rsidR="007D7EF6" w:rsidRPr="000823D9" w:rsidRDefault="007D7EF6" w:rsidP="007D7EF6">
      <w:pPr>
        <w:pStyle w:val="Heading2"/>
      </w:pPr>
    </w:p>
    <w:p w14:paraId="48D544FC" w14:textId="3B7DB5B6" w:rsidR="00D73B33" w:rsidRPr="000823D9" w:rsidRDefault="00D73B33" w:rsidP="007D7EF6">
      <w:pPr>
        <w:pStyle w:val="Heading2"/>
      </w:pPr>
      <w:bookmarkStart w:id="35" w:name="_Toc113654696"/>
      <w:r w:rsidRPr="000823D9">
        <w:t>Social Media</w:t>
      </w:r>
      <w:bookmarkEnd w:id="35"/>
    </w:p>
    <w:p w14:paraId="38C449E5"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Social media is a great way to connect with customers and build relationships. Dior's social media channels are very active, and their engagement strategy is unique. They have built a community of loyal followers who love seeing new content from them on Instagram every day. In addition, many people will go out of their way to meet with other community members in person at events like art shows or conventions.</w:t>
      </w:r>
    </w:p>
    <w:p w14:paraId="66E1794C" w14:textId="77777777" w:rsidR="007D7EF6" w:rsidRPr="000823D9" w:rsidRDefault="007D7EF6" w:rsidP="007D7EF6">
      <w:pPr>
        <w:pStyle w:val="Heading2"/>
      </w:pPr>
    </w:p>
    <w:p w14:paraId="5D53A191" w14:textId="7C626C4B" w:rsidR="00D73B33" w:rsidRPr="000823D9" w:rsidRDefault="00D73B33" w:rsidP="007D7EF6">
      <w:pPr>
        <w:pStyle w:val="Heading2"/>
      </w:pPr>
      <w:bookmarkStart w:id="36" w:name="_Toc113654697"/>
      <w:r w:rsidRPr="000823D9">
        <w:t>Alliances</w:t>
      </w:r>
      <w:bookmarkEnd w:id="36"/>
    </w:p>
    <w:p w14:paraId="6C6A2D89"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 xml:space="preserve">Dior has also partnered with other companies to create unique experiences and products. For example, it partnered with the LVMH group to create a line of high-end French wines called Dior Homme Parfums. The partnership yielded two fragrances that were sold exclusively in their wineries: </w:t>
      </w:r>
      <w:proofErr w:type="spellStart"/>
      <w:r w:rsidRPr="000823D9">
        <w:rPr>
          <w:color w:val="0E101A"/>
        </w:rPr>
        <w:t>Chandon</w:t>
      </w:r>
      <w:proofErr w:type="spellEnd"/>
      <w:r w:rsidRPr="000823D9">
        <w:rPr>
          <w:color w:val="0E101A"/>
        </w:rPr>
        <w:t xml:space="preserve"> Brut and </w:t>
      </w:r>
      <w:proofErr w:type="spellStart"/>
      <w:r w:rsidRPr="000823D9">
        <w:rPr>
          <w:color w:val="0E101A"/>
        </w:rPr>
        <w:t>Chandon</w:t>
      </w:r>
      <w:proofErr w:type="spellEnd"/>
      <w:r w:rsidRPr="000823D9">
        <w:rPr>
          <w:color w:val="0E101A"/>
        </w:rPr>
        <w:t xml:space="preserve"> Rosé. Additionally, Dior has worked closely with Disney on several projects over the years, including an animated short film starring actress Marion Cotillard as Belle from Beauty and The Beast</w:t>
      </w:r>
      <w:r w:rsidR="00E85CDB" w:rsidRPr="000823D9">
        <w:rPr>
          <w:color w:val="0E101A"/>
        </w:rPr>
        <w:t xml:space="preserve"> (</w:t>
      </w:r>
      <w:r w:rsidR="00E85CDB" w:rsidRPr="000823D9">
        <w:rPr>
          <w:color w:val="222222"/>
          <w:shd w:val="clear" w:color="auto" w:fill="FFFFFF"/>
        </w:rPr>
        <w:t>Madeline et al. 2021)</w:t>
      </w:r>
      <w:r w:rsidRPr="000823D9">
        <w:rPr>
          <w:color w:val="0E101A"/>
        </w:rPr>
        <w:t>.</w:t>
      </w:r>
    </w:p>
    <w:p w14:paraId="12C9DB42" w14:textId="77777777" w:rsidR="007D7EF6" w:rsidRPr="000823D9" w:rsidRDefault="007D7EF6" w:rsidP="00E85CDB">
      <w:pPr>
        <w:pStyle w:val="NormalWeb"/>
        <w:spacing w:before="0" w:beforeAutospacing="0" w:after="0" w:afterAutospacing="0" w:line="360" w:lineRule="auto"/>
        <w:jc w:val="both"/>
        <w:rPr>
          <w:color w:val="0E101A"/>
        </w:rPr>
      </w:pPr>
    </w:p>
    <w:p w14:paraId="4061D642" w14:textId="72F742C8"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In addition to these collaborations and partnerships, Dior has also launched its own content channels on various social media sites like Instagram, where users can follow along as they embark on new adventures around the world while creating beautiful images of themselves along the way!</w:t>
      </w:r>
    </w:p>
    <w:p w14:paraId="7C305C0C" w14:textId="77777777" w:rsidR="007D7EF6" w:rsidRPr="000823D9" w:rsidRDefault="007D7EF6" w:rsidP="007D7EF6">
      <w:pPr>
        <w:pStyle w:val="Heading2"/>
      </w:pPr>
    </w:p>
    <w:p w14:paraId="046574A0" w14:textId="64ED3C54" w:rsidR="00D73B33" w:rsidRPr="000823D9" w:rsidRDefault="00D73B33" w:rsidP="007D7EF6">
      <w:pPr>
        <w:pStyle w:val="Heading2"/>
      </w:pPr>
      <w:bookmarkStart w:id="37" w:name="_Toc113654698"/>
      <w:r w:rsidRPr="000823D9">
        <w:t>E-commerce</w:t>
      </w:r>
      <w:bookmarkEnd w:id="37"/>
    </w:p>
    <w:p w14:paraId="4337DF03"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e-commerce website of Dior is a great way to shop for luxury items. The site offers a variety of products and is easy to navigate. </w:t>
      </w:r>
    </w:p>
    <w:p w14:paraId="79811725" w14:textId="77777777" w:rsidR="007D7EF6" w:rsidRPr="000823D9" w:rsidRDefault="007D7EF6" w:rsidP="007D7EF6">
      <w:pPr>
        <w:pStyle w:val="Heading2"/>
      </w:pPr>
    </w:p>
    <w:p w14:paraId="51735B78" w14:textId="66482A06" w:rsidR="00D73B33" w:rsidRPr="000823D9" w:rsidRDefault="00D73B33" w:rsidP="007D7EF6">
      <w:pPr>
        <w:pStyle w:val="Heading2"/>
      </w:pPr>
      <w:bookmarkStart w:id="38" w:name="_Toc113654699"/>
      <w:r w:rsidRPr="000823D9">
        <w:t>Dior has a unique engagement model to help them connect with their community.</w:t>
      </w:r>
      <w:bookmarkEnd w:id="38"/>
    </w:p>
    <w:p w14:paraId="0A4EB7E8" w14:textId="0EE878F8"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Dior has a unique engagement model to help them connect with their community.</w:t>
      </w:r>
      <w:r w:rsidR="007D7EF6" w:rsidRPr="000823D9">
        <w:rPr>
          <w:color w:val="0E101A"/>
        </w:rPr>
        <w:t xml:space="preserve"> </w:t>
      </w:r>
      <w:r w:rsidRPr="000823D9">
        <w:rPr>
          <w:color w:val="0E101A"/>
        </w:rPr>
        <w:t>They have created a private forum where they can connect with their target audience and discuss relevant topics, such as fashion trends and key products. This allows them to better understand the needs of their consumers, which in turn helps them create more effective communication strategies for social media platforms like Facebook or Instagram.</w:t>
      </w:r>
    </w:p>
    <w:p w14:paraId="08F1FA7A" w14:textId="77777777" w:rsidR="00D73B33" w:rsidRPr="000823D9" w:rsidRDefault="00D73B33" w:rsidP="000823D9">
      <w:pPr>
        <w:pStyle w:val="Heading1"/>
      </w:pPr>
      <w:bookmarkStart w:id="39" w:name="_Toc113654700"/>
      <w:r w:rsidRPr="000823D9">
        <w:t>Conclusion</w:t>
      </w:r>
      <w:bookmarkEnd w:id="39"/>
    </w:p>
    <w:p w14:paraId="4622E0D4"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report has presented various points on which Dior should focus in order to enhance its marketing strategy; having a long history allows Dior to have a good market reputation which favours the company. However, the company should also focus on various points such as its communication with customers, promotional strategies, customer touchpoints, stages of the customer journey, customer journey map and total engagement model. </w:t>
      </w:r>
    </w:p>
    <w:p w14:paraId="4317FBEF" w14:textId="77777777" w:rsidR="00D73B33" w:rsidRPr="000823D9" w:rsidRDefault="00D73B33" w:rsidP="00E85CDB">
      <w:pPr>
        <w:pStyle w:val="NormalWeb"/>
        <w:spacing w:before="0" w:beforeAutospacing="0" w:after="0" w:afterAutospacing="0" w:line="360" w:lineRule="auto"/>
        <w:jc w:val="both"/>
        <w:rPr>
          <w:color w:val="0E101A"/>
        </w:rPr>
      </w:pPr>
      <w:r w:rsidRPr="000823D9">
        <w:rPr>
          <w:color w:val="0E101A"/>
        </w:rPr>
        <w:t>The touchpoints of Dior are important for two reasons: firstly because they give insight into what customers want; secondly, because they allow the company to create new opportunities for engagement with customers. Furthermore, Dior has a unique engagement model to help them connect with their community. They have embraced the idea of creating a total engagement experience across many different channels. By focusing on the mentioned points, the report has discussed that the company can significantly improve its sales and customer retention. </w:t>
      </w:r>
    </w:p>
    <w:p w14:paraId="0A28CE47" w14:textId="77777777" w:rsidR="00E85CDB" w:rsidRPr="000823D9" w:rsidRDefault="00E85CDB" w:rsidP="00E85CDB">
      <w:pPr>
        <w:spacing w:line="360" w:lineRule="auto"/>
        <w:jc w:val="both"/>
        <w:rPr>
          <w:rFonts w:ascii="Times New Roman" w:eastAsiaTheme="majorEastAsia" w:hAnsi="Times New Roman" w:cs="Times New Roman"/>
          <w:b/>
          <w:sz w:val="24"/>
          <w:szCs w:val="24"/>
        </w:rPr>
      </w:pPr>
      <w:r w:rsidRPr="000823D9">
        <w:rPr>
          <w:rFonts w:ascii="Times New Roman" w:hAnsi="Times New Roman" w:cs="Times New Roman"/>
          <w:sz w:val="24"/>
          <w:szCs w:val="24"/>
        </w:rPr>
        <w:br w:type="page"/>
      </w:r>
    </w:p>
    <w:p w14:paraId="5A7E3416" w14:textId="77777777" w:rsidR="00D73B33" w:rsidRPr="000823D9" w:rsidRDefault="00D73B33" w:rsidP="000823D9">
      <w:pPr>
        <w:pStyle w:val="Heading1"/>
      </w:pPr>
      <w:bookmarkStart w:id="40" w:name="_Toc113654701"/>
      <w:r w:rsidRPr="000823D9">
        <w:lastRenderedPageBreak/>
        <w:t>References</w:t>
      </w:r>
      <w:bookmarkEnd w:id="40"/>
    </w:p>
    <w:p w14:paraId="36A115F8"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Aichner</w:t>
      </w:r>
      <w:proofErr w:type="spellEnd"/>
      <w:r w:rsidRPr="000823D9">
        <w:rPr>
          <w:color w:val="222222"/>
          <w:shd w:val="clear" w:color="auto" w:fill="FFFFFF"/>
        </w:rPr>
        <w:t>, T. and Gruber, B., (2017). Managing customer touchpoints and customer satisfaction in b2b mass customization: A case study. </w:t>
      </w:r>
      <w:r w:rsidRPr="000823D9">
        <w:rPr>
          <w:i/>
          <w:iCs/>
          <w:color w:val="222222"/>
          <w:shd w:val="clear" w:color="auto" w:fill="FFFFFF"/>
        </w:rPr>
        <w:t>International journal of industrial engineering and management</w:t>
      </w:r>
      <w:r w:rsidRPr="000823D9">
        <w:rPr>
          <w:color w:val="222222"/>
          <w:shd w:val="clear" w:color="auto" w:fill="FFFFFF"/>
        </w:rPr>
        <w:t>, </w:t>
      </w:r>
      <w:r w:rsidRPr="000823D9">
        <w:rPr>
          <w:i/>
          <w:iCs/>
          <w:color w:val="222222"/>
          <w:shd w:val="clear" w:color="auto" w:fill="FFFFFF"/>
        </w:rPr>
        <w:t>8</w:t>
      </w:r>
      <w:r w:rsidRPr="000823D9">
        <w:rPr>
          <w:color w:val="222222"/>
          <w:shd w:val="clear" w:color="auto" w:fill="FFFFFF"/>
        </w:rPr>
        <w:t>(3), p.131.</w:t>
      </w:r>
    </w:p>
    <w:p w14:paraId="5CD4AD19"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Al-</w:t>
      </w:r>
      <w:proofErr w:type="spellStart"/>
      <w:r w:rsidRPr="000823D9">
        <w:rPr>
          <w:color w:val="222222"/>
          <w:shd w:val="clear" w:color="auto" w:fill="FFFFFF"/>
        </w:rPr>
        <w:t>Fedaghi</w:t>
      </w:r>
      <w:proofErr w:type="spellEnd"/>
      <w:r w:rsidRPr="000823D9">
        <w:rPr>
          <w:color w:val="222222"/>
          <w:shd w:val="clear" w:color="auto" w:fill="FFFFFF"/>
        </w:rPr>
        <w:t>, S., (2012). A conceptual foundation for the Shannon-Weaver model of communication. </w:t>
      </w:r>
      <w:r w:rsidRPr="000823D9">
        <w:rPr>
          <w:i/>
          <w:iCs/>
          <w:color w:val="222222"/>
          <w:shd w:val="clear" w:color="auto" w:fill="FFFFFF"/>
        </w:rPr>
        <w:t>International journal of soft computing</w:t>
      </w:r>
      <w:r w:rsidRPr="000823D9">
        <w:rPr>
          <w:color w:val="222222"/>
          <w:shd w:val="clear" w:color="auto" w:fill="FFFFFF"/>
        </w:rPr>
        <w:t>, </w:t>
      </w:r>
      <w:r w:rsidRPr="000823D9">
        <w:rPr>
          <w:i/>
          <w:iCs/>
          <w:color w:val="222222"/>
          <w:shd w:val="clear" w:color="auto" w:fill="FFFFFF"/>
        </w:rPr>
        <w:t>7</w:t>
      </w:r>
      <w:r w:rsidRPr="000823D9">
        <w:rPr>
          <w:color w:val="222222"/>
          <w:shd w:val="clear" w:color="auto" w:fill="FFFFFF"/>
        </w:rPr>
        <w:t>(1), pp.12-19.</w:t>
      </w:r>
    </w:p>
    <w:p w14:paraId="66018866"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Castillo, D.J. and Perez, M.S., (2013). Integrated market-related internal communication: Development of the construct. </w:t>
      </w:r>
      <w:r w:rsidRPr="000823D9">
        <w:rPr>
          <w:i/>
          <w:iCs/>
          <w:color w:val="222222"/>
          <w:shd w:val="clear" w:color="auto" w:fill="FFFFFF"/>
        </w:rPr>
        <w:t>International Journal of Market Research</w:t>
      </w:r>
      <w:r w:rsidRPr="000823D9">
        <w:rPr>
          <w:color w:val="222222"/>
          <w:shd w:val="clear" w:color="auto" w:fill="FFFFFF"/>
        </w:rPr>
        <w:t>, </w:t>
      </w:r>
      <w:r w:rsidRPr="000823D9">
        <w:rPr>
          <w:i/>
          <w:iCs/>
          <w:color w:val="222222"/>
          <w:shd w:val="clear" w:color="auto" w:fill="FFFFFF"/>
        </w:rPr>
        <w:t>55</w:t>
      </w:r>
      <w:r w:rsidRPr="000823D9">
        <w:rPr>
          <w:color w:val="222222"/>
          <w:shd w:val="clear" w:color="auto" w:fill="FFFFFF"/>
        </w:rPr>
        <w:t>(4), pp.563-585.</w:t>
      </w:r>
    </w:p>
    <w:p w14:paraId="63DA959B"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Demmers</w:t>
      </w:r>
      <w:proofErr w:type="spellEnd"/>
      <w:r w:rsidRPr="000823D9">
        <w:rPr>
          <w:color w:val="222222"/>
          <w:shd w:val="clear" w:color="auto" w:fill="FFFFFF"/>
        </w:rPr>
        <w:t xml:space="preserve">, J., </w:t>
      </w:r>
      <w:proofErr w:type="spellStart"/>
      <w:r w:rsidRPr="000823D9">
        <w:rPr>
          <w:color w:val="222222"/>
          <w:shd w:val="clear" w:color="auto" w:fill="FFFFFF"/>
        </w:rPr>
        <w:t>Weltevreden</w:t>
      </w:r>
      <w:proofErr w:type="spellEnd"/>
      <w:r w:rsidRPr="000823D9">
        <w:rPr>
          <w:color w:val="222222"/>
          <w:shd w:val="clear" w:color="auto" w:fill="FFFFFF"/>
        </w:rPr>
        <w:t xml:space="preserve">, J.W. and van </w:t>
      </w:r>
      <w:proofErr w:type="spellStart"/>
      <w:r w:rsidRPr="000823D9">
        <w:rPr>
          <w:color w:val="222222"/>
          <w:shd w:val="clear" w:color="auto" w:fill="FFFFFF"/>
        </w:rPr>
        <w:t>Dolen</w:t>
      </w:r>
      <w:proofErr w:type="spellEnd"/>
      <w:r w:rsidRPr="000823D9">
        <w:rPr>
          <w:color w:val="222222"/>
          <w:shd w:val="clear" w:color="auto" w:fill="FFFFFF"/>
        </w:rPr>
        <w:t>, W.M., (2020). Consumer engagement with brand posts on social media in consecutive stages of the customer journey. </w:t>
      </w:r>
      <w:r w:rsidRPr="000823D9">
        <w:rPr>
          <w:i/>
          <w:iCs/>
          <w:color w:val="222222"/>
          <w:shd w:val="clear" w:color="auto" w:fill="FFFFFF"/>
        </w:rPr>
        <w:t>International Journal of Electronic Commerce</w:t>
      </w:r>
      <w:r w:rsidRPr="000823D9">
        <w:rPr>
          <w:color w:val="222222"/>
          <w:shd w:val="clear" w:color="auto" w:fill="FFFFFF"/>
        </w:rPr>
        <w:t>, </w:t>
      </w:r>
      <w:r w:rsidRPr="000823D9">
        <w:rPr>
          <w:i/>
          <w:iCs/>
          <w:color w:val="222222"/>
          <w:shd w:val="clear" w:color="auto" w:fill="FFFFFF"/>
        </w:rPr>
        <w:t>24</w:t>
      </w:r>
      <w:r w:rsidRPr="000823D9">
        <w:rPr>
          <w:color w:val="222222"/>
          <w:shd w:val="clear" w:color="auto" w:fill="FFFFFF"/>
        </w:rPr>
        <w:t>(1), pp.53-77.</w:t>
      </w:r>
    </w:p>
    <w:p w14:paraId="53AA525E"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Dhebar</w:t>
      </w:r>
      <w:proofErr w:type="spellEnd"/>
      <w:r w:rsidRPr="000823D9">
        <w:rPr>
          <w:color w:val="222222"/>
          <w:shd w:val="clear" w:color="auto" w:fill="FFFFFF"/>
        </w:rPr>
        <w:t>, A., (2013). Toward a compelling customer touchpoint architecture. </w:t>
      </w:r>
      <w:r w:rsidRPr="000823D9">
        <w:rPr>
          <w:i/>
          <w:iCs/>
          <w:color w:val="222222"/>
          <w:shd w:val="clear" w:color="auto" w:fill="FFFFFF"/>
        </w:rPr>
        <w:t>Business Horizons</w:t>
      </w:r>
      <w:r w:rsidRPr="000823D9">
        <w:rPr>
          <w:color w:val="222222"/>
          <w:shd w:val="clear" w:color="auto" w:fill="FFFFFF"/>
        </w:rPr>
        <w:t>, </w:t>
      </w:r>
      <w:r w:rsidRPr="000823D9">
        <w:rPr>
          <w:i/>
          <w:iCs/>
          <w:color w:val="222222"/>
          <w:shd w:val="clear" w:color="auto" w:fill="FFFFFF"/>
        </w:rPr>
        <w:t>56</w:t>
      </w:r>
      <w:r w:rsidRPr="000823D9">
        <w:rPr>
          <w:color w:val="222222"/>
          <w:shd w:val="clear" w:color="auto" w:fill="FFFFFF"/>
        </w:rPr>
        <w:t>(2), pp.199-205.</w:t>
      </w:r>
    </w:p>
    <w:p w14:paraId="4826D20A"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 xml:space="preserve">Godey, B., </w:t>
      </w:r>
      <w:proofErr w:type="spellStart"/>
      <w:r w:rsidRPr="000823D9">
        <w:rPr>
          <w:color w:val="222222"/>
          <w:shd w:val="clear" w:color="auto" w:fill="FFFFFF"/>
        </w:rPr>
        <w:t>Manthiou</w:t>
      </w:r>
      <w:proofErr w:type="spellEnd"/>
      <w:r w:rsidRPr="000823D9">
        <w:rPr>
          <w:color w:val="222222"/>
          <w:shd w:val="clear" w:color="auto" w:fill="FFFFFF"/>
        </w:rPr>
        <w:t xml:space="preserve">, A., </w:t>
      </w:r>
      <w:proofErr w:type="spellStart"/>
      <w:r w:rsidRPr="000823D9">
        <w:rPr>
          <w:color w:val="222222"/>
          <w:shd w:val="clear" w:color="auto" w:fill="FFFFFF"/>
        </w:rPr>
        <w:t>Pederzoli</w:t>
      </w:r>
      <w:proofErr w:type="spellEnd"/>
      <w:r w:rsidRPr="000823D9">
        <w:rPr>
          <w:color w:val="222222"/>
          <w:shd w:val="clear" w:color="auto" w:fill="FFFFFF"/>
        </w:rPr>
        <w:t xml:space="preserve">, D., </w:t>
      </w:r>
      <w:proofErr w:type="spellStart"/>
      <w:r w:rsidRPr="000823D9">
        <w:rPr>
          <w:color w:val="222222"/>
          <w:shd w:val="clear" w:color="auto" w:fill="FFFFFF"/>
        </w:rPr>
        <w:t>Rokka</w:t>
      </w:r>
      <w:proofErr w:type="spellEnd"/>
      <w:r w:rsidRPr="000823D9">
        <w:rPr>
          <w:color w:val="222222"/>
          <w:shd w:val="clear" w:color="auto" w:fill="FFFFFF"/>
        </w:rPr>
        <w:t xml:space="preserve">, J., Aiello, G., </w:t>
      </w:r>
      <w:proofErr w:type="spellStart"/>
      <w:r w:rsidRPr="000823D9">
        <w:rPr>
          <w:color w:val="222222"/>
          <w:shd w:val="clear" w:color="auto" w:fill="FFFFFF"/>
        </w:rPr>
        <w:t>Donvito</w:t>
      </w:r>
      <w:proofErr w:type="spellEnd"/>
      <w:r w:rsidRPr="000823D9">
        <w:rPr>
          <w:color w:val="222222"/>
          <w:shd w:val="clear" w:color="auto" w:fill="FFFFFF"/>
        </w:rPr>
        <w:t xml:space="preserve">, R. and Singh, R., (2016). Social media marketing efforts of luxury brands: Influence on brand equity and consumer </w:t>
      </w:r>
      <w:proofErr w:type="spellStart"/>
      <w:r w:rsidRPr="000823D9">
        <w:rPr>
          <w:color w:val="222222"/>
          <w:shd w:val="clear" w:color="auto" w:fill="FFFFFF"/>
        </w:rPr>
        <w:t>behavior</w:t>
      </w:r>
      <w:proofErr w:type="spellEnd"/>
      <w:r w:rsidRPr="000823D9">
        <w:rPr>
          <w:color w:val="222222"/>
          <w:shd w:val="clear" w:color="auto" w:fill="FFFFFF"/>
        </w:rPr>
        <w:t>. </w:t>
      </w:r>
      <w:r w:rsidRPr="000823D9">
        <w:rPr>
          <w:i/>
          <w:iCs/>
          <w:color w:val="222222"/>
          <w:shd w:val="clear" w:color="auto" w:fill="FFFFFF"/>
        </w:rPr>
        <w:t>Journal of business research</w:t>
      </w:r>
      <w:r w:rsidRPr="000823D9">
        <w:rPr>
          <w:color w:val="222222"/>
          <w:shd w:val="clear" w:color="auto" w:fill="FFFFFF"/>
        </w:rPr>
        <w:t>, </w:t>
      </w:r>
      <w:r w:rsidRPr="000823D9">
        <w:rPr>
          <w:i/>
          <w:iCs/>
          <w:color w:val="222222"/>
          <w:shd w:val="clear" w:color="auto" w:fill="FFFFFF"/>
        </w:rPr>
        <w:t>69</w:t>
      </w:r>
      <w:r w:rsidRPr="000823D9">
        <w:rPr>
          <w:color w:val="222222"/>
          <w:shd w:val="clear" w:color="auto" w:fill="FFFFFF"/>
        </w:rPr>
        <w:t>(12), pp.5833-5841.</w:t>
      </w:r>
    </w:p>
    <w:p w14:paraId="1454A712"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Hanke, M., (2015). How luxury fashion brands utilize YouTube to engage consumers and promote brand identity. </w:t>
      </w:r>
      <w:r w:rsidRPr="000823D9">
        <w:rPr>
          <w:i/>
          <w:iCs/>
          <w:color w:val="222222"/>
          <w:shd w:val="clear" w:color="auto" w:fill="FFFFFF"/>
        </w:rPr>
        <w:t>The Elon Journal of Undergraduate Research in Communications</w:t>
      </w:r>
      <w:r w:rsidRPr="000823D9">
        <w:rPr>
          <w:color w:val="222222"/>
          <w:shd w:val="clear" w:color="auto" w:fill="FFFFFF"/>
        </w:rPr>
        <w:t>, </w:t>
      </w:r>
      <w:r w:rsidRPr="000823D9">
        <w:rPr>
          <w:i/>
          <w:iCs/>
          <w:color w:val="222222"/>
          <w:shd w:val="clear" w:color="auto" w:fill="FFFFFF"/>
        </w:rPr>
        <w:t>6</w:t>
      </w:r>
      <w:r w:rsidRPr="000823D9">
        <w:rPr>
          <w:color w:val="222222"/>
          <w:shd w:val="clear" w:color="auto" w:fill="FFFFFF"/>
        </w:rPr>
        <w:t>(1), pp.69-77.</w:t>
      </w:r>
    </w:p>
    <w:p w14:paraId="0E9A246D"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Kitchen, P.J. and Burgmann, I., (2010). Integrated marketing communication. </w:t>
      </w:r>
      <w:r w:rsidRPr="000823D9">
        <w:rPr>
          <w:i/>
          <w:iCs/>
          <w:color w:val="222222"/>
          <w:shd w:val="clear" w:color="auto" w:fill="FFFFFF"/>
        </w:rPr>
        <w:t xml:space="preserve">Wiley international </w:t>
      </w:r>
      <w:proofErr w:type="spellStart"/>
      <w:r w:rsidRPr="000823D9">
        <w:rPr>
          <w:i/>
          <w:iCs/>
          <w:color w:val="222222"/>
          <w:shd w:val="clear" w:color="auto" w:fill="FFFFFF"/>
        </w:rPr>
        <w:t>encyclopedia</w:t>
      </w:r>
      <w:proofErr w:type="spellEnd"/>
      <w:r w:rsidRPr="000823D9">
        <w:rPr>
          <w:i/>
          <w:iCs/>
          <w:color w:val="222222"/>
          <w:shd w:val="clear" w:color="auto" w:fill="FFFFFF"/>
        </w:rPr>
        <w:t xml:space="preserve"> of marketing</w:t>
      </w:r>
      <w:r w:rsidRPr="000823D9">
        <w:rPr>
          <w:color w:val="222222"/>
          <w:shd w:val="clear" w:color="auto" w:fill="FFFFFF"/>
        </w:rPr>
        <w:t>.</w:t>
      </w:r>
    </w:p>
    <w:p w14:paraId="4A7416A1"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Kuhn, K.A. and Alpert, F., (2004). Applying Keller's brand equity model in a b2b context: limitations and an empirical test. In </w:t>
      </w:r>
      <w:r w:rsidRPr="000823D9">
        <w:rPr>
          <w:i/>
          <w:iCs/>
          <w:color w:val="222222"/>
          <w:shd w:val="clear" w:color="auto" w:fill="FFFFFF"/>
        </w:rPr>
        <w:t>Proceedings of the Australian and New Zealand Marketing Academy (ANZMAC) Conference 2004</w:t>
      </w:r>
      <w:r w:rsidRPr="000823D9">
        <w:rPr>
          <w:color w:val="222222"/>
          <w:shd w:val="clear" w:color="auto" w:fill="FFFFFF"/>
        </w:rPr>
        <w:t> (pp. 1-7). The Australian and New Zealand Marketing Academy.</w:t>
      </w:r>
    </w:p>
    <w:p w14:paraId="6294FEB2"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Lagier</w:t>
      </w:r>
      <w:proofErr w:type="spellEnd"/>
      <w:r w:rsidRPr="000823D9">
        <w:rPr>
          <w:color w:val="222222"/>
          <w:shd w:val="clear" w:color="auto" w:fill="FFFFFF"/>
        </w:rPr>
        <w:t>, J. and Ranfagni, S., (2018), July. LUXURY BRAND IDENTITY AND HERITAGE IN TRANSITION IN LUXURY CAPITALS: THE CASE OF CHRISTIAN DIOR. In </w:t>
      </w:r>
      <w:r w:rsidRPr="000823D9">
        <w:rPr>
          <w:i/>
          <w:iCs/>
          <w:color w:val="222222"/>
          <w:shd w:val="clear" w:color="auto" w:fill="FFFFFF"/>
        </w:rPr>
        <w:t>2018 Global Marketing Conference at Tokyo</w:t>
      </w:r>
      <w:r w:rsidRPr="000823D9">
        <w:rPr>
          <w:color w:val="222222"/>
          <w:shd w:val="clear" w:color="auto" w:fill="FFFFFF"/>
        </w:rPr>
        <w:t> (pp. 1512-1516).</w:t>
      </w:r>
    </w:p>
    <w:p w14:paraId="08FBD533"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Lee, J.H., Kim, M.J. and Kim, S.W., (2015), August. A study customer journey map for user experience analysis of information and communications technology service. In </w:t>
      </w:r>
      <w:r w:rsidRPr="000823D9">
        <w:rPr>
          <w:i/>
          <w:iCs/>
          <w:color w:val="222222"/>
          <w:shd w:val="clear" w:color="auto" w:fill="FFFFFF"/>
        </w:rPr>
        <w:t>International Conference of Design, User Experience, and Usability</w:t>
      </w:r>
      <w:r w:rsidRPr="000823D9">
        <w:rPr>
          <w:color w:val="222222"/>
          <w:shd w:val="clear" w:color="auto" w:fill="FFFFFF"/>
        </w:rPr>
        <w:t> (pp. 66-74). Springer, Cham.</w:t>
      </w:r>
    </w:p>
    <w:p w14:paraId="402EB389"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lastRenderedPageBreak/>
        <w:t>Liu, Y., Lu, J. and Qi, G., (2021), December. A Summary of the Marketing Strategies of Luxury Cosmetics Brands. In </w:t>
      </w:r>
      <w:r w:rsidRPr="000823D9">
        <w:rPr>
          <w:i/>
          <w:iCs/>
          <w:color w:val="222222"/>
          <w:shd w:val="clear" w:color="auto" w:fill="FFFFFF"/>
        </w:rPr>
        <w:t>2021 3rd International Conference on Economic Management and Cultural Industry (ICEMCI 2021)</w:t>
      </w:r>
      <w:r w:rsidRPr="000823D9">
        <w:rPr>
          <w:color w:val="222222"/>
          <w:shd w:val="clear" w:color="auto" w:fill="FFFFFF"/>
        </w:rPr>
        <w:t> (pp. 790-800). Atlantis Press.</w:t>
      </w:r>
    </w:p>
    <w:p w14:paraId="5AAA5679" w14:textId="77777777" w:rsidR="009F53B7" w:rsidRPr="000823D9" w:rsidRDefault="009F53B7" w:rsidP="009F53B7">
      <w:pPr>
        <w:pStyle w:val="NormalWeb"/>
        <w:spacing w:before="0" w:beforeAutospacing="0" w:after="0" w:afterAutospacing="0" w:line="360" w:lineRule="auto"/>
        <w:jc w:val="both"/>
        <w:rPr>
          <w:color w:val="0E101A"/>
        </w:rPr>
      </w:pPr>
      <w:r w:rsidRPr="000823D9">
        <w:rPr>
          <w:color w:val="222222"/>
          <w:shd w:val="clear" w:color="auto" w:fill="FFFFFF"/>
        </w:rPr>
        <w:t>Madeline, C.M.F., (2021). </w:t>
      </w:r>
      <w:r w:rsidRPr="000823D9">
        <w:rPr>
          <w:i/>
          <w:iCs/>
          <w:color w:val="222222"/>
          <w:shd w:val="clear" w:color="auto" w:fill="FFFFFF"/>
        </w:rPr>
        <w:t>How to improve the customer experience when buying cosmetics online?</w:t>
      </w:r>
      <w:r w:rsidRPr="000823D9">
        <w:rPr>
          <w:color w:val="222222"/>
          <w:shd w:val="clear" w:color="auto" w:fill="FFFFFF"/>
        </w:rPr>
        <w:t> (Doctoral dissertation).</w:t>
      </w:r>
    </w:p>
    <w:p w14:paraId="53C459A4"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Pini</w:t>
      </w:r>
      <w:proofErr w:type="spellEnd"/>
      <w:r w:rsidRPr="000823D9">
        <w:rPr>
          <w:color w:val="222222"/>
          <w:shd w:val="clear" w:color="auto" w:fill="FFFFFF"/>
        </w:rPr>
        <w:t xml:space="preserve">, F.M. and </w:t>
      </w:r>
      <w:proofErr w:type="spellStart"/>
      <w:r w:rsidRPr="000823D9">
        <w:rPr>
          <w:color w:val="222222"/>
          <w:shd w:val="clear" w:color="auto" w:fill="FFFFFF"/>
        </w:rPr>
        <w:t>Pelleschi</w:t>
      </w:r>
      <w:proofErr w:type="spellEnd"/>
      <w:r w:rsidRPr="000823D9">
        <w:rPr>
          <w:color w:val="222222"/>
          <w:shd w:val="clear" w:color="auto" w:fill="FFFFFF"/>
        </w:rPr>
        <w:t>, V., (2017). Creating a Seamless Experience for Luxury Consumers Integrating Online and Offline Communication. In </w:t>
      </w:r>
      <w:r w:rsidRPr="000823D9">
        <w:rPr>
          <w:i/>
          <w:iCs/>
          <w:color w:val="222222"/>
          <w:shd w:val="clear" w:color="auto" w:fill="FFFFFF"/>
        </w:rPr>
        <w:t>New Luxury Management</w:t>
      </w:r>
      <w:r w:rsidRPr="000823D9">
        <w:rPr>
          <w:color w:val="222222"/>
          <w:shd w:val="clear" w:color="auto" w:fill="FFFFFF"/>
        </w:rPr>
        <w:t> (pp. 217-237). Palgrave Macmillan, Cham.</w:t>
      </w:r>
    </w:p>
    <w:p w14:paraId="2EAFC1D2"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Pochna</w:t>
      </w:r>
      <w:proofErr w:type="spellEnd"/>
      <w:r w:rsidRPr="000823D9">
        <w:rPr>
          <w:color w:val="222222"/>
          <w:shd w:val="clear" w:color="auto" w:fill="FFFFFF"/>
        </w:rPr>
        <w:t>, M.F., (1996). </w:t>
      </w:r>
      <w:r w:rsidRPr="000823D9">
        <w:rPr>
          <w:i/>
          <w:iCs/>
          <w:color w:val="222222"/>
          <w:shd w:val="clear" w:color="auto" w:fill="FFFFFF"/>
        </w:rPr>
        <w:t>Christian Dior: the man who made the world look new</w:t>
      </w:r>
      <w:r w:rsidRPr="000823D9">
        <w:rPr>
          <w:color w:val="222222"/>
          <w:shd w:val="clear" w:color="auto" w:fill="FFFFFF"/>
        </w:rPr>
        <w:t>. Arcade Publishing.</w:t>
      </w:r>
    </w:p>
    <w:p w14:paraId="27AB5594"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Popescu, D.I., (2016). Promotion Strategies Used By Luxury Brands In The New Socio-Economic Context. In </w:t>
      </w:r>
      <w:r w:rsidRPr="000823D9">
        <w:rPr>
          <w:i/>
          <w:iCs/>
          <w:color w:val="222222"/>
          <w:shd w:val="clear" w:color="auto" w:fill="FFFFFF"/>
        </w:rPr>
        <w:t>Proceedings of the INTERNATIONAL MANAGEMENT CONFERENCE</w:t>
      </w:r>
      <w:r w:rsidRPr="000823D9">
        <w:rPr>
          <w:color w:val="222222"/>
          <w:shd w:val="clear" w:color="auto" w:fill="FFFFFF"/>
        </w:rPr>
        <w:t> (Vol. 10, No. 1, pp. 195-199). Faculty of Management, Academy of Economic Studies, Bucharest, Romania.</w:t>
      </w:r>
    </w:p>
    <w:p w14:paraId="72FEE2C2"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Pouillard</w:t>
      </w:r>
      <w:proofErr w:type="spellEnd"/>
      <w:r w:rsidRPr="000823D9">
        <w:rPr>
          <w:color w:val="222222"/>
          <w:shd w:val="clear" w:color="auto" w:fill="FFFFFF"/>
        </w:rPr>
        <w:t>, V., (2018). Christian Dior-New York: French Fashion in the Luxury US Market. In </w:t>
      </w:r>
      <w:r w:rsidRPr="000823D9">
        <w:rPr>
          <w:i/>
          <w:iCs/>
          <w:color w:val="222222"/>
          <w:shd w:val="clear" w:color="auto" w:fill="FFFFFF"/>
        </w:rPr>
        <w:t>Global Luxury</w:t>
      </w:r>
      <w:r w:rsidRPr="000823D9">
        <w:rPr>
          <w:color w:val="222222"/>
          <w:shd w:val="clear" w:color="auto" w:fill="FFFFFF"/>
        </w:rPr>
        <w:t> (pp. 111-131). Palgrave, Singapore.</w:t>
      </w:r>
    </w:p>
    <w:p w14:paraId="374E1E12"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Riley, F.D.O., Lomax, W. and Blunden, A., (2004). Dove vs. Dior: Extending the brand extension decision-making process from mass to luxury. </w:t>
      </w:r>
      <w:r w:rsidRPr="000823D9">
        <w:rPr>
          <w:i/>
          <w:iCs/>
          <w:color w:val="222222"/>
          <w:shd w:val="clear" w:color="auto" w:fill="FFFFFF"/>
        </w:rPr>
        <w:t>Australasian Marketing Journal</w:t>
      </w:r>
      <w:r w:rsidRPr="000823D9">
        <w:rPr>
          <w:color w:val="222222"/>
          <w:shd w:val="clear" w:color="auto" w:fill="FFFFFF"/>
        </w:rPr>
        <w:t>, </w:t>
      </w:r>
      <w:r w:rsidRPr="000823D9">
        <w:rPr>
          <w:i/>
          <w:iCs/>
          <w:color w:val="222222"/>
          <w:shd w:val="clear" w:color="auto" w:fill="FFFFFF"/>
        </w:rPr>
        <w:t>12</w:t>
      </w:r>
      <w:r w:rsidRPr="000823D9">
        <w:rPr>
          <w:color w:val="222222"/>
          <w:shd w:val="clear" w:color="auto" w:fill="FFFFFF"/>
        </w:rPr>
        <w:t>(3), pp.40-55.</w:t>
      </w:r>
    </w:p>
    <w:p w14:paraId="4AE45A1A"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Riley, F.D.O., Lomax, W. and Blunden, A., (2004). Dove vs. Dior: Extending the brand extension decision-making process from mass to luxury. </w:t>
      </w:r>
      <w:r w:rsidRPr="000823D9">
        <w:rPr>
          <w:i/>
          <w:iCs/>
          <w:color w:val="222222"/>
          <w:shd w:val="clear" w:color="auto" w:fill="FFFFFF"/>
        </w:rPr>
        <w:t>Australasian Marketing Journal</w:t>
      </w:r>
      <w:r w:rsidRPr="000823D9">
        <w:rPr>
          <w:color w:val="222222"/>
          <w:shd w:val="clear" w:color="auto" w:fill="FFFFFF"/>
        </w:rPr>
        <w:t>, </w:t>
      </w:r>
      <w:r w:rsidRPr="000823D9">
        <w:rPr>
          <w:i/>
          <w:iCs/>
          <w:color w:val="222222"/>
          <w:shd w:val="clear" w:color="auto" w:fill="FFFFFF"/>
        </w:rPr>
        <w:t>12</w:t>
      </w:r>
      <w:r w:rsidRPr="000823D9">
        <w:rPr>
          <w:color w:val="222222"/>
          <w:shd w:val="clear" w:color="auto" w:fill="FFFFFF"/>
        </w:rPr>
        <w:t>(3), pp.40-55.</w:t>
      </w:r>
    </w:p>
    <w:p w14:paraId="35616ED0"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 xml:space="preserve">Rosenbaum, M.S., </w:t>
      </w:r>
      <w:proofErr w:type="spellStart"/>
      <w:r w:rsidRPr="000823D9">
        <w:rPr>
          <w:color w:val="222222"/>
          <w:shd w:val="clear" w:color="auto" w:fill="FFFFFF"/>
        </w:rPr>
        <w:t>Otalora</w:t>
      </w:r>
      <w:proofErr w:type="spellEnd"/>
      <w:r w:rsidRPr="000823D9">
        <w:rPr>
          <w:color w:val="222222"/>
          <w:shd w:val="clear" w:color="auto" w:fill="FFFFFF"/>
        </w:rPr>
        <w:t>, M.L. and Ramírez, G.C., (2017). How to create a realistic customer journey map. </w:t>
      </w:r>
      <w:r w:rsidRPr="000823D9">
        <w:rPr>
          <w:i/>
          <w:iCs/>
          <w:color w:val="222222"/>
          <w:shd w:val="clear" w:color="auto" w:fill="FFFFFF"/>
        </w:rPr>
        <w:t>Business horizons</w:t>
      </w:r>
      <w:r w:rsidRPr="000823D9">
        <w:rPr>
          <w:color w:val="222222"/>
          <w:shd w:val="clear" w:color="auto" w:fill="FFFFFF"/>
        </w:rPr>
        <w:t>, </w:t>
      </w:r>
      <w:r w:rsidRPr="000823D9">
        <w:rPr>
          <w:i/>
          <w:iCs/>
          <w:color w:val="222222"/>
          <w:shd w:val="clear" w:color="auto" w:fill="FFFFFF"/>
        </w:rPr>
        <w:t>60</w:t>
      </w:r>
      <w:r w:rsidRPr="000823D9">
        <w:rPr>
          <w:color w:val="222222"/>
          <w:shd w:val="clear" w:color="auto" w:fill="FFFFFF"/>
        </w:rPr>
        <w:t>(1), pp.143-150.</w:t>
      </w:r>
    </w:p>
    <w:p w14:paraId="75E4F375"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r w:rsidRPr="000823D9">
        <w:rPr>
          <w:color w:val="222222"/>
          <w:shd w:val="clear" w:color="auto" w:fill="FFFFFF"/>
        </w:rPr>
        <w:t xml:space="preserve">Roto, V., </w:t>
      </w:r>
      <w:proofErr w:type="spellStart"/>
      <w:r w:rsidRPr="000823D9">
        <w:rPr>
          <w:color w:val="222222"/>
          <w:shd w:val="clear" w:color="auto" w:fill="FFFFFF"/>
        </w:rPr>
        <w:t>Väätäjä</w:t>
      </w:r>
      <w:proofErr w:type="spellEnd"/>
      <w:r w:rsidRPr="000823D9">
        <w:rPr>
          <w:color w:val="222222"/>
          <w:shd w:val="clear" w:color="auto" w:fill="FFFFFF"/>
        </w:rPr>
        <w:t>, H., Law, E. and Powers, R., (2016), October. Experience design for multiple customer touchpoints. In </w:t>
      </w:r>
      <w:r w:rsidRPr="000823D9">
        <w:rPr>
          <w:i/>
          <w:iCs/>
          <w:color w:val="222222"/>
          <w:shd w:val="clear" w:color="auto" w:fill="FFFFFF"/>
        </w:rPr>
        <w:t>Proceedings of the 9th Nordic conference on human-computer interaction</w:t>
      </w:r>
      <w:r w:rsidRPr="000823D9">
        <w:rPr>
          <w:color w:val="222222"/>
          <w:shd w:val="clear" w:color="auto" w:fill="FFFFFF"/>
        </w:rPr>
        <w:t> (pp. 1-3).</w:t>
      </w:r>
    </w:p>
    <w:p w14:paraId="6B5CBDCC"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Rudkowski</w:t>
      </w:r>
      <w:proofErr w:type="spellEnd"/>
      <w:r w:rsidRPr="000823D9">
        <w:rPr>
          <w:color w:val="222222"/>
          <w:shd w:val="clear" w:color="auto" w:fill="FFFFFF"/>
        </w:rPr>
        <w:t xml:space="preserve">, J., </w:t>
      </w:r>
      <w:proofErr w:type="spellStart"/>
      <w:r w:rsidRPr="000823D9">
        <w:rPr>
          <w:color w:val="222222"/>
          <w:shd w:val="clear" w:color="auto" w:fill="FFFFFF"/>
        </w:rPr>
        <w:t>Heney</w:t>
      </w:r>
      <w:proofErr w:type="spellEnd"/>
      <w:r w:rsidRPr="000823D9">
        <w:rPr>
          <w:color w:val="222222"/>
          <w:shd w:val="clear" w:color="auto" w:fill="FFFFFF"/>
        </w:rPr>
        <w:t xml:space="preserve">, C., Yu, H., </w:t>
      </w:r>
      <w:proofErr w:type="spellStart"/>
      <w:r w:rsidRPr="000823D9">
        <w:rPr>
          <w:color w:val="222222"/>
          <w:shd w:val="clear" w:color="auto" w:fill="FFFFFF"/>
        </w:rPr>
        <w:t>Sedlezky</w:t>
      </w:r>
      <w:proofErr w:type="spellEnd"/>
      <w:r w:rsidRPr="000823D9">
        <w:rPr>
          <w:color w:val="222222"/>
          <w:shd w:val="clear" w:color="auto" w:fill="FFFFFF"/>
        </w:rPr>
        <w:t xml:space="preserve">, S. and Gunn, F., (2020). Here Today, Gone Tomorrow? Mapping and </w:t>
      </w:r>
      <w:proofErr w:type="spellStart"/>
      <w:r w:rsidRPr="000823D9">
        <w:rPr>
          <w:color w:val="222222"/>
          <w:shd w:val="clear" w:color="auto" w:fill="FFFFFF"/>
        </w:rPr>
        <w:t>modeling</w:t>
      </w:r>
      <w:proofErr w:type="spellEnd"/>
      <w:r w:rsidRPr="000823D9">
        <w:rPr>
          <w:color w:val="222222"/>
          <w:shd w:val="clear" w:color="auto" w:fill="FFFFFF"/>
        </w:rPr>
        <w:t xml:space="preserve"> the pop-up retail customer journey. </w:t>
      </w:r>
      <w:r w:rsidRPr="000823D9">
        <w:rPr>
          <w:i/>
          <w:iCs/>
          <w:color w:val="222222"/>
          <w:shd w:val="clear" w:color="auto" w:fill="FFFFFF"/>
        </w:rPr>
        <w:t>Journal of Retailing and Consumer Services</w:t>
      </w:r>
      <w:r w:rsidRPr="000823D9">
        <w:rPr>
          <w:color w:val="222222"/>
          <w:shd w:val="clear" w:color="auto" w:fill="FFFFFF"/>
        </w:rPr>
        <w:t>, </w:t>
      </w:r>
      <w:r w:rsidRPr="000823D9">
        <w:rPr>
          <w:i/>
          <w:iCs/>
          <w:color w:val="222222"/>
          <w:shd w:val="clear" w:color="auto" w:fill="FFFFFF"/>
        </w:rPr>
        <w:t>54</w:t>
      </w:r>
      <w:r w:rsidRPr="000823D9">
        <w:rPr>
          <w:color w:val="222222"/>
          <w:shd w:val="clear" w:color="auto" w:fill="FFFFFF"/>
        </w:rPr>
        <w:t>, p.101698.</w:t>
      </w:r>
    </w:p>
    <w:p w14:paraId="5FEA2355"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Sinčić</w:t>
      </w:r>
      <w:proofErr w:type="spellEnd"/>
      <w:r w:rsidRPr="000823D9">
        <w:rPr>
          <w:color w:val="222222"/>
          <w:shd w:val="clear" w:color="auto" w:fill="FFFFFF"/>
        </w:rPr>
        <w:t xml:space="preserve"> </w:t>
      </w:r>
      <w:proofErr w:type="spellStart"/>
      <w:r w:rsidRPr="000823D9">
        <w:rPr>
          <w:color w:val="222222"/>
          <w:shd w:val="clear" w:color="auto" w:fill="FFFFFF"/>
        </w:rPr>
        <w:t>Ćorić</w:t>
      </w:r>
      <w:proofErr w:type="spellEnd"/>
      <w:r w:rsidRPr="000823D9">
        <w:rPr>
          <w:color w:val="222222"/>
          <w:shd w:val="clear" w:color="auto" w:fill="FFFFFF"/>
        </w:rPr>
        <w:t xml:space="preserve">, D. and </w:t>
      </w:r>
      <w:proofErr w:type="spellStart"/>
      <w:r w:rsidRPr="000823D9">
        <w:rPr>
          <w:color w:val="222222"/>
          <w:shd w:val="clear" w:color="auto" w:fill="FFFFFF"/>
        </w:rPr>
        <w:t>Jelić</w:t>
      </w:r>
      <w:proofErr w:type="spellEnd"/>
      <w:r w:rsidRPr="000823D9">
        <w:rPr>
          <w:color w:val="222222"/>
          <w:shd w:val="clear" w:color="auto" w:fill="FFFFFF"/>
        </w:rPr>
        <w:t>, D., (2015). Applicability of Keller’s brand equity model in the B2B chemical market. </w:t>
      </w:r>
      <w:r w:rsidRPr="000823D9">
        <w:rPr>
          <w:i/>
          <w:iCs/>
          <w:color w:val="222222"/>
          <w:shd w:val="clear" w:color="auto" w:fill="FFFFFF"/>
        </w:rPr>
        <w:t>Economic research-</w:t>
      </w:r>
      <w:proofErr w:type="spellStart"/>
      <w:r w:rsidRPr="000823D9">
        <w:rPr>
          <w:i/>
          <w:iCs/>
          <w:color w:val="222222"/>
          <w:shd w:val="clear" w:color="auto" w:fill="FFFFFF"/>
        </w:rPr>
        <w:t>Ekonomska</w:t>
      </w:r>
      <w:proofErr w:type="spellEnd"/>
      <w:r w:rsidRPr="000823D9">
        <w:rPr>
          <w:i/>
          <w:iCs/>
          <w:color w:val="222222"/>
          <w:shd w:val="clear" w:color="auto" w:fill="FFFFFF"/>
        </w:rPr>
        <w:t xml:space="preserve"> </w:t>
      </w:r>
      <w:proofErr w:type="spellStart"/>
      <w:r w:rsidRPr="000823D9">
        <w:rPr>
          <w:i/>
          <w:iCs/>
          <w:color w:val="222222"/>
          <w:shd w:val="clear" w:color="auto" w:fill="FFFFFF"/>
        </w:rPr>
        <w:t>istraživanja</w:t>
      </w:r>
      <w:proofErr w:type="spellEnd"/>
      <w:r w:rsidRPr="000823D9">
        <w:rPr>
          <w:color w:val="222222"/>
          <w:shd w:val="clear" w:color="auto" w:fill="FFFFFF"/>
        </w:rPr>
        <w:t>, </w:t>
      </w:r>
      <w:r w:rsidRPr="000823D9">
        <w:rPr>
          <w:i/>
          <w:iCs/>
          <w:color w:val="222222"/>
          <w:shd w:val="clear" w:color="auto" w:fill="FFFFFF"/>
        </w:rPr>
        <w:t>28</w:t>
      </w:r>
      <w:r w:rsidRPr="000823D9">
        <w:rPr>
          <w:color w:val="222222"/>
          <w:shd w:val="clear" w:color="auto" w:fill="FFFFFF"/>
        </w:rPr>
        <w:t>(1), pp.1006-1017.</w:t>
      </w:r>
    </w:p>
    <w:p w14:paraId="345A6732" w14:textId="77777777" w:rsidR="009F53B7" w:rsidRPr="000823D9" w:rsidRDefault="009F53B7" w:rsidP="009F53B7">
      <w:pPr>
        <w:pStyle w:val="NormalWeb"/>
        <w:spacing w:before="0" w:beforeAutospacing="0" w:after="0" w:afterAutospacing="0" w:line="360" w:lineRule="auto"/>
        <w:jc w:val="both"/>
        <w:rPr>
          <w:color w:val="222222"/>
          <w:shd w:val="clear" w:color="auto" w:fill="FFFFFF"/>
        </w:rPr>
      </w:pPr>
      <w:proofErr w:type="spellStart"/>
      <w:r w:rsidRPr="000823D9">
        <w:rPr>
          <w:color w:val="222222"/>
          <w:shd w:val="clear" w:color="auto" w:fill="FFFFFF"/>
        </w:rPr>
        <w:t>Tueanrat</w:t>
      </w:r>
      <w:proofErr w:type="spellEnd"/>
      <w:r w:rsidRPr="000823D9">
        <w:rPr>
          <w:color w:val="222222"/>
          <w:shd w:val="clear" w:color="auto" w:fill="FFFFFF"/>
        </w:rPr>
        <w:t xml:space="preserve">, Y., </w:t>
      </w:r>
      <w:proofErr w:type="spellStart"/>
      <w:r w:rsidRPr="000823D9">
        <w:rPr>
          <w:color w:val="222222"/>
          <w:shd w:val="clear" w:color="auto" w:fill="FFFFFF"/>
        </w:rPr>
        <w:t>Papagiannidis</w:t>
      </w:r>
      <w:proofErr w:type="spellEnd"/>
      <w:r w:rsidRPr="000823D9">
        <w:rPr>
          <w:color w:val="222222"/>
          <w:shd w:val="clear" w:color="auto" w:fill="FFFFFF"/>
        </w:rPr>
        <w:t xml:space="preserve">, S. and </w:t>
      </w:r>
      <w:proofErr w:type="spellStart"/>
      <w:r w:rsidRPr="000823D9">
        <w:rPr>
          <w:color w:val="222222"/>
          <w:shd w:val="clear" w:color="auto" w:fill="FFFFFF"/>
        </w:rPr>
        <w:t>Alamanos</w:t>
      </w:r>
      <w:proofErr w:type="spellEnd"/>
      <w:r w:rsidRPr="000823D9">
        <w:rPr>
          <w:color w:val="222222"/>
          <w:shd w:val="clear" w:color="auto" w:fill="FFFFFF"/>
        </w:rPr>
        <w:t>, E., (2021). Going on a journey: A review of the customer journey literature. </w:t>
      </w:r>
      <w:r w:rsidRPr="000823D9">
        <w:rPr>
          <w:i/>
          <w:iCs/>
          <w:color w:val="222222"/>
          <w:shd w:val="clear" w:color="auto" w:fill="FFFFFF"/>
        </w:rPr>
        <w:t>Journal of Business Research</w:t>
      </w:r>
      <w:r w:rsidRPr="000823D9">
        <w:rPr>
          <w:color w:val="222222"/>
          <w:shd w:val="clear" w:color="auto" w:fill="FFFFFF"/>
        </w:rPr>
        <w:t>, </w:t>
      </w:r>
      <w:r w:rsidRPr="000823D9">
        <w:rPr>
          <w:i/>
          <w:iCs/>
          <w:color w:val="222222"/>
          <w:shd w:val="clear" w:color="auto" w:fill="FFFFFF"/>
        </w:rPr>
        <w:t>125</w:t>
      </w:r>
      <w:r w:rsidRPr="000823D9">
        <w:rPr>
          <w:color w:val="222222"/>
          <w:shd w:val="clear" w:color="auto" w:fill="FFFFFF"/>
        </w:rPr>
        <w:t>, pp.336-353.</w:t>
      </w:r>
    </w:p>
    <w:p w14:paraId="0B35B18C" w14:textId="77777777" w:rsidR="009F53B7" w:rsidRPr="000823D9" w:rsidRDefault="009F53B7" w:rsidP="009F53B7">
      <w:pPr>
        <w:spacing w:after="0" w:line="360" w:lineRule="auto"/>
        <w:jc w:val="both"/>
        <w:rPr>
          <w:rFonts w:ascii="Times New Roman" w:eastAsia="Times New Roman" w:hAnsi="Times New Roman" w:cs="Times New Roman"/>
          <w:color w:val="000000"/>
          <w:sz w:val="24"/>
          <w:szCs w:val="24"/>
          <w:lang w:eastAsia="en-IN"/>
        </w:rPr>
      </w:pPr>
      <w:r w:rsidRPr="000823D9">
        <w:rPr>
          <w:rFonts w:ascii="Times New Roman" w:eastAsia="Times New Roman" w:hAnsi="Times New Roman" w:cs="Times New Roman"/>
          <w:color w:val="000000"/>
          <w:sz w:val="24"/>
          <w:szCs w:val="24"/>
          <w:lang w:eastAsia="en-IN"/>
        </w:rPr>
        <w:lastRenderedPageBreak/>
        <w:t>www.youtube.com. (n.d.). </w:t>
      </w:r>
      <w:r w:rsidRPr="000823D9">
        <w:rPr>
          <w:rFonts w:ascii="Times New Roman" w:eastAsia="Times New Roman" w:hAnsi="Times New Roman" w:cs="Times New Roman"/>
          <w:i/>
          <w:iCs/>
          <w:color w:val="000000"/>
          <w:sz w:val="24"/>
          <w:szCs w:val="24"/>
          <w:lang w:eastAsia="en-IN"/>
        </w:rPr>
        <w:t>(BK203) Customer Journey Map (Christian Dior)</w:t>
      </w:r>
      <w:r w:rsidRPr="000823D9">
        <w:rPr>
          <w:rFonts w:ascii="Times New Roman" w:eastAsia="Times New Roman" w:hAnsi="Times New Roman" w:cs="Times New Roman"/>
          <w:color w:val="000000"/>
          <w:sz w:val="24"/>
          <w:szCs w:val="24"/>
          <w:lang w:eastAsia="en-IN"/>
        </w:rPr>
        <w:t>. [online] Available at: https://www.youtube.com/watch?v=qPB4bkEp79I [Accessed 9 Sep. 2022].</w:t>
      </w:r>
    </w:p>
    <w:p w14:paraId="25E90D2C" w14:textId="77777777" w:rsidR="009F53B7" w:rsidRPr="000823D9" w:rsidRDefault="009F53B7" w:rsidP="009F53B7">
      <w:pPr>
        <w:spacing w:before="100" w:beforeAutospacing="1" w:after="100" w:afterAutospacing="1" w:line="240" w:lineRule="auto"/>
        <w:rPr>
          <w:rFonts w:ascii="Times New Roman" w:eastAsia="Times New Roman" w:hAnsi="Times New Roman" w:cs="Times New Roman"/>
          <w:color w:val="000000"/>
          <w:sz w:val="24"/>
          <w:szCs w:val="24"/>
          <w:lang w:eastAsia="en-IN"/>
        </w:rPr>
      </w:pPr>
      <w:r w:rsidRPr="000823D9">
        <w:rPr>
          <w:rFonts w:ascii="Times New Roman" w:eastAsia="Times New Roman" w:hAnsi="Times New Roman" w:cs="Times New Roman"/>
          <w:color w:val="000000"/>
          <w:sz w:val="24"/>
          <w:szCs w:val="24"/>
          <w:lang w:eastAsia="en-IN"/>
        </w:rPr>
        <w:t>‌</w:t>
      </w:r>
    </w:p>
    <w:p w14:paraId="78AB0522" w14:textId="77777777" w:rsidR="009F53B7" w:rsidRPr="000823D9" w:rsidRDefault="009F53B7" w:rsidP="00ED4916">
      <w:pPr>
        <w:pStyle w:val="NormalWeb"/>
        <w:spacing w:before="0" w:beforeAutospacing="0" w:after="0" w:afterAutospacing="0" w:line="360" w:lineRule="auto"/>
        <w:jc w:val="both"/>
        <w:rPr>
          <w:color w:val="222222"/>
          <w:shd w:val="clear" w:color="auto" w:fill="FFFFFF"/>
        </w:rPr>
      </w:pPr>
    </w:p>
    <w:sectPr w:rsidR="009F53B7" w:rsidRPr="000823D9" w:rsidSect="006F69F6">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36C8"/>
    <w:multiLevelType w:val="multilevel"/>
    <w:tmpl w:val="A56A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A3CB4"/>
    <w:multiLevelType w:val="multilevel"/>
    <w:tmpl w:val="19BE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913BC"/>
    <w:multiLevelType w:val="multilevel"/>
    <w:tmpl w:val="6B5E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32DA7"/>
    <w:multiLevelType w:val="multilevel"/>
    <w:tmpl w:val="22F8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A5392"/>
    <w:multiLevelType w:val="multilevel"/>
    <w:tmpl w:val="8DC6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4A0"/>
    <w:multiLevelType w:val="multilevel"/>
    <w:tmpl w:val="36F8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B7F62"/>
    <w:multiLevelType w:val="multilevel"/>
    <w:tmpl w:val="612E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A042E"/>
    <w:multiLevelType w:val="multilevel"/>
    <w:tmpl w:val="FEBA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646352"/>
    <w:multiLevelType w:val="multilevel"/>
    <w:tmpl w:val="3FE6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147207"/>
    <w:multiLevelType w:val="multilevel"/>
    <w:tmpl w:val="7AE6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55F51"/>
    <w:multiLevelType w:val="multilevel"/>
    <w:tmpl w:val="CC3E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F26E60"/>
    <w:multiLevelType w:val="multilevel"/>
    <w:tmpl w:val="33D4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9F348C"/>
    <w:multiLevelType w:val="multilevel"/>
    <w:tmpl w:val="2F38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E7475C"/>
    <w:multiLevelType w:val="multilevel"/>
    <w:tmpl w:val="BA3C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A703C7"/>
    <w:multiLevelType w:val="multilevel"/>
    <w:tmpl w:val="1180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E55BA"/>
    <w:multiLevelType w:val="multilevel"/>
    <w:tmpl w:val="2D64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F02E6A"/>
    <w:multiLevelType w:val="multilevel"/>
    <w:tmpl w:val="C536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52A0F"/>
    <w:multiLevelType w:val="multilevel"/>
    <w:tmpl w:val="5750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7F1FCB"/>
    <w:multiLevelType w:val="multilevel"/>
    <w:tmpl w:val="DC70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8737AC"/>
    <w:multiLevelType w:val="multilevel"/>
    <w:tmpl w:val="F5EE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F35AEC"/>
    <w:multiLevelType w:val="multilevel"/>
    <w:tmpl w:val="C614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981478"/>
    <w:multiLevelType w:val="multilevel"/>
    <w:tmpl w:val="0B2C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9399B"/>
    <w:multiLevelType w:val="multilevel"/>
    <w:tmpl w:val="7782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1F0D04"/>
    <w:multiLevelType w:val="multilevel"/>
    <w:tmpl w:val="09C4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1E4900"/>
    <w:multiLevelType w:val="multilevel"/>
    <w:tmpl w:val="8692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AC355C"/>
    <w:multiLevelType w:val="multilevel"/>
    <w:tmpl w:val="AB90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DC63D4"/>
    <w:multiLevelType w:val="multilevel"/>
    <w:tmpl w:val="274C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1C4CFF"/>
    <w:multiLevelType w:val="multilevel"/>
    <w:tmpl w:val="23B8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3E2BB6"/>
    <w:multiLevelType w:val="multilevel"/>
    <w:tmpl w:val="3CD8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9C4833"/>
    <w:multiLevelType w:val="multilevel"/>
    <w:tmpl w:val="0564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274346">
    <w:abstractNumId w:val="11"/>
  </w:num>
  <w:num w:numId="2" w16cid:durableId="2112386342">
    <w:abstractNumId w:val="23"/>
  </w:num>
  <w:num w:numId="3" w16cid:durableId="117647545">
    <w:abstractNumId w:val="28"/>
  </w:num>
  <w:num w:numId="4" w16cid:durableId="815027806">
    <w:abstractNumId w:val="26"/>
  </w:num>
  <w:num w:numId="5" w16cid:durableId="773861121">
    <w:abstractNumId w:val="17"/>
  </w:num>
  <w:num w:numId="6" w16cid:durableId="67848878">
    <w:abstractNumId w:val="27"/>
  </w:num>
  <w:num w:numId="7" w16cid:durableId="2049523852">
    <w:abstractNumId w:val="22"/>
  </w:num>
  <w:num w:numId="8" w16cid:durableId="1142773680">
    <w:abstractNumId w:val="21"/>
  </w:num>
  <w:num w:numId="9" w16cid:durableId="1447966932">
    <w:abstractNumId w:val="19"/>
  </w:num>
  <w:num w:numId="10" w16cid:durableId="82724858">
    <w:abstractNumId w:val="9"/>
  </w:num>
  <w:num w:numId="11" w16cid:durableId="841893514">
    <w:abstractNumId w:val="20"/>
  </w:num>
  <w:num w:numId="12" w16cid:durableId="12079210">
    <w:abstractNumId w:val="8"/>
  </w:num>
  <w:num w:numId="13" w16cid:durableId="1078282183">
    <w:abstractNumId w:val="16"/>
  </w:num>
  <w:num w:numId="14" w16cid:durableId="1662462792">
    <w:abstractNumId w:val="1"/>
  </w:num>
  <w:num w:numId="15" w16cid:durableId="294989479">
    <w:abstractNumId w:val="13"/>
  </w:num>
  <w:num w:numId="16" w16cid:durableId="945112896">
    <w:abstractNumId w:val="25"/>
  </w:num>
  <w:num w:numId="17" w16cid:durableId="1300959985">
    <w:abstractNumId w:val="10"/>
  </w:num>
  <w:num w:numId="18" w16cid:durableId="833304387">
    <w:abstractNumId w:val="4"/>
  </w:num>
  <w:num w:numId="19" w16cid:durableId="2007056432">
    <w:abstractNumId w:val="3"/>
  </w:num>
  <w:num w:numId="20" w16cid:durableId="1391877254">
    <w:abstractNumId w:val="18"/>
  </w:num>
  <w:num w:numId="21" w16cid:durableId="2142648237">
    <w:abstractNumId w:val="5"/>
  </w:num>
  <w:num w:numId="22" w16cid:durableId="736826462">
    <w:abstractNumId w:val="12"/>
  </w:num>
  <w:num w:numId="23" w16cid:durableId="569509616">
    <w:abstractNumId w:val="24"/>
  </w:num>
  <w:num w:numId="24" w16cid:durableId="129520052">
    <w:abstractNumId w:val="15"/>
  </w:num>
  <w:num w:numId="25" w16cid:durableId="610431405">
    <w:abstractNumId w:val="2"/>
  </w:num>
  <w:num w:numId="26" w16cid:durableId="549806458">
    <w:abstractNumId w:val="7"/>
  </w:num>
  <w:num w:numId="27" w16cid:durableId="1939094552">
    <w:abstractNumId w:val="14"/>
  </w:num>
  <w:num w:numId="28" w16cid:durableId="912084689">
    <w:abstractNumId w:val="0"/>
  </w:num>
  <w:num w:numId="29" w16cid:durableId="1894199067">
    <w:abstractNumId w:val="6"/>
  </w:num>
  <w:num w:numId="30" w16cid:durableId="4570693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AE"/>
    <w:rsid w:val="000823D9"/>
    <w:rsid w:val="000A1DDB"/>
    <w:rsid w:val="001C56A6"/>
    <w:rsid w:val="001C5E2B"/>
    <w:rsid w:val="00382BB1"/>
    <w:rsid w:val="00413E79"/>
    <w:rsid w:val="004178AE"/>
    <w:rsid w:val="00434B96"/>
    <w:rsid w:val="00443A6D"/>
    <w:rsid w:val="00603EAA"/>
    <w:rsid w:val="0062662A"/>
    <w:rsid w:val="00683F7F"/>
    <w:rsid w:val="006F3676"/>
    <w:rsid w:val="006F69F6"/>
    <w:rsid w:val="00730EA5"/>
    <w:rsid w:val="007D7EF6"/>
    <w:rsid w:val="00807BE9"/>
    <w:rsid w:val="008B3FF0"/>
    <w:rsid w:val="008F4B21"/>
    <w:rsid w:val="009727BF"/>
    <w:rsid w:val="009F53B7"/>
    <w:rsid w:val="00B470F2"/>
    <w:rsid w:val="00CA12B3"/>
    <w:rsid w:val="00CF1360"/>
    <w:rsid w:val="00D203A1"/>
    <w:rsid w:val="00D73B33"/>
    <w:rsid w:val="00DC0912"/>
    <w:rsid w:val="00DF19E4"/>
    <w:rsid w:val="00E84D15"/>
    <w:rsid w:val="00E85CDB"/>
    <w:rsid w:val="00ED4916"/>
    <w:rsid w:val="00FA75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C693E"/>
  <w15:chartTrackingRefBased/>
  <w15:docId w15:val="{0B60CADD-373A-479E-9C43-7E0BE208A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823D9"/>
    <w:pPr>
      <w:keepNext/>
      <w:keepLines/>
      <w:spacing w:before="240" w:after="0" w:line="360" w:lineRule="auto"/>
      <w:jc w:val="center"/>
      <w:outlineLvl w:val="0"/>
    </w:pPr>
    <w:rPr>
      <w:rFonts w:ascii="Times New Roman" w:eastAsiaTheme="majorEastAsia" w:hAnsi="Times New Roman" w:cs="Times New Roman"/>
      <w:b/>
      <w:color w:val="0E101A"/>
      <w:sz w:val="32"/>
      <w:szCs w:val="32"/>
    </w:rPr>
  </w:style>
  <w:style w:type="paragraph" w:styleId="Heading2">
    <w:name w:val="heading 2"/>
    <w:basedOn w:val="Normal"/>
    <w:next w:val="Normal"/>
    <w:link w:val="Heading2Char"/>
    <w:autoRedefine/>
    <w:uiPriority w:val="9"/>
    <w:unhideWhenUsed/>
    <w:qFormat/>
    <w:rsid w:val="007D7EF6"/>
    <w:pPr>
      <w:keepNext/>
      <w:keepLines/>
      <w:spacing w:after="0" w:line="360" w:lineRule="auto"/>
      <w:jc w:val="both"/>
      <w:outlineLvl w:val="1"/>
    </w:pPr>
    <w:rPr>
      <w:rFonts w:ascii="Times New Roman" w:eastAsia="Times New Roman" w:hAnsi="Times New Roman" w:cs="Times New Roman"/>
      <w:b/>
      <w:i/>
      <w:iCs/>
      <w:color w:val="0E101A"/>
      <w:sz w:val="24"/>
      <w:szCs w:val="24"/>
      <w:lang w:eastAsia="en-IN"/>
    </w:rPr>
  </w:style>
  <w:style w:type="paragraph" w:styleId="Heading3">
    <w:name w:val="heading 3"/>
    <w:basedOn w:val="Normal"/>
    <w:next w:val="Normal"/>
    <w:link w:val="Heading3Char"/>
    <w:uiPriority w:val="9"/>
    <w:unhideWhenUsed/>
    <w:qFormat/>
    <w:rsid w:val="00FA7569"/>
    <w:pPr>
      <w:keepNext/>
      <w:keepLines/>
      <w:spacing w:before="40" w:after="0"/>
      <w:outlineLvl w:val="2"/>
    </w:pPr>
    <w:rPr>
      <w:rFonts w:asciiTheme="majorHAnsi" w:eastAsiaTheme="majorEastAsia" w:hAnsiTheme="majorHAnsi" w:cstheme="majorBidi"/>
      <w:b/>
      <w:color w:val="1F3763" w:themeColor="accent1" w:themeShade="7F"/>
      <w:sz w:val="28"/>
      <w:szCs w:val="24"/>
    </w:rPr>
  </w:style>
  <w:style w:type="paragraph" w:styleId="Heading4">
    <w:name w:val="heading 4"/>
    <w:basedOn w:val="Normal"/>
    <w:next w:val="Normal"/>
    <w:link w:val="Heading4Char"/>
    <w:uiPriority w:val="9"/>
    <w:unhideWhenUsed/>
    <w:qFormat/>
    <w:rsid w:val="00FA756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3D9"/>
    <w:rPr>
      <w:rFonts w:ascii="Times New Roman" w:eastAsiaTheme="majorEastAsia" w:hAnsi="Times New Roman" w:cs="Times New Roman"/>
      <w:b/>
      <w:color w:val="0E101A"/>
      <w:sz w:val="32"/>
      <w:szCs w:val="32"/>
    </w:rPr>
  </w:style>
  <w:style w:type="character" w:customStyle="1" w:styleId="Heading2Char">
    <w:name w:val="Heading 2 Char"/>
    <w:basedOn w:val="DefaultParagraphFont"/>
    <w:link w:val="Heading2"/>
    <w:uiPriority w:val="9"/>
    <w:rsid w:val="007D7EF6"/>
    <w:rPr>
      <w:rFonts w:ascii="Times New Roman" w:eastAsia="Times New Roman" w:hAnsi="Times New Roman" w:cs="Times New Roman"/>
      <w:b/>
      <w:i/>
      <w:iCs/>
      <w:color w:val="0E101A"/>
      <w:sz w:val="24"/>
      <w:szCs w:val="24"/>
      <w:lang w:eastAsia="en-IN"/>
    </w:rPr>
  </w:style>
  <w:style w:type="paragraph" w:styleId="NormalWeb">
    <w:name w:val="Normal (Web)"/>
    <w:basedOn w:val="Normal"/>
    <w:uiPriority w:val="99"/>
    <w:unhideWhenUsed/>
    <w:rsid w:val="00B470F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FA7569"/>
    <w:rPr>
      <w:rFonts w:asciiTheme="majorHAnsi" w:eastAsiaTheme="majorEastAsia" w:hAnsiTheme="majorHAnsi" w:cstheme="majorBidi"/>
      <w:b/>
      <w:color w:val="1F3763" w:themeColor="accent1" w:themeShade="7F"/>
      <w:sz w:val="28"/>
      <w:szCs w:val="24"/>
    </w:rPr>
  </w:style>
  <w:style w:type="character" w:customStyle="1" w:styleId="Heading4Char">
    <w:name w:val="Heading 4 Char"/>
    <w:basedOn w:val="DefaultParagraphFont"/>
    <w:link w:val="Heading4"/>
    <w:uiPriority w:val="9"/>
    <w:rsid w:val="00FA7569"/>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9727BF"/>
    <w:pPr>
      <w:outlineLvl w:val="9"/>
    </w:pPr>
    <w:rPr>
      <w:color w:val="2F5496" w:themeColor="accent1" w:themeShade="BF"/>
      <w:lang w:val="en-US"/>
    </w:rPr>
  </w:style>
  <w:style w:type="paragraph" w:styleId="TOC2">
    <w:name w:val="toc 2"/>
    <w:basedOn w:val="Normal"/>
    <w:next w:val="Normal"/>
    <w:autoRedefine/>
    <w:uiPriority w:val="39"/>
    <w:unhideWhenUsed/>
    <w:rsid w:val="009727BF"/>
    <w:pPr>
      <w:spacing w:after="100"/>
      <w:ind w:left="220"/>
    </w:pPr>
  </w:style>
  <w:style w:type="paragraph" w:styleId="TOC1">
    <w:name w:val="toc 1"/>
    <w:basedOn w:val="Normal"/>
    <w:next w:val="Normal"/>
    <w:autoRedefine/>
    <w:uiPriority w:val="39"/>
    <w:unhideWhenUsed/>
    <w:rsid w:val="000823D9"/>
    <w:pPr>
      <w:tabs>
        <w:tab w:val="right" w:leader="dot" w:pos="9016"/>
      </w:tabs>
      <w:spacing w:after="100"/>
    </w:pPr>
    <w:rPr>
      <w:rFonts w:ascii="Times New Roman" w:eastAsia="Times New Roman" w:hAnsi="Times New Roman" w:cs="Times New Roman"/>
      <w:b/>
      <w:bCs/>
      <w:noProof/>
      <w:kern w:val="36"/>
      <w:lang w:eastAsia="en-IN"/>
    </w:rPr>
  </w:style>
  <w:style w:type="paragraph" w:styleId="TOC3">
    <w:name w:val="toc 3"/>
    <w:basedOn w:val="Normal"/>
    <w:next w:val="Normal"/>
    <w:autoRedefine/>
    <w:uiPriority w:val="39"/>
    <w:unhideWhenUsed/>
    <w:rsid w:val="009727BF"/>
    <w:pPr>
      <w:spacing w:after="100"/>
      <w:ind w:left="440"/>
    </w:pPr>
  </w:style>
  <w:style w:type="character" w:styleId="Hyperlink">
    <w:name w:val="Hyperlink"/>
    <w:basedOn w:val="DefaultParagraphFont"/>
    <w:uiPriority w:val="99"/>
    <w:unhideWhenUsed/>
    <w:rsid w:val="009727BF"/>
    <w:rPr>
      <w:color w:val="0563C1" w:themeColor="hyperlink"/>
      <w:u w:val="single"/>
    </w:rPr>
  </w:style>
  <w:style w:type="character" w:styleId="Strong">
    <w:name w:val="Strong"/>
    <w:basedOn w:val="DefaultParagraphFont"/>
    <w:uiPriority w:val="22"/>
    <w:qFormat/>
    <w:rsid w:val="00D73B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698812">
      <w:bodyDiv w:val="1"/>
      <w:marLeft w:val="0"/>
      <w:marRight w:val="0"/>
      <w:marTop w:val="0"/>
      <w:marBottom w:val="0"/>
      <w:divBdr>
        <w:top w:val="none" w:sz="0" w:space="0" w:color="auto"/>
        <w:left w:val="none" w:sz="0" w:space="0" w:color="auto"/>
        <w:bottom w:val="none" w:sz="0" w:space="0" w:color="auto"/>
        <w:right w:val="none" w:sz="0" w:space="0" w:color="auto"/>
      </w:divBdr>
    </w:div>
    <w:div w:id="637997638">
      <w:bodyDiv w:val="1"/>
      <w:marLeft w:val="0"/>
      <w:marRight w:val="0"/>
      <w:marTop w:val="0"/>
      <w:marBottom w:val="0"/>
      <w:divBdr>
        <w:top w:val="none" w:sz="0" w:space="0" w:color="auto"/>
        <w:left w:val="none" w:sz="0" w:space="0" w:color="auto"/>
        <w:bottom w:val="none" w:sz="0" w:space="0" w:color="auto"/>
        <w:right w:val="none" w:sz="0" w:space="0" w:color="auto"/>
      </w:divBdr>
    </w:div>
    <w:div w:id="655688959">
      <w:bodyDiv w:val="1"/>
      <w:marLeft w:val="0"/>
      <w:marRight w:val="0"/>
      <w:marTop w:val="0"/>
      <w:marBottom w:val="0"/>
      <w:divBdr>
        <w:top w:val="none" w:sz="0" w:space="0" w:color="auto"/>
        <w:left w:val="none" w:sz="0" w:space="0" w:color="auto"/>
        <w:bottom w:val="none" w:sz="0" w:space="0" w:color="auto"/>
        <w:right w:val="none" w:sz="0" w:space="0" w:color="auto"/>
      </w:divBdr>
    </w:div>
    <w:div w:id="817767861">
      <w:bodyDiv w:val="1"/>
      <w:marLeft w:val="0"/>
      <w:marRight w:val="0"/>
      <w:marTop w:val="0"/>
      <w:marBottom w:val="0"/>
      <w:divBdr>
        <w:top w:val="none" w:sz="0" w:space="0" w:color="auto"/>
        <w:left w:val="none" w:sz="0" w:space="0" w:color="auto"/>
        <w:bottom w:val="none" w:sz="0" w:space="0" w:color="auto"/>
        <w:right w:val="none" w:sz="0" w:space="0" w:color="auto"/>
      </w:divBdr>
    </w:div>
    <w:div w:id="825903271">
      <w:bodyDiv w:val="1"/>
      <w:marLeft w:val="0"/>
      <w:marRight w:val="0"/>
      <w:marTop w:val="0"/>
      <w:marBottom w:val="0"/>
      <w:divBdr>
        <w:top w:val="none" w:sz="0" w:space="0" w:color="auto"/>
        <w:left w:val="none" w:sz="0" w:space="0" w:color="auto"/>
        <w:bottom w:val="none" w:sz="0" w:space="0" w:color="auto"/>
        <w:right w:val="none" w:sz="0" w:space="0" w:color="auto"/>
      </w:divBdr>
    </w:div>
    <w:div w:id="854728208">
      <w:bodyDiv w:val="1"/>
      <w:marLeft w:val="0"/>
      <w:marRight w:val="0"/>
      <w:marTop w:val="0"/>
      <w:marBottom w:val="0"/>
      <w:divBdr>
        <w:top w:val="none" w:sz="0" w:space="0" w:color="auto"/>
        <w:left w:val="none" w:sz="0" w:space="0" w:color="auto"/>
        <w:bottom w:val="none" w:sz="0" w:space="0" w:color="auto"/>
        <w:right w:val="none" w:sz="0" w:space="0" w:color="auto"/>
      </w:divBdr>
    </w:div>
    <w:div w:id="1141852211">
      <w:bodyDiv w:val="1"/>
      <w:marLeft w:val="0"/>
      <w:marRight w:val="0"/>
      <w:marTop w:val="0"/>
      <w:marBottom w:val="0"/>
      <w:divBdr>
        <w:top w:val="none" w:sz="0" w:space="0" w:color="auto"/>
        <w:left w:val="none" w:sz="0" w:space="0" w:color="auto"/>
        <w:bottom w:val="none" w:sz="0" w:space="0" w:color="auto"/>
        <w:right w:val="none" w:sz="0" w:space="0" w:color="auto"/>
      </w:divBdr>
    </w:div>
    <w:div w:id="1545482053">
      <w:bodyDiv w:val="1"/>
      <w:marLeft w:val="0"/>
      <w:marRight w:val="0"/>
      <w:marTop w:val="0"/>
      <w:marBottom w:val="0"/>
      <w:divBdr>
        <w:top w:val="none" w:sz="0" w:space="0" w:color="auto"/>
        <w:left w:val="none" w:sz="0" w:space="0" w:color="auto"/>
        <w:bottom w:val="none" w:sz="0" w:space="0" w:color="auto"/>
        <w:right w:val="none" w:sz="0" w:space="0" w:color="auto"/>
      </w:divBdr>
    </w:div>
    <w:div w:id="1732926881">
      <w:bodyDiv w:val="1"/>
      <w:marLeft w:val="0"/>
      <w:marRight w:val="0"/>
      <w:marTop w:val="0"/>
      <w:marBottom w:val="0"/>
      <w:divBdr>
        <w:top w:val="none" w:sz="0" w:space="0" w:color="auto"/>
        <w:left w:val="none" w:sz="0" w:space="0" w:color="auto"/>
        <w:bottom w:val="none" w:sz="0" w:space="0" w:color="auto"/>
        <w:right w:val="none" w:sz="0" w:space="0" w:color="auto"/>
      </w:divBdr>
    </w:div>
    <w:div w:id="1822502138">
      <w:bodyDiv w:val="1"/>
      <w:marLeft w:val="0"/>
      <w:marRight w:val="0"/>
      <w:marTop w:val="0"/>
      <w:marBottom w:val="0"/>
      <w:divBdr>
        <w:top w:val="none" w:sz="0" w:space="0" w:color="auto"/>
        <w:left w:val="none" w:sz="0" w:space="0" w:color="auto"/>
        <w:bottom w:val="none" w:sz="0" w:space="0" w:color="auto"/>
        <w:right w:val="none" w:sz="0" w:space="0" w:color="auto"/>
      </w:divBdr>
    </w:div>
    <w:div w:id="1838686219">
      <w:bodyDiv w:val="1"/>
      <w:marLeft w:val="0"/>
      <w:marRight w:val="0"/>
      <w:marTop w:val="0"/>
      <w:marBottom w:val="0"/>
      <w:divBdr>
        <w:top w:val="none" w:sz="0" w:space="0" w:color="auto"/>
        <w:left w:val="none" w:sz="0" w:space="0" w:color="auto"/>
        <w:bottom w:val="none" w:sz="0" w:space="0" w:color="auto"/>
        <w:right w:val="none" w:sz="0" w:space="0" w:color="auto"/>
      </w:divBdr>
    </w:div>
    <w:div w:id="1901286110">
      <w:bodyDiv w:val="1"/>
      <w:marLeft w:val="0"/>
      <w:marRight w:val="0"/>
      <w:marTop w:val="0"/>
      <w:marBottom w:val="0"/>
      <w:divBdr>
        <w:top w:val="none" w:sz="0" w:space="0" w:color="auto"/>
        <w:left w:val="none" w:sz="0" w:space="0" w:color="auto"/>
        <w:bottom w:val="none" w:sz="0" w:space="0" w:color="auto"/>
        <w:right w:val="none" w:sz="0" w:space="0" w:color="auto"/>
      </w:divBdr>
    </w:div>
    <w:div w:id="194086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AF384-9200-4FE5-8D13-EDBE84A35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4943</Words>
  <Characters>28178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Ashok Gorana (2130640)</cp:lastModifiedBy>
  <cp:revision>2</cp:revision>
  <dcterms:created xsi:type="dcterms:W3CDTF">2022-09-09T17:57:00Z</dcterms:created>
  <dcterms:modified xsi:type="dcterms:W3CDTF">2022-09-09T17:57:00Z</dcterms:modified>
</cp:coreProperties>
</file>