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1FBD3" w14:textId="686102C4" w:rsidR="0093041A" w:rsidRPr="006028A1" w:rsidRDefault="0093041A" w:rsidP="00556C63">
      <w:pPr>
        <w:jc w:val="center"/>
        <w:rPr>
          <w:b/>
          <w:bCs/>
          <w:sz w:val="52"/>
          <w:szCs w:val="52"/>
        </w:rPr>
      </w:pPr>
      <w:r w:rsidRPr="006028A1">
        <w:rPr>
          <w:b/>
          <w:bCs/>
          <w:sz w:val="52"/>
          <w:szCs w:val="52"/>
        </w:rPr>
        <w:t>Legal Issues – Fire Safety in the Hotel Industry</w:t>
      </w:r>
    </w:p>
    <w:p w14:paraId="519EDAB7" w14:textId="77777777" w:rsidR="0093041A" w:rsidRPr="0093041A" w:rsidRDefault="0093041A" w:rsidP="0093041A">
      <w:pPr>
        <w:rPr>
          <w:sz w:val="28"/>
          <w:szCs w:val="28"/>
          <w:lang w:val="nl-NL"/>
        </w:rPr>
      </w:pPr>
      <w:r w:rsidRPr="0093041A">
        <w:rPr>
          <w:sz w:val="28"/>
          <w:szCs w:val="28"/>
          <w:lang w:val="nl-NL"/>
        </w:rPr>
        <w:t>Student name: Katerina Hristova</w:t>
      </w:r>
    </w:p>
    <w:p w14:paraId="56397D1D" w14:textId="568B27A2" w:rsidR="0093041A" w:rsidRPr="006028A1" w:rsidRDefault="0093041A" w:rsidP="0093041A">
      <w:pPr>
        <w:rPr>
          <w:sz w:val="28"/>
          <w:szCs w:val="28"/>
          <w:lang w:val="nl-NL"/>
        </w:rPr>
      </w:pPr>
      <w:r w:rsidRPr="006028A1">
        <w:rPr>
          <w:sz w:val="28"/>
          <w:szCs w:val="28"/>
          <w:lang w:val="nl-NL"/>
        </w:rPr>
        <w:t>Student ID: 2232205</w:t>
      </w:r>
    </w:p>
    <w:p w14:paraId="7681AB2E" w14:textId="3DCE174F" w:rsidR="0093041A" w:rsidRPr="0051288A" w:rsidRDefault="002E5B48" w:rsidP="0093041A">
      <w:pPr>
        <w:rPr>
          <w:sz w:val="28"/>
          <w:szCs w:val="28"/>
        </w:rPr>
      </w:pPr>
      <w:r>
        <w:rPr>
          <w:sz w:val="28"/>
          <w:szCs w:val="28"/>
        </w:rPr>
        <w:t>T</w:t>
      </w:r>
      <w:r w:rsidR="0093041A" w:rsidRPr="0051288A">
        <w:rPr>
          <w:sz w:val="28"/>
          <w:szCs w:val="28"/>
        </w:rPr>
        <w:t>itle</w:t>
      </w:r>
      <w:r>
        <w:rPr>
          <w:sz w:val="28"/>
          <w:szCs w:val="28"/>
        </w:rPr>
        <w:t xml:space="preserve"> of Report</w:t>
      </w:r>
      <w:r w:rsidR="0093041A" w:rsidRPr="0051288A">
        <w:rPr>
          <w:sz w:val="28"/>
          <w:szCs w:val="28"/>
        </w:rPr>
        <w:t xml:space="preserve">: </w:t>
      </w:r>
      <w:r w:rsidR="0093041A">
        <w:rPr>
          <w:sz w:val="28"/>
          <w:szCs w:val="28"/>
        </w:rPr>
        <w:t>Business Skills (BMIH4001)</w:t>
      </w:r>
    </w:p>
    <w:p w14:paraId="67910842" w14:textId="20B6A36F" w:rsidR="0093041A" w:rsidRDefault="002E5B48" w:rsidP="0093041A">
      <w:pPr>
        <w:rPr>
          <w:sz w:val="28"/>
          <w:szCs w:val="28"/>
        </w:rPr>
      </w:pPr>
      <w:r>
        <w:rPr>
          <w:sz w:val="28"/>
          <w:szCs w:val="28"/>
        </w:rPr>
        <w:t>Module Tutor</w:t>
      </w:r>
      <w:r w:rsidR="0093041A" w:rsidRPr="0051288A">
        <w:rPr>
          <w:sz w:val="28"/>
          <w:szCs w:val="28"/>
        </w:rPr>
        <w:t xml:space="preserve">: </w:t>
      </w:r>
      <w:r w:rsidR="0093041A">
        <w:rPr>
          <w:sz w:val="28"/>
          <w:szCs w:val="28"/>
        </w:rPr>
        <w:t>Julia Ault</w:t>
      </w:r>
    </w:p>
    <w:p w14:paraId="19A88E60" w14:textId="30674C61" w:rsidR="002E5B48" w:rsidRPr="0051288A" w:rsidRDefault="002E5B48" w:rsidP="0093041A">
      <w:pPr>
        <w:rPr>
          <w:sz w:val="28"/>
          <w:szCs w:val="28"/>
        </w:rPr>
      </w:pPr>
      <w:r>
        <w:rPr>
          <w:sz w:val="28"/>
          <w:szCs w:val="28"/>
        </w:rPr>
        <w:t>Submission Date:15/02/2023</w:t>
      </w:r>
    </w:p>
    <w:p w14:paraId="41F6B241" w14:textId="0D21F06D" w:rsidR="0093041A" w:rsidRDefault="002E5B48" w:rsidP="0093041A">
      <w:pPr>
        <w:rPr>
          <w:sz w:val="28"/>
          <w:szCs w:val="28"/>
        </w:rPr>
      </w:pPr>
      <w:r>
        <w:rPr>
          <w:sz w:val="28"/>
          <w:szCs w:val="28"/>
        </w:rPr>
        <w:t>400</w:t>
      </w:r>
      <w:r w:rsidR="0093041A" w:rsidRPr="0051288A">
        <w:rPr>
          <w:sz w:val="28"/>
          <w:szCs w:val="28"/>
        </w:rPr>
        <w:t xml:space="preserve"> words</w:t>
      </w:r>
    </w:p>
    <w:p w14:paraId="6A112B36" w14:textId="2FB39780" w:rsidR="001E3DB7" w:rsidRDefault="001E3DB7">
      <w:pPr>
        <w:rPr>
          <w:sz w:val="28"/>
          <w:szCs w:val="28"/>
        </w:rPr>
      </w:pPr>
      <w:r>
        <w:rPr>
          <w:sz w:val="28"/>
          <w:szCs w:val="28"/>
        </w:rPr>
        <w:br w:type="page"/>
      </w:r>
    </w:p>
    <w:p w14:paraId="17C7DE06" w14:textId="6B6E73C8" w:rsidR="001E3DB7" w:rsidRDefault="001E3DB7" w:rsidP="0093041A">
      <w:pPr>
        <w:rPr>
          <w:b/>
          <w:bCs/>
          <w:sz w:val="36"/>
          <w:szCs w:val="36"/>
        </w:rPr>
      </w:pPr>
      <w:r w:rsidRPr="001E3DB7">
        <w:rPr>
          <w:b/>
          <w:bCs/>
          <w:sz w:val="36"/>
          <w:szCs w:val="36"/>
        </w:rPr>
        <w:lastRenderedPageBreak/>
        <w:t>Fire Safety in the Hotel Industry</w:t>
      </w:r>
    </w:p>
    <w:p w14:paraId="75D91394" w14:textId="77777777" w:rsidR="00433273" w:rsidRDefault="001E3DB7" w:rsidP="0093041A">
      <w:pPr>
        <w:rPr>
          <w:sz w:val="32"/>
          <w:szCs w:val="32"/>
        </w:rPr>
      </w:pPr>
      <w:r>
        <w:rPr>
          <w:sz w:val="32"/>
          <w:szCs w:val="32"/>
        </w:rPr>
        <w:t xml:space="preserve">The hotel business has long been an important part of the tourist industry and plays an important role in the </w:t>
      </w:r>
      <w:r w:rsidR="007A2165">
        <w:rPr>
          <w:sz w:val="32"/>
          <w:szCs w:val="32"/>
        </w:rPr>
        <w:t>economies of many countries. However, with a rising number of visitors and their safety as the primary priority, hotel owners and management have made fire safety a major priority (Ellis, 2022). Following terrible hotel fires that coast many lives and caused major property damage, the necessity for fire safety measures has become even more urgent.</w:t>
      </w:r>
    </w:p>
    <w:p w14:paraId="189E79C0" w14:textId="77777777" w:rsidR="00433273" w:rsidRDefault="00433273" w:rsidP="0093041A">
      <w:pPr>
        <w:rPr>
          <w:sz w:val="32"/>
          <w:szCs w:val="32"/>
        </w:rPr>
      </w:pPr>
    </w:p>
    <w:p w14:paraId="3EB78318" w14:textId="12B1719A" w:rsidR="007A2165" w:rsidRDefault="007A2165" w:rsidP="0093041A">
      <w:pPr>
        <w:rPr>
          <w:sz w:val="32"/>
          <w:szCs w:val="32"/>
        </w:rPr>
      </w:pPr>
      <w:r>
        <w:rPr>
          <w:sz w:val="32"/>
          <w:szCs w:val="32"/>
        </w:rPr>
        <w:t>The hotel sector must recognise that putting fire alarms, sprinklers, and smoke detectors is not enough to ensure fire safety (Thomson, 2002). It is about developing a safety culture that includes frequent fire drills, staff training, and proactive fire safety inspections. Hotel management must guarantee that their personnel</w:t>
      </w:r>
      <w:r w:rsidR="00492E7D">
        <w:rPr>
          <w:sz w:val="32"/>
          <w:szCs w:val="32"/>
        </w:rPr>
        <w:t xml:space="preserve"> is </w:t>
      </w:r>
      <w:r w:rsidR="00433273">
        <w:rPr>
          <w:sz w:val="32"/>
          <w:szCs w:val="32"/>
        </w:rPr>
        <w:t>prepared to handle emergency scenarios and has the essential skills to safely evacuate guests in the event of a fire. The following methods can be done to improve hotel fire safety:</w:t>
      </w:r>
    </w:p>
    <w:p w14:paraId="3C5FD2EC" w14:textId="46BD0BED" w:rsidR="00433273" w:rsidRDefault="00433273" w:rsidP="0093041A">
      <w:pPr>
        <w:rPr>
          <w:sz w:val="32"/>
          <w:szCs w:val="32"/>
        </w:rPr>
      </w:pPr>
      <w:r w:rsidRPr="00433273">
        <w:rPr>
          <w:b/>
          <w:bCs/>
          <w:sz w:val="32"/>
          <w:szCs w:val="32"/>
        </w:rPr>
        <w:t xml:space="preserve">Fire Safety Design: </w:t>
      </w:r>
      <w:r>
        <w:rPr>
          <w:sz w:val="32"/>
          <w:szCs w:val="32"/>
        </w:rPr>
        <w:t>To minimise the spread of fire and smoke, hotels should be designed with fire-resistant doors, walls, and ceilings.</w:t>
      </w:r>
    </w:p>
    <w:p w14:paraId="5D7F67E0" w14:textId="64F9000A" w:rsidR="00433273" w:rsidRDefault="00433273" w:rsidP="0093041A">
      <w:pPr>
        <w:rPr>
          <w:sz w:val="32"/>
          <w:szCs w:val="32"/>
        </w:rPr>
      </w:pPr>
      <w:r w:rsidRPr="00433273">
        <w:rPr>
          <w:b/>
          <w:bCs/>
          <w:sz w:val="32"/>
          <w:szCs w:val="32"/>
        </w:rPr>
        <w:t>Smoke Detectors and Alarms:</w:t>
      </w:r>
      <w:r>
        <w:rPr>
          <w:sz w:val="32"/>
          <w:szCs w:val="32"/>
        </w:rPr>
        <w:t xml:space="preserve"> To notice a fire in its initial phases, smoke detectors and alarms must be installed in every apartment and public space (Clinton, 2020).</w:t>
      </w:r>
    </w:p>
    <w:p w14:paraId="03DD39FA" w14:textId="77777777" w:rsidR="00433273" w:rsidRDefault="00433273" w:rsidP="0093041A">
      <w:pPr>
        <w:rPr>
          <w:sz w:val="32"/>
          <w:szCs w:val="32"/>
        </w:rPr>
      </w:pPr>
      <w:r w:rsidRPr="00433273">
        <w:rPr>
          <w:b/>
          <w:bCs/>
          <w:sz w:val="32"/>
          <w:szCs w:val="32"/>
        </w:rPr>
        <w:t>Sprinkler Systems:</w:t>
      </w:r>
      <w:r w:rsidRPr="00433273">
        <w:rPr>
          <w:sz w:val="32"/>
          <w:szCs w:val="32"/>
        </w:rPr>
        <w:t xml:space="preserve"> Sprinkl</w:t>
      </w:r>
      <w:r>
        <w:rPr>
          <w:sz w:val="32"/>
          <w:szCs w:val="32"/>
        </w:rPr>
        <w:t>er</w:t>
      </w:r>
      <w:r w:rsidRPr="00433273">
        <w:rPr>
          <w:sz w:val="32"/>
          <w:szCs w:val="32"/>
        </w:rPr>
        <w:t xml:space="preserve"> systems successful</w:t>
      </w:r>
      <w:r>
        <w:rPr>
          <w:sz w:val="32"/>
          <w:szCs w:val="32"/>
        </w:rPr>
        <w:t>ly manage and extinguish fires, resulting in less harm to the hotel and its visitors.</w:t>
      </w:r>
    </w:p>
    <w:p w14:paraId="3F837BF0" w14:textId="57FF5149" w:rsidR="00433273" w:rsidRDefault="00433273" w:rsidP="0093041A">
      <w:pPr>
        <w:rPr>
          <w:sz w:val="32"/>
          <w:szCs w:val="32"/>
        </w:rPr>
      </w:pPr>
      <w:r w:rsidRPr="00453F35">
        <w:rPr>
          <w:b/>
          <w:bCs/>
          <w:sz w:val="32"/>
          <w:szCs w:val="32"/>
        </w:rPr>
        <w:t>Emergency Evacuation Plan:</w:t>
      </w:r>
      <w:r>
        <w:rPr>
          <w:sz w:val="32"/>
          <w:szCs w:val="32"/>
        </w:rPr>
        <w:t xml:space="preserve"> Every hotel should have and emergency exit plan in place, and all emplo</w:t>
      </w:r>
      <w:r w:rsidR="00453F35">
        <w:rPr>
          <w:sz w:val="32"/>
          <w:szCs w:val="32"/>
        </w:rPr>
        <w:t xml:space="preserve">yees and guests should be familiar with it. </w:t>
      </w:r>
    </w:p>
    <w:p w14:paraId="72212CB4" w14:textId="5FE69121" w:rsidR="00453F35" w:rsidRDefault="00453F35" w:rsidP="0093041A">
      <w:pPr>
        <w:rPr>
          <w:sz w:val="32"/>
          <w:szCs w:val="32"/>
        </w:rPr>
      </w:pPr>
      <w:r w:rsidRPr="00453F35">
        <w:rPr>
          <w:b/>
          <w:bCs/>
          <w:sz w:val="32"/>
          <w:szCs w:val="32"/>
        </w:rPr>
        <w:t>Fire Extinguishers:</w:t>
      </w:r>
      <w:r>
        <w:rPr>
          <w:sz w:val="32"/>
          <w:szCs w:val="32"/>
        </w:rPr>
        <w:t xml:space="preserve"> Portable smoke alarms should be strategically positioned throughout the hotel.</w:t>
      </w:r>
    </w:p>
    <w:p w14:paraId="2B5A8D82" w14:textId="65A1C2FB" w:rsidR="00453F35" w:rsidRDefault="00453F35" w:rsidP="0093041A">
      <w:pPr>
        <w:rPr>
          <w:sz w:val="32"/>
          <w:szCs w:val="32"/>
        </w:rPr>
      </w:pPr>
      <w:r w:rsidRPr="00453F35">
        <w:rPr>
          <w:b/>
          <w:bCs/>
          <w:sz w:val="32"/>
          <w:szCs w:val="32"/>
        </w:rPr>
        <w:lastRenderedPageBreak/>
        <w:t>Regular Fire Drills:</w:t>
      </w:r>
      <w:r>
        <w:rPr>
          <w:sz w:val="32"/>
          <w:szCs w:val="32"/>
        </w:rPr>
        <w:t xml:space="preserve"> Regular fire drills should be held to ensure that all employees and visitors are aware of the emergency evacuation and can carry them out promptly and effectively.</w:t>
      </w:r>
    </w:p>
    <w:p w14:paraId="09C1F718" w14:textId="7CB89B6A" w:rsidR="00453F35" w:rsidRDefault="00453F35" w:rsidP="0093041A">
      <w:pPr>
        <w:rPr>
          <w:sz w:val="32"/>
          <w:szCs w:val="32"/>
        </w:rPr>
      </w:pPr>
      <w:r>
        <w:rPr>
          <w:sz w:val="32"/>
          <w:szCs w:val="32"/>
        </w:rPr>
        <w:t>Hotel fires represent a significant risk to both guests and employees, making fire safety a primary focus in the sector (</w:t>
      </w:r>
      <w:proofErr w:type="spellStart"/>
      <w:r>
        <w:rPr>
          <w:sz w:val="32"/>
          <w:szCs w:val="32"/>
        </w:rPr>
        <w:t>Craighead</w:t>
      </w:r>
      <w:proofErr w:type="spellEnd"/>
      <w:r>
        <w:rPr>
          <w:sz w:val="32"/>
          <w:szCs w:val="32"/>
        </w:rPr>
        <w:t>, 2009). Smoke design, fire alarms, sprinkler systems, emergency exit plans, and frequent fire</w:t>
      </w:r>
      <w:r w:rsidR="0033686A">
        <w:rPr>
          <w:sz w:val="32"/>
          <w:szCs w:val="32"/>
        </w:rPr>
        <w:t xml:space="preserve"> </w:t>
      </w:r>
      <w:r>
        <w:rPr>
          <w:sz w:val="32"/>
          <w:szCs w:val="32"/>
        </w:rPr>
        <w:t>drills may all assist decrease the danger of fires and assure everyone’s safety.</w:t>
      </w:r>
      <w:r w:rsidR="0033686A">
        <w:rPr>
          <w:sz w:val="32"/>
          <w:szCs w:val="32"/>
        </w:rPr>
        <w:t xml:space="preserve"> To properly emphasise safety procedures, hotels must foster a safety culture via employee training and regular fire safety inspections. Finally, a concentration on fire safety may assist hotels in protecting their visitors, maintaining their reputation, and promoting a safe and secure atmosphere for all. Finally, the hotel business must prioritise fire safety and implement fire prevention and control methods. </w:t>
      </w:r>
      <w:r w:rsidR="00671762">
        <w:rPr>
          <w:sz w:val="32"/>
          <w:szCs w:val="32"/>
        </w:rPr>
        <w:t>Hotels may limit the danger of fires and safeguard the safety of their guests and workers by taking these procedures. Hotels can safeguard their visitors while also maintaining their identity as a trustworthy and safe accommodation option by insti</w:t>
      </w:r>
      <w:r w:rsidR="001C4649">
        <w:rPr>
          <w:sz w:val="32"/>
          <w:szCs w:val="32"/>
        </w:rPr>
        <w:t xml:space="preserve">tuting a safety culture. </w:t>
      </w:r>
    </w:p>
    <w:p w14:paraId="512F201A" w14:textId="17EF632F" w:rsidR="001C4649" w:rsidRDefault="001C4649" w:rsidP="0093041A">
      <w:pPr>
        <w:rPr>
          <w:sz w:val="32"/>
          <w:szCs w:val="32"/>
        </w:rPr>
      </w:pPr>
    </w:p>
    <w:p w14:paraId="55BCBE77" w14:textId="79F9F168" w:rsidR="001C4649" w:rsidRPr="001C4649" w:rsidRDefault="001C4649" w:rsidP="0093041A">
      <w:pPr>
        <w:rPr>
          <w:b/>
          <w:bCs/>
          <w:sz w:val="32"/>
          <w:szCs w:val="32"/>
        </w:rPr>
      </w:pPr>
      <w:r w:rsidRPr="001C4649">
        <w:rPr>
          <w:b/>
          <w:bCs/>
          <w:sz w:val="32"/>
          <w:szCs w:val="32"/>
        </w:rPr>
        <w:t>References</w:t>
      </w:r>
    </w:p>
    <w:p w14:paraId="04AF0A1C" w14:textId="02ED84E9" w:rsidR="001C4649" w:rsidRDefault="001C4649" w:rsidP="0093041A">
      <w:pPr>
        <w:rPr>
          <w:sz w:val="32"/>
          <w:szCs w:val="32"/>
        </w:rPr>
      </w:pPr>
      <w:proofErr w:type="spellStart"/>
      <w:r>
        <w:rPr>
          <w:sz w:val="32"/>
          <w:szCs w:val="32"/>
        </w:rPr>
        <w:t>Craighead</w:t>
      </w:r>
      <w:proofErr w:type="spellEnd"/>
      <w:r>
        <w:rPr>
          <w:sz w:val="32"/>
          <w:szCs w:val="32"/>
        </w:rPr>
        <w:t xml:space="preserve">, G. (2009) “Hotel buildings,” High-Rise Security and Fire Life Safety, pp. 505-550. Available at: </w:t>
      </w:r>
      <w:hyperlink r:id="rId4" w:history="1">
        <w:r w:rsidR="00A973CC" w:rsidRPr="00B36D09">
          <w:rPr>
            <w:rStyle w:val="Hyperlink"/>
            <w:sz w:val="32"/>
            <w:szCs w:val="32"/>
          </w:rPr>
          <w:t>https://doi.org/10.1016/b978-1-85617-555-5.00010-9</w:t>
        </w:r>
      </w:hyperlink>
      <w:r w:rsidR="00A973CC">
        <w:rPr>
          <w:sz w:val="32"/>
          <w:szCs w:val="32"/>
        </w:rPr>
        <w:t>.</w:t>
      </w:r>
    </w:p>
    <w:p w14:paraId="300E45E2" w14:textId="5BE16070" w:rsidR="001C4649" w:rsidRPr="003D2059" w:rsidRDefault="001C4649" w:rsidP="0093041A">
      <w:pPr>
        <w:rPr>
          <w:rStyle w:val="Hyperlink"/>
          <w:sz w:val="32"/>
          <w:szCs w:val="32"/>
        </w:rPr>
      </w:pPr>
      <w:r>
        <w:rPr>
          <w:sz w:val="32"/>
          <w:szCs w:val="32"/>
        </w:rPr>
        <w:t xml:space="preserve">Thomson, N. (2002) “Fire safety management,” Fire Hazards in Industry, pp. 69-87. Available at: </w:t>
      </w:r>
      <w:hyperlink r:id="rId5" w:history="1">
        <w:r w:rsidR="00A973CC" w:rsidRPr="00B36D09">
          <w:rPr>
            <w:rStyle w:val="Hyperlink"/>
            <w:sz w:val="32"/>
            <w:szCs w:val="32"/>
          </w:rPr>
          <w:t>https://doi.org/10.1016/b978-075065321-3/50016-0</w:t>
        </w:r>
      </w:hyperlink>
      <w:r w:rsidR="00A973CC" w:rsidRPr="003D2059">
        <w:rPr>
          <w:rStyle w:val="Hyperlink"/>
          <w:sz w:val="32"/>
          <w:szCs w:val="32"/>
        </w:rPr>
        <w:t xml:space="preserve">. </w:t>
      </w:r>
    </w:p>
    <w:p w14:paraId="5F5942D2" w14:textId="67DF5FEA" w:rsidR="00A973CC" w:rsidRPr="003D2059" w:rsidRDefault="00A973CC" w:rsidP="0093041A">
      <w:pPr>
        <w:rPr>
          <w:rStyle w:val="Hyperlink"/>
        </w:rPr>
      </w:pPr>
      <w:r>
        <w:rPr>
          <w:sz w:val="32"/>
          <w:szCs w:val="32"/>
        </w:rPr>
        <w:t xml:space="preserve">Clinton, R.E. (2020) “Designing and maintaining,” Cornell Hotel and Restaurant Administration Quarterly, 22(3), pp. 8-10. Available at: </w:t>
      </w:r>
      <w:hyperlink r:id="rId6" w:history="1">
        <w:r w:rsidRPr="00B36D09">
          <w:rPr>
            <w:rStyle w:val="Hyperlink"/>
            <w:sz w:val="32"/>
            <w:szCs w:val="32"/>
          </w:rPr>
          <w:t>https://doi.org/10.1177/001088048102200303</w:t>
        </w:r>
      </w:hyperlink>
      <w:r w:rsidRPr="003D2059">
        <w:rPr>
          <w:rStyle w:val="Hyperlink"/>
        </w:rPr>
        <w:t>.</w:t>
      </w:r>
    </w:p>
    <w:p w14:paraId="7F6F7EDA" w14:textId="59FE6B25" w:rsidR="00A973CC" w:rsidRPr="00B44E06" w:rsidRDefault="00B44E06" w:rsidP="0093041A">
      <w:pPr>
        <w:rPr>
          <w:sz w:val="32"/>
          <w:szCs w:val="32"/>
        </w:rPr>
      </w:pPr>
      <w:r w:rsidRPr="00B44E06">
        <w:rPr>
          <w:sz w:val="32"/>
          <w:szCs w:val="32"/>
        </w:rPr>
        <w:lastRenderedPageBreak/>
        <w:t>Elli</w:t>
      </w:r>
      <w:r>
        <w:rPr>
          <w:sz w:val="32"/>
          <w:szCs w:val="32"/>
        </w:rPr>
        <w:t>s</w:t>
      </w:r>
      <w:r w:rsidRPr="00B44E06">
        <w:rPr>
          <w:sz w:val="32"/>
          <w:szCs w:val="32"/>
        </w:rPr>
        <w:t>, R.C. (2022) “Training your</w:t>
      </w:r>
      <w:r>
        <w:rPr>
          <w:sz w:val="32"/>
          <w:szCs w:val="32"/>
        </w:rPr>
        <w:t xml:space="preserve"> employees,” Cornell Hotel and Restaurant Administration Quarterly, 22(3), pp. 12-15. Available at: </w:t>
      </w:r>
      <w:r w:rsidRPr="003D2059">
        <w:rPr>
          <w:rStyle w:val="Hyperlink"/>
          <w:sz w:val="32"/>
          <w:szCs w:val="32"/>
        </w:rPr>
        <w:t>https://doi.org/10.1177/001088048102200305</w:t>
      </w:r>
      <w:r w:rsidRPr="00B44E06">
        <w:rPr>
          <w:sz w:val="32"/>
          <w:szCs w:val="32"/>
          <w:u w:val="single"/>
        </w:rPr>
        <w:t>.</w:t>
      </w:r>
      <w:r>
        <w:rPr>
          <w:sz w:val="32"/>
          <w:szCs w:val="32"/>
        </w:rPr>
        <w:t xml:space="preserve"> </w:t>
      </w:r>
    </w:p>
    <w:p w14:paraId="2A2B9104" w14:textId="77777777" w:rsidR="00A973CC" w:rsidRPr="00B44E06" w:rsidRDefault="00A973CC" w:rsidP="0093041A">
      <w:pPr>
        <w:rPr>
          <w:sz w:val="32"/>
          <w:szCs w:val="32"/>
        </w:rPr>
      </w:pPr>
    </w:p>
    <w:p w14:paraId="1850F96A" w14:textId="77777777" w:rsidR="00433273" w:rsidRPr="00B44E06" w:rsidRDefault="00433273" w:rsidP="0093041A">
      <w:pPr>
        <w:rPr>
          <w:sz w:val="32"/>
          <w:szCs w:val="32"/>
        </w:rPr>
      </w:pPr>
    </w:p>
    <w:p w14:paraId="6CB407DF" w14:textId="77777777" w:rsidR="0093041A" w:rsidRPr="00B44E06" w:rsidRDefault="0093041A" w:rsidP="0093041A">
      <w:pPr>
        <w:rPr>
          <w:sz w:val="32"/>
          <w:szCs w:val="32"/>
        </w:rPr>
      </w:pPr>
    </w:p>
    <w:sectPr w:rsidR="0093041A" w:rsidRPr="00B44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C63"/>
    <w:rsid w:val="00081891"/>
    <w:rsid w:val="000934DD"/>
    <w:rsid w:val="001C4649"/>
    <w:rsid w:val="001E3DB7"/>
    <w:rsid w:val="002E5B48"/>
    <w:rsid w:val="0033686A"/>
    <w:rsid w:val="003D2059"/>
    <w:rsid w:val="00433273"/>
    <w:rsid w:val="00453F35"/>
    <w:rsid w:val="00492E7D"/>
    <w:rsid w:val="00556C63"/>
    <w:rsid w:val="006028A1"/>
    <w:rsid w:val="00671762"/>
    <w:rsid w:val="007A2165"/>
    <w:rsid w:val="00870793"/>
    <w:rsid w:val="0093041A"/>
    <w:rsid w:val="00A973CC"/>
    <w:rsid w:val="00B44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C95FD"/>
  <w15:chartTrackingRefBased/>
  <w15:docId w15:val="{72183FD5-853A-408E-B821-33574089B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4649"/>
    <w:rPr>
      <w:color w:val="0563C1" w:themeColor="hyperlink"/>
      <w:u w:val="single"/>
    </w:rPr>
  </w:style>
  <w:style w:type="character" w:styleId="UnresolvedMention">
    <w:name w:val="Unresolved Mention"/>
    <w:basedOn w:val="DefaultParagraphFont"/>
    <w:uiPriority w:val="99"/>
    <w:semiHidden/>
    <w:unhideWhenUsed/>
    <w:rsid w:val="001C4649"/>
    <w:rPr>
      <w:color w:val="605E5C"/>
      <w:shd w:val="clear" w:color="auto" w:fill="E1DFDD"/>
    </w:rPr>
  </w:style>
  <w:style w:type="character" w:styleId="FollowedHyperlink">
    <w:name w:val="FollowedHyperlink"/>
    <w:basedOn w:val="DefaultParagraphFont"/>
    <w:uiPriority w:val="99"/>
    <w:semiHidden/>
    <w:unhideWhenUsed/>
    <w:rsid w:val="00A973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001088048102200303" TargetMode="External"/><Relationship Id="rId5" Type="http://schemas.openxmlformats.org/officeDocument/2006/relationships/hyperlink" Target="https://doi.org/10.1016/b978-075065321-3/50016-0" TargetMode="External"/><Relationship Id="rId4" Type="http://schemas.openxmlformats.org/officeDocument/2006/relationships/hyperlink" Target="https://doi.org/10.1016/b978-1-85617-555-5.0001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587</Words>
  <Characters>3351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Hristova</dc:creator>
  <cp:keywords/>
  <dc:description/>
  <cp:lastModifiedBy>Katerina Hristova</cp:lastModifiedBy>
  <cp:revision>2</cp:revision>
  <dcterms:created xsi:type="dcterms:W3CDTF">2023-02-15T11:32:00Z</dcterms:created>
  <dcterms:modified xsi:type="dcterms:W3CDTF">2023-02-15T13:48:00Z</dcterms:modified>
</cp:coreProperties>
</file>