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5C3A32">
      <w:pPr>
        <w:shd w:val="clear" w:color="auto" w:fill="FFFFFF"/>
        <w:spacing w:before="90" w:after="90" w:line="240" w:lineRule="auto"/>
        <w:jc w:val="center"/>
        <w:rPr>
          <w:rFonts w:ascii="Arial" w:eastAsia="Times New Roman" w:hAnsi="Arial" w:cs="Arial"/>
          <w:b/>
          <w:bCs/>
          <w:color w:val="222222"/>
          <w:sz w:val="20"/>
          <w:szCs w:val="20"/>
        </w:rPr>
      </w:pPr>
    </w:p>
    <w:p w14:paraId="00777C1A" w14:textId="77777777" w:rsidR="00251931" w:rsidRPr="00580DEA" w:rsidRDefault="00251931" w:rsidP="005C3A32">
      <w:pPr>
        <w:spacing w:after="0" w:line="240" w:lineRule="auto"/>
        <w:jc w:val="center"/>
        <w:rPr>
          <w:rFonts w:ascii="Times New Roman" w:eastAsiaTheme="minorHAnsi" w:hAnsi="Times New Roman" w:cs="Times New Roman"/>
          <w:b/>
          <w:bCs/>
          <w:sz w:val="40"/>
          <w:szCs w:val="40"/>
        </w:rPr>
      </w:pPr>
      <w:r w:rsidRPr="00580DEA">
        <w:rPr>
          <w:rFonts w:ascii="Times New Roman" w:eastAsiaTheme="minorHAnsi" w:hAnsi="Times New Roman" w:cs="Times New Roman"/>
          <w:b/>
          <w:bCs/>
          <w:sz w:val="40"/>
          <w:szCs w:val="40"/>
        </w:rPr>
        <w:t>Marketing plan written for</w:t>
      </w:r>
    </w:p>
    <w:p w14:paraId="02E0ADEB" w14:textId="77777777" w:rsidR="00251931" w:rsidRPr="00580DEA" w:rsidRDefault="00251931" w:rsidP="005C3A32">
      <w:pPr>
        <w:spacing w:after="0" w:line="240" w:lineRule="auto"/>
        <w:jc w:val="center"/>
        <w:rPr>
          <w:rFonts w:ascii="Times New Roman" w:eastAsiaTheme="minorHAnsi" w:hAnsi="Times New Roman" w:cs="Times New Roman"/>
          <w:b/>
          <w:bCs/>
          <w:sz w:val="40"/>
          <w:szCs w:val="40"/>
        </w:rPr>
      </w:pPr>
    </w:p>
    <w:p w14:paraId="007CB3E4" w14:textId="1C213DB6" w:rsidR="00251931" w:rsidRPr="00580DEA" w:rsidRDefault="00550FF4" w:rsidP="005C3A32">
      <w:pPr>
        <w:spacing w:after="0" w:line="240" w:lineRule="auto"/>
        <w:jc w:val="center"/>
        <w:rPr>
          <w:rFonts w:ascii="Times New Roman" w:eastAsiaTheme="minorHAnsi" w:hAnsi="Times New Roman" w:cs="Times New Roman"/>
          <w:b/>
          <w:bCs/>
          <w:sz w:val="40"/>
          <w:szCs w:val="40"/>
        </w:rPr>
      </w:pPr>
      <w:r w:rsidRPr="00580DEA">
        <w:rPr>
          <w:rFonts w:ascii="Times New Roman" w:eastAsiaTheme="minorHAnsi" w:hAnsi="Times New Roman" w:cs="Times New Roman"/>
          <w:b/>
          <w:bCs/>
          <w:sz w:val="40"/>
          <w:szCs w:val="40"/>
        </w:rPr>
        <w:t>Premier Inn</w:t>
      </w:r>
    </w:p>
    <w:p w14:paraId="4B0DF48D" w14:textId="77777777" w:rsidR="00251931" w:rsidRPr="00580DEA" w:rsidRDefault="00251931" w:rsidP="005C3A32">
      <w:pPr>
        <w:spacing w:after="0" w:line="240" w:lineRule="auto"/>
        <w:jc w:val="center"/>
        <w:rPr>
          <w:rFonts w:ascii="Times New Roman" w:eastAsiaTheme="minorHAnsi" w:hAnsi="Times New Roman" w:cs="Times New Roman"/>
          <w:b/>
          <w:bCs/>
          <w:sz w:val="40"/>
          <w:szCs w:val="40"/>
        </w:rPr>
      </w:pPr>
    </w:p>
    <w:p w14:paraId="716B91B1"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Student Name</w:t>
      </w:r>
    </w:p>
    <w:p w14:paraId="46C13214"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7CAB0FFD" w14:textId="207F62DE" w:rsidR="00251931" w:rsidRPr="00580DEA" w:rsidRDefault="00550FF4"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Andreea Balanescu</w:t>
      </w:r>
    </w:p>
    <w:p w14:paraId="49915E3C"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68D9116A"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6A7E05BE"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Student ID number</w:t>
      </w:r>
    </w:p>
    <w:p w14:paraId="009D3D51" w14:textId="11FDEA04" w:rsidR="00251931" w:rsidRPr="00580DEA" w:rsidRDefault="00550FF4"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2211130</w:t>
      </w:r>
    </w:p>
    <w:p w14:paraId="2B460F30"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39C17836"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4E2D7171"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4065D8AA"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Marketing Essentials BMIH4005</w:t>
      </w:r>
    </w:p>
    <w:p w14:paraId="1E35B8B8"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0DFC1ED9"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1C38208F"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Lecturer</w:t>
      </w:r>
    </w:p>
    <w:p w14:paraId="3045CA7E"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007614A0" w14:textId="46C34B6F" w:rsidR="00251931" w:rsidRPr="00580DEA" w:rsidRDefault="00550FF4" w:rsidP="005C3A32">
      <w:pPr>
        <w:spacing w:after="0" w:line="240" w:lineRule="auto"/>
        <w:jc w:val="center"/>
        <w:rPr>
          <w:rFonts w:ascii="Times New Roman" w:eastAsiaTheme="minorHAnsi" w:hAnsi="Times New Roman" w:cs="Times New Roman"/>
          <w:b/>
          <w:bCs/>
          <w:sz w:val="24"/>
          <w:szCs w:val="24"/>
        </w:rPr>
      </w:pPr>
      <w:r w:rsidRPr="00580DEA">
        <w:rPr>
          <w:rFonts w:ascii="Times New Roman" w:eastAsiaTheme="minorHAnsi" w:hAnsi="Times New Roman" w:cs="Times New Roman"/>
          <w:b/>
          <w:bCs/>
          <w:sz w:val="24"/>
          <w:szCs w:val="24"/>
        </w:rPr>
        <w:t>Chris</w:t>
      </w:r>
      <w:r w:rsidR="0069198F" w:rsidRPr="00580DEA">
        <w:rPr>
          <w:rFonts w:ascii="Times New Roman" w:eastAsiaTheme="minorHAnsi" w:hAnsi="Times New Roman" w:cs="Times New Roman"/>
          <w:b/>
          <w:bCs/>
          <w:sz w:val="24"/>
          <w:szCs w:val="24"/>
        </w:rPr>
        <w:t>topher</w:t>
      </w:r>
      <w:r w:rsidRPr="00580DEA">
        <w:rPr>
          <w:rFonts w:ascii="Times New Roman" w:eastAsiaTheme="minorHAnsi" w:hAnsi="Times New Roman" w:cs="Times New Roman"/>
          <w:b/>
          <w:bCs/>
          <w:sz w:val="24"/>
          <w:szCs w:val="24"/>
        </w:rPr>
        <w:t xml:space="preserve"> Wilkin</w:t>
      </w:r>
    </w:p>
    <w:p w14:paraId="4D01F13A" w14:textId="77777777" w:rsidR="00251931" w:rsidRPr="00580DEA" w:rsidRDefault="00251931" w:rsidP="005C3A32">
      <w:pPr>
        <w:spacing w:after="0" w:line="240" w:lineRule="auto"/>
        <w:jc w:val="center"/>
        <w:rPr>
          <w:rFonts w:ascii="Times New Roman" w:eastAsiaTheme="minorHAnsi" w:hAnsi="Times New Roman" w:cs="Times New Roman"/>
          <w:b/>
          <w:bCs/>
          <w:sz w:val="24"/>
          <w:szCs w:val="24"/>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5B755D1D" w14:textId="1C2CC6E2" w:rsidR="005C3A32" w:rsidRPr="00EC37AD" w:rsidRDefault="005C3A32" w:rsidP="00251931">
      <w:pPr>
        <w:spacing w:after="0" w:line="240" w:lineRule="auto"/>
        <w:jc w:val="center"/>
        <w:rPr>
          <w:rFonts w:ascii="Times New Roman" w:eastAsiaTheme="minorHAnsi" w:hAnsi="Times New Roman" w:cs="Times New Roman"/>
          <w:b/>
          <w:bCs/>
          <w:sz w:val="24"/>
          <w:szCs w:val="24"/>
        </w:rPr>
      </w:pPr>
      <w:r w:rsidRPr="00EC37AD">
        <w:rPr>
          <w:rFonts w:ascii="Times New Roman" w:eastAsiaTheme="minorHAnsi" w:hAnsi="Times New Roman" w:cs="Times New Roman"/>
          <w:b/>
          <w:bCs/>
          <w:sz w:val="24"/>
          <w:szCs w:val="24"/>
        </w:rPr>
        <w:t>Word count:</w:t>
      </w:r>
      <w:r w:rsidR="003549E3" w:rsidRPr="00EC37AD">
        <w:rPr>
          <w:rFonts w:ascii="Times New Roman" w:eastAsiaTheme="minorHAnsi" w:hAnsi="Times New Roman" w:cs="Times New Roman"/>
          <w:b/>
          <w:bCs/>
          <w:sz w:val="24"/>
          <w:szCs w:val="24"/>
        </w:rPr>
        <w:t xml:space="preserve"> 15</w:t>
      </w:r>
      <w:r w:rsidR="00627057">
        <w:rPr>
          <w:rFonts w:ascii="Times New Roman" w:eastAsiaTheme="minorHAnsi" w:hAnsi="Times New Roman" w:cs="Times New Roman"/>
          <w:b/>
          <w:bCs/>
          <w:sz w:val="24"/>
          <w:szCs w:val="24"/>
        </w:rPr>
        <w:t>7</w:t>
      </w:r>
      <w:r w:rsidR="002677F8">
        <w:rPr>
          <w:rFonts w:ascii="Times New Roman" w:eastAsiaTheme="minorHAnsi" w:hAnsi="Times New Roman" w:cs="Times New Roman"/>
          <w:b/>
          <w:bCs/>
          <w:sz w:val="24"/>
          <w:szCs w:val="24"/>
        </w:rPr>
        <w:t>5</w:t>
      </w:r>
    </w:p>
    <w:p w14:paraId="2695A4FA" w14:textId="687298F9" w:rsidR="00251931" w:rsidRPr="00EC37AD" w:rsidRDefault="005C3A32" w:rsidP="00251931">
      <w:pPr>
        <w:spacing w:after="0" w:line="240" w:lineRule="auto"/>
        <w:jc w:val="center"/>
        <w:rPr>
          <w:rFonts w:ascii="Times New Roman" w:eastAsiaTheme="minorHAnsi" w:hAnsi="Times New Roman" w:cs="Times New Roman"/>
          <w:b/>
          <w:bCs/>
          <w:sz w:val="24"/>
          <w:szCs w:val="24"/>
        </w:rPr>
      </w:pPr>
      <w:r w:rsidRPr="00EC37AD">
        <w:rPr>
          <w:rFonts w:ascii="Times New Roman" w:eastAsiaTheme="minorHAnsi" w:hAnsi="Times New Roman" w:cs="Times New Roman"/>
          <w:b/>
          <w:bCs/>
          <w:sz w:val="24"/>
          <w:szCs w:val="24"/>
        </w:rPr>
        <w:t>Date:</w:t>
      </w:r>
      <w:r w:rsidR="00D42AA0">
        <w:rPr>
          <w:rFonts w:ascii="Times New Roman" w:eastAsiaTheme="minorHAnsi" w:hAnsi="Times New Roman" w:cs="Times New Roman"/>
          <w:b/>
          <w:bCs/>
          <w:sz w:val="24"/>
          <w:szCs w:val="24"/>
        </w:rPr>
        <w:t xml:space="preserve"> 9 December 2022</w:t>
      </w:r>
    </w:p>
    <w:p w14:paraId="0227E68E" w14:textId="4FC493A0" w:rsidR="00251931" w:rsidRPr="00EC37AD" w:rsidRDefault="00251931" w:rsidP="003549DE">
      <w:pPr>
        <w:spacing w:after="0" w:line="240" w:lineRule="auto"/>
        <w:rPr>
          <w:rFonts w:ascii="Times New Roman" w:eastAsiaTheme="minorHAnsi" w:hAnsi="Times New Roman" w:cs="Times New Roman"/>
          <w:b/>
          <w:bCs/>
          <w:sz w:val="24"/>
          <w:szCs w:val="24"/>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4D31C73A"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09B4D71D" w14:textId="77777777" w:rsidR="005C3A32" w:rsidRDefault="005C3A32" w:rsidP="00251931">
      <w:pPr>
        <w:shd w:val="clear" w:color="auto" w:fill="FFFFFF"/>
        <w:spacing w:before="90" w:after="90" w:line="240" w:lineRule="auto"/>
        <w:rPr>
          <w:rFonts w:ascii="Arial" w:eastAsia="Times New Roman" w:hAnsi="Arial" w:cs="Arial"/>
          <w:b/>
          <w:bCs/>
          <w:color w:val="222222"/>
          <w:sz w:val="20"/>
          <w:szCs w:val="20"/>
        </w:rPr>
      </w:pPr>
    </w:p>
    <w:p w14:paraId="682DF5B4" w14:textId="0302D41D" w:rsidR="000B215A" w:rsidRPr="00580DEA" w:rsidRDefault="00251931"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lastRenderedPageBreak/>
        <w:t>Introduction</w:t>
      </w:r>
    </w:p>
    <w:p w14:paraId="73881DF4" w14:textId="69B2C03C" w:rsidR="0069198F" w:rsidRPr="00580DEA" w:rsidRDefault="0069198F" w:rsidP="00580DEA">
      <w:pPr>
        <w:jc w:val="both"/>
        <w:rPr>
          <w:rFonts w:ascii="Times New Roman" w:hAnsi="Times New Roman" w:cs="Times New Roman"/>
          <w:sz w:val="24"/>
          <w:szCs w:val="24"/>
        </w:rPr>
      </w:pPr>
      <w:r w:rsidRPr="00580DEA">
        <w:rPr>
          <w:rFonts w:ascii="Times New Roman" w:hAnsi="Times New Roman" w:cs="Times New Roman"/>
          <w:sz w:val="24"/>
          <w:szCs w:val="24"/>
        </w:rPr>
        <w:t>Initiating a new plan for marketing is a process of making the growth of organization in a new market or the existing market with new product to capture more customers and consumers</w:t>
      </w:r>
      <w:r w:rsidR="00260FB0" w:rsidRPr="00580DEA">
        <w:rPr>
          <w:rFonts w:ascii="Times New Roman" w:hAnsi="Times New Roman" w:cs="Times New Roman"/>
          <w:sz w:val="24"/>
          <w:szCs w:val="24"/>
        </w:rPr>
        <w:t>, th</w:t>
      </w:r>
      <w:r w:rsidRPr="00580DEA">
        <w:rPr>
          <w:rFonts w:ascii="Times New Roman" w:hAnsi="Times New Roman" w:cs="Times New Roman"/>
          <w:sz w:val="24"/>
          <w:szCs w:val="24"/>
        </w:rPr>
        <w:t xml:space="preserve">e motive that this marketing plan serves is about developing the idea of how marketing activities are supported in an organization (De </w:t>
      </w:r>
      <w:proofErr w:type="spellStart"/>
      <w:r w:rsidRPr="00580DEA">
        <w:rPr>
          <w:rFonts w:ascii="Times New Roman" w:hAnsi="Times New Roman" w:cs="Times New Roman"/>
          <w:sz w:val="24"/>
          <w:szCs w:val="24"/>
        </w:rPr>
        <w:t>Pelsmacker</w:t>
      </w:r>
      <w:proofErr w:type="spellEnd"/>
      <w:r w:rsidRPr="00580DEA">
        <w:rPr>
          <w:rFonts w:ascii="Times New Roman" w:hAnsi="Times New Roman" w:cs="Times New Roman"/>
          <w:sz w:val="24"/>
          <w:szCs w:val="24"/>
        </w:rPr>
        <w:t>, 2017). This marketing plan is being prepared for the organization Premier Inn to include a new area with its service. The detailed aspects of marketing factors with different models and theories have been presented. The use of</w:t>
      </w:r>
      <w:r w:rsidR="00FB0F0C">
        <w:rPr>
          <w:rFonts w:ascii="Times New Roman" w:hAnsi="Times New Roman" w:cs="Times New Roman"/>
          <w:sz w:val="24"/>
          <w:szCs w:val="24"/>
        </w:rPr>
        <w:t xml:space="preserve"> SOSTAC</w:t>
      </w:r>
      <w:r w:rsidR="003501B0">
        <w:rPr>
          <w:rFonts w:ascii="Times New Roman" w:hAnsi="Times New Roman" w:cs="Times New Roman"/>
          <w:sz w:val="24"/>
          <w:szCs w:val="24"/>
        </w:rPr>
        <w:t>- planning system</w:t>
      </w:r>
      <w:r w:rsidR="00B915CB">
        <w:rPr>
          <w:rFonts w:ascii="Times New Roman" w:hAnsi="Times New Roman" w:cs="Times New Roman"/>
          <w:sz w:val="24"/>
          <w:szCs w:val="24"/>
        </w:rPr>
        <w:t xml:space="preserve"> 5’C’s</w:t>
      </w:r>
      <w:r w:rsidR="003501B0">
        <w:rPr>
          <w:rFonts w:ascii="Times New Roman" w:hAnsi="Times New Roman" w:cs="Times New Roman"/>
          <w:sz w:val="24"/>
          <w:szCs w:val="24"/>
        </w:rPr>
        <w:t>,</w:t>
      </w:r>
      <w:r w:rsidRPr="00580DEA">
        <w:rPr>
          <w:rFonts w:ascii="Times New Roman" w:hAnsi="Times New Roman" w:cs="Times New Roman"/>
          <w:sz w:val="24"/>
          <w:szCs w:val="24"/>
        </w:rPr>
        <w:t xml:space="preserve"> SWOT analysis for new market area for the company along with its PESTLE analysis,</w:t>
      </w:r>
      <w:r w:rsidR="00951F1B" w:rsidRPr="00580DEA">
        <w:rPr>
          <w:rFonts w:ascii="Times New Roman" w:hAnsi="Times New Roman" w:cs="Times New Roman"/>
          <w:sz w:val="24"/>
          <w:szCs w:val="24"/>
        </w:rPr>
        <w:t xml:space="preserve"> </w:t>
      </w:r>
      <w:r w:rsidR="00B91E35" w:rsidRPr="00580DEA">
        <w:rPr>
          <w:rFonts w:ascii="Times New Roman" w:hAnsi="Times New Roman" w:cs="Times New Roman"/>
          <w:sz w:val="24"/>
          <w:szCs w:val="24"/>
        </w:rPr>
        <w:t>Porter five forces</w:t>
      </w:r>
      <w:r w:rsidR="00951F1B" w:rsidRPr="00580DEA">
        <w:rPr>
          <w:rFonts w:ascii="Times New Roman" w:hAnsi="Times New Roman" w:cs="Times New Roman"/>
          <w:sz w:val="24"/>
          <w:szCs w:val="24"/>
        </w:rPr>
        <w:t>,</w:t>
      </w:r>
      <w:r w:rsidRPr="00580DEA">
        <w:rPr>
          <w:rFonts w:ascii="Times New Roman" w:hAnsi="Times New Roman" w:cs="Times New Roman"/>
          <w:sz w:val="24"/>
          <w:szCs w:val="24"/>
        </w:rPr>
        <w:t xml:space="preserve"> </w:t>
      </w:r>
      <w:r w:rsidR="00C72B41">
        <w:rPr>
          <w:rFonts w:ascii="Times New Roman" w:hAnsi="Times New Roman" w:cs="Times New Roman"/>
          <w:sz w:val="24"/>
          <w:szCs w:val="24"/>
        </w:rPr>
        <w:t>RACE,</w:t>
      </w:r>
      <w:r w:rsidR="00ED05BF">
        <w:rPr>
          <w:rFonts w:ascii="Times New Roman" w:hAnsi="Times New Roman" w:cs="Times New Roman"/>
          <w:sz w:val="24"/>
          <w:szCs w:val="24"/>
        </w:rPr>
        <w:t xml:space="preserve"> </w:t>
      </w:r>
      <w:r w:rsidRPr="00580DEA">
        <w:rPr>
          <w:rFonts w:ascii="Times New Roman" w:hAnsi="Times New Roman" w:cs="Times New Roman"/>
          <w:sz w:val="24"/>
          <w:szCs w:val="24"/>
        </w:rPr>
        <w:t xml:space="preserve">marketing mix and Gantt chart have been presented in this plan. </w:t>
      </w:r>
    </w:p>
    <w:p w14:paraId="34CBFE15" w14:textId="34777B09" w:rsidR="00EE78AB" w:rsidRDefault="00296875"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Situation analysis</w:t>
      </w:r>
    </w:p>
    <w:p w14:paraId="66B7DDFC" w14:textId="3FB466FE" w:rsidR="00EE78AB" w:rsidRPr="00EE78AB" w:rsidRDefault="00EE78AB" w:rsidP="00EE78AB">
      <w:pPr>
        <w:rPr>
          <w:rFonts w:ascii="Times New Roman" w:hAnsi="Times New Roman" w:cs="Times New Roman"/>
          <w:sz w:val="24"/>
          <w:szCs w:val="24"/>
        </w:rPr>
      </w:pPr>
      <w:r>
        <w:rPr>
          <w:rFonts w:ascii="Times New Roman" w:hAnsi="Times New Roman" w:cs="Times New Roman"/>
        </w:rPr>
        <w:t xml:space="preserve">A successful </w:t>
      </w:r>
      <w:r w:rsidRPr="00EE78AB">
        <w:rPr>
          <w:rFonts w:ascii="Times New Roman" w:hAnsi="Times New Roman" w:cs="Times New Roman"/>
        </w:rPr>
        <w:t xml:space="preserve">marking plan </w:t>
      </w:r>
      <w:r>
        <w:rPr>
          <w:rFonts w:ascii="Times New Roman" w:hAnsi="Times New Roman" w:cs="Times New Roman"/>
        </w:rPr>
        <w:t>is</w:t>
      </w:r>
      <w:r w:rsidRPr="00EE78AB">
        <w:rPr>
          <w:rFonts w:ascii="Times New Roman" w:hAnsi="Times New Roman" w:cs="Times New Roman"/>
        </w:rPr>
        <w:t xml:space="preserve"> based on customer acceptance, and this </w:t>
      </w:r>
      <w:r w:rsidR="004B2D48">
        <w:rPr>
          <w:rFonts w:ascii="Times New Roman" w:hAnsi="Times New Roman" w:cs="Times New Roman"/>
        </w:rPr>
        <w:t>can be</w:t>
      </w:r>
      <w:r w:rsidRPr="00EE78AB">
        <w:rPr>
          <w:rFonts w:ascii="Times New Roman" w:hAnsi="Times New Roman" w:cs="Times New Roman"/>
        </w:rPr>
        <w:t xml:space="preserve"> unpredictable</w:t>
      </w:r>
      <w:r w:rsidRPr="00EE78AB">
        <w:rPr>
          <w:rFonts w:ascii="Helvetica" w:hAnsi="Helvetica" w:cs="Helvetica"/>
          <w:color w:val="3A3A3A"/>
          <w:sz w:val="23"/>
          <w:szCs w:val="23"/>
          <w:shd w:val="clear" w:color="auto" w:fill="FFFFFF"/>
        </w:rPr>
        <w:t xml:space="preserve"> </w:t>
      </w:r>
      <w:r w:rsidRPr="00EE78AB">
        <w:rPr>
          <w:rFonts w:ascii="Times New Roman" w:hAnsi="Times New Roman" w:cs="Times New Roman"/>
          <w:sz w:val="24"/>
          <w:szCs w:val="24"/>
        </w:rPr>
        <w:t>(Fifield, 1998</w:t>
      </w:r>
      <w:r w:rsidR="00C01261">
        <w:rPr>
          <w:rFonts w:ascii="Times New Roman" w:hAnsi="Times New Roman" w:cs="Times New Roman"/>
          <w:sz w:val="24"/>
          <w:szCs w:val="24"/>
        </w:rPr>
        <w:t>, p.27)</w:t>
      </w:r>
      <w:r w:rsidR="00B83E5A">
        <w:rPr>
          <w:rFonts w:ascii="Times New Roman" w:hAnsi="Times New Roman" w:cs="Times New Roman"/>
          <w:sz w:val="24"/>
          <w:szCs w:val="24"/>
        </w:rPr>
        <w:t>.</w:t>
      </w:r>
    </w:p>
    <w:p w14:paraId="13DD336D" w14:textId="77777777" w:rsidR="00832CE3"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Company</w:t>
      </w:r>
      <w:r w:rsidR="00832CE3" w:rsidRPr="00580DEA">
        <w:rPr>
          <w:rFonts w:ascii="Times New Roman" w:hAnsi="Times New Roman" w:cs="Times New Roman"/>
          <w:b/>
          <w:bCs/>
          <w:sz w:val="24"/>
          <w:szCs w:val="24"/>
        </w:rPr>
        <w:t xml:space="preserve"> </w:t>
      </w:r>
    </w:p>
    <w:p w14:paraId="035CF921" w14:textId="1B091077" w:rsidR="00E716B7" w:rsidRPr="00580DEA" w:rsidRDefault="00832CE3" w:rsidP="00580DEA">
      <w:pPr>
        <w:jc w:val="both"/>
        <w:rPr>
          <w:rFonts w:ascii="Times New Roman" w:hAnsi="Times New Roman" w:cs="Times New Roman"/>
          <w:sz w:val="24"/>
          <w:szCs w:val="24"/>
        </w:rPr>
      </w:pPr>
      <w:r w:rsidRPr="00580DEA">
        <w:rPr>
          <w:rFonts w:ascii="Times New Roman" w:hAnsi="Times New Roman" w:cs="Times New Roman"/>
          <w:sz w:val="24"/>
          <w:szCs w:val="24"/>
        </w:rPr>
        <w:t>Premier</w:t>
      </w:r>
      <w:r w:rsidR="00A56C75">
        <w:rPr>
          <w:rFonts w:ascii="Times New Roman" w:hAnsi="Times New Roman" w:cs="Times New Roman"/>
          <w:sz w:val="24"/>
          <w:szCs w:val="24"/>
        </w:rPr>
        <w:t xml:space="preserve"> Inn (2022)</w:t>
      </w:r>
      <w:r w:rsidRPr="00580DEA">
        <w:rPr>
          <w:rFonts w:ascii="Times New Roman" w:hAnsi="Times New Roman" w:cs="Times New Roman"/>
          <w:sz w:val="24"/>
          <w:szCs w:val="24"/>
        </w:rPr>
        <w:t xml:space="preserve"> is the number </w:t>
      </w:r>
      <w:r w:rsidR="003549DE">
        <w:rPr>
          <w:rFonts w:ascii="Times New Roman" w:hAnsi="Times New Roman" w:cs="Times New Roman"/>
          <w:sz w:val="24"/>
          <w:szCs w:val="24"/>
        </w:rPr>
        <w:t>one</w:t>
      </w:r>
      <w:r w:rsidRPr="00580DEA">
        <w:rPr>
          <w:rFonts w:ascii="Times New Roman" w:hAnsi="Times New Roman" w:cs="Times New Roman"/>
          <w:sz w:val="24"/>
          <w:szCs w:val="24"/>
        </w:rPr>
        <w:t xml:space="preserve"> budget hotel in </w:t>
      </w:r>
      <w:r w:rsidR="008230F1" w:rsidRPr="00580DEA">
        <w:rPr>
          <w:rFonts w:ascii="Times New Roman" w:hAnsi="Times New Roman" w:cs="Times New Roman"/>
          <w:sz w:val="24"/>
          <w:szCs w:val="24"/>
        </w:rPr>
        <w:t>UK,</w:t>
      </w:r>
      <w:r w:rsidRPr="00580DEA">
        <w:rPr>
          <w:rFonts w:ascii="Times New Roman" w:hAnsi="Times New Roman" w:cs="Times New Roman"/>
          <w:sz w:val="24"/>
          <w:szCs w:val="24"/>
        </w:rPr>
        <w:t xml:space="preserve"> with a growing opportunity in Germany and a new area to consider in France with this marketing plan to attract new customers becoming as strong as UK.</w:t>
      </w:r>
    </w:p>
    <w:p w14:paraId="45328AD2" w14:textId="6AE901B2"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detailed aspects of the company can be presented with the use of SWOT analysis of the company. </w:t>
      </w:r>
    </w:p>
    <w:tbl>
      <w:tblPr>
        <w:tblStyle w:val="TableGrid"/>
        <w:tblW w:w="0" w:type="auto"/>
        <w:tblLook w:val="04A0" w:firstRow="1" w:lastRow="0" w:firstColumn="1" w:lastColumn="0" w:noHBand="0" w:noVBand="1"/>
      </w:tblPr>
      <w:tblGrid>
        <w:gridCol w:w="4621"/>
        <w:gridCol w:w="4621"/>
      </w:tblGrid>
      <w:tr w:rsidR="00296875" w:rsidRPr="00580DEA" w14:paraId="707B939C" w14:textId="77777777" w:rsidTr="00296875">
        <w:trPr>
          <w:trHeight w:val="1832"/>
        </w:trPr>
        <w:tc>
          <w:tcPr>
            <w:tcW w:w="4621" w:type="dxa"/>
          </w:tcPr>
          <w:p w14:paraId="0EEF4BA0" w14:textId="77777777" w:rsidR="00296875" w:rsidRPr="00580DEA" w:rsidRDefault="00296875" w:rsidP="00580DEA">
            <w:pPr>
              <w:jc w:val="both"/>
              <w:rPr>
                <w:rFonts w:ascii="Times New Roman" w:hAnsi="Times New Roman" w:cs="Times New Roman"/>
                <w:b/>
                <w:sz w:val="24"/>
                <w:szCs w:val="24"/>
              </w:rPr>
            </w:pPr>
            <w:r w:rsidRPr="00580DEA">
              <w:rPr>
                <w:rFonts w:ascii="Times New Roman" w:hAnsi="Times New Roman" w:cs="Times New Roman"/>
                <w:b/>
                <w:sz w:val="24"/>
                <w:szCs w:val="24"/>
              </w:rPr>
              <w:t>Strengths</w:t>
            </w:r>
          </w:p>
          <w:p w14:paraId="0D350149" w14:textId="77777777" w:rsidR="00296875" w:rsidRPr="00580DEA" w:rsidRDefault="00296875" w:rsidP="00580DEA">
            <w:pPr>
              <w:jc w:val="both"/>
              <w:rPr>
                <w:rFonts w:ascii="Times New Roman" w:hAnsi="Times New Roman" w:cs="Times New Roman"/>
                <w:sz w:val="24"/>
                <w:szCs w:val="24"/>
              </w:rPr>
            </w:pPr>
            <w:r w:rsidRPr="00580DEA">
              <w:rPr>
                <w:rFonts w:ascii="Times New Roman" w:hAnsi="Times New Roman" w:cs="Times New Roman"/>
                <w:sz w:val="24"/>
                <w:szCs w:val="24"/>
              </w:rPr>
              <w:t>Affordable price</w:t>
            </w:r>
          </w:p>
          <w:p w14:paraId="457EFDEC" w14:textId="0F27B575" w:rsidR="00296875" w:rsidRPr="00580DEA" w:rsidRDefault="00296875" w:rsidP="00580DEA">
            <w:pPr>
              <w:jc w:val="both"/>
              <w:rPr>
                <w:rFonts w:ascii="Times New Roman" w:hAnsi="Times New Roman" w:cs="Times New Roman"/>
                <w:sz w:val="24"/>
                <w:szCs w:val="24"/>
              </w:rPr>
            </w:pPr>
            <w:r w:rsidRPr="00580DEA">
              <w:rPr>
                <w:rFonts w:ascii="Times New Roman" w:hAnsi="Times New Roman" w:cs="Times New Roman"/>
                <w:sz w:val="24"/>
                <w:szCs w:val="24"/>
              </w:rPr>
              <w:t>Special deals for consumers</w:t>
            </w:r>
            <w:r w:rsidR="0035199C" w:rsidRPr="00580DEA">
              <w:rPr>
                <w:rFonts w:ascii="Times New Roman" w:hAnsi="Times New Roman" w:cs="Times New Roman"/>
                <w:sz w:val="24"/>
                <w:szCs w:val="24"/>
              </w:rPr>
              <w:t xml:space="preserve"> on online booking</w:t>
            </w:r>
            <w:r w:rsidRPr="00580DEA">
              <w:rPr>
                <w:rFonts w:ascii="Times New Roman" w:hAnsi="Times New Roman" w:cs="Times New Roman"/>
                <w:sz w:val="24"/>
                <w:szCs w:val="24"/>
              </w:rPr>
              <w:t xml:space="preserve"> </w:t>
            </w:r>
          </w:p>
          <w:p w14:paraId="4C74A7F0" w14:textId="77777777" w:rsidR="006456BD" w:rsidRPr="00580DEA" w:rsidRDefault="00296875" w:rsidP="00580DEA">
            <w:pPr>
              <w:jc w:val="both"/>
              <w:rPr>
                <w:rFonts w:ascii="Times New Roman" w:hAnsi="Times New Roman" w:cs="Times New Roman"/>
                <w:sz w:val="24"/>
                <w:szCs w:val="24"/>
              </w:rPr>
            </w:pPr>
            <w:r w:rsidRPr="00580DEA">
              <w:rPr>
                <w:rFonts w:ascii="Times New Roman" w:hAnsi="Times New Roman" w:cs="Times New Roman"/>
                <w:sz w:val="24"/>
                <w:szCs w:val="24"/>
              </w:rPr>
              <w:t>Good brand image</w:t>
            </w:r>
          </w:p>
          <w:p w14:paraId="3A42A292" w14:textId="72A28C9A" w:rsidR="00296875" w:rsidRPr="00580DEA" w:rsidRDefault="006456BD" w:rsidP="00580DEA">
            <w:pPr>
              <w:jc w:val="both"/>
              <w:rPr>
                <w:rFonts w:ascii="Times New Roman" w:hAnsi="Times New Roman" w:cs="Times New Roman"/>
                <w:sz w:val="24"/>
                <w:szCs w:val="24"/>
              </w:rPr>
            </w:pPr>
            <w:r w:rsidRPr="00580DEA">
              <w:rPr>
                <w:rFonts w:ascii="Times New Roman" w:hAnsi="Times New Roman" w:cs="Times New Roman"/>
                <w:sz w:val="24"/>
                <w:szCs w:val="24"/>
              </w:rPr>
              <w:t>Force for Good</w:t>
            </w:r>
            <w:r w:rsidR="00296875" w:rsidRPr="00580DEA">
              <w:rPr>
                <w:rFonts w:ascii="Times New Roman" w:hAnsi="Times New Roman" w:cs="Times New Roman"/>
                <w:sz w:val="24"/>
                <w:szCs w:val="24"/>
              </w:rPr>
              <w:t xml:space="preserve"> </w:t>
            </w:r>
            <w:r w:rsidRPr="00580DEA">
              <w:rPr>
                <w:rFonts w:ascii="Times New Roman" w:hAnsi="Times New Roman" w:cs="Times New Roman"/>
                <w:sz w:val="24"/>
                <w:szCs w:val="24"/>
              </w:rPr>
              <w:t>-Sustainability reputation</w:t>
            </w:r>
            <w:r w:rsidR="00D42AA0">
              <w:rPr>
                <w:rFonts w:ascii="Times New Roman" w:hAnsi="Times New Roman" w:cs="Times New Roman"/>
                <w:sz w:val="24"/>
                <w:szCs w:val="24"/>
              </w:rPr>
              <w:t xml:space="preserve"> (Premier Inn, 2022)</w:t>
            </w:r>
          </w:p>
          <w:p w14:paraId="0FBDA6AD" w14:textId="2C2F3967" w:rsidR="00296875" w:rsidRPr="00580DEA" w:rsidRDefault="00296875"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rPr>
              <w:t>Extensive presence in UK</w:t>
            </w:r>
            <w:r w:rsidR="0035199C" w:rsidRPr="00580DEA">
              <w:rPr>
                <w:rFonts w:ascii="Times New Roman" w:hAnsi="Times New Roman" w:cs="Times New Roman"/>
                <w:sz w:val="24"/>
                <w:szCs w:val="24"/>
              </w:rPr>
              <w:t>, the largest hotel brand</w:t>
            </w:r>
            <w:r w:rsidR="00B42B3F" w:rsidRPr="00580DEA">
              <w:rPr>
                <w:rFonts w:ascii="Times New Roman" w:hAnsi="Times New Roman" w:cs="Times New Roman"/>
                <w:sz w:val="24"/>
                <w:szCs w:val="24"/>
              </w:rPr>
              <w:t xml:space="preserve"> </w:t>
            </w:r>
            <w:r w:rsidR="00580DEA">
              <w:rPr>
                <w:rFonts w:ascii="Times New Roman" w:hAnsi="Times New Roman" w:cs="Times New Roman"/>
                <w:sz w:val="24"/>
                <w:szCs w:val="24"/>
              </w:rPr>
              <w:t>(Whitbread, 2022)</w:t>
            </w:r>
          </w:p>
        </w:tc>
        <w:tc>
          <w:tcPr>
            <w:tcW w:w="4621" w:type="dxa"/>
          </w:tcPr>
          <w:p w14:paraId="571A9029" w14:textId="77777777" w:rsidR="00A461BA" w:rsidRPr="00580DEA" w:rsidRDefault="00A461BA" w:rsidP="00580DEA">
            <w:pPr>
              <w:jc w:val="both"/>
              <w:rPr>
                <w:rFonts w:ascii="Times New Roman" w:hAnsi="Times New Roman" w:cs="Times New Roman"/>
                <w:b/>
                <w:sz w:val="24"/>
                <w:szCs w:val="24"/>
              </w:rPr>
            </w:pPr>
            <w:r w:rsidRPr="00580DEA">
              <w:rPr>
                <w:rFonts w:ascii="Times New Roman" w:hAnsi="Times New Roman" w:cs="Times New Roman"/>
                <w:b/>
                <w:sz w:val="24"/>
                <w:szCs w:val="24"/>
              </w:rPr>
              <w:t>Weaknesses</w:t>
            </w:r>
          </w:p>
          <w:p w14:paraId="74171C4B" w14:textId="77777777" w:rsidR="00296875" w:rsidRPr="00580DEA" w:rsidRDefault="00A461BA"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Limited presence international, geographical concentration</w:t>
            </w:r>
          </w:p>
          <w:p w14:paraId="79B0034D" w14:textId="162F62E9" w:rsidR="006456BD" w:rsidRPr="00580DEA" w:rsidRDefault="006456BD"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Hight costs that make reduce the cash reserves</w:t>
            </w:r>
            <w:r w:rsidR="005E4CB3">
              <w:rPr>
                <w:rFonts w:ascii="Times New Roman" w:hAnsi="Times New Roman" w:cs="Times New Roman"/>
                <w:sz w:val="24"/>
                <w:szCs w:val="24"/>
                <w:lang w:eastAsia="en-GB"/>
              </w:rPr>
              <w:t xml:space="preserve"> (Premier Inn, 2022)</w:t>
            </w:r>
          </w:p>
        </w:tc>
      </w:tr>
      <w:tr w:rsidR="00296875" w:rsidRPr="00580DEA" w14:paraId="1A34886F" w14:textId="77777777" w:rsidTr="00296875">
        <w:trPr>
          <w:trHeight w:val="1830"/>
        </w:trPr>
        <w:tc>
          <w:tcPr>
            <w:tcW w:w="4621" w:type="dxa"/>
          </w:tcPr>
          <w:p w14:paraId="0350BF6C" w14:textId="77777777" w:rsidR="00A461BA" w:rsidRPr="00580DEA" w:rsidRDefault="00A461BA" w:rsidP="00580DEA">
            <w:pPr>
              <w:jc w:val="both"/>
              <w:rPr>
                <w:rFonts w:ascii="Times New Roman" w:hAnsi="Times New Roman" w:cs="Times New Roman"/>
                <w:b/>
                <w:sz w:val="24"/>
                <w:szCs w:val="24"/>
              </w:rPr>
            </w:pPr>
            <w:r w:rsidRPr="00580DEA">
              <w:rPr>
                <w:rFonts w:ascii="Times New Roman" w:hAnsi="Times New Roman" w:cs="Times New Roman"/>
                <w:b/>
                <w:sz w:val="24"/>
                <w:szCs w:val="24"/>
              </w:rPr>
              <w:t>Opportunities</w:t>
            </w:r>
          </w:p>
          <w:p w14:paraId="4BCC3334" w14:textId="77777777"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Adoption of green and ecotourism.</w:t>
            </w:r>
          </w:p>
          <w:p w14:paraId="73D528BB" w14:textId="77777777"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Positive feedback about its sustainability. </w:t>
            </w:r>
          </w:p>
          <w:p w14:paraId="4F4961FC" w14:textId="77777777" w:rsidR="00296875"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Expanding market in global market.</w:t>
            </w:r>
          </w:p>
          <w:p w14:paraId="4FDAC494" w14:textId="3A519CF0" w:rsidR="00A461BA" w:rsidRPr="00580DEA" w:rsidRDefault="00A461BA"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rPr>
              <w:t xml:space="preserve">Brand </w:t>
            </w:r>
            <w:r w:rsidR="0035199C" w:rsidRPr="00580DEA">
              <w:rPr>
                <w:rFonts w:ascii="Times New Roman" w:hAnsi="Times New Roman" w:cs="Times New Roman"/>
                <w:sz w:val="24"/>
                <w:szCs w:val="24"/>
              </w:rPr>
              <w:t>strength and the focus on business expansion, positive customers experience</w:t>
            </w:r>
          </w:p>
        </w:tc>
        <w:tc>
          <w:tcPr>
            <w:tcW w:w="4621" w:type="dxa"/>
          </w:tcPr>
          <w:p w14:paraId="07D9FA64" w14:textId="77777777" w:rsidR="00A461BA" w:rsidRPr="00580DEA" w:rsidRDefault="00A461BA" w:rsidP="00580DEA">
            <w:pPr>
              <w:jc w:val="both"/>
              <w:rPr>
                <w:rFonts w:ascii="Times New Roman" w:hAnsi="Times New Roman" w:cs="Times New Roman"/>
                <w:b/>
                <w:sz w:val="24"/>
                <w:szCs w:val="24"/>
              </w:rPr>
            </w:pPr>
            <w:r w:rsidRPr="00580DEA">
              <w:rPr>
                <w:rFonts w:ascii="Times New Roman" w:hAnsi="Times New Roman" w:cs="Times New Roman"/>
                <w:b/>
                <w:sz w:val="24"/>
                <w:szCs w:val="24"/>
              </w:rPr>
              <w:t>Threats</w:t>
            </w:r>
          </w:p>
          <w:p w14:paraId="50677344" w14:textId="77777777"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More competition in tourism industry. </w:t>
            </w:r>
          </w:p>
          <w:p w14:paraId="2BBDE699" w14:textId="77777777"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Terrorist attack and immigration policy </w:t>
            </w:r>
          </w:p>
          <w:p w14:paraId="2768BA3A" w14:textId="77777777" w:rsidR="00296875"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Lowering demand of hotel service.</w:t>
            </w:r>
          </w:p>
          <w:p w14:paraId="219E52EF" w14:textId="77777777" w:rsidR="0035199C" w:rsidRPr="00580DEA" w:rsidRDefault="0035199C"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Competitive market</w:t>
            </w:r>
          </w:p>
          <w:p w14:paraId="16B433D1" w14:textId="3B0E4A97" w:rsidR="0035199C" w:rsidRPr="00580DEA" w:rsidRDefault="0035199C"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Lockdown and Covid 19 pandemic</w:t>
            </w:r>
            <w:r w:rsidR="00A56C75">
              <w:rPr>
                <w:rFonts w:ascii="Times New Roman" w:hAnsi="Times New Roman" w:cs="Times New Roman"/>
                <w:sz w:val="24"/>
                <w:szCs w:val="24"/>
                <w:lang w:eastAsia="en-GB"/>
              </w:rPr>
              <w:t xml:space="preserve"> still threatening</w:t>
            </w:r>
          </w:p>
        </w:tc>
      </w:tr>
    </w:tbl>
    <w:p w14:paraId="309DC327" w14:textId="6859FAA6" w:rsidR="00296875" w:rsidRPr="00580DEA" w:rsidRDefault="001B5897"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(Market</w:t>
      </w:r>
      <w:r w:rsidR="00E31787">
        <w:rPr>
          <w:rFonts w:ascii="Times New Roman" w:hAnsi="Times New Roman" w:cs="Times New Roman"/>
          <w:sz w:val="24"/>
          <w:szCs w:val="24"/>
          <w:lang w:eastAsia="en-GB"/>
        </w:rPr>
        <w:t>L</w:t>
      </w:r>
      <w:r w:rsidRPr="00580DEA">
        <w:rPr>
          <w:rFonts w:ascii="Times New Roman" w:hAnsi="Times New Roman" w:cs="Times New Roman"/>
          <w:sz w:val="24"/>
          <w:szCs w:val="24"/>
          <w:lang w:eastAsia="en-GB"/>
        </w:rPr>
        <w:t>ine,</w:t>
      </w:r>
      <w:r w:rsidR="000C260B">
        <w:rPr>
          <w:rFonts w:ascii="Times New Roman" w:hAnsi="Times New Roman" w:cs="Times New Roman"/>
          <w:sz w:val="24"/>
          <w:szCs w:val="24"/>
          <w:lang w:eastAsia="en-GB"/>
        </w:rPr>
        <w:t xml:space="preserve"> </w:t>
      </w:r>
      <w:r w:rsidRPr="00580DEA">
        <w:rPr>
          <w:rFonts w:ascii="Times New Roman" w:hAnsi="Times New Roman" w:cs="Times New Roman"/>
          <w:sz w:val="24"/>
          <w:szCs w:val="24"/>
          <w:lang w:eastAsia="en-GB"/>
        </w:rPr>
        <w:t>2022).</w:t>
      </w:r>
    </w:p>
    <w:p w14:paraId="2F352AEC" w14:textId="77777777" w:rsidR="00A461BA" w:rsidRPr="00580DEA" w:rsidRDefault="00A461BA"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 xml:space="preserve">Customers </w:t>
      </w:r>
    </w:p>
    <w:p w14:paraId="25BC5E00" w14:textId="2D76CABC"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Segmenting the customer is a process specifying the customers and their services. It motives at categorising the market in terms of consumers and their needs (Lancaster and Massingham, 2001). For Premier Inn, the segmentation of customers with different category can be </w:t>
      </w:r>
      <w:r w:rsidR="00260FB0" w:rsidRPr="00580DEA">
        <w:rPr>
          <w:rFonts w:ascii="Times New Roman" w:hAnsi="Times New Roman" w:cs="Times New Roman"/>
          <w:sz w:val="24"/>
          <w:szCs w:val="24"/>
        </w:rPr>
        <w:t xml:space="preserve">applied, </w:t>
      </w:r>
      <w:r w:rsidR="002C5EBE" w:rsidRPr="00580DEA">
        <w:rPr>
          <w:rFonts w:ascii="Times New Roman" w:hAnsi="Times New Roman" w:cs="Times New Roman"/>
          <w:sz w:val="24"/>
          <w:szCs w:val="24"/>
        </w:rPr>
        <w:t xml:space="preserve">in </w:t>
      </w:r>
      <w:r w:rsidR="00260FB0" w:rsidRPr="00580DEA">
        <w:rPr>
          <w:rFonts w:ascii="Times New Roman" w:hAnsi="Times New Roman" w:cs="Times New Roman"/>
          <w:sz w:val="24"/>
          <w:szCs w:val="24"/>
        </w:rPr>
        <w:t>March</w:t>
      </w:r>
      <w:r w:rsidR="003E3E1F" w:rsidRPr="00580DEA">
        <w:rPr>
          <w:rFonts w:ascii="Times New Roman" w:hAnsi="Times New Roman" w:cs="Times New Roman"/>
          <w:sz w:val="24"/>
          <w:szCs w:val="24"/>
        </w:rPr>
        <w:t xml:space="preserve"> 2021</w:t>
      </w:r>
      <w:r w:rsidR="003661EC">
        <w:rPr>
          <w:rFonts w:ascii="Times New Roman" w:hAnsi="Times New Roman" w:cs="Times New Roman"/>
          <w:sz w:val="24"/>
          <w:szCs w:val="24"/>
        </w:rPr>
        <w:t xml:space="preserve"> was reintroduced</w:t>
      </w:r>
      <w:r w:rsidR="003E3E1F" w:rsidRPr="00580DEA">
        <w:rPr>
          <w:rFonts w:ascii="Times New Roman" w:hAnsi="Times New Roman" w:cs="Times New Roman"/>
          <w:sz w:val="24"/>
          <w:szCs w:val="24"/>
        </w:rPr>
        <w:t xml:space="preserve"> Business Booker</w:t>
      </w:r>
      <w:r w:rsidR="003661EC">
        <w:rPr>
          <w:rFonts w:ascii="Times New Roman" w:hAnsi="Times New Roman" w:cs="Times New Roman"/>
          <w:sz w:val="24"/>
          <w:szCs w:val="24"/>
        </w:rPr>
        <w:t>,</w:t>
      </w:r>
      <w:r w:rsidR="00A97A3C" w:rsidRPr="00580DEA">
        <w:rPr>
          <w:rFonts w:ascii="Times New Roman" w:hAnsi="Times New Roman" w:cs="Times New Roman"/>
          <w:sz w:val="24"/>
          <w:szCs w:val="24"/>
        </w:rPr>
        <w:t xml:space="preserve"> </w:t>
      </w:r>
      <w:r w:rsidR="003E3E1F" w:rsidRPr="00580DEA">
        <w:rPr>
          <w:rFonts w:ascii="Times New Roman" w:hAnsi="Times New Roman" w:cs="Times New Roman"/>
          <w:sz w:val="24"/>
          <w:szCs w:val="24"/>
        </w:rPr>
        <w:t xml:space="preserve">an online </w:t>
      </w:r>
      <w:r w:rsidR="00A97A3C" w:rsidRPr="00580DEA">
        <w:rPr>
          <w:rFonts w:ascii="Times New Roman" w:hAnsi="Times New Roman" w:cs="Times New Roman"/>
          <w:sz w:val="24"/>
          <w:szCs w:val="24"/>
        </w:rPr>
        <w:t>booking for</w:t>
      </w:r>
      <w:r w:rsidR="003E3E1F" w:rsidRPr="00580DEA">
        <w:rPr>
          <w:rFonts w:ascii="Times New Roman" w:hAnsi="Times New Roman" w:cs="Times New Roman"/>
          <w:sz w:val="24"/>
          <w:szCs w:val="24"/>
        </w:rPr>
        <w:t xml:space="preserve"> businesses</w:t>
      </w:r>
      <w:r w:rsidR="00A97A3C" w:rsidRPr="00580DEA">
        <w:rPr>
          <w:rFonts w:ascii="Times New Roman" w:hAnsi="Times New Roman" w:cs="Times New Roman"/>
          <w:sz w:val="24"/>
          <w:szCs w:val="24"/>
        </w:rPr>
        <w:t xml:space="preserve"> that allows enjoy</w:t>
      </w:r>
      <w:r w:rsidR="003661EC">
        <w:rPr>
          <w:rFonts w:ascii="Times New Roman" w:hAnsi="Times New Roman" w:cs="Times New Roman"/>
          <w:sz w:val="24"/>
          <w:szCs w:val="24"/>
        </w:rPr>
        <w:t xml:space="preserve"> the</w:t>
      </w:r>
      <w:r w:rsidR="00A97A3C" w:rsidRPr="00580DEA">
        <w:rPr>
          <w:rFonts w:ascii="Times New Roman" w:hAnsi="Times New Roman" w:cs="Times New Roman"/>
          <w:sz w:val="24"/>
          <w:szCs w:val="24"/>
        </w:rPr>
        <w:t xml:space="preserve"> exclusive</w:t>
      </w:r>
      <w:r w:rsidR="003E3E1F" w:rsidRPr="00580DEA">
        <w:rPr>
          <w:rFonts w:ascii="Times New Roman" w:hAnsi="Times New Roman" w:cs="Times New Roman"/>
          <w:sz w:val="24"/>
          <w:szCs w:val="24"/>
        </w:rPr>
        <w:t xml:space="preserve"> business flex rates, access to all Premier Inn room types and rates,</w:t>
      </w:r>
      <w:r w:rsidR="00A56C75">
        <w:rPr>
          <w:rFonts w:ascii="Times New Roman" w:hAnsi="Times New Roman" w:cs="Times New Roman"/>
          <w:sz w:val="24"/>
          <w:szCs w:val="24"/>
        </w:rPr>
        <w:t xml:space="preserve"> </w:t>
      </w:r>
      <w:r w:rsidR="003E3E1F" w:rsidRPr="00580DEA">
        <w:rPr>
          <w:rFonts w:ascii="Times New Roman" w:hAnsi="Times New Roman" w:cs="Times New Roman"/>
          <w:sz w:val="24"/>
          <w:szCs w:val="24"/>
        </w:rPr>
        <w:t>live chat</w:t>
      </w:r>
      <w:r w:rsidRPr="00580DEA">
        <w:rPr>
          <w:rFonts w:ascii="Times New Roman" w:hAnsi="Times New Roman" w:cs="Times New Roman"/>
          <w:sz w:val="24"/>
          <w:szCs w:val="24"/>
        </w:rPr>
        <w:t>, economy class and leisure class customers</w:t>
      </w:r>
      <w:r w:rsidR="00A97A3C" w:rsidRPr="00580DEA">
        <w:rPr>
          <w:rFonts w:ascii="Times New Roman" w:hAnsi="Times New Roman" w:cs="Times New Roman"/>
          <w:sz w:val="24"/>
          <w:szCs w:val="24"/>
        </w:rPr>
        <w:t xml:space="preserve">, </w:t>
      </w:r>
      <w:r w:rsidR="00832CE3" w:rsidRPr="00580DEA">
        <w:rPr>
          <w:rFonts w:ascii="Times New Roman" w:hAnsi="Times New Roman" w:cs="Times New Roman"/>
          <w:sz w:val="24"/>
          <w:szCs w:val="24"/>
        </w:rPr>
        <w:t>followed</w:t>
      </w:r>
      <w:r w:rsidR="00A97A3C" w:rsidRPr="00580DEA">
        <w:rPr>
          <w:rFonts w:ascii="Times New Roman" w:hAnsi="Times New Roman" w:cs="Times New Roman"/>
          <w:sz w:val="24"/>
          <w:szCs w:val="24"/>
        </w:rPr>
        <w:t xml:space="preserve"> by Hub and Zip by Premier </w:t>
      </w:r>
      <w:r w:rsidR="00A97A3C" w:rsidRPr="00580DEA">
        <w:rPr>
          <w:rFonts w:ascii="Times New Roman" w:hAnsi="Times New Roman" w:cs="Times New Roman"/>
          <w:sz w:val="24"/>
          <w:szCs w:val="24"/>
        </w:rPr>
        <w:lastRenderedPageBreak/>
        <w:t>Inn</w:t>
      </w:r>
      <w:r w:rsidRPr="00580DEA">
        <w:rPr>
          <w:rFonts w:ascii="Times New Roman" w:hAnsi="Times New Roman" w:cs="Times New Roman"/>
          <w:sz w:val="24"/>
          <w:szCs w:val="24"/>
        </w:rPr>
        <w:t xml:space="preserve"> </w:t>
      </w:r>
      <w:r w:rsidR="00A97A3C" w:rsidRPr="00580DEA">
        <w:rPr>
          <w:rFonts w:ascii="Times New Roman" w:hAnsi="Times New Roman" w:cs="Times New Roman"/>
          <w:sz w:val="24"/>
          <w:szCs w:val="24"/>
        </w:rPr>
        <w:t>(</w:t>
      </w:r>
      <w:r w:rsidR="00E31787" w:rsidRPr="00580DEA">
        <w:rPr>
          <w:rFonts w:ascii="Times New Roman" w:hAnsi="Times New Roman" w:cs="Times New Roman"/>
          <w:sz w:val="24"/>
          <w:szCs w:val="24"/>
        </w:rPr>
        <w:t>MarketLine</w:t>
      </w:r>
      <w:r w:rsidR="00A97A3C" w:rsidRPr="00580DEA">
        <w:rPr>
          <w:rFonts w:ascii="Times New Roman" w:hAnsi="Times New Roman" w:cs="Times New Roman"/>
          <w:sz w:val="24"/>
          <w:szCs w:val="24"/>
        </w:rPr>
        <w:t>, 2021)</w:t>
      </w:r>
      <w:r w:rsidR="00260FB0" w:rsidRPr="00580DEA">
        <w:rPr>
          <w:rFonts w:ascii="Times New Roman" w:hAnsi="Times New Roman" w:cs="Times New Roman"/>
          <w:sz w:val="24"/>
          <w:szCs w:val="24"/>
        </w:rPr>
        <w:t>.</w:t>
      </w:r>
      <w:r w:rsidR="006E294B">
        <w:rPr>
          <w:rFonts w:ascii="Times New Roman" w:hAnsi="Times New Roman" w:cs="Times New Roman"/>
          <w:sz w:val="24"/>
          <w:szCs w:val="24"/>
        </w:rPr>
        <w:t xml:space="preserve"> Based on customers proposition Premier </w:t>
      </w:r>
      <w:r w:rsidR="00CC6916">
        <w:rPr>
          <w:rFonts w:ascii="Times New Roman" w:hAnsi="Times New Roman" w:cs="Times New Roman"/>
          <w:sz w:val="24"/>
          <w:szCs w:val="24"/>
        </w:rPr>
        <w:t>Inn</w:t>
      </w:r>
      <w:r w:rsidR="006E294B">
        <w:rPr>
          <w:rFonts w:ascii="Times New Roman" w:hAnsi="Times New Roman" w:cs="Times New Roman"/>
          <w:sz w:val="24"/>
          <w:szCs w:val="24"/>
        </w:rPr>
        <w:t xml:space="preserve"> has good quality and value comparing to </w:t>
      </w:r>
      <w:r w:rsidR="002B30B9">
        <w:rPr>
          <w:rFonts w:ascii="Times New Roman" w:hAnsi="Times New Roman" w:cs="Times New Roman"/>
          <w:sz w:val="24"/>
          <w:szCs w:val="24"/>
        </w:rPr>
        <w:t>other</w:t>
      </w:r>
      <w:r w:rsidR="006E294B">
        <w:rPr>
          <w:rFonts w:ascii="Times New Roman" w:hAnsi="Times New Roman" w:cs="Times New Roman"/>
          <w:sz w:val="24"/>
          <w:szCs w:val="24"/>
        </w:rPr>
        <w:t xml:space="preserve"> companies from industry (</w:t>
      </w:r>
      <w:r w:rsidR="00CC699B">
        <w:rPr>
          <w:rFonts w:ascii="Times New Roman" w:hAnsi="Times New Roman" w:cs="Times New Roman"/>
          <w:sz w:val="24"/>
          <w:szCs w:val="24"/>
        </w:rPr>
        <w:t>Whitbread</w:t>
      </w:r>
      <w:r w:rsidR="006E294B">
        <w:rPr>
          <w:rFonts w:ascii="Times New Roman" w:hAnsi="Times New Roman" w:cs="Times New Roman"/>
          <w:sz w:val="24"/>
          <w:szCs w:val="24"/>
        </w:rPr>
        <w:t>, 2022)</w:t>
      </w:r>
      <w:r w:rsidR="003E0E94">
        <w:rPr>
          <w:rFonts w:ascii="Times New Roman" w:hAnsi="Times New Roman" w:cs="Times New Roman"/>
          <w:sz w:val="24"/>
          <w:szCs w:val="24"/>
        </w:rPr>
        <w:t>,</w:t>
      </w:r>
      <w:r w:rsidR="006E294B">
        <w:rPr>
          <w:rFonts w:ascii="Times New Roman" w:hAnsi="Times New Roman" w:cs="Times New Roman"/>
          <w:sz w:val="24"/>
          <w:szCs w:val="24"/>
        </w:rPr>
        <w:t xml:space="preserve"> (Please see Appendix </w:t>
      </w:r>
      <w:r w:rsidR="003549DE">
        <w:rPr>
          <w:rFonts w:ascii="Times New Roman" w:hAnsi="Times New Roman" w:cs="Times New Roman"/>
          <w:sz w:val="24"/>
          <w:szCs w:val="24"/>
        </w:rPr>
        <w:t>3)</w:t>
      </w:r>
      <w:r w:rsidR="00D42AA0">
        <w:rPr>
          <w:rFonts w:ascii="Times New Roman" w:hAnsi="Times New Roman" w:cs="Times New Roman"/>
          <w:sz w:val="24"/>
          <w:szCs w:val="24"/>
        </w:rPr>
        <w:t>.</w:t>
      </w:r>
    </w:p>
    <w:p w14:paraId="466EFDAB" w14:textId="3287516E" w:rsidR="00A461BA" w:rsidRPr="00580DEA" w:rsidRDefault="00A461BA"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Targeting the customers and clients in an organization is </w:t>
      </w:r>
      <w:r w:rsidR="00E716B7" w:rsidRPr="00580DEA">
        <w:rPr>
          <w:rFonts w:ascii="Times New Roman" w:hAnsi="Times New Roman" w:cs="Times New Roman"/>
          <w:sz w:val="24"/>
          <w:szCs w:val="24"/>
        </w:rPr>
        <w:t>happened</w:t>
      </w:r>
      <w:r w:rsidRPr="00580DEA">
        <w:rPr>
          <w:rFonts w:ascii="Times New Roman" w:hAnsi="Times New Roman" w:cs="Times New Roman"/>
          <w:sz w:val="24"/>
          <w:szCs w:val="24"/>
        </w:rPr>
        <w:t xml:space="preserve"> to be effective with the inclusion of additional and supportive services to make the customers satisfied (Pickton and Broderick, 2005). In the company Premier Inn, all the types of customers have different arrangement and facilities that can make them satisfied. For instance, the business class customer can have their rooms next to conference hall, have facilities of high-speed internet and desk set up to do their official activities. The economy class people are provided </w:t>
      </w:r>
      <w:r w:rsidR="00205E5C" w:rsidRPr="00580DEA">
        <w:rPr>
          <w:rFonts w:ascii="Times New Roman" w:hAnsi="Times New Roman" w:cs="Times New Roman"/>
          <w:sz w:val="24"/>
          <w:szCs w:val="24"/>
        </w:rPr>
        <w:t>with recreational</w:t>
      </w:r>
      <w:r w:rsidRPr="00580DEA">
        <w:rPr>
          <w:rFonts w:ascii="Times New Roman" w:hAnsi="Times New Roman" w:cs="Times New Roman"/>
          <w:sz w:val="24"/>
          <w:szCs w:val="24"/>
        </w:rPr>
        <w:t xml:space="preserve"> facilities</w:t>
      </w:r>
      <w:r w:rsidR="003549DE">
        <w:rPr>
          <w:rFonts w:ascii="Times New Roman" w:hAnsi="Times New Roman" w:cs="Times New Roman"/>
          <w:sz w:val="24"/>
          <w:szCs w:val="24"/>
        </w:rPr>
        <w:t>, family friendly, and information on the website</w:t>
      </w:r>
      <w:r w:rsidR="00A56C75">
        <w:rPr>
          <w:rFonts w:ascii="Times New Roman" w:hAnsi="Times New Roman" w:cs="Times New Roman"/>
          <w:sz w:val="24"/>
          <w:szCs w:val="24"/>
        </w:rPr>
        <w:t xml:space="preserve"> (Premier Inn, 2022).</w:t>
      </w:r>
    </w:p>
    <w:p w14:paraId="24ADD78B" w14:textId="5A233A76" w:rsidR="00260FB0" w:rsidRPr="00580DEA" w:rsidRDefault="004B4D13" w:rsidP="00580DEA">
      <w:pPr>
        <w:shd w:val="clear" w:color="auto" w:fill="FFFFFF"/>
        <w:spacing w:before="225" w:after="0" w:line="240" w:lineRule="auto"/>
        <w:jc w:val="both"/>
        <w:outlineLvl w:val="2"/>
        <w:rPr>
          <w:rFonts w:ascii="Times New Roman" w:eastAsia="Times New Roman" w:hAnsi="Times New Roman" w:cs="Times New Roman"/>
          <w:b/>
          <w:bCs/>
          <w:color w:val="2F283D"/>
          <w:sz w:val="24"/>
          <w:szCs w:val="24"/>
          <w:lang w:eastAsia="en-GB"/>
        </w:rPr>
      </w:pPr>
      <w:r w:rsidRPr="00580DEA">
        <w:rPr>
          <w:rFonts w:ascii="Times New Roman" w:hAnsi="Times New Roman" w:cs="Times New Roman"/>
          <w:b/>
          <w:bCs/>
          <w:sz w:val="24"/>
          <w:szCs w:val="24"/>
        </w:rPr>
        <w:t>Competitors</w:t>
      </w:r>
      <w:r w:rsidRPr="00580DEA">
        <w:rPr>
          <w:rFonts w:ascii="Times New Roman" w:eastAsia="Times New Roman" w:hAnsi="Times New Roman" w:cs="Times New Roman"/>
          <w:b/>
          <w:bCs/>
          <w:color w:val="2F283D"/>
          <w:sz w:val="24"/>
          <w:szCs w:val="24"/>
          <w:lang w:eastAsia="en-GB"/>
        </w:rPr>
        <w:t xml:space="preserve"> </w:t>
      </w:r>
    </w:p>
    <w:p w14:paraId="073EF190" w14:textId="77777777" w:rsidR="00DF2159" w:rsidRDefault="00DF2159" w:rsidP="00580DEA">
      <w:pPr>
        <w:jc w:val="both"/>
        <w:rPr>
          <w:rFonts w:ascii="Times New Roman" w:eastAsia="Times New Roman" w:hAnsi="Times New Roman" w:cs="Times New Roman"/>
          <w:b/>
          <w:bCs/>
          <w:color w:val="2F283D"/>
          <w:sz w:val="24"/>
          <w:szCs w:val="24"/>
          <w:lang w:eastAsia="en-GB"/>
        </w:rPr>
      </w:pPr>
    </w:p>
    <w:p w14:paraId="189B6E01" w14:textId="18CCBAF4" w:rsidR="004B4D13" w:rsidRPr="00580DEA" w:rsidRDefault="004B4D13" w:rsidP="00580DEA">
      <w:pPr>
        <w:jc w:val="both"/>
        <w:rPr>
          <w:rFonts w:ascii="Times New Roman" w:hAnsi="Times New Roman" w:cs="Times New Roman"/>
          <w:sz w:val="24"/>
          <w:szCs w:val="24"/>
          <w:lang w:eastAsia="en-GB"/>
        </w:rPr>
      </w:pPr>
      <w:r w:rsidRPr="00580DEA">
        <w:rPr>
          <w:rFonts w:ascii="Times New Roman" w:hAnsi="Times New Roman" w:cs="Times New Roman"/>
          <w:sz w:val="24"/>
          <w:szCs w:val="24"/>
          <w:lang w:eastAsia="en-GB"/>
        </w:rPr>
        <w:t>The hotel</w:t>
      </w:r>
      <w:r w:rsidR="005B7DA0" w:rsidRPr="00580DEA">
        <w:rPr>
          <w:rFonts w:ascii="Times New Roman" w:hAnsi="Times New Roman" w:cs="Times New Roman"/>
          <w:sz w:val="24"/>
          <w:szCs w:val="24"/>
          <w:lang w:eastAsia="en-GB"/>
        </w:rPr>
        <w:t xml:space="preserve"> </w:t>
      </w:r>
      <w:r w:rsidRPr="00580DEA">
        <w:rPr>
          <w:rFonts w:ascii="Times New Roman" w:hAnsi="Times New Roman" w:cs="Times New Roman"/>
          <w:sz w:val="24"/>
          <w:szCs w:val="24"/>
          <w:lang w:eastAsia="en-GB"/>
        </w:rPr>
        <w:t xml:space="preserve">industry is dominated by </w:t>
      </w:r>
      <w:r w:rsidR="005B7DA0" w:rsidRPr="00580DEA">
        <w:rPr>
          <w:rFonts w:ascii="Times New Roman" w:hAnsi="Times New Roman" w:cs="Times New Roman"/>
          <w:sz w:val="24"/>
          <w:szCs w:val="24"/>
          <w:lang w:eastAsia="en-GB"/>
        </w:rPr>
        <w:t xml:space="preserve">major </w:t>
      </w:r>
      <w:r w:rsidR="006D55DB">
        <w:rPr>
          <w:rFonts w:ascii="Times New Roman" w:hAnsi="Times New Roman" w:cs="Times New Roman"/>
          <w:sz w:val="24"/>
          <w:szCs w:val="24"/>
          <w:lang w:eastAsia="en-GB"/>
        </w:rPr>
        <w:t>global</w:t>
      </w:r>
      <w:r w:rsidRPr="00580DEA">
        <w:rPr>
          <w:rFonts w:ascii="Times New Roman" w:hAnsi="Times New Roman" w:cs="Times New Roman"/>
          <w:sz w:val="24"/>
          <w:szCs w:val="24"/>
          <w:lang w:eastAsia="en-GB"/>
        </w:rPr>
        <w:t xml:space="preserve"> players </w:t>
      </w:r>
      <w:r w:rsidR="006D55DB">
        <w:rPr>
          <w:rFonts w:ascii="Times New Roman" w:hAnsi="Times New Roman" w:cs="Times New Roman"/>
          <w:sz w:val="24"/>
          <w:szCs w:val="24"/>
          <w:lang w:eastAsia="en-GB"/>
        </w:rPr>
        <w:t>competing</w:t>
      </w:r>
      <w:r w:rsidR="005B7DA0" w:rsidRPr="00580DEA">
        <w:rPr>
          <w:rFonts w:ascii="Times New Roman" w:hAnsi="Times New Roman" w:cs="Times New Roman"/>
          <w:sz w:val="24"/>
          <w:szCs w:val="24"/>
          <w:lang w:eastAsia="en-GB"/>
        </w:rPr>
        <w:t xml:space="preserve"> the</w:t>
      </w:r>
      <w:r w:rsidRPr="00580DEA">
        <w:rPr>
          <w:rFonts w:ascii="Times New Roman" w:hAnsi="Times New Roman" w:cs="Times New Roman"/>
          <w:sz w:val="24"/>
          <w:szCs w:val="24"/>
          <w:lang w:eastAsia="en-GB"/>
        </w:rPr>
        <w:t xml:space="preserve"> industry </w:t>
      </w:r>
      <w:r w:rsidR="006D55DB">
        <w:rPr>
          <w:rFonts w:ascii="Times New Roman" w:hAnsi="Times New Roman" w:cs="Times New Roman"/>
          <w:sz w:val="24"/>
          <w:szCs w:val="24"/>
          <w:lang w:eastAsia="en-GB"/>
        </w:rPr>
        <w:t>with</w:t>
      </w:r>
      <w:r w:rsidRPr="00580DEA">
        <w:rPr>
          <w:rFonts w:ascii="Times New Roman" w:hAnsi="Times New Roman" w:cs="Times New Roman"/>
          <w:sz w:val="24"/>
          <w:szCs w:val="24"/>
          <w:lang w:eastAsia="en-GB"/>
        </w:rPr>
        <w:t xml:space="preserve"> </w:t>
      </w:r>
      <w:r w:rsidR="006D55DB">
        <w:rPr>
          <w:rFonts w:ascii="Times New Roman" w:hAnsi="Times New Roman" w:cs="Times New Roman"/>
          <w:sz w:val="24"/>
          <w:szCs w:val="24"/>
          <w:lang w:eastAsia="en-GB"/>
        </w:rPr>
        <w:t>each other</w:t>
      </w:r>
      <w:r w:rsidRPr="00580DEA">
        <w:rPr>
          <w:rFonts w:ascii="Times New Roman" w:hAnsi="Times New Roman" w:cs="Times New Roman"/>
          <w:sz w:val="24"/>
          <w:szCs w:val="24"/>
          <w:lang w:eastAsia="en-GB"/>
        </w:rPr>
        <w:t xml:space="preserve"> and with </w:t>
      </w:r>
      <w:r w:rsidR="006D55DB">
        <w:rPr>
          <w:rFonts w:ascii="Times New Roman" w:hAnsi="Times New Roman" w:cs="Times New Roman"/>
          <w:sz w:val="24"/>
          <w:szCs w:val="24"/>
          <w:lang w:eastAsia="en-GB"/>
        </w:rPr>
        <w:t>several</w:t>
      </w:r>
      <w:r w:rsidRPr="00580DEA">
        <w:rPr>
          <w:rFonts w:ascii="Times New Roman" w:hAnsi="Times New Roman" w:cs="Times New Roman"/>
          <w:sz w:val="24"/>
          <w:szCs w:val="24"/>
          <w:lang w:eastAsia="en-GB"/>
        </w:rPr>
        <w:t xml:space="preserve"> small independent players. This </w:t>
      </w:r>
      <w:r w:rsidR="008444A8">
        <w:rPr>
          <w:rFonts w:ascii="Times New Roman" w:hAnsi="Times New Roman" w:cs="Times New Roman"/>
          <w:sz w:val="24"/>
          <w:szCs w:val="24"/>
          <w:lang w:eastAsia="en-GB"/>
        </w:rPr>
        <w:t>amplifies</w:t>
      </w:r>
      <w:r w:rsidRPr="00580DEA">
        <w:rPr>
          <w:rFonts w:ascii="Times New Roman" w:hAnsi="Times New Roman" w:cs="Times New Roman"/>
          <w:sz w:val="24"/>
          <w:szCs w:val="24"/>
          <w:lang w:eastAsia="en-GB"/>
        </w:rPr>
        <w:t xml:space="preserve"> rivalry. Rivalry has been intensified by </w:t>
      </w:r>
      <w:r w:rsidR="008444A8">
        <w:rPr>
          <w:rFonts w:ascii="Times New Roman" w:hAnsi="Times New Roman" w:cs="Times New Roman"/>
          <w:sz w:val="24"/>
          <w:szCs w:val="24"/>
          <w:lang w:eastAsia="en-GB"/>
        </w:rPr>
        <w:t>challenging</w:t>
      </w:r>
      <w:r w:rsidRPr="00580DEA">
        <w:rPr>
          <w:rFonts w:ascii="Times New Roman" w:hAnsi="Times New Roman" w:cs="Times New Roman"/>
          <w:sz w:val="24"/>
          <w:szCs w:val="24"/>
          <w:lang w:eastAsia="en-GB"/>
        </w:rPr>
        <w:t xml:space="preserve"> market conditions caused by the global COVID-19 pandemic, which has </w:t>
      </w:r>
      <w:r w:rsidR="008444A8">
        <w:rPr>
          <w:rFonts w:ascii="Times New Roman" w:hAnsi="Times New Roman" w:cs="Times New Roman"/>
          <w:sz w:val="24"/>
          <w:szCs w:val="24"/>
          <w:lang w:eastAsia="en-GB"/>
        </w:rPr>
        <w:t>ruined</w:t>
      </w:r>
      <w:r w:rsidRPr="00580DEA">
        <w:rPr>
          <w:rFonts w:ascii="Times New Roman" w:hAnsi="Times New Roman" w:cs="Times New Roman"/>
          <w:sz w:val="24"/>
          <w:szCs w:val="24"/>
          <w:lang w:eastAsia="en-GB"/>
        </w:rPr>
        <w:t xml:space="preserve"> the hotels and motels industry by causing the </w:t>
      </w:r>
      <w:r w:rsidR="000C5F55">
        <w:rPr>
          <w:rFonts w:ascii="Times New Roman" w:hAnsi="Times New Roman" w:cs="Times New Roman"/>
          <w:sz w:val="24"/>
          <w:szCs w:val="24"/>
          <w:lang w:eastAsia="en-GB"/>
        </w:rPr>
        <w:t>biggest</w:t>
      </w:r>
      <w:r w:rsidRPr="00580DEA">
        <w:rPr>
          <w:rFonts w:ascii="Times New Roman" w:hAnsi="Times New Roman" w:cs="Times New Roman"/>
          <w:sz w:val="24"/>
          <w:szCs w:val="24"/>
          <w:lang w:eastAsia="en-GB"/>
        </w:rPr>
        <w:t xml:space="preserve"> recorded decline in global tourism</w:t>
      </w:r>
      <w:r w:rsidR="00A20B29" w:rsidRPr="00580DEA">
        <w:rPr>
          <w:rFonts w:ascii="Times New Roman" w:hAnsi="Times New Roman" w:cs="Times New Roman"/>
          <w:sz w:val="24"/>
          <w:szCs w:val="24"/>
          <w:lang w:eastAsia="en-GB"/>
        </w:rPr>
        <w:t xml:space="preserve"> (</w:t>
      </w:r>
      <w:r w:rsidR="00E31787" w:rsidRPr="00580DEA">
        <w:rPr>
          <w:rFonts w:ascii="Times New Roman" w:hAnsi="Times New Roman" w:cs="Times New Roman"/>
          <w:sz w:val="24"/>
          <w:szCs w:val="24"/>
          <w:lang w:eastAsia="en-GB"/>
        </w:rPr>
        <w:t>Mark</w:t>
      </w:r>
      <w:r w:rsidR="00E31787">
        <w:rPr>
          <w:rFonts w:ascii="Times New Roman" w:hAnsi="Times New Roman" w:cs="Times New Roman"/>
          <w:sz w:val="24"/>
          <w:szCs w:val="24"/>
          <w:lang w:eastAsia="en-GB"/>
        </w:rPr>
        <w:t>e</w:t>
      </w:r>
      <w:r w:rsidR="00E31787" w:rsidRPr="00580DEA">
        <w:rPr>
          <w:rFonts w:ascii="Times New Roman" w:hAnsi="Times New Roman" w:cs="Times New Roman"/>
          <w:sz w:val="24"/>
          <w:szCs w:val="24"/>
          <w:lang w:eastAsia="en-GB"/>
        </w:rPr>
        <w:t>tLine</w:t>
      </w:r>
      <w:r w:rsidR="00A20B29" w:rsidRPr="00580DEA">
        <w:rPr>
          <w:rFonts w:ascii="Times New Roman" w:hAnsi="Times New Roman" w:cs="Times New Roman"/>
          <w:sz w:val="24"/>
          <w:szCs w:val="24"/>
          <w:lang w:eastAsia="en-GB"/>
        </w:rPr>
        <w:t>, 2021)</w:t>
      </w:r>
      <w:r w:rsidR="00260FB0" w:rsidRPr="00580DEA">
        <w:rPr>
          <w:rFonts w:ascii="Times New Roman" w:hAnsi="Times New Roman" w:cs="Times New Roman"/>
          <w:sz w:val="24"/>
          <w:szCs w:val="24"/>
          <w:lang w:eastAsia="en-GB"/>
        </w:rPr>
        <w:t>.</w:t>
      </w:r>
    </w:p>
    <w:p w14:paraId="1DD7D250" w14:textId="45E0A648" w:rsidR="004B4D13" w:rsidRPr="00580DEA" w:rsidRDefault="004B4D13" w:rsidP="00580DEA">
      <w:pPr>
        <w:jc w:val="both"/>
        <w:rPr>
          <w:rFonts w:ascii="Times New Roman" w:hAnsi="Times New Roman" w:cs="Times New Roman"/>
          <w:b/>
          <w:sz w:val="24"/>
          <w:szCs w:val="24"/>
        </w:rPr>
      </w:pPr>
      <w:r w:rsidRPr="00580DEA">
        <w:rPr>
          <w:rFonts w:ascii="Times New Roman" w:hAnsi="Times New Roman" w:cs="Times New Roman"/>
          <w:b/>
          <w:sz w:val="24"/>
          <w:szCs w:val="24"/>
        </w:rPr>
        <w:t xml:space="preserve">Porter’s five forces (Please see Appendix </w:t>
      </w:r>
      <w:r w:rsidR="00DF2159">
        <w:rPr>
          <w:rFonts w:ascii="Times New Roman" w:hAnsi="Times New Roman" w:cs="Times New Roman"/>
          <w:b/>
          <w:sz w:val="24"/>
          <w:szCs w:val="24"/>
        </w:rPr>
        <w:t>5</w:t>
      </w:r>
      <w:r w:rsidRPr="00580DEA">
        <w:rPr>
          <w:rFonts w:ascii="Times New Roman" w:hAnsi="Times New Roman" w:cs="Times New Roman"/>
          <w:b/>
          <w:sz w:val="24"/>
          <w:szCs w:val="24"/>
        </w:rPr>
        <w:t>)</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55"/>
        <w:gridCol w:w="6861"/>
      </w:tblGrid>
      <w:tr w:rsidR="004B4D13" w:rsidRPr="00580DEA" w14:paraId="5C489180" w14:textId="77777777" w:rsidTr="00FA52C8">
        <w:tc>
          <w:tcPr>
            <w:tcW w:w="2155" w:type="dxa"/>
          </w:tcPr>
          <w:p w14:paraId="633BD264" w14:textId="77777777"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Power of buyer</w:t>
            </w:r>
          </w:p>
        </w:tc>
        <w:tc>
          <w:tcPr>
            <w:tcW w:w="6861" w:type="dxa"/>
          </w:tcPr>
          <w:p w14:paraId="09033D05" w14:textId="4AA07949"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Lower price in the company attracts </w:t>
            </w:r>
            <w:r w:rsidR="00260FB0" w:rsidRPr="00580DEA">
              <w:rPr>
                <w:rFonts w:ascii="Times New Roman" w:hAnsi="Times New Roman" w:cs="Times New Roman"/>
                <w:sz w:val="24"/>
                <w:szCs w:val="24"/>
              </w:rPr>
              <w:t>most</w:t>
            </w:r>
            <w:r w:rsidRPr="00580DEA">
              <w:rPr>
                <w:rFonts w:ascii="Times New Roman" w:hAnsi="Times New Roman" w:cs="Times New Roman"/>
                <w:sz w:val="24"/>
                <w:szCs w:val="24"/>
              </w:rPr>
              <w:t xml:space="preserve"> of the customers</w:t>
            </w:r>
            <w:r w:rsidR="00487779">
              <w:rPr>
                <w:rFonts w:ascii="Times New Roman" w:hAnsi="Times New Roman" w:cs="Times New Roman"/>
                <w:sz w:val="24"/>
                <w:szCs w:val="24"/>
              </w:rPr>
              <w:t>.</w:t>
            </w:r>
          </w:p>
        </w:tc>
      </w:tr>
      <w:tr w:rsidR="004B4D13" w:rsidRPr="00580DEA" w14:paraId="5896C3DE" w14:textId="77777777" w:rsidTr="00FA52C8">
        <w:tc>
          <w:tcPr>
            <w:tcW w:w="2155" w:type="dxa"/>
          </w:tcPr>
          <w:p w14:paraId="6702CD8A" w14:textId="77777777"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Power of supplier</w:t>
            </w:r>
          </w:p>
        </w:tc>
        <w:tc>
          <w:tcPr>
            <w:tcW w:w="6861" w:type="dxa"/>
          </w:tcPr>
          <w:p w14:paraId="71941281" w14:textId="3E975FDE"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Lower power of suppliers in the industry since there are lot of suppliers</w:t>
            </w:r>
            <w:r w:rsidR="00A7492A">
              <w:rPr>
                <w:rFonts w:ascii="Times New Roman" w:hAnsi="Times New Roman" w:cs="Times New Roman"/>
                <w:sz w:val="24"/>
                <w:szCs w:val="24"/>
              </w:rPr>
              <w:t>.</w:t>
            </w:r>
          </w:p>
        </w:tc>
      </w:tr>
      <w:tr w:rsidR="004B4D13" w:rsidRPr="00580DEA" w14:paraId="513528D6" w14:textId="77777777" w:rsidTr="00FA52C8">
        <w:tc>
          <w:tcPr>
            <w:tcW w:w="2155" w:type="dxa"/>
          </w:tcPr>
          <w:p w14:paraId="43CEDFA2" w14:textId="2067A62D" w:rsidR="004B4D13" w:rsidRPr="00580DEA" w:rsidRDefault="004B4D13" w:rsidP="00A56C75">
            <w:pPr>
              <w:rPr>
                <w:rFonts w:ascii="Times New Roman" w:hAnsi="Times New Roman" w:cs="Times New Roman"/>
                <w:sz w:val="24"/>
                <w:szCs w:val="24"/>
              </w:rPr>
            </w:pPr>
            <w:r w:rsidRPr="00580DEA">
              <w:rPr>
                <w:rFonts w:ascii="Times New Roman" w:hAnsi="Times New Roman" w:cs="Times New Roman"/>
                <w:sz w:val="24"/>
                <w:szCs w:val="24"/>
              </w:rPr>
              <w:t>Threats</w:t>
            </w:r>
            <w:r w:rsidR="00A56C75">
              <w:rPr>
                <w:rFonts w:ascii="Times New Roman" w:hAnsi="Times New Roman" w:cs="Times New Roman"/>
                <w:sz w:val="24"/>
                <w:szCs w:val="24"/>
              </w:rPr>
              <w:t xml:space="preserve"> </w:t>
            </w:r>
            <w:r w:rsidRPr="00580DEA">
              <w:rPr>
                <w:rFonts w:ascii="Times New Roman" w:hAnsi="Times New Roman" w:cs="Times New Roman"/>
                <w:sz w:val="24"/>
                <w:szCs w:val="24"/>
              </w:rPr>
              <w:t>of substitute products</w:t>
            </w:r>
          </w:p>
        </w:tc>
        <w:tc>
          <w:tcPr>
            <w:tcW w:w="6861" w:type="dxa"/>
          </w:tcPr>
          <w:p w14:paraId="726614B4" w14:textId="77777777"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Substitute products are not available since accommodations and food are essential to tourists and travellers. </w:t>
            </w:r>
          </w:p>
        </w:tc>
      </w:tr>
      <w:tr w:rsidR="004B4D13" w:rsidRPr="00580DEA" w14:paraId="33983B56" w14:textId="77777777" w:rsidTr="00FA52C8">
        <w:tc>
          <w:tcPr>
            <w:tcW w:w="2155" w:type="dxa"/>
          </w:tcPr>
          <w:p w14:paraId="7F6C85DC" w14:textId="77777777" w:rsidR="004B4D13" w:rsidRPr="00580DEA" w:rsidRDefault="004B4D13" w:rsidP="00C41603">
            <w:pPr>
              <w:rPr>
                <w:rFonts w:ascii="Times New Roman" w:hAnsi="Times New Roman" w:cs="Times New Roman"/>
                <w:sz w:val="24"/>
                <w:szCs w:val="24"/>
              </w:rPr>
            </w:pPr>
            <w:r w:rsidRPr="00580DEA">
              <w:rPr>
                <w:rFonts w:ascii="Times New Roman" w:hAnsi="Times New Roman" w:cs="Times New Roman"/>
                <w:sz w:val="24"/>
                <w:szCs w:val="24"/>
              </w:rPr>
              <w:t>Rivalry among existing firms</w:t>
            </w:r>
          </w:p>
        </w:tc>
        <w:tc>
          <w:tcPr>
            <w:tcW w:w="6861" w:type="dxa"/>
          </w:tcPr>
          <w:p w14:paraId="01584D40" w14:textId="77777777"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The competition is huge since there are lot of tourism organization in UK (</w:t>
            </w:r>
            <w:proofErr w:type="spellStart"/>
            <w:r w:rsidRPr="00580DEA">
              <w:rPr>
                <w:rFonts w:ascii="Times New Roman" w:hAnsi="Times New Roman" w:cs="Times New Roman"/>
                <w:sz w:val="24"/>
                <w:szCs w:val="24"/>
              </w:rPr>
              <w:t>Wiid</w:t>
            </w:r>
            <w:proofErr w:type="spellEnd"/>
            <w:r w:rsidRPr="00580DEA">
              <w:rPr>
                <w:rFonts w:ascii="Times New Roman" w:hAnsi="Times New Roman" w:cs="Times New Roman"/>
                <w:sz w:val="24"/>
                <w:szCs w:val="24"/>
              </w:rPr>
              <w:t xml:space="preserve">, </w:t>
            </w:r>
            <w:proofErr w:type="gramStart"/>
            <w:r w:rsidRPr="00580DEA">
              <w:rPr>
                <w:rFonts w:ascii="Times New Roman" w:hAnsi="Times New Roman" w:cs="Times New Roman"/>
                <w:sz w:val="24"/>
                <w:szCs w:val="24"/>
              </w:rPr>
              <w:t>Cant</w:t>
            </w:r>
            <w:proofErr w:type="gramEnd"/>
            <w:r w:rsidRPr="00580DEA">
              <w:rPr>
                <w:rFonts w:ascii="Times New Roman" w:hAnsi="Times New Roman" w:cs="Times New Roman"/>
                <w:sz w:val="24"/>
                <w:szCs w:val="24"/>
              </w:rPr>
              <w:t xml:space="preserve"> and </w:t>
            </w:r>
            <w:proofErr w:type="spellStart"/>
            <w:r w:rsidRPr="00580DEA">
              <w:rPr>
                <w:rFonts w:ascii="Times New Roman" w:hAnsi="Times New Roman" w:cs="Times New Roman"/>
                <w:sz w:val="24"/>
                <w:szCs w:val="24"/>
              </w:rPr>
              <w:t>Makhitha</w:t>
            </w:r>
            <w:proofErr w:type="spellEnd"/>
            <w:r w:rsidRPr="00580DEA">
              <w:rPr>
                <w:rFonts w:ascii="Times New Roman" w:hAnsi="Times New Roman" w:cs="Times New Roman"/>
                <w:sz w:val="24"/>
                <w:szCs w:val="24"/>
              </w:rPr>
              <w:t xml:space="preserve">, 2016). </w:t>
            </w:r>
          </w:p>
        </w:tc>
      </w:tr>
      <w:tr w:rsidR="004B4D13" w:rsidRPr="00580DEA" w14:paraId="67B403C8" w14:textId="77777777" w:rsidTr="00FA52C8">
        <w:tc>
          <w:tcPr>
            <w:tcW w:w="2155" w:type="dxa"/>
          </w:tcPr>
          <w:p w14:paraId="722916BA" w14:textId="77777777" w:rsidR="004B4D13" w:rsidRPr="00580DEA" w:rsidRDefault="004B4D13" w:rsidP="00C41603">
            <w:pPr>
              <w:rPr>
                <w:rFonts w:ascii="Times New Roman" w:hAnsi="Times New Roman" w:cs="Times New Roman"/>
                <w:sz w:val="24"/>
                <w:szCs w:val="24"/>
              </w:rPr>
            </w:pPr>
            <w:r w:rsidRPr="00580DEA">
              <w:rPr>
                <w:rFonts w:ascii="Times New Roman" w:hAnsi="Times New Roman" w:cs="Times New Roman"/>
                <w:sz w:val="24"/>
                <w:szCs w:val="24"/>
              </w:rPr>
              <w:t>Threat of new entrants</w:t>
            </w:r>
          </w:p>
        </w:tc>
        <w:tc>
          <w:tcPr>
            <w:tcW w:w="6861" w:type="dxa"/>
          </w:tcPr>
          <w:p w14:paraId="2D59C3A9" w14:textId="77777777" w:rsidR="004B4D13" w:rsidRPr="00580DEA" w:rsidRDefault="004B4D13"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new organizations and their contribution to competition is medium in the industry. </w:t>
            </w:r>
          </w:p>
        </w:tc>
      </w:tr>
    </w:tbl>
    <w:p w14:paraId="6428F22A" w14:textId="77777777" w:rsidR="00B52D3D" w:rsidRPr="00580DEA" w:rsidRDefault="00B52D3D"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Collaborators</w:t>
      </w:r>
    </w:p>
    <w:p w14:paraId="11DF2E58" w14:textId="4A9438E3"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collaborator for an organization is those supportive organizations or suppliers who serves the organization with its performance (Winer and Dhar, 2014). </w:t>
      </w:r>
      <w:r w:rsidR="008F395D" w:rsidRPr="00580DEA">
        <w:rPr>
          <w:rFonts w:ascii="Times New Roman" w:hAnsi="Times New Roman" w:cs="Times New Roman"/>
          <w:sz w:val="24"/>
          <w:szCs w:val="24"/>
        </w:rPr>
        <w:t>Premier Inn</w:t>
      </w:r>
      <w:r w:rsidRPr="00580DEA">
        <w:rPr>
          <w:rFonts w:ascii="Times New Roman" w:hAnsi="Times New Roman" w:cs="Times New Roman"/>
          <w:sz w:val="24"/>
          <w:szCs w:val="24"/>
        </w:rPr>
        <w:t xml:space="preserve"> collaborate with the suppliers</w:t>
      </w:r>
      <w:r w:rsidR="001A657B">
        <w:rPr>
          <w:rFonts w:ascii="Times New Roman" w:hAnsi="Times New Roman" w:cs="Times New Roman"/>
          <w:sz w:val="24"/>
          <w:szCs w:val="24"/>
        </w:rPr>
        <w:t xml:space="preserve"> and stakeholders</w:t>
      </w:r>
      <w:r w:rsidRPr="00580DEA">
        <w:rPr>
          <w:rFonts w:ascii="Times New Roman" w:hAnsi="Times New Roman" w:cs="Times New Roman"/>
          <w:sz w:val="24"/>
          <w:szCs w:val="24"/>
        </w:rPr>
        <w:t xml:space="preserve"> </w:t>
      </w:r>
      <w:r w:rsidR="00C41603">
        <w:rPr>
          <w:rFonts w:ascii="Times New Roman" w:hAnsi="Times New Roman" w:cs="Times New Roman"/>
          <w:sz w:val="24"/>
          <w:szCs w:val="24"/>
        </w:rPr>
        <w:t>with a contract respecting the law of health and safety, protecting the environment</w:t>
      </w:r>
      <w:r w:rsidR="003F0389">
        <w:rPr>
          <w:rFonts w:ascii="Times New Roman" w:hAnsi="Times New Roman" w:cs="Times New Roman"/>
          <w:sz w:val="24"/>
          <w:szCs w:val="24"/>
        </w:rPr>
        <w:t xml:space="preserve">, the consumer and human rights </w:t>
      </w:r>
      <w:r w:rsidR="00B17178" w:rsidRPr="00580DEA">
        <w:rPr>
          <w:rFonts w:ascii="Times New Roman" w:hAnsi="Times New Roman" w:cs="Times New Roman"/>
          <w:sz w:val="24"/>
          <w:szCs w:val="24"/>
        </w:rPr>
        <w:t>(</w:t>
      </w:r>
      <w:r w:rsidR="003F0389">
        <w:rPr>
          <w:rFonts w:ascii="Times New Roman" w:hAnsi="Times New Roman" w:cs="Times New Roman"/>
          <w:sz w:val="24"/>
          <w:szCs w:val="24"/>
        </w:rPr>
        <w:t>Whitbread Supplier T&amp;Cs</w:t>
      </w:r>
      <w:r w:rsidR="00B17178" w:rsidRPr="00580DEA">
        <w:rPr>
          <w:rFonts w:ascii="Times New Roman" w:hAnsi="Times New Roman" w:cs="Times New Roman"/>
          <w:sz w:val="24"/>
          <w:szCs w:val="24"/>
        </w:rPr>
        <w:t>, 2022).</w:t>
      </w:r>
    </w:p>
    <w:p w14:paraId="3A01ADD3" w14:textId="77777777" w:rsidR="00B52D3D" w:rsidRPr="00792FA3" w:rsidRDefault="00B52D3D" w:rsidP="00580DEA">
      <w:pPr>
        <w:jc w:val="both"/>
        <w:rPr>
          <w:rFonts w:ascii="Times New Roman" w:hAnsi="Times New Roman" w:cs="Times New Roman"/>
          <w:b/>
          <w:bCs/>
          <w:sz w:val="24"/>
          <w:szCs w:val="24"/>
        </w:rPr>
      </w:pPr>
      <w:r w:rsidRPr="00580DEA">
        <w:rPr>
          <w:rFonts w:ascii="Times New Roman" w:hAnsi="Times New Roman" w:cs="Times New Roman"/>
          <w:sz w:val="24"/>
          <w:szCs w:val="24"/>
        </w:rPr>
        <w:t xml:space="preserve"> </w:t>
      </w:r>
      <w:r w:rsidRPr="00792FA3">
        <w:rPr>
          <w:rFonts w:ascii="Times New Roman" w:hAnsi="Times New Roman" w:cs="Times New Roman"/>
          <w:b/>
          <w:bCs/>
          <w:sz w:val="24"/>
          <w:szCs w:val="24"/>
        </w:rPr>
        <w:t>Climate</w:t>
      </w:r>
    </w:p>
    <w:p w14:paraId="6D7658E8" w14:textId="77777777" w:rsidR="00B52D3D" w:rsidRPr="00580DEA" w:rsidRDefault="00B52D3D" w:rsidP="00580DEA">
      <w:pPr>
        <w:jc w:val="both"/>
        <w:rPr>
          <w:rFonts w:ascii="Times New Roman" w:hAnsi="Times New Roman" w:cs="Times New Roman"/>
          <w:b/>
          <w:sz w:val="24"/>
          <w:szCs w:val="24"/>
        </w:rPr>
      </w:pPr>
      <w:r w:rsidRPr="00580DEA">
        <w:rPr>
          <w:rFonts w:ascii="Times New Roman" w:hAnsi="Times New Roman" w:cs="Times New Roman"/>
          <w:b/>
          <w:sz w:val="24"/>
          <w:szCs w:val="24"/>
        </w:rPr>
        <w:t>PESTLE analysis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325"/>
        <w:gridCol w:w="5691"/>
      </w:tblGrid>
      <w:tr w:rsidR="00B52D3D" w:rsidRPr="00580DEA" w14:paraId="42872715" w14:textId="77777777" w:rsidTr="00FA52C8">
        <w:tc>
          <w:tcPr>
            <w:tcW w:w="3325" w:type="dxa"/>
          </w:tcPr>
          <w:p w14:paraId="703DB3A4" w14:textId="77777777" w:rsidR="00B52D3D" w:rsidRPr="00580DEA" w:rsidRDefault="00B52D3D" w:rsidP="00580DEA">
            <w:pPr>
              <w:jc w:val="both"/>
              <w:rPr>
                <w:rFonts w:ascii="Times New Roman" w:hAnsi="Times New Roman" w:cs="Times New Roman"/>
                <w:b/>
                <w:sz w:val="24"/>
                <w:szCs w:val="24"/>
              </w:rPr>
            </w:pPr>
            <w:r w:rsidRPr="00580DEA">
              <w:rPr>
                <w:rFonts w:ascii="Times New Roman" w:hAnsi="Times New Roman" w:cs="Times New Roman"/>
                <w:b/>
                <w:sz w:val="24"/>
                <w:szCs w:val="24"/>
              </w:rPr>
              <w:t>Factors</w:t>
            </w:r>
          </w:p>
        </w:tc>
        <w:tc>
          <w:tcPr>
            <w:tcW w:w="5691" w:type="dxa"/>
          </w:tcPr>
          <w:p w14:paraId="0A21820F" w14:textId="77777777" w:rsidR="00B52D3D" w:rsidRPr="00580DEA" w:rsidRDefault="00B52D3D" w:rsidP="00580DEA">
            <w:pPr>
              <w:jc w:val="both"/>
              <w:rPr>
                <w:rFonts w:ascii="Times New Roman" w:hAnsi="Times New Roman" w:cs="Times New Roman"/>
                <w:b/>
                <w:sz w:val="24"/>
                <w:szCs w:val="24"/>
              </w:rPr>
            </w:pPr>
            <w:r w:rsidRPr="00580DEA">
              <w:rPr>
                <w:rFonts w:ascii="Times New Roman" w:hAnsi="Times New Roman" w:cs="Times New Roman"/>
                <w:b/>
                <w:sz w:val="24"/>
                <w:szCs w:val="24"/>
              </w:rPr>
              <w:t>Influences</w:t>
            </w:r>
          </w:p>
        </w:tc>
      </w:tr>
      <w:tr w:rsidR="00B52D3D" w:rsidRPr="00580DEA" w14:paraId="6000D469" w14:textId="77777777" w:rsidTr="00FA52C8">
        <w:tc>
          <w:tcPr>
            <w:tcW w:w="3325" w:type="dxa"/>
          </w:tcPr>
          <w:p w14:paraId="55F31BDB"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Political</w:t>
            </w:r>
          </w:p>
        </w:tc>
        <w:tc>
          <w:tcPr>
            <w:tcW w:w="5691" w:type="dxa"/>
          </w:tcPr>
          <w:p w14:paraId="6A80887B" w14:textId="2E7A4B8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Efficient in UK promoting business relation with others</w:t>
            </w:r>
          </w:p>
        </w:tc>
      </w:tr>
      <w:tr w:rsidR="00B52D3D" w:rsidRPr="00580DEA" w14:paraId="32556F58" w14:textId="77777777" w:rsidTr="00FA52C8">
        <w:tc>
          <w:tcPr>
            <w:tcW w:w="3325" w:type="dxa"/>
          </w:tcPr>
          <w:p w14:paraId="1AE1B868"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lastRenderedPageBreak/>
              <w:t>Economic</w:t>
            </w:r>
          </w:p>
        </w:tc>
        <w:tc>
          <w:tcPr>
            <w:tcW w:w="5691" w:type="dxa"/>
          </w:tcPr>
          <w:p w14:paraId="606C35B6"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Proficient to collect resources and employment. </w:t>
            </w:r>
          </w:p>
        </w:tc>
      </w:tr>
      <w:tr w:rsidR="00B52D3D" w:rsidRPr="00580DEA" w14:paraId="64C2AF51" w14:textId="77777777" w:rsidTr="00FA52C8">
        <w:tc>
          <w:tcPr>
            <w:tcW w:w="3325" w:type="dxa"/>
          </w:tcPr>
          <w:p w14:paraId="129D4FD9"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Social</w:t>
            </w:r>
          </w:p>
        </w:tc>
        <w:tc>
          <w:tcPr>
            <w:tcW w:w="5691" w:type="dxa"/>
          </w:tcPr>
          <w:p w14:paraId="380CF93F" w14:textId="3234C13D"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The consumers are aware of the price and their relative services</w:t>
            </w:r>
          </w:p>
        </w:tc>
      </w:tr>
      <w:tr w:rsidR="00B52D3D" w:rsidRPr="00580DEA" w14:paraId="5FC9ADD3" w14:textId="77777777" w:rsidTr="00FA52C8">
        <w:tc>
          <w:tcPr>
            <w:tcW w:w="3325" w:type="dxa"/>
          </w:tcPr>
          <w:p w14:paraId="1BCC9091"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Technological</w:t>
            </w:r>
          </w:p>
        </w:tc>
        <w:tc>
          <w:tcPr>
            <w:tcW w:w="5691" w:type="dxa"/>
          </w:tcPr>
          <w:p w14:paraId="11D2D1DC"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Digital marketing platform opens greater opportunity for the company. But it lacks in advanced technological implementation due to lack of technological resources. </w:t>
            </w:r>
          </w:p>
        </w:tc>
      </w:tr>
      <w:tr w:rsidR="00B52D3D" w:rsidRPr="00580DEA" w14:paraId="47807F95" w14:textId="77777777" w:rsidTr="00FA52C8">
        <w:tc>
          <w:tcPr>
            <w:tcW w:w="3325" w:type="dxa"/>
          </w:tcPr>
          <w:p w14:paraId="571E6DBD"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Legal</w:t>
            </w:r>
          </w:p>
        </w:tc>
        <w:tc>
          <w:tcPr>
            <w:tcW w:w="5691" w:type="dxa"/>
          </w:tcPr>
          <w:p w14:paraId="4564CFB0"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Makes it complicated to maintain documentation. But it has advantage about application of equality and diversity (</w:t>
            </w:r>
            <w:proofErr w:type="gramStart"/>
            <w:r w:rsidRPr="00580DEA">
              <w:rPr>
                <w:rFonts w:ascii="Times New Roman" w:hAnsi="Times New Roman" w:cs="Times New Roman"/>
                <w:sz w:val="24"/>
                <w:szCs w:val="24"/>
              </w:rPr>
              <w:t>Cant</w:t>
            </w:r>
            <w:proofErr w:type="gramEnd"/>
            <w:r w:rsidRPr="00580DEA">
              <w:rPr>
                <w:rFonts w:ascii="Times New Roman" w:hAnsi="Times New Roman" w:cs="Times New Roman"/>
                <w:sz w:val="24"/>
                <w:szCs w:val="24"/>
              </w:rPr>
              <w:t xml:space="preserve">, 2006). </w:t>
            </w:r>
          </w:p>
        </w:tc>
      </w:tr>
      <w:tr w:rsidR="00B52D3D" w:rsidRPr="00580DEA" w14:paraId="48827662" w14:textId="77777777" w:rsidTr="00FA52C8">
        <w:tc>
          <w:tcPr>
            <w:tcW w:w="3325" w:type="dxa"/>
          </w:tcPr>
          <w:p w14:paraId="27AB5F81" w14:textId="77777777"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Environmental</w:t>
            </w:r>
          </w:p>
        </w:tc>
        <w:tc>
          <w:tcPr>
            <w:tcW w:w="5691" w:type="dxa"/>
          </w:tcPr>
          <w:p w14:paraId="747BB2AC" w14:textId="27F38509"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natural environment has less impact rather administrative weather requirements. </w:t>
            </w:r>
            <w:r w:rsidR="006456BD" w:rsidRPr="00580DEA">
              <w:rPr>
                <w:rFonts w:ascii="Times New Roman" w:hAnsi="Times New Roman" w:cs="Times New Roman"/>
                <w:sz w:val="24"/>
                <w:szCs w:val="24"/>
              </w:rPr>
              <w:t xml:space="preserve">Reduction of carbon emission and plastic </w:t>
            </w:r>
          </w:p>
        </w:tc>
      </w:tr>
    </w:tbl>
    <w:p w14:paraId="500457DB" w14:textId="77777777" w:rsidR="00B52D3D" w:rsidRPr="00792FA3" w:rsidRDefault="00B52D3D" w:rsidP="00580DEA">
      <w:pPr>
        <w:jc w:val="both"/>
        <w:rPr>
          <w:rFonts w:ascii="Times New Roman" w:hAnsi="Times New Roman" w:cs="Times New Roman"/>
          <w:b/>
          <w:bCs/>
          <w:sz w:val="24"/>
          <w:szCs w:val="24"/>
        </w:rPr>
      </w:pPr>
      <w:r w:rsidRPr="00792FA3">
        <w:rPr>
          <w:rFonts w:ascii="Times New Roman" w:hAnsi="Times New Roman" w:cs="Times New Roman"/>
          <w:b/>
          <w:bCs/>
          <w:sz w:val="24"/>
          <w:szCs w:val="24"/>
        </w:rPr>
        <w:t>Objectives</w:t>
      </w:r>
    </w:p>
    <w:p w14:paraId="51AB469F" w14:textId="331B60B8"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marketing plan has the objective to enhance the service area for the company along with the achievement of opportunity to explore the market area to enhance its capacity. </w:t>
      </w:r>
      <w:r w:rsidR="00AB3C39" w:rsidRPr="006F54DE">
        <w:rPr>
          <w:rFonts w:ascii="Times New Roman" w:hAnsi="Times New Roman" w:cs="Times New Roman"/>
          <w:sz w:val="24"/>
          <w:szCs w:val="24"/>
        </w:rPr>
        <w:t>By the summer of 2023 it will be consider an occupationally rate of 98% in our new area</w:t>
      </w:r>
      <w:r w:rsidR="00AB3C39">
        <w:rPr>
          <w:rFonts w:ascii="Times New Roman" w:hAnsi="Times New Roman" w:cs="Times New Roman"/>
          <w:sz w:val="24"/>
          <w:szCs w:val="24"/>
        </w:rPr>
        <w:t xml:space="preserve"> of France.</w:t>
      </w:r>
    </w:p>
    <w:p w14:paraId="32C12857" w14:textId="77777777" w:rsidR="00B52D3D" w:rsidRPr="00AB3C39" w:rsidRDefault="00B52D3D" w:rsidP="00580DEA">
      <w:pPr>
        <w:jc w:val="both"/>
        <w:rPr>
          <w:rFonts w:ascii="Times New Roman" w:hAnsi="Times New Roman" w:cs="Times New Roman"/>
          <w:b/>
          <w:bCs/>
          <w:sz w:val="24"/>
          <w:szCs w:val="24"/>
        </w:rPr>
      </w:pPr>
      <w:r w:rsidRPr="00AB3C39">
        <w:rPr>
          <w:rFonts w:ascii="Times New Roman" w:hAnsi="Times New Roman" w:cs="Times New Roman"/>
          <w:b/>
          <w:bCs/>
          <w:sz w:val="24"/>
          <w:szCs w:val="24"/>
        </w:rPr>
        <w:t>Strategy</w:t>
      </w:r>
    </w:p>
    <w:p w14:paraId="37355EA2" w14:textId="54B5A7D2"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value proposition presents a unique selling point or attraction point for the customers (Jobber and Ellis-Chadwick, 2020). For Premier Inn, the unique selling point or proposition to offer the customer and communicate with them is the on-site Bar Café Restaurant. With the bar service, the company directly communicates with its customers to facilitate them with the services from the bar and café restaurant of the company. The company plans for efficient employees and staffs who can connect with the customers properly, convince them with service and make them satisfied with the services. </w:t>
      </w:r>
    </w:p>
    <w:p w14:paraId="157C3C34" w14:textId="5EF19C1A" w:rsidR="00B52D3D" w:rsidRPr="00580DEA" w:rsidRDefault="00B52D3D"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use of Bowman’s strategy clock can be useful to determine the best strategy to communicate with the customers (Bowie </w:t>
      </w:r>
      <w:r w:rsidRPr="000C260B">
        <w:rPr>
          <w:rFonts w:ascii="Times New Roman" w:hAnsi="Times New Roman" w:cs="Times New Roman"/>
          <w:i/>
          <w:iCs/>
          <w:sz w:val="24"/>
          <w:szCs w:val="24"/>
        </w:rPr>
        <w:t>et al</w:t>
      </w:r>
      <w:r w:rsidRPr="00580DEA">
        <w:rPr>
          <w:rFonts w:ascii="Times New Roman" w:hAnsi="Times New Roman" w:cs="Times New Roman"/>
          <w:sz w:val="24"/>
          <w:szCs w:val="24"/>
        </w:rPr>
        <w:t xml:space="preserve">. 2017). </w:t>
      </w:r>
      <w:r w:rsidR="001B30EA">
        <w:rPr>
          <w:rFonts w:ascii="Times New Roman" w:hAnsi="Times New Roman" w:cs="Times New Roman"/>
          <w:sz w:val="24"/>
          <w:szCs w:val="24"/>
        </w:rPr>
        <w:t xml:space="preserve">Looking on </w:t>
      </w:r>
      <w:r w:rsidRPr="00580DEA">
        <w:rPr>
          <w:rFonts w:ascii="Times New Roman" w:hAnsi="Times New Roman" w:cs="Times New Roman"/>
          <w:sz w:val="24"/>
          <w:szCs w:val="24"/>
        </w:rPr>
        <w:t xml:space="preserve">Bowman’s strategy clock </w:t>
      </w:r>
      <w:r w:rsidR="001B30EA">
        <w:rPr>
          <w:rFonts w:ascii="Times New Roman" w:hAnsi="Times New Roman" w:cs="Times New Roman"/>
          <w:sz w:val="24"/>
          <w:szCs w:val="24"/>
        </w:rPr>
        <w:t xml:space="preserve">the hotel </w:t>
      </w:r>
      <w:r w:rsidRPr="00580DEA">
        <w:rPr>
          <w:rFonts w:ascii="Times New Roman" w:hAnsi="Times New Roman" w:cs="Times New Roman"/>
          <w:sz w:val="24"/>
          <w:szCs w:val="24"/>
        </w:rPr>
        <w:t xml:space="preserve">is </w:t>
      </w:r>
      <w:r w:rsidR="00720D4E">
        <w:rPr>
          <w:rFonts w:ascii="Times New Roman" w:hAnsi="Times New Roman" w:cs="Times New Roman"/>
          <w:sz w:val="24"/>
          <w:szCs w:val="24"/>
        </w:rPr>
        <w:t>low cost</w:t>
      </w:r>
      <w:r w:rsidRPr="00580DEA">
        <w:rPr>
          <w:rFonts w:ascii="Times New Roman" w:hAnsi="Times New Roman" w:cs="Times New Roman"/>
          <w:sz w:val="24"/>
          <w:szCs w:val="24"/>
        </w:rPr>
        <w:t xml:space="preserve"> of the service. The package of the service </w:t>
      </w:r>
      <w:r w:rsidR="0024123D">
        <w:rPr>
          <w:rFonts w:ascii="Times New Roman" w:hAnsi="Times New Roman" w:cs="Times New Roman"/>
          <w:sz w:val="24"/>
          <w:szCs w:val="24"/>
        </w:rPr>
        <w:t>adds</w:t>
      </w:r>
      <w:r w:rsidR="00720D4E">
        <w:rPr>
          <w:rFonts w:ascii="Times New Roman" w:hAnsi="Times New Roman" w:cs="Times New Roman"/>
          <w:sz w:val="24"/>
          <w:szCs w:val="24"/>
        </w:rPr>
        <w:t xml:space="preserve"> a good value</w:t>
      </w:r>
      <w:r w:rsidRPr="00580DEA">
        <w:rPr>
          <w:rFonts w:ascii="Times New Roman" w:hAnsi="Times New Roman" w:cs="Times New Roman"/>
          <w:sz w:val="24"/>
          <w:szCs w:val="24"/>
        </w:rPr>
        <w:t xml:space="preserve"> for different customers</w:t>
      </w:r>
      <w:r w:rsidR="00720D4E">
        <w:rPr>
          <w:rFonts w:ascii="Times New Roman" w:hAnsi="Times New Roman" w:cs="Times New Roman"/>
          <w:sz w:val="24"/>
          <w:szCs w:val="24"/>
        </w:rPr>
        <w:t>, placing Premier Inn just between low price and hybrid</w:t>
      </w:r>
      <w:r w:rsidR="00E1170E">
        <w:rPr>
          <w:rFonts w:ascii="Times New Roman" w:hAnsi="Times New Roman" w:cs="Times New Roman"/>
          <w:sz w:val="24"/>
          <w:szCs w:val="24"/>
        </w:rPr>
        <w:t>,</w:t>
      </w:r>
      <w:r w:rsidRPr="00580DEA">
        <w:rPr>
          <w:rFonts w:ascii="Times New Roman" w:hAnsi="Times New Roman" w:cs="Times New Roman"/>
          <w:sz w:val="24"/>
          <w:szCs w:val="24"/>
        </w:rPr>
        <w:t xml:space="preserve"> (Please see Appendix </w:t>
      </w:r>
      <w:r w:rsidR="00AE44DF">
        <w:rPr>
          <w:rFonts w:ascii="Times New Roman" w:hAnsi="Times New Roman" w:cs="Times New Roman"/>
          <w:sz w:val="24"/>
          <w:szCs w:val="24"/>
        </w:rPr>
        <w:t>4</w:t>
      </w:r>
      <w:r w:rsidRPr="00580DEA">
        <w:rPr>
          <w:rFonts w:ascii="Times New Roman" w:hAnsi="Times New Roman" w:cs="Times New Roman"/>
          <w:sz w:val="24"/>
          <w:szCs w:val="24"/>
        </w:rPr>
        <w:t>)</w:t>
      </w:r>
      <w:r w:rsidR="00260FB0" w:rsidRPr="00580DEA">
        <w:rPr>
          <w:rFonts w:ascii="Times New Roman" w:hAnsi="Times New Roman" w:cs="Times New Roman"/>
          <w:sz w:val="24"/>
          <w:szCs w:val="24"/>
        </w:rPr>
        <w:t>.</w:t>
      </w:r>
    </w:p>
    <w:p w14:paraId="5230D0AE" w14:textId="77777777" w:rsidR="00E716B7"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Tactics</w:t>
      </w:r>
    </w:p>
    <w:p w14:paraId="35C281D9" w14:textId="77777777" w:rsidR="00E716B7"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Marketing mix</w:t>
      </w:r>
    </w:p>
    <w:p w14:paraId="01FC251F" w14:textId="77777777"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b/>
          <w:sz w:val="24"/>
          <w:szCs w:val="24"/>
        </w:rPr>
        <w:t>Product</w:t>
      </w:r>
    </w:p>
    <w:p w14:paraId="4128CE15" w14:textId="264C46DF"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Product or service in the market is the value that is offered to the consumers or customers. Quality product or service helps to attract the customers and consumers and enhance the customer loyalty (Smith and Zook</w:t>
      </w:r>
      <w:r w:rsidR="00DF7E96" w:rsidRPr="00580DEA">
        <w:rPr>
          <w:rFonts w:ascii="Times New Roman" w:hAnsi="Times New Roman" w:cs="Times New Roman"/>
          <w:sz w:val="24"/>
          <w:szCs w:val="24"/>
        </w:rPr>
        <w:t>,</w:t>
      </w:r>
      <w:r w:rsidRPr="00580DEA">
        <w:rPr>
          <w:rFonts w:ascii="Times New Roman" w:hAnsi="Times New Roman" w:cs="Times New Roman"/>
          <w:sz w:val="24"/>
          <w:szCs w:val="24"/>
        </w:rPr>
        <w:t xml:space="preserve"> 2020). </w:t>
      </w:r>
      <w:r w:rsidR="00DA6E8B">
        <w:rPr>
          <w:rFonts w:ascii="Times New Roman" w:hAnsi="Times New Roman" w:cs="Times New Roman"/>
          <w:sz w:val="24"/>
          <w:szCs w:val="24"/>
        </w:rPr>
        <w:t>Premier Inn</w:t>
      </w:r>
      <w:r w:rsidRPr="00580DEA">
        <w:rPr>
          <w:rFonts w:ascii="Times New Roman" w:hAnsi="Times New Roman" w:cs="Times New Roman"/>
          <w:sz w:val="24"/>
          <w:szCs w:val="24"/>
        </w:rPr>
        <w:t xml:space="preserve"> is planning with its service expansion in a new area with the hospitality, hotel and tourism services. In the new area the service expansion also includes to be involved in the establishing conference room, meeting rooms, party centre, bar and café restaurant, internet service, and different other supportive services for the customers. Sometimes the company also needs to arrange in service demand products by the customers including guide to their tours and accessories. </w:t>
      </w:r>
    </w:p>
    <w:p w14:paraId="5576E1D5" w14:textId="77777777" w:rsidR="00E716B7" w:rsidRPr="00580DEA" w:rsidRDefault="00E716B7" w:rsidP="00580DEA">
      <w:pPr>
        <w:jc w:val="both"/>
        <w:rPr>
          <w:rFonts w:ascii="Times New Roman" w:hAnsi="Times New Roman" w:cs="Times New Roman"/>
          <w:b/>
          <w:sz w:val="24"/>
          <w:szCs w:val="24"/>
        </w:rPr>
      </w:pPr>
      <w:r w:rsidRPr="00580DEA">
        <w:rPr>
          <w:rFonts w:ascii="Times New Roman" w:hAnsi="Times New Roman" w:cs="Times New Roman"/>
          <w:b/>
          <w:sz w:val="24"/>
          <w:szCs w:val="24"/>
        </w:rPr>
        <w:lastRenderedPageBreak/>
        <w:t>Price</w:t>
      </w:r>
    </w:p>
    <w:p w14:paraId="4CC28FEE" w14:textId="3140638B"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price of any product determines the attraction point for any organization. The lower price in the market can attract the customers, but loss the brand value of the product. Some people think that lower price gets lower quality on the same page lower price reduce the profit for organization (Kotler </w:t>
      </w:r>
      <w:r w:rsidRPr="001F4AA7">
        <w:rPr>
          <w:rFonts w:ascii="Times New Roman" w:hAnsi="Times New Roman" w:cs="Times New Roman"/>
          <w:i/>
          <w:iCs/>
          <w:sz w:val="24"/>
          <w:szCs w:val="24"/>
        </w:rPr>
        <w:t>et al.</w:t>
      </w:r>
      <w:r w:rsidRPr="00580DEA">
        <w:rPr>
          <w:rFonts w:ascii="Times New Roman" w:hAnsi="Times New Roman" w:cs="Times New Roman"/>
          <w:sz w:val="24"/>
          <w:szCs w:val="24"/>
        </w:rPr>
        <w:t xml:space="preserve"> 2020). </w:t>
      </w:r>
      <w:r w:rsidR="004E498E">
        <w:rPr>
          <w:rFonts w:ascii="Times New Roman" w:hAnsi="Times New Roman" w:cs="Times New Roman"/>
          <w:sz w:val="24"/>
          <w:szCs w:val="24"/>
        </w:rPr>
        <w:t>Furthermore</w:t>
      </w:r>
      <w:r w:rsidRPr="00580DEA">
        <w:rPr>
          <w:rFonts w:ascii="Times New Roman" w:hAnsi="Times New Roman" w:cs="Times New Roman"/>
          <w:sz w:val="24"/>
          <w:szCs w:val="24"/>
        </w:rPr>
        <w:t>, a standard service price is required for organization. The company has a standard price for its different packages</w:t>
      </w:r>
      <w:r w:rsidR="00507B5F">
        <w:rPr>
          <w:rFonts w:ascii="Times New Roman" w:hAnsi="Times New Roman" w:cs="Times New Roman"/>
          <w:sz w:val="24"/>
          <w:szCs w:val="24"/>
        </w:rPr>
        <w:t>, with a brand consideration</w:t>
      </w:r>
      <w:r w:rsidR="005B365B">
        <w:rPr>
          <w:rFonts w:ascii="Times New Roman" w:hAnsi="Times New Roman" w:cs="Times New Roman"/>
          <w:sz w:val="24"/>
          <w:szCs w:val="24"/>
        </w:rPr>
        <w:t xml:space="preserve"> as it is displayed in the “rest easy” campaign </w:t>
      </w:r>
      <w:r w:rsidR="007E5874">
        <w:rPr>
          <w:rFonts w:ascii="Times New Roman" w:hAnsi="Times New Roman" w:cs="Times New Roman"/>
          <w:sz w:val="24"/>
          <w:szCs w:val="24"/>
        </w:rPr>
        <w:t>based on</w:t>
      </w:r>
      <w:r w:rsidR="005B365B">
        <w:rPr>
          <w:rFonts w:ascii="Times New Roman" w:hAnsi="Times New Roman" w:cs="Times New Roman"/>
          <w:sz w:val="24"/>
          <w:szCs w:val="24"/>
        </w:rPr>
        <w:t xml:space="preserve"> google search</w:t>
      </w:r>
      <w:r w:rsidR="00507B5F">
        <w:rPr>
          <w:rFonts w:ascii="Times New Roman" w:hAnsi="Times New Roman" w:cs="Times New Roman"/>
          <w:sz w:val="24"/>
          <w:szCs w:val="24"/>
        </w:rPr>
        <w:t xml:space="preserve"> </w:t>
      </w:r>
      <w:r w:rsidR="007E5874">
        <w:rPr>
          <w:rFonts w:ascii="Times New Roman" w:hAnsi="Times New Roman" w:cs="Times New Roman"/>
          <w:sz w:val="24"/>
          <w:szCs w:val="24"/>
        </w:rPr>
        <w:t xml:space="preserve">interest </w:t>
      </w:r>
      <w:r w:rsidR="00507B5F">
        <w:rPr>
          <w:rFonts w:ascii="Times New Roman" w:hAnsi="Times New Roman" w:cs="Times New Roman"/>
          <w:sz w:val="24"/>
          <w:szCs w:val="24"/>
        </w:rPr>
        <w:t xml:space="preserve">(Please see Appendix </w:t>
      </w:r>
      <w:r w:rsidR="005B365B">
        <w:rPr>
          <w:rFonts w:ascii="Times New Roman" w:hAnsi="Times New Roman" w:cs="Times New Roman"/>
          <w:sz w:val="24"/>
          <w:szCs w:val="24"/>
        </w:rPr>
        <w:t>2</w:t>
      </w:r>
      <w:r w:rsidR="00507B5F">
        <w:rPr>
          <w:rFonts w:ascii="Times New Roman" w:hAnsi="Times New Roman" w:cs="Times New Roman"/>
          <w:sz w:val="24"/>
          <w:szCs w:val="24"/>
        </w:rPr>
        <w:t>)</w:t>
      </w:r>
      <w:r w:rsidR="003549E3">
        <w:rPr>
          <w:rFonts w:ascii="Times New Roman" w:hAnsi="Times New Roman" w:cs="Times New Roman"/>
          <w:sz w:val="24"/>
          <w:szCs w:val="24"/>
        </w:rPr>
        <w:t>.</w:t>
      </w:r>
    </w:p>
    <w:p w14:paraId="5F187859" w14:textId="77777777" w:rsidR="00E716B7" w:rsidRPr="00580DEA" w:rsidRDefault="00E716B7" w:rsidP="00580DEA">
      <w:pPr>
        <w:jc w:val="both"/>
        <w:rPr>
          <w:rFonts w:ascii="Times New Roman" w:hAnsi="Times New Roman" w:cs="Times New Roman"/>
          <w:b/>
          <w:sz w:val="24"/>
          <w:szCs w:val="24"/>
        </w:rPr>
      </w:pPr>
      <w:r w:rsidRPr="00580DEA">
        <w:rPr>
          <w:rFonts w:ascii="Times New Roman" w:hAnsi="Times New Roman" w:cs="Times New Roman"/>
          <w:b/>
          <w:sz w:val="24"/>
          <w:szCs w:val="24"/>
        </w:rPr>
        <w:t>Place</w:t>
      </w:r>
    </w:p>
    <w:p w14:paraId="48CDD4D5" w14:textId="77777777"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place or market is targeted with the selection of the area of customers or the group of people within the physical area (Clow and Baack, 2013). The new marketing plan includes the development of the service in France. The big cities of France have been included in the plan for expanding its service in the cities like Paris, Marseille, Lyon, Nice, Toulouse, and Lille. </w:t>
      </w:r>
    </w:p>
    <w:p w14:paraId="1B6ADBCD" w14:textId="77777777" w:rsidR="00E716B7" w:rsidRPr="00580DEA" w:rsidRDefault="00E716B7" w:rsidP="00580DEA">
      <w:pPr>
        <w:jc w:val="both"/>
        <w:rPr>
          <w:rFonts w:ascii="Times New Roman" w:hAnsi="Times New Roman" w:cs="Times New Roman"/>
          <w:b/>
          <w:sz w:val="24"/>
          <w:szCs w:val="24"/>
        </w:rPr>
      </w:pPr>
      <w:r w:rsidRPr="00580DEA">
        <w:rPr>
          <w:rFonts w:ascii="Times New Roman" w:hAnsi="Times New Roman" w:cs="Times New Roman"/>
          <w:b/>
          <w:sz w:val="24"/>
          <w:szCs w:val="24"/>
        </w:rPr>
        <w:t>Promotion</w:t>
      </w:r>
    </w:p>
    <w:p w14:paraId="6D7F1AF1" w14:textId="5D3124AF"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Promoting the service in France</w:t>
      </w:r>
      <w:r w:rsidR="00ED05BF">
        <w:rPr>
          <w:rFonts w:ascii="Times New Roman" w:hAnsi="Times New Roman" w:cs="Times New Roman"/>
          <w:sz w:val="24"/>
          <w:szCs w:val="24"/>
        </w:rPr>
        <w:t>,</w:t>
      </w:r>
      <w:r w:rsidRPr="00580DEA">
        <w:rPr>
          <w:rFonts w:ascii="Times New Roman" w:hAnsi="Times New Roman" w:cs="Times New Roman"/>
          <w:sz w:val="24"/>
          <w:szCs w:val="24"/>
        </w:rPr>
        <w:t xml:space="preserve"> requires involving in adverti</w:t>
      </w:r>
      <w:r w:rsidR="00F51D62">
        <w:rPr>
          <w:rFonts w:ascii="Times New Roman" w:hAnsi="Times New Roman" w:cs="Times New Roman"/>
          <w:sz w:val="24"/>
          <w:szCs w:val="24"/>
        </w:rPr>
        <w:t>sing</w:t>
      </w:r>
      <w:r w:rsidRPr="00580DEA">
        <w:rPr>
          <w:rFonts w:ascii="Times New Roman" w:hAnsi="Times New Roman" w:cs="Times New Roman"/>
          <w:sz w:val="24"/>
          <w:szCs w:val="24"/>
        </w:rPr>
        <w:t xml:space="preserve">, online promotion, sponsorship and announcement program to launch its service (Chaffey and Ellis- Chadwick, 2019). The company </w:t>
      </w:r>
      <w:r w:rsidR="00260FB0" w:rsidRPr="00580DEA">
        <w:rPr>
          <w:rFonts w:ascii="Times New Roman" w:hAnsi="Times New Roman" w:cs="Times New Roman"/>
          <w:sz w:val="24"/>
          <w:szCs w:val="24"/>
        </w:rPr>
        <w:t>Premier Inn</w:t>
      </w:r>
      <w:r w:rsidRPr="00580DEA">
        <w:rPr>
          <w:rFonts w:ascii="Times New Roman" w:hAnsi="Times New Roman" w:cs="Times New Roman"/>
          <w:sz w:val="24"/>
          <w:szCs w:val="24"/>
        </w:rPr>
        <w:t xml:space="preserve"> will be involved in all these </w:t>
      </w:r>
      <w:r w:rsidR="001D4B9E">
        <w:rPr>
          <w:rFonts w:ascii="Times New Roman" w:hAnsi="Times New Roman" w:cs="Times New Roman"/>
          <w:sz w:val="24"/>
          <w:szCs w:val="24"/>
        </w:rPr>
        <w:t>campaign</w:t>
      </w:r>
      <w:r w:rsidRPr="00580DEA">
        <w:rPr>
          <w:rFonts w:ascii="Times New Roman" w:hAnsi="Times New Roman" w:cs="Times New Roman"/>
          <w:sz w:val="24"/>
          <w:szCs w:val="24"/>
        </w:rPr>
        <w:t xml:space="preserve"> with proper inclusion of planning</w:t>
      </w:r>
      <w:r w:rsidR="00ED05BF">
        <w:rPr>
          <w:rFonts w:ascii="Times New Roman" w:hAnsi="Times New Roman" w:cs="Times New Roman"/>
          <w:sz w:val="24"/>
          <w:szCs w:val="24"/>
        </w:rPr>
        <w:t xml:space="preserve"> to Reach, Act, Convert</w:t>
      </w:r>
      <w:r w:rsidR="00002A9F">
        <w:rPr>
          <w:rFonts w:ascii="Times New Roman" w:hAnsi="Times New Roman" w:cs="Times New Roman"/>
          <w:sz w:val="24"/>
          <w:szCs w:val="24"/>
        </w:rPr>
        <w:t xml:space="preserve"> and</w:t>
      </w:r>
      <w:r w:rsidR="00ED05BF">
        <w:rPr>
          <w:rFonts w:ascii="Times New Roman" w:hAnsi="Times New Roman" w:cs="Times New Roman"/>
          <w:sz w:val="24"/>
          <w:szCs w:val="24"/>
        </w:rPr>
        <w:t xml:space="preserve"> Engage the customers, with this strategic tool to improve the marketing plan</w:t>
      </w:r>
      <w:r w:rsidR="00C56757">
        <w:rPr>
          <w:rFonts w:ascii="Times New Roman" w:hAnsi="Times New Roman" w:cs="Times New Roman"/>
          <w:sz w:val="24"/>
          <w:szCs w:val="24"/>
        </w:rPr>
        <w:t xml:space="preserve"> (Chaffey, 2022). (Please see appendix </w:t>
      </w:r>
      <w:r w:rsidR="00695B06">
        <w:rPr>
          <w:rFonts w:ascii="Times New Roman" w:hAnsi="Times New Roman" w:cs="Times New Roman"/>
          <w:sz w:val="24"/>
          <w:szCs w:val="24"/>
        </w:rPr>
        <w:t>6</w:t>
      </w:r>
      <w:r w:rsidR="00C56757">
        <w:rPr>
          <w:rFonts w:ascii="Times New Roman" w:hAnsi="Times New Roman" w:cs="Times New Roman"/>
          <w:sz w:val="24"/>
          <w:szCs w:val="24"/>
        </w:rPr>
        <w:t>)</w:t>
      </w:r>
      <w:r w:rsidR="00050B49">
        <w:rPr>
          <w:rFonts w:ascii="Times New Roman" w:hAnsi="Times New Roman" w:cs="Times New Roman"/>
          <w:sz w:val="24"/>
          <w:szCs w:val="24"/>
        </w:rPr>
        <w:t>.</w:t>
      </w:r>
    </w:p>
    <w:p w14:paraId="21481188" w14:textId="77777777" w:rsidR="00E716B7"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Action</w:t>
      </w:r>
    </w:p>
    <w:p w14:paraId="64D54195" w14:textId="656062C6"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The action or application of the marketing plan takes place with several stages. The time and its consideration have also been provided in the Gantt chart</w:t>
      </w:r>
      <w:r w:rsidR="00290E5E">
        <w:rPr>
          <w:rFonts w:ascii="Times New Roman" w:hAnsi="Times New Roman" w:cs="Times New Roman"/>
          <w:sz w:val="24"/>
          <w:szCs w:val="24"/>
        </w:rPr>
        <w:t>,</w:t>
      </w:r>
      <w:r w:rsidRPr="00580DEA">
        <w:rPr>
          <w:rFonts w:ascii="Times New Roman" w:hAnsi="Times New Roman" w:cs="Times New Roman"/>
          <w:sz w:val="24"/>
          <w:szCs w:val="24"/>
        </w:rPr>
        <w:t xml:space="preserve"> (Please see Appendix </w:t>
      </w:r>
      <w:r w:rsidR="00C56757">
        <w:rPr>
          <w:rFonts w:ascii="Times New Roman" w:hAnsi="Times New Roman" w:cs="Times New Roman"/>
          <w:sz w:val="24"/>
          <w:szCs w:val="24"/>
        </w:rPr>
        <w:t>2</w:t>
      </w:r>
      <w:r w:rsidRPr="00580DEA">
        <w:rPr>
          <w:rFonts w:ascii="Times New Roman" w:hAnsi="Times New Roman" w:cs="Times New Roman"/>
          <w:sz w:val="24"/>
          <w:szCs w:val="24"/>
        </w:rPr>
        <w:t>)</w:t>
      </w:r>
      <w:r w:rsidR="00260FB0" w:rsidRPr="00580DEA">
        <w:rPr>
          <w:rFonts w:ascii="Times New Roman" w:hAnsi="Times New Roman" w:cs="Times New Roman"/>
          <w:sz w:val="24"/>
          <w:szCs w:val="24"/>
        </w:rPr>
        <w:t>.</w:t>
      </w:r>
    </w:p>
    <w:p w14:paraId="41198742" w14:textId="77777777" w:rsidR="00E716B7"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Control</w:t>
      </w:r>
    </w:p>
    <w:p w14:paraId="0B66C18D" w14:textId="54A61A3C"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Controlling and monitoring the application of the marketing plan helps in attaining the goals of the marketing plan (</w:t>
      </w:r>
      <w:proofErr w:type="spellStart"/>
      <w:r w:rsidRPr="00580DEA">
        <w:rPr>
          <w:rFonts w:ascii="Times New Roman" w:hAnsi="Times New Roman" w:cs="Times New Roman"/>
          <w:sz w:val="24"/>
          <w:szCs w:val="24"/>
        </w:rPr>
        <w:t>Ghauri</w:t>
      </w:r>
      <w:proofErr w:type="spellEnd"/>
      <w:r w:rsidRPr="00580DEA">
        <w:rPr>
          <w:rFonts w:ascii="Times New Roman" w:hAnsi="Times New Roman" w:cs="Times New Roman"/>
          <w:sz w:val="24"/>
          <w:szCs w:val="24"/>
        </w:rPr>
        <w:t xml:space="preserve">, 2014). The development of the marketing plan is across the unique selling point which is its attractive and on-site bar café. The measurement of success will be attained with the feedback from the customers. Since the brand of the company has been performing with positive brand image in the UK, the similar way is assumed to be achieved in France. The new customers in </w:t>
      </w:r>
      <w:r w:rsidR="008F395D" w:rsidRPr="00580DEA">
        <w:rPr>
          <w:rFonts w:ascii="Times New Roman" w:hAnsi="Times New Roman" w:cs="Times New Roman"/>
          <w:sz w:val="24"/>
          <w:szCs w:val="24"/>
        </w:rPr>
        <w:t>c</w:t>
      </w:r>
      <w:r w:rsidRPr="00580DEA">
        <w:rPr>
          <w:rFonts w:ascii="Times New Roman" w:hAnsi="Times New Roman" w:cs="Times New Roman"/>
          <w:sz w:val="24"/>
          <w:szCs w:val="24"/>
        </w:rPr>
        <w:t xml:space="preserve">ities of France have positive outlook which would contribute to increase the profit for the organization. </w:t>
      </w:r>
    </w:p>
    <w:p w14:paraId="001BF825" w14:textId="77777777" w:rsidR="00E716B7" w:rsidRPr="00580DEA" w:rsidRDefault="00E716B7" w:rsidP="00580DEA">
      <w:pPr>
        <w:jc w:val="both"/>
        <w:rPr>
          <w:rFonts w:ascii="Times New Roman" w:hAnsi="Times New Roman" w:cs="Times New Roman"/>
          <w:b/>
          <w:bCs/>
          <w:sz w:val="24"/>
          <w:szCs w:val="24"/>
        </w:rPr>
      </w:pPr>
      <w:r w:rsidRPr="00580DEA">
        <w:rPr>
          <w:rFonts w:ascii="Times New Roman" w:hAnsi="Times New Roman" w:cs="Times New Roman"/>
          <w:b/>
          <w:bCs/>
          <w:sz w:val="24"/>
          <w:szCs w:val="24"/>
        </w:rPr>
        <w:t>Conclusion</w:t>
      </w:r>
    </w:p>
    <w:p w14:paraId="2E48583E" w14:textId="2CE3EDCE" w:rsidR="00E716B7" w:rsidRPr="00580DEA" w:rsidRDefault="00E716B7" w:rsidP="00580DEA">
      <w:pPr>
        <w:jc w:val="both"/>
        <w:rPr>
          <w:rFonts w:ascii="Times New Roman" w:hAnsi="Times New Roman" w:cs="Times New Roman"/>
          <w:sz w:val="24"/>
          <w:szCs w:val="24"/>
        </w:rPr>
      </w:pPr>
      <w:r w:rsidRPr="00580DEA">
        <w:rPr>
          <w:rFonts w:ascii="Times New Roman" w:hAnsi="Times New Roman" w:cs="Times New Roman"/>
          <w:sz w:val="24"/>
          <w:szCs w:val="24"/>
        </w:rPr>
        <w:t xml:space="preserve">The development of marketing plan is acquired by an organization to plan for its expansion of market area with new </w:t>
      </w:r>
      <w:r w:rsidR="004B753D" w:rsidRPr="00580DEA">
        <w:rPr>
          <w:rFonts w:ascii="Times New Roman" w:hAnsi="Times New Roman" w:cs="Times New Roman"/>
          <w:sz w:val="24"/>
          <w:szCs w:val="24"/>
        </w:rPr>
        <w:t>marketplace</w:t>
      </w:r>
      <w:r w:rsidRPr="00580DEA">
        <w:rPr>
          <w:rFonts w:ascii="Times New Roman" w:hAnsi="Times New Roman" w:cs="Times New Roman"/>
          <w:sz w:val="24"/>
          <w:szCs w:val="24"/>
        </w:rPr>
        <w:t xml:space="preserve"> or new products. The inclusion of existing product or service in a new area is efficient with proper planning and its execution through analysis of the potential market.</w:t>
      </w:r>
      <w:r w:rsidR="00E40998">
        <w:rPr>
          <w:rFonts w:ascii="Times New Roman" w:hAnsi="Times New Roman" w:cs="Times New Roman"/>
          <w:sz w:val="24"/>
          <w:szCs w:val="24"/>
        </w:rPr>
        <w:t xml:space="preserve"> T</w:t>
      </w:r>
      <w:r w:rsidRPr="00580DEA">
        <w:rPr>
          <w:rFonts w:ascii="Times New Roman" w:hAnsi="Times New Roman" w:cs="Times New Roman"/>
          <w:sz w:val="24"/>
          <w:szCs w:val="24"/>
        </w:rPr>
        <w:t>he</w:t>
      </w:r>
      <w:r w:rsidR="00E40998">
        <w:rPr>
          <w:rFonts w:ascii="Times New Roman" w:hAnsi="Times New Roman" w:cs="Times New Roman"/>
          <w:sz w:val="24"/>
          <w:szCs w:val="24"/>
        </w:rPr>
        <w:t xml:space="preserve"> </w:t>
      </w:r>
      <w:r w:rsidRPr="00580DEA">
        <w:rPr>
          <w:rFonts w:ascii="Times New Roman" w:hAnsi="Times New Roman" w:cs="Times New Roman"/>
          <w:sz w:val="24"/>
          <w:szCs w:val="24"/>
        </w:rPr>
        <w:t>marketing plan and its execution has been placed with the detailed aspects of marketing factors. The</w:t>
      </w:r>
      <w:r w:rsidR="008F395D" w:rsidRPr="00580DEA">
        <w:rPr>
          <w:rFonts w:ascii="Times New Roman" w:hAnsi="Times New Roman" w:cs="Times New Roman"/>
          <w:sz w:val="24"/>
          <w:szCs w:val="24"/>
        </w:rPr>
        <w:t xml:space="preserve"> </w:t>
      </w:r>
      <w:r w:rsidR="00A55780">
        <w:rPr>
          <w:rFonts w:ascii="Times New Roman" w:hAnsi="Times New Roman" w:cs="Times New Roman"/>
          <w:sz w:val="24"/>
          <w:szCs w:val="24"/>
        </w:rPr>
        <w:t>plan</w:t>
      </w:r>
      <w:r w:rsidRPr="00580DEA">
        <w:rPr>
          <w:rFonts w:ascii="Times New Roman" w:hAnsi="Times New Roman" w:cs="Times New Roman"/>
          <w:sz w:val="24"/>
          <w:szCs w:val="24"/>
        </w:rPr>
        <w:t xml:space="preserve"> has been conducted to show expansion of market for the company Premier Inn</w:t>
      </w:r>
      <w:r w:rsidR="00140C62">
        <w:rPr>
          <w:rFonts w:ascii="Times New Roman" w:hAnsi="Times New Roman" w:cs="Times New Roman"/>
          <w:sz w:val="24"/>
          <w:szCs w:val="24"/>
        </w:rPr>
        <w:t xml:space="preserve">. </w:t>
      </w:r>
      <w:proofErr w:type="spellStart"/>
      <w:r w:rsidR="00E40998">
        <w:rPr>
          <w:rFonts w:ascii="Times New Roman" w:hAnsi="Times New Roman" w:cs="Times New Roman"/>
          <w:sz w:val="24"/>
          <w:szCs w:val="24"/>
        </w:rPr>
        <w:t>Bienvenue</w:t>
      </w:r>
      <w:proofErr w:type="spellEnd"/>
      <w:r w:rsidR="00140C62">
        <w:rPr>
          <w:rFonts w:ascii="Times New Roman" w:hAnsi="Times New Roman" w:cs="Times New Roman"/>
          <w:sz w:val="24"/>
          <w:szCs w:val="24"/>
        </w:rPr>
        <w:t xml:space="preserve"> </w:t>
      </w:r>
      <w:proofErr w:type="spellStart"/>
      <w:r w:rsidR="004154A6">
        <w:rPr>
          <w:rFonts w:ascii="Times New Roman" w:hAnsi="Times New Roman" w:cs="Times New Roman"/>
          <w:sz w:val="24"/>
          <w:szCs w:val="24"/>
        </w:rPr>
        <w:t>e</w:t>
      </w:r>
      <w:r w:rsidR="00140C62">
        <w:rPr>
          <w:rFonts w:ascii="Times New Roman" w:hAnsi="Times New Roman" w:cs="Times New Roman"/>
          <w:sz w:val="24"/>
          <w:szCs w:val="24"/>
        </w:rPr>
        <w:t>n</w:t>
      </w:r>
      <w:proofErr w:type="spellEnd"/>
      <w:r w:rsidR="00140C62">
        <w:rPr>
          <w:rFonts w:ascii="Times New Roman" w:hAnsi="Times New Roman" w:cs="Times New Roman"/>
          <w:sz w:val="24"/>
          <w:szCs w:val="24"/>
        </w:rPr>
        <w:t xml:space="preserve"> France Premier </w:t>
      </w:r>
      <w:r w:rsidR="003543D6">
        <w:rPr>
          <w:rFonts w:ascii="Times New Roman" w:hAnsi="Times New Roman" w:cs="Times New Roman"/>
          <w:sz w:val="24"/>
          <w:szCs w:val="24"/>
        </w:rPr>
        <w:t>Inn!</w:t>
      </w:r>
    </w:p>
    <w:p w14:paraId="1ACB26EE" w14:textId="7DA84796" w:rsidR="00F12A04" w:rsidRDefault="00F12A04" w:rsidP="00B55FFD">
      <w:pPr>
        <w:shd w:val="clear" w:color="auto" w:fill="FFFFFF"/>
        <w:spacing w:before="90" w:after="90" w:line="240" w:lineRule="auto"/>
        <w:rPr>
          <w:rFonts w:ascii="Times New Roman" w:eastAsia="Times New Roman" w:hAnsi="Times New Roman" w:cs="Times New Roman"/>
          <w:b/>
          <w:bCs/>
          <w:color w:val="222222"/>
          <w:sz w:val="24"/>
          <w:szCs w:val="24"/>
        </w:rPr>
      </w:pPr>
    </w:p>
    <w:p w14:paraId="3BCF2FD1" w14:textId="77777777" w:rsidR="00A11E7A" w:rsidRDefault="00A11E7A" w:rsidP="00B55FFD">
      <w:pPr>
        <w:shd w:val="clear" w:color="auto" w:fill="FFFFFF"/>
        <w:spacing w:before="90" w:after="90" w:line="240" w:lineRule="auto"/>
        <w:rPr>
          <w:rFonts w:ascii="Times New Roman" w:eastAsia="Times New Roman" w:hAnsi="Times New Roman" w:cs="Times New Roman"/>
          <w:b/>
          <w:bCs/>
          <w:color w:val="222222"/>
          <w:sz w:val="24"/>
          <w:szCs w:val="24"/>
        </w:rPr>
      </w:pPr>
    </w:p>
    <w:p w14:paraId="6981409B" w14:textId="75C4D277" w:rsidR="00E716B7" w:rsidRPr="00B42B3F" w:rsidRDefault="00251931" w:rsidP="00A11E7A">
      <w:pPr>
        <w:shd w:val="clear" w:color="auto" w:fill="FFFFFF"/>
        <w:spacing w:before="90" w:after="90" w:line="240" w:lineRule="auto"/>
        <w:jc w:val="center"/>
        <w:rPr>
          <w:rFonts w:ascii="Times New Roman" w:eastAsia="Times New Roman" w:hAnsi="Times New Roman" w:cs="Times New Roman"/>
          <w:b/>
          <w:bCs/>
          <w:color w:val="222222"/>
          <w:sz w:val="24"/>
          <w:szCs w:val="24"/>
        </w:rPr>
      </w:pPr>
      <w:r w:rsidRPr="00B42B3F">
        <w:rPr>
          <w:rFonts w:ascii="Times New Roman" w:eastAsia="Times New Roman" w:hAnsi="Times New Roman" w:cs="Times New Roman"/>
          <w:b/>
          <w:bCs/>
          <w:color w:val="222222"/>
          <w:sz w:val="24"/>
          <w:szCs w:val="24"/>
        </w:rPr>
        <w:lastRenderedPageBreak/>
        <w:t>Reference</w:t>
      </w:r>
      <w:r w:rsidR="00E716B7" w:rsidRPr="00B42B3F">
        <w:rPr>
          <w:rFonts w:ascii="Times New Roman" w:eastAsia="Times New Roman" w:hAnsi="Times New Roman" w:cs="Times New Roman"/>
          <w:b/>
          <w:bCs/>
          <w:color w:val="222222"/>
          <w:sz w:val="24"/>
          <w:szCs w:val="24"/>
        </w:rPr>
        <w:t xml:space="preserve"> list:</w:t>
      </w:r>
    </w:p>
    <w:p w14:paraId="1E987BF0" w14:textId="332D22B9"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Bowie</w:t>
      </w:r>
      <w:r w:rsidR="00AC32A8">
        <w:rPr>
          <w:rFonts w:ascii="Times New Roman" w:hAnsi="Times New Roman" w:cs="Times New Roman"/>
          <w:sz w:val="24"/>
          <w:szCs w:val="24"/>
        </w:rPr>
        <w:t>,</w:t>
      </w:r>
      <w:r w:rsidRPr="00DF7E96">
        <w:rPr>
          <w:rFonts w:ascii="Times New Roman" w:hAnsi="Times New Roman" w:cs="Times New Roman"/>
          <w:sz w:val="24"/>
          <w:szCs w:val="24"/>
        </w:rPr>
        <w:t xml:space="preserve"> D.</w:t>
      </w:r>
      <w:r w:rsidR="00211058">
        <w:rPr>
          <w:rFonts w:ascii="Times New Roman" w:hAnsi="Times New Roman" w:cs="Times New Roman"/>
          <w:sz w:val="24"/>
          <w:szCs w:val="24"/>
        </w:rPr>
        <w:t xml:space="preserve"> </w:t>
      </w:r>
      <w:r w:rsidR="00211058" w:rsidRPr="00211058">
        <w:rPr>
          <w:rFonts w:ascii="Times New Roman" w:hAnsi="Times New Roman" w:cs="Times New Roman"/>
          <w:i/>
          <w:iCs/>
          <w:sz w:val="24"/>
          <w:szCs w:val="24"/>
        </w:rPr>
        <w:t>et al</w:t>
      </w:r>
      <w:r w:rsidR="00211058">
        <w:rPr>
          <w:rFonts w:ascii="Times New Roman" w:hAnsi="Times New Roman" w:cs="Times New Roman"/>
          <w:sz w:val="24"/>
          <w:szCs w:val="24"/>
        </w:rPr>
        <w:t>.</w:t>
      </w:r>
      <w:r w:rsidR="00050B49">
        <w:rPr>
          <w:rFonts w:ascii="Times New Roman" w:hAnsi="Times New Roman" w:cs="Times New Roman"/>
          <w:sz w:val="24"/>
          <w:szCs w:val="24"/>
        </w:rPr>
        <w:t xml:space="preserve"> </w:t>
      </w:r>
      <w:r w:rsidR="00DF7E96">
        <w:rPr>
          <w:rFonts w:ascii="Times New Roman" w:hAnsi="Times New Roman" w:cs="Times New Roman"/>
          <w:sz w:val="24"/>
          <w:szCs w:val="24"/>
        </w:rPr>
        <w:t>(</w:t>
      </w:r>
      <w:r w:rsidRPr="00DF7E96">
        <w:rPr>
          <w:rFonts w:ascii="Times New Roman" w:hAnsi="Times New Roman" w:cs="Times New Roman"/>
          <w:sz w:val="24"/>
          <w:szCs w:val="24"/>
        </w:rPr>
        <w:t>2017</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Hospitality Marketing</w:t>
      </w:r>
      <w:r w:rsidRPr="00DF7E96">
        <w:rPr>
          <w:rFonts w:ascii="Times New Roman" w:hAnsi="Times New Roman" w:cs="Times New Roman"/>
          <w:sz w:val="24"/>
          <w:szCs w:val="24"/>
        </w:rPr>
        <w:t xml:space="preserve">. 3rd ed, </w:t>
      </w:r>
      <w:r w:rsidR="006475C8">
        <w:rPr>
          <w:rFonts w:ascii="Times New Roman" w:hAnsi="Times New Roman" w:cs="Times New Roman"/>
          <w:sz w:val="24"/>
          <w:szCs w:val="24"/>
        </w:rPr>
        <w:t xml:space="preserve">London: </w:t>
      </w:r>
      <w:r w:rsidRPr="00DF7E96">
        <w:rPr>
          <w:rFonts w:ascii="Times New Roman" w:hAnsi="Times New Roman" w:cs="Times New Roman"/>
          <w:sz w:val="24"/>
          <w:szCs w:val="24"/>
        </w:rPr>
        <w:t>Routledge</w:t>
      </w:r>
      <w:r w:rsidR="007124E2">
        <w:rPr>
          <w:rFonts w:ascii="Times New Roman" w:hAnsi="Times New Roman" w:cs="Times New Roman"/>
          <w:sz w:val="24"/>
          <w:szCs w:val="24"/>
        </w:rPr>
        <w:t>.</w:t>
      </w:r>
    </w:p>
    <w:p w14:paraId="5AD762CE" w14:textId="7EEE5F27" w:rsidR="00E716B7" w:rsidRDefault="00E716B7" w:rsidP="00A24684">
      <w:pPr>
        <w:rPr>
          <w:rFonts w:ascii="Times New Roman" w:hAnsi="Times New Roman" w:cs="Times New Roman"/>
          <w:sz w:val="24"/>
          <w:szCs w:val="24"/>
        </w:rPr>
      </w:pPr>
      <w:proofErr w:type="gramStart"/>
      <w:r w:rsidRPr="00DF7E96">
        <w:rPr>
          <w:rFonts w:ascii="Times New Roman" w:hAnsi="Times New Roman" w:cs="Times New Roman"/>
          <w:sz w:val="24"/>
          <w:szCs w:val="24"/>
        </w:rPr>
        <w:t>Cant</w:t>
      </w:r>
      <w:proofErr w:type="gramEnd"/>
      <w:r w:rsidRPr="00DF7E96">
        <w:rPr>
          <w:rFonts w:ascii="Times New Roman" w:hAnsi="Times New Roman" w:cs="Times New Roman"/>
          <w:sz w:val="24"/>
          <w:szCs w:val="24"/>
        </w:rPr>
        <w:t xml:space="preserve">, M. </w:t>
      </w:r>
      <w:r w:rsidR="00DF7E96">
        <w:rPr>
          <w:rFonts w:ascii="Times New Roman" w:hAnsi="Times New Roman" w:cs="Times New Roman"/>
          <w:sz w:val="24"/>
          <w:szCs w:val="24"/>
        </w:rPr>
        <w:t>(</w:t>
      </w:r>
      <w:r w:rsidRPr="00DF7E96">
        <w:rPr>
          <w:rFonts w:ascii="Times New Roman" w:hAnsi="Times New Roman" w:cs="Times New Roman"/>
          <w:sz w:val="24"/>
          <w:szCs w:val="24"/>
        </w:rPr>
        <w:t>2006</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Marketing management</w:t>
      </w:r>
      <w:r w:rsidRPr="00DF7E96">
        <w:rPr>
          <w:rFonts w:ascii="Times New Roman" w:hAnsi="Times New Roman" w:cs="Times New Roman"/>
          <w:sz w:val="24"/>
          <w:szCs w:val="24"/>
        </w:rPr>
        <w:t>. Juta: Cape Town, South Africa.</w:t>
      </w:r>
    </w:p>
    <w:p w14:paraId="19C54CE9" w14:textId="53DDCAC4" w:rsidR="00D658E1" w:rsidRPr="00DF7E96" w:rsidRDefault="00D658E1" w:rsidP="00A24684">
      <w:pPr>
        <w:rPr>
          <w:rFonts w:ascii="Times New Roman" w:hAnsi="Times New Roman" w:cs="Times New Roman"/>
          <w:sz w:val="24"/>
          <w:szCs w:val="24"/>
          <w:lang w:eastAsia="en-US"/>
        </w:rPr>
      </w:pPr>
      <w:r w:rsidRPr="00D658E1">
        <w:rPr>
          <w:rFonts w:ascii="Times New Roman" w:hAnsi="Times New Roman" w:cs="Times New Roman"/>
          <w:sz w:val="24"/>
          <w:szCs w:val="24"/>
          <w:lang w:eastAsia="en-US"/>
        </w:rPr>
        <w:t>Chaffey</w:t>
      </w:r>
      <w:r w:rsidR="00F81FE1">
        <w:rPr>
          <w:rFonts w:ascii="Times New Roman" w:hAnsi="Times New Roman" w:cs="Times New Roman"/>
          <w:sz w:val="24"/>
          <w:szCs w:val="24"/>
          <w:lang w:eastAsia="en-US"/>
        </w:rPr>
        <w:t>, D.</w:t>
      </w:r>
      <w:r w:rsidRPr="00D658E1">
        <w:rPr>
          <w:rFonts w:ascii="Times New Roman" w:hAnsi="Times New Roman" w:cs="Times New Roman"/>
          <w:sz w:val="24"/>
          <w:szCs w:val="24"/>
          <w:lang w:eastAsia="en-US"/>
        </w:rPr>
        <w:t xml:space="preserve"> (2022) </w:t>
      </w:r>
      <w:r w:rsidRPr="00D658E1">
        <w:rPr>
          <w:rFonts w:ascii="Times New Roman" w:hAnsi="Times New Roman" w:cs="Times New Roman"/>
          <w:i/>
          <w:iCs/>
          <w:sz w:val="24"/>
          <w:szCs w:val="24"/>
          <w:lang w:eastAsia="en-US"/>
        </w:rPr>
        <w:t>RACE framework</w:t>
      </w:r>
      <w:r w:rsidRPr="00D658E1">
        <w:rPr>
          <w:rFonts w:ascii="Times New Roman" w:hAnsi="Times New Roman" w:cs="Times New Roman"/>
          <w:sz w:val="24"/>
          <w:szCs w:val="24"/>
          <w:lang w:eastAsia="en-US"/>
        </w:rPr>
        <w:t>. Available at</w:t>
      </w:r>
      <w:r>
        <w:rPr>
          <w:rFonts w:ascii="Times New Roman" w:hAnsi="Times New Roman" w:cs="Times New Roman"/>
          <w:sz w:val="24"/>
          <w:szCs w:val="24"/>
          <w:lang w:eastAsia="en-US"/>
        </w:rPr>
        <w:t xml:space="preserve">: </w:t>
      </w:r>
      <w:r w:rsidRPr="00D658E1">
        <w:rPr>
          <w:rFonts w:ascii="Times New Roman" w:hAnsi="Times New Roman" w:cs="Times New Roman"/>
          <w:sz w:val="24"/>
          <w:szCs w:val="24"/>
          <w:lang w:eastAsia="en-US"/>
        </w:rPr>
        <w:t>https://www.smartinsights.com/tag/race-planning-system/(Accessed 2 December 2022).</w:t>
      </w:r>
    </w:p>
    <w:p w14:paraId="13F650A8" w14:textId="3697C0B3"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Chaffey, D</w:t>
      </w:r>
      <w:r w:rsidR="00050B49">
        <w:rPr>
          <w:rFonts w:ascii="Times New Roman" w:hAnsi="Times New Roman" w:cs="Times New Roman"/>
          <w:sz w:val="24"/>
          <w:szCs w:val="24"/>
        </w:rPr>
        <w:t>.</w:t>
      </w:r>
      <w:r w:rsidRPr="00DF7E96">
        <w:rPr>
          <w:rFonts w:ascii="Times New Roman" w:hAnsi="Times New Roman" w:cs="Times New Roman"/>
          <w:sz w:val="24"/>
          <w:szCs w:val="24"/>
        </w:rPr>
        <w:t xml:space="preserve"> and Ellis- Chadwick, F. </w:t>
      </w:r>
      <w:r w:rsidR="00DF7E96">
        <w:rPr>
          <w:rFonts w:ascii="Times New Roman" w:hAnsi="Times New Roman" w:cs="Times New Roman"/>
          <w:sz w:val="24"/>
          <w:szCs w:val="24"/>
        </w:rPr>
        <w:t>(</w:t>
      </w:r>
      <w:r w:rsidRPr="00DF7E96">
        <w:rPr>
          <w:rFonts w:ascii="Times New Roman" w:hAnsi="Times New Roman" w:cs="Times New Roman"/>
          <w:sz w:val="24"/>
          <w:szCs w:val="24"/>
        </w:rPr>
        <w:t>2019</w:t>
      </w:r>
      <w:r w:rsidR="00DF7E96" w:rsidRPr="00DF7E96">
        <w:rPr>
          <w:rFonts w:ascii="Times New Roman" w:hAnsi="Times New Roman" w:cs="Times New Roman"/>
          <w:i/>
          <w:iCs/>
          <w:sz w:val="24"/>
          <w:szCs w:val="24"/>
        </w:rPr>
        <w:t>)</w:t>
      </w:r>
      <w:r w:rsidRPr="00DF7E96">
        <w:rPr>
          <w:rFonts w:ascii="Times New Roman" w:hAnsi="Times New Roman" w:cs="Times New Roman"/>
          <w:i/>
          <w:iCs/>
          <w:sz w:val="24"/>
          <w:szCs w:val="24"/>
        </w:rPr>
        <w:t xml:space="preserve"> Digital Marketing</w:t>
      </w:r>
      <w:r w:rsidRPr="00DF7E96">
        <w:rPr>
          <w:rFonts w:ascii="Times New Roman" w:hAnsi="Times New Roman" w:cs="Times New Roman"/>
          <w:sz w:val="24"/>
          <w:szCs w:val="24"/>
        </w:rPr>
        <w:t xml:space="preserve">. 7th ed, </w:t>
      </w:r>
      <w:r w:rsidR="006475C8">
        <w:rPr>
          <w:rFonts w:ascii="Times New Roman" w:hAnsi="Times New Roman" w:cs="Times New Roman"/>
          <w:sz w:val="24"/>
          <w:szCs w:val="24"/>
        </w:rPr>
        <w:t>London</w:t>
      </w:r>
      <w:r w:rsidR="00A50D64">
        <w:rPr>
          <w:rFonts w:ascii="Times New Roman" w:hAnsi="Times New Roman" w:cs="Times New Roman"/>
          <w:sz w:val="24"/>
          <w:szCs w:val="24"/>
        </w:rPr>
        <w:t>:</w:t>
      </w:r>
      <w:r w:rsidR="006475C8">
        <w:rPr>
          <w:rFonts w:ascii="Times New Roman" w:hAnsi="Times New Roman" w:cs="Times New Roman"/>
          <w:sz w:val="24"/>
          <w:szCs w:val="24"/>
        </w:rPr>
        <w:t xml:space="preserve"> </w:t>
      </w:r>
      <w:r w:rsidRPr="00DF7E96">
        <w:rPr>
          <w:rFonts w:ascii="Times New Roman" w:hAnsi="Times New Roman" w:cs="Times New Roman"/>
          <w:sz w:val="24"/>
          <w:szCs w:val="24"/>
        </w:rPr>
        <w:t>Pearson</w:t>
      </w:r>
      <w:r w:rsidR="00C204F1">
        <w:rPr>
          <w:rFonts w:ascii="Times New Roman" w:hAnsi="Times New Roman" w:cs="Times New Roman"/>
          <w:sz w:val="24"/>
          <w:szCs w:val="24"/>
        </w:rPr>
        <w:t>.</w:t>
      </w:r>
      <w:r w:rsidRPr="00DF7E96">
        <w:rPr>
          <w:rFonts w:ascii="Times New Roman" w:hAnsi="Times New Roman" w:cs="Times New Roman"/>
          <w:sz w:val="24"/>
          <w:szCs w:val="24"/>
        </w:rPr>
        <w:t xml:space="preserve"> </w:t>
      </w:r>
    </w:p>
    <w:p w14:paraId="6B80EC02" w14:textId="1C8A900A"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 xml:space="preserve">Clow, K </w:t>
      </w:r>
      <w:r w:rsidR="00691685">
        <w:rPr>
          <w:rFonts w:ascii="Times New Roman" w:hAnsi="Times New Roman" w:cs="Times New Roman"/>
          <w:sz w:val="24"/>
          <w:szCs w:val="24"/>
        </w:rPr>
        <w:t>and</w:t>
      </w:r>
      <w:r w:rsidRPr="00DF7E96">
        <w:rPr>
          <w:rFonts w:ascii="Times New Roman" w:hAnsi="Times New Roman" w:cs="Times New Roman"/>
          <w:sz w:val="24"/>
          <w:szCs w:val="24"/>
        </w:rPr>
        <w:t xml:space="preserve"> Baack, D. </w:t>
      </w:r>
      <w:r w:rsidR="00DF7E96">
        <w:rPr>
          <w:rFonts w:ascii="Times New Roman" w:hAnsi="Times New Roman" w:cs="Times New Roman"/>
          <w:sz w:val="24"/>
          <w:szCs w:val="24"/>
        </w:rPr>
        <w:t>(</w:t>
      </w:r>
      <w:r w:rsidRPr="00DF7E96">
        <w:rPr>
          <w:rFonts w:ascii="Times New Roman" w:hAnsi="Times New Roman" w:cs="Times New Roman"/>
          <w:sz w:val="24"/>
          <w:szCs w:val="24"/>
        </w:rPr>
        <w:t>2013</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Integrated Advertising, Promotion and Marketing</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Communications</w:t>
      </w:r>
      <w:r w:rsidRPr="00DF7E96">
        <w:rPr>
          <w:rFonts w:ascii="Times New Roman" w:hAnsi="Times New Roman" w:cs="Times New Roman"/>
          <w:sz w:val="24"/>
          <w:szCs w:val="24"/>
        </w:rPr>
        <w:t>. 6th ed,</w:t>
      </w:r>
      <w:r w:rsidR="00A50D64">
        <w:rPr>
          <w:rFonts w:ascii="Times New Roman" w:hAnsi="Times New Roman" w:cs="Times New Roman"/>
          <w:sz w:val="24"/>
          <w:szCs w:val="24"/>
        </w:rPr>
        <w:t xml:space="preserve"> London:</w:t>
      </w:r>
      <w:r w:rsidRPr="00DF7E96">
        <w:rPr>
          <w:rFonts w:ascii="Times New Roman" w:hAnsi="Times New Roman" w:cs="Times New Roman"/>
          <w:sz w:val="24"/>
          <w:szCs w:val="24"/>
        </w:rPr>
        <w:t xml:space="preserve"> Pearson</w:t>
      </w:r>
      <w:r w:rsidR="007124E2">
        <w:rPr>
          <w:rFonts w:ascii="Times New Roman" w:hAnsi="Times New Roman" w:cs="Times New Roman"/>
          <w:sz w:val="24"/>
          <w:szCs w:val="24"/>
        </w:rPr>
        <w:t>.</w:t>
      </w:r>
    </w:p>
    <w:p w14:paraId="4BEB04A8" w14:textId="24F6F575" w:rsidR="00E716B7" w:rsidRPr="00B55FFD" w:rsidRDefault="00E716B7" w:rsidP="00B55FFD">
      <w:pPr>
        <w:rPr>
          <w:rFonts w:ascii="Times New Roman" w:hAnsi="Times New Roman" w:cs="Times New Roman"/>
          <w:sz w:val="24"/>
          <w:szCs w:val="24"/>
        </w:rPr>
      </w:pPr>
      <w:r w:rsidRPr="00B55FFD">
        <w:rPr>
          <w:rFonts w:ascii="Times New Roman" w:hAnsi="Times New Roman" w:cs="Times New Roman"/>
          <w:sz w:val="24"/>
          <w:szCs w:val="24"/>
        </w:rPr>
        <w:t xml:space="preserve">De </w:t>
      </w:r>
      <w:proofErr w:type="spellStart"/>
      <w:r w:rsidRPr="00B55FFD">
        <w:rPr>
          <w:rFonts w:ascii="Times New Roman" w:hAnsi="Times New Roman" w:cs="Times New Roman"/>
          <w:sz w:val="24"/>
          <w:szCs w:val="24"/>
        </w:rPr>
        <w:t>Pelsmacker</w:t>
      </w:r>
      <w:proofErr w:type="spellEnd"/>
      <w:r w:rsidRPr="00B55FFD">
        <w:rPr>
          <w:rFonts w:ascii="Times New Roman" w:hAnsi="Times New Roman" w:cs="Times New Roman"/>
          <w:sz w:val="24"/>
          <w:szCs w:val="24"/>
        </w:rPr>
        <w:t xml:space="preserve">, P. </w:t>
      </w:r>
      <w:r w:rsidR="00DF7E96" w:rsidRPr="00B55FFD">
        <w:rPr>
          <w:rFonts w:ascii="Times New Roman" w:hAnsi="Times New Roman" w:cs="Times New Roman"/>
          <w:sz w:val="24"/>
          <w:szCs w:val="24"/>
        </w:rPr>
        <w:t>(</w:t>
      </w:r>
      <w:r w:rsidRPr="00B55FFD">
        <w:rPr>
          <w:rFonts w:ascii="Times New Roman" w:hAnsi="Times New Roman" w:cs="Times New Roman"/>
          <w:sz w:val="24"/>
          <w:szCs w:val="24"/>
        </w:rPr>
        <w:t>2017</w:t>
      </w:r>
      <w:r w:rsidR="00DF7E96" w:rsidRPr="00B55FFD">
        <w:rPr>
          <w:rFonts w:ascii="Times New Roman" w:hAnsi="Times New Roman" w:cs="Times New Roman"/>
          <w:i/>
          <w:iCs/>
          <w:sz w:val="24"/>
          <w:szCs w:val="24"/>
        </w:rPr>
        <w:t>) Marketing</w:t>
      </w:r>
      <w:r w:rsidRPr="00B55FFD">
        <w:rPr>
          <w:rFonts w:ascii="Times New Roman" w:hAnsi="Times New Roman" w:cs="Times New Roman"/>
          <w:i/>
          <w:iCs/>
          <w:sz w:val="24"/>
          <w:szCs w:val="24"/>
        </w:rPr>
        <w:t xml:space="preserve"> Communications</w:t>
      </w:r>
      <w:r w:rsidRPr="00B55FFD">
        <w:rPr>
          <w:rFonts w:ascii="Times New Roman" w:hAnsi="Times New Roman" w:cs="Times New Roman"/>
          <w:sz w:val="24"/>
          <w:szCs w:val="24"/>
        </w:rPr>
        <w:t>. Pearson Education Limited.</w:t>
      </w:r>
    </w:p>
    <w:p w14:paraId="3133467F" w14:textId="0D6E981A" w:rsidR="00B55FFD" w:rsidRPr="00B55FFD" w:rsidRDefault="00B55FFD" w:rsidP="00A24684">
      <w:pPr>
        <w:rPr>
          <w:rFonts w:ascii="Helvetica" w:eastAsiaTheme="minorHAnsi" w:hAnsi="Helvetica" w:cs="Helvetica"/>
          <w:color w:val="3A3A3A"/>
          <w:sz w:val="23"/>
          <w:szCs w:val="23"/>
          <w:shd w:val="clear" w:color="auto" w:fill="FFFFFF"/>
          <w:lang w:eastAsia="en-US"/>
        </w:rPr>
      </w:pPr>
      <w:r w:rsidRPr="00B55FFD">
        <w:rPr>
          <w:rFonts w:ascii="Times New Roman" w:hAnsi="Times New Roman" w:cs="Times New Roman"/>
          <w:sz w:val="24"/>
          <w:szCs w:val="24"/>
        </w:rPr>
        <w:t>Fifield, P. (1998) </w:t>
      </w:r>
      <w:r w:rsidRPr="00B55FFD">
        <w:rPr>
          <w:rFonts w:ascii="Times New Roman" w:hAnsi="Times New Roman" w:cs="Times New Roman"/>
          <w:i/>
          <w:iCs/>
          <w:sz w:val="24"/>
          <w:szCs w:val="24"/>
        </w:rPr>
        <w:t>Marketing strategy</w:t>
      </w:r>
      <w:r w:rsidRPr="00B55FFD">
        <w:rPr>
          <w:rFonts w:ascii="Times New Roman" w:hAnsi="Times New Roman" w:cs="Times New Roman"/>
          <w:sz w:val="24"/>
          <w:szCs w:val="24"/>
        </w:rPr>
        <w:t>. 2nd ed. Oxford: Butterworth-Heinemann</w:t>
      </w:r>
      <w:r w:rsidRPr="00B55FFD">
        <w:rPr>
          <w:rFonts w:ascii="Helvetica" w:eastAsiaTheme="minorHAnsi" w:hAnsi="Helvetica" w:cs="Helvetica"/>
          <w:color w:val="3A3A3A"/>
          <w:sz w:val="23"/>
          <w:szCs w:val="23"/>
          <w:shd w:val="clear" w:color="auto" w:fill="FFFFFF"/>
          <w:lang w:eastAsia="en-US"/>
        </w:rPr>
        <w:t>.</w:t>
      </w:r>
    </w:p>
    <w:p w14:paraId="121E8BA8" w14:textId="0030C768" w:rsidR="00E716B7" w:rsidRPr="00DF7E96" w:rsidRDefault="00E716B7" w:rsidP="00A24684">
      <w:pPr>
        <w:rPr>
          <w:rFonts w:ascii="Times New Roman" w:hAnsi="Times New Roman" w:cs="Times New Roman"/>
          <w:sz w:val="24"/>
          <w:szCs w:val="24"/>
        </w:rPr>
      </w:pPr>
      <w:proofErr w:type="spellStart"/>
      <w:r w:rsidRPr="00DF7E96">
        <w:rPr>
          <w:rFonts w:ascii="Times New Roman" w:hAnsi="Times New Roman" w:cs="Times New Roman"/>
          <w:sz w:val="24"/>
          <w:szCs w:val="24"/>
        </w:rPr>
        <w:t>Ghauri</w:t>
      </w:r>
      <w:proofErr w:type="spellEnd"/>
      <w:r w:rsidRPr="00DF7E96">
        <w:rPr>
          <w:rFonts w:ascii="Times New Roman" w:hAnsi="Times New Roman" w:cs="Times New Roman"/>
          <w:sz w:val="24"/>
          <w:szCs w:val="24"/>
        </w:rPr>
        <w:t xml:space="preserve">, P </w:t>
      </w:r>
      <w:r w:rsidR="00DF7E96" w:rsidRPr="00DF7E96">
        <w:rPr>
          <w:rFonts w:ascii="Times New Roman" w:hAnsi="Times New Roman" w:cs="Times New Roman"/>
          <w:sz w:val="24"/>
          <w:szCs w:val="24"/>
        </w:rPr>
        <w:t>N.</w:t>
      </w:r>
      <w:r w:rsidR="00DF7E96">
        <w:rPr>
          <w:rFonts w:ascii="Times New Roman" w:hAnsi="Times New Roman" w:cs="Times New Roman"/>
          <w:sz w:val="24"/>
          <w:szCs w:val="24"/>
        </w:rPr>
        <w:t xml:space="preserve"> (</w:t>
      </w:r>
      <w:r w:rsidR="00DF7E96" w:rsidRPr="00DF7E96">
        <w:rPr>
          <w:rFonts w:ascii="Times New Roman" w:hAnsi="Times New Roman" w:cs="Times New Roman"/>
          <w:sz w:val="24"/>
          <w:szCs w:val="24"/>
        </w:rPr>
        <w:t>2014</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International Marketing</w:t>
      </w:r>
      <w:r w:rsidR="00A24684">
        <w:rPr>
          <w:rFonts w:ascii="Times New Roman" w:hAnsi="Times New Roman" w:cs="Times New Roman"/>
          <w:sz w:val="24"/>
          <w:szCs w:val="24"/>
        </w:rPr>
        <w:t>.</w:t>
      </w:r>
      <w:r w:rsidRPr="00DF7E96">
        <w:rPr>
          <w:rFonts w:ascii="Times New Roman" w:hAnsi="Times New Roman" w:cs="Times New Roman"/>
          <w:sz w:val="24"/>
          <w:szCs w:val="24"/>
        </w:rPr>
        <w:t xml:space="preserve"> 4th Ed, </w:t>
      </w:r>
      <w:r w:rsidR="00526A15">
        <w:rPr>
          <w:rFonts w:ascii="Times New Roman" w:hAnsi="Times New Roman" w:cs="Times New Roman"/>
          <w:sz w:val="24"/>
          <w:szCs w:val="24"/>
        </w:rPr>
        <w:t xml:space="preserve">London: </w:t>
      </w:r>
      <w:r w:rsidRPr="00DF7E96">
        <w:rPr>
          <w:rFonts w:ascii="Times New Roman" w:hAnsi="Times New Roman" w:cs="Times New Roman"/>
          <w:sz w:val="24"/>
          <w:szCs w:val="24"/>
        </w:rPr>
        <w:t>McGraw Hill</w:t>
      </w:r>
      <w:r w:rsidR="00A41070">
        <w:rPr>
          <w:rFonts w:ascii="Times New Roman" w:hAnsi="Times New Roman" w:cs="Times New Roman"/>
          <w:sz w:val="24"/>
          <w:szCs w:val="24"/>
        </w:rPr>
        <w:t>.</w:t>
      </w:r>
      <w:r w:rsidRPr="00DF7E96">
        <w:rPr>
          <w:rFonts w:ascii="Times New Roman" w:hAnsi="Times New Roman" w:cs="Times New Roman"/>
          <w:sz w:val="24"/>
          <w:szCs w:val="24"/>
        </w:rPr>
        <w:t xml:space="preserve">  </w:t>
      </w:r>
    </w:p>
    <w:p w14:paraId="38E071B7" w14:textId="3CBA135D"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Jobber, D. and Ellis-Chadwick, F</w:t>
      </w:r>
      <w:r w:rsidR="009347BE">
        <w:rPr>
          <w:rFonts w:ascii="Times New Roman" w:hAnsi="Times New Roman" w:cs="Times New Roman"/>
          <w:sz w:val="24"/>
          <w:szCs w:val="24"/>
        </w:rPr>
        <w:t>.</w:t>
      </w:r>
      <w:r w:rsidRPr="00DF7E96">
        <w:rPr>
          <w:rFonts w:ascii="Times New Roman" w:hAnsi="Times New Roman" w:cs="Times New Roman"/>
          <w:sz w:val="24"/>
          <w:szCs w:val="24"/>
        </w:rPr>
        <w:t xml:space="preserve"> </w:t>
      </w:r>
      <w:r w:rsidR="00DF7E96">
        <w:rPr>
          <w:rFonts w:ascii="Times New Roman" w:hAnsi="Times New Roman" w:cs="Times New Roman"/>
          <w:sz w:val="24"/>
          <w:szCs w:val="24"/>
        </w:rPr>
        <w:t>(</w:t>
      </w:r>
      <w:r w:rsidRPr="00DF7E96">
        <w:rPr>
          <w:rFonts w:ascii="Times New Roman" w:hAnsi="Times New Roman" w:cs="Times New Roman"/>
          <w:sz w:val="24"/>
          <w:szCs w:val="24"/>
        </w:rPr>
        <w:t>2020</w:t>
      </w:r>
      <w:r w:rsidR="00DF7E96">
        <w:rPr>
          <w:rFonts w:ascii="Times New Roman" w:hAnsi="Times New Roman" w:cs="Times New Roman"/>
          <w:sz w:val="24"/>
          <w:szCs w:val="24"/>
        </w:rPr>
        <w:t>)</w:t>
      </w:r>
      <w:r w:rsidRPr="00DF7E96">
        <w:rPr>
          <w:rFonts w:ascii="Times New Roman" w:hAnsi="Times New Roman" w:cs="Times New Roman"/>
          <w:i/>
          <w:iCs/>
          <w:sz w:val="24"/>
          <w:szCs w:val="24"/>
        </w:rPr>
        <w:t> Principles and practice of marketing</w:t>
      </w:r>
      <w:r w:rsidRPr="00DF7E96">
        <w:rPr>
          <w:rFonts w:ascii="Times New Roman" w:hAnsi="Times New Roman" w:cs="Times New Roman"/>
          <w:sz w:val="24"/>
          <w:szCs w:val="24"/>
        </w:rPr>
        <w:t>. 9th ed. London</w:t>
      </w:r>
      <w:r w:rsidR="00526A15">
        <w:rPr>
          <w:rFonts w:ascii="Times New Roman" w:hAnsi="Times New Roman" w:cs="Times New Roman"/>
          <w:sz w:val="24"/>
          <w:szCs w:val="24"/>
        </w:rPr>
        <w:t>.</w:t>
      </w:r>
      <w:r w:rsidRPr="00DF7E96">
        <w:rPr>
          <w:rFonts w:ascii="Times New Roman" w:hAnsi="Times New Roman" w:cs="Times New Roman"/>
          <w:sz w:val="24"/>
          <w:szCs w:val="24"/>
        </w:rPr>
        <w:t xml:space="preserve">  </w:t>
      </w:r>
    </w:p>
    <w:p w14:paraId="1577507A" w14:textId="60A62C4A"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Kotler, P</w:t>
      </w:r>
      <w:r w:rsidR="000A67A5">
        <w:rPr>
          <w:rFonts w:ascii="Times New Roman" w:hAnsi="Times New Roman" w:cs="Times New Roman"/>
          <w:sz w:val="24"/>
          <w:szCs w:val="24"/>
        </w:rPr>
        <w:t xml:space="preserve">. </w:t>
      </w:r>
      <w:r w:rsidR="000A67A5" w:rsidRPr="000A67A5">
        <w:rPr>
          <w:rFonts w:ascii="Times New Roman" w:hAnsi="Times New Roman" w:cs="Times New Roman"/>
          <w:i/>
          <w:iCs/>
          <w:sz w:val="24"/>
          <w:szCs w:val="24"/>
        </w:rPr>
        <w:t>et al.</w:t>
      </w:r>
      <w:r w:rsidRPr="00DF7E96">
        <w:rPr>
          <w:rFonts w:ascii="Times New Roman" w:hAnsi="Times New Roman" w:cs="Times New Roman"/>
          <w:sz w:val="24"/>
          <w:szCs w:val="24"/>
        </w:rPr>
        <w:t xml:space="preserve"> </w:t>
      </w:r>
      <w:r w:rsidR="00DF7E96">
        <w:rPr>
          <w:rFonts w:ascii="Times New Roman" w:hAnsi="Times New Roman" w:cs="Times New Roman"/>
          <w:sz w:val="24"/>
          <w:szCs w:val="24"/>
        </w:rPr>
        <w:t>(</w:t>
      </w:r>
      <w:r w:rsidRPr="00DF7E96">
        <w:rPr>
          <w:rFonts w:ascii="Times New Roman" w:hAnsi="Times New Roman" w:cs="Times New Roman"/>
          <w:sz w:val="24"/>
          <w:szCs w:val="24"/>
        </w:rPr>
        <w:t>2020</w:t>
      </w:r>
      <w:r w:rsidR="00DF7E96">
        <w:rPr>
          <w:rFonts w:ascii="Times New Roman" w:hAnsi="Times New Roman" w:cs="Times New Roman"/>
          <w:sz w:val="24"/>
          <w:szCs w:val="24"/>
        </w:rPr>
        <w:t xml:space="preserve">) </w:t>
      </w:r>
      <w:r w:rsidRPr="00DF7E96">
        <w:rPr>
          <w:rFonts w:ascii="Times New Roman" w:hAnsi="Times New Roman" w:cs="Times New Roman"/>
          <w:i/>
          <w:iCs/>
          <w:sz w:val="24"/>
          <w:szCs w:val="24"/>
        </w:rPr>
        <w:t>Principles of marketing</w:t>
      </w:r>
      <w:r w:rsidRPr="00DF7E96">
        <w:rPr>
          <w:rFonts w:ascii="Times New Roman" w:hAnsi="Times New Roman" w:cs="Times New Roman"/>
          <w:sz w:val="24"/>
          <w:szCs w:val="24"/>
        </w:rPr>
        <w:t xml:space="preserve">. 8th European ed, London: Pearson Education Limited.  </w:t>
      </w:r>
    </w:p>
    <w:p w14:paraId="568385BA" w14:textId="4985B5B8" w:rsidR="005A03C1" w:rsidRPr="005A03C1"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 xml:space="preserve">Lancaster, G. and Massingham, L. </w:t>
      </w:r>
      <w:r w:rsidR="00DF7E96">
        <w:rPr>
          <w:rFonts w:ascii="Times New Roman" w:hAnsi="Times New Roman" w:cs="Times New Roman"/>
          <w:sz w:val="24"/>
          <w:szCs w:val="24"/>
        </w:rPr>
        <w:t>(</w:t>
      </w:r>
      <w:r w:rsidRPr="00DF7E96">
        <w:rPr>
          <w:rFonts w:ascii="Times New Roman" w:hAnsi="Times New Roman" w:cs="Times New Roman"/>
          <w:sz w:val="24"/>
          <w:szCs w:val="24"/>
        </w:rPr>
        <w:t>2001</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Marketing management</w:t>
      </w:r>
      <w:r w:rsidRPr="00DF7E96">
        <w:rPr>
          <w:rFonts w:ascii="Times New Roman" w:hAnsi="Times New Roman" w:cs="Times New Roman"/>
          <w:sz w:val="24"/>
          <w:szCs w:val="24"/>
        </w:rPr>
        <w:t>. London: McGraw-Hill.</w:t>
      </w:r>
    </w:p>
    <w:p w14:paraId="4681F45F" w14:textId="29993301" w:rsidR="005A03C1" w:rsidRDefault="003E302C" w:rsidP="00A24684">
      <w:pPr>
        <w:rPr>
          <w:rFonts w:ascii="Times New Roman" w:hAnsi="Times New Roman" w:cs="Times New Roman"/>
          <w:sz w:val="24"/>
          <w:szCs w:val="24"/>
        </w:rPr>
      </w:pPr>
      <w:r w:rsidRPr="005A03C1">
        <w:rPr>
          <w:rFonts w:ascii="Times New Roman" w:hAnsi="Times New Roman" w:cs="Times New Roman"/>
          <w:sz w:val="24"/>
          <w:szCs w:val="24"/>
        </w:rPr>
        <w:t>MarketLine</w:t>
      </w:r>
      <w:r w:rsidR="005A03C1" w:rsidRPr="005A03C1">
        <w:rPr>
          <w:rFonts w:ascii="Times New Roman" w:hAnsi="Times New Roman" w:cs="Times New Roman"/>
          <w:sz w:val="24"/>
          <w:szCs w:val="24"/>
        </w:rPr>
        <w:t xml:space="preserve"> (2022) </w:t>
      </w:r>
      <w:r w:rsidR="005A03C1" w:rsidRPr="005A03C1">
        <w:rPr>
          <w:rFonts w:ascii="Times New Roman" w:hAnsi="Times New Roman" w:cs="Times New Roman"/>
          <w:i/>
          <w:iCs/>
          <w:sz w:val="24"/>
          <w:szCs w:val="24"/>
        </w:rPr>
        <w:t xml:space="preserve">Whitbread </w:t>
      </w:r>
      <w:r w:rsidR="00D97CFD">
        <w:rPr>
          <w:rFonts w:ascii="Times New Roman" w:hAnsi="Times New Roman" w:cs="Times New Roman"/>
          <w:i/>
          <w:iCs/>
          <w:sz w:val="24"/>
          <w:szCs w:val="24"/>
        </w:rPr>
        <w:t>PLC</w:t>
      </w:r>
      <w:r w:rsidR="00292060">
        <w:rPr>
          <w:rFonts w:ascii="Times New Roman" w:hAnsi="Times New Roman" w:cs="Times New Roman"/>
          <w:i/>
          <w:iCs/>
          <w:sz w:val="24"/>
          <w:szCs w:val="24"/>
        </w:rPr>
        <w:t>.</w:t>
      </w:r>
      <w:r w:rsidR="005A03C1" w:rsidRPr="005A03C1">
        <w:rPr>
          <w:rFonts w:ascii="Times New Roman" w:hAnsi="Times New Roman" w:cs="Times New Roman"/>
          <w:sz w:val="24"/>
          <w:szCs w:val="24"/>
        </w:rPr>
        <w:t xml:space="preserve"> Available at:</w:t>
      </w:r>
      <w:r w:rsidR="005A03C1">
        <w:rPr>
          <w:rFonts w:ascii="Times New Roman" w:hAnsi="Times New Roman" w:cs="Times New Roman"/>
          <w:sz w:val="24"/>
          <w:szCs w:val="24"/>
        </w:rPr>
        <w:t xml:space="preserve"> </w:t>
      </w:r>
      <w:r w:rsidR="005A03C1" w:rsidRPr="005A03C1">
        <w:rPr>
          <w:rFonts w:ascii="Times New Roman" w:hAnsi="Times New Roman" w:cs="Times New Roman"/>
          <w:sz w:val="24"/>
          <w:szCs w:val="24"/>
        </w:rPr>
        <w:t xml:space="preserve">https://advantage-marketline-com.ezproxy.uwtsd.ac.uk/Company/Profile/whitbread-plc_ml_5018825_2731951?swot </w:t>
      </w:r>
      <w:r w:rsidR="007E5E95">
        <w:rPr>
          <w:rFonts w:ascii="Times New Roman" w:hAnsi="Times New Roman" w:cs="Times New Roman"/>
          <w:sz w:val="24"/>
          <w:szCs w:val="24"/>
        </w:rPr>
        <w:t>(</w:t>
      </w:r>
      <w:r w:rsidR="005A03C1" w:rsidRPr="005A03C1">
        <w:rPr>
          <w:rFonts w:ascii="Times New Roman" w:hAnsi="Times New Roman" w:cs="Times New Roman"/>
          <w:sz w:val="24"/>
          <w:szCs w:val="24"/>
        </w:rPr>
        <w:t>Accessed</w:t>
      </w:r>
      <w:r w:rsidR="007E5E95">
        <w:rPr>
          <w:rFonts w:ascii="Times New Roman" w:hAnsi="Times New Roman" w:cs="Times New Roman"/>
          <w:sz w:val="24"/>
          <w:szCs w:val="24"/>
        </w:rPr>
        <w:t xml:space="preserve">: </w:t>
      </w:r>
      <w:r w:rsidR="005A03C1" w:rsidRPr="005A03C1">
        <w:rPr>
          <w:rFonts w:ascii="Times New Roman" w:hAnsi="Times New Roman" w:cs="Times New Roman"/>
          <w:sz w:val="24"/>
          <w:szCs w:val="24"/>
        </w:rPr>
        <w:t>29 November 2022)</w:t>
      </w:r>
      <w:r w:rsidR="00A41070">
        <w:rPr>
          <w:rFonts w:ascii="Times New Roman" w:hAnsi="Times New Roman" w:cs="Times New Roman"/>
          <w:sz w:val="24"/>
          <w:szCs w:val="24"/>
        </w:rPr>
        <w:t>.</w:t>
      </w:r>
    </w:p>
    <w:p w14:paraId="0AB87963" w14:textId="3ED9B5B2" w:rsidR="00292060" w:rsidRDefault="003E302C" w:rsidP="00A24684">
      <w:pPr>
        <w:rPr>
          <w:rFonts w:ascii="Times New Roman" w:hAnsi="Times New Roman" w:cs="Times New Roman"/>
          <w:sz w:val="24"/>
          <w:szCs w:val="24"/>
        </w:rPr>
      </w:pPr>
      <w:r w:rsidRPr="005A03C1">
        <w:rPr>
          <w:rFonts w:ascii="Times New Roman" w:hAnsi="Times New Roman" w:cs="Times New Roman"/>
          <w:sz w:val="24"/>
          <w:szCs w:val="24"/>
        </w:rPr>
        <w:t>MarketLine</w:t>
      </w:r>
      <w:r w:rsidR="005A03C1" w:rsidRPr="005A03C1">
        <w:rPr>
          <w:rFonts w:ascii="Times New Roman" w:hAnsi="Times New Roman" w:cs="Times New Roman"/>
          <w:sz w:val="24"/>
          <w:szCs w:val="24"/>
        </w:rPr>
        <w:t xml:space="preserve"> (2021)</w:t>
      </w:r>
      <w:r w:rsidR="005A03C1">
        <w:rPr>
          <w:rFonts w:ascii="Times New Roman" w:hAnsi="Times New Roman" w:cs="Times New Roman"/>
          <w:sz w:val="24"/>
          <w:szCs w:val="24"/>
        </w:rPr>
        <w:t xml:space="preserve"> </w:t>
      </w:r>
      <w:r w:rsidR="005A03C1" w:rsidRPr="005A03C1">
        <w:rPr>
          <w:rFonts w:ascii="Times New Roman" w:hAnsi="Times New Roman" w:cs="Times New Roman"/>
          <w:i/>
          <w:iCs/>
          <w:sz w:val="24"/>
          <w:szCs w:val="24"/>
        </w:rPr>
        <w:t xml:space="preserve">United Kingdom-Hotels&amp; </w:t>
      </w:r>
      <w:r w:rsidR="00292060" w:rsidRPr="005A03C1">
        <w:rPr>
          <w:rFonts w:ascii="Times New Roman" w:hAnsi="Times New Roman" w:cs="Times New Roman"/>
          <w:i/>
          <w:iCs/>
          <w:sz w:val="24"/>
          <w:szCs w:val="24"/>
        </w:rPr>
        <w:t>Motels</w:t>
      </w:r>
      <w:r w:rsidR="00292060" w:rsidRPr="005A03C1">
        <w:rPr>
          <w:rFonts w:ascii="Times New Roman" w:hAnsi="Times New Roman" w:cs="Times New Roman"/>
          <w:sz w:val="24"/>
          <w:szCs w:val="24"/>
        </w:rPr>
        <w:t>. Available</w:t>
      </w:r>
      <w:r w:rsidR="005A03C1" w:rsidRPr="005A03C1">
        <w:rPr>
          <w:rFonts w:ascii="Times New Roman" w:hAnsi="Times New Roman" w:cs="Times New Roman"/>
          <w:sz w:val="24"/>
          <w:szCs w:val="24"/>
        </w:rPr>
        <w:t xml:space="preserve"> </w:t>
      </w:r>
      <w:r w:rsidR="00531989" w:rsidRPr="005A03C1">
        <w:rPr>
          <w:rFonts w:ascii="Times New Roman" w:hAnsi="Times New Roman" w:cs="Times New Roman"/>
          <w:sz w:val="24"/>
          <w:szCs w:val="24"/>
        </w:rPr>
        <w:t>at:</w:t>
      </w:r>
      <w:r w:rsidR="005A03C1">
        <w:rPr>
          <w:rFonts w:ascii="Times New Roman" w:hAnsi="Times New Roman" w:cs="Times New Roman"/>
          <w:sz w:val="24"/>
          <w:szCs w:val="24"/>
        </w:rPr>
        <w:t xml:space="preserve"> </w:t>
      </w:r>
      <w:r w:rsidR="005A03C1" w:rsidRPr="005A03C1">
        <w:rPr>
          <w:rFonts w:ascii="Times New Roman" w:hAnsi="Times New Roman" w:cs="Times New Roman"/>
          <w:sz w:val="24"/>
          <w:szCs w:val="24"/>
        </w:rPr>
        <w:t>https://advantage-marketline-com.ezproxy.uwtsd.ac.uk/Analysis/ViewasPDF/united-kingdom-hotels-motels-143241</w:t>
      </w:r>
      <w:r w:rsidR="005A03C1">
        <w:rPr>
          <w:rFonts w:ascii="Times New Roman" w:hAnsi="Times New Roman" w:cs="Times New Roman"/>
          <w:sz w:val="24"/>
          <w:szCs w:val="24"/>
        </w:rPr>
        <w:t xml:space="preserve"> </w:t>
      </w:r>
      <w:r w:rsidR="007E5E95">
        <w:rPr>
          <w:rFonts w:ascii="Times New Roman" w:hAnsi="Times New Roman" w:cs="Times New Roman"/>
          <w:sz w:val="24"/>
          <w:szCs w:val="24"/>
        </w:rPr>
        <w:t>(</w:t>
      </w:r>
      <w:r w:rsidR="005A03C1">
        <w:rPr>
          <w:rFonts w:ascii="Times New Roman" w:hAnsi="Times New Roman" w:cs="Times New Roman"/>
          <w:sz w:val="24"/>
          <w:szCs w:val="24"/>
        </w:rPr>
        <w:t>Accessed</w:t>
      </w:r>
      <w:r w:rsidR="007E5E95">
        <w:rPr>
          <w:rFonts w:ascii="Times New Roman" w:hAnsi="Times New Roman" w:cs="Times New Roman"/>
          <w:sz w:val="24"/>
          <w:szCs w:val="24"/>
        </w:rPr>
        <w:t>:</w:t>
      </w:r>
      <w:r w:rsidR="007A3919">
        <w:rPr>
          <w:rFonts w:ascii="Times New Roman" w:hAnsi="Times New Roman" w:cs="Times New Roman"/>
          <w:sz w:val="24"/>
          <w:szCs w:val="24"/>
        </w:rPr>
        <w:t xml:space="preserve"> </w:t>
      </w:r>
      <w:r w:rsidR="005A03C1">
        <w:rPr>
          <w:rFonts w:ascii="Times New Roman" w:hAnsi="Times New Roman" w:cs="Times New Roman"/>
          <w:sz w:val="24"/>
          <w:szCs w:val="24"/>
        </w:rPr>
        <w:t>20 November 2022)</w:t>
      </w:r>
      <w:r w:rsidR="00A41070">
        <w:rPr>
          <w:rFonts w:ascii="Times New Roman" w:hAnsi="Times New Roman" w:cs="Times New Roman"/>
          <w:sz w:val="24"/>
          <w:szCs w:val="24"/>
        </w:rPr>
        <w:t>.</w:t>
      </w:r>
    </w:p>
    <w:p w14:paraId="2EC2CA6A" w14:textId="4CE20713" w:rsidR="00E716B7"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 xml:space="preserve">Pickton, D. and Broderick, A. </w:t>
      </w:r>
      <w:r w:rsidR="00DF7E96">
        <w:rPr>
          <w:rFonts w:ascii="Times New Roman" w:hAnsi="Times New Roman" w:cs="Times New Roman"/>
          <w:sz w:val="24"/>
          <w:szCs w:val="24"/>
        </w:rPr>
        <w:t>(</w:t>
      </w:r>
      <w:r w:rsidRPr="00DF7E96">
        <w:rPr>
          <w:rFonts w:ascii="Times New Roman" w:hAnsi="Times New Roman" w:cs="Times New Roman"/>
          <w:sz w:val="24"/>
          <w:szCs w:val="24"/>
        </w:rPr>
        <w:t>2005</w:t>
      </w:r>
      <w:r w:rsidR="00DF7E96">
        <w:rPr>
          <w:rFonts w:ascii="Times New Roman" w:hAnsi="Times New Roman" w:cs="Times New Roman"/>
          <w:sz w:val="24"/>
          <w:szCs w:val="24"/>
        </w:rPr>
        <w:t>)</w:t>
      </w:r>
      <w:r w:rsidRPr="00DF7E96">
        <w:rPr>
          <w:rFonts w:ascii="Times New Roman" w:hAnsi="Times New Roman" w:cs="Times New Roman"/>
          <w:sz w:val="24"/>
          <w:szCs w:val="24"/>
        </w:rPr>
        <w:t xml:space="preserve"> </w:t>
      </w:r>
      <w:r w:rsidRPr="00DF7E96">
        <w:rPr>
          <w:rFonts w:ascii="Times New Roman" w:hAnsi="Times New Roman" w:cs="Times New Roman"/>
          <w:i/>
          <w:iCs/>
          <w:sz w:val="24"/>
          <w:szCs w:val="24"/>
        </w:rPr>
        <w:t>Integrated marketing communications</w:t>
      </w:r>
      <w:r w:rsidRPr="00DF7E96">
        <w:rPr>
          <w:rFonts w:ascii="Times New Roman" w:hAnsi="Times New Roman" w:cs="Times New Roman"/>
          <w:sz w:val="24"/>
          <w:szCs w:val="24"/>
        </w:rPr>
        <w:t>. Harlow, England: Prentice Hall/Financial Times.</w:t>
      </w:r>
    </w:p>
    <w:p w14:paraId="1696A862" w14:textId="468A9AC2" w:rsidR="007E5E95" w:rsidRPr="00DF7E96" w:rsidRDefault="007E5E95" w:rsidP="00A24684">
      <w:pPr>
        <w:rPr>
          <w:rFonts w:ascii="Times New Roman" w:hAnsi="Times New Roman" w:cs="Times New Roman"/>
          <w:sz w:val="24"/>
          <w:szCs w:val="24"/>
        </w:rPr>
      </w:pPr>
      <w:r>
        <w:rPr>
          <w:rFonts w:ascii="Times New Roman" w:hAnsi="Times New Roman" w:cs="Times New Roman"/>
          <w:sz w:val="24"/>
          <w:szCs w:val="24"/>
        </w:rPr>
        <w:t xml:space="preserve">Premier Inn (2022) </w:t>
      </w:r>
      <w:r w:rsidRPr="007E5E95">
        <w:rPr>
          <w:rFonts w:ascii="Times New Roman" w:hAnsi="Times New Roman" w:cs="Times New Roman"/>
          <w:i/>
          <w:iCs/>
          <w:sz w:val="24"/>
          <w:szCs w:val="24"/>
        </w:rPr>
        <w:t>About us Force for good</w:t>
      </w:r>
      <w:r>
        <w:rPr>
          <w:rFonts w:ascii="Times New Roman" w:hAnsi="Times New Roman" w:cs="Times New Roman"/>
          <w:sz w:val="24"/>
          <w:szCs w:val="24"/>
        </w:rPr>
        <w:t xml:space="preserve"> Available at: </w:t>
      </w:r>
      <w:hyperlink r:id="rId7" w:history="1">
        <w:r w:rsidRPr="0051500A">
          <w:rPr>
            <w:rStyle w:val="Hyperlink"/>
            <w:rFonts w:ascii="Times New Roman" w:hAnsi="Times New Roman" w:cs="Times New Roman"/>
            <w:sz w:val="24"/>
            <w:szCs w:val="24"/>
          </w:rPr>
          <w:t>https://www.premierinn.com/gb/en/why/force-for-good.html</w:t>
        </w:r>
      </w:hyperlink>
      <w:r>
        <w:rPr>
          <w:rFonts w:ascii="Times New Roman" w:hAnsi="Times New Roman" w:cs="Times New Roman"/>
          <w:sz w:val="24"/>
          <w:szCs w:val="24"/>
        </w:rPr>
        <w:t xml:space="preserve"> (Accessed</w:t>
      </w:r>
      <w:r w:rsidR="00C204F1">
        <w:rPr>
          <w:rFonts w:ascii="Times New Roman" w:hAnsi="Times New Roman" w:cs="Times New Roman"/>
          <w:sz w:val="24"/>
          <w:szCs w:val="24"/>
        </w:rPr>
        <w:t>:</w:t>
      </w:r>
      <w:r>
        <w:rPr>
          <w:rFonts w:ascii="Times New Roman" w:hAnsi="Times New Roman" w:cs="Times New Roman"/>
          <w:sz w:val="24"/>
          <w:szCs w:val="24"/>
        </w:rPr>
        <w:t xml:space="preserve"> 19 November 2022)</w:t>
      </w:r>
      <w:r w:rsidR="00C204F1">
        <w:rPr>
          <w:rFonts w:ascii="Times New Roman" w:hAnsi="Times New Roman" w:cs="Times New Roman"/>
          <w:sz w:val="24"/>
          <w:szCs w:val="24"/>
        </w:rPr>
        <w:t>.</w:t>
      </w:r>
    </w:p>
    <w:p w14:paraId="70A55A9E" w14:textId="15F2846E" w:rsidR="00E716B7" w:rsidRPr="00DF7E96" w:rsidRDefault="00E716B7" w:rsidP="00A24684">
      <w:pPr>
        <w:rPr>
          <w:rFonts w:ascii="Times New Roman" w:hAnsi="Times New Roman" w:cs="Times New Roman"/>
          <w:sz w:val="24"/>
          <w:szCs w:val="24"/>
        </w:rPr>
      </w:pPr>
      <w:r w:rsidRPr="00DF7E96">
        <w:rPr>
          <w:rFonts w:ascii="Times New Roman" w:hAnsi="Times New Roman" w:cs="Times New Roman"/>
          <w:sz w:val="24"/>
          <w:szCs w:val="24"/>
        </w:rPr>
        <w:t>Smith</w:t>
      </w:r>
      <w:r w:rsidR="00D864B0">
        <w:rPr>
          <w:rFonts w:ascii="Times New Roman" w:hAnsi="Times New Roman" w:cs="Times New Roman"/>
          <w:sz w:val="24"/>
          <w:szCs w:val="24"/>
        </w:rPr>
        <w:t>,</w:t>
      </w:r>
      <w:r w:rsidRPr="00DF7E96">
        <w:rPr>
          <w:rFonts w:ascii="Times New Roman" w:hAnsi="Times New Roman" w:cs="Times New Roman"/>
          <w:sz w:val="24"/>
          <w:szCs w:val="24"/>
        </w:rPr>
        <w:t xml:space="preserve"> P</w:t>
      </w:r>
      <w:r w:rsidR="00D864B0">
        <w:rPr>
          <w:rFonts w:ascii="Times New Roman" w:hAnsi="Times New Roman" w:cs="Times New Roman"/>
          <w:sz w:val="24"/>
          <w:szCs w:val="24"/>
        </w:rPr>
        <w:t>.</w:t>
      </w:r>
      <w:r w:rsidRPr="00DF7E96">
        <w:rPr>
          <w:rFonts w:ascii="Times New Roman" w:hAnsi="Times New Roman" w:cs="Times New Roman"/>
          <w:sz w:val="24"/>
          <w:szCs w:val="24"/>
        </w:rPr>
        <w:t>R</w:t>
      </w:r>
      <w:r w:rsidR="00D864B0">
        <w:rPr>
          <w:rFonts w:ascii="Times New Roman" w:hAnsi="Times New Roman" w:cs="Times New Roman"/>
          <w:sz w:val="24"/>
          <w:szCs w:val="24"/>
        </w:rPr>
        <w:t>.</w:t>
      </w:r>
      <w:r w:rsidRPr="00DF7E96">
        <w:rPr>
          <w:rFonts w:ascii="Times New Roman" w:hAnsi="Times New Roman" w:cs="Times New Roman"/>
          <w:sz w:val="24"/>
          <w:szCs w:val="24"/>
        </w:rPr>
        <w:t xml:space="preserve"> </w:t>
      </w:r>
      <w:r w:rsidR="00691685">
        <w:rPr>
          <w:rFonts w:ascii="Times New Roman" w:hAnsi="Times New Roman" w:cs="Times New Roman"/>
          <w:sz w:val="24"/>
          <w:szCs w:val="24"/>
        </w:rPr>
        <w:t>and</w:t>
      </w:r>
      <w:r w:rsidRPr="00DF7E96">
        <w:rPr>
          <w:rFonts w:ascii="Times New Roman" w:hAnsi="Times New Roman" w:cs="Times New Roman"/>
          <w:sz w:val="24"/>
          <w:szCs w:val="24"/>
        </w:rPr>
        <w:t xml:space="preserve"> Zook</w:t>
      </w:r>
      <w:r w:rsidR="00D864B0">
        <w:rPr>
          <w:rFonts w:ascii="Times New Roman" w:hAnsi="Times New Roman" w:cs="Times New Roman"/>
          <w:sz w:val="24"/>
          <w:szCs w:val="24"/>
        </w:rPr>
        <w:t>,</w:t>
      </w:r>
      <w:r w:rsidRPr="00DF7E96">
        <w:rPr>
          <w:rFonts w:ascii="Times New Roman" w:hAnsi="Times New Roman" w:cs="Times New Roman"/>
          <w:sz w:val="24"/>
          <w:szCs w:val="24"/>
        </w:rPr>
        <w:t xml:space="preserve"> Z</w:t>
      </w:r>
      <w:r w:rsidR="00D864B0">
        <w:rPr>
          <w:rFonts w:ascii="Times New Roman" w:hAnsi="Times New Roman" w:cs="Times New Roman"/>
          <w:sz w:val="24"/>
          <w:szCs w:val="24"/>
        </w:rPr>
        <w:t>.</w:t>
      </w:r>
      <w:r w:rsidRPr="00DF7E96">
        <w:rPr>
          <w:rFonts w:ascii="Times New Roman" w:hAnsi="Times New Roman" w:cs="Times New Roman"/>
          <w:sz w:val="24"/>
          <w:szCs w:val="24"/>
        </w:rPr>
        <w:t xml:space="preserve">E. </w:t>
      </w:r>
      <w:r w:rsidR="005A03C1">
        <w:rPr>
          <w:rFonts w:ascii="Times New Roman" w:hAnsi="Times New Roman" w:cs="Times New Roman"/>
          <w:sz w:val="24"/>
          <w:szCs w:val="24"/>
        </w:rPr>
        <w:t>(</w:t>
      </w:r>
      <w:r w:rsidRPr="00DF7E96">
        <w:rPr>
          <w:rFonts w:ascii="Times New Roman" w:hAnsi="Times New Roman" w:cs="Times New Roman"/>
          <w:sz w:val="24"/>
          <w:szCs w:val="24"/>
        </w:rPr>
        <w:t>2020</w:t>
      </w:r>
      <w:r w:rsidR="005A03C1">
        <w:rPr>
          <w:rFonts w:ascii="Times New Roman" w:hAnsi="Times New Roman" w:cs="Times New Roman"/>
          <w:sz w:val="24"/>
          <w:szCs w:val="24"/>
        </w:rPr>
        <w:t>)</w:t>
      </w:r>
      <w:r w:rsidRPr="00DF7E96">
        <w:rPr>
          <w:rFonts w:ascii="Times New Roman" w:hAnsi="Times New Roman" w:cs="Times New Roman"/>
          <w:sz w:val="24"/>
          <w:szCs w:val="24"/>
        </w:rPr>
        <w:t xml:space="preserve"> </w:t>
      </w:r>
      <w:r w:rsidRPr="005A03C1">
        <w:rPr>
          <w:rFonts w:ascii="Times New Roman" w:hAnsi="Times New Roman" w:cs="Times New Roman"/>
          <w:i/>
          <w:iCs/>
          <w:sz w:val="24"/>
          <w:szCs w:val="24"/>
        </w:rPr>
        <w:t>Marketing Communications</w:t>
      </w:r>
      <w:r w:rsidRPr="00DF7E96">
        <w:rPr>
          <w:rFonts w:ascii="Times New Roman" w:hAnsi="Times New Roman" w:cs="Times New Roman"/>
          <w:sz w:val="24"/>
          <w:szCs w:val="24"/>
        </w:rPr>
        <w:t>. 7th ed, Kogan Page, London</w:t>
      </w:r>
      <w:r w:rsidR="00D864B0">
        <w:rPr>
          <w:rFonts w:ascii="Times New Roman" w:hAnsi="Times New Roman" w:cs="Times New Roman"/>
          <w:sz w:val="24"/>
          <w:szCs w:val="24"/>
        </w:rPr>
        <w:t>.</w:t>
      </w:r>
    </w:p>
    <w:p w14:paraId="14B25C77" w14:textId="55294C29" w:rsidR="00E716B7" w:rsidRPr="00DF7E96" w:rsidRDefault="00E716B7" w:rsidP="00A24684">
      <w:pPr>
        <w:rPr>
          <w:rFonts w:ascii="Times New Roman" w:hAnsi="Times New Roman" w:cs="Times New Roman"/>
          <w:sz w:val="24"/>
          <w:szCs w:val="24"/>
        </w:rPr>
      </w:pPr>
      <w:proofErr w:type="spellStart"/>
      <w:r w:rsidRPr="00DF7E96">
        <w:rPr>
          <w:rFonts w:ascii="Times New Roman" w:hAnsi="Times New Roman" w:cs="Times New Roman"/>
          <w:sz w:val="24"/>
          <w:szCs w:val="24"/>
        </w:rPr>
        <w:t>Wiid</w:t>
      </w:r>
      <w:proofErr w:type="spellEnd"/>
      <w:r w:rsidRPr="00DF7E96">
        <w:rPr>
          <w:rFonts w:ascii="Times New Roman" w:hAnsi="Times New Roman" w:cs="Times New Roman"/>
          <w:sz w:val="24"/>
          <w:szCs w:val="24"/>
        </w:rPr>
        <w:t xml:space="preserve">, J., </w:t>
      </w:r>
      <w:proofErr w:type="gramStart"/>
      <w:r w:rsidRPr="00DF7E96">
        <w:rPr>
          <w:rFonts w:ascii="Times New Roman" w:hAnsi="Times New Roman" w:cs="Times New Roman"/>
          <w:sz w:val="24"/>
          <w:szCs w:val="24"/>
        </w:rPr>
        <w:t>Cant</w:t>
      </w:r>
      <w:proofErr w:type="gramEnd"/>
      <w:r w:rsidRPr="00DF7E96">
        <w:rPr>
          <w:rFonts w:ascii="Times New Roman" w:hAnsi="Times New Roman" w:cs="Times New Roman"/>
          <w:sz w:val="24"/>
          <w:szCs w:val="24"/>
        </w:rPr>
        <w:t xml:space="preserve">, M. and </w:t>
      </w:r>
      <w:proofErr w:type="spellStart"/>
      <w:r w:rsidRPr="00DF7E96">
        <w:rPr>
          <w:rFonts w:ascii="Times New Roman" w:hAnsi="Times New Roman" w:cs="Times New Roman"/>
          <w:sz w:val="24"/>
          <w:szCs w:val="24"/>
        </w:rPr>
        <w:t>Makhitha</w:t>
      </w:r>
      <w:proofErr w:type="spellEnd"/>
      <w:r w:rsidRPr="00DF7E96">
        <w:rPr>
          <w:rFonts w:ascii="Times New Roman" w:hAnsi="Times New Roman" w:cs="Times New Roman"/>
          <w:sz w:val="24"/>
          <w:szCs w:val="24"/>
        </w:rPr>
        <w:t xml:space="preserve">, K. </w:t>
      </w:r>
      <w:r w:rsidR="005A03C1">
        <w:rPr>
          <w:rFonts w:ascii="Times New Roman" w:hAnsi="Times New Roman" w:cs="Times New Roman"/>
          <w:sz w:val="24"/>
          <w:szCs w:val="24"/>
        </w:rPr>
        <w:t>(</w:t>
      </w:r>
      <w:r w:rsidRPr="00DF7E96">
        <w:rPr>
          <w:rFonts w:ascii="Times New Roman" w:hAnsi="Times New Roman" w:cs="Times New Roman"/>
          <w:sz w:val="24"/>
          <w:szCs w:val="24"/>
        </w:rPr>
        <w:t>2016</w:t>
      </w:r>
      <w:r w:rsidR="005A03C1">
        <w:rPr>
          <w:rFonts w:ascii="Times New Roman" w:hAnsi="Times New Roman" w:cs="Times New Roman"/>
          <w:sz w:val="24"/>
          <w:szCs w:val="24"/>
        </w:rPr>
        <w:t>)</w:t>
      </w:r>
      <w:r w:rsidRPr="00DF7E96">
        <w:rPr>
          <w:rFonts w:ascii="Times New Roman" w:hAnsi="Times New Roman" w:cs="Times New Roman"/>
          <w:sz w:val="24"/>
          <w:szCs w:val="24"/>
        </w:rPr>
        <w:t xml:space="preserve"> </w:t>
      </w:r>
      <w:r w:rsidRPr="005A03C1">
        <w:rPr>
          <w:rFonts w:ascii="Times New Roman" w:hAnsi="Times New Roman" w:cs="Times New Roman"/>
          <w:i/>
          <w:iCs/>
          <w:sz w:val="24"/>
          <w:szCs w:val="24"/>
        </w:rPr>
        <w:t>Strategic marketing</w:t>
      </w:r>
      <w:r w:rsidRPr="00DF7E96">
        <w:rPr>
          <w:rFonts w:ascii="Times New Roman" w:hAnsi="Times New Roman" w:cs="Times New Roman"/>
          <w:sz w:val="24"/>
          <w:szCs w:val="24"/>
        </w:rPr>
        <w:t xml:space="preserve">. 2nd ed. </w:t>
      </w:r>
      <w:r w:rsidR="00051DF8" w:rsidRPr="00DF7E96">
        <w:rPr>
          <w:rFonts w:ascii="Times New Roman" w:hAnsi="Times New Roman" w:cs="Times New Roman"/>
          <w:sz w:val="24"/>
          <w:szCs w:val="24"/>
        </w:rPr>
        <w:t>Cape</w:t>
      </w:r>
      <w:r w:rsidR="00051DF8">
        <w:rPr>
          <w:rFonts w:ascii="Times New Roman" w:hAnsi="Times New Roman" w:cs="Times New Roman"/>
          <w:sz w:val="24"/>
          <w:szCs w:val="24"/>
        </w:rPr>
        <w:t xml:space="preserve"> </w:t>
      </w:r>
      <w:r w:rsidR="00051DF8" w:rsidRPr="00DF7E96">
        <w:rPr>
          <w:rFonts w:ascii="Times New Roman" w:hAnsi="Times New Roman" w:cs="Times New Roman"/>
          <w:sz w:val="24"/>
          <w:szCs w:val="24"/>
        </w:rPr>
        <w:t>town</w:t>
      </w:r>
      <w:r w:rsidR="00051DF8">
        <w:rPr>
          <w:rFonts w:ascii="Times New Roman" w:hAnsi="Times New Roman" w:cs="Times New Roman"/>
          <w:sz w:val="24"/>
          <w:szCs w:val="24"/>
        </w:rPr>
        <w:t>.</w:t>
      </w:r>
    </w:p>
    <w:p w14:paraId="6653667A" w14:textId="1743166B" w:rsidR="001E7336" w:rsidRPr="00DF7E96" w:rsidRDefault="00E716B7" w:rsidP="00A24684">
      <w:pPr>
        <w:shd w:val="clear" w:color="auto" w:fill="FFFFFF"/>
        <w:spacing w:before="90" w:after="90" w:line="240" w:lineRule="auto"/>
        <w:rPr>
          <w:rFonts w:ascii="Times New Roman" w:eastAsia="Times New Roman" w:hAnsi="Times New Roman" w:cs="Times New Roman"/>
          <w:b/>
          <w:bCs/>
          <w:color w:val="222222"/>
          <w:sz w:val="24"/>
          <w:szCs w:val="24"/>
        </w:rPr>
      </w:pPr>
      <w:r w:rsidRPr="00DF7E96">
        <w:rPr>
          <w:rFonts w:ascii="Times New Roman" w:hAnsi="Times New Roman" w:cs="Times New Roman"/>
          <w:sz w:val="24"/>
          <w:szCs w:val="24"/>
        </w:rPr>
        <w:t>Winer, R. and Dhar, R.</w:t>
      </w:r>
      <w:r w:rsidR="005A03C1">
        <w:rPr>
          <w:rFonts w:ascii="Times New Roman" w:hAnsi="Times New Roman" w:cs="Times New Roman"/>
          <w:sz w:val="24"/>
          <w:szCs w:val="24"/>
        </w:rPr>
        <w:t xml:space="preserve"> (</w:t>
      </w:r>
      <w:r w:rsidRPr="00DF7E96">
        <w:rPr>
          <w:rFonts w:ascii="Times New Roman" w:hAnsi="Times New Roman" w:cs="Times New Roman"/>
          <w:sz w:val="24"/>
          <w:szCs w:val="24"/>
        </w:rPr>
        <w:t>2014</w:t>
      </w:r>
      <w:r w:rsidR="005A03C1">
        <w:rPr>
          <w:rFonts w:ascii="Times New Roman" w:hAnsi="Times New Roman" w:cs="Times New Roman"/>
          <w:sz w:val="24"/>
          <w:szCs w:val="24"/>
        </w:rPr>
        <w:t>)</w:t>
      </w:r>
      <w:r w:rsidRPr="00DF7E96">
        <w:rPr>
          <w:rFonts w:ascii="Times New Roman" w:hAnsi="Times New Roman" w:cs="Times New Roman"/>
          <w:sz w:val="24"/>
          <w:szCs w:val="24"/>
        </w:rPr>
        <w:t xml:space="preserve"> </w:t>
      </w:r>
      <w:r w:rsidRPr="005A03C1">
        <w:rPr>
          <w:rFonts w:ascii="Times New Roman" w:hAnsi="Times New Roman" w:cs="Times New Roman"/>
          <w:i/>
          <w:iCs/>
          <w:sz w:val="24"/>
          <w:szCs w:val="24"/>
        </w:rPr>
        <w:t>Marketing management</w:t>
      </w:r>
      <w:r w:rsidRPr="00DF7E96">
        <w:rPr>
          <w:rFonts w:ascii="Times New Roman" w:hAnsi="Times New Roman" w:cs="Times New Roman"/>
          <w:sz w:val="24"/>
          <w:szCs w:val="24"/>
        </w:rPr>
        <w:t>. Harlow, Essex: Prentice Hall.</w:t>
      </w:r>
    </w:p>
    <w:p w14:paraId="170689F5" w14:textId="03BFBEC6" w:rsidR="003F0389" w:rsidRDefault="00951F1B" w:rsidP="00A24684">
      <w:pPr>
        <w:suppressAutoHyphens/>
        <w:autoSpaceDN w:val="0"/>
        <w:spacing w:after="0" w:line="360" w:lineRule="auto"/>
        <w:ind w:left="720" w:hanging="720"/>
        <w:rPr>
          <w:rFonts w:ascii="Times New Roman" w:eastAsia="Times New Roman" w:hAnsi="Times New Roman" w:cs="Times New Roman"/>
          <w:sz w:val="24"/>
          <w:szCs w:val="24"/>
          <w:lang w:val="en-US" w:eastAsia="en-US"/>
        </w:rPr>
      </w:pPr>
      <w:r w:rsidRPr="00951F1B">
        <w:rPr>
          <w:rFonts w:ascii="Times New Roman" w:eastAsia="Times New Roman" w:hAnsi="Times New Roman" w:cs="Times New Roman"/>
          <w:sz w:val="24"/>
          <w:szCs w:val="24"/>
          <w:lang w:val="en-US" w:eastAsia="en-US"/>
        </w:rPr>
        <w:t>Whitbread</w:t>
      </w:r>
      <w:r>
        <w:rPr>
          <w:rFonts w:ascii="Times New Roman" w:eastAsia="Times New Roman" w:hAnsi="Times New Roman" w:cs="Times New Roman"/>
          <w:sz w:val="24"/>
          <w:szCs w:val="24"/>
          <w:lang w:val="en-US" w:eastAsia="en-US"/>
        </w:rPr>
        <w:t xml:space="preserve"> </w:t>
      </w:r>
      <w:r w:rsidRPr="00951F1B">
        <w:rPr>
          <w:rFonts w:ascii="Times New Roman" w:eastAsia="Times New Roman" w:hAnsi="Times New Roman" w:cs="Times New Roman"/>
          <w:sz w:val="24"/>
          <w:szCs w:val="24"/>
          <w:lang w:val="en-US" w:eastAsia="en-US"/>
        </w:rPr>
        <w:t>PLC (2022)</w:t>
      </w:r>
      <w:r w:rsidR="003F0389">
        <w:rPr>
          <w:rFonts w:ascii="Times New Roman" w:eastAsia="Times New Roman" w:hAnsi="Times New Roman" w:cs="Times New Roman"/>
          <w:sz w:val="24"/>
          <w:szCs w:val="24"/>
          <w:lang w:val="en-US" w:eastAsia="en-US"/>
        </w:rPr>
        <w:t xml:space="preserve"> </w:t>
      </w:r>
      <w:r w:rsidR="003F0389" w:rsidRPr="003F0389">
        <w:rPr>
          <w:rFonts w:ascii="Times New Roman" w:eastAsia="Times New Roman" w:hAnsi="Times New Roman" w:cs="Times New Roman"/>
          <w:i/>
          <w:iCs/>
          <w:sz w:val="24"/>
          <w:szCs w:val="24"/>
          <w:lang w:val="en-US" w:eastAsia="en-US"/>
        </w:rPr>
        <w:t>About</w:t>
      </w:r>
      <w:r w:rsidR="00E36EDB">
        <w:rPr>
          <w:rFonts w:ascii="Times New Roman" w:eastAsia="Times New Roman" w:hAnsi="Times New Roman" w:cs="Times New Roman"/>
          <w:i/>
          <w:iCs/>
          <w:sz w:val="24"/>
          <w:szCs w:val="24"/>
          <w:lang w:val="en-US" w:eastAsia="en-US"/>
        </w:rPr>
        <w:t xml:space="preserve"> u</w:t>
      </w:r>
      <w:r w:rsidR="003F0389" w:rsidRPr="003F0389">
        <w:rPr>
          <w:rFonts w:ascii="Times New Roman" w:eastAsia="Times New Roman" w:hAnsi="Times New Roman" w:cs="Times New Roman"/>
          <w:i/>
          <w:iCs/>
          <w:sz w:val="24"/>
          <w:szCs w:val="24"/>
          <w:lang w:val="en-US" w:eastAsia="en-US"/>
        </w:rPr>
        <w:t>s</w:t>
      </w:r>
      <w:r w:rsidR="00E36EDB">
        <w:rPr>
          <w:rFonts w:ascii="Times New Roman" w:eastAsia="Times New Roman" w:hAnsi="Times New Roman" w:cs="Times New Roman"/>
          <w:i/>
          <w:iCs/>
          <w:sz w:val="24"/>
          <w:szCs w:val="24"/>
          <w:lang w:val="en-US" w:eastAsia="en-US"/>
        </w:rPr>
        <w:t>.</w:t>
      </w:r>
      <w:r w:rsidRPr="00951F1B">
        <w:rPr>
          <w:rFonts w:ascii="Times New Roman" w:eastAsia="Times New Roman" w:hAnsi="Times New Roman" w:cs="Times New Roman"/>
          <w:sz w:val="24"/>
          <w:szCs w:val="24"/>
          <w:lang w:val="en-US" w:eastAsia="en-US"/>
        </w:rPr>
        <w:t xml:space="preserve"> Available at:</w:t>
      </w:r>
      <w:r>
        <w:rPr>
          <w:rFonts w:ascii="Times New Roman" w:eastAsia="Times New Roman" w:hAnsi="Times New Roman" w:cs="Times New Roman"/>
          <w:sz w:val="24"/>
          <w:szCs w:val="24"/>
          <w:lang w:val="en-US" w:eastAsia="en-US"/>
        </w:rPr>
        <w:t xml:space="preserve"> </w:t>
      </w:r>
      <w:hyperlink r:id="rId8" w:history="1">
        <w:r w:rsidRPr="00951F1B">
          <w:rPr>
            <w:rStyle w:val="Hyperlink"/>
            <w:rFonts w:ascii="Times New Roman" w:eastAsia="Times New Roman" w:hAnsi="Times New Roman" w:cs="Times New Roman"/>
            <w:sz w:val="24"/>
            <w:szCs w:val="24"/>
            <w:lang w:val="en-US" w:eastAsia="en-US"/>
          </w:rPr>
          <w:t>https://www.whitbread.co.uk/about-us/our-business</w:t>
        </w:r>
      </w:hyperlink>
      <w:r>
        <w:rPr>
          <w:rFonts w:ascii="Times New Roman" w:eastAsia="Times New Roman" w:hAnsi="Times New Roman" w:cs="Times New Roman"/>
          <w:sz w:val="24"/>
          <w:szCs w:val="24"/>
          <w:lang w:val="en-US" w:eastAsia="en-US"/>
        </w:rPr>
        <w:t xml:space="preserve"> </w:t>
      </w:r>
      <w:r w:rsidRPr="00951F1B">
        <w:rPr>
          <w:rFonts w:ascii="Times New Roman" w:eastAsia="Times New Roman" w:hAnsi="Times New Roman" w:cs="Times New Roman"/>
          <w:sz w:val="24"/>
          <w:szCs w:val="24"/>
          <w:lang w:val="en-US" w:eastAsia="en-US"/>
        </w:rPr>
        <w:t>model</w:t>
      </w:r>
      <w:r>
        <w:rPr>
          <w:rFonts w:ascii="Times New Roman" w:eastAsia="Times New Roman" w:hAnsi="Times New Roman" w:cs="Times New Roman"/>
          <w:sz w:val="24"/>
          <w:szCs w:val="24"/>
          <w:lang w:val="en-US" w:eastAsia="en-US"/>
        </w:rPr>
        <w:t xml:space="preserve"> </w:t>
      </w:r>
      <w:r w:rsidRPr="00951F1B">
        <w:rPr>
          <w:rFonts w:ascii="Times New Roman" w:eastAsia="Times New Roman" w:hAnsi="Times New Roman" w:cs="Times New Roman"/>
          <w:sz w:val="24"/>
          <w:szCs w:val="24"/>
          <w:lang w:val="en-US" w:eastAsia="en-US"/>
        </w:rPr>
        <w:t>(Accessed</w:t>
      </w:r>
      <w:r>
        <w:rPr>
          <w:rFonts w:ascii="Times New Roman" w:eastAsia="Times New Roman" w:hAnsi="Times New Roman" w:cs="Times New Roman"/>
          <w:sz w:val="24"/>
          <w:szCs w:val="24"/>
          <w:lang w:val="en-US" w:eastAsia="en-US"/>
        </w:rPr>
        <w:t xml:space="preserve">: 20 November </w:t>
      </w:r>
      <w:r w:rsidRPr="00951F1B">
        <w:rPr>
          <w:rFonts w:ascii="Times New Roman" w:eastAsia="Times New Roman" w:hAnsi="Times New Roman" w:cs="Times New Roman"/>
          <w:sz w:val="24"/>
          <w:szCs w:val="24"/>
          <w:lang w:val="en-US" w:eastAsia="en-US"/>
        </w:rPr>
        <w:t>2022</w:t>
      </w:r>
      <w:r w:rsidR="003F0389">
        <w:rPr>
          <w:rFonts w:ascii="Times New Roman" w:eastAsia="Times New Roman" w:hAnsi="Times New Roman" w:cs="Times New Roman"/>
          <w:sz w:val="24"/>
          <w:szCs w:val="24"/>
          <w:lang w:val="en-US" w:eastAsia="en-US"/>
        </w:rPr>
        <w:t>)</w:t>
      </w:r>
      <w:r w:rsidR="001130EC">
        <w:rPr>
          <w:rFonts w:ascii="Times New Roman" w:eastAsia="Times New Roman" w:hAnsi="Times New Roman" w:cs="Times New Roman"/>
          <w:sz w:val="24"/>
          <w:szCs w:val="24"/>
          <w:lang w:val="en-US" w:eastAsia="en-US"/>
        </w:rPr>
        <w:t>.</w:t>
      </w:r>
    </w:p>
    <w:p w14:paraId="7A0E2458" w14:textId="77777777" w:rsidR="00051DF8" w:rsidRDefault="007C0280" w:rsidP="00A11E7A">
      <w:pPr>
        <w:rPr>
          <w:rFonts w:ascii="Times New Roman" w:hAnsi="Times New Roman" w:cs="Times New Roman"/>
          <w:sz w:val="24"/>
          <w:szCs w:val="24"/>
        </w:rPr>
      </w:pPr>
      <w:r w:rsidRPr="008D2B38">
        <w:rPr>
          <w:rFonts w:ascii="Times New Roman" w:hAnsi="Times New Roman" w:cs="Times New Roman"/>
          <w:sz w:val="24"/>
          <w:szCs w:val="24"/>
        </w:rPr>
        <w:t xml:space="preserve">Whitbread (2022) </w:t>
      </w:r>
      <w:r w:rsidRPr="008D2B38">
        <w:rPr>
          <w:rFonts w:ascii="Times New Roman" w:hAnsi="Times New Roman" w:cs="Times New Roman"/>
          <w:i/>
          <w:iCs/>
          <w:sz w:val="24"/>
          <w:szCs w:val="24"/>
        </w:rPr>
        <w:t>Results, reports and presentation Interim results</w:t>
      </w:r>
      <w:r>
        <w:rPr>
          <w:rFonts w:ascii="Times New Roman" w:hAnsi="Times New Roman" w:cs="Times New Roman"/>
          <w:i/>
          <w:iCs/>
          <w:sz w:val="24"/>
          <w:szCs w:val="24"/>
        </w:rPr>
        <w:t>.</w:t>
      </w:r>
      <w:r w:rsidRPr="008D2B38">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9" w:history="1">
        <w:r w:rsidRPr="0051500A">
          <w:rPr>
            <w:rStyle w:val="Hyperlink"/>
            <w:rFonts w:ascii="Times New Roman" w:hAnsi="Times New Roman" w:cs="Times New Roman"/>
            <w:sz w:val="24"/>
            <w:szCs w:val="24"/>
          </w:rPr>
          <w:t>https://cdn.whitbread.co.uk/media/2022/10/Half-Year-FY23-Presentation-FINAL.pdf</w:t>
        </w:r>
      </w:hyperlink>
      <w:r>
        <w:rPr>
          <w:rFonts w:ascii="Times New Roman" w:hAnsi="Times New Roman" w:cs="Times New Roman"/>
          <w:sz w:val="24"/>
          <w:szCs w:val="24"/>
        </w:rPr>
        <w:t xml:space="preserve"> (Accessed: 29 November 2022)</w:t>
      </w:r>
      <w:r w:rsidR="00A24684">
        <w:rPr>
          <w:rFonts w:ascii="Times New Roman" w:hAnsi="Times New Roman" w:cs="Times New Roman"/>
          <w:sz w:val="24"/>
          <w:szCs w:val="24"/>
        </w:rPr>
        <w:t>.</w:t>
      </w:r>
    </w:p>
    <w:p w14:paraId="1598A11C" w14:textId="5E583C4C" w:rsidR="001B5897" w:rsidRPr="00A11E7A" w:rsidRDefault="003F0389" w:rsidP="00A11E7A">
      <w:pPr>
        <w:rPr>
          <w:rFonts w:ascii="Times New Roman" w:hAnsi="Times New Roman" w:cs="Times New Roman"/>
          <w:sz w:val="24"/>
          <w:szCs w:val="24"/>
        </w:rPr>
      </w:pPr>
      <w:r w:rsidRPr="003F0389">
        <w:rPr>
          <w:rFonts w:ascii="Times New Roman" w:hAnsi="Times New Roman" w:cs="Times New Roman"/>
          <w:sz w:val="24"/>
          <w:szCs w:val="24"/>
        </w:rPr>
        <w:t xml:space="preserve">Whitbread (2022) </w:t>
      </w:r>
      <w:r w:rsidRPr="003F0389">
        <w:rPr>
          <w:rFonts w:ascii="Times New Roman" w:hAnsi="Times New Roman" w:cs="Times New Roman"/>
          <w:i/>
          <w:iCs/>
          <w:sz w:val="24"/>
          <w:szCs w:val="24"/>
        </w:rPr>
        <w:t>Supplier T&amp;Cs</w:t>
      </w:r>
      <w:r w:rsidR="0024188A">
        <w:rPr>
          <w:rFonts w:ascii="Times New Roman" w:hAnsi="Times New Roman" w:cs="Times New Roman"/>
          <w:i/>
          <w:iCs/>
          <w:sz w:val="24"/>
          <w:szCs w:val="24"/>
        </w:rPr>
        <w:t>.</w:t>
      </w:r>
      <w:r w:rsidRPr="003F0389">
        <w:rPr>
          <w:rFonts w:ascii="Times New Roman" w:hAnsi="Times New Roman" w:cs="Times New Roman"/>
          <w:sz w:val="24"/>
          <w:szCs w:val="24"/>
        </w:rPr>
        <w:t xml:space="preserve"> Available</w:t>
      </w:r>
      <w:r w:rsidR="00E36EDB">
        <w:rPr>
          <w:rFonts w:ascii="Times New Roman" w:hAnsi="Times New Roman" w:cs="Times New Roman"/>
          <w:sz w:val="24"/>
          <w:szCs w:val="24"/>
        </w:rPr>
        <w:t xml:space="preserve"> </w:t>
      </w:r>
      <w:r w:rsidRPr="003F0389">
        <w:rPr>
          <w:rFonts w:ascii="Times New Roman" w:hAnsi="Times New Roman" w:cs="Times New Roman"/>
          <w:sz w:val="24"/>
          <w:szCs w:val="24"/>
        </w:rPr>
        <w:t>at:</w:t>
      </w:r>
      <w:r w:rsidR="00E36EDB">
        <w:rPr>
          <w:rFonts w:ascii="Times New Roman" w:hAnsi="Times New Roman" w:cs="Times New Roman"/>
          <w:sz w:val="24"/>
          <w:szCs w:val="24"/>
        </w:rPr>
        <w:t xml:space="preserve"> </w:t>
      </w:r>
      <w:r w:rsidRPr="003F0389">
        <w:rPr>
          <w:rFonts w:ascii="Times New Roman" w:hAnsi="Times New Roman" w:cs="Times New Roman"/>
          <w:sz w:val="24"/>
          <w:szCs w:val="24"/>
        </w:rPr>
        <w:t>https://www.whitbread.co.uk/suppliers/supplier-tcs/ (Accessed:20 November 2022)</w:t>
      </w:r>
      <w:r w:rsidR="001130EC">
        <w:rPr>
          <w:rFonts w:ascii="Times New Roman" w:hAnsi="Times New Roman" w:cs="Times New Roman"/>
          <w:sz w:val="24"/>
          <w:szCs w:val="24"/>
        </w:rPr>
        <w:t>.</w:t>
      </w:r>
    </w:p>
    <w:p w14:paraId="40F35816" w14:textId="3DDB9DDF" w:rsidR="001E7336" w:rsidRPr="0024123D" w:rsidRDefault="00B33D00" w:rsidP="00251931">
      <w:pPr>
        <w:shd w:val="clear" w:color="auto" w:fill="FFFFFF"/>
        <w:spacing w:before="90" w:after="90" w:line="240" w:lineRule="auto"/>
        <w:rPr>
          <w:rFonts w:ascii="Times New Roman" w:eastAsia="Times New Roman" w:hAnsi="Times New Roman" w:cs="Times New Roman"/>
          <w:b/>
          <w:bCs/>
          <w:color w:val="222222"/>
          <w:sz w:val="20"/>
          <w:szCs w:val="20"/>
        </w:rPr>
      </w:pPr>
      <w:r>
        <w:rPr>
          <w:noProof/>
        </w:rPr>
        <w:lastRenderedPageBreak/>
        <w:drawing>
          <wp:anchor distT="0" distB="0" distL="114300" distR="114300" simplePos="0" relativeHeight="251659264" behindDoc="0" locked="0" layoutInCell="1" allowOverlap="1" wp14:anchorId="24DBDA10" wp14:editId="47767947">
            <wp:simplePos x="0" y="0"/>
            <wp:positionH relativeFrom="column">
              <wp:posOffset>-914400</wp:posOffset>
            </wp:positionH>
            <wp:positionV relativeFrom="paragraph">
              <wp:posOffset>168275</wp:posOffset>
            </wp:positionV>
            <wp:extent cx="7743825" cy="4371975"/>
            <wp:effectExtent l="0" t="0" r="0" b="0"/>
            <wp:wrapThrough wrapText="bothSides">
              <wp:wrapPolygon edited="0">
                <wp:start x="0" y="0"/>
                <wp:lineTo x="0" y="21553"/>
                <wp:lineTo x="21573" y="21553"/>
                <wp:lineTo x="21573" y="0"/>
                <wp:lineTo x="0" y="0"/>
              </wp:wrapPolygon>
            </wp:wrapThrough>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743825" cy="4371975"/>
                    </a:xfrm>
                    <a:prstGeom prst="rect">
                      <a:avLst/>
                    </a:prstGeom>
                  </pic:spPr>
                </pic:pic>
              </a:graphicData>
            </a:graphic>
            <wp14:sizeRelV relativeFrom="margin">
              <wp14:pctHeight>0</wp14:pctHeight>
            </wp14:sizeRelV>
          </wp:anchor>
        </w:drawing>
      </w:r>
      <w:r w:rsidR="0024123D">
        <w:rPr>
          <w:rFonts w:ascii="Arial" w:eastAsia="Times New Roman" w:hAnsi="Arial" w:cs="Arial"/>
          <w:b/>
          <w:bCs/>
          <w:color w:val="222222"/>
          <w:sz w:val="20"/>
          <w:szCs w:val="20"/>
        </w:rPr>
        <w:t xml:space="preserve">Appendices: </w:t>
      </w:r>
      <w:r>
        <w:rPr>
          <w:rFonts w:ascii="Arial" w:eastAsia="Times New Roman" w:hAnsi="Arial" w:cs="Arial"/>
          <w:b/>
          <w:bCs/>
          <w:color w:val="222222"/>
          <w:sz w:val="20"/>
          <w:szCs w:val="20"/>
        </w:rPr>
        <w:t xml:space="preserve">Appendix </w:t>
      </w:r>
      <w:r w:rsidR="0024123D">
        <w:rPr>
          <w:rFonts w:ascii="Arial" w:eastAsia="Times New Roman" w:hAnsi="Arial" w:cs="Arial"/>
          <w:b/>
          <w:bCs/>
          <w:color w:val="222222"/>
          <w:sz w:val="20"/>
          <w:szCs w:val="20"/>
        </w:rPr>
        <w:t xml:space="preserve">1             </w:t>
      </w:r>
      <w:r w:rsidR="0024123D" w:rsidRPr="0024123D">
        <w:rPr>
          <w:rFonts w:ascii="Times New Roman" w:eastAsia="Times New Roman" w:hAnsi="Times New Roman" w:cs="Times New Roman"/>
          <w:b/>
          <w:bCs/>
          <w:color w:val="222222"/>
          <w:sz w:val="20"/>
          <w:szCs w:val="20"/>
        </w:rPr>
        <w:t>Gantt chart</w:t>
      </w:r>
    </w:p>
    <w:p w14:paraId="2425EAD6" w14:textId="0A4DA758"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AA6A143" w14:textId="601E5C95"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35953A8" w14:textId="47F50DC8"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F765CB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9F3B00A"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053B5D" w14:textId="0673CCC3" w:rsidR="001E7336" w:rsidRPr="006F54DE" w:rsidRDefault="006F54DE" w:rsidP="000E022A">
      <w:pPr>
        <w:jc w:val="both"/>
        <w:rPr>
          <w:rFonts w:ascii="Times New Roman" w:hAnsi="Times New Roman" w:cs="Times New Roman"/>
          <w:sz w:val="24"/>
          <w:szCs w:val="24"/>
        </w:rPr>
      </w:pPr>
      <w:r w:rsidRPr="006F54DE">
        <w:rPr>
          <w:rFonts w:ascii="Times New Roman" w:hAnsi="Times New Roman" w:cs="Times New Roman"/>
          <w:sz w:val="24"/>
          <w:szCs w:val="24"/>
        </w:rPr>
        <w:t>For</w:t>
      </w:r>
      <w:r w:rsidR="00A44F44">
        <w:rPr>
          <w:rFonts w:ascii="Times New Roman" w:hAnsi="Times New Roman" w:cs="Times New Roman"/>
          <w:sz w:val="24"/>
          <w:szCs w:val="24"/>
        </w:rPr>
        <w:t xml:space="preserve"> the </w:t>
      </w:r>
      <w:r w:rsidRPr="006F54DE">
        <w:rPr>
          <w:rFonts w:ascii="Times New Roman" w:hAnsi="Times New Roman" w:cs="Times New Roman"/>
          <w:sz w:val="24"/>
          <w:szCs w:val="24"/>
        </w:rPr>
        <w:t>Marketing</w:t>
      </w:r>
      <w:r w:rsidR="00B33D00" w:rsidRPr="006F54DE">
        <w:rPr>
          <w:rFonts w:ascii="Times New Roman" w:hAnsi="Times New Roman" w:cs="Times New Roman"/>
          <w:sz w:val="24"/>
          <w:szCs w:val="24"/>
        </w:rPr>
        <w:t xml:space="preserve"> </w:t>
      </w:r>
      <w:r w:rsidRPr="006F54DE">
        <w:rPr>
          <w:rFonts w:ascii="Times New Roman" w:hAnsi="Times New Roman" w:cs="Times New Roman"/>
          <w:sz w:val="24"/>
          <w:szCs w:val="24"/>
        </w:rPr>
        <w:t xml:space="preserve">Plan, </w:t>
      </w:r>
      <w:r w:rsidR="00A44F44">
        <w:rPr>
          <w:rFonts w:ascii="Times New Roman" w:hAnsi="Times New Roman" w:cs="Times New Roman"/>
          <w:sz w:val="24"/>
          <w:szCs w:val="24"/>
        </w:rPr>
        <w:t>the decision</w:t>
      </w:r>
      <w:r w:rsidR="00B33D00" w:rsidRPr="006F54DE">
        <w:rPr>
          <w:rFonts w:ascii="Times New Roman" w:hAnsi="Times New Roman" w:cs="Times New Roman"/>
          <w:sz w:val="24"/>
          <w:szCs w:val="24"/>
        </w:rPr>
        <w:t xml:space="preserve"> using advertising</w:t>
      </w:r>
      <w:r w:rsidR="00A44F44">
        <w:rPr>
          <w:rFonts w:ascii="Times New Roman" w:hAnsi="Times New Roman" w:cs="Times New Roman"/>
          <w:sz w:val="24"/>
          <w:szCs w:val="24"/>
        </w:rPr>
        <w:t xml:space="preserve"> along with personal selling, public relations and direct marketing</w:t>
      </w:r>
      <w:r w:rsidR="00B33D00" w:rsidRPr="006F54DE">
        <w:rPr>
          <w:rFonts w:ascii="Times New Roman" w:hAnsi="Times New Roman" w:cs="Times New Roman"/>
          <w:sz w:val="24"/>
          <w:szCs w:val="24"/>
        </w:rPr>
        <w:t xml:space="preserve"> will be a good choice for promoting the hotel in the new area</w:t>
      </w:r>
      <w:r w:rsidRPr="006F54DE">
        <w:rPr>
          <w:rFonts w:ascii="Times New Roman" w:hAnsi="Times New Roman" w:cs="Times New Roman"/>
          <w:sz w:val="24"/>
          <w:szCs w:val="24"/>
        </w:rPr>
        <w:t xml:space="preserve"> of France</w:t>
      </w:r>
      <w:r w:rsidR="00606A3D" w:rsidRPr="006F54DE">
        <w:rPr>
          <w:rFonts w:ascii="Times New Roman" w:hAnsi="Times New Roman" w:cs="Times New Roman"/>
          <w:sz w:val="24"/>
          <w:szCs w:val="24"/>
        </w:rPr>
        <w:t xml:space="preserve">, will be useful for promote our </w:t>
      </w:r>
      <w:r w:rsidRPr="006F54DE">
        <w:rPr>
          <w:rFonts w:ascii="Times New Roman" w:hAnsi="Times New Roman" w:cs="Times New Roman"/>
          <w:sz w:val="24"/>
          <w:szCs w:val="24"/>
        </w:rPr>
        <w:t>brand internationally.</w:t>
      </w:r>
      <w:r w:rsidR="00A44F44">
        <w:rPr>
          <w:rFonts w:ascii="Times New Roman" w:hAnsi="Times New Roman" w:cs="Times New Roman"/>
          <w:sz w:val="24"/>
          <w:szCs w:val="24"/>
        </w:rPr>
        <w:t xml:space="preserve"> Choosing a short campaign give us the opportunity for an immediate profit, increase visibility and to remind to our customers the value of our brand and product.</w:t>
      </w:r>
    </w:p>
    <w:p w14:paraId="7B70F02B" w14:textId="01CF050D" w:rsidR="006F54DE" w:rsidRPr="006F54DE" w:rsidRDefault="006F54DE" w:rsidP="000E022A">
      <w:pPr>
        <w:jc w:val="both"/>
        <w:rPr>
          <w:rFonts w:ascii="Times New Roman" w:hAnsi="Times New Roman" w:cs="Times New Roman"/>
          <w:sz w:val="24"/>
          <w:szCs w:val="24"/>
        </w:rPr>
      </w:pPr>
      <w:bookmarkStart w:id="0" w:name="_Hlk120873796"/>
      <w:r w:rsidRPr="006F54DE">
        <w:rPr>
          <w:rFonts w:ascii="Times New Roman" w:hAnsi="Times New Roman" w:cs="Times New Roman"/>
          <w:sz w:val="24"/>
          <w:szCs w:val="24"/>
        </w:rPr>
        <w:t xml:space="preserve">By the summer of 2023 it will be consider an occupationally rate of 98% in our new area </w:t>
      </w:r>
      <w:bookmarkEnd w:id="0"/>
      <w:r w:rsidRPr="006F54DE">
        <w:rPr>
          <w:rFonts w:ascii="Times New Roman" w:hAnsi="Times New Roman" w:cs="Times New Roman"/>
          <w:sz w:val="24"/>
          <w:szCs w:val="24"/>
        </w:rPr>
        <w:t>promoting on social media, radio, personal email, with considerable discounts engaging customers from France and those who are loyal to our brand promoting also in United Kingdom, Ireland and Germany the extension of our brand internationally.</w:t>
      </w:r>
    </w:p>
    <w:p w14:paraId="14078A57" w14:textId="77777777" w:rsidR="001E7336" w:rsidRPr="00606A3D" w:rsidRDefault="001E7336" w:rsidP="00606A3D"/>
    <w:p w14:paraId="0644FA4E"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70630D61"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B4FF0A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165C388"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4F6FB1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50A0A3C0"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C5B791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29CF1940" w14:textId="60318F6C" w:rsidR="001E7336" w:rsidRPr="00645D3B" w:rsidRDefault="00645D3B" w:rsidP="00645D3B">
      <w:pPr>
        <w:rPr>
          <w:rFonts w:ascii="Times New Roman" w:hAnsi="Times New Roman" w:cs="Times New Roman"/>
          <w:sz w:val="24"/>
          <w:szCs w:val="24"/>
        </w:rPr>
      </w:pPr>
      <w:r w:rsidRPr="00645D3B">
        <w:rPr>
          <w:rFonts w:ascii="Times New Roman" w:hAnsi="Times New Roman" w:cs="Times New Roman"/>
          <w:sz w:val="24"/>
          <w:szCs w:val="24"/>
        </w:rPr>
        <w:t>Appendix 2</w:t>
      </w:r>
    </w:p>
    <w:p w14:paraId="2726D0DD"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2BDA3DF"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2F35676"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17115A9B" w14:textId="44688E37" w:rsidR="001E7336" w:rsidRDefault="00645D3B"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Costumers</w:t>
      </w:r>
      <w:r w:rsidR="002D3027">
        <w:rPr>
          <w:rFonts w:ascii="Arial" w:eastAsia="Times New Roman" w:hAnsi="Arial" w:cs="Arial"/>
          <w:b/>
          <w:bCs/>
          <w:color w:val="222222"/>
          <w:sz w:val="20"/>
          <w:szCs w:val="20"/>
        </w:rPr>
        <w:t xml:space="preserve"> reach </w:t>
      </w:r>
      <w:r w:rsidR="00671DA0">
        <w:rPr>
          <w:rFonts w:ascii="Arial" w:eastAsia="Times New Roman" w:hAnsi="Arial" w:cs="Arial"/>
          <w:b/>
          <w:bCs/>
          <w:color w:val="222222"/>
          <w:sz w:val="20"/>
          <w:szCs w:val="20"/>
        </w:rPr>
        <w:t>Whitbread FY23 Interim results 25 October 2022</w:t>
      </w:r>
    </w:p>
    <w:p w14:paraId="604F1E7B" w14:textId="77777777"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0594C3C9" w14:textId="418D9D8F" w:rsidR="001E7336" w:rsidRDefault="00755165" w:rsidP="00251931">
      <w:pPr>
        <w:shd w:val="clear" w:color="auto" w:fill="FFFFFF"/>
        <w:spacing w:before="90" w:after="90" w:line="240" w:lineRule="auto"/>
        <w:rPr>
          <w:rFonts w:ascii="Arial" w:eastAsia="Times New Roman" w:hAnsi="Arial" w:cs="Arial"/>
          <w:b/>
          <w:bCs/>
          <w:color w:val="222222"/>
          <w:sz w:val="20"/>
          <w:szCs w:val="20"/>
        </w:rPr>
      </w:pPr>
      <w:r w:rsidRPr="00226828">
        <w:rPr>
          <w:noProof/>
        </w:rPr>
        <w:drawing>
          <wp:inline distT="0" distB="0" distL="0" distR="0" wp14:anchorId="70E251AF" wp14:editId="7664830E">
            <wp:extent cx="5731510" cy="583311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1"/>
                    <a:stretch>
                      <a:fillRect/>
                    </a:stretch>
                  </pic:blipFill>
                  <pic:spPr>
                    <a:xfrm>
                      <a:off x="0" y="0"/>
                      <a:ext cx="5731510" cy="5833110"/>
                    </a:xfrm>
                    <a:prstGeom prst="rect">
                      <a:avLst/>
                    </a:prstGeom>
                  </pic:spPr>
                </pic:pic>
              </a:graphicData>
            </a:graphic>
          </wp:inline>
        </w:drawing>
      </w:r>
    </w:p>
    <w:p w14:paraId="05315ABF" w14:textId="182F5948" w:rsidR="001E7336" w:rsidRDefault="001E7336" w:rsidP="00251931">
      <w:pPr>
        <w:shd w:val="clear" w:color="auto" w:fill="FFFFFF"/>
        <w:spacing w:before="90" w:after="90" w:line="240" w:lineRule="auto"/>
        <w:rPr>
          <w:rFonts w:ascii="Arial" w:eastAsia="Times New Roman" w:hAnsi="Arial" w:cs="Arial"/>
          <w:b/>
          <w:bCs/>
          <w:color w:val="222222"/>
          <w:sz w:val="20"/>
          <w:szCs w:val="20"/>
        </w:rPr>
      </w:pPr>
    </w:p>
    <w:p w14:paraId="6B80D8D9" w14:textId="490BF7CA"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6B2DDD11" w14:textId="5986C977"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5799F13B" w14:textId="2A28CA4F" w:rsidR="007B3468" w:rsidRPr="008D2B38" w:rsidRDefault="008D2B38" w:rsidP="008D2B38">
      <w:pPr>
        <w:rPr>
          <w:rFonts w:ascii="Times New Roman" w:hAnsi="Times New Roman" w:cs="Times New Roman"/>
          <w:sz w:val="24"/>
          <w:szCs w:val="24"/>
        </w:rPr>
      </w:pPr>
      <w:bookmarkStart w:id="1" w:name="_Hlk120878172"/>
      <w:r w:rsidRPr="008D2B38">
        <w:rPr>
          <w:rFonts w:ascii="Times New Roman" w:hAnsi="Times New Roman" w:cs="Times New Roman"/>
          <w:sz w:val="24"/>
          <w:szCs w:val="24"/>
        </w:rPr>
        <w:t xml:space="preserve">Whitbread (2022) </w:t>
      </w:r>
      <w:r w:rsidRPr="008D2B38">
        <w:rPr>
          <w:rFonts w:ascii="Times New Roman" w:hAnsi="Times New Roman" w:cs="Times New Roman"/>
          <w:i/>
          <w:iCs/>
          <w:sz w:val="24"/>
          <w:szCs w:val="24"/>
        </w:rPr>
        <w:t>Results, reports and presentation Interim results</w:t>
      </w:r>
      <w:r>
        <w:rPr>
          <w:rFonts w:ascii="Times New Roman" w:hAnsi="Times New Roman" w:cs="Times New Roman"/>
          <w:i/>
          <w:iCs/>
          <w:sz w:val="24"/>
          <w:szCs w:val="24"/>
        </w:rPr>
        <w:t>.</w:t>
      </w:r>
      <w:r w:rsidRPr="008D2B38">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2" w:history="1">
        <w:r w:rsidRPr="0051500A">
          <w:rPr>
            <w:rStyle w:val="Hyperlink"/>
            <w:rFonts w:ascii="Times New Roman" w:hAnsi="Times New Roman" w:cs="Times New Roman"/>
            <w:sz w:val="24"/>
            <w:szCs w:val="24"/>
          </w:rPr>
          <w:t>https://cdn.whitbread.co.uk/media/2022/10/Half-Year-FY23-Presentation-FINAL.pdf</w:t>
        </w:r>
      </w:hyperlink>
      <w:r>
        <w:rPr>
          <w:rFonts w:ascii="Times New Roman" w:hAnsi="Times New Roman" w:cs="Times New Roman"/>
          <w:sz w:val="24"/>
          <w:szCs w:val="24"/>
        </w:rPr>
        <w:t xml:space="preserve"> (Accessed: 29 November 2022)</w:t>
      </w:r>
    </w:p>
    <w:bookmarkEnd w:id="1"/>
    <w:p w14:paraId="08D42057" w14:textId="77777777" w:rsidR="008D2B38" w:rsidRDefault="008D2B38" w:rsidP="00645D3B">
      <w:pPr>
        <w:rPr>
          <w:rFonts w:ascii="Times New Roman" w:hAnsi="Times New Roman" w:cs="Times New Roman"/>
          <w:sz w:val="24"/>
          <w:szCs w:val="24"/>
        </w:rPr>
      </w:pPr>
    </w:p>
    <w:p w14:paraId="678E3AA9" w14:textId="110F08DF" w:rsidR="007B3468" w:rsidRPr="00645D3B" w:rsidRDefault="00645D3B" w:rsidP="00645D3B">
      <w:pPr>
        <w:rPr>
          <w:rFonts w:ascii="Times New Roman" w:hAnsi="Times New Roman" w:cs="Times New Roman"/>
          <w:sz w:val="24"/>
          <w:szCs w:val="24"/>
        </w:rPr>
      </w:pPr>
      <w:r w:rsidRPr="00645D3B">
        <w:rPr>
          <w:rFonts w:ascii="Times New Roman" w:hAnsi="Times New Roman" w:cs="Times New Roman"/>
          <w:sz w:val="24"/>
          <w:szCs w:val="24"/>
        </w:rPr>
        <w:t>Appendix 3</w:t>
      </w:r>
    </w:p>
    <w:p w14:paraId="3B9DAA40" w14:textId="2A9922FB"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4FDFC6D5" w14:textId="56DBB670"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45F2D774" w14:textId="10406525"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1174F46A" w14:textId="6BBEE4A9" w:rsidR="007B3468" w:rsidRDefault="00671DA0"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Leading customer proposition</w:t>
      </w:r>
    </w:p>
    <w:p w14:paraId="4F9B3CD3" w14:textId="72057318" w:rsidR="007B3468" w:rsidRDefault="007B3468"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2BC3483B" wp14:editId="741F5B7B">
            <wp:extent cx="5730875" cy="565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5651500"/>
                    </a:xfrm>
                    <a:prstGeom prst="rect">
                      <a:avLst/>
                    </a:prstGeom>
                    <a:noFill/>
                  </pic:spPr>
                </pic:pic>
              </a:graphicData>
            </a:graphic>
          </wp:inline>
        </w:drawing>
      </w:r>
    </w:p>
    <w:p w14:paraId="75E634B1" w14:textId="1088EA0B" w:rsidR="007B3468" w:rsidRDefault="007B3468" w:rsidP="00251931">
      <w:pPr>
        <w:shd w:val="clear" w:color="auto" w:fill="FFFFFF"/>
        <w:spacing w:before="90" w:after="90" w:line="240" w:lineRule="auto"/>
        <w:rPr>
          <w:rFonts w:ascii="Arial" w:eastAsia="Times New Roman" w:hAnsi="Arial" w:cs="Arial"/>
          <w:b/>
          <w:bCs/>
          <w:color w:val="222222"/>
          <w:sz w:val="20"/>
          <w:szCs w:val="20"/>
        </w:rPr>
      </w:pPr>
    </w:p>
    <w:p w14:paraId="6F877146" w14:textId="3A117CFF"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4BF51223" w14:textId="13C597D8"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67663D74" w14:textId="77777777" w:rsidR="008D2B38" w:rsidRDefault="008D2B38" w:rsidP="008D2B38">
      <w:pPr>
        <w:shd w:val="clear" w:color="auto" w:fill="FFFFFF"/>
        <w:spacing w:before="90" w:after="90" w:line="240" w:lineRule="auto"/>
        <w:rPr>
          <w:rFonts w:ascii="Arial" w:eastAsia="Times New Roman" w:hAnsi="Arial" w:cs="Arial"/>
          <w:b/>
          <w:bCs/>
          <w:color w:val="222222"/>
          <w:sz w:val="20"/>
          <w:szCs w:val="20"/>
        </w:rPr>
      </w:pPr>
    </w:p>
    <w:p w14:paraId="58506A4C" w14:textId="79E5EF52" w:rsidR="008D2B38" w:rsidRPr="008D2B38" w:rsidRDefault="008D2B38" w:rsidP="008D2B38">
      <w:pPr>
        <w:rPr>
          <w:rFonts w:ascii="Times New Roman" w:hAnsi="Times New Roman" w:cs="Times New Roman"/>
          <w:sz w:val="24"/>
          <w:szCs w:val="24"/>
        </w:rPr>
      </w:pPr>
      <w:r w:rsidRPr="008D2B38">
        <w:rPr>
          <w:rFonts w:ascii="Times New Roman" w:hAnsi="Times New Roman" w:cs="Times New Roman"/>
          <w:sz w:val="24"/>
          <w:szCs w:val="24"/>
        </w:rPr>
        <w:t xml:space="preserve">Whitbread (2022) </w:t>
      </w:r>
      <w:r w:rsidRPr="008D2B38">
        <w:rPr>
          <w:rFonts w:ascii="Times New Roman" w:hAnsi="Times New Roman" w:cs="Times New Roman"/>
          <w:i/>
          <w:iCs/>
          <w:sz w:val="24"/>
          <w:szCs w:val="24"/>
        </w:rPr>
        <w:t>Results, reports and presentation Interim results</w:t>
      </w:r>
      <w:r>
        <w:rPr>
          <w:rFonts w:ascii="Times New Roman" w:hAnsi="Times New Roman" w:cs="Times New Roman"/>
          <w:i/>
          <w:iCs/>
          <w:sz w:val="24"/>
          <w:szCs w:val="24"/>
        </w:rPr>
        <w:t>.</w:t>
      </w:r>
      <w:r w:rsidRPr="008D2B38">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4" w:history="1">
        <w:r w:rsidRPr="0051500A">
          <w:rPr>
            <w:rStyle w:val="Hyperlink"/>
            <w:rFonts w:ascii="Times New Roman" w:hAnsi="Times New Roman" w:cs="Times New Roman"/>
            <w:sz w:val="24"/>
            <w:szCs w:val="24"/>
          </w:rPr>
          <w:t>https://cdn.whitbread.co.uk/media/2022/10/Half-Year-FY23-Presentation-FINAL.pdf</w:t>
        </w:r>
      </w:hyperlink>
      <w:r>
        <w:rPr>
          <w:rFonts w:ascii="Times New Roman" w:hAnsi="Times New Roman" w:cs="Times New Roman"/>
          <w:sz w:val="24"/>
          <w:szCs w:val="24"/>
        </w:rPr>
        <w:t xml:space="preserve"> (Accessed: 29 November 2022)</w:t>
      </w:r>
    </w:p>
    <w:p w14:paraId="1E5EE5C1" w14:textId="39A0DE00"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0D919CED" w14:textId="263DDC88"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2E421C3B" w14:textId="3941E092"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2F51126A" w14:textId="543C2A06"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232506E4" w14:textId="5E862315"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5AFCB6B1" w14:textId="6B4FC04B" w:rsidR="00D64112" w:rsidRPr="00645D3B" w:rsidRDefault="00910561" w:rsidP="00910561">
      <w:pPr>
        <w:rPr>
          <w:rFonts w:ascii="Times New Roman" w:hAnsi="Times New Roman" w:cs="Times New Roman"/>
          <w:sz w:val="24"/>
          <w:szCs w:val="24"/>
        </w:rPr>
      </w:pPr>
      <w:r w:rsidRPr="00645D3B">
        <w:rPr>
          <w:rFonts w:ascii="Times New Roman" w:hAnsi="Times New Roman" w:cs="Times New Roman"/>
          <w:sz w:val="24"/>
          <w:szCs w:val="24"/>
        </w:rPr>
        <w:t xml:space="preserve">Appendix </w:t>
      </w:r>
      <w:r w:rsidR="00AE44DF">
        <w:rPr>
          <w:rFonts w:ascii="Times New Roman" w:hAnsi="Times New Roman" w:cs="Times New Roman"/>
          <w:sz w:val="24"/>
          <w:szCs w:val="24"/>
        </w:rPr>
        <w:t>4</w:t>
      </w:r>
      <w:r w:rsidR="00E62988">
        <w:rPr>
          <w:rFonts w:ascii="Times New Roman" w:hAnsi="Times New Roman" w:cs="Times New Roman"/>
          <w:sz w:val="24"/>
          <w:szCs w:val="24"/>
        </w:rPr>
        <w:t xml:space="preserve">       Premier Inn between Low price and Hybrid on   Bowman’s Strategy Clock </w:t>
      </w:r>
    </w:p>
    <w:p w14:paraId="1F51A6C4" w14:textId="76F8019D" w:rsidR="00D64112" w:rsidRDefault="00B832CE" w:rsidP="00251931">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7E2E1EF5" wp14:editId="210465BB">
            <wp:extent cx="5637530" cy="3533140"/>
            <wp:effectExtent l="0" t="0" r="0" b="0"/>
            <wp:docPr id="4" name="Picture 1" descr="Chart&#10;&#10;Description automatically generated">
              <a:extLst xmlns:a="http://schemas.openxmlformats.org/drawingml/2006/main">
                <a:ext uri="{FF2B5EF4-FFF2-40B4-BE49-F238E27FC236}">
                  <a16:creationId xmlns:a16="http://schemas.microsoft.com/office/drawing/2014/main" id="{53AADBE7-6B98-9D30-1ADD-CEA29FA8AD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Chart&#10;&#10;Description automatically generated">
                      <a:extLst>
                        <a:ext uri="{FF2B5EF4-FFF2-40B4-BE49-F238E27FC236}">
                          <a16:creationId xmlns:a16="http://schemas.microsoft.com/office/drawing/2014/main" id="{53AADBE7-6B98-9D30-1ADD-CEA29FA8ADA8}"/>
                        </a:ext>
                      </a:extLst>
                    </pic:cNvPr>
                    <pic:cNvPicPr>
                      <a:picLocks noChangeAspect="1"/>
                    </pic:cNvPicPr>
                  </pic:nvPicPr>
                  <pic:blipFill>
                    <a:blip r:embed="rId15"/>
                    <a:stretch>
                      <a:fillRect/>
                    </a:stretch>
                  </pic:blipFill>
                  <pic:spPr>
                    <a:xfrm>
                      <a:off x="0" y="0"/>
                      <a:ext cx="5676199" cy="3557375"/>
                    </a:xfrm>
                    <a:prstGeom prst="rect">
                      <a:avLst/>
                    </a:prstGeom>
                  </pic:spPr>
                </pic:pic>
              </a:graphicData>
            </a:graphic>
          </wp:inline>
        </w:drawing>
      </w:r>
    </w:p>
    <w:p w14:paraId="74F214C5" w14:textId="0613CAD2"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40589A81" w14:textId="222C13E4"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1003E12E" w14:textId="66614659" w:rsidR="00D64112" w:rsidRDefault="00D64112" w:rsidP="00B42B3F">
      <w:pPr>
        <w:shd w:val="clear" w:color="auto" w:fill="FFFFFF"/>
        <w:spacing w:before="90" w:after="90" w:line="240" w:lineRule="auto"/>
        <w:rPr>
          <w:rFonts w:ascii="Arial" w:eastAsia="Times New Roman" w:hAnsi="Arial" w:cs="Arial"/>
          <w:b/>
          <w:bCs/>
          <w:color w:val="222222"/>
          <w:sz w:val="20"/>
          <w:szCs w:val="20"/>
        </w:rPr>
      </w:pPr>
    </w:p>
    <w:p w14:paraId="3CD4B806" w14:textId="47A4830A"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0D43EDB4" w14:textId="0202C86B"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3FCF62EC" w14:textId="1212DE77"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78ED46D4" w14:textId="41C33DC8"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7A260AC7" w14:textId="20786E6E"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4731286F" w14:textId="43E90630"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5D9F2D70" w14:textId="3E9EFEE6"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74A595E4" w14:textId="0F7451F4"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7C78B682" w14:textId="3DFE9442"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6A8A8BB4" w14:textId="601E6F86"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0AA9608B" w14:textId="1EE96773"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7B326E08" w14:textId="58B41F24"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111B9A32" w14:textId="6AF73C24"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29CB11F6" w14:textId="6E7CDEF5"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47825FFA" w14:textId="6FA8E723"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3DB82A71" w14:textId="5D410D49" w:rsidR="00910561" w:rsidRDefault="00910561" w:rsidP="00B42B3F">
      <w:pPr>
        <w:shd w:val="clear" w:color="auto" w:fill="FFFFFF"/>
        <w:spacing w:before="90" w:after="90" w:line="240" w:lineRule="auto"/>
        <w:rPr>
          <w:rFonts w:ascii="Arial" w:eastAsia="Times New Roman" w:hAnsi="Arial" w:cs="Arial"/>
          <w:b/>
          <w:bCs/>
          <w:color w:val="222222"/>
          <w:sz w:val="20"/>
          <w:szCs w:val="20"/>
        </w:rPr>
      </w:pPr>
    </w:p>
    <w:p w14:paraId="69E999F3" w14:textId="77777777" w:rsidR="00910561" w:rsidRDefault="00910561" w:rsidP="00251931">
      <w:pPr>
        <w:shd w:val="clear" w:color="auto" w:fill="FFFFFF"/>
        <w:spacing w:before="90" w:after="90" w:line="240" w:lineRule="auto"/>
        <w:rPr>
          <w:rFonts w:ascii="Arial" w:eastAsia="Times New Roman" w:hAnsi="Arial" w:cs="Arial"/>
          <w:b/>
          <w:bCs/>
          <w:color w:val="222222"/>
          <w:sz w:val="20"/>
          <w:szCs w:val="20"/>
        </w:rPr>
      </w:pPr>
    </w:p>
    <w:p w14:paraId="6987663E" w14:textId="5B40B3CD" w:rsidR="00910561" w:rsidRPr="00910561" w:rsidRDefault="00910561" w:rsidP="00910561">
      <w:pPr>
        <w:rPr>
          <w:rFonts w:ascii="Times New Roman" w:hAnsi="Times New Roman" w:cs="Times New Roman"/>
          <w:sz w:val="24"/>
          <w:szCs w:val="24"/>
        </w:rPr>
      </w:pPr>
      <w:r w:rsidRPr="00910561">
        <w:rPr>
          <w:rFonts w:ascii="Times New Roman" w:hAnsi="Times New Roman" w:cs="Times New Roman"/>
          <w:sz w:val="24"/>
          <w:szCs w:val="24"/>
        </w:rPr>
        <w:lastRenderedPageBreak/>
        <w:t xml:space="preserve">Appendix </w:t>
      </w:r>
      <w:r w:rsidR="00645D3B">
        <w:rPr>
          <w:rFonts w:ascii="Times New Roman" w:hAnsi="Times New Roman" w:cs="Times New Roman"/>
          <w:sz w:val="24"/>
          <w:szCs w:val="24"/>
        </w:rPr>
        <w:t>5</w:t>
      </w:r>
    </w:p>
    <w:p w14:paraId="7A469A83" w14:textId="414C6570" w:rsidR="00D64112" w:rsidRDefault="00393FDC" w:rsidP="00910561">
      <w:pPr>
        <w:rPr>
          <w:rFonts w:ascii="Times New Roman" w:hAnsi="Times New Roman" w:cs="Times New Roman"/>
          <w:sz w:val="24"/>
          <w:szCs w:val="24"/>
        </w:rPr>
      </w:pPr>
      <w:r w:rsidRPr="00910561">
        <w:rPr>
          <w:rFonts w:ascii="Times New Roman" w:hAnsi="Times New Roman" w:cs="Times New Roman"/>
          <w:sz w:val="24"/>
          <w:szCs w:val="24"/>
        </w:rPr>
        <w:t xml:space="preserve"> </w:t>
      </w:r>
      <w:proofErr w:type="spellStart"/>
      <w:r w:rsidRPr="00910561">
        <w:rPr>
          <w:rFonts w:ascii="Times New Roman" w:hAnsi="Times New Roman" w:cs="Times New Roman"/>
          <w:sz w:val="24"/>
          <w:szCs w:val="24"/>
        </w:rPr>
        <w:t>Heubel</w:t>
      </w:r>
      <w:proofErr w:type="spellEnd"/>
      <w:r w:rsidRPr="00910561">
        <w:rPr>
          <w:rFonts w:ascii="Times New Roman" w:hAnsi="Times New Roman" w:cs="Times New Roman"/>
          <w:sz w:val="24"/>
          <w:szCs w:val="24"/>
        </w:rPr>
        <w:t xml:space="preserve"> (2022</w:t>
      </w:r>
      <w:r w:rsidRPr="00910561">
        <w:rPr>
          <w:rFonts w:ascii="Times New Roman" w:hAnsi="Times New Roman" w:cs="Times New Roman"/>
          <w:i/>
          <w:iCs/>
          <w:sz w:val="24"/>
          <w:szCs w:val="24"/>
        </w:rPr>
        <w:t>)</w:t>
      </w:r>
      <w:r w:rsidR="00910561" w:rsidRPr="00910561">
        <w:rPr>
          <w:rFonts w:ascii="Times New Roman" w:hAnsi="Times New Roman" w:cs="Times New Roman"/>
          <w:i/>
          <w:iCs/>
          <w:sz w:val="24"/>
          <w:szCs w:val="24"/>
        </w:rPr>
        <w:t xml:space="preserve"> Porter five Forces Available</w:t>
      </w:r>
      <w:r w:rsidR="00910561" w:rsidRPr="00910561">
        <w:rPr>
          <w:rFonts w:ascii="Times New Roman" w:hAnsi="Times New Roman" w:cs="Times New Roman"/>
          <w:sz w:val="24"/>
          <w:szCs w:val="24"/>
        </w:rPr>
        <w:t xml:space="preserve"> at:</w:t>
      </w:r>
      <w:r w:rsidRPr="00910561">
        <w:rPr>
          <w:rFonts w:ascii="Times New Roman" w:hAnsi="Times New Roman" w:cs="Times New Roman"/>
          <w:sz w:val="24"/>
          <w:szCs w:val="24"/>
        </w:rPr>
        <w:t xml:space="preserve"> </w:t>
      </w:r>
      <w:hyperlink r:id="rId16" w:history="1">
        <w:r w:rsidR="00910561" w:rsidRPr="00910561">
          <w:rPr>
            <w:rStyle w:val="Hyperlink"/>
            <w:rFonts w:ascii="Times New Roman" w:eastAsia="Times New Roman" w:hAnsi="Times New Roman" w:cs="Times New Roman"/>
            <w:b/>
            <w:bCs/>
            <w:sz w:val="24"/>
            <w:szCs w:val="24"/>
          </w:rPr>
          <w:t>https://consulterce.com/five-forces-analysis/</w:t>
        </w:r>
      </w:hyperlink>
      <w:r w:rsidR="00910561" w:rsidRPr="00910561">
        <w:rPr>
          <w:rFonts w:ascii="Times New Roman" w:hAnsi="Times New Roman" w:cs="Times New Roman"/>
          <w:sz w:val="24"/>
          <w:szCs w:val="24"/>
        </w:rPr>
        <w:t xml:space="preserve"> (Accessed</w:t>
      </w:r>
      <w:r w:rsidR="003178FE">
        <w:rPr>
          <w:rFonts w:ascii="Times New Roman" w:hAnsi="Times New Roman" w:cs="Times New Roman"/>
          <w:sz w:val="24"/>
          <w:szCs w:val="24"/>
        </w:rPr>
        <w:t>:</w:t>
      </w:r>
      <w:r w:rsidR="003E0E94">
        <w:rPr>
          <w:rFonts w:ascii="Times New Roman" w:hAnsi="Times New Roman" w:cs="Times New Roman"/>
          <w:sz w:val="24"/>
          <w:szCs w:val="24"/>
        </w:rPr>
        <w:t xml:space="preserve"> </w:t>
      </w:r>
      <w:r w:rsidR="00910561" w:rsidRPr="00910561">
        <w:rPr>
          <w:rFonts w:ascii="Times New Roman" w:hAnsi="Times New Roman" w:cs="Times New Roman"/>
          <w:sz w:val="24"/>
          <w:szCs w:val="24"/>
        </w:rPr>
        <w:t>30 November 2022)</w:t>
      </w:r>
      <w:r w:rsidR="003178FE">
        <w:rPr>
          <w:rFonts w:ascii="Times New Roman" w:hAnsi="Times New Roman" w:cs="Times New Roman"/>
          <w:sz w:val="24"/>
          <w:szCs w:val="24"/>
        </w:rPr>
        <w:t>.</w:t>
      </w:r>
    </w:p>
    <w:p w14:paraId="59F4334D" w14:textId="5CBA46F3" w:rsidR="001036C5" w:rsidRDefault="001036C5" w:rsidP="00910561">
      <w:pPr>
        <w:rPr>
          <w:rFonts w:ascii="Times New Roman" w:hAnsi="Times New Roman" w:cs="Times New Roman"/>
          <w:sz w:val="24"/>
          <w:szCs w:val="24"/>
        </w:rPr>
      </w:pPr>
      <w:r>
        <w:rPr>
          <w:rFonts w:ascii="Times New Roman" w:hAnsi="Times New Roman" w:cs="Times New Roman"/>
          <w:sz w:val="24"/>
          <w:szCs w:val="24"/>
        </w:rPr>
        <w:t>The threat of new entry is very high, an enormous investment for spreading geographically</w:t>
      </w:r>
      <w:r w:rsidR="00B251FC">
        <w:rPr>
          <w:rFonts w:ascii="Times New Roman" w:hAnsi="Times New Roman" w:cs="Times New Roman"/>
          <w:sz w:val="24"/>
          <w:szCs w:val="24"/>
        </w:rPr>
        <w:t xml:space="preserve"> to deal with the competitors and maintaining customers needs and creating the comfort for substitute, high barriers to entry</w:t>
      </w:r>
      <w:r w:rsidR="00DF0C45">
        <w:rPr>
          <w:rFonts w:ascii="Times New Roman" w:hAnsi="Times New Roman" w:cs="Times New Roman"/>
          <w:sz w:val="24"/>
          <w:szCs w:val="24"/>
        </w:rPr>
        <w:t>, high competition</w:t>
      </w:r>
      <w:r w:rsidR="00D45A38">
        <w:rPr>
          <w:rFonts w:ascii="Times New Roman" w:hAnsi="Times New Roman" w:cs="Times New Roman"/>
          <w:sz w:val="24"/>
          <w:szCs w:val="24"/>
        </w:rPr>
        <w:t xml:space="preserve">, Premier Inn focus on customer </w:t>
      </w:r>
      <w:r w:rsidR="009A72AE">
        <w:rPr>
          <w:rFonts w:ascii="Times New Roman" w:hAnsi="Times New Roman" w:cs="Times New Roman"/>
          <w:sz w:val="24"/>
          <w:szCs w:val="24"/>
        </w:rPr>
        <w:t>loyalty “Investing to win”.</w:t>
      </w:r>
    </w:p>
    <w:p w14:paraId="43DD0CE0" w14:textId="57F1865F" w:rsidR="00A24BE3" w:rsidRDefault="00B251FC" w:rsidP="00910561">
      <w:pPr>
        <w:rPr>
          <w:rFonts w:ascii="Times New Roman" w:hAnsi="Times New Roman" w:cs="Times New Roman"/>
          <w:sz w:val="24"/>
          <w:szCs w:val="24"/>
        </w:rPr>
      </w:pPr>
      <w:r>
        <w:rPr>
          <w:rFonts w:ascii="Times New Roman" w:hAnsi="Times New Roman" w:cs="Times New Roman"/>
          <w:sz w:val="24"/>
          <w:szCs w:val="24"/>
        </w:rPr>
        <w:t xml:space="preserve">The buyer power is very high, customers differences between the market, Premier Inn is a budget hotel </w:t>
      </w:r>
      <w:r w:rsidR="00D075BE">
        <w:rPr>
          <w:rFonts w:ascii="Times New Roman" w:hAnsi="Times New Roman" w:cs="Times New Roman"/>
          <w:sz w:val="24"/>
          <w:szCs w:val="24"/>
        </w:rPr>
        <w:t>and</w:t>
      </w:r>
      <w:r>
        <w:rPr>
          <w:rFonts w:ascii="Times New Roman" w:hAnsi="Times New Roman" w:cs="Times New Roman"/>
          <w:sz w:val="24"/>
          <w:szCs w:val="24"/>
        </w:rPr>
        <w:t xml:space="preserve"> price attract </w:t>
      </w:r>
      <w:r w:rsidR="00DF0C45">
        <w:rPr>
          <w:rFonts w:ascii="Times New Roman" w:hAnsi="Times New Roman" w:cs="Times New Roman"/>
          <w:sz w:val="24"/>
          <w:szCs w:val="24"/>
        </w:rPr>
        <w:t>customers,</w:t>
      </w:r>
      <w:r>
        <w:rPr>
          <w:rFonts w:ascii="Times New Roman" w:hAnsi="Times New Roman" w:cs="Times New Roman"/>
          <w:sz w:val="24"/>
          <w:szCs w:val="24"/>
        </w:rPr>
        <w:t xml:space="preserve"> but they also seek for </w:t>
      </w:r>
      <w:r w:rsidR="00DF0C45">
        <w:rPr>
          <w:rFonts w:ascii="Times New Roman" w:hAnsi="Times New Roman" w:cs="Times New Roman"/>
          <w:sz w:val="24"/>
          <w:szCs w:val="24"/>
        </w:rPr>
        <w:t>quality.</w:t>
      </w:r>
    </w:p>
    <w:p w14:paraId="7CE2571A" w14:textId="54437B1B" w:rsidR="00B251FC" w:rsidRDefault="00A24BE3" w:rsidP="00910561">
      <w:pPr>
        <w:rPr>
          <w:rFonts w:ascii="Times New Roman" w:hAnsi="Times New Roman" w:cs="Times New Roman"/>
          <w:sz w:val="24"/>
          <w:szCs w:val="24"/>
        </w:rPr>
      </w:pPr>
      <w:r>
        <w:rPr>
          <w:rFonts w:ascii="Times New Roman" w:hAnsi="Times New Roman" w:cs="Times New Roman"/>
          <w:sz w:val="24"/>
          <w:szCs w:val="24"/>
        </w:rPr>
        <w:t xml:space="preserve"> The inflation is increasing the costs</w:t>
      </w:r>
      <w:r w:rsidR="009139E8">
        <w:rPr>
          <w:rFonts w:ascii="Times New Roman" w:hAnsi="Times New Roman" w:cs="Times New Roman"/>
          <w:sz w:val="24"/>
          <w:szCs w:val="24"/>
        </w:rPr>
        <w:t xml:space="preserve"> of</w:t>
      </w:r>
      <w:r>
        <w:rPr>
          <w:rFonts w:ascii="Times New Roman" w:hAnsi="Times New Roman" w:cs="Times New Roman"/>
          <w:sz w:val="24"/>
          <w:szCs w:val="24"/>
        </w:rPr>
        <w:t xml:space="preserve"> investments, and additional cost are the utilities.</w:t>
      </w:r>
    </w:p>
    <w:p w14:paraId="62BB7A24" w14:textId="01BD8797" w:rsidR="00DF0C45" w:rsidRDefault="00DF0C45" w:rsidP="00910561">
      <w:pPr>
        <w:rPr>
          <w:rFonts w:ascii="Times New Roman" w:hAnsi="Times New Roman" w:cs="Times New Roman"/>
          <w:sz w:val="24"/>
          <w:szCs w:val="24"/>
        </w:rPr>
      </w:pPr>
      <w:r>
        <w:rPr>
          <w:rFonts w:ascii="Times New Roman" w:hAnsi="Times New Roman" w:cs="Times New Roman"/>
          <w:sz w:val="24"/>
          <w:szCs w:val="24"/>
        </w:rPr>
        <w:t xml:space="preserve">Supplier Power is very low, on the market are </w:t>
      </w:r>
      <w:r w:rsidR="00D45A38">
        <w:rPr>
          <w:rFonts w:ascii="Times New Roman" w:hAnsi="Times New Roman" w:cs="Times New Roman"/>
          <w:sz w:val="24"/>
          <w:szCs w:val="24"/>
        </w:rPr>
        <w:t>many</w:t>
      </w:r>
      <w:r>
        <w:rPr>
          <w:rFonts w:ascii="Times New Roman" w:hAnsi="Times New Roman" w:cs="Times New Roman"/>
          <w:sz w:val="24"/>
          <w:szCs w:val="24"/>
        </w:rPr>
        <w:t xml:space="preserve"> suppliers with a low switching cost.</w:t>
      </w:r>
    </w:p>
    <w:p w14:paraId="370DE6BD" w14:textId="1EE048B3" w:rsidR="00DF0C45" w:rsidRDefault="00DF0C45" w:rsidP="00910561">
      <w:pPr>
        <w:rPr>
          <w:rFonts w:ascii="Times New Roman" w:hAnsi="Times New Roman" w:cs="Times New Roman"/>
          <w:sz w:val="24"/>
          <w:szCs w:val="24"/>
        </w:rPr>
      </w:pPr>
      <w:r>
        <w:rPr>
          <w:rFonts w:ascii="Times New Roman" w:hAnsi="Times New Roman" w:cs="Times New Roman"/>
          <w:sz w:val="24"/>
          <w:szCs w:val="24"/>
        </w:rPr>
        <w:t>The Threat of substitution</w:t>
      </w:r>
      <w:r w:rsidR="00D45A38">
        <w:rPr>
          <w:rFonts w:ascii="Times New Roman" w:hAnsi="Times New Roman" w:cs="Times New Roman"/>
          <w:sz w:val="24"/>
          <w:szCs w:val="24"/>
        </w:rPr>
        <w:t xml:space="preserve"> are various:</w:t>
      </w:r>
      <w:r>
        <w:rPr>
          <w:rFonts w:ascii="Times New Roman" w:hAnsi="Times New Roman" w:cs="Times New Roman"/>
          <w:sz w:val="24"/>
          <w:szCs w:val="24"/>
        </w:rPr>
        <w:t xml:space="preserve"> motels, campsites, </w:t>
      </w:r>
      <w:r w:rsidR="00D45A38">
        <w:rPr>
          <w:rFonts w:ascii="Times New Roman" w:hAnsi="Times New Roman" w:cs="Times New Roman"/>
          <w:sz w:val="24"/>
          <w:szCs w:val="24"/>
        </w:rPr>
        <w:t>rent a house.</w:t>
      </w:r>
    </w:p>
    <w:p w14:paraId="5481FBB4" w14:textId="04DF014F" w:rsidR="00DF0C45" w:rsidRPr="00910561" w:rsidRDefault="00DF0C45" w:rsidP="00910561">
      <w:pPr>
        <w:rPr>
          <w:rFonts w:ascii="Times New Roman" w:hAnsi="Times New Roman" w:cs="Times New Roman"/>
          <w:sz w:val="24"/>
          <w:szCs w:val="24"/>
        </w:rPr>
      </w:pPr>
      <w:r>
        <w:rPr>
          <w:rFonts w:ascii="Times New Roman" w:hAnsi="Times New Roman" w:cs="Times New Roman"/>
          <w:sz w:val="24"/>
          <w:szCs w:val="24"/>
        </w:rPr>
        <w:t xml:space="preserve"> </w:t>
      </w:r>
      <w:r w:rsidR="003178FE">
        <w:rPr>
          <w:rFonts w:ascii="Times New Roman" w:hAnsi="Times New Roman" w:cs="Times New Roman"/>
          <w:sz w:val="24"/>
          <w:szCs w:val="24"/>
        </w:rPr>
        <w:t>(Whitbread, 2022).</w:t>
      </w:r>
    </w:p>
    <w:p w14:paraId="6F11A85B" w14:textId="77777777" w:rsidR="00910561" w:rsidRDefault="00910561" w:rsidP="00251931">
      <w:pPr>
        <w:shd w:val="clear" w:color="auto" w:fill="FFFFFF"/>
        <w:spacing w:before="90" w:after="90" w:line="240" w:lineRule="auto"/>
        <w:rPr>
          <w:rFonts w:ascii="Arial" w:eastAsia="Times New Roman" w:hAnsi="Arial" w:cs="Arial"/>
          <w:b/>
          <w:bCs/>
          <w:color w:val="222222"/>
          <w:sz w:val="20"/>
          <w:szCs w:val="20"/>
        </w:rPr>
      </w:pPr>
    </w:p>
    <w:p w14:paraId="537A3699" w14:textId="128D6D71" w:rsidR="00D64112" w:rsidRDefault="00D64112" w:rsidP="00251931">
      <w:pPr>
        <w:shd w:val="clear" w:color="auto" w:fill="FFFFFF"/>
        <w:spacing w:before="90" w:after="90" w:line="240" w:lineRule="auto"/>
        <w:rPr>
          <w:rFonts w:ascii="Arial" w:eastAsia="Times New Roman" w:hAnsi="Arial" w:cs="Arial"/>
          <w:b/>
          <w:bCs/>
          <w:color w:val="222222"/>
          <w:sz w:val="20"/>
          <w:szCs w:val="20"/>
        </w:rPr>
      </w:pPr>
    </w:p>
    <w:p w14:paraId="56AC4F88" w14:textId="466998A8" w:rsidR="00D64112" w:rsidRDefault="00393FDC" w:rsidP="00251931">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noProof/>
          <w:color w:val="222222"/>
          <w:sz w:val="20"/>
          <w:szCs w:val="20"/>
        </w:rPr>
        <w:drawing>
          <wp:inline distT="0" distB="0" distL="0" distR="0" wp14:anchorId="27405855" wp14:editId="4DC5ED3D">
            <wp:extent cx="6305550" cy="3448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5550" cy="3448050"/>
                    </a:xfrm>
                    <a:prstGeom prst="rect">
                      <a:avLst/>
                    </a:prstGeom>
                    <a:noFill/>
                  </pic:spPr>
                </pic:pic>
              </a:graphicData>
            </a:graphic>
          </wp:inline>
        </w:drawing>
      </w:r>
    </w:p>
    <w:p w14:paraId="0EB9E0A6" w14:textId="61935347" w:rsidR="00C56757" w:rsidRDefault="00695B06" w:rsidP="00251931">
      <w:pPr>
        <w:shd w:val="clear" w:color="auto" w:fill="FFFFFF"/>
        <w:spacing w:before="90" w:after="90" w:line="240" w:lineRule="auto"/>
        <w:rPr>
          <w:noProof/>
        </w:rPr>
      </w:pPr>
      <w:r>
        <w:rPr>
          <w:rFonts w:ascii="Arial" w:eastAsia="Times New Roman" w:hAnsi="Arial" w:cs="Arial"/>
          <w:b/>
          <w:bCs/>
          <w:color w:val="222222"/>
          <w:sz w:val="20"/>
          <w:szCs w:val="20"/>
        </w:rPr>
        <w:lastRenderedPageBreak/>
        <w:t>Appendix 6 RACE framework</w:t>
      </w:r>
      <w:r w:rsidR="0057372C" w:rsidRPr="0057372C">
        <w:rPr>
          <w:noProof/>
        </w:rPr>
        <w:t xml:space="preserve"> </w:t>
      </w:r>
      <w:r w:rsidR="001963A7">
        <w:rPr>
          <w:rFonts w:ascii="Arial" w:eastAsia="Times New Roman" w:hAnsi="Arial" w:cs="Arial"/>
          <w:b/>
          <w:bCs/>
          <w:noProof/>
          <w:color w:val="222222"/>
          <w:sz w:val="20"/>
          <w:szCs w:val="20"/>
        </w:rPr>
        <w:drawing>
          <wp:inline distT="0" distB="0" distL="0" distR="0" wp14:anchorId="47E39C78" wp14:editId="3F6D5CF1">
            <wp:extent cx="6338773" cy="51339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93730" cy="5178486"/>
                    </a:xfrm>
                    <a:prstGeom prst="rect">
                      <a:avLst/>
                    </a:prstGeom>
                    <a:noFill/>
                  </pic:spPr>
                </pic:pic>
              </a:graphicData>
            </a:graphic>
          </wp:inline>
        </w:drawing>
      </w:r>
    </w:p>
    <w:p w14:paraId="6BEEC0CD" w14:textId="04168EC0" w:rsidR="0057372C" w:rsidRDefault="0057372C" w:rsidP="00251931">
      <w:pPr>
        <w:shd w:val="clear" w:color="auto" w:fill="FFFFFF"/>
        <w:spacing w:before="90" w:after="90" w:line="240" w:lineRule="auto"/>
        <w:rPr>
          <w:noProof/>
        </w:rPr>
      </w:pPr>
    </w:p>
    <w:p w14:paraId="706F0B7A" w14:textId="6F183C35" w:rsidR="0057372C" w:rsidRDefault="0057372C" w:rsidP="00251931">
      <w:pPr>
        <w:shd w:val="clear" w:color="auto" w:fill="FFFFFF"/>
        <w:spacing w:before="90" w:after="90" w:line="240" w:lineRule="auto"/>
        <w:rPr>
          <w:noProof/>
        </w:rPr>
      </w:pPr>
    </w:p>
    <w:p w14:paraId="0FCAA4E2" w14:textId="6C242DAB" w:rsidR="0057372C" w:rsidRDefault="0057372C" w:rsidP="00251931">
      <w:pPr>
        <w:shd w:val="clear" w:color="auto" w:fill="FFFFFF"/>
        <w:spacing w:before="90" w:after="90" w:line="240" w:lineRule="auto"/>
        <w:rPr>
          <w:noProof/>
        </w:rPr>
      </w:pPr>
    </w:p>
    <w:p w14:paraId="42F8E278" w14:textId="6114FE6B" w:rsidR="0057372C" w:rsidRDefault="0057372C" w:rsidP="00251931">
      <w:pPr>
        <w:shd w:val="clear" w:color="auto" w:fill="FFFFFF"/>
        <w:spacing w:before="90" w:after="90" w:line="240" w:lineRule="auto"/>
        <w:rPr>
          <w:noProof/>
        </w:rPr>
      </w:pPr>
    </w:p>
    <w:p w14:paraId="7D712D21" w14:textId="79DD3828" w:rsidR="0057372C" w:rsidRDefault="0057372C" w:rsidP="00251931">
      <w:pPr>
        <w:shd w:val="clear" w:color="auto" w:fill="FFFFFF"/>
        <w:spacing w:before="90" w:after="90" w:line="240" w:lineRule="auto"/>
        <w:rPr>
          <w:noProof/>
        </w:rPr>
      </w:pPr>
    </w:p>
    <w:p w14:paraId="36C04966" w14:textId="09CC9311" w:rsidR="0057372C" w:rsidRDefault="0057372C" w:rsidP="00251931">
      <w:pPr>
        <w:shd w:val="clear" w:color="auto" w:fill="FFFFFF"/>
        <w:spacing w:before="90" w:after="90" w:line="240" w:lineRule="auto"/>
        <w:rPr>
          <w:noProof/>
        </w:rPr>
      </w:pPr>
    </w:p>
    <w:p w14:paraId="0832B1D2" w14:textId="1BDC7313" w:rsidR="0057372C" w:rsidRDefault="0057372C" w:rsidP="00251931">
      <w:pPr>
        <w:shd w:val="clear" w:color="auto" w:fill="FFFFFF"/>
        <w:spacing w:before="90" w:after="90" w:line="240" w:lineRule="auto"/>
        <w:rPr>
          <w:noProof/>
        </w:rPr>
      </w:pPr>
    </w:p>
    <w:p w14:paraId="733752B3" w14:textId="2C6CA313" w:rsidR="0057372C" w:rsidRDefault="0057372C" w:rsidP="00251931">
      <w:pPr>
        <w:shd w:val="clear" w:color="auto" w:fill="FFFFFF"/>
        <w:spacing w:before="90" w:after="90" w:line="240" w:lineRule="auto"/>
        <w:rPr>
          <w:noProof/>
        </w:rPr>
      </w:pPr>
    </w:p>
    <w:p w14:paraId="5EB8E817" w14:textId="76ACB28A" w:rsidR="0057372C" w:rsidRDefault="0057372C" w:rsidP="00251931">
      <w:pPr>
        <w:shd w:val="clear" w:color="auto" w:fill="FFFFFF"/>
        <w:spacing w:before="90" w:after="90" w:line="240" w:lineRule="auto"/>
        <w:rPr>
          <w:noProof/>
        </w:rPr>
      </w:pPr>
    </w:p>
    <w:p w14:paraId="5A4A3F75" w14:textId="6D7157EC" w:rsidR="0057372C" w:rsidRDefault="0057372C" w:rsidP="00251931">
      <w:pPr>
        <w:shd w:val="clear" w:color="auto" w:fill="FFFFFF"/>
        <w:spacing w:before="90" w:after="90" w:line="240" w:lineRule="auto"/>
        <w:rPr>
          <w:noProof/>
        </w:rPr>
      </w:pPr>
    </w:p>
    <w:p w14:paraId="3046F292" w14:textId="2CD48C01" w:rsidR="0057372C" w:rsidRDefault="0057372C" w:rsidP="00251931">
      <w:pPr>
        <w:shd w:val="clear" w:color="auto" w:fill="FFFFFF"/>
        <w:spacing w:before="90" w:after="90" w:line="240" w:lineRule="auto"/>
        <w:rPr>
          <w:noProof/>
        </w:rPr>
      </w:pPr>
    </w:p>
    <w:p w14:paraId="710BC858" w14:textId="6C11CAD5" w:rsidR="0057372C" w:rsidRDefault="0057372C" w:rsidP="00251931">
      <w:pPr>
        <w:shd w:val="clear" w:color="auto" w:fill="FFFFFF"/>
        <w:spacing w:before="90" w:after="90" w:line="240" w:lineRule="auto"/>
        <w:rPr>
          <w:noProof/>
        </w:rPr>
      </w:pPr>
    </w:p>
    <w:p w14:paraId="019F38C1" w14:textId="545102D4" w:rsidR="0057372C" w:rsidRDefault="0057372C" w:rsidP="00251931">
      <w:pPr>
        <w:shd w:val="clear" w:color="auto" w:fill="FFFFFF"/>
        <w:spacing w:before="90" w:after="90" w:line="240" w:lineRule="auto"/>
        <w:rPr>
          <w:noProof/>
        </w:rPr>
      </w:pPr>
    </w:p>
    <w:p w14:paraId="42E65A21" w14:textId="1A1C8480" w:rsidR="0057372C" w:rsidRDefault="0057372C" w:rsidP="00251931">
      <w:pPr>
        <w:shd w:val="clear" w:color="auto" w:fill="FFFFFF"/>
        <w:spacing w:before="90" w:after="90" w:line="240" w:lineRule="auto"/>
        <w:rPr>
          <w:noProof/>
        </w:rPr>
      </w:pPr>
    </w:p>
    <w:p w14:paraId="5313D42D" w14:textId="3ABFAC99" w:rsidR="0057372C" w:rsidRDefault="0057372C" w:rsidP="00251931">
      <w:pPr>
        <w:shd w:val="clear" w:color="auto" w:fill="FFFFFF"/>
        <w:spacing w:before="90" w:after="90" w:line="240" w:lineRule="auto"/>
        <w:rPr>
          <w:noProof/>
        </w:rPr>
      </w:pPr>
    </w:p>
    <w:p w14:paraId="664D32C9" w14:textId="1C54F0F8" w:rsidR="0057372C" w:rsidRPr="00751E4D" w:rsidRDefault="0057372C" w:rsidP="0057372C">
      <w:pPr>
        <w:shd w:val="clear" w:color="auto" w:fill="FFFFFF"/>
        <w:spacing w:before="90" w:after="90" w:line="240" w:lineRule="auto"/>
        <w:jc w:val="center"/>
        <w:rPr>
          <w:rFonts w:ascii="Times New Roman" w:hAnsi="Times New Roman" w:cs="Times New Roman"/>
          <w:b/>
          <w:bCs/>
          <w:noProof/>
          <w:sz w:val="24"/>
          <w:szCs w:val="24"/>
        </w:rPr>
      </w:pPr>
      <w:r w:rsidRPr="00751E4D">
        <w:rPr>
          <w:rFonts w:ascii="Times New Roman" w:hAnsi="Times New Roman" w:cs="Times New Roman"/>
          <w:b/>
          <w:bCs/>
          <w:noProof/>
          <w:sz w:val="24"/>
          <w:szCs w:val="24"/>
        </w:rPr>
        <w:lastRenderedPageBreak/>
        <w:t>Marketing Plan Premier Inn PowerPoint Presentation slides photos</w:t>
      </w:r>
    </w:p>
    <w:p w14:paraId="7BC964F1" w14:textId="78325FB1" w:rsidR="0057372C" w:rsidRDefault="0057372C" w:rsidP="00251931">
      <w:pPr>
        <w:shd w:val="clear" w:color="auto" w:fill="FFFFFF"/>
        <w:spacing w:before="90" w:after="90" w:line="240" w:lineRule="auto"/>
        <w:rPr>
          <w:noProof/>
        </w:rPr>
      </w:pPr>
    </w:p>
    <w:p w14:paraId="3F8E0A1A" w14:textId="47266A93" w:rsidR="0057372C" w:rsidRDefault="0057372C" w:rsidP="00251931">
      <w:pPr>
        <w:shd w:val="clear" w:color="auto" w:fill="FFFFFF"/>
        <w:spacing w:before="90" w:after="90" w:line="240" w:lineRule="auto"/>
        <w:rPr>
          <w:noProof/>
        </w:rPr>
      </w:pPr>
    </w:p>
    <w:p w14:paraId="27D36F28" w14:textId="755C1EA1" w:rsidR="0057372C" w:rsidRDefault="0057372C" w:rsidP="00251931">
      <w:pPr>
        <w:shd w:val="clear" w:color="auto" w:fill="FFFFFF"/>
        <w:spacing w:before="90" w:after="90" w:line="240" w:lineRule="auto"/>
        <w:rPr>
          <w:noProof/>
        </w:rPr>
      </w:pPr>
    </w:p>
    <w:p w14:paraId="6A10032B" w14:textId="01AD16B7"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701D0F08" wp14:editId="53F67BDD">
            <wp:extent cx="5731510" cy="3197860"/>
            <wp:effectExtent l="0" t="0" r="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9"/>
                    <a:stretch>
                      <a:fillRect/>
                    </a:stretch>
                  </pic:blipFill>
                  <pic:spPr>
                    <a:xfrm>
                      <a:off x="0" y="0"/>
                      <a:ext cx="5731510" cy="3197860"/>
                    </a:xfrm>
                    <a:prstGeom prst="rect">
                      <a:avLst/>
                    </a:prstGeom>
                  </pic:spPr>
                </pic:pic>
              </a:graphicData>
            </a:graphic>
          </wp:inline>
        </w:drawing>
      </w:r>
    </w:p>
    <w:p w14:paraId="684D1BEE" w14:textId="7135752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2ADCDF32" w14:textId="766B3C48"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0AF47C10" w14:textId="6048267C"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4AF9577C" w14:textId="5A9E143A"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7D7AC949" w14:textId="26CD8F44"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71D14291" wp14:editId="1ECFD93C">
            <wp:extent cx="5731510" cy="3543300"/>
            <wp:effectExtent l="0" t="0" r="0" b="0"/>
            <wp:docPr id="10" name="Picture 1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text&#10;&#10;Description automatically generated"/>
                    <pic:cNvPicPr/>
                  </pic:nvPicPr>
                  <pic:blipFill>
                    <a:blip r:embed="rId20"/>
                    <a:stretch>
                      <a:fillRect/>
                    </a:stretch>
                  </pic:blipFill>
                  <pic:spPr>
                    <a:xfrm>
                      <a:off x="0" y="0"/>
                      <a:ext cx="5731510" cy="3543300"/>
                    </a:xfrm>
                    <a:prstGeom prst="rect">
                      <a:avLst/>
                    </a:prstGeom>
                  </pic:spPr>
                </pic:pic>
              </a:graphicData>
            </a:graphic>
          </wp:inline>
        </w:drawing>
      </w:r>
    </w:p>
    <w:p w14:paraId="36FDED95" w14:textId="164A0C21"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31C00895" w14:textId="6F3468D1"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lastRenderedPageBreak/>
        <w:drawing>
          <wp:inline distT="0" distB="0" distL="0" distR="0" wp14:anchorId="614DC6E3" wp14:editId="00DE677A">
            <wp:extent cx="5731510" cy="3327400"/>
            <wp:effectExtent l="0" t="0" r="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21"/>
                    <a:stretch>
                      <a:fillRect/>
                    </a:stretch>
                  </pic:blipFill>
                  <pic:spPr>
                    <a:xfrm>
                      <a:off x="0" y="0"/>
                      <a:ext cx="5731510" cy="3327400"/>
                    </a:xfrm>
                    <a:prstGeom prst="rect">
                      <a:avLst/>
                    </a:prstGeom>
                  </pic:spPr>
                </pic:pic>
              </a:graphicData>
            </a:graphic>
          </wp:inline>
        </w:drawing>
      </w:r>
    </w:p>
    <w:p w14:paraId="48A60E4A" w14:textId="56912342"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19028DC5" w14:textId="12057C89"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77874F8F" w14:textId="1D041F35"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422DEA47" w14:textId="76817E35"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60D39DFB" w14:textId="26D59538"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0BD90841" wp14:editId="627E6AD7">
            <wp:extent cx="5731510" cy="313817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2"/>
                    <a:stretch>
                      <a:fillRect/>
                    </a:stretch>
                  </pic:blipFill>
                  <pic:spPr>
                    <a:xfrm>
                      <a:off x="0" y="0"/>
                      <a:ext cx="5731510" cy="3138170"/>
                    </a:xfrm>
                    <a:prstGeom prst="rect">
                      <a:avLst/>
                    </a:prstGeom>
                  </pic:spPr>
                </pic:pic>
              </a:graphicData>
            </a:graphic>
          </wp:inline>
        </w:drawing>
      </w:r>
    </w:p>
    <w:p w14:paraId="6ACA5A63" w14:textId="5B2C825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5591C92E" w14:textId="54DFC7AC"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27FBE2C9" w14:textId="0537EF92"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4DEE7081" w14:textId="4F5EF51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08EDEA66" w14:textId="2A45F983"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5981E1BE" w14:textId="66BE16F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258476AC" w14:textId="65C97601"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7CC0F62D" w14:textId="11B1192E"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521FC4DD" w14:textId="3453E3C4"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40919C0E" wp14:editId="4549992D">
            <wp:extent cx="6429375" cy="3101975"/>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3"/>
                    <a:stretch>
                      <a:fillRect/>
                    </a:stretch>
                  </pic:blipFill>
                  <pic:spPr>
                    <a:xfrm>
                      <a:off x="0" y="0"/>
                      <a:ext cx="6442750" cy="3108428"/>
                    </a:xfrm>
                    <a:prstGeom prst="rect">
                      <a:avLst/>
                    </a:prstGeom>
                  </pic:spPr>
                </pic:pic>
              </a:graphicData>
            </a:graphic>
          </wp:inline>
        </w:drawing>
      </w:r>
    </w:p>
    <w:p w14:paraId="1155B5D1" w14:textId="3967636E"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4E5E3C2A" w14:textId="103702DC"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29755F1B" w14:textId="16CE5698"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04DCB926" w14:textId="22B79590"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11253061" w14:textId="77777777"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3CB11675" w14:textId="77777777"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2DDBC262" w14:textId="70B76D61"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409BD5B0" wp14:editId="0A727191">
            <wp:extent cx="6362700" cy="4105275"/>
            <wp:effectExtent l="0" t="0" r="0" b="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24"/>
                    <a:stretch>
                      <a:fillRect/>
                    </a:stretch>
                  </pic:blipFill>
                  <pic:spPr>
                    <a:xfrm>
                      <a:off x="0" y="0"/>
                      <a:ext cx="6362700" cy="4105275"/>
                    </a:xfrm>
                    <a:prstGeom prst="rect">
                      <a:avLst/>
                    </a:prstGeom>
                  </pic:spPr>
                </pic:pic>
              </a:graphicData>
            </a:graphic>
          </wp:inline>
        </w:drawing>
      </w:r>
    </w:p>
    <w:p w14:paraId="47EC0B23" w14:textId="457422F1"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136D609A" w14:textId="5CD2776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16E6E34D" wp14:editId="5016781A">
            <wp:extent cx="5731510" cy="3071495"/>
            <wp:effectExtent l="0" t="0" r="0" b="0"/>
            <wp:docPr id="15" name="Picture 1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with medium confidence"/>
                    <pic:cNvPicPr/>
                  </pic:nvPicPr>
                  <pic:blipFill>
                    <a:blip r:embed="rId25"/>
                    <a:stretch>
                      <a:fillRect/>
                    </a:stretch>
                  </pic:blipFill>
                  <pic:spPr>
                    <a:xfrm>
                      <a:off x="0" y="0"/>
                      <a:ext cx="5731510" cy="3071495"/>
                    </a:xfrm>
                    <a:prstGeom prst="rect">
                      <a:avLst/>
                    </a:prstGeom>
                  </pic:spPr>
                </pic:pic>
              </a:graphicData>
            </a:graphic>
          </wp:inline>
        </w:drawing>
      </w:r>
    </w:p>
    <w:p w14:paraId="113C2BF3" w14:textId="1B3586AF"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6F7CA264" w14:textId="1B6EC6B9"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03CA6C5F" w14:textId="07AC1EBB"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p w14:paraId="71239178" w14:textId="201331F0" w:rsidR="0057372C" w:rsidRDefault="0057372C" w:rsidP="00251931">
      <w:pPr>
        <w:shd w:val="clear" w:color="auto" w:fill="FFFFFF"/>
        <w:spacing w:before="90" w:after="90" w:line="240" w:lineRule="auto"/>
        <w:rPr>
          <w:rFonts w:ascii="Arial" w:eastAsia="Times New Roman" w:hAnsi="Arial" w:cs="Arial"/>
          <w:b/>
          <w:bCs/>
          <w:color w:val="222222"/>
          <w:sz w:val="20"/>
          <w:szCs w:val="20"/>
        </w:rPr>
      </w:pPr>
      <w:r w:rsidRPr="0057372C">
        <w:drawing>
          <wp:inline distT="0" distB="0" distL="0" distR="0" wp14:anchorId="26D41824" wp14:editId="451D36FD">
            <wp:extent cx="5731510" cy="3178175"/>
            <wp:effectExtent l="0" t="0" r="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6"/>
                    <a:stretch>
                      <a:fillRect/>
                    </a:stretch>
                  </pic:blipFill>
                  <pic:spPr>
                    <a:xfrm>
                      <a:off x="0" y="0"/>
                      <a:ext cx="5731510" cy="3178175"/>
                    </a:xfrm>
                    <a:prstGeom prst="rect">
                      <a:avLst/>
                    </a:prstGeom>
                  </pic:spPr>
                </pic:pic>
              </a:graphicData>
            </a:graphic>
          </wp:inline>
        </w:drawing>
      </w:r>
    </w:p>
    <w:p w14:paraId="1B6F8334" w14:textId="09DDA126"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167BF551" w14:textId="2C7ED4FB"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18BD6FA3" w14:textId="36707A83"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1418B335" w14:textId="129FB3E6"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13C54883" w14:textId="127B87C9"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2814D45B" w14:textId="42237296"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64EFC1ED" w14:textId="5CEF8E57"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6D34995D" w14:textId="15EC64FF"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28EB46CE" w14:textId="573C5B64" w:rsidR="00751E4D" w:rsidRDefault="00751E4D" w:rsidP="00251931">
      <w:pPr>
        <w:shd w:val="clear" w:color="auto" w:fill="FFFFFF"/>
        <w:spacing w:before="90" w:after="90" w:line="240" w:lineRule="auto"/>
        <w:rPr>
          <w:rFonts w:ascii="Arial" w:eastAsia="Times New Roman" w:hAnsi="Arial" w:cs="Arial"/>
          <w:b/>
          <w:bCs/>
          <w:color w:val="222222"/>
          <w:sz w:val="20"/>
          <w:szCs w:val="20"/>
        </w:rPr>
      </w:pPr>
      <w:r w:rsidRPr="00751E4D">
        <w:lastRenderedPageBreak/>
        <w:drawing>
          <wp:inline distT="0" distB="0" distL="0" distR="0" wp14:anchorId="07B4A4A3" wp14:editId="77D23B5D">
            <wp:extent cx="5731510" cy="3215005"/>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7"/>
                    <a:stretch>
                      <a:fillRect/>
                    </a:stretch>
                  </pic:blipFill>
                  <pic:spPr>
                    <a:xfrm>
                      <a:off x="0" y="0"/>
                      <a:ext cx="5731510" cy="3215005"/>
                    </a:xfrm>
                    <a:prstGeom prst="rect">
                      <a:avLst/>
                    </a:prstGeom>
                  </pic:spPr>
                </pic:pic>
              </a:graphicData>
            </a:graphic>
          </wp:inline>
        </w:drawing>
      </w:r>
    </w:p>
    <w:p w14:paraId="418AE7DD" w14:textId="7E1994BC"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366BFD17" w14:textId="67D91A85"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0EDB3EE1" w14:textId="0C07FA0F"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2910CD65" w14:textId="4592816A" w:rsidR="00751E4D" w:rsidRDefault="00751E4D" w:rsidP="00251931">
      <w:pPr>
        <w:shd w:val="clear" w:color="auto" w:fill="FFFFFF"/>
        <w:spacing w:before="90" w:after="90" w:line="240" w:lineRule="auto"/>
        <w:rPr>
          <w:rFonts w:ascii="Arial" w:eastAsia="Times New Roman" w:hAnsi="Arial" w:cs="Arial"/>
          <w:b/>
          <w:bCs/>
          <w:color w:val="222222"/>
          <w:sz w:val="20"/>
          <w:szCs w:val="20"/>
        </w:rPr>
      </w:pPr>
      <w:r w:rsidRPr="00751E4D">
        <w:drawing>
          <wp:inline distT="0" distB="0" distL="0" distR="0" wp14:anchorId="26A6E435" wp14:editId="01AACC04">
            <wp:extent cx="5731510" cy="3300095"/>
            <wp:effectExtent l="0" t="0" r="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28"/>
                    <a:stretch>
                      <a:fillRect/>
                    </a:stretch>
                  </pic:blipFill>
                  <pic:spPr>
                    <a:xfrm>
                      <a:off x="0" y="0"/>
                      <a:ext cx="5731510" cy="3300095"/>
                    </a:xfrm>
                    <a:prstGeom prst="rect">
                      <a:avLst/>
                    </a:prstGeom>
                  </pic:spPr>
                </pic:pic>
              </a:graphicData>
            </a:graphic>
          </wp:inline>
        </w:drawing>
      </w:r>
    </w:p>
    <w:p w14:paraId="207B942E" w14:textId="739F20C7"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3AB97126" w14:textId="77368635"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01C7A36E" w14:textId="62D57652"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32290CF2" w14:textId="6BE272A2"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69549F12" w14:textId="6E6756DE"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0D7C80FB" w14:textId="7C6CDA3F"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76FDA482" w14:textId="7B9D18B7"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54CA30AC" w14:textId="6BBA0AA0"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5B369BA7" w14:textId="0A2E1CD6" w:rsidR="00751E4D" w:rsidRDefault="00751E4D" w:rsidP="00251931">
      <w:pPr>
        <w:shd w:val="clear" w:color="auto" w:fill="FFFFFF"/>
        <w:spacing w:before="90" w:after="90" w:line="240" w:lineRule="auto"/>
        <w:rPr>
          <w:rFonts w:ascii="Arial" w:eastAsia="Times New Roman" w:hAnsi="Arial" w:cs="Arial"/>
          <w:b/>
          <w:bCs/>
          <w:color w:val="222222"/>
          <w:sz w:val="20"/>
          <w:szCs w:val="20"/>
        </w:rPr>
      </w:pPr>
      <w:r w:rsidRPr="00751E4D">
        <w:lastRenderedPageBreak/>
        <w:drawing>
          <wp:inline distT="0" distB="0" distL="0" distR="0" wp14:anchorId="7682CABC" wp14:editId="779642B7">
            <wp:extent cx="6412230" cy="4619625"/>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9"/>
                    <a:stretch>
                      <a:fillRect/>
                    </a:stretch>
                  </pic:blipFill>
                  <pic:spPr>
                    <a:xfrm>
                      <a:off x="0" y="0"/>
                      <a:ext cx="6414275" cy="4621098"/>
                    </a:xfrm>
                    <a:prstGeom prst="rect">
                      <a:avLst/>
                    </a:prstGeom>
                  </pic:spPr>
                </pic:pic>
              </a:graphicData>
            </a:graphic>
          </wp:inline>
        </w:drawing>
      </w:r>
    </w:p>
    <w:p w14:paraId="2614EADA" w14:textId="49DB1075"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7413430D" w14:textId="22002ECE"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7C1049A8" w14:textId="77777777"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2B57558E" w14:textId="1099441D" w:rsidR="00751E4D" w:rsidRDefault="00751E4D" w:rsidP="00251931">
      <w:pPr>
        <w:shd w:val="clear" w:color="auto" w:fill="FFFFFF"/>
        <w:spacing w:before="90" w:after="90" w:line="240" w:lineRule="auto"/>
        <w:rPr>
          <w:rFonts w:ascii="Arial" w:eastAsia="Times New Roman" w:hAnsi="Arial" w:cs="Arial"/>
          <w:b/>
          <w:bCs/>
          <w:color w:val="222222"/>
          <w:sz w:val="20"/>
          <w:szCs w:val="20"/>
        </w:rPr>
      </w:pPr>
      <w:r w:rsidRPr="00751E4D">
        <w:drawing>
          <wp:inline distT="0" distB="0" distL="0" distR="0" wp14:anchorId="62D6D9C9" wp14:editId="766C4BA2">
            <wp:extent cx="6400800" cy="3505200"/>
            <wp:effectExtent l="0" t="0" r="0" b="0"/>
            <wp:docPr id="20" name="Picture 2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medium confidence"/>
                    <pic:cNvPicPr/>
                  </pic:nvPicPr>
                  <pic:blipFill>
                    <a:blip r:embed="rId30"/>
                    <a:stretch>
                      <a:fillRect/>
                    </a:stretch>
                  </pic:blipFill>
                  <pic:spPr>
                    <a:xfrm>
                      <a:off x="0" y="0"/>
                      <a:ext cx="6400800" cy="3505200"/>
                    </a:xfrm>
                    <a:prstGeom prst="rect">
                      <a:avLst/>
                    </a:prstGeom>
                  </pic:spPr>
                </pic:pic>
              </a:graphicData>
            </a:graphic>
          </wp:inline>
        </w:drawing>
      </w:r>
    </w:p>
    <w:p w14:paraId="03EEB5F7" w14:textId="77C771AF"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3961462E" w14:textId="77777777" w:rsidR="00751E4D" w:rsidRDefault="00751E4D" w:rsidP="00251931">
      <w:pPr>
        <w:shd w:val="clear" w:color="auto" w:fill="FFFFFF"/>
        <w:spacing w:before="90" w:after="90" w:line="240" w:lineRule="auto"/>
        <w:rPr>
          <w:rFonts w:ascii="Arial" w:eastAsia="Times New Roman" w:hAnsi="Arial" w:cs="Arial"/>
          <w:b/>
          <w:bCs/>
          <w:color w:val="222222"/>
          <w:sz w:val="20"/>
          <w:szCs w:val="20"/>
        </w:rPr>
      </w:pPr>
    </w:p>
    <w:p w14:paraId="6B324031" w14:textId="77777777" w:rsidR="0057372C" w:rsidRDefault="0057372C" w:rsidP="00251931">
      <w:pPr>
        <w:shd w:val="clear" w:color="auto" w:fill="FFFFFF"/>
        <w:spacing w:before="90" w:after="90" w:line="240" w:lineRule="auto"/>
        <w:rPr>
          <w:rFonts w:ascii="Arial" w:eastAsia="Times New Roman" w:hAnsi="Arial" w:cs="Arial"/>
          <w:b/>
          <w:bCs/>
          <w:color w:val="222222"/>
          <w:sz w:val="20"/>
          <w:szCs w:val="20"/>
        </w:rPr>
      </w:pPr>
    </w:p>
    <w:sectPr w:rsidR="005737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FF10D" w14:textId="77777777" w:rsidR="001E1864" w:rsidRDefault="001E1864" w:rsidP="004B4D13">
      <w:pPr>
        <w:spacing w:after="0" w:line="240" w:lineRule="auto"/>
      </w:pPr>
      <w:r>
        <w:separator/>
      </w:r>
    </w:p>
  </w:endnote>
  <w:endnote w:type="continuationSeparator" w:id="0">
    <w:p w14:paraId="3F5BCFCA" w14:textId="77777777" w:rsidR="001E1864" w:rsidRDefault="001E1864" w:rsidP="004B4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Microsoft YaHei"/>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D6A07" w14:textId="77777777" w:rsidR="001E1864" w:rsidRDefault="001E1864" w:rsidP="004B4D13">
      <w:pPr>
        <w:spacing w:after="0" w:line="240" w:lineRule="auto"/>
      </w:pPr>
      <w:r>
        <w:separator/>
      </w:r>
    </w:p>
  </w:footnote>
  <w:footnote w:type="continuationSeparator" w:id="0">
    <w:p w14:paraId="0F870C1F" w14:textId="77777777" w:rsidR="001E1864" w:rsidRDefault="001E1864" w:rsidP="004B4D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00" type="#_x0000_t75" style="width:21.75pt;height:14.25pt;visibility:visible;mso-wrap-style:square" o:bullet="t">
        <v:imagedata r:id="rId1" o:title=""/>
      </v:shape>
    </w:pict>
  </w:numPicBullet>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9133BD"/>
    <w:multiLevelType w:val="hybridMultilevel"/>
    <w:tmpl w:val="5194F336"/>
    <w:lvl w:ilvl="0" w:tplc="07768776">
      <w:start w:val="1"/>
      <w:numFmt w:val="bullet"/>
      <w:lvlText w:val=""/>
      <w:lvlPicBulletId w:val="0"/>
      <w:lvlJc w:val="left"/>
      <w:pPr>
        <w:tabs>
          <w:tab w:val="num" w:pos="720"/>
        </w:tabs>
        <w:ind w:left="720" w:hanging="360"/>
      </w:pPr>
      <w:rPr>
        <w:rFonts w:ascii="Symbol" w:hAnsi="Symbol" w:hint="default"/>
      </w:rPr>
    </w:lvl>
    <w:lvl w:ilvl="1" w:tplc="2ABE2892" w:tentative="1">
      <w:start w:val="1"/>
      <w:numFmt w:val="bullet"/>
      <w:lvlText w:val=""/>
      <w:lvlJc w:val="left"/>
      <w:pPr>
        <w:tabs>
          <w:tab w:val="num" w:pos="1440"/>
        </w:tabs>
        <w:ind w:left="1440" w:hanging="360"/>
      </w:pPr>
      <w:rPr>
        <w:rFonts w:ascii="Symbol" w:hAnsi="Symbol" w:hint="default"/>
      </w:rPr>
    </w:lvl>
    <w:lvl w:ilvl="2" w:tplc="DEA4BFE4" w:tentative="1">
      <w:start w:val="1"/>
      <w:numFmt w:val="bullet"/>
      <w:lvlText w:val=""/>
      <w:lvlJc w:val="left"/>
      <w:pPr>
        <w:tabs>
          <w:tab w:val="num" w:pos="2160"/>
        </w:tabs>
        <w:ind w:left="2160" w:hanging="360"/>
      </w:pPr>
      <w:rPr>
        <w:rFonts w:ascii="Symbol" w:hAnsi="Symbol" w:hint="default"/>
      </w:rPr>
    </w:lvl>
    <w:lvl w:ilvl="3" w:tplc="00CE3772" w:tentative="1">
      <w:start w:val="1"/>
      <w:numFmt w:val="bullet"/>
      <w:lvlText w:val=""/>
      <w:lvlJc w:val="left"/>
      <w:pPr>
        <w:tabs>
          <w:tab w:val="num" w:pos="2880"/>
        </w:tabs>
        <w:ind w:left="2880" w:hanging="360"/>
      </w:pPr>
      <w:rPr>
        <w:rFonts w:ascii="Symbol" w:hAnsi="Symbol" w:hint="default"/>
      </w:rPr>
    </w:lvl>
    <w:lvl w:ilvl="4" w:tplc="63BE0E62" w:tentative="1">
      <w:start w:val="1"/>
      <w:numFmt w:val="bullet"/>
      <w:lvlText w:val=""/>
      <w:lvlJc w:val="left"/>
      <w:pPr>
        <w:tabs>
          <w:tab w:val="num" w:pos="3600"/>
        </w:tabs>
        <w:ind w:left="3600" w:hanging="360"/>
      </w:pPr>
      <w:rPr>
        <w:rFonts w:ascii="Symbol" w:hAnsi="Symbol" w:hint="default"/>
      </w:rPr>
    </w:lvl>
    <w:lvl w:ilvl="5" w:tplc="2BAA9BAE" w:tentative="1">
      <w:start w:val="1"/>
      <w:numFmt w:val="bullet"/>
      <w:lvlText w:val=""/>
      <w:lvlJc w:val="left"/>
      <w:pPr>
        <w:tabs>
          <w:tab w:val="num" w:pos="4320"/>
        </w:tabs>
        <w:ind w:left="4320" w:hanging="360"/>
      </w:pPr>
      <w:rPr>
        <w:rFonts w:ascii="Symbol" w:hAnsi="Symbol" w:hint="default"/>
      </w:rPr>
    </w:lvl>
    <w:lvl w:ilvl="6" w:tplc="E4FA0B1C" w:tentative="1">
      <w:start w:val="1"/>
      <w:numFmt w:val="bullet"/>
      <w:lvlText w:val=""/>
      <w:lvlJc w:val="left"/>
      <w:pPr>
        <w:tabs>
          <w:tab w:val="num" w:pos="5040"/>
        </w:tabs>
        <w:ind w:left="5040" w:hanging="360"/>
      </w:pPr>
      <w:rPr>
        <w:rFonts w:ascii="Symbol" w:hAnsi="Symbol" w:hint="default"/>
      </w:rPr>
    </w:lvl>
    <w:lvl w:ilvl="7" w:tplc="6C0C62EC" w:tentative="1">
      <w:start w:val="1"/>
      <w:numFmt w:val="bullet"/>
      <w:lvlText w:val=""/>
      <w:lvlJc w:val="left"/>
      <w:pPr>
        <w:tabs>
          <w:tab w:val="num" w:pos="5760"/>
        </w:tabs>
        <w:ind w:left="5760" w:hanging="360"/>
      </w:pPr>
      <w:rPr>
        <w:rFonts w:ascii="Symbol" w:hAnsi="Symbol" w:hint="default"/>
      </w:rPr>
    </w:lvl>
    <w:lvl w:ilvl="8" w:tplc="6442D14C"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6"/>
  </w:num>
  <w:num w:numId="6" w16cid:durableId="2106029816">
    <w:abstractNumId w:val="5"/>
  </w:num>
  <w:num w:numId="7" w16cid:durableId="1997176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02A9F"/>
    <w:rsid w:val="00036B57"/>
    <w:rsid w:val="00050B49"/>
    <w:rsid w:val="00051DF8"/>
    <w:rsid w:val="0006178D"/>
    <w:rsid w:val="000A67A5"/>
    <w:rsid w:val="000B215A"/>
    <w:rsid w:val="000B25E2"/>
    <w:rsid w:val="000C260B"/>
    <w:rsid w:val="000C5F55"/>
    <w:rsid w:val="000D0AD0"/>
    <w:rsid w:val="000E022A"/>
    <w:rsid w:val="000E6149"/>
    <w:rsid w:val="001036C5"/>
    <w:rsid w:val="001130EC"/>
    <w:rsid w:val="001300A9"/>
    <w:rsid w:val="00140C62"/>
    <w:rsid w:val="001427D4"/>
    <w:rsid w:val="001963A7"/>
    <w:rsid w:val="001A657B"/>
    <w:rsid w:val="001B30EA"/>
    <w:rsid w:val="001B5897"/>
    <w:rsid w:val="001D0912"/>
    <w:rsid w:val="001D4B9E"/>
    <w:rsid w:val="001D4E8B"/>
    <w:rsid w:val="001E1864"/>
    <w:rsid w:val="001E7336"/>
    <w:rsid w:val="001F4AA7"/>
    <w:rsid w:val="00202423"/>
    <w:rsid w:val="00205E5C"/>
    <w:rsid w:val="00211058"/>
    <w:rsid w:val="00213FE0"/>
    <w:rsid w:val="0024123D"/>
    <w:rsid w:val="0024188A"/>
    <w:rsid w:val="00251931"/>
    <w:rsid w:val="00260FB0"/>
    <w:rsid w:val="00264FEE"/>
    <w:rsid w:val="00266A35"/>
    <w:rsid w:val="002677F8"/>
    <w:rsid w:val="00290E5E"/>
    <w:rsid w:val="00292060"/>
    <w:rsid w:val="0029636B"/>
    <w:rsid w:val="00296875"/>
    <w:rsid w:val="002972F3"/>
    <w:rsid w:val="002A0363"/>
    <w:rsid w:val="002B30B9"/>
    <w:rsid w:val="002C5EBE"/>
    <w:rsid w:val="002D3027"/>
    <w:rsid w:val="003021B5"/>
    <w:rsid w:val="003178FE"/>
    <w:rsid w:val="0034569E"/>
    <w:rsid w:val="003501B0"/>
    <w:rsid w:val="0035199C"/>
    <w:rsid w:val="003543D6"/>
    <w:rsid w:val="003549DE"/>
    <w:rsid w:val="003549E3"/>
    <w:rsid w:val="003661EC"/>
    <w:rsid w:val="00393FDC"/>
    <w:rsid w:val="003D2C90"/>
    <w:rsid w:val="003E0E94"/>
    <w:rsid w:val="003E302C"/>
    <w:rsid w:val="003E3E1F"/>
    <w:rsid w:val="003F0389"/>
    <w:rsid w:val="004154A6"/>
    <w:rsid w:val="00417FB5"/>
    <w:rsid w:val="00487779"/>
    <w:rsid w:val="004A4646"/>
    <w:rsid w:val="004B2D48"/>
    <w:rsid w:val="004B4D13"/>
    <w:rsid w:val="004B753D"/>
    <w:rsid w:val="004E498E"/>
    <w:rsid w:val="004F1644"/>
    <w:rsid w:val="00507B5F"/>
    <w:rsid w:val="00526A15"/>
    <w:rsid w:val="00531989"/>
    <w:rsid w:val="005329E7"/>
    <w:rsid w:val="00550FF4"/>
    <w:rsid w:val="0057372C"/>
    <w:rsid w:val="00580DEA"/>
    <w:rsid w:val="00590AC6"/>
    <w:rsid w:val="005A03C1"/>
    <w:rsid w:val="005B365B"/>
    <w:rsid w:val="005B7DA0"/>
    <w:rsid w:val="005C3A32"/>
    <w:rsid w:val="005C66F2"/>
    <w:rsid w:val="005E4CB3"/>
    <w:rsid w:val="005F4A4F"/>
    <w:rsid w:val="006018CA"/>
    <w:rsid w:val="00606A3D"/>
    <w:rsid w:val="00627057"/>
    <w:rsid w:val="006401DF"/>
    <w:rsid w:val="006456BD"/>
    <w:rsid w:val="00645D3B"/>
    <w:rsid w:val="00646EE1"/>
    <w:rsid w:val="006475C8"/>
    <w:rsid w:val="00671DA0"/>
    <w:rsid w:val="00691685"/>
    <w:rsid w:val="0069198F"/>
    <w:rsid w:val="00695B06"/>
    <w:rsid w:val="006977C5"/>
    <w:rsid w:val="006D2696"/>
    <w:rsid w:val="006D55DB"/>
    <w:rsid w:val="006E294B"/>
    <w:rsid w:val="006F54DE"/>
    <w:rsid w:val="007124E2"/>
    <w:rsid w:val="00720D4E"/>
    <w:rsid w:val="00751E4D"/>
    <w:rsid w:val="00755165"/>
    <w:rsid w:val="00785237"/>
    <w:rsid w:val="00792FA3"/>
    <w:rsid w:val="007A3919"/>
    <w:rsid w:val="007B3468"/>
    <w:rsid w:val="007B3E8A"/>
    <w:rsid w:val="007C0280"/>
    <w:rsid w:val="007C4E45"/>
    <w:rsid w:val="007E5874"/>
    <w:rsid w:val="007E5E95"/>
    <w:rsid w:val="008230F1"/>
    <w:rsid w:val="00832CE3"/>
    <w:rsid w:val="008372A5"/>
    <w:rsid w:val="008444A8"/>
    <w:rsid w:val="00891E70"/>
    <w:rsid w:val="00893DB4"/>
    <w:rsid w:val="008C37B8"/>
    <w:rsid w:val="008D2B38"/>
    <w:rsid w:val="008F323C"/>
    <w:rsid w:val="008F395D"/>
    <w:rsid w:val="00904C98"/>
    <w:rsid w:val="00910561"/>
    <w:rsid w:val="009139E8"/>
    <w:rsid w:val="009347BE"/>
    <w:rsid w:val="00951F1B"/>
    <w:rsid w:val="009A72AE"/>
    <w:rsid w:val="009B06D2"/>
    <w:rsid w:val="009D08AE"/>
    <w:rsid w:val="00A11E7A"/>
    <w:rsid w:val="00A14909"/>
    <w:rsid w:val="00A20B29"/>
    <w:rsid w:val="00A22616"/>
    <w:rsid w:val="00A24684"/>
    <w:rsid w:val="00A24BE3"/>
    <w:rsid w:val="00A41070"/>
    <w:rsid w:val="00A44F44"/>
    <w:rsid w:val="00A461BA"/>
    <w:rsid w:val="00A50D64"/>
    <w:rsid w:val="00A55780"/>
    <w:rsid w:val="00A56C75"/>
    <w:rsid w:val="00A57CDC"/>
    <w:rsid w:val="00A7492A"/>
    <w:rsid w:val="00A85EC0"/>
    <w:rsid w:val="00A97A3C"/>
    <w:rsid w:val="00AB3C39"/>
    <w:rsid w:val="00AC32A8"/>
    <w:rsid w:val="00AE44DF"/>
    <w:rsid w:val="00AE788D"/>
    <w:rsid w:val="00B17178"/>
    <w:rsid w:val="00B251FC"/>
    <w:rsid w:val="00B33D00"/>
    <w:rsid w:val="00B42B3F"/>
    <w:rsid w:val="00B45AB6"/>
    <w:rsid w:val="00B52D3D"/>
    <w:rsid w:val="00B55FFD"/>
    <w:rsid w:val="00B61560"/>
    <w:rsid w:val="00B63B50"/>
    <w:rsid w:val="00B81F9F"/>
    <w:rsid w:val="00B832CE"/>
    <w:rsid w:val="00B83E5A"/>
    <w:rsid w:val="00B915CB"/>
    <w:rsid w:val="00B91E35"/>
    <w:rsid w:val="00B95F58"/>
    <w:rsid w:val="00BC0BBB"/>
    <w:rsid w:val="00BC6F6D"/>
    <w:rsid w:val="00BC7909"/>
    <w:rsid w:val="00C01261"/>
    <w:rsid w:val="00C157EC"/>
    <w:rsid w:val="00C204F1"/>
    <w:rsid w:val="00C239E5"/>
    <w:rsid w:val="00C41603"/>
    <w:rsid w:val="00C56757"/>
    <w:rsid w:val="00C72B41"/>
    <w:rsid w:val="00CC6916"/>
    <w:rsid w:val="00CC699B"/>
    <w:rsid w:val="00D075BE"/>
    <w:rsid w:val="00D42AA0"/>
    <w:rsid w:val="00D45A38"/>
    <w:rsid w:val="00D64112"/>
    <w:rsid w:val="00D658E1"/>
    <w:rsid w:val="00D864B0"/>
    <w:rsid w:val="00D97CFD"/>
    <w:rsid w:val="00DA51A3"/>
    <w:rsid w:val="00DA6E8B"/>
    <w:rsid w:val="00DF0C45"/>
    <w:rsid w:val="00DF2159"/>
    <w:rsid w:val="00DF7E96"/>
    <w:rsid w:val="00E1170E"/>
    <w:rsid w:val="00E14DF4"/>
    <w:rsid w:val="00E31787"/>
    <w:rsid w:val="00E36EDB"/>
    <w:rsid w:val="00E40998"/>
    <w:rsid w:val="00E62988"/>
    <w:rsid w:val="00E6772D"/>
    <w:rsid w:val="00E716B7"/>
    <w:rsid w:val="00E846EE"/>
    <w:rsid w:val="00EC37AD"/>
    <w:rsid w:val="00ED05BF"/>
    <w:rsid w:val="00EE78AB"/>
    <w:rsid w:val="00F12A04"/>
    <w:rsid w:val="00F51D62"/>
    <w:rsid w:val="00F8154F"/>
    <w:rsid w:val="00F81FE1"/>
    <w:rsid w:val="00FB0F0C"/>
    <w:rsid w:val="00FC54D5"/>
    <w:rsid w:val="00FD0D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875"/>
    <w:pPr>
      <w:keepNext/>
      <w:keepLines/>
      <w:spacing w:before="240" w:after="0" w:line="360" w:lineRule="auto"/>
      <w:jc w:val="both"/>
      <w:outlineLvl w:val="0"/>
    </w:pPr>
    <w:rPr>
      <w:rFonts w:ascii="Calibri" w:eastAsia="Calibri" w:hAnsi="Calibri" w:cs="Calibri"/>
      <w:color w:val="2F5496"/>
      <w:sz w:val="32"/>
      <w:szCs w:val="32"/>
      <w:lang w:eastAsia="en-GB"/>
    </w:rPr>
  </w:style>
  <w:style w:type="paragraph" w:styleId="Heading2">
    <w:name w:val="heading 2"/>
    <w:basedOn w:val="Normal"/>
    <w:next w:val="Normal"/>
    <w:link w:val="Heading2Char"/>
    <w:uiPriority w:val="9"/>
    <w:unhideWhenUsed/>
    <w:qFormat/>
    <w:rsid w:val="00296875"/>
    <w:pPr>
      <w:keepNext/>
      <w:keepLines/>
      <w:spacing w:before="40" w:after="0" w:line="360" w:lineRule="auto"/>
      <w:jc w:val="both"/>
      <w:outlineLvl w:val="1"/>
    </w:pPr>
    <w:rPr>
      <w:rFonts w:ascii="Calibri" w:eastAsia="Calibri" w:hAnsi="Calibri" w:cs="Calibri"/>
      <w:color w:val="2F5496"/>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character" w:customStyle="1" w:styleId="Heading1Char">
    <w:name w:val="Heading 1 Char"/>
    <w:basedOn w:val="DefaultParagraphFont"/>
    <w:link w:val="Heading1"/>
    <w:uiPriority w:val="9"/>
    <w:rsid w:val="00296875"/>
    <w:rPr>
      <w:rFonts w:ascii="Calibri" w:eastAsia="Calibri" w:hAnsi="Calibri" w:cs="Calibri"/>
      <w:color w:val="2F5496"/>
      <w:sz w:val="32"/>
      <w:szCs w:val="32"/>
      <w:lang w:eastAsia="en-GB"/>
    </w:rPr>
  </w:style>
  <w:style w:type="character" w:customStyle="1" w:styleId="Heading2Char">
    <w:name w:val="Heading 2 Char"/>
    <w:basedOn w:val="DefaultParagraphFont"/>
    <w:link w:val="Heading2"/>
    <w:uiPriority w:val="9"/>
    <w:rsid w:val="00296875"/>
    <w:rPr>
      <w:rFonts w:ascii="Calibri" w:eastAsia="Calibri" w:hAnsi="Calibri" w:cs="Calibri"/>
      <w:color w:val="2F5496"/>
      <w:sz w:val="26"/>
      <w:szCs w:val="26"/>
      <w:lang w:eastAsia="en-GB"/>
    </w:rPr>
  </w:style>
  <w:style w:type="table" w:styleId="TableGrid">
    <w:name w:val="Table Grid"/>
    <w:basedOn w:val="TableNormal"/>
    <w:uiPriority w:val="39"/>
    <w:rsid w:val="002968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4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D13"/>
  </w:style>
  <w:style w:type="paragraph" w:styleId="Footer">
    <w:name w:val="footer"/>
    <w:basedOn w:val="Normal"/>
    <w:link w:val="FooterChar"/>
    <w:uiPriority w:val="99"/>
    <w:unhideWhenUsed/>
    <w:rsid w:val="004B4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D13"/>
  </w:style>
  <w:style w:type="character" w:styleId="UnresolvedMention">
    <w:name w:val="Unresolved Mention"/>
    <w:basedOn w:val="DefaultParagraphFont"/>
    <w:uiPriority w:val="99"/>
    <w:semiHidden/>
    <w:unhideWhenUsed/>
    <w:rsid w:val="00951F1B"/>
    <w:rPr>
      <w:color w:val="605E5C"/>
      <w:shd w:val="clear" w:color="auto" w:fill="E1DFDD"/>
    </w:rPr>
  </w:style>
  <w:style w:type="paragraph" w:styleId="Caption">
    <w:name w:val="caption"/>
    <w:basedOn w:val="Normal"/>
    <w:next w:val="Normal"/>
    <w:uiPriority w:val="35"/>
    <w:unhideWhenUsed/>
    <w:qFormat/>
    <w:rsid w:val="00DA51A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93585">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561476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about-us/our-business" TargetMode="Externa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premierinn.com/gb/en/why/force-for-good.html" TargetMode="External"/><Relationship Id="rId12" Type="http://schemas.openxmlformats.org/officeDocument/2006/relationships/hyperlink" Target="https://cdn.whitbread.co.uk/media/2022/10/Half-Year-FY23-Presentation-FINAL.pdf"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consulterce.com/five-forces-analysis/"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dn.whitbread.co.uk/media/2022/10/Half-Year-FY23-Presentation-FINAL.pdf" TargetMode="External"/><Relationship Id="rId14" Type="http://schemas.openxmlformats.org/officeDocument/2006/relationships/hyperlink" Target="https://cdn.whitbread.co.uk/media/2022/10/Half-Year-FY23-Presentation-FINAL.pdf"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19</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Andreea Balanescu (2211130)</cp:lastModifiedBy>
  <cp:revision>153</cp:revision>
  <dcterms:created xsi:type="dcterms:W3CDTF">2022-11-16T20:32:00Z</dcterms:created>
  <dcterms:modified xsi:type="dcterms:W3CDTF">2022-12-09T12:13:00Z</dcterms:modified>
</cp:coreProperties>
</file>