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4C4D70" w14:textId="77777777" w:rsidR="00F93AB6" w:rsidRDefault="00F93AB6">
      <w:r>
        <w:t xml:space="preserve">                                             </w:t>
      </w:r>
    </w:p>
    <w:p w14:paraId="78B2E67F" w14:textId="39489D51" w:rsidR="00B05A4D" w:rsidRDefault="00F93AB6">
      <w:r>
        <w:t xml:space="preserve">                                                 </w:t>
      </w:r>
      <w:r>
        <w:rPr>
          <w:noProof/>
        </w:rPr>
        <w:drawing>
          <wp:inline distT="0" distB="0" distL="0" distR="0" wp14:anchorId="7B4EC772" wp14:editId="1846590D">
            <wp:extent cx="2857500" cy="2857500"/>
            <wp:effectExtent l="0" t="0" r="0" b="0"/>
            <wp:docPr id="4304574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0457476" name="Picture 1"/>
                    <pic:cNvPicPr>
                      <a:picLocks noChangeAspect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2857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201BB9A" w14:textId="77777777" w:rsidR="00F93AB6" w:rsidRDefault="00F93AB6" w:rsidP="00F93AB6">
      <w:pPr>
        <w:rPr>
          <w:rFonts w:ascii="Aptos" w:hAnsi="Aptos"/>
          <w:i/>
          <w:iCs/>
          <w:color w:val="EE0000"/>
          <w:sz w:val="56"/>
          <w:szCs w:val="56"/>
          <w:shd w:val="clear" w:color="auto" w:fill="FFFFFF"/>
        </w:rPr>
      </w:pPr>
      <w:r>
        <w:t xml:space="preserve">                                </w:t>
      </w:r>
      <w:r w:rsidRPr="00EE3CDE">
        <w:rPr>
          <w:rFonts w:ascii="Aptos" w:hAnsi="Aptos"/>
          <w:i/>
          <w:iCs/>
          <w:color w:val="EE0000"/>
          <w:sz w:val="56"/>
          <w:szCs w:val="56"/>
          <w:shd w:val="clear" w:color="auto" w:fill="FFFFFF"/>
        </w:rPr>
        <w:t>Cert HE in Business Skills</w:t>
      </w:r>
    </w:p>
    <w:p w14:paraId="513B406E" w14:textId="77777777" w:rsidR="00F93AB6" w:rsidRDefault="00F93AB6" w:rsidP="00F93AB6">
      <w:pPr>
        <w:rPr>
          <w:rFonts w:ascii="Aptos" w:hAnsi="Aptos"/>
          <w:i/>
          <w:iCs/>
          <w:color w:val="EE0000"/>
          <w:sz w:val="56"/>
          <w:szCs w:val="56"/>
          <w:shd w:val="clear" w:color="auto" w:fill="FFFFFF"/>
        </w:rPr>
      </w:pPr>
    </w:p>
    <w:p w14:paraId="18950459" w14:textId="77777777" w:rsidR="00F93AB6" w:rsidRPr="00EE3CDE" w:rsidRDefault="00F93AB6" w:rsidP="00F93AB6">
      <w:pPr>
        <w:rPr>
          <w:rFonts w:ascii="Aptos" w:hAnsi="Aptos"/>
          <w:i/>
          <w:iCs/>
          <w:color w:val="000000"/>
          <w:sz w:val="56"/>
          <w:szCs w:val="56"/>
          <w:shd w:val="clear" w:color="auto" w:fill="FFFFFF"/>
        </w:rPr>
      </w:pPr>
    </w:p>
    <w:p w14:paraId="21D91A0F" w14:textId="77777777" w:rsidR="00F93AB6" w:rsidRPr="006777B5" w:rsidRDefault="00F93AB6" w:rsidP="00F93AB6">
      <w:pPr>
        <w:rPr>
          <w:rFonts w:ascii="Aptos" w:hAnsi="Aptos"/>
          <w:b/>
          <w:bCs/>
          <w:i/>
          <w:iCs/>
          <w:color w:val="000000"/>
          <w:shd w:val="clear" w:color="auto" w:fill="FFFFFF"/>
        </w:rPr>
      </w:pPr>
      <w:r w:rsidRPr="006777B5">
        <w:rPr>
          <w:rFonts w:ascii="Aptos" w:hAnsi="Aptos"/>
          <w:b/>
          <w:bCs/>
          <w:color w:val="000000"/>
          <w:shd w:val="clear" w:color="auto" w:fill="FFFFFF"/>
        </w:rPr>
        <w:t xml:space="preserve">Student Name: </w:t>
      </w:r>
      <w:r w:rsidRPr="00EE3CDE">
        <w:rPr>
          <w:rFonts w:ascii="Aptos" w:hAnsi="Aptos"/>
          <w:b/>
          <w:bCs/>
          <w:i/>
          <w:iCs/>
          <w:color w:val="000000"/>
          <w:highlight w:val="yellow"/>
          <w:shd w:val="clear" w:color="auto" w:fill="FFFFFF"/>
        </w:rPr>
        <w:t>Henry Ayodele Prince</w:t>
      </w:r>
    </w:p>
    <w:p w14:paraId="20C98539" w14:textId="77777777" w:rsidR="00F93AB6" w:rsidRPr="006777B5" w:rsidRDefault="00F93AB6" w:rsidP="00F93AB6">
      <w:pPr>
        <w:rPr>
          <w:rFonts w:ascii="Aptos" w:hAnsi="Aptos"/>
          <w:b/>
          <w:bCs/>
          <w:color w:val="000000"/>
          <w:shd w:val="clear" w:color="auto" w:fill="FFFFFF"/>
        </w:rPr>
      </w:pPr>
      <w:r>
        <w:rPr>
          <w:rFonts w:ascii="Aptos" w:hAnsi="Aptos"/>
          <w:b/>
          <w:bCs/>
          <w:color w:val="000000"/>
          <w:shd w:val="clear" w:color="auto" w:fill="FFFFFF"/>
        </w:rPr>
        <w:t xml:space="preserve"> </w:t>
      </w:r>
    </w:p>
    <w:p w14:paraId="6E089207" w14:textId="422A44FE" w:rsidR="00F93AB6" w:rsidRPr="006777B5" w:rsidRDefault="00F93AB6" w:rsidP="00F93AB6">
      <w:pPr>
        <w:rPr>
          <w:rFonts w:ascii="Aptos" w:hAnsi="Aptos"/>
          <w:b/>
          <w:bCs/>
          <w:i/>
          <w:iCs/>
          <w:color w:val="000000"/>
          <w:shd w:val="clear" w:color="auto" w:fill="FFFFFF"/>
        </w:rPr>
      </w:pPr>
      <w:r w:rsidRPr="006777B5">
        <w:rPr>
          <w:rFonts w:ascii="Aptos" w:hAnsi="Aptos"/>
          <w:b/>
          <w:bCs/>
          <w:color w:val="000000"/>
          <w:shd w:val="clear" w:color="auto" w:fill="FFFFFF"/>
        </w:rPr>
        <w:t xml:space="preserve">Student Number: </w:t>
      </w:r>
      <w:r w:rsidRPr="00EE3CDE">
        <w:rPr>
          <w:rFonts w:ascii="Aptos" w:hAnsi="Aptos"/>
          <w:b/>
          <w:bCs/>
          <w:i/>
          <w:iCs/>
          <w:color w:val="000000"/>
          <w:highlight w:val="yellow"/>
          <w:shd w:val="clear" w:color="auto" w:fill="FFFFFF"/>
        </w:rPr>
        <w:t>2439997</w:t>
      </w:r>
    </w:p>
    <w:p w14:paraId="0F6182C5" w14:textId="77777777" w:rsidR="00F93AB6" w:rsidRDefault="00F93AB6" w:rsidP="00F93AB6">
      <w:pPr>
        <w:rPr>
          <w:rFonts w:ascii="Aptos" w:hAnsi="Aptos"/>
          <w:b/>
          <w:bCs/>
          <w:color w:val="000000"/>
          <w:shd w:val="clear" w:color="auto" w:fill="FFFFFF"/>
        </w:rPr>
      </w:pPr>
    </w:p>
    <w:p w14:paraId="29C763A0" w14:textId="72325130" w:rsidR="00F93AB6" w:rsidRPr="00F93AB6" w:rsidRDefault="00F93AB6" w:rsidP="00F93AB6">
      <w:pPr>
        <w:rPr>
          <w:rFonts w:ascii="Aptos" w:hAnsi="Aptos"/>
          <w:b/>
          <w:bCs/>
          <w:color w:val="000000"/>
          <w:shd w:val="clear" w:color="auto" w:fill="FFFFFF"/>
        </w:rPr>
      </w:pPr>
      <w:r w:rsidRPr="006777B5">
        <w:rPr>
          <w:rFonts w:ascii="Aptos" w:hAnsi="Aptos"/>
          <w:b/>
          <w:bCs/>
          <w:color w:val="000000"/>
          <w:shd w:val="clear" w:color="auto" w:fill="FFFFFF"/>
        </w:rPr>
        <w:t xml:space="preserve">Course Name: Digital Skills:  </w:t>
      </w:r>
      <w:r w:rsidRPr="00EE3CDE">
        <w:rPr>
          <w:rFonts w:ascii="Aptos" w:hAnsi="Aptos"/>
          <w:b/>
          <w:bCs/>
          <w:i/>
          <w:iCs/>
          <w:color w:val="000000"/>
          <w:highlight w:val="yellow"/>
          <w:shd w:val="clear" w:color="auto" w:fill="FFFFFF"/>
        </w:rPr>
        <w:t>LCLM4002</w:t>
      </w:r>
    </w:p>
    <w:p w14:paraId="4EC45BC7" w14:textId="77777777" w:rsidR="00F93AB6" w:rsidRDefault="00F93AB6" w:rsidP="00F93AB6">
      <w:pPr>
        <w:rPr>
          <w:rFonts w:ascii="Aptos" w:hAnsi="Aptos"/>
          <w:b/>
          <w:bCs/>
          <w:color w:val="000000"/>
          <w:shd w:val="clear" w:color="auto" w:fill="FFFFFF"/>
        </w:rPr>
      </w:pPr>
    </w:p>
    <w:p w14:paraId="482D1517" w14:textId="7FE6A7E8" w:rsidR="00F93AB6" w:rsidRPr="006777B5" w:rsidRDefault="00F93AB6" w:rsidP="00F93AB6">
      <w:pPr>
        <w:rPr>
          <w:rFonts w:ascii="Aptos" w:hAnsi="Aptos"/>
          <w:b/>
          <w:bCs/>
          <w:i/>
          <w:iCs/>
          <w:color w:val="000000"/>
          <w:shd w:val="clear" w:color="auto" w:fill="FFFFFF"/>
        </w:rPr>
      </w:pPr>
      <w:r w:rsidRPr="006777B5">
        <w:rPr>
          <w:rFonts w:ascii="Aptos" w:hAnsi="Aptos"/>
          <w:b/>
          <w:bCs/>
          <w:color w:val="000000"/>
          <w:shd w:val="clear" w:color="auto" w:fill="FFFFFF"/>
        </w:rPr>
        <w:t xml:space="preserve">Lecturer Name: </w:t>
      </w:r>
      <w:r w:rsidRPr="00EE3CDE">
        <w:rPr>
          <w:rFonts w:ascii="Aptos" w:hAnsi="Aptos"/>
          <w:b/>
          <w:bCs/>
          <w:i/>
          <w:iCs/>
          <w:color w:val="000000"/>
          <w:highlight w:val="yellow"/>
          <w:shd w:val="clear" w:color="auto" w:fill="FFFFFF"/>
        </w:rPr>
        <w:t>Nishi Ramsurrun</w:t>
      </w:r>
    </w:p>
    <w:p w14:paraId="051B373D" w14:textId="77777777" w:rsidR="00F93AB6" w:rsidRDefault="00F93AB6" w:rsidP="00F93AB6">
      <w:pPr>
        <w:rPr>
          <w:rFonts w:ascii="Aptos" w:hAnsi="Aptos"/>
          <w:b/>
          <w:bCs/>
          <w:color w:val="000000"/>
          <w:shd w:val="clear" w:color="auto" w:fill="FFFFFF"/>
        </w:rPr>
      </w:pPr>
    </w:p>
    <w:p w14:paraId="7B7EB9B4" w14:textId="4375466A" w:rsidR="00F93AB6" w:rsidRPr="006777B5" w:rsidRDefault="00F93AB6" w:rsidP="00F93AB6">
      <w:pPr>
        <w:rPr>
          <w:rFonts w:ascii="Aptos" w:hAnsi="Aptos"/>
          <w:b/>
          <w:bCs/>
          <w:i/>
          <w:iCs/>
          <w:color w:val="000000"/>
          <w:shd w:val="clear" w:color="auto" w:fill="FFFFFF"/>
        </w:rPr>
      </w:pPr>
      <w:r w:rsidRPr="006777B5">
        <w:rPr>
          <w:rFonts w:ascii="Aptos" w:hAnsi="Aptos"/>
          <w:b/>
          <w:bCs/>
          <w:color w:val="000000"/>
          <w:shd w:val="clear" w:color="auto" w:fill="FFFFFF"/>
        </w:rPr>
        <w:t xml:space="preserve">Session: </w:t>
      </w:r>
      <w:r w:rsidRPr="00EE3CDE">
        <w:rPr>
          <w:rFonts w:ascii="Aptos" w:hAnsi="Aptos"/>
          <w:b/>
          <w:bCs/>
          <w:i/>
          <w:iCs/>
          <w:color w:val="000000"/>
          <w:highlight w:val="yellow"/>
          <w:shd w:val="clear" w:color="auto" w:fill="FFFFFF"/>
        </w:rPr>
        <w:t>February 2025 Term</w:t>
      </w:r>
    </w:p>
    <w:p w14:paraId="47A71857" w14:textId="77777777" w:rsidR="00F93AB6" w:rsidRDefault="00F93AB6" w:rsidP="00F93AB6">
      <w:pPr>
        <w:rPr>
          <w:rFonts w:ascii="pg-1ff1" w:hAnsi="pg-1ff1"/>
          <w:color w:val="000000"/>
          <w:sz w:val="32"/>
          <w:szCs w:val="32"/>
          <w:shd w:val="clear" w:color="auto" w:fill="FFFFFF"/>
        </w:rPr>
      </w:pPr>
    </w:p>
    <w:p w14:paraId="048B07B8" w14:textId="1786A3C4" w:rsidR="00F93AB6" w:rsidRDefault="00F93AB6"/>
    <w:p w14:paraId="752A4F77" w14:textId="77777777" w:rsidR="00F93AB6" w:rsidRDefault="00F93AB6"/>
    <w:p w14:paraId="6B9746E1" w14:textId="77777777" w:rsidR="00F93AB6" w:rsidRDefault="00F93AB6"/>
    <w:p w14:paraId="50E32936" w14:textId="77777777" w:rsidR="00F93AB6" w:rsidRDefault="00F93AB6" w:rsidP="00F93AB6">
      <w:pPr>
        <w:rPr>
          <w:rFonts w:ascii="Aptos" w:hAnsi="Aptos"/>
        </w:rPr>
      </w:pPr>
    </w:p>
    <w:p w14:paraId="35B0EEE2" w14:textId="77777777" w:rsidR="00F93AB6" w:rsidRDefault="00F93AB6" w:rsidP="00F93AB6">
      <w:pPr>
        <w:rPr>
          <w:rFonts w:ascii="Poppins" w:hAnsi="Poppins" w:cs="Poppins"/>
          <w:color w:val="2F2F2F"/>
          <w:shd w:val="clear" w:color="auto" w:fill="FFFFFF"/>
        </w:rPr>
      </w:pPr>
      <w:r w:rsidRPr="00EE3CDE">
        <w:rPr>
          <w:rFonts w:ascii="Poppins" w:hAnsi="Poppins" w:cs="Poppins"/>
          <w:color w:val="EE0000"/>
          <w:highlight w:val="yellow"/>
          <w:shd w:val="clear" w:color="auto" w:fill="FFFFFF"/>
        </w:rPr>
        <w:t>Digital literacy</w:t>
      </w:r>
      <w:r w:rsidRPr="00EE3CDE">
        <w:rPr>
          <w:rFonts w:ascii="Poppins" w:hAnsi="Poppins" w:cs="Poppins"/>
          <w:color w:val="EE0000"/>
          <w:shd w:val="clear" w:color="auto" w:fill="FFFFFF"/>
        </w:rPr>
        <w:t xml:space="preserve"> </w:t>
      </w:r>
      <w:r>
        <w:rPr>
          <w:rFonts w:ascii="Poppins" w:hAnsi="Poppins" w:cs="Poppins"/>
          <w:color w:val="2F2F2F"/>
          <w:shd w:val="clear" w:color="auto" w:fill="FFFFFF"/>
        </w:rPr>
        <w:t>involves more than typing </w:t>
      </w:r>
      <w:hyperlink r:id="rId5" w:tgtFrame="_blank" w:history="1">
        <w:r>
          <w:rPr>
            <w:rStyle w:val="Hyperlink"/>
            <w:rFonts w:ascii="Poppins" w:hAnsi="Poppins" w:cs="Poppins"/>
            <w:color w:val="F77223"/>
            <w:shd w:val="clear" w:color="auto" w:fill="FFFFFF"/>
          </w:rPr>
          <w:t>text on slides</w:t>
        </w:r>
      </w:hyperlink>
      <w:r>
        <w:rPr>
          <w:rFonts w:ascii="Poppins" w:hAnsi="Poppins" w:cs="Poppins"/>
          <w:color w:val="2F2F2F"/>
          <w:shd w:val="clear" w:color="auto" w:fill="FFFFFF"/>
        </w:rPr>
        <w:t> – it’s about making them interactive, and here’s how you can weave that magic with clickable text links:</w:t>
      </w:r>
    </w:p>
    <w:p w14:paraId="5FC92E04" w14:textId="77777777" w:rsidR="00F93AB6" w:rsidRPr="00EE3CDE" w:rsidRDefault="00F93AB6" w:rsidP="00F93AB6">
      <w:pPr>
        <w:rPr>
          <w:rFonts w:ascii="Aptos" w:hAnsi="Aptos" w:cs="Poppins"/>
          <w:b/>
          <w:bCs/>
          <w:color w:val="2F2F2F"/>
          <w:shd w:val="clear" w:color="auto" w:fill="FFFFFF"/>
        </w:rPr>
      </w:pPr>
      <w:r w:rsidRPr="00EE3CDE">
        <w:rPr>
          <w:rFonts w:ascii="Aptos" w:hAnsi="Aptos" w:cs="Poppins"/>
          <w:b/>
          <w:bCs/>
          <w:color w:val="2F2F2F"/>
          <w:shd w:val="clear" w:color="auto" w:fill="FFFFFF"/>
        </w:rPr>
        <w:t>STEP 1:</w:t>
      </w:r>
    </w:p>
    <w:p w14:paraId="43F72818" w14:textId="77777777" w:rsidR="00F93AB6" w:rsidRPr="00EE3CDE" w:rsidRDefault="00F93AB6" w:rsidP="00F93AB6">
      <w:pPr>
        <w:shd w:val="clear" w:color="auto" w:fill="FFFFFF"/>
        <w:spacing w:before="100" w:beforeAutospacing="1" w:after="100" w:afterAutospacing="1" w:line="240" w:lineRule="auto"/>
        <w:rPr>
          <w:rFonts w:ascii="Aptos" w:eastAsia="Times New Roman" w:hAnsi="Aptos" w:cs="Poppins"/>
          <w:b/>
          <w:bCs/>
          <w:color w:val="333333"/>
          <w:kern w:val="0"/>
          <w:lang w:eastAsia="en-GB"/>
          <w14:ligatures w14:val="none"/>
        </w:rPr>
      </w:pPr>
      <w:r w:rsidRPr="004A643D">
        <w:rPr>
          <w:rFonts w:ascii="Aptos" w:eastAsia="Times New Roman" w:hAnsi="Aptos" w:cs="Poppins"/>
          <w:b/>
          <w:bCs/>
          <w:color w:val="333333"/>
          <w:kern w:val="0"/>
          <w:lang w:eastAsia="en-GB"/>
          <w14:ligatures w14:val="none"/>
        </w:rPr>
        <w:t>Highlight the text that you want to become a hyperlink.</w:t>
      </w:r>
    </w:p>
    <w:p w14:paraId="7BC9F5FC" w14:textId="77777777" w:rsidR="00F93AB6" w:rsidRPr="004A643D" w:rsidRDefault="00F93AB6" w:rsidP="00F93AB6">
      <w:pPr>
        <w:shd w:val="clear" w:color="auto" w:fill="FFFFFF"/>
        <w:spacing w:before="100" w:beforeAutospacing="1" w:after="100" w:afterAutospacing="1" w:line="240" w:lineRule="auto"/>
        <w:rPr>
          <w:rFonts w:ascii="Aptos" w:eastAsia="Times New Roman" w:hAnsi="Aptos" w:cs="Poppins"/>
          <w:b/>
          <w:bCs/>
          <w:color w:val="333333"/>
          <w:kern w:val="0"/>
          <w:lang w:eastAsia="en-GB"/>
          <w14:ligatures w14:val="none"/>
        </w:rPr>
      </w:pPr>
      <w:r w:rsidRPr="00EE3CDE">
        <w:rPr>
          <w:rFonts w:ascii="Aptos" w:eastAsia="Times New Roman" w:hAnsi="Aptos" w:cs="Poppins"/>
          <w:b/>
          <w:bCs/>
          <w:color w:val="333333"/>
          <w:kern w:val="0"/>
          <w:lang w:eastAsia="en-GB"/>
          <w14:ligatures w14:val="none"/>
        </w:rPr>
        <w:t>STEP 2:</w:t>
      </w:r>
    </w:p>
    <w:p w14:paraId="0DEEB983" w14:textId="77777777" w:rsidR="00F93AB6" w:rsidRPr="00EE3CDE" w:rsidRDefault="00F93AB6" w:rsidP="00F93AB6">
      <w:pPr>
        <w:shd w:val="clear" w:color="auto" w:fill="FFFFFF"/>
        <w:spacing w:before="100" w:beforeAutospacing="1" w:after="100" w:afterAutospacing="1" w:line="240" w:lineRule="auto"/>
        <w:rPr>
          <w:rFonts w:ascii="Aptos" w:eastAsia="Times New Roman" w:hAnsi="Aptos" w:cs="Poppins"/>
          <w:b/>
          <w:bCs/>
          <w:color w:val="333333"/>
          <w:kern w:val="0"/>
          <w:lang w:eastAsia="en-GB"/>
          <w14:ligatures w14:val="none"/>
        </w:rPr>
      </w:pPr>
      <w:r w:rsidRPr="004A643D">
        <w:rPr>
          <w:rFonts w:ascii="Aptos" w:eastAsia="Times New Roman" w:hAnsi="Aptos" w:cs="Poppins"/>
          <w:b/>
          <w:bCs/>
          <w:color w:val="333333"/>
          <w:kern w:val="0"/>
          <w:lang w:eastAsia="en-GB"/>
          <w14:ligatures w14:val="none"/>
        </w:rPr>
        <w:t>Navigate to the “Insert” tab on the PowerPoint ribbon.</w:t>
      </w:r>
    </w:p>
    <w:p w14:paraId="1A4F9EE6" w14:textId="77777777" w:rsidR="00F93AB6" w:rsidRPr="004A643D" w:rsidRDefault="00F93AB6" w:rsidP="00F93AB6">
      <w:pPr>
        <w:shd w:val="clear" w:color="auto" w:fill="FFFFFF"/>
        <w:spacing w:before="100" w:beforeAutospacing="1" w:after="100" w:afterAutospacing="1" w:line="240" w:lineRule="auto"/>
        <w:rPr>
          <w:rFonts w:ascii="Aptos" w:eastAsia="Times New Roman" w:hAnsi="Aptos" w:cs="Poppins"/>
          <w:b/>
          <w:bCs/>
          <w:color w:val="333333"/>
          <w:kern w:val="0"/>
          <w:lang w:eastAsia="en-GB"/>
          <w14:ligatures w14:val="none"/>
        </w:rPr>
      </w:pPr>
      <w:r w:rsidRPr="00EE3CDE">
        <w:rPr>
          <w:rFonts w:ascii="Aptos" w:eastAsia="Times New Roman" w:hAnsi="Aptos" w:cs="Poppins"/>
          <w:b/>
          <w:bCs/>
          <w:color w:val="333333"/>
          <w:kern w:val="0"/>
          <w:lang w:eastAsia="en-GB"/>
          <w14:ligatures w14:val="none"/>
        </w:rPr>
        <w:t>STEP 3:</w:t>
      </w:r>
    </w:p>
    <w:p w14:paraId="4A54BC7E" w14:textId="7B8F9BE4" w:rsidR="00F93AB6" w:rsidRDefault="00F93AB6" w:rsidP="00F93AB6">
      <w:pPr>
        <w:rPr>
          <w:rFonts w:ascii="Aptos" w:eastAsia="Times New Roman" w:hAnsi="Aptos" w:cs="Poppins"/>
          <w:b/>
          <w:bCs/>
          <w:color w:val="333333"/>
          <w:kern w:val="0"/>
          <w:sz w:val="24"/>
          <w:szCs w:val="24"/>
          <w:lang w:eastAsia="en-GB"/>
          <w14:ligatures w14:val="none"/>
        </w:rPr>
      </w:pPr>
      <w:r w:rsidRPr="004A643D">
        <w:rPr>
          <w:rFonts w:ascii="Aptos" w:eastAsia="Times New Roman" w:hAnsi="Aptos" w:cs="Poppins"/>
          <w:b/>
          <w:bCs/>
          <w:color w:val="333333"/>
          <w:kern w:val="0"/>
          <w:sz w:val="24"/>
          <w:szCs w:val="24"/>
          <w:lang w:eastAsia="en-GB"/>
          <w14:ligatures w14:val="none"/>
        </w:rPr>
        <w:t>Click on “Insert Link” within the “Links” group.</w:t>
      </w:r>
      <w:r w:rsidRPr="004A643D">
        <w:rPr>
          <w:rFonts w:ascii="Poppins" w:eastAsia="Times New Roman" w:hAnsi="Poppins" w:cs="Poppins"/>
          <w:b/>
          <w:bCs/>
          <w:noProof/>
          <w:color w:val="F77223"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4F5C7ED3" wp14:editId="2A7A4E61">
            <wp:extent cx="6267450" cy="3667125"/>
            <wp:effectExtent l="0" t="0" r="0" b="9525"/>
            <wp:docPr id="5" name="Picture 6" descr="Clickable hyperlinks in powerpoint">
              <a:hlinkClick xmlns:a="http://schemas.openxmlformats.org/drawingml/2006/main" r:id="rId6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lickable hyperlinks in powerpoint">
                      <a:hlinkClick r:id="rId6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67450" cy="3667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FF6C91" w14:textId="5672D041" w:rsidR="00F93AB6" w:rsidRPr="004A643D" w:rsidRDefault="00F93AB6" w:rsidP="00F93AB6">
      <w:pPr>
        <w:shd w:val="clear" w:color="auto" w:fill="FFFFFF"/>
        <w:spacing w:before="100" w:beforeAutospacing="1" w:after="100" w:afterAutospacing="1" w:line="240" w:lineRule="auto"/>
        <w:rPr>
          <w:rFonts w:ascii="Aptos" w:eastAsia="Times New Roman" w:hAnsi="Aptos" w:cs="Poppins"/>
          <w:b/>
          <w:bCs/>
          <w:color w:val="333333"/>
          <w:kern w:val="0"/>
          <w:lang w:eastAsia="en-GB"/>
          <w14:ligatures w14:val="none"/>
        </w:rPr>
      </w:pPr>
      <w:r w:rsidRPr="004A643D">
        <w:rPr>
          <w:rFonts w:ascii="Aptos" w:eastAsia="Times New Roman" w:hAnsi="Aptos" w:cs="Poppins"/>
          <w:b/>
          <w:bCs/>
          <w:color w:val="333333"/>
          <w:kern w:val="0"/>
          <w:lang w:eastAsia="en-GB"/>
          <w14:ligatures w14:val="none"/>
        </w:rPr>
        <w:t>In the dialog box, enter the web address for an external link or choose a</w:t>
      </w:r>
      <w:r w:rsidRPr="00EE3CDE">
        <w:rPr>
          <w:rFonts w:ascii="Aptos" w:eastAsia="Times New Roman" w:hAnsi="Aptos" w:cs="Poppins"/>
          <w:b/>
          <w:bCs/>
          <w:color w:val="333333"/>
          <w:kern w:val="0"/>
          <w:lang w:eastAsia="en-GB"/>
          <w14:ligatures w14:val="none"/>
        </w:rPr>
        <w:t xml:space="preserve"> </w:t>
      </w:r>
      <w:r w:rsidRPr="004A643D">
        <w:rPr>
          <w:rFonts w:ascii="Aptos" w:eastAsia="Times New Roman" w:hAnsi="Aptos" w:cs="Poppins"/>
          <w:b/>
          <w:bCs/>
          <w:color w:val="333333"/>
          <w:kern w:val="0"/>
          <w:lang w:eastAsia="en-GB"/>
          <w14:ligatures w14:val="none"/>
        </w:rPr>
        <w:t>specific slide within your presentation.</w:t>
      </w:r>
      <w:r w:rsidRPr="004A643D">
        <w:rPr>
          <w:rFonts w:ascii="Poppins" w:eastAsia="Times New Roman" w:hAnsi="Poppins" w:cs="Poppins"/>
          <w:b/>
          <w:bCs/>
          <w:noProof/>
          <w:color w:val="F77223"/>
          <w:kern w:val="0"/>
          <w:sz w:val="24"/>
          <w:szCs w:val="24"/>
          <w:lang w:eastAsia="en-GB"/>
          <w14:ligatures w14:val="none"/>
        </w:rPr>
        <w:br/>
      </w:r>
      <w:r w:rsidRPr="004A643D">
        <w:rPr>
          <w:rFonts w:ascii="Poppins" w:eastAsia="Times New Roman" w:hAnsi="Poppins" w:cs="Poppins"/>
          <w:b/>
          <w:bCs/>
          <w:noProof/>
          <w:color w:val="F77223"/>
          <w:kern w:val="0"/>
          <w:sz w:val="24"/>
          <w:szCs w:val="24"/>
          <w:lang w:eastAsia="en-GB"/>
          <w14:ligatures w14:val="none"/>
        </w:rPr>
        <w:lastRenderedPageBreak/>
        <w:drawing>
          <wp:inline distT="0" distB="0" distL="0" distR="0" wp14:anchorId="01F4B7A5" wp14:editId="2435D490">
            <wp:extent cx="6115050" cy="3209925"/>
            <wp:effectExtent l="0" t="0" r="0" b="9525"/>
            <wp:docPr id="6" name="Picture 6" descr="Clickable hyperlinks in powerpoint">
              <a:hlinkClick xmlns:a="http://schemas.openxmlformats.org/drawingml/2006/main" r:id="rId8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lickable hyperlinks in powerpoint">
                      <a:hlinkClick r:id="rId8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15050" cy="3209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A643D">
        <w:rPr>
          <w:rFonts w:ascii="Poppins" w:eastAsia="Times New Roman" w:hAnsi="Poppins" w:cs="Poppins"/>
          <w:b/>
          <w:bCs/>
          <w:color w:val="333333"/>
          <w:kern w:val="0"/>
          <w:sz w:val="24"/>
          <w:szCs w:val="24"/>
          <w:lang w:eastAsia="en-GB"/>
          <w14:ligatures w14:val="none"/>
        </w:rPr>
        <w:br/>
      </w:r>
      <w:r w:rsidRPr="004A643D">
        <w:rPr>
          <w:rFonts w:ascii="Aptos" w:eastAsia="Times New Roman" w:hAnsi="Aptos" w:cs="Poppins"/>
          <w:b/>
          <w:bCs/>
          <w:color w:val="333333"/>
          <w:kern w:val="0"/>
          <w:lang w:eastAsia="en-GB"/>
          <w14:ligatures w14:val="none"/>
        </w:rPr>
        <w:t>It’s straightforward – by transforming text into links, you weave an interactive web that leads your audience to additional insights or resources seamlessly.</w:t>
      </w:r>
    </w:p>
    <w:p w14:paraId="59385FCA" w14:textId="77777777" w:rsidR="00F93AB6" w:rsidRDefault="00F93AB6" w:rsidP="00F93AB6"/>
    <w:sectPr w:rsidR="00F93A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pg-1ff1">
    <w:altName w:val="Cambria"/>
    <w:panose1 w:val="00000000000000000000"/>
    <w:charset w:val="00"/>
    <w:family w:val="roman"/>
    <w:notTrueType/>
    <w:pitch w:val="default"/>
  </w:font>
  <w:font w:name="Poppins">
    <w:charset w:val="00"/>
    <w:family w:val="auto"/>
    <w:pitch w:val="variable"/>
    <w:sig w:usb0="00008007" w:usb1="00000000" w:usb2="00000000" w:usb3="00000000" w:csb0="00000093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3AB6"/>
    <w:rsid w:val="00187B98"/>
    <w:rsid w:val="002B4DE4"/>
    <w:rsid w:val="00B05A4D"/>
    <w:rsid w:val="00EA1463"/>
    <w:rsid w:val="00EE76FE"/>
    <w:rsid w:val="00F93A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9A052E"/>
  <w15:chartTrackingRefBased/>
  <w15:docId w15:val="{FEBC2C1F-891E-4A65-8EE8-AFB8AC8BD0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3A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3A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3AB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3A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3AB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3A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3A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3A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3A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3AB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3AB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3AB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3AB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3AB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3A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3A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3A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3A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3A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3A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3A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3A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3A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3A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3A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3AB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3AB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3AB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3AB6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F93AB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yexcelonline.com/wp-content/uploads/2024/04/Clickable-hyperlinks-in-powerpoint-1.jpg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myexcelonline.com/wp-content/uploads/2024/04/Clickable-hyperlinks-in-powerpoint.jpg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myexcelonline.com/blog/add-columns-in-powerpoint-slides/" TargetMode="External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155</Words>
  <Characters>890</Characters>
  <Application>Microsoft Office Word</Application>
  <DocSecurity>0</DocSecurity>
  <Lines>7</Lines>
  <Paragraphs>2</Paragraphs>
  <ScaleCrop>false</ScaleCrop>
  <Company/>
  <LinksUpToDate>false</LinksUpToDate>
  <CharactersWithSpaces>1043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Bishop Dr. Henry Prince</dc:creator>
  <cp:keywords/>
  <dc:description/>
  <cp:lastModifiedBy>Bishop Dr. Henry Prince</cp:lastModifiedBy>
  <cp:revision>1</cp:revision>
  <dcterms:created xsi:type="dcterms:W3CDTF">2025-07-14T10:08:00Z</dcterms:created>
  <dcterms:modified xsi:type="dcterms:W3CDTF">2025-07-14T10:16:00Z</dcterms:modified>
</cp:coreProperties>
</file>