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default" w:ascii="Times New Roman" w:hAnsi="Times New Roman" w:eastAsia="宋体" w:cs="Times New Roman"/>
          <w:b/>
          <w:bCs/>
          <w:sz w:val="24"/>
          <w:szCs w:val="24"/>
          <w:lang w:val="en-US" w:eastAsia="zh-CN"/>
        </w:rPr>
      </w:pPr>
      <w:r>
        <w:rPr>
          <w:rFonts w:hint="default" w:ascii="Times New Roman" w:hAnsi="Times New Roman" w:cs="Times New Roman"/>
          <w:sz w:val="24"/>
          <w:szCs w:val="24"/>
        </w:rPr>
        <mc:AlternateContent>
          <mc:Choice Requires="wps">
            <w:drawing>
              <wp:anchor distT="0" distB="0" distL="114300" distR="114300" simplePos="0" relativeHeight="251661312" behindDoc="0" locked="0" layoutInCell="1" allowOverlap="1">
                <wp:simplePos x="0" y="0"/>
                <wp:positionH relativeFrom="column">
                  <wp:posOffset>859155</wp:posOffset>
                </wp:positionH>
                <wp:positionV relativeFrom="paragraph">
                  <wp:posOffset>2442210</wp:posOffset>
                </wp:positionV>
                <wp:extent cx="4019550" cy="3467100"/>
                <wp:effectExtent l="0" t="0" r="6350" b="0"/>
                <wp:wrapNone/>
                <wp:docPr id="5" name="文本框 5"/>
                <wp:cNvGraphicFramePr/>
                <a:graphic xmlns:a="http://schemas.openxmlformats.org/drawingml/2006/main">
                  <a:graphicData uri="http://schemas.microsoft.com/office/word/2010/wordprocessingShape">
                    <wps:wsp>
                      <wps:cNvSpPr txBox="1"/>
                      <wps:spPr>
                        <a:xfrm>
                          <a:off x="1868805" y="3356610"/>
                          <a:ext cx="4019550" cy="3467100"/>
                        </a:xfrm>
                        <a:prstGeom prst="rect">
                          <a:avLst/>
                        </a:prstGeom>
                        <a:solidFill>
                          <a:srgbClr val="F1EBDF"/>
                        </a:solid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宋体" w:hAnsi="宋体" w:eastAsia="宋体" w:cs="宋体"/>
                                <w:b/>
                                <w:bCs/>
                                <w:color w:val="187B84"/>
                                <w:sz w:val="30"/>
                                <w:szCs w:val="30"/>
                                <w:lang w:val="en-US" w:eastAsia="zh-CN" w:bidi="ar-SA"/>
                              </w:rPr>
                            </w:pPr>
                            <w:r>
                              <w:rPr>
                                <w:rFonts w:hint="default" w:ascii="宋体" w:hAnsi="宋体" w:eastAsia="宋体" w:cs="宋体"/>
                                <w:b/>
                                <w:bCs/>
                                <w:color w:val="187B84"/>
                                <w:sz w:val="30"/>
                                <w:szCs w:val="30"/>
                                <w:lang w:val="en-US" w:eastAsia="zh-CN"/>
                              </w:rPr>
                              <w:t xml:space="preserve">Unit name: </w:t>
                            </w:r>
                            <w:r>
                              <w:rPr>
                                <w:rFonts w:hint="default" w:ascii="宋体" w:hAnsi="宋体" w:eastAsia="宋体" w:cs="宋体"/>
                                <w:b/>
                                <w:bCs/>
                                <w:color w:val="187B84"/>
                                <w:sz w:val="30"/>
                                <w:szCs w:val="30"/>
                                <w:lang w:val="en-US" w:eastAsia="zh-CN" w:bidi="ar-SA"/>
                              </w:rPr>
                              <w:t>Strategic Marketing</w:t>
                            </w:r>
                          </w:p>
                          <w:p>
                            <w:pPr>
                              <w:jc w:val="center"/>
                              <w:rPr>
                                <w:rFonts w:hint="default" w:ascii="宋体" w:hAnsi="宋体" w:eastAsia="宋体" w:cs="宋体"/>
                                <w:b/>
                                <w:bCs/>
                                <w:color w:val="187B84"/>
                                <w:sz w:val="30"/>
                                <w:szCs w:val="30"/>
                                <w:lang w:val="en-US" w:eastAsia="zh-CN"/>
                              </w:rPr>
                            </w:pPr>
                            <w:r>
                              <w:rPr>
                                <w:rFonts w:hint="default" w:ascii="宋体" w:hAnsi="宋体" w:eastAsia="宋体" w:cs="宋体"/>
                                <w:b/>
                                <w:bCs/>
                                <w:color w:val="187B84"/>
                                <w:sz w:val="30"/>
                                <w:szCs w:val="30"/>
                                <w:lang w:val="en-US" w:eastAsia="zh-CN"/>
                              </w:rPr>
                              <w:t>Module code: BMBM60</w:t>
                            </w:r>
                            <w:r>
                              <w:rPr>
                                <w:rFonts w:hint="eastAsia" w:ascii="宋体" w:hAnsi="宋体" w:eastAsia="宋体" w:cs="宋体"/>
                                <w:b/>
                                <w:bCs/>
                                <w:color w:val="187B84"/>
                                <w:sz w:val="30"/>
                                <w:szCs w:val="30"/>
                                <w:lang w:val="en-US" w:eastAsia="zh-CN"/>
                              </w:rPr>
                              <w:t>16</w:t>
                            </w:r>
                          </w:p>
                          <w:p>
                            <w:pPr>
                              <w:keepNext w:val="0"/>
                              <w:keepLines w:val="0"/>
                              <w:widowControl/>
                              <w:suppressLineNumbers w:val="0"/>
                              <w:jc w:val="center"/>
                              <w:rPr>
                                <w:rFonts w:hint="default" w:ascii="宋体" w:hAnsi="宋体" w:eastAsia="宋体" w:cs="宋体"/>
                                <w:b/>
                                <w:bCs/>
                                <w:color w:val="187B84"/>
                                <w:sz w:val="30"/>
                                <w:szCs w:val="30"/>
                                <w:lang w:val="en-US" w:eastAsia="zh-CN"/>
                              </w:rPr>
                            </w:pPr>
                            <w:r>
                              <w:rPr>
                                <w:rFonts w:hint="default" w:ascii="宋体" w:hAnsi="宋体" w:eastAsia="宋体" w:cs="宋体"/>
                                <w:b/>
                                <w:bCs/>
                                <w:color w:val="187B84"/>
                                <w:sz w:val="30"/>
                                <w:szCs w:val="30"/>
                                <w:lang w:val="en-US" w:eastAsia="zh-CN"/>
                              </w:rPr>
                              <w:t>Instructor: Gwyneth Jones</w:t>
                            </w:r>
                          </w:p>
                          <w:p>
                            <w:pPr>
                              <w:jc w:val="center"/>
                              <w:rPr>
                                <w:rFonts w:hint="default" w:ascii="宋体" w:hAnsi="宋体" w:eastAsia="宋体" w:cs="宋体"/>
                                <w:b/>
                                <w:bCs/>
                                <w:color w:val="187B84"/>
                                <w:sz w:val="30"/>
                                <w:szCs w:val="30"/>
                                <w:lang w:val="en-US" w:eastAsia="zh-CN"/>
                              </w:rPr>
                            </w:pPr>
                            <w:r>
                              <w:rPr>
                                <w:rFonts w:hint="default" w:ascii="宋体" w:hAnsi="宋体" w:eastAsia="宋体" w:cs="宋体"/>
                                <w:b/>
                                <w:bCs/>
                                <w:color w:val="187B84"/>
                                <w:sz w:val="30"/>
                                <w:szCs w:val="30"/>
                                <w:lang w:val="en-US" w:eastAsia="zh-CN"/>
                              </w:rPr>
                              <w:t>Student name: Yaotao Zhang</w:t>
                            </w:r>
                          </w:p>
                          <w:p>
                            <w:pPr>
                              <w:jc w:val="center"/>
                              <w:rPr>
                                <w:rFonts w:hint="default" w:ascii="宋体" w:hAnsi="宋体" w:eastAsia="宋体" w:cs="宋体"/>
                                <w:b/>
                                <w:bCs/>
                                <w:color w:val="187B84"/>
                                <w:sz w:val="30"/>
                                <w:szCs w:val="30"/>
                                <w:lang w:val="en-US" w:eastAsia="zh-CN"/>
                              </w:rPr>
                            </w:pPr>
                            <w:r>
                              <w:rPr>
                                <w:rFonts w:hint="default" w:ascii="宋体" w:hAnsi="宋体" w:eastAsia="宋体" w:cs="宋体"/>
                                <w:b/>
                                <w:bCs/>
                                <w:color w:val="187B84"/>
                                <w:sz w:val="30"/>
                                <w:szCs w:val="30"/>
                                <w:lang w:val="en-US" w:eastAsia="zh-CN"/>
                              </w:rPr>
                              <w:t>Student ID number: 2307177</w:t>
                            </w:r>
                          </w:p>
                          <w:p>
                            <w:pPr>
                              <w:jc w:val="center"/>
                            </w:pPr>
                            <w:r>
                              <w:rPr>
                                <w:rFonts w:hint="default" w:ascii="宋体" w:hAnsi="宋体" w:eastAsia="宋体" w:cs="宋体"/>
                                <w:b/>
                                <w:bCs/>
                                <w:color w:val="187B84"/>
                                <w:sz w:val="30"/>
                                <w:szCs w:val="30"/>
                                <w:lang w:val="en-US" w:eastAsia="zh-CN"/>
                              </w:rPr>
                              <w:t xml:space="preserve">Submission date: March </w:t>
                            </w:r>
                            <w:r>
                              <w:rPr>
                                <w:rFonts w:hint="eastAsia" w:ascii="宋体" w:hAnsi="宋体" w:eastAsia="宋体" w:cs="宋体"/>
                                <w:b/>
                                <w:bCs/>
                                <w:color w:val="187B84"/>
                                <w:sz w:val="30"/>
                                <w:szCs w:val="30"/>
                                <w:lang w:val="en-US" w:eastAsia="zh-CN"/>
                              </w:rPr>
                              <w:t>22</w:t>
                            </w:r>
                            <w:r>
                              <w:rPr>
                                <w:rFonts w:hint="default" w:ascii="宋体" w:hAnsi="宋体" w:eastAsia="宋体" w:cs="宋体"/>
                                <w:b/>
                                <w:bCs/>
                                <w:color w:val="187B84"/>
                                <w:sz w:val="30"/>
                                <w:szCs w:val="30"/>
                                <w:lang w:val="en-US" w:eastAsia="zh-CN"/>
                              </w:rPr>
                              <w:t>, 2024</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7.65pt;margin-top:192.3pt;height:273pt;width:316.5pt;z-index:251661312;mso-width-relative:page;mso-height-relative:page;" fillcolor="#F1EBDF" filled="t" stroked="f" coordsize="21600,21600" o:gfxdata="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Do8sax2QAAAAsBAAAPAAAAAAAAAAEAIAAAACIAAABkcnMvZG93bnJldi54bWxQSwECFAAUAAAA&#10;CACHTuJAOfoxDV8CAACcBAAADgAAAAAAAAABACAAAAAoAQAAZHJzL2Uyb0RvYy54bWxQSwUGAAAA&#10;AAYABgBZAQAA+QUAAAAA&#10;">
                <v:fill on="t" focussize="0,0"/>
                <v:stroke on="f" weight="0.5pt"/>
                <v:imagedata o:title=""/>
                <o:lock v:ext="edit" aspectratio="f"/>
                <v:textbox>
                  <w:txbxContent>
                    <w:p>
                      <w:pPr>
                        <w:jc w:val="center"/>
                        <w:rPr>
                          <w:rFonts w:hint="default" w:ascii="宋体" w:hAnsi="宋体" w:eastAsia="宋体" w:cs="宋体"/>
                          <w:b/>
                          <w:bCs/>
                          <w:color w:val="187B84"/>
                          <w:sz w:val="30"/>
                          <w:szCs w:val="30"/>
                          <w:lang w:val="en-US" w:eastAsia="zh-CN" w:bidi="ar-SA"/>
                        </w:rPr>
                      </w:pPr>
                      <w:r>
                        <w:rPr>
                          <w:rFonts w:hint="default" w:ascii="宋体" w:hAnsi="宋体" w:eastAsia="宋体" w:cs="宋体"/>
                          <w:b/>
                          <w:bCs/>
                          <w:color w:val="187B84"/>
                          <w:sz w:val="30"/>
                          <w:szCs w:val="30"/>
                          <w:lang w:val="en-US" w:eastAsia="zh-CN"/>
                        </w:rPr>
                        <w:t xml:space="preserve">Unit name: </w:t>
                      </w:r>
                      <w:r>
                        <w:rPr>
                          <w:rFonts w:hint="default" w:ascii="宋体" w:hAnsi="宋体" w:eastAsia="宋体" w:cs="宋体"/>
                          <w:b/>
                          <w:bCs/>
                          <w:color w:val="187B84"/>
                          <w:sz w:val="30"/>
                          <w:szCs w:val="30"/>
                          <w:lang w:val="en-US" w:eastAsia="zh-CN" w:bidi="ar-SA"/>
                        </w:rPr>
                        <w:t>Strategic Marketing</w:t>
                      </w:r>
                    </w:p>
                    <w:p>
                      <w:pPr>
                        <w:jc w:val="center"/>
                        <w:rPr>
                          <w:rFonts w:hint="default" w:ascii="宋体" w:hAnsi="宋体" w:eastAsia="宋体" w:cs="宋体"/>
                          <w:b/>
                          <w:bCs/>
                          <w:color w:val="187B84"/>
                          <w:sz w:val="30"/>
                          <w:szCs w:val="30"/>
                          <w:lang w:val="en-US" w:eastAsia="zh-CN"/>
                        </w:rPr>
                      </w:pPr>
                      <w:r>
                        <w:rPr>
                          <w:rFonts w:hint="default" w:ascii="宋体" w:hAnsi="宋体" w:eastAsia="宋体" w:cs="宋体"/>
                          <w:b/>
                          <w:bCs/>
                          <w:color w:val="187B84"/>
                          <w:sz w:val="30"/>
                          <w:szCs w:val="30"/>
                          <w:lang w:val="en-US" w:eastAsia="zh-CN"/>
                        </w:rPr>
                        <w:t>Module code: BMBM60</w:t>
                      </w:r>
                      <w:r>
                        <w:rPr>
                          <w:rFonts w:hint="eastAsia" w:ascii="宋体" w:hAnsi="宋体" w:eastAsia="宋体" w:cs="宋体"/>
                          <w:b/>
                          <w:bCs/>
                          <w:color w:val="187B84"/>
                          <w:sz w:val="30"/>
                          <w:szCs w:val="30"/>
                          <w:lang w:val="en-US" w:eastAsia="zh-CN"/>
                        </w:rPr>
                        <w:t>16</w:t>
                      </w:r>
                    </w:p>
                    <w:p>
                      <w:pPr>
                        <w:keepNext w:val="0"/>
                        <w:keepLines w:val="0"/>
                        <w:widowControl/>
                        <w:suppressLineNumbers w:val="0"/>
                        <w:jc w:val="center"/>
                        <w:rPr>
                          <w:rFonts w:hint="default" w:ascii="宋体" w:hAnsi="宋体" w:eastAsia="宋体" w:cs="宋体"/>
                          <w:b/>
                          <w:bCs/>
                          <w:color w:val="187B84"/>
                          <w:sz w:val="30"/>
                          <w:szCs w:val="30"/>
                          <w:lang w:val="en-US" w:eastAsia="zh-CN"/>
                        </w:rPr>
                      </w:pPr>
                      <w:r>
                        <w:rPr>
                          <w:rFonts w:hint="default" w:ascii="宋体" w:hAnsi="宋体" w:eastAsia="宋体" w:cs="宋体"/>
                          <w:b/>
                          <w:bCs/>
                          <w:color w:val="187B84"/>
                          <w:sz w:val="30"/>
                          <w:szCs w:val="30"/>
                          <w:lang w:val="en-US" w:eastAsia="zh-CN"/>
                        </w:rPr>
                        <w:t>Instructor: Gwyneth Jones</w:t>
                      </w:r>
                    </w:p>
                    <w:p>
                      <w:pPr>
                        <w:jc w:val="center"/>
                        <w:rPr>
                          <w:rFonts w:hint="default" w:ascii="宋体" w:hAnsi="宋体" w:eastAsia="宋体" w:cs="宋体"/>
                          <w:b/>
                          <w:bCs/>
                          <w:color w:val="187B84"/>
                          <w:sz w:val="30"/>
                          <w:szCs w:val="30"/>
                          <w:lang w:val="en-US" w:eastAsia="zh-CN"/>
                        </w:rPr>
                      </w:pPr>
                      <w:r>
                        <w:rPr>
                          <w:rFonts w:hint="default" w:ascii="宋体" w:hAnsi="宋体" w:eastAsia="宋体" w:cs="宋体"/>
                          <w:b/>
                          <w:bCs/>
                          <w:color w:val="187B84"/>
                          <w:sz w:val="30"/>
                          <w:szCs w:val="30"/>
                          <w:lang w:val="en-US" w:eastAsia="zh-CN"/>
                        </w:rPr>
                        <w:t>Student name: Yaotao Zhang</w:t>
                      </w:r>
                    </w:p>
                    <w:p>
                      <w:pPr>
                        <w:jc w:val="center"/>
                        <w:rPr>
                          <w:rFonts w:hint="default" w:ascii="宋体" w:hAnsi="宋体" w:eastAsia="宋体" w:cs="宋体"/>
                          <w:b/>
                          <w:bCs/>
                          <w:color w:val="187B84"/>
                          <w:sz w:val="30"/>
                          <w:szCs w:val="30"/>
                          <w:lang w:val="en-US" w:eastAsia="zh-CN"/>
                        </w:rPr>
                      </w:pPr>
                      <w:r>
                        <w:rPr>
                          <w:rFonts w:hint="default" w:ascii="宋体" w:hAnsi="宋体" w:eastAsia="宋体" w:cs="宋体"/>
                          <w:b/>
                          <w:bCs/>
                          <w:color w:val="187B84"/>
                          <w:sz w:val="30"/>
                          <w:szCs w:val="30"/>
                          <w:lang w:val="en-US" w:eastAsia="zh-CN"/>
                        </w:rPr>
                        <w:t>Student ID number: 2307177</w:t>
                      </w:r>
                    </w:p>
                    <w:p>
                      <w:pPr>
                        <w:jc w:val="center"/>
                      </w:pPr>
                      <w:r>
                        <w:rPr>
                          <w:rFonts w:hint="default" w:ascii="宋体" w:hAnsi="宋体" w:eastAsia="宋体" w:cs="宋体"/>
                          <w:b/>
                          <w:bCs/>
                          <w:color w:val="187B84"/>
                          <w:sz w:val="30"/>
                          <w:szCs w:val="30"/>
                          <w:lang w:val="en-US" w:eastAsia="zh-CN"/>
                        </w:rPr>
                        <w:t xml:space="preserve">Submission date: March </w:t>
                      </w:r>
                      <w:r>
                        <w:rPr>
                          <w:rFonts w:hint="eastAsia" w:ascii="宋体" w:hAnsi="宋体" w:eastAsia="宋体" w:cs="宋体"/>
                          <w:b/>
                          <w:bCs/>
                          <w:color w:val="187B84"/>
                          <w:sz w:val="30"/>
                          <w:szCs w:val="30"/>
                          <w:lang w:val="en-US" w:eastAsia="zh-CN"/>
                        </w:rPr>
                        <w:t>22</w:t>
                      </w:r>
                      <w:r>
                        <w:rPr>
                          <w:rFonts w:hint="default" w:ascii="宋体" w:hAnsi="宋体" w:eastAsia="宋体" w:cs="宋体"/>
                          <w:b/>
                          <w:bCs/>
                          <w:color w:val="187B84"/>
                          <w:sz w:val="30"/>
                          <w:szCs w:val="30"/>
                          <w:lang w:val="en-US" w:eastAsia="zh-CN"/>
                        </w:rPr>
                        <w:t>, 2024</w:t>
                      </w:r>
                    </w:p>
                  </w:txbxContent>
                </v:textbox>
              </v:shape>
            </w:pict>
          </mc:Fallback>
        </mc:AlternateContent>
      </w:r>
      <w:r>
        <w:rPr>
          <w:rFonts w:hint="default" w:ascii="Times New Roman" w:hAnsi="Times New Roman" w:cs="Times New Roman"/>
          <w:sz w:val="24"/>
          <w:szCs w:val="24"/>
        </w:rPr>
        <mc:AlternateContent>
          <mc:Choice Requires="wps">
            <w:drawing>
              <wp:anchor distT="0" distB="0" distL="114300" distR="114300" simplePos="0" relativeHeight="251660288" behindDoc="0" locked="0" layoutInCell="1" allowOverlap="1">
                <wp:simplePos x="0" y="0"/>
                <wp:positionH relativeFrom="column">
                  <wp:posOffset>798195</wp:posOffset>
                </wp:positionH>
                <wp:positionV relativeFrom="paragraph">
                  <wp:posOffset>-26670</wp:posOffset>
                </wp:positionV>
                <wp:extent cx="4375150" cy="141478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4375150" cy="1414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宋体" w:hAnsi="宋体" w:eastAsia="宋体" w:cs="宋体"/>
                                <w:b w:val="0"/>
                                <w:bCs w:val="0"/>
                                <w:color w:val="187B84"/>
                                <w:sz w:val="52"/>
                                <w:szCs w:val="52"/>
                                <w:lang w:val="en-US" w:eastAsia="zh-CN"/>
                              </w:rPr>
                            </w:pPr>
                            <w:r>
                              <w:rPr>
                                <w:rFonts w:hint="default" w:ascii="宋体" w:hAnsi="宋体" w:eastAsia="宋体" w:cs="宋体"/>
                                <w:b/>
                                <w:bCs/>
                                <w:color w:val="187B84"/>
                                <w:sz w:val="52"/>
                                <w:szCs w:val="52"/>
                                <w:lang w:val="en-US" w:eastAsia="zh-CN"/>
                              </w:rPr>
                              <w:t>Report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2.85pt;margin-top:-2.1pt;height:111.4pt;width:344.5pt;z-index:251660288;mso-width-relative:page;mso-height-relative:page;" filled="f" stroked="f" coordsize="21600,21600" o:gfxdata="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DSDsYo2wAAAAoBAAAPAAAAAAAAAAEA&#10;IAAAACIAAABkcnMvZG93bnJldi54bWxQSwECFAAUAAAACACHTuJAXT0IXkUCAAB3BAAADgAAAAAA&#10;AAABACAAAAAqAQAAZHJzL2Uyb0RvYy54bWxQSwUGAAAAAAYABgBZAQAA4QUAAAAA&#10;">
                <v:fill on="f" focussize="0,0"/>
                <v:stroke on="f" weight="0.5pt"/>
                <v:imagedata o:title=""/>
                <o:lock v:ext="edit" aspectratio="f"/>
                <v:textbox>
                  <w:txbxContent>
                    <w:p>
                      <w:pPr>
                        <w:jc w:val="center"/>
                        <w:rPr>
                          <w:rFonts w:hint="default" w:ascii="宋体" w:hAnsi="宋体" w:eastAsia="宋体" w:cs="宋体"/>
                          <w:b w:val="0"/>
                          <w:bCs w:val="0"/>
                          <w:color w:val="187B84"/>
                          <w:sz w:val="52"/>
                          <w:szCs w:val="52"/>
                          <w:lang w:val="en-US" w:eastAsia="zh-CN"/>
                        </w:rPr>
                      </w:pPr>
                      <w:r>
                        <w:rPr>
                          <w:rFonts w:hint="default" w:ascii="宋体" w:hAnsi="宋体" w:eastAsia="宋体" w:cs="宋体"/>
                          <w:b/>
                          <w:bCs/>
                          <w:color w:val="187B84"/>
                          <w:sz w:val="52"/>
                          <w:szCs w:val="52"/>
                          <w:lang w:val="en-US" w:eastAsia="zh-CN"/>
                        </w:rPr>
                        <w:t>Report</w:t>
                      </w:r>
                    </w:p>
                  </w:txbxContent>
                </v:textbox>
              </v:shape>
            </w:pict>
          </mc:Fallback>
        </mc:AlternateContent>
      </w:r>
      <w:bookmarkStart w:id="33" w:name="_GoBack"/>
      <w:bookmarkEnd w:id="33"/>
      <w:r>
        <w:rPr>
          <w:rFonts w:hint="default" w:ascii="Times New Roman" w:hAnsi="Times New Roman" w:cs="Times New Roman"/>
          <w:sz w:val="24"/>
          <w:szCs w:val="24"/>
        </w:rPr>
        <mc:AlternateContent>
          <mc:Choice Requires="wps">
            <w:drawing>
              <wp:anchor distT="0" distB="0" distL="114300" distR="114300" simplePos="0" relativeHeight="251659264" behindDoc="0" locked="0" layoutInCell="1" allowOverlap="1">
                <wp:simplePos x="0" y="0"/>
                <wp:positionH relativeFrom="margin">
                  <wp:posOffset>-1143635</wp:posOffset>
                </wp:positionH>
                <wp:positionV relativeFrom="margin">
                  <wp:posOffset>-914400</wp:posOffset>
                </wp:positionV>
                <wp:extent cx="7559675" cy="10691495"/>
                <wp:effectExtent l="0" t="0" r="9525" b="1905"/>
                <wp:wrapNone/>
                <wp:docPr id="1" name="矩形 1"/>
                <wp:cNvGraphicFramePr/>
                <a:graphic xmlns:a="http://schemas.openxmlformats.org/drawingml/2006/main">
                  <a:graphicData uri="http://schemas.microsoft.com/office/word/2010/wordprocessingShape">
                    <wps:wsp>
                      <wps:cNvSpPr/>
                      <wps:spPr>
                        <a:xfrm>
                          <a:off x="0" y="0"/>
                          <a:ext cx="7559675" cy="10691495"/>
                        </a:xfrm>
                        <a:prstGeom prst="rect">
                          <a:avLst/>
                        </a:prstGeom>
                        <a:blipFill dpi="0" rotWithShape="1">
                          <a:blip r:embed="rId6" cstate="print">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0.05pt;margin-top:-72pt;height:841.85pt;width:595.25pt;mso-position-horizontal-relative:margin;mso-position-vertical-relative:margin;z-index:251659264;v-text-anchor:middle;mso-width-relative:page;mso-height-relative:page;" filled="t" stroked="f" coordsize="21600,21600" o:gfxdata="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&#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rnviZ4mg8L+Fbm+kk2t5Z210&#10;JOBk14L+1H42kupofC+nvuaSTaVWs6kuWJpTjzSsZP7Ong29+J3xQbxLews0KTZUn619tWFpFY2c&#10;drCuFRQBXkH7I3w1HhLwdDf3MP7yZd3Ir2XNetgaPsaK7s5cXU9pV02Ri+PvEtt4U8M3WrXMoURw&#10;sRz7V8B+IdW1H43fF2Ty9zxpcYz+Ne+ft6fGVPD+hf8ACK6bcfv5vl2hq4f9kX4WSW+mf8JVq0B8&#10;yY7gzLXm5hUdbEKjHZbnZhafsaLqPrsey/D7wvB4W8Ow2CRAMEG7it2gAAYAoojHl0MW7u7Ciiim&#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UPEuqw6NotxfzPt2RnFfOfgvSb&#10;r4s/GZSymSGO4yD2616X+0n4wTSPDLaZDLiSUYwDV79ir4dGGyPia+g/eScqWqadP22IUeiNub2V&#10;Fy7n0J4d0mLRNGg06FNojjA/Sm+KNbtPD2g3Wr3koRIYWbcfpWh2xXzv+3n8ZofBngOTwzYXH+k3&#10;fybVbnmvZr1Y4ei5PoedSpyrVFFdT5t8W6pqf7Qnx8aOBmmtILnGe2Aa+uPCPh+DwxoNvpNuoURx&#10;gHFeH/sZ/CqXStFPi7VoP31y29WYc19BV8/h4yd5y3Z6eIkrqEdkFFFFdBzh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Nfxavrnx98TrXQbRt6rMAyr9a+vPhL4Xi8LeD&#10;7WzSLa3lLu49q+ZP2Z/CMnjD4my+I7qLdGsuc+lfYEMa28QjX7qjArsy+n7rqPqTjJbQXQreINYt&#10;tB0ifVLuTakMZYk1+fvxK1nUP2hP2gf7OhLTWdvc/UcGvpL9tP4vL4X8HzaBp9zia4XZhW5rzH9k&#10;H4ZGxsX8Yanb/vrhiQzDmuXMqntqyorbdmuDj7Km6r+R7V4W0O38OaDb6RaxhViiUYH0rQooqVor&#10;E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Gf+yj4HHh/wut7P&#10;D+8k53EV6f4q1qDQdDuNSnkCiOMnmmeD9Jj0XQYLJE27YxXkP7YHxL/4R7w3/YVrPiS4+X5TXqyl&#10;HDYe/ZHLaVet6ngPxD1DU/jL8V1tkLS2sdx+HWvo7wloVt4d0G30y1j2rHGMivL/ANm74fiztP8A&#10;hIdQh3PN8ys1exdBivEpKUm5vdnoVpLSC6BRRRW5i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ekajcxadp0lwSFWOPNfFvxf8ST/ABU+L66Mkm6KG4/rX01+0X4z&#10;Twj8P7y4WXbI0ZC18y/s3eHJfE3im48W3yFi0hIJrXMqnNKNJfMMHFRi6jPefCukRaLodvYxIF2x&#10;gcfStGgDaMCisUg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Dy79tvxnPcyQeF7OXiRtrAfWtT4B+EV8OeEYZGT5pFBPFeffEFLr4gfGVYMlo4puB+Ne6aNY&#10;LpmmQ2SD/VoBUTl7XFSm/Q2/h0IxLVFFFWYh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B5X8NPC4u/GFxrsyk/vCc16pXOfDzSH0/TjNKvzPya6OpiupU5c0&#10;goooqyQ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r6db&#10;i2tVjA/hqxRRS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pg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g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Y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I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m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S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pgFFFFABRRRQAUUUUAFFFFABRRRQAUUUUAFFFFABRRRQAUUUUAFFFFABRRRQAUU&#10;UUAFFFFABRRRQAUUUUAFFFFABRRRQAUUUUAFFFFABRRRQAUUUUAFFFFABRRRQAUUUUAFFFFABRRR&#10;QAUUUUAFFFFABRRRQAUUUUAFFFFABRRRQAUUUUAFFFFABRRRQAUUUUAFFFFABRRRQAUAAID/fx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S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pg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g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Y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I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m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S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pg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g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Y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I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m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S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pg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g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Y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I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m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S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pg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g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Y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I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m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S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pg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g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Y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I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m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S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pg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TZpY4ImmmkVVVcszHAA9a4XUv2hPBun30llFpGsXSxtt+0WtiDG/uCWBI/&#10;ColKMd2VGMpbI7yiiiqJ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CO5it5oWS6jVo/4lbpXH3+q+Gre8khTT4cK2PuirHxQ8VyaRpv9nafKAACA/38+0Tcd&#10;eleP3eq6vBcvFJd/MG+bmvHzDMfqs1CCu+p9LkuR/X6bq1HaPQ+jKKKK9g+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ob67isrSS5mfaqrnJqauL+MGuTQaV/Z&#10;OnSZmkGWX2rKvVjRoub6HRhcPLFYiNKPVnl/xQ8Xwz38159uPmZIjXdXmNxrGu3E7TNNJ8xzWh4k&#10;e6vtV8i6hx5Z+Yj1qu0iKdoAr4WdSdSo5ye7P1qjRp4WjGlBaJH2VRRRX6Afjo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2WRYYmlfoq5rwn4l6xqE+v3msQXhC/&#10;dUV7V4kleHQ7l06+Wa+ePFs8y6XJuUszyHnNeHnVRqioLqfVcL0IyxEqrW2n3nG3OqzTtJ5oDSN3&#10;rKNtqBOSrVvWXhq71BlntItzL1FXJYIrdzDMyqy8MM9K+afZn3PNb4UfWVFFFfoB+O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FHxDsbSZonP3lxXlPjvwfaaBZq&#10;ChmM3zKqjNetappy6lB9ndsLUdt4e06JFWeFZtv3fMGcVwYzBvFSj5HsZXmf9mxk1rfoePfDj4fe&#10;INTmklez+zwtwrMvUVuz/s0aHezNdXN23mOctXqCRxxrtijVR6KKdSo5XhaMbct/UrE59mGIldS5&#10;V2QUUUV6B4o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">
                <v:fill type="frame" on="t" focussize="0,0" recolor="t" rotate="t" r:id="rId6"/>
                <v:stroke on="f" weight="1pt" miterlimit="8" joinstyle="miter"/>
                <v:imagedata o:title=""/>
                <o:lock v:ext="edit" aspectratio="f"/>
                <v:textbox>
                  <w:txbxContent>
                    <w:p>
                      <w:pPr>
                        <w:jc w:val="center"/>
                        <w:rPr>
                          <w:rFonts w:hint="default" w:ascii="Times New Roman" w:hAnsi="Times New Roman" w:cs="Times New Roman"/>
                        </w:rPr>
                      </w:pPr>
                    </w:p>
                  </w:txbxContent>
                </v:textbox>
              </v:rect>
            </w:pict>
          </mc:Fallback>
        </mc:AlternateContent>
      </w:r>
      <w:r>
        <w:rPr>
          <w:rFonts w:hint="default" w:ascii="Times New Roman" w:hAnsi="Times New Roman" w:eastAsia="宋体" w:cs="Times New Roman"/>
          <w:b/>
          <w:bCs/>
          <w:sz w:val="24"/>
          <w:szCs w:val="24"/>
          <w:lang w:val="en-US" w:eastAsia="zh-CN"/>
        </w:rPr>
        <w:br w:type="page"/>
      </w:r>
    </w:p>
    <w:p>
      <w:pPr>
        <w:jc w:val="both"/>
        <w:outlineLvl w:val="0"/>
        <w:rPr>
          <w:rFonts w:hint="default" w:ascii="Times New Roman" w:hAnsi="Times New Roman" w:cs="Times New Roman"/>
          <w:sz w:val="24"/>
          <w:szCs w:val="24"/>
        </w:rPr>
      </w:pPr>
      <w:bookmarkStart w:id="0" w:name="_Toc9050"/>
      <w:bookmarkStart w:id="1" w:name="_Toc20499"/>
      <w:r>
        <w:rPr>
          <w:rFonts w:hint="default" w:ascii="Times New Roman" w:hAnsi="Times New Roman" w:eastAsia="宋体" w:cs="Times New Roman"/>
          <w:b/>
          <w:bCs/>
          <w:sz w:val="24"/>
          <w:szCs w:val="24"/>
          <w:lang w:val="en-US" w:eastAsia="zh-CN"/>
        </w:rPr>
        <w:t>E</w:t>
      </w:r>
      <w:r>
        <w:rPr>
          <w:rFonts w:hint="default" w:ascii="Times New Roman" w:hAnsi="Times New Roman" w:eastAsia="宋体" w:cs="Times New Roman"/>
          <w:b/>
          <w:bCs/>
          <w:sz w:val="24"/>
          <w:szCs w:val="24"/>
        </w:rPr>
        <w:t>xecutive Summary</w:t>
      </w:r>
      <w:bookmarkEnd w:id="0"/>
      <w:bookmarkEnd w:id="1"/>
    </w:p>
    <w:p>
      <w:pPr>
        <w:jc w:val="both"/>
        <w:rPr>
          <w:rFonts w:hint="default"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After a thorough investigation, our study offers an insightful analysis of Tesco's operations, employing various analytical frameworks such as SWOT analysis, PESTEL analysis, McKinsey's 7S framework, and Porter's Five Forces model. The findings are indeed fascinating. The rapid growth of e-commerce is being driven by technological advancements, political upheavals (such as Brexit), and societal shifts in health and diversity. However, it is important to note that the e-commerce landscape is not entirely rosy. Challenges such as legal and regulatory hurdles, economic volatility, intense market competition, and environmental sustainability are also on the radar. To ensure a prosperous future, we recommend that Tesco enhances its investments in technology and e-commerce, prioritizes sustainability, and remains vigilant for global expansion opportunities. The retail industry is constantly evolving with new opportunities and challenges, and it is imperative for Tesco to adapt and innovate accordingly.</w:t>
      </w:r>
    </w:p>
    <w:p>
      <w:pPr>
        <w:pStyle w:val="2"/>
        <w:keepNext w:val="0"/>
        <w:keepLines w:val="0"/>
        <w:widowControl/>
        <w:suppressLineNumbers w:val="0"/>
        <w:shd w:val="clear" w:fill="FFFFFF"/>
        <w:spacing w:before="0" w:beforeAutospacing="0" w:line="12" w:lineRule="atLeast"/>
        <w:ind w:left="0" w:firstLine="0"/>
        <w:jc w:val="left"/>
        <w:rPr>
          <w:rFonts w:ascii="Segoe UI" w:hAnsi="Segoe UI" w:eastAsia="Segoe UI" w:cs="Segoe UI"/>
          <w:b/>
          <w:bCs/>
          <w:i w:val="0"/>
          <w:iCs w:val="0"/>
          <w:caps w:val="0"/>
          <w:color w:val="1D2125"/>
          <w:spacing w:val="0"/>
        </w:rPr>
      </w:pPr>
      <w:r>
        <w:rPr>
          <w:rFonts w:hint="default" w:ascii="Times New Roman" w:hAnsi="Times New Roman" w:eastAsia="宋体" w:cs="Times New Roman"/>
          <w:b w:val="0"/>
          <w:bCs w:val="0"/>
          <w:kern w:val="2"/>
          <w:sz w:val="24"/>
          <w:szCs w:val="24"/>
          <w:lang w:val="en-US" w:eastAsia="zh-CN" w:bidi="ar-SA"/>
        </w:rPr>
        <w:br w:type="page"/>
      </w:r>
    </w:p>
    <w:p>
      <w:pPr>
        <w:jc w:val="both"/>
        <w:rPr>
          <w:rFonts w:hint="default" w:ascii="Times New Roman" w:hAnsi="Times New Roman" w:eastAsia="宋体" w:cs="Times New Roman"/>
          <w:b w:val="0"/>
          <w:bCs w:val="0"/>
          <w:kern w:val="2"/>
          <w:sz w:val="24"/>
          <w:szCs w:val="24"/>
          <w:lang w:val="en-US" w:eastAsia="zh-CN" w:bidi="ar-SA"/>
        </w:rPr>
      </w:pPr>
    </w:p>
    <w:p>
      <w:pPr>
        <w:jc w:val="both"/>
        <w:rPr>
          <w:rFonts w:hint="default"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TABLE</w:t>
      </w:r>
    </w:p>
    <w:p>
      <w:pPr>
        <w:pStyle w:val="4"/>
        <w:tabs>
          <w:tab w:val="right" w:leader="dot" w:pos="8306"/>
        </w:tabs>
        <w:jc w:val="both"/>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TOC \o "1-3" \h \u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_Toc12555 </w:instrText>
      </w:r>
      <w:r>
        <w:rPr>
          <w:rFonts w:hint="default" w:ascii="Times New Roman" w:hAnsi="Times New Roman" w:cs="Times New Roman"/>
          <w:bCs w:val="0"/>
          <w:szCs w:val="24"/>
        </w:rPr>
        <w:fldChar w:fldCharType="separate"/>
      </w:r>
      <w:r>
        <w:rPr>
          <w:rFonts w:hint="default" w:ascii="Times New Roman" w:hAnsi="Times New Roman" w:cs="Times New Roman"/>
          <w:bCs/>
          <w:szCs w:val="24"/>
          <w:rtl w:val="0"/>
          <w:lang w:val="en-US" w:eastAsia="zh-CN"/>
        </w:rPr>
        <w:t>Summary</w:t>
      </w:r>
      <w:r>
        <w:tab/>
      </w:r>
      <w:r>
        <w:fldChar w:fldCharType="begin"/>
      </w:r>
      <w:r>
        <w:instrText xml:space="preserve"> PAGEREF _Toc12555 \h </w:instrText>
      </w:r>
      <w:r>
        <w:fldChar w:fldCharType="separate"/>
      </w:r>
      <w:r>
        <w:t>1</w:t>
      </w:r>
      <w:r>
        <w:fldChar w:fldCharType="end"/>
      </w:r>
      <w:r>
        <w:rPr>
          <w:rFonts w:hint="default" w:ascii="Times New Roman" w:hAnsi="Times New Roman" w:cs="Times New Roman"/>
          <w:bCs w:val="0"/>
          <w:szCs w:val="24"/>
        </w:rPr>
        <w:fldChar w:fldCharType="end"/>
      </w:r>
    </w:p>
    <w:p>
      <w:pPr>
        <w:pStyle w:val="4"/>
        <w:tabs>
          <w:tab w:val="right" w:leader="dot" w:pos="8306"/>
        </w:tabs>
        <w:jc w:val="both"/>
      </w:pP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_Toc20174 </w:instrText>
      </w:r>
      <w:r>
        <w:rPr>
          <w:rFonts w:hint="default" w:ascii="Times New Roman" w:hAnsi="Times New Roman" w:cs="Times New Roman"/>
          <w:bCs w:val="0"/>
          <w:szCs w:val="24"/>
        </w:rPr>
        <w:fldChar w:fldCharType="separate"/>
      </w:r>
      <w:r>
        <w:rPr>
          <w:rFonts w:hint="default" w:ascii="Times New Roman" w:hAnsi="Times New Roman" w:cs="Times New Roman"/>
          <w:bCs/>
          <w:szCs w:val="24"/>
          <w:lang w:val="en-US" w:eastAsia="zh-CN"/>
        </w:rPr>
        <w:t>1.0 Introduction</w:t>
      </w:r>
      <w:r>
        <w:tab/>
      </w:r>
      <w:r>
        <w:fldChar w:fldCharType="begin"/>
      </w:r>
      <w:r>
        <w:instrText xml:space="preserve"> PAGEREF _Toc20174 \h </w:instrText>
      </w:r>
      <w:r>
        <w:fldChar w:fldCharType="separate"/>
      </w:r>
      <w:r>
        <w:t>3</w:t>
      </w:r>
      <w:r>
        <w:fldChar w:fldCharType="end"/>
      </w:r>
      <w:r>
        <w:rPr>
          <w:rFonts w:hint="default" w:ascii="Times New Roman" w:hAnsi="Times New Roman" w:cs="Times New Roman"/>
          <w:bCs w:val="0"/>
          <w:szCs w:val="24"/>
        </w:rPr>
        <w:fldChar w:fldCharType="end"/>
      </w:r>
    </w:p>
    <w:p>
      <w:pPr>
        <w:pStyle w:val="4"/>
        <w:tabs>
          <w:tab w:val="right" w:leader="dot" w:pos="8306"/>
        </w:tabs>
        <w:jc w:val="both"/>
      </w:pP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_Toc26896 </w:instrText>
      </w:r>
      <w:r>
        <w:rPr>
          <w:rFonts w:hint="default" w:ascii="Times New Roman" w:hAnsi="Times New Roman" w:cs="Times New Roman"/>
          <w:bCs w:val="0"/>
          <w:szCs w:val="24"/>
        </w:rPr>
        <w:fldChar w:fldCharType="separate"/>
      </w:r>
      <w:r>
        <w:rPr>
          <w:rFonts w:hint="default" w:ascii="Times New Roman" w:hAnsi="Times New Roman" w:cs="Times New Roman"/>
          <w:bCs/>
          <w:szCs w:val="24"/>
          <w:lang w:val="en-US" w:eastAsia="zh-CN"/>
        </w:rPr>
        <w:t>2.0 Model Analysis</w:t>
      </w:r>
      <w:r>
        <w:tab/>
      </w:r>
      <w:r>
        <w:fldChar w:fldCharType="begin"/>
      </w:r>
      <w:r>
        <w:instrText xml:space="preserve"> PAGEREF _Toc26896 \h </w:instrText>
      </w:r>
      <w:r>
        <w:fldChar w:fldCharType="separate"/>
      </w:r>
      <w:r>
        <w:t>4</w:t>
      </w:r>
      <w:r>
        <w:fldChar w:fldCharType="end"/>
      </w:r>
      <w:r>
        <w:rPr>
          <w:rFonts w:hint="default" w:ascii="Times New Roman" w:hAnsi="Times New Roman" w:cs="Times New Roman"/>
          <w:bCs w:val="0"/>
          <w:szCs w:val="24"/>
        </w:rPr>
        <w:fldChar w:fldCharType="end"/>
      </w:r>
    </w:p>
    <w:p>
      <w:pPr>
        <w:pStyle w:val="5"/>
        <w:tabs>
          <w:tab w:val="right" w:leader="dot" w:pos="8306"/>
        </w:tabs>
        <w:jc w:val="both"/>
      </w:pP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_Toc14549 </w:instrText>
      </w:r>
      <w:r>
        <w:rPr>
          <w:rFonts w:hint="default" w:ascii="Times New Roman" w:hAnsi="Times New Roman" w:cs="Times New Roman"/>
          <w:bCs w:val="0"/>
          <w:szCs w:val="24"/>
        </w:rPr>
        <w:fldChar w:fldCharType="separate"/>
      </w:r>
      <w:r>
        <w:rPr>
          <w:rFonts w:hint="default" w:ascii="Times New Roman" w:hAnsi="Times New Roman" w:cs="Times New Roman"/>
          <w:bCs/>
          <w:szCs w:val="24"/>
          <w:lang w:val="en-US" w:eastAsia="zh-CN"/>
        </w:rPr>
        <w:t>2.1PESTEL</w:t>
      </w:r>
      <w:r>
        <w:tab/>
      </w:r>
      <w:r>
        <w:fldChar w:fldCharType="begin"/>
      </w:r>
      <w:r>
        <w:instrText xml:space="preserve"> PAGEREF _Toc14549 \h </w:instrText>
      </w:r>
      <w:r>
        <w:fldChar w:fldCharType="separate"/>
      </w:r>
      <w:r>
        <w:t>4</w:t>
      </w:r>
      <w:r>
        <w:fldChar w:fldCharType="end"/>
      </w:r>
      <w:r>
        <w:rPr>
          <w:rFonts w:hint="default" w:ascii="Times New Roman" w:hAnsi="Times New Roman" w:cs="Times New Roman"/>
          <w:bCs w:val="0"/>
          <w:szCs w:val="24"/>
        </w:rPr>
        <w:fldChar w:fldCharType="end"/>
      </w:r>
    </w:p>
    <w:p>
      <w:pPr>
        <w:pStyle w:val="3"/>
        <w:tabs>
          <w:tab w:val="right" w:leader="dot" w:pos="8306"/>
        </w:tabs>
        <w:jc w:val="both"/>
      </w:pP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_Toc16985 </w:instrText>
      </w:r>
      <w:r>
        <w:rPr>
          <w:rFonts w:hint="default" w:ascii="Times New Roman" w:hAnsi="Times New Roman" w:cs="Times New Roman"/>
          <w:bCs w:val="0"/>
          <w:szCs w:val="24"/>
        </w:rPr>
        <w:fldChar w:fldCharType="separate"/>
      </w:r>
      <w:r>
        <w:rPr>
          <w:rFonts w:hint="default" w:ascii="Times New Roman" w:hAnsi="Times New Roman" w:cs="Times New Roman"/>
          <w:bCs/>
          <w:szCs w:val="24"/>
          <w:lang w:val="en-US" w:eastAsia="zh-CN"/>
        </w:rPr>
        <w:t>2.1.1 Political</w:t>
      </w:r>
      <w:r>
        <w:tab/>
      </w:r>
      <w:r>
        <w:fldChar w:fldCharType="begin"/>
      </w:r>
      <w:r>
        <w:instrText xml:space="preserve"> PAGEREF _Toc16985 \h </w:instrText>
      </w:r>
      <w:r>
        <w:fldChar w:fldCharType="separate"/>
      </w:r>
      <w:r>
        <w:t>4</w:t>
      </w:r>
      <w:r>
        <w:fldChar w:fldCharType="end"/>
      </w:r>
      <w:r>
        <w:rPr>
          <w:rFonts w:hint="default" w:ascii="Times New Roman" w:hAnsi="Times New Roman" w:cs="Times New Roman"/>
          <w:bCs w:val="0"/>
          <w:szCs w:val="24"/>
        </w:rPr>
        <w:fldChar w:fldCharType="end"/>
      </w:r>
    </w:p>
    <w:p>
      <w:pPr>
        <w:pStyle w:val="3"/>
        <w:tabs>
          <w:tab w:val="right" w:leader="dot" w:pos="8306"/>
        </w:tabs>
        <w:jc w:val="both"/>
      </w:pP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_Toc32266 </w:instrText>
      </w:r>
      <w:r>
        <w:rPr>
          <w:rFonts w:hint="default" w:ascii="Times New Roman" w:hAnsi="Times New Roman" w:cs="Times New Roman"/>
          <w:bCs w:val="0"/>
          <w:szCs w:val="24"/>
        </w:rPr>
        <w:fldChar w:fldCharType="separate"/>
      </w:r>
      <w:r>
        <w:rPr>
          <w:rFonts w:hint="default" w:ascii="Times New Roman" w:hAnsi="Times New Roman" w:cs="Times New Roman"/>
          <w:bCs/>
          <w:szCs w:val="24"/>
          <w:lang w:val="en-US" w:eastAsia="zh-CN"/>
        </w:rPr>
        <w:t>2.1.2 Economic</w:t>
      </w:r>
      <w:r>
        <w:tab/>
      </w:r>
      <w:r>
        <w:fldChar w:fldCharType="begin"/>
      </w:r>
      <w:r>
        <w:instrText xml:space="preserve"> PAGEREF _Toc32266 \h </w:instrText>
      </w:r>
      <w:r>
        <w:fldChar w:fldCharType="separate"/>
      </w:r>
      <w:r>
        <w:t>4</w:t>
      </w:r>
      <w:r>
        <w:fldChar w:fldCharType="end"/>
      </w:r>
      <w:r>
        <w:rPr>
          <w:rFonts w:hint="default" w:ascii="Times New Roman" w:hAnsi="Times New Roman" w:cs="Times New Roman"/>
          <w:bCs w:val="0"/>
          <w:szCs w:val="24"/>
        </w:rPr>
        <w:fldChar w:fldCharType="end"/>
      </w:r>
    </w:p>
    <w:p>
      <w:pPr>
        <w:pStyle w:val="3"/>
        <w:tabs>
          <w:tab w:val="right" w:leader="dot" w:pos="8306"/>
        </w:tabs>
        <w:jc w:val="both"/>
      </w:pP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_Toc14895 </w:instrText>
      </w:r>
      <w:r>
        <w:rPr>
          <w:rFonts w:hint="default" w:ascii="Times New Roman" w:hAnsi="Times New Roman" w:cs="Times New Roman"/>
          <w:bCs w:val="0"/>
          <w:szCs w:val="24"/>
        </w:rPr>
        <w:fldChar w:fldCharType="separate"/>
      </w:r>
      <w:r>
        <w:rPr>
          <w:rFonts w:hint="default" w:ascii="Times New Roman" w:hAnsi="Times New Roman" w:cs="Times New Roman"/>
          <w:bCs/>
          <w:szCs w:val="24"/>
          <w:lang w:val="en-US" w:eastAsia="zh-CN"/>
        </w:rPr>
        <w:t>2.1.3 Sociocultural</w:t>
      </w:r>
      <w:r>
        <w:tab/>
      </w:r>
      <w:r>
        <w:fldChar w:fldCharType="begin"/>
      </w:r>
      <w:r>
        <w:instrText xml:space="preserve"> PAGEREF _Toc14895 \h </w:instrText>
      </w:r>
      <w:r>
        <w:fldChar w:fldCharType="separate"/>
      </w:r>
      <w:r>
        <w:t>4</w:t>
      </w:r>
      <w:r>
        <w:fldChar w:fldCharType="end"/>
      </w:r>
      <w:r>
        <w:rPr>
          <w:rFonts w:hint="default" w:ascii="Times New Roman" w:hAnsi="Times New Roman" w:cs="Times New Roman"/>
          <w:bCs w:val="0"/>
          <w:szCs w:val="24"/>
        </w:rPr>
        <w:fldChar w:fldCharType="end"/>
      </w:r>
    </w:p>
    <w:p>
      <w:pPr>
        <w:pStyle w:val="3"/>
        <w:tabs>
          <w:tab w:val="right" w:leader="dot" w:pos="8306"/>
        </w:tabs>
        <w:jc w:val="both"/>
      </w:pP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_Toc4166 </w:instrText>
      </w:r>
      <w:r>
        <w:rPr>
          <w:rFonts w:hint="default" w:ascii="Times New Roman" w:hAnsi="Times New Roman" w:cs="Times New Roman"/>
          <w:bCs w:val="0"/>
          <w:szCs w:val="24"/>
        </w:rPr>
        <w:fldChar w:fldCharType="separate"/>
      </w:r>
      <w:r>
        <w:rPr>
          <w:rFonts w:hint="default" w:ascii="Times New Roman" w:hAnsi="Times New Roman" w:cs="Times New Roman"/>
          <w:bCs/>
          <w:szCs w:val="24"/>
          <w:lang w:val="en-US" w:eastAsia="zh-CN"/>
        </w:rPr>
        <w:t>2.1.4 Technological</w:t>
      </w:r>
      <w:r>
        <w:tab/>
      </w:r>
      <w:r>
        <w:fldChar w:fldCharType="begin"/>
      </w:r>
      <w:r>
        <w:instrText xml:space="preserve"> PAGEREF _Toc4166 \h </w:instrText>
      </w:r>
      <w:r>
        <w:fldChar w:fldCharType="separate"/>
      </w:r>
      <w:r>
        <w:t>5</w:t>
      </w:r>
      <w:r>
        <w:fldChar w:fldCharType="end"/>
      </w:r>
      <w:r>
        <w:rPr>
          <w:rFonts w:hint="default" w:ascii="Times New Roman" w:hAnsi="Times New Roman" w:cs="Times New Roman"/>
          <w:bCs w:val="0"/>
          <w:szCs w:val="24"/>
        </w:rPr>
        <w:fldChar w:fldCharType="end"/>
      </w:r>
    </w:p>
    <w:p>
      <w:pPr>
        <w:pStyle w:val="3"/>
        <w:tabs>
          <w:tab w:val="right" w:leader="dot" w:pos="8306"/>
        </w:tabs>
        <w:jc w:val="both"/>
      </w:pP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_Toc9692 </w:instrText>
      </w:r>
      <w:r>
        <w:rPr>
          <w:rFonts w:hint="default" w:ascii="Times New Roman" w:hAnsi="Times New Roman" w:cs="Times New Roman"/>
          <w:bCs w:val="0"/>
          <w:szCs w:val="24"/>
        </w:rPr>
        <w:fldChar w:fldCharType="separate"/>
      </w:r>
      <w:r>
        <w:rPr>
          <w:rFonts w:hint="default" w:ascii="Times New Roman" w:hAnsi="Times New Roman" w:cs="Times New Roman"/>
          <w:bCs/>
          <w:szCs w:val="24"/>
          <w:lang w:val="en-US" w:eastAsia="zh-CN"/>
        </w:rPr>
        <w:t>2.1.5 Environmental</w:t>
      </w:r>
      <w:r>
        <w:tab/>
      </w:r>
      <w:r>
        <w:fldChar w:fldCharType="begin"/>
      </w:r>
      <w:r>
        <w:instrText xml:space="preserve"> PAGEREF _Toc9692 \h </w:instrText>
      </w:r>
      <w:r>
        <w:fldChar w:fldCharType="separate"/>
      </w:r>
      <w:r>
        <w:t>5</w:t>
      </w:r>
      <w:r>
        <w:fldChar w:fldCharType="end"/>
      </w:r>
      <w:r>
        <w:rPr>
          <w:rFonts w:hint="default" w:ascii="Times New Roman" w:hAnsi="Times New Roman" w:cs="Times New Roman"/>
          <w:bCs w:val="0"/>
          <w:szCs w:val="24"/>
        </w:rPr>
        <w:fldChar w:fldCharType="end"/>
      </w:r>
    </w:p>
    <w:p>
      <w:pPr>
        <w:pStyle w:val="3"/>
        <w:tabs>
          <w:tab w:val="right" w:leader="dot" w:pos="8306"/>
        </w:tabs>
        <w:jc w:val="both"/>
      </w:pP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_Toc14139 </w:instrText>
      </w:r>
      <w:r>
        <w:rPr>
          <w:rFonts w:hint="default" w:ascii="Times New Roman" w:hAnsi="Times New Roman" w:cs="Times New Roman"/>
          <w:bCs w:val="0"/>
          <w:szCs w:val="24"/>
        </w:rPr>
        <w:fldChar w:fldCharType="separate"/>
      </w:r>
      <w:r>
        <w:rPr>
          <w:rFonts w:hint="default" w:ascii="Times New Roman" w:hAnsi="Times New Roman" w:cs="Times New Roman"/>
          <w:bCs/>
          <w:szCs w:val="24"/>
          <w:lang w:val="en-US" w:eastAsia="zh-CN"/>
        </w:rPr>
        <w:t>2.1.6 Legal</w:t>
      </w:r>
      <w:r>
        <w:tab/>
      </w:r>
      <w:r>
        <w:fldChar w:fldCharType="begin"/>
      </w:r>
      <w:r>
        <w:instrText xml:space="preserve"> PAGEREF _Toc14139 \h </w:instrText>
      </w:r>
      <w:r>
        <w:fldChar w:fldCharType="separate"/>
      </w:r>
      <w:r>
        <w:t>5</w:t>
      </w:r>
      <w:r>
        <w:fldChar w:fldCharType="end"/>
      </w:r>
      <w:r>
        <w:rPr>
          <w:rFonts w:hint="default" w:ascii="Times New Roman" w:hAnsi="Times New Roman" w:cs="Times New Roman"/>
          <w:bCs w:val="0"/>
          <w:szCs w:val="24"/>
        </w:rPr>
        <w:fldChar w:fldCharType="end"/>
      </w:r>
    </w:p>
    <w:p>
      <w:pPr>
        <w:pStyle w:val="5"/>
        <w:tabs>
          <w:tab w:val="right" w:leader="dot" w:pos="8306"/>
        </w:tabs>
        <w:jc w:val="both"/>
      </w:pP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_Toc32686 </w:instrText>
      </w:r>
      <w:r>
        <w:rPr>
          <w:rFonts w:hint="default" w:ascii="Times New Roman" w:hAnsi="Times New Roman" w:cs="Times New Roman"/>
          <w:bCs w:val="0"/>
          <w:szCs w:val="24"/>
        </w:rPr>
        <w:fldChar w:fldCharType="separate"/>
      </w:r>
      <w:r>
        <w:rPr>
          <w:rFonts w:hint="default" w:ascii="Times New Roman" w:hAnsi="Times New Roman" w:cs="Times New Roman"/>
          <w:bCs/>
          <w:szCs w:val="24"/>
          <w:lang w:val="en-US" w:eastAsia="zh-CN"/>
        </w:rPr>
        <w:t>2.2 SWOT analysis</w:t>
      </w:r>
      <w:r>
        <w:tab/>
      </w:r>
      <w:r>
        <w:fldChar w:fldCharType="begin"/>
      </w:r>
      <w:r>
        <w:instrText xml:space="preserve"> PAGEREF _Toc32686 \h </w:instrText>
      </w:r>
      <w:r>
        <w:fldChar w:fldCharType="separate"/>
      </w:r>
      <w:r>
        <w:t>6</w:t>
      </w:r>
      <w:r>
        <w:fldChar w:fldCharType="end"/>
      </w:r>
      <w:r>
        <w:rPr>
          <w:rFonts w:hint="default" w:ascii="Times New Roman" w:hAnsi="Times New Roman" w:cs="Times New Roman"/>
          <w:bCs w:val="0"/>
          <w:szCs w:val="24"/>
        </w:rPr>
        <w:fldChar w:fldCharType="end"/>
      </w:r>
    </w:p>
    <w:p>
      <w:pPr>
        <w:pStyle w:val="3"/>
        <w:tabs>
          <w:tab w:val="right" w:leader="dot" w:pos="8306"/>
        </w:tabs>
        <w:jc w:val="both"/>
      </w:pP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_Toc6100 </w:instrText>
      </w:r>
      <w:r>
        <w:rPr>
          <w:rFonts w:hint="default" w:ascii="Times New Roman" w:hAnsi="Times New Roman" w:cs="Times New Roman"/>
          <w:bCs w:val="0"/>
          <w:szCs w:val="24"/>
        </w:rPr>
        <w:fldChar w:fldCharType="separate"/>
      </w:r>
      <w:r>
        <w:rPr>
          <w:rFonts w:hint="default" w:ascii="Times New Roman" w:hAnsi="Times New Roman" w:cs="Times New Roman"/>
          <w:bCs/>
          <w:szCs w:val="24"/>
          <w:lang w:val="en-US" w:eastAsia="zh-CN"/>
        </w:rPr>
        <w:t>2.2.1 Strengths</w:t>
      </w:r>
      <w:r>
        <w:tab/>
      </w:r>
      <w:r>
        <w:fldChar w:fldCharType="begin"/>
      </w:r>
      <w:r>
        <w:instrText xml:space="preserve"> PAGEREF _Toc6100 \h </w:instrText>
      </w:r>
      <w:r>
        <w:fldChar w:fldCharType="separate"/>
      </w:r>
      <w:r>
        <w:t>6</w:t>
      </w:r>
      <w:r>
        <w:fldChar w:fldCharType="end"/>
      </w:r>
      <w:r>
        <w:rPr>
          <w:rFonts w:hint="default" w:ascii="Times New Roman" w:hAnsi="Times New Roman" w:cs="Times New Roman"/>
          <w:bCs w:val="0"/>
          <w:szCs w:val="24"/>
        </w:rPr>
        <w:fldChar w:fldCharType="end"/>
      </w:r>
    </w:p>
    <w:p>
      <w:pPr>
        <w:pStyle w:val="3"/>
        <w:tabs>
          <w:tab w:val="right" w:leader="dot" w:pos="8306"/>
        </w:tabs>
        <w:jc w:val="both"/>
      </w:pP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_Toc1362 </w:instrText>
      </w:r>
      <w:r>
        <w:rPr>
          <w:rFonts w:hint="default" w:ascii="Times New Roman" w:hAnsi="Times New Roman" w:cs="Times New Roman"/>
          <w:bCs w:val="0"/>
          <w:szCs w:val="24"/>
        </w:rPr>
        <w:fldChar w:fldCharType="separate"/>
      </w:r>
      <w:r>
        <w:rPr>
          <w:rFonts w:hint="default" w:ascii="Times New Roman" w:hAnsi="Times New Roman" w:cs="Times New Roman"/>
          <w:bCs/>
          <w:szCs w:val="24"/>
          <w:lang w:val="en-US" w:eastAsia="zh-CN"/>
        </w:rPr>
        <w:t>2.2.2 Weaknesses</w:t>
      </w:r>
      <w:r>
        <w:tab/>
      </w:r>
      <w:r>
        <w:fldChar w:fldCharType="begin"/>
      </w:r>
      <w:r>
        <w:instrText xml:space="preserve"> PAGEREF _Toc1362 \h </w:instrText>
      </w:r>
      <w:r>
        <w:fldChar w:fldCharType="separate"/>
      </w:r>
      <w:r>
        <w:t>6</w:t>
      </w:r>
      <w:r>
        <w:fldChar w:fldCharType="end"/>
      </w:r>
      <w:r>
        <w:rPr>
          <w:rFonts w:hint="default" w:ascii="Times New Roman" w:hAnsi="Times New Roman" w:cs="Times New Roman"/>
          <w:bCs w:val="0"/>
          <w:szCs w:val="24"/>
        </w:rPr>
        <w:fldChar w:fldCharType="end"/>
      </w:r>
    </w:p>
    <w:p>
      <w:pPr>
        <w:pStyle w:val="3"/>
        <w:tabs>
          <w:tab w:val="right" w:leader="dot" w:pos="8306"/>
        </w:tabs>
        <w:jc w:val="both"/>
      </w:pP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_Toc15286 </w:instrText>
      </w:r>
      <w:r>
        <w:rPr>
          <w:rFonts w:hint="default" w:ascii="Times New Roman" w:hAnsi="Times New Roman" w:cs="Times New Roman"/>
          <w:bCs w:val="0"/>
          <w:szCs w:val="24"/>
        </w:rPr>
        <w:fldChar w:fldCharType="separate"/>
      </w:r>
      <w:r>
        <w:rPr>
          <w:rFonts w:hint="default" w:ascii="Times New Roman" w:hAnsi="Times New Roman" w:cs="Times New Roman"/>
          <w:bCs/>
          <w:szCs w:val="24"/>
          <w:lang w:val="en-US" w:eastAsia="zh-CN"/>
        </w:rPr>
        <w:t>2.2.3 Opportunities</w:t>
      </w:r>
      <w:r>
        <w:tab/>
      </w:r>
      <w:r>
        <w:fldChar w:fldCharType="begin"/>
      </w:r>
      <w:r>
        <w:instrText xml:space="preserve"> PAGEREF _Toc15286 \h </w:instrText>
      </w:r>
      <w:r>
        <w:fldChar w:fldCharType="separate"/>
      </w:r>
      <w:r>
        <w:t>7</w:t>
      </w:r>
      <w:r>
        <w:fldChar w:fldCharType="end"/>
      </w:r>
      <w:r>
        <w:rPr>
          <w:rFonts w:hint="default" w:ascii="Times New Roman" w:hAnsi="Times New Roman" w:cs="Times New Roman"/>
          <w:bCs w:val="0"/>
          <w:szCs w:val="24"/>
        </w:rPr>
        <w:fldChar w:fldCharType="end"/>
      </w:r>
    </w:p>
    <w:p>
      <w:pPr>
        <w:pStyle w:val="3"/>
        <w:tabs>
          <w:tab w:val="right" w:leader="dot" w:pos="8306"/>
        </w:tabs>
        <w:jc w:val="both"/>
      </w:pP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_Toc31198 </w:instrText>
      </w:r>
      <w:r>
        <w:rPr>
          <w:rFonts w:hint="default" w:ascii="Times New Roman" w:hAnsi="Times New Roman" w:cs="Times New Roman"/>
          <w:bCs w:val="0"/>
          <w:szCs w:val="24"/>
        </w:rPr>
        <w:fldChar w:fldCharType="separate"/>
      </w:r>
      <w:r>
        <w:rPr>
          <w:rFonts w:hint="default" w:ascii="Times New Roman" w:hAnsi="Times New Roman" w:cs="Times New Roman"/>
          <w:bCs/>
          <w:szCs w:val="24"/>
          <w:lang w:val="en-US" w:eastAsia="zh-CN"/>
        </w:rPr>
        <w:t>2.2.4Threats</w:t>
      </w:r>
      <w:r>
        <w:tab/>
      </w:r>
      <w:r>
        <w:fldChar w:fldCharType="begin"/>
      </w:r>
      <w:r>
        <w:instrText xml:space="preserve"> PAGEREF _Toc31198 \h </w:instrText>
      </w:r>
      <w:r>
        <w:fldChar w:fldCharType="separate"/>
      </w:r>
      <w:r>
        <w:t>7</w:t>
      </w:r>
      <w:r>
        <w:fldChar w:fldCharType="end"/>
      </w:r>
      <w:r>
        <w:rPr>
          <w:rFonts w:hint="default" w:ascii="Times New Roman" w:hAnsi="Times New Roman" w:cs="Times New Roman"/>
          <w:bCs w:val="0"/>
          <w:szCs w:val="24"/>
        </w:rPr>
        <w:fldChar w:fldCharType="end"/>
      </w:r>
    </w:p>
    <w:p>
      <w:pPr>
        <w:pStyle w:val="5"/>
        <w:tabs>
          <w:tab w:val="right" w:leader="dot" w:pos="8306"/>
        </w:tabs>
        <w:jc w:val="both"/>
      </w:pP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_Toc16794 </w:instrText>
      </w:r>
      <w:r>
        <w:rPr>
          <w:rFonts w:hint="default" w:ascii="Times New Roman" w:hAnsi="Times New Roman" w:cs="Times New Roman"/>
          <w:bCs w:val="0"/>
          <w:szCs w:val="24"/>
        </w:rPr>
        <w:fldChar w:fldCharType="separate"/>
      </w:r>
      <w:r>
        <w:rPr>
          <w:rFonts w:hint="default" w:ascii="Times New Roman" w:hAnsi="Times New Roman" w:cs="Times New Roman"/>
          <w:bCs/>
          <w:szCs w:val="24"/>
          <w:lang w:val="en-US" w:eastAsia="zh-CN"/>
        </w:rPr>
        <w:t>2.3. McKinsey 7S Framework</w:t>
      </w:r>
      <w:r>
        <w:tab/>
      </w:r>
      <w:r>
        <w:fldChar w:fldCharType="begin"/>
      </w:r>
      <w:r>
        <w:instrText xml:space="preserve"> PAGEREF _Toc16794 \h </w:instrText>
      </w:r>
      <w:r>
        <w:fldChar w:fldCharType="separate"/>
      </w:r>
      <w:r>
        <w:t>8</w:t>
      </w:r>
      <w:r>
        <w:fldChar w:fldCharType="end"/>
      </w:r>
      <w:r>
        <w:rPr>
          <w:rFonts w:hint="default" w:ascii="Times New Roman" w:hAnsi="Times New Roman" w:cs="Times New Roman"/>
          <w:bCs w:val="0"/>
          <w:szCs w:val="24"/>
        </w:rPr>
        <w:fldChar w:fldCharType="end"/>
      </w:r>
    </w:p>
    <w:p>
      <w:pPr>
        <w:pStyle w:val="3"/>
        <w:tabs>
          <w:tab w:val="right" w:leader="dot" w:pos="8306"/>
        </w:tabs>
        <w:jc w:val="both"/>
      </w:pP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_Toc12602 </w:instrText>
      </w:r>
      <w:r>
        <w:rPr>
          <w:rFonts w:hint="default" w:ascii="Times New Roman" w:hAnsi="Times New Roman" w:cs="Times New Roman"/>
          <w:bCs w:val="0"/>
          <w:szCs w:val="24"/>
        </w:rPr>
        <w:fldChar w:fldCharType="separate"/>
      </w:r>
      <w:r>
        <w:rPr>
          <w:rFonts w:hint="default" w:ascii="Times New Roman" w:hAnsi="Times New Roman" w:cs="Times New Roman"/>
          <w:bCs/>
          <w:szCs w:val="24"/>
          <w:lang w:val="en-US" w:eastAsia="zh-CN"/>
        </w:rPr>
        <w:t>2.3.1 Strategy</w:t>
      </w:r>
      <w:r>
        <w:tab/>
      </w:r>
      <w:r>
        <w:fldChar w:fldCharType="begin"/>
      </w:r>
      <w:r>
        <w:instrText xml:space="preserve"> PAGEREF _Toc12602 \h </w:instrText>
      </w:r>
      <w:r>
        <w:fldChar w:fldCharType="separate"/>
      </w:r>
      <w:r>
        <w:t>8</w:t>
      </w:r>
      <w:r>
        <w:fldChar w:fldCharType="end"/>
      </w:r>
      <w:r>
        <w:rPr>
          <w:rFonts w:hint="default" w:ascii="Times New Roman" w:hAnsi="Times New Roman" w:cs="Times New Roman"/>
          <w:bCs w:val="0"/>
          <w:szCs w:val="24"/>
        </w:rPr>
        <w:fldChar w:fldCharType="end"/>
      </w:r>
    </w:p>
    <w:p>
      <w:pPr>
        <w:pStyle w:val="3"/>
        <w:tabs>
          <w:tab w:val="right" w:leader="dot" w:pos="8306"/>
        </w:tabs>
        <w:jc w:val="both"/>
      </w:pP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_Toc26003 </w:instrText>
      </w:r>
      <w:r>
        <w:rPr>
          <w:rFonts w:hint="default" w:ascii="Times New Roman" w:hAnsi="Times New Roman" w:cs="Times New Roman"/>
          <w:bCs w:val="0"/>
          <w:szCs w:val="24"/>
        </w:rPr>
        <w:fldChar w:fldCharType="separate"/>
      </w:r>
      <w:r>
        <w:rPr>
          <w:rFonts w:hint="default" w:ascii="Times New Roman" w:hAnsi="Times New Roman" w:cs="Times New Roman"/>
          <w:bCs/>
          <w:szCs w:val="24"/>
          <w:lang w:val="en-US" w:eastAsia="zh-CN"/>
        </w:rPr>
        <w:t>2.3.2 Structure</w:t>
      </w:r>
      <w:r>
        <w:tab/>
      </w:r>
      <w:r>
        <w:fldChar w:fldCharType="begin"/>
      </w:r>
      <w:r>
        <w:instrText xml:space="preserve"> PAGEREF _Toc26003 \h </w:instrText>
      </w:r>
      <w:r>
        <w:fldChar w:fldCharType="separate"/>
      </w:r>
      <w:r>
        <w:t>8</w:t>
      </w:r>
      <w:r>
        <w:fldChar w:fldCharType="end"/>
      </w:r>
      <w:r>
        <w:rPr>
          <w:rFonts w:hint="default" w:ascii="Times New Roman" w:hAnsi="Times New Roman" w:cs="Times New Roman"/>
          <w:bCs w:val="0"/>
          <w:szCs w:val="24"/>
        </w:rPr>
        <w:fldChar w:fldCharType="end"/>
      </w:r>
    </w:p>
    <w:p>
      <w:pPr>
        <w:pStyle w:val="3"/>
        <w:tabs>
          <w:tab w:val="right" w:leader="dot" w:pos="8306"/>
        </w:tabs>
        <w:jc w:val="both"/>
      </w:pP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_Toc30667 </w:instrText>
      </w:r>
      <w:r>
        <w:rPr>
          <w:rFonts w:hint="default" w:ascii="Times New Roman" w:hAnsi="Times New Roman" w:cs="Times New Roman"/>
          <w:bCs w:val="0"/>
          <w:szCs w:val="24"/>
        </w:rPr>
        <w:fldChar w:fldCharType="separate"/>
      </w:r>
      <w:r>
        <w:rPr>
          <w:rFonts w:hint="default" w:ascii="Times New Roman" w:hAnsi="Times New Roman" w:cs="Times New Roman"/>
          <w:bCs/>
          <w:szCs w:val="24"/>
          <w:lang w:val="en-US" w:eastAsia="zh-CN"/>
        </w:rPr>
        <w:t>2.3.3Systems</w:t>
      </w:r>
      <w:r>
        <w:tab/>
      </w:r>
      <w:r>
        <w:fldChar w:fldCharType="begin"/>
      </w:r>
      <w:r>
        <w:instrText xml:space="preserve"> PAGEREF _Toc30667 \h </w:instrText>
      </w:r>
      <w:r>
        <w:fldChar w:fldCharType="separate"/>
      </w:r>
      <w:r>
        <w:t>8</w:t>
      </w:r>
      <w:r>
        <w:fldChar w:fldCharType="end"/>
      </w:r>
      <w:r>
        <w:rPr>
          <w:rFonts w:hint="default" w:ascii="Times New Roman" w:hAnsi="Times New Roman" w:cs="Times New Roman"/>
          <w:bCs w:val="0"/>
          <w:szCs w:val="24"/>
        </w:rPr>
        <w:fldChar w:fldCharType="end"/>
      </w:r>
    </w:p>
    <w:p>
      <w:pPr>
        <w:pStyle w:val="3"/>
        <w:tabs>
          <w:tab w:val="right" w:leader="dot" w:pos="8306"/>
        </w:tabs>
        <w:jc w:val="both"/>
      </w:pP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_Toc18567 </w:instrText>
      </w:r>
      <w:r>
        <w:rPr>
          <w:rFonts w:hint="default" w:ascii="Times New Roman" w:hAnsi="Times New Roman" w:cs="Times New Roman"/>
          <w:bCs w:val="0"/>
          <w:szCs w:val="24"/>
        </w:rPr>
        <w:fldChar w:fldCharType="separate"/>
      </w:r>
      <w:r>
        <w:rPr>
          <w:rFonts w:hint="default" w:ascii="Times New Roman" w:hAnsi="Times New Roman" w:cs="Times New Roman"/>
          <w:bCs/>
          <w:szCs w:val="24"/>
          <w:lang w:val="en-US" w:eastAsia="zh-CN"/>
        </w:rPr>
        <w:t>2.3.4 Shared Values</w:t>
      </w:r>
      <w:r>
        <w:tab/>
      </w:r>
      <w:r>
        <w:fldChar w:fldCharType="begin"/>
      </w:r>
      <w:r>
        <w:instrText xml:space="preserve"> PAGEREF _Toc18567 \h </w:instrText>
      </w:r>
      <w:r>
        <w:fldChar w:fldCharType="separate"/>
      </w:r>
      <w:r>
        <w:t>8</w:t>
      </w:r>
      <w:r>
        <w:fldChar w:fldCharType="end"/>
      </w:r>
      <w:r>
        <w:rPr>
          <w:rFonts w:hint="default" w:ascii="Times New Roman" w:hAnsi="Times New Roman" w:cs="Times New Roman"/>
          <w:bCs w:val="0"/>
          <w:szCs w:val="24"/>
        </w:rPr>
        <w:fldChar w:fldCharType="end"/>
      </w:r>
    </w:p>
    <w:p>
      <w:pPr>
        <w:pStyle w:val="3"/>
        <w:tabs>
          <w:tab w:val="right" w:leader="dot" w:pos="8306"/>
        </w:tabs>
        <w:jc w:val="both"/>
      </w:pP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_Toc16532 </w:instrText>
      </w:r>
      <w:r>
        <w:rPr>
          <w:rFonts w:hint="default" w:ascii="Times New Roman" w:hAnsi="Times New Roman" w:cs="Times New Roman"/>
          <w:bCs w:val="0"/>
          <w:szCs w:val="24"/>
        </w:rPr>
        <w:fldChar w:fldCharType="separate"/>
      </w:r>
      <w:r>
        <w:rPr>
          <w:rFonts w:hint="default" w:ascii="Times New Roman" w:hAnsi="Times New Roman" w:cs="Times New Roman"/>
          <w:bCs/>
          <w:szCs w:val="24"/>
          <w:lang w:val="en-US" w:eastAsia="zh-CN"/>
        </w:rPr>
        <w:t>2.3.5 Style</w:t>
      </w:r>
      <w:r>
        <w:tab/>
      </w:r>
      <w:r>
        <w:fldChar w:fldCharType="begin"/>
      </w:r>
      <w:r>
        <w:instrText xml:space="preserve"> PAGEREF _Toc16532 \h </w:instrText>
      </w:r>
      <w:r>
        <w:fldChar w:fldCharType="separate"/>
      </w:r>
      <w:r>
        <w:t>9</w:t>
      </w:r>
      <w:r>
        <w:fldChar w:fldCharType="end"/>
      </w:r>
      <w:r>
        <w:rPr>
          <w:rFonts w:hint="default" w:ascii="Times New Roman" w:hAnsi="Times New Roman" w:cs="Times New Roman"/>
          <w:bCs w:val="0"/>
          <w:szCs w:val="24"/>
        </w:rPr>
        <w:fldChar w:fldCharType="end"/>
      </w:r>
    </w:p>
    <w:p>
      <w:pPr>
        <w:pStyle w:val="3"/>
        <w:tabs>
          <w:tab w:val="right" w:leader="dot" w:pos="8306"/>
        </w:tabs>
        <w:jc w:val="both"/>
      </w:pP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_Toc22623 </w:instrText>
      </w:r>
      <w:r>
        <w:rPr>
          <w:rFonts w:hint="default" w:ascii="Times New Roman" w:hAnsi="Times New Roman" w:cs="Times New Roman"/>
          <w:bCs w:val="0"/>
          <w:szCs w:val="24"/>
        </w:rPr>
        <w:fldChar w:fldCharType="separate"/>
      </w:r>
      <w:r>
        <w:rPr>
          <w:rFonts w:hint="default" w:ascii="Times New Roman" w:hAnsi="Times New Roman" w:cs="Times New Roman"/>
          <w:bCs/>
          <w:szCs w:val="24"/>
          <w:lang w:val="en-US" w:eastAsia="zh-CN"/>
        </w:rPr>
        <w:t>2.3.6Staff</w:t>
      </w:r>
      <w:r>
        <w:tab/>
      </w:r>
      <w:r>
        <w:fldChar w:fldCharType="begin"/>
      </w:r>
      <w:r>
        <w:instrText xml:space="preserve"> PAGEREF _Toc22623 \h </w:instrText>
      </w:r>
      <w:r>
        <w:fldChar w:fldCharType="separate"/>
      </w:r>
      <w:r>
        <w:t>9</w:t>
      </w:r>
      <w:r>
        <w:fldChar w:fldCharType="end"/>
      </w:r>
      <w:r>
        <w:rPr>
          <w:rFonts w:hint="default" w:ascii="Times New Roman" w:hAnsi="Times New Roman" w:cs="Times New Roman"/>
          <w:bCs w:val="0"/>
          <w:szCs w:val="24"/>
        </w:rPr>
        <w:fldChar w:fldCharType="end"/>
      </w:r>
    </w:p>
    <w:p>
      <w:pPr>
        <w:pStyle w:val="3"/>
        <w:tabs>
          <w:tab w:val="right" w:leader="dot" w:pos="8306"/>
        </w:tabs>
        <w:jc w:val="both"/>
      </w:pP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_Toc5405 </w:instrText>
      </w:r>
      <w:r>
        <w:rPr>
          <w:rFonts w:hint="default" w:ascii="Times New Roman" w:hAnsi="Times New Roman" w:cs="Times New Roman"/>
          <w:bCs w:val="0"/>
          <w:szCs w:val="24"/>
        </w:rPr>
        <w:fldChar w:fldCharType="separate"/>
      </w:r>
      <w:r>
        <w:rPr>
          <w:rFonts w:hint="default" w:ascii="Times New Roman" w:hAnsi="Times New Roman" w:cs="Times New Roman"/>
          <w:bCs/>
          <w:szCs w:val="24"/>
          <w:lang w:val="en-US" w:eastAsia="zh-CN"/>
        </w:rPr>
        <w:t>2.3.7 Skills.</w:t>
      </w:r>
      <w:r>
        <w:tab/>
      </w:r>
      <w:r>
        <w:fldChar w:fldCharType="begin"/>
      </w:r>
      <w:r>
        <w:instrText xml:space="preserve"> PAGEREF _Toc5405 \h </w:instrText>
      </w:r>
      <w:r>
        <w:fldChar w:fldCharType="separate"/>
      </w:r>
      <w:r>
        <w:t>9</w:t>
      </w:r>
      <w:r>
        <w:fldChar w:fldCharType="end"/>
      </w:r>
      <w:r>
        <w:rPr>
          <w:rFonts w:hint="default" w:ascii="Times New Roman" w:hAnsi="Times New Roman" w:cs="Times New Roman"/>
          <w:bCs w:val="0"/>
          <w:szCs w:val="24"/>
        </w:rPr>
        <w:fldChar w:fldCharType="end"/>
      </w:r>
    </w:p>
    <w:p>
      <w:pPr>
        <w:pStyle w:val="5"/>
        <w:tabs>
          <w:tab w:val="right" w:leader="dot" w:pos="8306"/>
        </w:tabs>
        <w:jc w:val="both"/>
      </w:pP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_Toc1716 </w:instrText>
      </w:r>
      <w:r>
        <w:rPr>
          <w:rFonts w:hint="default" w:ascii="Times New Roman" w:hAnsi="Times New Roman" w:cs="Times New Roman"/>
          <w:bCs w:val="0"/>
          <w:szCs w:val="24"/>
        </w:rPr>
        <w:fldChar w:fldCharType="separate"/>
      </w:r>
      <w:r>
        <w:rPr>
          <w:rFonts w:hint="default" w:ascii="Times New Roman" w:hAnsi="Times New Roman" w:cs="Times New Roman"/>
          <w:bCs/>
          <w:szCs w:val="24"/>
          <w:lang w:val="en-US" w:eastAsia="zh-CN"/>
        </w:rPr>
        <w:t>2.4 Porter’s Five Forces Model</w:t>
      </w:r>
      <w:r>
        <w:tab/>
      </w:r>
      <w:r>
        <w:fldChar w:fldCharType="begin"/>
      </w:r>
      <w:r>
        <w:instrText xml:space="preserve"> PAGEREF _Toc1716 \h </w:instrText>
      </w:r>
      <w:r>
        <w:fldChar w:fldCharType="separate"/>
      </w:r>
      <w:r>
        <w:t>9</w:t>
      </w:r>
      <w:r>
        <w:fldChar w:fldCharType="end"/>
      </w:r>
      <w:r>
        <w:rPr>
          <w:rFonts w:hint="default" w:ascii="Times New Roman" w:hAnsi="Times New Roman" w:cs="Times New Roman"/>
          <w:bCs w:val="0"/>
          <w:szCs w:val="24"/>
        </w:rPr>
        <w:fldChar w:fldCharType="end"/>
      </w:r>
    </w:p>
    <w:p>
      <w:pPr>
        <w:pStyle w:val="3"/>
        <w:tabs>
          <w:tab w:val="right" w:leader="dot" w:pos="8306"/>
        </w:tabs>
        <w:jc w:val="both"/>
      </w:pP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_Toc24040 </w:instrText>
      </w:r>
      <w:r>
        <w:rPr>
          <w:rFonts w:hint="default" w:ascii="Times New Roman" w:hAnsi="Times New Roman" w:cs="Times New Roman"/>
          <w:bCs w:val="0"/>
          <w:szCs w:val="24"/>
        </w:rPr>
        <w:fldChar w:fldCharType="separate"/>
      </w:r>
      <w:r>
        <w:rPr>
          <w:rFonts w:hint="default" w:ascii="Times New Roman" w:hAnsi="Times New Roman" w:cs="Times New Roman"/>
          <w:bCs/>
          <w:szCs w:val="24"/>
          <w:lang w:val="en-US" w:eastAsia="zh-CN"/>
        </w:rPr>
        <w:t>2.4.1 Rivalry among existing competitors</w:t>
      </w:r>
      <w:r>
        <w:tab/>
      </w:r>
      <w:r>
        <w:fldChar w:fldCharType="begin"/>
      </w:r>
      <w:r>
        <w:instrText xml:space="preserve"> PAGEREF _Toc24040 \h </w:instrText>
      </w:r>
      <w:r>
        <w:fldChar w:fldCharType="separate"/>
      </w:r>
      <w:r>
        <w:t>9</w:t>
      </w:r>
      <w:r>
        <w:fldChar w:fldCharType="end"/>
      </w:r>
      <w:r>
        <w:rPr>
          <w:rFonts w:hint="default" w:ascii="Times New Roman" w:hAnsi="Times New Roman" w:cs="Times New Roman"/>
          <w:bCs w:val="0"/>
          <w:szCs w:val="24"/>
        </w:rPr>
        <w:fldChar w:fldCharType="end"/>
      </w:r>
    </w:p>
    <w:p>
      <w:pPr>
        <w:pStyle w:val="3"/>
        <w:tabs>
          <w:tab w:val="right" w:leader="dot" w:pos="8306"/>
        </w:tabs>
        <w:jc w:val="both"/>
      </w:pP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_Toc10769 </w:instrText>
      </w:r>
      <w:r>
        <w:rPr>
          <w:rFonts w:hint="default" w:ascii="Times New Roman" w:hAnsi="Times New Roman" w:cs="Times New Roman"/>
          <w:bCs w:val="0"/>
          <w:szCs w:val="24"/>
        </w:rPr>
        <w:fldChar w:fldCharType="separate"/>
      </w:r>
      <w:r>
        <w:rPr>
          <w:rFonts w:hint="default" w:ascii="Times New Roman" w:hAnsi="Times New Roman" w:cs="Times New Roman"/>
          <w:bCs/>
          <w:szCs w:val="24"/>
          <w:lang w:val="en-US" w:eastAsia="zh-CN"/>
        </w:rPr>
        <w:t>2.4.2Threat of new entrants</w:t>
      </w:r>
      <w:r>
        <w:tab/>
      </w:r>
      <w:r>
        <w:fldChar w:fldCharType="begin"/>
      </w:r>
      <w:r>
        <w:instrText xml:space="preserve"> PAGEREF _Toc10769 \h </w:instrText>
      </w:r>
      <w:r>
        <w:fldChar w:fldCharType="separate"/>
      </w:r>
      <w:r>
        <w:t>9</w:t>
      </w:r>
      <w:r>
        <w:fldChar w:fldCharType="end"/>
      </w:r>
      <w:r>
        <w:rPr>
          <w:rFonts w:hint="default" w:ascii="Times New Roman" w:hAnsi="Times New Roman" w:cs="Times New Roman"/>
          <w:bCs w:val="0"/>
          <w:szCs w:val="24"/>
        </w:rPr>
        <w:fldChar w:fldCharType="end"/>
      </w:r>
    </w:p>
    <w:p>
      <w:pPr>
        <w:pStyle w:val="3"/>
        <w:tabs>
          <w:tab w:val="right" w:leader="dot" w:pos="8306"/>
        </w:tabs>
        <w:jc w:val="both"/>
      </w:pP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_Toc3900 </w:instrText>
      </w:r>
      <w:r>
        <w:rPr>
          <w:rFonts w:hint="default" w:ascii="Times New Roman" w:hAnsi="Times New Roman" w:cs="Times New Roman"/>
          <w:bCs w:val="0"/>
          <w:szCs w:val="24"/>
        </w:rPr>
        <w:fldChar w:fldCharType="separate"/>
      </w:r>
      <w:r>
        <w:rPr>
          <w:rFonts w:hint="default" w:ascii="Times New Roman" w:hAnsi="Times New Roman" w:cs="Times New Roman"/>
          <w:bCs/>
          <w:szCs w:val="24"/>
          <w:lang w:val="en-US" w:eastAsia="zh-CN"/>
        </w:rPr>
        <w:t>2.4.3 Threat of substitutes</w:t>
      </w:r>
      <w:r>
        <w:tab/>
      </w:r>
      <w:r>
        <w:fldChar w:fldCharType="begin"/>
      </w:r>
      <w:r>
        <w:instrText xml:space="preserve"> PAGEREF _Toc3900 \h </w:instrText>
      </w:r>
      <w:r>
        <w:fldChar w:fldCharType="separate"/>
      </w:r>
      <w:r>
        <w:t>10</w:t>
      </w:r>
      <w:r>
        <w:fldChar w:fldCharType="end"/>
      </w:r>
      <w:r>
        <w:rPr>
          <w:rFonts w:hint="default" w:ascii="Times New Roman" w:hAnsi="Times New Roman" w:cs="Times New Roman"/>
          <w:bCs w:val="0"/>
          <w:szCs w:val="24"/>
        </w:rPr>
        <w:fldChar w:fldCharType="end"/>
      </w:r>
    </w:p>
    <w:p>
      <w:pPr>
        <w:pStyle w:val="3"/>
        <w:tabs>
          <w:tab w:val="right" w:leader="dot" w:pos="8306"/>
        </w:tabs>
        <w:jc w:val="both"/>
      </w:pP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_Toc1525 </w:instrText>
      </w:r>
      <w:r>
        <w:rPr>
          <w:rFonts w:hint="default" w:ascii="Times New Roman" w:hAnsi="Times New Roman" w:cs="Times New Roman"/>
          <w:bCs w:val="0"/>
          <w:szCs w:val="24"/>
        </w:rPr>
        <w:fldChar w:fldCharType="separate"/>
      </w:r>
      <w:r>
        <w:rPr>
          <w:rFonts w:hint="default" w:ascii="Times New Roman" w:hAnsi="Times New Roman" w:cs="Times New Roman"/>
          <w:bCs/>
          <w:szCs w:val="24"/>
          <w:lang w:val="en-US" w:eastAsia="zh-CN"/>
        </w:rPr>
        <w:t>2.4.4 Bargaining power of suppliers</w:t>
      </w:r>
      <w:r>
        <w:tab/>
      </w:r>
      <w:r>
        <w:fldChar w:fldCharType="begin"/>
      </w:r>
      <w:r>
        <w:instrText xml:space="preserve"> PAGEREF _Toc1525 \h </w:instrText>
      </w:r>
      <w:r>
        <w:fldChar w:fldCharType="separate"/>
      </w:r>
      <w:r>
        <w:t>10</w:t>
      </w:r>
      <w:r>
        <w:fldChar w:fldCharType="end"/>
      </w:r>
      <w:r>
        <w:rPr>
          <w:rFonts w:hint="default" w:ascii="Times New Roman" w:hAnsi="Times New Roman" w:cs="Times New Roman"/>
          <w:bCs w:val="0"/>
          <w:szCs w:val="24"/>
        </w:rPr>
        <w:fldChar w:fldCharType="end"/>
      </w:r>
    </w:p>
    <w:p>
      <w:pPr>
        <w:pStyle w:val="3"/>
        <w:tabs>
          <w:tab w:val="right" w:leader="dot" w:pos="8306"/>
        </w:tabs>
        <w:jc w:val="both"/>
      </w:pP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_Toc25993 </w:instrText>
      </w:r>
      <w:r>
        <w:rPr>
          <w:rFonts w:hint="default" w:ascii="Times New Roman" w:hAnsi="Times New Roman" w:cs="Times New Roman"/>
          <w:bCs w:val="0"/>
          <w:szCs w:val="24"/>
        </w:rPr>
        <w:fldChar w:fldCharType="separate"/>
      </w:r>
      <w:r>
        <w:rPr>
          <w:rFonts w:hint="default" w:ascii="Times New Roman" w:hAnsi="Times New Roman" w:cs="Times New Roman"/>
          <w:bCs/>
          <w:szCs w:val="24"/>
          <w:lang w:val="en-US" w:eastAsia="zh-CN"/>
        </w:rPr>
        <w:t>2.4.5 Bargaining power of buyers</w:t>
      </w:r>
      <w:r>
        <w:tab/>
      </w:r>
      <w:r>
        <w:fldChar w:fldCharType="begin"/>
      </w:r>
      <w:r>
        <w:instrText xml:space="preserve"> PAGEREF _Toc25993 \h </w:instrText>
      </w:r>
      <w:r>
        <w:fldChar w:fldCharType="separate"/>
      </w:r>
      <w:r>
        <w:t>10</w:t>
      </w:r>
      <w:r>
        <w:fldChar w:fldCharType="end"/>
      </w:r>
      <w:r>
        <w:rPr>
          <w:rFonts w:hint="default" w:ascii="Times New Roman" w:hAnsi="Times New Roman" w:cs="Times New Roman"/>
          <w:bCs w:val="0"/>
          <w:szCs w:val="24"/>
        </w:rPr>
        <w:fldChar w:fldCharType="end"/>
      </w:r>
    </w:p>
    <w:p>
      <w:pPr>
        <w:pStyle w:val="4"/>
        <w:tabs>
          <w:tab w:val="right" w:leader="dot" w:pos="8306"/>
        </w:tabs>
        <w:jc w:val="both"/>
      </w:pP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_Toc6207 </w:instrText>
      </w:r>
      <w:r>
        <w:rPr>
          <w:rFonts w:hint="default" w:ascii="Times New Roman" w:hAnsi="Times New Roman" w:cs="Times New Roman"/>
          <w:bCs w:val="0"/>
          <w:szCs w:val="24"/>
        </w:rPr>
        <w:fldChar w:fldCharType="separate"/>
      </w:r>
      <w:r>
        <w:rPr>
          <w:rFonts w:hint="default" w:ascii="Times New Roman" w:hAnsi="Times New Roman" w:cs="Times New Roman"/>
          <w:bCs/>
          <w:szCs w:val="24"/>
          <w:lang w:val="en-US" w:eastAsia="zh-CN"/>
        </w:rPr>
        <w:t>3.0 Recommendation</w:t>
      </w:r>
      <w:r>
        <w:tab/>
      </w:r>
      <w:r>
        <w:fldChar w:fldCharType="begin"/>
      </w:r>
      <w:r>
        <w:instrText xml:space="preserve"> PAGEREF _Toc6207 \h </w:instrText>
      </w:r>
      <w:r>
        <w:fldChar w:fldCharType="separate"/>
      </w:r>
      <w:r>
        <w:t>11</w:t>
      </w:r>
      <w:r>
        <w:fldChar w:fldCharType="end"/>
      </w:r>
      <w:r>
        <w:rPr>
          <w:rFonts w:hint="default" w:ascii="Times New Roman" w:hAnsi="Times New Roman" w:cs="Times New Roman"/>
          <w:bCs w:val="0"/>
          <w:szCs w:val="24"/>
        </w:rPr>
        <w:fldChar w:fldCharType="end"/>
      </w:r>
    </w:p>
    <w:p>
      <w:pPr>
        <w:pStyle w:val="4"/>
        <w:tabs>
          <w:tab w:val="right" w:leader="dot" w:pos="8306"/>
        </w:tabs>
        <w:jc w:val="both"/>
      </w:pP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_Toc30136 </w:instrText>
      </w:r>
      <w:r>
        <w:rPr>
          <w:rFonts w:hint="default" w:ascii="Times New Roman" w:hAnsi="Times New Roman" w:cs="Times New Roman"/>
          <w:bCs w:val="0"/>
          <w:szCs w:val="24"/>
        </w:rPr>
        <w:fldChar w:fldCharType="separate"/>
      </w:r>
      <w:r>
        <w:rPr>
          <w:rFonts w:hint="default" w:ascii="Times New Roman" w:hAnsi="Times New Roman" w:cs="Times New Roman"/>
          <w:bCs/>
          <w:szCs w:val="24"/>
          <w:lang w:val="en-US" w:eastAsia="zh-CN"/>
        </w:rPr>
        <w:t>4.0 Conclusion</w:t>
      </w:r>
      <w:r>
        <w:tab/>
      </w:r>
      <w:r>
        <w:fldChar w:fldCharType="begin"/>
      </w:r>
      <w:r>
        <w:instrText xml:space="preserve"> PAGEREF _Toc30136 \h </w:instrText>
      </w:r>
      <w:r>
        <w:fldChar w:fldCharType="separate"/>
      </w:r>
      <w:r>
        <w:t>12</w:t>
      </w:r>
      <w:r>
        <w:fldChar w:fldCharType="end"/>
      </w:r>
      <w:r>
        <w:rPr>
          <w:rFonts w:hint="default" w:ascii="Times New Roman" w:hAnsi="Times New Roman" w:cs="Times New Roman"/>
          <w:bCs w:val="0"/>
          <w:szCs w:val="24"/>
        </w:rPr>
        <w:fldChar w:fldCharType="end"/>
      </w:r>
    </w:p>
    <w:p>
      <w:pPr>
        <w:pStyle w:val="4"/>
        <w:tabs>
          <w:tab w:val="right" w:leader="dot" w:pos="8306"/>
        </w:tabs>
        <w:jc w:val="both"/>
      </w:pPr>
      <w:r>
        <w:rPr>
          <w:rFonts w:hint="default" w:ascii="Times New Roman" w:hAnsi="Times New Roman" w:cs="Times New Roman"/>
          <w:bCs w:val="0"/>
          <w:szCs w:val="24"/>
        </w:rPr>
        <w:fldChar w:fldCharType="begin"/>
      </w:r>
      <w:r>
        <w:rPr>
          <w:rFonts w:hint="default" w:ascii="Times New Roman" w:hAnsi="Times New Roman" w:cs="Times New Roman"/>
          <w:bCs w:val="0"/>
          <w:szCs w:val="24"/>
        </w:rPr>
        <w:instrText xml:space="preserve"> HYPERLINK \l _Toc32431 </w:instrText>
      </w:r>
      <w:r>
        <w:rPr>
          <w:rFonts w:hint="default" w:ascii="Times New Roman" w:hAnsi="Times New Roman" w:cs="Times New Roman"/>
          <w:bCs w:val="0"/>
          <w:szCs w:val="24"/>
        </w:rPr>
        <w:fldChar w:fldCharType="separate"/>
      </w:r>
      <w:r>
        <w:rPr>
          <w:rFonts w:hint="default" w:ascii="Times New Roman" w:hAnsi="Times New Roman" w:cs="Times New Roman"/>
          <w:bCs w:val="0"/>
          <w:szCs w:val="24"/>
          <w:lang w:val="en-US" w:eastAsia="zh-CN"/>
        </w:rPr>
        <w:t>5.0 Reference</w:t>
      </w:r>
      <w:r>
        <w:tab/>
      </w:r>
      <w:r>
        <w:fldChar w:fldCharType="begin"/>
      </w:r>
      <w:r>
        <w:instrText xml:space="preserve"> PAGEREF _Toc32431 \h </w:instrText>
      </w:r>
      <w:r>
        <w:fldChar w:fldCharType="separate"/>
      </w:r>
      <w:r>
        <w:t>13</w:t>
      </w:r>
      <w:r>
        <w:fldChar w:fldCharType="end"/>
      </w:r>
      <w:r>
        <w:rPr>
          <w:rFonts w:hint="default" w:ascii="Times New Roman" w:hAnsi="Times New Roman" w:cs="Times New Roman"/>
          <w:bCs w:val="0"/>
          <w:szCs w:val="24"/>
        </w:rPr>
        <w:fldChar w:fldCharType="end"/>
      </w:r>
    </w:p>
    <w:p>
      <w:pPr>
        <w:jc w:val="both"/>
        <w:rPr>
          <w:rFonts w:hint="default" w:ascii="Times New Roman" w:hAnsi="Times New Roman" w:cs="Times New Roman"/>
          <w:b w:val="0"/>
          <w:bCs w:val="0"/>
          <w:sz w:val="24"/>
          <w:szCs w:val="24"/>
        </w:rPr>
      </w:pPr>
      <w:r>
        <w:rPr>
          <w:rFonts w:hint="default" w:ascii="Times New Roman" w:hAnsi="Times New Roman" w:cs="Times New Roman"/>
          <w:bCs w:val="0"/>
          <w:szCs w:val="24"/>
        </w:rPr>
        <w:fldChar w:fldCharType="end"/>
      </w:r>
    </w:p>
    <w:p>
      <w:pPr>
        <w:jc w:val="both"/>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br w:type="page"/>
      </w:r>
    </w:p>
    <w:p>
      <w:pPr>
        <w:jc w:val="both"/>
        <w:outlineLvl w:val="0"/>
        <w:rPr>
          <w:rFonts w:hint="default" w:ascii="Times New Roman" w:hAnsi="Times New Roman" w:cs="Times New Roman"/>
          <w:b/>
          <w:bCs/>
          <w:sz w:val="24"/>
          <w:szCs w:val="24"/>
          <w:lang w:val="en-US" w:eastAsia="zh-CN"/>
        </w:rPr>
      </w:pPr>
      <w:bookmarkStart w:id="2" w:name="_Toc20174"/>
      <w:r>
        <w:rPr>
          <w:rFonts w:hint="default" w:ascii="Times New Roman" w:hAnsi="Times New Roman" w:cs="Times New Roman"/>
          <w:b/>
          <w:bCs/>
          <w:sz w:val="24"/>
          <w:szCs w:val="24"/>
          <w:lang w:val="en-US" w:eastAsia="zh-CN"/>
        </w:rPr>
        <w:t>1.0 Introduction</w:t>
      </w:r>
      <w:bookmarkEnd w:id="2"/>
    </w:p>
    <w:p>
      <w:pPr>
        <w:jc w:val="both"/>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Global economic growth remains weak, geopolitical conflicts intensify, and global trade frictions persist. By 2024, the growth is expected to be about 3%. Transportation delays and supply chain disruptions have led to raw material shortages, challenging Tesco's inventory management and supply. Escalating trade tensions have increased trade restrictions and tariffs, pushing up the cost of Tesco's imported goods. Currency exchange rate fluctuations also affect the cost and competitiveness of imported goods, affecting Tesco's profit margins.</w:t>
      </w:r>
    </w:p>
    <w:p>
      <w:pPr>
        <w:jc w:val="both"/>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Global coronavirus epidemic hit the British economy, altered consumer purchasing behavior, and disrupted supply chains, hurting Tesco's operations. Rising inflation and labor market pressure eroded Tesco's sales and profit margins. Brexit-related political and economic uncertainty also hurt British economic growth and consumer confidence, dragging down Tesco's sales.</w:t>
      </w:r>
    </w:p>
    <w:p>
      <w:pPr>
        <w:jc w:val="both"/>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Tesco, a leading supermarket chain in the UK, operates globally with diverse food and daily essentials. Despite resilience to global economic fluctuations, it faces uncertainties requiring attention and flexibility. The global economy is influenced by multiple factors such as international trade, financial market turbulence, and geopolitical tensions, all affecting global growth, inflation, and consumer confidence.</w:t>
      </w:r>
    </w:p>
    <w:p>
      <w:pPr>
        <w:jc w:val="both"/>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UK food retail industry faces challenges from global economic changes, including exchange rate and raw material price fluctuations, and global supply chain changes. These factors impact the cost and sales price of imported goods, affecting British supermarket chains like Tesco's product supply. Changes in the global economy also alter British consumers' purchasing power and consumption habits, directly influencing Tesco's sales performance. The uncertainty of the global economy adds operational burdens to enterprises, while currency fluctuations raise the cost of international food procurement.</w:t>
      </w: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br w:type="page"/>
      </w:r>
    </w:p>
    <w:p>
      <w:pPr>
        <w:jc w:val="both"/>
        <w:outlineLvl w:val="0"/>
        <w:rPr>
          <w:rFonts w:hint="default" w:ascii="Times New Roman" w:hAnsi="Times New Roman" w:cs="Times New Roman"/>
          <w:b/>
          <w:bCs/>
          <w:sz w:val="24"/>
          <w:szCs w:val="24"/>
          <w:lang w:val="en-US" w:eastAsia="zh-CN"/>
        </w:rPr>
      </w:pPr>
      <w:bookmarkStart w:id="3" w:name="_Toc26896"/>
      <w:r>
        <w:rPr>
          <w:rFonts w:hint="default" w:ascii="Times New Roman" w:hAnsi="Times New Roman" w:cs="Times New Roman"/>
          <w:b/>
          <w:bCs/>
          <w:sz w:val="24"/>
          <w:szCs w:val="24"/>
          <w:lang w:val="en-US" w:eastAsia="zh-CN"/>
        </w:rPr>
        <w:t>2.0 Model Analysis</w:t>
      </w:r>
      <w:bookmarkEnd w:id="3"/>
    </w:p>
    <w:p>
      <w:pPr>
        <w:jc w:val="both"/>
        <w:outlineLvl w:val="1"/>
        <w:rPr>
          <w:rFonts w:hint="default" w:ascii="Times New Roman" w:hAnsi="Times New Roman" w:cs="Times New Roman"/>
          <w:b w:val="0"/>
          <w:bCs w:val="0"/>
          <w:sz w:val="24"/>
          <w:szCs w:val="24"/>
          <w:lang w:val="en-US" w:eastAsia="zh-CN"/>
        </w:rPr>
      </w:pPr>
      <w:bookmarkStart w:id="4" w:name="_Toc14549"/>
      <w:r>
        <w:rPr>
          <w:rFonts w:hint="default" w:ascii="Times New Roman" w:hAnsi="Times New Roman" w:cs="Times New Roman"/>
          <w:b/>
          <w:bCs/>
          <w:sz w:val="24"/>
          <w:szCs w:val="24"/>
          <w:lang w:val="en-US" w:eastAsia="zh-CN"/>
        </w:rPr>
        <w:t>2.1PESTEL</w:t>
      </w:r>
      <w:bookmarkEnd w:id="4"/>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PESTEL analysis, an important tool for corporate external environmental impact assessment, covers six key areas - political, economic, socio-cultural, technological, environmental and legal. The name of PESTEL is derived from the English first words of its six key areas. abbreviation, this combination builds a solid and comprehensive framework for analyzing a company's external environment.</w:t>
      </w:r>
      <w:r>
        <w:rPr>
          <w:rFonts w:hint="eastAsia" w:ascii="Times New Roman" w:hAnsi="Times New Roman" w:cs="Times New Roman"/>
          <w:b w:val="0"/>
          <w:bCs w:val="0"/>
          <w:sz w:val="24"/>
          <w:szCs w:val="24"/>
          <w:lang w:val="en-US" w:eastAsia="zh-CN"/>
        </w:rPr>
        <w:t>（</w:t>
      </w:r>
      <w:r>
        <w:rPr>
          <w:rFonts w:ascii="宋体" w:hAnsi="宋体" w:eastAsia="宋体" w:cs="宋体"/>
          <w:kern w:val="0"/>
          <w:sz w:val="24"/>
          <w:szCs w:val="24"/>
          <w:lang w:val="en-US" w:eastAsia="zh-CN" w:bidi="ar"/>
        </w:rPr>
        <w:t>Kotler, P., Armstrong, G. (Gary M. ), &amp; Opresnik, M. O. (2021)</w:t>
      </w:r>
      <w:r>
        <w:rPr>
          <w:rFonts w:hint="eastAsia" w:ascii="宋体" w:hAnsi="宋体" w:eastAsia="宋体" w:cs="宋体"/>
          <w:kern w:val="0"/>
          <w:sz w:val="24"/>
          <w:szCs w:val="24"/>
          <w:lang w:val="en-US" w:eastAsia="zh-CN" w:bidi="ar"/>
        </w:rPr>
        <w:t>）</w:t>
      </w:r>
    </w:p>
    <w:p>
      <w:pPr>
        <w:jc w:val="both"/>
        <w:rPr>
          <w:rFonts w:hint="default" w:ascii="Times New Roman" w:hAnsi="Times New Roman" w:cs="Times New Roman"/>
          <w:b w:val="0"/>
          <w:bCs w:val="0"/>
          <w:sz w:val="24"/>
          <w:szCs w:val="24"/>
          <w:lang w:val="en-US" w:eastAsia="zh-CN"/>
        </w:rPr>
      </w:pPr>
    </w:p>
    <w:p>
      <w:pPr>
        <w:jc w:val="both"/>
        <w:outlineLvl w:val="2"/>
        <w:rPr>
          <w:rFonts w:hint="default" w:ascii="Times New Roman" w:hAnsi="Times New Roman" w:cs="Times New Roman"/>
          <w:b/>
          <w:bCs/>
          <w:sz w:val="24"/>
          <w:szCs w:val="24"/>
          <w:lang w:val="en-US" w:eastAsia="zh-CN"/>
        </w:rPr>
      </w:pPr>
      <w:bookmarkStart w:id="5" w:name="_Toc16985"/>
      <w:r>
        <w:rPr>
          <w:rFonts w:hint="default" w:ascii="Times New Roman" w:hAnsi="Times New Roman" w:cs="Times New Roman"/>
          <w:b/>
          <w:bCs/>
          <w:sz w:val="24"/>
          <w:szCs w:val="24"/>
          <w:lang w:val="en-US" w:eastAsia="zh-CN"/>
        </w:rPr>
        <w:t>2.1.1 Political</w:t>
      </w:r>
      <w:bookmarkEnd w:id="5"/>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Government policy changes, political changes, fine-tuning of tax regulations, the establishment of trade barriers and fluctuations in tariffs - these seemingly ordinary elements actually affect the pulse of corporate operations and influence the threshold of market access.</w:t>
      </w:r>
      <w:r>
        <w:rPr>
          <w:rFonts w:hint="eastAsia" w:ascii="Times New Roman" w:hAnsi="Times New Roman" w:cs="Times New Roman"/>
          <w:b w:val="0"/>
          <w:bCs w:val="0"/>
          <w:sz w:val="24"/>
          <w:szCs w:val="24"/>
          <w:lang w:val="en-US" w:eastAsia="zh-CN"/>
        </w:rPr>
        <w:t>（</w:t>
      </w:r>
      <w:r>
        <w:rPr>
          <w:rFonts w:ascii="宋体" w:hAnsi="宋体" w:eastAsia="宋体" w:cs="宋体"/>
          <w:kern w:val="0"/>
          <w:sz w:val="24"/>
          <w:szCs w:val="24"/>
          <w:lang w:val="en-US" w:eastAsia="zh-CN" w:bidi="ar"/>
        </w:rPr>
        <w:t>Lynch, R. L. (2021)</w:t>
      </w:r>
      <w:r>
        <w:rPr>
          <w:rFonts w:hint="eastAsia" w:ascii="宋体" w:hAnsi="宋体" w:eastAsia="宋体" w:cs="宋体"/>
          <w:kern w:val="0"/>
          <w:sz w:val="24"/>
          <w:szCs w:val="24"/>
          <w:lang w:val="en-US" w:eastAsia="zh-CN" w:bidi="ar"/>
        </w:rPr>
        <w:t>）</w:t>
      </w: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The political environment is crucial for large retailers like TESCO, influencing their operating conditions and cost structures. Brexit, for instance, has posed significant challenges to TESCO's supply chain management. Post-Brexit, imported EU goods may encounter higher tariffs and complex customs processes, driving up TESCO's import costs and operational complexity. Government policy changes, such as VAT rate adjustments, minimum wage hikes, and stricter food safety and environmental regulations, also impact TESCO's cost structure and pricing strategies. Political stability is crucial as it affects consumer confidence and spending habits, thus influencing TESCO's sales and profitability.</w:t>
      </w:r>
    </w:p>
    <w:p>
      <w:pPr>
        <w:jc w:val="both"/>
        <w:rPr>
          <w:rFonts w:hint="default" w:ascii="Times New Roman" w:hAnsi="Times New Roman" w:cs="Times New Roman"/>
          <w:b w:val="0"/>
          <w:bCs w:val="0"/>
          <w:sz w:val="24"/>
          <w:szCs w:val="24"/>
          <w:lang w:val="en-US" w:eastAsia="zh-CN"/>
        </w:rPr>
      </w:pPr>
    </w:p>
    <w:p>
      <w:pPr>
        <w:jc w:val="both"/>
        <w:outlineLvl w:val="2"/>
        <w:rPr>
          <w:rFonts w:hint="default" w:ascii="Times New Roman" w:hAnsi="Times New Roman" w:cs="Times New Roman"/>
          <w:b/>
          <w:bCs/>
          <w:sz w:val="24"/>
          <w:szCs w:val="24"/>
          <w:lang w:val="en-US" w:eastAsia="zh-CN"/>
        </w:rPr>
      </w:pPr>
      <w:bookmarkStart w:id="6" w:name="_Toc32266"/>
      <w:r>
        <w:rPr>
          <w:rFonts w:hint="default" w:ascii="Times New Roman" w:hAnsi="Times New Roman" w:cs="Times New Roman"/>
          <w:b/>
          <w:bCs/>
          <w:sz w:val="24"/>
          <w:szCs w:val="24"/>
          <w:lang w:val="en-US" w:eastAsia="zh-CN"/>
        </w:rPr>
        <w:t>2.1.2 Economic</w:t>
      </w:r>
      <w:bookmarkEnd w:id="6"/>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Macroeconomic conditions, including interest rates, exchange rates, inflation and economic growth, affect consumer purchasing power and business costs. These key indicators reflect the health of the economy and are critical to economic decision-making.</w:t>
      </w:r>
      <w:r>
        <w:rPr>
          <w:rFonts w:hint="eastAsia" w:ascii="Times New Roman" w:hAnsi="Times New Roman" w:cs="Times New Roman"/>
          <w:b w:val="0"/>
          <w:bCs w:val="0"/>
          <w:sz w:val="24"/>
          <w:szCs w:val="24"/>
          <w:lang w:val="en-US" w:eastAsia="zh-CN"/>
        </w:rPr>
        <w:t>(</w:t>
      </w:r>
      <w:r>
        <w:rPr>
          <w:rFonts w:ascii="宋体" w:hAnsi="宋体" w:eastAsia="宋体" w:cs="宋体"/>
          <w:kern w:val="0"/>
          <w:sz w:val="24"/>
          <w:szCs w:val="24"/>
          <w:lang w:val="en-US" w:eastAsia="zh-CN" w:bidi="ar"/>
        </w:rPr>
        <w:t>Mishkin, F. S., &amp; Eakins, S. G. (2016)</w:t>
      </w:r>
      <w:r>
        <w:rPr>
          <w:rFonts w:hint="eastAsia" w:ascii="宋体" w:hAnsi="宋体" w:eastAsia="宋体" w:cs="宋体"/>
          <w:kern w:val="0"/>
          <w:sz w:val="24"/>
          <w:szCs w:val="24"/>
          <w:lang w:val="en-US" w:eastAsia="zh-CN" w:bidi="ar"/>
        </w:rPr>
        <w:t>)</w:t>
      </w: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Macroeconomic conditions directly affect TESCO's performance. Changes in interest rates and exchange rates impact TESCO's borrowing and procurement costs. For instance, a depreciation of the pound raises imported goods costs but may enhance export competitiveness in the UK. Rising inflation reduces consumers' disposable income, affecting their spending at TESCO. Global economic challenges, like the COVID-19 recession, affect consumers' purchasing power and force TESCO to adapt its business model, like expanding online sales and enhancing supply chain flexibility.</w:t>
      </w:r>
    </w:p>
    <w:p>
      <w:pPr>
        <w:jc w:val="both"/>
        <w:rPr>
          <w:rFonts w:hint="default" w:ascii="Times New Roman" w:hAnsi="Times New Roman" w:cs="Times New Roman"/>
          <w:b w:val="0"/>
          <w:bCs w:val="0"/>
          <w:sz w:val="24"/>
          <w:szCs w:val="24"/>
          <w:lang w:val="en-US" w:eastAsia="zh-CN"/>
        </w:rPr>
      </w:pPr>
    </w:p>
    <w:p>
      <w:pPr>
        <w:jc w:val="both"/>
        <w:outlineLvl w:val="2"/>
        <w:rPr>
          <w:rFonts w:hint="default" w:ascii="Times New Roman" w:hAnsi="Times New Roman" w:cs="Times New Roman"/>
          <w:b/>
          <w:bCs/>
          <w:sz w:val="24"/>
          <w:szCs w:val="24"/>
          <w:lang w:val="en-US" w:eastAsia="zh-CN"/>
        </w:rPr>
      </w:pPr>
      <w:bookmarkStart w:id="7" w:name="_Toc14895"/>
      <w:r>
        <w:rPr>
          <w:rFonts w:hint="default" w:ascii="Times New Roman" w:hAnsi="Times New Roman" w:cs="Times New Roman"/>
          <w:b/>
          <w:bCs/>
          <w:sz w:val="24"/>
          <w:szCs w:val="24"/>
          <w:lang w:val="en-US" w:eastAsia="zh-CN"/>
        </w:rPr>
        <w:t>2.1.3 Sociocultural</w:t>
      </w:r>
      <w:bookmarkEnd w:id="7"/>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Pay close attention to key factors such as demographics, lifestyles, consumer attitudes and cultural trends, which have a profound impact on market demand for your products and marketing strategies.</w:t>
      </w:r>
      <w:r>
        <w:rPr>
          <w:rFonts w:hint="eastAsia" w:ascii="Times New Roman" w:hAnsi="Times New Roman" w:cs="Times New Roman"/>
          <w:b w:val="0"/>
          <w:bCs w:val="0"/>
          <w:sz w:val="24"/>
          <w:szCs w:val="24"/>
          <w:lang w:val="en-US" w:eastAsia="zh-CN"/>
        </w:rPr>
        <w:t>(</w:t>
      </w:r>
      <w:r>
        <w:rPr>
          <w:rFonts w:ascii="宋体" w:hAnsi="宋体" w:eastAsia="宋体" w:cs="宋体"/>
          <w:kern w:val="0"/>
          <w:sz w:val="24"/>
          <w:szCs w:val="24"/>
          <w:lang w:val="en-US" w:eastAsia="zh-CN" w:bidi="ar"/>
        </w:rPr>
        <w:t>Nnamdi O. Madichie. (2009)</w:t>
      </w:r>
      <w:r>
        <w:rPr>
          <w:rFonts w:hint="eastAsia" w:ascii="宋体" w:hAnsi="宋体" w:eastAsia="宋体" w:cs="宋体"/>
          <w:kern w:val="0"/>
          <w:sz w:val="24"/>
          <w:szCs w:val="24"/>
          <w:lang w:val="en-US" w:eastAsia="zh-CN" w:bidi="ar"/>
        </w:rPr>
        <w:t>)</w:t>
      </w: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Changes in demographic structure, aging society, family structure, and consumer preferences have significantly influenced TESCO's products and services. Consumers' focus on health, environmental protection, and sustainability has led TESCO to increase organic and eco-friendly products, reduce food waste and plastic use, and invest in healthy food and lifestyle products.</w:t>
      </w:r>
    </w:p>
    <w:p>
      <w:pPr>
        <w:jc w:val="both"/>
        <w:rPr>
          <w:rFonts w:hint="default" w:ascii="Times New Roman" w:hAnsi="Times New Roman" w:cs="Times New Roman"/>
          <w:b w:val="0"/>
          <w:bCs w:val="0"/>
          <w:sz w:val="24"/>
          <w:szCs w:val="24"/>
          <w:lang w:val="en-US" w:eastAsia="zh-CN"/>
        </w:rPr>
      </w:pPr>
    </w:p>
    <w:p>
      <w:pPr>
        <w:jc w:val="both"/>
        <w:outlineLvl w:val="2"/>
        <w:rPr>
          <w:rFonts w:hint="default" w:ascii="Times New Roman" w:hAnsi="Times New Roman" w:cs="Times New Roman"/>
          <w:b/>
          <w:bCs/>
          <w:sz w:val="24"/>
          <w:szCs w:val="24"/>
          <w:lang w:val="en-US" w:eastAsia="zh-CN"/>
        </w:rPr>
      </w:pPr>
      <w:bookmarkStart w:id="8" w:name="_Toc4166"/>
      <w:r>
        <w:rPr>
          <w:rFonts w:hint="default" w:ascii="Times New Roman" w:hAnsi="Times New Roman" w:cs="Times New Roman"/>
          <w:b/>
          <w:bCs/>
          <w:sz w:val="24"/>
          <w:szCs w:val="24"/>
          <w:lang w:val="en-US" w:eastAsia="zh-CN"/>
        </w:rPr>
        <w:t>2.1.4 Technological</w:t>
      </w:r>
      <w:bookmarkEnd w:id="8"/>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Including automation, information technology and e-commerce, they can create new products, services and markets, and may also make existing products or services obsolete. It is necessary to actively respond to new technological challenges and enhance competitiveness.</w:t>
      </w:r>
      <w:r>
        <w:rPr>
          <w:rFonts w:hint="eastAsia" w:ascii="Times New Roman" w:hAnsi="Times New Roman" w:cs="Times New Roman"/>
          <w:b w:val="0"/>
          <w:bCs w:val="0"/>
          <w:sz w:val="24"/>
          <w:szCs w:val="24"/>
          <w:lang w:val="en-US" w:eastAsia="zh-CN"/>
        </w:rPr>
        <w:t>(</w:t>
      </w:r>
      <w:r>
        <w:rPr>
          <w:rFonts w:ascii="宋体" w:hAnsi="宋体" w:eastAsia="宋体" w:cs="宋体"/>
          <w:kern w:val="0"/>
          <w:sz w:val="24"/>
          <w:szCs w:val="24"/>
          <w:lang w:val="en-US" w:eastAsia="zh-CN" w:bidi="ar"/>
        </w:rPr>
        <w:t>Kingsnorth, S. (2022)</w:t>
      </w:r>
      <w:r>
        <w:rPr>
          <w:rFonts w:hint="eastAsia" w:ascii="宋体" w:hAnsi="宋体" w:eastAsia="宋体" w:cs="宋体"/>
          <w:kern w:val="0"/>
          <w:sz w:val="24"/>
          <w:szCs w:val="24"/>
          <w:lang w:val="en-US" w:eastAsia="zh-CN" w:bidi="ar"/>
        </w:rPr>
        <w:t>)</w:t>
      </w: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Technological advancements have a major impact on TESCO's operations and costs. E-commerce has altered shopping habits, urging TESCO to enhance its online platform's user experience and logistics efficiency to meet consumer demands for convenience. Automation technologies, like self-checkout and warehouse management systems, cut labor costs and boost efficiency. Big data and AI analysis of consumer data help TESCO understand consumer needs and provide personalized shopping experiences and marketing strategies.</w:t>
      </w:r>
    </w:p>
    <w:p>
      <w:pPr>
        <w:jc w:val="both"/>
        <w:rPr>
          <w:rFonts w:hint="default" w:ascii="Times New Roman" w:hAnsi="Times New Roman" w:cs="Times New Roman"/>
          <w:b w:val="0"/>
          <w:bCs w:val="0"/>
          <w:sz w:val="24"/>
          <w:szCs w:val="24"/>
          <w:lang w:val="en-US" w:eastAsia="zh-CN"/>
        </w:rPr>
      </w:pPr>
    </w:p>
    <w:p>
      <w:pPr>
        <w:jc w:val="both"/>
        <w:outlineLvl w:val="2"/>
        <w:rPr>
          <w:rFonts w:hint="default" w:ascii="Times New Roman" w:hAnsi="Times New Roman" w:cs="Times New Roman"/>
          <w:b/>
          <w:bCs/>
          <w:sz w:val="24"/>
          <w:szCs w:val="24"/>
          <w:lang w:val="en-US" w:eastAsia="zh-CN"/>
        </w:rPr>
      </w:pPr>
      <w:bookmarkStart w:id="9" w:name="_Toc9692"/>
      <w:r>
        <w:rPr>
          <w:rFonts w:hint="default" w:ascii="Times New Roman" w:hAnsi="Times New Roman" w:cs="Times New Roman"/>
          <w:b/>
          <w:bCs/>
          <w:sz w:val="24"/>
          <w:szCs w:val="24"/>
          <w:lang w:val="en-US" w:eastAsia="zh-CN"/>
        </w:rPr>
        <w:t>2.1.5 Environmental</w:t>
      </w:r>
      <w:bookmarkEnd w:id="9"/>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Companies need to consider issues such as natural resource use, environmental regulations, climate change and sustainable development, adopt environmental measures, and meet social and consumer expectations to achieve sustainable development.</w:t>
      </w:r>
      <w:r>
        <w:rPr>
          <w:rFonts w:hint="eastAsia" w:ascii="Times New Roman" w:hAnsi="Times New Roman" w:cs="Times New Roman"/>
          <w:b w:val="0"/>
          <w:bCs w:val="0"/>
          <w:sz w:val="24"/>
          <w:szCs w:val="24"/>
          <w:lang w:val="en-US" w:eastAsia="zh-CN"/>
        </w:rPr>
        <w:t>(</w:t>
      </w:r>
      <w:r>
        <w:rPr>
          <w:rFonts w:ascii="宋体" w:hAnsi="宋体" w:eastAsia="宋体" w:cs="宋体"/>
          <w:kern w:val="0"/>
          <w:sz w:val="24"/>
          <w:szCs w:val="24"/>
          <w:lang w:val="en-US" w:eastAsia="zh-CN" w:bidi="ar"/>
        </w:rPr>
        <w:t>Bansal, P. (2005)</w:t>
      </w:r>
      <w:r>
        <w:rPr>
          <w:rFonts w:hint="eastAsia" w:ascii="宋体" w:hAnsi="宋体" w:eastAsia="宋体" w:cs="宋体"/>
          <w:kern w:val="0"/>
          <w:sz w:val="24"/>
          <w:szCs w:val="24"/>
          <w:lang w:val="en-US" w:eastAsia="zh-CN" w:bidi="ar"/>
        </w:rPr>
        <w:t>)</w:t>
      </w: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Environmental protection is globally important, and TESCO, a retail giant, is under pressure to reduce carbon emissions and improve sustainability. This involves using eco-friendly packaging, cutting carbon emissions during transportation, and promoting sustainable agricultural practices. With global climate change, TESCO needs to adapt by enhancing energy efficiency and using renewable energy. These actions can help TESCO reduce its environmental impact and meet consumer demand for green businesses.</w:t>
      </w:r>
    </w:p>
    <w:p>
      <w:pPr>
        <w:jc w:val="both"/>
        <w:rPr>
          <w:rFonts w:hint="default" w:ascii="Times New Roman" w:hAnsi="Times New Roman" w:cs="Times New Roman"/>
          <w:b w:val="0"/>
          <w:bCs w:val="0"/>
          <w:sz w:val="24"/>
          <w:szCs w:val="24"/>
          <w:lang w:val="en-US" w:eastAsia="zh-CN"/>
        </w:rPr>
      </w:pPr>
    </w:p>
    <w:p>
      <w:pPr>
        <w:jc w:val="both"/>
        <w:outlineLvl w:val="2"/>
        <w:rPr>
          <w:rFonts w:hint="default" w:ascii="Times New Roman" w:hAnsi="Times New Roman" w:cs="Times New Roman"/>
          <w:b/>
          <w:bCs/>
          <w:sz w:val="24"/>
          <w:szCs w:val="24"/>
          <w:lang w:val="en-US" w:eastAsia="zh-CN"/>
        </w:rPr>
      </w:pPr>
      <w:bookmarkStart w:id="10" w:name="_Toc14139"/>
      <w:r>
        <w:rPr>
          <w:rFonts w:hint="default" w:ascii="Times New Roman" w:hAnsi="Times New Roman" w:cs="Times New Roman"/>
          <w:b/>
          <w:bCs/>
          <w:sz w:val="24"/>
          <w:szCs w:val="24"/>
          <w:lang w:val="en-US" w:eastAsia="zh-CN"/>
        </w:rPr>
        <w:t>2.1.6 Legal</w:t>
      </w:r>
      <w:bookmarkEnd w:id="10"/>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Enterprise operations must abide by labor laws, consumer protection laws, health and safety standards, intellectual property laws and other legal regulations. This is a basic compliance requirement for enterprises and is crucial to maintaining market order, protecting consumer rights and enterprise development.</w:t>
      </w:r>
      <w:r>
        <w:rPr>
          <w:rFonts w:hint="eastAsia" w:ascii="Times New Roman" w:hAnsi="Times New Roman" w:cs="Times New Roman"/>
          <w:b w:val="0"/>
          <w:bCs w:val="0"/>
          <w:sz w:val="24"/>
          <w:szCs w:val="24"/>
          <w:lang w:val="en-US" w:eastAsia="zh-CN"/>
        </w:rPr>
        <w:t>(</w:t>
      </w:r>
      <w:r>
        <w:rPr>
          <w:rFonts w:ascii="宋体" w:hAnsi="宋体" w:eastAsia="宋体" w:cs="宋体"/>
          <w:kern w:val="0"/>
          <w:sz w:val="24"/>
          <w:szCs w:val="24"/>
          <w:lang w:val="en-US" w:eastAsia="zh-CN" w:bidi="ar"/>
        </w:rPr>
        <w:t>Dill, A. (2019)</w:t>
      </w:r>
      <w:r>
        <w:rPr>
          <w:rFonts w:hint="eastAsia" w:ascii="宋体" w:hAnsi="宋体" w:eastAsia="宋体" w:cs="宋体"/>
          <w:kern w:val="0"/>
          <w:sz w:val="24"/>
          <w:szCs w:val="24"/>
          <w:lang w:val="en-US" w:eastAsia="zh-CN" w:bidi="ar"/>
        </w:rPr>
        <w:t>)</w:t>
      </w: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Changes in the legal environment significantly impact TESCO's operations. Labor law alterations, including higher minimum wages and tighter employee health &amp; safety rules, directly influence TESCO's HR costs and operational methods. Strict food safety regulations oblige TESCO to maintain vigilance in supply chain management, ensuring compliance with latest health &amp; safety standards. Also, with GDPR and similar data protection regulations, TESCO must comply with legal requirements for consumer data collection, processing, and storage to prevent fines and loss of consumer trust.</w:t>
      </w:r>
    </w:p>
    <w:p>
      <w:pPr>
        <w:jc w:val="both"/>
        <w:outlineLvl w:val="9"/>
        <w:rPr>
          <w:rFonts w:hint="default" w:ascii="Times New Roman" w:hAnsi="Times New Roman" w:cs="Times New Roman"/>
          <w:b w:val="0"/>
          <w:bCs w:val="0"/>
          <w:sz w:val="24"/>
          <w:szCs w:val="24"/>
          <w:lang w:val="en-US" w:eastAsia="zh-CN"/>
        </w:rPr>
      </w:pPr>
    </w:p>
    <w:p>
      <w:pPr>
        <w:jc w:val="both"/>
        <w:outlineLvl w:val="1"/>
        <w:rPr>
          <w:rFonts w:hint="default" w:ascii="Times New Roman" w:hAnsi="Times New Roman" w:cs="Times New Roman"/>
          <w:b/>
          <w:bCs/>
          <w:sz w:val="24"/>
          <w:szCs w:val="24"/>
          <w:lang w:val="en-US" w:eastAsia="zh-CN"/>
        </w:rPr>
      </w:pPr>
      <w:bookmarkStart w:id="11" w:name="_Toc32686"/>
      <w:r>
        <w:rPr>
          <w:rFonts w:hint="default" w:ascii="Times New Roman" w:hAnsi="Times New Roman" w:cs="Times New Roman"/>
          <w:b/>
          <w:bCs/>
          <w:sz w:val="24"/>
          <w:szCs w:val="24"/>
          <w:lang w:val="en-US" w:eastAsia="zh-CN"/>
        </w:rPr>
        <w:t>2.2 SWOT analysis</w:t>
      </w:r>
      <w:bookmarkEnd w:id="11"/>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SWOT analysis is an important tool for strategic planning and management. It helps organizations identify internal strengths and weaknesses as well as external opportunities and threats. The aim is to develop more effective strategies and decisions that take into account internal and external factors. Through SWOT analysis, organizations can better understand themselves, respond to market changes, and lay the foundation for sustainable development.</w:t>
      </w:r>
      <w:r>
        <w:rPr>
          <w:rFonts w:hint="eastAsia" w:ascii="Times New Roman" w:hAnsi="Times New Roman" w:cs="Times New Roman"/>
          <w:b w:val="0"/>
          <w:bCs w:val="0"/>
          <w:sz w:val="24"/>
          <w:szCs w:val="24"/>
          <w:lang w:val="en-US" w:eastAsia="zh-CN"/>
        </w:rPr>
        <w:t>(</w:t>
      </w:r>
      <w:r>
        <w:rPr>
          <w:rFonts w:ascii="宋体" w:hAnsi="宋体" w:eastAsia="宋体" w:cs="宋体"/>
          <w:kern w:val="0"/>
          <w:sz w:val="24"/>
          <w:szCs w:val="24"/>
          <w:lang w:val="en-US" w:eastAsia="zh-CN" w:bidi="ar"/>
        </w:rPr>
        <w:t>Mostafa Benzaghta, Abdulaziz Elwalda, Mousa Mousa, Ismail Erkan, &amp; Mushfiqur Rahman. (2021)</w:t>
      </w:r>
      <w:r>
        <w:rPr>
          <w:rFonts w:hint="eastAsia" w:ascii="宋体" w:hAnsi="宋体" w:eastAsia="宋体" w:cs="宋体"/>
          <w:kern w:val="0"/>
          <w:sz w:val="24"/>
          <w:szCs w:val="24"/>
          <w:lang w:val="en-US" w:eastAsia="zh-CN" w:bidi="ar"/>
        </w:rPr>
        <w:t>)</w:t>
      </w:r>
    </w:p>
    <w:p>
      <w:pPr>
        <w:jc w:val="both"/>
        <w:rPr>
          <w:rFonts w:hint="default" w:ascii="Times New Roman" w:hAnsi="Times New Roman" w:cs="Times New Roman"/>
          <w:b w:val="0"/>
          <w:bCs w:val="0"/>
          <w:sz w:val="24"/>
          <w:szCs w:val="24"/>
          <w:lang w:val="en-US" w:eastAsia="zh-CN"/>
        </w:rPr>
      </w:pPr>
    </w:p>
    <w:p>
      <w:pPr>
        <w:jc w:val="both"/>
        <w:outlineLvl w:val="2"/>
        <w:rPr>
          <w:rFonts w:hint="default" w:ascii="Times New Roman" w:hAnsi="Times New Roman" w:cs="Times New Roman"/>
          <w:b/>
          <w:bCs/>
          <w:sz w:val="24"/>
          <w:szCs w:val="24"/>
          <w:lang w:val="en-US" w:eastAsia="zh-CN"/>
        </w:rPr>
      </w:pPr>
      <w:bookmarkStart w:id="12" w:name="_Toc6100"/>
      <w:r>
        <w:rPr>
          <w:rFonts w:hint="default" w:ascii="Times New Roman" w:hAnsi="Times New Roman" w:cs="Times New Roman"/>
          <w:b/>
          <w:bCs/>
          <w:sz w:val="24"/>
          <w:szCs w:val="24"/>
          <w:lang w:val="en-US" w:eastAsia="zh-CN"/>
        </w:rPr>
        <w:t>2.2.1 Strengths</w:t>
      </w:r>
      <w:bookmarkEnd w:id="12"/>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An organization's internal resources and capabilities are critical to building competitive advantage and achieving goals. These advantages include technical expertise, patents, brand image, financial resources and talented employees. Proper use of these resources can help an organization stand out in the market and achieve its goals.</w:t>
      </w:r>
      <w:r>
        <w:rPr>
          <w:rFonts w:hint="eastAsia" w:ascii="Times New Roman" w:hAnsi="Times New Roman" w:cs="Times New Roman"/>
          <w:b w:val="0"/>
          <w:bCs w:val="0"/>
          <w:sz w:val="24"/>
          <w:szCs w:val="24"/>
          <w:lang w:val="en-US" w:eastAsia="zh-CN"/>
        </w:rPr>
        <w:t>(</w:t>
      </w:r>
      <w:r>
        <w:rPr>
          <w:rFonts w:ascii="宋体" w:hAnsi="宋体" w:eastAsia="宋体" w:cs="宋体"/>
          <w:kern w:val="0"/>
          <w:sz w:val="24"/>
          <w:szCs w:val="24"/>
          <w:lang w:val="en-US" w:eastAsia="zh-CN" w:bidi="ar"/>
        </w:rPr>
        <w:t>Grant, R. M. (1991)</w:t>
      </w:r>
      <w:r>
        <w:rPr>
          <w:rFonts w:hint="eastAsia" w:ascii="宋体" w:hAnsi="宋体" w:eastAsia="宋体" w:cs="宋体"/>
          <w:kern w:val="0"/>
          <w:sz w:val="24"/>
          <w:szCs w:val="24"/>
          <w:lang w:val="en-US" w:eastAsia="zh-CN" w:bidi="ar"/>
        </w:rPr>
        <w:t>)</w:t>
      </w:r>
    </w:p>
    <w:p>
      <w:pPr>
        <w:jc w:val="both"/>
        <w:rPr>
          <w:rFonts w:hint="default" w:ascii="Times New Roman" w:hAnsi="Times New Roman" w:cs="Times New Roman"/>
          <w:b w:val="0"/>
          <w:bCs w:val="0"/>
          <w:sz w:val="24"/>
          <w:szCs w:val="24"/>
          <w:lang w:val="en-US" w:eastAsia="zh-CN"/>
        </w:rPr>
      </w:pPr>
    </w:p>
    <w:p>
      <w:p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Strong brand image: Tesco is a globally recognized retailer with a strong brand image, attracting and retaining customers. This brand strength also enables Tesco to charge higher prices for certain products and services without compromising customer loyalty.</w:t>
      </w:r>
    </w:p>
    <w:p>
      <w:p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Extensive product line: Tesco offers a diverse range of products, including groceries, electronics, clothes, and more. This broad offering meets customers' shopping needs efficiently in a single location, boosting sales per visit.</w:t>
      </w:r>
    </w:p>
    <w:p>
      <w:p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Efficient supply chain management: Tesco's efficient and flexible supply chain system ensures fast and cost-effective product flow from suppliers to stores. This enhances inventory turnover, reduces operating costs, and enables Tesco to offer competitive prices to customers.</w:t>
      </w:r>
    </w:p>
    <w:p>
      <w:pPr>
        <w:jc w:val="both"/>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Large market share: In the UK and other markets, Tesco holds a significant market share. This position advantages it with economies of scale and negotiating power with suppliers, enabling lower purchase prices.</w:t>
      </w:r>
    </w:p>
    <w:p>
      <w:pPr>
        <w:jc w:val="both"/>
        <w:rPr>
          <w:rFonts w:hint="default" w:ascii="Times New Roman" w:hAnsi="Times New Roman" w:cs="Times New Roman"/>
          <w:b w:val="0"/>
          <w:bCs w:val="0"/>
          <w:sz w:val="24"/>
          <w:szCs w:val="24"/>
          <w:lang w:val="en-US" w:eastAsia="zh-CN"/>
        </w:rPr>
      </w:pPr>
    </w:p>
    <w:p>
      <w:pPr>
        <w:jc w:val="both"/>
        <w:outlineLvl w:val="2"/>
        <w:rPr>
          <w:rFonts w:hint="default" w:ascii="Times New Roman" w:hAnsi="Times New Roman" w:cs="Times New Roman"/>
          <w:b/>
          <w:bCs/>
          <w:sz w:val="24"/>
          <w:szCs w:val="24"/>
          <w:lang w:val="en-US" w:eastAsia="zh-CN"/>
        </w:rPr>
      </w:pPr>
      <w:bookmarkStart w:id="13" w:name="_Toc1362"/>
      <w:r>
        <w:rPr>
          <w:rFonts w:hint="default" w:ascii="Times New Roman" w:hAnsi="Times New Roman" w:cs="Times New Roman"/>
          <w:b/>
          <w:bCs/>
          <w:sz w:val="24"/>
          <w:szCs w:val="24"/>
          <w:lang w:val="en-US" w:eastAsia="zh-CN"/>
        </w:rPr>
        <w:t>2.2.2 Weaknesses</w:t>
      </w:r>
      <w:bookmarkEnd w:id="13"/>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Constraints and deficiencies within the organization, such as insufficient funds, outdated technology, insufficient production capacity, and poor management, may hinder goal achievement and competitive positioning. These weaknesses need to be deeply analyzed and addressed to improve organizational competitiveness and achieve long-term goals.</w:t>
      </w:r>
      <w:r>
        <w:rPr>
          <w:rFonts w:hint="eastAsia" w:ascii="Times New Roman" w:hAnsi="Times New Roman" w:cs="Times New Roman"/>
          <w:b w:val="0"/>
          <w:bCs w:val="0"/>
          <w:sz w:val="24"/>
          <w:szCs w:val="24"/>
          <w:lang w:val="en-US" w:eastAsia="zh-CN"/>
        </w:rPr>
        <w:t>(</w:t>
      </w:r>
      <w:r>
        <w:rPr>
          <w:rFonts w:ascii="宋体" w:hAnsi="宋体" w:eastAsia="宋体" w:cs="宋体"/>
          <w:kern w:val="0"/>
          <w:sz w:val="24"/>
          <w:szCs w:val="24"/>
          <w:lang w:val="en-US" w:eastAsia="zh-CN" w:bidi="ar"/>
        </w:rPr>
        <w:t>Brennan, R., &amp; Brennan, R. (2008)</w:t>
      </w:r>
      <w:r>
        <w:rPr>
          <w:rFonts w:hint="eastAsia" w:ascii="宋体" w:hAnsi="宋体" w:eastAsia="宋体" w:cs="宋体"/>
          <w:kern w:val="0"/>
          <w:sz w:val="24"/>
          <w:szCs w:val="24"/>
          <w:lang w:val="en-US" w:eastAsia="zh-CN" w:bidi="ar"/>
        </w:rPr>
        <w:t>)</w:t>
      </w:r>
    </w:p>
    <w:p>
      <w:pPr>
        <w:jc w:val="both"/>
        <w:rPr>
          <w:rFonts w:hint="default" w:ascii="Times New Roman" w:hAnsi="Times New Roman" w:cs="Times New Roman"/>
          <w:b w:val="0"/>
          <w:bCs w:val="0"/>
          <w:sz w:val="24"/>
          <w:szCs w:val="24"/>
          <w:lang w:val="en-US" w:eastAsia="zh-CN"/>
        </w:rPr>
      </w:pPr>
    </w:p>
    <w:p>
      <w:p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High Dependency on British Market:</w:t>
      </w:r>
    </w:p>
    <w:p>
      <w:p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Tesco operates globally but remains heavily reliant on the British market, making it vulnerable to UK economic fluctuations. Any adverse changes in the UK market significantly affect the company's overall performance.</w:t>
      </w:r>
    </w:p>
    <w:p>
      <w:p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Limited Competitiveness in Some Regions:</w:t>
      </w:r>
    </w:p>
    <w:p>
      <w:p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Tesco faces stiff local competition in certain markets, where competitors often have a deeper understanding of local needs. This poses challenges for Tesco to establish a leading position.</w:t>
      </w:r>
    </w:p>
    <w:p>
      <w:p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Low Profit Margins in Specific Product Lines:</w:t>
      </w:r>
    </w:p>
    <w:p>
      <w:pPr>
        <w:jc w:val="both"/>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While Tesco's diverse product line offers market advantages, certain product lines have lower profit margins. This can erode the company's overall profitability, especially in a competitive market.</w:t>
      </w:r>
    </w:p>
    <w:p>
      <w:pPr>
        <w:jc w:val="both"/>
        <w:rPr>
          <w:rFonts w:hint="default" w:ascii="Times New Roman" w:hAnsi="Times New Roman" w:cs="Times New Roman"/>
          <w:b w:val="0"/>
          <w:bCs w:val="0"/>
          <w:sz w:val="24"/>
          <w:szCs w:val="24"/>
          <w:lang w:val="en-US" w:eastAsia="zh-CN"/>
        </w:rPr>
      </w:pPr>
    </w:p>
    <w:p>
      <w:pPr>
        <w:jc w:val="both"/>
        <w:outlineLvl w:val="2"/>
        <w:rPr>
          <w:rFonts w:hint="default" w:ascii="Times New Roman" w:hAnsi="Times New Roman" w:cs="Times New Roman"/>
          <w:b/>
          <w:bCs/>
          <w:sz w:val="24"/>
          <w:szCs w:val="24"/>
          <w:lang w:val="en-US" w:eastAsia="zh-CN"/>
        </w:rPr>
      </w:pPr>
      <w:bookmarkStart w:id="14" w:name="_Toc15286"/>
      <w:r>
        <w:rPr>
          <w:rFonts w:hint="default" w:ascii="Times New Roman" w:hAnsi="Times New Roman" w:cs="Times New Roman"/>
          <w:b/>
          <w:bCs/>
          <w:sz w:val="24"/>
          <w:szCs w:val="24"/>
          <w:lang w:val="en-US" w:eastAsia="zh-CN"/>
        </w:rPr>
        <w:t>2.2.3 Opportunities</w:t>
      </w:r>
      <w:bookmarkEnd w:id="14"/>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Trends, events, or conditions in the external environment provide opportunities for organizations that should exploit them to enhance their competitive advantage or achieve their goals. Opportunities may arise from market growth, technological advances, policy changes and competitor weaknesses.</w:t>
      </w:r>
      <w:r>
        <w:rPr>
          <w:rFonts w:hint="eastAsia" w:ascii="Times New Roman" w:hAnsi="Times New Roman" w:cs="Times New Roman"/>
          <w:b w:val="0"/>
          <w:bCs w:val="0"/>
          <w:sz w:val="24"/>
          <w:szCs w:val="24"/>
          <w:lang w:val="en-US" w:eastAsia="zh-CN"/>
        </w:rPr>
        <w:t>(</w:t>
      </w:r>
      <w:r>
        <w:rPr>
          <w:rFonts w:ascii="宋体" w:hAnsi="宋体" w:eastAsia="宋体" w:cs="宋体"/>
          <w:kern w:val="0"/>
          <w:sz w:val="24"/>
          <w:szCs w:val="24"/>
          <w:lang w:val="en-US" w:eastAsia="zh-CN" w:bidi="ar"/>
        </w:rPr>
        <w:t>WILL, M., &amp; MERTINS, K. (2013)</w:t>
      </w:r>
      <w:r>
        <w:rPr>
          <w:rFonts w:hint="eastAsia" w:ascii="宋体" w:hAnsi="宋体" w:eastAsia="宋体" w:cs="宋体"/>
          <w:kern w:val="0"/>
          <w:sz w:val="24"/>
          <w:szCs w:val="24"/>
          <w:lang w:val="en-US" w:eastAsia="zh-CN" w:bidi="ar"/>
        </w:rPr>
        <w:t>)</w:t>
      </w:r>
    </w:p>
    <w:p>
      <w:pPr>
        <w:jc w:val="both"/>
        <w:rPr>
          <w:rFonts w:hint="default" w:ascii="Times New Roman" w:hAnsi="Times New Roman" w:cs="Times New Roman"/>
          <w:b w:val="0"/>
          <w:bCs w:val="0"/>
          <w:sz w:val="24"/>
          <w:szCs w:val="24"/>
          <w:lang w:val="en-US" w:eastAsia="zh-CN"/>
        </w:rPr>
      </w:pPr>
    </w:p>
    <w:p>
      <w:p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Expanding international markets: Tesco can achieve significant growth by expanding its business beyond Asia and Europe. This will not only reduce its dependence on the UK market, but also capitalize on growth opportunities in emerging markets.</w:t>
      </w:r>
    </w:p>
    <w:p>
      <w:p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Expanding healthy and organic product lines: With increasing demand for healthy and organic products, Tesco has the potential to expand its product range in this area. This will attract a broader customer base and improve profit margins.</w:t>
      </w:r>
    </w:p>
    <w:p>
      <w:pPr>
        <w:jc w:val="both"/>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Strengthening e-commerce and technological innovation: E-commerce and technology present new opportunities for retailers. Tesco can leverage technology by enhancing its online shopping platform.</w:t>
      </w:r>
    </w:p>
    <w:p>
      <w:pPr>
        <w:jc w:val="both"/>
        <w:rPr>
          <w:rFonts w:hint="default" w:ascii="Times New Roman" w:hAnsi="Times New Roman" w:cs="Times New Roman"/>
          <w:b w:val="0"/>
          <w:bCs w:val="0"/>
          <w:sz w:val="24"/>
          <w:szCs w:val="24"/>
          <w:lang w:val="en-US" w:eastAsia="zh-CN"/>
        </w:rPr>
      </w:pPr>
    </w:p>
    <w:p>
      <w:pPr>
        <w:jc w:val="both"/>
        <w:outlineLvl w:val="2"/>
        <w:rPr>
          <w:rFonts w:hint="default" w:ascii="Times New Roman" w:hAnsi="Times New Roman" w:cs="Times New Roman"/>
          <w:b/>
          <w:bCs/>
          <w:sz w:val="24"/>
          <w:szCs w:val="24"/>
          <w:lang w:val="en-US" w:eastAsia="zh-CN"/>
        </w:rPr>
      </w:pPr>
      <w:bookmarkStart w:id="15" w:name="_Toc31198"/>
      <w:r>
        <w:rPr>
          <w:rFonts w:hint="default" w:ascii="Times New Roman" w:hAnsi="Times New Roman" w:cs="Times New Roman"/>
          <w:b/>
          <w:bCs/>
          <w:sz w:val="24"/>
          <w:szCs w:val="24"/>
          <w:lang w:val="en-US" w:eastAsia="zh-CN"/>
        </w:rPr>
        <w:t>2.2.4Threats</w:t>
      </w:r>
      <w:bookmarkEnd w:id="15"/>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Trends, events or conditions in the external environment may pose threats to an organization, affecting its business operations and competitiveness. These threats include competitor behavior, policy changes, economic recession, and technological change. Organizations need to remain vigilant and take response measures.</w:t>
      </w:r>
      <w:r>
        <w:rPr>
          <w:rFonts w:hint="eastAsia" w:ascii="Times New Roman" w:hAnsi="Times New Roman" w:cs="Times New Roman"/>
          <w:b w:val="0"/>
          <w:bCs w:val="0"/>
          <w:sz w:val="24"/>
          <w:szCs w:val="24"/>
          <w:lang w:val="en-US" w:eastAsia="zh-CN"/>
        </w:rPr>
        <w:t>(</w:t>
      </w:r>
      <w:r>
        <w:rPr>
          <w:rFonts w:ascii="宋体" w:hAnsi="宋体" w:eastAsia="宋体" w:cs="宋体"/>
          <w:kern w:val="0"/>
          <w:sz w:val="24"/>
          <w:szCs w:val="24"/>
          <w:lang w:val="en-US" w:eastAsia="zh-CN" w:bidi="ar"/>
        </w:rPr>
        <w:t>Porter, M. E. (2008)</w:t>
      </w:r>
      <w:r>
        <w:rPr>
          <w:rFonts w:hint="eastAsia" w:ascii="宋体" w:hAnsi="宋体" w:eastAsia="宋体" w:cs="宋体"/>
          <w:kern w:val="0"/>
          <w:sz w:val="24"/>
          <w:szCs w:val="24"/>
          <w:lang w:val="en-US" w:eastAsia="zh-CN" w:bidi="ar"/>
        </w:rPr>
        <w:t>)</w:t>
      </w:r>
    </w:p>
    <w:p>
      <w:pPr>
        <w:jc w:val="both"/>
        <w:rPr>
          <w:rFonts w:hint="default" w:ascii="Times New Roman" w:hAnsi="Times New Roman" w:cs="Times New Roman"/>
          <w:b w:val="0"/>
          <w:bCs w:val="0"/>
          <w:sz w:val="24"/>
          <w:szCs w:val="24"/>
          <w:lang w:val="en-US" w:eastAsia="zh-CN"/>
        </w:rPr>
      </w:pPr>
    </w:p>
    <w:p>
      <w:p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Increasing competition: Competition is intensifying from other supermarkets, discount stores, and online retailers, particularly in terms of pricing and product diversity.</w:t>
      </w:r>
    </w:p>
    <w:p>
      <w:p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Reduced consumer spending: Economic downturns globally or regionally may prompt consumers to cut back on non-essential purchases, hurting Tesco's sales and profits.</w:t>
      </w:r>
    </w:p>
    <w:p>
      <w:p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Supply chain disruptions: Natural disasters, global health crises, and political unrest can disrupt supply chains, affecting product availability and costs, thus challenging Tesco's operations.</w:t>
      </w:r>
    </w:p>
    <w:p>
      <w:pPr>
        <w:jc w:val="both"/>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Political instability: In Tesco's international markets, political instability adds uncertainty and can impact market strategies and operations. This encompasses trade policy shifts, tariff adjustments, and geopolitical conflicts.</w:t>
      </w:r>
    </w:p>
    <w:p>
      <w:pPr>
        <w:jc w:val="both"/>
        <w:outlineLvl w:val="9"/>
        <w:rPr>
          <w:rFonts w:hint="default" w:ascii="Times New Roman" w:hAnsi="Times New Roman" w:cs="Times New Roman"/>
          <w:b w:val="0"/>
          <w:bCs w:val="0"/>
          <w:sz w:val="24"/>
          <w:szCs w:val="24"/>
          <w:lang w:val="en-US" w:eastAsia="zh-CN"/>
        </w:rPr>
      </w:pPr>
    </w:p>
    <w:p>
      <w:pPr>
        <w:jc w:val="both"/>
        <w:outlineLvl w:val="1"/>
        <w:rPr>
          <w:rFonts w:hint="default" w:ascii="Times New Roman" w:hAnsi="Times New Roman" w:cs="Times New Roman"/>
          <w:b/>
          <w:bCs/>
          <w:sz w:val="24"/>
          <w:szCs w:val="24"/>
          <w:lang w:val="en-US" w:eastAsia="zh-CN"/>
        </w:rPr>
      </w:pPr>
      <w:bookmarkStart w:id="16" w:name="_Toc16794"/>
      <w:r>
        <w:rPr>
          <w:rFonts w:hint="default" w:ascii="Times New Roman" w:hAnsi="Times New Roman" w:cs="Times New Roman"/>
          <w:b/>
          <w:bCs/>
          <w:sz w:val="24"/>
          <w:szCs w:val="24"/>
          <w:lang w:val="en-US" w:eastAsia="zh-CN"/>
        </w:rPr>
        <w:t>2.3. McKinsey 7S Framework</w:t>
      </w:r>
      <w:bookmarkEnd w:id="16"/>
    </w:p>
    <w:p>
      <w:pPr>
        <w:jc w:val="both"/>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McKinsey 7S framework is a management tool used to evaluate and optimize seven key elements within an organization, including strategy, structure, systems, skills, shared values, people and leadership style. These elements interact to shape the organization's culture, performance, and competitive advantage. By analyzing and adjusting the relationship between these elements, the organization can better adapt to changes, achieve goals, and improve overall effectiveness.</w:t>
      </w:r>
      <w:r>
        <w:rPr>
          <w:rFonts w:hint="eastAsia" w:ascii="Times New Roman" w:hAnsi="Times New Roman" w:cs="Times New Roman"/>
          <w:b w:val="0"/>
          <w:bCs w:val="0"/>
          <w:sz w:val="24"/>
          <w:szCs w:val="24"/>
          <w:lang w:val="en-US" w:eastAsia="zh-CN"/>
        </w:rPr>
        <w:t>(</w:t>
      </w:r>
      <w:r>
        <w:rPr>
          <w:rFonts w:ascii="宋体" w:hAnsi="宋体" w:eastAsia="宋体" w:cs="宋体"/>
          <w:kern w:val="0"/>
          <w:sz w:val="24"/>
          <w:szCs w:val="24"/>
          <w:lang w:val="en-US" w:eastAsia="zh-CN" w:bidi="ar"/>
        </w:rPr>
        <w:t>Peters, T. J., &amp; Waterman, R. H. (2004)</w:t>
      </w:r>
      <w:r>
        <w:rPr>
          <w:rFonts w:hint="eastAsia" w:ascii="宋体" w:hAnsi="宋体" w:eastAsia="宋体" w:cs="宋体"/>
          <w:kern w:val="0"/>
          <w:sz w:val="24"/>
          <w:szCs w:val="24"/>
          <w:lang w:val="en-US" w:eastAsia="zh-CN" w:bidi="ar"/>
        </w:rPr>
        <w:t>)</w:t>
      </w:r>
    </w:p>
    <w:p>
      <w:pPr>
        <w:jc w:val="both"/>
        <w:outlineLvl w:val="9"/>
        <w:rPr>
          <w:rFonts w:hint="default" w:ascii="Times New Roman" w:hAnsi="Times New Roman" w:cs="Times New Roman"/>
          <w:b w:val="0"/>
          <w:bCs w:val="0"/>
          <w:sz w:val="24"/>
          <w:szCs w:val="24"/>
          <w:lang w:val="en-US" w:eastAsia="zh-CN"/>
        </w:rPr>
      </w:pPr>
    </w:p>
    <w:p>
      <w:pPr>
        <w:jc w:val="both"/>
        <w:outlineLvl w:val="2"/>
        <w:rPr>
          <w:rFonts w:hint="default" w:ascii="Times New Roman" w:hAnsi="Times New Roman" w:cs="Times New Roman"/>
          <w:b/>
          <w:bCs/>
          <w:sz w:val="24"/>
          <w:szCs w:val="24"/>
          <w:lang w:val="en-US" w:eastAsia="zh-CN"/>
        </w:rPr>
      </w:pPr>
      <w:bookmarkStart w:id="17" w:name="_Toc12602"/>
      <w:r>
        <w:rPr>
          <w:rFonts w:hint="default" w:ascii="Times New Roman" w:hAnsi="Times New Roman" w:cs="Times New Roman"/>
          <w:b/>
          <w:bCs/>
          <w:sz w:val="24"/>
          <w:szCs w:val="24"/>
          <w:lang w:val="en-US" w:eastAsia="zh-CN"/>
        </w:rPr>
        <w:t>2.3.1 Strategy</w:t>
      </w:r>
      <w:bookmarkEnd w:id="17"/>
    </w:p>
    <w:p>
      <w:pPr>
        <w:jc w:val="both"/>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long-term goals and vision of the organization, and the means to achieve them.</w:t>
      </w:r>
      <w:r>
        <w:rPr>
          <w:rFonts w:hint="eastAsia" w:ascii="Times New Roman" w:hAnsi="Times New Roman" w:cs="Times New Roman"/>
          <w:b w:val="0"/>
          <w:bCs w:val="0"/>
          <w:sz w:val="24"/>
          <w:szCs w:val="24"/>
          <w:lang w:val="en-US" w:eastAsia="zh-CN"/>
        </w:rPr>
        <w:t>(</w:t>
      </w:r>
      <w:r>
        <w:rPr>
          <w:rFonts w:ascii="宋体" w:hAnsi="宋体" w:eastAsia="宋体" w:cs="宋体"/>
          <w:kern w:val="0"/>
          <w:sz w:val="24"/>
          <w:szCs w:val="24"/>
          <w:lang w:val="en-US" w:eastAsia="zh-CN" w:bidi="ar"/>
        </w:rPr>
        <w:t>Kaplan, R. S., &amp; Norton, D. P. (1992)</w:t>
      </w:r>
      <w:r>
        <w:rPr>
          <w:rFonts w:hint="eastAsia" w:ascii="宋体" w:hAnsi="宋体" w:eastAsia="宋体" w:cs="宋体"/>
          <w:kern w:val="0"/>
          <w:sz w:val="24"/>
          <w:szCs w:val="24"/>
          <w:lang w:val="en-US" w:eastAsia="zh-CN" w:bidi="ar"/>
        </w:rPr>
        <w:t>)</w:t>
      </w:r>
    </w:p>
    <w:p>
      <w:pPr>
        <w:jc w:val="both"/>
        <w:outlineLvl w:val="9"/>
        <w:rPr>
          <w:rFonts w:hint="default" w:ascii="Times New Roman" w:hAnsi="Times New Roman" w:cs="Times New Roman"/>
          <w:b w:val="0"/>
          <w:bCs w:val="0"/>
          <w:sz w:val="24"/>
          <w:szCs w:val="24"/>
          <w:lang w:val="en-US" w:eastAsia="zh-CN"/>
        </w:rPr>
      </w:pPr>
    </w:p>
    <w:p>
      <w:pPr>
        <w:jc w:val="both"/>
        <w:outlineLvl w:val="9"/>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Tesco's long-term plans aim for growth, market diversification, and customer satisfaction improvement. They expand globally, add products and services, and use new technologies to enhance customer experience. Tesco emphasizes flexibility and adaptability, adjusting its business model to cope with challenges like economic fluctuations, consumer behavior changes, and intensified competition.</w:t>
      </w:r>
    </w:p>
    <w:p>
      <w:pPr>
        <w:jc w:val="both"/>
        <w:outlineLvl w:val="9"/>
        <w:rPr>
          <w:rFonts w:hint="default" w:ascii="Times New Roman" w:hAnsi="Times New Roman" w:cs="Times New Roman"/>
          <w:b w:val="0"/>
          <w:bCs w:val="0"/>
          <w:sz w:val="24"/>
          <w:szCs w:val="24"/>
          <w:lang w:val="en-US" w:eastAsia="zh-CN"/>
        </w:rPr>
      </w:pPr>
    </w:p>
    <w:p>
      <w:pPr>
        <w:jc w:val="both"/>
        <w:outlineLvl w:val="2"/>
        <w:rPr>
          <w:rFonts w:hint="default" w:ascii="Times New Roman" w:hAnsi="Times New Roman" w:cs="Times New Roman"/>
          <w:b/>
          <w:bCs/>
          <w:sz w:val="24"/>
          <w:szCs w:val="24"/>
          <w:lang w:val="en-US" w:eastAsia="zh-CN"/>
        </w:rPr>
      </w:pPr>
      <w:bookmarkStart w:id="18" w:name="_Toc26003"/>
      <w:r>
        <w:rPr>
          <w:rFonts w:hint="default" w:ascii="Times New Roman" w:hAnsi="Times New Roman" w:cs="Times New Roman"/>
          <w:b/>
          <w:bCs/>
          <w:sz w:val="24"/>
          <w:szCs w:val="24"/>
          <w:lang w:val="en-US" w:eastAsia="zh-CN"/>
        </w:rPr>
        <w:t>2.3.2 Structure</w:t>
      </w:r>
      <w:bookmarkEnd w:id="18"/>
    </w:p>
    <w:p>
      <w:pPr>
        <w:jc w:val="both"/>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hierarchical structure, distribution of responsibilities and work processes within an organization, and the relationships between departments.</w:t>
      </w:r>
    </w:p>
    <w:p>
      <w:pPr>
        <w:jc w:val="both"/>
        <w:outlineLvl w:val="9"/>
        <w:rPr>
          <w:rFonts w:hint="default" w:ascii="Times New Roman" w:hAnsi="Times New Roman" w:cs="Times New Roman"/>
          <w:b w:val="0"/>
          <w:bCs w:val="0"/>
          <w:sz w:val="24"/>
          <w:szCs w:val="24"/>
          <w:lang w:val="en-US" w:eastAsia="zh-CN"/>
        </w:rPr>
      </w:pPr>
    </w:p>
    <w:p>
      <w:pPr>
        <w:jc w:val="both"/>
        <w:outlineLvl w:val="9"/>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Tesco implements a decentralized management framework to support its worldwide operations. This structure aims to enhance decision-making efficiency and adaptability, allowing each unit to function based on local market requirements. This approach enables Tesco to respond swiftly to market shifts and foster cross-regional and interdepartmental collaboration.</w:t>
      </w:r>
    </w:p>
    <w:p>
      <w:pPr>
        <w:jc w:val="both"/>
        <w:outlineLvl w:val="9"/>
        <w:rPr>
          <w:rFonts w:hint="default" w:ascii="Times New Roman" w:hAnsi="Times New Roman" w:cs="Times New Roman"/>
          <w:b w:val="0"/>
          <w:bCs w:val="0"/>
          <w:sz w:val="24"/>
          <w:szCs w:val="24"/>
          <w:lang w:val="en-US" w:eastAsia="zh-CN"/>
        </w:rPr>
      </w:pPr>
    </w:p>
    <w:p>
      <w:pPr>
        <w:jc w:val="both"/>
        <w:outlineLvl w:val="2"/>
        <w:rPr>
          <w:rFonts w:hint="default" w:ascii="Times New Roman" w:hAnsi="Times New Roman" w:cs="Times New Roman"/>
          <w:b/>
          <w:bCs/>
          <w:sz w:val="24"/>
          <w:szCs w:val="24"/>
          <w:lang w:val="en-US" w:eastAsia="zh-CN"/>
        </w:rPr>
      </w:pPr>
      <w:bookmarkStart w:id="19" w:name="_Toc30667"/>
      <w:r>
        <w:rPr>
          <w:rFonts w:hint="default" w:ascii="Times New Roman" w:hAnsi="Times New Roman" w:cs="Times New Roman"/>
          <w:b/>
          <w:bCs/>
          <w:sz w:val="24"/>
          <w:szCs w:val="24"/>
          <w:lang w:val="en-US" w:eastAsia="zh-CN"/>
        </w:rPr>
        <w:t>2.3.3Systems</w:t>
      </w:r>
      <w:bookmarkEnd w:id="19"/>
    </w:p>
    <w:p>
      <w:pPr>
        <w:jc w:val="both"/>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processes, policies and procedures within the organization, including incentive mechanisms, performance evaluation and information management systems.</w:t>
      </w:r>
      <w:r>
        <w:rPr>
          <w:rFonts w:hint="eastAsia" w:ascii="Times New Roman" w:hAnsi="Times New Roman" w:cs="Times New Roman"/>
          <w:b w:val="0"/>
          <w:bCs w:val="0"/>
          <w:sz w:val="24"/>
          <w:szCs w:val="24"/>
          <w:lang w:val="en-US" w:eastAsia="zh-CN"/>
        </w:rPr>
        <w:t>(</w:t>
      </w:r>
      <w:r>
        <w:rPr>
          <w:rFonts w:ascii="宋体" w:hAnsi="宋体" w:eastAsia="宋体" w:cs="宋体"/>
          <w:kern w:val="0"/>
          <w:sz w:val="24"/>
          <w:szCs w:val="24"/>
          <w:lang w:val="en-US" w:eastAsia="zh-CN" w:bidi="ar"/>
        </w:rPr>
        <w:t>Kaplan, R. S., &amp; Norton, D. P. (1996)</w:t>
      </w:r>
      <w:r>
        <w:rPr>
          <w:rFonts w:hint="eastAsia" w:ascii="宋体" w:hAnsi="宋体" w:eastAsia="宋体" w:cs="宋体"/>
          <w:kern w:val="0"/>
          <w:sz w:val="24"/>
          <w:szCs w:val="24"/>
          <w:lang w:val="en-US" w:eastAsia="zh-CN" w:bidi="ar"/>
        </w:rPr>
        <w:t>)</w:t>
      </w:r>
    </w:p>
    <w:p>
      <w:pPr>
        <w:jc w:val="both"/>
        <w:outlineLvl w:val="9"/>
        <w:rPr>
          <w:rFonts w:hint="default" w:ascii="Times New Roman" w:hAnsi="Times New Roman" w:cs="Times New Roman"/>
          <w:b w:val="0"/>
          <w:bCs w:val="0"/>
          <w:sz w:val="24"/>
          <w:szCs w:val="24"/>
          <w:lang w:val="en-US" w:eastAsia="zh-CN"/>
        </w:rPr>
      </w:pPr>
    </w:p>
    <w:p>
      <w:pPr>
        <w:jc w:val="both"/>
        <w:outlineLvl w:val="9"/>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Tesco invests in efficient processes and advanced IT systems to support its diverse business activities, including supply chain management, inventory control, CRM, and e-commerce platforms. These systems boost operational efficiency and competitiveness, particularly in customer service and personalized marketing.</w:t>
      </w:r>
    </w:p>
    <w:p>
      <w:pPr>
        <w:jc w:val="both"/>
        <w:outlineLvl w:val="9"/>
        <w:rPr>
          <w:rFonts w:hint="default" w:ascii="Times New Roman" w:hAnsi="Times New Roman" w:cs="Times New Roman"/>
          <w:b w:val="0"/>
          <w:bCs w:val="0"/>
          <w:sz w:val="24"/>
          <w:szCs w:val="24"/>
          <w:lang w:val="en-US" w:eastAsia="zh-CN"/>
        </w:rPr>
      </w:pPr>
    </w:p>
    <w:p>
      <w:pPr>
        <w:jc w:val="both"/>
        <w:outlineLvl w:val="2"/>
        <w:rPr>
          <w:rFonts w:hint="default" w:ascii="Times New Roman" w:hAnsi="Times New Roman" w:cs="Times New Roman"/>
          <w:b/>
          <w:bCs/>
          <w:sz w:val="24"/>
          <w:szCs w:val="24"/>
          <w:lang w:val="en-US" w:eastAsia="zh-CN"/>
        </w:rPr>
      </w:pPr>
      <w:bookmarkStart w:id="20" w:name="_Toc18567"/>
      <w:r>
        <w:rPr>
          <w:rFonts w:hint="default" w:ascii="Times New Roman" w:hAnsi="Times New Roman" w:cs="Times New Roman"/>
          <w:b/>
          <w:bCs/>
          <w:sz w:val="24"/>
          <w:szCs w:val="24"/>
          <w:lang w:val="en-US" w:eastAsia="zh-CN"/>
        </w:rPr>
        <w:t>2.3.4 Shared Values</w:t>
      </w:r>
      <w:bookmarkEnd w:id="20"/>
    </w:p>
    <w:p>
      <w:pPr>
        <w:jc w:val="both"/>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core values and culture shared within an organization have an impact on organizational behavior and decision-making.</w:t>
      </w:r>
      <w:r>
        <w:rPr>
          <w:rFonts w:hint="eastAsia" w:ascii="Times New Roman" w:hAnsi="Times New Roman" w:cs="Times New Roman"/>
          <w:b w:val="0"/>
          <w:bCs w:val="0"/>
          <w:sz w:val="24"/>
          <w:szCs w:val="24"/>
          <w:lang w:val="en-US" w:eastAsia="zh-CN"/>
        </w:rPr>
        <w:t>(</w:t>
      </w:r>
      <w:r>
        <w:rPr>
          <w:rFonts w:ascii="宋体" w:hAnsi="宋体" w:eastAsia="宋体" w:cs="宋体"/>
          <w:kern w:val="0"/>
          <w:sz w:val="24"/>
          <w:szCs w:val="24"/>
          <w:lang w:val="en-US" w:eastAsia="zh-CN" w:bidi="ar"/>
        </w:rPr>
        <w:t>Alsaqqa, H. (2020)</w:t>
      </w:r>
      <w:r>
        <w:rPr>
          <w:rFonts w:hint="eastAsia" w:ascii="宋体" w:hAnsi="宋体" w:eastAsia="宋体" w:cs="宋体"/>
          <w:kern w:val="0"/>
          <w:sz w:val="24"/>
          <w:szCs w:val="24"/>
          <w:lang w:val="en-US" w:eastAsia="zh-CN" w:bidi="ar"/>
        </w:rPr>
        <w:t>)</w:t>
      </w:r>
    </w:p>
    <w:p>
      <w:pPr>
        <w:jc w:val="both"/>
        <w:outlineLvl w:val="9"/>
        <w:rPr>
          <w:rFonts w:hint="default" w:ascii="Times New Roman" w:hAnsi="Times New Roman" w:cs="Times New Roman"/>
          <w:b w:val="0"/>
          <w:bCs w:val="0"/>
          <w:sz w:val="24"/>
          <w:szCs w:val="24"/>
          <w:lang w:val="en-US" w:eastAsia="zh-CN"/>
        </w:rPr>
      </w:pPr>
    </w:p>
    <w:p>
      <w:pPr>
        <w:jc w:val="both"/>
        <w:outlineLvl w:val="9"/>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Tesco's core values focus on customer satisfaction, respecting employees, striving for excellence, and taking responsibility. These values shape the organization, informing employee behavior and company decisions. By fostering a customer-focused culture, Tesco aligns its business strategy and operations with its long-term vision and objectives.</w:t>
      </w:r>
    </w:p>
    <w:p>
      <w:pPr>
        <w:jc w:val="both"/>
        <w:outlineLvl w:val="9"/>
        <w:rPr>
          <w:rFonts w:hint="default" w:ascii="Times New Roman" w:hAnsi="Times New Roman" w:cs="Times New Roman"/>
          <w:b w:val="0"/>
          <w:bCs w:val="0"/>
          <w:sz w:val="24"/>
          <w:szCs w:val="24"/>
          <w:lang w:val="en-US" w:eastAsia="zh-CN"/>
        </w:rPr>
      </w:pPr>
    </w:p>
    <w:p>
      <w:pPr>
        <w:jc w:val="both"/>
        <w:outlineLvl w:val="2"/>
        <w:rPr>
          <w:rFonts w:hint="default" w:ascii="Times New Roman" w:hAnsi="Times New Roman" w:cs="Times New Roman"/>
          <w:b/>
          <w:bCs/>
          <w:sz w:val="24"/>
          <w:szCs w:val="24"/>
          <w:lang w:val="en-US" w:eastAsia="zh-CN"/>
        </w:rPr>
      </w:pPr>
      <w:bookmarkStart w:id="21" w:name="_Toc16532"/>
      <w:r>
        <w:rPr>
          <w:rFonts w:hint="default" w:ascii="Times New Roman" w:hAnsi="Times New Roman" w:cs="Times New Roman"/>
          <w:b/>
          <w:bCs/>
          <w:sz w:val="24"/>
          <w:szCs w:val="24"/>
          <w:lang w:val="en-US" w:eastAsia="zh-CN"/>
        </w:rPr>
        <w:t>2.3.5 Style</w:t>
      </w:r>
      <w:bookmarkEnd w:id="21"/>
    </w:p>
    <w:p>
      <w:pPr>
        <w:jc w:val="both"/>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Management style and leadership methods within the organization, including decision-making methods, communication methods, and motivation methods.</w:t>
      </w:r>
      <w:r>
        <w:rPr>
          <w:rFonts w:hint="eastAsia" w:ascii="Times New Roman" w:hAnsi="Times New Roman" w:cs="Times New Roman"/>
          <w:b w:val="0"/>
          <w:bCs w:val="0"/>
          <w:sz w:val="24"/>
          <w:szCs w:val="24"/>
          <w:lang w:val="en-US" w:eastAsia="zh-CN"/>
        </w:rPr>
        <w:t>(</w:t>
      </w:r>
      <w:r>
        <w:rPr>
          <w:rFonts w:ascii="宋体" w:hAnsi="宋体" w:eastAsia="宋体" w:cs="宋体"/>
          <w:kern w:val="0"/>
          <w:sz w:val="24"/>
          <w:szCs w:val="24"/>
          <w:lang w:val="en-US" w:eastAsia="zh-CN" w:bidi="ar"/>
        </w:rPr>
        <w:t>Northouse, P. G. (2022)</w:t>
      </w:r>
      <w:r>
        <w:rPr>
          <w:rFonts w:hint="eastAsia" w:ascii="宋体" w:hAnsi="宋体" w:eastAsia="宋体" w:cs="宋体"/>
          <w:kern w:val="0"/>
          <w:sz w:val="24"/>
          <w:szCs w:val="24"/>
          <w:lang w:val="en-US" w:eastAsia="zh-CN" w:bidi="ar"/>
        </w:rPr>
        <w:t>)</w:t>
      </w:r>
    </w:p>
    <w:p>
      <w:pPr>
        <w:jc w:val="both"/>
        <w:outlineLvl w:val="9"/>
        <w:rPr>
          <w:rFonts w:hint="default" w:ascii="Times New Roman" w:hAnsi="Times New Roman" w:cs="Times New Roman"/>
          <w:b w:val="0"/>
          <w:bCs w:val="0"/>
          <w:sz w:val="24"/>
          <w:szCs w:val="24"/>
          <w:lang w:val="en-US" w:eastAsia="zh-CN"/>
        </w:rPr>
      </w:pPr>
    </w:p>
    <w:p>
      <w:pPr>
        <w:jc w:val="both"/>
        <w:outlineLvl w:val="9"/>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Tesco's leadership style is inclusive and supportive, fostering employee participation and innovation. Leaders role model positive communication, provide training and development opportunities, and create a positive work atmosphere, increasing employee satisfaction and loyalty.</w:t>
      </w:r>
    </w:p>
    <w:p>
      <w:pPr>
        <w:jc w:val="both"/>
        <w:outlineLvl w:val="9"/>
        <w:rPr>
          <w:rFonts w:hint="default" w:ascii="Times New Roman" w:hAnsi="Times New Roman" w:cs="Times New Roman"/>
          <w:b w:val="0"/>
          <w:bCs w:val="0"/>
          <w:sz w:val="24"/>
          <w:szCs w:val="24"/>
          <w:lang w:val="en-US" w:eastAsia="zh-CN"/>
        </w:rPr>
      </w:pPr>
    </w:p>
    <w:p>
      <w:pPr>
        <w:jc w:val="both"/>
        <w:outlineLvl w:val="2"/>
        <w:rPr>
          <w:rFonts w:hint="default" w:ascii="Times New Roman" w:hAnsi="Times New Roman" w:cs="Times New Roman"/>
          <w:b/>
          <w:bCs/>
          <w:sz w:val="24"/>
          <w:szCs w:val="24"/>
          <w:lang w:val="en-US" w:eastAsia="zh-CN"/>
        </w:rPr>
      </w:pPr>
      <w:bookmarkStart w:id="22" w:name="_Toc22623"/>
      <w:r>
        <w:rPr>
          <w:rFonts w:hint="default" w:ascii="Times New Roman" w:hAnsi="Times New Roman" w:cs="Times New Roman"/>
          <w:b/>
          <w:bCs/>
          <w:sz w:val="24"/>
          <w:szCs w:val="24"/>
          <w:lang w:val="en-US" w:eastAsia="zh-CN"/>
        </w:rPr>
        <w:t>2.3.6Staff</w:t>
      </w:r>
      <w:bookmarkEnd w:id="22"/>
    </w:p>
    <w:p>
      <w:pPr>
        <w:jc w:val="both"/>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An organization's human resources include the number, quality, distribution of employees, and the relationship between leadership and employees.</w:t>
      </w:r>
      <w:r>
        <w:rPr>
          <w:rFonts w:hint="eastAsia" w:ascii="Times New Roman" w:hAnsi="Times New Roman" w:cs="Times New Roman"/>
          <w:b w:val="0"/>
          <w:bCs w:val="0"/>
          <w:sz w:val="24"/>
          <w:szCs w:val="24"/>
          <w:lang w:val="en-US" w:eastAsia="zh-CN"/>
        </w:rPr>
        <w:t>(</w:t>
      </w:r>
      <w:r>
        <w:rPr>
          <w:rFonts w:ascii="宋体" w:hAnsi="宋体" w:eastAsia="宋体" w:cs="宋体"/>
          <w:kern w:val="0"/>
          <w:sz w:val="24"/>
          <w:szCs w:val="24"/>
          <w:lang w:val="en-US" w:eastAsia="zh-CN" w:bidi="ar"/>
        </w:rPr>
        <w:t>Schermerhorn, J. R., Hunt, J. G. (James G., &amp; Osborn, Richard. (2002)</w:t>
      </w:r>
      <w:r>
        <w:rPr>
          <w:rFonts w:hint="eastAsia" w:ascii="宋体" w:hAnsi="宋体" w:eastAsia="宋体" w:cs="宋体"/>
          <w:kern w:val="0"/>
          <w:sz w:val="24"/>
          <w:szCs w:val="24"/>
          <w:lang w:val="en-US" w:eastAsia="zh-CN" w:bidi="ar"/>
        </w:rPr>
        <w:t>)</w:t>
      </w:r>
    </w:p>
    <w:p>
      <w:pPr>
        <w:jc w:val="both"/>
        <w:outlineLvl w:val="9"/>
        <w:rPr>
          <w:rFonts w:hint="default" w:ascii="Times New Roman" w:hAnsi="Times New Roman" w:cs="Times New Roman"/>
          <w:b w:val="0"/>
          <w:bCs w:val="0"/>
          <w:sz w:val="24"/>
          <w:szCs w:val="24"/>
          <w:lang w:val="en-US" w:eastAsia="zh-CN"/>
        </w:rPr>
      </w:pPr>
    </w:p>
    <w:p>
      <w:pPr>
        <w:jc w:val="both"/>
        <w:outlineLvl w:val="9"/>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Tesco values its employees' skills, motivation, and satisfaction. To attract and retain talent, the company employs various human resources strategies, including competitive compensation, benefit plans, career development opportunities, and health and well-being programs. Additionally, Tesco emphasizes employee training and development to ensure teams have the necessary skills and knowledge to complete their tasks.</w:t>
      </w:r>
    </w:p>
    <w:p>
      <w:pPr>
        <w:jc w:val="both"/>
        <w:outlineLvl w:val="9"/>
        <w:rPr>
          <w:rFonts w:hint="default" w:ascii="Times New Roman" w:hAnsi="Times New Roman" w:cs="Times New Roman"/>
          <w:b w:val="0"/>
          <w:bCs w:val="0"/>
          <w:sz w:val="24"/>
          <w:szCs w:val="24"/>
          <w:lang w:val="en-US" w:eastAsia="zh-CN"/>
        </w:rPr>
      </w:pPr>
    </w:p>
    <w:p>
      <w:pPr>
        <w:jc w:val="both"/>
        <w:outlineLvl w:val="2"/>
        <w:rPr>
          <w:rFonts w:hint="default" w:ascii="Times New Roman" w:hAnsi="Times New Roman" w:cs="Times New Roman"/>
          <w:b/>
          <w:bCs/>
          <w:sz w:val="24"/>
          <w:szCs w:val="24"/>
          <w:lang w:val="en-US" w:eastAsia="zh-CN"/>
        </w:rPr>
      </w:pPr>
      <w:bookmarkStart w:id="23" w:name="_Toc5405"/>
      <w:r>
        <w:rPr>
          <w:rFonts w:hint="default" w:ascii="Times New Roman" w:hAnsi="Times New Roman" w:cs="Times New Roman"/>
          <w:b/>
          <w:bCs/>
          <w:sz w:val="24"/>
          <w:szCs w:val="24"/>
          <w:lang w:val="en-US" w:eastAsia="zh-CN"/>
        </w:rPr>
        <w:t>2.3.7 Skills.</w:t>
      </w:r>
      <w:bookmarkEnd w:id="23"/>
    </w:p>
    <w:p>
      <w:pPr>
        <w:jc w:val="both"/>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professional knowledge, skills and abilities possessed by organizational members, as well as the core competencies within the organization.</w:t>
      </w:r>
      <w:r>
        <w:rPr>
          <w:rFonts w:hint="eastAsia" w:ascii="Times New Roman" w:hAnsi="Times New Roman" w:cs="Times New Roman"/>
          <w:b w:val="0"/>
          <w:bCs w:val="0"/>
          <w:sz w:val="24"/>
          <w:szCs w:val="24"/>
          <w:lang w:val="en-US" w:eastAsia="zh-CN"/>
        </w:rPr>
        <w:t>(</w:t>
      </w:r>
      <w:r>
        <w:rPr>
          <w:rFonts w:ascii="宋体" w:hAnsi="宋体" w:eastAsia="宋体" w:cs="宋体"/>
          <w:kern w:val="0"/>
          <w:sz w:val="24"/>
          <w:szCs w:val="24"/>
          <w:lang w:val="en-US" w:eastAsia="zh-CN" w:bidi="ar"/>
        </w:rPr>
        <w:t>Leadership: Theory, Application, Skill Development, 6th Edition. (2015)</w:t>
      </w:r>
      <w:r>
        <w:rPr>
          <w:rFonts w:hint="eastAsia" w:ascii="宋体" w:hAnsi="宋体" w:eastAsia="宋体" w:cs="宋体"/>
          <w:kern w:val="0"/>
          <w:sz w:val="24"/>
          <w:szCs w:val="24"/>
          <w:lang w:val="en-US" w:eastAsia="zh-CN" w:bidi="ar"/>
        </w:rPr>
        <w:t>)</w:t>
      </w:r>
    </w:p>
    <w:p>
      <w:pPr>
        <w:jc w:val="both"/>
        <w:outlineLvl w:val="9"/>
        <w:rPr>
          <w:rFonts w:hint="default" w:ascii="Times New Roman" w:hAnsi="Times New Roman" w:cs="Times New Roman"/>
          <w:b w:val="0"/>
          <w:bCs w:val="0"/>
          <w:sz w:val="24"/>
          <w:szCs w:val="24"/>
          <w:lang w:val="en-US" w:eastAsia="zh-CN"/>
        </w:rPr>
      </w:pPr>
    </w:p>
    <w:p>
      <w:pPr>
        <w:jc w:val="both"/>
        <w:outlineLvl w:val="9"/>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Tesco boasts a diverse set of capabilities and expertise encompassing retail management, supply chain optimization, customer service, digital marketing, and information technology.</w:t>
      </w:r>
    </w:p>
    <w:p>
      <w:pPr>
        <w:jc w:val="both"/>
        <w:outlineLvl w:val="9"/>
        <w:rPr>
          <w:rFonts w:hint="default" w:ascii="Times New Roman" w:hAnsi="Times New Roman" w:cs="Times New Roman"/>
          <w:b w:val="0"/>
          <w:bCs w:val="0"/>
          <w:sz w:val="24"/>
          <w:szCs w:val="24"/>
          <w:lang w:val="en-US" w:eastAsia="zh-CN"/>
        </w:rPr>
      </w:pPr>
    </w:p>
    <w:p>
      <w:pPr>
        <w:jc w:val="both"/>
        <w:outlineLvl w:val="1"/>
        <w:rPr>
          <w:rFonts w:hint="default" w:ascii="Times New Roman" w:hAnsi="Times New Roman" w:cs="Times New Roman"/>
          <w:b/>
          <w:bCs/>
          <w:sz w:val="24"/>
          <w:szCs w:val="24"/>
          <w:lang w:val="en-US" w:eastAsia="zh-CN"/>
        </w:rPr>
      </w:pPr>
      <w:bookmarkStart w:id="24" w:name="_Toc1716"/>
      <w:r>
        <w:rPr>
          <w:rFonts w:hint="default" w:ascii="Times New Roman" w:hAnsi="Times New Roman" w:cs="Times New Roman"/>
          <w:b/>
          <w:bCs/>
          <w:sz w:val="24"/>
          <w:szCs w:val="24"/>
          <w:lang w:val="en-US" w:eastAsia="zh-CN"/>
        </w:rPr>
        <w:t>2.4 Porter’s Five Forces Model</w:t>
      </w:r>
      <w:bookmarkEnd w:id="24"/>
    </w:p>
    <w:p>
      <w:pPr>
        <w:jc w:val="both"/>
        <w:outlineLvl w:val="9"/>
        <w:rPr>
          <w:rFonts w:hint="eastAsia" w:ascii="宋体" w:hAnsi="宋体" w:eastAsia="宋体" w:cs="宋体"/>
          <w:kern w:val="0"/>
          <w:sz w:val="24"/>
          <w:szCs w:val="24"/>
          <w:lang w:val="en-US" w:eastAsia="zh-CN" w:bidi="ar"/>
        </w:rPr>
      </w:pPr>
      <w:bookmarkStart w:id="25" w:name="_Toc24040"/>
      <w:r>
        <w:rPr>
          <w:rFonts w:hint="eastAsia" w:ascii="Times New Roman" w:hAnsi="Times New Roman" w:cs="Times New Roman"/>
          <w:b w:val="0"/>
          <w:bCs w:val="0"/>
          <w:sz w:val="24"/>
          <w:szCs w:val="24"/>
          <w:lang w:val="en-US" w:eastAsia="zh-CN"/>
        </w:rPr>
        <w:t>Michael Porter's Porter's Five Forces Model is a strategic analytical framework designed to evaluate the competitiveness and attractiveness of an industry. This model highlights the key factors that impact the competitiveness of a given industry, including intra-industry rivalry, the potential of new entrants, the threat of substitutes, supplier bargaining power, and customer bargaining power. By analyzing these forces, enterprises can gain a deeper understanding of the competitive environment and formulate tailored strategies to address market-specific challenges.(</w:t>
      </w:r>
      <w:r>
        <w:rPr>
          <w:rFonts w:ascii="宋体" w:hAnsi="宋体" w:eastAsia="宋体" w:cs="宋体"/>
          <w:kern w:val="0"/>
          <w:sz w:val="24"/>
          <w:szCs w:val="24"/>
          <w:lang w:val="en-US" w:eastAsia="zh-CN" w:bidi="ar"/>
        </w:rPr>
        <w:t>Porter, M. E. (2008)</w:t>
      </w:r>
      <w:r>
        <w:rPr>
          <w:rFonts w:hint="eastAsia" w:ascii="宋体" w:hAnsi="宋体" w:eastAsia="宋体" w:cs="宋体"/>
          <w:kern w:val="0"/>
          <w:sz w:val="24"/>
          <w:szCs w:val="24"/>
          <w:lang w:val="en-US" w:eastAsia="zh-CN" w:bidi="ar"/>
        </w:rPr>
        <w:t>)</w:t>
      </w:r>
    </w:p>
    <w:p>
      <w:pPr>
        <w:jc w:val="both"/>
        <w:outlineLvl w:val="9"/>
        <w:rPr>
          <w:rFonts w:hint="default" w:ascii="宋体" w:hAnsi="宋体" w:eastAsia="宋体" w:cs="宋体"/>
          <w:kern w:val="0"/>
          <w:sz w:val="24"/>
          <w:szCs w:val="24"/>
          <w:lang w:val="en-US" w:eastAsia="zh-CN" w:bidi="ar"/>
        </w:rPr>
      </w:pPr>
    </w:p>
    <w:p>
      <w:pPr>
        <w:jc w:val="both"/>
        <w:outlineLvl w:val="2"/>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2.4.1 Rivalry among existing competitors</w:t>
      </w:r>
      <w:bookmarkEnd w:id="25"/>
    </w:p>
    <w:p>
      <w:pPr>
        <w:jc w:val="both"/>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TESCO faces stiff competition from other large supermarkets such as Sainsbury's, Asda and Morrison's.</w:t>
      </w:r>
    </w:p>
    <w:p>
      <w:pPr>
        <w:jc w:val="both"/>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Competitive focus includes price, product quality, customer service and technological innovation.</w:t>
      </w:r>
    </w:p>
    <w:p>
      <w:pPr>
        <w:jc w:val="both"/>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Consider how the competitive landscape affects TESCO's market share and profit margins.</w:t>
      </w:r>
    </w:p>
    <w:p>
      <w:pPr>
        <w:jc w:val="both"/>
        <w:outlineLvl w:val="9"/>
        <w:rPr>
          <w:rFonts w:hint="default" w:ascii="Times New Roman" w:hAnsi="Times New Roman" w:cs="Times New Roman"/>
          <w:b w:val="0"/>
          <w:bCs w:val="0"/>
          <w:sz w:val="24"/>
          <w:szCs w:val="24"/>
          <w:lang w:val="en-US" w:eastAsia="zh-CN"/>
        </w:rPr>
      </w:pPr>
    </w:p>
    <w:p>
      <w:pPr>
        <w:jc w:val="both"/>
        <w:outlineLvl w:val="2"/>
        <w:rPr>
          <w:rFonts w:hint="default" w:ascii="Times New Roman" w:hAnsi="Times New Roman" w:cs="Times New Roman"/>
          <w:b/>
          <w:bCs/>
          <w:sz w:val="24"/>
          <w:szCs w:val="24"/>
          <w:lang w:val="en-US" w:eastAsia="zh-CN"/>
        </w:rPr>
      </w:pPr>
      <w:bookmarkStart w:id="26" w:name="_Toc10769"/>
      <w:r>
        <w:rPr>
          <w:rFonts w:hint="default" w:ascii="Times New Roman" w:hAnsi="Times New Roman" w:cs="Times New Roman"/>
          <w:b/>
          <w:bCs/>
          <w:sz w:val="24"/>
          <w:szCs w:val="24"/>
          <w:lang w:val="en-US" w:eastAsia="zh-CN"/>
        </w:rPr>
        <w:t>2.4.2Threat of new entrants</w:t>
      </w:r>
      <w:bookmarkEnd w:id="26"/>
    </w:p>
    <w:p>
      <w:pPr>
        <w:jc w:val="both"/>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Assess the difficulty of new companies entering the market, including capital requirements, economies of scale and brand loyalty.</w:t>
      </w:r>
    </w:p>
    <w:p>
      <w:pPr>
        <w:jc w:val="both"/>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Consider how TESCO mitigates the threat of new entrants through strategic store placement and pricing strategies.</w:t>
      </w:r>
    </w:p>
    <w:p>
      <w:pPr>
        <w:jc w:val="both"/>
        <w:outlineLvl w:val="9"/>
        <w:rPr>
          <w:rFonts w:hint="default" w:ascii="Times New Roman" w:hAnsi="Times New Roman" w:cs="Times New Roman"/>
          <w:b w:val="0"/>
          <w:bCs w:val="0"/>
          <w:sz w:val="24"/>
          <w:szCs w:val="24"/>
          <w:lang w:val="en-US" w:eastAsia="zh-CN"/>
        </w:rPr>
      </w:pPr>
    </w:p>
    <w:p>
      <w:pPr>
        <w:jc w:val="both"/>
        <w:outlineLvl w:val="2"/>
        <w:rPr>
          <w:rFonts w:hint="default" w:ascii="Times New Roman" w:hAnsi="Times New Roman" w:cs="Times New Roman"/>
          <w:b/>
          <w:bCs/>
          <w:sz w:val="24"/>
          <w:szCs w:val="24"/>
          <w:lang w:val="en-US" w:eastAsia="zh-CN"/>
        </w:rPr>
      </w:pPr>
      <w:bookmarkStart w:id="27" w:name="_Toc3900"/>
      <w:r>
        <w:rPr>
          <w:rFonts w:hint="default" w:ascii="Times New Roman" w:hAnsi="Times New Roman" w:cs="Times New Roman"/>
          <w:b/>
          <w:bCs/>
          <w:sz w:val="24"/>
          <w:szCs w:val="24"/>
          <w:lang w:val="en-US" w:eastAsia="zh-CN"/>
        </w:rPr>
        <w:t>2.4.3 Threat of substitutes</w:t>
      </w:r>
      <w:bookmarkEnd w:id="27"/>
    </w:p>
    <w:p>
      <w:pPr>
        <w:jc w:val="both"/>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Consider how other types of retailers (e.g., online marketplaces, discount stores) impact TESCO's business.</w:t>
      </w:r>
    </w:p>
    <w:p>
      <w:pPr>
        <w:jc w:val="both"/>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Analyze the likelihood and cost of consumers switching brands.</w:t>
      </w:r>
    </w:p>
    <w:p>
      <w:pPr>
        <w:jc w:val="both"/>
        <w:outlineLvl w:val="9"/>
        <w:rPr>
          <w:rFonts w:hint="default" w:ascii="Times New Roman" w:hAnsi="Times New Roman" w:cs="Times New Roman"/>
          <w:b w:val="0"/>
          <w:bCs w:val="0"/>
          <w:sz w:val="24"/>
          <w:szCs w:val="24"/>
          <w:lang w:val="en-US" w:eastAsia="zh-CN"/>
        </w:rPr>
      </w:pPr>
    </w:p>
    <w:p>
      <w:pPr>
        <w:jc w:val="both"/>
        <w:outlineLvl w:val="2"/>
        <w:rPr>
          <w:rFonts w:hint="default" w:ascii="Times New Roman" w:hAnsi="Times New Roman" w:cs="Times New Roman"/>
          <w:b/>
          <w:bCs/>
          <w:sz w:val="24"/>
          <w:szCs w:val="24"/>
          <w:lang w:val="en-US" w:eastAsia="zh-CN"/>
        </w:rPr>
      </w:pPr>
      <w:bookmarkStart w:id="28" w:name="_Toc1525"/>
      <w:r>
        <w:rPr>
          <w:rFonts w:hint="default" w:ascii="Times New Roman" w:hAnsi="Times New Roman" w:cs="Times New Roman"/>
          <w:b/>
          <w:bCs/>
          <w:sz w:val="24"/>
          <w:szCs w:val="24"/>
          <w:lang w:val="en-US" w:eastAsia="zh-CN"/>
        </w:rPr>
        <w:t>2.4.4 Bargaining power of suppliers</w:t>
      </w:r>
      <w:bookmarkEnd w:id="28"/>
    </w:p>
    <w:p>
      <w:pPr>
        <w:jc w:val="both"/>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Assess TESCO's position in the supply chain and the impact of suppliers on prices and supply conditions.</w:t>
      </w:r>
    </w:p>
    <w:p>
      <w:pPr>
        <w:jc w:val="both"/>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Consider how TESCO can reduce reliance on a single supplier by diversifying its suppliers.</w:t>
      </w:r>
    </w:p>
    <w:p>
      <w:pPr>
        <w:jc w:val="both"/>
        <w:outlineLvl w:val="9"/>
        <w:rPr>
          <w:rFonts w:hint="default" w:ascii="Times New Roman" w:hAnsi="Times New Roman" w:cs="Times New Roman"/>
          <w:b w:val="0"/>
          <w:bCs w:val="0"/>
          <w:sz w:val="24"/>
          <w:szCs w:val="24"/>
          <w:lang w:val="en-US" w:eastAsia="zh-CN"/>
        </w:rPr>
      </w:pPr>
    </w:p>
    <w:p>
      <w:pPr>
        <w:jc w:val="both"/>
        <w:outlineLvl w:val="2"/>
        <w:rPr>
          <w:rFonts w:hint="default" w:ascii="Times New Roman" w:hAnsi="Times New Roman" w:cs="Times New Roman"/>
          <w:b/>
          <w:bCs/>
          <w:sz w:val="24"/>
          <w:szCs w:val="24"/>
          <w:lang w:val="en-US" w:eastAsia="zh-CN"/>
        </w:rPr>
      </w:pPr>
      <w:bookmarkStart w:id="29" w:name="_Toc25993"/>
      <w:r>
        <w:rPr>
          <w:rFonts w:hint="default" w:ascii="Times New Roman" w:hAnsi="Times New Roman" w:cs="Times New Roman"/>
          <w:b/>
          <w:bCs/>
          <w:sz w:val="24"/>
          <w:szCs w:val="24"/>
          <w:lang w:val="en-US" w:eastAsia="zh-CN"/>
        </w:rPr>
        <w:t>2.4.5 Bargaining power of buyers</w:t>
      </w:r>
      <w:bookmarkEnd w:id="29"/>
    </w:p>
    <w:p>
      <w:pPr>
        <w:jc w:val="both"/>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Consider consumer sensitivity to price, quality and service.</w:t>
      </w:r>
    </w:p>
    <w:p>
      <w:pPr>
        <w:jc w:val="both"/>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Analyze how TESCO enhances customer loyalty through loyalty programs, excellent customer service and product diversification.</w:t>
      </w:r>
    </w:p>
    <w:p>
      <w:pPr>
        <w:jc w:val="both"/>
        <w:outlineLvl w:val="9"/>
        <w:rPr>
          <w:rFonts w:hint="default" w:ascii="Times New Roman" w:hAnsi="Times New Roman" w:cs="Times New Roman"/>
          <w:b w:val="0"/>
          <w:bCs w:val="0"/>
          <w:sz w:val="24"/>
          <w:szCs w:val="24"/>
          <w:lang w:val="en-US" w:eastAsia="zh-CN"/>
        </w:rPr>
      </w:pPr>
    </w:p>
    <w:p>
      <w:pPr>
        <w:jc w:val="both"/>
        <w:outlineLvl w:val="9"/>
        <w:rPr>
          <w:rFonts w:hint="default" w:ascii="Times New Roman" w:hAnsi="Times New Roman" w:cs="Times New Roman"/>
          <w:b w:val="0"/>
          <w:bCs w:val="0"/>
          <w:sz w:val="24"/>
          <w:szCs w:val="24"/>
          <w:lang w:val="en-US" w:eastAsia="zh-CN"/>
        </w:rPr>
      </w:pPr>
    </w:p>
    <w:p>
      <w:pPr>
        <w:jc w:val="both"/>
        <w:outlineLvl w:val="9"/>
        <w:rPr>
          <w:rFonts w:hint="default" w:ascii="Times New Roman" w:hAnsi="Times New Roman" w:cs="Times New Roman"/>
          <w:b w:val="0"/>
          <w:bCs w:val="0"/>
          <w:sz w:val="24"/>
          <w:szCs w:val="24"/>
          <w:lang w:val="en-US" w:eastAsia="zh-CN"/>
        </w:rPr>
      </w:pPr>
    </w:p>
    <w:p>
      <w:pPr>
        <w:jc w:val="both"/>
        <w:outlineLvl w:val="9"/>
        <w:rPr>
          <w:rFonts w:hint="default" w:ascii="Times New Roman" w:hAnsi="Times New Roman" w:cs="Times New Roman"/>
          <w:b w:val="0"/>
          <w:bCs w:val="0"/>
          <w:sz w:val="24"/>
          <w:szCs w:val="24"/>
          <w:lang w:val="en-US" w:eastAsia="zh-CN"/>
        </w:rPr>
      </w:pPr>
    </w:p>
    <w:p>
      <w:pPr>
        <w:jc w:val="both"/>
        <w:outlineLvl w:val="9"/>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br w:type="page"/>
      </w:r>
    </w:p>
    <w:p>
      <w:pPr>
        <w:jc w:val="both"/>
        <w:outlineLvl w:val="0"/>
        <w:rPr>
          <w:rFonts w:hint="default" w:ascii="Times New Roman" w:hAnsi="Times New Roman" w:cs="Times New Roman"/>
          <w:b/>
          <w:bCs/>
          <w:sz w:val="24"/>
          <w:szCs w:val="24"/>
          <w:lang w:val="en-US" w:eastAsia="zh-CN"/>
        </w:rPr>
      </w:pPr>
      <w:bookmarkStart w:id="30" w:name="_Toc6207"/>
      <w:r>
        <w:rPr>
          <w:rFonts w:hint="default" w:ascii="Times New Roman" w:hAnsi="Times New Roman" w:cs="Times New Roman"/>
          <w:b/>
          <w:bCs/>
          <w:sz w:val="24"/>
          <w:szCs w:val="24"/>
          <w:lang w:val="en-US" w:eastAsia="zh-CN"/>
        </w:rPr>
        <w:t>3.0 Recommendation</w:t>
      </w:r>
      <w:bookmarkEnd w:id="30"/>
    </w:p>
    <w:p>
      <w:pPr>
        <w:jc w:val="both"/>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the current context of weak global economic growth, Tesco needs to adopt a series of strategies to maintain its competitive advantage and achieve long-term sustainable development. First, we should strengthen our expansion into emerging markets such as Asia and Europe to reduce our dependence on the British market and seek more growth opportunities. Secondly, we should focus on optimizing supply chain management and establishing a flexible and reliable supply chain network to ensure stable supply of products and cost control. In addition, investment in online channels and technological innovation should be increased to improve user experience and enhance logistics and distribution capabilities to meet consumers' growing online shopping needs. At the same time, we should pay attention to social responsibility and environmental sustainability, strengthen the supply of healthy, environmentally friendly and sustainable products, and actively participate in social welfare activities to enhance brand image and meet consumers' growing social responsibility requirements. Finally, cooperation with governments and industry organizations should be strengthened, close attention should be paid to policy changes, and their operating strategies should be adjusted in a timely manner to ensure compliance and stability. By taking these measures comprehensively, Tesco will be able to effectively respond to challenges in the external environment and achieve sustained growth and development.</w:t>
      </w:r>
    </w:p>
    <w:p>
      <w:pPr>
        <w:jc w:val="both"/>
        <w:outlineLvl w:val="9"/>
        <w:rPr>
          <w:rFonts w:hint="default" w:ascii="Times New Roman" w:hAnsi="Times New Roman" w:cs="Times New Roman"/>
          <w:b w:val="0"/>
          <w:bCs w:val="0"/>
          <w:sz w:val="24"/>
          <w:szCs w:val="24"/>
          <w:lang w:val="en-US" w:eastAsia="zh-CN"/>
        </w:rPr>
      </w:pPr>
    </w:p>
    <w:p>
      <w:pPr>
        <w:jc w:val="both"/>
        <w:outlineLvl w:val="9"/>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br w:type="page"/>
      </w:r>
    </w:p>
    <w:p>
      <w:pPr>
        <w:jc w:val="both"/>
        <w:outlineLvl w:val="0"/>
        <w:rPr>
          <w:rFonts w:hint="default" w:ascii="Times New Roman" w:hAnsi="Times New Roman" w:cs="Times New Roman"/>
          <w:b/>
          <w:bCs/>
          <w:sz w:val="24"/>
          <w:szCs w:val="24"/>
          <w:lang w:val="en-US" w:eastAsia="zh-CN"/>
        </w:rPr>
      </w:pPr>
      <w:bookmarkStart w:id="31" w:name="_Toc30136"/>
      <w:r>
        <w:rPr>
          <w:rFonts w:hint="default" w:ascii="Times New Roman" w:hAnsi="Times New Roman" w:cs="Times New Roman"/>
          <w:b/>
          <w:bCs/>
          <w:sz w:val="24"/>
          <w:szCs w:val="24"/>
          <w:lang w:val="en-US" w:eastAsia="zh-CN"/>
        </w:rPr>
        <w:t>4.0 Conclusion</w:t>
      </w:r>
      <w:bookmarkEnd w:id="31"/>
    </w:p>
    <w:p>
      <w:pPr>
        <w:jc w:val="both"/>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To sum up, in the face of external environmental challenges such as weak global economic growth, tight supply chains and political instability, Tesco, as one of the largest supermarket chains in the UK, needs to adopt a series of strategies to deal with it. By strengthening international market expansion, optimizing supply chain management, increasing investment in online channels and technological innovation, focusing on social responsibility and environmental sustainability, and strengthening cooperation with governments and industry organizations, Tesco will be able to respond to challenges in the external environment, Maintain a competitive advantage and achieve long-term sustainable development.</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br w:type="page"/>
      </w:r>
    </w:p>
    <w:p>
      <w:pPr>
        <w:jc w:val="both"/>
        <w:outlineLvl w:val="0"/>
        <w:rPr>
          <w:rFonts w:hint="default" w:ascii="Times New Roman" w:hAnsi="Times New Roman" w:cs="Times New Roman"/>
          <w:b w:val="0"/>
          <w:bCs w:val="0"/>
          <w:sz w:val="24"/>
          <w:szCs w:val="24"/>
          <w:lang w:val="en-US" w:eastAsia="zh-CN"/>
        </w:rPr>
      </w:pPr>
      <w:bookmarkStart w:id="32" w:name="_Toc32431"/>
      <w:r>
        <w:rPr>
          <w:rFonts w:hint="default" w:ascii="Times New Roman" w:hAnsi="Times New Roman" w:cs="Times New Roman"/>
          <w:b w:val="0"/>
          <w:bCs w:val="0"/>
          <w:sz w:val="24"/>
          <w:szCs w:val="24"/>
          <w:lang w:val="en-US" w:eastAsia="zh-CN"/>
        </w:rPr>
        <w:t>5.0 Reference</w:t>
      </w:r>
      <w:bookmarkEnd w:id="32"/>
    </w:p>
    <w:p>
      <w:pPr>
        <w:jc w:val="both"/>
        <w:outlineLvl w:val="9"/>
        <w:rPr>
          <w:rFonts w:hint="default" w:ascii="Times New Roman" w:hAnsi="Times New Roman" w:cs="Times New Roman"/>
          <w:b w:val="0"/>
          <w:bCs w:val="0"/>
          <w:sz w:val="24"/>
          <w:szCs w:val="24"/>
          <w:lang w:val="en-US" w:eastAsia="zh-CN"/>
        </w:rPr>
      </w:pPr>
    </w:p>
    <w:p>
      <w:pPr>
        <w:keepNext w:val="0"/>
        <w:keepLines w:val="0"/>
        <w:widowControl/>
        <w:numPr>
          <w:ilvl w:val="0"/>
          <w:numId w:val="1"/>
        </w:numPr>
        <w:suppressLineNumbers w:val="0"/>
        <w:jc w:val="both"/>
      </w:pPr>
      <w:r>
        <w:rPr>
          <w:rFonts w:ascii="宋体" w:hAnsi="宋体" w:eastAsia="宋体" w:cs="宋体"/>
          <w:kern w:val="0"/>
          <w:sz w:val="24"/>
          <w:szCs w:val="24"/>
          <w:lang w:val="en-US" w:eastAsia="zh-CN" w:bidi="ar"/>
        </w:rPr>
        <w:t xml:space="preserve">Kotler, P., Armstrong, G. (Gary M. ), &amp; Opresnik, M. O. (2021). </w:t>
      </w:r>
      <w:r>
        <w:rPr>
          <w:rFonts w:ascii="宋体" w:hAnsi="宋体" w:eastAsia="宋体" w:cs="宋体"/>
          <w:i/>
          <w:iCs/>
          <w:kern w:val="0"/>
          <w:sz w:val="24"/>
          <w:szCs w:val="24"/>
          <w:lang w:val="en-US" w:eastAsia="zh-CN" w:bidi="ar"/>
        </w:rPr>
        <w:t>Principles of marketing</w:t>
      </w:r>
      <w:r>
        <w:rPr>
          <w:rFonts w:ascii="宋体" w:hAnsi="宋体" w:eastAsia="宋体" w:cs="宋体"/>
          <w:kern w:val="0"/>
          <w:sz w:val="24"/>
          <w:szCs w:val="24"/>
          <w:lang w:val="en-US" w:eastAsia="zh-CN" w:bidi="ar"/>
        </w:rPr>
        <w:t xml:space="preserve"> (Eighteenth edition, Global edition.). Pearson Education Limited.</w:t>
      </w:r>
    </w:p>
    <w:p>
      <w:pPr>
        <w:keepNext w:val="0"/>
        <w:keepLines w:val="0"/>
        <w:widowControl/>
        <w:numPr>
          <w:ilvl w:val="0"/>
          <w:numId w:val="1"/>
        </w:numPr>
        <w:suppressLineNumbers w:val="0"/>
        <w:jc w:val="both"/>
      </w:pPr>
      <w:r>
        <w:rPr>
          <w:rFonts w:ascii="宋体" w:hAnsi="宋体" w:eastAsia="宋体" w:cs="宋体"/>
          <w:kern w:val="0"/>
          <w:sz w:val="24"/>
          <w:szCs w:val="24"/>
          <w:lang w:val="en-US" w:eastAsia="zh-CN" w:bidi="ar"/>
        </w:rPr>
        <w:t xml:space="preserve">Lynch, R. L. (2021). </w:t>
      </w:r>
      <w:r>
        <w:rPr>
          <w:rFonts w:ascii="宋体" w:hAnsi="宋体" w:eastAsia="宋体" w:cs="宋体"/>
          <w:i/>
          <w:iCs/>
          <w:kern w:val="0"/>
          <w:sz w:val="24"/>
          <w:szCs w:val="24"/>
          <w:lang w:val="en-US" w:eastAsia="zh-CN" w:bidi="ar"/>
        </w:rPr>
        <w:t>Strategic management</w:t>
      </w:r>
      <w:r>
        <w:rPr>
          <w:rFonts w:ascii="宋体" w:hAnsi="宋体" w:eastAsia="宋体" w:cs="宋体"/>
          <w:kern w:val="0"/>
          <w:sz w:val="24"/>
          <w:szCs w:val="24"/>
          <w:lang w:val="en-US" w:eastAsia="zh-CN" w:bidi="ar"/>
        </w:rPr>
        <w:t xml:space="preserve"> (Ninth edition.). SAGE</w:t>
      </w:r>
      <w:r>
        <w:rPr>
          <w:rFonts w:hint="eastAsia" w:ascii="宋体" w:hAnsi="宋体" w:eastAsia="宋体" w:cs="宋体"/>
          <w:kern w:val="0"/>
          <w:sz w:val="24"/>
          <w:szCs w:val="24"/>
          <w:lang w:val="en-US" w:eastAsia="zh-CN" w:bidi="ar"/>
        </w:rPr>
        <w:t>.</w:t>
      </w:r>
    </w:p>
    <w:p>
      <w:pPr>
        <w:keepNext w:val="0"/>
        <w:keepLines w:val="0"/>
        <w:widowControl/>
        <w:numPr>
          <w:ilvl w:val="0"/>
          <w:numId w:val="1"/>
        </w:numPr>
        <w:suppressLineNumbers w:val="0"/>
        <w:jc w:val="both"/>
      </w:pPr>
      <w:r>
        <w:rPr>
          <w:rFonts w:ascii="宋体" w:hAnsi="宋体" w:eastAsia="宋体" w:cs="宋体"/>
          <w:kern w:val="0"/>
          <w:sz w:val="24"/>
          <w:szCs w:val="24"/>
          <w:lang w:val="en-US" w:eastAsia="zh-CN" w:bidi="ar"/>
        </w:rPr>
        <w:t xml:space="preserve">Mishkin, F. S., &amp; Eakins, S. G. (2016). </w:t>
      </w:r>
      <w:r>
        <w:rPr>
          <w:rFonts w:ascii="宋体" w:hAnsi="宋体" w:eastAsia="宋体" w:cs="宋体"/>
          <w:i/>
          <w:iCs/>
          <w:kern w:val="0"/>
          <w:sz w:val="24"/>
          <w:szCs w:val="24"/>
          <w:lang w:val="en-US" w:eastAsia="zh-CN" w:bidi="ar"/>
        </w:rPr>
        <w:t>Financial markets and institutions</w:t>
      </w:r>
      <w:r>
        <w:rPr>
          <w:rFonts w:ascii="宋体" w:hAnsi="宋体" w:eastAsia="宋体" w:cs="宋体"/>
          <w:kern w:val="0"/>
          <w:sz w:val="24"/>
          <w:szCs w:val="24"/>
          <w:lang w:val="en-US" w:eastAsia="zh-CN" w:bidi="ar"/>
        </w:rPr>
        <w:t xml:space="preserve"> (8th ed.; global ed.). Pearson Education.</w:t>
      </w:r>
    </w:p>
    <w:p>
      <w:pPr>
        <w:keepNext w:val="0"/>
        <w:keepLines w:val="0"/>
        <w:widowControl/>
        <w:numPr>
          <w:ilvl w:val="0"/>
          <w:numId w:val="1"/>
        </w:numPr>
        <w:suppressLineNumbers w:val="0"/>
        <w:jc w:val="both"/>
      </w:pPr>
      <w:r>
        <w:rPr>
          <w:rFonts w:ascii="宋体" w:hAnsi="宋体" w:eastAsia="宋体" w:cs="宋体"/>
          <w:kern w:val="0"/>
          <w:sz w:val="24"/>
          <w:szCs w:val="24"/>
          <w:lang w:val="en-US" w:eastAsia="zh-CN" w:bidi="ar"/>
        </w:rPr>
        <w:t xml:space="preserve">Nnamdi O. Madichie. (2009). Consumer Behavior: Buying, Having, and Being (8th ed.). </w:t>
      </w:r>
      <w:r>
        <w:rPr>
          <w:rFonts w:ascii="宋体" w:hAnsi="宋体" w:eastAsia="宋体" w:cs="宋体"/>
          <w:i/>
          <w:iCs/>
          <w:kern w:val="0"/>
          <w:sz w:val="24"/>
          <w:szCs w:val="24"/>
          <w:lang w:val="en-US" w:eastAsia="zh-CN" w:bidi="ar"/>
        </w:rPr>
        <w:t>Management Decision</w:t>
      </w:r>
      <w:r>
        <w:rPr>
          <w:rFonts w:ascii="宋体" w:hAnsi="宋体" w:eastAsia="宋体" w:cs="宋体"/>
          <w:kern w:val="0"/>
          <w:sz w:val="24"/>
          <w:szCs w:val="24"/>
          <w:lang w:val="en-US" w:eastAsia="zh-CN" w:bidi="ar"/>
        </w:rPr>
        <w:t xml:space="preserve">, </w:t>
      </w:r>
      <w:r>
        <w:rPr>
          <w:rFonts w:ascii="宋体" w:hAnsi="宋体" w:eastAsia="宋体" w:cs="宋体"/>
          <w:i/>
          <w:iCs/>
          <w:kern w:val="0"/>
          <w:sz w:val="24"/>
          <w:szCs w:val="24"/>
          <w:lang w:val="en-US" w:eastAsia="zh-CN" w:bidi="ar"/>
        </w:rPr>
        <w:t>47</w:t>
      </w:r>
      <w:r>
        <w:rPr>
          <w:rFonts w:ascii="宋体" w:hAnsi="宋体" w:eastAsia="宋体" w:cs="宋体"/>
          <w:kern w:val="0"/>
          <w:sz w:val="24"/>
          <w:szCs w:val="24"/>
          <w:lang w:val="en-US" w:eastAsia="zh-CN" w:bidi="ar"/>
        </w:rPr>
        <w:t xml:space="preserve">(5), 845–848. </w:t>
      </w: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"https://doi.org/10.1108/00251740910960169" </w:instrText>
      </w:r>
      <w:r>
        <w:rPr>
          <w:rFonts w:ascii="宋体" w:hAnsi="宋体" w:eastAsia="宋体" w:cs="宋体"/>
          <w:kern w:val="0"/>
          <w:sz w:val="24"/>
          <w:szCs w:val="24"/>
          <w:lang w:val="en-US" w:eastAsia="zh-CN" w:bidi="ar"/>
        </w:rPr>
        <w:fldChar w:fldCharType="separate"/>
      </w:r>
      <w:r>
        <w:rPr>
          <w:rStyle w:val="8"/>
          <w:rFonts w:ascii="宋体" w:hAnsi="宋体" w:eastAsia="宋体" w:cs="宋体"/>
          <w:kern w:val="0"/>
          <w:sz w:val="24"/>
          <w:szCs w:val="24"/>
          <w:lang w:val="en-US" w:eastAsia="zh-CN" w:bidi="ar"/>
        </w:rPr>
        <w:t>https://doi.org/10.1108/00251740910960169</w:t>
      </w:r>
      <w:r>
        <w:rPr>
          <w:rFonts w:ascii="宋体" w:hAnsi="宋体" w:eastAsia="宋体" w:cs="宋体"/>
          <w:kern w:val="0"/>
          <w:sz w:val="24"/>
          <w:szCs w:val="24"/>
          <w:lang w:val="en-US" w:eastAsia="zh-CN" w:bidi="ar"/>
        </w:rPr>
        <w:fldChar w:fldCharType="end"/>
      </w:r>
    </w:p>
    <w:p>
      <w:pPr>
        <w:keepNext w:val="0"/>
        <w:keepLines w:val="0"/>
        <w:widowControl/>
        <w:numPr>
          <w:ilvl w:val="0"/>
          <w:numId w:val="1"/>
        </w:numPr>
        <w:suppressLineNumbers w:val="0"/>
        <w:jc w:val="both"/>
      </w:pPr>
      <w:r>
        <w:rPr>
          <w:rFonts w:ascii="宋体" w:hAnsi="宋体" w:eastAsia="宋体" w:cs="宋体"/>
          <w:kern w:val="0"/>
          <w:sz w:val="24"/>
          <w:szCs w:val="24"/>
          <w:lang w:val="en-US" w:eastAsia="zh-CN" w:bidi="ar"/>
        </w:rPr>
        <w:t xml:space="preserve">Kingsnorth, S. (2022). </w:t>
      </w:r>
      <w:r>
        <w:rPr>
          <w:rFonts w:ascii="宋体" w:hAnsi="宋体" w:eastAsia="宋体" w:cs="宋体"/>
          <w:i/>
          <w:iCs/>
          <w:kern w:val="0"/>
          <w:sz w:val="24"/>
          <w:szCs w:val="24"/>
          <w:lang w:val="en-US" w:eastAsia="zh-CN" w:bidi="ar"/>
        </w:rPr>
        <w:t>Digital marketing strategy : an integrated approach to online marketing</w:t>
      </w:r>
      <w:r>
        <w:rPr>
          <w:rFonts w:ascii="宋体" w:hAnsi="宋体" w:eastAsia="宋体" w:cs="宋体"/>
          <w:kern w:val="0"/>
          <w:sz w:val="24"/>
          <w:szCs w:val="24"/>
          <w:lang w:val="en-US" w:eastAsia="zh-CN" w:bidi="ar"/>
        </w:rPr>
        <w:t xml:space="preserve"> (3rd edition). Kogan Page.</w:t>
      </w:r>
    </w:p>
    <w:p>
      <w:pPr>
        <w:keepNext w:val="0"/>
        <w:keepLines w:val="0"/>
        <w:widowControl/>
        <w:numPr>
          <w:ilvl w:val="0"/>
          <w:numId w:val="1"/>
        </w:numPr>
        <w:suppressLineNumbers w:val="0"/>
        <w:jc w:val="both"/>
      </w:pPr>
      <w:r>
        <w:rPr>
          <w:rFonts w:ascii="宋体" w:hAnsi="宋体" w:eastAsia="宋体" w:cs="宋体"/>
          <w:kern w:val="0"/>
          <w:sz w:val="24"/>
          <w:szCs w:val="24"/>
          <w:lang w:val="en-US" w:eastAsia="zh-CN" w:bidi="ar"/>
        </w:rPr>
        <w:t xml:space="preserve">Bansal, P. (2005). Evolving sustainably: a longitudinal study of corporate sustainable development. </w:t>
      </w:r>
      <w:r>
        <w:rPr>
          <w:rFonts w:ascii="宋体" w:hAnsi="宋体" w:eastAsia="宋体" w:cs="宋体"/>
          <w:i/>
          <w:iCs/>
          <w:kern w:val="0"/>
          <w:sz w:val="24"/>
          <w:szCs w:val="24"/>
          <w:lang w:val="en-US" w:eastAsia="zh-CN" w:bidi="ar"/>
        </w:rPr>
        <w:t>Strategic Management Journal</w:t>
      </w:r>
      <w:r>
        <w:rPr>
          <w:rFonts w:ascii="宋体" w:hAnsi="宋体" w:eastAsia="宋体" w:cs="宋体"/>
          <w:kern w:val="0"/>
          <w:sz w:val="24"/>
          <w:szCs w:val="24"/>
          <w:lang w:val="en-US" w:eastAsia="zh-CN" w:bidi="ar"/>
        </w:rPr>
        <w:t xml:space="preserve">, </w:t>
      </w:r>
      <w:r>
        <w:rPr>
          <w:rFonts w:ascii="宋体" w:hAnsi="宋体" w:eastAsia="宋体" w:cs="宋体"/>
          <w:i/>
          <w:iCs/>
          <w:kern w:val="0"/>
          <w:sz w:val="24"/>
          <w:szCs w:val="24"/>
          <w:lang w:val="en-US" w:eastAsia="zh-CN" w:bidi="ar"/>
        </w:rPr>
        <w:t>26</w:t>
      </w:r>
      <w:r>
        <w:rPr>
          <w:rFonts w:ascii="宋体" w:hAnsi="宋体" w:eastAsia="宋体" w:cs="宋体"/>
          <w:kern w:val="0"/>
          <w:sz w:val="24"/>
          <w:szCs w:val="24"/>
          <w:lang w:val="en-US" w:eastAsia="zh-CN" w:bidi="ar"/>
        </w:rPr>
        <w:t xml:space="preserve">(3), 197–218. </w:t>
      </w: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"https://doi.org/10.1002/smj.441" </w:instrText>
      </w:r>
      <w:r>
        <w:rPr>
          <w:rFonts w:ascii="宋体" w:hAnsi="宋体" w:eastAsia="宋体" w:cs="宋体"/>
          <w:kern w:val="0"/>
          <w:sz w:val="24"/>
          <w:szCs w:val="24"/>
          <w:lang w:val="en-US" w:eastAsia="zh-CN" w:bidi="ar"/>
        </w:rPr>
        <w:fldChar w:fldCharType="separate"/>
      </w:r>
      <w:r>
        <w:rPr>
          <w:rStyle w:val="8"/>
          <w:rFonts w:ascii="宋体" w:hAnsi="宋体" w:eastAsia="宋体" w:cs="宋体"/>
          <w:kern w:val="0"/>
          <w:sz w:val="24"/>
          <w:szCs w:val="24"/>
          <w:lang w:val="en-US" w:eastAsia="zh-CN" w:bidi="ar"/>
        </w:rPr>
        <w:t>https://doi.org/10.1002/smj.441</w:t>
      </w:r>
      <w:r>
        <w:rPr>
          <w:rFonts w:ascii="宋体" w:hAnsi="宋体" w:eastAsia="宋体" w:cs="宋体"/>
          <w:kern w:val="0"/>
          <w:sz w:val="24"/>
          <w:szCs w:val="24"/>
          <w:lang w:val="en-US" w:eastAsia="zh-CN" w:bidi="ar"/>
        </w:rPr>
        <w:fldChar w:fldCharType="end"/>
      </w:r>
    </w:p>
    <w:p>
      <w:pPr>
        <w:keepNext w:val="0"/>
        <w:keepLines w:val="0"/>
        <w:widowControl/>
        <w:numPr>
          <w:ilvl w:val="0"/>
          <w:numId w:val="1"/>
        </w:numPr>
        <w:suppressLineNumbers w:val="0"/>
        <w:jc w:val="both"/>
      </w:pPr>
      <w:r>
        <w:rPr>
          <w:rFonts w:ascii="宋体" w:hAnsi="宋体" w:eastAsia="宋体" w:cs="宋体"/>
          <w:kern w:val="0"/>
          <w:sz w:val="24"/>
          <w:szCs w:val="24"/>
          <w:lang w:val="en-US" w:eastAsia="zh-CN" w:bidi="ar"/>
        </w:rPr>
        <w:t xml:space="preserve">Dill, A. (2019). </w:t>
      </w:r>
      <w:r>
        <w:rPr>
          <w:rFonts w:ascii="宋体" w:hAnsi="宋体" w:eastAsia="宋体" w:cs="宋体"/>
          <w:i/>
          <w:iCs/>
          <w:kern w:val="0"/>
          <w:sz w:val="24"/>
          <w:szCs w:val="24"/>
          <w:lang w:val="en-US" w:eastAsia="zh-CN" w:bidi="ar"/>
        </w:rPr>
        <w:t>Bank regulation, risk management, and compliance : theory, practice, and key problem areas</w:t>
      </w:r>
      <w:r>
        <w:rPr>
          <w:rFonts w:ascii="宋体" w:hAnsi="宋体" w:eastAsia="宋体" w:cs="宋体"/>
          <w:kern w:val="0"/>
          <w:sz w:val="24"/>
          <w:szCs w:val="24"/>
          <w:lang w:val="en-US" w:eastAsia="zh-CN" w:bidi="ar"/>
        </w:rPr>
        <w:t>. Taylor &amp; Francis.</w:t>
      </w:r>
    </w:p>
    <w:p>
      <w:pPr>
        <w:keepNext w:val="0"/>
        <w:keepLines w:val="0"/>
        <w:widowControl/>
        <w:numPr>
          <w:ilvl w:val="0"/>
          <w:numId w:val="1"/>
        </w:numPr>
        <w:suppressLineNumbers w:val="0"/>
        <w:jc w:val="both"/>
      </w:pPr>
      <w:r>
        <w:rPr>
          <w:rFonts w:ascii="宋体" w:hAnsi="宋体" w:eastAsia="宋体" w:cs="宋体"/>
          <w:kern w:val="0"/>
          <w:sz w:val="24"/>
          <w:szCs w:val="24"/>
          <w:lang w:val="en-US" w:eastAsia="zh-CN" w:bidi="ar"/>
        </w:rPr>
        <w:t xml:space="preserve">Mostafa Benzaghta, Abdulaziz Elwalda, Mousa Mousa, Ismail Erkan, &amp; Mushfiqur Rahman. (2021). SWOT analysis applications: An integrative literature review. </w:t>
      </w:r>
      <w:r>
        <w:rPr>
          <w:rFonts w:ascii="宋体" w:hAnsi="宋体" w:eastAsia="宋体" w:cs="宋体"/>
          <w:i/>
          <w:iCs/>
          <w:kern w:val="0"/>
          <w:sz w:val="24"/>
          <w:szCs w:val="24"/>
          <w:lang w:val="en-US" w:eastAsia="zh-CN" w:bidi="ar"/>
        </w:rPr>
        <w:t>Journal of Global Business Insights (Print)</w:t>
      </w:r>
      <w:r>
        <w:rPr>
          <w:rFonts w:ascii="宋体" w:hAnsi="宋体" w:eastAsia="宋体" w:cs="宋体"/>
          <w:kern w:val="0"/>
          <w:sz w:val="24"/>
          <w:szCs w:val="24"/>
          <w:lang w:val="en-US" w:eastAsia="zh-CN" w:bidi="ar"/>
        </w:rPr>
        <w:t xml:space="preserve">, </w:t>
      </w:r>
      <w:r>
        <w:rPr>
          <w:rFonts w:ascii="宋体" w:hAnsi="宋体" w:eastAsia="宋体" w:cs="宋体"/>
          <w:i/>
          <w:iCs/>
          <w:kern w:val="0"/>
          <w:sz w:val="24"/>
          <w:szCs w:val="24"/>
          <w:lang w:val="en-US" w:eastAsia="zh-CN" w:bidi="ar"/>
        </w:rPr>
        <w:t>6</w:t>
      </w:r>
      <w:r>
        <w:rPr>
          <w:rFonts w:ascii="宋体" w:hAnsi="宋体" w:eastAsia="宋体" w:cs="宋体"/>
          <w:kern w:val="0"/>
          <w:sz w:val="24"/>
          <w:szCs w:val="24"/>
          <w:lang w:val="en-US" w:eastAsia="zh-CN" w:bidi="ar"/>
        </w:rPr>
        <w:t xml:space="preserve">(1). </w:t>
      </w: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"https://doi.org/10.5038/2640-6489.6.1.1148" </w:instrText>
      </w:r>
      <w:r>
        <w:rPr>
          <w:rFonts w:ascii="宋体" w:hAnsi="宋体" w:eastAsia="宋体" w:cs="宋体"/>
          <w:kern w:val="0"/>
          <w:sz w:val="24"/>
          <w:szCs w:val="24"/>
          <w:lang w:val="en-US" w:eastAsia="zh-CN" w:bidi="ar"/>
        </w:rPr>
        <w:fldChar w:fldCharType="separate"/>
      </w:r>
      <w:r>
        <w:rPr>
          <w:rStyle w:val="8"/>
          <w:rFonts w:ascii="宋体" w:hAnsi="宋体" w:eastAsia="宋体" w:cs="宋体"/>
          <w:kern w:val="0"/>
          <w:sz w:val="24"/>
          <w:szCs w:val="24"/>
          <w:lang w:val="en-US" w:eastAsia="zh-CN" w:bidi="ar"/>
        </w:rPr>
        <w:t>https://doi.org/10.5038/2640-6489.6.1.1148</w:t>
      </w:r>
      <w:r>
        <w:rPr>
          <w:rFonts w:ascii="宋体" w:hAnsi="宋体" w:eastAsia="宋体" w:cs="宋体"/>
          <w:kern w:val="0"/>
          <w:sz w:val="24"/>
          <w:szCs w:val="24"/>
          <w:lang w:val="en-US" w:eastAsia="zh-CN" w:bidi="ar"/>
        </w:rPr>
        <w:fldChar w:fldCharType="end"/>
      </w:r>
    </w:p>
    <w:p>
      <w:pPr>
        <w:keepNext w:val="0"/>
        <w:keepLines w:val="0"/>
        <w:widowControl/>
        <w:numPr>
          <w:ilvl w:val="0"/>
          <w:numId w:val="1"/>
        </w:numPr>
        <w:suppressLineNumbers w:val="0"/>
        <w:jc w:val="both"/>
      </w:pPr>
      <w:r>
        <w:rPr>
          <w:rFonts w:ascii="宋体" w:hAnsi="宋体" w:eastAsia="宋体" w:cs="宋体"/>
          <w:kern w:val="0"/>
          <w:sz w:val="24"/>
          <w:szCs w:val="24"/>
          <w:lang w:val="en-US" w:eastAsia="zh-CN" w:bidi="ar"/>
        </w:rPr>
        <w:t xml:space="preserve">Grant, R. M. (1991). The Resource-Based Theory of Competitive Advantage: Implications for Strategy Formulation. </w:t>
      </w:r>
      <w:r>
        <w:rPr>
          <w:rFonts w:ascii="宋体" w:hAnsi="宋体" w:eastAsia="宋体" w:cs="宋体"/>
          <w:i/>
          <w:iCs/>
          <w:kern w:val="0"/>
          <w:sz w:val="24"/>
          <w:szCs w:val="24"/>
          <w:lang w:val="en-US" w:eastAsia="zh-CN" w:bidi="ar"/>
        </w:rPr>
        <w:t>California Management Review</w:t>
      </w:r>
      <w:r>
        <w:rPr>
          <w:rFonts w:ascii="宋体" w:hAnsi="宋体" w:eastAsia="宋体" w:cs="宋体"/>
          <w:kern w:val="0"/>
          <w:sz w:val="24"/>
          <w:szCs w:val="24"/>
          <w:lang w:val="en-US" w:eastAsia="zh-CN" w:bidi="ar"/>
        </w:rPr>
        <w:t xml:space="preserve">, </w:t>
      </w:r>
      <w:r>
        <w:rPr>
          <w:rFonts w:ascii="宋体" w:hAnsi="宋体" w:eastAsia="宋体" w:cs="宋体"/>
          <w:i/>
          <w:iCs/>
          <w:kern w:val="0"/>
          <w:sz w:val="24"/>
          <w:szCs w:val="24"/>
          <w:lang w:val="en-US" w:eastAsia="zh-CN" w:bidi="ar"/>
        </w:rPr>
        <w:t>33</w:t>
      </w:r>
      <w:r>
        <w:rPr>
          <w:rFonts w:ascii="宋体" w:hAnsi="宋体" w:eastAsia="宋体" w:cs="宋体"/>
          <w:kern w:val="0"/>
          <w:sz w:val="24"/>
          <w:szCs w:val="24"/>
          <w:lang w:val="en-US" w:eastAsia="zh-CN" w:bidi="ar"/>
        </w:rPr>
        <w:t xml:space="preserve">(3), 114–135. </w:t>
      </w: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"https://doi.org/10.2307/41166664" </w:instrText>
      </w:r>
      <w:r>
        <w:rPr>
          <w:rFonts w:ascii="宋体" w:hAnsi="宋体" w:eastAsia="宋体" w:cs="宋体"/>
          <w:kern w:val="0"/>
          <w:sz w:val="24"/>
          <w:szCs w:val="24"/>
          <w:lang w:val="en-US" w:eastAsia="zh-CN" w:bidi="ar"/>
        </w:rPr>
        <w:fldChar w:fldCharType="separate"/>
      </w:r>
      <w:r>
        <w:rPr>
          <w:rStyle w:val="8"/>
          <w:rFonts w:ascii="宋体" w:hAnsi="宋体" w:eastAsia="宋体" w:cs="宋体"/>
          <w:kern w:val="0"/>
          <w:sz w:val="24"/>
          <w:szCs w:val="24"/>
          <w:lang w:val="en-US" w:eastAsia="zh-CN" w:bidi="ar"/>
        </w:rPr>
        <w:t>https://doi.org/10.2307/41166664</w:t>
      </w:r>
      <w:r>
        <w:rPr>
          <w:rFonts w:ascii="宋体" w:hAnsi="宋体" w:eastAsia="宋体" w:cs="宋体"/>
          <w:kern w:val="0"/>
          <w:sz w:val="24"/>
          <w:szCs w:val="24"/>
          <w:lang w:val="en-US" w:eastAsia="zh-CN" w:bidi="ar"/>
        </w:rPr>
        <w:fldChar w:fldCharType="end"/>
      </w:r>
    </w:p>
    <w:p>
      <w:pPr>
        <w:keepNext w:val="0"/>
        <w:keepLines w:val="0"/>
        <w:widowControl/>
        <w:numPr>
          <w:ilvl w:val="0"/>
          <w:numId w:val="1"/>
        </w:numPr>
        <w:suppressLineNumbers w:val="0"/>
        <w:jc w:val="both"/>
      </w:pPr>
      <w:r>
        <w:rPr>
          <w:rFonts w:ascii="宋体" w:hAnsi="宋体" w:eastAsia="宋体" w:cs="宋体"/>
          <w:kern w:val="0"/>
          <w:sz w:val="24"/>
          <w:szCs w:val="24"/>
          <w:lang w:val="en-US" w:eastAsia="zh-CN" w:bidi="ar"/>
        </w:rPr>
        <w:t xml:space="preserve">Brennan, R., &amp; Brennan, R. (2008). </w:t>
      </w:r>
      <w:r>
        <w:rPr>
          <w:rFonts w:ascii="宋体" w:hAnsi="宋体" w:eastAsia="宋体" w:cs="宋体"/>
          <w:i/>
          <w:iCs/>
          <w:kern w:val="0"/>
          <w:sz w:val="24"/>
          <w:szCs w:val="24"/>
          <w:lang w:val="en-US" w:eastAsia="zh-CN" w:bidi="ar"/>
        </w:rPr>
        <w:t>Contemporary strategic marketing</w:t>
      </w:r>
      <w:r>
        <w:rPr>
          <w:rFonts w:ascii="宋体" w:hAnsi="宋体" w:eastAsia="宋体" w:cs="宋体"/>
          <w:kern w:val="0"/>
          <w:sz w:val="24"/>
          <w:szCs w:val="24"/>
          <w:lang w:val="en-US" w:eastAsia="zh-CN" w:bidi="ar"/>
        </w:rPr>
        <w:t xml:space="preserve"> (2nd ed.). Palgrave Macmillan.</w:t>
      </w:r>
    </w:p>
    <w:p>
      <w:pPr>
        <w:keepNext w:val="0"/>
        <w:keepLines w:val="0"/>
        <w:widowControl/>
        <w:numPr>
          <w:ilvl w:val="0"/>
          <w:numId w:val="1"/>
        </w:numPr>
        <w:suppressLineNumbers w:val="0"/>
        <w:jc w:val="both"/>
      </w:pPr>
      <w:r>
        <w:rPr>
          <w:rFonts w:ascii="宋体" w:hAnsi="宋体" w:eastAsia="宋体" w:cs="宋体"/>
          <w:kern w:val="0"/>
          <w:sz w:val="24"/>
          <w:szCs w:val="24"/>
          <w:lang w:val="en-US" w:eastAsia="zh-CN" w:bidi="ar"/>
        </w:rPr>
        <w:t xml:space="preserve">WILL, M., &amp; MERTINS, K. (2013). Strategy development based on intangibles in SMEs - an integrated approach: Strategic Management of Intellectual Capital in Firms: Attempting to Bridge the Gap Between Theory and Practice. </w:t>
      </w:r>
      <w:r>
        <w:rPr>
          <w:rFonts w:ascii="宋体" w:hAnsi="宋体" w:eastAsia="宋体" w:cs="宋体"/>
          <w:i/>
          <w:iCs/>
          <w:kern w:val="0"/>
          <w:sz w:val="24"/>
          <w:szCs w:val="24"/>
          <w:lang w:val="en-US" w:eastAsia="zh-CN" w:bidi="ar"/>
        </w:rPr>
        <w:t>Knowledge Management Research &amp; Practice</w:t>
      </w:r>
      <w:r>
        <w:rPr>
          <w:rFonts w:ascii="宋体" w:hAnsi="宋体" w:eastAsia="宋体" w:cs="宋体"/>
          <w:kern w:val="0"/>
          <w:sz w:val="24"/>
          <w:szCs w:val="24"/>
          <w:lang w:val="en-US" w:eastAsia="zh-CN" w:bidi="ar"/>
        </w:rPr>
        <w:t xml:space="preserve">, </w:t>
      </w:r>
      <w:r>
        <w:rPr>
          <w:rFonts w:ascii="宋体" w:hAnsi="宋体" w:eastAsia="宋体" w:cs="宋体"/>
          <w:i/>
          <w:iCs/>
          <w:kern w:val="0"/>
          <w:sz w:val="24"/>
          <w:szCs w:val="24"/>
          <w:lang w:val="en-US" w:eastAsia="zh-CN" w:bidi="ar"/>
        </w:rPr>
        <w:t>11</w:t>
      </w:r>
      <w:r>
        <w:rPr>
          <w:rFonts w:ascii="宋体" w:hAnsi="宋体" w:eastAsia="宋体" w:cs="宋体"/>
          <w:kern w:val="0"/>
          <w:sz w:val="24"/>
          <w:szCs w:val="24"/>
          <w:lang w:val="en-US" w:eastAsia="zh-CN" w:bidi="ar"/>
        </w:rPr>
        <w:t>(2), 175–183.</w:t>
      </w:r>
    </w:p>
    <w:p>
      <w:pPr>
        <w:keepNext w:val="0"/>
        <w:keepLines w:val="0"/>
        <w:widowControl/>
        <w:numPr>
          <w:ilvl w:val="0"/>
          <w:numId w:val="1"/>
        </w:numPr>
        <w:suppressLineNumbers w:val="0"/>
        <w:jc w:val="both"/>
      </w:pPr>
      <w:r>
        <w:rPr>
          <w:rFonts w:ascii="宋体" w:hAnsi="宋体" w:eastAsia="宋体" w:cs="宋体"/>
          <w:kern w:val="0"/>
          <w:sz w:val="24"/>
          <w:szCs w:val="24"/>
          <w:lang w:val="en-US" w:eastAsia="zh-CN" w:bidi="ar"/>
        </w:rPr>
        <w:t xml:space="preserve">Porter, M. E. (2008). The five competitive forces that shape strategy. In </w:t>
      </w:r>
      <w:r>
        <w:rPr>
          <w:rFonts w:ascii="宋体" w:hAnsi="宋体" w:eastAsia="宋体" w:cs="宋体"/>
          <w:i/>
          <w:iCs/>
          <w:kern w:val="0"/>
          <w:sz w:val="24"/>
          <w:szCs w:val="24"/>
          <w:lang w:val="en-US" w:eastAsia="zh-CN" w:bidi="ar"/>
        </w:rPr>
        <w:t>Harvard business review</w:t>
      </w:r>
      <w:r>
        <w:rPr>
          <w:rFonts w:ascii="宋体" w:hAnsi="宋体" w:eastAsia="宋体" w:cs="宋体"/>
          <w:kern w:val="0"/>
          <w:sz w:val="24"/>
          <w:szCs w:val="24"/>
          <w:lang w:val="en-US" w:eastAsia="zh-CN" w:bidi="ar"/>
        </w:rPr>
        <w:t xml:space="preserve"> (Vol. 86, Issue 1, pp. 78–137). Harvard Business Review.</w:t>
      </w:r>
    </w:p>
    <w:p>
      <w:pPr>
        <w:keepNext w:val="0"/>
        <w:keepLines w:val="0"/>
        <w:widowControl/>
        <w:numPr>
          <w:ilvl w:val="0"/>
          <w:numId w:val="1"/>
        </w:numPr>
        <w:suppressLineNumbers w:val="0"/>
        <w:jc w:val="both"/>
      </w:pPr>
      <w:r>
        <w:rPr>
          <w:rFonts w:ascii="宋体" w:hAnsi="宋体" w:eastAsia="宋体" w:cs="宋体"/>
          <w:kern w:val="0"/>
          <w:sz w:val="24"/>
          <w:szCs w:val="24"/>
          <w:lang w:val="en-US" w:eastAsia="zh-CN" w:bidi="ar"/>
        </w:rPr>
        <w:t xml:space="preserve">Peters, T. J., &amp; Waterman, R. H. (2004). </w:t>
      </w:r>
      <w:r>
        <w:rPr>
          <w:rFonts w:ascii="宋体" w:hAnsi="宋体" w:eastAsia="宋体" w:cs="宋体"/>
          <w:i/>
          <w:iCs/>
          <w:kern w:val="0"/>
          <w:sz w:val="24"/>
          <w:szCs w:val="24"/>
          <w:lang w:val="en-US" w:eastAsia="zh-CN" w:bidi="ar"/>
        </w:rPr>
        <w:t>In search of excellence : lessons from America’s best-run companies</w:t>
      </w:r>
      <w:r>
        <w:rPr>
          <w:rFonts w:ascii="宋体" w:hAnsi="宋体" w:eastAsia="宋体" w:cs="宋体"/>
          <w:kern w:val="0"/>
          <w:sz w:val="24"/>
          <w:szCs w:val="24"/>
          <w:lang w:val="en-US" w:eastAsia="zh-CN" w:bidi="ar"/>
        </w:rPr>
        <w:t xml:space="preserve"> (New ed.). Profile.</w:t>
      </w:r>
    </w:p>
    <w:p>
      <w:pPr>
        <w:keepNext w:val="0"/>
        <w:keepLines w:val="0"/>
        <w:widowControl/>
        <w:numPr>
          <w:ilvl w:val="0"/>
          <w:numId w:val="1"/>
        </w:numPr>
        <w:suppressLineNumbers w:val="0"/>
        <w:jc w:val="both"/>
      </w:pPr>
      <w:r>
        <w:rPr>
          <w:rFonts w:ascii="宋体" w:hAnsi="宋体" w:eastAsia="宋体" w:cs="宋体"/>
          <w:kern w:val="0"/>
          <w:sz w:val="24"/>
          <w:szCs w:val="24"/>
          <w:lang w:val="en-US" w:eastAsia="zh-CN" w:bidi="ar"/>
        </w:rPr>
        <w:t xml:space="preserve">Kaplan, R. S., &amp; Norton, D. P. (1992). The balanced scorecard--measures that drive performance. In </w:t>
      </w:r>
      <w:r>
        <w:rPr>
          <w:rFonts w:ascii="宋体" w:hAnsi="宋体" w:eastAsia="宋体" w:cs="宋体"/>
          <w:i/>
          <w:iCs/>
          <w:kern w:val="0"/>
          <w:sz w:val="24"/>
          <w:szCs w:val="24"/>
          <w:lang w:val="en-US" w:eastAsia="zh-CN" w:bidi="ar"/>
        </w:rPr>
        <w:t>Harvard business review</w:t>
      </w:r>
      <w:r>
        <w:rPr>
          <w:rFonts w:ascii="宋体" w:hAnsi="宋体" w:eastAsia="宋体" w:cs="宋体"/>
          <w:kern w:val="0"/>
          <w:sz w:val="24"/>
          <w:szCs w:val="24"/>
          <w:lang w:val="en-US" w:eastAsia="zh-CN" w:bidi="ar"/>
        </w:rPr>
        <w:t xml:space="preserve"> (Vol. 70, Issue 1, pp. 71–79). Harvard Business School Press.</w:t>
      </w:r>
    </w:p>
    <w:p>
      <w:pPr>
        <w:keepNext w:val="0"/>
        <w:keepLines w:val="0"/>
        <w:widowControl/>
        <w:numPr>
          <w:ilvl w:val="0"/>
          <w:numId w:val="1"/>
        </w:numPr>
        <w:suppressLineNumbers w:val="0"/>
        <w:jc w:val="both"/>
      </w:pPr>
      <w:r>
        <w:rPr>
          <w:rFonts w:ascii="宋体" w:hAnsi="宋体" w:eastAsia="宋体" w:cs="宋体"/>
          <w:kern w:val="0"/>
          <w:sz w:val="24"/>
          <w:szCs w:val="24"/>
          <w:lang w:val="en-US" w:eastAsia="zh-CN" w:bidi="ar"/>
        </w:rPr>
        <w:t xml:space="preserve">Kaplan, R. S., &amp; Norton, D. P. (1996). Using the balanced scorecard as a strategic management system. In </w:t>
      </w:r>
      <w:r>
        <w:rPr>
          <w:rFonts w:ascii="宋体" w:hAnsi="宋体" w:eastAsia="宋体" w:cs="宋体"/>
          <w:i/>
          <w:iCs/>
          <w:kern w:val="0"/>
          <w:sz w:val="24"/>
          <w:szCs w:val="24"/>
          <w:lang w:val="en-US" w:eastAsia="zh-CN" w:bidi="ar"/>
        </w:rPr>
        <w:t>Harvard business review</w:t>
      </w:r>
      <w:r>
        <w:rPr>
          <w:rFonts w:ascii="宋体" w:hAnsi="宋体" w:eastAsia="宋体" w:cs="宋体"/>
          <w:kern w:val="0"/>
          <w:sz w:val="24"/>
          <w:szCs w:val="24"/>
          <w:lang w:val="en-US" w:eastAsia="zh-CN" w:bidi="ar"/>
        </w:rPr>
        <w:t xml:space="preserve"> (Vol. 74, Issue 1, pp. 75–85). Harvard Business School Press.</w:t>
      </w:r>
    </w:p>
    <w:p>
      <w:pPr>
        <w:keepNext w:val="0"/>
        <w:keepLines w:val="0"/>
        <w:widowControl/>
        <w:numPr>
          <w:ilvl w:val="0"/>
          <w:numId w:val="1"/>
        </w:numPr>
        <w:suppressLineNumbers w:val="0"/>
        <w:jc w:val="both"/>
      </w:pPr>
      <w:r>
        <w:rPr>
          <w:rFonts w:ascii="宋体" w:hAnsi="宋体" w:eastAsia="宋体" w:cs="宋体"/>
          <w:kern w:val="0"/>
          <w:sz w:val="24"/>
          <w:szCs w:val="24"/>
          <w:lang w:val="en-US" w:eastAsia="zh-CN" w:bidi="ar"/>
        </w:rPr>
        <w:t xml:space="preserve">Alsaqqa, H. (2020). A book review on Organizational Culture and Leadership: A Dynamic View. </w:t>
      </w:r>
      <w:r>
        <w:rPr>
          <w:rFonts w:ascii="宋体" w:hAnsi="宋体" w:eastAsia="宋体" w:cs="宋体"/>
          <w:i/>
          <w:iCs/>
          <w:kern w:val="0"/>
          <w:sz w:val="24"/>
          <w:szCs w:val="24"/>
          <w:lang w:val="en-US" w:eastAsia="zh-CN" w:bidi="ar"/>
        </w:rPr>
        <w:t>Innovar</w:t>
      </w:r>
      <w:r>
        <w:rPr>
          <w:rFonts w:ascii="宋体" w:hAnsi="宋体" w:eastAsia="宋体" w:cs="宋体"/>
          <w:kern w:val="0"/>
          <w:sz w:val="24"/>
          <w:szCs w:val="24"/>
          <w:lang w:val="en-US" w:eastAsia="zh-CN" w:bidi="ar"/>
        </w:rPr>
        <w:t xml:space="preserve">, </w:t>
      </w:r>
      <w:r>
        <w:rPr>
          <w:rFonts w:ascii="宋体" w:hAnsi="宋体" w:eastAsia="宋体" w:cs="宋体"/>
          <w:i/>
          <w:iCs/>
          <w:kern w:val="0"/>
          <w:sz w:val="24"/>
          <w:szCs w:val="24"/>
          <w:lang w:val="en-US" w:eastAsia="zh-CN" w:bidi="ar"/>
        </w:rPr>
        <w:t>30</w:t>
      </w:r>
      <w:r>
        <w:rPr>
          <w:rFonts w:ascii="宋体" w:hAnsi="宋体" w:eastAsia="宋体" w:cs="宋体"/>
          <w:kern w:val="0"/>
          <w:sz w:val="24"/>
          <w:szCs w:val="24"/>
          <w:lang w:val="en-US" w:eastAsia="zh-CN" w:bidi="ar"/>
        </w:rPr>
        <w:t xml:space="preserve">(77), 153–154. </w:t>
      </w: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"https://doi.org/10.15446/innovar.v30n77.87455" </w:instrText>
      </w:r>
      <w:r>
        <w:rPr>
          <w:rFonts w:ascii="宋体" w:hAnsi="宋体" w:eastAsia="宋体" w:cs="宋体"/>
          <w:kern w:val="0"/>
          <w:sz w:val="24"/>
          <w:szCs w:val="24"/>
          <w:lang w:val="en-US" w:eastAsia="zh-CN" w:bidi="ar"/>
        </w:rPr>
        <w:fldChar w:fldCharType="separate"/>
      </w:r>
      <w:r>
        <w:rPr>
          <w:rStyle w:val="8"/>
          <w:rFonts w:ascii="宋体" w:hAnsi="宋体" w:eastAsia="宋体" w:cs="宋体"/>
          <w:kern w:val="0"/>
          <w:sz w:val="24"/>
          <w:szCs w:val="24"/>
          <w:lang w:val="en-US" w:eastAsia="zh-CN" w:bidi="ar"/>
        </w:rPr>
        <w:t>https://doi.org/10.15446/innovar.v30n77.87455</w:t>
      </w:r>
      <w:r>
        <w:rPr>
          <w:rFonts w:ascii="宋体" w:hAnsi="宋体" w:eastAsia="宋体" w:cs="宋体"/>
          <w:kern w:val="0"/>
          <w:sz w:val="24"/>
          <w:szCs w:val="24"/>
          <w:lang w:val="en-US" w:eastAsia="zh-CN" w:bidi="ar"/>
        </w:rPr>
        <w:fldChar w:fldCharType="end"/>
      </w:r>
    </w:p>
    <w:p>
      <w:pPr>
        <w:keepNext w:val="0"/>
        <w:keepLines w:val="0"/>
        <w:widowControl/>
        <w:numPr>
          <w:ilvl w:val="0"/>
          <w:numId w:val="1"/>
        </w:numPr>
        <w:suppressLineNumbers w:val="0"/>
        <w:jc w:val="both"/>
      </w:pPr>
      <w:r>
        <w:rPr>
          <w:rFonts w:ascii="宋体" w:hAnsi="宋体" w:eastAsia="宋体" w:cs="宋体"/>
          <w:kern w:val="0"/>
          <w:sz w:val="24"/>
          <w:szCs w:val="24"/>
          <w:lang w:val="en-US" w:eastAsia="zh-CN" w:bidi="ar"/>
        </w:rPr>
        <w:t xml:space="preserve">Northouse, P. G. (2022). </w:t>
      </w:r>
      <w:r>
        <w:rPr>
          <w:rFonts w:ascii="宋体" w:hAnsi="宋体" w:eastAsia="宋体" w:cs="宋体"/>
          <w:i/>
          <w:iCs/>
          <w:kern w:val="0"/>
          <w:sz w:val="24"/>
          <w:szCs w:val="24"/>
          <w:lang w:val="en-US" w:eastAsia="zh-CN" w:bidi="ar"/>
        </w:rPr>
        <w:t>Leadership : theory and practice</w:t>
      </w:r>
      <w:r>
        <w:rPr>
          <w:rFonts w:ascii="宋体" w:hAnsi="宋体" w:eastAsia="宋体" w:cs="宋体"/>
          <w:kern w:val="0"/>
          <w:sz w:val="24"/>
          <w:szCs w:val="24"/>
          <w:lang w:val="en-US" w:eastAsia="zh-CN" w:bidi="ar"/>
        </w:rPr>
        <w:t xml:space="preserve"> (9th edition). SAGE.</w:t>
      </w:r>
    </w:p>
    <w:p>
      <w:pPr>
        <w:keepNext w:val="0"/>
        <w:keepLines w:val="0"/>
        <w:widowControl/>
        <w:numPr>
          <w:ilvl w:val="0"/>
          <w:numId w:val="1"/>
        </w:numPr>
        <w:suppressLineNumbers w:val="0"/>
        <w:jc w:val="both"/>
      </w:pPr>
      <w:r>
        <w:rPr>
          <w:rFonts w:ascii="宋体" w:hAnsi="宋体" w:eastAsia="宋体" w:cs="宋体"/>
          <w:kern w:val="0"/>
          <w:sz w:val="24"/>
          <w:szCs w:val="24"/>
          <w:lang w:val="en-US" w:eastAsia="zh-CN" w:bidi="ar"/>
        </w:rPr>
        <w:t xml:space="preserve">Schermerhorn, J. R., Hunt, J. G. (James G., &amp; Osborn, Richard. (2002). </w:t>
      </w:r>
      <w:r>
        <w:rPr>
          <w:rFonts w:ascii="宋体" w:hAnsi="宋体" w:eastAsia="宋体" w:cs="宋体"/>
          <w:i/>
          <w:iCs/>
          <w:kern w:val="0"/>
          <w:sz w:val="24"/>
          <w:szCs w:val="24"/>
          <w:lang w:val="en-US" w:eastAsia="zh-CN" w:bidi="ar"/>
        </w:rPr>
        <w:t>Organizational behavior</w:t>
      </w:r>
      <w:r>
        <w:rPr>
          <w:rFonts w:ascii="宋体" w:hAnsi="宋体" w:eastAsia="宋体" w:cs="宋体"/>
          <w:kern w:val="0"/>
          <w:sz w:val="24"/>
          <w:szCs w:val="24"/>
          <w:lang w:val="en-US" w:eastAsia="zh-CN" w:bidi="ar"/>
        </w:rPr>
        <w:t xml:space="preserve"> (8th ed.). Wiley.</w:t>
      </w:r>
    </w:p>
    <w:p>
      <w:pPr>
        <w:keepNext w:val="0"/>
        <w:keepLines w:val="0"/>
        <w:widowControl/>
        <w:numPr>
          <w:ilvl w:val="0"/>
          <w:numId w:val="1"/>
        </w:numPr>
        <w:suppressLineNumbers w:val="0"/>
        <w:jc w:val="both"/>
      </w:pPr>
      <w:r>
        <w:rPr>
          <w:rFonts w:ascii="宋体" w:hAnsi="宋体" w:eastAsia="宋体" w:cs="宋体"/>
          <w:kern w:val="0"/>
          <w:sz w:val="24"/>
          <w:szCs w:val="24"/>
          <w:lang w:val="en-US" w:eastAsia="zh-CN" w:bidi="ar"/>
        </w:rPr>
        <w:t xml:space="preserve">Leadership: Theory, Application, Skill Development, 6th Edition. (2015). </w:t>
      </w:r>
      <w:r>
        <w:rPr>
          <w:rFonts w:ascii="宋体" w:hAnsi="宋体" w:eastAsia="宋体" w:cs="宋体"/>
          <w:i/>
          <w:iCs/>
          <w:kern w:val="0"/>
          <w:sz w:val="24"/>
          <w:szCs w:val="24"/>
          <w:lang w:val="en-US" w:eastAsia="zh-CN" w:bidi="ar"/>
        </w:rPr>
        <w:t>ProtoView</w:t>
      </w:r>
      <w:r>
        <w:rPr>
          <w:rFonts w:ascii="宋体" w:hAnsi="宋体" w:eastAsia="宋体" w:cs="宋体"/>
          <w:kern w:val="0"/>
          <w:sz w:val="24"/>
          <w:szCs w:val="24"/>
          <w:lang w:val="en-US" w:eastAsia="zh-CN" w:bidi="ar"/>
        </w:rPr>
        <w:t xml:space="preserve">, </w:t>
      </w:r>
      <w:r>
        <w:rPr>
          <w:rFonts w:ascii="宋体" w:hAnsi="宋体" w:eastAsia="宋体" w:cs="宋体"/>
          <w:i/>
          <w:iCs/>
          <w:kern w:val="0"/>
          <w:sz w:val="24"/>
          <w:szCs w:val="24"/>
          <w:lang w:val="en-US" w:eastAsia="zh-CN" w:bidi="ar"/>
        </w:rPr>
        <w:t>2</w:t>
      </w:r>
      <w:r>
        <w:rPr>
          <w:rFonts w:ascii="宋体" w:hAnsi="宋体" w:eastAsia="宋体" w:cs="宋体"/>
          <w:kern w:val="0"/>
          <w:sz w:val="24"/>
          <w:szCs w:val="24"/>
          <w:lang w:val="en-US" w:eastAsia="zh-CN" w:bidi="ar"/>
        </w:rPr>
        <w:t>(39). Ringgold, Inc.</w:t>
      </w:r>
    </w:p>
    <w:p>
      <w:pPr>
        <w:keepNext w:val="0"/>
        <w:keepLines w:val="0"/>
        <w:widowControl/>
        <w:numPr>
          <w:ilvl w:val="0"/>
          <w:numId w:val="1"/>
        </w:numPr>
        <w:suppressLineNumbers w:val="0"/>
        <w:jc w:val="both"/>
      </w:pPr>
      <w:r>
        <w:rPr>
          <w:rFonts w:ascii="宋体" w:hAnsi="宋体" w:eastAsia="宋体" w:cs="宋体"/>
          <w:kern w:val="0"/>
          <w:sz w:val="24"/>
          <w:szCs w:val="24"/>
          <w:lang w:val="en-US" w:eastAsia="zh-CN" w:bidi="ar"/>
        </w:rPr>
        <w:t xml:space="preserve">Porter, M. E. (2008). The five competitive forces that shape strategy. In </w:t>
      </w:r>
      <w:r>
        <w:rPr>
          <w:rFonts w:ascii="宋体" w:hAnsi="宋体" w:eastAsia="宋体" w:cs="宋体"/>
          <w:i/>
          <w:iCs/>
          <w:kern w:val="0"/>
          <w:sz w:val="24"/>
          <w:szCs w:val="24"/>
          <w:lang w:val="en-US" w:eastAsia="zh-CN" w:bidi="ar"/>
        </w:rPr>
        <w:t>Harvard business review</w:t>
      </w:r>
      <w:r>
        <w:rPr>
          <w:rFonts w:ascii="宋体" w:hAnsi="宋体" w:eastAsia="宋体" w:cs="宋体"/>
          <w:kern w:val="0"/>
          <w:sz w:val="24"/>
          <w:szCs w:val="24"/>
          <w:lang w:val="en-US" w:eastAsia="zh-CN" w:bidi="ar"/>
        </w:rPr>
        <w:t xml:space="preserve"> (Vol. 86, Issue 1, pp. 78–137). Harvard Business Review.</w:t>
      </w:r>
    </w:p>
    <w:p>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7B743C"/>
    <w:multiLevelType w:val="singleLevel"/>
    <w:tmpl w:val="3F7B743C"/>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JjNTE2ZmE2NWNhMGFiNzE1Y2VkNjM3MGFkYzJlMTYifQ=="/>
  </w:docVars>
  <w:rsids>
    <w:rsidRoot w:val="61FF3FBA"/>
    <w:rsid w:val="61FF3F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qFormat/>
    <w:uiPriority w:val="9"/>
    <w:pPr>
      <w:keepNext/>
      <w:keepLines/>
      <w:spacing w:before="240" w:after="0"/>
      <w:outlineLvl w:val="0"/>
    </w:pPr>
    <w:rPr>
      <w:rFonts w:eastAsiaTheme="majorEastAsia" w:cstheme="majorBidi"/>
      <w:color w:val="2E54A1" w:themeColor="accent1" w:themeShade="BF"/>
      <w:sz w:val="32"/>
      <w:szCs w:val="32"/>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toc 3"/>
    <w:basedOn w:val="1"/>
    <w:next w:val="1"/>
    <w:qFormat/>
    <w:uiPriority w:val="0"/>
    <w:pPr>
      <w:ind w:left="840" w:leftChars="400"/>
    </w:pPr>
  </w:style>
  <w:style w:type="paragraph" w:styleId="4">
    <w:name w:val="toc 1"/>
    <w:basedOn w:val="1"/>
    <w:next w:val="1"/>
    <w:qFormat/>
    <w:uiPriority w:val="0"/>
  </w:style>
  <w:style w:type="paragraph" w:styleId="5">
    <w:name w:val="toc 2"/>
    <w:basedOn w:val="1"/>
    <w:next w:val="1"/>
    <w:qFormat/>
    <w:uiPriority w:val="0"/>
    <w:pPr>
      <w:ind w:left="420" w:leftChars="200"/>
    </w:pPr>
  </w:style>
  <w:style w:type="character" w:styleId="8">
    <w:name w:val="Hyperlink"/>
    <w:basedOn w:val="7"/>
    <w:uiPriority w:val="0"/>
    <w:rPr>
      <w:color w:val="0000FF"/>
      <w:u w:val="single"/>
    </w:rPr>
  </w:style>
  <w:style w:type="paragraph" w:customStyle="1" w:styleId="9">
    <w:name w:val="TOC Heading"/>
    <w:basedOn w:val="2"/>
    <w:next w:val="1"/>
    <w:autoRedefine/>
    <w:unhideWhenUsed/>
    <w:qFormat/>
    <w:uiPriority w:val="39"/>
    <w:pPr>
      <w:outlineLvl w:val="9"/>
    </w:pPr>
    <w:rPr>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2024-03-22T22:57:00Z</dcterms:created>
  <dc:creator>Jeremy harwood</dc:creator>
  <cp:lastModifiedBy>Jeremy harwood</cp:lastModifiedBy>
  <dcterms:modified xsi:type="dcterms:W3CDTF">2024-03-22T23:04:03Z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A2DDBE9020D8465AB4EF8D9A01FCDC49_11</vt:lpwstr>
  </property>
</Properties>
</file>