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D2B523" w14:textId="77777777" w:rsidR="008F7725" w:rsidRDefault="008F7725" w:rsidP="008F7725">
      <w:pPr>
        <w:jc w:val="center"/>
        <w:rPr>
          <w:b/>
          <w:bCs/>
          <w:sz w:val="96"/>
          <w:szCs w:val="96"/>
        </w:rPr>
      </w:pPr>
    </w:p>
    <w:p w14:paraId="78BA0746" w14:textId="77777777" w:rsidR="008F7725" w:rsidRDefault="008F7725" w:rsidP="008F7725">
      <w:pPr>
        <w:jc w:val="center"/>
        <w:rPr>
          <w:b/>
          <w:bCs/>
          <w:sz w:val="96"/>
          <w:szCs w:val="96"/>
        </w:rPr>
      </w:pPr>
    </w:p>
    <w:p w14:paraId="49CCB04F" w14:textId="477BF02F" w:rsidR="008F7725" w:rsidRPr="008F7725" w:rsidRDefault="008F7725" w:rsidP="008F7725">
      <w:pPr>
        <w:jc w:val="center"/>
        <w:rPr>
          <w:b/>
          <w:bCs/>
          <w:sz w:val="144"/>
          <w:szCs w:val="144"/>
        </w:rPr>
      </w:pPr>
      <w:r w:rsidRPr="008F7725">
        <w:rPr>
          <w:b/>
          <w:bCs/>
          <w:sz w:val="144"/>
          <w:szCs w:val="144"/>
        </w:rPr>
        <w:t>Lab Report 2</w:t>
      </w:r>
    </w:p>
    <w:p w14:paraId="05E8A4E8" w14:textId="59C453BC" w:rsidR="008F7725" w:rsidRDefault="008F7725" w:rsidP="008F7725">
      <w:pPr>
        <w:jc w:val="center"/>
        <w:rPr>
          <w:b/>
          <w:bCs/>
          <w:sz w:val="144"/>
          <w:szCs w:val="144"/>
        </w:rPr>
      </w:pPr>
      <w:r w:rsidRPr="008F7725">
        <w:rPr>
          <w:b/>
          <w:bCs/>
          <w:sz w:val="144"/>
          <w:szCs w:val="144"/>
        </w:rPr>
        <w:t>Titration Test.</w:t>
      </w:r>
    </w:p>
    <w:p w14:paraId="715598BD" w14:textId="77777777" w:rsidR="008F7725" w:rsidRDefault="008F7725" w:rsidP="008F7725">
      <w:pPr>
        <w:jc w:val="center"/>
        <w:rPr>
          <w:b/>
          <w:bCs/>
          <w:sz w:val="144"/>
          <w:szCs w:val="144"/>
        </w:rPr>
      </w:pPr>
    </w:p>
    <w:p w14:paraId="2DC9947D" w14:textId="77777777" w:rsidR="008F7725" w:rsidRDefault="008F7725" w:rsidP="008F7725">
      <w:pPr>
        <w:jc w:val="center"/>
        <w:rPr>
          <w:b/>
          <w:bCs/>
          <w:sz w:val="144"/>
          <w:szCs w:val="144"/>
        </w:rPr>
      </w:pPr>
    </w:p>
    <w:p w14:paraId="5553D3A6" w14:textId="77777777" w:rsidR="008F7725" w:rsidRDefault="008F7725" w:rsidP="008F7725">
      <w:pPr>
        <w:jc w:val="center"/>
        <w:rPr>
          <w:b/>
          <w:bCs/>
          <w:sz w:val="144"/>
          <w:szCs w:val="14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68124287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140823" w14:textId="383C761D" w:rsidR="00377842" w:rsidRDefault="00377842">
          <w:pPr>
            <w:pStyle w:val="TOCHeading"/>
          </w:pPr>
          <w:r>
            <w:t>Contents</w:t>
          </w:r>
        </w:p>
        <w:p w14:paraId="7BEDADEA" w14:textId="2CD045DB" w:rsidR="00C86CCB" w:rsidRDefault="00377842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914400" w:history="1">
            <w:r w:rsidR="00C86CCB" w:rsidRPr="000A31CB">
              <w:rPr>
                <w:rStyle w:val="Hyperlink"/>
                <w:noProof/>
              </w:rPr>
              <w:t>1.</w:t>
            </w:r>
            <w:r w:rsidR="00C86CCB">
              <w:rPr>
                <w:rFonts w:eastAsiaTheme="minorEastAsia"/>
                <w:noProof/>
                <w:lang w:eastAsia="en-GB"/>
              </w:rPr>
              <w:tab/>
            </w:r>
            <w:r w:rsidR="00C86CCB" w:rsidRPr="000A31CB">
              <w:rPr>
                <w:rStyle w:val="Hyperlink"/>
                <w:noProof/>
              </w:rPr>
              <w:t>Introduction</w:t>
            </w:r>
            <w:r w:rsidR="00C86CCB">
              <w:rPr>
                <w:noProof/>
                <w:webHidden/>
              </w:rPr>
              <w:tab/>
            </w:r>
            <w:r w:rsidR="00C86CCB">
              <w:rPr>
                <w:noProof/>
                <w:webHidden/>
              </w:rPr>
              <w:fldChar w:fldCharType="begin"/>
            </w:r>
            <w:r w:rsidR="00C86CCB">
              <w:rPr>
                <w:noProof/>
                <w:webHidden/>
              </w:rPr>
              <w:instrText xml:space="preserve"> PAGEREF _Toc161914400 \h </w:instrText>
            </w:r>
            <w:r w:rsidR="00C86CCB">
              <w:rPr>
                <w:noProof/>
                <w:webHidden/>
              </w:rPr>
            </w:r>
            <w:r w:rsidR="00C86CCB">
              <w:rPr>
                <w:noProof/>
                <w:webHidden/>
              </w:rPr>
              <w:fldChar w:fldCharType="separate"/>
            </w:r>
            <w:r w:rsidR="00C86CCB">
              <w:rPr>
                <w:noProof/>
                <w:webHidden/>
              </w:rPr>
              <w:t>3</w:t>
            </w:r>
            <w:r w:rsidR="00C86CCB">
              <w:rPr>
                <w:noProof/>
                <w:webHidden/>
              </w:rPr>
              <w:fldChar w:fldCharType="end"/>
            </w:r>
          </w:hyperlink>
        </w:p>
        <w:p w14:paraId="6835F49F" w14:textId="289A3206" w:rsidR="00C86CCB" w:rsidRDefault="00C86CC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01" w:history="1">
            <w:r w:rsidRPr="000A31CB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What was the purpose of the experiment?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F67976" w14:textId="7C0DF60D" w:rsidR="00C86CCB" w:rsidRDefault="00C86CC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02" w:history="1">
            <w:r w:rsidRPr="000A31CB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The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9E8DD1" w14:textId="72E7E1E2" w:rsidR="00C86CCB" w:rsidRDefault="00C86CC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03" w:history="1">
            <w:r w:rsidRPr="000A31CB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What are the variables and/or terms and equations will be used?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35EC5" w14:textId="73CF9842" w:rsidR="00C86CCB" w:rsidRDefault="00C86CC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04" w:history="1">
            <w:r w:rsidRPr="000A31CB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Materials and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478F38" w14:textId="36007050" w:rsidR="00C86CCB" w:rsidRDefault="00C86CC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05" w:history="1">
            <w:r w:rsidRPr="000A31CB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What materials will be used?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E4784" w14:textId="3AF2AACF" w:rsidR="00C86CCB" w:rsidRDefault="00C86CC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06" w:history="1">
            <w:r w:rsidRPr="000A31CB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The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A4348" w14:textId="4A18F260" w:rsidR="00C86CCB" w:rsidRDefault="00C86CC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07" w:history="1">
            <w:r w:rsidRPr="000A31CB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940111" w14:textId="37DC5DCD" w:rsidR="00C86CCB" w:rsidRDefault="00C86CC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08" w:history="1">
            <w:r w:rsidRPr="000A31CB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9AFD5" w14:textId="341932CE" w:rsidR="00C86CCB" w:rsidRDefault="00C86C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09" w:history="1">
            <w:r w:rsidRPr="000A31CB">
              <w:rPr>
                <w:rStyle w:val="Hyperlink"/>
                <w:noProof/>
              </w:rPr>
              <w:t>4.1 Results and their significance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DB633B" w14:textId="0E1A2749" w:rsidR="00C86CCB" w:rsidRDefault="00C86C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10" w:history="1">
            <w:r w:rsidRPr="000A31CB">
              <w:rPr>
                <w:rStyle w:val="Hyperlink"/>
                <w:noProof/>
              </w:rPr>
              <w:t>4.2 Relevance to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ABB02" w14:textId="2FC186F0" w:rsidR="00C86CCB" w:rsidRDefault="00C86C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11" w:history="1">
            <w:r w:rsidRPr="000A31CB">
              <w:rPr>
                <w:rStyle w:val="Hyperlink"/>
                <w:noProof/>
              </w:rPr>
              <w:t>4.3 Limitations and errors in titration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64F6D8" w14:textId="2F42ED6E" w:rsidR="00C86CCB" w:rsidRDefault="00C86CC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12" w:history="1">
            <w:r w:rsidRPr="000A31CB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EA25F" w14:textId="2345ED15" w:rsidR="00C86CCB" w:rsidRDefault="00C86C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13" w:history="1">
            <w:r w:rsidRPr="000A31CB">
              <w:rPr>
                <w:rStyle w:val="Hyperlink"/>
                <w:noProof/>
              </w:rPr>
              <w:t>5.1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87F18C" w14:textId="5EFD875D" w:rsidR="00C86CCB" w:rsidRDefault="00C86C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14" w:history="1">
            <w:r w:rsidRPr="000A31CB">
              <w:rPr>
                <w:rStyle w:val="Hyperlink"/>
                <w:noProof/>
              </w:rPr>
              <w:t>5.2 Directions for future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A7C4C" w14:textId="4F5420C2" w:rsidR="00C86CCB" w:rsidRDefault="00C86CC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1914415" w:history="1">
            <w:r w:rsidRPr="000A31CB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31C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_Toc161914415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920B3" w14:textId="758F53C9" w:rsidR="00377842" w:rsidRDefault="00377842">
          <w:r>
            <w:rPr>
              <w:b/>
              <w:bCs/>
              <w:noProof/>
            </w:rPr>
            <w:fldChar w:fldCharType="end"/>
          </w:r>
        </w:p>
      </w:sdtContent>
    </w:sdt>
    <w:p w14:paraId="31FB011C" w14:textId="77777777" w:rsidR="008F7725" w:rsidRDefault="008F7725" w:rsidP="008F7725"/>
    <w:p w14:paraId="45E59D9B" w14:textId="77777777" w:rsidR="008F7725" w:rsidRDefault="008F7725" w:rsidP="008F7725"/>
    <w:p w14:paraId="5AB613B8" w14:textId="77777777" w:rsidR="008F7725" w:rsidRDefault="008F7725" w:rsidP="008F7725"/>
    <w:p w14:paraId="4ADFF1FD" w14:textId="77777777" w:rsidR="008F7725" w:rsidRDefault="008F7725" w:rsidP="008F7725"/>
    <w:p w14:paraId="7200366C" w14:textId="77777777" w:rsidR="008F7725" w:rsidRDefault="008F7725" w:rsidP="008F7725"/>
    <w:p w14:paraId="3A8F77E8" w14:textId="77777777" w:rsidR="008F7725" w:rsidRDefault="008F7725" w:rsidP="008F7725"/>
    <w:p w14:paraId="383ACF80" w14:textId="77777777" w:rsidR="008F7725" w:rsidRDefault="008F7725" w:rsidP="008F7725"/>
    <w:p w14:paraId="36378972" w14:textId="77777777" w:rsidR="008F7725" w:rsidRDefault="008F7725" w:rsidP="008F7725"/>
    <w:p w14:paraId="2E7ADB6F" w14:textId="77777777" w:rsidR="008F7725" w:rsidRDefault="008F7725" w:rsidP="008F7725"/>
    <w:p w14:paraId="6AEECC18" w14:textId="77777777" w:rsidR="008F7725" w:rsidRDefault="008F7725" w:rsidP="008F7725"/>
    <w:p w14:paraId="59861A13" w14:textId="77777777" w:rsidR="008F7725" w:rsidRDefault="008F7725" w:rsidP="008F7725"/>
    <w:p w14:paraId="76637794" w14:textId="77777777" w:rsidR="008F7725" w:rsidRDefault="008F7725" w:rsidP="008F7725"/>
    <w:p w14:paraId="5C109E76" w14:textId="77777777" w:rsidR="008F7725" w:rsidRDefault="008F7725" w:rsidP="008F7725"/>
    <w:p w14:paraId="707CE0C1" w14:textId="77777777" w:rsidR="008F7725" w:rsidRDefault="008F7725" w:rsidP="008F7725"/>
    <w:p w14:paraId="5506F9C3" w14:textId="77777777" w:rsidR="008F7725" w:rsidRDefault="008F7725" w:rsidP="008F7725"/>
    <w:p w14:paraId="687B1A99" w14:textId="77777777" w:rsidR="008F7725" w:rsidRDefault="008F7725" w:rsidP="008F7725"/>
    <w:p w14:paraId="1AA491B3" w14:textId="77777777" w:rsidR="008F7725" w:rsidRDefault="008F7725" w:rsidP="008F7725"/>
    <w:p w14:paraId="6F1E737B" w14:textId="77777777" w:rsidR="008F7725" w:rsidRDefault="008F7725" w:rsidP="008F7725"/>
    <w:p w14:paraId="26559BDF" w14:textId="77777777" w:rsidR="008F7725" w:rsidRDefault="008F7725" w:rsidP="008F7725"/>
    <w:p w14:paraId="4533A37F" w14:textId="77777777" w:rsidR="008F7725" w:rsidRDefault="008F7725" w:rsidP="008F7725"/>
    <w:p w14:paraId="39CAC377" w14:textId="77777777" w:rsidR="008F7725" w:rsidRDefault="008F7725" w:rsidP="008F7725"/>
    <w:p w14:paraId="2A8841A9" w14:textId="77777777" w:rsidR="00C7232B" w:rsidRDefault="00C7232B" w:rsidP="008F7725"/>
    <w:p w14:paraId="1150BE1D" w14:textId="1587273C" w:rsidR="008F7725" w:rsidRDefault="00510E3B" w:rsidP="00510E3B">
      <w:pPr>
        <w:pStyle w:val="Heading1"/>
        <w:numPr>
          <w:ilvl w:val="0"/>
          <w:numId w:val="1"/>
        </w:numPr>
      </w:pPr>
      <w:bookmarkStart w:id="0" w:name="_Toc161914400"/>
      <w:r>
        <w:t>Introduction</w:t>
      </w:r>
      <w:bookmarkEnd w:id="0"/>
      <w:r w:rsidR="008F7725">
        <w:t xml:space="preserve"> </w:t>
      </w:r>
      <w:r w:rsidR="00C7232B">
        <w:t xml:space="preserve"> </w:t>
      </w:r>
    </w:p>
    <w:p w14:paraId="36056D09" w14:textId="637964BE" w:rsidR="00510E3B" w:rsidRDefault="00510E3B" w:rsidP="00510E3B">
      <w:pPr>
        <w:pStyle w:val="Heading2"/>
        <w:numPr>
          <w:ilvl w:val="1"/>
          <w:numId w:val="1"/>
        </w:numPr>
      </w:pPr>
      <w:bookmarkStart w:id="1" w:name="_Toc161914401"/>
      <w:r>
        <w:t>What was the purpose of the experiment?</w:t>
      </w:r>
      <w:bookmarkEnd w:id="1"/>
    </w:p>
    <w:p w14:paraId="684CC047" w14:textId="77062584" w:rsidR="00510E3B" w:rsidRDefault="00510E3B" w:rsidP="00510E3B">
      <w:r>
        <w:t>The purpose of the experiment was to use titration to accurately determine the concentration of an unknown sample of Hydrochloric acid (HCl) by reacting it with a standard solution of sodium hydroxide (NaOH).</w:t>
      </w:r>
    </w:p>
    <w:p w14:paraId="6BE3A472" w14:textId="08B8FFC2" w:rsidR="00510E3B" w:rsidRDefault="00510E3B" w:rsidP="00510E3B">
      <w:pPr>
        <w:pStyle w:val="Heading2"/>
        <w:numPr>
          <w:ilvl w:val="1"/>
          <w:numId w:val="1"/>
        </w:numPr>
      </w:pPr>
      <w:bookmarkStart w:id="2" w:name="_Toc161914402"/>
      <w:r>
        <w:t>The hypothesis</w:t>
      </w:r>
      <w:bookmarkEnd w:id="2"/>
    </w:p>
    <w:p w14:paraId="14C5F0F1" w14:textId="7EE51AA3" w:rsidR="00510E3B" w:rsidRDefault="00510E3B" w:rsidP="00510E3B">
      <w:pPr>
        <w:rPr>
          <w:rFonts w:cs="Segoe UI"/>
          <w:color w:val="0D0D0D"/>
          <w:shd w:val="clear" w:color="auto" w:fill="FFFFFF"/>
        </w:rPr>
      </w:pPr>
      <w:r w:rsidRPr="00510E3B">
        <w:rPr>
          <w:rFonts w:cs="Segoe UI"/>
          <w:color w:val="0D0D0D"/>
          <w:shd w:val="clear" w:color="auto" w:fill="FFFFFF"/>
        </w:rPr>
        <w:t xml:space="preserve">By </w:t>
      </w:r>
      <w:r>
        <w:rPr>
          <w:rFonts w:cs="Segoe UI"/>
          <w:color w:val="0D0D0D"/>
          <w:shd w:val="clear" w:color="auto" w:fill="FFFFFF"/>
        </w:rPr>
        <w:t xml:space="preserve">using </w:t>
      </w:r>
      <w:r w:rsidRPr="00510E3B">
        <w:rPr>
          <w:rFonts w:cs="Segoe UI"/>
          <w:color w:val="0D0D0D"/>
          <w:shd w:val="clear" w:color="auto" w:fill="FFFFFF"/>
        </w:rPr>
        <w:t>titrati</w:t>
      </w:r>
      <w:r>
        <w:rPr>
          <w:rFonts w:cs="Segoe UI"/>
          <w:color w:val="0D0D0D"/>
          <w:shd w:val="clear" w:color="auto" w:fill="FFFFFF"/>
        </w:rPr>
        <w:t>on to react</w:t>
      </w:r>
      <w:r w:rsidRPr="00510E3B">
        <w:rPr>
          <w:rFonts w:cs="Segoe UI"/>
          <w:color w:val="0D0D0D"/>
          <w:shd w:val="clear" w:color="auto" w:fill="FFFFFF"/>
        </w:rPr>
        <w:t xml:space="preserve"> a solution of NaOH with a solution of HCl, it </w:t>
      </w:r>
      <w:r>
        <w:rPr>
          <w:rFonts w:cs="Segoe UI"/>
          <w:color w:val="0D0D0D"/>
          <w:shd w:val="clear" w:color="auto" w:fill="FFFFFF"/>
        </w:rPr>
        <w:t>should be</w:t>
      </w:r>
      <w:r w:rsidRPr="00510E3B">
        <w:rPr>
          <w:rFonts w:cs="Segoe UI"/>
          <w:color w:val="0D0D0D"/>
          <w:shd w:val="clear" w:color="auto" w:fill="FFFFFF"/>
        </w:rPr>
        <w:t xml:space="preserve"> possible to determine the concentration of the </w:t>
      </w:r>
      <w:r w:rsidR="007B7921">
        <w:rPr>
          <w:rFonts w:cs="Segoe UI"/>
          <w:color w:val="0D0D0D"/>
          <w:shd w:val="clear" w:color="auto" w:fill="FFFFFF"/>
        </w:rPr>
        <w:t>HCl</w:t>
      </w:r>
      <w:r w:rsidRPr="00510E3B">
        <w:rPr>
          <w:rFonts w:cs="Segoe UI"/>
          <w:color w:val="0D0D0D"/>
          <w:shd w:val="clear" w:color="auto" w:fill="FFFFFF"/>
        </w:rPr>
        <w:t xml:space="preserve"> solution. The reaction between NaOH and HCl is a one-to-one stoichiometric reaction. By carefully controlling the addition of the </w:t>
      </w:r>
      <w:r w:rsidR="007B7921">
        <w:rPr>
          <w:rFonts w:cs="Segoe UI"/>
          <w:color w:val="0D0D0D"/>
          <w:shd w:val="clear" w:color="auto" w:fill="FFFFFF"/>
        </w:rPr>
        <w:t>NaOH</w:t>
      </w:r>
      <w:r w:rsidRPr="00510E3B">
        <w:rPr>
          <w:rFonts w:cs="Segoe UI"/>
          <w:color w:val="0D0D0D"/>
          <w:shd w:val="clear" w:color="auto" w:fill="FFFFFF"/>
        </w:rPr>
        <w:t xml:space="preserve"> solution until the reaction reaches the </w:t>
      </w:r>
      <w:r>
        <w:rPr>
          <w:rFonts w:cs="Segoe UI"/>
          <w:color w:val="0D0D0D"/>
          <w:shd w:val="clear" w:color="auto" w:fill="FFFFFF"/>
        </w:rPr>
        <w:t>end</w:t>
      </w:r>
      <w:r w:rsidRPr="00510E3B">
        <w:rPr>
          <w:rFonts w:cs="Segoe UI"/>
          <w:color w:val="0D0D0D"/>
          <w:shd w:val="clear" w:color="auto" w:fill="FFFFFF"/>
        </w:rPr>
        <w:t xml:space="preserve"> point (where the moles of HCl equal the moles of NaOH), we can accurately determine the volume of HCl required for neutrali</w:t>
      </w:r>
      <w:r>
        <w:rPr>
          <w:rFonts w:cs="Segoe UI"/>
          <w:color w:val="0D0D0D"/>
          <w:shd w:val="clear" w:color="auto" w:fill="FFFFFF"/>
        </w:rPr>
        <w:t>s</w:t>
      </w:r>
      <w:r w:rsidRPr="00510E3B">
        <w:rPr>
          <w:rFonts w:cs="Segoe UI"/>
          <w:color w:val="0D0D0D"/>
          <w:shd w:val="clear" w:color="auto" w:fill="FFFFFF"/>
        </w:rPr>
        <w:t>ation. From this volume and the known concentration of HCl, we can calculate the amount of NaOH present in the solution and thereby determine its concentration</w:t>
      </w:r>
      <w:r>
        <w:rPr>
          <w:rFonts w:cs="Segoe UI"/>
          <w:color w:val="0D0D0D"/>
          <w:shd w:val="clear" w:color="auto" w:fill="FFFFFF"/>
        </w:rPr>
        <w:t>.</w:t>
      </w:r>
    </w:p>
    <w:p w14:paraId="6B116D7B" w14:textId="1AD2EBCF" w:rsidR="00510E3B" w:rsidRDefault="00510E3B" w:rsidP="00510E3B">
      <w:pPr>
        <w:pStyle w:val="Heading2"/>
        <w:numPr>
          <w:ilvl w:val="1"/>
          <w:numId w:val="1"/>
        </w:numPr>
      </w:pPr>
      <w:bookmarkStart w:id="3" w:name="_Toc161914403"/>
      <w:r>
        <w:t xml:space="preserve">What </w:t>
      </w:r>
      <w:r w:rsidR="00FD65E1">
        <w:t xml:space="preserve">are the </w:t>
      </w:r>
      <w:r>
        <w:t>variable</w:t>
      </w:r>
      <w:r w:rsidR="00FD65E1">
        <w:t>s and/or terms</w:t>
      </w:r>
      <w:r>
        <w:t xml:space="preserve"> and equations will be used?</w:t>
      </w:r>
      <w:bookmarkEnd w:id="3"/>
    </w:p>
    <w:p w14:paraId="19E83A86" w14:textId="49379DFD" w:rsidR="00FD65E1" w:rsidRDefault="00FD65E1" w:rsidP="00FD65E1">
      <w:r>
        <w:t>Two variables are the base solution of NaOH and standard solution of HCl. The NaOH solution starts on a reading of 0.00 and will change throughout the experiment as it is added to the controlled variable solution of the HCl, which we start with 4 conical flasks, each filled with 25mL of the solution.</w:t>
      </w:r>
    </w:p>
    <w:p w14:paraId="32DDC1E8" w14:textId="2679F54D" w:rsidR="00FD65E1" w:rsidRDefault="00FD65E1" w:rsidP="00FD65E1">
      <w:r>
        <w:t>Some terms for experiment are:</w:t>
      </w:r>
    </w:p>
    <w:p w14:paraId="1A204AF9" w14:textId="6FD927EF" w:rsidR="00FD65E1" w:rsidRDefault="00FD65E1" w:rsidP="00FD65E1">
      <w:pPr>
        <w:pStyle w:val="ListParagraph"/>
        <w:numPr>
          <w:ilvl w:val="0"/>
          <w:numId w:val="3"/>
        </w:numPr>
      </w:pPr>
      <w:r>
        <w:lastRenderedPageBreak/>
        <w:t>Titration – the technique we will be using to measure the volume of a known concentrated solution, that will react with a measured volume of an unknown substance.</w:t>
      </w:r>
    </w:p>
    <w:p w14:paraId="73FE2E2F" w14:textId="5962B49B" w:rsidR="00FD65E1" w:rsidRDefault="00FD65E1" w:rsidP="00FD65E1">
      <w:pPr>
        <w:pStyle w:val="ListParagraph"/>
        <w:numPr>
          <w:ilvl w:val="0"/>
          <w:numId w:val="3"/>
        </w:numPr>
      </w:pPr>
      <w:r>
        <w:t xml:space="preserve">Burette – The calibrated </w:t>
      </w:r>
      <w:r w:rsidR="00377842">
        <w:t xml:space="preserve">piece of </w:t>
      </w:r>
      <w:r>
        <w:t xml:space="preserve">glassware used to measure the volume of the NaOH. </w:t>
      </w:r>
    </w:p>
    <w:p w14:paraId="2D0D2A05" w14:textId="6C66EC67" w:rsidR="00377842" w:rsidRDefault="00377842" w:rsidP="00FD65E1">
      <w:pPr>
        <w:pStyle w:val="ListParagraph"/>
        <w:numPr>
          <w:ilvl w:val="0"/>
          <w:numId w:val="3"/>
        </w:numPr>
      </w:pPr>
      <w:r>
        <w:t>Standard solution – A solution of a known concentration.</w:t>
      </w:r>
    </w:p>
    <w:p w14:paraId="56CDE93C" w14:textId="73F7FD1F" w:rsidR="00377842" w:rsidRDefault="00377842" w:rsidP="00FD65E1">
      <w:pPr>
        <w:pStyle w:val="ListParagraph"/>
        <w:numPr>
          <w:ilvl w:val="0"/>
          <w:numId w:val="3"/>
        </w:numPr>
      </w:pPr>
      <w:r>
        <w:t>Indicator – A substance that is added to the reaction system in small amounts, it indicates the reaction has been completed.</w:t>
      </w:r>
    </w:p>
    <w:p w14:paraId="72C6DC88" w14:textId="70B11346" w:rsidR="00377842" w:rsidRDefault="00377842" w:rsidP="00FD65E1">
      <w:pPr>
        <w:pStyle w:val="ListParagraph"/>
        <w:numPr>
          <w:ilvl w:val="0"/>
          <w:numId w:val="3"/>
        </w:numPr>
      </w:pPr>
      <w:r>
        <w:t>Endpoint – The stage where the indicator colour change has been observed.</w:t>
      </w:r>
    </w:p>
    <w:p w14:paraId="51619726" w14:textId="369DB5D8" w:rsidR="00377842" w:rsidRDefault="00377842" w:rsidP="00FD65E1">
      <w:pPr>
        <w:pStyle w:val="ListParagraph"/>
        <w:numPr>
          <w:ilvl w:val="0"/>
          <w:numId w:val="3"/>
        </w:numPr>
      </w:pPr>
      <w:r>
        <w:t>Equivalence point – Point in the titration where the amount of standard solution added is just enough to neutralise the unknown substance.</w:t>
      </w:r>
    </w:p>
    <w:p w14:paraId="082E0CB5" w14:textId="19DF7600" w:rsidR="00377842" w:rsidRDefault="00377842" w:rsidP="00FD65E1">
      <w:pPr>
        <w:pStyle w:val="ListParagraph"/>
        <w:numPr>
          <w:ilvl w:val="0"/>
          <w:numId w:val="3"/>
        </w:numPr>
      </w:pPr>
      <w:r>
        <w:t>Meniscus – Concave line of liquid at the top of the container.</w:t>
      </w:r>
    </w:p>
    <w:p w14:paraId="27B1720B" w14:textId="77777777" w:rsidR="00377842" w:rsidRDefault="00377842" w:rsidP="00377842">
      <w:pPr>
        <w:ind w:left="360"/>
      </w:pPr>
    </w:p>
    <w:p w14:paraId="64613243" w14:textId="77777777" w:rsidR="00377842" w:rsidRDefault="00377842" w:rsidP="00377842">
      <w:pPr>
        <w:ind w:left="360"/>
      </w:pPr>
    </w:p>
    <w:p w14:paraId="46DF89C3" w14:textId="4095C8DF" w:rsidR="00377842" w:rsidRDefault="00377842" w:rsidP="00377842">
      <w:pPr>
        <w:pStyle w:val="Heading1"/>
        <w:numPr>
          <w:ilvl w:val="0"/>
          <w:numId w:val="1"/>
        </w:numPr>
      </w:pPr>
      <w:bookmarkStart w:id="4" w:name="_Toc161914404"/>
      <w:r>
        <w:t>Materials and methods</w:t>
      </w:r>
      <w:bookmarkEnd w:id="4"/>
    </w:p>
    <w:p w14:paraId="2E754739" w14:textId="2CB51C40" w:rsidR="00377842" w:rsidRDefault="00377842" w:rsidP="00377842">
      <w:pPr>
        <w:pStyle w:val="Heading2"/>
        <w:numPr>
          <w:ilvl w:val="1"/>
          <w:numId w:val="1"/>
        </w:numPr>
      </w:pPr>
      <w:bookmarkStart w:id="5" w:name="_Toc161914405"/>
      <w:r>
        <w:t>What materials will be used?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77842" w14:paraId="0DC94C46" w14:textId="77777777" w:rsidTr="00377842">
        <w:tc>
          <w:tcPr>
            <w:tcW w:w="4508" w:type="dxa"/>
          </w:tcPr>
          <w:p w14:paraId="4035CAEF" w14:textId="6CD74D83" w:rsidR="00377842" w:rsidRPr="00377842" w:rsidRDefault="00377842" w:rsidP="00377842">
            <w:pPr>
              <w:rPr>
                <w:b/>
                <w:bCs/>
              </w:rPr>
            </w:pPr>
            <w:r>
              <w:rPr>
                <w:b/>
                <w:bCs/>
              </w:rPr>
              <w:t>Equipment</w:t>
            </w:r>
          </w:p>
        </w:tc>
        <w:tc>
          <w:tcPr>
            <w:tcW w:w="4508" w:type="dxa"/>
          </w:tcPr>
          <w:p w14:paraId="6AB71C65" w14:textId="166B26C9" w:rsidR="00377842" w:rsidRPr="00377842" w:rsidRDefault="00377842" w:rsidP="00377842">
            <w:pPr>
              <w:rPr>
                <w:b/>
                <w:bCs/>
              </w:rPr>
            </w:pPr>
            <w:r>
              <w:rPr>
                <w:b/>
                <w:bCs/>
              </w:rPr>
              <w:t>Purpose</w:t>
            </w:r>
          </w:p>
        </w:tc>
      </w:tr>
      <w:tr w:rsidR="00377842" w14:paraId="300EB721" w14:textId="77777777" w:rsidTr="00377842">
        <w:tc>
          <w:tcPr>
            <w:tcW w:w="4508" w:type="dxa"/>
          </w:tcPr>
          <w:p w14:paraId="7E7FDD63" w14:textId="6F226004" w:rsidR="00377842" w:rsidRDefault="00377842" w:rsidP="00377842">
            <w:r>
              <w:t xml:space="preserve">1x 80ml of standard NaOH solution in a beaker </w:t>
            </w:r>
          </w:p>
        </w:tc>
        <w:tc>
          <w:tcPr>
            <w:tcW w:w="4508" w:type="dxa"/>
          </w:tcPr>
          <w:p w14:paraId="0A5D1581" w14:textId="1E831D25" w:rsidR="00377842" w:rsidRPr="00C57A4E" w:rsidRDefault="009C46D3" w:rsidP="00377842">
            <w:r w:rsidRPr="00C57A4E">
              <w:rPr>
                <w:rFonts w:cs="Segoe UI"/>
                <w:color w:val="0D0D0D"/>
                <w:shd w:val="clear" w:color="auto" w:fill="FFFFFF"/>
              </w:rPr>
              <w:t>Used to determine the concentration of the HCl solution.</w:t>
            </w:r>
          </w:p>
        </w:tc>
      </w:tr>
      <w:tr w:rsidR="00377842" w14:paraId="4051279C" w14:textId="77777777" w:rsidTr="00377842">
        <w:tc>
          <w:tcPr>
            <w:tcW w:w="4508" w:type="dxa"/>
          </w:tcPr>
          <w:p w14:paraId="3F94287B" w14:textId="7E8DE722" w:rsidR="00377842" w:rsidRDefault="00377842" w:rsidP="00377842">
            <w:r>
              <w:t>1x 80ml of HCl solution with an unknown concentration</w:t>
            </w:r>
          </w:p>
        </w:tc>
        <w:tc>
          <w:tcPr>
            <w:tcW w:w="4508" w:type="dxa"/>
          </w:tcPr>
          <w:p w14:paraId="31E1D911" w14:textId="5CCDB28C" w:rsidR="00377842" w:rsidRPr="00C57A4E" w:rsidRDefault="00C774DF" w:rsidP="00377842">
            <w:r w:rsidRPr="00C57A4E">
              <w:t>The base solution that will be neutralised.</w:t>
            </w:r>
          </w:p>
        </w:tc>
      </w:tr>
      <w:tr w:rsidR="00377842" w14:paraId="259ADB75" w14:textId="77777777" w:rsidTr="00377842">
        <w:tc>
          <w:tcPr>
            <w:tcW w:w="4508" w:type="dxa"/>
          </w:tcPr>
          <w:p w14:paraId="3B158DAA" w14:textId="06CCF3B3" w:rsidR="00377842" w:rsidRDefault="00377842" w:rsidP="00377842">
            <w:r>
              <w:t>1x Phenolphthalein indicator</w:t>
            </w:r>
          </w:p>
        </w:tc>
        <w:tc>
          <w:tcPr>
            <w:tcW w:w="4508" w:type="dxa"/>
          </w:tcPr>
          <w:p w14:paraId="44E879F1" w14:textId="020BFF6D" w:rsidR="00377842" w:rsidRPr="00C57A4E" w:rsidRDefault="00A2394F" w:rsidP="00377842">
            <w:r w:rsidRPr="00C57A4E">
              <w:rPr>
                <w:rFonts w:cs="Segoe UI"/>
                <w:color w:val="0D0D0D"/>
                <w:shd w:val="clear" w:color="auto" w:fill="FFFFFF"/>
              </w:rPr>
              <w:t>Will help to iden</w:t>
            </w:r>
            <w:r w:rsidR="00D229D3" w:rsidRPr="00C57A4E">
              <w:rPr>
                <w:rFonts w:cs="Segoe UI"/>
                <w:color w:val="0D0D0D"/>
                <w:shd w:val="clear" w:color="auto" w:fill="FFFFFF"/>
              </w:rPr>
              <w:t>tify</w:t>
            </w:r>
            <w:r w:rsidRPr="00C57A4E">
              <w:rPr>
                <w:rFonts w:cs="Segoe UI"/>
                <w:color w:val="0D0D0D"/>
                <w:shd w:val="clear" w:color="auto" w:fill="FFFFFF"/>
              </w:rPr>
              <w:t xml:space="preserve"> the endpoint of</w:t>
            </w:r>
            <w:r w:rsidR="00D229D3" w:rsidRPr="00C57A4E">
              <w:rPr>
                <w:rFonts w:cs="Segoe UI"/>
                <w:color w:val="0D0D0D"/>
                <w:shd w:val="clear" w:color="auto" w:fill="FFFFFF"/>
              </w:rPr>
              <w:t xml:space="preserve"> the </w:t>
            </w:r>
            <w:r w:rsidRPr="00C57A4E">
              <w:rPr>
                <w:rFonts w:cs="Segoe UI"/>
                <w:color w:val="0D0D0D"/>
                <w:shd w:val="clear" w:color="auto" w:fill="FFFFFF"/>
              </w:rPr>
              <w:t>acid-base titration</w:t>
            </w:r>
            <w:r w:rsidR="00D229D3" w:rsidRPr="00C57A4E">
              <w:rPr>
                <w:rFonts w:cs="Segoe UI"/>
                <w:color w:val="0D0D0D"/>
                <w:shd w:val="clear" w:color="auto" w:fill="FFFFFF"/>
              </w:rPr>
              <w:t>.</w:t>
            </w:r>
          </w:p>
        </w:tc>
      </w:tr>
      <w:tr w:rsidR="00377842" w14:paraId="413020DD" w14:textId="77777777" w:rsidTr="00377842">
        <w:tc>
          <w:tcPr>
            <w:tcW w:w="4508" w:type="dxa"/>
          </w:tcPr>
          <w:p w14:paraId="5A039D13" w14:textId="362A1FA0" w:rsidR="00377842" w:rsidRDefault="00377842" w:rsidP="00377842">
            <w:r>
              <w:t>1x Burette with stand and clamp</w:t>
            </w:r>
          </w:p>
        </w:tc>
        <w:tc>
          <w:tcPr>
            <w:tcW w:w="4508" w:type="dxa"/>
          </w:tcPr>
          <w:p w14:paraId="57ADCA20" w14:textId="4E4807BB" w:rsidR="00377842" w:rsidRPr="00C57A4E" w:rsidRDefault="00693EA6" w:rsidP="00377842">
            <w:r w:rsidRPr="00C57A4E">
              <w:rPr>
                <w:rFonts w:cs="Segoe UI"/>
                <w:color w:val="0D0D0D"/>
                <w:shd w:val="clear" w:color="auto" w:fill="FFFFFF"/>
              </w:rPr>
              <w:t xml:space="preserve">Used to precisely measure and dispense the </w:t>
            </w:r>
            <w:r w:rsidR="003375C9" w:rsidRPr="00C57A4E">
              <w:rPr>
                <w:rFonts w:cs="Segoe UI"/>
                <w:color w:val="0D0D0D"/>
                <w:shd w:val="clear" w:color="auto" w:fill="FFFFFF"/>
              </w:rPr>
              <w:t>NaOH</w:t>
            </w:r>
            <w:r w:rsidRPr="00C57A4E">
              <w:rPr>
                <w:rFonts w:cs="Segoe UI"/>
                <w:color w:val="0D0D0D"/>
                <w:shd w:val="clear" w:color="auto" w:fill="FFFFFF"/>
              </w:rPr>
              <w:t xml:space="preserve"> solution into the </w:t>
            </w:r>
            <w:r w:rsidR="003375C9" w:rsidRPr="00C57A4E">
              <w:rPr>
                <w:rFonts w:cs="Segoe UI"/>
                <w:color w:val="0D0D0D"/>
                <w:shd w:val="clear" w:color="auto" w:fill="FFFFFF"/>
              </w:rPr>
              <w:t xml:space="preserve">conical flask of HCl </w:t>
            </w:r>
            <w:r w:rsidRPr="00C57A4E">
              <w:rPr>
                <w:rFonts w:cs="Segoe UI"/>
                <w:color w:val="0D0D0D"/>
                <w:shd w:val="clear" w:color="auto" w:fill="FFFFFF"/>
              </w:rPr>
              <w:t>solution</w:t>
            </w:r>
            <w:r w:rsidR="003375C9" w:rsidRPr="00C57A4E">
              <w:rPr>
                <w:rFonts w:cs="Segoe UI"/>
                <w:color w:val="0D0D0D"/>
                <w:shd w:val="clear" w:color="auto" w:fill="FFFFFF"/>
              </w:rPr>
              <w:t>.</w:t>
            </w:r>
          </w:p>
        </w:tc>
      </w:tr>
      <w:tr w:rsidR="00377842" w14:paraId="5E7E81F5" w14:textId="77777777" w:rsidTr="00377842">
        <w:tc>
          <w:tcPr>
            <w:tcW w:w="4508" w:type="dxa"/>
          </w:tcPr>
          <w:p w14:paraId="79ADAC56" w14:textId="77CAE2FB" w:rsidR="00377842" w:rsidRDefault="00377842" w:rsidP="00377842">
            <w:r>
              <w:t>1x 10ml pipette, with pipette filler</w:t>
            </w:r>
          </w:p>
        </w:tc>
        <w:tc>
          <w:tcPr>
            <w:tcW w:w="4508" w:type="dxa"/>
          </w:tcPr>
          <w:p w14:paraId="16B951A9" w14:textId="44B0283D" w:rsidR="00377842" w:rsidRPr="00C57A4E" w:rsidRDefault="00C04E39" w:rsidP="00377842">
            <w:r w:rsidRPr="00C57A4E">
              <w:rPr>
                <w:rFonts w:cs="Segoe UI"/>
                <w:color w:val="0D0D0D"/>
                <w:shd w:val="clear" w:color="auto" w:fill="FFFFFF"/>
              </w:rPr>
              <w:t>U</w:t>
            </w:r>
            <w:r w:rsidR="00F62ADA" w:rsidRPr="00C57A4E">
              <w:rPr>
                <w:rFonts w:cs="Segoe UI"/>
                <w:color w:val="0D0D0D"/>
                <w:shd w:val="clear" w:color="auto" w:fill="FFFFFF"/>
              </w:rPr>
              <w:t>sed to measure and transfer a precise volume of</w:t>
            </w:r>
            <w:r w:rsidRPr="00C57A4E">
              <w:rPr>
                <w:rFonts w:cs="Segoe UI"/>
                <w:color w:val="0D0D0D"/>
                <w:shd w:val="clear" w:color="auto" w:fill="FFFFFF"/>
              </w:rPr>
              <w:t xml:space="preserve"> HCl solution into a conical flask.</w:t>
            </w:r>
          </w:p>
        </w:tc>
      </w:tr>
      <w:tr w:rsidR="00377842" w14:paraId="0BF55E2A" w14:textId="77777777" w:rsidTr="00377842">
        <w:tc>
          <w:tcPr>
            <w:tcW w:w="4508" w:type="dxa"/>
          </w:tcPr>
          <w:p w14:paraId="04695BA0" w14:textId="3745CC0C" w:rsidR="00377842" w:rsidRDefault="00377842" w:rsidP="00377842">
            <w:r>
              <w:t>3 x 100ml conical flasks</w:t>
            </w:r>
          </w:p>
        </w:tc>
        <w:tc>
          <w:tcPr>
            <w:tcW w:w="4508" w:type="dxa"/>
          </w:tcPr>
          <w:p w14:paraId="58ECB555" w14:textId="468A91F3" w:rsidR="00377842" w:rsidRPr="00C57A4E" w:rsidRDefault="003F6BBB" w:rsidP="00377842">
            <w:r w:rsidRPr="00C57A4E">
              <w:rPr>
                <w:rFonts w:cs="Segoe UI"/>
                <w:color w:val="0D0D0D"/>
                <w:shd w:val="clear" w:color="auto" w:fill="FFFFFF"/>
              </w:rPr>
              <w:t>Used to hold the solutions during the titration process.</w:t>
            </w:r>
          </w:p>
        </w:tc>
      </w:tr>
      <w:tr w:rsidR="00377842" w14:paraId="46CAA3A2" w14:textId="77777777" w:rsidTr="00377842">
        <w:tc>
          <w:tcPr>
            <w:tcW w:w="4508" w:type="dxa"/>
          </w:tcPr>
          <w:p w14:paraId="5F2A3464" w14:textId="0BAF0719" w:rsidR="00377842" w:rsidRDefault="00377842" w:rsidP="00377842">
            <w:r>
              <w:t>1x small funnel to fill burette</w:t>
            </w:r>
          </w:p>
        </w:tc>
        <w:tc>
          <w:tcPr>
            <w:tcW w:w="4508" w:type="dxa"/>
          </w:tcPr>
          <w:p w14:paraId="7128D6F0" w14:textId="62D4A625" w:rsidR="00377842" w:rsidRPr="00C57A4E" w:rsidRDefault="004F196D" w:rsidP="00377842">
            <w:r w:rsidRPr="00C57A4E">
              <w:rPr>
                <w:rFonts w:cs="Segoe UI"/>
                <w:color w:val="0D0D0D"/>
                <w:shd w:val="clear" w:color="auto" w:fill="FFFFFF"/>
              </w:rPr>
              <w:t>Used to transfer the NaOH into the burette without spillage.</w:t>
            </w:r>
          </w:p>
        </w:tc>
      </w:tr>
      <w:tr w:rsidR="00377842" w14:paraId="31CB7D34" w14:textId="77777777" w:rsidTr="00377842">
        <w:tc>
          <w:tcPr>
            <w:tcW w:w="4508" w:type="dxa"/>
          </w:tcPr>
          <w:p w14:paraId="09222F6B" w14:textId="531892C6" w:rsidR="00377842" w:rsidRDefault="00377842" w:rsidP="00377842">
            <w:r>
              <w:t>1x plastic pipette</w:t>
            </w:r>
          </w:p>
        </w:tc>
        <w:tc>
          <w:tcPr>
            <w:tcW w:w="4508" w:type="dxa"/>
          </w:tcPr>
          <w:p w14:paraId="7F81CE12" w14:textId="0343C88F" w:rsidR="00377842" w:rsidRPr="00C57A4E" w:rsidRDefault="008B2945" w:rsidP="00377842">
            <w:r w:rsidRPr="00C57A4E">
              <w:t xml:space="preserve">Used to add </w:t>
            </w:r>
            <w:r w:rsidR="00971A19" w:rsidRPr="00C57A4E">
              <w:t xml:space="preserve">3-4 drops of phenolphthalein indicator to </w:t>
            </w:r>
            <w:r w:rsidR="00D356CD" w:rsidRPr="00C57A4E">
              <w:t>the HCl beaker.</w:t>
            </w:r>
          </w:p>
        </w:tc>
      </w:tr>
      <w:tr w:rsidR="00377842" w14:paraId="1EB274CB" w14:textId="77777777" w:rsidTr="00377842">
        <w:tc>
          <w:tcPr>
            <w:tcW w:w="4508" w:type="dxa"/>
          </w:tcPr>
          <w:p w14:paraId="1D46D23C" w14:textId="489FBD3B" w:rsidR="00377842" w:rsidRDefault="00377842" w:rsidP="00377842">
            <w:r>
              <w:t xml:space="preserve">1x wash bottle with deionised water </w:t>
            </w:r>
          </w:p>
        </w:tc>
        <w:tc>
          <w:tcPr>
            <w:tcW w:w="4508" w:type="dxa"/>
          </w:tcPr>
          <w:p w14:paraId="40FC00AB" w14:textId="29D0F8EC" w:rsidR="00377842" w:rsidRPr="00C57A4E" w:rsidRDefault="00C774DF" w:rsidP="00377842">
            <w:r w:rsidRPr="00C57A4E">
              <w:t xml:space="preserve">To clean </w:t>
            </w:r>
            <w:r w:rsidR="00DB7455" w:rsidRPr="00C57A4E">
              <w:t>the equipment before use, to ensure no cross-contamination.</w:t>
            </w:r>
          </w:p>
        </w:tc>
      </w:tr>
      <w:tr w:rsidR="00377842" w14:paraId="162B7A48" w14:textId="77777777" w:rsidTr="00377842">
        <w:tc>
          <w:tcPr>
            <w:tcW w:w="4508" w:type="dxa"/>
          </w:tcPr>
          <w:p w14:paraId="66F44DCC" w14:textId="144D9312" w:rsidR="00377842" w:rsidRDefault="00EE5647" w:rsidP="00377842">
            <w:r>
              <w:t xml:space="preserve">1x 10ml graduated cylinder </w:t>
            </w:r>
          </w:p>
        </w:tc>
        <w:tc>
          <w:tcPr>
            <w:tcW w:w="4508" w:type="dxa"/>
          </w:tcPr>
          <w:p w14:paraId="4559840B" w14:textId="456B85C6" w:rsidR="00377842" w:rsidRPr="00C57A4E" w:rsidRDefault="00ED65D7" w:rsidP="00377842">
            <w:r w:rsidRPr="00C57A4E">
              <w:t>To add de-</w:t>
            </w:r>
            <w:proofErr w:type="spellStart"/>
            <w:r w:rsidRPr="00C57A4E">
              <w:t>ionisd</w:t>
            </w:r>
            <w:proofErr w:type="spellEnd"/>
            <w:r w:rsidRPr="00C57A4E">
              <w:t xml:space="preserve"> water to the HCl solution in the conical flasks.</w:t>
            </w:r>
          </w:p>
        </w:tc>
      </w:tr>
      <w:tr w:rsidR="00377842" w14:paraId="548AA038" w14:textId="77777777" w:rsidTr="00377842">
        <w:tc>
          <w:tcPr>
            <w:tcW w:w="4508" w:type="dxa"/>
          </w:tcPr>
          <w:p w14:paraId="1CFEDF4B" w14:textId="1D10A50E" w:rsidR="00377842" w:rsidRDefault="00EE5647" w:rsidP="00377842">
            <w:r>
              <w:lastRenderedPageBreak/>
              <w:t>1x white paper to go under titration flask</w:t>
            </w:r>
          </w:p>
        </w:tc>
        <w:tc>
          <w:tcPr>
            <w:tcW w:w="4508" w:type="dxa"/>
          </w:tcPr>
          <w:p w14:paraId="78C9107E" w14:textId="405C0F7C" w:rsidR="00377842" w:rsidRPr="00C57A4E" w:rsidRDefault="00690E55" w:rsidP="00377842">
            <w:r w:rsidRPr="00C57A4E">
              <w:t xml:space="preserve">To see </w:t>
            </w:r>
            <w:r w:rsidR="006A36BE" w:rsidRPr="00C57A4E">
              <w:t>when the titration is at the endpoint.</w:t>
            </w:r>
          </w:p>
        </w:tc>
      </w:tr>
      <w:tr w:rsidR="00377842" w14:paraId="0FE29936" w14:textId="77777777" w:rsidTr="00377842">
        <w:tc>
          <w:tcPr>
            <w:tcW w:w="4508" w:type="dxa"/>
          </w:tcPr>
          <w:p w14:paraId="6531544A" w14:textId="51AB524C" w:rsidR="00377842" w:rsidRDefault="00EE5647" w:rsidP="00377842">
            <w:r>
              <w:t>1x waste beaker</w:t>
            </w:r>
          </w:p>
        </w:tc>
        <w:tc>
          <w:tcPr>
            <w:tcW w:w="4508" w:type="dxa"/>
          </w:tcPr>
          <w:p w14:paraId="307B93D1" w14:textId="1F34DB5C" w:rsidR="00377842" w:rsidRPr="00C57A4E" w:rsidRDefault="00831063" w:rsidP="00377842">
            <w:r w:rsidRPr="00C57A4E">
              <w:t xml:space="preserve">To put all the solutions into at the end to be collected and disposed of </w:t>
            </w:r>
            <w:r w:rsidR="00E43C1F" w:rsidRPr="00C57A4E">
              <w:t>ethically.</w:t>
            </w:r>
            <w:r w:rsidRPr="00C57A4E">
              <w:t xml:space="preserve"> </w:t>
            </w:r>
          </w:p>
        </w:tc>
      </w:tr>
    </w:tbl>
    <w:p w14:paraId="02A27026" w14:textId="77777777" w:rsidR="00377842" w:rsidRDefault="00377842" w:rsidP="00377842"/>
    <w:p w14:paraId="5868EDAD" w14:textId="77777777" w:rsidR="00ED1F2D" w:rsidRDefault="00ED1F2D" w:rsidP="00377842"/>
    <w:p w14:paraId="7126D023" w14:textId="77777777" w:rsidR="00ED1F2D" w:rsidRDefault="00ED1F2D" w:rsidP="00377842"/>
    <w:p w14:paraId="534D734B" w14:textId="77777777" w:rsidR="00ED1F2D" w:rsidRDefault="00ED1F2D" w:rsidP="00377842"/>
    <w:p w14:paraId="68894851" w14:textId="77777777" w:rsidR="00ED1F2D" w:rsidRDefault="00ED1F2D" w:rsidP="00377842"/>
    <w:p w14:paraId="53957ABB" w14:textId="77777777" w:rsidR="00ED1F2D" w:rsidRDefault="00ED1F2D" w:rsidP="00377842"/>
    <w:p w14:paraId="2DC79FF5" w14:textId="77777777" w:rsidR="00C57A4E" w:rsidRDefault="00C57A4E" w:rsidP="00377842"/>
    <w:p w14:paraId="4B039343" w14:textId="77777777" w:rsidR="00C57A4E" w:rsidRDefault="00C57A4E" w:rsidP="00377842"/>
    <w:p w14:paraId="510E5E11" w14:textId="196EA751" w:rsidR="00E43C1F" w:rsidRDefault="00E43C1F" w:rsidP="008A719B">
      <w:pPr>
        <w:pStyle w:val="Heading2"/>
        <w:numPr>
          <w:ilvl w:val="1"/>
          <w:numId w:val="1"/>
        </w:numPr>
      </w:pPr>
      <w:bookmarkStart w:id="6" w:name="_Toc161914406"/>
      <w:r>
        <w:t>The procedure</w:t>
      </w:r>
      <w:bookmarkEnd w:id="6"/>
    </w:p>
    <w:p w14:paraId="574F54A2" w14:textId="2752B883" w:rsidR="008A719B" w:rsidRDefault="008A719B" w:rsidP="008A719B">
      <w:pPr>
        <w:pStyle w:val="ListParagraph"/>
        <w:numPr>
          <w:ilvl w:val="0"/>
          <w:numId w:val="4"/>
        </w:numPr>
      </w:pPr>
      <w:r>
        <w:t xml:space="preserve">Wash </w:t>
      </w:r>
      <w:r w:rsidR="00D53333">
        <w:t>the burette, conical flasks and pipette with the deionised water, to minimise chance of cross-contamination.</w:t>
      </w:r>
      <w:r w:rsidR="00C34EE3">
        <w:t xml:space="preserve"> The burette needs a small amount of NaOH flushed through</w:t>
      </w:r>
      <w:r w:rsidR="00E84994">
        <w:t xml:space="preserve"> after the water.</w:t>
      </w:r>
    </w:p>
    <w:p w14:paraId="52DA6AF7" w14:textId="64EAEAC1" w:rsidR="00D53333" w:rsidRDefault="00E84994" w:rsidP="008A719B">
      <w:pPr>
        <w:pStyle w:val="ListParagraph"/>
        <w:numPr>
          <w:ilvl w:val="0"/>
          <w:numId w:val="4"/>
        </w:numPr>
      </w:pPr>
      <w:r>
        <w:t xml:space="preserve">Use the small funnel to </w:t>
      </w:r>
      <w:r w:rsidR="008D68F5">
        <w:t xml:space="preserve">fill the burette with the NaOH solution. Overfill slightly and run the excess </w:t>
      </w:r>
      <w:r w:rsidR="00E9039F">
        <w:t>out until the reading is at 0.00, ensuring there are no air bubbles.</w:t>
      </w:r>
      <w:r w:rsidR="00D575AE">
        <w:t xml:space="preserve"> Record this reading.</w:t>
      </w:r>
    </w:p>
    <w:p w14:paraId="5FFAC43F" w14:textId="69154F51" w:rsidR="00E9039F" w:rsidRDefault="00D575AE" w:rsidP="008A719B">
      <w:pPr>
        <w:pStyle w:val="ListParagraph"/>
        <w:numPr>
          <w:ilvl w:val="0"/>
          <w:numId w:val="4"/>
        </w:numPr>
      </w:pPr>
      <w:r>
        <w:t>Fill 3 conical flasks with HCl solution using the pipette filler.</w:t>
      </w:r>
    </w:p>
    <w:p w14:paraId="5CC5ED50" w14:textId="079A0E69" w:rsidR="00D575AE" w:rsidRDefault="00152B7D" w:rsidP="008A719B">
      <w:pPr>
        <w:pStyle w:val="ListParagraph"/>
        <w:numPr>
          <w:ilvl w:val="0"/>
          <w:numId w:val="4"/>
        </w:numPr>
      </w:pPr>
      <w:r>
        <w:t>Using the plastic pipette, add 3-4 drops of phenolphthalein indicator to the conical flasks</w:t>
      </w:r>
      <w:r w:rsidR="00ED1F2D">
        <w:t>, then add 10ml of de-ionised water using the graduated cylinder.</w:t>
      </w:r>
    </w:p>
    <w:p w14:paraId="532137BA" w14:textId="2BC5F2D7" w:rsidR="00ED1F2D" w:rsidRDefault="009C7F09" w:rsidP="008A719B">
      <w:pPr>
        <w:pStyle w:val="ListParagraph"/>
        <w:numPr>
          <w:ilvl w:val="0"/>
          <w:numId w:val="4"/>
        </w:numPr>
      </w:pPr>
      <w:r>
        <w:t xml:space="preserve">Turn the stopcock on the burette to run the NaOH solution in to the first conical flask, for a rough titration. </w:t>
      </w:r>
      <w:r w:rsidR="00610250">
        <w:t xml:space="preserve">When the solution turns pink stop and record the volume of NaOH used. </w:t>
      </w:r>
    </w:p>
    <w:p w14:paraId="3B0E85E1" w14:textId="438EE9C8" w:rsidR="00610250" w:rsidRDefault="00173502" w:rsidP="008A719B">
      <w:pPr>
        <w:pStyle w:val="ListParagraph"/>
        <w:numPr>
          <w:ilvl w:val="0"/>
          <w:numId w:val="4"/>
        </w:numPr>
      </w:pPr>
      <w:r>
        <w:t>Repeat the previous step for the next conical flask, and again record the reading.</w:t>
      </w:r>
    </w:p>
    <w:p w14:paraId="3750C91D" w14:textId="4B621DA8" w:rsidR="00173502" w:rsidRDefault="00802D55" w:rsidP="008A719B">
      <w:pPr>
        <w:pStyle w:val="ListParagraph"/>
        <w:numPr>
          <w:ilvl w:val="0"/>
          <w:numId w:val="4"/>
        </w:numPr>
      </w:pPr>
      <w:r>
        <w:t xml:space="preserve">As </w:t>
      </w:r>
      <w:r w:rsidR="00455D3F">
        <w:t>previous but stop when the level of NaOH is within 2ml of the first rough titration.</w:t>
      </w:r>
    </w:p>
    <w:p w14:paraId="34BED06F" w14:textId="7E6D2988" w:rsidR="00455D3F" w:rsidRDefault="009A3A47" w:rsidP="008A719B">
      <w:pPr>
        <w:pStyle w:val="ListParagraph"/>
        <w:numPr>
          <w:ilvl w:val="0"/>
          <w:numId w:val="4"/>
        </w:numPr>
      </w:pPr>
      <w:r>
        <w:t>Start the titration again but at a slower pace</w:t>
      </w:r>
      <w:r w:rsidR="00BC5822">
        <w:t xml:space="preserve">. Take the reading at the first </w:t>
      </w:r>
      <w:r w:rsidR="00CB588B">
        <w:t>colour change in the solution.</w:t>
      </w:r>
    </w:p>
    <w:p w14:paraId="59B9420B" w14:textId="5AB9AB34" w:rsidR="00CB588B" w:rsidRDefault="00CB588B" w:rsidP="008A719B">
      <w:pPr>
        <w:pStyle w:val="ListParagraph"/>
        <w:numPr>
          <w:ilvl w:val="0"/>
          <w:numId w:val="4"/>
        </w:numPr>
      </w:pPr>
      <w:r>
        <w:t xml:space="preserve">Repeat as above if needed. </w:t>
      </w:r>
      <w:r w:rsidR="00E57573">
        <w:t>2 volumes of NaOH should differ by no more than 0.10ml for the same volume of HCl.</w:t>
      </w:r>
    </w:p>
    <w:p w14:paraId="4D710F1F" w14:textId="77777777" w:rsidR="005304F1" w:rsidRDefault="005304F1" w:rsidP="005304F1"/>
    <w:p w14:paraId="0C59C1FC" w14:textId="77777777" w:rsidR="005304F1" w:rsidRDefault="005304F1" w:rsidP="005304F1"/>
    <w:p w14:paraId="71723FC9" w14:textId="77777777" w:rsidR="005304F1" w:rsidRDefault="005304F1" w:rsidP="005304F1"/>
    <w:p w14:paraId="4AB5CBDE" w14:textId="77777777" w:rsidR="005304F1" w:rsidRDefault="005304F1" w:rsidP="005304F1"/>
    <w:p w14:paraId="285FF10A" w14:textId="77777777" w:rsidR="005304F1" w:rsidRDefault="005304F1" w:rsidP="005304F1"/>
    <w:p w14:paraId="66A46EF3" w14:textId="77777777" w:rsidR="005304F1" w:rsidRDefault="005304F1" w:rsidP="005304F1"/>
    <w:p w14:paraId="5AACFF14" w14:textId="77777777" w:rsidR="005304F1" w:rsidRDefault="005304F1" w:rsidP="005304F1"/>
    <w:p w14:paraId="75A143A8" w14:textId="77777777" w:rsidR="005304F1" w:rsidRDefault="005304F1" w:rsidP="005304F1"/>
    <w:p w14:paraId="0A99D968" w14:textId="77777777" w:rsidR="005304F1" w:rsidRDefault="005304F1" w:rsidP="005304F1"/>
    <w:p w14:paraId="756D4492" w14:textId="77777777" w:rsidR="005304F1" w:rsidRDefault="005304F1" w:rsidP="005304F1"/>
    <w:p w14:paraId="3AB3C4E6" w14:textId="77777777" w:rsidR="005304F1" w:rsidRDefault="005304F1" w:rsidP="005304F1"/>
    <w:p w14:paraId="0BFD4770" w14:textId="77777777" w:rsidR="005304F1" w:rsidRDefault="005304F1" w:rsidP="005304F1"/>
    <w:p w14:paraId="33C9BB54" w14:textId="77777777" w:rsidR="005304F1" w:rsidRDefault="005304F1" w:rsidP="005304F1"/>
    <w:p w14:paraId="19E37AED" w14:textId="7D9CC783" w:rsidR="005304F1" w:rsidRDefault="005304F1" w:rsidP="005304F1">
      <w:pPr>
        <w:pStyle w:val="Heading1"/>
        <w:numPr>
          <w:ilvl w:val="0"/>
          <w:numId w:val="1"/>
        </w:numPr>
      </w:pPr>
      <w:bookmarkStart w:id="7" w:name="_Toc161914407"/>
      <w:r>
        <w:t>Results</w:t>
      </w:r>
      <w:bookmarkEnd w:id="7"/>
    </w:p>
    <w:p w14:paraId="24F46B37" w14:textId="77777777" w:rsidR="000E76EA" w:rsidRPr="005304F1" w:rsidRDefault="00510C41" w:rsidP="00AE60BE"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4"/>
        <w:gridCol w:w="1803"/>
        <w:gridCol w:w="1803"/>
        <w:gridCol w:w="1803"/>
        <w:gridCol w:w="1803"/>
      </w:tblGrid>
      <w:tr w:rsidR="00174C91" w14:paraId="0343F526" w14:textId="77777777" w:rsidTr="00174C91">
        <w:tc>
          <w:tcPr>
            <w:tcW w:w="1804" w:type="dxa"/>
          </w:tcPr>
          <w:p w14:paraId="300BA365" w14:textId="77777777" w:rsidR="00174C91" w:rsidRPr="000E76EA" w:rsidRDefault="00174C91" w:rsidP="00AE60BE">
            <w:pPr>
              <w:rPr>
                <w:b/>
                <w:bCs/>
              </w:rPr>
            </w:pPr>
          </w:p>
        </w:tc>
        <w:tc>
          <w:tcPr>
            <w:tcW w:w="1803" w:type="dxa"/>
          </w:tcPr>
          <w:p w14:paraId="158D4053" w14:textId="7A957995" w:rsidR="00174C91" w:rsidRPr="000E76EA" w:rsidRDefault="00174C91" w:rsidP="00AE60BE">
            <w:pPr>
              <w:rPr>
                <w:b/>
                <w:bCs/>
              </w:rPr>
            </w:pPr>
            <w:r>
              <w:rPr>
                <w:b/>
                <w:bCs/>
              </w:rPr>
              <w:t>Flask 1</w:t>
            </w:r>
          </w:p>
        </w:tc>
        <w:tc>
          <w:tcPr>
            <w:tcW w:w="1803" w:type="dxa"/>
          </w:tcPr>
          <w:p w14:paraId="49883088" w14:textId="2554ECA4" w:rsidR="00174C91" w:rsidRPr="000E76EA" w:rsidRDefault="00174C91" w:rsidP="00AE60BE">
            <w:pPr>
              <w:rPr>
                <w:b/>
                <w:bCs/>
              </w:rPr>
            </w:pPr>
            <w:r>
              <w:rPr>
                <w:b/>
                <w:bCs/>
              </w:rPr>
              <w:t>Flask 2</w:t>
            </w:r>
          </w:p>
        </w:tc>
        <w:tc>
          <w:tcPr>
            <w:tcW w:w="1803" w:type="dxa"/>
          </w:tcPr>
          <w:p w14:paraId="08BABF41" w14:textId="60575157" w:rsidR="00174C91" w:rsidRPr="000E76EA" w:rsidRDefault="00174C91" w:rsidP="00AE60BE">
            <w:pPr>
              <w:rPr>
                <w:b/>
                <w:bCs/>
              </w:rPr>
            </w:pPr>
            <w:r>
              <w:rPr>
                <w:b/>
                <w:bCs/>
              </w:rPr>
              <w:t>Flask 3</w:t>
            </w:r>
          </w:p>
        </w:tc>
        <w:tc>
          <w:tcPr>
            <w:tcW w:w="1803" w:type="dxa"/>
          </w:tcPr>
          <w:p w14:paraId="7F47DF06" w14:textId="62E1EA25" w:rsidR="00174C91" w:rsidRPr="000E76EA" w:rsidRDefault="00174C91" w:rsidP="00AE60BE">
            <w:pPr>
              <w:rPr>
                <w:b/>
                <w:bCs/>
              </w:rPr>
            </w:pPr>
            <w:r>
              <w:rPr>
                <w:b/>
                <w:bCs/>
              </w:rPr>
              <w:t>Flask 4</w:t>
            </w:r>
          </w:p>
        </w:tc>
      </w:tr>
      <w:tr w:rsidR="00174C91" w14:paraId="6A63018C" w14:textId="77777777" w:rsidTr="00174C91">
        <w:tc>
          <w:tcPr>
            <w:tcW w:w="1804" w:type="dxa"/>
          </w:tcPr>
          <w:p w14:paraId="612071F8" w14:textId="4EFE535C" w:rsidR="00174C91" w:rsidRPr="000E76EA" w:rsidRDefault="00174C91" w:rsidP="00AE60BE">
            <w:pPr>
              <w:rPr>
                <w:b/>
                <w:bCs/>
              </w:rPr>
            </w:pPr>
            <w:r>
              <w:rPr>
                <w:b/>
                <w:bCs/>
              </w:rPr>
              <w:t>V HCl (mL)</w:t>
            </w:r>
          </w:p>
        </w:tc>
        <w:tc>
          <w:tcPr>
            <w:tcW w:w="1803" w:type="dxa"/>
          </w:tcPr>
          <w:p w14:paraId="10CB4871" w14:textId="4DCD4BA0" w:rsidR="00174C91" w:rsidRDefault="004419CF" w:rsidP="00AE60BE">
            <w:r>
              <w:t>25.00</w:t>
            </w:r>
          </w:p>
        </w:tc>
        <w:tc>
          <w:tcPr>
            <w:tcW w:w="1803" w:type="dxa"/>
          </w:tcPr>
          <w:p w14:paraId="34C115A8" w14:textId="541CAA0C" w:rsidR="00174C91" w:rsidRDefault="004419CF" w:rsidP="00AE60BE">
            <w:r>
              <w:t>25.00</w:t>
            </w:r>
          </w:p>
        </w:tc>
        <w:tc>
          <w:tcPr>
            <w:tcW w:w="1803" w:type="dxa"/>
          </w:tcPr>
          <w:p w14:paraId="6E68A159" w14:textId="5CFEE594" w:rsidR="00174C91" w:rsidRDefault="004419CF" w:rsidP="00AE60BE">
            <w:r>
              <w:t>25.00</w:t>
            </w:r>
          </w:p>
        </w:tc>
        <w:tc>
          <w:tcPr>
            <w:tcW w:w="1803" w:type="dxa"/>
          </w:tcPr>
          <w:p w14:paraId="3F02D2EF" w14:textId="41DD7E44" w:rsidR="00174C91" w:rsidRDefault="004419CF" w:rsidP="00AE60BE">
            <w:r>
              <w:t>25.00</w:t>
            </w:r>
          </w:p>
        </w:tc>
      </w:tr>
      <w:tr w:rsidR="00174C91" w14:paraId="0F2CAC30" w14:textId="77777777" w:rsidTr="00174C91">
        <w:tc>
          <w:tcPr>
            <w:tcW w:w="1804" w:type="dxa"/>
          </w:tcPr>
          <w:p w14:paraId="733F592F" w14:textId="649C542A" w:rsidR="00174C91" w:rsidRPr="000E76EA" w:rsidRDefault="00732ADD" w:rsidP="00AE60BE">
            <w:pPr>
              <w:rPr>
                <w:b/>
                <w:bCs/>
              </w:rPr>
            </w:pPr>
            <w:r>
              <w:rPr>
                <w:b/>
                <w:bCs/>
              </w:rPr>
              <w:t>Initial burette reading</w:t>
            </w:r>
          </w:p>
        </w:tc>
        <w:tc>
          <w:tcPr>
            <w:tcW w:w="1803" w:type="dxa"/>
          </w:tcPr>
          <w:p w14:paraId="37A2E764" w14:textId="0B4E144F" w:rsidR="00174C91" w:rsidRDefault="004419CF" w:rsidP="00AE60BE">
            <w:r>
              <w:t>00.00</w:t>
            </w:r>
          </w:p>
        </w:tc>
        <w:tc>
          <w:tcPr>
            <w:tcW w:w="1803" w:type="dxa"/>
          </w:tcPr>
          <w:p w14:paraId="604D4D8B" w14:textId="3184986D" w:rsidR="00174C91" w:rsidRDefault="00F705F7" w:rsidP="00AE60BE">
            <w:r>
              <w:t>19.45</w:t>
            </w:r>
          </w:p>
        </w:tc>
        <w:tc>
          <w:tcPr>
            <w:tcW w:w="1803" w:type="dxa"/>
          </w:tcPr>
          <w:p w14:paraId="10A4B5E0" w14:textId="3267D98F" w:rsidR="00174C91" w:rsidRDefault="00F705F7" w:rsidP="00AE60BE">
            <w:r>
              <w:t>24.50 (refilled)</w:t>
            </w:r>
          </w:p>
        </w:tc>
        <w:tc>
          <w:tcPr>
            <w:tcW w:w="1803" w:type="dxa"/>
          </w:tcPr>
          <w:p w14:paraId="19E206D4" w14:textId="181AC7D9" w:rsidR="00174C91" w:rsidRDefault="00F705F7" w:rsidP="00AE60BE">
            <w:r>
              <w:t>18.30</w:t>
            </w:r>
          </w:p>
        </w:tc>
      </w:tr>
      <w:tr w:rsidR="00174C91" w14:paraId="59F67C8B" w14:textId="77777777" w:rsidTr="00174C91">
        <w:tc>
          <w:tcPr>
            <w:tcW w:w="1804" w:type="dxa"/>
          </w:tcPr>
          <w:p w14:paraId="3FD6779E" w14:textId="3FD8EE86" w:rsidR="00174C91" w:rsidRPr="000E76EA" w:rsidRDefault="00732ADD" w:rsidP="00AE60BE">
            <w:pPr>
              <w:rPr>
                <w:b/>
                <w:bCs/>
              </w:rPr>
            </w:pPr>
            <w:r>
              <w:rPr>
                <w:b/>
                <w:bCs/>
              </w:rPr>
              <w:t>Final burette reading</w:t>
            </w:r>
          </w:p>
        </w:tc>
        <w:tc>
          <w:tcPr>
            <w:tcW w:w="1803" w:type="dxa"/>
          </w:tcPr>
          <w:p w14:paraId="37B305F0" w14:textId="4293FD81" w:rsidR="00174C91" w:rsidRDefault="00F705F7" w:rsidP="00AE60BE">
            <w:r>
              <w:t>19.45</w:t>
            </w:r>
          </w:p>
        </w:tc>
        <w:tc>
          <w:tcPr>
            <w:tcW w:w="1803" w:type="dxa"/>
          </w:tcPr>
          <w:p w14:paraId="21B7BB7F" w14:textId="5525A9B6" w:rsidR="00174C91" w:rsidRDefault="00933FB9" w:rsidP="00AE60BE">
            <w:r>
              <w:t>38.90</w:t>
            </w:r>
          </w:p>
        </w:tc>
        <w:tc>
          <w:tcPr>
            <w:tcW w:w="1803" w:type="dxa"/>
          </w:tcPr>
          <w:p w14:paraId="20A0BB79" w14:textId="34331464" w:rsidR="00174C91" w:rsidRDefault="00933FB9" w:rsidP="00AE60BE">
            <w:r>
              <w:t>44.15</w:t>
            </w:r>
          </w:p>
        </w:tc>
        <w:tc>
          <w:tcPr>
            <w:tcW w:w="1803" w:type="dxa"/>
          </w:tcPr>
          <w:p w14:paraId="5144DD9C" w14:textId="26A21DFE" w:rsidR="00174C91" w:rsidRDefault="00933FB9" w:rsidP="00AE60BE">
            <w:r>
              <w:t>37.60</w:t>
            </w:r>
          </w:p>
        </w:tc>
      </w:tr>
      <w:tr w:rsidR="00174C91" w14:paraId="080B9AFD" w14:textId="77777777" w:rsidTr="00174C91">
        <w:tc>
          <w:tcPr>
            <w:tcW w:w="1804" w:type="dxa"/>
          </w:tcPr>
          <w:p w14:paraId="6014B64A" w14:textId="74687482" w:rsidR="00174C91" w:rsidRPr="000E76EA" w:rsidRDefault="00732ADD" w:rsidP="00AE60BE">
            <w:pPr>
              <w:rPr>
                <w:b/>
                <w:bCs/>
              </w:rPr>
            </w:pPr>
            <w:r>
              <w:rPr>
                <w:b/>
                <w:bCs/>
              </w:rPr>
              <w:t>V NaOH (mL)</w:t>
            </w:r>
          </w:p>
        </w:tc>
        <w:tc>
          <w:tcPr>
            <w:tcW w:w="1803" w:type="dxa"/>
          </w:tcPr>
          <w:p w14:paraId="689DB876" w14:textId="0296EA33" w:rsidR="00174C91" w:rsidRDefault="00244528" w:rsidP="00AE60BE">
            <w:r>
              <w:t>19.45</w:t>
            </w:r>
          </w:p>
        </w:tc>
        <w:tc>
          <w:tcPr>
            <w:tcW w:w="1803" w:type="dxa"/>
          </w:tcPr>
          <w:p w14:paraId="15A20DE7" w14:textId="06C196A0" w:rsidR="00174C91" w:rsidRDefault="00244528" w:rsidP="00AE60BE">
            <w:r>
              <w:t>19.45</w:t>
            </w:r>
          </w:p>
        </w:tc>
        <w:tc>
          <w:tcPr>
            <w:tcW w:w="1803" w:type="dxa"/>
          </w:tcPr>
          <w:p w14:paraId="04FC024E" w14:textId="3C8C435F" w:rsidR="00174C91" w:rsidRDefault="00244528" w:rsidP="00AE60BE">
            <w:r>
              <w:t>19.65</w:t>
            </w:r>
          </w:p>
        </w:tc>
        <w:tc>
          <w:tcPr>
            <w:tcW w:w="1803" w:type="dxa"/>
          </w:tcPr>
          <w:p w14:paraId="52F12454" w14:textId="1144F481" w:rsidR="00174C91" w:rsidRDefault="00244528" w:rsidP="00AE60BE">
            <w:r>
              <w:t>19.30</w:t>
            </w:r>
          </w:p>
        </w:tc>
      </w:tr>
      <w:tr w:rsidR="00174C91" w14:paraId="3EB53EFF" w14:textId="77777777" w:rsidTr="00174C91">
        <w:tc>
          <w:tcPr>
            <w:tcW w:w="1804" w:type="dxa"/>
          </w:tcPr>
          <w:p w14:paraId="404581AD" w14:textId="7CCF7C99" w:rsidR="00174C91" w:rsidRPr="000E76EA" w:rsidRDefault="004419CF" w:rsidP="00AE60BE">
            <w:pPr>
              <w:rPr>
                <w:b/>
                <w:bCs/>
              </w:rPr>
            </w:pPr>
            <w:r>
              <w:rPr>
                <w:b/>
                <w:bCs/>
              </w:rPr>
              <w:t>Moles of NaOH</w:t>
            </w:r>
          </w:p>
        </w:tc>
        <w:tc>
          <w:tcPr>
            <w:tcW w:w="1803" w:type="dxa"/>
          </w:tcPr>
          <w:p w14:paraId="792910FA" w14:textId="20FC78AE" w:rsidR="00174C91" w:rsidRDefault="00244528" w:rsidP="00AE60BE">
            <w:r>
              <w:t>0.0019 moles/L</w:t>
            </w:r>
          </w:p>
        </w:tc>
        <w:tc>
          <w:tcPr>
            <w:tcW w:w="1803" w:type="dxa"/>
          </w:tcPr>
          <w:p w14:paraId="458C924E" w14:textId="6E72A1E5" w:rsidR="00174C91" w:rsidRDefault="00244528" w:rsidP="00AE60BE">
            <w:r>
              <w:t>0.0019 moles</w:t>
            </w:r>
            <w:r w:rsidR="00B634FC">
              <w:t>/L</w:t>
            </w:r>
          </w:p>
        </w:tc>
        <w:tc>
          <w:tcPr>
            <w:tcW w:w="1803" w:type="dxa"/>
          </w:tcPr>
          <w:p w14:paraId="3CD5869D" w14:textId="2726A232" w:rsidR="00174C91" w:rsidRDefault="00B634FC" w:rsidP="00AE60BE">
            <w:r>
              <w:t>0.002 moles/L</w:t>
            </w:r>
          </w:p>
        </w:tc>
        <w:tc>
          <w:tcPr>
            <w:tcW w:w="1803" w:type="dxa"/>
          </w:tcPr>
          <w:p w14:paraId="669A0B6D" w14:textId="7A6E8812" w:rsidR="00174C91" w:rsidRDefault="00B634FC" w:rsidP="00AE60BE">
            <w:r>
              <w:t>0.00</w:t>
            </w:r>
            <w:r w:rsidR="007C11BE">
              <w:t>19 moles/L</w:t>
            </w:r>
          </w:p>
        </w:tc>
      </w:tr>
      <w:tr w:rsidR="007C11BE" w14:paraId="7999F503" w14:textId="77777777" w:rsidTr="00174C91">
        <w:tc>
          <w:tcPr>
            <w:tcW w:w="1804" w:type="dxa"/>
          </w:tcPr>
          <w:p w14:paraId="4A3E93C7" w14:textId="04E67702" w:rsidR="007C11BE" w:rsidRPr="000E76EA" w:rsidRDefault="007C11BE" w:rsidP="007C11BE">
            <w:pPr>
              <w:rPr>
                <w:b/>
                <w:bCs/>
              </w:rPr>
            </w:pPr>
            <w:r>
              <w:rPr>
                <w:b/>
                <w:bCs/>
              </w:rPr>
              <w:t>Moles of HCl</w:t>
            </w:r>
          </w:p>
        </w:tc>
        <w:tc>
          <w:tcPr>
            <w:tcW w:w="1803" w:type="dxa"/>
          </w:tcPr>
          <w:p w14:paraId="30679B69" w14:textId="6A6FDC95" w:rsidR="007C11BE" w:rsidRDefault="007C11BE" w:rsidP="007C11BE">
            <w:r>
              <w:t>0.01945 moles</w:t>
            </w:r>
          </w:p>
        </w:tc>
        <w:tc>
          <w:tcPr>
            <w:tcW w:w="1803" w:type="dxa"/>
          </w:tcPr>
          <w:p w14:paraId="5DB81CA5" w14:textId="1B084D96" w:rsidR="007C11BE" w:rsidRDefault="007C11BE" w:rsidP="007C11BE">
            <w:r>
              <w:t>0.01945 moles</w:t>
            </w:r>
          </w:p>
        </w:tc>
        <w:tc>
          <w:tcPr>
            <w:tcW w:w="1803" w:type="dxa"/>
          </w:tcPr>
          <w:p w14:paraId="7B2FE099" w14:textId="415E4307" w:rsidR="007C11BE" w:rsidRDefault="007C11BE" w:rsidP="007C11BE">
            <w:r>
              <w:t>0.002</w:t>
            </w:r>
            <w:r w:rsidR="00204275">
              <w:t>01 moles</w:t>
            </w:r>
          </w:p>
        </w:tc>
        <w:tc>
          <w:tcPr>
            <w:tcW w:w="1803" w:type="dxa"/>
          </w:tcPr>
          <w:p w14:paraId="76C834AE" w14:textId="2480C5D6" w:rsidR="007C11BE" w:rsidRDefault="00204275" w:rsidP="007C11BE">
            <w:r>
              <w:t>0.0019</w:t>
            </w:r>
            <w:r w:rsidR="00F8200C">
              <w:t>8 moles</w:t>
            </w:r>
          </w:p>
        </w:tc>
      </w:tr>
      <w:tr w:rsidR="007C11BE" w14:paraId="13C8A4B5" w14:textId="77777777" w:rsidTr="00174C91">
        <w:tc>
          <w:tcPr>
            <w:tcW w:w="1804" w:type="dxa"/>
          </w:tcPr>
          <w:p w14:paraId="22597365" w14:textId="2B300D66" w:rsidR="007C11BE" w:rsidRPr="000E76EA" w:rsidRDefault="007C11BE" w:rsidP="007C11BE">
            <w:pPr>
              <w:rPr>
                <w:b/>
                <w:bCs/>
              </w:rPr>
            </w:pPr>
            <w:r>
              <w:rPr>
                <w:b/>
                <w:bCs/>
              </w:rPr>
              <w:t>Molarity of HCl</w:t>
            </w:r>
          </w:p>
        </w:tc>
        <w:tc>
          <w:tcPr>
            <w:tcW w:w="1803" w:type="dxa"/>
          </w:tcPr>
          <w:p w14:paraId="4EB1A654" w14:textId="5FB4B9BB" w:rsidR="007C11BE" w:rsidRDefault="00F8200C" w:rsidP="007C11BE">
            <w:r>
              <w:t>0.778 mol/L</w:t>
            </w:r>
          </w:p>
        </w:tc>
        <w:tc>
          <w:tcPr>
            <w:tcW w:w="1803" w:type="dxa"/>
          </w:tcPr>
          <w:p w14:paraId="5CACB48B" w14:textId="5B4E88B4" w:rsidR="007C11BE" w:rsidRDefault="00F8200C" w:rsidP="007C11BE">
            <w:r>
              <w:t>0.778 mol/L</w:t>
            </w:r>
          </w:p>
        </w:tc>
        <w:tc>
          <w:tcPr>
            <w:tcW w:w="1803" w:type="dxa"/>
          </w:tcPr>
          <w:p w14:paraId="689723F1" w14:textId="0B74FCD9" w:rsidR="007C11BE" w:rsidRDefault="00F8200C" w:rsidP="007C11BE">
            <w:r>
              <w:t>0.081 mol/L</w:t>
            </w:r>
          </w:p>
        </w:tc>
        <w:tc>
          <w:tcPr>
            <w:tcW w:w="1803" w:type="dxa"/>
          </w:tcPr>
          <w:p w14:paraId="094AC087" w14:textId="5576D93A" w:rsidR="007C11BE" w:rsidRDefault="00ED2A60" w:rsidP="007C11BE">
            <w:r>
              <w:t>0.079 mol/L</w:t>
            </w:r>
          </w:p>
        </w:tc>
      </w:tr>
    </w:tbl>
    <w:p w14:paraId="22E11CAC" w14:textId="5EE8D306" w:rsidR="005304F1" w:rsidRDefault="005304F1" w:rsidP="00AE60BE"/>
    <w:p w14:paraId="77ACCF6F" w14:textId="269C732D" w:rsidR="008D57A4" w:rsidRDefault="008D57A4" w:rsidP="00AE60BE">
      <w:r>
        <w:t xml:space="preserve">The </w:t>
      </w:r>
      <w:r w:rsidR="003B4B14">
        <w:t xml:space="preserve">volume of NaOH run </w:t>
      </w:r>
      <w:r w:rsidR="00C57A4E">
        <w:t>into</w:t>
      </w:r>
      <w:r w:rsidR="003B4B14">
        <w:t xml:space="preserve"> </w:t>
      </w:r>
      <w:r>
        <w:t>flasks 1 and 2 were the same</w:t>
      </w:r>
      <w:r w:rsidR="003B4B14">
        <w:t xml:space="preserve">, </w:t>
      </w:r>
      <w:r w:rsidR="00123FBC">
        <w:t xml:space="preserve">which has meant the moles </w:t>
      </w:r>
      <w:r w:rsidR="00C57A4E">
        <w:t xml:space="preserve">of NaOH and HCl, as well as the molarity of HCl is the same. </w:t>
      </w:r>
      <w:r w:rsidR="00086199">
        <w:t xml:space="preserve">Flask 3 required 0.3mL </w:t>
      </w:r>
      <w:r w:rsidR="001F4ED7">
        <w:t xml:space="preserve">more </w:t>
      </w:r>
      <w:r w:rsidR="00086199">
        <w:t xml:space="preserve">of NaOH </w:t>
      </w:r>
      <w:r w:rsidR="001F4ED7">
        <w:t xml:space="preserve">to reach the endpoint, while </w:t>
      </w:r>
      <w:r w:rsidR="00E742F6">
        <w:t>flask 4 required 0.15mL less than flasks 1 and 2 at its endpoint.</w:t>
      </w:r>
    </w:p>
    <w:p w14:paraId="74DC3002" w14:textId="77777777" w:rsidR="00E742F6" w:rsidRDefault="00E742F6" w:rsidP="00AE60BE"/>
    <w:p w14:paraId="7DD15518" w14:textId="77777777" w:rsidR="00CF2A60" w:rsidRDefault="00CF2A60" w:rsidP="00AE60BE"/>
    <w:p w14:paraId="268268E1" w14:textId="77777777" w:rsidR="00CF2A60" w:rsidRDefault="00CF2A60" w:rsidP="00AE60BE"/>
    <w:p w14:paraId="7EB9C034" w14:textId="77777777" w:rsidR="00CF2A60" w:rsidRDefault="00CF2A60" w:rsidP="00AE60BE"/>
    <w:p w14:paraId="68FEF8FC" w14:textId="77777777" w:rsidR="00CF2A60" w:rsidRDefault="00CF2A60" w:rsidP="00AE60BE"/>
    <w:p w14:paraId="356E84A1" w14:textId="77777777" w:rsidR="00CF2A60" w:rsidRDefault="00CF2A60" w:rsidP="00AE60BE"/>
    <w:p w14:paraId="79E6D4D1" w14:textId="77777777" w:rsidR="00CF2A60" w:rsidRDefault="00CF2A60" w:rsidP="00AE60BE"/>
    <w:p w14:paraId="59E18FB3" w14:textId="77777777" w:rsidR="00CF2A60" w:rsidRDefault="00CF2A60" w:rsidP="00AE60BE"/>
    <w:p w14:paraId="2A3B463D" w14:textId="77777777" w:rsidR="00CF2A60" w:rsidRDefault="00CF2A60" w:rsidP="00AE60BE"/>
    <w:p w14:paraId="58698B07" w14:textId="77777777" w:rsidR="00CF2A60" w:rsidRDefault="00CF2A60" w:rsidP="00AE60BE"/>
    <w:p w14:paraId="0CEE3993" w14:textId="77777777" w:rsidR="00CF2A60" w:rsidRDefault="00CF2A60" w:rsidP="00AE60BE"/>
    <w:p w14:paraId="2F3C9D3E" w14:textId="77777777" w:rsidR="00CF2A60" w:rsidRDefault="00CF2A60" w:rsidP="00AE60BE"/>
    <w:p w14:paraId="3590B3DD" w14:textId="77777777" w:rsidR="00CF2A60" w:rsidRDefault="00CF2A60" w:rsidP="00AE60BE"/>
    <w:p w14:paraId="2F7BE88C" w14:textId="77777777" w:rsidR="00CF2A60" w:rsidRDefault="00CF2A60" w:rsidP="00AE60BE"/>
    <w:p w14:paraId="710E5019" w14:textId="76A2AF08" w:rsidR="00CF2A60" w:rsidRDefault="00CF2A60" w:rsidP="00CF2A60">
      <w:pPr>
        <w:pStyle w:val="Heading1"/>
        <w:numPr>
          <w:ilvl w:val="0"/>
          <w:numId w:val="1"/>
        </w:numPr>
      </w:pPr>
      <w:bookmarkStart w:id="8" w:name="_Toc161914408"/>
      <w:r>
        <w:t>Discussion</w:t>
      </w:r>
      <w:bookmarkEnd w:id="8"/>
      <w:r>
        <w:t xml:space="preserve"> </w:t>
      </w:r>
    </w:p>
    <w:p w14:paraId="55AC48D4" w14:textId="4366FC1C" w:rsidR="002804B2" w:rsidRPr="002804B2" w:rsidRDefault="002804B2" w:rsidP="002804B2">
      <w:pPr>
        <w:pStyle w:val="Heading2"/>
      </w:pPr>
      <w:bookmarkStart w:id="9" w:name="_Toc161914409"/>
      <w:r>
        <w:t>4.1 Results and their significance</w:t>
      </w:r>
      <w:bookmarkEnd w:id="9"/>
    </w:p>
    <w:p w14:paraId="2D3AE9C1" w14:textId="77777777" w:rsidR="0007223B" w:rsidRDefault="00012747" w:rsidP="00012747">
      <w:r>
        <w:t xml:space="preserve">The results show same or very similar levels of NaOH and HCl </w:t>
      </w:r>
      <w:r w:rsidR="0078194D">
        <w:t xml:space="preserve">used in the first 2 titrations. </w:t>
      </w:r>
      <w:r w:rsidR="005D4AC4">
        <w:t>Flask 3 shows the concentration</w:t>
      </w:r>
      <w:r w:rsidR="002E026D">
        <w:t xml:space="preserve"> or amount</w:t>
      </w:r>
      <w:r w:rsidR="005D4AC4">
        <w:t xml:space="preserve"> of </w:t>
      </w:r>
      <w:r w:rsidR="002E026D">
        <w:t xml:space="preserve">HCl is slightly higher as it required more NaOH to </w:t>
      </w:r>
      <w:r w:rsidR="00E01A8A">
        <w:t xml:space="preserve">reach the endpoint. While flask 4 needed slightly less NaOH solution </w:t>
      </w:r>
      <w:r w:rsidR="0007223B">
        <w:t>for the endpoint to be observed, showing the amount of HCl was possibly slightly less than flasks 1 and 2.</w:t>
      </w:r>
    </w:p>
    <w:p w14:paraId="3F3B7FE1" w14:textId="67C68758" w:rsidR="00D40170" w:rsidRDefault="00444C75" w:rsidP="00012747">
      <w:r>
        <w:t xml:space="preserve">The variation in the molarity of HCl in flasks 3 and 4 indicate potential errors </w:t>
      </w:r>
      <w:r w:rsidR="00C708D7">
        <w:t>during the experimental procedure, such as the filling of the conical flask.</w:t>
      </w:r>
      <w:r>
        <w:t xml:space="preserve"> </w:t>
      </w:r>
    </w:p>
    <w:p w14:paraId="713BEDC2" w14:textId="4B3AD0FA" w:rsidR="002804B2" w:rsidRDefault="002804B2" w:rsidP="002804B2">
      <w:pPr>
        <w:pStyle w:val="Heading2"/>
      </w:pPr>
      <w:bookmarkStart w:id="10" w:name="_Toc161914410"/>
      <w:r>
        <w:t>4.2 Relevance to OME</w:t>
      </w:r>
      <w:bookmarkEnd w:id="10"/>
    </w:p>
    <w:p w14:paraId="5D367F3F" w14:textId="47EF8B0A" w:rsidR="00BB7ACC" w:rsidRPr="0027131D" w:rsidRDefault="00BB7ACC" w:rsidP="00BB7ACC">
      <w:pPr>
        <w:rPr>
          <w:vertAlign w:val="superscript"/>
        </w:rPr>
      </w:pPr>
      <w:r>
        <w:t>Titration plays a crucial role in OME safety</w:t>
      </w:r>
      <w:r w:rsidR="00BE7BAF">
        <w:t xml:space="preserve">, </w:t>
      </w:r>
      <w:r w:rsidR="004D7607">
        <w:t xml:space="preserve">in </w:t>
      </w:r>
      <w:r w:rsidR="00392B15">
        <w:t>nitrogen-based</w:t>
      </w:r>
      <w:r w:rsidR="00BE7BAF">
        <w:t xml:space="preserve"> explosives </w:t>
      </w:r>
      <w:r w:rsidR="004D7607">
        <w:t xml:space="preserve">titration </w:t>
      </w:r>
      <w:r w:rsidR="003F3056">
        <w:t>is used to determine the content of nitrogen in the</w:t>
      </w:r>
      <w:r w:rsidR="00392B15">
        <w:t xml:space="preserve"> compounds, which is essential for determining the potency of the explosive.</w:t>
      </w:r>
      <w:r w:rsidR="0027131D">
        <w:t xml:space="preserve"> </w:t>
      </w:r>
      <w:r w:rsidR="0027131D">
        <w:rPr>
          <w:vertAlign w:val="superscript"/>
        </w:rPr>
        <w:t>[1]</w:t>
      </w:r>
    </w:p>
    <w:p w14:paraId="4E8B8CF8" w14:textId="53BCEE4B" w:rsidR="007276BD" w:rsidRPr="0027131D" w:rsidRDefault="00113876" w:rsidP="00BB7ACC">
      <w:pPr>
        <w:rPr>
          <w:vertAlign w:val="superscript"/>
        </w:rPr>
      </w:pPr>
      <w:r>
        <w:t xml:space="preserve">The Karl Fischer titration method </w:t>
      </w:r>
      <w:r w:rsidR="005B53BA">
        <w:t xml:space="preserve">allows to determine moisture content, which can be applied to explosives. Moisture in explosives can cause </w:t>
      </w:r>
      <w:r w:rsidR="00FD4791">
        <w:t>instability and</w:t>
      </w:r>
      <w:r w:rsidR="00A0074D">
        <w:t xml:space="preserve"> effect the sensitivity and performance of the explosive. Using this method of titration can help maintain the moisture level </w:t>
      </w:r>
      <w:r w:rsidR="00FD4791">
        <w:t xml:space="preserve">within the explosive. </w:t>
      </w:r>
      <w:r w:rsidR="0027131D">
        <w:rPr>
          <w:vertAlign w:val="superscript"/>
        </w:rPr>
        <w:t>[2]</w:t>
      </w:r>
    </w:p>
    <w:p w14:paraId="12469A88" w14:textId="7FA4802F" w:rsidR="00392B15" w:rsidRDefault="006C1D37" w:rsidP="006C1D37">
      <w:pPr>
        <w:pStyle w:val="Heading2"/>
      </w:pPr>
      <w:bookmarkStart w:id="11" w:name="_Toc161914411"/>
      <w:r>
        <w:t xml:space="preserve">4.3 Limitations </w:t>
      </w:r>
      <w:r w:rsidR="006D3940">
        <w:t>and errors in titration</w:t>
      </w:r>
      <w:bookmarkEnd w:id="11"/>
    </w:p>
    <w:p w14:paraId="13E3C8FA" w14:textId="2553F63C" w:rsidR="006D3940" w:rsidRDefault="004C388E" w:rsidP="006D3940">
      <w:r>
        <w:t>Some limitation or potential errors in using titration are:</w:t>
      </w:r>
    </w:p>
    <w:p w14:paraId="250AAE2A" w14:textId="77777777" w:rsidR="00461568" w:rsidRDefault="001E77F2" w:rsidP="004C388E">
      <w:pPr>
        <w:pStyle w:val="ListParagraph"/>
        <w:numPr>
          <w:ilvl w:val="0"/>
          <w:numId w:val="7"/>
        </w:numPr>
      </w:pPr>
      <w:r>
        <w:lastRenderedPageBreak/>
        <w:t xml:space="preserve">Endpoint deduction. </w:t>
      </w:r>
      <w:r w:rsidR="00541479">
        <w:t>As t</w:t>
      </w:r>
      <w:r>
        <w:t xml:space="preserve">his is normally determined through visual indicators, </w:t>
      </w:r>
      <w:r w:rsidR="00541479">
        <w:t xml:space="preserve">it can be subjective to </w:t>
      </w:r>
      <w:r w:rsidR="00206C7D">
        <w:t xml:space="preserve">each person, leaving the </w:t>
      </w:r>
      <w:r w:rsidR="00461568">
        <w:t xml:space="preserve">results open to interpretation. </w:t>
      </w:r>
    </w:p>
    <w:p w14:paraId="6EF419BE" w14:textId="77777777" w:rsidR="00A20A18" w:rsidRDefault="00B83A57" w:rsidP="004C388E">
      <w:pPr>
        <w:pStyle w:val="ListParagraph"/>
        <w:numPr>
          <w:ilvl w:val="0"/>
          <w:numId w:val="7"/>
        </w:numPr>
      </w:pPr>
      <w:r>
        <w:t xml:space="preserve">Measurement errors. Errors could happen in the measurements of the </w:t>
      </w:r>
      <w:r w:rsidR="004A6084">
        <w:t xml:space="preserve">variables, </w:t>
      </w:r>
      <w:r w:rsidR="005339A4">
        <w:t xml:space="preserve">from mis-reading the volume markings, to incorrectly calibrated instruments. </w:t>
      </w:r>
    </w:p>
    <w:p w14:paraId="7266DC70" w14:textId="77777777" w:rsidR="007254B9" w:rsidRDefault="00A15993" w:rsidP="004C388E">
      <w:pPr>
        <w:pStyle w:val="ListParagraph"/>
        <w:numPr>
          <w:ilvl w:val="0"/>
          <w:numId w:val="7"/>
        </w:numPr>
      </w:pPr>
      <w:r>
        <w:t xml:space="preserve">Human error. From mistakes of </w:t>
      </w:r>
      <w:r w:rsidR="006A2A29">
        <w:t>readings, calculation errors, or improper technique</w:t>
      </w:r>
      <w:r w:rsidR="004A27CB">
        <w:t xml:space="preserve">, such as not looking at the burette at eye level. </w:t>
      </w:r>
    </w:p>
    <w:p w14:paraId="038ED468" w14:textId="77777777" w:rsidR="007254B9" w:rsidRDefault="007254B9" w:rsidP="007254B9">
      <w:pPr>
        <w:ind w:left="360"/>
      </w:pPr>
    </w:p>
    <w:p w14:paraId="11BBE490" w14:textId="77777777" w:rsidR="007254B9" w:rsidRDefault="007254B9" w:rsidP="007254B9">
      <w:pPr>
        <w:ind w:left="360"/>
      </w:pPr>
    </w:p>
    <w:p w14:paraId="5083BDB4" w14:textId="77777777" w:rsidR="007254B9" w:rsidRDefault="007254B9" w:rsidP="007254B9">
      <w:pPr>
        <w:ind w:left="360"/>
      </w:pPr>
    </w:p>
    <w:p w14:paraId="6195158C" w14:textId="77777777" w:rsidR="007254B9" w:rsidRDefault="007254B9" w:rsidP="007254B9">
      <w:pPr>
        <w:ind w:left="360"/>
      </w:pPr>
    </w:p>
    <w:p w14:paraId="59F0323A" w14:textId="77777777" w:rsidR="007254B9" w:rsidRDefault="007254B9" w:rsidP="007254B9">
      <w:pPr>
        <w:ind w:left="360"/>
      </w:pPr>
    </w:p>
    <w:p w14:paraId="665910CC" w14:textId="77777777" w:rsidR="007254B9" w:rsidRDefault="007254B9" w:rsidP="007254B9">
      <w:pPr>
        <w:ind w:left="360"/>
      </w:pPr>
    </w:p>
    <w:p w14:paraId="164A3CC1" w14:textId="77777777" w:rsidR="007254B9" w:rsidRDefault="007254B9" w:rsidP="007254B9">
      <w:pPr>
        <w:ind w:left="360"/>
      </w:pPr>
    </w:p>
    <w:p w14:paraId="054F027A" w14:textId="55C6C369" w:rsidR="004C388E" w:rsidRDefault="002F0045" w:rsidP="002F0045">
      <w:pPr>
        <w:pStyle w:val="Heading1"/>
        <w:numPr>
          <w:ilvl w:val="0"/>
          <w:numId w:val="1"/>
        </w:numPr>
      </w:pPr>
      <w:bookmarkStart w:id="12" w:name="_Toc161914412"/>
      <w:r>
        <w:t>Conclusion</w:t>
      </w:r>
      <w:bookmarkEnd w:id="12"/>
      <w:r w:rsidR="004A27CB">
        <w:t xml:space="preserve"> </w:t>
      </w:r>
      <w:r w:rsidR="00541479">
        <w:t xml:space="preserve"> </w:t>
      </w:r>
    </w:p>
    <w:p w14:paraId="38EA9908" w14:textId="0CA279CC" w:rsidR="00907D61" w:rsidRPr="00907D61" w:rsidRDefault="00907D61" w:rsidP="00907D61">
      <w:pPr>
        <w:pStyle w:val="Heading2"/>
      </w:pPr>
      <w:bookmarkStart w:id="13" w:name="_Toc161914413"/>
      <w:r>
        <w:t>5.1 Summary</w:t>
      </w:r>
      <w:bookmarkEnd w:id="13"/>
    </w:p>
    <w:p w14:paraId="40BBCFE8" w14:textId="5831C9AF" w:rsidR="008C5367" w:rsidRDefault="003B085B" w:rsidP="0089109D">
      <w:r>
        <w:t>Flasks 1 and 2 showed consistent results</w:t>
      </w:r>
      <w:r w:rsidR="00763AEF">
        <w:t xml:space="preserve">, while flask 3 showed </w:t>
      </w:r>
      <w:r w:rsidR="00CA1898">
        <w:t xml:space="preserve">higher molarity of HCl, and flask 4 showed lower molarity, this suggests potential human </w:t>
      </w:r>
      <w:r w:rsidR="003F7F70">
        <w:t xml:space="preserve">error in the amount of HCl in the conical flasks, or </w:t>
      </w:r>
      <w:r w:rsidR="004F5A75">
        <w:t xml:space="preserve">potentially error in the deduction of the endpoint of the experiment. </w:t>
      </w:r>
    </w:p>
    <w:p w14:paraId="58B1C742" w14:textId="77777777" w:rsidR="002E1C24" w:rsidRDefault="0089109D" w:rsidP="0089109D">
      <w:r>
        <w:t>Despite the variations in flasks 3 and 4, the results largely support the hypothesis</w:t>
      </w:r>
      <w:r w:rsidR="0023772C">
        <w:t>, we were able to determine the molarity of the HCl throughout the titration</w:t>
      </w:r>
      <w:r w:rsidR="008E2DAD">
        <w:t>.</w:t>
      </w:r>
    </w:p>
    <w:p w14:paraId="3C9C6C2E" w14:textId="412C39CA" w:rsidR="0089109D" w:rsidRDefault="008E2DAD" w:rsidP="0089109D">
      <w:r>
        <w:t xml:space="preserve"> It confirms that the reaction between NaOH and HCl is one-to-one stoichiometric reaction as the moles of HCl and NaOH</w:t>
      </w:r>
      <w:r w:rsidR="002E1C24">
        <w:t xml:space="preserve"> are equal at the end point. </w:t>
      </w:r>
    </w:p>
    <w:p w14:paraId="3E5039CE" w14:textId="208ABB12" w:rsidR="00907D61" w:rsidRDefault="00907D61" w:rsidP="00907D61">
      <w:pPr>
        <w:pStyle w:val="Heading2"/>
      </w:pPr>
      <w:bookmarkStart w:id="14" w:name="_Toc161914414"/>
      <w:r>
        <w:t xml:space="preserve">5.2 </w:t>
      </w:r>
      <w:r w:rsidR="00E33692">
        <w:t>Directions for future research</w:t>
      </w:r>
      <w:bookmarkEnd w:id="14"/>
    </w:p>
    <w:p w14:paraId="7901EC32" w14:textId="27A7D732" w:rsidR="00E33692" w:rsidRDefault="001B3BAC" w:rsidP="00E33692">
      <w:r>
        <w:t xml:space="preserve">Future research could prioritise </w:t>
      </w:r>
      <w:r w:rsidR="00AE4176">
        <w:t xml:space="preserve">optimising the techniques used in titration to </w:t>
      </w:r>
      <w:r w:rsidR="007D6A1B">
        <w:t>limit the potential for errors</w:t>
      </w:r>
      <w:r w:rsidR="00AE4176">
        <w:t xml:space="preserve"> </w:t>
      </w:r>
      <w:r w:rsidR="00162704">
        <w:t xml:space="preserve">in many stages of the experiment, such as </w:t>
      </w:r>
      <w:r w:rsidR="00EF34E7">
        <w:t>measuring the solutions</w:t>
      </w:r>
      <w:r w:rsidR="00FF0070">
        <w:t xml:space="preserve"> or</w:t>
      </w:r>
      <w:r w:rsidR="00EF34E7">
        <w:t xml:space="preserve"> </w:t>
      </w:r>
      <w:r w:rsidR="00FF0070">
        <w:t xml:space="preserve">how we view the endpoint. </w:t>
      </w:r>
      <w:r w:rsidR="00983E7F">
        <w:t xml:space="preserve">This could involve automated </w:t>
      </w:r>
      <w:r w:rsidR="00700409">
        <w:t>measurement</w:t>
      </w:r>
      <w:r w:rsidR="00983E7F">
        <w:t xml:space="preserve"> systems, </w:t>
      </w:r>
      <w:r w:rsidR="00700409">
        <w:t xml:space="preserve">or finding a way to </w:t>
      </w:r>
      <w:r w:rsidR="00217FEB">
        <w:t xml:space="preserve">determine the endpoint that is less subjective. </w:t>
      </w:r>
    </w:p>
    <w:p w14:paraId="6BE9E032" w14:textId="77777777" w:rsidR="00217FEB" w:rsidRPr="00E33692" w:rsidRDefault="00217FEB" w:rsidP="00E33692"/>
    <w:p w14:paraId="273EE271" w14:textId="77777777" w:rsidR="00907D61" w:rsidRPr="008C5367" w:rsidRDefault="00907D61" w:rsidP="0089109D"/>
    <w:p w14:paraId="6488795E" w14:textId="6E9344D4" w:rsidR="00ED2A60" w:rsidRDefault="007162C2" w:rsidP="00AE60BE">
      <w:r>
        <w:t xml:space="preserve"> </w:t>
      </w:r>
    </w:p>
    <w:p w14:paraId="0CDE7292" w14:textId="77777777" w:rsidR="003935AA" w:rsidRDefault="003935AA" w:rsidP="00AE60BE"/>
    <w:p w14:paraId="7A9F6973" w14:textId="77777777" w:rsidR="003935AA" w:rsidRDefault="003935AA" w:rsidP="00AE60BE"/>
    <w:p w14:paraId="417E84D8" w14:textId="77777777" w:rsidR="003935AA" w:rsidRDefault="003935AA" w:rsidP="00AE60BE"/>
    <w:p w14:paraId="7F6C1235" w14:textId="77777777" w:rsidR="003935AA" w:rsidRDefault="003935AA" w:rsidP="00AE60BE"/>
    <w:p w14:paraId="4DAA4B99" w14:textId="77777777" w:rsidR="003935AA" w:rsidRDefault="003935AA" w:rsidP="00AE60BE"/>
    <w:p w14:paraId="6EB1BACD" w14:textId="77777777" w:rsidR="003935AA" w:rsidRDefault="003935AA" w:rsidP="00AE60BE"/>
    <w:p w14:paraId="5C77E921" w14:textId="77777777" w:rsidR="003935AA" w:rsidRDefault="003935AA" w:rsidP="00AE60BE"/>
    <w:p w14:paraId="0E6E957E" w14:textId="77777777" w:rsidR="003935AA" w:rsidRDefault="003935AA" w:rsidP="00AE60BE"/>
    <w:p w14:paraId="47CC9A94" w14:textId="77777777" w:rsidR="003935AA" w:rsidRDefault="003935AA" w:rsidP="00AE60BE"/>
    <w:p w14:paraId="7F102C07" w14:textId="77777777" w:rsidR="003935AA" w:rsidRDefault="003935AA" w:rsidP="00AE60BE"/>
    <w:p w14:paraId="0AD8F48E" w14:textId="77777777" w:rsidR="003935AA" w:rsidRDefault="003935AA" w:rsidP="00AE60BE"/>
    <w:p w14:paraId="4993442A" w14:textId="77777777" w:rsidR="003935AA" w:rsidRDefault="003935AA" w:rsidP="00AE60BE"/>
    <w:p w14:paraId="2AC4D309" w14:textId="4CF2E5AF" w:rsidR="00C12A91" w:rsidRDefault="00C12A91" w:rsidP="00C12A91">
      <w:pPr>
        <w:pStyle w:val="Heading1"/>
        <w:numPr>
          <w:ilvl w:val="0"/>
          <w:numId w:val="1"/>
        </w:numPr>
      </w:pPr>
      <w:bookmarkStart w:id="15" w:name="_Toc161914415"/>
      <w:r>
        <w:t>References</w:t>
      </w:r>
      <w:bookmarkEnd w:id="15"/>
    </w:p>
    <w:p w14:paraId="35CC99FC" w14:textId="77777777" w:rsidR="003935AA" w:rsidRDefault="003935AA" w:rsidP="00AE60BE"/>
    <w:p w14:paraId="4302204B" w14:textId="542566A2" w:rsidR="00E16AB6" w:rsidRPr="00E16AB6" w:rsidRDefault="003935AA" w:rsidP="00E16AB6">
      <w:pPr>
        <w:rPr>
          <w:rFonts w:eastAsia="Times New Roman" w:cs="Calibri"/>
          <w:color w:val="000000"/>
          <w:kern w:val="0"/>
          <w:lang w:eastAsia="en-GB"/>
          <w14:ligatures w14:val="none"/>
        </w:rPr>
      </w:pPr>
      <w:r>
        <w:t>[1]</w:t>
      </w:r>
      <w:r w:rsidR="00C227B2">
        <w:t xml:space="preserve"> </w:t>
      </w:r>
      <w:r w:rsidR="00C86CCB">
        <w:t>No known author or publishing date</w:t>
      </w:r>
      <w:r w:rsidR="00C86CC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E16AB6" w:rsidRPr="00E16AB6">
        <w:rPr>
          <w:rFonts w:eastAsia="Times New Roman" w:cs="Calibri"/>
          <w:color w:val="000000"/>
          <w:kern w:val="0"/>
          <w:lang w:eastAsia="en-GB"/>
          <w14:ligatures w14:val="none"/>
        </w:rPr>
        <w:t xml:space="preserve">“Measuring pH in Acidified Foods </w:t>
      </w:r>
      <w:proofErr w:type="gramStart"/>
      <w:r w:rsidR="00E16AB6" w:rsidRPr="00E16AB6">
        <w:rPr>
          <w:rFonts w:eastAsia="Times New Roman" w:cs="Calibri"/>
          <w:color w:val="000000"/>
          <w:kern w:val="0"/>
          <w:lang w:eastAsia="en-GB"/>
          <w14:ligatures w14:val="none"/>
        </w:rPr>
        <w:t>The</w:t>
      </w:r>
      <w:proofErr w:type="gramEnd"/>
      <w:r w:rsidR="00E16AB6" w:rsidRPr="00E16AB6">
        <w:rPr>
          <w:rFonts w:eastAsia="Times New Roman" w:cs="Calibri"/>
          <w:color w:val="000000"/>
          <w:kern w:val="0"/>
          <w:lang w:eastAsia="en-GB"/>
          <w14:ligatures w14:val="none"/>
        </w:rPr>
        <w:t xml:space="preserve"> Theory of Titration: A Technical Review.” Available: </w:t>
      </w:r>
      <w:hyperlink r:id="rId5" w:history="1">
        <w:r w:rsidR="00C86CCB" w:rsidRPr="00E16AB6">
          <w:rPr>
            <w:rStyle w:val="Hyperlink"/>
            <w:rFonts w:eastAsia="Times New Roman" w:cs="Calibri"/>
            <w:kern w:val="0"/>
            <w:lang w:eastAsia="en-GB"/>
            <w14:ligatures w14:val="none"/>
          </w:rPr>
          <w:t>https://pages.hannainst.com/hubfs/PDF/the-theory-of-titration-v1--hanna-instruments.pdf?hsCtaTracking=4af4b5ab-3357-4256-9648-89c137445c68%7Ccd92b3e1-e2d9-4648-bc00-d25f5fbacc98</w:t>
        </w:r>
      </w:hyperlink>
      <w:r w:rsidR="00C86CCB" w:rsidRPr="00C86CCB">
        <w:rPr>
          <w:rFonts w:eastAsia="Times New Roman" w:cs="Calibri"/>
          <w:color w:val="000000"/>
          <w:kern w:val="0"/>
          <w:lang w:eastAsia="en-GB"/>
          <w14:ligatures w14:val="none"/>
        </w:rPr>
        <w:t xml:space="preserve"> </w:t>
      </w:r>
    </w:p>
    <w:p w14:paraId="49F18137" w14:textId="7160E9A0" w:rsidR="003935AA" w:rsidRPr="00C86CCB" w:rsidRDefault="003935AA" w:rsidP="00C86CCB">
      <w:pPr>
        <w:spacing w:before="100" w:beforeAutospacing="1" w:after="100" w:afterAutospacing="1" w:line="240" w:lineRule="auto"/>
        <w:rPr>
          <w:rFonts w:eastAsia="Times New Roman" w:cs="Calibri"/>
          <w:color w:val="000000"/>
          <w:kern w:val="0"/>
          <w:lang w:eastAsia="en-GB"/>
          <w14:ligatures w14:val="none"/>
        </w:rPr>
      </w:pPr>
    </w:p>
    <w:p w14:paraId="5B155629" w14:textId="7C653549" w:rsidR="00826806" w:rsidRPr="00826806" w:rsidRDefault="003935AA" w:rsidP="00826806">
      <w:pPr>
        <w:rPr>
          <w:rFonts w:eastAsia="Times New Roman" w:cs="Calibri"/>
          <w:color w:val="000000"/>
          <w:kern w:val="0"/>
          <w:lang w:eastAsia="en-GB"/>
          <w14:ligatures w14:val="none"/>
        </w:rPr>
      </w:pPr>
      <w:r w:rsidRPr="00C86CCB">
        <w:t>[2]</w:t>
      </w:r>
      <w:r w:rsidR="00826806" w:rsidRPr="00C86CCB">
        <w:t xml:space="preserve"> </w:t>
      </w:r>
      <w:r w:rsidR="00826806" w:rsidRPr="00826806">
        <w:rPr>
          <w:rFonts w:eastAsia="Times New Roman" w:cs="Calibri"/>
          <w:color w:val="000000"/>
          <w:kern w:val="0"/>
          <w:lang w:eastAsia="en-GB"/>
          <w14:ligatures w14:val="none"/>
        </w:rPr>
        <w:t>Wikipedia Contributors, “Karl Fischer titration,” </w:t>
      </w:r>
      <w:r w:rsidR="00826806" w:rsidRPr="00826806">
        <w:rPr>
          <w:rFonts w:eastAsia="Times New Roman" w:cs="Calibri"/>
          <w:i/>
          <w:iCs/>
          <w:color w:val="000000"/>
          <w:kern w:val="0"/>
          <w:lang w:eastAsia="en-GB"/>
          <w14:ligatures w14:val="none"/>
        </w:rPr>
        <w:t>Wikipedia</w:t>
      </w:r>
      <w:r w:rsidR="00826806" w:rsidRPr="00826806">
        <w:rPr>
          <w:rFonts w:eastAsia="Times New Roman" w:cs="Calibri"/>
          <w:color w:val="000000"/>
          <w:kern w:val="0"/>
          <w:lang w:eastAsia="en-GB"/>
          <w14:ligatures w14:val="none"/>
        </w:rPr>
        <w:t xml:space="preserve">, Nov. 06, 2019. </w:t>
      </w:r>
      <w:hyperlink r:id="rId6" w:history="1">
        <w:r w:rsidR="00826806" w:rsidRPr="00826806">
          <w:rPr>
            <w:rStyle w:val="Hyperlink"/>
            <w:rFonts w:eastAsia="Times New Roman" w:cs="Calibri"/>
            <w:kern w:val="0"/>
            <w:lang w:eastAsia="en-GB"/>
            <w14:ligatures w14:val="none"/>
          </w:rPr>
          <w:t>https://en.wikipedia.org/wiki/Karl_Fischer_titration</w:t>
        </w:r>
      </w:hyperlink>
      <w:r w:rsidR="00826806" w:rsidRPr="00C86CCB">
        <w:rPr>
          <w:rFonts w:eastAsia="Times New Roman" w:cs="Calibri"/>
          <w:color w:val="000000"/>
          <w:kern w:val="0"/>
          <w:lang w:eastAsia="en-GB"/>
          <w14:ligatures w14:val="none"/>
        </w:rPr>
        <w:t xml:space="preserve"> </w:t>
      </w:r>
    </w:p>
    <w:p w14:paraId="5C9744C0" w14:textId="77777777" w:rsidR="00826806" w:rsidRPr="00826806" w:rsidRDefault="00826806" w:rsidP="00826806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82680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74D7CA02" w14:textId="6F4670E0" w:rsidR="003935AA" w:rsidRPr="005304F1" w:rsidRDefault="003935AA" w:rsidP="00AE60BE">
      <w:r>
        <w:t xml:space="preserve"> </w:t>
      </w:r>
    </w:p>
    <w:sectPr w:rsidR="003935AA" w:rsidRPr="005304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E738A3"/>
    <w:multiLevelType w:val="hybridMultilevel"/>
    <w:tmpl w:val="2C762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EC070F"/>
    <w:multiLevelType w:val="multilevel"/>
    <w:tmpl w:val="0D82A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78E4A3E"/>
    <w:multiLevelType w:val="multilevel"/>
    <w:tmpl w:val="C0C6179E"/>
    <w:lvl w:ilvl="0">
      <w:start w:val="4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92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6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96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728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232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664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736" w:hanging="2160"/>
      </w:pPr>
      <w:rPr>
        <w:rFonts w:hint="default"/>
      </w:rPr>
    </w:lvl>
  </w:abstractNum>
  <w:abstractNum w:abstractNumId="3" w15:restartNumberingAfterBreak="0">
    <w:nsid w:val="515B5588"/>
    <w:multiLevelType w:val="multilevel"/>
    <w:tmpl w:val="3BA6AEA4"/>
    <w:lvl w:ilvl="0">
      <w:start w:val="1"/>
      <w:numFmt w:val="decimal"/>
      <w:lvlText w:val="%1."/>
      <w:lvlJc w:val="left"/>
      <w:pPr>
        <w:ind w:left="432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552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92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152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152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512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512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72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72" w:hanging="1800"/>
      </w:pPr>
      <w:rPr>
        <w:rFonts w:hint="default"/>
      </w:rPr>
    </w:lvl>
  </w:abstractNum>
  <w:abstractNum w:abstractNumId="4" w15:restartNumberingAfterBreak="0">
    <w:nsid w:val="574826DC"/>
    <w:multiLevelType w:val="hybridMultilevel"/>
    <w:tmpl w:val="1B6EB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9153BF"/>
    <w:multiLevelType w:val="hybridMultilevel"/>
    <w:tmpl w:val="336C1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FC013F"/>
    <w:multiLevelType w:val="hybridMultilevel"/>
    <w:tmpl w:val="F22E89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1579649">
    <w:abstractNumId w:val="3"/>
  </w:num>
  <w:num w:numId="2" w16cid:durableId="131824785">
    <w:abstractNumId w:val="0"/>
  </w:num>
  <w:num w:numId="3" w16cid:durableId="1524055803">
    <w:abstractNumId w:val="6"/>
  </w:num>
  <w:num w:numId="4" w16cid:durableId="1707991">
    <w:abstractNumId w:val="4"/>
  </w:num>
  <w:num w:numId="5" w16cid:durableId="949043522">
    <w:abstractNumId w:val="1"/>
  </w:num>
  <w:num w:numId="6" w16cid:durableId="891384176">
    <w:abstractNumId w:val="2"/>
  </w:num>
  <w:num w:numId="7" w16cid:durableId="51762520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725"/>
    <w:rsid w:val="00012747"/>
    <w:rsid w:val="0007223B"/>
    <w:rsid w:val="00086199"/>
    <w:rsid w:val="000E76EA"/>
    <w:rsid w:val="00113876"/>
    <w:rsid w:val="00123FBC"/>
    <w:rsid w:val="00152B7D"/>
    <w:rsid w:val="00162704"/>
    <w:rsid w:val="00173502"/>
    <w:rsid w:val="00174C91"/>
    <w:rsid w:val="001B3BAC"/>
    <w:rsid w:val="001E77F2"/>
    <w:rsid w:val="001F4ED7"/>
    <w:rsid w:val="00204275"/>
    <w:rsid w:val="00206C7D"/>
    <w:rsid w:val="00217FEB"/>
    <w:rsid w:val="0023772C"/>
    <w:rsid w:val="00244528"/>
    <w:rsid w:val="0027131D"/>
    <w:rsid w:val="002804B2"/>
    <w:rsid w:val="002E026D"/>
    <w:rsid w:val="002E1C24"/>
    <w:rsid w:val="002F0045"/>
    <w:rsid w:val="003375C9"/>
    <w:rsid w:val="00377842"/>
    <w:rsid w:val="00392B15"/>
    <w:rsid w:val="003935AA"/>
    <w:rsid w:val="003B085B"/>
    <w:rsid w:val="003B4B14"/>
    <w:rsid w:val="003F3056"/>
    <w:rsid w:val="003F6BBB"/>
    <w:rsid w:val="003F7F70"/>
    <w:rsid w:val="004419CF"/>
    <w:rsid w:val="00444C75"/>
    <w:rsid w:val="00455D3F"/>
    <w:rsid w:val="00461568"/>
    <w:rsid w:val="004A27CB"/>
    <w:rsid w:val="004A6084"/>
    <w:rsid w:val="004C388E"/>
    <w:rsid w:val="004D7607"/>
    <w:rsid w:val="004F196D"/>
    <w:rsid w:val="004F5A75"/>
    <w:rsid w:val="00510C41"/>
    <w:rsid w:val="00510E3B"/>
    <w:rsid w:val="005304F1"/>
    <w:rsid w:val="005339A4"/>
    <w:rsid w:val="00541479"/>
    <w:rsid w:val="005B53BA"/>
    <w:rsid w:val="005D4AC4"/>
    <w:rsid w:val="00610250"/>
    <w:rsid w:val="00690E55"/>
    <w:rsid w:val="00693EA6"/>
    <w:rsid w:val="006A2A29"/>
    <w:rsid w:val="006A36BE"/>
    <w:rsid w:val="006C1D37"/>
    <w:rsid w:val="006C7140"/>
    <w:rsid w:val="006D3940"/>
    <w:rsid w:val="00700409"/>
    <w:rsid w:val="007162C2"/>
    <w:rsid w:val="007254B9"/>
    <w:rsid w:val="007276BD"/>
    <w:rsid w:val="00732ADD"/>
    <w:rsid w:val="00763AEF"/>
    <w:rsid w:val="0078194D"/>
    <w:rsid w:val="007B7921"/>
    <w:rsid w:val="007C11BE"/>
    <w:rsid w:val="007D6A1B"/>
    <w:rsid w:val="00802D55"/>
    <w:rsid w:val="00826806"/>
    <w:rsid w:val="00831063"/>
    <w:rsid w:val="0089109D"/>
    <w:rsid w:val="008A719B"/>
    <w:rsid w:val="008B2945"/>
    <w:rsid w:val="008C5367"/>
    <w:rsid w:val="008C79E1"/>
    <w:rsid w:val="008D57A4"/>
    <w:rsid w:val="008D68F5"/>
    <w:rsid w:val="008E2DAD"/>
    <w:rsid w:val="008F7725"/>
    <w:rsid w:val="00907D61"/>
    <w:rsid w:val="00933FB9"/>
    <w:rsid w:val="00971A19"/>
    <w:rsid w:val="00983E7F"/>
    <w:rsid w:val="009A3A47"/>
    <w:rsid w:val="009C46D3"/>
    <w:rsid w:val="009C7F09"/>
    <w:rsid w:val="00A0074D"/>
    <w:rsid w:val="00A15993"/>
    <w:rsid w:val="00A20A18"/>
    <w:rsid w:val="00A2394F"/>
    <w:rsid w:val="00AE4176"/>
    <w:rsid w:val="00AE60BE"/>
    <w:rsid w:val="00B634FC"/>
    <w:rsid w:val="00B83A57"/>
    <w:rsid w:val="00BB7ACC"/>
    <w:rsid w:val="00BC5822"/>
    <w:rsid w:val="00BE7BAF"/>
    <w:rsid w:val="00C04E39"/>
    <w:rsid w:val="00C12A91"/>
    <w:rsid w:val="00C227B2"/>
    <w:rsid w:val="00C34EE3"/>
    <w:rsid w:val="00C57A4E"/>
    <w:rsid w:val="00C708D7"/>
    <w:rsid w:val="00C7232B"/>
    <w:rsid w:val="00C774DF"/>
    <w:rsid w:val="00C86CCB"/>
    <w:rsid w:val="00CA1898"/>
    <w:rsid w:val="00CB588B"/>
    <w:rsid w:val="00CF2A60"/>
    <w:rsid w:val="00D14A37"/>
    <w:rsid w:val="00D229D3"/>
    <w:rsid w:val="00D356CD"/>
    <w:rsid w:val="00D40170"/>
    <w:rsid w:val="00D53333"/>
    <w:rsid w:val="00D575AE"/>
    <w:rsid w:val="00DB7455"/>
    <w:rsid w:val="00E01A8A"/>
    <w:rsid w:val="00E16AB6"/>
    <w:rsid w:val="00E33692"/>
    <w:rsid w:val="00E43C1F"/>
    <w:rsid w:val="00E57573"/>
    <w:rsid w:val="00E64DA6"/>
    <w:rsid w:val="00E742F6"/>
    <w:rsid w:val="00E84994"/>
    <w:rsid w:val="00E9039F"/>
    <w:rsid w:val="00ED1F2D"/>
    <w:rsid w:val="00ED2A60"/>
    <w:rsid w:val="00ED65D7"/>
    <w:rsid w:val="00EE5647"/>
    <w:rsid w:val="00EF34E7"/>
    <w:rsid w:val="00F62ADA"/>
    <w:rsid w:val="00F705F7"/>
    <w:rsid w:val="00F8200C"/>
    <w:rsid w:val="00FD4791"/>
    <w:rsid w:val="00FD65E1"/>
    <w:rsid w:val="00FF00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5114CC"/>
  <w15:chartTrackingRefBased/>
  <w15:docId w15:val="{EEE4F777-9E1A-4836-A6A7-B501A2616D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77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77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77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77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77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77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77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77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77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77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F77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77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77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77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77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77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77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77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77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77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77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77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77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77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77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77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77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77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7725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77842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7784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7784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77842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3778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268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8268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012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6632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60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094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3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32949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30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.wikipedia.org/wiki/Karl_Fischer_titration" TargetMode="External"/><Relationship Id="rId5" Type="http://schemas.openxmlformats.org/officeDocument/2006/relationships/hyperlink" Target="https://pages.hannainst.com/hubfs/PDF/the-theory-of-titration-v1--hanna-instruments.pdf?hsCtaTracking=4af4b5ab-3357-4256-9648-89c137445c68%7Ccd92b3e1-e2d9-4648-bc00-d25f5fbacc98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1514</Words>
  <Characters>8631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lane</dc:creator>
  <cp:keywords/>
  <dc:description/>
  <cp:lastModifiedBy>emma lane</cp:lastModifiedBy>
  <cp:revision>2</cp:revision>
  <dcterms:created xsi:type="dcterms:W3CDTF">2024-03-21T11:53:00Z</dcterms:created>
  <dcterms:modified xsi:type="dcterms:W3CDTF">2024-03-21T11:53:00Z</dcterms:modified>
</cp:coreProperties>
</file>