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587CE6" w:rsidP="00331A9E">
            <w:pPr>
              <w:spacing w:after="0" w:line="240" w:lineRule="auto"/>
              <w:rPr>
                <w:rFonts w:ascii="Arial" w:eastAsia="Times New Roman" w:hAnsi="Arial" w:cs="Arial"/>
                <w:sz w:val="20"/>
                <w:szCs w:val="20"/>
              </w:rPr>
            </w:pP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3A0622" w:rsidP="000B1F89">
            <w:pPr>
              <w:spacing w:after="0" w:line="240" w:lineRule="auto"/>
              <w:rPr>
                <w:rFonts w:ascii="Arial" w:hAnsi="Arial" w:cs="Arial"/>
              </w:rPr>
            </w:pP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bookmarkStart w:id="0" w:name="_GoBack"/>
      <w:bookmarkEnd w:id="0"/>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DA255A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148</TotalTime>
  <Pages>5</Pages>
  <Words>847</Words>
  <Characters>4957</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Teleri James</cp:lastModifiedBy>
  <cp:revision>18</cp:revision>
  <cp:lastPrinted>2014-12-09T15:50:00Z</cp:lastPrinted>
  <dcterms:created xsi:type="dcterms:W3CDTF">2018-02-16T11:42:00Z</dcterms:created>
  <dcterms:modified xsi:type="dcterms:W3CDTF">2018-08-21T08:29:00Z</dcterms:modified>
</cp:coreProperties>
</file>