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30873599"/>
        <w:docPartObj>
          <w:docPartGallery w:val="Cover Pages"/>
          <w:docPartUnique/>
        </w:docPartObj>
      </w:sdtPr>
      <w:sdtEndPr/>
      <w:sdtContent>
        <w:p w14:paraId="2C062485" w14:textId="4C22729F" w:rsidR="005D01BC" w:rsidRDefault="005D01BC">
          <w:r>
            <w:rPr>
              <w:noProof/>
              <w:lang w:eastAsia="en-GB"/>
            </w:rPr>
            <mc:AlternateContent>
              <mc:Choice Requires="wps">
                <w:drawing>
                  <wp:anchor distT="0" distB="0" distL="114300" distR="114300" simplePos="0" relativeHeight="251660288" behindDoc="1" locked="0" layoutInCell="1" allowOverlap="1" wp14:anchorId="5A46A37F" wp14:editId="1AB3E7F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435D0A5"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" strokecolor="#272727 [2749]" strokeweight="2.25pt">
                    <v:stroke joinstyle="miter"/>
                    <w10:wrap anchorx="page" anchory="page"/>
                  </v:line>
                </w:pict>
              </mc:Fallback>
            </mc:AlternateContent>
          </w:r>
        </w:p>
        <w:p w14:paraId="4A003ABE" w14:textId="57DA5266" w:rsidR="005D01BC" w:rsidRDefault="004331D9">
          <w:pPr>
            <w:spacing w:after="0" w:line="240" w:lineRule="auto"/>
          </w:pPr>
          <w:r>
            <w:rPr>
              <w:noProof/>
              <w:lang w:eastAsia="en-GB"/>
            </w:rPr>
            <mc:AlternateContent>
              <mc:Choice Requires="wps">
                <w:drawing>
                  <wp:anchor distT="0" distB="0" distL="114300" distR="114300" simplePos="0" relativeHeight="251659264" behindDoc="0" locked="0" layoutInCell="1" allowOverlap="1" wp14:anchorId="59BA154C" wp14:editId="400EE85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4781550"/>
                    <wp:effectExtent l="0" t="0" r="152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4781550"/>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220513580"/>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2D1C13" w14:textId="79930DB6" w:rsidR="005D01BC" w:rsidRDefault="005D01B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fundamentals</w:t>
                                    </w:r>
                                  </w:p>
                                </w:sdtContent>
                              </w:sdt>
                              <w:sdt>
                                <w:sdtPr>
                                  <w:rPr>
                                    <w:color w:val="262626" w:themeColor="text1" w:themeTint="D9"/>
                                    <w:sz w:val="36"/>
                                    <w:szCs w:val="36"/>
                                  </w:rPr>
                                  <w:alias w:val="Subtitle"/>
                                  <w:tag w:val=""/>
                                  <w:id w:val="-696858166"/>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99AF719" w14:textId="7718D8BC" w:rsidR="005D01BC" w:rsidRDefault="005D01BC">
                                    <w:pPr>
                                      <w:pStyle w:val="NoSpacing"/>
                                      <w:rPr>
                                        <w:i/>
                                        <w:color w:val="262626" w:themeColor="text1" w:themeTint="D9"/>
                                        <w:sz w:val="36"/>
                                        <w:szCs w:val="36"/>
                                      </w:rPr>
                                    </w:pPr>
                                    <w:r>
                                      <w:rPr>
                                        <w:color w:val="262626" w:themeColor="text1" w:themeTint="D9"/>
                                        <w:sz w:val="36"/>
                                        <w:szCs w:val="36"/>
                                      </w:rPr>
                                      <w:t>Assessment 2</w:t>
                                    </w:r>
                                    <w:r w:rsidR="006525BE">
                                      <w:rPr>
                                        <w:color w:val="262626" w:themeColor="text1" w:themeTint="D9"/>
                                        <w:sz w:val="36"/>
                                        <w:szCs w:val="36"/>
                                      </w:rPr>
                                      <w:t xml:space="preserve">                                                                                        Module Tutor: </w:t>
                                    </w:r>
                                    <w:proofErr w:type="spellStart"/>
                                    <w:r w:rsidR="006525BE">
                                      <w:rPr>
                                        <w:color w:val="262626" w:themeColor="text1" w:themeTint="D9"/>
                                        <w:sz w:val="36"/>
                                        <w:szCs w:val="36"/>
                                      </w:rPr>
                                      <w:t>Riaz</w:t>
                                    </w:r>
                                    <w:proofErr w:type="spellEnd"/>
                                    <w:r w:rsidR="006525BE">
                                      <w:rPr>
                                        <w:color w:val="262626" w:themeColor="text1" w:themeTint="D9"/>
                                        <w:sz w:val="36"/>
                                        <w:szCs w:val="36"/>
                                      </w:rPr>
                                      <w:t xml:space="preserve"> Bhatti</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9BA154C"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376.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" filled="f" stroked="f" strokeweight=".5pt">
                    <v:textbox inset="93.6pt,,0">
                      <w:txbxContent>
                        <w:sdt>
                          <w:sdtPr>
                            <w:rPr>
                              <w:rFonts w:asciiTheme="majorHAnsi" w:hAnsiTheme="majorHAnsi"/>
                              <w:i/>
                              <w:caps/>
                              <w:color w:val="262626" w:themeColor="text1" w:themeTint="D9"/>
                              <w:sz w:val="120"/>
                              <w:szCs w:val="120"/>
                            </w:rPr>
                            <w:alias w:val="Title"/>
                            <w:tag w:val=""/>
                            <w:id w:val="-1220513580"/>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2D1C13" w14:textId="79930DB6" w:rsidR="005D01BC" w:rsidRDefault="005D01B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Marketing fundamentals</w:t>
                              </w:r>
                            </w:p>
                          </w:sdtContent>
                        </w:sdt>
                        <w:sdt>
                          <w:sdtPr>
                            <w:rPr>
                              <w:color w:val="262626" w:themeColor="text1" w:themeTint="D9"/>
                              <w:sz w:val="36"/>
                              <w:szCs w:val="36"/>
                            </w:rPr>
                            <w:alias w:val="Subtitle"/>
                            <w:tag w:val=""/>
                            <w:id w:val="-696858166"/>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99AF719" w14:textId="7718D8BC" w:rsidR="005D01BC" w:rsidRDefault="005D01BC">
                              <w:pPr>
                                <w:pStyle w:val="NoSpacing"/>
                                <w:rPr>
                                  <w:i/>
                                  <w:color w:val="262626" w:themeColor="text1" w:themeTint="D9"/>
                                  <w:sz w:val="36"/>
                                  <w:szCs w:val="36"/>
                                </w:rPr>
                              </w:pPr>
                              <w:r>
                                <w:rPr>
                                  <w:color w:val="262626" w:themeColor="text1" w:themeTint="D9"/>
                                  <w:sz w:val="36"/>
                                  <w:szCs w:val="36"/>
                                </w:rPr>
                                <w:t>Assessment 2</w:t>
                              </w:r>
                              <w:r w:rsidR="006525BE">
                                <w:rPr>
                                  <w:color w:val="262626" w:themeColor="text1" w:themeTint="D9"/>
                                  <w:sz w:val="36"/>
                                  <w:szCs w:val="36"/>
                                </w:rPr>
                                <w:t xml:space="preserve">                                                                                        Module Tutor: </w:t>
                              </w:r>
                              <w:proofErr w:type="spellStart"/>
                              <w:r w:rsidR="006525BE">
                                <w:rPr>
                                  <w:color w:val="262626" w:themeColor="text1" w:themeTint="D9"/>
                                  <w:sz w:val="36"/>
                                  <w:szCs w:val="36"/>
                                </w:rPr>
                                <w:t>Riaz</w:t>
                              </w:r>
                              <w:proofErr w:type="spellEnd"/>
                              <w:r w:rsidR="006525BE">
                                <w:rPr>
                                  <w:color w:val="262626" w:themeColor="text1" w:themeTint="D9"/>
                                  <w:sz w:val="36"/>
                                  <w:szCs w:val="36"/>
                                </w:rPr>
                                <w:t xml:space="preserve"> Bhatti</w:t>
                              </w:r>
                            </w:p>
                          </w:sdtContent>
                        </w:sdt>
                      </w:txbxContent>
                    </v:textbox>
                    <w10:wrap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2B3D737" wp14:editId="1FA58EBB">
                    <wp:simplePos x="0" y="0"/>
                    <wp:positionH relativeFrom="page">
                      <wp:posOffset>0</wp:posOffset>
                    </wp:positionH>
                    <wp:positionV relativeFrom="page">
                      <wp:posOffset>6934200</wp:posOffset>
                    </wp:positionV>
                    <wp:extent cx="5534025" cy="3753485"/>
                    <wp:effectExtent l="0" t="0" r="152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3753485"/>
                            </a:xfrm>
                            <a:prstGeom prst="rect">
                              <a:avLst/>
                            </a:prstGeom>
                            <a:noFill/>
                            <a:ln w="6350">
                              <a:noFill/>
                            </a:ln>
                          </wps:spPr>
                          <wps:txbx>
                            <w:txbxContent>
                              <w:sdt>
                                <w:sdtPr>
                                  <w:rPr>
                                    <w:i/>
                                    <w:color w:val="262626" w:themeColor="text1" w:themeTint="D9"/>
                                    <w:sz w:val="32"/>
                                    <w:szCs w:val="32"/>
                                  </w:rPr>
                                  <w:alias w:val="Author"/>
                                  <w:tag w:val=""/>
                                  <w:id w:val="46115428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248BD1E" w14:textId="09FA7CC3" w:rsidR="005D01BC" w:rsidRDefault="005D01BC">
                                    <w:pPr>
                                      <w:pStyle w:val="NoSpacing"/>
                                      <w:spacing w:after="480"/>
                                      <w:rPr>
                                        <w:i/>
                                        <w:color w:val="262626" w:themeColor="text1" w:themeTint="D9"/>
                                        <w:sz w:val="32"/>
                                        <w:szCs w:val="32"/>
                                      </w:rPr>
                                    </w:pPr>
                                    <w:r>
                                      <w:rPr>
                                        <w:i/>
                                        <w:color w:val="262626" w:themeColor="text1" w:themeTint="D9"/>
                                        <w:sz w:val="32"/>
                                        <w:szCs w:val="32"/>
                                      </w:rPr>
                                      <w:t>Student Name:</w:t>
                                    </w:r>
                                    <w:r w:rsidR="004331D9">
                                      <w:rPr>
                                        <w:i/>
                                        <w:color w:val="262626" w:themeColor="text1" w:themeTint="D9"/>
                                        <w:sz w:val="32"/>
                                        <w:szCs w:val="32"/>
                                      </w:rPr>
                                      <w:t xml:space="preserve"> </w:t>
                                    </w:r>
                                    <w:proofErr w:type="spellStart"/>
                                    <w:r w:rsidR="004331D9">
                                      <w:rPr>
                                        <w:i/>
                                        <w:color w:val="262626" w:themeColor="text1" w:themeTint="D9"/>
                                        <w:sz w:val="32"/>
                                        <w:szCs w:val="32"/>
                                      </w:rPr>
                                      <w:t>Radoslav</w:t>
                                    </w:r>
                                    <w:proofErr w:type="spellEnd"/>
                                    <w:r w:rsidR="004331D9">
                                      <w:rPr>
                                        <w:i/>
                                        <w:color w:val="262626" w:themeColor="text1" w:themeTint="D9"/>
                                        <w:sz w:val="32"/>
                                        <w:szCs w:val="32"/>
                                      </w:rPr>
                                      <w:t xml:space="preserve"> Ivanov</w:t>
                                    </w:r>
                                  </w:p>
                                </w:sdtContent>
                              </w:sdt>
                              <w:p w14:paraId="2B1F62C9" w14:textId="19D1A0DB" w:rsidR="004331D9" w:rsidRDefault="005D01BC">
                                <w:pPr>
                                  <w:pStyle w:val="NoSpacing"/>
                                  <w:rPr>
                                    <w:i/>
                                    <w:color w:val="262626" w:themeColor="text1" w:themeTint="D9"/>
                                    <w:sz w:val="26"/>
                                    <w:szCs w:val="26"/>
                                  </w:rPr>
                                </w:pPr>
                                <w:r w:rsidRPr="004331D9">
                                  <w:rPr>
                                    <w:i/>
                                    <w:color w:val="262626" w:themeColor="text1" w:themeTint="D9"/>
                                    <w:sz w:val="32"/>
                                    <w:szCs w:val="32"/>
                                  </w:rPr>
                                  <w:t>Student ID:</w:t>
                                </w:r>
                                <w:r w:rsidR="004331D9">
                                  <w:rPr>
                                    <w:i/>
                                    <w:color w:val="262626" w:themeColor="text1" w:themeTint="D9"/>
                                    <w:sz w:val="26"/>
                                    <w:szCs w:val="26"/>
                                  </w:rPr>
                                  <w:t xml:space="preserve"> 1909208</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2B3D737" id="Text Box 36" o:spid="_x0000_s1027" type="#_x0000_t202" alt="Title: Title and subtitle" style="position:absolute;margin-left:0;margin-top:546pt;width:435.75pt;height:295.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" filled="f" stroked="f" strokeweight=".5pt">
                    <v:textbox inset="93.6pt,7.2pt,0,1in">
                      <w:txbxContent>
                        <w:sdt>
                          <w:sdtPr>
                            <w:rPr>
                              <w:i/>
                              <w:color w:val="262626" w:themeColor="text1" w:themeTint="D9"/>
                              <w:sz w:val="32"/>
                              <w:szCs w:val="32"/>
                            </w:rPr>
                            <w:alias w:val="Author"/>
                            <w:tag w:val=""/>
                            <w:id w:val="46115428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248BD1E" w14:textId="09FA7CC3" w:rsidR="005D01BC" w:rsidRDefault="005D01BC">
                              <w:pPr>
                                <w:pStyle w:val="NoSpacing"/>
                                <w:spacing w:after="480"/>
                                <w:rPr>
                                  <w:i/>
                                  <w:color w:val="262626" w:themeColor="text1" w:themeTint="D9"/>
                                  <w:sz w:val="32"/>
                                  <w:szCs w:val="32"/>
                                </w:rPr>
                              </w:pPr>
                              <w:r>
                                <w:rPr>
                                  <w:i/>
                                  <w:color w:val="262626" w:themeColor="text1" w:themeTint="D9"/>
                                  <w:sz w:val="32"/>
                                  <w:szCs w:val="32"/>
                                </w:rPr>
                                <w:t>Student Name:</w:t>
                              </w:r>
                              <w:r w:rsidR="004331D9">
                                <w:rPr>
                                  <w:i/>
                                  <w:color w:val="262626" w:themeColor="text1" w:themeTint="D9"/>
                                  <w:sz w:val="32"/>
                                  <w:szCs w:val="32"/>
                                </w:rPr>
                                <w:t xml:space="preserve"> </w:t>
                              </w:r>
                              <w:proofErr w:type="spellStart"/>
                              <w:r w:rsidR="004331D9">
                                <w:rPr>
                                  <w:i/>
                                  <w:color w:val="262626" w:themeColor="text1" w:themeTint="D9"/>
                                  <w:sz w:val="32"/>
                                  <w:szCs w:val="32"/>
                                </w:rPr>
                                <w:t>Radoslav</w:t>
                              </w:r>
                              <w:proofErr w:type="spellEnd"/>
                              <w:r w:rsidR="004331D9">
                                <w:rPr>
                                  <w:i/>
                                  <w:color w:val="262626" w:themeColor="text1" w:themeTint="D9"/>
                                  <w:sz w:val="32"/>
                                  <w:szCs w:val="32"/>
                                </w:rPr>
                                <w:t xml:space="preserve"> Ivanov</w:t>
                              </w:r>
                            </w:p>
                          </w:sdtContent>
                        </w:sdt>
                        <w:p w14:paraId="2B1F62C9" w14:textId="19D1A0DB" w:rsidR="004331D9" w:rsidRDefault="005D01BC">
                          <w:pPr>
                            <w:pStyle w:val="NoSpacing"/>
                            <w:rPr>
                              <w:i/>
                              <w:color w:val="262626" w:themeColor="text1" w:themeTint="D9"/>
                              <w:sz w:val="26"/>
                              <w:szCs w:val="26"/>
                            </w:rPr>
                          </w:pPr>
                          <w:r w:rsidRPr="004331D9">
                            <w:rPr>
                              <w:i/>
                              <w:color w:val="262626" w:themeColor="text1" w:themeTint="D9"/>
                              <w:sz w:val="32"/>
                              <w:szCs w:val="32"/>
                            </w:rPr>
                            <w:t>Student ID:</w:t>
                          </w:r>
                          <w:r w:rsidR="004331D9">
                            <w:rPr>
                              <w:i/>
                              <w:color w:val="262626" w:themeColor="text1" w:themeTint="D9"/>
                              <w:sz w:val="26"/>
                              <w:szCs w:val="26"/>
                            </w:rPr>
                            <w:t xml:space="preserve"> 1909208</w:t>
                          </w:r>
                        </w:p>
                      </w:txbxContent>
                    </v:textbox>
                    <w10:wrap anchorx="page" anchory="page"/>
                  </v:shape>
                </w:pict>
              </mc:Fallback>
            </mc:AlternateContent>
          </w:r>
          <w:r w:rsidR="005D01BC">
            <w:br w:type="page"/>
          </w:r>
        </w:p>
      </w:sdtContent>
    </w:sdt>
    <w:sdt>
      <w:sdtPr>
        <w:rPr>
          <w:rFonts w:ascii="Arial" w:eastAsiaTheme="minorHAnsi" w:hAnsi="Arial" w:cstheme="minorBidi"/>
          <w:b w:val="0"/>
          <w:bCs w:val="0"/>
          <w:color w:val="auto"/>
          <w:sz w:val="24"/>
          <w:szCs w:val="22"/>
          <w:lang w:val="en-GB"/>
        </w:rPr>
        <w:id w:val="-1796823580"/>
        <w:docPartObj>
          <w:docPartGallery w:val="Table of Contents"/>
          <w:docPartUnique/>
        </w:docPartObj>
      </w:sdtPr>
      <w:sdtEndPr>
        <w:rPr>
          <w:noProof/>
        </w:rPr>
      </w:sdtEndPr>
      <w:sdtContent>
        <w:p w14:paraId="50D87718" w14:textId="3667E2C7" w:rsidR="005D01BC" w:rsidRDefault="005D01BC">
          <w:pPr>
            <w:pStyle w:val="TOCHeading"/>
          </w:pPr>
          <w:r>
            <w:t>Table of Contents</w:t>
          </w:r>
        </w:p>
        <w:p w14:paraId="086EDAC6" w14:textId="11BC7BB0" w:rsidR="005D01BC" w:rsidRDefault="005D01B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0851772" w:history="1">
            <w:r w:rsidRPr="000040CF">
              <w:rPr>
                <w:rStyle w:val="Hyperlink"/>
                <w:noProof/>
              </w:rPr>
              <w:t>Introduction</w:t>
            </w:r>
            <w:r>
              <w:rPr>
                <w:noProof/>
                <w:webHidden/>
              </w:rPr>
              <w:tab/>
            </w:r>
            <w:r>
              <w:rPr>
                <w:noProof/>
                <w:webHidden/>
              </w:rPr>
              <w:fldChar w:fldCharType="begin"/>
            </w:r>
            <w:r>
              <w:rPr>
                <w:noProof/>
                <w:webHidden/>
              </w:rPr>
              <w:instrText xml:space="preserve"> PAGEREF _Toc60851772 \h </w:instrText>
            </w:r>
            <w:r>
              <w:rPr>
                <w:noProof/>
                <w:webHidden/>
              </w:rPr>
            </w:r>
            <w:r>
              <w:rPr>
                <w:noProof/>
                <w:webHidden/>
              </w:rPr>
              <w:fldChar w:fldCharType="separate"/>
            </w:r>
            <w:r>
              <w:rPr>
                <w:noProof/>
                <w:webHidden/>
              </w:rPr>
              <w:t>2</w:t>
            </w:r>
            <w:r>
              <w:rPr>
                <w:noProof/>
                <w:webHidden/>
              </w:rPr>
              <w:fldChar w:fldCharType="end"/>
            </w:r>
          </w:hyperlink>
        </w:p>
        <w:p w14:paraId="1FCB85DE" w14:textId="3AB29CF0" w:rsidR="005D01BC" w:rsidRDefault="00C14CAB">
          <w:pPr>
            <w:pStyle w:val="TOC1"/>
            <w:tabs>
              <w:tab w:val="right" w:leader="dot" w:pos="9016"/>
            </w:tabs>
            <w:rPr>
              <w:noProof/>
            </w:rPr>
          </w:pPr>
          <w:hyperlink w:anchor="_Toc60851773" w:history="1">
            <w:r w:rsidR="005D01BC" w:rsidRPr="000040CF">
              <w:rPr>
                <w:rStyle w:val="Hyperlink"/>
                <w:noProof/>
              </w:rPr>
              <w:t>Marketing Overview</w:t>
            </w:r>
            <w:r w:rsidR="005D01BC">
              <w:rPr>
                <w:noProof/>
                <w:webHidden/>
              </w:rPr>
              <w:tab/>
            </w:r>
            <w:r w:rsidR="005D01BC">
              <w:rPr>
                <w:noProof/>
                <w:webHidden/>
              </w:rPr>
              <w:fldChar w:fldCharType="begin"/>
            </w:r>
            <w:r w:rsidR="005D01BC">
              <w:rPr>
                <w:noProof/>
                <w:webHidden/>
              </w:rPr>
              <w:instrText xml:space="preserve"> PAGEREF _Toc60851773 \h </w:instrText>
            </w:r>
            <w:r w:rsidR="005D01BC">
              <w:rPr>
                <w:noProof/>
                <w:webHidden/>
              </w:rPr>
            </w:r>
            <w:r w:rsidR="005D01BC">
              <w:rPr>
                <w:noProof/>
                <w:webHidden/>
              </w:rPr>
              <w:fldChar w:fldCharType="separate"/>
            </w:r>
            <w:r w:rsidR="005D01BC">
              <w:rPr>
                <w:noProof/>
                <w:webHidden/>
              </w:rPr>
              <w:t>2</w:t>
            </w:r>
            <w:r w:rsidR="005D01BC">
              <w:rPr>
                <w:noProof/>
                <w:webHidden/>
              </w:rPr>
              <w:fldChar w:fldCharType="end"/>
            </w:r>
          </w:hyperlink>
        </w:p>
        <w:p w14:paraId="5DDB685E" w14:textId="57FC325E" w:rsidR="005D01BC" w:rsidRDefault="00C14CAB">
          <w:pPr>
            <w:pStyle w:val="TOC2"/>
            <w:tabs>
              <w:tab w:val="right" w:leader="dot" w:pos="9016"/>
            </w:tabs>
            <w:rPr>
              <w:noProof/>
            </w:rPr>
          </w:pPr>
          <w:hyperlink w:anchor="_Toc60851774" w:history="1">
            <w:r w:rsidR="005D01BC" w:rsidRPr="000040CF">
              <w:rPr>
                <w:rStyle w:val="Hyperlink"/>
                <w:noProof/>
              </w:rPr>
              <w:t>Revelation of the direction</w:t>
            </w:r>
            <w:r w:rsidR="005D01BC">
              <w:rPr>
                <w:noProof/>
                <w:webHidden/>
              </w:rPr>
              <w:tab/>
            </w:r>
            <w:r w:rsidR="005D01BC">
              <w:rPr>
                <w:noProof/>
                <w:webHidden/>
              </w:rPr>
              <w:fldChar w:fldCharType="begin"/>
            </w:r>
            <w:r w:rsidR="005D01BC">
              <w:rPr>
                <w:noProof/>
                <w:webHidden/>
              </w:rPr>
              <w:instrText xml:space="preserve"> PAGEREF _Toc60851774 \h </w:instrText>
            </w:r>
            <w:r w:rsidR="005D01BC">
              <w:rPr>
                <w:noProof/>
                <w:webHidden/>
              </w:rPr>
            </w:r>
            <w:r w:rsidR="005D01BC">
              <w:rPr>
                <w:noProof/>
                <w:webHidden/>
              </w:rPr>
              <w:fldChar w:fldCharType="separate"/>
            </w:r>
            <w:r w:rsidR="005D01BC">
              <w:rPr>
                <w:noProof/>
                <w:webHidden/>
              </w:rPr>
              <w:t>2</w:t>
            </w:r>
            <w:r w:rsidR="005D01BC">
              <w:rPr>
                <w:noProof/>
                <w:webHidden/>
              </w:rPr>
              <w:fldChar w:fldCharType="end"/>
            </w:r>
          </w:hyperlink>
        </w:p>
        <w:p w14:paraId="453FCC5E" w14:textId="17AFCCDD" w:rsidR="005D01BC" w:rsidRDefault="00C14CAB">
          <w:pPr>
            <w:pStyle w:val="TOC2"/>
            <w:tabs>
              <w:tab w:val="right" w:leader="dot" w:pos="9016"/>
            </w:tabs>
            <w:rPr>
              <w:noProof/>
            </w:rPr>
          </w:pPr>
          <w:hyperlink w:anchor="_Toc60851775" w:history="1">
            <w:r w:rsidR="005D01BC" w:rsidRPr="000040CF">
              <w:rPr>
                <w:rStyle w:val="Hyperlink"/>
                <w:noProof/>
              </w:rPr>
              <w:t>Measurable study</w:t>
            </w:r>
            <w:r w:rsidR="005D01BC">
              <w:rPr>
                <w:noProof/>
                <w:webHidden/>
              </w:rPr>
              <w:tab/>
            </w:r>
            <w:r w:rsidR="005D01BC">
              <w:rPr>
                <w:noProof/>
                <w:webHidden/>
              </w:rPr>
              <w:fldChar w:fldCharType="begin"/>
            </w:r>
            <w:r w:rsidR="005D01BC">
              <w:rPr>
                <w:noProof/>
                <w:webHidden/>
              </w:rPr>
              <w:instrText xml:space="preserve"> PAGEREF _Toc60851775 \h </w:instrText>
            </w:r>
            <w:r w:rsidR="005D01BC">
              <w:rPr>
                <w:noProof/>
                <w:webHidden/>
              </w:rPr>
            </w:r>
            <w:r w:rsidR="005D01BC">
              <w:rPr>
                <w:noProof/>
                <w:webHidden/>
              </w:rPr>
              <w:fldChar w:fldCharType="separate"/>
            </w:r>
            <w:r w:rsidR="005D01BC">
              <w:rPr>
                <w:noProof/>
                <w:webHidden/>
              </w:rPr>
              <w:t>2</w:t>
            </w:r>
            <w:r w:rsidR="005D01BC">
              <w:rPr>
                <w:noProof/>
                <w:webHidden/>
              </w:rPr>
              <w:fldChar w:fldCharType="end"/>
            </w:r>
          </w:hyperlink>
        </w:p>
        <w:p w14:paraId="3B901368" w14:textId="6B579B96" w:rsidR="005D01BC" w:rsidRDefault="00C14CAB">
          <w:pPr>
            <w:pStyle w:val="TOC2"/>
            <w:tabs>
              <w:tab w:val="right" w:leader="dot" w:pos="9016"/>
            </w:tabs>
            <w:rPr>
              <w:noProof/>
            </w:rPr>
          </w:pPr>
          <w:hyperlink w:anchor="_Toc60851776" w:history="1">
            <w:r w:rsidR="005D01BC" w:rsidRPr="000040CF">
              <w:rPr>
                <w:rStyle w:val="Hyperlink"/>
                <w:noProof/>
              </w:rPr>
              <w:t>Model Porter 5 Forces</w:t>
            </w:r>
            <w:r w:rsidR="005D01BC">
              <w:rPr>
                <w:noProof/>
                <w:webHidden/>
              </w:rPr>
              <w:tab/>
            </w:r>
            <w:r w:rsidR="005D01BC">
              <w:rPr>
                <w:noProof/>
                <w:webHidden/>
              </w:rPr>
              <w:fldChar w:fldCharType="begin"/>
            </w:r>
            <w:r w:rsidR="005D01BC">
              <w:rPr>
                <w:noProof/>
                <w:webHidden/>
              </w:rPr>
              <w:instrText xml:space="preserve"> PAGEREF _Toc60851776 \h </w:instrText>
            </w:r>
            <w:r w:rsidR="005D01BC">
              <w:rPr>
                <w:noProof/>
                <w:webHidden/>
              </w:rPr>
            </w:r>
            <w:r w:rsidR="005D01BC">
              <w:rPr>
                <w:noProof/>
                <w:webHidden/>
              </w:rPr>
              <w:fldChar w:fldCharType="separate"/>
            </w:r>
            <w:r w:rsidR="005D01BC">
              <w:rPr>
                <w:noProof/>
                <w:webHidden/>
              </w:rPr>
              <w:t>2</w:t>
            </w:r>
            <w:r w:rsidR="005D01BC">
              <w:rPr>
                <w:noProof/>
                <w:webHidden/>
              </w:rPr>
              <w:fldChar w:fldCharType="end"/>
            </w:r>
          </w:hyperlink>
        </w:p>
        <w:p w14:paraId="21454DC8" w14:textId="39D9DEC0" w:rsidR="005D01BC" w:rsidRDefault="00C14CAB">
          <w:pPr>
            <w:pStyle w:val="TOC2"/>
            <w:tabs>
              <w:tab w:val="right" w:leader="dot" w:pos="9016"/>
            </w:tabs>
            <w:rPr>
              <w:noProof/>
            </w:rPr>
          </w:pPr>
          <w:hyperlink w:anchor="_Toc60851777" w:history="1">
            <w:r w:rsidR="005D01BC" w:rsidRPr="000040CF">
              <w:rPr>
                <w:rStyle w:val="Hyperlink"/>
                <w:noProof/>
              </w:rPr>
              <w:t>Swot investigation</w:t>
            </w:r>
            <w:r w:rsidR="005D01BC">
              <w:rPr>
                <w:noProof/>
                <w:webHidden/>
              </w:rPr>
              <w:tab/>
            </w:r>
            <w:r w:rsidR="005D01BC">
              <w:rPr>
                <w:noProof/>
                <w:webHidden/>
              </w:rPr>
              <w:fldChar w:fldCharType="begin"/>
            </w:r>
            <w:r w:rsidR="005D01BC">
              <w:rPr>
                <w:noProof/>
                <w:webHidden/>
              </w:rPr>
              <w:instrText xml:space="preserve"> PAGEREF _Toc60851777 \h </w:instrText>
            </w:r>
            <w:r w:rsidR="005D01BC">
              <w:rPr>
                <w:noProof/>
                <w:webHidden/>
              </w:rPr>
            </w:r>
            <w:r w:rsidR="005D01BC">
              <w:rPr>
                <w:noProof/>
                <w:webHidden/>
              </w:rPr>
              <w:fldChar w:fldCharType="separate"/>
            </w:r>
            <w:r w:rsidR="005D01BC">
              <w:rPr>
                <w:noProof/>
                <w:webHidden/>
              </w:rPr>
              <w:t>4</w:t>
            </w:r>
            <w:r w:rsidR="005D01BC">
              <w:rPr>
                <w:noProof/>
                <w:webHidden/>
              </w:rPr>
              <w:fldChar w:fldCharType="end"/>
            </w:r>
          </w:hyperlink>
        </w:p>
        <w:p w14:paraId="7AC5B2B1" w14:textId="44DBF055" w:rsidR="005D01BC" w:rsidRDefault="00C14CAB">
          <w:pPr>
            <w:pStyle w:val="TOC2"/>
            <w:tabs>
              <w:tab w:val="right" w:leader="dot" w:pos="9016"/>
            </w:tabs>
            <w:rPr>
              <w:noProof/>
            </w:rPr>
          </w:pPr>
          <w:hyperlink w:anchor="_Toc60851778" w:history="1">
            <w:r w:rsidR="005D01BC" w:rsidRPr="000040CF">
              <w:rPr>
                <w:rStyle w:val="Hyperlink"/>
                <w:noProof/>
              </w:rPr>
              <w:t>Focal points</w:t>
            </w:r>
            <w:r w:rsidR="005D01BC">
              <w:rPr>
                <w:noProof/>
                <w:webHidden/>
              </w:rPr>
              <w:tab/>
            </w:r>
            <w:r w:rsidR="005D01BC">
              <w:rPr>
                <w:noProof/>
                <w:webHidden/>
              </w:rPr>
              <w:fldChar w:fldCharType="begin"/>
            </w:r>
            <w:r w:rsidR="005D01BC">
              <w:rPr>
                <w:noProof/>
                <w:webHidden/>
              </w:rPr>
              <w:instrText xml:space="preserve"> PAGEREF _Toc60851778 \h </w:instrText>
            </w:r>
            <w:r w:rsidR="005D01BC">
              <w:rPr>
                <w:noProof/>
                <w:webHidden/>
              </w:rPr>
            </w:r>
            <w:r w:rsidR="005D01BC">
              <w:rPr>
                <w:noProof/>
                <w:webHidden/>
              </w:rPr>
              <w:fldChar w:fldCharType="separate"/>
            </w:r>
            <w:r w:rsidR="005D01BC">
              <w:rPr>
                <w:noProof/>
                <w:webHidden/>
              </w:rPr>
              <w:t>4</w:t>
            </w:r>
            <w:r w:rsidR="005D01BC">
              <w:rPr>
                <w:noProof/>
                <w:webHidden/>
              </w:rPr>
              <w:fldChar w:fldCharType="end"/>
            </w:r>
          </w:hyperlink>
        </w:p>
        <w:p w14:paraId="0D65239E" w14:textId="4FB8A39D" w:rsidR="005D01BC" w:rsidRDefault="00C14CAB">
          <w:pPr>
            <w:pStyle w:val="TOC1"/>
            <w:tabs>
              <w:tab w:val="right" w:leader="dot" w:pos="9016"/>
            </w:tabs>
            <w:rPr>
              <w:noProof/>
            </w:rPr>
          </w:pPr>
          <w:hyperlink w:anchor="_Toc60851779" w:history="1">
            <w:r w:rsidR="005D01BC" w:rsidRPr="000040CF">
              <w:rPr>
                <w:rStyle w:val="Hyperlink"/>
                <w:noProof/>
              </w:rPr>
              <w:t>The marketing mix</w:t>
            </w:r>
            <w:r w:rsidR="005D01BC">
              <w:rPr>
                <w:noProof/>
                <w:webHidden/>
              </w:rPr>
              <w:tab/>
            </w:r>
            <w:r w:rsidR="005D01BC">
              <w:rPr>
                <w:noProof/>
                <w:webHidden/>
              </w:rPr>
              <w:fldChar w:fldCharType="begin"/>
            </w:r>
            <w:r w:rsidR="005D01BC">
              <w:rPr>
                <w:noProof/>
                <w:webHidden/>
              </w:rPr>
              <w:instrText xml:space="preserve"> PAGEREF _Toc60851779 \h </w:instrText>
            </w:r>
            <w:r w:rsidR="005D01BC">
              <w:rPr>
                <w:noProof/>
                <w:webHidden/>
              </w:rPr>
            </w:r>
            <w:r w:rsidR="005D01BC">
              <w:rPr>
                <w:noProof/>
                <w:webHidden/>
              </w:rPr>
              <w:fldChar w:fldCharType="separate"/>
            </w:r>
            <w:r w:rsidR="005D01BC">
              <w:rPr>
                <w:noProof/>
                <w:webHidden/>
              </w:rPr>
              <w:t>5</w:t>
            </w:r>
            <w:r w:rsidR="005D01BC">
              <w:rPr>
                <w:noProof/>
                <w:webHidden/>
              </w:rPr>
              <w:fldChar w:fldCharType="end"/>
            </w:r>
          </w:hyperlink>
        </w:p>
        <w:p w14:paraId="7C142CDA" w14:textId="4A99B206" w:rsidR="005D01BC" w:rsidRDefault="00C14CAB">
          <w:pPr>
            <w:pStyle w:val="TOC1"/>
            <w:tabs>
              <w:tab w:val="right" w:leader="dot" w:pos="9016"/>
            </w:tabs>
            <w:rPr>
              <w:noProof/>
            </w:rPr>
          </w:pPr>
          <w:hyperlink w:anchor="_Toc60851780" w:history="1">
            <w:r w:rsidR="005D01BC" w:rsidRPr="000040CF">
              <w:rPr>
                <w:rStyle w:val="Hyperlink"/>
                <w:noProof/>
              </w:rPr>
              <w:t>The role of marketing in creating value</w:t>
            </w:r>
            <w:r w:rsidR="005D01BC">
              <w:rPr>
                <w:noProof/>
                <w:webHidden/>
              </w:rPr>
              <w:tab/>
            </w:r>
            <w:r w:rsidR="005D01BC">
              <w:rPr>
                <w:noProof/>
                <w:webHidden/>
              </w:rPr>
              <w:fldChar w:fldCharType="begin"/>
            </w:r>
            <w:r w:rsidR="005D01BC">
              <w:rPr>
                <w:noProof/>
                <w:webHidden/>
              </w:rPr>
              <w:instrText xml:space="preserve"> PAGEREF _Toc60851780 \h </w:instrText>
            </w:r>
            <w:r w:rsidR="005D01BC">
              <w:rPr>
                <w:noProof/>
                <w:webHidden/>
              </w:rPr>
            </w:r>
            <w:r w:rsidR="005D01BC">
              <w:rPr>
                <w:noProof/>
                <w:webHidden/>
              </w:rPr>
              <w:fldChar w:fldCharType="separate"/>
            </w:r>
            <w:r w:rsidR="005D01BC">
              <w:rPr>
                <w:noProof/>
                <w:webHidden/>
              </w:rPr>
              <w:t>5</w:t>
            </w:r>
            <w:r w:rsidR="005D01BC">
              <w:rPr>
                <w:noProof/>
                <w:webHidden/>
              </w:rPr>
              <w:fldChar w:fldCharType="end"/>
            </w:r>
          </w:hyperlink>
        </w:p>
        <w:p w14:paraId="2D0999D6" w14:textId="218F7996" w:rsidR="005D01BC" w:rsidRDefault="00C14CAB">
          <w:pPr>
            <w:pStyle w:val="TOC2"/>
            <w:tabs>
              <w:tab w:val="right" w:leader="dot" w:pos="9016"/>
            </w:tabs>
            <w:rPr>
              <w:noProof/>
            </w:rPr>
          </w:pPr>
          <w:hyperlink w:anchor="_Toc60851781" w:history="1">
            <w:r w:rsidR="005D01BC" w:rsidRPr="000040CF">
              <w:rPr>
                <w:rStyle w:val="Hyperlink"/>
                <w:noProof/>
              </w:rPr>
              <w:t>The marketing concept</w:t>
            </w:r>
            <w:r w:rsidR="005D01BC">
              <w:rPr>
                <w:noProof/>
                <w:webHidden/>
              </w:rPr>
              <w:tab/>
            </w:r>
            <w:r w:rsidR="005D01BC">
              <w:rPr>
                <w:noProof/>
                <w:webHidden/>
              </w:rPr>
              <w:fldChar w:fldCharType="begin"/>
            </w:r>
            <w:r w:rsidR="005D01BC">
              <w:rPr>
                <w:noProof/>
                <w:webHidden/>
              </w:rPr>
              <w:instrText xml:space="preserve"> PAGEREF _Toc60851781 \h </w:instrText>
            </w:r>
            <w:r w:rsidR="005D01BC">
              <w:rPr>
                <w:noProof/>
                <w:webHidden/>
              </w:rPr>
            </w:r>
            <w:r w:rsidR="005D01BC">
              <w:rPr>
                <w:noProof/>
                <w:webHidden/>
              </w:rPr>
              <w:fldChar w:fldCharType="separate"/>
            </w:r>
            <w:r w:rsidR="005D01BC">
              <w:rPr>
                <w:noProof/>
                <w:webHidden/>
              </w:rPr>
              <w:t>5</w:t>
            </w:r>
            <w:r w:rsidR="005D01BC">
              <w:rPr>
                <w:noProof/>
                <w:webHidden/>
              </w:rPr>
              <w:fldChar w:fldCharType="end"/>
            </w:r>
          </w:hyperlink>
        </w:p>
        <w:p w14:paraId="645F7D48" w14:textId="65BA436D" w:rsidR="005D01BC" w:rsidRDefault="00C14CAB">
          <w:pPr>
            <w:pStyle w:val="TOC2"/>
            <w:tabs>
              <w:tab w:val="right" w:leader="dot" w:pos="9016"/>
            </w:tabs>
            <w:rPr>
              <w:noProof/>
            </w:rPr>
          </w:pPr>
          <w:hyperlink w:anchor="_Toc60851782" w:history="1">
            <w:r w:rsidR="005D01BC" w:rsidRPr="000040CF">
              <w:rPr>
                <w:rStyle w:val="Hyperlink"/>
                <w:noProof/>
              </w:rPr>
              <w:t>Marking</w:t>
            </w:r>
            <w:r w:rsidR="005D01BC">
              <w:rPr>
                <w:noProof/>
                <w:webHidden/>
              </w:rPr>
              <w:tab/>
            </w:r>
            <w:r w:rsidR="005D01BC">
              <w:rPr>
                <w:noProof/>
                <w:webHidden/>
              </w:rPr>
              <w:fldChar w:fldCharType="begin"/>
            </w:r>
            <w:r w:rsidR="005D01BC">
              <w:rPr>
                <w:noProof/>
                <w:webHidden/>
              </w:rPr>
              <w:instrText xml:space="preserve"> PAGEREF _Toc60851782 \h </w:instrText>
            </w:r>
            <w:r w:rsidR="005D01BC">
              <w:rPr>
                <w:noProof/>
                <w:webHidden/>
              </w:rPr>
            </w:r>
            <w:r w:rsidR="005D01BC">
              <w:rPr>
                <w:noProof/>
                <w:webHidden/>
              </w:rPr>
              <w:fldChar w:fldCharType="separate"/>
            </w:r>
            <w:r w:rsidR="005D01BC">
              <w:rPr>
                <w:noProof/>
                <w:webHidden/>
              </w:rPr>
              <w:t>5</w:t>
            </w:r>
            <w:r w:rsidR="005D01BC">
              <w:rPr>
                <w:noProof/>
                <w:webHidden/>
              </w:rPr>
              <w:fldChar w:fldCharType="end"/>
            </w:r>
          </w:hyperlink>
        </w:p>
        <w:p w14:paraId="3E562B7E" w14:textId="2F17B7ED" w:rsidR="005D01BC" w:rsidRDefault="00C14CAB">
          <w:pPr>
            <w:pStyle w:val="TOC2"/>
            <w:tabs>
              <w:tab w:val="right" w:leader="dot" w:pos="9016"/>
            </w:tabs>
            <w:rPr>
              <w:noProof/>
            </w:rPr>
          </w:pPr>
          <w:hyperlink w:anchor="_Toc60851783" w:history="1">
            <w:r w:rsidR="005D01BC" w:rsidRPr="000040CF">
              <w:rPr>
                <w:rStyle w:val="Hyperlink"/>
                <w:noProof/>
              </w:rPr>
              <w:t>Preferences</w:t>
            </w:r>
            <w:r w:rsidR="005D01BC">
              <w:rPr>
                <w:noProof/>
                <w:webHidden/>
              </w:rPr>
              <w:tab/>
            </w:r>
            <w:r w:rsidR="005D01BC">
              <w:rPr>
                <w:noProof/>
                <w:webHidden/>
              </w:rPr>
              <w:fldChar w:fldCharType="begin"/>
            </w:r>
            <w:r w:rsidR="005D01BC">
              <w:rPr>
                <w:noProof/>
                <w:webHidden/>
              </w:rPr>
              <w:instrText xml:space="preserve"> PAGEREF _Toc60851783 \h </w:instrText>
            </w:r>
            <w:r w:rsidR="005D01BC">
              <w:rPr>
                <w:noProof/>
                <w:webHidden/>
              </w:rPr>
            </w:r>
            <w:r w:rsidR="005D01BC">
              <w:rPr>
                <w:noProof/>
                <w:webHidden/>
              </w:rPr>
              <w:fldChar w:fldCharType="separate"/>
            </w:r>
            <w:r w:rsidR="005D01BC">
              <w:rPr>
                <w:noProof/>
                <w:webHidden/>
              </w:rPr>
              <w:t>6</w:t>
            </w:r>
            <w:r w:rsidR="005D01BC">
              <w:rPr>
                <w:noProof/>
                <w:webHidden/>
              </w:rPr>
              <w:fldChar w:fldCharType="end"/>
            </w:r>
          </w:hyperlink>
        </w:p>
        <w:p w14:paraId="0ACF4FAD" w14:textId="284D6851" w:rsidR="005D01BC" w:rsidRDefault="00C14CAB">
          <w:pPr>
            <w:pStyle w:val="TOC2"/>
            <w:tabs>
              <w:tab w:val="right" w:leader="dot" w:pos="9016"/>
            </w:tabs>
            <w:rPr>
              <w:noProof/>
            </w:rPr>
          </w:pPr>
          <w:hyperlink w:anchor="_Toc60851784" w:history="1">
            <w:r w:rsidR="005D01BC" w:rsidRPr="000040CF">
              <w:rPr>
                <w:rStyle w:val="Hyperlink"/>
                <w:noProof/>
              </w:rPr>
              <w:t>Fontain Motors strategy</w:t>
            </w:r>
            <w:r w:rsidR="005D01BC">
              <w:rPr>
                <w:noProof/>
                <w:webHidden/>
              </w:rPr>
              <w:tab/>
            </w:r>
            <w:r w:rsidR="005D01BC">
              <w:rPr>
                <w:noProof/>
                <w:webHidden/>
              </w:rPr>
              <w:fldChar w:fldCharType="begin"/>
            </w:r>
            <w:r w:rsidR="005D01BC">
              <w:rPr>
                <w:noProof/>
                <w:webHidden/>
              </w:rPr>
              <w:instrText xml:space="preserve"> PAGEREF _Toc60851784 \h </w:instrText>
            </w:r>
            <w:r w:rsidR="005D01BC">
              <w:rPr>
                <w:noProof/>
                <w:webHidden/>
              </w:rPr>
            </w:r>
            <w:r w:rsidR="005D01BC">
              <w:rPr>
                <w:noProof/>
                <w:webHidden/>
              </w:rPr>
              <w:fldChar w:fldCharType="separate"/>
            </w:r>
            <w:r w:rsidR="005D01BC">
              <w:rPr>
                <w:noProof/>
                <w:webHidden/>
              </w:rPr>
              <w:t>6</w:t>
            </w:r>
            <w:r w:rsidR="005D01BC">
              <w:rPr>
                <w:noProof/>
                <w:webHidden/>
              </w:rPr>
              <w:fldChar w:fldCharType="end"/>
            </w:r>
          </w:hyperlink>
        </w:p>
        <w:p w14:paraId="4E305D97" w14:textId="52879195" w:rsidR="005D01BC" w:rsidRDefault="00C14CAB">
          <w:pPr>
            <w:pStyle w:val="TOC1"/>
            <w:tabs>
              <w:tab w:val="right" w:leader="dot" w:pos="9016"/>
            </w:tabs>
            <w:rPr>
              <w:noProof/>
            </w:rPr>
          </w:pPr>
          <w:hyperlink w:anchor="_Toc60851785" w:history="1">
            <w:r w:rsidR="005D01BC" w:rsidRPr="000040CF">
              <w:rPr>
                <w:rStyle w:val="Hyperlink"/>
                <w:noProof/>
              </w:rPr>
              <w:t>Stakeholder types and engagement and their impact on marketing activities</w:t>
            </w:r>
            <w:r w:rsidR="005D01BC">
              <w:rPr>
                <w:noProof/>
                <w:webHidden/>
              </w:rPr>
              <w:tab/>
            </w:r>
            <w:r w:rsidR="005D01BC">
              <w:rPr>
                <w:noProof/>
                <w:webHidden/>
              </w:rPr>
              <w:fldChar w:fldCharType="begin"/>
            </w:r>
            <w:r w:rsidR="005D01BC">
              <w:rPr>
                <w:noProof/>
                <w:webHidden/>
              </w:rPr>
              <w:instrText xml:space="preserve"> PAGEREF _Toc60851785 \h </w:instrText>
            </w:r>
            <w:r w:rsidR="005D01BC">
              <w:rPr>
                <w:noProof/>
                <w:webHidden/>
              </w:rPr>
            </w:r>
            <w:r w:rsidR="005D01BC">
              <w:rPr>
                <w:noProof/>
                <w:webHidden/>
              </w:rPr>
              <w:fldChar w:fldCharType="separate"/>
            </w:r>
            <w:r w:rsidR="005D01BC">
              <w:rPr>
                <w:noProof/>
                <w:webHidden/>
              </w:rPr>
              <w:t>6</w:t>
            </w:r>
            <w:r w:rsidR="005D01BC">
              <w:rPr>
                <w:noProof/>
                <w:webHidden/>
              </w:rPr>
              <w:fldChar w:fldCharType="end"/>
            </w:r>
          </w:hyperlink>
        </w:p>
        <w:p w14:paraId="3083371C" w14:textId="28445E98" w:rsidR="005D01BC" w:rsidRDefault="00C14CAB">
          <w:pPr>
            <w:pStyle w:val="TOC2"/>
            <w:tabs>
              <w:tab w:val="right" w:leader="dot" w:pos="9016"/>
            </w:tabs>
            <w:rPr>
              <w:noProof/>
            </w:rPr>
          </w:pPr>
          <w:hyperlink w:anchor="_Toc60851786" w:history="1">
            <w:r w:rsidR="005D01BC" w:rsidRPr="000040CF">
              <w:rPr>
                <w:rStyle w:val="Hyperlink"/>
                <w:noProof/>
              </w:rPr>
              <w:t>The internal stakeholders</w:t>
            </w:r>
            <w:r w:rsidR="005D01BC">
              <w:rPr>
                <w:noProof/>
                <w:webHidden/>
              </w:rPr>
              <w:tab/>
            </w:r>
            <w:r w:rsidR="005D01BC">
              <w:rPr>
                <w:noProof/>
                <w:webHidden/>
              </w:rPr>
              <w:fldChar w:fldCharType="begin"/>
            </w:r>
            <w:r w:rsidR="005D01BC">
              <w:rPr>
                <w:noProof/>
                <w:webHidden/>
              </w:rPr>
              <w:instrText xml:space="preserve"> PAGEREF _Toc60851786 \h </w:instrText>
            </w:r>
            <w:r w:rsidR="005D01BC">
              <w:rPr>
                <w:noProof/>
                <w:webHidden/>
              </w:rPr>
            </w:r>
            <w:r w:rsidR="005D01BC">
              <w:rPr>
                <w:noProof/>
                <w:webHidden/>
              </w:rPr>
              <w:fldChar w:fldCharType="separate"/>
            </w:r>
            <w:r w:rsidR="005D01BC">
              <w:rPr>
                <w:noProof/>
                <w:webHidden/>
              </w:rPr>
              <w:t>7</w:t>
            </w:r>
            <w:r w:rsidR="005D01BC">
              <w:rPr>
                <w:noProof/>
                <w:webHidden/>
              </w:rPr>
              <w:fldChar w:fldCharType="end"/>
            </w:r>
          </w:hyperlink>
        </w:p>
        <w:p w14:paraId="34E5EB10" w14:textId="1A40AEA2" w:rsidR="005D01BC" w:rsidRDefault="00C14CAB">
          <w:pPr>
            <w:pStyle w:val="TOC2"/>
            <w:tabs>
              <w:tab w:val="right" w:leader="dot" w:pos="9016"/>
            </w:tabs>
            <w:rPr>
              <w:noProof/>
            </w:rPr>
          </w:pPr>
          <w:hyperlink w:anchor="_Toc60851787" w:history="1">
            <w:r w:rsidR="005D01BC" w:rsidRPr="000040CF">
              <w:rPr>
                <w:rStyle w:val="Hyperlink"/>
                <w:noProof/>
              </w:rPr>
              <w:t>The external stakeholders</w:t>
            </w:r>
            <w:r w:rsidR="005D01BC">
              <w:rPr>
                <w:noProof/>
                <w:webHidden/>
              </w:rPr>
              <w:tab/>
            </w:r>
            <w:r w:rsidR="005D01BC">
              <w:rPr>
                <w:noProof/>
                <w:webHidden/>
              </w:rPr>
              <w:fldChar w:fldCharType="begin"/>
            </w:r>
            <w:r w:rsidR="005D01BC">
              <w:rPr>
                <w:noProof/>
                <w:webHidden/>
              </w:rPr>
              <w:instrText xml:space="preserve"> PAGEREF _Toc60851787 \h </w:instrText>
            </w:r>
            <w:r w:rsidR="005D01BC">
              <w:rPr>
                <w:noProof/>
                <w:webHidden/>
              </w:rPr>
            </w:r>
            <w:r w:rsidR="005D01BC">
              <w:rPr>
                <w:noProof/>
                <w:webHidden/>
              </w:rPr>
              <w:fldChar w:fldCharType="separate"/>
            </w:r>
            <w:r w:rsidR="005D01BC">
              <w:rPr>
                <w:noProof/>
                <w:webHidden/>
              </w:rPr>
              <w:t>7</w:t>
            </w:r>
            <w:r w:rsidR="005D01BC">
              <w:rPr>
                <w:noProof/>
                <w:webHidden/>
              </w:rPr>
              <w:fldChar w:fldCharType="end"/>
            </w:r>
          </w:hyperlink>
        </w:p>
        <w:p w14:paraId="73779FFF" w14:textId="04E70E26" w:rsidR="005D01BC" w:rsidRDefault="00C14CAB">
          <w:pPr>
            <w:pStyle w:val="TOC2"/>
            <w:tabs>
              <w:tab w:val="right" w:leader="dot" w:pos="9016"/>
            </w:tabs>
            <w:rPr>
              <w:noProof/>
            </w:rPr>
          </w:pPr>
          <w:hyperlink w:anchor="_Toc60851788" w:history="1">
            <w:r w:rsidR="005D01BC" w:rsidRPr="000040CF">
              <w:rPr>
                <w:rStyle w:val="Hyperlink"/>
                <w:noProof/>
              </w:rPr>
              <w:t>Stakeholder communication and influence</w:t>
            </w:r>
            <w:r w:rsidR="005D01BC">
              <w:rPr>
                <w:noProof/>
                <w:webHidden/>
              </w:rPr>
              <w:tab/>
            </w:r>
            <w:r w:rsidR="005D01BC">
              <w:rPr>
                <w:noProof/>
                <w:webHidden/>
              </w:rPr>
              <w:fldChar w:fldCharType="begin"/>
            </w:r>
            <w:r w:rsidR="005D01BC">
              <w:rPr>
                <w:noProof/>
                <w:webHidden/>
              </w:rPr>
              <w:instrText xml:space="preserve"> PAGEREF _Toc60851788 \h </w:instrText>
            </w:r>
            <w:r w:rsidR="005D01BC">
              <w:rPr>
                <w:noProof/>
                <w:webHidden/>
              </w:rPr>
            </w:r>
            <w:r w:rsidR="005D01BC">
              <w:rPr>
                <w:noProof/>
                <w:webHidden/>
              </w:rPr>
              <w:fldChar w:fldCharType="separate"/>
            </w:r>
            <w:r w:rsidR="005D01BC">
              <w:rPr>
                <w:noProof/>
                <w:webHidden/>
              </w:rPr>
              <w:t>8</w:t>
            </w:r>
            <w:r w:rsidR="005D01BC">
              <w:rPr>
                <w:noProof/>
                <w:webHidden/>
              </w:rPr>
              <w:fldChar w:fldCharType="end"/>
            </w:r>
          </w:hyperlink>
        </w:p>
        <w:p w14:paraId="4F41FC03" w14:textId="49958309" w:rsidR="005D01BC" w:rsidRDefault="00C14CAB">
          <w:pPr>
            <w:pStyle w:val="TOC1"/>
            <w:tabs>
              <w:tab w:val="right" w:leader="dot" w:pos="9016"/>
            </w:tabs>
            <w:rPr>
              <w:noProof/>
            </w:rPr>
          </w:pPr>
          <w:hyperlink w:anchor="_Toc60851789" w:history="1">
            <w:r w:rsidR="005D01BC" w:rsidRPr="000040CF">
              <w:rPr>
                <w:rStyle w:val="Hyperlink"/>
                <w:noProof/>
              </w:rPr>
              <w:t>Conclusion</w:t>
            </w:r>
            <w:r w:rsidR="005D01BC">
              <w:rPr>
                <w:noProof/>
                <w:webHidden/>
              </w:rPr>
              <w:tab/>
            </w:r>
            <w:r w:rsidR="005D01BC">
              <w:rPr>
                <w:noProof/>
                <w:webHidden/>
              </w:rPr>
              <w:fldChar w:fldCharType="begin"/>
            </w:r>
            <w:r w:rsidR="005D01BC">
              <w:rPr>
                <w:noProof/>
                <w:webHidden/>
              </w:rPr>
              <w:instrText xml:space="preserve"> PAGEREF _Toc60851789 \h </w:instrText>
            </w:r>
            <w:r w:rsidR="005D01BC">
              <w:rPr>
                <w:noProof/>
                <w:webHidden/>
              </w:rPr>
            </w:r>
            <w:r w:rsidR="005D01BC">
              <w:rPr>
                <w:noProof/>
                <w:webHidden/>
              </w:rPr>
              <w:fldChar w:fldCharType="separate"/>
            </w:r>
            <w:r w:rsidR="005D01BC">
              <w:rPr>
                <w:noProof/>
                <w:webHidden/>
              </w:rPr>
              <w:t>8</w:t>
            </w:r>
            <w:r w:rsidR="005D01BC">
              <w:rPr>
                <w:noProof/>
                <w:webHidden/>
              </w:rPr>
              <w:fldChar w:fldCharType="end"/>
            </w:r>
          </w:hyperlink>
        </w:p>
        <w:p w14:paraId="316DDB07" w14:textId="3BE77BE6" w:rsidR="005D01BC" w:rsidRDefault="00C14CAB">
          <w:pPr>
            <w:pStyle w:val="TOC1"/>
            <w:tabs>
              <w:tab w:val="right" w:leader="dot" w:pos="9016"/>
            </w:tabs>
            <w:rPr>
              <w:noProof/>
            </w:rPr>
          </w:pPr>
          <w:hyperlink w:anchor="_Toc60851790" w:history="1">
            <w:r w:rsidR="005D01BC" w:rsidRPr="000040CF">
              <w:rPr>
                <w:rStyle w:val="Hyperlink"/>
                <w:noProof/>
              </w:rPr>
              <w:t>Reference list</w:t>
            </w:r>
            <w:r w:rsidR="005D01BC">
              <w:rPr>
                <w:noProof/>
                <w:webHidden/>
              </w:rPr>
              <w:tab/>
            </w:r>
            <w:r w:rsidR="005D01BC">
              <w:rPr>
                <w:noProof/>
                <w:webHidden/>
              </w:rPr>
              <w:fldChar w:fldCharType="begin"/>
            </w:r>
            <w:r w:rsidR="005D01BC">
              <w:rPr>
                <w:noProof/>
                <w:webHidden/>
              </w:rPr>
              <w:instrText xml:space="preserve"> PAGEREF _Toc60851790 \h </w:instrText>
            </w:r>
            <w:r w:rsidR="005D01BC">
              <w:rPr>
                <w:noProof/>
                <w:webHidden/>
              </w:rPr>
            </w:r>
            <w:r w:rsidR="005D01BC">
              <w:rPr>
                <w:noProof/>
                <w:webHidden/>
              </w:rPr>
              <w:fldChar w:fldCharType="separate"/>
            </w:r>
            <w:r w:rsidR="005D01BC">
              <w:rPr>
                <w:noProof/>
                <w:webHidden/>
              </w:rPr>
              <w:t>9</w:t>
            </w:r>
            <w:r w:rsidR="005D01BC">
              <w:rPr>
                <w:noProof/>
                <w:webHidden/>
              </w:rPr>
              <w:fldChar w:fldCharType="end"/>
            </w:r>
          </w:hyperlink>
        </w:p>
        <w:p w14:paraId="1B5DBF8B" w14:textId="3A890A96" w:rsidR="005D01BC" w:rsidRDefault="005D01BC">
          <w:r>
            <w:rPr>
              <w:b/>
              <w:bCs/>
              <w:noProof/>
            </w:rPr>
            <w:fldChar w:fldCharType="end"/>
          </w:r>
        </w:p>
      </w:sdtContent>
    </w:sdt>
    <w:p w14:paraId="5A3DCB58" w14:textId="77777777" w:rsidR="00FE6EE1" w:rsidRDefault="00C14CAB"/>
    <w:p w14:paraId="61FEDF92" w14:textId="09D3D5DC" w:rsidR="005D01BC" w:rsidRDefault="005D01BC"/>
    <w:p w14:paraId="4CFF7215" w14:textId="7EC86D5C" w:rsidR="005D01BC" w:rsidRDefault="005D01BC"/>
    <w:p w14:paraId="6A186B8A" w14:textId="45E2768F" w:rsidR="005D01BC" w:rsidRDefault="005D01BC"/>
    <w:p w14:paraId="1BEB153B" w14:textId="249A44A3" w:rsidR="005D01BC" w:rsidRDefault="005D01BC"/>
    <w:p w14:paraId="4D47F0A3" w14:textId="5BE78BBC" w:rsidR="005D01BC" w:rsidRDefault="005D01BC"/>
    <w:p w14:paraId="5CE88210" w14:textId="5ED286B0" w:rsidR="005D01BC" w:rsidRDefault="005D01BC"/>
    <w:p w14:paraId="02DE0584" w14:textId="1A864EAE" w:rsidR="005D01BC" w:rsidRDefault="005D01BC"/>
    <w:p w14:paraId="2D8525C2" w14:textId="680644F6" w:rsidR="005D01BC" w:rsidRDefault="005D01BC"/>
    <w:p w14:paraId="506A72F6" w14:textId="77777777" w:rsidR="005D01BC" w:rsidRDefault="005D01BC" w:rsidP="005D01BC">
      <w:pPr>
        <w:pStyle w:val="Heading1"/>
      </w:pPr>
      <w:bookmarkStart w:id="0" w:name="_Toc60851772"/>
      <w:r>
        <w:lastRenderedPageBreak/>
        <w:t>Introduction</w:t>
      </w:r>
      <w:bookmarkEnd w:id="0"/>
    </w:p>
    <w:p w14:paraId="1EC915F8" w14:textId="77777777" w:rsidR="005D01BC" w:rsidRDefault="005D01BC" w:rsidP="004331D9">
      <w:pPr>
        <w:jc w:val="both"/>
      </w:pPr>
      <w:proofErr w:type="spellStart"/>
      <w:r>
        <w:t>Fontain</w:t>
      </w:r>
      <w:proofErr w:type="spellEnd"/>
      <w:r>
        <w:t xml:space="preserve"> Motors is a membership that works in offering exploited extreme cars. The extraordinary value that </w:t>
      </w:r>
      <w:proofErr w:type="spellStart"/>
      <w:r>
        <w:t>Fontain</w:t>
      </w:r>
      <w:proofErr w:type="spellEnd"/>
      <w:r>
        <w:t xml:space="preserve"> Motors offers is the unprecedented integrity and experience they use to get their customers the best of vehicles in terms of quality and detail. Their power is used by Audi cars. People from the nation come to them specifically for their experience, connections and distinction with Audi.</w:t>
      </w:r>
    </w:p>
    <w:p w14:paraId="235C9354" w14:textId="4A54E805" w:rsidR="005D01BC" w:rsidRDefault="005D01BC" w:rsidP="004331D9">
      <w:pPr>
        <w:pStyle w:val="Heading1"/>
        <w:jc w:val="both"/>
      </w:pPr>
      <w:bookmarkStart w:id="1" w:name="_Toc60851773"/>
      <w:r>
        <w:t>Marketing Overview</w:t>
      </w:r>
      <w:bookmarkEnd w:id="1"/>
    </w:p>
    <w:p w14:paraId="318CB4E4" w14:textId="62963A73" w:rsidR="005D01BC" w:rsidRDefault="005D01BC" w:rsidP="004331D9">
      <w:pPr>
        <w:jc w:val="both"/>
      </w:pPr>
      <w:r>
        <w:t xml:space="preserve">Marketing is a process used by associations to ensure that its stuff gives and sends the value they need to satisfy customers and return them (Hanson and </w:t>
      </w:r>
      <w:proofErr w:type="spellStart"/>
      <w:r>
        <w:t>Kalyanam</w:t>
      </w:r>
      <w:proofErr w:type="spellEnd"/>
      <w:r>
        <w:t>, 2014). During advertising, there are many devices that include orchestration and construction of the item, ensuring that it meets its warranty. Transmission and liaison with key stakeholders. Most importantly, in order to reap the benefits of this thing, to convince customers, this is the thing they need to choose.</w:t>
      </w:r>
    </w:p>
    <w:p w14:paraId="7E044B38" w14:textId="77777777" w:rsidR="005D01BC" w:rsidRDefault="005D01BC" w:rsidP="004331D9">
      <w:pPr>
        <w:pStyle w:val="Heading2"/>
        <w:jc w:val="both"/>
      </w:pPr>
      <w:bookmarkStart w:id="2" w:name="_Toc60851774"/>
      <w:r>
        <w:t>Revelation of the direction</w:t>
      </w:r>
      <w:bookmarkEnd w:id="2"/>
    </w:p>
    <w:p w14:paraId="05C68C9F" w14:textId="77777777" w:rsidR="005D01BC" w:rsidRDefault="005D01BC" w:rsidP="004331D9">
      <w:pPr>
        <w:jc w:val="both"/>
      </w:pPr>
      <w:r>
        <w:t xml:space="preserve">The mission statement is the part of the show that communicates the inspiration that drives the whole special </w:t>
      </w:r>
      <w:proofErr w:type="spellStart"/>
      <w:r>
        <w:t>endeavor</w:t>
      </w:r>
      <w:proofErr w:type="spellEnd"/>
      <w:r>
        <w:t xml:space="preserve"> to the thing or the association outside and outside. It includes what it's worth joining, what his clients need to see his articles. It also includes what kind of customer support should be added, ideally to the brand. The whole measure of motivation is entirely planned around this.</w:t>
      </w:r>
    </w:p>
    <w:p w14:paraId="2D0D6B2E" w14:textId="77777777" w:rsidR="005D01BC" w:rsidRDefault="005D01BC" w:rsidP="004331D9">
      <w:pPr>
        <w:pStyle w:val="Heading2"/>
        <w:jc w:val="both"/>
      </w:pPr>
      <w:bookmarkStart w:id="3" w:name="_Toc60851775"/>
      <w:r>
        <w:t>Measurable study</w:t>
      </w:r>
      <w:bookmarkEnd w:id="3"/>
    </w:p>
    <w:p w14:paraId="76D59F1F" w14:textId="77777777" w:rsidR="005D01BC" w:rsidRDefault="005D01BC" w:rsidP="004331D9">
      <w:pPr>
        <w:jc w:val="both"/>
      </w:pPr>
      <w:r>
        <w:t>The factual review is important for any exhibition action. The exclusive factual review is an accurate window into the client's brain. To do something honestly intends to collect it as indicated by the client's needs, if they know about it. The actual inspection remembers the range of information about the market to which the item will be sent. In general, the information includes recognition of customer requirements that have not yet been inclined or have not reached the correct value (</w:t>
      </w:r>
      <w:proofErr w:type="spellStart"/>
      <w:r>
        <w:t>Chrzanowska</w:t>
      </w:r>
      <w:proofErr w:type="spellEnd"/>
      <w:r>
        <w:t>, 2010). Now it is essential to study the competitors and to study their technique and how they position themselves on the alert. More internal and external measurements will recall a report on how stunning suppliers are and how amazing customers are. Given this information, the promotion team must develop a component that is completely located in the territory of perception and that sends the right message and meets the right needs.</w:t>
      </w:r>
    </w:p>
    <w:p w14:paraId="7C46592D" w14:textId="77777777" w:rsidR="005D01BC" w:rsidRDefault="005D01BC" w:rsidP="004331D9">
      <w:pPr>
        <w:pStyle w:val="Heading2"/>
        <w:jc w:val="both"/>
      </w:pPr>
      <w:bookmarkStart w:id="4" w:name="_Toc60851776"/>
      <w:r>
        <w:t>Model Porter 5 Forces</w:t>
      </w:r>
      <w:bookmarkEnd w:id="4"/>
    </w:p>
    <w:p w14:paraId="31D8095C" w14:textId="77777777" w:rsidR="005D01BC" w:rsidRDefault="005D01BC" w:rsidP="004331D9">
      <w:pPr>
        <w:jc w:val="both"/>
      </w:pPr>
      <w:r>
        <w:t xml:space="preserve">This model was created together for an association that quickly assesses the vital parts of the market and whether it is profitable to enter or stay in the said market. This model will currently be applied to </w:t>
      </w:r>
      <w:proofErr w:type="spellStart"/>
      <w:r>
        <w:t>Fontain</w:t>
      </w:r>
      <w:proofErr w:type="spellEnd"/>
      <w:r>
        <w:t xml:space="preserve"> Motors' own car business to assess its severe climate.</w:t>
      </w:r>
    </w:p>
    <w:p w14:paraId="47EBEB8F" w14:textId="43F7C11A" w:rsidR="005D01BC" w:rsidRDefault="005D01BC" w:rsidP="004331D9">
      <w:pPr>
        <w:jc w:val="both"/>
      </w:pPr>
      <w:r>
        <w:t xml:space="preserve">1. Competition in the industry: This is the strength that characterizes the number of associations in the business and how much interest they are fighting. In case there is </w:t>
      </w:r>
      <w:r>
        <w:lastRenderedPageBreak/>
        <w:t xml:space="preserve">such a large number of members and the interest is low, this is a deeply serious market (Warner, 2010). Whether the interest is high, it is still significantly serious. At the expense of </w:t>
      </w:r>
      <w:proofErr w:type="spellStart"/>
      <w:r>
        <w:t>Fontain</w:t>
      </w:r>
      <w:proofErr w:type="spellEnd"/>
      <w:r>
        <w:t xml:space="preserve"> Motors, the UK vehicle sales </w:t>
      </w:r>
      <w:r w:rsidR="00822146">
        <w:t>centre</w:t>
      </w:r>
      <w:r>
        <w:t xml:space="preserve"> industry is high in terms of rivalry overall with around 2,500 suppliers making a £ 53bn business. In any case, it must be borne in mind that </w:t>
      </w:r>
      <w:proofErr w:type="spellStart"/>
      <w:r>
        <w:t>Fontain</w:t>
      </w:r>
      <w:proofErr w:type="spellEnd"/>
      <w:r>
        <w:t xml:space="preserve"> Motors contributes a large part of its cash, gaining practical experience in a very specific specialty in that market. This specialty is a business opportunity for used, heavily refurbished Audi. It is worth not just the vehicles, but the experience and care needed to adjust them. In this sense, </w:t>
      </w:r>
      <w:proofErr w:type="spellStart"/>
      <w:r>
        <w:t>Fontain</w:t>
      </w:r>
      <w:proofErr w:type="spellEnd"/>
      <w:r>
        <w:t xml:space="preserve"> Motors is generally no opposition.</w:t>
      </w:r>
    </w:p>
    <w:p w14:paraId="53908821" w14:textId="48EF2584" w:rsidR="005D01BC" w:rsidRDefault="005D01BC" w:rsidP="004331D9">
      <w:pPr>
        <w:jc w:val="both"/>
      </w:pPr>
      <w:r>
        <w:t xml:space="preserve">2. Potential for new entrants: The potential for another market segment in which </w:t>
      </w:r>
      <w:proofErr w:type="spellStart"/>
      <w:r>
        <w:t>Fontain</w:t>
      </w:r>
      <w:proofErr w:type="spellEnd"/>
      <w:r>
        <w:t xml:space="preserve"> Motors operates is extremely low. Due to the main major obstacle to entering this industry with the gigantic financial plan needed to try to start an exchange of vehicles in the UK. It used to be easier to launch small ones and grow from now on, but now, with more rivalry and manufacturers having their own business, it is extremely difficult for another association to enter this market (MacKay, 2011). There are also a huge number of guidelines and legal circles that organizations have to go through to open a vehicle sales </w:t>
      </w:r>
      <w:r w:rsidR="009701BF">
        <w:t>centre</w:t>
      </w:r>
      <w:r>
        <w:t xml:space="preserve"> in the UK.</w:t>
      </w:r>
    </w:p>
    <w:p w14:paraId="14C0C1D7" w14:textId="77777777" w:rsidR="005D01BC" w:rsidRDefault="005D01BC" w:rsidP="004331D9">
      <w:pPr>
        <w:jc w:val="both"/>
      </w:pPr>
      <w:r>
        <w:t xml:space="preserve">3. Supplier Power: Supplier power is impressively high for this situation, as they can take steps to enter the business on their own. Autonomous companies have recently come under pressure as brands open their own suppliers, especially local brands. In the long run, these organizations have gained their reputation and collected their brands and do not hesitate to enter the business on their own. They have the funding, the basis and the scope of the elements to help with that as well. </w:t>
      </w:r>
      <w:proofErr w:type="spellStart"/>
      <w:r>
        <w:t>Fontain</w:t>
      </w:r>
      <w:proofErr w:type="spellEnd"/>
      <w:r>
        <w:t xml:space="preserve"> Motors, in any case, again gives its strength to this situation. They sell used Audi cars, you can never find a used Audi vehicle at an Audi dealer. Because </w:t>
      </w:r>
      <w:proofErr w:type="spellStart"/>
      <w:r>
        <w:t>Fontain</w:t>
      </w:r>
      <w:proofErr w:type="spellEnd"/>
      <w:r>
        <w:t xml:space="preserve"> Motors introduces customers to an Audi item that looks great on everyone around, but can be won with more modest value, it simply helps build the Audi brand that is useful to them. This is the reason why Audi stays away from the direct dispute with </w:t>
      </w:r>
      <w:proofErr w:type="spellStart"/>
      <w:r>
        <w:t>Fontain</w:t>
      </w:r>
      <w:proofErr w:type="spellEnd"/>
      <w:r>
        <w:t xml:space="preserve"> Motors.</w:t>
      </w:r>
    </w:p>
    <w:p w14:paraId="41D907FB" w14:textId="77777777" w:rsidR="005D01BC" w:rsidRDefault="005D01BC" w:rsidP="004331D9">
      <w:pPr>
        <w:jc w:val="both"/>
      </w:pPr>
      <w:r>
        <w:t xml:space="preserve">4. Customer Power: Customer intensity is nothing but difficult to determine with the automotive industry. Each vehicle brand has a special offer for after and respect. In almost all cases, the reasons why people buy vehicles are elusive, especially in the case of extravagance or sports vehicles. This model thinks about the number of substitutes and the choice. As for Audi brand replacements, there are many. However, there are no reasonable options unlike </w:t>
      </w:r>
      <w:proofErr w:type="spellStart"/>
      <w:r>
        <w:t>Fontain</w:t>
      </w:r>
      <w:proofErr w:type="spellEnd"/>
      <w:r>
        <w:t xml:space="preserve"> Motors, in case you are looking for a low rated, used, first class Audi. In any case, it is difficult to say exactly what Audi's main customer audience is. Thus, the intensity of customers can be considered medium.</w:t>
      </w:r>
    </w:p>
    <w:p w14:paraId="3E140ED6" w14:textId="77777777" w:rsidR="005D01BC" w:rsidRDefault="005D01BC" w:rsidP="004331D9">
      <w:pPr>
        <w:jc w:val="both"/>
      </w:pPr>
      <w:r>
        <w:t xml:space="preserve">5. The danger of substitutes: There are various brands that are better known than Audi in the UK vehicle market at the moment, according to reviews. This suggests that the risk of substitutes is high. However, this does not affect the transactions without a doubt. Because each brand of vehicle has a commitment after that and rarely changes </w:t>
      </w:r>
      <w:r>
        <w:lastRenderedPageBreak/>
        <w:t xml:space="preserve">in size or different ratio. So generally speaking, the risk of substitutes is low for </w:t>
      </w:r>
      <w:proofErr w:type="spellStart"/>
      <w:r>
        <w:t>Fontain</w:t>
      </w:r>
      <w:proofErr w:type="spellEnd"/>
      <w:r>
        <w:t xml:space="preserve"> Motors.</w:t>
      </w:r>
    </w:p>
    <w:p w14:paraId="2289FBBD" w14:textId="77777777" w:rsidR="005D01BC" w:rsidRDefault="005D01BC" w:rsidP="004331D9">
      <w:pPr>
        <w:pStyle w:val="Heading2"/>
        <w:jc w:val="both"/>
      </w:pPr>
      <w:bookmarkStart w:id="5" w:name="_Toc60851777"/>
      <w:r>
        <w:t>Swot investigation</w:t>
      </w:r>
      <w:bookmarkEnd w:id="5"/>
    </w:p>
    <w:p w14:paraId="228B4CE4" w14:textId="77777777" w:rsidR="005D01BC" w:rsidRDefault="005D01BC" w:rsidP="004331D9">
      <w:pPr>
        <w:jc w:val="both"/>
      </w:pPr>
      <w:r>
        <w:t xml:space="preserve">In the Swot investigation, we will look at the overall perspective on the advantages and disadvantages of the </w:t>
      </w:r>
      <w:proofErr w:type="spellStart"/>
      <w:r>
        <w:t>Fontain</w:t>
      </w:r>
      <w:proofErr w:type="spellEnd"/>
      <w:r>
        <w:t xml:space="preserve"> Motor situation. We will look at the characteristics, weaknesses, openings and threats associated with the market activity that </w:t>
      </w:r>
      <w:proofErr w:type="spellStart"/>
      <w:r>
        <w:t>Fontain</w:t>
      </w:r>
      <w:proofErr w:type="spellEnd"/>
      <w:r>
        <w:t xml:space="preserve"> Motors does.</w:t>
      </w:r>
    </w:p>
    <w:p w14:paraId="55118864" w14:textId="77777777" w:rsidR="005D01BC" w:rsidRDefault="005D01BC" w:rsidP="004331D9">
      <w:pPr>
        <w:jc w:val="both"/>
      </w:pPr>
      <w:r>
        <w:t>Strength:</w:t>
      </w:r>
    </w:p>
    <w:p w14:paraId="1CAA3BB2" w14:textId="77777777" w:rsidR="005D01BC" w:rsidRDefault="005D01BC" w:rsidP="004331D9">
      <w:pPr>
        <w:jc w:val="both"/>
      </w:pPr>
      <w:r>
        <w:t>- An exceptional brand, following both itself and Audi</w:t>
      </w:r>
    </w:p>
    <w:p w14:paraId="49C0ED8F" w14:textId="77777777" w:rsidR="005D01BC" w:rsidRDefault="005D01BC" w:rsidP="004331D9">
      <w:pPr>
        <w:jc w:val="both"/>
      </w:pPr>
      <w:r>
        <w:t>- Staff with extensive experience both in the Audi brand and in the expectations and thoughts of each customer.</w:t>
      </w:r>
    </w:p>
    <w:p w14:paraId="0966753F" w14:textId="77777777" w:rsidR="005D01BC" w:rsidRDefault="005D01BC" w:rsidP="004331D9">
      <w:pPr>
        <w:jc w:val="both"/>
      </w:pPr>
      <w:r>
        <w:t>Threat:</w:t>
      </w:r>
    </w:p>
    <w:p w14:paraId="3AACB3C0" w14:textId="77777777" w:rsidR="005D01BC" w:rsidRDefault="005D01BC" w:rsidP="004331D9">
      <w:pPr>
        <w:jc w:val="both"/>
      </w:pPr>
      <w:r>
        <w:t>- Excess in decision making for components.</w:t>
      </w:r>
    </w:p>
    <w:p w14:paraId="0E7899A1" w14:textId="77777777" w:rsidR="005D01BC" w:rsidRDefault="005D01BC" w:rsidP="004331D9">
      <w:pPr>
        <w:jc w:val="both"/>
      </w:pPr>
      <w:r>
        <w:t>- The offer of recently owned vehicles offers a path to the expected size of the market.</w:t>
      </w:r>
    </w:p>
    <w:p w14:paraId="43AA76E7" w14:textId="77777777" w:rsidR="005D01BC" w:rsidRDefault="005D01BC" w:rsidP="004331D9">
      <w:pPr>
        <w:jc w:val="both"/>
      </w:pPr>
      <w:r>
        <w:t>Opportunity:</w:t>
      </w:r>
    </w:p>
    <w:p w14:paraId="7DA04558" w14:textId="77777777" w:rsidR="005D01BC" w:rsidRDefault="005D01BC" w:rsidP="004331D9">
      <w:pPr>
        <w:jc w:val="both"/>
      </w:pPr>
      <w:r>
        <w:t xml:space="preserve">- Audi has a long way to go in improving its electric and a half and a half extravagant cars. </w:t>
      </w:r>
      <w:proofErr w:type="spellStart"/>
      <w:r>
        <w:t>Fontain</w:t>
      </w:r>
      <w:proofErr w:type="spellEnd"/>
      <w:r>
        <w:t xml:space="preserve"> Motors must have a respectable fleet of cars soon enough to disrupt EV.</w:t>
      </w:r>
    </w:p>
    <w:p w14:paraId="08914179" w14:textId="77777777" w:rsidR="005D01BC" w:rsidRDefault="005D01BC" w:rsidP="004331D9">
      <w:pPr>
        <w:jc w:val="both"/>
      </w:pPr>
      <w:r>
        <w:t xml:space="preserve">- Domestic vehicle brands and foreign brands with a direct stake in the UK, suffering from not very wonderful </w:t>
      </w:r>
      <w:proofErr w:type="spellStart"/>
      <w:r>
        <w:t>Brexit</w:t>
      </w:r>
      <w:proofErr w:type="spellEnd"/>
      <w:r>
        <w:t xml:space="preserve"> deals.</w:t>
      </w:r>
    </w:p>
    <w:p w14:paraId="47898637" w14:textId="77777777" w:rsidR="005D01BC" w:rsidRDefault="005D01BC" w:rsidP="004331D9">
      <w:pPr>
        <w:jc w:val="both"/>
      </w:pPr>
      <w:r>
        <w:t>Threat:</w:t>
      </w:r>
    </w:p>
    <w:p w14:paraId="01EEBBDC" w14:textId="77777777" w:rsidR="005D01BC" w:rsidRDefault="005D01BC" w:rsidP="004331D9">
      <w:pPr>
        <w:jc w:val="both"/>
      </w:pPr>
      <w:r>
        <w:t>- Other brands of vehicles that improve electric vehicles</w:t>
      </w:r>
    </w:p>
    <w:p w14:paraId="3EA98C29" w14:textId="77777777" w:rsidR="005D01BC" w:rsidRDefault="005D01BC" w:rsidP="004331D9">
      <w:pPr>
        <w:jc w:val="both"/>
      </w:pPr>
      <w:r>
        <w:t xml:space="preserve">- Excessive dependence on the brand can give them an excessive effect on </w:t>
      </w:r>
      <w:proofErr w:type="spellStart"/>
      <w:r>
        <w:t>Fontain</w:t>
      </w:r>
      <w:proofErr w:type="spellEnd"/>
      <w:r>
        <w:t xml:space="preserve"> Motors.</w:t>
      </w:r>
    </w:p>
    <w:p w14:paraId="0972E54E" w14:textId="77777777" w:rsidR="005D01BC" w:rsidRDefault="005D01BC" w:rsidP="004331D9">
      <w:pPr>
        <w:jc w:val="both"/>
      </w:pPr>
      <w:r>
        <w:t>Despite the fact that the 5-hour model is still widely used as an assessment to study market capacity, it does not meet the most current business sectors (MacKay, 2011). It does not take into account the progress and rapid changes that are regular to date.</w:t>
      </w:r>
    </w:p>
    <w:p w14:paraId="17D394BD" w14:textId="77777777" w:rsidR="005D01BC" w:rsidRDefault="005D01BC" w:rsidP="004331D9">
      <w:pPr>
        <w:pStyle w:val="Heading2"/>
        <w:jc w:val="both"/>
      </w:pPr>
      <w:bookmarkStart w:id="6" w:name="_Toc60851778"/>
      <w:r>
        <w:t>Focal points</w:t>
      </w:r>
      <w:bookmarkEnd w:id="6"/>
    </w:p>
    <w:p w14:paraId="2AFDE15E" w14:textId="77777777" w:rsidR="005D01BC" w:rsidRDefault="005D01BC" w:rsidP="004331D9">
      <w:pPr>
        <w:jc w:val="both"/>
      </w:pPr>
      <w:r>
        <w:t>- A key evaluation tool that does not require many resources to use.</w:t>
      </w:r>
    </w:p>
    <w:p w14:paraId="68BB8A4B" w14:textId="77777777" w:rsidR="005D01BC" w:rsidRDefault="005D01BC" w:rsidP="004331D9">
      <w:pPr>
        <w:jc w:val="both"/>
      </w:pPr>
      <w:r>
        <w:t>- It can be used to limit inaction when trying to look at the market, as it can be used as a ground test to assess each market.</w:t>
      </w:r>
    </w:p>
    <w:p w14:paraId="7DB55375" w14:textId="77777777" w:rsidR="005D01BC" w:rsidRDefault="005D01BC" w:rsidP="004331D9">
      <w:pPr>
        <w:jc w:val="both"/>
      </w:pPr>
      <w:r>
        <w:t>- It can depict the challenges that the organization can deal with in a predefined market</w:t>
      </w:r>
    </w:p>
    <w:p w14:paraId="304FA525" w14:textId="6A6DAA7F" w:rsidR="005D01BC" w:rsidRDefault="005D01BC" w:rsidP="004331D9">
      <w:pPr>
        <w:pStyle w:val="Heading1"/>
        <w:jc w:val="both"/>
      </w:pPr>
      <w:bookmarkStart w:id="7" w:name="_Toc60851779"/>
      <w:r>
        <w:lastRenderedPageBreak/>
        <w:t>The marketing mix</w:t>
      </w:r>
      <w:bookmarkEnd w:id="7"/>
    </w:p>
    <w:p w14:paraId="7A7F36CF" w14:textId="77777777" w:rsidR="005D01BC" w:rsidRDefault="005D01BC" w:rsidP="004331D9">
      <w:pPr>
        <w:jc w:val="both"/>
      </w:pPr>
      <w:r>
        <w:t>The Product: What it means to sell for money is known as something (</w:t>
      </w:r>
      <w:proofErr w:type="spellStart"/>
      <w:r>
        <w:t>Schindehutte</w:t>
      </w:r>
      <w:proofErr w:type="spellEnd"/>
      <w:r>
        <w:t>, Morris and Pitt, 2009). As for Moors, it is used by Audi cars at the best price with incredible customer support and vehicle tuning assignments.</w:t>
      </w:r>
    </w:p>
    <w:p w14:paraId="2F93E5D5" w14:textId="62B4B97A" w:rsidR="005D01BC" w:rsidRDefault="005D01BC" w:rsidP="004331D9">
      <w:pPr>
        <w:jc w:val="both"/>
      </w:pPr>
      <w:r>
        <w:t>The Place: Where the association sells is as important as what it sells. The place from which an association will perform its exercises is crucial to the fate of both the component and the affiliation.</w:t>
      </w:r>
    </w:p>
    <w:p w14:paraId="661B87E8" w14:textId="77777777" w:rsidR="005D01BC" w:rsidRDefault="005D01BC" w:rsidP="004331D9">
      <w:pPr>
        <w:jc w:val="both"/>
      </w:pPr>
      <w:r>
        <w:t xml:space="preserve">The Price: Price is an important part of </w:t>
      </w:r>
      <w:proofErr w:type="spellStart"/>
      <w:r>
        <w:t>Fontain</w:t>
      </w:r>
      <w:proofErr w:type="spellEnd"/>
      <w:r>
        <w:t xml:space="preserve"> Motors' personality. As he sells used vehicles, but with incredible adherence to a remarkable assumption of respect, his lower costs become a tremendous incentive for money in the customer's mind.</w:t>
      </w:r>
    </w:p>
    <w:p w14:paraId="4A3C55A9" w14:textId="4655E233" w:rsidR="005D01BC" w:rsidRDefault="005D01BC" w:rsidP="004331D9">
      <w:pPr>
        <w:jc w:val="both"/>
      </w:pPr>
      <w:r>
        <w:t xml:space="preserve">The Promotion: </w:t>
      </w:r>
      <w:proofErr w:type="spellStart"/>
      <w:r>
        <w:t>Fontain</w:t>
      </w:r>
      <w:proofErr w:type="spellEnd"/>
      <w:r>
        <w:t xml:space="preserve"> Motors sells extreme vehicles. Ordinary methodologies for progress will not work. In light of everything, </w:t>
      </w:r>
      <w:proofErr w:type="spellStart"/>
      <w:r>
        <w:t>Fontain</w:t>
      </w:r>
      <w:proofErr w:type="spellEnd"/>
      <w:r>
        <w:t xml:space="preserve"> Motors relies on its own assistance to enter the minds of its customers and the people it meets (Russell, 2018). He relies on a relationship with your clients that is beneficial for a long period of time for both meetings.</w:t>
      </w:r>
    </w:p>
    <w:p w14:paraId="633ED705" w14:textId="77777777" w:rsidR="005D01BC" w:rsidRDefault="005D01BC" w:rsidP="004331D9">
      <w:pPr>
        <w:pStyle w:val="Heading1"/>
        <w:jc w:val="both"/>
      </w:pPr>
      <w:bookmarkStart w:id="8" w:name="_Toc60851780"/>
      <w:r>
        <w:t>The role of marketing in creating value</w:t>
      </w:r>
      <w:bookmarkEnd w:id="8"/>
    </w:p>
    <w:p w14:paraId="7CCBC80F" w14:textId="77777777" w:rsidR="005D01BC" w:rsidRDefault="005D01BC" w:rsidP="004331D9">
      <w:pPr>
        <w:pStyle w:val="Heading2"/>
        <w:jc w:val="both"/>
      </w:pPr>
      <w:bookmarkStart w:id="9" w:name="_Toc60851781"/>
      <w:r>
        <w:t>The marketing concept</w:t>
      </w:r>
      <w:bookmarkEnd w:id="9"/>
    </w:p>
    <w:p w14:paraId="30C6E135" w14:textId="77777777" w:rsidR="005D01BC" w:rsidRDefault="005D01BC" w:rsidP="004331D9">
      <w:pPr>
        <w:jc w:val="both"/>
      </w:pPr>
      <w:r>
        <w:t>The motivation behind advertising and the inquiries it places on companies over the years have changed. The advertising idea is the current cycle of what the demonstration intends to associate</w:t>
      </w:r>
    </w:p>
    <w:p w14:paraId="58BA8E89" w14:textId="77777777" w:rsidR="005D01BC" w:rsidRDefault="005D01BC" w:rsidP="004331D9">
      <w:pPr>
        <w:jc w:val="both"/>
      </w:pPr>
      <w:r>
        <w:t>The popularizing idea is the idea that associations need to study what clients need, how they need them, in what structure and at what price, and then build an element that coordinates what they measure. The demonstration idea recommends that the association or item that has obviously worked around the customer and meets his needs be the best.</w:t>
      </w:r>
    </w:p>
    <w:p w14:paraId="07FB0746" w14:textId="77777777" w:rsidR="005D01BC" w:rsidRDefault="005D01BC" w:rsidP="004331D9">
      <w:pPr>
        <w:pStyle w:val="Heading2"/>
        <w:jc w:val="both"/>
      </w:pPr>
      <w:bookmarkStart w:id="10" w:name="_Toc60851782"/>
      <w:r>
        <w:t>Marking</w:t>
      </w:r>
      <w:bookmarkEnd w:id="10"/>
    </w:p>
    <w:p w14:paraId="4452B251" w14:textId="77777777" w:rsidR="005D01BC" w:rsidRDefault="005D01BC" w:rsidP="004331D9">
      <w:pPr>
        <w:jc w:val="both"/>
      </w:pPr>
      <w:r>
        <w:t>The brand is basically an identifier for an item and even more broadly for an organization. There are several unique items on the market on a regular basis that are designed to meet a similar need or deal with a similar problem for the customer. It is important for each of the associations to be separated from the others who observe. This is why associations give customers something to link the special value they receive from items (</w:t>
      </w:r>
      <w:proofErr w:type="spellStart"/>
      <w:r>
        <w:t>Coomber</w:t>
      </w:r>
      <w:proofErr w:type="spellEnd"/>
      <w:r>
        <w:t>, 2015). For example, the ability to have a consistent, perfect, excellent and useful computer is easily related to Apple. The feeling of perfect automotive extravagance suggests a fact, the Rolls Royce logo. This is what brands achieve, they represent everything the item has to offer, in a direct image, logo or name.</w:t>
      </w:r>
    </w:p>
    <w:p w14:paraId="338F9582" w14:textId="0C32B450" w:rsidR="005D01BC" w:rsidRDefault="005D01BC" w:rsidP="004331D9">
      <w:pPr>
        <w:pStyle w:val="Heading2"/>
        <w:jc w:val="both"/>
      </w:pPr>
      <w:bookmarkStart w:id="11" w:name="_Toc60851783"/>
      <w:r>
        <w:t>Preferences</w:t>
      </w:r>
      <w:bookmarkEnd w:id="11"/>
    </w:p>
    <w:p w14:paraId="26676C07" w14:textId="77777777" w:rsidR="005D01BC" w:rsidRDefault="005D01BC" w:rsidP="004331D9">
      <w:pPr>
        <w:jc w:val="both"/>
      </w:pPr>
      <w:r>
        <w:t>- The brand gives the association a public character.</w:t>
      </w:r>
    </w:p>
    <w:p w14:paraId="68A80D2D" w14:textId="77777777" w:rsidR="005D01BC" w:rsidRDefault="005D01BC" w:rsidP="004331D9">
      <w:pPr>
        <w:jc w:val="both"/>
      </w:pPr>
      <w:r>
        <w:lastRenderedPageBreak/>
        <w:t>- Once the brand is created, it makes tons of demonstrations all by itself. The created brand can give a predominant value without anyone else.</w:t>
      </w:r>
    </w:p>
    <w:p w14:paraId="120E5FE0" w14:textId="77777777" w:rsidR="005D01BC" w:rsidRDefault="005D01BC" w:rsidP="004331D9">
      <w:pPr>
        <w:jc w:val="both"/>
      </w:pPr>
      <w:r>
        <w:t>- The brand can be changed to accommodate the association. The brand can control how people see the association and thus can help the brand by gaining dominance in demand.</w:t>
      </w:r>
    </w:p>
    <w:p w14:paraId="4C80D6C3" w14:textId="51500BAF" w:rsidR="005D01BC" w:rsidRDefault="005D01BC" w:rsidP="004331D9">
      <w:pPr>
        <w:pStyle w:val="Heading2"/>
        <w:jc w:val="both"/>
      </w:pPr>
      <w:bookmarkStart w:id="12" w:name="_Toc60851784"/>
      <w:proofErr w:type="spellStart"/>
      <w:r>
        <w:t>Fontain</w:t>
      </w:r>
      <w:proofErr w:type="spellEnd"/>
      <w:r>
        <w:t xml:space="preserve"> Motors strategy</w:t>
      </w:r>
      <w:bookmarkEnd w:id="12"/>
    </w:p>
    <w:p w14:paraId="05BBCE23" w14:textId="7ADFA18A" w:rsidR="005D01BC" w:rsidRDefault="005D01BC" w:rsidP="004331D9">
      <w:pPr>
        <w:jc w:val="both"/>
      </w:pPr>
      <w:proofErr w:type="spellStart"/>
      <w:r>
        <w:t>Fontain</w:t>
      </w:r>
      <w:proofErr w:type="spellEnd"/>
      <w:r>
        <w:t xml:space="preserve"> Motors uses a branding strategy to expand the product line. </w:t>
      </w:r>
      <w:proofErr w:type="spellStart"/>
      <w:r>
        <w:t>Fontain</w:t>
      </w:r>
      <w:proofErr w:type="spellEnd"/>
      <w:r>
        <w:t xml:space="preserve"> Motors is now widely </w:t>
      </w:r>
      <w:proofErr w:type="spellStart"/>
      <w:r>
        <w:t>rumored</w:t>
      </w:r>
      <w:proofErr w:type="spellEnd"/>
      <w:r>
        <w:t xml:space="preserve"> to be getting the best-used Audis by reworking them to the most noticeable extent possible and providing customers with the perfect definitions, quality and price. This is what their image intends for Audi fans (Lee, 2015). They do not hope to embark on other brands of vehicles. They tend to associate their name with one as </w:t>
      </w:r>
      <w:r w:rsidR="004331D9">
        <w:t>well-known</w:t>
      </w:r>
      <w:r>
        <w:t xml:space="preserve"> as Audi and continue to acquire the best of Audi. This solitary serves to extend their current image </w:t>
      </w:r>
      <w:proofErr w:type="spellStart"/>
      <w:r>
        <w:t>image</w:t>
      </w:r>
      <w:proofErr w:type="spellEnd"/>
      <w:r>
        <w:t xml:space="preserve"> throughout their client. This is a typical case of a known technique for marking product line extensions.</w:t>
      </w:r>
    </w:p>
    <w:p w14:paraId="10DFB948" w14:textId="77777777" w:rsidR="005D01BC" w:rsidRDefault="005D01BC" w:rsidP="004331D9">
      <w:pPr>
        <w:jc w:val="both"/>
      </w:pPr>
      <w:r>
        <w:t xml:space="preserve">The matrix of </w:t>
      </w:r>
      <w:proofErr w:type="spellStart"/>
      <w:r>
        <w:t>Ansoff</w:t>
      </w:r>
      <w:proofErr w:type="spellEnd"/>
      <w:r>
        <w:t xml:space="preserve"> and </w:t>
      </w:r>
      <w:proofErr w:type="spellStart"/>
      <w:r>
        <w:t>Fontain</w:t>
      </w:r>
      <w:proofErr w:type="spellEnd"/>
      <w:r>
        <w:t xml:space="preserve"> Motors</w:t>
      </w:r>
    </w:p>
    <w:p w14:paraId="71D3CB35" w14:textId="77777777" w:rsidR="005D01BC" w:rsidRDefault="005D01BC" w:rsidP="004331D9">
      <w:pPr>
        <w:jc w:val="both"/>
      </w:pPr>
      <w:proofErr w:type="spellStart"/>
      <w:r>
        <w:t>Ansoff's</w:t>
      </w:r>
      <w:proofErr w:type="spellEnd"/>
      <w:r>
        <w:t xml:space="preserve"> matrix is ​​a technical model designed to help organizations explore what improvements they need to take in terms of their products and business sectors. There are new elements, new business sectors and existing items and markets, each exclusive combination of the two can be a strategy for an organization that relies on their broader environment.</w:t>
      </w:r>
    </w:p>
    <w:p w14:paraId="6527981A" w14:textId="77777777" w:rsidR="005D01BC" w:rsidRDefault="005D01BC" w:rsidP="004331D9">
      <w:pPr>
        <w:jc w:val="both"/>
      </w:pPr>
      <w:proofErr w:type="spellStart"/>
      <w:r>
        <w:t>Fontain</w:t>
      </w:r>
      <w:proofErr w:type="spellEnd"/>
      <w:r>
        <w:t xml:space="preserve"> Motors, for example, follows the Market Penetration Strategy. They sell Audis and are the best at it. They do not want that to change. They need to continue to sell used Audis with an incredible incentive for their customers. They need to make sure they are the lone seller of used Audi in the UK (Lee, 2015). Since this is something they spend a lot of time in, they expect to overcome this market completely.</w:t>
      </w:r>
    </w:p>
    <w:p w14:paraId="3B03145B" w14:textId="77777777" w:rsidR="005D01BC" w:rsidRDefault="005D01BC" w:rsidP="004331D9">
      <w:pPr>
        <w:pStyle w:val="Heading1"/>
        <w:jc w:val="both"/>
      </w:pPr>
      <w:bookmarkStart w:id="13" w:name="_Toc60851785"/>
      <w:r>
        <w:t>Stakeholder types and engagement and their impact on marketing activities</w:t>
      </w:r>
      <w:bookmarkEnd w:id="13"/>
    </w:p>
    <w:p w14:paraId="67D38974" w14:textId="6AE917C4" w:rsidR="005D01BC" w:rsidRDefault="005D01BC" w:rsidP="004331D9">
      <w:pPr>
        <w:jc w:val="both"/>
      </w:pPr>
      <w:r>
        <w:t xml:space="preserve">Partners are any meetings that directly affect or are influenced by the associated organization. At the time an association operates in a climate, it therefore begins to influence people in that climate and all those involved in its business (Saarinen, </w:t>
      </w:r>
      <w:proofErr w:type="spellStart"/>
      <w:r>
        <w:t>Tinnilä</w:t>
      </w:r>
      <w:proofErr w:type="spellEnd"/>
      <w:r>
        <w:t xml:space="preserve"> and Tseng, 2006). The association influences its clients, representatives, networks based around the territory of activity. It is then again influenced by its suppliers and the public authority in terms of its guidelines and decisions. These gatherings are partners in the association.</w:t>
      </w:r>
    </w:p>
    <w:p w14:paraId="23ED088D" w14:textId="77777777" w:rsidR="005D01BC" w:rsidRDefault="005D01BC" w:rsidP="004331D9">
      <w:pPr>
        <w:pStyle w:val="Heading2"/>
        <w:jc w:val="both"/>
      </w:pPr>
      <w:bookmarkStart w:id="14" w:name="_Toc60851786"/>
      <w:r>
        <w:t>The internal stakeholders</w:t>
      </w:r>
      <w:bookmarkEnd w:id="14"/>
    </w:p>
    <w:p w14:paraId="576DD5F3" w14:textId="77777777" w:rsidR="005D01BC" w:rsidRDefault="005D01BC" w:rsidP="004331D9">
      <w:pPr>
        <w:jc w:val="both"/>
      </w:pPr>
      <w:r>
        <w:t xml:space="preserve">Delegates: Employees are the clearest internal accomplices, apart from the owners, they are the only social occasion for people who can generally be affected by any movements or dangers to belonging. Each membership depends on the ones made </w:t>
      </w:r>
      <w:r>
        <w:lastRenderedPageBreak/>
        <w:t xml:space="preserve">by its representatives. In case the workers perform well, this will also happen from the affiliation. On the other hand, any decision made by the association affects its representatives. The critical inspiration for </w:t>
      </w:r>
      <w:proofErr w:type="spellStart"/>
      <w:r>
        <w:t>Fontain</w:t>
      </w:r>
      <w:proofErr w:type="spellEnd"/>
      <w:r>
        <w:t xml:space="preserve"> Motors to treat customers is a direct consequence of the vast experience and knowledge of their delegates. Clients receive so much help and treatment from workers that they never choose to recall.</w:t>
      </w:r>
    </w:p>
    <w:p w14:paraId="2BB5A51E" w14:textId="77777777" w:rsidR="005D01BC" w:rsidRDefault="005D01BC" w:rsidP="004331D9">
      <w:pPr>
        <w:jc w:val="both"/>
      </w:pPr>
      <w:r>
        <w:t xml:space="preserve">Supervisors: Managers can choose how affiliation will dominate. As can be expected, choose the last solution and the lower supervisors together decide how to get there. Only one decision can cause disappointment or brightness for the affiliation. Heads often have a gigantic, demanding share of membership. The managers of </w:t>
      </w:r>
      <w:proofErr w:type="spellStart"/>
      <w:r>
        <w:t>Fontain</w:t>
      </w:r>
      <w:proofErr w:type="spellEnd"/>
      <w:r>
        <w:t xml:space="preserve"> Motors are the ones who keep in touch with Audi and deal with the corrective end of the business.</w:t>
      </w:r>
    </w:p>
    <w:p w14:paraId="728C4191" w14:textId="77777777" w:rsidR="005D01BC" w:rsidRDefault="005D01BC" w:rsidP="004331D9">
      <w:pPr>
        <w:jc w:val="both"/>
      </w:pPr>
      <w:r>
        <w:t xml:space="preserve">Owners: Owners have been the most invested in a relationship for some time, given the way the enclosure of affiliation implies that they lose a lot of their assets. This is why they point to something extremely important in important decisions. This further chooses the possible fate of the relationship to improve things or in a negative way. The owner of </w:t>
      </w:r>
      <w:proofErr w:type="spellStart"/>
      <w:r>
        <w:t>Fontain</w:t>
      </w:r>
      <w:proofErr w:type="spellEnd"/>
      <w:r>
        <w:t xml:space="preserve"> Motors has contributed time, money and significantly more to his affiliation and now has an illustration of the beating difficulties. This shows how important the accomplice is to the owner of the affiliation.</w:t>
      </w:r>
    </w:p>
    <w:p w14:paraId="09BC576F" w14:textId="77777777" w:rsidR="005D01BC" w:rsidRDefault="005D01BC" w:rsidP="004331D9">
      <w:pPr>
        <w:pStyle w:val="Heading2"/>
        <w:jc w:val="both"/>
      </w:pPr>
      <w:bookmarkStart w:id="15" w:name="_Toc60851787"/>
      <w:r>
        <w:t>The external stakeholders</w:t>
      </w:r>
      <w:bookmarkEnd w:id="15"/>
    </w:p>
    <w:p w14:paraId="1972E544" w14:textId="77777777" w:rsidR="005D01BC" w:rsidRDefault="005D01BC" w:rsidP="004331D9">
      <w:pPr>
        <w:jc w:val="both"/>
      </w:pPr>
      <w:r>
        <w:t xml:space="preserve">Suppliers: Suppliers are critical partners, considering the way things or businesses would not exist without them. The Audi brand name is a huge and captivating commitment to </w:t>
      </w:r>
      <w:proofErr w:type="spellStart"/>
      <w:r>
        <w:t>Fontain</w:t>
      </w:r>
      <w:proofErr w:type="spellEnd"/>
      <w:r>
        <w:t xml:space="preserve"> Motor. If Audi has not created vehicles as well as they are known, there will be no interest in vehicles from </w:t>
      </w:r>
      <w:proofErr w:type="spellStart"/>
      <w:r>
        <w:t>Fontain</w:t>
      </w:r>
      <w:proofErr w:type="spellEnd"/>
      <w:r>
        <w:t xml:space="preserve"> Motors (Law, 2007).</w:t>
      </w:r>
    </w:p>
    <w:p w14:paraId="67D20E0F" w14:textId="77777777" w:rsidR="005D01BC" w:rsidRDefault="005D01BC" w:rsidP="004331D9">
      <w:pPr>
        <w:jc w:val="both"/>
      </w:pPr>
      <w:r>
        <w:t xml:space="preserve">Government: The decision taken by the public body insofar as the law and regulations affect how the associations cooperate, or rather should cooperate. For example, the UK government's decision on the </w:t>
      </w:r>
      <w:proofErr w:type="spellStart"/>
      <w:r>
        <w:t>Brexit</w:t>
      </w:r>
      <w:proofErr w:type="spellEnd"/>
      <w:r>
        <w:t xml:space="preserve"> deal is something many associations are eagerly awaiting, as forgetting the possible fate of their business in Europe costs them money.</w:t>
      </w:r>
    </w:p>
    <w:p w14:paraId="007243AC" w14:textId="77777777" w:rsidR="005D01BC" w:rsidRDefault="005D01BC" w:rsidP="004331D9">
      <w:pPr>
        <w:jc w:val="both"/>
      </w:pPr>
      <w:r>
        <w:t xml:space="preserve">Customers: Has a business affiliation that serves one of the requirements of its customers. So it is not surprising that customers are a major partner in an association (Saarinen, </w:t>
      </w:r>
      <w:proofErr w:type="spellStart"/>
      <w:r>
        <w:t>Tinnilä</w:t>
      </w:r>
      <w:proofErr w:type="spellEnd"/>
      <w:r>
        <w:t xml:space="preserve"> and Tseng, 2006). For </w:t>
      </w:r>
      <w:proofErr w:type="spellStart"/>
      <w:r>
        <w:t>Fontain</w:t>
      </w:r>
      <w:proofErr w:type="spellEnd"/>
      <w:r>
        <w:t xml:space="preserve"> Motors, their customer is important, given the way they are loyal and will continue to return (</w:t>
      </w:r>
      <w:proofErr w:type="spellStart"/>
      <w:r>
        <w:t>Daum</w:t>
      </w:r>
      <w:proofErr w:type="spellEnd"/>
      <w:r>
        <w:t xml:space="preserve">, 2003). They will also recommend </w:t>
      </w:r>
      <w:proofErr w:type="spellStart"/>
      <w:r>
        <w:t>Fontain</w:t>
      </w:r>
      <w:proofErr w:type="spellEnd"/>
      <w:r>
        <w:t xml:space="preserve"> Motors to family members. In any case, customers are aware of the anticipation of the best quality for used Audi cars and </w:t>
      </w:r>
      <w:proofErr w:type="spellStart"/>
      <w:r>
        <w:t>Fontain</w:t>
      </w:r>
      <w:proofErr w:type="spellEnd"/>
      <w:r>
        <w:t xml:space="preserve"> Motors should think about this.</w:t>
      </w:r>
    </w:p>
    <w:p w14:paraId="3A9AD861" w14:textId="77777777" w:rsidR="005D01BC" w:rsidRDefault="005D01BC" w:rsidP="004331D9">
      <w:pPr>
        <w:pStyle w:val="Heading2"/>
        <w:jc w:val="both"/>
      </w:pPr>
      <w:bookmarkStart w:id="16" w:name="_Toc60851788"/>
      <w:r>
        <w:t>Stakeholder communication and influence</w:t>
      </w:r>
      <w:bookmarkEnd w:id="16"/>
    </w:p>
    <w:p w14:paraId="616BD23C" w14:textId="77777777" w:rsidR="005D01BC" w:rsidRDefault="005D01BC" w:rsidP="004331D9">
      <w:pPr>
        <w:jc w:val="both"/>
      </w:pPr>
      <w:r>
        <w:t xml:space="preserve">The main people </w:t>
      </w:r>
      <w:proofErr w:type="spellStart"/>
      <w:r>
        <w:t>Fontain</w:t>
      </w:r>
      <w:proofErr w:type="spellEnd"/>
      <w:r>
        <w:t xml:space="preserve"> Motors should address are its agents, as they are the first and also the most important goal of the association's contact with its customers. It is their abilities and </w:t>
      </w:r>
      <w:proofErr w:type="spellStart"/>
      <w:r>
        <w:t>behavior</w:t>
      </w:r>
      <w:proofErr w:type="spellEnd"/>
      <w:r>
        <w:t xml:space="preserve"> that customers experience directly for </w:t>
      </w:r>
      <w:proofErr w:type="spellStart"/>
      <w:r>
        <w:t>Fontain</w:t>
      </w:r>
      <w:proofErr w:type="spellEnd"/>
      <w:r>
        <w:t xml:space="preserve"> Motors. This is the thing that assembles the image of the brand according to the customer. If the </w:t>
      </w:r>
      <w:r>
        <w:lastRenderedPageBreak/>
        <w:t>agents perform well, the evaluation of the brand or its items will be conveyed through their lead, data and organization. (</w:t>
      </w:r>
      <w:proofErr w:type="spellStart"/>
      <w:r>
        <w:t>Daum</w:t>
      </w:r>
      <w:proofErr w:type="spellEnd"/>
      <w:r>
        <w:t xml:space="preserve">, 2003) They further ensure that the vehicles sold really meet the quality assurance guidelines guaranteed. So the proposal of </w:t>
      </w:r>
      <w:proofErr w:type="spellStart"/>
      <w:r>
        <w:t>Fontain</w:t>
      </w:r>
      <w:proofErr w:type="spellEnd"/>
      <w:r>
        <w:t xml:space="preserve"> motors depends entirely on their delegates.</w:t>
      </w:r>
    </w:p>
    <w:p w14:paraId="006D3AAB" w14:textId="77777777" w:rsidR="005D01BC" w:rsidRDefault="005D01BC" w:rsidP="004331D9">
      <w:pPr>
        <w:pStyle w:val="Heading1"/>
        <w:jc w:val="both"/>
      </w:pPr>
      <w:bookmarkStart w:id="17" w:name="_Toc60851789"/>
      <w:r>
        <w:t>Conclusion</w:t>
      </w:r>
      <w:bookmarkEnd w:id="17"/>
    </w:p>
    <w:p w14:paraId="0B41A6B4" w14:textId="278E3DB3" w:rsidR="005D01BC" w:rsidRDefault="005D01BC" w:rsidP="004331D9">
      <w:pPr>
        <w:jc w:val="both"/>
      </w:pPr>
      <w:r>
        <w:t xml:space="preserve">The show explores the full breadth of promotion in a legitimate setting. Based on what is progress towards how the association is perceived and its component. How to publish plans and update the agreement, which will lead to valuable customer relationships. This arises entirely through the end point of convergence of </w:t>
      </w:r>
      <w:proofErr w:type="spellStart"/>
      <w:r>
        <w:t>Fontain</w:t>
      </w:r>
      <w:proofErr w:type="spellEnd"/>
      <w:r>
        <w:t xml:space="preserve"> Motors, whose different </w:t>
      </w:r>
      <w:r w:rsidR="007B1EDA">
        <w:t>levelled</w:t>
      </w:r>
      <w:bookmarkStart w:id="18" w:name="_GoBack"/>
      <w:bookmarkEnd w:id="18"/>
      <w:r>
        <w:t xml:space="preserve"> setting gives the user a pragmatic setting to conquer viable theories. In light of everything, the show provides a solid attempt to increase the significance of the constraint of the exhibition in an association.</w:t>
      </w:r>
    </w:p>
    <w:p w14:paraId="5D158448" w14:textId="1FC1740D" w:rsidR="005D01BC" w:rsidRDefault="005D01BC"/>
    <w:p w14:paraId="5B8DC939" w14:textId="696D79E1" w:rsidR="005D01BC" w:rsidRDefault="005D01BC"/>
    <w:p w14:paraId="27E99557" w14:textId="4712F3F6" w:rsidR="005D01BC" w:rsidRDefault="005D01BC"/>
    <w:p w14:paraId="3D25F78A" w14:textId="7496346F" w:rsidR="005D01BC" w:rsidRDefault="005D01BC"/>
    <w:p w14:paraId="41667538" w14:textId="12ABB898" w:rsidR="005D01BC" w:rsidRDefault="005D01BC"/>
    <w:p w14:paraId="60D54B20" w14:textId="71AFF565" w:rsidR="005D01BC" w:rsidRDefault="005D01BC"/>
    <w:p w14:paraId="06661DAE" w14:textId="06DD2A65" w:rsidR="005D01BC" w:rsidRDefault="005D01BC"/>
    <w:p w14:paraId="6DB014CB" w14:textId="171AA11E" w:rsidR="005D01BC" w:rsidRDefault="005D01BC"/>
    <w:p w14:paraId="73A3A8A1" w14:textId="77777777" w:rsidR="005D01BC" w:rsidRDefault="005D01BC"/>
    <w:p w14:paraId="448D77C0" w14:textId="0237D63F" w:rsidR="005D01BC" w:rsidRDefault="005D01BC"/>
    <w:p w14:paraId="3322EC08" w14:textId="5DC5AAC6" w:rsidR="005D01BC" w:rsidRDefault="005D01BC"/>
    <w:p w14:paraId="033563CC" w14:textId="324231DF" w:rsidR="005D01BC" w:rsidRDefault="005D01BC"/>
    <w:p w14:paraId="30800AA9" w14:textId="6E109574" w:rsidR="005D01BC" w:rsidRDefault="005D01BC"/>
    <w:p w14:paraId="0D4276C0" w14:textId="50111CCC" w:rsidR="004331D9" w:rsidRDefault="004331D9"/>
    <w:p w14:paraId="3B8A9840" w14:textId="39C3D79A" w:rsidR="004331D9" w:rsidRDefault="004331D9"/>
    <w:p w14:paraId="2932FBE6" w14:textId="54E4D191" w:rsidR="004331D9" w:rsidRDefault="004331D9"/>
    <w:p w14:paraId="69489572" w14:textId="77777777" w:rsidR="004331D9" w:rsidRDefault="004331D9"/>
    <w:p w14:paraId="344145D5" w14:textId="4720CDD3" w:rsidR="005D01BC" w:rsidRDefault="005D01BC"/>
    <w:p w14:paraId="627AAE15" w14:textId="38723965" w:rsidR="005D01BC" w:rsidRDefault="005D01BC" w:rsidP="004331D9">
      <w:pPr>
        <w:pStyle w:val="Heading1"/>
        <w:jc w:val="both"/>
      </w:pPr>
      <w:bookmarkStart w:id="19" w:name="_Toc60851790"/>
      <w:r>
        <w:lastRenderedPageBreak/>
        <w:t>Reference list</w:t>
      </w:r>
      <w:bookmarkEnd w:id="19"/>
    </w:p>
    <w:p w14:paraId="17754E32" w14:textId="77777777" w:rsidR="005D01BC" w:rsidRDefault="005D01BC" w:rsidP="004331D9">
      <w:pPr>
        <w:jc w:val="both"/>
      </w:pPr>
      <w:proofErr w:type="spellStart"/>
      <w:r>
        <w:t>Coomber</w:t>
      </w:r>
      <w:proofErr w:type="spellEnd"/>
      <w:r>
        <w:t>, S. (2015). Branding. Oxford, U.K.: Capstone Pub.</w:t>
      </w:r>
    </w:p>
    <w:p w14:paraId="0A45A397" w14:textId="77777777" w:rsidR="005D01BC" w:rsidRDefault="005D01BC" w:rsidP="004331D9">
      <w:pPr>
        <w:jc w:val="both"/>
      </w:pPr>
      <w:proofErr w:type="spellStart"/>
      <w:r>
        <w:t>Daum</w:t>
      </w:r>
      <w:proofErr w:type="spellEnd"/>
      <w:r>
        <w:t>, J. (2003). Intangible assets and value creation. Chichester, West Sussex, England: J. Wiley.</w:t>
      </w:r>
    </w:p>
    <w:p w14:paraId="2CA1A003" w14:textId="77777777" w:rsidR="005D01BC" w:rsidRDefault="005D01BC" w:rsidP="004331D9">
      <w:pPr>
        <w:jc w:val="both"/>
      </w:pPr>
      <w:r>
        <w:t xml:space="preserve">Hanson, W. and </w:t>
      </w:r>
      <w:proofErr w:type="spellStart"/>
      <w:r>
        <w:t>Kalyanam</w:t>
      </w:r>
      <w:proofErr w:type="spellEnd"/>
      <w:r>
        <w:t>, K. (2014). Principles of Internet marketing. Mason, Ohio: South-Western.</w:t>
      </w:r>
    </w:p>
    <w:p w14:paraId="4F8469DB" w14:textId="77777777" w:rsidR="005D01BC" w:rsidRDefault="005D01BC" w:rsidP="004331D9">
      <w:pPr>
        <w:jc w:val="both"/>
      </w:pPr>
      <w:r>
        <w:t>Harrison, A. (2014). Business environment in a global context. Oxford: Oxford University Press.</w:t>
      </w:r>
    </w:p>
    <w:p w14:paraId="25DDDD70" w14:textId="77777777" w:rsidR="005D01BC" w:rsidRDefault="005D01BC" w:rsidP="004331D9">
      <w:pPr>
        <w:jc w:val="both"/>
      </w:pPr>
      <w:proofErr w:type="spellStart"/>
      <w:r>
        <w:t>Heizer</w:t>
      </w:r>
      <w:proofErr w:type="spellEnd"/>
      <w:r>
        <w:t>, J., Render, B. and Munson, C. (2016). Operations Management. Pearson Australia Pty Ltd.</w:t>
      </w:r>
    </w:p>
    <w:p w14:paraId="4B84D439" w14:textId="77777777" w:rsidR="005D01BC" w:rsidRDefault="005D01BC" w:rsidP="004331D9">
      <w:pPr>
        <w:jc w:val="both"/>
      </w:pPr>
      <w:r>
        <w:t>Law, C. (2007). Restructuring the global automobile industry. London: Routledge.</w:t>
      </w:r>
    </w:p>
    <w:p w14:paraId="41CE73EF" w14:textId="77777777" w:rsidR="005D01BC" w:rsidRDefault="005D01BC" w:rsidP="004331D9">
      <w:pPr>
        <w:jc w:val="both"/>
      </w:pPr>
      <w:r>
        <w:t>Lee, A. (2015). The strategy of global branding and brand equity. Abingdon, Oxon: Routledge.</w:t>
      </w:r>
    </w:p>
    <w:p w14:paraId="284280E0" w14:textId="77777777" w:rsidR="005D01BC" w:rsidRDefault="005D01BC" w:rsidP="004331D9">
      <w:pPr>
        <w:jc w:val="both"/>
      </w:pPr>
      <w:r>
        <w:t xml:space="preserve">MacKay, C. (2011). Effective Marketing in Easy Steps. </w:t>
      </w:r>
      <w:proofErr w:type="spellStart"/>
      <w:r>
        <w:t>Southam</w:t>
      </w:r>
      <w:proofErr w:type="spellEnd"/>
      <w:r>
        <w:t>: In Easy Steps Limited.</w:t>
      </w:r>
    </w:p>
    <w:p w14:paraId="1A56DE2E" w14:textId="77777777" w:rsidR="005D01BC" w:rsidRDefault="005D01BC" w:rsidP="004331D9">
      <w:pPr>
        <w:jc w:val="both"/>
      </w:pPr>
      <w:r>
        <w:t xml:space="preserve">Saarinen, T., </w:t>
      </w:r>
      <w:proofErr w:type="spellStart"/>
      <w:r>
        <w:t>Tinnila</w:t>
      </w:r>
      <w:proofErr w:type="spellEnd"/>
      <w:r>
        <w:t>̈, M. and Tseng, A. (2006). Managing business in a multi-channel world. Hershey PA: Idea Group Pub.</w:t>
      </w:r>
    </w:p>
    <w:p w14:paraId="11964528" w14:textId="77777777" w:rsidR="005D01BC" w:rsidRDefault="005D01BC" w:rsidP="004331D9">
      <w:pPr>
        <w:jc w:val="both"/>
      </w:pPr>
      <w:proofErr w:type="spellStart"/>
      <w:r>
        <w:t>Schindehutte</w:t>
      </w:r>
      <w:proofErr w:type="spellEnd"/>
      <w:r>
        <w:t>, M., Morris, M. and Pitt, L. (2009). Rethinking marketing. Upper Saddle River, N.J.: Pearson Prentice Hall.</w:t>
      </w:r>
    </w:p>
    <w:p w14:paraId="4CE7DD15" w14:textId="77777777" w:rsidR="005D01BC" w:rsidRDefault="005D01BC" w:rsidP="004331D9">
      <w:pPr>
        <w:jc w:val="both"/>
      </w:pPr>
      <w:r>
        <w:t>Warner, A. (2010). Strategic analysis and choice. New York [N.Y.]: Business Expert Press.</w:t>
      </w:r>
    </w:p>
    <w:p w14:paraId="50850280" w14:textId="77777777" w:rsidR="005D01BC" w:rsidRDefault="005D01BC"/>
    <w:sectPr w:rsidR="005D01BC" w:rsidSect="005D01BC">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47D22" w14:textId="77777777" w:rsidR="00C14CAB" w:rsidRDefault="00C14CAB" w:rsidP="005D01BC">
      <w:pPr>
        <w:spacing w:after="0" w:line="240" w:lineRule="auto"/>
      </w:pPr>
      <w:r>
        <w:separator/>
      </w:r>
    </w:p>
  </w:endnote>
  <w:endnote w:type="continuationSeparator" w:id="0">
    <w:p w14:paraId="5E268102" w14:textId="77777777" w:rsidR="00C14CAB" w:rsidRDefault="00C14CAB" w:rsidP="005D0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33739076"/>
      <w:docPartObj>
        <w:docPartGallery w:val="Page Numbers (Bottom of Page)"/>
        <w:docPartUnique/>
      </w:docPartObj>
    </w:sdtPr>
    <w:sdtEndPr>
      <w:rPr>
        <w:rStyle w:val="PageNumber"/>
      </w:rPr>
    </w:sdtEndPr>
    <w:sdtContent>
      <w:p w14:paraId="21F63A81" w14:textId="6FE44F58" w:rsidR="005D01BC" w:rsidRDefault="005D01BC"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66FC9E" w14:textId="77777777" w:rsidR="005D01BC" w:rsidRDefault="005D01BC" w:rsidP="005D01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35139742"/>
      <w:docPartObj>
        <w:docPartGallery w:val="Page Numbers (Bottom of Page)"/>
        <w:docPartUnique/>
      </w:docPartObj>
    </w:sdtPr>
    <w:sdtEndPr>
      <w:rPr>
        <w:rStyle w:val="PageNumber"/>
      </w:rPr>
    </w:sdtEndPr>
    <w:sdtContent>
      <w:p w14:paraId="26484737" w14:textId="4C387918" w:rsidR="005D01BC" w:rsidRDefault="005D01BC" w:rsidP="00D053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1EDA">
          <w:rPr>
            <w:rStyle w:val="PageNumber"/>
            <w:noProof/>
          </w:rPr>
          <w:t>8</w:t>
        </w:r>
        <w:r>
          <w:rPr>
            <w:rStyle w:val="PageNumber"/>
          </w:rPr>
          <w:fldChar w:fldCharType="end"/>
        </w:r>
      </w:p>
    </w:sdtContent>
  </w:sdt>
  <w:p w14:paraId="32EC1758" w14:textId="77777777" w:rsidR="005D01BC" w:rsidRDefault="005D01BC" w:rsidP="005D01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3479F" w14:textId="77777777" w:rsidR="00C14CAB" w:rsidRDefault="00C14CAB" w:rsidP="005D01BC">
      <w:pPr>
        <w:spacing w:after="0" w:line="240" w:lineRule="auto"/>
      </w:pPr>
      <w:r>
        <w:separator/>
      </w:r>
    </w:p>
  </w:footnote>
  <w:footnote w:type="continuationSeparator" w:id="0">
    <w:p w14:paraId="1A05954D" w14:textId="77777777" w:rsidR="00C14CAB" w:rsidRDefault="00C14CAB" w:rsidP="005D01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1BC"/>
    <w:rsid w:val="0000751A"/>
    <w:rsid w:val="004331D9"/>
    <w:rsid w:val="005433BA"/>
    <w:rsid w:val="005D01BC"/>
    <w:rsid w:val="006525BE"/>
    <w:rsid w:val="007A3D60"/>
    <w:rsid w:val="007B1EDA"/>
    <w:rsid w:val="00822146"/>
    <w:rsid w:val="009701BF"/>
    <w:rsid w:val="00C14CAB"/>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0F44"/>
  <w15:chartTrackingRefBased/>
  <w15:docId w15:val="{8567D8D1-57EF-8F4B-8474-4E231E91D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5D01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1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1B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5D0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1BC"/>
    <w:rPr>
      <w:rFonts w:ascii="Arial" w:hAnsi="Arial"/>
      <w:szCs w:val="22"/>
    </w:rPr>
  </w:style>
  <w:style w:type="character" w:styleId="PageNumber">
    <w:name w:val="page number"/>
    <w:basedOn w:val="DefaultParagraphFont"/>
    <w:uiPriority w:val="99"/>
    <w:semiHidden/>
    <w:unhideWhenUsed/>
    <w:rsid w:val="005D01BC"/>
  </w:style>
  <w:style w:type="character" w:customStyle="1" w:styleId="Heading2Char">
    <w:name w:val="Heading 2 Char"/>
    <w:basedOn w:val="DefaultParagraphFont"/>
    <w:link w:val="Heading2"/>
    <w:uiPriority w:val="9"/>
    <w:rsid w:val="005D01BC"/>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D01BC"/>
    <w:rPr>
      <w:rFonts w:eastAsiaTheme="minorEastAsia"/>
      <w:sz w:val="22"/>
      <w:szCs w:val="22"/>
      <w:lang w:val="en-US" w:eastAsia="zh-CN"/>
    </w:rPr>
  </w:style>
  <w:style w:type="character" w:customStyle="1" w:styleId="NoSpacingChar">
    <w:name w:val="No Spacing Char"/>
    <w:basedOn w:val="DefaultParagraphFont"/>
    <w:link w:val="NoSpacing"/>
    <w:uiPriority w:val="1"/>
    <w:rsid w:val="005D01BC"/>
    <w:rPr>
      <w:rFonts w:eastAsiaTheme="minorEastAsia"/>
      <w:sz w:val="22"/>
      <w:szCs w:val="22"/>
      <w:lang w:val="en-US" w:eastAsia="zh-CN"/>
    </w:rPr>
  </w:style>
  <w:style w:type="paragraph" w:styleId="Header">
    <w:name w:val="header"/>
    <w:basedOn w:val="Normal"/>
    <w:link w:val="HeaderChar"/>
    <w:uiPriority w:val="99"/>
    <w:unhideWhenUsed/>
    <w:rsid w:val="005D0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1BC"/>
    <w:rPr>
      <w:rFonts w:ascii="Arial" w:hAnsi="Arial"/>
      <w:szCs w:val="22"/>
    </w:rPr>
  </w:style>
  <w:style w:type="paragraph" w:styleId="TOCHeading">
    <w:name w:val="TOC Heading"/>
    <w:basedOn w:val="Heading1"/>
    <w:next w:val="Normal"/>
    <w:uiPriority w:val="39"/>
    <w:unhideWhenUsed/>
    <w:qFormat/>
    <w:rsid w:val="005D01BC"/>
    <w:pPr>
      <w:spacing w:before="480"/>
      <w:outlineLvl w:val="9"/>
    </w:pPr>
    <w:rPr>
      <w:b/>
      <w:bCs/>
      <w:sz w:val="28"/>
      <w:szCs w:val="28"/>
      <w:lang w:val="en-US"/>
    </w:rPr>
  </w:style>
  <w:style w:type="paragraph" w:styleId="TOC1">
    <w:name w:val="toc 1"/>
    <w:basedOn w:val="Normal"/>
    <w:next w:val="Normal"/>
    <w:autoRedefine/>
    <w:uiPriority w:val="39"/>
    <w:unhideWhenUsed/>
    <w:rsid w:val="005D01BC"/>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5D01BC"/>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5D01BC"/>
    <w:rPr>
      <w:color w:val="0563C1" w:themeColor="hyperlink"/>
      <w:u w:val="single"/>
    </w:rPr>
  </w:style>
  <w:style w:type="paragraph" w:styleId="TOC3">
    <w:name w:val="toc 3"/>
    <w:basedOn w:val="Normal"/>
    <w:next w:val="Normal"/>
    <w:autoRedefine/>
    <w:uiPriority w:val="39"/>
    <w:semiHidden/>
    <w:unhideWhenUsed/>
    <w:rsid w:val="005D01BC"/>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D01BC"/>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D01BC"/>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D01BC"/>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D01BC"/>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D01BC"/>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D01BC"/>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D0EA8B-613E-43C1-861C-BCD72D56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2939</Words>
  <Characters>16756</Characters>
  <DocSecurity>0</DocSecurity>
  <Lines>139</Lines>
  <Paragraphs>39</Paragraphs>
  <ScaleCrop>false</ScaleCrop>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2021-01-06T16:42:00Z</dcterms:created>
  <dcterms:modified xsi:type="dcterms:W3CDTF">2021-01-06T20:49:00Z</dcterms:modified>
</cp:coreProperties>
</file>