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5576F" w14:textId="77777777" w:rsidR="00AA27C5" w:rsidRPr="00DE1B95" w:rsidRDefault="00AA27C5">
      <w:pPr>
        <w:jc w:val="center"/>
        <w:rPr>
          <w:b/>
          <w:bCs/>
          <w:sz w:val="32"/>
          <w:szCs w:val="32"/>
        </w:rPr>
      </w:pPr>
    </w:p>
    <w:p w14:paraId="5A98166A" w14:textId="77777777" w:rsidR="00AA27C5" w:rsidRPr="00DE1B95" w:rsidRDefault="00AA27C5">
      <w:pPr>
        <w:jc w:val="center"/>
        <w:rPr>
          <w:b/>
          <w:bCs/>
          <w:sz w:val="32"/>
          <w:szCs w:val="32"/>
        </w:rPr>
      </w:pPr>
    </w:p>
    <w:p w14:paraId="17A0B93A" w14:textId="77777777" w:rsidR="00AA27C5" w:rsidRPr="00DE1B95" w:rsidRDefault="00AA27C5">
      <w:pPr>
        <w:jc w:val="center"/>
        <w:rPr>
          <w:b/>
          <w:bCs/>
          <w:sz w:val="32"/>
          <w:szCs w:val="32"/>
        </w:rPr>
      </w:pPr>
    </w:p>
    <w:p w14:paraId="0BEE9BF2" w14:textId="77777777" w:rsidR="00AA27C5" w:rsidRPr="00DE1B95" w:rsidRDefault="00AA27C5">
      <w:pPr>
        <w:jc w:val="center"/>
        <w:rPr>
          <w:b/>
          <w:bCs/>
          <w:sz w:val="32"/>
          <w:szCs w:val="32"/>
        </w:rPr>
      </w:pPr>
    </w:p>
    <w:p w14:paraId="5BE15D64" w14:textId="77777777" w:rsidR="00AA27C5" w:rsidRPr="00DE1B95" w:rsidRDefault="00AA27C5">
      <w:pPr>
        <w:jc w:val="center"/>
        <w:rPr>
          <w:b/>
          <w:bCs/>
          <w:sz w:val="32"/>
          <w:szCs w:val="32"/>
        </w:rPr>
      </w:pPr>
    </w:p>
    <w:p w14:paraId="6FC8B44B" w14:textId="77777777" w:rsidR="00AA27C5" w:rsidRPr="00DE1B95" w:rsidRDefault="00AA27C5">
      <w:pPr>
        <w:jc w:val="center"/>
        <w:rPr>
          <w:b/>
          <w:bCs/>
          <w:sz w:val="32"/>
          <w:szCs w:val="32"/>
        </w:rPr>
      </w:pPr>
    </w:p>
    <w:p w14:paraId="01B9A1D4" w14:textId="77777777" w:rsidR="00AA27C5" w:rsidRPr="00DE1B95" w:rsidRDefault="00AA27C5">
      <w:pPr>
        <w:jc w:val="center"/>
        <w:rPr>
          <w:b/>
          <w:bCs/>
          <w:sz w:val="32"/>
          <w:szCs w:val="32"/>
        </w:rPr>
      </w:pPr>
    </w:p>
    <w:p w14:paraId="4981E9CD" w14:textId="77777777" w:rsidR="00AA27C5" w:rsidRPr="00DE1B95" w:rsidRDefault="00747A8F">
      <w:pPr>
        <w:jc w:val="center"/>
        <w:rPr>
          <w:b/>
          <w:bCs/>
          <w:sz w:val="32"/>
          <w:szCs w:val="32"/>
        </w:rPr>
      </w:pPr>
      <w:r w:rsidRPr="00DE1B95">
        <w:rPr>
          <w:b/>
          <w:bCs/>
          <w:sz w:val="32"/>
          <w:szCs w:val="32"/>
        </w:rPr>
        <w:t>BMSW4011</w:t>
      </w:r>
    </w:p>
    <w:p w14:paraId="17F348A0" w14:textId="77777777" w:rsidR="00DE1B95" w:rsidRPr="00DE1B95" w:rsidRDefault="00747A8F" w:rsidP="00DE1B95">
      <w:pPr>
        <w:jc w:val="center"/>
        <w:rPr>
          <w:b/>
          <w:bCs/>
          <w:sz w:val="32"/>
          <w:szCs w:val="32"/>
        </w:rPr>
      </w:pPr>
      <w:r w:rsidRPr="00DE1B95">
        <w:rPr>
          <w:b/>
          <w:bCs/>
          <w:sz w:val="32"/>
          <w:szCs w:val="32"/>
        </w:rPr>
        <w:t>Managing Enterprise</w:t>
      </w:r>
    </w:p>
    <w:p w14:paraId="6B35E2DC" w14:textId="77777777" w:rsidR="00AA27C5" w:rsidRPr="00DE1B95" w:rsidRDefault="00747A8F" w:rsidP="00DE1B95">
      <w:pPr>
        <w:jc w:val="center"/>
        <w:rPr>
          <w:b/>
          <w:bCs/>
          <w:sz w:val="28"/>
          <w:szCs w:val="32"/>
        </w:rPr>
      </w:pPr>
      <w:r w:rsidRPr="00DE1B95">
        <w:rPr>
          <w:b/>
          <w:bCs/>
          <w:sz w:val="28"/>
          <w:szCs w:val="32"/>
        </w:rPr>
        <w:t>Task 1: Part 1 &amp; 2</w:t>
      </w:r>
    </w:p>
    <w:p w14:paraId="0D4D0FBB" w14:textId="77777777" w:rsidR="00AA27C5" w:rsidRPr="00DE1B95" w:rsidRDefault="00AA27C5">
      <w:pPr>
        <w:jc w:val="center"/>
        <w:rPr>
          <w:b/>
          <w:bCs/>
        </w:rPr>
      </w:pPr>
    </w:p>
    <w:p w14:paraId="60612B82" w14:textId="77777777" w:rsidR="00DE1B95" w:rsidRPr="00DE1B95" w:rsidRDefault="00DE1B95">
      <w:pPr>
        <w:jc w:val="center"/>
        <w:rPr>
          <w:b/>
          <w:bCs/>
        </w:rPr>
      </w:pPr>
    </w:p>
    <w:p w14:paraId="0ACF0B5F" w14:textId="77777777" w:rsidR="00DE1B95" w:rsidRPr="00DE1B95" w:rsidRDefault="00DE1B95">
      <w:pPr>
        <w:jc w:val="center"/>
        <w:rPr>
          <w:b/>
          <w:bCs/>
        </w:rPr>
      </w:pPr>
    </w:p>
    <w:p w14:paraId="43F3F9A1" w14:textId="3C34F2EA" w:rsidR="00AA27C5" w:rsidRPr="00DE1B95" w:rsidRDefault="00747A8F">
      <w:pPr>
        <w:jc w:val="center"/>
        <w:rPr>
          <w:b/>
          <w:bCs/>
        </w:rPr>
      </w:pPr>
      <w:r w:rsidRPr="00DE1B95">
        <w:rPr>
          <w:b/>
          <w:bCs/>
        </w:rPr>
        <w:t xml:space="preserve">Student ID: </w:t>
      </w:r>
      <w:r w:rsidR="00254C4E">
        <w:rPr>
          <w:b/>
          <w:bCs/>
        </w:rPr>
        <w:t>2421416</w:t>
      </w:r>
    </w:p>
    <w:p w14:paraId="01BC5F39" w14:textId="663CFEB4" w:rsidR="00AA27C5" w:rsidRPr="00DE1B95" w:rsidRDefault="00747A8F">
      <w:pPr>
        <w:jc w:val="center"/>
        <w:rPr>
          <w:b/>
          <w:bCs/>
        </w:rPr>
      </w:pPr>
      <w:r w:rsidRPr="00DE1B95">
        <w:rPr>
          <w:b/>
          <w:bCs/>
        </w:rPr>
        <w:t xml:space="preserve">Student name: </w:t>
      </w:r>
      <w:proofErr w:type="spellStart"/>
      <w:r w:rsidR="00254C4E">
        <w:rPr>
          <w:b/>
          <w:bCs/>
        </w:rPr>
        <w:t>Silviu</w:t>
      </w:r>
      <w:proofErr w:type="spellEnd"/>
      <w:r w:rsidR="00254C4E">
        <w:rPr>
          <w:b/>
          <w:bCs/>
        </w:rPr>
        <w:t xml:space="preserve"> </w:t>
      </w:r>
      <w:proofErr w:type="spellStart"/>
      <w:r w:rsidR="00254C4E">
        <w:rPr>
          <w:b/>
          <w:bCs/>
        </w:rPr>
        <w:t>Ciobotaru</w:t>
      </w:r>
      <w:proofErr w:type="spellEnd"/>
    </w:p>
    <w:p w14:paraId="329DB6FE" w14:textId="77777777" w:rsidR="00FD02C3" w:rsidRPr="00DE1B95" w:rsidRDefault="00FD02C3">
      <w:pPr>
        <w:rPr>
          <w:b/>
          <w:bCs/>
        </w:rPr>
      </w:pPr>
      <w:r w:rsidRPr="00DE1B95">
        <w:rPr>
          <w:b/>
          <w:bCs/>
        </w:rPr>
        <w:br w:type="page"/>
      </w:r>
    </w:p>
    <w:sdt>
      <w:sdtPr>
        <w:rPr>
          <w:b/>
        </w:rPr>
        <w:id w:val="-609356023"/>
        <w:docPartObj>
          <w:docPartGallery w:val="Table of Contents"/>
          <w:docPartUnique/>
        </w:docPartObj>
      </w:sdtPr>
      <w:sdtEndPr>
        <w:rPr>
          <w:bCs/>
          <w:noProof/>
        </w:rPr>
      </w:sdtEndPr>
      <w:sdtContent>
        <w:p w14:paraId="67820B56" w14:textId="77777777" w:rsidR="00FD02C3" w:rsidRPr="00DE1B95" w:rsidRDefault="00FD02C3" w:rsidP="00FD02C3">
          <w:pPr>
            <w:jc w:val="center"/>
            <w:rPr>
              <w:b/>
            </w:rPr>
          </w:pPr>
          <w:r w:rsidRPr="00DE1B95">
            <w:rPr>
              <w:b/>
            </w:rPr>
            <w:t>Table of Contents</w:t>
          </w:r>
        </w:p>
        <w:p w14:paraId="02F9C3A7" w14:textId="77777777" w:rsidR="00FD02C3" w:rsidRPr="00DE1B95" w:rsidRDefault="00FD02C3">
          <w:pPr>
            <w:pStyle w:val="TOC1"/>
            <w:tabs>
              <w:tab w:val="right" w:leader="dot" w:pos="9019"/>
            </w:tabs>
            <w:rPr>
              <w:rFonts w:asciiTheme="minorHAnsi" w:eastAsiaTheme="minorEastAsia" w:hAnsiTheme="minorHAnsi" w:cstheme="minorBidi"/>
              <w:noProof/>
              <w:sz w:val="22"/>
              <w:szCs w:val="22"/>
            </w:rPr>
          </w:pPr>
          <w:r w:rsidRPr="00DE1B95">
            <w:rPr>
              <w:b/>
              <w:bCs/>
              <w:noProof/>
            </w:rPr>
            <w:fldChar w:fldCharType="begin"/>
          </w:r>
          <w:r w:rsidRPr="00DE1B95">
            <w:rPr>
              <w:b/>
              <w:bCs/>
              <w:noProof/>
            </w:rPr>
            <w:instrText xml:space="preserve"> TOC \o "1-3" \h \z \u </w:instrText>
          </w:r>
          <w:r w:rsidRPr="00DE1B95">
            <w:rPr>
              <w:b/>
              <w:bCs/>
              <w:noProof/>
            </w:rPr>
            <w:fldChar w:fldCharType="separate"/>
          </w:r>
          <w:hyperlink w:anchor="_Toc221894059" w:history="1">
            <w:r w:rsidRPr="00DE1B95">
              <w:rPr>
                <w:rStyle w:val="Hyperlink"/>
                <w:noProof/>
              </w:rPr>
              <w:t>Part 1: Business Plan</w:t>
            </w:r>
            <w:r w:rsidRPr="00DE1B95">
              <w:rPr>
                <w:noProof/>
                <w:webHidden/>
              </w:rPr>
              <w:tab/>
            </w:r>
            <w:r w:rsidRPr="00DE1B95">
              <w:rPr>
                <w:noProof/>
                <w:webHidden/>
              </w:rPr>
              <w:fldChar w:fldCharType="begin"/>
            </w:r>
            <w:r w:rsidRPr="00DE1B95">
              <w:rPr>
                <w:noProof/>
                <w:webHidden/>
              </w:rPr>
              <w:instrText xml:space="preserve"> PAGEREF _Toc221894059 \h </w:instrText>
            </w:r>
            <w:r w:rsidRPr="00DE1B95">
              <w:rPr>
                <w:noProof/>
                <w:webHidden/>
              </w:rPr>
            </w:r>
            <w:r w:rsidRPr="00DE1B95">
              <w:rPr>
                <w:noProof/>
                <w:webHidden/>
              </w:rPr>
              <w:fldChar w:fldCharType="separate"/>
            </w:r>
            <w:r w:rsidRPr="00DE1B95">
              <w:rPr>
                <w:noProof/>
                <w:webHidden/>
              </w:rPr>
              <w:t>4</w:t>
            </w:r>
            <w:r w:rsidRPr="00DE1B95">
              <w:rPr>
                <w:noProof/>
                <w:webHidden/>
              </w:rPr>
              <w:fldChar w:fldCharType="end"/>
            </w:r>
          </w:hyperlink>
        </w:p>
        <w:p w14:paraId="42D3963D" w14:textId="77777777" w:rsidR="00FD02C3" w:rsidRPr="00DE1B95" w:rsidRDefault="00FD02C3">
          <w:pPr>
            <w:pStyle w:val="TOC2"/>
            <w:tabs>
              <w:tab w:val="right" w:leader="dot" w:pos="9019"/>
            </w:tabs>
            <w:rPr>
              <w:rFonts w:asciiTheme="minorHAnsi" w:eastAsiaTheme="minorEastAsia" w:hAnsiTheme="minorHAnsi" w:cstheme="minorBidi"/>
              <w:noProof/>
              <w:sz w:val="22"/>
              <w:szCs w:val="22"/>
            </w:rPr>
          </w:pPr>
          <w:hyperlink w:anchor="_Toc221894060" w:history="1">
            <w:r w:rsidRPr="00DE1B95">
              <w:rPr>
                <w:rStyle w:val="Hyperlink"/>
                <w:noProof/>
              </w:rPr>
              <w:t>Introduction</w:t>
            </w:r>
            <w:r w:rsidRPr="00DE1B95">
              <w:rPr>
                <w:noProof/>
                <w:webHidden/>
              </w:rPr>
              <w:tab/>
            </w:r>
            <w:r w:rsidRPr="00DE1B95">
              <w:rPr>
                <w:noProof/>
                <w:webHidden/>
              </w:rPr>
              <w:fldChar w:fldCharType="begin"/>
            </w:r>
            <w:r w:rsidRPr="00DE1B95">
              <w:rPr>
                <w:noProof/>
                <w:webHidden/>
              </w:rPr>
              <w:instrText xml:space="preserve"> PAGEREF _Toc221894060 \h </w:instrText>
            </w:r>
            <w:r w:rsidRPr="00DE1B95">
              <w:rPr>
                <w:noProof/>
                <w:webHidden/>
              </w:rPr>
            </w:r>
            <w:r w:rsidRPr="00DE1B95">
              <w:rPr>
                <w:noProof/>
                <w:webHidden/>
              </w:rPr>
              <w:fldChar w:fldCharType="separate"/>
            </w:r>
            <w:r w:rsidRPr="00DE1B95">
              <w:rPr>
                <w:noProof/>
                <w:webHidden/>
              </w:rPr>
              <w:t>4</w:t>
            </w:r>
            <w:r w:rsidRPr="00DE1B95">
              <w:rPr>
                <w:noProof/>
                <w:webHidden/>
              </w:rPr>
              <w:fldChar w:fldCharType="end"/>
            </w:r>
          </w:hyperlink>
        </w:p>
        <w:p w14:paraId="4A378152" w14:textId="77777777" w:rsidR="00FD02C3" w:rsidRPr="00DE1B95" w:rsidRDefault="00FD02C3">
          <w:pPr>
            <w:pStyle w:val="TOC2"/>
            <w:tabs>
              <w:tab w:val="right" w:leader="dot" w:pos="9019"/>
            </w:tabs>
            <w:rPr>
              <w:rFonts w:asciiTheme="minorHAnsi" w:eastAsiaTheme="minorEastAsia" w:hAnsiTheme="minorHAnsi" w:cstheme="minorBidi"/>
              <w:noProof/>
              <w:sz w:val="22"/>
              <w:szCs w:val="22"/>
            </w:rPr>
          </w:pPr>
          <w:hyperlink w:anchor="_Toc221894061" w:history="1">
            <w:r w:rsidRPr="00DE1B95">
              <w:rPr>
                <w:rStyle w:val="Hyperlink"/>
                <w:noProof/>
              </w:rPr>
              <w:t>Main Analysis</w:t>
            </w:r>
            <w:r w:rsidRPr="00DE1B95">
              <w:rPr>
                <w:noProof/>
                <w:webHidden/>
              </w:rPr>
              <w:tab/>
            </w:r>
            <w:r w:rsidRPr="00DE1B95">
              <w:rPr>
                <w:noProof/>
                <w:webHidden/>
              </w:rPr>
              <w:fldChar w:fldCharType="begin"/>
            </w:r>
            <w:r w:rsidRPr="00DE1B95">
              <w:rPr>
                <w:noProof/>
                <w:webHidden/>
              </w:rPr>
              <w:instrText xml:space="preserve"> PAGEREF _Toc221894061 \h </w:instrText>
            </w:r>
            <w:r w:rsidRPr="00DE1B95">
              <w:rPr>
                <w:noProof/>
                <w:webHidden/>
              </w:rPr>
            </w:r>
            <w:r w:rsidRPr="00DE1B95">
              <w:rPr>
                <w:noProof/>
                <w:webHidden/>
              </w:rPr>
              <w:fldChar w:fldCharType="separate"/>
            </w:r>
            <w:r w:rsidRPr="00DE1B95">
              <w:rPr>
                <w:noProof/>
                <w:webHidden/>
              </w:rPr>
              <w:t>5</w:t>
            </w:r>
            <w:r w:rsidRPr="00DE1B95">
              <w:rPr>
                <w:noProof/>
                <w:webHidden/>
              </w:rPr>
              <w:fldChar w:fldCharType="end"/>
            </w:r>
          </w:hyperlink>
        </w:p>
        <w:p w14:paraId="4E690B7E" w14:textId="77777777" w:rsidR="00FD02C3" w:rsidRPr="00DE1B95" w:rsidRDefault="00FD02C3">
          <w:pPr>
            <w:pStyle w:val="TOC2"/>
            <w:tabs>
              <w:tab w:val="right" w:leader="dot" w:pos="9019"/>
            </w:tabs>
            <w:rPr>
              <w:rFonts w:asciiTheme="minorHAnsi" w:eastAsiaTheme="minorEastAsia" w:hAnsiTheme="minorHAnsi" w:cstheme="minorBidi"/>
              <w:noProof/>
              <w:sz w:val="22"/>
              <w:szCs w:val="22"/>
            </w:rPr>
          </w:pPr>
          <w:hyperlink w:anchor="_Toc221894062" w:history="1">
            <w:r w:rsidRPr="00DE1B95">
              <w:rPr>
                <w:rStyle w:val="Hyperlink"/>
                <w:noProof/>
              </w:rPr>
              <w:t>Description of the product/ service proposition</w:t>
            </w:r>
            <w:r w:rsidRPr="00DE1B95">
              <w:rPr>
                <w:noProof/>
                <w:webHidden/>
              </w:rPr>
              <w:tab/>
            </w:r>
            <w:r w:rsidRPr="00DE1B95">
              <w:rPr>
                <w:noProof/>
                <w:webHidden/>
              </w:rPr>
              <w:fldChar w:fldCharType="begin"/>
            </w:r>
            <w:r w:rsidRPr="00DE1B95">
              <w:rPr>
                <w:noProof/>
                <w:webHidden/>
              </w:rPr>
              <w:instrText xml:space="preserve"> PAGEREF _Toc221894062 \h </w:instrText>
            </w:r>
            <w:r w:rsidRPr="00DE1B95">
              <w:rPr>
                <w:noProof/>
                <w:webHidden/>
              </w:rPr>
            </w:r>
            <w:r w:rsidRPr="00DE1B95">
              <w:rPr>
                <w:noProof/>
                <w:webHidden/>
              </w:rPr>
              <w:fldChar w:fldCharType="separate"/>
            </w:r>
            <w:r w:rsidRPr="00DE1B95">
              <w:rPr>
                <w:noProof/>
                <w:webHidden/>
              </w:rPr>
              <w:t>5</w:t>
            </w:r>
            <w:r w:rsidRPr="00DE1B95">
              <w:rPr>
                <w:noProof/>
                <w:webHidden/>
              </w:rPr>
              <w:fldChar w:fldCharType="end"/>
            </w:r>
          </w:hyperlink>
        </w:p>
        <w:p w14:paraId="2EEABF69" w14:textId="77777777" w:rsidR="00FD02C3" w:rsidRPr="00DE1B95" w:rsidRDefault="00FD02C3">
          <w:pPr>
            <w:pStyle w:val="TOC2"/>
            <w:tabs>
              <w:tab w:val="right" w:leader="dot" w:pos="9019"/>
            </w:tabs>
            <w:rPr>
              <w:rFonts w:asciiTheme="minorHAnsi" w:eastAsiaTheme="minorEastAsia" w:hAnsiTheme="minorHAnsi" w:cstheme="minorBidi"/>
              <w:noProof/>
              <w:sz w:val="22"/>
              <w:szCs w:val="22"/>
            </w:rPr>
          </w:pPr>
          <w:hyperlink w:anchor="_Toc221894063" w:history="1">
            <w:r w:rsidRPr="00DE1B95">
              <w:rPr>
                <w:rStyle w:val="Hyperlink"/>
                <w:noProof/>
              </w:rPr>
              <w:t>Explanation on “The Story” of your idea</w:t>
            </w:r>
            <w:r w:rsidRPr="00DE1B95">
              <w:rPr>
                <w:noProof/>
                <w:webHidden/>
              </w:rPr>
              <w:tab/>
            </w:r>
            <w:r w:rsidRPr="00DE1B95">
              <w:rPr>
                <w:noProof/>
                <w:webHidden/>
              </w:rPr>
              <w:fldChar w:fldCharType="begin"/>
            </w:r>
            <w:r w:rsidRPr="00DE1B95">
              <w:rPr>
                <w:noProof/>
                <w:webHidden/>
              </w:rPr>
              <w:instrText xml:space="preserve"> PAGEREF _Toc221894063 \h </w:instrText>
            </w:r>
            <w:r w:rsidRPr="00DE1B95">
              <w:rPr>
                <w:noProof/>
                <w:webHidden/>
              </w:rPr>
            </w:r>
            <w:r w:rsidRPr="00DE1B95">
              <w:rPr>
                <w:noProof/>
                <w:webHidden/>
              </w:rPr>
              <w:fldChar w:fldCharType="separate"/>
            </w:r>
            <w:r w:rsidRPr="00DE1B95">
              <w:rPr>
                <w:noProof/>
                <w:webHidden/>
              </w:rPr>
              <w:t>5</w:t>
            </w:r>
            <w:r w:rsidRPr="00DE1B95">
              <w:rPr>
                <w:noProof/>
                <w:webHidden/>
              </w:rPr>
              <w:fldChar w:fldCharType="end"/>
            </w:r>
          </w:hyperlink>
        </w:p>
        <w:p w14:paraId="7EBDE26D" w14:textId="77777777" w:rsidR="00FD02C3" w:rsidRPr="00DE1B95" w:rsidRDefault="00FD02C3">
          <w:pPr>
            <w:pStyle w:val="TOC2"/>
            <w:tabs>
              <w:tab w:val="right" w:leader="dot" w:pos="9019"/>
            </w:tabs>
            <w:rPr>
              <w:rFonts w:asciiTheme="minorHAnsi" w:eastAsiaTheme="minorEastAsia" w:hAnsiTheme="minorHAnsi" w:cstheme="minorBidi"/>
              <w:noProof/>
              <w:sz w:val="22"/>
              <w:szCs w:val="22"/>
            </w:rPr>
          </w:pPr>
          <w:hyperlink w:anchor="_Toc221894064" w:history="1">
            <w:r w:rsidRPr="00DE1B95">
              <w:rPr>
                <w:rStyle w:val="Hyperlink"/>
                <w:noProof/>
              </w:rPr>
              <w:t>Types of business ownership</w:t>
            </w:r>
            <w:r w:rsidRPr="00DE1B95">
              <w:rPr>
                <w:noProof/>
                <w:webHidden/>
              </w:rPr>
              <w:tab/>
            </w:r>
            <w:r w:rsidRPr="00DE1B95">
              <w:rPr>
                <w:noProof/>
                <w:webHidden/>
              </w:rPr>
              <w:fldChar w:fldCharType="begin"/>
            </w:r>
            <w:r w:rsidRPr="00DE1B95">
              <w:rPr>
                <w:noProof/>
                <w:webHidden/>
              </w:rPr>
              <w:instrText xml:space="preserve"> PAGEREF _Toc221894064 \h </w:instrText>
            </w:r>
            <w:r w:rsidRPr="00DE1B95">
              <w:rPr>
                <w:noProof/>
                <w:webHidden/>
              </w:rPr>
            </w:r>
            <w:r w:rsidRPr="00DE1B95">
              <w:rPr>
                <w:noProof/>
                <w:webHidden/>
              </w:rPr>
              <w:fldChar w:fldCharType="separate"/>
            </w:r>
            <w:r w:rsidRPr="00DE1B95">
              <w:rPr>
                <w:noProof/>
                <w:webHidden/>
              </w:rPr>
              <w:t>6</w:t>
            </w:r>
            <w:r w:rsidRPr="00DE1B95">
              <w:rPr>
                <w:noProof/>
                <w:webHidden/>
              </w:rPr>
              <w:fldChar w:fldCharType="end"/>
            </w:r>
          </w:hyperlink>
        </w:p>
        <w:p w14:paraId="55A47425" w14:textId="77777777" w:rsidR="00FD02C3" w:rsidRPr="00DE1B95" w:rsidRDefault="00FD02C3">
          <w:pPr>
            <w:pStyle w:val="TOC2"/>
            <w:tabs>
              <w:tab w:val="right" w:leader="dot" w:pos="9019"/>
            </w:tabs>
            <w:rPr>
              <w:rFonts w:asciiTheme="minorHAnsi" w:eastAsiaTheme="minorEastAsia" w:hAnsiTheme="minorHAnsi" w:cstheme="minorBidi"/>
              <w:noProof/>
              <w:sz w:val="22"/>
              <w:szCs w:val="22"/>
            </w:rPr>
          </w:pPr>
          <w:hyperlink w:anchor="_Toc221894065" w:history="1">
            <w:r w:rsidRPr="00DE1B95">
              <w:rPr>
                <w:rStyle w:val="Hyperlink"/>
                <w:noProof/>
              </w:rPr>
              <w:t>Mission statement, aim and 4 SMART objectives (USP)</w:t>
            </w:r>
            <w:r w:rsidRPr="00DE1B95">
              <w:rPr>
                <w:noProof/>
                <w:webHidden/>
              </w:rPr>
              <w:tab/>
            </w:r>
            <w:r w:rsidRPr="00DE1B95">
              <w:rPr>
                <w:noProof/>
                <w:webHidden/>
              </w:rPr>
              <w:fldChar w:fldCharType="begin"/>
            </w:r>
            <w:r w:rsidRPr="00DE1B95">
              <w:rPr>
                <w:noProof/>
                <w:webHidden/>
              </w:rPr>
              <w:instrText xml:space="preserve"> PAGEREF _Toc221894065 \h </w:instrText>
            </w:r>
            <w:r w:rsidRPr="00DE1B95">
              <w:rPr>
                <w:noProof/>
                <w:webHidden/>
              </w:rPr>
            </w:r>
            <w:r w:rsidRPr="00DE1B95">
              <w:rPr>
                <w:noProof/>
                <w:webHidden/>
              </w:rPr>
              <w:fldChar w:fldCharType="separate"/>
            </w:r>
            <w:r w:rsidRPr="00DE1B95">
              <w:rPr>
                <w:noProof/>
                <w:webHidden/>
              </w:rPr>
              <w:t>6</w:t>
            </w:r>
            <w:r w:rsidRPr="00DE1B95">
              <w:rPr>
                <w:noProof/>
                <w:webHidden/>
              </w:rPr>
              <w:fldChar w:fldCharType="end"/>
            </w:r>
          </w:hyperlink>
        </w:p>
        <w:p w14:paraId="210895B9" w14:textId="77777777" w:rsidR="00FD02C3" w:rsidRPr="00DE1B95" w:rsidRDefault="00FD02C3">
          <w:pPr>
            <w:pStyle w:val="TOC2"/>
            <w:tabs>
              <w:tab w:val="right" w:leader="dot" w:pos="9019"/>
            </w:tabs>
            <w:rPr>
              <w:rFonts w:asciiTheme="minorHAnsi" w:eastAsiaTheme="minorEastAsia" w:hAnsiTheme="minorHAnsi" w:cstheme="minorBidi"/>
              <w:noProof/>
              <w:sz w:val="22"/>
              <w:szCs w:val="22"/>
            </w:rPr>
          </w:pPr>
          <w:hyperlink w:anchor="_Toc221894066" w:history="1">
            <w:r w:rsidRPr="00DE1B95">
              <w:rPr>
                <w:rStyle w:val="Hyperlink"/>
                <w:noProof/>
              </w:rPr>
              <w:t>Physical</w:t>
            </w:r>
            <w:r w:rsidRPr="00DE1B95">
              <w:rPr>
                <w:noProof/>
                <w:webHidden/>
              </w:rPr>
              <w:tab/>
            </w:r>
            <w:r w:rsidRPr="00DE1B95">
              <w:rPr>
                <w:noProof/>
                <w:webHidden/>
              </w:rPr>
              <w:fldChar w:fldCharType="begin"/>
            </w:r>
            <w:r w:rsidRPr="00DE1B95">
              <w:rPr>
                <w:noProof/>
                <w:webHidden/>
              </w:rPr>
              <w:instrText xml:space="preserve"> PAGEREF _Toc221894066 \h </w:instrText>
            </w:r>
            <w:r w:rsidRPr="00DE1B95">
              <w:rPr>
                <w:noProof/>
                <w:webHidden/>
              </w:rPr>
            </w:r>
            <w:r w:rsidRPr="00DE1B95">
              <w:rPr>
                <w:noProof/>
                <w:webHidden/>
              </w:rPr>
              <w:fldChar w:fldCharType="separate"/>
            </w:r>
            <w:r w:rsidRPr="00DE1B95">
              <w:rPr>
                <w:noProof/>
                <w:webHidden/>
              </w:rPr>
              <w:t>9</w:t>
            </w:r>
            <w:r w:rsidRPr="00DE1B95">
              <w:rPr>
                <w:noProof/>
                <w:webHidden/>
              </w:rPr>
              <w:fldChar w:fldCharType="end"/>
            </w:r>
          </w:hyperlink>
        </w:p>
        <w:p w14:paraId="61648B5C" w14:textId="77777777" w:rsidR="00FD02C3" w:rsidRPr="00DE1B95" w:rsidRDefault="00FD02C3">
          <w:pPr>
            <w:pStyle w:val="TOC2"/>
            <w:tabs>
              <w:tab w:val="right" w:leader="dot" w:pos="9019"/>
            </w:tabs>
            <w:rPr>
              <w:rFonts w:asciiTheme="minorHAnsi" w:eastAsiaTheme="minorEastAsia" w:hAnsiTheme="minorHAnsi" w:cstheme="minorBidi"/>
              <w:noProof/>
              <w:sz w:val="22"/>
              <w:szCs w:val="22"/>
            </w:rPr>
          </w:pPr>
          <w:hyperlink w:anchor="_Toc221894067" w:history="1">
            <w:r w:rsidRPr="00DE1B95">
              <w:rPr>
                <w:rStyle w:val="Hyperlink"/>
                <w:noProof/>
              </w:rPr>
              <w:t>Human resources</w:t>
            </w:r>
            <w:r w:rsidRPr="00DE1B95">
              <w:rPr>
                <w:noProof/>
                <w:webHidden/>
              </w:rPr>
              <w:tab/>
            </w:r>
            <w:r w:rsidRPr="00DE1B95">
              <w:rPr>
                <w:noProof/>
                <w:webHidden/>
              </w:rPr>
              <w:fldChar w:fldCharType="begin"/>
            </w:r>
            <w:r w:rsidRPr="00DE1B95">
              <w:rPr>
                <w:noProof/>
                <w:webHidden/>
              </w:rPr>
              <w:instrText xml:space="preserve"> PAGEREF _Toc221894067 \h </w:instrText>
            </w:r>
            <w:r w:rsidRPr="00DE1B95">
              <w:rPr>
                <w:noProof/>
                <w:webHidden/>
              </w:rPr>
            </w:r>
            <w:r w:rsidRPr="00DE1B95">
              <w:rPr>
                <w:noProof/>
                <w:webHidden/>
              </w:rPr>
              <w:fldChar w:fldCharType="separate"/>
            </w:r>
            <w:r w:rsidRPr="00DE1B95">
              <w:rPr>
                <w:noProof/>
                <w:webHidden/>
              </w:rPr>
              <w:t>9</w:t>
            </w:r>
            <w:r w:rsidRPr="00DE1B95">
              <w:rPr>
                <w:noProof/>
                <w:webHidden/>
              </w:rPr>
              <w:fldChar w:fldCharType="end"/>
            </w:r>
          </w:hyperlink>
        </w:p>
        <w:p w14:paraId="69432841" w14:textId="77777777" w:rsidR="00FD02C3" w:rsidRPr="00DE1B95" w:rsidRDefault="00FD02C3">
          <w:pPr>
            <w:pStyle w:val="TOC2"/>
            <w:tabs>
              <w:tab w:val="right" w:leader="dot" w:pos="9019"/>
            </w:tabs>
            <w:rPr>
              <w:rFonts w:asciiTheme="minorHAnsi" w:eastAsiaTheme="minorEastAsia" w:hAnsiTheme="minorHAnsi" w:cstheme="minorBidi"/>
              <w:noProof/>
              <w:sz w:val="22"/>
              <w:szCs w:val="22"/>
            </w:rPr>
          </w:pPr>
          <w:hyperlink w:anchor="_Toc221894068" w:history="1">
            <w:r w:rsidRPr="00DE1B95">
              <w:rPr>
                <w:rStyle w:val="Hyperlink"/>
                <w:noProof/>
              </w:rPr>
              <w:t>Marketing activities</w:t>
            </w:r>
            <w:r w:rsidRPr="00DE1B95">
              <w:rPr>
                <w:noProof/>
                <w:webHidden/>
              </w:rPr>
              <w:tab/>
            </w:r>
            <w:r w:rsidRPr="00DE1B95">
              <w:rPr>
                <w:noProof/>
                <w:webHidden/>
              </w:rPr>
              <w:fldChar w:fldCharType="begin"/>
            </w:r>
            <w:r w:rsidRPr="00DE1B95">
              <w:rPr>
                <w:noProof/>
                <w:webHidden/>
              </w:rPr>
              <w:instrText xml:space="preserve"> PAGEREF _Toc221894068 \h </w:instrText>
            </w:r>
            <w:r w:rsidRPr="00DE1B95">
              <w:rPr>
                <w:noProof/>
                <w:webHidden/>
              </w:rPr>
            </w:r>
            <w:r w:rsidRPr="00DE1B95">
              <w:rPr>
                <w:noProof/>
                <w:webHidden/>
              </w:rPr>
              <w:fldChar w:fldCharType="separate"/>
            </w:r>
            <w:r w:rsidRPr="00DE1B95">
              <w:rPr>
                <w:noProof/>
                <w:webHidden/>
              </w:rPr>
              <w:t>10</w:t>
            </w:r>
            <w:r w:rsidRPr="00DE1B95">
              <w:rPr>
                <w:noProof/>
                <w:webHidden/>
              </w:rPr>
              <w:fldChar w:fldCharType="end"/>
            </w:r>
          </w:hyperlink>
        </w:p>
        <w:p w14:paraId="506C2BAA" w14:textId="77777777" w:rsidR="00FD02C3" w:rsidRPr="00DE1B95" w:rsidRDefault="00FD02C3">
          <w:pPr>
            <w:pStyle w:val="TOC2"/>
            <w:tabs>
              <w:tab w:val="right" w:leader="dot" w:pos="9019"/>
            </w:tabs>
            <w:rPr>
              <w:rFonts w:asciiTheme="minorHAnsi" w:eastAsiaTheme="minorEastAsia" w:hAnsiTheme="minorHAnsi" w:cstheme="minorBidi"/>
              <w:noProof/>
              <w:sz w:val="22"/>
              <w:szCs w:val="22"/>
            </w:rPr>
          </w:pPr>
          <w:hyperlink w:anchor="_Toc221894069" w:history="1">
            <w:r w:rsidRPr="00DE1B95">
              <w:rPr>
                <w:rStyle w:val="Hyperlink"/>
                <w:noProof/>
              </w:rPr>
              <w:t>Market research</w:t>
            </w:r>
            <w:r w:rsidRPr="00DE1B95">
              <w:rPr>
                <w:noProof/>
                <w:webHidden/>
              </w:rPr>
              <w:tab/>
            </w:r>
            <w:r w:rsidRPr="00DE1B95">
              <w:rPr>
                <w:noProof/>
                <w:webHidden/>
              </w:rPr>
              <w:fldChar w:fldCharType="begin"/>
            </w:r>
            <w:r w:rsidRPr="00DE1B95">
              <w:rPr>
                <w:noProof/>
                <w:webHidden/>
              </w:rPr>
              <w:instrText xml:space="preserve"> PAGEREF _Toc221894069 \h </w:instrText>
            </w:r>
            <w:r w:rsidRPr="00DE1B95">
              <w:rPr>
                <w:noProof/>
                <w:webHidden/>
              </w:rPr>
            </w:r>
            <w:r w:rsidRPr="00DE1B95">
              <w:rPr>
                <w:noProof/>
                <w:webHidden/>
              </w:rPr>
              <w:fldChar w:fldCharType="separate"/>
            </w:r>
            <w:r w:rsidRPr="00DE1B95">
              <w:rPr>
                <w:noProof/>
                <w:webHidden/>
              </w:rPr>
              <w:t>12</w:t>
            </w:r>
            <w:r w:rsidRPr="00DE1B95">
              <w:rPr>
                <w:noProof/>
                <w:webHidden/>
              </w:rPr>
              <w:fldChar w:fldCharType="end"/>
            </w:r>
          </w:hyperlink>
        </w:p>
        <w:p w14:paraId="60D401BB" w14:textId="77777777" w:rsidR="00FD02C3" w:rsidRPr="00DE1B95" w:rsidRDefault="00FD02C3">
          <w:pPr>
            <w:pStyle w:val="TOC3"/>
            <w:tabs>
              <w:tab w:val="right" w:leader="dot" w:pos="9019"/>
            </w:tabs>
            <w:rPr>
              <w:rFonts w:asciiTheme="minorHAnsi" w:eastAsiaTheme="minorEastAsia" w:hAnsiTheme="minorHAnsi" w:cstheme="minorBidi"/>
              <w:noProof/>
              <w:sz w:val="22"/>
              <w:szCs w:val="22"/>
            </w:rPr>
          </w:pPr>
          <w:hyperlink w:anchor="_Toc221894070" w:history="1">
            <w:r w:rsidRPr="00DE1B95">
              <w:rPr>
                <w:rStyle w:val="Hyperlink"/>
                <w:noProof/>
              </w:rPr>
              <w:t>Primary research</w:t>
            </w:r>
            <w:r w:rsidRPr="00DE1B95">
              <w:rPr>
                <w:noProof/>
                <w:webHidden/>
              </w:rPr>
              <w:tab/>
            </w:r>
            <w:r w:rsidRPr="00DE1B95">
              <w:rPr>
                <w:noProof/>
                <w:webHidden/>
              </w:rPr>
              <w:fldChar w:fldCharType="begin"/>
            </w:r>
            <w:r w:rsidRPr="00DE1B95">
              <w:rPr>
                <w:noProof/>
                <w:webHidden/>
              </w:rPr>
              <w:instrText xml:space="preserve"> PAGEREF _Toc221894070 \h </w:instrText>
            </w:r>
            <w:r w:rsidRPr="00DE1B95">
              <w:rPr>
                <w:noProof/>
                <w:webHidden/>
              </w:rPr>
            </w:r>
            <w:r w:rsidRPr="00DE1B95">
              <w:rPr>
                <w:noProof/>
                <w:webHidden/>
              </w:rPr>
              <w:fldChar w:fldCharType="separate"/>
            </w:r>
            <w:r w:rsidRPr="00DE1B95">
              <w:rPr>
                <w:noProof/>
                <w:webHidden/>
              </w:rPr>
              <w:t>12</w:t>
            </w:r>
            <w:r w:rsidRPr="00DE1B95">
              <w:rPr>
                <w:noProof/>
                <w:webHidden/>
              </w:rPr>
              <w:fldChar w:fldCharType="end"/>
            </w:r>
          </w:hyperlink>
        </w:p>
        <w:p w14:paraId="40534F21" w14:textId="77777777" w:rsidR="00FD02C3" w:rsidRPr="00DE1B95" w:rsidRDefault="00FD02C3">
          <w:pPr>
            <w:pStyle w:val="TOC3"/>
            <w:tabs>
              <w:tab w:val="right" w:leader="dot" w:pos="9019"/>
            </w:tabs>
            <w:rPr>
              <w:rFonts w:asciiTheme="minorHAnsi" w:eastAsiaTheme="minorEastAsia" w:hAnsiTheme="minorHAnsi" w:cstheme="minorBidi"/>
              <w:noProof/>
              <w:sz w:val="22"/>
              <w:szCs w:val="22"/>
            </w:rPr>
          </w:pPr>
          <w:hyperlink w:anchor="_Toc221894071" w:history="1">
            <w:r w:rsidRPr="00DE1B95">
              <w:rPr>
                <w:rStyle w:val="Hyperlink"/>
                <w:noProof/>
              </w:rPr>
              <w:t>Secondary market research</w:t>
            </w:r>
            <w:r w:rsidRPr="00DE1B95">
              <w:rPr>
                <w:noProof/>
                <w:webHidden/>
              </w:rPr>
              <w:tab/>
            </w:r>
            <w:r w:rsidRPr="00DE1B95">
              <w:rPr>
                <w:noProof/>
                <w:webHidden/>
              </w:rPr>
              <w:fldChar w:fldCharType="begin"/>
            </w:r>
            <w:r w:rsidRPr="00DE1B95">
              <w:rPr>
                <w:noProof/>
                <w:webHidden/>
              </w:rPr>
              <w:instrText xml:space="preserve"> PAGEREF _Toc221894071 \h </w:instrText>
            </w:r>
            <w:r w:rsidRPr="00DE1B95">
              <w:rPr>
                <w:noProof/>
                <w:webHidden/>
              </w:rPr>
            </w:r>
            <w:r w:rsidRPr="00DE1B95">
              <w:rPr>
                <w:noProof/>
                <w:webHidden/>
              </w:rPr>
              <w:fldChar w:fldCharType="separate"/>
            </w:r>
            <w:r w:rsidRPr="00DE1B95">
              <w:rPr>
                <w:noProof/>
                <w:webHidden/>
              </w:rPr>
              <w:t>14</w:t>
            </w:r>
            <w:r w:rsidRPr="00DE1B95">
              <w:rPr>
                <w:noProof/>
                <w:webHidden/>
              </w:rPr>
              <w:fldChar w:fldCharType="end"/>
            </w:r>
          </w:hyperlink>
        </w:p>
        <w:p w14:paraId="570F89EA" w14:textId="77777777" w:rsidR="00FD02C3" w:rsidRPr="00DE1B95" w:rsidRDefault="00FD02C3">
          <w:pPr>
            <w:pStyle w:val="TOC2"/>
            <w:tabs>
              <w:tab w:val="right" w:leader="dot" w:pos="9019"/>
            </w:tabs>
            <w:rPr>
              <w:rFonts w:asciiTheme="minorHAnsi" w:eastAsiaTheme="minorEastAsia" w:hAnsiTheme="minorHAnsi" w:cstheme="minorBidi"/>
              <w:noProof/>
              <w:sz w:val="22"/>
              <w:szCs w:val="22"/>
            </w:rPr>
          </w:pPr>
          <w:hyperlink w:anchor="_Toc221894072" w:history="1">
            <w:r w:rsidRPr="00DE1B95">
              <w:rPr>
                <w:rStyle w:val="Hyperlink"/>
                <w:noProof/>
              </w:rPr>
              <w:t>Financial resources</w:t>
            </w:r>
            <w:r w:rsidRPr="00DE1B95">
              <w:rPr>
                <w:noProof/>
                <w:webHidden/>
              </w:rPr>
              <w:tab/>
            </w:r>
            <w:r w:rsidRPr="00DE1B95">
              <w:rPr>
                <w:noProof/>
                <w:webHidden/>
              </w:rPr>
              <w:fldChar w:fldCharType="begin"/>
            </w:r>
            <w:r w:rsidRPr="00DE1B95">
              <w:rPr>
                <w:noProof/>
                <w:webHidden/>
              </w:rPr>
              <w:instrText xml:space="preserve"> PAGEREF _Toc221894072 \h </w:instrText>
            </w:r>
            <w:r w:rsidRPr="00DE1B95">
              <w:rPr>
                <w:noProof/>
                <w:webHidden/>
              </w:rPr>
            </w:r>
            <w:r w:rsidRPr="00DE1B95">
              <w:rPr>
                <w:noProof/>
                <w:webHidden/>
              </w:rPr>
              <w:fldChar w:fldCharType="separate"/>
            </w:r>
            <w:r w:rsidRPr="00DE1B95">
              <w:rPr>
                <w:noProof/>
                <w:webHidden/>
              </w:rPr>
              <w:t>15</w:t>
            </w:r>
            <w:r w:rsidRPr="00DE1B95">
              <w:rPr>
                <w:noProof/>
                <w:webHidden/>
              </w:rPr>
              <w:fldChar w:fldCharType="end"/>
            </w:r>
          </w:hyperlink>
        </w:p>
        <w:p w14:paraId="0A2AC98D" w14:textId="77777777" w:rsidR="00FD02C3" w:rsidRPr="00DE1B95" w:rsidRDefault="00FD02C3">
          <w:pPr>
            <w:pStyle w:val="TOC2"/>
            <w:tabs>
              <w:tab w:val="right" w:leader="dot" w:pos="9019"/>
            </w:tabs>
            <w:rPr>
              <w:rFonts w:asciiTheme="minorHAnsi" w:eastAsiaTheme="minorEastAsia" w:hAnsiTheme="minorHAnsi" w:cstheme="minorBidi"/>
              <w:noProof/>
              <w:sz w:val="22"/>
              <w:szCs w:val="22"/>
            </w:rPr>
          </w:pPr>
          <w:hyperlink w:anchor="_Toc221894073" w:history="1">
            <w:r w:rsidRPr="00DE1B95">
              <w:rPr>
                <w:rStyle w:val="Hyperlink"/>
                <w:noProof/>
              </w:rPr>
              <w:t>Conduct a competitor analysis</w:t>
            </w:r>
            <w:r w:rsidRPr="00DE1B95">
              <w:rPr>
                <w:noProof/>
                <w:webHidden/>
              </w:rPr>
              <w:tab/>
            </w:r>
            <w:r w:rsidRPr="00DE1B95">
              <w:rPr>
                <w:noProof/>
                <w:webHidden/>
              </w:rPr>
              <w:fldChar w:fldCharType="begin"/>
            </w:r>
            <w:r w:rsidRPr="00DE1B95">
              <w:rPr>
                <w:noProof/>
                <w:webHidden/>
              </w:rPr>
              <w:instrText xml:space="preserve"> PAGEREF _Toc221894073 \h </w:instrText>
            </w:r>
            <w:r w:rsidRPr="00DE1B95">
              <w:rPr>
                <w:noProof/>
                <w:webHidden/>
              </w:rPr>
            </w:r>
            <w:r w:rsidRPr="00DE1B95">
              <w:rPr>
                <w:noProof/>
                <w:webHidden/>
              </w:rPr>
              <w:fldChar w:fldCharType="separate"/>
            </w:r>
            <w:r w:rsidRPr="00DE1B95">
              <w:rPr>
                <w:noProof/>
                <w:webHidden/>
              </w:rPr>
              <w:t>17</w:t>
            </w:r>
            <w:r w:rsidRPr="00DE1B95">
              <w:rPr>
                <w:noProof/>
                <w:webHidden/>
              </w:rPr>
              <w:fldChar w:fldCharType="end"/>
            </w:r>
          </w:hyperlink>
        </w:p>
        <w:p w14:paraId="2682DD26" w14:textId="77777777" w:rsidR="00FD02C3" w:rsidRPr="00DE1B95" w:rsidRDefault="00FD02C3">
          <w:pPr>
            <w:pStyle w:val="TOC2"/>
            <w:tabs>
              <w:tab w:val="right" w:leader="dot" w:pos="9019"/>
            </w:tabs>
            <w:rPr>
              <w:rFonts w:asciiTheme="minorHAnsi" w:eastAsiaTheme="minorEastAsia" w:hAnsiTheme="minorHAnsi" w:cstheme="minorBidi"/>
              <w:noProof/>
              <w:sz w:val="22"/>
              <w:szCs w:val="22"/>
            </w:rPr>
          </w:pPr>
          <w:hyperlink w:anchor="_Toc221894074" w:history="1">
            <w:r w:rsidRPr="00DE1B95">
              <w:rPr>
                <w:rStyle w:val="Hyperlink"/>
                <w:noProof/>
              </w:rPr>
              <w:t>Illustration of business idea using SWOT model</w:t>
            </w:r>
            <w:r w:rsidRPr="00DE1B95">
              <w:rPr>
                <w:noProof/>
                <w:webHidden/>
              </w:rPr>
              <w:tab/>
            </w:r>
            <w:r w:rsidRPr="00DE1B95">
              <w:rPr>
                <w:noProof/>
                <w:webHidden/>
              </w:rPr>
              <w:fldChar w:fldCharType="begin"/>
            </w:r>
            <w:r w:rsidRPr="00DE1B95">
              <w:rPr>
                <w:noProof/>
                <w:webHidden/>
              </w:rPr>
              <w:instrText xml:space="preserve"> PAGEREF _Toc221894074 \h </w:instrText>
            </w:r>
            <w:r w:rsidRPr="00DE1B95">
              <w:rPr>
                <w:noProof/>
                <w:webHidden/>
              </w:rPr>
            </w:r>
            <w:r w:rsidRPr="00DE1B95">
              <w:rPr>
                <w:noProof/>
                <w:webHidden/>
              </w:rPr>
              <w:fldChar w:fldCharType="separate"/>
            </w:r>
            <w:r w:rsidRPr="00DE1B95">
              <w:rPr>
                <w:noProof/>
                <w:webHidden/>
              </w:rPr>
              <w:t>17</w:t>
            </w:r>
            <w:r w:rsidRPr="00DE1B95">
              <w:rPr>
                <w:noProof/>
                <w:webHidden/>
              </w:rPr>
              <w:fldChar w:fldCharType="end"/>
            </w:r>
          </w:hyperlink>
        </w:p>
        <w:p w14:paraId="056AB3C1" w14:textId="77777777" w:rsidR="00FD02C3" w:rsidRPr="00DE1B95" w:rsidRDefault="00FD02C3">
          <w:pPr>
            <w:pStyle w:val="TOC2"/>
            <w:tabs>
              <w:tab w:val="right" w:leader="dot" w:pos="9019"/>
            </w:tabs>
            <w:rPr>
              <w:rFonts w:asciiTheme="minorHAnsi" w:eastAsiaTheme="minorEastAsia" w:hAnsiTheme="minorHAnsi" w:cstheme="minorBidi"/>
              <w:noProof/>
              <w:sz w:val="22"/>
              <w:szCs w:val="22"/>
            </w:rPr>
          </w:pPr>
          <w:hyperlink w:anchor="_Toc221894075" w:history="1">
            <w:r w:rsidRPr="00DE1B95">
              <w:rPr>
                <w:rStyle w:val="Hyperlink"/>
                <w:noProof/>
              </w:rPr>
              <w:t>Conclusion</w:t>
            </w:r>
            <w:r w:rsidRPr="00DE1B95">
              <w:rPr>
                <w:noProof/>
                <w:webHidden/>
              </w:rPr>
              <w:tab/>
            </w:r>
            <w:r w:rsidRPr="00DE1B95">
              <w:rPr>
                <w:noProof/>
                <w:webHidden/>
              </w:rPr>
              <w:fldChar w:fldCharType="begin"/>
            </w:r>
            <w:r w:rsidRPr="00DE1B95">
              <w:rPr>
                <w:noProof/>
                <w:webHidden/>
              </w:rPr>
              <w:instrText xml:space="preserve"> PAGEREF _Toc221894075 \h </w:instrText>
            </w:r>
            <w:r w:rsidRPr="00DE1B95">
              <w:rPr>
                <w:noProof/>
                <w:webHidden/>
              </w:rPr>
            </w:r>
            <w:r w:rsidRPr="00DE1B95">
              <w:rPr>
                <w:noProof/>
                <w:webHidden/>
              </w:rPr>
              <w:fldChar w:fldCharType="separate"/>
            </w:r>
            <w:r w:rsidRPr="00DE1B95">
              <w:rPr>
                <w:noProof/>
                <w:webHidden/>
              </w:rPr>
              <w:t>18</w:t>
            </w:r>
            <w:r w:rsidRPr="00DE1B95">
              <w:rPr>
                <w:noProof/>
                <w:webHidden/>
              </w:rPr>
              <w:fldChar w:fldCharType="end"/>
            </w:r>
          </w:hyperlink>
        </w:p>
        <w:p w14:paraId="697EA863" w14:textId="77777777" w:rsidR="00FD02C3" w:rsidRPr="00DE1B95" w:rsidRDefault="00FD02C3">
          <w:pPr>
            <w:pStyle w:val="TOC1"/>
            <w:tabs>
              <w:tab w:val="right" w:leader="dot" w:pos="9019"/>
            </w:tabs>
            <w:rPr>
              <w:rFonts w:asciiTheme="minorHAnsi" w:eastAsiaTheme="minorEastAsia" w:hAnsiTheme="minorHAnsi" w:cstheme="minorBidi"/>
              <w:noProof/>
              <w:sz w:val="22"/>
              <w:szCs w:val="22"/>
            </w:rPr>
          </w:pPr>
          <w:hyperlink w:anchor="_Toc221894076" w:history="1">
            <w:r w:rsidRPr="00DE1B95">
              <w:rPr>
                <w:rStyle w:val="Hyperlink"/>
                <w:noProof/>
              </w:rPr>
              <w:t>Part 2: Individual reflection</w:t>
            </w:r>
            <w:r w:rsidRPr="00DE1B95">
              <w:rPr>
                <w:noProof/>
                <w:webHidden/>
              </w:rPr>
              <w:tab/>
            </w:r>
            <w:r w:rsidRPr="00DE1B95">
              <w:rPr>
                <w:noProof/>
                <w:webHidden/>
              </w:rPr>
              <w:fldChar w:fldCharType="begin"/>
            </w:r>
            <w:r w:rsidRPr="00DE1B95">
              <w:rPr>
                <w:noProof/>
                <w:webHidden/>
              </w:rPr>
              <w:instrText xml:space="preserve"> PAGEREF _Toc221894076 \h </w:instrText>
            </w:r>
            <w:r w:rsidRPr="00DE1B95">
              <w:rPr>
                <w:noProof/>
                <w:webHidden/>
              </w:rPr>
            </w:r>
            <w:r w:rsidRPr="00DE1B95">
              <w:rPr>
                <w:noProof/>
                <w:webHidden/>
              </w:rPr>
              <w:fldChar w:fldCharType="separate"/>
            </w:r>
            <w:r w:rsidRPr="00DE1B95">
              <w:rPr>
                <w:noProof/>
                <w:webHidden/>
              </w:rPr>
              <w:t>19</w:t>
            </w:r>
            <w:r w:rsidRPr="00DE1B95">
              <w:rPr>
                <w:noProof/>
                <w:webHidden/>
              </w:rPr>
              <w:fldChar w:fldCharType="end"/>
            </w:r>
          </w:hyperlink>
        </w:p>
        <w:p w14:paraId="3B0EBD6D" w14:textId="77777777" w:rsidR="00FD02C3" w:rsidRPr="00DE1B95" w:rsidRDefault="00FD02C3">
          <w:pPr>
            <w:pStyle w:val="TOC1"/>
            <w:tabs>
              <w:tab w:val="right" w:leader="dot" w:pos="9019"/>
            </w:tabs>
            <w:rPr>
              <w:rFonts w:asciiTheme="minorHAnsi" w:eastAsiaTheme="minorEastAsia" w:hAnsiTheme="minorHAnsi" w:cstheme="minorBidi"/>
              <w:noProof/>
              <w:sz w:val="22"/>
              <w:szCs w:val="22"/>
            </w:rPr>
          </w:pPr>
          <w:hyperlink w:anchor="_Toc221894077" w:history="1">
            <w:r w:rsidRPr="00DE1B95">
              <w:rPr>
                <w:rStyle w:val="Hyperlink"/>
                <w:noProof/>
              </w:rPr>
              <w:t>Introduction</w:t>
            </w:r>
            <w:r w:rsidRPr="00DE1B95">
              <w:rPr>
                <w:noProof/>
                <w:webHidden/>
              </w:rPr>
              <w:tab/>
            </w:r>
            <w:r w:rsidRPr="00DE1B95">
              <w:rPr>
                <w:noProof/>
                <w:webHidden/>
              </w:rPr>
              <w:fldChar w:fldCharType="begin"/>
            </w:r>
            <w:r w:rsidRPr="00DE1B95">
              <w:rPr>
                <w:noProof/>
                <w:webHidden/>
              </w:rPr>
              <w:instrText xml:space="preserve"> PAGEREF _Toc221894077 \h </w:instrText>
            </w:r>
            <w:r w:rsidRPr="00DE1B95">
              <w:rPr>
                <w:noProof/>
                <w:webHidden/>
              </w:rPr>
            </w:r>
            <w:r w:rsidRPr="00DE1B95">
              <w:rPr>
                <w:noProof/>
                <w:webHidden/>
              </w:rPr>
              <w:fldChar w:fldCharType="separate"/>
            </w:r>
            <w:r w:rsidRPr="00DE1B95">
              <w:rPr>
                <w:noProof/>
                <w:webHidden/>
              </w:rPr>
              <w:t>19</w:t>
            </w:r>
            <w:r w:rsidRPr="00DE1B95">
              <w:rPr>
                <w:noProof/>
                <w:webHidden/>
              </w:rPr>
              <w:fldChar w:fldCharType="end"/>
            </w:r>
          </w:hyperlink>
        </w:p>
        <w:p w14:paraId="3F85C1CF" w14:textId="77777777" w:rsidR="00FD02C3" w:rsidRPr="00DE1B95" w:rsidRDefault="00FD02C3">
          <w:pPr>
            <w:pStyle w:val="TOC1"/>
            <w:tabs>
              <w:tab w:val="right" w:leader="dot" w:pos="9019"/>
            </w:tabs>
            <w:rPr>
              <w:rFonts w:asciiTheme="minorHAnsi" w:eastAsiaTheme="minorEastAsia" w:hAnsiTheme="minorHAnsi" w:cstheme="minorBidi"/>
              <w:noProof/>
              <w:sz w:val="22"/>
              <w:szCs w:val="22"/>
            </w:rPr>
          </w:pPr>
          <w:hyperlink w:anchor="_Toc221894078" w:history="1">
            <w:r w:rsidRPr="00DE1B95">
              <w:rPr>
                <w:rStyle w:val="Hyperlink"/>
                <w:noProof/>
              </w:rPr>
              <w:t>Main analysis</w:t>
            </w:r>
            <w:r w:rsidRPr="00DE1B95">
              <w:rPr>
                <w:noProof/>
                <w:webHidden/>
              </w:rPr>
              <w:tab/>
            </w:r>
            <w:r w:rsidRPr="00DE1B95">
              <w:rPr>
                <w:noProof/>
                <w:webHidden/>
              </w:rPr>
              <w:fldChar w:fldCharType="begin"/>
            </w:r>
            <w:r w:rsidRPr="00DE1B95">
              <w:rPr>
                <w:noProof/>
                <w:webHidden/>
              </w:rPr>
              <w:instrText xml:space="preserve"> PAGEREF _Toc221894078 \h </w:instrText>
            </w:r>
            <w:r w:rsidRPr="00DE1B95">
              <w:rPr>
                <w:noProof/>
                <w:webHidden/>
              </w:rPr>
            </w:r>
            <w:r w:rsidRPr="00DE1B95">
              <w:rPr>
                <w:noProof/>
                <w:webHidden/>
              </w:rPr>
              <w:fldChar w:fldCharType="separate"/>
            </w:r>
            <w:r w:rsidRPr="00DE1B95">
              <w:rPr>
                <w:noProof/>
                <w:webHidden/>
              </w:rPr>
              <w:t>20</w:t>
            </w:r>
            <w:r w:rsidRPr="00DE1B95">
              <w:rPr>
                <w:noProof/>
                <w:webHidden/>
              </w:rPr>
              <w:fldChar w:fldCharType="end"/>
            </w:r>
          </w:hyperlink>
        </w:p>
        <w:p w14:paraId="0968F96B" w14:textId="77777777" w:rsidR="00FD02C3" w:rsidRPr="00DE1B95" w:rsidRDefault="00FD02C3">
          <w:pPr>
            <w:pStyle w:val="TOC2"/>
            <w:tabs>
              <w:tab w:val="right" w:leader="dot" w:pos="9019"/>
            </w:tabs>
            <w:rPr>
              <w:rFonts w:asciiTheme="minorHAnsi" w:eastAsiaTheme="minorEastAsia" w:hAnsiTheme="minorHAnsi" w:cstheme="minorBidi"/>
              <w:noProof/>
              <w:sz w:val="22"/>
              <w:szCs w:val="22"/>
            </w:rPr>
          </w:pPr>
          <w:hyperlink w:anchor="_Toc221894079" w:history="1">
            <w:r w:rsidRPr="00DE1B95">
              <w:rPr>
                <w:rStyle w:val="Hyperlink"/>
                <w:noProof/>
              </w:rPr>
              <w:t>Gibbs reflection cycle</w:t>
            </w:r>
            <w:r w:rsidRPr="00DE1B95">
              <w:rPr>
                <w:noProof/>
                <w:webHidden/>
              </w:rPr>
              <w:tab/>
            </w:r>
            <w:r w:rsidRPr="00DE1B95">
              <w:rPr>
                <w:noProof/>
                <w:webHidden/>
              </w:rPr>
              <w:fldChar w:fldCharType="begin"/>
            </w:r>
            <w:r w:rsidRPr="00DE1B95">
              <w:rPr>
                <w:noProof/>
                <w:webHidden/>
              </w:rPr>
              <w:instrText xml:space="preserve"> PAGEREF _Toc221894079 \h </w:instrText>
            </w:r>
            <w:r w:rsidRPr="00DE1B95">
              <w:rPr>
                <w:noProof/>
                <w:webHidden/>
              </w:rPr>
            </w:r>
            <w:r w:rsidRPr="00DE1B95">
              <w:rPr>
                <w:noProof/>
                <w:webHidden/>
              </w:rPr>
              <w:fldChar w:fldCharType="separate"/>
            </w:r>
            <w:r w:rsidRPr="00DE1B95">
              <w:rPr>
                <w:noProof/>
                <w:webHidden/>
              </w:rPr>
              <w:t>20</w:t>
            </w:r>
            <w:r w:rsidRPr="00DE1B95">
              <w:rPr>
                <w:noProof/>
                <w:webHidden/>
              </w:rPr>
              <w:fldChar w:fldCharType="end"/>
            </w:r>
          </w:hyperlink>
        </w:p>
        <w:p w14:paraId="1B3541D5" w14:textId="77777777" w:rsidR="00FD02C3" w:rsidRPr="00DE1B95" w:rsidRDefault="00FD02C3">
          <w:pPr>
            <w:pStyle w:val="TOC1"/>
            <w:tabs>
              <w:tab w:val="right" w:leader="dot" w:pos="9019"/>
            </w:tabs>
            <w:rPr>
              <w:rFonts w:asciiTheme="minorHAnsi" w:eastAsiaTheme="minorEastAsia" w:hAnsiTheme="minorHAnsi" w:cstheme="minorBidi"/>
              <w:noProof/>
              <w:sz w:val="22"/>
              <w:szCs w:val="22"/>
            </w:rPr>
          </w:pPr>
          <w:hyperlink w:anchor="_Toc221894080" w:history="1">
            <w:r w:rsidRPr="00DE1B95">
              <w:rPr>
                <w:rStyle w:val="Hyperlink"/>
                <w:noProof/>
              </w:rPr>
              <w:t>Conclusion</w:t>
            </w:r>
            <w:r w:rsidRPr="00DE1B95">
              <w:rPr>
                <w:noProof/>
                <w:webHidden/>
              </w:rPr>
              <w:tab/>
            </w:r>
            <w:r w:rsidRPr="00DE1B95">
              <w:rPr>
                <w:noProof/>
                <w:webHidden/>
              </w:rPr>
              <w:fldChar w:fldCharType="begin"/>
            </w:r>
            <w:r w:rsidRPr="00DE1B95">
              <w:rPr>
                <w:noProof/>
                <w:webHidden/>
              </w:rPr>
              <w:instrText xml:space="preserve"> PAGEREF _Toc221894080 \h </w:instrText>
            </w:r>
            <w:r w:rsidRPr="00DE1B95">
              <w:rPr>
                <w:noProof/>
                <w:webHidden/>
              </w:rPr>
            </w:r>
            <w:r w:rsidRPr="00DE1B95">
              <w:rPr>
                <w:noProof/>
                <w:webHidden/>
              </w:rPr>
              <w:fldChar w:fldCharType="separate"/>
            </w:r>
            <w:r w:rsidRPr="00DE1B95">
              <w:rPr>
                <w:noProof/>
                <w:webHidden/>
              </w:rPr>
              <w:t>22</w:t>
            </w:r>
            <w:r w:rsidRPr="00DE1B95">
              <w:rPr>
                <w:noProof/>
                <w:webHidden/>
              </w:rPr>
              <w:fldChar w:fldCharType="end"/>
            </w:r>
          </w:hyperlink>
        </w:p>
        <w:p w14:paraId="652B588D" w14:textId="77777777" w:rsidR="00FD02C3" w:rsidRPr="00DE1B95" w:rsidRDefault="00FD02C3">
          <w:pPr>
            <w:pStyle w:val="TOC1"/>
            <w:tabs>
              <w:tab w:val="right" w:leader="dot" w:pos="9019"/>
            </w:tabs>
            <w:rPr>
              <w:rFonts w:asciiTheme="minorHAnsi" w:eastAsiaTheme="minorEastAsia" w:hAnsiTheme="minorHAnsi" w:cstheme="minorBidi"/>
              <w:noProof/>
              <w:sz w:val="22"/>
              <w:szCs w:val="22"/>
            </w:rPr>
          </w:pPr>
          <w:hyperlink w:anchor="_Toc221894081" w:history="1">
            <w:r w:rsidRPr="00DE1B95">
              <w:rPr>
                <w:rStyle w:val="Hyperlink"/>
                <w:noProof/>
              </w:rPr>
              <w:t>Reference List</w:t>
            </w:r>
            <w:r w:rsidRPr="00DE1B95">
              <w:rPr>
                <w:noProof/>
                <w:webHidden/>
              </w:rPr>
              <w:tab/>
            </w:r>
            <w:r w:rsidRPr="00DE1B95">
              <w:rPr>
                <w:noProof/>
                <w:webHidden/>
              </w:rPr>
              <w:fldChar w:fldCharType="begin"/>
            </w:r>
            <w:r w:rsidRPr="00DE1B95">
              <w:rPr>
                <w:noProof/>
                <w:webHidden/>
              </w:rPr>
              <w:instrText xml:space="preserve"> PAGEREF _Toc221894081 \h </w:instrText>
            </w:r>
            <w:r w:rsidRPr="00DE1B95">
              <w:rPr>
                <w:noProof/>
                <w:webHidden/>
              </w:rPr>
            </w:r>
            <w:r w:rsidRPr="00DE1B95">
              <w:rPr>
                <w:noProof/>
                <w:webHidden/>
              </w:rPr>
              <w:fldChar w:fldCharType="separate"/>
            </w:r>
            <w:r w:rsidRPr="00DE1B95">
              <w:rPr>
                <w:noProof/>
                <w:webHidden/>
              </w:rPr>
              <w:t>23</w:t>
            </w:r>
            <w:r w:rsidRPr="00DE1B95">
              <w:rPr>
                <w:noProof/>
                <w:webHidden/>
              </w:rPr>
              <w:fldChar w:fldCharType="end"/>
            </w:r>
          </w:hyperlink>
        </w:p>
        <w:p w14:paraId="4AF100B3" w14:textId="77777777" w:rsidR="00FD02C3" w:rsidRPr="00DE1B95" w:rsidRDefault="00FD02C3">
          <w:pPr>
            <w:pStyle w:val="TOC1"/>
            <w:tabs>
              <w:tab w:val="right" w:leader="dot" w:pos="9019"/>
            </w:tabs>
            <w:rPr>
              <w:rFonts w:asciiTheme="minorHAnsi" w:eastAsiaTheme="minorEastAsia" w:hAnsiTheme="minorHAnsi" w:cstheme="minorBidi"/>
              <w:noProof/>
              <w:sz w:val="22"/>
              <w:szCs w:val="22"/>
            </w:rPr>
          </w:pPr>
          <w:hyperlink w:anchor="_Toc221894082" w:history="1">
            <w:r w:rsidRPr="00DE1B95">
              <w:rPr>
                <w:rStyle w:val="Hyperlink"/>
                <w:noProof/>
              </w:rPr>
              <w:t>Appendices</w:t>
            </w:r>
            <w:r w:rsidRPr="00DE1B95">
              <w:rPr>
                <w:noProof/>
                <w:webHidden/>
              </w:rPr>
              <w:tab/>
            </w:r>
            <w:r w:rsidRPr="00DE1B95">
              <w:rPr>
                <w:noProof/>
                <w:webHidden/>
              </w:rPr>
              <w:fldChar w:fldCharType="begin"/>
            </w:r>
            <w:r w:rsidRPr="00DE1B95">
              <w:rPr>
                <w:noProof/>
                <w:webHidden/>
              </w:rPr>
              <w:instrText xml:space="preserve"> PAGEREF _Toc221894082 \h </w:instrText>
            </w:r>
            <w:r w:rsidRPr="00DE1B95">
              <w:rPr>
                <w:noProof/>
                <w:webHidden/>
              </w:rPr>
            </w:r>
            <w:r w:rsidRPr="00DE1B95">
              <w:rPr>
                <w:noProof/>
                <w:webHidden/>
              </w:rPr>
              <w:fldChar w:fldCharType="separate"/>
            </w:r>
            <w:r w:rsidRPr="00DE1B95">
              <w:rPr>
                <w:noProof/>
                <w:webHidden/>
              </w:rPr>
              <w:t>25</w:t>
            </w:r>
            <w:r w:rsidRPr="00DE1B95">
              <w:rPr>
                <w:noProof/>
                <w:webHidden/>
              </w:rPr>
              <w:fldChar w:fldCharType="end"/>
            </w:r>
          </w:hyperlink>
        </w:p>
        <w:p w14:paraId="1AB4A6F3" w14:textId="77777777" w:rsidR="00FD02C3" w:rsidRPr="00DE1B95" w:rsidRDefault="00FD02C3">
          <w:pPr>
            <w:pStyle w:val="TOC2"/>
            <w:tabs>
              <w:tab w:val="right" w:leader="dot" w:pos="9019"/>
            </w:tabs>
            <w:rPr>
              <w:rFonts w:asciiTheme="minorHAnsi" w:eastAsiaTheme="minorEastAsia" w:hAnsiTheme="minorHAnsi" w:cstheme="minorBidi"/>
              <w:noProof/>
              <w:sz w:val="22"/>
              <w:szCs w:val="22"/>
            </w:rPr>
          </w:pPr>
          <w:hyperlink w:anchor="_Toc221894083" w:history="1">
            <w:r w:rsidRPr="00DE1B95">
              <w:rPr>
                <w:rStyle w:val="Hyperlink"/>
                <w:noProof/>
              </w:rPr>
              <w:t>Appendix 1: 7Ps of marketing</w:t>
            </w:r>
            <w:r w:rsidRPr="00DE1B95">
              <w:rPr>
                <w:noProof/>
                <w:webHidden/>
              </w:rPr>
              <w:tab/>
            </w:r>
            <w:r w:rsidRPr="00DE1B95">
              <w:rPr>
                <w:noProof/>
                <w:webHidden/>
              </w:rPr>
              <w:fldChar w:fldCharType="begin"/>
            </w:r>
            <w:r w:rsidRPr="00DE1B95">
              <w:rPr>
                <w:noProof/>
                <w:webHidden/>
              </w:rPr>
              <w:instrText xml:space="preserve"> PAGEREF _Toc221894083 \h </w:instrText>
            </w:r>
            <w:r w:rsidRPr="00DE1B95">
              <w:rPr>
                <w:noProof/>
                <w:webHidden/>
              </w:rPr>
            </w:r>
            <w:r w:rsidRPr="00DE1B95">
              <w:rPr>
                <w:noProof/>
                <w:webHidden/>
              </w:rPr>
              <w:fldChar w:fldCharType="separate"/>
            </w:r>
            <w:r w:rsidRPr="00DE1B95">
              <w:rPr>
                <w:noProof/>
                <w:webHidden/>
              </w:rPr>
              <w:t>25</w:t>
            </w:r>
            <w:r w:rsidRPr="00DE1B95">
              <w:rPr>
                <w:noProof/>
                <w:webHidden/>
              </w:rPr>
              <w:fldChar w:fldCharType="end"/>
            </w:r>
          </w:hyperlink>
        </w:p>
        <w:p w14:paraId="1F757C8A" w14:textId="77777777" w:rsidR="00FD02C3" w:rsidRPr="00DE1B95" w:rsidRDefault="00FD02C3">
          <w:r w:rsidRPr="00DE1B95">
            <w:rPr>
              <w:b/>
              <w:bCs/>
              <w:noProof/>
            </w:rPr>
            <w:fldChar w:fldCharType="end"/>
          </w:r>
        </w:p>
      </w:sdtContent>
    </w:sdt>
    <w:p w14:paraId="79377FD0" w14:textId="77777777" w:rsidR="00AA27C5" w:rsidRPr="00DE1B95" w:rsidRDefault="00AA27C5"/>
    <w:p w14:paraId="612F4BEA" w14:textId="77777777" w:rsidR="00AA27C5" w:rsidRPr="00DE1B95" w:rsidRDefault="00747A8F">
      <w:pPr>
        <w:pStyle w:val="Heading1"/>
      </w:pPr>
      <w:bookmarkStart w:id="0" w:name="_ambja95f0459" w:colFirst="0" w:colLast="0"/>
      <w:bookmarkStart w:id="1" w:name="_Toc221894059"/>
      <w:bookmarkEnd w:id="0"/>
      <w:r w:rsidRPr="00DE1B95">
        <w:t>Part 1: Business Plan</w:t>
      </w:r>
      <w:bookmarkEnd w:id="1"/>
    </w:p>
    <w:p w14:paraId="6E804BDD" w14:textId="77777777" w:rsidR="00AA27C5" w:rsidRPr="00DE1B95" w:rsidRDefault="00747A8F">
      <w:pPr>
        <w:pStyle w:val="Heading2"/>
      </w:pPr>
      <w:bookmarkStart w:id="2" w:name="_1r9v0sqawskr" w:colFirst="0" w:colLast="0"/>
      <w:bookmarkStart w:id="3" w:name="_Toc221894060"/>
      <w:bookmarkEnd w:id="2"/>
      <w:r w:rsidRPr="00DE1B95">
        <w:t>Introduction</w:t>
      </w:r>
      <w:bookmarkEnd w:id="3"/>
    </w:p>
    <w:p w14:paraId="4AEB40CA" w14:textId="77777777" w:rsidR="00AA27C5" w:rsidRPr="00DE1B95" w:rsidRDefault="00747A8F">
      <w:r w:rsidRPr="00DE1B95">
        <w:t xml:space="preserve">A business plan is developed to highlight the proposed solutions to the targeted services holders or customers. According to Barringer (2008), a business plan is a documentation to highlight the core objectives and operations strategies to fulfil the demand of the target market. The purpose of this assignment is to highlight the operational considerations, demand of the services and competitor analysis of </w:t>
      </w:r>
      <w:proofErr w:type="spellStart"/>
      <w:r w:rsidRPr="00DE1B95">
        <w:t>Ecoharmony</w:t>
      </w:r>
      <w:proofErr w:type="spellEnd"/>
      <w:r w:rsidRPr="00DE1B95">
        <w:t xml:space="preserve"> homecare.  </w:t>
      </w:r>
    </w:p>
    <w:p w14:paraId="3E21679D" w14:textId="77777777" w:rsidR="00AA27C5" w:rsidRPr="00DE1B95" w:rsidRDefault="00747A8F">
      <w:pPr>
        <w:jc w:val="center"/>
      </w:pPr>
      <w:r w:rsidRPr="00DE1B95">
        <w:rPr>
          <w:noProof/>
        </w:rPr>
        <w:drawing>
          <wp:inline distT="114300" distB="114300" distL="114300" distR="114300" wp14:anchorId="5CD7DD70" wp14:editId="60570094">
            <wp:extent cx="2811300" cy="2803469"/>
            <wp:effectExtent l="12700" t="12700" r="12700" b="12700"/>
            <wp:docPr id="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
                    <a:srcRect/>
                    <a:stretch>
                      <a:fillRect/>
                    </a:stretch>
                  </pic:blipFill>
                  <pic:spPr>
                    <a:xfrm>
                      <a:off x="0" y="0"/>
                      <a:ext cx="2811300" cy="2803469"/>
                    </a:xfrm>
                    <a:prstGeom prst="rect">
                      <a:avLst/>
                    </a:prstGeom>
                    <a:ln w="12700">
                      <a:solidFill>
                        <a:srgbClr val="000000"/>
                      </a:solidFill>
                      <a:prstDash val="solid"/>
                    </a:ln>
                  </pic:spPr>
                </pic:pic>
              </a:graphicData>
            </a:graphic>
          </wp:inline>
        </w:drawing>
      </w:r>
    </w:p>
    <w:p w14:paraId="2290D0E6" w14:textId="77777777" w:rsidR="00AA27C5" w:rsidRPr="00DE1B95" w:rsidRDefault="00747A8F">
      <w:pPr>
        <w:jc w:val="center"/>
        <w:rPr>
          <w:b/>
          <w:bCs/>
        </w:rPr>
      </w:pPr>
      <w:r w:rsidRPr="00DE1B95">
        <w:rPr>
          <w:b/>
          <w:bCs/>
        </w:rPr>
        <w:t>Figure 1: Company logo</w:t>
      </w:r>
    </w:p>
    <w:p w14:paraId="3896B66D" w14:textId="1319D232" w:rsidR="00AA27C5" w:rsidRPr="00DE1B95" w:rsidRDefault="00747A8F">
      <w:pPr>
        <w:pStyle w:val="Heading2"/>
      </w:pPr>
      <w:bookmarkStart w:id="4" w:name="_6y7phjrdlc8r" w:colFirst="0" w:colLast="0"/>
      <w:bookmarkEnd w:id="4"/>
      <w:r w:rsidRPr="00DE1B95">
        <w:br w:type="page"/>
      </w:r>
      <w:bookmarkStart w:id="5" w:name="_spbsqwbttw4b" w:colFirst="0" w:colLast="0"/>
      <w:bookmarkStart w:id="6" w:name="_Toc221894061"/>
      <w:bookmarkEnd w:id="5"/>
      <w:r w:rsidRPr="00DE1B95">
        <w:t>Main Analysis</w:t>
      </w:r>
      <w:bookmarkEnd w:id="6"/>
    </w:p>
    <w:p w14:paraId="08E13490" w14:textId="77777777" w:rsidR="00AA27C5" w:rsidRPr="00DE1B95" w:rsidRDefault="00747A8F">
      <w:pPr>
        <w:pStyle w:val="Heading2"/>
      </w:pPr>
      <w:bookmarkStart w:id="7" w:name="_3yku1g5bwpzx" w:colFirst="0" w:colLast="0"/>
      <w:bookmarkStart w:id="8" w:name="_Toc221894062"/>
      <w:bookmarkEnd w:id="7"/>
      <w:r w:rsidRPr="00DE1B95">
        <w:t>Description of the product/ service proposition</w:t>
      </w:r>
      <w:bookmarkEnd w:id="8"/>
    </w:p>
    <w:p w14:paraId="42AA3E4C" w14:textId="77777777" w:rsidR="00AA27C5" w:rsidRPr="00DE1B95" w:rsidRDefault="00747A8F">
      <w:r w:rsidRPr="00DE1B95">
        <w:t xml:space="preserve">The business idea will be providing homecare services to the patients of Scotland. The homecare services will be provided to the patients to cure their physical, mental health issues. As stated by Sun and Li (2023), dementia, Alzheimer's, obesity and other chronic diseases are considered common physical and mental health issues suffered by the people. The patient care services will be provided at the doorstep of the people of Scotland. The sustainability initiatives for the environment will be the uniqueness of this business in which </w:t>
      </w:r>
      <w:proofErr w:type="spellStart"/>
      <w:r w:rsidRPr="00DE1B95">
        <w:t>Ecoharmony</w:t>
      </w:r>
      <w:proofErr w:type="spellEnd"/>
      <w:r w:rsidRPr="00DE1B95">
        <w:t xml:space="preserve"> uses biodegradable medical equipment and eco-friendly vehicles for transportation to the place of patients. </w:t>
      </w:r>
    </w:p>
    <w:p w14:paraId="1824B61D" w14:textId="77777777" w:rsidR="00AA27C5" w:rsidRPr="00DE1B95" w:rsidRDefault="00747A8F">
      <w:pPr>
        <w:pStyle w:val="Heading2"/>
      </w:pPr>
      <w:bookmarkStart w:id="9" w:name="_3m1aoa5pn0r9" w:colFirst="0" w:colLast="0"/>
      <w:bookmarkStart w:id="10" w:name="_Toc221894063"/>
      <w:bookmarkEnd w:id="9"/>
      <w:r w:rsidRPr="00DE1B95">
        <w:t>Explanation on “The Story” of your idea</w:t>
      </w:r>
      <w:bookmarkEnd w:id="10"/>
    </w:p>
    <w:p w14:paraId="536B3B78" w14:textId="77777777" w:rsidR="00AA27C5" w:rsidRPr="00DE1B95" w:rsidRDefault="00747A8F">
      <w:r w:rsidRPr="00DE1B95">
        <w:t xml:space="preserve">The healthcare services at home are important to foster the independence of patients and boost the speed of recovery through delivering patient centric care. Commented by Sánchez-Torrijos </w:t>
      </w:r>
      <w:r w:rsidRPr="00DE1B95">
        <w:rPr>
          <w:i/>
          <w:iCs/>
        </w:rPr>
        <w:t>et al.</w:t>
      </w:r>
      <w:r w:rsidRPr="00DE1B95">
        <w:t xml:space="preserve"> (2022), the hospitalisation invites the risk of the infections and side effects among the patient. The homecare patient service influences in maintaining proper nursing care with maintaining proper cleanliness, which promotes the fast recovery of the patient. </w:t>
      </w:r>
    </w:p>
    <w:p w14:paraId="53D548A1" w14:textId="77777777" w:rsidR="00AA27C5" w:rsidRPr="00DE1B95" w:rsidRDefault="00747A8F">
      <w:pPr>
        <w:jc w:val="center"/>
      </w:pPr>
      <w:r w:rsidRPr="00DE1B95">
        <w:rPr>
          <w:noProof/>
        </w:rPr>
        <w:drawing>
          <wp:inline distT="114300" distB="114300" distL="114300" distR="114300" wp14:anchorId="04BE2761" wp14:editId="0DF96026">
            <wp:extent cx="4710113" cy="2151629"/>
            <wp:effectExtent l="12700" t="12700" r="12700" b="1270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4710113" cy="2151629"/>
                    </a:xfrm>
                    <a:prstGeom prst="rect">
                      <a:avLst/>
                    </a:prstGeom>
                    <a:ln w="12700">
                      <a:solidFill>
                        <a:srgbClr val="000000"/>
                      </a:solidFill>
                      <a:prstDash val="solid"/>
                    </a:ln>
                  </pic:spPr>
                </pic:pic>
              </a:graphicData>
            </a:graphic>
          </wp:inline>
        </w:drawing>
      </w:r>
    </w:p>
    <w:p w14:paraId="385020C1" w14:textId="77777777" w:rsidR="00AA27C5" w:rsidRPr="00DE1B95" w:rsidRDefault="00747A8F">
      <w:pPr>
        <w:jc w:val="center"/>
        <w:rPr>
          <w:b/>
          <w:bCs/>
        </w:rPr>
      </w:pPr>
      <w:r w:rsidRPr="00DE1B95">
        <w:rPr>
          <w:b/>
          <w:bCs/>
        </w:rPr>
        <w:t>Figure 3: Long-term health conditions in Scotland</w:t>
      </w:r>
    </w:p>
    <w:p w14:paraId="750564E7" w14:textId="77777777" w:rsidR="00AA27C5" w:rsidRPr="00DE1B95" w:rsidRDefault="00747A8F">
      <w:pPr>
        <w:jc w:val="center"/>
      </w:pPr>
      <w:r w:rsidRPr="00DE1B95">
        <w:t xml:space="preserve">(Source: </w:t>
      </w:r>
      <w:proofErr w:type="spellStart"/>
      <w:r w:rsidRPr="00DE1B95">
        <w:t>Scotlandscensus</w:t>
      </w:r>
      <w:proofErr w:type="spellEnd"/>
      <w:r w:rsidRPr="00DE1B95">
        <w:t xml:space="preserve">, 2025)  </w:t>
      </w:r>
    </w:p>
    <w:p w14:paraId="6AFCD51F" w14:textId="77777777" w:rsidR="00AA27C5" w:rsidRPr="00DE1B95" w:rsidRDefault="00747A8F">
      <w:r w:rsidRPr="00DE1B95">
        <w:br w:type="page"/>
      </w:r>
    </w:p>
    <w:p w14:paraId="0088F2FD" w14:textId="756CBB8E" w:rsidR="00AA27C5" w:rsidRPr="00DE1B95" w:rsidRDefault="00747A8F">
      <w:r w:rsidRPr="00DE1B95">
        <w:t xml:space="preserve">The Scottish people are highly </w:t>
      </w:r>
      <w:r w:rsidR="00401304" w:rsidRPr="00DE1B95">
        <w:t>suffering</w:t>
      </w:r>
      <w:r w:rsidRPr="00DE1B95">
        <w:t xml:space="preserve"> with the physical and mental issues which are depicted in the figure 3 (</w:t>
      </w:r>
      <w:proofErr w:type="spellStart"/>
      <w:r w:rsidRPr="00DE1B95">
        <w:t>Scotlandscensus</w:t>
      </w:r>
      <w:proofErr w:type="spellEnd"/>
      <w:r w:rsidRPr="00DE1B95">
        <w:t xml:space="preserve">, 2025). Personal care at home is important for healthcare professionals to analyse the health issues and needs of patient centric care (Kröger, 2022). Therefore, this social issue related to physical and mental health issues of the patient from old and young age is identified as a “The Story” behind the establishment of the business. I am passionate about resolving social care related issues such as mental and physical illness. </w:t>
      </w:r>
    </w:p>
    <w:p w14:paraId="20DE769B" w14:textId="77777777" w:rsidR="00AA27C5" w:rsidRPr="00DE1B95" w:rsidRDefault="00747A8F">
      <w:pPr>
        <w:pStyle w:val="Heading2"/>
      </w:pPr>
      <w:bookmarkStart w:id="11" w:name="_sg64x7c4t346" w:colFirst="0" w:colLast="0"/>
      <w:bookmarkStart w:id="12" w:name="_Toc221894064"/>
      <w:bookmarkEnd w:id="11"/>
      <w:r w:rsidRPr="00DE1B95">
        <w:t>Types of business ownership</w:t>
      </w:r>
      <w:bookmarkEnd w:id="12"/>
      <w:r w:rsidRPr="00DE1B95">
        <w:t xml:space="preserve"> </w:t>
      </w:r>
    </w:p>
    <w:p w14:paraId="1178CF9C" w14:textId="77777777" w:rsidR="00AA27C5" w:rsidRPr="00DE1B95" w:rsidRDefault="00747A8F">
      <w:r w:rsidRPr="00DE1B95">
        <w:t xml:space="preserve">Sole trader will be the selected type of business ownership for </w:t>
      </w:r>
      <w:proofErr w:type="spellStart"/>
      <w:r w:rsidRPr="00DE1B95">
        <w:t>Ecoharmony</w:t>
      </w:r>
      <w:proofErr w:type="spellEnd"/>
      <w:r w:rsidRPr="00DE1B95">
        <w:t xml:space="preserve"> </w:t>
      </w:r>
      <w:r w:rsidR="007262AB" w:rsidRPr="00DE1B95">
        <w:t>Homecare, which</w:t>
      </w:r>
      <w:r w:rsidRPr="00DE1B95">
        <w:t xml:space="preserve"> facilitates in providing homecare services to the patient. Business ownership is categorised in different types such as sole trader, partnership, limited liability partnership, limited companies, franchise and social enterprise that fosters in establishing a business (</w:t>
      </w:r>
      <w:proofErr w:type="spellStart"/>
      <w:r w:rsidRPr="00DE1B95">
        <w:t>Sorvisto</w:t>
      </w:r>
      <w:proofErr w:type="spellEnd"/>
      <w:r w:rsidRPr="00DE1B95">
        <w:t xml:space="preserve"> </w:t>
      </w:r>
      <w:r w:rsidRPr="00DE1B95">
        <w:rPr>
          <w:i/>
          <w:iCs/>
        </w:rPr>
        <w:t>et al.</w:t>
      </w:r>
      <w:r w:rsidRPr="00DE1B95">
        <w:t xml:space="preserve">, 2022). In this context, </w:t>
      </w:r>
      <w:r w:rsidR="007262AB" w:rsidRPr="00DE1B95">
        <w:t>solar</w:t>
      </w:r>
      <w:r w:rsidRPr="00DE1B95">
        <w:t xml:space="preserve"> trader is a person who set-up a business based on the analysis of the community problems (MAKUDZA </w:t>
      </w:r>
      <w:r w:rsidRPr="00DE1B95">
        <w:rPr>
          <w:i/>
          <w:iCs/>
        </w:rPr>
        <w:t>et al.</w:t>
      </w:r>
      <w:r w:rsidRPr="00DE1B95">
        <w:t xml:space="preserve">, 2022). This ownership type will be suitable in terms of initiating the business and providing homecare services to the patients suffering from mental and physical health issues. </w:t>
      </w:r>
    </w:p>
    <w:p w14:paraId="62C15498" w14:textId="77777777" w:rsidR="00AA27C5" w:rsidRPr="00DE1B95" w:rsidRDefault="00747A8F">
      <w:pPr>
        <w:pStyle w:val="Heading2"/>
      </w:pPr>
      <w:bookmarkStart w:id="13" w:name="_2y2p0q34h6a1" w:colFirst="0" w:colLast="0"/>
      <w:bookmarkStart w:id="14" w:name="_Toc221894065"/>
      <w:bookmarkEnd w:id="13"/>
      <w:r w:rsidRPr="00DE1B95">
        <w:t>Mission statement, aim and 4 SMART objectives (USP)</w:t>
      </w:r>
      <w:bookmarkEnd w:id="14"/>
    </w:p>
    <w:p w14:paraId="2DD74744" w14:textId="77777777" w:rsidR="00AA27C5" w:rsidRPr="00DE1B95" w:rsidRDefault="00747A8F">
      <w:r w:rsidRPr="00DE1B95">
        <w:rPr>
          <w:i/>
          <w:iCs/>
        </w:rPr>
        <w:t xml:space="preserve">Mission statement: </w:t>
      </w:r>
      <w:r w:rsidRPr="00DE1B95">
        <w:t xml:space="preserve">The mission of </w:t>
      </w:r>
      <w:proofErr w:type="spellStart"/>
      <w:r w:rsidRPr="00DE1B95">
        <w:t>Ecoharmony</w:t>
      </w:r>
      <w:proofErr w:type="spellEnd"/>
      <w:r w:rsidRPr="00DE1B95">
        <w:t xml:space="preserve"> Homecare will be to provide healthcare services at the doorstep of patients based on the online and offline bookings.  </w:t>
      </w:r>
    </w:p>
    <w:p w14:paraId="36D5B70C" w14:textId="77777777" w:rsidR="00AA27C5" w:rsidRPr="00DE1B95" w:rsidRDefault="00747A8F">
      <w:r w:rsidRPr="00DE1B95">
        <w:rPr>
          <w:i/>
          <w:iCs/>
        </w:rPr>
        <w:t>Aim:</w:t>
      </w:r>
      <w:r w:rsidRPr="00DE1B95">
        <w:t xml:space="preserve"> The aim of this business is to offer best homecare services in </w:t>
      </w:r>
      <w:r w:rsidR="007262AB" w:rsidRPr="00DE1B95">
        <w:t>Scotland, which</w:t>
      </w:r>
      <w:r w:rsidRPr="00DE1B95">
        <w:t xml:space="preserve"> fosters the fast recovery of the patients. </w:t>
      </w:r>
    </w:p>
    <w:p w14:paraId="3FDC1BCE" w14:textId="77777777" w:rsidR="00AA27C5" w:rsidRPr="00DE1B95" w:rsidRDefault="00747A8F">
      <w:pPr>
        <w:rPr>
          <w:i/>
          <w:iCs/>
        </w:rPr>
      </w:pPr>
      <w:r w:rsidRPr="00DE1B95">
        <w:br w:type="page"/>
      </w:r>
    </w:p>
    <w:p w14:paraId="7A237C82" w14:textId="77777777" w:rsidR="00AA27C5" w:rsidRPr="00DE1B95" w:rsidRDefault="00747A8F">
      <w:pPr>
        <w:rPr>
          <w:i/>
          <w:iCs/>
        </w:rPr>
      </w:pPr>
      <w:r w:rsidRPr="00DE1B95">
        <w:rPr>
          <w:i/>
          <w:iCs/>
        </w:rPr>
        <w:t xml:space="preserve">Objectives: </w:t>
      </w:r>
    </w:p>
    <w:p w14:paraId="3E6C7CCA" w14:textId="77777777" w:rsidR="00AA27C5" w:rsidRPr="00DE1B95" w:rsidRDefault="00747A8F">
      <w:r w:rsidRPr="00DE1B95">
        <w:t xml:space="preserve">SMART Objective includes specific, measureable, achievable, </w:t>
      </w:r>
      <w:r w:rsidR="007262AB" w:rsidRPr="00DE1B95">
        <w:t>and relevant</w:t>
      </w:r>
      <w:r w:rsidRPr="00DE1B95">
        <w:t xml:space="preserve"> and </w:t>
      </w:r>
      <w:r w:rsidR="007262AB" w:rsidRPr="00DE1B95">
        <w:t>time bound</w:t>
      </w:r>
      <w:r w:rsidRPr="00DE1B95">
        <w:t xml:space="preserve"> factors to achieve the goals (</w:t>
      </w:r>
      <w:proofErr w:type="spellStart"/>
      <w:r w:rsidRPr="00DE1B95">
        <w:t>Swaidi</w:t>
      </w:r>
      <w:proofErr w:type="spellEnd"/>
      <w:r w:rsidRPr="00DE1B95">
        <w:t xml:space="preserve"> and </w:t>
      </w:r>
      <w:proofErr w:type="spellStart"/>
      <w:r w:rsidRPr="00DE1B95">
        <w:t>Jumaan</w:t>
      </w:r>
      <w:proofErr w:type="spellEnd"/>
      <w:r w:rsidRPr="00DE1B95">
        <w:t xml:space="preserve">, 2023). </w:t>
      </w:r>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7380"/>
      </w:tblGrid>
      <w:tr w:rsidR="00AA27C5" w:rsidRPr="00DE1B95" w14:paraId="39B5BDD9" w14:textId="77777777">
        <w:tc>
          <w:tcPr>
            <w:tcW w:w="1620" w:type="dxa"/>
            <w:shd w:val="clear" w:color="auto" w:fill="FF9900"/>
            <w:tcMar>
              <w:top w:w="100" w:type="dxa"/>
              <w:left w:w="100" w:type="dxa"/>
              <w:bottom w:w="100" w:type="dxa"/>
              <w:right w:w="100" w:type="dxa"/>
            </w:tcMar>
          </w:tcPr>
          <w:p w14:paraId="62FC2B12" w14:textId="77777777" w:rsidR="00AA27C5" w:rsidRPr="00DE1B95" w:rsidRDefault="00747A8F">
            <w:pPr>
              <w:widowControl w:val="0"/>
              <w:pBdr>
                <w:top w:val="nil"/>
                <w:left w:val="nil"/>
                <w:bottom w:val="nil"/>
                <w:right w:val="nil"/>
                <w:between w:val="nil"/>
              </w:pBdr>
              <w:rPr>
                <w:b/>
                <w:bCs/>
                <w:i/>
                <w:iCs/>
              </w:rPr>
            </w:pPr>
            <w:r w:rsidRPr="00DE1B95">
              <w:rPr>
                <w:b/>
                <w:bCs/>
                <w:i/>
                <w:iCs/>
              </w:rPr>
              <w:t>Objective 1</w:t>
            </w:r>
          </w:p>
        </w:tc>
        <w:tc>
          <w:tcPr>
            <w:tcW w:w="7380" w:type="dxa"/>
            <w:shd w:val="clear" w:color="auto" w:fill="FF9900"/>
            <w:tcMar>
              <w:top w:w="100" w:type="dxa"/>
              <w:left w:w="100" w:type="dxa"/>
              <w:bottom w:w="100" w:type="dxa"/>
              <w:right w:w="100" w:type="dxa"/>
            </w:tcMar>
          </w:tcPr>
          <w:p w14:paraId="7F0D3BA2" w14:textId="77777777" w:rsidR="00AA27C5" w:rsidRPr="00DE1B95" w:rsidRDefault="00747A8F">
            <w:pPr>
              <w:widowControl w:val="0"/>
              <w:pBdr>
                <w:top w:val="nil"/>
                <w:left w:val="nil"/>
                <w:bottom w:val="nil"/>
                <w:right w:val="nil"/>
                <w:between w:val="nil"/>
              </w:pBdr>
              <w:rPr>
                <w:b/>
                <w:bCs/>
                <w:i/>
                <w:iCs/>
              </w:rPr>
            </w:pPr>
            <w:r w:rsidRPr="00DE1B95">
              <w:rPr>
                <w:b/>
                <w:bCs/>
                <w:i/>
                <w:iCs/>
              </w:rPr>
              <w:t xml:space="preserve">To increase the sales by 4% in each month of first year </w:t>
            </w:r>
          </w:p>
        </w:tc>
      </w:tr>
      <w:tr w:rsidR="00AA27C5" w:rsidRPr="00DE1B95" w14:paraId="67C5B8DA" w14:textId="77777777">
        <w:tc>
          <w:tcPr>
            <w:tcW w:w="1620" w:type="dxa"/>
            <w:tcMar>
              <w:top w:w="100" w:type="dxa"/>
              <w:left w:w="100" w:type="dxa"/>
              <w:bottom w:w="100" w:type="dxa"/>
              <w:right w:w="100" w:type="dxa"/>
            </w:tcMar>
          </w:tcPr>
          <w:p w14:paraId="0C40FB63" w14:textId="77777777" w:rsidR="00AA27C5" w:rsidRPr="00DE1B95" w:rsidRDefault="00747A8F">
            <w:pPr>
              <w:widowControl w:val="0"/>
              <w:pBdr>
                <w:top w:val="nil"/>
                <w:left w:val="nil"/>
                <w:bottom w:val="nil"/>
                <w:right w:val="nil"/>
                <w:between w:val="nil"/>
              </w:pBdr>
            </w:pPr>
            <w:r w:rsidRPr="00DE1B95">
              <w:t xml:space="preserve">Specific </w:t>
            </w:r>
          </w:p>
        </w:tc>
        <w:tc>
          <w:tcPr>
            <w:tcW w:w="7380" w:type="dxa"/>
            <w:tcMar>
              <w:top w:w="100" w:type="dxa"/>
              <w:left w:w="100" w:type="dxa"/>
              <w:bottom w:w="100" w:type="dxa"/>
              <w:right w:w="100" w:type="dxa"/>
            </w:tcMar>
          </w:tcPr>
          <w:p w14:paraId="33F8B85E" w14:textId="77777777" w:rsidR="00AA27C5" w:rsidRPr="00DE1B95" w:rsidRDefault="00747A8F">
            <w:pPr>
              <w:widowControl w:val="0"/>
              <w:pBdr>
                <w:top w:val="nil"/>
                <w:left w:val="nil"/>
                <w:bottom w:val="nil"/>
                <w:right w:val="nil"/>
                <w:between w:val="nil"/>
              </w:pBdr>
            </w:pPr>
            <w:r w:rsidRPr="00DE1B95">
              <w:t>It will be important provide patient centric care to increase sales</w:t>
            </w:r>
          </w:p>
        </w:tc>
      </w:tr>
      <w:tr w:rsidR="00AA27C5" w:rsidRPr="00DE1B95" w14:paraId="78978294" w14:textId="77777777">
        <w:tc>
          <w:tcPr>
            <w:tcW w:w="1620" w:type="dxa"/>
            <w:tcMar>
              <w:top w:w="100" w:type="dxa"/>
              <w:left w:w="100" w:type="dxa"/>
              <w:bottom w:w="100" w:type="dxa"/>
              <w:right w:w="100" w:type="dxa"/>
            </w:tcMar>
          </w:tcPr>
          <w:p w14:paraId="275160B5" w14:textId="77777777" w:rsidR="00AA27C5" w:rsidRPr="00DE1B95" w:rsidRDefault="00747A8F">
            <w:pPr>
              <w:widowControl w:val="0"/>
              <w:pBdr>
                <w:top w:val="nil"/>
                <w:left w:val="nil"/>
                <w:bottom w:val="nil"/>
                <w:right w:val="nil"/>
                <w:between w:val="nil"/>
              </w:pBdr>
            </w:pPr>
            <w:r w:rsidRPr="00DE1B95">
              <w:t xml:space="preserve">Measurable </w:t>
            </w:r>
          </w:p>
        </w:tc>
        <w:tc>
          <w:tcPr>
            <w:tcW w:w="7380" w:type="dxa"/>
            <w:tcMar>
              <w:top w:w="100" w:type="dxa"/>
              <w:left w:w="100" w:type="dxa"/>
              <w:bottom w:w="100" w:type="dxa"/>
              <w:right w:w="100" w:type="dxa"/>
            </w:tcMar>
          </w:tcPr>
          <w:p w14:paraId="77F7CD9A" w14:textId="77777777" w:rsidR="00AA27C5" w:rsidRPr="00DE1B95" w:rsidRDefault="00747A8F">
            <w:pPr>
              <w:widowControl w:val="0"/>
              <w:pBdr>
                <w:top w:val="nil"/>
                <w:left w:val="nil"/>
                <w:bottom w:val="nil"/>
                <w:right w:val="nil"/>
                <w:between w:val="nil"/>
              </w:pBdr>
            </w:pPr>
            <w:r w:rsidRPr="00DE1B95">
              <w:t>It will increase the retention of patients by 3% in the first year</w:t>
            </w:r>
          </w:p>
        </w:tc>
      </w:tr>
      <w:tr w:rsidR="00AA27C5" w:rsidRPr="00DE1B95" w14:paraId="41423468" w14:textId="77777777">
        <w:tc>
          <w:tcPr>
            <w:tcW w:w="1620" w:type="dxa"/>
            <w:tcMar>
              <w:top w:w="100" w:type="dxa"/>
              <w:left w:w="100" w:type="dxa"/>
              <w:bottom w:w="100" w:type="dxa"/>
              <w:right w:w="100" w:type="dxa"/>
            </w:tcMar>
          </w:tcPr>
          <w:p w14:paraId="67796EDC" w14:textId="77777777" w:rsidR="00AA27C5" w:rsidRPr="00DE1B95" w:rsidRDefault="00747A8F">
            <w:pPr>
              <w:widowControl w:val="0"/>
              <w:pBdr>
                <w:top w:val="nil"/>
                <w:left w:val="nil"/>
                <w:bottom w:val="nil"/>
                <w:right w:val="nil"/>
                <w:between w:val="nil"/>
              </w:pBdr>
            </w:pPr>
            <w:r w:rsidRPr="00DE1B95">
              <w:t xml:space="preserve">Achievable </w:t>
            </w:r>
          </w:p>
        </w:tc>
        <w:tc>
          <w:tcPr>
            <w:tcW w:w="7380" w:type="dxa"/>
            <w:tcMar>
              <w:top w:w="100" w:type="dxa"/>
              <w:left w:w="100" w:type="dxa"/>
              <w:bottom w:w="100" w:type="dxa"/>
              <w:right w:w="100" w:type="dxa"/>
            </w:tcMar>
          </w:tcPr>
          <w:p w14:paraId="389EDAF1" w14:textId="77777777" w:rsidR="00AA27C5" w:rsidRPr="00DE1B95" w:rsidRDefault="00747A8F">
            <w:pPr>
              <w:widowControl w:val="0"/>
              <w:pBdr>
                <w:top w:val="nil"/>
                <w:left w:val="nil"/>
                <w:bottom w:val="nil"/>
                <w:right w:val="nil"/>
                <w:between w:val="nil"/>
              </w:pBdr>
            </w:pPr>
            <w:r w:rsidRPr="00DE1B95">
              <w:t xml:space="preserve">This objective will be achieved by delivering services through online and offline medium </w:t>
            </w:r>
          </w:p>
        </w:tc>
      </w:tr>
      <w:tr w:rsidR="00AA27C5" w:rsidRPr="00DE1B95" w14:paraId="7F0C385B" w14:textId="77777777">
        <w:tc>
          <w:tcPr>
            <w:tcW w:w="1620" w:type="dxa"/>
            <w:tcMar>
              <w:top w:w="100" w:type="dxa"/>
              <w:left w:w="100" w:type="dxa"/>
              <w:bottom w:w="100" w:type="dxa"/>
              <w:right w:w="100" w:type="dxa"/>
            </w:tcMar>
          </w:tcPr>
          <w:p w14:paraId="23E13FFE" w14:textId="77777777" w:rsidR="00AA27C5" w:rsidRPr="00DE1B95" w:rsidRDefault="00747A8F">
            <w:pPr>
              <w:widowControl w:val="0"/>
              <w:pBdr>
                <w:top w:val="nil"/>
                <w:left w:val="nil"/>
                <w:bottom w:val="nil"/>
                <w:right w:val="nil"/>
                <w:between w:val="nil"/>
              </w:pBdr>
            </w:pPr>
            <w:r w:rsidRPr="00DE1B95">
              <w:t xml:space="preserve">Relevant </w:t>
            </w:r>
          </w:p>
        </w:tc>
        <w:tc>
          <w:tcPr>
            <w:tcW w:w="7380" w:type="dxa"/>
            <w:tcMar>
              <w:top w:w="100" w:type="dxa"/>
              <w:left w:w="100" w:type="dxa"/>
              <w:bottom w:w="100" w:type="dxa"/>
              <w:right w:w="100" w:type="dxa"/>
            </w:tcMar>
          </w:tcPr>
          <w:p w14:paraId="1360AE52" w14:textId="77777777" w:rsidR="00AA27C5" w:rsidRPr="00DE1B95" w:rsidRDefault="00747A8F">
            <w:pPr>
              <w:widowControl w:val="0"/>
              <w:pBdr>
                <w:top w:val="nil"/>
                <w:left w:val="nil"/>
                <w:bottom w:val="nil"/>
                <w:right w:val="nil"/>
                <w:between w:val="nil"/>
              </w:pBdr>
            </w:pPr>
            <w:r w:rsidRPr="00DE1B95">
              <w:t>This objective is relevant to capture 4% of sales increment within 1 year</w:t>
            </w:r>
          </w:p>
        </w:tc>
      </w:tr>
      <w:tr w:rsidR="00AA27C5" w:rsidRPr="00DE1B95" w14:paraId="2ACE6976" w14:textId="77777777">
        <w:tc>
          <w:tcPr>
            <w:tcW w:w="1620" w:type="dxa"/>
            <w:tcMar>
              <w:top w:w="100" w:type="dxa"/>
              <w:left w:w="100" w:type="dxa"/>
              <w:bottom w:w="100" w:type="dxa"/>
              <w:right w:w="100" w:type="dxa"/>
            </w:tcMar>
          </w:tcPr>
          <w:p w14:paraId="12DB0095" w14:textId="77777777" w:rsidR="00AA27C5" w:rsidRPr="00DE1B95" w:rsidRDefault="007262AB">
            <w:pPr>
              <w:widowControl w:val="0"/>
              <w:pBdr>
                <w:top w:val="nil"/>
                <w:left w:val="nil"/>
                <w:bottom w:val="nil"/>
                <w:right w:val="nil"/>
                <w:between w:val="nil"/>
              </w:pBdr>
            </w:pPr>
            <w:r w:rsidRPr="00DE1B95">
              <w:t>Time bound</w:t>
            </w:r>
            <w:r w:rsidR="00747A8F" w:rsidRPr="00DE1B95">
              <w:t xml:space="preserve"> </w:t>
            </w:r>
          </w:p>
        </w:tc>
        <w:tc>
          <w:tcPr>
            <w:tcW w:w="7380" w:type="dxa"/>
            <w:tcMar>
              <w:top w:w="100" w:type="dxa"/>
              <w:left w:w="100" w:type="dxa"/>
              <w:bottom w:w="100" w:type="dxa"/>
              <w:right w:w="100" w:type="dxa"/>
            </w:tcMar>
          </w:tcPr>
          <w:p w14:paraId="76B221FA" w14:textId="77777777" w:rsidR="00AA27C5" w:rsidRPr="00DE1B95" w:rsidRDefault="00747A8F">
            <w:pPr>
              <w:widowControl w:val="0"/>
              <w:pBdr>
                <w:top w:val="nil"/>
                <w:left w:val="nil"/>
                <w:bottom w:val="nil"/>
                <w:right w:val="nil"/>
                <w:between w:val="nil"/>
              </w:pBdr>
            </w:pPr>
            <w:r w:rsidRPr="00DE1B95">
              <w:t xml:space="preserve">12 months </w:t>
            </w:r>
          </w:p>
        </w:tc>
      </w:tr>
    </w:tbl>
    <w:p w14:paraId="4BB08E3C" w14:textId="77777777" w:rsidR="00AA27C5" w:rsidRPr="00DE1B95" w:rsidRDefault="00AA27C5"/>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0"/>
        <w:gridCol w:w="7410"/>
      </w:tblGrid>
      <w:tr w:rsidR="00AA27C5" w:rsidRPr="00DE1B95" w14:paraId="175172FA" w14:textId="77777777">
        <w:tc>
          <w:tcPr>
            <w:tcW w:w="1590" w:type="dxa"/>
            <w:shd w:val="clear" w:color="auto" w:fill="FF9900"/>
            <w:tcMar>
              <w:top w:w="100" w:type="dxa"/>
              <w:left w:w="100" w:type="dxa"/>
              <w:bottom w:w="100" w:type="dxa"/>
              <w:right w:w="100" w:type="dxa"/>
            </w:tcMar>
          </w:tcPr>
          <w:p w14:paraId="4F4D80BE" w14:textId="77777777" w:rsidR="00AA27C5" w:rsidRPr="00DE1B95" w:rsidRDefault="00747A8F">
            <w:pPr>
              <w:widowControl w:val="0"/>
              <w:rPr>
                <w:b/>
                <w:bCs/>
                <w:i/>
                <w:iCs/>
              </w:rPr>
            </w:pPr>
            <w:r w:rsidRPr="00DE1B95">
              <w:rPr>
                <w:b/>
                <w:bCs/>
                <w:i/>
                <w:iCs/>
              </w:rPr>
              <w:t>Objective 2</w:t>
            </w:r>
          </w:p>
        </w:tc>
        <w:tc>
          <w:tcPr>
            <w:tcW w:w="7410" w:type="dxa"/>
            <w:shd w:val="clear" w:color="auto" w:fill="FF9900"/>
            <w:tcMar>
              <w:top w:w="100" w:type="dxa"/>
              <w:left w:w="100" w:type="dxa"/>
              <w:bottom w:w="100" w:type="dxa"/>
              <w:right w:w="100" w:type="dxa"/>
            </w:tcMar>
          </w:tcPr>
          <w:p w14:paraId="6B50D6E8" w14:textId="77777777" w:rsidR="00AA27C5" w:rsidRPr="00DE1B95" w:rsidRDefault="00747A8F">
            <w:pPr>
              <w:widowControl w:val="0"/>
              <w:rPr>
                <w:b/>
                <w:bCs/>
                <w:i/>
                <w:iCs/>
              </w:rPr>
            </w:pPr>
            <w:r w:rsidRPr="00DE1B95">
              <w:rPr>
                <w:b/>
                <w:bCs/>
                <w:i/>
                <w:iCs/>
              </w:rPr>
              <w:t xml:space="preserve">To hire medical professionals to provide healthcare services to the patient </w:t>
            </w:r>
          </w:p>
        </w:tc>
      </w:tr>
      <w:tr w:rsidR="00AA27C5" w:rsidRPr="00DE1B95" w14:paraId="2A34CE0D" w14:textId="77777777">
        <w:tc>
          <w:tcPr>
            <w:tcW w:w="1590" w:type="dxa"/>
            <w:tcMar>
              <w:top w:w="100" w:type="dxa"/>
              <w:left w:w="100" w:type="dxa"/>
              <w:bottom w:w="100" w:type="dxa"/>
              <w:right w:w="100" w:type="dxa"/>
            </w:tcMar>
          </w:tcPr>
          <w:p w14:paraId="2AB49B7E" w14:textId="77777777" w:rsidR="00AA27C5" w:rsidRPr="00DE1B95" w:rsidRDefault="00747A8F">
            <w:pPr>
              <w:widowControl w:val="0"/>
            </w:pPr>
            <w:r w:rsidRPr="00DE1B95">
              <w:t xml:space="preserve">Specific </w:t>
            </w:r>
          </w:p>
        </w:tc>
        <w:tc>
          <w:tcPr>
            <w:tcW w:w="7410" w:type="dxa"/>
            <w:tcMar>
              <w:top w:w="100" w:type="dxa"/>
              <w:left w:w="100" w:type="dxa"/>
              <w:bottom w:w="100" w:type="dxa"/>
              <w:right w:w="100" w:type="dxa"/>
            </w:tcMar>
          </w:tcPr>
          <w:p w14:paraId="6DBDECDD" w14:textId="77777777" w:rsidR="00AA27C5" w:rsidRPr="00DE1B95" w:rsidRDefault="00747A8F">
            <w:pPr>
              <w:widowControl w:val="0"/>
            </w:pPr>
            <w:r w:rsidRPr="00DE1B95">
              <w:t xml:space="preserve">The international and domestic consultancy will be acquired to hire medical professionals </w:t>
            </w:r>
          </w:p>
        </w:tc>
      </w:tr>
      <w:tr w:rsidR="00AA27C5" w:rsidRPr="00DE1B95" w14:paraId="2FB89046" w14:textId="77777777">
        <w:tc>
          <w:tcPr>
            <w:tcW w:w="1590" w:type="dxa"/>
            <w:tcMar>
              <w:top w:w="100" w:type="dxa"/>
              <w:left w:w="100" w:type="dxa"/>
              <w:bottom w:w="100" w:type="dxa"/>
              <w:right w:w="100" w:type="dxa"/>
            </w:tcMar>
          </w:tcPr>
          <w:p w14:paraId="46D194A0" w14:textId="77777777" w:rsidR="00AA27C5" w:rsidRPr="00DE1B95" w:rsidRDefault="00747A8F">
            <w:pPr>
              <w:widowControl w:val="0"/>
            </w:pPr>
            <w:r w:rsidRPr="00DE1B95">
              <w:t xml:space="preserve">Measurable </w:t>
            </w:r>
          </w:p>
        </w:tc>
        <w:tc>
          <w:tcPr>
            <w:tcW w:w="7410" w:type="dxa"/>
            <w:tcMar>
              <w:top w:w="100" w:type="dxa"/>
              <w:left w:w="100" w:type="dxa"/>
              <w:bottom w:w="100" w:type="dxa"/>
              <w:right w:w="100" w:type="dxa"/>
            </w:tcMar>
          </w:tcPr>
          <w:p w14:paraId="713F9809" w14:textId="77777777" w:rsidR="00AA27C5" w:rsidRPr="00DE1B95" w:rsidRDefault="00747A8F">
            <w:pPr>
              <w:widowControl w:val="0"/>
            </w:pPr>
            <w:r w:rsidRPr="00DE1B95">
              <w:t xml:space="preserve">The increment of positive feedback will identified by 6% </w:t>
            </w:r>
          </w:p>
        </w:tc>
      </w:tr>
      <w:tr w:rsidR="00AA27C5" w:rsidRPr="00DE1B95" w14:paraId="42AB019C" w14:textId="77777777">
        <w:tc>
          <w:tcPr>
            <w:tcW w:w="1590" w:type="dxa"/>
            <w:tcMar>
              <w:top w:w="100" w:type="dxa"/>
              <w:left w:w="100" w:type="dxa"/>
              <w:bottom w:w="100" w:type="dxa"/>
              <w:right w:w="100" w:type="dxa"/>
            </w:tcMar>
          </w:tcPr>
          <w:p w14:paraId="5683A2C6" w14:textId="77777777" w:rsidR="00AA27C5" w:rsidRPr="00DE1B95" w:rsidRDefault="00747A8F">
            <w:pPr>
              <w:widowControl w:val="0"/>
            </w:pPr>
            <w:r w:rsidRPr="00DE1B95">
              <w:t xml:space="preserve">Achievable </w:t>
            </w:r>
          </w:p>
        </w:tc>
        <w:tc>
          <w:tcPr>
            <w:tcW w:w="7410" w:type="dxa"/>
            <w:tcMar>
              <w:top w:w="100" w:type="dxa"/>
              <w:left w:w="100" w:type="dxa"/>
              <w:bottom w:w="100" w:type="dxa"/>
              <w:right w:w="100" w:type="dxa"/>
            </w:tcMar>
          </w:tcPr>
          <w:p w14:paraId="13085B80" w14:textId="77777777" w:rsidR="00AA27C5" w:rsidRPr="00DE1B95" w:rsidRDefault="00747A8F">
            <w:pPr>
              <w:widowControl w:val="0"/>
            </w:pPr>
            <w:r w:rsidRPr="00DE1B95">
              <w:t xml:space="preserve">This objective will be achieved through increasing retention rate of 90% of medical professionals </w:t>
            </w:r>
          </w:p>
        </w:tc>
      </w:tr>
      <w:tr w:rsidR="00AA27C5" w:rsidRPr="00DE1B95" w14:paraId="6202CD7F" w14:textId="77777777">
        <w:tc>
          <w:tcPr>
            <w:tcW w:w="1590" w:type="dxa"/>
            <w:tcMar>
              <w:top w:w="100" w:type="dxa"/>
              <w:left w:w="100" w:type="dxa"/>
              <w:bottom w:w="100" w:type="dxa"/>
              <w:right w:w="100" w:type="dxa"/>
            </w:tcMar>
          </w:tcPr>
          <w:p w14:paraId="35699BC8" w14:textId="77777777" w:rsidR="00AA27C5" w:rsidRPr="00DE1B95" w:rsidRDefault="00747A8F">
            <w:pPr>
              <w:widowControl w:val="0"/>
            </w:pPr>
            <w:r w:rsidRPr="00DE1B95">
              <w:t xml:space="preserve">Relevant </w:t>
            </w:r>
          </w:p>
        </w:tc>
        <w:tc>
          <w:tcPr>
            <w:tcW w:w="7410" w:type="dxa"/>
            <w:tcMar>
              <w:top w:w="100" w:type="dxa"/>
              <w:left w:w="100" w:type="dxa"/>
              <w:bottom w:w="100" w:type="dxa"/>
              <w:right w:w="100" w:type="dxa"/>
            </w:tcMar>
          </w:tcPr>
          <w:p w14:paraId="2F8A26E4" w14:textId="77777777" w:rsidR="00AA27C5" w:rsidRPr="00DE1B95" w:rsidRDefault="00747A8F">
            <w:pPr>
              <w:widowControl w:val="0"/>
            </w:pPr>
            <w:r w:rsidRPr="00DE1B95">
              <w:t xml:space="preserve">This objective will be relevant to hire experienced medical professionals </w:t>
            </w:r>
          </w:p>
        </w:tc>
      </w:tr>
      <w:tr w:rsidR="00AA27C5" w:rsidRPr="00DE1B95" w14:paraId="383052F3" w14:textId="77777777">
        <w:tc>
          <w:tcPr>
            <w:tcW w:w="1590" w:type="dxa"/>
            <w:tcMar>
              <w:top w:w="100" w:type="dxa"/>
              <w:left w:w="100" w:type="dxa"/>
              <w:bottom w:w="100" w:type="dxa"/>
              <w:right w:w="100" w:type="dxa"/>
            </w:tcMar>
          </w:tcPr>
          <w:p w14:paraId="209264B8" w14:textId="77777777" w:rsidR="00AA27C5" w:rsidRPr="00DE1B95" w:rsidRDefault="007262AB">
            <w:pPr>
              <w:widowControl w:val="0"/>
            </w:pPr>
            <w:r w:rsidRPr="00DE1B95">
              <w:t>Time bound</w:t>
            </w:r>
            <w:r w:rsidR="00747A8F" w:rsidRPr="00DE1B95">
              <w:t xml:space="preserve"> </w:t>
            </w:r>
          </w:p>
        </w:tc>
        <w:tc>
          <w:tcPr>
            <w:tcW w:w="7410" w:type="dxa"/>
            <w:tcMar>
              <w:top w:w="100" w:type="dxa"/>
              <w:left w:w="100" w:type="dxa"/>
              <w:bottom w:w="100" w:type="dxa"/>
              <w:right w:w="100" w:type="dxa"/>
            </w:tcMar>
          </w:tcPr>
          <w:p w14:paraId="2B2EA9AE" w14:textId="77777777" w:rsidR="00AA27C5" w:rsidRPr="00DE1B95" w:rsidRDefault="00747A8F">
            <w:pPr>
              <w:widowControl w:val="0"/>
            </w:pPr>
            <w:r w:rsidRPr="00DE1B95">
              <w:t xml:space="preserve">12 months </w:t>
            </w:r>
          </w:p>
        </w:tc>
      </w:tr>
    </w:tbl>
    <w:p w14:paraId="30EB0CD8" w14:textId="77777777" w:rsidR="00AA27C5" w:rsidRPr="00DE1B95" w:rsidRDefault="00747A8F">
      <w:r w:rsidRPr="00DE1B95">
        <w:br w:type="page"/>
      </w:r>
    </w:p>
    <w:p w14:paraId="445888C5" w14:textId="77777777" w:rsidR="00AA27C5" w:rsidRPr="00DE1B95" w:rsidRDefault="00AA27C5"/>
    <w:tbl>
      <w:tblPr>
        <w:tblStyle w:val="a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05"/>
        <w:gridCol w:w="7395"/>
      </w:tblGrid>
      <w:tr w:rsidR="00AA27C5" w:rsidRPr="00DE1B95" w14:paraId="54FA99EB" w14:textId="77777777">
        <w:tc>
          <w:tcPr>
            <w:tcW w:w="1605" w:type="dxa"/>
            <w:shd w:val="clear" w:color="auto" w:fill="FF9900"/>
            <w:tcMar>
              <w:top w:w="100" w:type="dxa"/>
              <w:left w:w="100" w:type="dxa"/>
              <w:bottom w:w="100" w:type="dxa"/>
              <w:right w:w="100" w:type="dxa"/>
            </w:tcMar>
          </w:tcPr>
          <w:p w14:paraId="1383C04A" w14:textId="77777777" w:rsidR="00AA27C5" w:rsidRPr="00DE1B95" w:rsidRDefault="00747A8F">
            <w:pPr>
              <w:widowControl w:val="0"/>
              <w:rPr>
                <w:b/>
                <w:bCs/>
                <w:i/>
                <w:iCs/>
              </w:rPr>
            </w:pPr>
            <w:r w:rsidRPr="00DE1B95">
              <w:rPr>
                <w:b/>
                <w:bCs/>
                <w:i/>
                <w:iCs/>
              </w:rPr>
              <w:t>Objective 3</w:t>
            </w:r>
          </w:p>
        </w:tc>
        <w:tc>
          <w:tcPr>
            <w:tcW w:w="7395" w:type="dxa"/>
            <w:shd w:val="clear" w:color="auto" w:fill="FF9900"/>
            <w:tcMar>
              <w:top w:w="100" w:type="dxa"/>
              <w:left w:w="100" w:type="dxa"/>
              <w:bottom w:w="100" w:type="dxa"/>
              <w:right w:w="100" w:type="dxa"/>
            </w:tcMar>
          </w:tcPr>
          <w:p w14:paraId="40749EBD" w14:textId="77777777" w:rsidR="00AA27C5" w:rsidRPr="00DE1B95" w:rsidRDefault="00747A8F">
            <w:pPr>
              <w:widowControl w:val="0"/>
              <w:rPr>
                <w:b/>
                <w:bCs/>
                <w:i/>
                <w:iCs/>
              </w:rPr>
            </w:pPr>
            <w:r w:rsidRPr="00DE1B95">
              <w:rPr>
                <w:b/>
                <w:bCs/>
                <w:i/>
                <w:iCs/>
              </w:rPr>
              <w:t xml:space="preserve">To develop a regular client base of minimum 30 old and young age people </w:t>
            </w:r>
          </w:p>
        </w:tc>
      </w:tr>
      <w:tr w:rsidR="00AA27C5" w:rsidRPr="00DE1B95" w14:paraId="47891C2D" w14:textId="77777777">
        <w:tc>
          <w:tcPr>
            <w:tcW w:w="1605" w:type="dxa"/>
            <w:tcMar>
              <w:top w:w="100" w:type="dxa"/>
              <w:left w:w="100" w:type="dxa"/>
              <w:bottom w:w="100" w:type="dxa"/>
              <w:right w:w="100" w:type="dxa"/>
            </w:tcMar>
          </w:tcPr>
          <w:p w14:paraId="2CEF9D5F" w14:textId="77777777" w:rsidR="00AA27C5" w:rsidRPr="00DE1B95" w:rsidRDefault="00747A8F">
            <w:pPr>
              <w:widowControl w:val="0"/>
            </w:pPr>
            <w:r w:rsidRPr="00DE1B95">
              <w:t xml:space="preserve">Specific </w:t>
            </w:r>
          </w:p>
        </w:tc>
        <w:tc>
          <w:tcPr>
            <w:tcW w:w="7395" w:type="dxa"/>
            <w:tcMar>
              <w:top w:w="100" w:type="dxa"/>
              <w:left w:w="100" w:type="dxa"/>
              <w:bottom w:w="100" w:type="dxa"/>
              <w:right w:w="100" w:type="dxa"/>
            </w:tcMar>
          </w:tcPr>
          <w:p w14:paraId="7F75068C" w14:textId="77777777" w:rsidR="00AA27C5" w:rsidRPr="00DE1B95" w:rsidRDefault="00747A8F">
            <w:pPr>
              <w:widowControl w:val="0"/>
            </w:pPr>
            <w:r w:rsidRPr="00DE1B95">
              <w:t xml:space="preserve">The patient centric care will be provided at the home of patients to improve retention </w:t>
            </w:r>
          </w:p>
        </w:tc>
      </w:tr>
      <w:tr w:rsidR="00AA27C5" w:rsidRPr="00DE1B95" w14:paraId="33201014" w14:textId="77777777">
        <w:tc>
          <w:tcPr>
            <w:tcW w:w="1605" w:type="dxa"/>
            <w:tcMar>
              <w:top w:w="100" w:type="dxa"/>
              <w:left w:w="100" w:type="dxa"/>
              <w:bottom w:w="100" w:type="dxa"/>
              <w:right w:w="100" w:type="dxa"/>
            </w:tcMar>
          </w:tcPr>
          <w:p w14:paraId="720AB2CD" w14:textId="77777777" w:rsidR="00AA27C5" w:rsidRPr="00DE1B95" w:rsidRDefault="00747A8F">
            <w:pPr>
              <w:widowControl w:val="0"/>
            </w:pPr>
            <w:r w:rsidRPr="00DE1B95">
              <w:t xml:space="preserve">Measurable </w:t>
            </w:r>
          </w:p>
        </w:tc>
        <w:tc>
          <w:tcPr>
            <w:tcW w:w="7395" w:type="dxa"/>
            <w:tcMar>
              <w:top w:w="100" w:type="dxa"/>
              <w:left w:w="100" w:type="dxa"/>
              <w:bottom w:w="100" w:type="dxa"/>
              <w:right w:w="100" w:type="dxa"/>
            </w:tcMar>
          </w:tcPr>
          <w:p w14:paraId="1F7A551E" w14:textId="77777777" w:rsidR="00AA27C5" w:rsidRPr="00DE1B95" w:rsidRDefault="00747A8F">
            <w:pPr>
              <w:widowControl w:val="0"/>
            </w:pPr>
            <w:r w:rsidRPr="00DE1B95">
              <w:t xml:space="preserve">This objective will be measured by increasing retention rate of patient by 30% </w:t>
            </w:r>
          </w:p>
        </w:tc>
      </w:tr>
      <w:tr w:rsidR="00AA27C5" w:rsidRPr="00DE1B95" w14:paraId="4BF2D3A1" w14:textId="77777777">
        <w:tc>
          <w:tcPr>
            <w:tcW w:w="1605" w:type="dxa"/>
            <w:tcMar>
              <w:top w:w="100" w:type="dxa"/>
              <w:left w:w="100" w:type="dxa"/>
              <w:bottom w:w="100" w:type="dxa"/>
              <w:right w:w="100" w:type="dxa"/>
            </w:tcMar>
          </w:tcPr>
          <w:p w14:paraId="7015A13C" w14:textId="77777777" w:rsidR="00AA27C5" w:rsidRPr="00DE1B95" w:rsidRDefault="00747A8F">
            <w:pPr>
              <w:widowControl w:val="0"/>
            </w:pPr>
            <w:r w:rsidRPr="00DE1B95">
              <w:t xml:space="preserve">Achievable </w:t>
            </w:r>
          </w:p>
        </w:tc>
        <w:tc>
          <w:tcPr>
            <w:tcW w:w="7395" w:type="dxa"/>
            <w:tcMar>
              <w:top w:w="100" w:type="dxa"/>
              <w:left w:w="100" w:type="dxa"/>
              <w:bottom w:w="100" w:type="dxa"/>
              <w:right w:w="100" w:type="dxa"/>
            </w:tcMar>
          </w:tcPr>
          <w:p w14:paraId="08D77010" w14:textId="77777777" w:rsidR="00AA27C5" w:rsidRPr="00DE1B95" w:rsidRDefault="00747A8F">
            <w:pPr>
              <w:widowControl w:val="0"/>
            </w:pPr>
            <w:r w:rsidRPr="00DE1B95">
              <w:t xml:space="preserve">This objective is achievable by maintaining cleanliness and involvement of experienced medical professionals  </w:t>
            </w:r>
          </w:p>
        </w:tc>
      </w:tr>
      <w:tr w:rsidR="00AA27C5" w:rsidRPr="00DE1B95" w14:paraId="264E3607" w14:textId="77777777">
        <w:tc>
          <w:tcPr>
            <w:tcW w:w="1605" w:type="dxa"/>
            <w:tcMar>
              <w:top w:w="100" w:type="dxa"/>
              <w:left w:w="100" w:type="dxa"/>
              <w:bottom w:w="100" w:type="dxa"/>
              <w:right w:w="100" w:type="dxa"/>
            </w:tcMar>
          </w:tcPr>
          <w:p w14:paraId="3DAD9BB5" w14:textId="77777777" w:rsidR="00AA27C5" w:rsidRPr="00DE1B95" w:rsidRDefault="00747A8F">
            <w:pPr>
              <w:widowControl w:val="0"/>
            </w:pPr>
            <w:r w:rsidRPr="00DE1B95">
              <w:t xml:space="preserve">Relevant </w:t>
            </w:r>
          </w:p>
        </w:tc>
        <w:tc>
          <w:tcPr>
            <w:tcW w:w="7395" w:type="dxa"/>
            <w:tcMar>
              <w:top w:w="100" w:type="dxa"/>
              <w:left w:w="100" w:type="dxa"/>
              <w:bottom w:w="100" w:type="dxa"/>
              <w:right w:w="100" w:type="dxa"/>
            </w:tcMar>
          </w:tcPr>
          <w:p w14:paraId="483B4EE3" w14:textId="77777777" w:rsidR="00AA27C5" w:rsidRPr="00DE1B95" w:rsidRDefault="00747A8F">
            <w:pPr>
              <w:widowControl w:val="0"/>
            </w:pPr>
            <w:r w:rsidRPr="00DE1B95">
              <w:t xml:space="preserve">This objective will be relevant to increase 20% of client based in first month </w:t>
            </w:r>
          </w:p>
        </w:tc>
      </w:tr>
      <w:tr w:rsidR="00AA27C5" w:rsidRPr="00DE1B95" w14:paraId="3EB665CA" w14:textId="77777777">
        <w:tc>
          <w:tcPr>
            <w:tcW w:w="1605" w:type="dxa"/>
            <w:tcMar>
              <w:top w:w="100" w:type="dxa"/>
              <w:left w:w="100" w:type="dxa"/>
              <w:bottom w:w="100" w:type="dxa"/>
              <w:right w:w="100" w:type="dxa"/>
            </w:tcMar>
          </w:tcPr>
          <w:p w14:paraId="217B8309" w14:textId="77777777" w:rsidR="00AA27C5" w:rsidRPr="00DE1B95" w:rsidRDefault="007262AB">
            <w:pPr>
              <w:widowControl w:val="0"/>
            </w:pPr>
            <w:r w:rsidRPr="00DE1B95">
              <w:t>Time bound</w:t>
            </w:r>
            <w:r w:rsidR="00747A8F" w:rsidRPr="00DE1B95">
              <w:t xml:space="preserve"> </w:t>
            </w:r>
          </w:p>
        </w:tc>
        <w:tc>
          <w:tcPr>
            <w:tcW w:w="7395" w:type="dxa"/>
            <w:tcMar>
              <w:top w:w="100" w:type="dxa"/>
              <w:left w:w="100" w:type="dxa"/>
              <w:bottom w:w="100" w:type="dxa"/>
              <w:right w:w="100" w:type="dxa"/>
            </w:tcMar>
          </w:tcPr>
          <w:p w14:paraId="1A5EB79B" w14:textId="77777777" w:rsidR="00AA27C5" w:rsidRPr="00DE1B95" w:rsidRDefault="00747A8F">
            <w:pPr>
              <w:widowControl w:val="0"/>
            </w:pPr>
            <w:r w:rsidRPr="00DE1B95">
              <w:t xml:space="preserve">12 months </w:t>
            </w:r>
          </w:p>
        </w:tc>
      </w:tr>
    </w:tbl>
    <w:p w14:paraId="766BBDDD" w14:textId="77777777" w:rsidR="00AA27C5" w:rsidRPr="00DE1B95" w:rsidRDefault="00AA27C5"/>
    <w:tbl>
      <w:tblPr>
        <w:tblStyle w:val="a2"/>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0"/>
        <w:gridCol w:w="7410"/>
      </w:tblGrid>
      <w:tr w:rsidR="00AA27C5" w:rsidRPr="00DE1B95" w14:paraId="03E9F2E9" w14:textId="77777777">
        <w:tc>
          <w:tcPr>
            <w:tcW w:w="1590" w:type="dxa"/>
            <w:shd w:val="clear" w:color="auto" w:fill="FF9900"/>
            <w:tcMar>
              <w:top w:w="100" w:type="dxa"/>
              <w:left w:w="100" w:type="dxa"/>
              <w:bottom w:w="100" w:type="dxa"/>
              <w:right w:w="100" w:type="dxa"/>
            </w:tcMar>
          </w:tcPr>
          <w:p w14:paraId="1E5FAC11" w14:textId="77777777" w:rsidR="00AA27C5" w:rsidRPr="00DE1B95" w:rsidRDefault="00747A8F">
            <w:pPr>
              <w:widowControl w:val="0"/>
              <w:rPr>
                <w:b/>
                <w:bCs/>
                <w:i/>
                <w:iCs/>
              </w:rPr>
            </w:pPr>
            <w:r w:rsidRPr="00DE1B95">
              <w:rPr>
                <w:b/>
                <w:bCs/>
                <w:i/>
                <w:iCs/>
              </w:rPr>
              <w:t>Objective 4</w:t>
            </w:r>
          </w:p>
        </w:tc>
        <w:tc>
          <w:tcPr>
            <w:tcW w:w="7410" w:type="dxa"/>
            <w:shd w:val="clear" w:color="auto" w:fill="FF9900"/>
            <w:tcMar>
              <w:top w:w="100" w:type="dxa"/>
              <w:left w:w="100" w:type="dxa"/>
              <w:bottom w:w="100" w:type="dxa"/>
              <w:right w:w="100" w:type="dxa"/>
            </w:tcMar>
          </w:tcPr>
          <w:p w14:paraId="5758C77D" w14:textId="77777777" w:rsidR="00AA27C5" w:rsidRPr="00DE1B95" w:rsidRDefault="00747A8F">
            <w:pPr>
              <w:widowControl w:val="0"/>
              <w:rPr>
                <w:b/>
                <w:bCs/>
                <w:i/>
                <w:iCs/>
              </w:rPr>
            </w:pPr>
            <w:r w:rsidRPr="00DE1B95">
              <w:rPr>
                <w:b/>
                <w:bCs/>
                <w:i/>
                <w:iCs/>
              </w:rPr>
              <w:t xml:space="preserve">To expand the business in 20 locations of Scotland for next 5 years </w:t>
            </w:r>
          </w:p>
        </w:tc>
      </w:tr>
      <w:tr w:rsidR="00AA27C5" w:rsidRPr="00DE1B95" w14:paraId="2AEA9F57" w14:textId="77777777">
        <w:tc>
          <w:tcPr>
            <w:tcW w:w="1590" w:type="dxa"/>
            <w:tcMar>
              <w:top w:w="100" w:type="dxa"/>
              <w:left w:w="100" w:type="dxa"/>
              <w:bottom w:w="100" w:type="dxa"/>
              <w:right w:w="100" w:type="dxa"/>
            </w:tcMar>
          </w:tcPr>
          <w:p w14:paraId="411888B8" w14:textId="77777777" w:rsidR="00AA27C5" w:rsidRPr="00DE1B95" w:rsidRDefault="00747A8F">
            <w:pPr>
              <w:widowControl w:val="0"/>
            </w:pPr>
            <w:r w:rsidRPr="00DE1B95">
              <w:t xml:space="preserve">Specific </w:t>
            </w:r>
          </w:p>
        </w:tc>
        <w:tc>
          <w:tcPr>
            <w:tcW w:w="7410" w:type="dxa"/>
            <w:tcMar>
              <w:top w:w="100" w:type="dxa"/>
              <w:left w:w="100" w:type="dxa"/>
              <w:bottom w:w="100" w:type="dxa"/>
              <w:right w:w="100" w:type="dxa"/>
            </w:tcMar>
          </w:tcPr>
          <w:p w14:paraId="6541DDE6" w14:textId="77777777" w:rsidR="00AA27C5" w:rsidRPr="00DE1B95" w:rsidRDefault="00747A8F">
            <w:pPr>
              <w:widowControl w:val="0"/>
            </w:pPr>
            <w:r w:rsidRPr="00DE1B95">
              <w:t xml:space="preserve">The expansion of the business will be achieved in 20 locations of Scotland through opening new branches  </w:t>
            </w:r>
          </w:p>
        </w:tc>
      </w:tr>
      <w:tr w:rsidR="00AA27C5" w:rsidRPr="00DE1B95" w14:paraId="4C4CD4F4" w14:textId="77777777">
        <w:tc>
          <w:tcPr>
            <w:tcW w:w="1590" w:type="dxa"/>
            <w:tcMar>
              <w:top w:w="100" w:type="dxa"/>
              <w:left w:w="100" w:type="dxa"/>
              <w:bottom w:w="100" w:type="dxa"/>
              <w:right w:w="100" w:type="dxa"/>
            </w:tcMar>
          </w:tcPr>
          <w:p w14:paraId="05EF9DD5" w14:textId="77777777" w:rsidR="00AA27C5" w:rsidRPr="00DE1B95" w:rsidRDefault="00747A8F">
            <w:pPr>
              <w:widowControl w:val="0"/>
            </w:pPr>
            <w:r w:rsidRPr="00DE1B95">
              <w:t xml:space="preserve">Measurable </w:t>
            </w:r>
          </w:p>
        </w:tc>
        <w:tc>
          <w:tcPr>
            <w:tcW w:w="7410" w:type="dxa"/>
            <w:tcMar>
              <w:top w:w="100" w:type="dxa"/>
              <w:left w:w="100" w:type="dxa"/>
              <w:bottom w:w="100" w:type="dxa"/>
              <w:right w:w="100" w:type="dxa"/>
            </w:tcMar>
          </w:tcPr>
          <w:p w14:paraId="5486A3F5" w14:textId="77777777" w:rsidR="00AA27C5" w:rsidRPr="00DE1B95" w:rsidRDefault="00747A8F">
            <w:pPr>
              <w:widowControl w:val="0"/>
            </w:pPr>
            <w:r w:rsidRPr="00DE1B95">
              <w:t>This objective measured through identifying the acceptance of homecare services to the patients of Scotland</w:t>
            </w:r>
          </w:p>
        </w:tc>
      </w:tr>
      <w:tr w:rsidR="00AA27C5" w:rsidRPr="00DE1B95" w14:paraId="6800B64D" w14:textId="77777777">
        <w:tc>
          <w:tcPr>
            <w:tcW w:w="1590" w:type="dxa"/>
            <w:tcMar>
              <w:top w:w="100" w:type="dxa"/>
              <w:left w:w="100" w:type="dxa"/>
              <w:bottom w:w="100" w:type="dxa"/>
              <w:right w:w="100" w:type="dxa"/>
            </w:tcMar>
          </w:tcPr>
          <w:p w14:paraId="3A928482" w14:textId="77777777" w:rsidR="00AA27C5" w:rsidRPr="00DE1B95" w:rsidRDefault="00747A8F">
            <w:pPr>
              <w:widowControl w:val="0"/>
            </w:pPr>
            <w:r w:rsidRPr="00DE1B95">
              <w:t xml:space="preserve">Achievable </w:t>
            </w:r>
          </w:p>
        </w:tc>
        <w:tc>
          <w:tcPr>
            <w:tcW w:w="7410" w:type="dxa"/>
            <w:tcMar>
              <w:top w:w="100" w:type="dxa"/>
              <w:left w:w="100" w:type="dxa"/>
              <w:bottom w:w="100" w:type="dxa"/>
              <w:right w:w="100" w:type="dxa"/>
            </w:tcMar>
          </w:tcPr>
          <w:p w14:paraId="21F25056" w14:textId="77777777" w:rsidR="00AA27C5" w:rsidRPr="00DE1B95" w:rsidRDefault="00747A8F">
            <w:pPr>
              <w:widowControl w:val="0"/>
            </w:pPr>
            <w:r w:rsidRPr="00DE1B95">
              <w:t>This objective will be achieved through measuring the 15% increment in market share in Scotland</w:t>
            </w:r>
          </w:p>
        </w:tc>
      </w:tr>
      <w:tr w:rsidR="00AA27C5" w:rsidRPr="00DE1B95" w14:paraId="18196772" w14:textId="77777777">
        <w:tc>
          <w:tcPr>
            <w:tcW w:w="1590" w:type="dxa"/>
            <w:tcMar>
              <w:top w:w="100" w:type="dxa"/>
              <w:left w:w="100" w:type="dxa"/>
              <w:bottom w:w="100" w:type="dxa"/>
              <w:right w:w="100" w:type="dxa"/>
            </w:tcMar>
          </w:tcPr>
          <w:p w14:paraId="7E5E979D" w14:textId="77777777" w:rsidR="00AA27C5" w:rsidRPr="00DE1B95" w:rsidRDefault="00747A8F">
            <w:pPr>
              <w:widowControl w:val="0"/>
            </w:pPr>
            <w:r w:rsidRPr="00DE1B95">
              <w:t xml:space="preserve">Relevant </w:t>
            </w:r>
          </w:p>
        </w:tc>
        <w:tc>
          <w:tcPr>
            <w:tcW w:w="7410" w:type="dxa"/>
            <w:tcMar>
              <w:top w:w="100" w:type="dxa"/>
              <w:left w:w="100" w:type="dxa"/>
              <w:bottom w:w="100" w:type="dxa"/>
              <w:right w:w="100" w:type="dxa"/>
            </w:tcMar>
          </w:tcPr>
          <w:p w14:paraId="0DEB549B" w14:textId="77777777" w:rsidR="00AA27C5" w:rsidRPr="00DE1B95" w:rsidRDefault="00747A8F">
            <w:pPr>
              <w:widowControl w:val="0"/>
            </w:pPr>
            <w:r w:rsidRPr="00DE1B95">
              <w:t xml:space="preserve">This objective will be relevant to expand its business in next 12 months </w:t>
            </w:r>
          </w:p>
        </w:tc>
      </w:tr>
      <w:tr w:rsidR="00AA27C5" w:rsidRPr="00DE1B95" w14:paraId="1D19408C" w14:textId="77777777">
        <w:tc>
          <w:tcPr>
            <w:tcW w:w="1590" w:type="dxa"/>
            <w:tcMar>
              <w:top w:w="100" w:type="dxa"/>
              <w:left w:w="100" w:type="dxa"/>
              <w:bottom w:w="100" w:type="dxa"/>
              <w:right w:w="100" w:type="dxa"/>
            </w:tcMar>
          </w:tcPr>
          <w:p w14:paraId="21A24F8A" w14:textId="77777777" w:rsidR="00AA27C5" w:rsidRPr="00DE1B95" w:rsidRDefault="007262AB">
            <w:pPr>
              <w:widowControl w:val="0"/>
            </w:pPr>
            <w:r w:rsidRPr="00DE1B95">
              <w:t>Time bound</w:t>
            </w:r>
            <w:r w:rsidR="00747A8F" w:rsidRPr="00DE1B95">
              <w:t xml:space="preserve"> </w:t>
            </w:r>
          </w:p>
        </w:tc>
        <w:tc>
          <w:tcPr>
            <w:tcW w:w="7410" w:type="dxa"/>
            <w:tcMar>
              <w:top w:w="100" w:type="dxa"/>
              <w:left w:w="100" w:type="dxa"/>
              <w:bottom w:w="100" w:type="dxa"/>
              <w:right w:w="100" w:type="dxa"/>
            </w:tcMar>
          </w:tcPr>
          <w:p w14:paraId="6AD233C7" w14:textId="77777777" w:rsidR="00AA27C5" w:rsidRPr="00DE1B95" w:rsidRDefault="00747A8F">
            <w:pPr>
              <w:widowControl w:val="0"/>
            </w:pPr>
            <w:r w:rsidRPr="00DE1B95">
              <w:t xml:space="preserve">12 months </w:t>
            </w:r>
          </w:p>
        </w:tc>
      </w:tr>
    </w:tbl>
    <w:p w14:paraId="6CCDFA06" w14:textId="77777777" w:rsidR="00AA27C5" w:rsidRPr="00DE1B95" w:rsidRDefault="00AA27C5"/>
    <w:p w14:paraId="34FD96BD" w14:textId="77777777" w:rsidR="00AA27C5" w:rsidRPr="00DE1B95" w:rsidRDefault="00747A8F">
      <w:r w:rsidRPr="00DE1B95">
        <w:t xml:space="preserve">USP: “Commitment to health and environment is our priority” </w:t>
      </w:r>
    </w:p>
    <w:p w14:paraId="7F8CB37D" w14:textId="77777777" w:rsidR="00AA27C5" w:rsidRPr="00DE1B95" w:rsidRDefault="00747A8F">
      <w:pPr>
        <w:pStyle w:val="Heading2"/>
      </w:pPr>
      <w:bookmarkStart w:id="15" w:name="_cua6htx35ufn" w:colFirst="0" w:colLast="0"/>
      <w:bookmarkEnd w:id="15"/>
      <w:r w:rsidRPr="00DE1B95">
        <w:br w:type="page"/>
      </w:r>
    </w:p>
    <w:p w14:paraId="53CEB2A7" w14:textId="77777777" w:rsidR="00AA27C5" w:rsidRPr="00DE1B95" w:rsidRDefault="00747A8F">
      <w:pPr>
        <w:pStyle w:val="Heading2"/>
      </w:pPr>
      <w:bookmarkStart w:id="16" w:name="_vgjibt4ifzz2" w:colFirst="0" w:colLast="0"/>
      <w:bookmarkStart w:id="17" w:name="_Toc221894066"/>
      <w:bookmarkEnd w:id="16"/>
      <w:r w:rsidRPr="00DE1B95">
        <w:t>Physical</w:t>
      </w:r>
      <w:bookmarkEnd w:id="17"/>
      <w:r w:rsidRPr="00DE1B95">
        <w:t xml:space="preserve"> </w:t>
      </w:r>
    </w:p>
    <w:p w14:paraId="3BA88E67" w14:textId="77777777" w:rsidR="00AA27C5" w:rsidRPr="00DE1B95" w:rsidRDefault="00747A8F">
      <w:r w:rsidRPr="00DE1B95">
        <w:rPr>
          <w:noProof/>
        </w:rPr>
        <w:drawing>
          <wp:inline distT="114300" distB="114300" distL="114300" distR="114300" wp14:anchorId="32EA5637" wp14:editId="62FA4F99">
            <wp:extent cx="5731200" cy="2667000"/>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2667000"/>
                    </a:xfrm>
                    <a:prstGeom prst="rect">
                      <a:avLst/>
                    </a:prstGeom>
                    <a:ln w="12700">
                      <a:solidFill>
                        <a:srgbClr val="000000"/>
                      </a:solidFill>
                      <a:prstDash val="solid"/>
                    </a:ln>
                  </pic:spPr>
                </pic:pic>
              </a:graphicData>
            </a:graphic>
          </wp:inline>
        </w:drawing>
      </w:r>
    </w:p>
    <w:p w14:paraId="4C6BE82C" w14:textId="77777777" w:rsidR="00AA27C5" w:rsidRPr="00DE1B95" w:rsidRDefault="00747A8F">
      <w:pPr>
        <w:jc w:val="center"/>
        <w:rPr>
          <w:b/>
          <w:bCs/>
        </w:rPr>
      </w:pPr>
      <w:r w:rsidRPr="00DE1B95">
        <w:rPr>
          <w:b/>
          <w:bCs/>
        </w:rPr>
        <w:t>Figure 4: Location of Cowgate, Edinburgh, Scotland</w:t>
      </w:r>
    </w:p>
    <w:p w14:paraId="62B6C942" w14:textId="77777777" w:rsidR="00AA27C5" w:rsidRPr="00DE1B95" w:rsidRDefault="00747A8F">
      <w:pPr>
        <w:jc w:val="center"/>
      </w:pPr>
      <w:r w:rsidRPr="00DE1B95">
        <w:t>(Source: Google Maps, 2021)</w:t>
      </w:r>
    </w:p>
    <w:p w14:paraId="1953CAB0" w14:textId="77777777" w:rsidR="00AA27C5" w:rsidRPr="00DE1B95" w:rsidRDefault="00747A8F">
      <w:r w:rsidRPr="00DE1B95">
        <w:t xml:space="preserve">The location of this business will be Cowgate, Edinburgh, Scotland </w:t>
      </w:r>
      <w:r w:rsidR="007262AB" w:rsidRPr="00DE1B95">
        <w:t>that</w:t>
      </w:r>
      <w:r w:rsidRPr="00DE1B95">
        <w:t xml:space="preserve"> is the busiest location in Scotland. This location will be suitable as it will be beneficial to promote and highlight the services of </w:t>
      </w:r>
      <w:proofErr w:type="spellStart"/>
      <w:r w:rsidRPr="00DE1B95">
        <w:t>Ecoharmony</w:t>
      </w:r>
      <w:proofErr w:type="spellEnd"/>
      <w:r w:rsidRPr="00DE1B95">
        <w:t xml:space="preserve"> Homecare to the patients through establishing a physical healthcare </w:t>
      </w:r>
      <w:r w:rsidR="007262AB" w:rsidRPr="00DE1B95">
        <w:t>centre</w:t>
      </w:r>
      <w:r w:rsidRPr="00DE1B95">
        <w:t xml:space="preserve">.  </w:t>
      </w:r>
    </w:p>
    <w:p w14:paraId="3E937005" w14:textId="77777777" w:rsidR="00AA27C5" w:rsidRPr="00DE1B95" w:rsidRDefault="00747A8F">
      <w:pPr>
        <w:pStyle w:val="Heading2"/>
      </w:pPr>
      <w:bookmarkStart w:id="18" w:name="_rxycuc52wr93" w:colFirst="0" w:colLast="0"/>
      <w:bookmarkStart w:id="19" w:name="_Toc221894067"/>
      <w:bookmarkEnd w:id="18"/>
      <w:r w:rsidRPr="00DE1B95">
        <w:t>Human resources</w:t>
      </w:r>
      <w:bookmarkEnd w:id="19"/>
      <w:r w:rsidRPr="00DE1B95">
        <w:t xml:space="preserve"> </w:t>
      </w:r>
    </w:p>
    <w:p w14:paraId="393D3E7E" w14:textId="77777777" w:rsidR="00AA27C5" w:rsidRPr="00DE1B95" w:rsidRDefault="00747A8F">
      <w:r w:rsidRPr="00DE1B95">
        <w:t xml:space="preserve">The 30 people including nurses, clinical and doctors will be employed with the business of </w:t>
      </w:r>
      <w:proofErr w:type="spellStart"/>
      <w:r w:rsidRPr="00DE1B95">
        <w:t>Ecoharmony</w:t>
      </w:r>
      <w:proofErr w:type="spellEnd"/>
      <w:r w:rsidRPr="00DE1B95">
        <w:t xml:space="preserve"> Homecare to provide quality healthcare services at doorstep. According to </w:t>
      </w:r>
      <w:proofErr w:type="spellStart"/>
      <w:r w:rsidRPr="00DE1B95">
        <w:t>Boselie</w:t>
      </w:r>
      <w:proofErr w:type="spellEnd"/>
      <w:r w:rsidRPr="00DE1B95">
        <w:t xml:space="preserve"> and van der Heijden (2024), human resources are identified as key stakeholders to manage the operations of the firm. The acquisition of consultancy and recruitment organisations will be beneficial to acquire experienced healthcare professionals. The role of consultancy will be to analyse the experience of the medical professionals such as doctors and nurses to appoint with the business of </w:t>
      </w:r>
      <w:proofErr w:type="spellStart"/>
      <w:r w:rsidRPr="00DE1B95">
        <w:t>Ecoharmony</w:t>
      </w:r>
      <w:proofErr w:type="spellEnd"/>
      <w:r w:rsidRPr="00DE1B95">
        <w:t xml:space="preserve"> Homecare. The organisation chart is depicted below, </w:t>
      </w:r>
    </w:p>
    <w:p w14:paraId="7D9336F8" w14:textId="77777777" w:rsidR="00AA27C5" w:rsidRPr="00DE1B95" w:rsidRDefault="00747A8F">
      <w:pPr>
        <w:jc w:val="center"/>
      </w:pPr>
      <w:r w:rsidRPr="00DE1B95">
        <w:rPr>
          <w:noProof/>
        </w:rPr>
        <w:drawing>
          <wp:inline distT="114300" distB="114300" distL="114300" distR="114300" wp14:anchorId="37CC95B2" wp14:editId="3E97A3D5">
            <wp:extent cx="5119688" cy="2848996"/>
            <wp:effectExtent l="12700" t="12700" r="12700" b="1270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119688" cy="2848996"/>
                    </a:xfrm>
                    <a:prstGeom prst="rect">
                      <a:avLst/>
                    </a:prstGeom>
                    <a:ln w="12700">
                      <a:solidFill>
                        <a:srgbClr val="000000"/>
                      </a:solidFill>
                      <a:prstDash val="solid"/>
                    </a:ln>
                  </pic:spPr>
                </pic:pic>
              </a:graphicData>
            </a:graphic>
          </wp:inline>
        </w:drawing>
      </w:r>
    </w:p>
    <w:p w14:paraId="13B0C813" w14:textId="77777777" w:rsidR="00AA27C5" w:rsidRPr="00DE1B95" w:rsidRDefault="00747A8F">
      <w:pPr>
        <w:jc w:val="center"/>
        <w:rPr>
          <w:b/>
          <w:bCs/>
        </w:rPr>
      </w:pPr>
      <w:r w:rsidRPr="00DE1B95">
        <w:rPr>
          <w:b/>
          <w:bCs/>
        </w:rPr>
        <w:t>Figure 5: Organisational chart</w:t>
      </w:r>
    </w:p>
    <w:p w14:paraId="7FF83DAA" w14:textId="77777777" w:rsidR="00AA27C5" w:rsidRPr="00DE1B95" w:rsidRDefault="00747A8F">
      <w:pPr>
        <w:pStyle w:val="Heading2"/>
      </w:pPr>
      <w:bookmarkStart w:id="20" w:name="_q0334xhakncn" w:colFirst="0" w:colLast="0"/>
      <w:bookmarkStart w:id="21" w:name="_Toc221894068"/>
      <w:bookmarkEnd w:id="20"/>
      <w:r w:rsidRPr="00DE1B95">
        <w:t>Marketing activities</w:t>
      </w:r>
      <w:bookmarkEnd w:id="21"/>
      <w:r w:rsidRPr="00DE1B95">
        <w:t xml:space="preserve"> </w:t>
      </w:r>
    </w:p>
    <w:p w14:paraId="7162AEDF" w14:textId="77777777" w:rsidR="00AA27C5" w:rsidRPr="00DE1B95" w:rsidRDefault="00747A8F">
      <w:r w:rsidRPr="00DE1B95">
        <w:t xml:space="preserve">The social media marketing will be used in terms of promoting the homecare services to the targeted audiences to increase their sales </w:t>
      </w:r>
      <w:r w:rsidRPr="00DE1B95">
        <w:rPr>
          <w:i/>
          <w:iCs/>
        </w:rPr>
        <w:t>[Refer to Appendix 1]</w:t>
      </w:r>
      <w:r w:rsidRPr="00DE1B95">
        <w:t xml:space="preserve">. As stated by Kotler (2012), marketing is a practice in terms of promoting the products and services to the targeted audiences. The </w:t>
      </w:r>
      <w:proofErr w:type="spellStart"/>
      <w:r w:rsidRPr="00DE1B95">
        <w:t>Ecoharmony</w:t>
      </w:r>
      <w:proofErr w:type="spellEnd"/>
      <w:r w:rsidRPr="00DE1B95">
        <w:t xml:space="preserve"> Homecare will design flyers and </w:t>
      </w:r>
      <w:r w:rsidR="007262AB" w:rsidRPr="00DE1B95">
        <w:t>Facebook</w:t>
      </w:r>
      <w:r w:rsidRPr="00DE1B95">
        <w:t xml:space="preserve"> launch posts in terms of delivering the homecare services to the patient.  </w:t>
      </w:r>
    </w:p>
    <w:p w14:paraId="71DB94A0" w14:textId="77777777" w:rsidR="00AA27C5" w:rsidRPr="00DE1B95" w:rsidRDefault="00747A8F">
      <w:pPr>
        <w:rPr>
          <w:b/>
          <w:bCs/>
          <w:i/>
          <w:iCs/>
        </w:rPr>
      </w:pPr>
      <w:r w:rsidRPr="00DE1B95">
        <w:br w:type="page"/>
      </w:r>
    </w:p>
    <w:p w14:paraId="0FE1A275" w14:textId="77777777" w:rsidR="00AA27C5" w:rsidRPr="00DE1B95" w:rsidRDefault="00747A8F">
      <w:pPr>
        <w:rPr>
          <w:b/>
          <w:bCs/>
          <w:i/>
          <w:iCs/>
        </w:rPr>
      </w:pPr>
      <w:r w:rsidRPr="00DE1B95">
        <w:rPr>
          <w:b/>
          <w:bCs/>
          <w:i/>
          <w:iCs/>
        </w:rPr>
        <w:t>Flyers</w:t>
      </w:r>
    </w:p>
    <w:p w14:paraId="5E221E5F" w14:textId="77777777" w:rsidR="00AA27C5" w:rsidRPr="00DE1B95" w:rsidRDefault="00747A8F">
      <w:pPr>
        <w:jc w:val="center"/>
      </w:pPr>
      <w:r w:rsidRPr="00DE1B95">
        <w:rPr>
          <w:noProof/>
        </w:rPr>
        <w:drawing>
          <wp:inline distT="114300" distB="114300" distL="114300" distR="114300" wp14:anchorId="5A74F7DF" wp14:editId="54560984">
            <wp:extent cx="2449350" cy="3160202"/>
            <wp:effectExtent l="12700" t="12700" r="12700" b="12700"/>
            <wp:docPr id="1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2"/>
                    <a:srcRect/>
                    <a:stretch>
                      <a:fillRect/>
                    </a:stretch>
                  </pic:blipFill>
                  <pic:spPr>
                    <a:xfrm>
                      <a:off x="0" y="0"/>
                      <a:ext cx="2449350" cy="3160202"/>
                    </a:xfrm>
                    <a:prstGeom prst="rect">
                      <a:avLst/>
                    </a:prstGeom>
                    <a:ln w="12700">
                      <a:solidFill>
                        <a:srgbClr val="000000"/>
                      </a:solidFill>
                      <a:prstDash val="solid"/>
                    </a:ln>
                  </pic:spPr>
                </pic:pic>
              </a:graphicData>
            </a:graphic>
          </wp:inline>
        </w:drawing>
      </w:r>
    </w:p>
    <w:p w14:paraId="5DF4015F" w14:textId="77777777" w:rsidR="00AA27C5" w:rsidRPr="00DE1B95" w:rsidRDefault="00747A8F">
      <w:pPr>
        <w:jc w:val="center"/>
        <w:rPr>
          <w:b/>
          <w:bCs/>
        </w:rPr>
      </w:pPr>
      <w:r w:rsidRPr="00DE1B95">
        <w:rPr>
          <w:b/>
          <w:bCs/>
        </w:rPr>
        <w:t xml:space="preserve">Figure 6: Flyers for </w:t>
      </w:r>
      <w:proofErr w:type="spellStart"/>
      <w:r w:rsidRPr="00DE1B95">
        <w:rPr>
          <w:b/>
          <w:bCs/>
        </w:rPr>
        <w:t>Ecoharmony</w:t>
      </w:r>
      <w:proofErr w:type="spellEnd"/>
      <w:r w:rsidRPr="00DE1B95">
        <w:rPr>
          <w:b/>
          <w:bCs/>
        </w:rPr>
        <w:t xml:space="preserve"> Homecare </w:t>
      </w:r>
    </w:p>
    <w:p w14:paraId="74E571B3" w14:textId="77777777" w:rsidR="00AA27C5" w:rsidRPr="00DE1B95" w:rsidRDefault="00747A8F">
      <w:pPr>
        <w:jc w:val="left"/>
        <w:rPr>
          <w:b/>
          <w:bCs/>
          <w:i/>
          <w:iCs/>
        </w:rPr>
      </w:pPr>
      <w:r w:rsidRPr="00DE1B95">
        <w:rPr>
          <w:b/>
          <w:bCs/>
          <w:i/>
          <w:iCs/>
        </w:rPr>
        <w:t>Facebook launch post</w:t>
      </w:r>
    </w:p>
    <w:p w14:paraId="2147D837" w14:textId="77777777" w:rsidR="00AA27C5" w:rsidRPr="00DE1B95" w:rsidRDefault="00747A8F">
      <w:pPr>
        <w:jc w:val="center"/>
        <w:rPr>
          <w:b/>
          <w:bCs/>
        </w:rPr>
      </w:pPr>
      <w:r w:rsidRPr="00DE1B95">
        <w:rPr>
          <w:b/>
          <w:bCs/>
          <w:noProof/>
        </w:rPr>
        <w:drawing>
          <wp:inline distT="114300" distB="114300" distL="114300" distR="114300" wp14:anchorId="03B7EF30" wp14:editId="425FBCEF">
            <wp:extent cx="3854288" cy="3854288"/>
            <wp:effectExtent l="12700" t="12700" r="12700" b="1270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3"/>
                    <a:srcRect/>
                    <a:stretch>
                      <a:fillRect/>
                    </a:stretch>
                  </pic:blipFill>
                  <pic:spPr>
                    <a:xfrm>
                      <a:off x="0" y="0"/>
                      <a:ext cx="3854288" cy="3854288"/>
                    </a:xfrm>
                    <a:prstGeom prst="rect">
                      <a:avLst/>
                    </a:prstGeom>
                    <a:ln w="12700">
                      <a:solidFill>
                        <a:srgbClr val="000000"/>
                      </a:solidFill>
                      <a:prstDash val="solid"/>
                    </a:ln>
                  </pic:spPr>
                </pic:pic>
              </a:graphicData>
            </a:graphic>
          </wp:inline>
        </w:drawing>
      </w:r>
    </w:p>
    <w:p w14:paraId="5C3E76F1" w14:textId="77777777" w:rsidR="00AA27C5" w:rsidRPr="00DE1B95" w:rsidRDefault="00747A8F">
      <w:pPr>
        <w:jc w:val="center"/>
        <w:rPr>
          <w:b/>
          <w:bCs/>
        </w:rPr>
      </w:pPr>
      <w:r w:rsidRPr="00DE1B95">
        <w:rPr>
          <w:b/>
          <w:bCs/>
        </w:rPr>
        <w:t xml:space="preserve">Figure 7: Facebook launch Post </w:t>
      </w:r>
    </w:p>
    <w:p w14:paraId="6365E7E5" w14:textId="77777777" w:rsidR="00AA27C5" w:rsidRPr="00DE1B95" w:rsidRDefault="00747A8F">
      <w:pPr>
        <w:pStyle w:val="Heading2"/>
      </w:pPr>
      <w:bookmarkStart w:id="22" w:name="_b3b4wt1ag6p5" w:colFirst="0" w:colLast="0"/>
      <w:bookmarkStart w:id="23" w:name="_Toc221894069"/>
      <w:bookmarkEnd w:id="22"/>
      <w:r w:rsidRPr="00DE1B95">
        <w:t>Market research</w:t>
      </w:r>
      <w:bookmarkEnd w:id="23"/>
    </w:p>
    <w:p w14:paraId="577E2F0E" w14:textId="77777777" w:rsidR="00AA27C5" w:rsidRPr="00DE1B95" w:rsidRDefault="00747A8F">
      <w:pPr>
        <w:pStyle w:val="Heading3"/>
      </w:pPr>
      <w:bookmarkStart w:id="24" w:name="_iwg3w0v11dm1" w:colFirst="0" w:colLast="0"/>
      <w:bookmarkStart w:id="25" w:name="_Toc221894070"/>
      <w:bookmarkEnd w:id="24"/>
      <w:r w:rsidRPr="00DE1B95">
        <w:t>Primary research</w:t>
      </w:r>
      <w:bookmarkEnd w:id="25"/>
      <w:r w:rsidRPr="00DE1B95">
        <w:t xml:space="preserve"> </w:t>
      </w:r>
    </w:p>
    <w:p w14:paraId="1EE01763" w14:textId="77777777" w:rsidR="00AA27C5" w:rsidRPr="00DE1B95" w:rsidRDefault="00747A8F">
      <w:r w:rsidRPr="00DE1B95">
        <w:t xml:space="preserve">Primary research is a process to collect original information to generate authentic findings for the study (DePoy, 2024). The findings of primary research is presented below, </w:t>
      </w:r>
    </w:p>
    <w:p w14:paraId="15EDE8A4" w14:textId="77777777" w:rsidR="00AA27C5" w:rsidRPr="00DE1B95" w:rsidRDefault="00747A8F">
      <w:r w:rsidRPr="00DE1B95">
        <w:rPr>
          <w:noProof/>
        </w:rPr>
        <w:drawing>
          <wp:inline distT="114300" distB="114300" distL="114300" distR="114300" wp14:anchorId="6DDFF503" wp14:editId="43C76C46">
            <wp:extent cx="5731200" cy="2413000"/>
            <wp:effectExtent l="12700" t="12700" r="12700" b="12700"/>
            <wp:docPr id="5" name="image5.png" descr="Forms response chart. Question title: How often do you and your family members need homecare services?. Number of responses: 20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How often do you and your family members need homecare services?. Number of responses: 20 responses."/>
                    <pic:cNvPicPr preferRelativeResize="0"/>
                  </pic:nvPicPr>
                  <pic:blipFill>
                    <a:blip r:embed="rId14"/>
                    <a:srcRect/>
                    <a:stretch>
                      <a:fillRect/>
                    </a:stretch>
                  </pic:blipFill>
                  <pic:spPr>
                    <a:xfrm>
                      <a:off x="0" y="0"/>
                      <a:ext cx="5731200" cy="2413000"/>
                    </a:xfrm>
                    <a:prstGeom prst="rect">
                      <a:avLst/>
                    </a:prstGeom>
                    <a:ln w="12700">
                      <a:solidFill>
                        <a:srgbClr val="000000"/>
                      </a:solidFill>
                      <a:prstDash val="solid"/>
                    </a:ln>
                  </pic:spPr>
                </pic:pic>
              </a:graphicData>
            </a:graphic>
          </wp:inline>
        </w:drawing>
      </w:r>
    </w:p>
    <w:p w14:paraId="63028D7B" w14:textId="77777777" w:rsidR="00AA27C5" w:rsidRPr="00DE1B95" w:rsidRDefault="00747A8F">
      <w:pPr>
        <w:jc w:val="center"/>
        <w:rPr>
          <w:b/>
          <w:bCs/>
        </w:rPr>
      </w:pPr>
      <w:r w:rsidRPr="00DE1B95">
        <w:rPr>
          <w:b/>
          <w:bCs/>
        </w:rPr>
        <w:t>Graph 1: Question 1</w:t>
      </w:r>
    </w:p>
    <w:p w14:paraId="73FA8079" w14:textId="77777777" w:rsidR="00AA27C5" w:rsidRPr="00DE1B95" w:rsidRDefault="00747A8F">
      <w:r w:rsidRPr="00DE1B95">
        <w:rPr>
          <w:noProof/>
        </w:rPr>
        <w:drawing>
          <wp:inline distT="114300" distB="114300" distL="114300" distR="114300" wp14:anchorId="5491A0C1" wp14:editId="71D0F875">
            <wp:extent cx="5731200" cy="2413000"/>
            <wp:effectExtent l="12700" t="12700" r="12700" b="12700"/>
            <wp:docPr id="6" name="image12.png" descr="Forms response chart. Question title: What health issues do your family or you suffer from?. Number of responses: 20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What health issues do your family or you suffer from?. Number of responses: 20 responses."/>
                    <pic:cNvPicPr preferRelativeResize="0"/>
                  </pic:nvPicPr>
                  <pic:blipFill>
                    <a:blip r:embed="rId15"/>
                    <a:srcRect/>
                    <a:stretch>
                      <a:fillRect/>
                    </a:stretch>
                  </pic:blipFill>
                  <pic:spPr>
                    <a:xfrm>
                      <a:off x="0" y="0"/>
                      <a:ext cx="5731200" cy="2413000"/>
                    </a:xfrm>
                    <a:prstGeom prst="rect">
                      <a:avLst/>
                    </a:prstGeom>
                    <a:ln w="12700">
                      <a:solidFill>
                        <a:srgbClr val="000000"/>
                      </a:solidFill>
                      <a:prstDash val="solid"/>
                    </a:ln>
                  </pic:spPr>
                </pic:pic>
              </a:graphicData>
            </a:graphic>
          </wp:inline>
        </w:drawing>
      </w:r>
    </w:p>
    <w:p w14:paraId="6C1F8529" w14:textId="77777777" w:rsidR="00AA27C5" w:rsidRPr="00DE1B95" w:rsidRDefault="00747A8F">
      <w:pPr>
        <w:jc w:val="center"/>
      </w:pPr>
      <w:r w:rsidRPr="00DE1B95">
        <w:rPr>
          <w:b/>
          <w:bCs/>
        </w:rPr>
        <w:t>Graph 2: Question 2</w:t>
      </w:r>
    </w:p>
    <w:p w14:paraId="1044629E" w14:textId="77777777" w:rsidR="00AA27C5" w:rsidRPr="00DE1B95" w:rsidRDefault="00747A8F">
      <w:r w:rsidRPr="00DE1B95">
        <w:rPr>
          <w:noProof/>
        </w:rPr>
        <w:drawing>
          <wp:inline distT="114300" distB="114300" distL="114300" distR="114300" wp14:anchorId="78D8935E" wp14:editId="279A6886">
            <wp:extent cx="5731200" cy="2413000"/>
            <wp:effectExtent l="12700" t="12700" r="12700" b="12700"/>
            <wp:docPr id="8" name="image8.png" descr="Forms response chart. Question title: Do you feel convenient in getting care services from your home?. Number of responses: 20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Do you feel convenient in getting care services from your home?. Number of responses: 20 responses."/>
                    <pic:cNvPicPr preferRelativeResize="0"/>
                  </pic:nvPicPr>
                  <pic:blipFill>
                    <a:blip r:embed="rId16"/>
                    <a:srcRect/>
                    <a:stretch>
                      <a:fillRect/>
                    </a:stretch>
                  </pic:blipFill>
                  <pic:spPr>
                    <a:xfrm>
                      <a:off x="0" y="0"/>
                      <a:ext cx="5731200" cy="2413000"/>
                    </a:xfrm>
                    <a:prstGeom prst="rect">
                      <a:avLst/>
                    </a:prstGeom>
                    <a:ln w="12700">
                      <a:solidFill>
                        <a:srgbClr val="000000"/>
                      </a:solidFill>
                      <a:prstDash val="solid"/>
                    </a:ln>
                  </pic:spPr>
                </pic:pic>
              </a:graphicData>
            </a:graphic>
          </wp:inline>
        </w:drawing>
      </w:r>
    </w:p>
    <w:p w14:paraId="2A881075" w14:textId="77777777" w:rsidR="00AA27C5" w:rsidRPr="00DE1B95" w:rsidRDefault="00747A8F">
      <w:pPr>
        <w:jc w:val="center"/>
      </w:pPr>
      <w:r w:rsidRPr="00DE1B95">
        <w:rPr>
          <w:b/>
          <w:bCs/>
        </w:rPr>
        <w:t>Graph 3: Question 3</w:t>
      </w:r>
    </w:p>
    <w:p w14:paraId="40EC0FCD" w14:textId="77777777" w:rsidR="00AA27C5" w:rsidRPr="00DE1B95" w:rsidRDefault="00747A8F">
      <w:r w:rsidRPr="00DE1B95">
        <w:rPr>
          <w:noProof/>
        </w:rPr>
        <w:drawing>
          <wp:inline distT="114300" distB="114300" distL="114300" distR="114300" wp14:anchorId="69A89B64" wp14:editId="045E4CCF">
            <wp:extent cx="5731200" cy="2413000"/>
            <wp:effectExtent l="12700" t="12700" r="12700" b="12700"/>
            <wp:docPr id="13" name="image9.png" descr="Forms response chart. Question title: To what extent does the medical team provide effective healthcare services to your home?. Number of responses: 20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To what extent does the medical team provide effective healthcare services to your home?. Number of responses: 20 responses."/>
                    <pic:cNvPicPr preferRelativeResize="0"/>
                  </pic:nvPicPr>
                  <pic:blipFill>
                    <a:blip r:embed="rId17"/>
                    <a:srcRect/>
                    <a:stretch>
                      <a:fillRect/>
                    </a:stretch>
                  </pic:blipFill>
                  <pic:spPr>
                    <a:xfrm>
                      <a:off x="0" y="0"/>
                      <a:ext cx="5731200" cy="2413000"/>
                    </a:xfrm>
                    <a:prstGeom prst="rect">
                      <a:avLst/>
                    </a:prstGeom>
                    <a:ln w="12700">
                      <a:solidFill>
                        <a:srgbClr val="000000"/>
                      </a:solidFill>
                      <a:prstDash val="solid"/>
                    </a:ln>
                  </pic:spPr>
                </pic:pic>
              </a:graphicData>
            </a:graphic>
          </wp:inline>
        </w:drawing>
      </w:r>
    </w:p>
    <w:p w14:paraId="3B270743" w14:textId="77777777" w:rsidR="00AA27C5" w:rsidRPr="00DE1B95" w:rsidRDefault="00747A8F">
      <w:pPr>
        <w:jc w:val="center"/>
        <w:rPr>
          <w:b/>
          <w:bCs/>
        </w:rPr>
      </w:pPr>
      <w:r w:rsidRPr="00DE1B95">
        <w:rPr>
          <w:b/>
          <w:bCs/>
        </w:rPr>
        <w:t>Graph 4: Question 4</w:t>
      </w:r>
    </w:p>
    <w:p w14:paraId="634E5C5F" w14:textId="77777777" w:rsidR="00AA27C5" w:rsidRPr="00DE1B95" w:rsidRDefault="00747A8F">
      <w:r w:rsidRPr="00DE1B95">
        <w:t xml:space="preserve">The primary research </w:t>
      </w:r>
      <w:r w:rsidR="00285139">
        <w:t>has been</w:t>
      </w:r>
      <w:r w:rsidRPr="00DE1B95">
        <w:t xml:space="preserve"> conducted with 20 family members of patients of Scotland. As per the primary research findings, </w:t>
      </w:r>
      <w:proofErr w:type="spellStart"/>
      <w:r w:rsidRPr="00DE1B95">
        <w:t>Ecoharmony</w:t>
      </w:r>
      <w:proofErr w:type="spellEnd"/>
      <w:r w:rsidRPr="00DE1B95">
        <w:t xml:space="preserve"> Homecare will deliver significant value as the presence of high demand of homecare in Scotland.  </w:t>
      </w:r>
    </w:p>
    <w:p w14:paraId="503A89D8" w14:textId="77777777" w:rsidR="00AA27C5" w:rsidRPr="00DE1B95" w:rsidRDefault="00747A8F">
      <w:pPr>
        <w:pStyle w:val="Heading3"/>
      </w:pPr>
      <w:bookmarkStart w:id="26" w:name="_b5jf8mnyosr2" w:colFirst="0" w:colLast="0"/>
      <w:bookmarkEnd w:id="26"/>
      <w:r w:rsidRPr="00DE1B95">
        <w:br w:type="page"/>
      </w:r>
    </w:p>
    <w:p w14:paraId="70C6FB6F" w14:textId="77777777" w:rsidR="00AA27C5" w:rsidRPr="00DE1B95" w:rsidRDefault="00747A8F">
      <w:pPr>
        <w:pStyle w:val="Heading3"/>
      </w:pPr>
      <w:bookmarkStart w:id="27" w:name="_z76981ny436o" w:colFirst="0" w:colLast="0"/>
      <w:bookmarkStart w:id="28" w:name="_Toc221894071"/>
      <w:bookmarkEnd w:id="27"/>
      <w:r w:rsidRPr="00DE1B95">
        <w:t>Secondary market research</w:t>
      </w:r>
      <w:bookmarkEnd w:id="28"/>
    </w:p>
    <w:p w14:paraId="1CA8B49B" w14:textId="77777777" w:rsidR="00AA27C5" w:rsidRPr="00DE1B95" w:rsidRDefault="00747A8F">
      <w:r w:rsidRPr="00DE1B95">
        <w:t xml:space="preserve">Secondary market research is performed by accessing statistical information from the existing journals and authentic websites relevant to the mental and physical health issues of Scottish people. </w:t>
      </w:r>
    </w:p>
    <w:p w14:paraId="0F256BB6" w14:textId="77777777" w:rsidR="00AA27C5" w:rsidRPr="00DE1B95" w:rsidRDefault="00747A8F">
      <w:pPr>
        <w:jc w:val="center"/>
      </w:pPr>
      <w:r w:rsidRPr="00DE1B95">
        <w:rPr>
          <w:noProof/>
        </w:rPr>
        <w:drawing>
          <wp:inline distT="114300" distB="114300" distL="114300" distR="114300" wp14:anchorId="30B54FE1" wp14:editId="36C64ACC">
            <wp:extent cx="4567238" cy="2860214"/>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4567238" cy="2860214"/>
                    </a:xfrm>
                    <a:prstGeom prst="rect">
                      <a:avLst/>
                    </a:prstGeom>
                    <a:ln w="12700">
                      <a:solidFill>
                        <a:srgbClr val="000000"/>
                      </a:solidFill>
                      <a:prstDash val="solid"/>
                    </a:ln>
                  </pic:spPr>
                </pic:pic>
              </a:graphicData>
            </a:graphic>
          </wp:inline>
        </w:drawing>
      </w:r>
    </w:p>
    <w:p w14:paraId="29A1F0F2" w14:textId="77777777" w:rsidR="00AA27C5" w:rsidRPr="00DE1B95" w:rsidRDefault="00747A8F">
      <w:pPr>
        <w:jc w:val="center"/>
        <w:rPr>
          <w:b/>
          <w:bCs/>
        </w:rPr>
      </w:pPr>
      <w:r w:rsidRPr="00DE1B95">
        <w:rPr>
          <w:b/>
          <w:bCs/>
        </w:rPr>
        <w:t xml:space="preserve">Figure 8: Percentage of psychiatric disorders in the Scotland </w:t>
      </w:r>
    </w:p>
    <w:p w14:paraId="44A546DC" w14:textId="77777777" w:rsidR="00AA27C5" w:rsidRPr="00DE1B95" w:rsidRDefault="00747A8F">
      <w:pPr>
        <w:jc w:val="center"/>
      </w:pPr>
      <w:r w:rsidRPr="00DE1B95">
        <w:t xml:space="preserve">(Source: Scottish Government, 2024) </w:t>
      </w:r>
    </w:p>
    <w:p w14:paraId="139C42B0" w14:textId="77777777" w:rsidR="00AA27C5" w:rsidRPr="00DE1B95" w:rsidRDefault="00747A8F">
      <w:r w:rsidRPr="00DE1B95">
        <w:t xml:space="preserve">As per the above figure, 25-34 and above 65 age groups of people are suffering with physical and mental health issues in Scotland (Scottish Government, 2024). This insight will increase the demand of homecare among the people of Scotland for fast health recovery. </w:t>
      </w:r>
    </w:p>
    <w:p w14:paraId="6CB70877" w14:textId="77777777" w:rsidR="00AA27C5" w:rsidRPr="00DE1B95" w:rsidRDefault="00747A8F">
      <w:pPr>
        <w:jc w:val="center"/>
      </w:pPr>
      <w:r w:rsidRPr="00DE1B95">
        <w:rPr>
          <w:noProof/>
        </w:rPr>
        <w:drawing>
          <wp:inline distT="114300" distB="114300" distL="114300" distR="114300" wp14:anchorId="703048B3" wp14:editId="0761FE01">
            <wp:extent cx="4787738" cy="3467310"/>
            <wp:effectExtent l="12700" t="12700" r="12700" b="1270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4787738" cy="3467310"/>
                    </a:xfrm>
                    <a:prstGeom prst="rect">
                      <a:avLst/>
                    </a:prstGeom>
                    <a:ln w="12700">
                      <a:solidFill>
                        <a:srgbClr val="000000"/>
                      </a:solidFill>
                      <a:prstDash val="solid"/>
                    </a:ln>
                  </pic:spPr>
                </pic:pic>
              </a:graphicData>
            </a:graphic>
          </wp:inline>
        </w:drawing>
      </w:r>
    </w:p>
    <w:p w14:paraId="44CCB5B7" w14:textId="77777777" w:rsidR="00AA27C5" w:rsidRPr="00DE1B95" w:rsidRDefault="00747A8F">
      <w:pPr>
        <w:jc w:val="center"/>
        <w:rPr>
          <w:b/>
          <w:bCs/>
        </w:rPr>
      </w:pPr>
      <w:r w:rsidRPr="00DE1B95">
        <w:rPr>
          <w:b/>
          <w:bCs/>
        </w:rPr>
        <w:t xml:space="preserve">Figure 9: Requirement of care at home </w:t>
      </w:r>
    </w:p>
    <w:p w14:paraId="7C640A50" w14:textId="77777777" w:rsidR="00AA27C5" w:rsidRPr="00DE1B95" w:rsidRDefault="00747A8F">
      <w:pPr>
        <w:jc w:val="center"/>
      </w:pPr>
      <w:r w:rsidRPr="00DE1B95">
        <w:t>(Source: Scottish Government, 2025)</w:t>
      </w:r>
    </w:p>
    <w:p w14:paraId="24ECA14A" w14:textId="77777777" w:rsidR="00AA27C5" w:rsidRPr="00DE1B95" w:rsidRDefault="00747A8F">
      <w:r w:rsidRPr="00DE1B95">
        <w:t xml:space="preserve">As per the above figure, the demand and preferences of Scottish people for home care services is increased (Scottish Government, 2025). This insight influenced </w:t>
      </w:r>
      <w:proofErr w:type="spellStart"/>
      <w:r w:rsidRPr="00DE1B95">
        <w:t>Ecoharmony</w:t>
      </w:r>
      <w:proofErr w:type="spellEnd"/>
      <w:r w:rsidRPr="00DE1B95">
        <w:t xml:space="preserve"> Homecare to introduce this homecare service.   </w:t>
      </w:r>
    </w:p>
    <w:p w14:paraId="24F46209" w14:textId="77777777" w:rsidR="00AA27C5" w:rsidRPr="00DE1B95" w:rsidRDefault="00747A8F">
      <w:pPr>
        <w:pStyle w:val="Heading2"/>
      </w:pPr>
      <w:bookmarkStart w:id="29" w:name="_tkdy7eykev4l" w:colFirst="0" w:colLast="0"/>
      <w:bookmarkStart w:id="30" w:name="_Toc221894072"/>
      <w:bookmarkEnd w:id="29"/>
      <w:r w:rsidRPr="00DE1B95">
        <w:t>Financial resources</w:t>
      </w:r>
      <w:bookmarkEnd w:id="30"/>
      <w:r w:rsidRPr="00DE1B95">
        <w:t xml:space="preserve"> </w:t>
      </w:r>
    </w:p>
    <w:p w14:paraId="4E61B80E" w14:textId="77777777" w:rsidR="00AA27C5" w:rsidRPr="00DE1B95" w:rsidRDefault="00747A8F">
      <w:r w:rsidRPr="00DE1B95">
        <w:rPr>
          <w:noProof/>
        </w:rPr>
        <w:drawing>
          <wp:inline distT="114300" distB="114300" distL="114300" distR="114300" wp14:anchorId="555A3352" wp14:editId="006FAB28">
            <wp:extent cx="5886450" cy="2514600"/>
            <wp:effectExtent l="19050" t="19050" r="19050" b="1905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886832" cy="2514763"/>
                    </a:xfrm>
                    <a:prstGeom prst="rect">
                      <a:avLst/>
                    </a:prstGeom>
                    <a:ln w="12700">
                      <a:solidFill>
                        <a:srgbClr val="000000"/>
                      </a:solidFill>
                      <a:prstDash val="solid"/>
                    </a:ln>
                  </pic:spPr>
                </pic:pic>
              </a:graphicData>
            </a:graphic>
          </wp:inline>
        </w:drawing>
      </w:r>
    </w:p>
    <w:p w14:paraId="15DEC130" w14:textId="77777777" w:rsidR="00AA27C5" w:rsidRPr="00DE1B95" w:rsidRDefault="00747A8F">
      <w:pPr>
        <w:jc w:val="center"/>
        <w:rPr>
          <w:b/>
          <w:bCs/>
        </w:rPr>
      </w:pPr>
      <w:r w:rsidRPr="00DE1B95">
        <w:rPr>
          <w:b/>
          <w:bCs/>
        </w:rPr>
        <w:t>Figure 9: Financial projection</w:t>
      </w:r>
    </w:p>
    <w:p w14:paraId="1DA60896" w14:textId="77777777" w:rsidR="00AA27C5" w:rsidRPr="00DE1B95" w:rsidRDefault="00747A8F" w:rsidP="007A66B1">
      <w:r w:rsidRPr="00DE1B95">
        <w:t>As per the above financial projection, the own investment of £20,000</w:t>
      </w:r>
      <w:r w:rsidRPr="00DE1B95">
        <w:rPr>
          <w:b/>
          <w:bCs/>
        </w:rPr>
        <w:t xml:space="preserve"> </w:t>
      </w:r>
      <w:r w:rsidRPr="00DE1B95">
        <w:t xml:space="preserve">will be initiated for the business of </w:t>
      </w:r>
      <w:proofErr w:type="spellStart"/>
      <w:r w:rsidRPr="00DE1B95">
        <w:t>Ecoharmony</w:t>
      </w:r>
      <w:proofErr w:type="spellEnd"/>
      <w:r w:rsidRPr="00DE1B95">
        <w:t xml:space="preserve"> Homecare. The own investment will be the initial source of finance as this business follows the sole trade ownership style. </w:t>
      </w:r>
    </w:p>
    <w:p w14:paraId="05A4142C" w14:textId="77777777" w:rsidR="00AA27C5" w:rsidRPr="00DE1B95" w:rsidRDefault="00747A8F">
      <w:r w:rsidRPr="00DE1B95">
        <w:rPr>
          <w:noProof/>
        </w:rPr>
        <w:drawing>
          <wp:inline distT="114300" distB="114300" distL="114300" distR="114300" wp14:anchorId="5705D341" wp14:editId="15864786">
            <wp:extent cx="5731200" cy="3441700"/>
            <wp:effectExtent l="12700" t="12700" r="12700" b="1270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5731200" cy="3441700"/>
                    </a:xfrm>
                    <a:prstGeom prst="rect">
                      <a:avLst/>
                    </a:prstGeom>
                    <a:ln w="12700">
                      <a:solidFill>
                        <a:srgbClr val="000000"/>
                      </a:solidFill>
                      <a:prstDash val="solid"/>
                    </a:ln>
                  </pic:spPr>
                </pic:pic>
              </a:graphicData>
            </a:graphic>
          </wp:inline>
        </w:drawing>
      </w:r>
    </w:p>
    <w:p w14:paraId="02A69FE0" w14:textId="77777777" w:rsidR="00AA27C5" w:rsidRPr="00DE1B95" w:rsidRDefault="00747A8F">
      <w:pPr>
        <w:jc w:val="center"/>
        <w:rPr>
          <w:b/>
          <w:bCs/>
        </w:rPr>
      </w:pPr>
      <w:r w:rsidRPr="00DE1B95">
        <w:rPr>
          <w:b/>
          <w:bCs/>
        </w:rPr>
        <w:t xml:space="preserve">Figure 10: Opening and closing balance </w:t>
      </w:r>
    </w:p>
    <w:p w14:paraId="4D4FF737" w14:textId="77777777" w:rsidR="00AA27C5" w:rsidRPr="00DE1B95" w:rsidRDefault="00747A8F">
      <w:r w:rsidRPr="00DE1B95">
        <w:rPr>
          <w:noProof/>
        </w:rPr>
        <w:drawing>
          <wp:inline distT="114300" distB="114300" distL="114300" distR="114300" wp14:anchorId="5B7295A0" wp14:editId="55E312EF">
            <wp:extent cx="5731200" cy="3403600"/>
            <wp:effectExtent l="12700" t="12700" r="12700" b="1270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2"/>
                    <a:srcRect/>
                    <a:stretch>
                      <a:fillRect/>
                    </a:stretch>
                  </pic:blipFill>
                  <pic:spPr>
                    <a:xfrm>
                      <a:off x="0" y="0"/>
                      <a:ext cx="5731200" cy="3403600"/>
                    </a:xfrm>
                    <a:prstGeom prst="rect">
                      <a:avLst/>
                    </a:prstGeom>
                    <a:ln w="12700">
                      <a:solidFill>
                        <a:srgbClr val="000000"/>
                      </a:solidFill>
                      <a:prstDash val="solid"/>
                    </a:ln>
                  </pic:spPr>
                </pic:pic>
              </a:graphicData>
            </a:graphic>
          </wp:inline>
        </w:drawing>
      </w:r>
    </w:p>
    <w:p w14:paraId="0FCBE495" w14:textId="77777777" w:rsidR="00AA27C5" w:rsidRPr="00DE1B95" w:rsidRDefault="00747A8F">
      <w:pPr>
        <w:jc w:val="center"/>
        <w:rPr>
          <w:b/>
          <w:bCs/>
        </w:rPr>
      </w:pPr>
      <w:r w:rsidRPr="00DE1B95">
        <w:rPr>
          <w:b/>
          <w:bCs/>
        </w:rPr>
        <w:t xml:space="preserve">Figure 11: Net </w:t>
      </w:r>
      <w:r w:rsidR="007262AB" w:rsidRPr="00DE1B95">
        <w:rPr>
          <w:b/>
          <w:bCs/>
        </w:rPr>
        <w:t>cash flow</w:t>
      </w:r>
      <w:r w:rsidRPr="00DE1B95">
        <w:rPr>
          <w:b/>
          <w:bCs/>
        </w:rPr>
        <w:t xml:space="preserve"> </w:t>
      </w:r>
    </w:p>
    <w:p w14:paraId="1C0CEC51" w14:textId="77777777" w:rsidR="00AA27C5" w:rsidRPr="00DE1B95" w:rsidRDefault="00747A8F">
      <w:r w:rsidRPr="00DE1B95">
        <w:t xml:space="preserve">The incremental nature of </w:t>
      </w:r>
      <w:r w:rsidR="007262AB" w:rsidRPr="00DE1B95">
        <w:t>cash flow</w:t>
      </w:r>
      <w:r w:rsidRPr="00DE1B95">
        <w:t xml:space="preserve"> will be identified for </w:t>
      </w:r>
      <w:proofErr w:type="spellStart"/>
      <w:r w:rsidRPr="00DE1B95">
        <w:t>Ecoharmony</w:t>
      </w:r>
      <w:proofErr w:type="spellEnd"/>
      <w:r w:rsidRPr="00DE1B95">
        <w:t xml:space="preserve"> </w:t>
      </w:r>
      <w:r w:rsidR="007262AB" w:rsidRPr="00DE1B95">
        <w:t>Homecare, which</w:t>
      </w:r>
      <w:r w:rsidRPr="00DE1B95">
        <w:t xml:space="preserve"> is realistic and feasible as the growing demand of homecare services in Scotland. </w:t>
      </w:r>
    </w:p>
    <w:p w14:paraId="36D29E24" w14:textId="77777777" w:rsidR="00AA27C5" w:rsidRPr="00DE1B95" w:rsidRDefault="00747A8F">
      <w:pPr>
        <w:pStyle w:val="Heading2"/>
      </w:pPr>
      <w:bookmarkStart w:id="31" w:name="_ly205z4eta6u" w:colFirst="0" w:colLast="0"/>
      <w:bookmarkStart w:id="32" w:name="_Toc221894073"/>
      <w:bookmarkEnd w:id="31"/>
      <w:r w:rsidRPr="00DE1B95">
        <w:t>Conduct a competitor analysis</w:t>
      </w:r>
      <w:bookmarkEnd w:id="32"/>
      <w:r w:rsidRPr="00DE1B95">
        <w:t xml:space="preserve">  </w:t>
      </w:r>
    </w:p>
    <w:tbl>
      <w:tblPr>
        <w:tblStyle w:val="a3"/>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253"/>
        <w:gridCol w:w="2252"/>
        <w:gridCol w:w="2252"/>
        <w:gridCol w:w="2252"/>
      </w:tblGrid>
      <w:tr w:rsidR="00AA27C5" w:rsidRPr="00DE1B95" w14:paraId="2E1CCCD4" w14:textId="77777777" w:rsidTr="00595522">
        <w:tc>
          <w:tcPr>
            <w:tcW w:w="1250" w:type="pct"/>
            <w:shd w:val="clear" w:color="auto" w:fill="FFD966"/>
            <w:tcMar>
              <w:top w:w="100" w:type="dxa"/>
              <w:left w:w="100" w:type="dxa"/>
              <w:bottom w:w="100" w:type="dxa"/>
              <w:right w:w="100" w:type="dxa"/>
            </w:tcMar>
          </w:tcPr>
          <w:p w14:paraId="4909A631" w14:textId="77777777" w:rsidR="00AA27C5" w:rsidRPr="00DE1B95" w:rsidRDefault="00747A8F">
            <w:pPr>
              <w:widowControl w:val="0"/>
              <w:pBdr>
                <w:top w:val="nil"/>
                <w:left w:val="nil"/>
                <w:bottom w:val="nil"/>
                <w:right w:val="nil"/>
                <w:between w:val="nil"/>
              </w:pBdr>
              <w:jc w:val="center"/>
              <w:rPr>
                <w:b/>
                <w:bCs/>
                <w:i/>
                <w:iCs/>
              </w:rPr>
            </w:pPr>
            <w:r w:rsidRPr="00DE1B95">
              <w:rPr>
                <w:b/>
                <w:bCs/>
                <w:i/>
                <w:iCs/>
              </w:rPr>
              <w:t>Competitors</w:t>
            </w:r>
          </w:p>
        </w:tc>
        <w:tc>
          <w:tcPr>
            <w:tcW w:w="1250" w:type="pct"/>
            <w:shd w:val="clear" w:color="auto" w:fill="FFD966"/>
            <w:tcMar>
              <w:top w:w="100" w:type="dxa"/>
              <w:left w:w="100" w:type="dxa"/>
              <w:bottom w:w="100" w:type="dxa"/>
              <w:right w:w="100" w:type="dxa"/>
            </w:tcMar>
          </w:tcPr>
          <w:p w14:paraId="12397AD9" w14:textId="77777777" w:rsidR="00AA27C5" w:rsidRPr="00DE1B95" w:rsidRDefault="00747A8F">
            <w:pPr>
              <w:widowControl w:val="0"/>
              <w:pBdr>
                <w:top w:val="nil"/>
                <w:left w:val="nil"/>
                <w:bottom w:val="nil"/>
                <w:right w:val="nil"/>
                <w:between w:val="nil"/>
              </w:pBdr>
              <w:jc w:val="center"/>
              <w:rPr>
                <w:b/>
                <w:bCs/>
                <w:i/>
                <w:iCs/>
              </w:rPr>
            </w:pPr>
            <w:r w:rsidRPr="00DE1B95">
              <w:rPr>
                <w:b/>
                <w:bCs/>
                <w:i/>
                <w:iCs/>
              </w:rPr>
              <w:t xml:space="preserve">Business model </w:t>
            </w:r>
          </w:p>
        </w:tc>
        <w:tc>
          <w:tcPr>
            <w:tcW w:w="1250" w:type="pct"/>
            <w:shd w:val="clear" w:color="auto" w:fill="FFD966"/>
            <w:tcMar>
              <w:top w:w="100" w:type="dxa"/>
              <w:left w:w="100" w:type="dxa"/>
              <w:bottom w:w="100" w:type="dxa"/>
              <w:right w:w="100" w:type="dxa"/>
            </w:tcMar>
          </w:tcPr>
          <w:p w14:paraId="422A9087" w14:textId="77777777" w:rsidR="00AA27C5" w:rsidRPr="00DE1B95" w:rsidRDefault="00747A8F">
            <w:pPr>
              <w:widowControl w:val="0"/>
              <w:pBdr>
                <w:top w:val="nil"/>
                <w:left w:val="nil"/>
                <w:bottom w:val="nil"/>
                <w:right w:val="nil"/>
                <w:between w:val="nil"/>
              </w:pBdr>
              <w:jc w:val="center"/>
              <w:rPr>
                <w:b/>
                <w:bCs/>
                <w:i/>
                <w:iCs/>
              </w:rPr>
            </w:pPr>
            <w:r w:rsidRPr="00DE1B95">
              <w:rPr>
                <w:b/>
                <w:bCs/>
                <w:i/>
                <w:iCs/>
              </w:rPr>
              <w:t xml:space="preserve">Pricing </w:t>
            </w:r>
          </w:p>
        </w:tc>
        <w:tc>
          <w:tcPr>
            <w:tcW w:w="1250" w:type="pct"/>
            <w:shd w:val="clear" w:color="auto" w:fill="FFD966"/>
            <w:tcMar>
              <w:top w:w="100" w:type="dxa"/>
              <w:left w:w="100" w:type="dxa"/>
              <w:bottom w:w="100" w:type="dxa"/>
              <w:right w:w="100" w:type="dxa"/>
            </w:tcMar>
          </w:tcPr>
          <w:p w14:paraId="75F75FA2" w14:textId="77777777" w:rsidR="00AA27C5" w:rsidRPr="00DE1B95" w:rsidRDefault="00747A8F">
            <w:pPr>
              <w:widowControl w:val="0"/>
              <w:pBdr>
                <w:top w:val="nil"/>
                <w:left w:val="nil"/>
                <w:bottom w:val="nil"/>
                <w:right w:val="nil"/>
                <w:between w:val="nil"/>
              </w:pBdr>
              <w:jc w:val="center"/>
              <w:rPr>
                <w:b/>
                <w:bCs/>
                <w:i/>
                <w:iCs/>
              </w:rPr>
            </w:pPr>
            <w:r w:rsidRPr="00DE1B95">
              <w:rPr>
                <w:b/>
                <w:bCs/>
                <w:i/>
                <w:iCs/>
              </w:rPr>
              <w:t xml:space="preserve">Learnings </w:t>
            </w:r>
          </w:p>
        </w:tc>
      </w:tr>
      <w:tr w:rsidR="00AA27C5" w:rsidRPr="00DE1B95" w14:paraId="0CB0F782" w14:textId="77777777" w:rsidTr="00595522">
        <w:trPr>
          <w:trHeight w:val="440"/>
        </w:trPr>
        <w:tc>
          <w:tcPr>
            <w:tcW w:w="1250" w:type="pct"/>
            <w:tcMar>
              <w:top w:w="100" w:type="dxa"/>
              <w:left w:w="100" w:type="dxa"/>
              <w:bottom w:w="100" w:type="dxa"/>
              <w:right w:w="100" w:type="dxa"/>
            </w:tcMar>
          </w:tcPr>
          <w:p w14:paraId="21EAA7FA" w14:textId="77777777" w:rsidR="00AA27C5" w:rsidRPr="00DE1B95" w:rsidRDefault="00747A8F">
            <w:pPr>
              <w:widowControl w:val="0"/>
              <w:pBdr>
                <w:top w:val="nil"/>
                <w:left w:val="nil"/>
                <w:bottom w:val="nil"/>
                <w:right w:val="nil"/>
                <w:between w:val="nil"/>
              </w:pBdr>
            </w:pPr>
            <w:r w:rsidRPr="00DE1B95">
              <w:t>Home Instead</w:t>
            </w:r>
          </w:p>
        </w:tc>
        <w:tc>
          <w:tcPr>
            <w:tcW w:w="1250" w:type="pct"/>
            <w:vMerge w:val="restart"/>
            <w:tcMar>
              <w:top w:w="100" w:type="dxa"/>
              <w:left w:w="100" w:type="dxa"/>
              <w:bottom w:w="100" w:type="dxa"/>
              <w:right w:w="100" w:type="dxa"/>
            </w:tcMar>
          </w:tcPr>
          <w:p w14:paraId="423AD5D2" w14:textId="77777777" w:rsidR="00AA27C5" w:rsidRPr="00DE1B95" w:rsidRDefault="00747A8F">
            <w:pPr>
              <w:widowControl w:val="0"/>
              <w:pBdr>
                <w:top w:val="nil"/>
                <w:left w:val="nil"/>
                <w:bottom w:val="nil"/>
                <w:right w:val="nil"/>
                <w:between w:val="nil"/>
              </w:pBdr>
            </w:pPr>
            <w:r w:rsidRPr="00DE1B95">
              <w:t>Online and offline</w:t>
            </w:r>
          </w:p>
        </w:tc>
        <w:tc>
          <w:tcPr>
            <w:tcW w:w="1250" w:type="pct"/>
            <w:tcMar>
              <w:top w:w="100" w:type="dxa"/>
              <w:left w:w="100" w:type="dxa"/>
              <w:bottom w:w="100" w:type="dxa"/>
              <w:right w:w="100" w:type="dxa"/>
            </w:tcMar>
          </w:tcPr>
          <w:p w14:paraId="6629B560" w14:textId="77777777" w:rsidR="00AA27C5" w:rsidRPr="00DE1B95" w:rsidRDefault="00747A8F">
            <w:pPr>
              <w:widowControl w:val="0"/>
              <w:pBdr>
                <w:top w:val="nil"/>
                <w:left w:val="nil"/>
                <w:bottom w:val="nil"/>
                <w:right w:val="nil"/>
                <w:between w:val="nil"/>
              </w:pBdr>
            </w:pPr>
            <w:r w:rsidRPr="00DE1B95">
              <w:t xml:space="preserve">Competitive pricing </w:t>
            </w:r>
          </w:p>
        </w:tc>
        <w:tc>
          <w:tcPr>
            <w:tcW w:w="1250" w:type="pct"/>
            <w:tcMar>
              <w:top w:w="100" w:type="dxa"/>
              <w:left w:w="100" w:type="dxa"/>
              <w:bottom w:w="100" w:type="dxa"/>
              <w:right w:w="100" w:type="dxa"/>
            </w:tcMar>
          </w:tcPr>
          <w:p w14:paraId="692006C7" w14:textId="77777777" w:rsidR="00AA27C5" w:rsidRPr="00DE1B95" w:rsidRDefault="00747A8F">
            <w:pPr>
              <w:widowControl w:val="0"/>
              <w:pBdr>
                <w:top w:val="nil"/>
                <w:left w:val="nil"/>
                <w:bottom w:val="nil"/>
                <w:right w:val="nil"/>
                <w:between w:val="nil"/>
              </w:pBdr>
            </w:pPr>
            <w:r w:rsidRPr="00DE1B95">
              <w:t>Consideration of the strategies of competitors</w:t>
            </w:r>
          </w:p>
        </w:tc>
      </w:tr>
      <w:tr w:rsidR="00AA27C5" w:rsidRPr="00DE1B95" w14:paraId="7164316B" w14:textId="77777777" w:rsidTr="00595522">
        <w:trPr>
          <w:trHeight w:val="440"/>
        </w:trPr>
        <w:tc>
          <w:tcPr>
            <w:tcW w:w="1250" w:type="pct"/>
            <w:vMerge w:val="restart"/>
            <w:tcMar>
              <w:top w:w="100" w:type="dxa"/>
              <w:left w:w="100" w:type="dxa"/>
              <w:bottom w:w="100" w:type="dxa"/>
              <w:right w:w="100" w:type="dxa"/>
            </w:tcMar>
          </w:tcPr>
          <w:p w14:paraId="7C13E953" w14:textId="77777777" w:rsidR="00AA27C5" w:rsidRPr="00DE1B95" w:rsidRDefault="00747A8F">
            <w:pPr>
              <w:widowControl w:val="0"/>
              <w:pBdr>
                <w:top w:val="nil"/>
                <w:left w:val="nil"/>
                <w:bottom w:val="nil"/>
                <w:right w:val="nil"/>
                <w:between w:val="nil"/>
              </w:pBdr>
            </w:pPr>
            <w:r w:rsidRPr="00DE1B95">
              <w:t>Bright Care</w:t>
            </w:r>
          </w:p>
          <w:p w14:paraId="22EB10B6" w14:textId="77777777" w:rsidR="00AA27C5" w:rsidRPr="00DE1B95" w:rsidRDefault="00AA27C5">
            <w:pPr>
              <w:widowControl w:val="0"/>
            </w:pPr>
          </w:p>
          <w:p w14:paraId="2EECDDD3" w14:textId="77777777" w:rsidR="00AA27C5" w:rsidRPr="00DE1B95" w:rsidRDefault="00AA27C5">
            <w:pPr>
              <w:widowControl w:val="0"/>
            </w:pPr>
          </w:p>
        </w:tc>
        <w:tc>
          <w:tcPr>
            <w:tcW w:w="1250" w:type="pct"/>
            <w:vMerge/>
            <w:tcMar>
              <w:top w:w="100" w:type="dxa"/>
              <w:left w:w="100" w:type="dxa"/>
              <w:bottom w:w="100" w:type="dxa"/>
              <w:right w:w="100" w:type="dxa"/>
            </w:tcMar>
          </w:tcPr>
          <w:p w14:paraId="5006BAF9" w14:textId="77777777" w:rsidR="00AA27C5" w:rsidRPr="00DE1B95" w:rsidRDefault="00AA27C5">
            <w:pPr>
              <w:widowControl w:val="0"/>
              <w:pBdr>
                <w:top w:val="nil"/>
                <w:left w:val="nil"/>
                <w:bottom w:val="nil"/>
                <w:right w:val="nil"/>
                <w:between w:val="nil"/>
              </w:pBdr>
              <w:spacing w:line="240" w:lineRule="auto"/>
              <w:jc w:val="left"/>
            </w:pPr>
          </w:p>
        </w:tc>
        <w:tc>
          <w:tcPr>
            <w:tcW w:w="1250" w:type="pct"/>
            <w:vMerge w:val="restart"/>
            <w:tcMar>
              <w:top w:w="100" w:type="dxa"/>
              <w:left w:w="100" w:type="dxa"/>
              <w:bottom w:w="100" w:type="dxa"/>
              <w:right w:w="100" w:type="dxa"/>
            </w:tcMar>
          </w:tcPr>
          <w:p w14:paraId="2D3FBBB3" w14:textId="77777777" w:rsidR="00AA27C5" w:rsidRPr="00DE1B95" w:rsidRDefault="00747A8F">
            <w:pPr>
              <w:widowControl w:val="0"/>
              <w:pBdr>
                <w:top w:val="nil"/>
                <w:left w:val="nil"/>
                <w:bottom w:val="nil"/>
                <w:right w:val="nil"/>
                <w:between w:val="nil"/>
              </w:pBdr>
            </w:pPr>
            <w:r w:rsidRPr="00DE1B95">
              <w:t xml:space="preserve">Value based pricing </w:t>
            </w:r>
          </w:p>
        </w:tc>
        <w:tc>
          <w:tcPr>
            <w:tcW w:w="1250" w:type="pct"/>
            <w:vMerge w:val="restart"/>
            <w:tcMar>
              <w:top w:w="100" w:type="dxa"/>
              <w:left w:w="100" w:type="dxa"/>
              <w:bottom w:w="100" w:type="dxa"/>
              <w:right w:w="100" w:type="dxa"/>
            </w:tcMar>
          </w:tcPr>
          <w:p w14:paraId="01108252" w14:textId="77777777" w:rsidR="00AA27C5" w:rsidRPr="00DE1B95" w:rsidRDefault="00747A8F">
            <w:pPr>
              <w:widowControl w:val="0"/>
              <w:pBdr>
                <w:top w:val="nil"/>
                <w:left w:val="nil"/>
                <w:bottom w:val="nil"/>
                <w:right w:val="nil"/>
                <w:between w:val="nil"/>
              </w:pBdr>
            </w:pPr>
            <w:r w:rsidRPr="00DE1B95">
              <w:t>Include innovation and uniqueness in business</w:t>
            </w:r>
          </w:p>
        </w:tc>
      </w:tr>
      <w:tr w:rsidR="00AA27C5" w:rsidRPr="00DE1B95" w14:paraId="30B0EB7C" w14:textId="77777777" w:rsidTr="00595522">
        <w:trPr>
          <w:trHeight w:val="440"/>
        </w:trPr>
        <w:tc>
          <w:tcPr>
            <w:tcW w:w="1250" w:type="pct"/>
            <w:vMerge/>
            <w:tcMar>
              <w:top w:w="100" w:type="dxa"/>
              <w:left w:w="100" w:type="dxa"/>
              <w:bottom w:w="100" w:type="dxa"/>
              <w:right w:w="100" w:type="dxa"/>
            </w:tcMar>
          </w:tcPr>
          <w:p w14:paraId="2BC8C777" w14:textId="77777777" w:rsidR="00AA27C5" w:rsidRPr="00DE1B95" w:rsidRDefault="00AA27C5">
            <w:pPr>
              <w:widowControl w:val="0"/>
              <w:pBdr>
                <w:top w:val="nil"/>
                <w:left w:val="nil"/>
                <w:bottom w:val="nil"/>
                <w:right w:val="nil"/>
                <w:between w:val="nil"/>
              </w:pBdr>
              <w:spacing w:line="240" w:lineRule="auto"/>
            </w:pPr>
          </w:p>
        </w:tc>
        <w:tc>
          <w:tcPr>
            <w:tcW w:w="1250" w:type="pct"/>
            <w:vMerge/>
            <w:tcMar>
              <w:top w:w="100" w:type="dxa"/>
              <w:left w:w="100" w:type="dxa"/>
              <w:bottom w:w="100" w:type="dxa"/>
              <w:right w:w="100" w:type="dxa"/>
            </w:tcMar>
          </w:tcPr>
          <w:p w14:paraId="5098ED55" w14:textId="77777777" w:rsidR="00AA27C5" w:rsidRPr="00DE1B95" w:rsidRDefault="00AA27C5">
            <w:pPr>
              <w:widowControl w:val="0"/>
              <w:pBdr>
                <w:top w:val="nil"/>
                <w:left w:val="nil"/>
                <w:bottom w:val="nil"/>
                <w:right w:val="nil"/>
                <w:between w:val="nil"/>
              </w:pBdr>
              <w:spacing w:line="240" w:lineRule="auto"/>
              <w:jc w:val="left"/>
            </w:pPr>
          </w:p>
        </w:tc>
        <w:tc>
          <w:tcPr>
            <w:tcW w:w="1250" w:type="pct"/>
            <w:vMerge/>
            <w:tcMar>
              <w:top w:w="100" w:type="dxa"/>
              <w:left w:w="100" w:type="dxa"/>
              <w:bottom w:w="100" w:type="dxa"/>
              <w:right w:w="100" w:type="dxa"/>
            </w:tcMar>
          </w:tcPr>
          <w:p w14:paraId="15D5AC33" w14:textId="77777777" w:rsidR="00AA27C5" w:rsidRPr="00DE1B95" w:rsidRDefault="00AA27C5">
            <w:pPr>
              <w:widowControl w:val="0"/>
              <w:pBdr>
                <w:top w:val="nil"/>
                <w:left w:val="nil"/>
                <w:bottom w:val="nil"/>
                <w:right w:val="nil"/>
                <w:between w:val="nil"/>
              </w:pBdr>
              <w:spacing w:line="240" w:lineRule="auto"/>
              <w:jc w:val="left"/>
            </w:pPr>
          </w:p>
        </w:tc>
        <w:tc>
          <w:tcPr>
            <w:tcW w:w="1250" w:type="pct"/>
            <w:vMerge/>
            <w:tcMar>
              <w:top w:w="100" w:type="dxa"/>
              <w:left w:w="100" w:type="dxa"/>
              <w:bottom w:w="100" w:type="dxa"/>
              <w:right w:w="100" w:type="dxa"/>
            </w:tcMar>
          </w:tcPr>
          <w:p w14:paraId="413BDD98" w14:textId="77777777" w:rsidR="00AA27C5" w:rsidRPr="00DE1B95" w:rsidRDefault="00AA27C5">
            <w:pPr>
              <w:widowControl w:val="0"/>
              <w:pBdr>
                <w:top w:val="nil"/>
                <w:left w:val="nil"/>
                <w:bottom w:val="nil"/>
                <w:right w:val="nil"/>
                <w:between w:val="nil"/>
              </w:pBdr>
              <w:spacing w:line="240" w:lineRule="auto"/>
            </w:pPr>
          </w:p>
        </w:tc>
      </w:tr>
    </w:tbl>
    <w:p w14:paraId="0E46B0AB" w14:textId="77777777" w:rsidR="00AA27C5" w:rsidRPr="00DE1B95" w:rsidRDefault="00AA27C5">
      <w:pPr>
        <w:pStyle w:val="Heading2"/>
      </w:pPr>
      <w:bookmarkStart w:id="33" w:name="_fsmmqmehu67i" w:colFirst="0" w:colLast="0"/>
      <w:bookmarkEnd w:id="33"/>
    </w:p>
    <w:p w14:paraId="48F44193" w14:textId="77777777" w:rsidR="00AA27C5" w:rsidRPr="00DE1B95" w:rsidRDefault="00747A8F">
      <w:pPr>
        <w:pStyle w:val="Heading2"/>
      </w:pPr>
      <w:bookmarkStart w:id="34" w:name="_u2alata40tjz" w:colFirst="0" w:colLast="0"/>
      <w:bookmarkStart w:id="35" w:name="_Toc221894074"/>
      <w:bookmarkEnd w:id="34"/>
      <w:r w:rsidRPr="00DE1B95">
        <w:t>Illustration of business idea using SWOT model</w:t>
      </w:r>
      <w:bookmarkEnd w:id="35"/>
    </w:p>
    <w:tbl>
      <w:tblPr>
        <w:tblStyle w:val="a4"/>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504"/>
        <w:gridCol w:w="4505"/>
      </w:tblGrid>
      <w:tr w:rsidR="00AA27C5" w:rsidRPr="00DE1B95" w14:paraId="21D0A01E" w14:textId="77777777" w:rsidTr="00595522">
        <w:tc>
          <w:tcPr>
            <w:tcW w:w="2500" w:type="pct"/>
            <w:shd w:val="clear" w:color="auto" w:fill="F9CB9C"/>
            <w:tcMar>
              <w:top w:w="100" w:type="dxa"/>
              <w:left w:w="100" w:type="dxa"/>
              <w:bottom w:w="100" w:type="dxa"/>
              <w:right w:w="100" w:type="dxa"/>
            </w:tcMar>
          </w:tcPr>
          <w:p w14:paraId="5D8479BF" w14:textId="77777777" w:rsidR="00AA27C5" w:rsidRPr="00DE1B95" w:rsidRDefault="00747A8F">
            <w:pPr>
              <w:widowControl w:val="0"/>
              <w:pBdr>
                <w:top w:val="nil"/>
                <w:left w:val="nil"/>
                <w:bottom w:val="nil"/>
                <w:right w:val="nil"/>
                <w:between w:val="nil"/>
              </w:pBdr>
              <w:jc w:val="center"/>
              <w:rPr>
                <w:b/>
                <w:bCs/>
                <w:i/>
                <w:iCs/>
              </w:rPr>
            </w:pPr>
            <w:r w:rsidRPr="00DE1B95">
              <w:rPr>
                <w:b/>
                <w:bCs/>
                <w:i/>
                <w:iCs/>
              </w:rPr>
              <w:t xml:space="preserve">Strengths </w:t>
            </w:r>
          </w:p>
        </w:tc>
        <w:tc>
          <w:tcPr>
            <w:tcW w:w="2500" w:type="pct"/>
            <w:shd w:val="clear" w:color="auto" w:fill="F9CB9C"/>
            <w:tcMar>
              <w:top w:w="100" w:type="dxa"/>
              <w:left w:w="100" w:type="dxa"/>
              <w:bottom w:w="100" w:type="dxa"/>
              <w:right w:w="100" w:type="dxa"/>
            </w:tcMar>
          </w:tcPr>
          <w:p w14:paraId="3E3F69F5" w14:textId="77777777" w:rsidR="00AA27C5" w:rsidRPr="00DE1B95" w:rsidRDefault="00747A8F">
            <w:pPr>
              <w:widowControl w:val="0"/>
              <w:pBdr>
                <w:top w:val="nil"/>
                <w:left w:val="nil"/>
                <w:bottom w:val="nil"/>
                <w:right w:val="nil"/>
                <w:between w:val="nil"/>
              </w:pBdr>
              <w:jc w:val="center"/>
              <w:rPr>
                <w:b/>
                <w:bCs/>
                <w:i/>
                <w:iCs/>
              </w:rPr>
            </w:pPr>
            <w:r w:rsidRPr="00DE1B95">
              <w:rPr>
                <w:b/>
                <w:bCs/>
                <w:i/>
                <w:iCs/>
              </w:rPr>
              <w:t xml:space="preserve">Weaknesses </w:t>
            </w:r>
          </w:p>
        </w:tc>
      </w:tr>
      <w:tr w:rsidR="00AA27C5" w:rsidRPr="00DE1B95" w14:paraId="5E1CE2D8" w14:textId="77777777" w:rsidTr="00595522">
        <w:tc>
          <w:tcPr>
            <w:tcW w:w="2500" w:type="pct"/>
            <w:tcMar>
              <w:top w:w="100" w:type="dxa"/>
              <w:left w:w="100" w:type="dxa"/>
              <w:bottom w:w="100" w:type="dxa"/>
              <w:right w:w="100" w:type="dxa"/>
            </w:tcMar>
          </w:tcPr>
          <w:p w14:paraId="5B9B56A5" w14:textId="77777777" w:rsidR="00AA27C5" w:rsidRPr="00DE1B95" w:rsidRDefault="00747A8F">
            <w:pPr>
              <w:widowControl w:val="0"/>
              <w:pBdr>
                <w:top w:val="nil"/>
                <w:left w:val="nil"/>
                <w:bottom w:val="nil"/>
                <w:right w:val="nil"/>
                <w:between w:val="nil"/>
              </w:pBdr>
            </w:pPr>
            <w:r w:rsidRPr="00DE1B95">
              <w:t xml:space="preserve">Presence of expert human resources </w:t>
            </w:r>
          </w:p>
          <w:p w14:paraId="7157D72C" w14:textId="77777777" w:rsidR="00AA27C5" w:rsidRPr="00DE1B95" w:rsidRDefault="00747A8F">
            <w:pPr>
              <w:widowControl w:val="0"/>
              <w:pBdr>
                <w:top w:val="nil"/>
                <w:left w:val="nil"/>
                <w:bottom w:val="nil"/>
                <w:right w:val="nil"/>
                <w:between w:val="nil"/>
              </w:pBdr>
            </w:pPr>
            <w:r w:rsidRPr="00DE1B95">
              <w:t xml:space="preserve">Commitment in patient centred care </w:t>
            </w:r>
          </w:p>
          <w:p w14:paraId="51E6AE04" w14:textId="77777777" w:rsidR="00AA27C5" w:rsidRPr="00DE1B95" w:rsidRDefault="00747A8F">
            <w:pPr>
              <w:widowControl w:val="0"/>
              <w:pBdr>
                <w:top w:val="nil"/>
                <w:left w:val="nil"/>
                <w:bottom w:val="nil"/>
                <w:right w:val="nil"/>
                <w:between w:val="nil"/>
              </w:pBdr>
            </w:pPr>
            <w:r w:rsidRPr="00DE1B95">
              <w:t xml:space="preserve">Sustainability framework </w:t>
            </w:r>
          </w:p>
        </w:tc>
        <w:tc>
          <w:tcPr>
            <w:tcW w:w="2500" w:type="pct"/>
            <w:tcMar>
              <w:top w:w="100" w:type="dxa"/>
              <w:left w:w="100" w:type="dxa"/>
              <w:bottom w:w="100" w:type="dxa"/>
              <w:right w:w="100" w:type="dxa"/>
            </w:tcMar>
          </w:tcPr>
          <w:p w14:paraId="19AEB32F" w14:textId="77777777" w:rsidR="00AA27C5" w:rsidRPr="00DE1B95" w:rsidRDefault="00747A8F">
            <w:pPr>
              <w:widowControl w:val="0"/>
              <w:pBdr>
                <w:top w:val="nil"/>
                <w:left w:val="nil"/>
                <w:bottom w:val="nil"/>
                <w:right w:val="nil"/>
                <w:between w:val="nil"/>
              </w:pBdr>
            </w:pPr>
            <w:r w:rsidRPr="00DE1B95">
              <w:t xml:space="preserve">Poor financial stability </w:t>
            </w:r>
          </w:p>
        </w:tc>
      </w:tr>
      <w:tr w:rsidR="00AA27C5" w:rsidRPr="00DE1B95" w14:paraId="1FD8BEA3" w14:textId="77777777" w:rsidTr="00595522">
        <w:tc>
          <w:tcPr>
            <w:tcW w:w="2500" w:type="pct"/>
            <w:shd w:val="clear" w:color="auto" w:fill="B6D7A8"/>
            <w:tcMar>
              <w:top w:w="100" w:type="dxa"/>
              <w:left w:w="100" w:type="dxa"/>
              <w:bottom w:w="100" w:type="dxa"/>
              <w:right w:w="100" w:type="dxa"/>
            </w:tcMar>
          </w:tcPr>
          <w:p w14:paraId="15377155" w14:textId="77777777" w:rsidR="00AA27C5" w:rsidRPr="00DE1B95" w:rsidRDefault="00747A8F">
            <w:pPr>
              <w:widowControl w:val="0"/>
              <w:pBdr>
                <w:top w:val="nil"/>
                <w:left w:val="nil"/>
                <w:bottom w:val="nil"/>
                <w:right w:val="nil"/>
                <w:between w:val="nil"/>
              </w:pBdr>
              <w:jc w:val="center"/>
              <w:rPr>
                <w:b/>
                <w:bCs/>
                <w:i/>
                <w:iCs/>
              </w:rPr>
            </w:pPr>
            <w:r w:rsidRPr="00DE1B95">
              <w:rPr>
                <w:b/>
                <w:bCs/>
                <w:i/>
                <w:iCs/>
              </w:rPr>
              <w:t xml:space="preserve">Opportunities </w:t>
            </w:r>
          </w:p>
        </w:tc>
        <w:tc>
          <w:tcPr>
            <w:tcW w:w="2500" w:type="pct"/>
            <w:shd w:val="clear" w:color="auto" w:fill="B6D7A8"/>
            <w:tcMar>
              <w:top w:w="100" w:type="dxa"/>
              <w:left w:w="100" w:type="dxa"/>
              <w:bottom w:w="100" w:type="dxa"/>
              <w:right w:w="100" w:type="dxa"/>
            </w:tcMar>
          </w:tcPr>
          <w:p w14:paraId="0B037CD5" w14:textId="77777777" w:rsidR="00AA27C5" w:rsidRPr="00DE1B95" w:rsidRDefault="00747A8F">
            <w:pPr>
              <w:widowControl w:val="0"/>
              <w:pBdr>
                <w:top w:val="nil"/>
                <w:left w:val="nil"/>
                <w:bottom w:val="nil"/>
                <w:right w:val="nil"/>
                <w:between w:val="nil"/>
              </w:pBdr>
              <w:jc w:val="center"/>
              <w:rPr>
                <w:b/>
                <w:bCs/>
                <w:i/>
                <w:iCs/>
              </w:rPr>
            </w:pPr>
            <w:r w:rsidRPr="00DE1B95">
              <w:rPr>
                <w:b/>
                <w:bCs/>
                <w:i/>
                <w:iCs/>
              </w:rPr>
              <w:t xml:space="preserve">Threats </w:t>
            </w:r>
          </w:p>
        </w:tc>
      </w:tr>
      <w:tr w:rsidR="00AA27C5" w:rsidRPr="00DE1B95" w14:paraId="73B401E7" w14:textId="77777777" w:rsidTr="00595522">
        <w:tc>
          <w:tcPr>
            <w:tcW w:w="2500" w:type="pct"/>
            <w:tcMar>
              <w:top w:w="100" w:type="dxa"/>
              <w:left w:w="100" w:type="dxa"/>
              <w:bottom w:w="100" w:type="dxa"/>
              <w:right w:w="100" w:type="dxa"/>
            </w:tcMar>
          </w:tcPr>
          <w:p w14:paraId="59164316" w14:textId="77777777" w:rsidR="00AA27C5" w:rsidRPr="00DE1B95" w:rsidRDefault="00747A8F">
            <w:pPr>
              <w:widowControl w:val="0"/>
              <w:pBdr>
                <w:top w:val="nil"/>
                <w:left w:val="nil"/>
                <w:bottom w:val="nil"/>
                <w:right w:val="nil"/>
                <w:between w:val="nil"/>
              </w:pBdr>
            </w:pPr>
            <w:r w:rsidRPr="00DE1B95">
              <w:t xml:space="preserve">Opportunity to utilise sustainability framework to attract clients </w:t>
            </w:r>
          </w:p>
          <w:p w14:paraId="461894F5" w14:textId="77777777" w:rsidR="00AA27C5" w:rsidRPr="00DE1B95" w:rsidRDefault="00747A8F">
            <w:pPr>
              <w:widowControl w:val="0"/>
              <w:pBdr>
                <w:top w:val="nil"/>
                <w:left w:val="nil"/>
                <w:bottom w:val="nil"/>
                <w:right w:val="nil"/>
                <w:between w:val="nil"/>
              </w:pBdr>
            </w:pPr>
            <w:r w:rsidRPr="00DE1B95">
              <w:t xml:space="preserve">Expansion of business in multiple branches in Scotland </w:t>
            </w:r>
          </w:p>
        </w:tc>
        <w:tc>
          <w:tcPr>
            <w:tcW w:w="2500" w:type="pct"/>
            <w:tcMar>
              <w:top w:w="100" w:type="dxa"/>
              <w:left w:w="100" w:type="dxa"/>
              <w:bottom w:w="100" w:type="dxa"/>
              <w:right w:w="100" w:type="dxa"/>
            </w:tcMar>
          </w:tcPr>
          <w:p w14:paraId="38175F69" w14:textId="77777777" w:rsidR="00AA27C5" w:rsidRPr="00DE1B95" w:rsidRDefault="00747A8F">
            <w:pPr>
              <w:widowControl w:val="0"/>
              <w:pBdr>
                <w:top w:val="nil"/>
                <w:left w:val="nil"/>
                <w:bottom w:val="nil"/>
                <w:right w:val="nil"/>
                <w:between w:val="nil"/>
              </w:pBdr>
            </w:pPr>
            <w:r w:rsidRPr="00DE1B95">
              <w:t>High competition in Scotland</w:t>
            </w:r>
          </w:p>
        </w:tc>
      </w:tr>
    </w:tbl>
    <w:p w14:paraId="5BB9F50D" w14:textId="77777777" w:rsidR="00AA27C5" w:rsidRPr="00DE1B95" w:rsidRDefault="00AA27C5"/>
    <w:p w14:paraId="07FAD090" w14:textId="77777777" w:rsidR="00AA27C5" w:rsidRPr="00DE1B95" w:rsidRDefault="00747A8F">
      <w:r w:rsidRPr="00DE1B95">
        <w:t xml:space="preserve">As per the findings of SWOT model, this business will be viable due to the presence of high demand of homecare services and strength of experts and sustainability framework of </w:t>
      </w:r>
      <w:proofErr w:type="spellStart"/>
      <w:r w:rsidRPr="00DE1B95">
        <w:t>Ecoharmony</w:t>
      </w:r>
      <w:proofErr w:type="spellEnd"/>
      <w:r w:rsidRPr="00DE1B95">
        <w:t xml:space="preserve"> homecare. </w:t>
      </w:r>
    </w:p>
    <w:p w14:paraId="3C1FD9D0" w14:textId="77777777" w:rsidR="00AA27C5" w:rsidRPr="00DE1B95" w:rsidRDefault="00747A8F">
      <w:pPr>
        <w:pStyle w:val="Heading2"/>
      </w:pPr>
      <w:bookmarkStart w:id="36" w:name="_kg1gfvx8hxbj" w:colFirst="0" w:colLast="0"/>
      <w:bookmarkEnd w:id="36"/>
      <w:r w:rsidRPr="00DE1B95">
        <w:br w:type="page"/>
      </w:r>
    </w:p>
    <w:p w14:paraId="2CF3CE90" w14:textId="77777777" w:rsidR="00AA27C5" w:rsidRPr="00DE1B95" w:rsidRDefault="00747A8F">
      <w:pPr>
        <w:pStyle w:val="Heading2"/>
      </w:pPr>
      <w:bookmarkStart w:id="37" w:name="_gs1z9y615c51" w:colFirst="0" w:colLast="0"/>
      <w:bookmarkStart w:id="38" w:name="_Toc221894075"/>
      <w:bookmarkEnd w:id="37"/>
      <w:r w:rsidRPr="00DE1B95">
        <w:t>Conclusion</w:t>
      </w:r>
      <w:bookmarkEnd w:id="38"/>
    </w:p>
    <w:p w14:paraId="20484787" w14:textId="77777777" w:rsidR="00AA27C5" w:rsidRPr="00DE1B95" w:rsidRDefault="00747A8F" w:rsidP="00FD02C3">
      <w:bookmarkStart w:id="39" w:name="_5mbpryufwfhs" w:colFirst="0" w:colLast="0"/>
      <w:bookmarkEnd w:id="39"/>
      <w:r w:rsidRPr="00DE1B95">
        <w:t xml:space="preserve">It </w:t>
      </w:r>
      <w:r w:rsidR="007A66B1">
        <w:t xml:space="preserve">can be </w:t>
      </w:r>
      <w:r w:rsidRPr="00DE1B95">
        <w:t xml:space="preserve">concluded that </w:t>
      </w:r>
      <w:r w:rsidR="007262AB" w:rsidRPr="00DE1B95">
        <w:rPr>
          <w:bCs/>
        </w:rPr>
        <w:t>the</w:t>
      </w:r>
      <w:r w:rsidRPr="00DE1B95">
        <w:t xml:space="preserve"> business idea is to provide homecare services to the patients of Scotland who suffered with the physical and mental health issues. This business will be established with the help of sole trader ownership to establish homecare business in Scotland.  </w:t>
      </w:r>
    </w:p>
    <w:p w14:paraId="0FECB806" w14:textId="77777777" w:rsidR="00AA27C5" w:rsidRPr="00DE1B95" w:rsidRDefault="00747A8F">
      <w:pPr>
        <w:pStyle w:val="Heading1"/>
      </w:pPr>
      <w:bookmarkStart w:id="40" w:name="_7raj0q65uja3" w:colFirst="0" w:colLast="0"/>
      <w:bookmarkEnd w:id="40"/>
      <w:r w:rsidRPr="00DE1B95">
        <w:br w:type="page"/>
      </w:r>
    </w:p>
    <w:p w14:paraId="075C7794" w14:textId="77777777" w:rsidR="00AA27C5" w:rsidRPr="00DE1B95" w:rsidRDefault="00747A8F">
      <w:pPr>
        <w:pStyle w:val="Heading1"/>
      </w:pPr>
      <w:bookmarkStart w:id="41" w:name="_u6rv1s1zqgi8" w:colFirst="0" w:colLast="0"/>
      <w:bookmarkStart w:id="42" w:name="_Toc221894076"/>
      <w:bookmarkEnd w:id="41"/>
      <w:r w:rsidRPr="00DE1B95">
        <w:t>Part 2: Individual reflection</w:t>
      </w:r>
      <w:bookmarkEnd w:id="42"/>
    </w:p>
    <w:p w14:paraId="0164217E" w14:textId="77777777" w:rsidR="00AA27C5" w:rsidRPr="00DE1B95" w:rsidRDefault="00747A8F">
      <w:pPr>
        <w:pStyle w:val="Heading1"/>
      </w:pPr>
      <w:bookmarkStart w:id="43" w:name="_n1400c9p2pmq" w:colFirst="0" w:colLast="0"/>
      <w:bookmarkStart w:id="44" w:name="_Toc221894077"/>
      <w:bookmarkEnd w:id="43"/>
      <w:r w:rsidRPr="00DE1B95">
        <w:t>Introduction</w:t>
      </w:r>
      <w:bookmarkEnd w:id="44"/>
    </w:p>
    <w:p w14:paraId="79657F24" w14:textId="77777777" w:rsidR="00AA27C5" w:rsidRPr="00DE1B95" w:rsidRDefault="00747A8F">
      <w:r w:rsidRPr="00DE1B95">
        <w:t xml:space="preserve">The purpose of this reflection is to identify the new and existing entrepreneurial skills that developed through the lecture series. This reflection follows the stages of Gibbs reflective model to illustrate the learnings from the module. </w:t>
      </w:r>
    </w:p>
    <w:p w14:paraId="45CB73E7" w14:textId="77777777" w:rsidR="007262AB" w:rsidRPr="00DE1B95" w:rsidRDefault="007262AB">
      <w:pPr>
        <w:rPr>
          <w:b/>
          <w:bCs/>
        </w:rPr>
      </w:pPr>
      <w:bookmarkStart w:id="45" w:name="_oc4ergk9lolo" w:colFirst="0" w:colLast="0"/>
      <w:bookmarkEnd w:id="45"/>
      <w:r w:rsidRPr="00DE1B95">
        <w:br w:type="page"/>
      </w:r>
    </w:p>
    <w:p w14:paraId="292A329F" w14:textId="77777777" w:rsidR="00AA27C5" w:rsidRPr="00DE1B95" w:rsidRDefault="00747A8F">
      <w:pPr>
        <w:pStyle w:val="Heading1"/>
      </w:pPr>
      <w:bookmarkStart w:id="46" w:name="_Toc221894078"/>
      <w:r w:rsidRPr="00DE1B95">
        <w:t>Main analysis</w:t>
      </w:r>
      <w:bookmarkEnd w:id="46"/>
      <w:r w:rsidRPr="00DE1B95">
        <w:t xml:space="preserve"> </w:t>
      </w:r>
    </w:p>
    <w:p w14:paraId="52E4BF19" w14:textId="77777777" w:rsidR="00AA27C5" w:rsidRPr="00DE1B95" w:rsidRDefault="00747A8F">
      <w:pPr>
        <w:pStyle w:val="Heading2"/>
      </w:pPr>
      <w:bookmarkStart w:id="47" w:name="_u5rp39ds1jel" w:colFirst="0" w:colLast="0"/>
      <w:bookmarkStart w:id="48" w:name="_Toc221894079"/>
      <w:bookmarkEnd w:id="47"/>
      <w:r w:rsidRPr="00DE1B95">
        <w:t>Gibbs reflection cycle</w:t>
      </w:r>
      <w:bookmarkEnd w:id="48"/>
    </w:p>
    <w:p w14:paraId="2C840AE9" w14:textId="77777777" w:rsidR="00AA27C5" w:rsidRPr="00DE1B95" w:rsidRDefault="00747A8F">
      <w:pPr>
        <w:rPr>
          <w:i/>
          <w:iCs/>
        </w:rPr>
      </w:pPr>
      <w:r w:rsidRPr="00DE1B95">
        <w:rPr>
          <w:i/>
          <w:iCs/>
        </w:rPr>
        <w:t xml:space="preserve">Description </w:t>
      </w:r>
    </w:p>
    <w:p w14:paraId="60A3448A" w14:textId="77777777" w:rsidR="00AA27C5" w:rsidRPr="00DE1B95" w:rsidRDefault="00747A8F">
      <w:r w:rsidRPr="00DE1B95">
        <w:t xml:space="preserve">I participated in the module of managing enterprise in which I got an opportunity to analyse the different types of business ownerships and processes to generate creative business ideas. I developed my knowledge related to the financial cash </w:t>
      </w:r>
      <w:r w:rsidR="007262AB" w:rsidRPr="00DE1B95">
        <w:t>flow, which</w:t>
      </w:r>
      <w:r w:rsidRPr="00DE1B95">
        <w:t xml:space="preserve"> helps me in identifying the required funds for establishing a business. </w:t>
      </w:r>
    </w:p>
    <w:p w14:paraId="72894F4D" w14:textId="77777777" w:rsidR="00AA27C5" w:rsidRPr="00DE1B95" w:rsidRDefault="00747A8F">
      <w:pPr>
        <w:rPr>
          <w:i/>
          <w:iCs/>
        </w:rPr>
      </w:pPr>
      <w:r w:rsidRPr="00DE1B95">
        <w:rPr>
          <w:i/>
          <w:iCs/>
        </w:rPr>
        <w:t xml:space="preserve">Feelings </w:t>
      </w:r>
    </w:p>
    <w:p w14:paraId="18B42FC4" w14:textId="77777777" w:rsidR="00AA27C5" w:rsidRPr="00DE1B95" w:rsidRDefault="00747A8F">
      <w:r w:rsidRPr="00DE1B95">
        <w:t xml:space="preserve">Identification of new and existing entrepreneurial skills </w:t>
      </w:r>
    </w:p>
    <w:p w14:paraId="5399302B" w14:textId="77777777" w:rsidR="00AA27C5" w:rsidRPr="00DE1B95" w:rsidRDefault="00747A8F">
      <w:r w:rsidRPr="00DE1B95">
        <w:t xml:space="preserve">I accessed multiple lecture materials during the module session in which I gained an idea about the process to become self-employed. I realised that critical thinking, entrepreneurship, and problem-solving abilities are my existing skills that fosters in improvement of entrepreneurial skills. I developed knowledge about marketing </w:t>
      </w:r>
      <w:r w:rsidR="007262AB" w:rsidRPr="00DE1B95">
        <w:t>plans, which</w:t>
      </w:r>
      <w:r w:rsidRPr="00DE1B95">
        <w:t xml:space="preserve"> facilitates in identifying the promotional strategies and identification of the target audiences for the newly established business. I developed an idea about the process of </w:t>
      </w:r>
      <w:r w:rsidR="007262AB" w:rsidRPr="00DE1B95">
        <w:t>cash flow</w:t>
      </w:r>
      <w:r w:rsidRPr="00DE1B95">
        <w:t xml:space="preserve"> chart development. The development of cash flow including fixed and variable costs enabled me to prepare the financial projections for the new start-up business. </w:t>
      </w:r>
    </w:p>
    <w:p w14:paraId="36D9C3C7" w14:textId="77777777" w:rsidR="00AA27C5" w:rsidRPr="00DE1B95" w:rsidRDefault="00747A8F">
      <w:pPr>
        <w:rPr>
          <w:i/>
          <w:iCs/>
        </w:rPr>
      </w:pPr>
      <w:r w:rsidRPr="00DE1B95">
        <w:rPr>
          <w:i/>
          <w:iCs/>
        </w:rPr>
        <w:t xml:space="preserve">Evaluation </w:t>
      </w:r>
    </w:p>
    <w:p w14:paraId="5B38812F" w14:textId="77777777" w:rsidR="00AA27C5" w:rsidRPr="00DE1B95" w:rsidRDefault="00747A8F">
      <w:r w:rsidRPr="00DE1B95">
        <w:t xml:space="preserve">I gained a good experience in terms of participation in this </w:t>
      </w:r>
      <w:r w:rsidR="007262AB" w:rsidRPr="00DE1B95">
        <w:t>module, which</w:t>
      </w:r>
      <w:r w:rsidRPr="00DE1B95">
        <w:t xml:space="preserve"> helped me to develop my financial analysis and marketing skills. I participated in an assessment session in which I was appointed to develop a creative business idea and develop a business plan to attract investors. However, I faced difficulties in terms of performing effective communication with the team </w:t>
      </w:r>
      <w:r w:rsidR="007262AB" w:rsidRPr="00DE1B95">
        <w:t>members, which</w:t>
      </w:r>
      <w:r w:rsidRPr="00DE1B95">
        <w:t xml:space="preserve"> created conflict in the workplace. This experience was bad for me in terms of participating in the assessment session.   </w:t>
      </w:r>
    </w:p>
    <w:p w14:paraId="21C0C463" w14:textId="77777777" w:rsidR="00AA27C5" w:rsidRPr="00DE1B95" w:rsidRDefault="00747A8F">
      <w:pPr>
        <w:rPr>
          <w:i/>
          <w:iCs/>
        </w:rPr>
      </w:pPr>
      <w:r w:rsidRPr="00DE1B95">
        <w:br w:type="page"/>
      </w:r>
    </w:p>
    <w:p w14:paraId="7B3ADB69" w14:textId="77777777" w:rsidR="00AA27C5" w:rsidRPr="00DE1B95" w:rsidRDefault="00747A8F">
      <w:pPr>
        <w:rPr>
          <w:i/>
          <w:iCs/>
        </w:rPr>
      </w:pPr>
      <w:r w:rsidRPr="00DE1B95">
        <w:rPr>
          <w:i/>
          <w:iCs/>
        </w:rPr>
        <w:t xml:space="preserve">Analysis </w:t>
      </w:r>
    </w:p>
    <w:p w14:paraId="1C0035FF" w14:textId="77777777" w:rsidR="00AA27C5" w:rsidRPr="00DE1B95" w:rsidRDefault="00747A8F">
      <w:pPr>
        <w:rPr>
          <w:i/>
          <w:iCs/>
        </w:rPr>
      </w:pPr>
      <w:r w:rsidRPr="00DE1B95">
        <w:rPr>
          <w:i/>
          <w:iCs/>
        </w:rPr>
        <w:t>Skills and knowledge have the biggest impact on me and why?</w:t>
      </w:r>
    </w:p>
    <w:p w14:paraId="4F242C03" w14:textId="77777777" w:rsidR="00AA27C5" w:rsidRPr="00DE1B95" w:rsidRDefault="00747A8F">
      <w:r w:rsidRPr="00DE1B95">
        <w:t xml:space="preserve">Participating in the module session, I gained knowledge about the financial projections and marketing strategies. The improvement of knowledge about financial projection and marketing strategies will positively </w:t>
      </w:r>
      <w:r w:rsidR="007262AB" w:rsidRPr="00DE1B95">
        <w:t>affect</w:t>
      </w:r>
      <w:r w:rsidRPr="00DE1B95">
        <w:t xml:space="preserve"> the improvement of my entrepreneur skills. It will be helpful for me to establish my business in the future by brainstorming creative ideas and solutions on social issues. </w:t>
      </w:r>
    </w:p>
    <w:p w14:paraId="39B947A8" w14:textId="77777777" w:rsidR="00AA27C5" w:rsidRPr="00DE1B95" w:rsidRDefault="00747A8F">
      <w:pPr>
        <w:rPr>
          <w:i/>
          <w:iCs/>
        </w:rPr>
      </w:pPr>
      <w:r w:rsidRPr="00DE1B95">
        <w:rPr>
          <w:i/>
          <w:iCs/>
        </w:rPr>
        <w:t xml:space="preserve">Conclusion </w:t>
      </w:r>
    </w:p>
    <w:p w14:paraId="13FEC656" w14:textId="77777777" w:rsidR="00AA27C5" w:rsidRPr="00DE1B95" w:rsidRDefault="00747A8F">
      <w:r w:rsidRPr="00DE1B95">
        <w:t xml:space="preserve">It is concluded that I developed my creative thinking, problem-solving abilities that foster my entrepreneurship skills. However, I need to improve my conflict resolution and communication skills along with the knowledge of financial projections and marketing strategies. </w:t>
      </w:r>
    </w:p>
    <w:p w14:paraId="300B7D9A" w14:textId="77777777" w:rsidR="00AA27C5" w:rsidRPr="00DE1B95" w:rsidRDefault="00747A8F">
      <w:pPr>
        <w:rPr>
          <w:b/>
          <w:bCs/>
        </w:rPr>
      </w:pPr>
      <w:r w:rsidRPr="00DE1B95">
        <w:rPr>
          <w:i/>
          <w:iCs/>
        </w:rPr>
        <w:t xml:space="preserve">Action Plan </w:t>
      </w:r>
    </w:p>
    <w:tbl>
      <w:tblPr>
        <w:tblStyle w:val="a5"/>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35"/>
        <w:gridCol w:w="5205"/>
        <w:gridCol w:w="1860"/>
      </w:tblGrid>
      <w:tr w:rsidR="00AA27C5" w:rsidRPr="00DE1B95" w14:paraId="3971C4DD" w14:textId="77777777">
        <w:tc>
          <w:tcPr>
            <w:tcW w:w="1935" w:type="dxa"/>
            <w:shd w:val="clear" w:color="auto" w:fill="D5A6BD"/>
            <w:tcMar>
              <w:top w:w="100" w:type="dxa"/>
              <w:left w:w="100" w:type="dxa"/>
              <w:bottom w:w="100" w:type="dxa"/>
              <w:right w:w="100" w:type="dxa"/>
            </w:tcMar>
          </w:tcPr>
          <w:p w14:paraId="43DE44CD" w14:textId="77777777" w:rsidR="00AA27C5" w:rsidRPr="00DE1B95" w:rsidRDefault="00747A8F">
            <w:pPr>
              <w:widowControl w:val="0"/>
              <w:pBdr>
                <w:top w:val="nil"/>
                <w:left w:val="nil"/>
                <w:bottom w:val="nil"/>
                <w:right w:val="nil"/>
                <w:between w:val="nil"/>
              </w:pBdr>
              <w:jc w:val="center"/>
              <w:rPr>
                <w:b/>
                <w:bCs/>
                <w:i/>
                <w:iCs/>
              </w:rPr>
            </w:pPr>
            <w:r w:rsidRPr="00DE1B95">
              <w:rPr>
                <w:b/>
                <w:bCs/>
                <w:i/>
                <w:iCs/>
              </w:rPr>
              <w:t xml:space="preserve">Skill to be developed </w:t>
            </w:r>
          </w:p>
        </w:tc>
        <w:tc>
          <w:tcPr>
            <w:tcW w:w="5205" w:type="dxa"/>
            <w:shd w:val="clear" w:color="auto" w:fill="D5A6BD"/>
            <w:tcMar>
              <w:top w:w="100" w:type="dxa"/>
              <w:left w:w="100" w:type="dxa"/>
              <w:bottom w:w="100" w:type="dxa"/>
              <w:right w:w="100" w:type="dxa"/>
            </w:tcMar>
          </w:tcPr>
          <w:p w14:paraId="41024DBB" w14:textId="77777777" w:rsidR="00AA27C5" w:rsidRPr="00DE1B95" w:rsidRDefault="00747A8F">
            <w:pPr>
              <w:widowControl w:val="0"/>
              <w:pBdr>
                <w:top w:val="nil"/>
                <w:left w:val="nil"/>
                <w:bottom w:val="nil"/>
                <w:right w:val="nil"/>
                <w:between w:val="nil"/>
              </w:pBdr>
              <w:jc w:val="center"/>
              <w:rPr>
                <w:b/>
                <w:bCs/>
                <w:i/>
                <w:iCs/>
              </w:rPr>
            </w:pPr>
            <w:r w:rsidRPr="00DE1B95">
              <w:rPr>
                <w:b/>
                <w:bCs/>
                <w:i/>
                <w:iCs/>
              </w:rPr>
              <w:t xml:space="preserve">Strategies </w:t>
            </w:r>
          </w:p>
        </w:tc>
        <w:tc>
          <w:tcPr>
            <w:tcW w:w="1860" w:type="dxa"/>
            <w:shd w:val="clear" w:color="auto" w:fill="D5A6BD"/>
            <w:tcMar>
              <w:top w:w="100" w:type="dxa"/>
              <w:left w:w="100" w:type="dxa"/>
              <w:bottom w:w="100" w:type="dxa"/>
              <w:right w:w="100" w:type="dxa"/>
            </w:tcMar>
          </w:tcPr>
          <w:p w14:paraId="106CCFEF" w14:textId="77777777" w:rsidR="00AA27C5" w:rsidRPr="00DE1B95" w:rsidRDefault="00747A8F">
            <w:pPr>
              <w:widowControl w:val="0"/>
              <w:pBdr>
                <w:top w:val="nil"/>
                <w:left w:val="nil"/>
                <w:bottom w:val="nil"/>
                <w:right w:val="nil"/>
                <w:between w:val="nil"/>
              </w:pBdr>
              <w:jc w:val="center"/>
              <w:rPr>
                <w:b/>
                <w:bCs/>
                <w:i/>
                <w:iCs/>
              </w:rPr>
            </w:pPr>
            <w:r w:rsidRPr="00DE1B95">
              <w:rPr>
                <w:b/>
                <w:bCs/>
                <w:i/>
                <w:iCs/>
              </w:rPr>
              <w:t>Timeframe (Days)</w:t>
            </w:r>
          </w:p>
        </w:tc>
      </w:tr>
      <w:tr w:rsidR="00AA27C5" w:rsidRPr="00DE1B95" w14:paraId="3EC3355A" w14:textId="77777777">
        <w:tc>
          <w:tcPr>
            <w:tcW w:w="1935" w:type="dxa"/>
            <w:tcMar>
              <w:top w:w="100" w:type="dxa"/>
              <w:left w:w="100" w:type="dxa"/>
              <w:bottom w:w="100" w:type="dxa"/>
              <w:right w:w="100" w:type="dxa"/>
            </w:tcMar>
          </w:tcPr>
          <w:p w14:paraId="5C9A1F3C" w14:textId="77777777" w:rsidR="00AA27C5" w:rsidRPr="00DE1B95" w:rsidRDefault="00747A8F">
            <w:pPr>
              <w:widowControl w:val="0"/>
              <w:pBdr>
                <w:top w:val="nil"/>
                <w:left w:val="nil"/>
                <w:bottom w:val="nil"/>
                <w:right w:val="nil"/>
                <w:between w:val="nil"/>
              </w:pBdr>
            </w:pPr>
            <w:r w:rsidRPr="00DE1B95">
              <w:t xml:space="preserve">Communication </w:t>
            </w:r>
          </w:p>
        </w:tc>
        <w:tc>
          <w:tcPr>
            <w:tcW w:w="5205" w:type="dxa"/>
            <w:tcMar>
              <w:top w:w="100" w:type="dxa"/>
              <w:left w:w="100" w:type="dxa"/>
              <w:bottom w:w="100" w:type="dxa"/>
              <w:right w:w="100" w:type="dxa"/>
            </w:tcMar>
          </w:tcPr>
          <w:p w14:paraId="1FAD2F8B" w14:textId="77777777" w:rsidR="00AA27C5" w:rsidRPr="00DE1B95" w:rsidRDefault="00747A8F">
            <w:pPr>
              <w:widowControl w:val="0"/>
              <w:pBdr>
                <w:top w:val="nil"/>
                <w:left w:val="nil"/>
                <w:bottom w:val="nil"/>
                <w:right w:val="nil"/>
                <w:between w:val="nil"/>
              </w:pBdr>
            </w:pPr>
            <w:r w:rsidRPr="00DE1B95">
              <w:t xml:space="preserve">It will be important to participate in the group discussion session to increase my fluency in communication. </w:t>
            </w:r>
          </w:p>
        </w:tc>
        <w:tc>
          <w:tcPr>
            <w:tcW w:w="1860" w:type="dxa"/>
            <w:tcMar>
              <w:top w:w="100" w:type="dxa"/>
              <w:left w:w="100" w:type="dxa"/>
              <w:bottom w:w="100" w:type="dxa"/>
              <w:right w:w="100" w:type="dxa"/>
            </w:tcMar>
          </w:tcPr>
          <w:p w14:paraId="5205ACCE" w14:textId="77777777" w:rsidR="00AA27C5" w:rsidRPr="00DE1B95" w:rsidRDefault="00747A8F">
            <w:pPr>
              <w:widowControl w:val="0"/>
              <w:pBdr>
                <w:top w:val="nil"/>
                <w:left w:val="nil"/>
                <w:bottom w:val="nil"/>
                <w:right w:val="nil"/>
                <w:between w:val="nil"/>
              </w:pBdr>
            </w:pPr>
            <w:r w:rsidRPr="00DE1B95">
              <w:t>20</w:t>
            </w:r>
          </w:p>
        </w:tc>
      </w:tr>
      <w:tr w:rsidR="00AA27C5" w:rsidRPr="00DE1B95" w14:paraId="47AB7D42" w14:textId="77777777">
        <w:tc>
          <w:tcPr>
            <w:tcW w:w="1935" w:type="dxa"/>
            <w:tcMar>
              <w:top w:w="100" w:type="dxa"/>
              <w:left w:w="100" w:type="dxa"/>
              <w:bottom w:w="100" w:type="dxa"/>
              <w:right w:w="100" w:type="dxa"/>
            </w:tcMar>
          </w:tcPr>
          <w:p w14:paraId="61E2815B" w14:textId="77777777" w:rsidR="00AA27C5" w:rsidRPr="00DE1B95" w:rsidRDefault="00747A8F">
            <w:pPr>
              <w:widowControl w:val="0"/>
              <w:pBdr>
                <w:top w:val="nil"/>
                <w:left w:val="nil"/>
                <w:bottom w:val="nil"/>
                <w:right w:val="nil"/>
                <w:between w:val="nil"/>
              </w:pBdr>
            </w:pPr>
            <w:r w:rsidRPr="00DE1B95">
              <w:t xml:space="preserve">Conflict resolution </w:t>
            </w:r>
          </w:p>
        </w:tc>
        <w:tc>
          <w:tcPr>
            <w:tcW w:w="5205" w:type="dxa"/>
            <w:tcMar>
              <w:top w:w="100" w:type="dxa"/>
              <w:left w:w="100" w:type="dxa"/>
              <w:bottom w:w="100" w:type="dxa"/>
              <w:right w:w="100" w:type="dxa"/>
            </w:tcMar>
          </w:tcPr>
          <w:p w14:paraId="49895AB9" w14:textId="77777777" w:rsidR="00AA27C5" w:rsidRPr="00DE1B95" w:rsidRDefault="00747A8F" w:rsidP="007262AB">
            <w:pPr>
              <w:widowControl w:val="0"/>
              <w:pBdr>
                <w:top w:val="nil"/>
                <w:left w:val="nil"/>
                <w:bottom w:val="nil"/>
                <w:right w:val="nil"/>
                <w:between w:val="nil"/>
              </w:pBdr>
            </w:pPr>
            <w:r w:rsidRPr="00DE1B95">
              <w:t xml:space="preserve">The participation in the interaction session with the team </w:t>
            </w:r>
            <w:r w:rsidR="007262AB" w:rsidRPr="00DE1B95">
              <w:t xml:space="preserve">members </w:t>
            </w:r>
            <w:r w:rsidRPr="00DE1B95">
              <w:t xml:space="preserve">will foster in resolving conflict between the team. </w:t>
            </w:r>
          </w:p>
        </w:tc>
        <w:tc>
          <w:tcPr>
            <w:tcW w:w="1860" w:type="dxa"/>
            <w:tcMar>
              <w:top w:w="100" w:type="dxa"/>
              <w:left w:w="100" w:type="dxa"/>
              <w:bottom w:w="100" w:type="dxa"/>
              <w:right w:w="100" w:type="dxa"/>
            </w:tcMar>
          </w:tcPr>
          <w:p w14:paraId="356A3CCE" w14:textId="77777777" w:rsidR="00AA27C5" w:rsidRPr="00DE1B95" w:rsidRDefault="00747A8F">
            <w:pPr>
              <w:widowControl w:val="0"/>
              <w:pBdr>
                <w:top w:val="nil"/>
                <w:left w:val="nil"/>
                <w:bottom w:val="nil"/>
                <w:right w:val="nil"/>
                <w:between w:val="nil"/>
              </w:pBdr>
            </w:pPr>
            <w:r w:rsidRPr="00DE1B95">
              <w:t>15</w:t>
            </w:r>
          </w:p>
        </w:tc>
      </w:tr>
      <w:tr w:rsidR="00AA27C5" w:rsidRPr="00DE1B95" w14:paraId="39A9F17B" w14:textId="77777777">
        <w:tc>
          <w:tcPr>
            <w:tcW w:w="1935" w:type="dxa"/>
            <w:tcMar>
              <w:top w:w="100" w:type="dxa"/>
              <w:left w:w="100" w:type="dxa"/>
              <w:bottom w:w="100" w:type="dxa"/>
              <w:right w:w="100" w:type="dxa"/>
            </w:tcMar>
          </w:tcPr>
          <w:p w14:paraId="18F11F53" w14:textId="77777777" w:rsidR="00AA27C5" w:rsidRPr="00DE1B95" w:rsidRDefault="00747A8F">
            <w:pPr>
              <w:widowControl w:val="0"/>
              <w:pBdr>
                <w:top w:val="nil"/>
                <w:left w:val="nil"/>
                <w:bottom w:val="nil"/>
                <w:right w:val="nil"/>
                <w:between w:val="nil"/>
              </w:pBdr>
            </w:pPr>
            <w:r w:rsidRPr="00DE1B95">
              <w:t xml:space="preserve">Knowledge about financial calculations </w:t>
            </w:r>
          </w:p>
        </w:tc>
        <w:tc>
          <w:tcPr>
            <w:tcW w:w="5205" w:type="dxa"/>
            <w:tcMar>
              <w:top w:w="100" w:type="dxa"/>
              <w:left w:w="100" w:type="dxa"/>
              <w:bottom w:w="100" w:type="dxa"/>
              <w:right w:w="100" w:type="dxa"/>
            </w:tcMar>
          </w:tcPr>
          <w:p w14:paraId="754B7E87" w14:textId="77777777" w:rsidR="00AA27C5" w:rsidRPr="00DE1B95" w:rsidRDefault="00747A8F">
            <w:pPr>
              <w:widowControl w:val="0"/>
              <w:pBdr>
                <w:top w:val="nil"/>
                <w:left w:val="nil"/>
                <w:bottom w:val="nil"/>
                <w:right w:val="nil"/>
                <w:between w:val="nil"/>
              </w:pBdr>
            </w:pPr>
            <w:r w:rsidRPr="00DE1B95">
              <w:t xml:space="preserve">It will be important to access YouTube Videos and books on financial calculations topics such as </w:t>
            </w:r>
            <w:r w:rsidR="007262AB" w:rsidRPr="00DE1B95">
              <w:t>cash flow</w:t>
            </w:r>
            <w:r w:rsidRPr="00DE1B95">
              <w:t xml:space="preserve">, projections, start-up and variable costs to improve my knowledge of financial calculations.  </w:t>
            </w:r>
          </w:p>
        </w:tc>
        <w:tc>
          <w:tcPr>
            <w:tcW w:w="1860" w:type="dxa"/>
            <w:tcMar>
              <w:top w:w="100" w:type="dxa"/>
              <w:left w:w="100" w:type="dxa"/>
              <w:bottom w:w="100" w:type="dxa"/>
              <w:right w:w="100" w:type="dxa"/>
            </w:tcMar>
          </w:tcPr>
          <w:p w14:paraId="6C41F6E7" w14:textId="77777777" w:rsidR="00AA27C5" w:rsidRPr="00DE1B95" w:rsidRDefault="00747A8F">
            <w:pPr>
              <w:widowControl w:val="0"/>
              <w:pBdr>
                <w:top w:val="nil"/>
                <w:left w:val="nil"/>
                <w:bottom w:val="nil"/>
                <w:right w:val="nil"/>
                <w:between w:val="nil"/>
              </w:pBdr>
            </w:pPr>
            <w:r w:rsidRPr="00DE1B95">
              <w:t>30</w:t>
            </w:r>
          </w:p>
        </w:tc>
      </w:tr>
    </w:tbl>
    <w:p w14:paraId="47A1D55F" w14:textId="77777777" w:rsidR="00AA27C5" w:rsidRPr="00DE1B95" w:rsidRDefault="00AA27C5">
      <w:pPr>
        <w:rPr>
          <w:b/>
          <w:bCs/>
        </w:rPr>
      </w:pPr>
    </w:p>
    <w:p w14:paraId="2683879D" w14:textId="77777777" w:rsidR="007262AB" w:rsidRPr="00DE1B95" w:rsidRDefault="007262AB">
      <w:pPr>
        <w:rPr>
          <w:b/>
          <w:bCs/>
        </w:rPr>
      </w:pPr>
      <w:bookmarkStart w:id="49" w:name="_efcz38qkrzrl" w:colFirst="0" w:colLast="0"/>
      <w:bookmarkEnd w:id="49"/>
      <w:r w:rsidRPr="00DE1B95">
        <w:br w:type="page"/>
      </w:r>
    </w:p>
    <w:p w14:paraId="1EF64D4E" w14:textId="77777777" w:rsidR="00AA27C5" w:rsidRPr="00DE1B95" w:rsidRDefault="00747A8F" w:rsidP="00FD02C3">
      <w:pPr>
        <w:pStyle w:val="Heading1"/>
      </w:pPr>
      <w:bookmarkStart w:id="50" w:name="_Toc221894080"/>
      <w:r w:rsidRPr="00DE1B95">
        <w:t>Conclusion</w:t>
      </w:r>
      <w:bookmarkEnd w:id="50"/>
    </w:p>
    <w:p w14:paraId="6A0076CF" w14:textId="77777777" w:rsidR="00AA27C5" w:rsidRPr="00DE1B95" w:rsidRDefault="00747A8F">
      <w:r w:rsidRPr="00DE1B95">
        <w:t xml:space="preserve">It is concluded that my current skills are critical thinking and problem solving, which helps me to generate creative business ideas to resolve social problems. The improvement of knowledge related to financial calculation, skills related to conflict resolution and communication will be important to improve my entrepreneurship skills. </w:t>
      </w:r>
      <w:r w:rsidRPr="00DE1B95">
        <w:br w:type="page"/>
      </w:r>
    </w:p>
    <w:p w14:paraId="2EDADC5C" w14:textId="77777777" w:rsidR="00AA27C5" w:rsidRPr="00DE1B95" w:rsidRDefault="00747A8F">
      <w:pPr>
        <w:pStyle w:val="Heading1"/>
      </w:pPr>
      <w:bookmarkStart w:id="51" w:name="_z8zwjfbusfjq" w:colFirst="0" w:colLast="0"/>
      <w:bookmarkStart w:id="52" w:name="_Toc221894081"/>
      <w:bookmarkEnd w:id="51"/>
      <w:r w:rsidRPr="00DE1B95">
        <w:t>Reference List</w:t>
      </w:r>
      <w:bookmarkEnd w:id="52"/>
      <w:r w:rsidRPr="00DE1B95">
        <w:t xml:space="preserve"> </w:t>
      </w:r>
    </w:p>
    <w:p w14:paraId="1D448440" w14:textId="77777777" w:rsidR="007262AB" w:rsidRPr="00DE1B95" w:rsidRDefault="007262AB" w:rsidP="00FD02C3">
      <w:pPr>
        <w:pStyle w:val="ListParagraph"/>
        <w:numPr>
          <w:ilvl w:val="0"/>
          <w:numId w:val="1"/>
        </w:numPr>
      </w:pPr>
      <w:r w:rsidRPr="00DE1B95">
        <w:t xml:space="preserve">Barringer, B.R. (2008). </w:t>
      </w:r>
      <w:r w:rsidRPr="00DE1B95">
        <w:rPr>
          <w:i/>
          <w:iCs/>
        </w:rPr>
        <w:t>The truth about starting a business</w:t>
      </w:r>
      <w:r w:rsidRPr="00DE1B95">
        <w:t>. FT Press.</w:t>
      </w:r>
    </w:p>
    <w:p w14:paraId="68924205" w14:textId="77777777" w:rsidR="007262AB" w:rsidRPr="00DE1B95" w:rsidRDefault="007262AB" w:rsidP="00FD02C3">
      <w:pPr>
        <w:pStyle w:val="ListParagraph"/>
        <w:numPr>
          <w:ilvl w:val="0"/>
          <w:numId w:val="1"/>
        </w:numPr>
        <w:rPr>
          <w:highlight w:val="white"/>
        </w:rPr>
      </w:pPr>
      <w:r w:rsidRPr="00DE1B95">
        <w:rPr>
          <w:highlight w:val="white"/>
        </w:rPr>
        <w:t xml:space="preserve">Boselie, P. and van der Heijden, B. (2024). </w:t>
      </w:r>
      <w:r w:rsidRPr="00DE1B95">
        <w:rPr>
          <w:i/>
          <w:iCs/>
          <w:highlight w:val="white"/>
        </w:rPr>
        <w:t>Strategic human resource management: A balanced approach</w:t>
      </w:r>
      <w:r w:rsidRPr="00DE1B95">
        <w:rPr>
          <w:highlight w:val="white"/>
        </w:rPr>
        <w:t>. McGraw Hill.</w:t>
      </w:r>
    </w:p>
    <w:p w14:paraId="4DFBB18D" w14:textId="77777777" w:rsidR="007262AB" w:rsidRPr="00DE1B95" w:rsidRDefault="007262AB" w:rsidP="00FD02C3">
      <w:pPr>
        <w:pStyle w:val="ListParagraph"/>
        <w:numPr>
          <w:ilvl w:val="0"/>
          <w:numId w:val="1"/>
        </w:numPr>
        <w:rPr>
          <w:highlight w:val="white"/>
        </w:rPr>
      </w:pPr>
      <w:r w:rsidRPr="00DE1B95">
        <w:rPr>
          <w:highlight w:val="white"/>
        </w:rPr>
        <w:t xml:space="preserve">DePoy, E. (2024). </w:t>
      </w:r>
      <w:r w:rsidRPr="00DE1B95">
        <w:rPr>
          <w:i/>
          <w:iCs/>
          <w:highlight w:val="white"/>
        </w:rPr>
        <w:t>Introduction to research-e-book: Understanding and applying multiple strategies</w:t>
      </w:r>
      <w:r w:rsidRPr="00DE1B95">
        <w:rPr>
          <w:highlight w:val="white"/>
        </w:rPr>
        <w:t>. Elsevier Health Sciences.</w:t>
      </w:r>
    </w:p>
    <w:p w14:paraId="4BD7521A" w14:textId="77777777" w:rsidR="007262AB" w:rsidRPr="00DE1B95" w:rsidRDefault="007262AB" w:rsidP="00FD02C3">
      <w:pPr>
        <w:pStyle w:val="ListParagraph"/>
        <w:numPr>
          <w:ilvl w:val="0"/>
          <w:numId w:val="1"/>
        </w:numPr>
        <w:rPr>
          <w:highlight w:val="white"/>
        </w:rPr>
      </w:pPr>
      <w:r w:rsidRPr="00DE1B95">
        <w:rPr>
          <w:highlight w:val="white"/>
        </w:rPr>
        <w:t xml:space="preserve">Google Maps (2021). </w:t>
      </w:r>
      <w:r w:rsidRPr="00DE1B95">
        <w:rPr>
          <w:i/>
          <w:iCs/>
          <w:highlight w:val="white"/>
        </w:rPr>
        <w:t>Google Maps</w:t>
      </w:r>
      <w:r w:rsidRPr="00DE1B95">
        <w:rPr>
          <w:highlight w:val="white"/>
        </w:rPr>
        <w:t>. [online] Google Maps. Available at: https://www.google.com/maps/@55.9486596 [Accessed 13 Feb. 2026].</w:t>
      </w:r>
    </w:p>
    <w:p w14:paraId="1E758E28" w14:textId="77777777" w:rsidR="007262AB" w:rsidRPr="00DE1B95" w:rsidRDefault="007262AB" w:rsidP="00FD02C3">
      <w:pPr>
        <w:pStyle w:val="ListParagraph"/>
        <w:numPr>
          <w:ilvl w:val="0"/>
          <w:numId w:val="1"/>
        </w:numPr>
        <w:rPr>
          <w:highlight w:val="white"/>
        </w:rPr>
      </w:pPr>
      <w:r w:rsidRPr="00DE1B95">
        <w:rPr>
          <w:highlight w:val="white"/>
        </w:rPr>
        <w:t xml:space="preserve">Kotler, P. (2012). </w:t>
      </w:r>
      <w:r w:rsidRPr="00DE1B95">
        <w:rPr>
          <w:i/>
          <w:iCs/>
          <w:highlight w:val="white"/>
        </w:rPr>
        <w:t>Kotler on marketing</w:t>
      </w:r>
      <w:r w:rsidRPr="00DE1B95">
        <w:rPr>
          <w:highlight w:val="white"/>
        </w:rPr>
        <w:t>. Simon and Schuster.</w:t>
      </w:r>
    </w:p>
    <w:p w14:paraId="1EDB5ECA" w14:textId="77777777" w:rsidR="007262AB" w:rsidRPr="00DE1B95" w:rsidRDefault="007262AB" w:rsidP="00FD02C3">
      <w:pPr>
        <w:pStyle w:val="ListParagraph"/>
        <w:numPr>
          <w:ilvl w:val="0"/>
          <w:numId w:val="1"/>
        </w:numPr>
        <w:rPr>
          <w:highlight w:val="white"/>
        </w:rPr>
      </w:pPr>
      <w:r w:rsidRPr="00DE1B95">
        <w:rPr>
          <w:highlight w:val="white"/>
        </w:rPr>
        <w:t xml:space="preserve">Kröger, T. (2022). </w:t>
      </w:r>
      <w:r w:rsidRPr="00DE1B95">
        <w:rPr>
          <w:i/>
          <w:iCs/>
          <w:highlight w:val="white"/>
        </w:rPr>
        <w:t>Care poverty: When older people’s needs remain unmet</w:t>
      </w:r>
      <w:r w:rsidRPr="00DE1B95">
        <w:rPr>
          <w:highlight w:val="white"/>
        </w:rPr>
        <w:t xml:space="preserve"> (p. 250). Springer Nature.</w:t>
      </w:r>
    </w:p>
    <w:p w14:paraId="60D01F15" w14:textId="77777777" w:rsidR="007262AB" w:rsidRPr="00DE1B95" w:rsidRDefault="007262AB" w:rsidP="00FD02C3">
      <w:pPr>
        <w:pStyle w:val="ListParagraph"/>
        <w:numPr>
          <w:ilvl w:val="0"/>
          <w:numId w:val="1"/>
        </w:numPr>
        <w:rPr>
          <w:highlight w:val="white"/>
        </w:rPr>
      </w:pPr>
      <w:r w:rsidRPr="00DE1B95">
        <w:rPr>
          <w:highlight w:val="white"/>
        </w:rPr>
        <w:t xml:space="preserve">MAKUDZA, F., MANDONGWE, L. and MURIDZI, G. (2022). Towards sustainability of single-owner entities: An examination of financial factors that influence growth of sole proprietorship. </w:t>
      </w:r>
      <w:r w:rsidRPr="00DE1B95">
        <w:rPr>
          <w:i/>
          <w:iCs/>
          <w:highlight w:val="white"/>
        </w:rPr>
        <w:t>The Journal of Industrial Distribution &amp; Business</w:t>
      </w:r>
      <w:r w:rsidRPr="00DE1B95">
        <w:rPr>
          <w:highlight w:val="white"/>
        </w:rPr>
        <w:t xml:space="preserve">, </w:t>
      </w:r>
      <w:r w:rsidRPr="00DE1B95">
        <w:rPr>
          <w:i/>
          <w:iCs/>
          <w:highlight w:val="white"/>
        </w:rPr>
        <w:t>13</w:t>
      </w:r>
      <w:r w:rsidRPr="00DE1B95">
        <w:rPr>
          <w:highlight w:val="white"/>
        </w:rPr>
        <w:t xml:space="preserve">(5), pp.15-26. </w:t>
      </w:r>
      <w:hyperlink r:id="rId23">
        <w:r w:rsidRPr="00DE1B95">
          <w:rPr>
            <w:highlight w:val="white"/>
          </w:rPr>
          <w:t>https://koreascience.kr/article/JAKO202214034579119.pdf</w:t>
        </w:r>
      </w:hyperlink>
      <w:r w:rsidRPr="00DE1B95">
        <w:rPr>
          <w:highlight w:val="white"/>
        </w:rPr>
        <w:t xml:space="preserve"> </w:t>
      </w:r>
    </w:p>
    <w:p w14:paraId="2B454F35" w14:textId="77777777" w:rsidR="007262AB" w:rsidRPr="00DE1B95" w:rsidRDefault="007262AB" w:rsidP="00FD02C3">
      <w:pPr>
        <w:pStyle w:val="ListParagraph"/>
        <w:numPr>
          <w:ilvl w:val="0"/>
          <w:numId w:val="1"/>
        </w:numPr>
        <w:rPr>
          <w:highlight w:val="white"/>
        </w:rPr>
      </w:pPr>
      <w:r w:rsidRPr="00DE1B95">
        <w:rPr>
          <w:highlight w:val="white"/>
        </w:rPr>
        <w:t xml:space="preserve">McLeod, S. (2025). </w:t>
      </w:r>
      <w:r w:rsidRPr="00DE1B95">
        <w:rPr>
          <w:i/>
          <w:iCs/>
          <w:highlight w:val="white"/>
        </w:rPr>
        <w:t>Gibbs Reflective Cycle</w:t>
      </w:r>
      <w:r w:rsidRPr="00DE1B95">
        <w:rPr>
          <w:highlight w:val="white"/>
        </w:rPr>
        <w:t>. [online] Simply Psychology. Available at: https://www.simplypsychology.org/gibbs-reflective-cycle.html [Accessed 13 Feb. 2026].</w:t>
      </w:r>
    </w:p>
    <w:p w14:paraId="1CFC7148" w14:textId="77777777" w:rsidR="007262AB" w:rsidRPr="00DE1B95" w:rsidRDefault="007262AB" w:rsidP="00FD02C3">
      <w:pPr>
        <w:pStyle w:val="ListParagraph"/>
        <w:numPr>
          <w:ilvl w:val="0"/>
          <w:numId w:val="1"/>
        </w:numPr>
        <w:rPr>
          <w:highlight w:val="white"/>
        </w:rPr>
      </w:pPr>
      <w:proofErr w:type="spellStart"/>
      <w:r w:rsidRPr="00DE1B95">
        <w:rPr>
          <w:highlight w:val="white"/>
        </w:rPr>
        <w:t>Scotlandscensus</w:t>
      </w:r>
      <w:proofErr w:type="spellEnd"/>
      <w:r w:rsidRPr="00DE1B95">
        <w:rPr>
          <w:highlight w:val="white"/>
        </w:rPr>
        <w:t xml:space="preserve"> (2025). </w:t>
      </w:r>
      <w:r w:rsidRPr="00DE1B95">
        <w:rPr>
          <w:i/>
          <w:iCs/>
          <w:highlight w:val="white"/>
        </w:rPr>
        <w:t>Scotland’s Census at a glance: Health</w:t>
      </w:r>
      <w:r w:rsidRPr="00DE1B95">
        <w:rPr>
          <w:highlight w:val="white"/>
        </w:rPr>
        <w:t>. [online] Scotland’s Census. Available at: https://www.scotlandscensus.gov.uk/census-results/at-a-glance/health/ [Accessed 13 Feb. 2026].</w:t>
      </w:r>
    </w:p>
    <w:p w14:paraId="1B92A682" w14:textId="77777777" w:rsidR="007262AB" w:rsidRPr="00DE1B95" w:rsidRDefault="007262AB" w:rsidP="00FD02C3">
      <w:pPr>
        <w:pStyle w:val="ListParagraph"/>
        <w:numPr>
          <w:ilvl w:val="0"/>
          <w:numId w:val="1"/>
        </w:numPr>
        <w:rPr>
          <w:highlight w:val="white"/>
        </w:rPr>
      </w:pPr>
      <w:r w:rsidRPr="00DE1B95">
        <w:rPr>
          <w:highlight w:val="white"/>
        </w:rPr>
        <w:t xml:space="preserve">Scottish Government (2024). </w:t>
      </w:r>
      <w:r w:rsidRPr="00DE1B95">
        <w:rPr>
          <w:i/>
          <w:iCs/>
          <w:highlight w:val="white"/>
        </w:rPr>
        <w:t>The Scottish Health Survey 2023 - volume 1: main report</w:t>
      </w:r>
      <w:r w:rsidRPr="00DE1B95">
        <w:rPr>
          <w:highlight w:val="white"/>
        </w:rPr>
        <w:t xml:space="preserve">. [online] </w:t>
      </w:r>
      <w:proofErr w:type="spellStart"/>
      <w:r w:rsidRPr="00DE1B95">
        <w:rPr>
          <w:highlight w:val="white"/>
        </w:rPr>
        <w:t>Gov.scot</w:t>
      </w:r>
      <w:proofErr w:type="spellEnd"/>
      <w:r w:rsidRPr="00DE1B95">
        <w:rPr>
          <w:highlight w:val="white"/>
        </w:rPr>
        <w:t>. Available at: https://www.gov.scot/publications/scottish-health-survey-2023-volume-1-main-report/pages/7/ [Accessed 13 Feb. 2026].</w:t>
      </w:r>
    </w:p>
    <w:p w14:paraId="640A8A6A" w14:textId="77777777" w:rsidR="007262AB" w:rsidRPr="00DE1B95" w:rsidRDefault="007262AB" w:rsidP="00FD02C3">
      <w:pPr>
        <w:pStyle w:val="ListParagraph"/>
        <w:numPr>
          <w:ilvl w:val="0"/>
          <w:numId w:val="1"/>
        </w:numPr>
        <w:rPr>
          <w:highlight w:val="white"/>
        </w:rPr>
      </w:pPr>
      <w:r w:rsidRPr="00DE1B95">
        <w:rPr>
          <w:highlight w:val="white"/>
        </w:rPr>
        <w:t xml:space="preserve">Scottish Government (2025). </w:t>
      </w:r>
      <w:r w:rsidRPr="00DE1B95">
        <w:rPr>
          <w:i/>
          <w:iCs/>
          <w:highlight w:val="white"/>
        </w:rPr>
        <w:t>Free Personal and Nursing Care, Scotland, 2024-25</w:t>
      </w:r>
      <w:r w:rsidRPr="00DE1B95">
        <w:rPr>
          <w:highlight w:val="white"/>
        </w:rPr>
        <w:t xml:space="preserve">. [online] </w:t>
      </w:r>
      <w:proofErr w:type="spellStart"/>
      <w:r w:rsidRPr="00DE1B95">
        <w:rPr>
          <w:highlight w:val="white"/>
        </w:rPr>
        <w:t>Gov.scot</w:t>
      </w:r>
      <w:proofErr w:type="spellEnd"/>
      <w:r w:rsidRPr="00DE1B95">
        <w:rPr>
          <w:highlight w:val="white"/>
        </w:rPr>
        <w:t>. Available at: https://www.gov.scot/publications/free-personal-and-nursing-care-scotland-2024-25/pages/section-3---care-at-home-clients-receiving-personal-care-services-at-home/ [Accessed 13 Feb. 2026].</w:t>
      </w:r>
    </w:p>
    <w:p w14:paraId="036CDF66" w14:textId="77777777" w:rsidR="007262AB" w:rsidRPr="00DE1B95" w:rsidRDefault="007262AB" w:rsidP="00FD02C3">
      <w:pPr>
        <w:pStyle w:val="ListParagraph"/>
        <w:numPr>
          <w:ilvl w:val="0"/>
          <w:numId w:val="1"/>
        </w:numPr>
        <w:rPr>
          <w:highlight w:val="white"/>
        </w:rPr>
      </w:pPr>
      <w:proofErr w:type="spellStart"/>
      <w:r w:rsidRPr="00DE1B95">
        <w:rPr>
          <w:highlight w:val="white"/>
        </w:rPr>
        <w:t>Sorvisto</w:t>
      </w:r>
      <w:proofErr w:type="spellEnd"/>
      <w:r w:rsidRPr="00DE1B95">
        <w:rPr>
          <w:highlight w:val="white"/>
        </w:rPr>
        <w:t xml:space="preserve">, J., Rautiainen, M., </w:t>
      </w:r>
      <w:proofErr w:type="spellStart"/>
      <w:r w:rsidRPr="00DE1B95">
        <w:rPr>
          <w:highlight w:val="white"/>
        </w:rPr>
        <w:t>Pihkala</w:t>
      </w:r>
      <w:proofErr w:type="spellEnd"/>
      <w:r w:rsidRPr="00DE1B95">
        <w:rPr>
          <w:highlight w:val="white"/>
        </w:rPr>
        <w:t xml:space="preserve">, T. and Parada, M.J. (2022). Ownership Strategies in Family Businesses: A Conceptual Framework. In </w:t>
      </w:r>
      <w:r w:rsidRPr="00DE1B95">
        <w:rPr>
          <w:i/>
          <w:iCs/>
          <w:highlight w:val="white"/>
        </w:rPr>
        <w:t>The Palgrave Handbook of Managing Family Business Groups</w:t>
      </w:r>
      <w:r w:rsidRPr="00DE1B95">
        <w:rPr>
          <w:highlight w:val="white"/>
        </w:rPr>
        <w:t xml:space="preserve"> (pp. 223-240). Cham: Springer International Publishing.</w:t>
      </w:r>
    </w:p>
    <w:p w14:paraId="02C30C33" w14:textId="77777777" w:rsidR="007262AB" w:rsidRPr="00DE1B95" w:rsidRDefault="007262AB" w:rsidP="00FD02C3">
      <w:pPr>
        <w:pStyle w:val="ListParagraph"/>
        <w:numPr>
          <w:ilvl w:val="0"/>
          <w:numId w:val="1"/>
        </w:numPr>
        <w:rPr>
          <w:highlight w:val="white"/>
        </w:rPr>
      </w:pPr>
      <w:r w:rsidRPr="00DE1B95">
        <w:rPr>
          <w:highlight w:val="white"/>
        </w:rPr>
        <w:t xml:space="preserve">Sun, X. and Li, X. (2023). Aging and chronic disease: public health challenge and education reform. </w:t>
      </w:r>
      <w:r w:rsidRPr="00DE1B95">
        <w:rPr>
          <w:i/>
          <w:iCs/>
          <w:highlight w:val="white"/>
        </w:rPr>
        <w:t>Frontiers in public health</w:t>
      </w:r>
      <w:r w:rsidRPr="00DE1B95">
        <w:rPr>
          <w:highlight w:val="white"/>
        </w:rPr>
        <w:t xml:space="preserve">, </w:t>
      </w:r>
      <w:r w:rsidRPr="00DE1B95">
        <w:rPr>
          <w:i/>
          <w:iCs/>
          <w:highlight w:val="white"/>
        </w:rPr>
        <w:t>11</w:t>
      </w:r>
      <w:r w:rsidRPr="00DE1B95">
        <w:rPr>
          <w:highlight w:val="white"/>
        </w:rPr>
        <w:t xml:space="preserve">, p.1-3. </w:t>
      </w:r>
      <w:hyperlink r:id="rId24">
        <w:r w:rsidRPr="00DE1B95">
          <w:rPr>
            <w:highlight w:val="white"/>
          </w:rPr>
          <w:t>https://doi.org/10.3389/fpubh.2023.1175898</w:t>
        </w:r>
      </w:hyperlink>
      <w:r w:rsidRPr="00DE1B95">
        <w:rPr>
          <w:highlight w:val="white"/>
        </w:rPr>
        <w:t xml:space="preserve"> </w:t>
      </w:r>
    </w:p>
    <w:p w14:paraId="0FB7A03A" w14:textId="77777777" w:rsidR="007262AB" w:rsidRPr="00DE1B95" w:rsidRDefault="007262AB" w:rsidP="00FD02C3">
      <w:pPr>
        <w:pStyle w:val="ListParagraph"/>
        <w:numPr>
          <w:ilvl w:val="0"/>
          <w:numId w:val="1"/>
        </w:numPr>
        <w:rPr>
          <w:highlight w:val="white"/>
        </w:rPr>
      </w:pPr>
      <w:proofErr w:type="spellStart"/>
      <w:r w:rsidRPr="00DE1B95">
        <w:rPr>
          <w:highlight w:val="white"/>
        </w:rPr>
        <w:t>Swaidi</w:t>
      </w:r>
      <w:proofErr w:type="spellEnd"/>
      <w:r w:rsidRPr="00DE1B95">
        <w:rPr>
          <w:highlight w:val="white"/>
        </w:rPr>
        <w:t xml:space="preserve">, A. and </w:t>
      </w:r>
      <w:proofErr w:type="spellStart"/>
      <w:r w:rsidRPr="00DE1B95">
        <w:rPr>
          <w:highlight w:val="white"/>
        </w:rPr>
        <w:t>Jumaan</w:t>
      </w:r>
      <w:proofErr w:type="spellEnd"/>
      <w:r w:rsidRPr="00DE1B95">
        <w:rPr>
          <w:highlight w:val="white"/>
        </w:rPr>
        <w:t xml:space="preserve">, S. (2023). An Approach to Assess the Effectiveness of Smart Goals in Achieving Sustainable Business Development. </w:t>
      </w:r>
      <w:r w:rsidRPr="00DE1B95">
        <w:rPr>
          <w:i/>
          <w:iCs/>
          <w:highlight w:val="white"/>
        </w:rPr>
        <w:t>NILES journal for Geriatric and Gerontology</w:t>
      </w:r>
      <w:r w:rsidRPr="00DE1B95">
        <w:rPr>
          <w:highlight w:val="white"/>
        </w:rPr>
        <w:t xml:space="preserve">, </w:t>
      </w:r>
      <w:r w:rsidRPr="00DE1B95">
        <w:rPr>
          <w:i/>
          <w:iCs/>
          <w:highlight w:val="white"/>
        </w:rPr>
        <w:t>6</w:t>
      </w:r>
      <w:r w:rsidRPr="00DE1B95">
        <w:rPr>
          <w:highlight w:val="white"/>
        </w:rPr>
        <w:t xml:space="preserve">(1), pp.344-352. </w:t>
      </w:r>
      <w:hyperlink r:id="rId25">
        <w:r w:rsidRPr="00DE1B95">
          <w:rPr>
            <w:highlight w:val="white"/>
          </w:rPr>
          <w:t>https://journals.ekb.eg/article_265468_9ef5e20642071c4fce06a71a2c50693c.pdf</w:t>
        </w:r>
      </w:hyperlink>
      <w:r w:rsidRPr="00DE1B95">
        <w:rPr>
          <w:highlight w:val="white"/>
        </w:rPr>
        <w:t xml:space="preserve"> </w:t>
      </w:r>
    </w:p>
    <w:p w14:paraId="128A7E2F" w14:textId="77777777" w:rsidR="007262AB" w:rsidRPr="00DE1B95" w:rsidRDefault="007262AB" w:rsidP="00FD02C3">
      <w:pPr>
        <w:pStyle w:val="ListParagraph"/>
        <w:numPr>
          <w:ilvl w:val="0"/>
          <w:numId w:val="1"/>
        </w:numPr>
        <w:rPr>
          <w:highlight w:val="white"/>
        </w:rPr>
      </w:pPr>
      <w:proofErr w:type="spellStart"/>
      <w:r w:rsidRPr="00DE1B95">
        <w:rPr>
          <w:highlight w:val="white"/>
        </w:rPr>
        <w:t>Tranah</w:t>
      </w:r>
      <w:proofErr w:type="spellEnd"/>
      <w:r w:rsidRPr="00DE1B95">
        <w:rPr>
          <w:highlight w:val="white"/>
        </w:rPr>
        <w:t xml:space="preserve">, T.H., </w:t>
      </w:r>
      <w:proofErr w:type="spellStart"/>
      <w:r w:rsidRPr="00DE1B95">
        <w:rPr>
          <w:highlight w:val="white"/>
        </w:rPr>
        <w:t>Ballester</w:t>
      </w:r>
      <w:proofErr w:type="spellEnd"/>
      <w:r w:rsidRPr="00DE1B95">
        <w:rPr>
          <w:highlight w:val="white"/>
        </w:rPr>
        <w:t xml:space="preserve">, M.P., </w:t>
      </w:r>
      <w:proofErr w:type="spellStart"/>
      <w:r w:rsidRPr="00DE1B95">
        <w:rPr>
          <w:highlight w:val="white"/>
        </w:rPr>
        <w:t>Carbonell-Asins</w:t>
      </w:r>
      <w:proofErr w:type="spellEnd"/>
      <w:r w:rsidRPr="00DE1B95">
        <w:rPr>
          <w:highlight w:val="white"/>
        </w:rPr>
        <w:t xml:space="preserve">, J.A., </w:t>
      </w:r>
      <w:proofErr w:type="spellStart"/>
      <w:r w:rsidRPr="00DE1B95">
        <w:rPr>
          <w:highlight w:val="white"/>
        </w:rPr>
        <w:t>Ampuero</w:t>
      </w:r>
      <w:proofErr w:type="spellEnd"/>
      <w:r w:rsidRPr="00DE1B95">
        <w:rPr>
          <w:highlight w:val="white"/>
        </w:rPr>
        <w:t xml:space="preserve">, J., Alexandrino, G., </w:t>
      </w:r>
      <w:proofErr w:type="spellStart"/>
      <w:r w:rsidRPr="00DE1B95">
        <w:rPr>
          <w:highlight w:val="white"/>
        </w:rPr>
        <w:t>Caracostea</w:t>
      </w:r>
      <w:proofErr w:type="spellEnd"/>
      <w:r w:rsidRPr="00DE1B95">
        <w:rPr>
          <w:highlight w:val="white"/>
        </w:rPr>
        <w:t xml:space="preserve">, A., Sánchez-Torrijos, Y., Thomsen, K.L., Kerbert, A.J., Capilla-Lozano, M. and Romero-Gómez, M. (2022). Plasma ammonia levels predict hospitalisation with liver-related complications and mortality in clinically stable outpatients with cirrhosis. </w:t>
      </w:r>
      <w:r w:rsidRPr="00DE1B95">
        <w:rPr>
          <w:i/>
          <w:iCs/>
          <w:highlight w:val="white"/>
        </w:rPr>
        <w:t>Journal of hepatology</w:t>
      </w:r>
      <w:r w:rsidRPr="00DE1B95">
        <w:rPr>
          <w:highlight w:val="white"/>
        </w:rPr>
        <w:t xml:space="preserve">, </w:t>
      </w:r>
      <w:r w:rsidRPr="00DE1B95">
        <w:rPr>
          <w:i/>
          <w:iCs/>
          <w:highlight w:val="white"/>
        </w:rPr>
        <w:t>77</w:t>
      </w:r>
      <w:r w:rsidRPr="00DE1B95">
        <w:rPr>
          <w:highlight w:val="white"/>
        </w:rPr>
        <w:t xml:space="preserve">(6), pp.1554-1563. </w:t>
      </w:r>
      <w:hyperlink r:id="rId26">
        <w:r w:rsidRPr="00DE1B95">
          <w:rPr>
            <w:highlight w:val="white"/>
          </w:rPr>
          <w:t>https://doi.org/10.1016/j.jhep.2022.07.014</w:t>
        </w:r>
      </w:hyperlink>
      <w:r w:rsidRPr="00DE1B95">
        <w:rPr>
          <w:highlight w:val="white"/>
        </w:rPr>
        <w:t xml:space="preserve"> </w:t>
      </w:r>
    </w:p>
    <w:p w14:paraId="66178286" w14:textId="77777777" w:rsidR="00AA27C5" w:rsidRPr="00DE1B95" w:rsidRDefault="00747A8F">
      <w:pPr>
        <w:rPr>
          <w:b/>
          <w:bCs/>
          <w:highlight w:val="white"/>
        </w:rPr>
      </w:pPr>
      <w:r w:rsidRPr="00DE1B95">
        <w:rPr>
          <w:b/>
          <w:bCs/>
          <w:highlight w:val="white"/>
        </w:rPr>
        <w:t xml:space="preserve">Bibliography </w:t>
      </w:r>
    </w:p>
    <w:p w14:paraId="2EF74A63" w14:textId="77777777" w:rsidR="00AA27C5" w:rsidRPr="00DE1B95" w:rsidRDefault="00747A8F" w:rsidP="00FD02C3">
      <w:pPr>
        <w:pStyle w:val="ListParagraph"/>
        <w:numPr>
          <w:ilvl w:val="0"/>
          <w:numId w:val="2"/>
        </w:numPr>
        <w:rPr>
          <w:highlight w:val="white"/>
        </w:rPr>
      </w:pPr>
      <w:r w:rsidRPr="00DE1B95">
        <w:rPr>
          <w:highlight w:val="white"/>
        </w:rPr>
        <w:t xml:space="preserve">Burns, P. (2022). </w:t>
      </w:r>
      <w:r w:rsidRPr="00DE1B95">
        <w:rPr>
          <w:i/>
          <w:iCs/>
          <w:highlight w:val="white"/>
        </w:rPr>
        <w:t>Entrepreneurship and small business</w:t>
      </w:r>
      <w:r w:rsidRPr="00DE1B95">
        <w:rPr>
          <w:highlight w:val="white"/>
        </w:rPr>
        <w:t>. Bloomsbury Publishing.</w:t>
      </w:r>
    </w:p>
    <w:p w14:paraId="5FED8D88" w14:textId="77777777" w:rsidR="00AA27C5" w:rsidRPr="00DE1B95" w:rsidRDefault="00AA27C5">
      <w:pPr>
        <w:rPr>
          <w:b/>
          <w:bCs/>
        </w:rPr>
      </w:pPr>
    </w:p>
    <w:p w14:paraId="375B84E1" w14:textId="77777777" w:rsidR="00AA27C5" w:rsidRPr="00DE1B95" w:rsidRDefault="00AA27C5">
      <w:pPr>
        <w:rPr>
          <w:b/>
          <w:bCs/>
        </w:rPr>
      </w:pPr>
    </w:p>
    <w:p w14:paraId="4D0589D9" w14:textId="77777777" w:rsidR="00AA27C5" w:rsidRPr="00DE1B95" w:rsidRDefault="00747A8F">
      <w:pPr>
        <w:rPr>
          <w:b/>
          <w:bCs/>
        </w:rPr>
      </w:pPr>
      <w:r w:rsidRPr="00DE1B95">
        <w:br w:type="page"/>
      </w:r>
    </w:p>
    <w:p w14:paraId="68862910" w14:textId="77777777" w:rsidR="00AA27C5" w:rsidRPr="00DE1B95" w:rsidRDefault="00747A8F" w:rsidP="00FD02C3">
      <w:pPr>
        <w:pStyle w:val="Heading1"/>
      </w:pPr>
      <w:bookmarkStart w:id="53" w:name="_Toc221894082"/>
      <w:r w:rsidRPr="00DE1B95">
        <w:t>Appendices</w:t>
      </w:r>
      <w:bookmarkEnd w:id="53"/>
      <w:r w:rsidRPr="00DE1B95">
        <w:t xml:space="preserve"> </w:t>
      </w:r>
    </w:p>
    <w:p w14:paraId="7DE245D7" w14:textId="77777777" w:rsidR="00AA27C5" w:rsidRPr="00DE1B95" w:rsidRDefault="00747A8F" w:rsidP="00FD02C3">
      <w:pPr>
        <w:pStyle w:val="Heading2"/>
      </w:pPr>
      <w:bookmarkStart w:id="54" w:name="_Toc221894083"/>
      <w:r w:rsidRPr="00DE1B95">
        <w:t>Appendix 1: 7Ps of marketing</w:t>
      </w:r>
      <w:bookmarkEnd w:id="54"/>
      <w:r w:rsidRPr="00DE1B95">
        <w:t xml:space="preserve"> </w:t>
      </w:r>
    </w:p>
    <w:tbl>
      <w:tblPr>
        <w:tblStyle w:val="a6"/>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90"/>
        <w:gridCol w:w="6510"/>
      </w:tblGrid>
      <w:tr w:rsidR="00AA27C5" w:rsidRPr="00DE1B95" w14:paraId="36F114A2" w14:textId="77777777">
        <w:tc>
          <w:tcPr>
            <w:tcW w:w="2490" w:type="dxa"/>
            <w:shd w:val="clear" w:color="auto" w:fill="B6D7A8"/>
            <w:tcMar>
              <w:top w:w="100" w:type="dxa"/>
              <w:left w:w="100" w:type="dxa"/>
              <w:bottom w:w="100" w:type="dxa"/>
              <w:right w:w="100" w:type="dxa"/>
            </w:tcMar>
          </w:tcPr>
          <w:p w14:paraId="6C9E530C" w14:textId="77777777" w:rsidR="00AA27C5" w:rsidRPr="00DE1B95" w:rsidRDefault="00747A8F">
            <w:pPr>
              <w:widowControl w:val="0"/>
              <w:pBdr>
                <w:top w:val="nil"/>
                <w:left w:val="nil"/>
                <w:bottom w:val="nil"/>
                <w:right w:val="nil"/>
                <w:between w:val="nil"/>
              </w:pBdr>
              <w:jc w:val="center"/>
              <w:rPr>
                <w:b/>
                <w:bCs/>
                <w:i/>
                <w:iCs/>
              </w:rPr>
            </w:pPr>
            <w:r w:rsidRPr="00DE1B95">
              <w:rPr>
                <w:b/>
                <w:bCs/>
                <w:i/>
                <w:iCs/>
              </w:rPr>
              <w:t xml:space="preserve">Marketing mix factors </w:t>
            </w:r>
          </w:p>
        </w:tc>
        <w:tc>
          <w:tcPr>
            <w:tcW w:w="6510" w:type="dxa"/>
            <w:shd w:val="clear" w:color="auto" w:fill="B6D7A8"/>
            <w:tcMar>
              <w:top w:w="100" w:type="dxa"/>
              <w:left w:w="100" w:type="dxa"/>
              <w:bottom w:w="100" w:type="dxa"/>
              <w:right w:w="100" w:type="dxa"/>
            </w:tcMar>
          </w:tcPr>
          <w:p w14:paraId="10E4DCA3" w14:textId="77777777" w:rsidR="00AA27C5" w:rsidRPr="00DE1B95" w:rsidRDefault="00747A8F">
            <w:pPr>
              <w:widowControl w:val="0"/>
              <w:pBdr>
                <w:top w:val="nil"/>
                <w:left w:val="nil"/>
                <w:bottom w:val="nil"/>
                <w:right w:val="nil"/>
                <w:between w:val="nil"/>
              </w:pBdr>
              <w:jc w:val="center"/>
              <w:rPr>
                <w:b/>
                <w:bCs/>
                <w:i/>
                <w:iCs/>
              </w:rPr>
            </w:pPr>
            <w:r w:rsidRPr="00DE1B95">
              <w:rPr>
                <w:b/>
                <w:bCs/>
                <w:i/>
                <w:iCs/>
              </w:rPr>
              <w:t xml:space="preserve">Strategies </w:t>
            </w:r>
          </w:p>
        </w:tc>
      </w:tr>
      <w:tr w:rsidR="00AA27C5" w:rsidRPr="00DE1B95" w14:paraId="5A48F88D" w14:textId="77777777">
        <w:tc>
          <w:tcPr>
            <w:tcW w:w="2490" w:type="dxa"/>
            <w:shd w:val="clear" w:color="auto" w:fill="A4C2F4"/>
            <w:tcMar>
              <w:top w:w="100" w:type="dxa"/>
              <w:left w:w="100" w:type="dxa"/>
              <w:bottom w:w="100" w:type="dxa"/>
              <w:right w:w="100" w:type="dxa"/>
            </w:tcMar>
          </w:tcPr>
          <w:p w14:paraId="59B16643" w14:textId="77777777" w:rsidR="00AA27C5" w:rsidRPr="00DE1B95" w:rsidRDefault="00747A8F">
            <w:pPr>
              <w:widowControl w:val="0"/>
              <w:pBdr>
                <w:top w:val="nil"/>
                <w:left w:val="nil"/>
                <w:bottom w:val="nil"/>
                <w:right w:val="nil"/>
                <w:between w:val="nil"/>
              </w:pBdr>
              <w:rPr>
                <w:b/>
                <w:bCs/>
              </w:rPr>
            </w:pPr>
            <w:r w:rsidRPr="00DE1B95">
              <w:rPr>
                <w:b/>
                <w:bCs/>
              </w:rPr>
              <w:t>Product</w:t>
            </w:r>
          </w:p>
        </w:tc>
        <w:tc>
          <w:tcPr>
            <w:tcW w:w="6510" w:type="dxa"/>
            <w:tcMar>
              <w:top w:w="100" w:type="dxa"/>
              <w:left w:w="100" w:type="dxa"/>
              <w:bottom w:w="100" w:type="dxa"/>
              <w:right w:w="100" w:type="dxa"/>
            </w:tcMar>
          </w:tcPr>
          <w:p w14:paraId="05AD0943" w14:textId="77777777" w:rsidR="00AA27C5" w:rsidRPr="00DE1B95" w:rsidRDefault="00747A8F">
            <w:pPr>
              <w:widowControl w:val="0"/>
              <w:pBdr>
                <w:top w:val="nil"/>
                <w:left w:val="nil"/>
                <w:bottom w:val="nil"/>
                <w:right w:val="nil"/>
                <w:between w:val="nil"/>
              </w:pBdr>
            </w:pPr>
            <w:r w:rsidRPr="00DE1B95">
              <w:t xml:space="preserve">Homecare services </w:t>
            </w:r>
          </w:p>
        </w:tc>
      </w:tr>
      <w:tr w:rsidR="00AA27C5" w:rsidRPr="00DE1B95" w14:paraId="7E39A5E6" w14:textId="77777777">
        <w:tc>
          <w:tcPr>
            <w:tcW w:w="2490" w:type="dxa"/>
            <w:shd w:val="clear" w:color="auto" w:fill="A4C2F4"/>
            <w:tcMar>
              <w:top w:w="100" w:type="dxa"/>
              <w:left w:w="100" w:type="dxa"/>
              <w:bottom w:w="100" w:type="dxa"/>
              <w:right w:w="100" w:type="dxa"/>
            </w:tcMar>
          </w:tcPr>
          <w:p w14:paraId="3C740F51" w14:textId="77777777" w:rsidR="00AA27C5" w:rsidRPr="00DE1B95" w:rsidRDefault="00747A8F">
            <w:pPr>
              <w:widowControl w:val="0"/>
              <w:pBdr>
                <w:top w:val="nil"/>
                <w:left w:val="nil"/>
                <w:bottom w:val="nil"/>
                <w:right w:val="nil"/>
                <w:between w:val="nil"/>
              </w:pBdr>
              <w:rPr>
                <w:b/>
                <w:bCs/>
              </w:rPr>
            </w:pPr>
            <w:r w:rsidRPr="00DE1B95">
              <w:rPr>
                <w:b/>
                <w:bCs/>
              </w:rPr>
              <w:t>Price</w:t>
            </w:r>
          </w:p>
        </w:tc>
        <w:tc>
          <w:tcPr>
            <w:tcW w:w="6510" w:type="dxa"/>
            <w:tcMar>
              <w:top w:w="100" w:type="dxa"/>
              <w:left w:w="100" w:type="dxa"/>
              <w:bottom w:w="100" w:type="dxa"/>
              <w:right w:w="100" w:type="dxa"/>
            </w:tcMar>
          </w:tcPr>
          <w:p w14:paraId="4B7C64F3" w14:textId="77777777" w:rsidR="00AA27C5" w:rsidRPr="00DE1B95" w:rsidRDefault="00747A8F">
            <w:pPr>
              <w:widowControl w:val="0"/>
              <w:pBdr>
                <w:top w:val="nil"/>
                <w:left w:val="nil"/>
                <w:bottom w:val="nil"/>
                <w:right w:val="nil"/>
                <w:between w:val="nil"/>
              </w:pBdr>
            </w:pPr>
            <w:r w:rsidRPr="00DE1B95">
              <w:t xml:space="preserve">Value-based pricing </w:t>
            </w:r>
          </w:p>
        </w:tc>
      </w:tr>
      <w:tr w:rsidR="00AA27C5" w:rsidRPr="00DE1B95" w14:paraId="73BE093C" w14:textId="77777777">
        <w:tc>
          <w:tcPr>
            <w:tcW w:w="2490" w:type="dxa"/>
            <w:shd w:val="clear" w:color="auto" w:fill="A4C2F4"/>
            <w:tcMar>
              <w:top w:w="100" w:type="dxa"/>
              <w:left w:w="100" w:type="dxa"/>
              <w:bottom w:w="100" w:type="dxa"/>
              <w:right w:w="100" w:type="dxa"/>
            </w:tcMar>
          </w:tcPr>
          <w:p w14:paraId="049E70C7" w14:textId="77777777" w:rsidR="00AA27C5" w:rsidRPr="00DE1B95" w:rsidRDefault="00747A8F">
            <w:pPr>
              <w:widowControl w:val="0"/>
              <w:pBdr>
                <w:top w:val="nil"/>
                <w:left w:val="nil"/>
                <w:bottom w:val="nil"/>
                <w:right w:val="nil"/>
                <w:between w:val="nil"/>
              </w:pBdr>
              <w:rPr>
                <w:b/>
                <w:bCs/>
              </w:rPr>
            </w:pPr>
            <w:r w:rsidRPr="00DE1B95">
              <w:rPr>
                <w:b/>
                <w:bCs/>
              </w:rPr>
              <w:t>Place</w:t>
            </w:r>
          </w:p>
        </w:tc>
        <w:tc>
          <w:tcPr>
            <w:tcW w:w="6510" w:type="dxa"/>
            <w:tcMar>
              <w:top w:w="100" w:type="dxa"/>
              <w:left w:w="100" w:type="dxa"/>
              <w:bottom w:w="100" w:type="dxa"/>
              <w:right w:w="100" w:type="dxa"/>
            </w:tcMar>
          </w:tcPr>
          <w:p w14:paraId="4D593E76" w14:textId="77777777" w:rsidR="00AA27C5" w:rsidRPr="00DE1B95" w:rsidRDefault="00747A8F">
            <w:pPr>
              <w:widowControl w:val="0"/>
              <w:pBdr>
                <w:top w:val="nil"/>
                <w:left w:val="nil"/>
                <w:bottom w:val="nil"/>
                <w:right w:val="nil"/>
                <w:between w:val="nil"/>
              </w:pBdr>
            </w:pPr>
            <w:r w:rsidRPr="00DE1B95">
              <w:t xml:space="preserve">Scotland </w:t>
            </w:r>
          </w:p>
        </w:tc>
      </w:tr>
      <w:tr w:rsidR="00AA27C5" w:rsidRPr="00DE1B95" w14:paraId="3ECFEE34" w14:textId="77777777">
        <w:tc>
          <w:tcPr>
            <w:tcW w:w="2490" w:type="dxa"/>
            <w:shd w:val="clear" w:color="auto" w:fill="A4C2F4"/>
            <w:tcMar>
              <w:top w:w="100" w:type="dxa"/>
              <w:left w:w="100" w:type="dxa"/>
              <w:bottom w:w="100" w:type="dxa"/>
              <w:right w:w="100" w:type="dxa"/>
            </w:tcMar>
          </w:tcPr>
          <w:p w14:paraId="5C7530DD" w14:textId="77777777" w:rsidR="00AA27C5" w:rsidRPr="00DE1B95" w:rsidRDefault="00747A8F">
            <w:pPr>
              <w:widowControl w:val="0"/>
              <w:pBdr>
                <w:top w:val="nil"/>
                <w:left w:val="nil"/>
                <w:bottom w:val="nil"/>
                <w:right w:val="nil"/>
                <w:between w:val="nil"/>
              </w:pBdr>
              <w:rPr>
                <w:b/>
                <w:bCs/>
              </w:rPr>
            </w:pPr>
            <w:r w:rsidRPr="00DE1B95">
              <w:rPr>
                <w:b/>
                <w:bCs/>
              </w:rPr>
              <w:t>Promotion</w:t>
            </w:r>
          </w:p>
        </w:tc>
        <w:tc>
          <w:tcPr>
            <w:tcW w:w="6510" w:type="dxa"/>
            <w:tcMar>
              <w:top w:w="100" w:type="dxa"/>
              <w:left w:w="100" w:type="dxa"/>
              <w:bottom w:w="100" w:type="dxa"/>
              <w:right w:w="100" w:type="dxa"/>
            </w:tcMar>
          </w:tcPr>
          <w:p w14:paraId="16E0880C" w14:textId="77777777" w:rsidR="00AA27C5" w:rsidRPr="00DE1B95" w:rsidRDefault="00747A8F">
            <w:pPr>
              <w:widowControl w:val="0"/>
              <w:pBdr>
                <w:top w:val="nil"/>
                <w:left w:val="nil"/>
                <w:bottom w:val="nil"/>
                <w:right w:val="nil"/>
                <w:between w:val="nil"/>
              </w:pBdr>
            </w:pPr>
            <w:r w:rsidRPr="00DE1B95">
              <w:t xml:space="preserve">Social media marketing </w:t>
            </w:r>
          </w:p>
        </w:tc>
      </w:tr>
      <w:tr w:rsidR="00AA27C5" w:rsidRPr="00DE1B95" w14:paraId="33149404" w14:textId="77777777">
        <w:tc>
          <w:tcPr>
            <w:tcW w:w="2490" w:type="dxa"/>
            <w:shd w:val="clear" w:color="auto" w:fill="A4C2F4"/>
            <w:tcMar>
              <w:top w:w="100" w:type="dxa"/>
              <w:left w:w="100" w:type="dxa"/>
              <w:bottom w:w="100" w:type="dxa"/>
              <w:right w:w="100" w:type="dxa"/>
            </w:tcMar>
          </w:tcPr>
          <w:p w14:paraId="49F2236C" w14:textId="77777777" w:rsidR="00AA27C5" w:rsidRPr="00DE1B95" w:rsidRDefault="00747A8F">
            <w:pPr>
              <w:widowControl w:val="0"/>
              <w:pBdr>
                <w:top w:val="nil"/>
                <w:left w:val="nil"/>
                <w:bottom w:val="nil"/>
                <w:right w:val="nil"/>
                <w:between w:val="nil"/>
              </w:pBdr>
              <w:rPr>
                <w:b/>
                <w:bCs/>
              </w:rPr>
            </w:pPr>
            <w:r w:rsidRPr="00DE1B95">
              <w:rPr>
                <w:b/>
                <w:bCs/>
              </w:rPr>
              <w:t>People</w:t>
            </w:r>
          </w:p>
        </w:tc>
        <w:tc>
          <w:tcPr>
            <w:tcW w:w="6510" w:type="dxa"/>
            <w:tcMar>
              <w:top w:w="100" w:type="dxa"/>
              <w:left w:w="100" w:type="dxa"/>
              <w:bottom w:w="100" w:type="dxa"/>
              <w:right w:w="100" w:type="dxa"/>
            </w:tcMar>
          </w:tcPr>
          <w:p w14:paraId="6945BA9A" w14:textId="77777777" w:rsidR="00AA27C5" w:rsidRPr="00DE1B95" w:rsidRDefault="00747A8F">
            <w:pPr>
              <w:widowControl w:val="0"/>
              <w:pBdr>
                <w:top w:val="nil"/>
                <w:left w:val="nil"/>
                <w:bottom w:val="nil"/>
                <w:right w:val="nil"/>
                <w:between w:val="nil"/>
              </w:pBdr>
            </w:pPr>
            <w:r w:rsidRPr="00DE1B95">
              <w:t xml:space="preserve">Clinical staff, nursing and doctors </w:t>
            </w:r>
          </w:p>
        </w:tc>
      </w:tr>
      <w:tr w:rsidR="00AA27C5" w:rsidRPr="00DE1B95" w14:paraId="12905947" w14:textId="77777777">
        <w:tc>
          <w:tcPr>
            <w:tcW w:w="2490" w:type="dxa"/>
            <w:shd w:val="clear" w:color="auto" w:fill="A4C2F4"/>
            <w:tcMar>
              <w:top w:w="100" w:type="dxa"/>
              <w:left w:w="100" w:type="dxa"/>
              <w:bottom w:w="100" w:type="dxa"/>
              <w:right w:w="100" w:type="dxa"/>
            </w:tcMar>
          </w:tcPr>
          <w:p w14:paraId="377F30C6" w14:textId="77777777" w:rsidR="00AA27C5" w:rsidRPr="00DE1B95" w:rsidRDefault="00747A8F">
            <w:pPr>
              <w:widowControl w:val="0"/>
              <w:pBdr>
                <w:top w:val="nil"/>
                <w:left w:val="nil"/>
                <w:bottom w:val="nil"/>
                <w:right w:val="nil"/>
                <w:between w:val="nil"/>
              </w:pBdr>
              <w:rPr>
                <w:b/>
                <w:bCs/>
              </w:rPr>
            </w:pPr>
            <w:r w:rsidRPr="00DE1B95">
              <w:rPr>
                <w:b/>
                <w:bCs/>
              </w:rPr>
              <w:t xml:space="preserve">Process </w:t>
            </w:r>
          </w:p>
        </w:tc>
        <w:tc>
          <w:tcPr>
            <w:tcW w:w="6510" w:type="dxa"/>
            <w:tcMar>
              <w:top w:w="100" w:type="dxa"/>
              <w:left w:w="100" w:type="dxa"/>
              <w:bottom w:w="100" w:type="dxa"/>
              <w:right w:w="100" w:type="dxa"/>
            </w:tcMar>
          </w:tcPr>
          <w:p w14:paraId="257EF52C" w14:textId="77777777" w:rsidR="00AA27C5" w:rsidRPr="00DE1B95" w:rsidRDefault="00747A8F">
            <w:pPr>
              <w:widowControl w:val="0"/>
              <w:pBdr>
                <w:top w:val="nil"/>
                <w:left w:val="nil"/>
                <w:bottom w:val="nil"/>
                <w:right w:val="nil"/>
                <w:between w:val="nil"/>
              </w:pBdr>
            </w:pPr>
            <w:r w:rsidRPr="00DE1B95">
              <w:t xml:space="preserve">Online and offline </w:t>
            </w:r>
          </w:p>
        </w:tc>
      </w:tr>
      <w:tr w:rsidR="00AA27C5" w:rsidRPr="00DE1B95" w14:paraId="2FF67C94" w14:textId="77777777">
        <w:tc>
          <w:tcPr>
            <w:tcW w:w="2490" w:type="dxa"/>
            <w:shd w:val="clear" w:color="auto" w:fill="A4C2F4"/>
            <w:tcMar>
              <w:top w:w="100" w:type="dxa"/>
              <w:left w:w="100" w:type="dxa"/>
              <w:bottom w:w="100" w:type="dxa"/>
              <w:right w:w="100" w:type="dxa"/>
            </w:tcMar>
          </w:tcPr>
          <w:p w14:paraId="46BDA66D" w14:textId="77777777" w:rsidR="00AA27C5" w:rsidRPr="00DE1B95" w:rsidRDefault="00747A8F">
            <w:pPr>
              <w:widowControl w:val="0"/>
              <w:pBdr>
                <w:top w:val="nil"/>
                <w:left w:val="nil"/>
                <w:bottom w:val="nil"/>
                <w:right w:val="nil"/>
                <w:between w:val="nil"/>
              </w:pBdr>
              <w:rPr>
                <w:b/>
                <w:bCs/>
              </w:rPr>
            </w:pPr>
            <w:r w:rsidRPr="00DE1B95">
              <w:rPr>
                <w:b/>
                <w:bCs/>
              </w:rPr>
              <w:t xml:space="preserve">Physical evidence </w:t>
            </w:r>
          </w:p>
        </w:tc>
        <w:tc>
          <w:tcPr>
            <w:tcW w:w="6510" w:type="dxa"/>
            <w:tcMar>
              <w:top w:w="100" w:type="dxa"/>
              <w:left w:w="100" w:type="dxa"/>
              <w:bottom w:w="100" w:type="dxa"/>
              <w:right w:w="100" w:type="dxa"/>
            </w:tcMar>
          </w:tcPr>
          <w:p w14:paraId="74A66ED3" w14:textId="77777777" w:rsidR="00AA27C5" w:rsidRPr="00DE1B95" w:rsidRDefault="00747A8F">
            <w:pPr>
              <w:widowControl w:val="0"/>
              <w:pBdr>
                <w:top w:val="nil"/>
                <w:left w:val="nil"/>
                <w:bottom w:val="nil"/>
                <w:right w:val="nil"/>
                <w:between w:val="nil"/>
              </w:pBdr>
            </w:pPr>
            <w:r w:rsidRPr="00DE1B95">
              <w:t xml:space="preserve">Patent, logo and office premises </w:t>
            </w:r>
          </w:p>
        </w:tc>
      </w:tr>
    </w:tbl>
    <w:p w14:paraId="1E161136" w14:textId="77777777" w:rsidR="00AA27C5" w:rsidRPr="00DE1B95" w:rsidRDefault="00AA27C5">
      <w:pPr>
        <w:rPr>
          <w:b/>
          <w:bCs/>
        </w:rPr>
      </w:pPr>
    </w:p>
    <w:p w14:paraId="4F9EF71E" w14:textId="77777777" w:rsidR="00AA27C5" w:rsidRPr="00DE1B95" w:rsidRDefault="00747A8F">
      <w:pPr>
        <w:rPr>
          <w:b/>
          <w:bCs/>
        </w:rPr>
      </w:pPr>
      <w:r w:rsidRPr="00DE1B95">
        <w:br w:type="page"/>
      </w:r>
    </w:p>
    <w:p w14:paraId="207B2413" w14:textId="77777777" w:rsidR="00AA27C5" w:rsidRPr="00DE1B95" w:rsidRDefault="00747A8F">
      <w:pPr>
        <w:rPr>
          <w:b/>
          <w:bCs/>
        </w:rPr>
      </w:pPr>
      <w:r w:rsidRPr="00DE1B95">
        <w:rPr>
          <w:b/>
          <w:bCs/>
        </w:rPr>
        <w:t xml:space="preserve">GAI Declaration </w:t>
      </w:r>
    </w:p>
    <w:p w14:paraId="2F23AF24" w14:textId="77777777" w:rsidR="00AA27C5" w:rsidRPr="00DE1B95" w:rsidRDefault="00DD2E67" w:rsidP="007A66B1">
      <w:bookmarkStart w:id="55" w:name="_tb7l8u3ila6y" w:colFirst="0" w:colLast="0"/>
      <w:bookmarkEnd w:id="55"/>
      <w:r>
        <w:t>I declare that this academic work is entirely my own, and I have ensured that all ideas, arguments, and conclusions presented reflect my independent research and analysis. Generative AI, such as ChatGPT, was not used to assist in improving sentence structure, grammar, and overall clarity without contributing substantive content or arguments. I take full responsibility for the originality, accuracy, and integrity of this work.</w:t>
      </w:r>
      <w:r w:rsidR="00747A8F" w:rsidRPr="00DE1B95">
        <w:t xml:space="preserve"> </w:t>
      </w:r>
    </w:p>
    <w:p w14:paraId="0702C170" w14:textId="77777777" w:rsidR="00AA27C5" w:rsidRPr="00DE1B95" w:rsidRDefault="00AA27C5"/>
    <w:p w14:paraId="0FC3927F" w14:textId="77777777" w:rsidR="00AA27C5" w:rsidRPr="00DE1B95" w:rsidRDefault="00AA27C5"/>
    <w:sectPr w:rsidR="00AA27C5" w:rsidRPr="00DE1B95">
      <w:footerReference w:type="default" r:id="rId2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665E8" w14:textId="77777777" w:rsidR="00FD0C03" w:rsidRDefault="00FD0C03">
      <w:pPr>
        <w:spacing w:line="240" w:lineRule="auto"/>
      </w:pPr>
      <w:r>
        <w:separator/>
      </w:r>
    </w:p>
  </w:endnote>
  <w:endnote w:type="continuationSeparator" w:id="0">
    <w:p w14:paraId="03484B0C" w14:textId="77777777" w:rsidR="00FD0C03" w:rsidRDefault="00FD0C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C62577B2-881F-4982-9287-1F066C0E9949}"/>
  </w:font>
  <w:font w:name="Cambria">
    <w:panose1 w:val="02040503050406030204"/>
    <w:charset w:val="00"/>
    <w:family w:val="roman"/>
    <w:pitch w:val="variable"/>
    <w:sig w:usb0="E00006FF" w:usb1="420024FF" w:usb2="02000000" w:usb3="00000000" w:csb0="0000019F" w:csb1="00000000"/>
    <w:embedRegular r:id="rId2" w:fontKey="{02648CE0-273E-7B4A-96F9-A9E8C748D4B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98E83" w14:textId="77777777" w:rsidR="00AA27C5" w:rsidRDefault="00747A8F">
    <w:pPr>
      <w:jc w:val="right"/>
    </w:pPr>
    <w:r>
      <w:fldChar w:fldCharType="begin"/>
    </w:r>
    <w:r>
      <w:instrText>PAGE</w:instrText>
    </w:r>
    <w:r>
      <w:fldChar w:fldCharType="separate"/>
    </w:r>
    <w:r w:rsidR="00E835F2">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94063" w14:textId="77777777" w:rsidR="00FD0C03" w:rsidRDefault="00FD0C03">
      <w:pPr>
        <w:spacing w:line="240" w:lineRule="auto"/>
      </w:pPr>
      <w:r>
        <w:separator/>
      </w:r>
    </w:p>
  </w:footnote>
  <w:footnote w:type="continuationSeparator" w:id="0">
    <w:p w14:paraId="4DEC2522" w14:textId="77777777" w:rsidR="00FD0C03" w:rsidRDefault="00FD0C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F54FE5"/>
    <w:multiLevelType w:val="hybridMultilevel"/>
    <w:tmpl w:val="7F2417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C34829"/>
    <w:multiLevelType w:val="hybridMultilevel"/>
    <w:tmpl w:val="1D4080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930065">
    <w:abstractNumId w:val="1"/>
  </w:num>
  <w:num w:numId="2" w16cid:durableId="1052844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embedTrueTypeFonts/>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7C5"/>
    <w:rsid w:val="00254C4E"/>
    <w:rsid w:val="00285139"/>
    <w:rsid w:val="00401304"/>
    <w:rsid w:val="00595522"/>
    <w:rsid w:val="006A19F9"/>
    <w:rsid w:val="007262AB"/>
    <w:rsid w:val="00747A8F"/>
    <w:rsid w:val="007A66B1"/>
    <w:rsid w:val="008562F0"/>
    <w:rsid w:val="00871000"/>
    <w:rsid w:val="009814D9"/>
    <w:rsid w:val="00AA27C5"/>
    <w:rsid w:val="00AD50BA"/>
    <w:rsid w:val="00CE7AC3"/>
    <w:rsid w:val="00DD2E67"/>
    <w:rsid w:val="00DE1B95"/>
    <w:rsid w:val="00E835F2"/>
    <w:rsid w:val="00FD02C3"/>
    <w:rsid w:val="00FD0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F05E2"/>
  <w15:docId w15:val="{042E7ED4-FFD8-476D-8719-E70CC704B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paragraph" w:styleId="TOCHeading">
    <w:name w:val="TOC Heading"/>
    <w:basedOn w:val="Heading1"/>
    <w:next w:val="Normal"/>
    <w:uiPriority w:val="39"/>
    <w:unhideWhenUsed/>
    <w:qFormat/>
    <w:rsid w:val="00FD02C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D02C3"/>
    <w:pPr>
      <w:spacing w:after="100"/>
    </w:pPr>
  </w:style>
  <w:style w:type="paragraph" w:styleId="TOC2">
    <w:name w:val="toc 2"/>
    <w:basedOn w:val="Normal"/>
    <w:next w:val="Normal"/>
    <w:autoRedefine/>
    <w:uiPriority w:val="39"/>
    <w:unhideWhenUsed/>
    <w:rsid w:val="00FD02C3"/>
    <w:pPr>
      <w:spacing w:after="100"/>
      <w:ind w:left="240"/>
    </w:pPr>
  </w:style>
  <w:style w:type="paragraph" w:styleId="TOC3">
    <w:name w:val="toc 3"/>
    <w:basedOn w:val="Normal"/>
    <w:next w:val="Normal"/>
    <w:autoRedefine/>
    <w:uiPriority w:val="39"/>
    <w:unhideWhenUsed/>
    <w:rsid w:val="00FD02C3"/>
    <w:pPr>
      <w:spacing w:after="100"/>
      <w:ind w:left="480"/>
    </w:pPr>
  </w:style>
  <w:style w:type="character" w:styleId="Hyperlink">
    <w:name w:val="Hyperlink"/>
    <w:basedOn w:val="DefaultParagraphFont"/>
    <w:uiPriority w:val="99"/>
    <w:unhideWhenUsed/>
    <w:rsid w:val="00FD02C3"/>
    <w:rPr>
      <w:color w:val="0000FF" w:themeColor="hyperlink"/>
      <w:u w:val="single"/>
    </w:rPr>
  </w:style>
  <w:style w:type="paragraph" w:styleId="ListParagraph">
    <w:name w:val="List Paragraph"/>
    <w:basedOn w:val="Normal"/>
    <w:uiPriority w:val="34"/>
    <w:qFormat/>
    <w:rsid w:val="00FD02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yperlink" Target="https://doi.org/10.1016/j.jhep.2022.07.014" TargetMode="External"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journals.ekb.eg/article_265468_9ef5e20642071c4fce06a71a2c50693c.pdf" TargetMode="Externa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doi.org/10.3389/fpubh.2023.1175898" TargetMode="Externa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koreascience.kr/article/JAKO202214034579119.pdf" TargetMode="External" /><Relationship Id="rId28"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footer" Target="footer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EB420-10BC-4522-8A3C-9C00F4698F5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3055</Words>
  <Characters>17419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Silviu Ciobotaru</cp:lastModifiedBy>
  <cp:revision>2</cp:revision>
  <dcterms:created xsi:type="dcterms:W3CDTF">2026-03-06T07:50:00Z</dcterms:created>
  <dcterms:modified xsi:type="dcterms:W3CDTF">2026-03-06T07:50:00Z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6878fcf9-f94c-4493-8828-b17de644e3f1</vt:lpwstr>
  </property>
</Properties>
</file>