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EE72DC8">
      <w:pPr>
        <w:spacing w:line="360" w:lineRule="auto"/>
        <w:jc w:val="center"/>
        <w:rPr>
          <w:rFonts w:hint="default" w:ascii="Times New Roman" w:hAnsi="Times New Roman" w:cs="Times New Roman"/>
          <w:i/>
          <w:iCs/>
          <w:color w:val="2E75B6" w:themeColor="accent1" w:themeShade="BF"/>
          <w:sz w:val="24"/>
          <w:szCs w:val="24"/>
          <w:lang w:val="en-MY"/>
        </w:rPr>
      </w:pPr>
      <w:r>
        <w:drawing>
          <wp:anchor distT="0" distB="0" distL="114300" distR="114300" simplePos="0" relativeHeight="251660288" behindDoc="0" locked="0" layoutInCell="1" allowOverlap="1">
            <wp:simplePos x="0" y="0"/>
            <wp:positionH relativeFrom="column">
              <wp:posOffset>984250</wp:posOffset>
            </wp:positionH>
            <wp:positionV relativeFrom="paragraph">
              <wp:posOffset>-508635</wp:posOffset>
            </wp:positionV>
            <wp:extent cx="2946400" cy="1543050"/>
            <wp:effectExtent l="0" t="0" r="10160" b="1143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946400" cy="1543050"/>
                    </a:xfrm>
                    <a:prstGeom prst="rect">
                      <a:avLst/>
                    </a:prstGeom>
                    <a:noFill/>
                    <a:effectLst>
                      <a:glow rad="139700">
                        <a:schemeClr val="accent1">
                          <a:satMod val="175000"/>
                          <a:alpha val="40000"/>
                        </a:schemeClr>
                      </a:glow>
                    </a:effectLst>
                  </pic:spPr>
                </pic:pic>
              </a:graphicData>
            </a:graphic>
          </wp:anchor>
        </w:drawing>
      </w:r>
    </w:p>
    <w:p w14:paraId="5F9D8BB8">
      <w:pPr>
        <w:spacing w:line="360" w:lineRule="auto"/>
        <w:jc w:val="both"/>
        <w:rPr>
          <w:rFonts w:hint="default" w:ascii="Times New Roman" w:hAnsi="Times New Roman" w:cs="Times New Roman"/>
          <w:i/>
          <w:iCs/>
          <w:color w:val="2E75B6" w:themeColor="accent1" w:themeShade="BF"/>
          <w:sz w:val="24"/>
          <w:szCs w:val="24"/>
          <w:lang w:val="en-MY"/>
        </w:rPr>
      </w:pPr>
    </w:p>
    <w:p w14:paraId="469F544F">
      <w:pPr>
        <w:spacing w:line="360" w:lineRule="auto"/>
        <w:jc w:val="both"/>
        <w:rPr>
          <w:rFonts w:hint="default" w:ascii="Times New Roman" w:hAnsi="Times New Roman" w:cs="Times New Roman"/>
          <w:i/>
          <w:iCs/>
          <w:color w:val="2E75B6" w:themeColor="accent1" w:themeShade="BF"/>
          <w:sz w:val="24"/>
          <w:szCs w:val="24"/>
          <w:lang w:val="en-MY"/>
        </w:rPr>
      </w:pPr>
    </w:p>
    <w:p w14:paraId="429D6F31">
      <w:pPr>
        <w:spacing w:line="360" w:lineRule="auto"/>
        <w:jc w:val="both"/>
        <w:rPr>
          <w:rFonts w:hint="default" w:ascii="Times New Roman" w:hAnsi="Times New Roman" w:cs="Times New Roman"/>
          <w:i/>
          <w:iCs/>
          <w:color w:val="2E75B6" w:themeColor="accent1" w:themeShade="BF"/>
          <w:sz w:val="24"/>
          <w:szCs w:val="24"/>
          <w:lang w:val="en-MY"/>
        </w:rPr>
      </w:pPr>
    </w:p>
    <w:p w14:paraId="162619EB">
      <w:pPr>
        <w:spacing w:line="360" w:lineRule="auto"/>
        <w:jc w:val="both"/>
        <w:rPr>
          <w:rFonts w:hint="default" w:ascii="Times New Roman" w:hAnsi="Times New Roman" w:cs="Times New Roman"/>
          <w:i/>
          <w:iCs/>
          <w:color w:val="2E75B6" w:themeColor="accent1" w:themeShade="BF"/>
          <w:sz w:val="24"/>
          <w:szCs w:val="24"/>
          <w:lang w:val="en-MY"/>
        </w:rPr>
      </w:pPr>
    </w:p>
    <w:p w14:paraId="227FC21A">
      <w:pPr>
        <w:spacing w:line="360" w:lineRule="auto"/>
        <w:jc w:val="both"/>
        <w:rPr>
          <w:rFonts w:hint="default" w:ascii="Times New Roman" w:hAnsi="Times New Roman" w:cs="Times New Roman"/>
          <w:i/>
          <w:iCs/>
          <w:color w:val="2E75B6" w:themeColor="accent1" w:themeShade="BF"/>
          <w:sz w:val="24"/>
          <w:szCs w:val="24"/>
          <w:lang w:val="en-MY"/>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2162"/>
        <w:gridCol w:w="6360"/>
      </w:tblGrid>
      <w:tr w14:paraId="6D26EF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62" w:type="dxa"/>
          </w:tcPr>
          <w:p w14:paraId="36C0D57E">
            <w:pPr>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NAME</w:t>
            </w:r>
          </w:p>
        </w:tc>
        <w:tc>
          <w:tcPr>
            <w:tcW w:w="6360" w:type="dxa"/>
          </w:tcPr>
          <w:p w14:paraId="3275EBAA">
            <w:pPr>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POOJA A/P GUNASEGARAN</w:t>
            </w:r>
          </w:p>
        </w:tc>
      </w:tr>
      <w:tr w14:paraId="13C689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62" w:type="dxa"/>
          </w:tcPr>
          <w:p w14:paraId="3C557E17">
            <w:pPr>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STUDENT ID</w:t>
            </w:r>
          </w:p>
        </w:tc>
        <w:tc>
          <w:tcPr>
            <w:tcW w:w="6360" w:type="dxa"/>
          </w:tcPr>
          <w:p w14:paraId="792A9A9E">
            <w:pPr>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2226203</w:t>
            </w:r>
          </w:p>
        </w:tc>
      </w:tr>
      <w:tr w14:paraId="3DAD28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62" w:type="dxa"/>
          </w:tcPr>
          <w:p w14:paraId="7CD86EBF">
            <w:pPr>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PROGRAMME</w:t>
            </w:r>
          </w:p>
        </w:tc>
        <w:tc>
          <w:tcPr>
            <w:tcW w:w="6360" w:type="dxa"/>
          </w:tcPr>
          <w:p w14:paraId="37181D6A">
            <w:pPr>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 xml:space="preserve">Bachelor In Accounting (Hons) </w:t>
            </w:r>
          </w:p>
        </w:tc>
      </w:tr>
      <w:tr w14:paraId="060D68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62" w:type="dxa"/>
          </w:tcPr>
          <w:p w14:paraId="545B4954">
            <w:pPr>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MODULE</w:t>
            </w:r>
          </w:p>
        </w:tc>
        <w:tc>
          <w:tcPr>
            <w:tcW w:w="6360" w:type="dxa"/>
          </w:tcPr>
          <w:p w14:paraId="60A960F3">
            <w:pPr>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Changemakers: Creativity and Value Creation, IUBA 5002</w:t>
            </w:r>
          </w:p>
        </w:tc>
      </w:tr>
      <w:tr w14:paraId="24EE55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62" w:type="dxa"/>
          </w:tcPr>
          <w:p w14:paraId="2F81B0D4">
            <w:pPr>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TITLE</w:t>
            </w:r>
          </w:p>
        </w:tc>
        <w:tc>
          <w:tcPr>
            <w:tcW w:w="6360" w:type="dxa"/>
          </w:tcPr>
          <w:p w14:paraId="60584AE5">
            <w:pPr>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E-portfolio Evidence of Learning</w:t>
            </w:r>
          </w:p>
        </w:tc>
      </w:tr>
      <w:tr w14:paraId="2D033C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162" w:type="dxa"/>
          </w:tcPr>
          <w:p w14:paraId="2E2C5D73">
            <w:pPr>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LECTURER</w:t>
            </w:r>
          </w:p>
        </w:tc>
        <w:tc>
          <w:tcPr>
            <w:tcW w:w="6360" w:type="dxa"/>
          </w:tcPr>
          <w:p w14:paraId="66ABE7B8">
            <w:pPr>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lang w:val="en-MY"/>
              </w:rPr>
              <w:t>DR. EMMA ROBERTS</w:t>
            </w:r>
          </w:p>
        </w:tc>
      </w:tr>
      <w:tr w14:paraId="3F682E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62" w:type="dxa"/>
          </w:tcPr>
          <w:p w14:paraId="1855B657">
            <w:pPr>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WORD COUNT</w:t>
            </w:r>
          </w:p>
        </w:tc>
        <w:tc>
          <w:tcPr>
            <w:tcW w:w="6360" w:type="dxa"/>
          </w:tcPr>
          <w:p w14:paraId="06BD53EB">
            <w:pPr>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 xml:space="preserve">1557 </w:t>
            </w:r>
          </w:p>
        </w:tc>
      </w:tr>
    </w:tbl>
    <w:p w14:paraId="2C8EEF08">
      <w:pPr>
        <w:spacing w:line="360" w:lineRule="auto"/>
        <w:jc w:val="both"/>
        <w:rPr>
          <w:rFonts w:hint="default" w:ascii="Times New Roman" w:hAnsi="Times New Roman" w:cs="Times New Roman"/>
          <w:i/>
          <w:iCs/>
          <w:color w:val="2E75B6" w:themeColor="accent1" w:themeShade="BF"/>
          <w:sz w:val="24"/>
          <w:szCs w:val="24"/>
          <w:lang w:val="en-MY"/>
        </w:rPr>
      </w:pPr>
    </w:p>
    <w:p w14:paraId="3273462E">
      <w:pPr>
        <w:spacing w:line="360" w:lineRule="auto"/>
        <w:jc w:val="both"/>
        <w:rPr>
          <w:rFonts w:hint="default" w:ascii="Times New Roman" w:hAnsi="Times New Roman" w:cs="Times New Roman"/>
          <w:i/>
          <w:iCs/>
          <w:color w:val="2E75B6" w:themeColor="accent1" w:themeShade="BF"/>
          <w:sz w:val="24"/>
          <w:szCs w:val="24"/>
          <w:lang w:val="en-MY"/>
        </w:rPr>
      </w:pPr>
    </w:p>
    <w:p w14:paraId="05B76A60">
      <w:pPr>
        <w:spacing w:line="360" w:lineRule="auto"/>
        <w:jc w:val="both"/>
        <w:rPr>
          <w:rFonts w:hint="default" w:ascii="Times New Roman" w:hAnsi="Times New Roman" w:cs="Times New Roman"/>
          <w:i/>
          <w:iCs/>
          <w:color w:val="2E75B6" w:themeColor="accent1" w:themeShade="BF"/>
          <w:sz w:val="24"/>
          <w:szCs w:val="24"/>
          <w:lang w:val="en-MY"/>
        </w:rPr>
      </w:pPr>
    </w:p>
    <w:p w14:paraId="50FB8370">
      <w:pPr>
        <w:spacing w:line="360" w:lineRule="auto"/>
        <w:jc w:val="both"/>
        <w:rPr>
          <w:rFonts w:hint="default" w:ascii="Times New Roman" w:hAnsi="Times New Roman" w:cs="Times New Roman"/>
          <w:i/>
          <w:iCs/>
          <w:color w:val="2E75B6" w:themeColor="accent1" w:themeShade="BF"/>
          <w:sz w:val="24"/>
          <w:szCs w:val="24"/>
          <w:lang w:val="en-MY"/>
        </w:rPr>
      </w:pPr>
    </w:p>
    <w:p w14:paraId="1BD576CC">
      <w:pPr>
        <w:spacing w:line="360" w:lineRule="auto"/>
        <w:jc w:val="both"/>
        <w:rPr>
          <w:rFonts w:hint="default" w:ascii="Times New Roman" w:hAnsi="Times New Roman" w:cs="Times New Roman"/>
          <w:i/>
          <w:iCs/>
          <w:color w:val="2E75B6" w:themeColor="accent1" w:themeShade="BF"/>
          <w:sz w:val="24"/>
          <w:szCs w:val="24"/>
          <w:lang w:val="en-MY"/>
        </w:rPr>
      </w:pPr>
    </w:p>
    <w:p w14:paraId="05B58B82">
      <w:pPr>
        <w:spacing w:line="360" w:lineRule="auto"/>
        <w:jc w:val="both"/>
        <w:rPr>
          <w:rFonts w:hint="default" w:ascii="Times New Roman" w:hAnsi="Times New Roman" w:cs="Times New Roman"/>
          <w:i/>
          <w:iCs/>
          <w:color w:val="2E75B6" w:themeColor="accent1" w:themeShade="BF"/>
          <w:sz w:val="24"/>
          <w:szCs w:val="24"/>
          <w:lang w:val="en-MY"/>
        </w:rPr>
      </w:pPr>
    </w:p>
    <w:p w14:paraId="4B70ABAA">
      <w:pPr>
        <w:spacing w:line="360" w:lineRule="auto"/>
        <w:jc w:val="both"/>
        <w:rPr>
          <w:rFonts w:hint="default" w:ascii="Times New Roman" w:hAnsi="Times New Roman" w:cs="Times New Roman"/>
          <w:i/>
          <w:iCs/>
          <w:color w:val="2E75B6" w:themeColor="accent1" w:themeShade="BF"/>
          <w:sz w:val="24"/>
          <w:szCs w:val="24"/>
          <w:lang w:val="en-MY"/>
        </w:rPr>
      </w:pPr>
    </w:p>
    <w:p w14:paraId="09F90265">
      <w:pPr>
        <w:spacing w:line="360" w:lineRule="auto"/>
        <w:jc w:val="both"/>
        <w:rPr>
          <w:rFonts w:hint="default" w:ascii="Times New Roman" w:hAnsi="Times New Roman" w:cs="Times New Roman"/>
          <w:i/>
          <w:iCs/>
          <w:color w:val="2E75B6" w:themeColor="accent1" w:themeShade="BF"/>
          <w:sz w:val="24"/>
          <w:szCs w:val="24"/>
          <w:lang w:val="en-MY"/>
        </w:rPr>
      </w:pPr>
    </w:p>
    <w:p w14:paraId="7BC0C06E">
      <w:pPr>
        <w:spacing w:line="360" w:lineRule="auto"/>
        <w:jc w:val="both"/>
        <w:rPr>
          <w:rFonts w:hint="default" w:ascii="Times New Roman" w:hAnsi="Times New Roman" w:cs="Times New Roman"/>
          <w:i/>
          <w:iCs/>
          <w:color w:val="2E75B6" w:themeColor="accent1" w:themeShade="BF"/>
          <w:sz w:val="24"/>
          <w:szCs w:val="24"/>
          <w:lang w:val="en-MY"/>
        </w:rPr>
      </w:pPr>
    </w:p>
    <w:p w14:paraId="5DFD1F10">
      <w:pPr>
        <w:spacing w:line="360" w:lineRule="auto"/>
        <w:jc w:val="both"/>
        <w:rPr>
          <w:rFonts w:hint="default" w:ascii="Times New Roman" w:hAnsi="Times New Roman" w:cs="Times New Roman"/>
          <w:i/>
          <w:iCs/>
          <w:color w:val="2E75B6" w:themeColor="accent1" w:themeShade="BF"/>
          <w:sz w:val="24"/>
          <w:szCs w:val="24"/>
          <w:lang w:val="en-MY"/>
        </w:rPr>
      </w:pPr>
    </w:p>
    <w:p w14:paraId="42CE522D">
      <w:pPr>
        <w:spacing w:line="360" w:lineRule="auto"/>
        <w:jc w:val="both"/>
        <w:rPr>
          <w:rFonts w:hint="default" w:ascii="Times New Roman" w:hAnsi="Times New Roman" w:cs="Times New Roman"/>
          <w:i/>
          <w:iCs/>
          <w:color w:val="2E75B6" w:themeColor="accent1" w:themeShade="BF"/>
          <w:sz w:val="24"/>
          <w:szCs w:val="24"/>
          <w:lang w:val="en-MY"/>
        </w:rPr>
      </w:pPr>
    </w:p>
    <w:p w14:paraId="0BD2E224">
      <w:pPr>
        <w:spacing w:line="360" w:lineRule="auto"/>
        <w:jc w:val="both"/>
        <w:rPr>
          <w:rFonts w:hint="default" w:ascii="Times New Roman" w:hAnsi="Times New Roman" w:cs="Times New Roman"/>
          <w:i/>
          <w:iCs/>
          <w:color w:val="2E75B6" w:themeColor="accent1" w:themeShade="BF"/>
          <w:sz w:val="24"/>
          <w:szCs w:val="24"/>
          <w:lang w:val="en-MY"/>
        </w:rPr>
      </w:pPr>
    </w:p>
    <w:p w14:paraId="4E3FA77B">
      <w:pPr>
        <w:spacing w:line="360" w:lineRule="auto"/>
        <w:jc w:val="both"/>
        <w:rPr>
          <w:rFonts w:hint="default" w:ascii="Times New Roman" w:hAnsi="Times New Roman" w:cs="Times New Roman"/>
          <w:i/>
          <w:iCs/>
          <w:color w:val="2E75B6" w:themeColor="accent1" w:themeShade="BF"/>
          <w:sz w:val="24"/>
          <w:szCs w:val="24"/>
          <w:lang w:val="en-MY"/>
        </w:rPr>
      </w:pPr>
    </w:p>
    <w:p w14:paraId="10179E62">
      <w:pPr>
        <w:spacing w:line="360" w:lineRule="auto"/>
        <w:jc w:val="both"/>
        <w:rPr>
          <w:rFonts w:hint="default" w:ascii="Times New Roman" w:hAnsi="Times New Roman" w:cs="Times New Roman"/>
          <w:i/>
          <w:iCs/>
          <w:color w:val="2E75B6" w:themeColor="accent1" w:themeShade="BF"/>
          <w:sz w:val="24"/>
          <w:szCs w:val="24"/>
          <w:lang w:val="en-MY"/>
        </w:rPr>
      </w:pPr>
    </w:p>
    <w:p w14:paraId="260CA7F1">
      <w:pPr>
        <w:spacing w:line="360" w:lineRule="auto"/>
        <w:jc w:val="both"/>
        <w:rPr>
          <w:rFonts w:hint="default" w:ascii="Times New Roman" w:hAnsi="Times New Roman" w:cs="Times New Roman"/>
          <w:i/>
          <w:iCs/>
          <w:color w:val="2E75B6" w:themeColor="accent1" w:themeShade="BF"/>
          <w:sz w:val="24"/>
          <w:szCs w:val="24"/>
          <w:lang w:val="en-MY"/>
        </w:rPr>
      </w:pPr>
    </w:p>
    <w:p w14:paraId="095B1777">
      <w:pPr>
        <w:spacing w:line="360" w:lineRule="auto"/>
        <w:jc w:val="both"/>
        <w:rPr>
          <w:rFonts w:hint="default" w:ascii="Times New Roman" w:hAnsi="Times New Roman" w:cs="Times New Roman"/>
          <w:i/>
          <w:iCs/>
          <w:color w:val="2E75B6" w:themeColor="accent1" w:themeShade="BF"/>
          <w:sz w:val="24"/>
          <w:szCs w:val="24"/>
          <w:lang w:val="en-MY"/>
        </w:rPr>
      </w:pPr>
    </w:p>
    <w:p w14:paraId="153DD125">
      <w:pPr>
        <w:spacing w:line="360" w:lineRule="auto"/>
        <w:jc w:val="both"/>
        <w:rPr>
          <w:rFonts w:hint="default" w:ascii="Times New Roman" w:hAnsi="Times New Roman" w:cs="Times New Roman"/>
          <w:i/>
          <w:iCs/>
          <w:color w:val="2E75B6" w:themeColor="accent1" w:themeShade="BF"/>
          <w:sz w:val="24"/>
          <w:szCs w:val="24"/>
          <w:lang w:val="en-MY"/>
        </w:rPr>
      </w:pPr>
    </w:p>
    <w:p w14:paraId="4E462905">
      <w:pPr>
        <w:spacing w:line="360" w:lineRule="auto"/>
        <w:jc w:val="both"/>
        <w:rPr>
          <w:rFonts w:hint="default" w:ascii="Times New Roman" w:hAnsi="Times New Roman" w:cs="Times New Roman"/>
          <w:i/>
          <w:iCs/>
          <w:color w:val="2E75B6" w:themeColor="accent1" w:themeShade="BF"/>
          <w:sz w:val="24"/>
          <w:szCs w:val="24"/>
          <w:lang w:val="en-MY"/>
        </w:rPr>
      </w:pPr>
    </w:p>
    <w:p w14:paraId="72B008F6">
      <w:pPr>
        <w:spacing w:line="360" w:lineRule="auto"/>
        <w:jc w:val="both"/>
        <w:rPr>
          <w:rFonts w:hint="default" w:ascii="Times New Roman" w:hAnsi="Times New Roman" w:cs="Times New Roman"/>
          <w:i/>
          <w:iCs/>
          <w:color w:val="2E75B6" w:themeColor="accent1" w:themeShade="BF"/>
          <w:sz w:val="24"/>
          <w:szCs w:val="24"/>
          <w:lang w:val="en-MY"/>
        </w:rPr>
      </w:pPr>
      <w:r>
        <w:rPr>
          <w:rFonts w:hint="default" w:ascii="Times New Roman" w:hAnsi="Times New Roman" w:cs="Times New Roman"/>
          <w:i/>
          <w:iCs/>
          <w:color w:val="2E75B6" w:themeColor="accent1" w:themeShade="BF"/>
          <w:sz w:val="24"/>
          <w:szCs w:val="24"/>
          <w:lang w:val="en-MY"/>
        </w:rPr>
        <w:t>TASK 1</w:t>
      </w:r>
    </w:p>
    <w:p w14:paraId="7298A32E">
      <w:pPr>
        <w:spacing w:line="360" w:lineRule="auto"/>
        <w:jc w:val="both"/>
        <w:rPr>
          <w:rFonts w:hint="default" w:ascii="Times New Roman" w:hAnsi="Times New Roman" w:eastAsia="SimSun" w:cs="Times New Roman"/>
          <w:sz w:val="24"/>
          <w:szCs w:val="24"/>
          <w:u w:val="single"/>
        </w:rPr>
      </w:pPr>
      <w:r>
        <w:rPr>
          <w:rFonts w:hint="default" w:ascii="Times New Roman" w:hAnsi="Times New Roman" w:cs="Times New Roman"/>
          <w:i/>
          <w:iCs/>
          <w:sz w:val="24"/>
          <w:szCs w:val="24"/>
          <w:u w:val="single"/>
          <w:lang w:val="en-MY"/>
        </w:rPr>
        <w:t>RESEARCH QUESTION - (What are the awareness and effectiveness of Anti-Bribery policy on construction companies in Malaysia?)</w:t>
      </w:r>
    </w:p>
    <w:p w14:paraId="3F677D0F">
      <w:pPr>
        <w:numPr>
          <w:ilvl w:val="0"/>
          <w:numId w:val="0"/>
        </w:numPr>
        <w:spacing w:line="360" w:lineRule="auto"/>
        <w:jc w:val="both"/>
        <w:rPr>
          <w:rFonts w:hint="default" w:ascii="Times New Roman" w:hAnsi="Times New Roman" w:eastAsia="SimSun"/>
          <w:sz w:val="24"/>
          <w:szCs w:val="24"/>
          <w:lang w:val="en-MY"/>
        </w:rPr>
      </w:pPr>
      <w:r>
        <w:rPr>
          <w:rFonts w:hint="default" w:ascii="Times New Roman" w:hAnsi="Times New Roman" w:eastAsia="SimSun" w:cs="Times New Roman"/>
          <w:sz w:val="24"/>
          <w:szCs w:val="24"/>
          <w:lang w:val="en-MY"/>
        </w:rPr>
        <w:tab/>
      </w:r>
      <w:r>
        <w:rPr>
          <w:rFonts w:hint="default" w:ascii="Times New Roman" w:hAnsi="Times New Roman" w:eastAsia="SimSun"/>
          <w:sz w:val="24"/>
          <w:szCs w:val="24"/>
          <w:lang w:val="en-MY"/>
        </w:rPr>
        <w:t>By executing reasonable controls and encouraging an Anti-Bribery policies culture inside an organization, an anti-bribery policies administration framework can diminish the probability of bribery happening in any case and improve the probability of recognizing it when it happens. The Anti-Bribery Management System (ABMS) Malaysian Standards (MS) was presented on October 27, 2017, by the Division of Standards Malaysia and Malaysian Anti-Corruption Malaysia (MACC). To assist an association with forestalling, recognize, and answer bribery, it offers decides and moves toward that comprise global anti-bribery best practices (Brescia, 2017).</w:t>
      </w:r>
    </w:p>
    <w:p w14:paraId="7B56996F">
      <w:pPr>
        <w:numPr>
          <w:ilvl w:val="0"/>
          <w:numId w:val="0"/>
        </w:numPr>
        <w:spacing w:line="360" w:lineRule="auto"/>
        <w:jc w:val="both"/>
        <w:rPr>
          <w:rFonts w:hint="default" w:ascii="Times New Roman" w:hAnsi="Times New Roman" w:eastAsia="SimSun"/>
          <w:sz w:val="24"/>
          <w:szCs w:val="24"/>
          <w:lang w:val="en-MY"/>
        </w:rPr>
      </w:pPr>
      <w:r>
        <w:rPr>
          <w:rFonts w:hint="default" w:ascii="Times New Roman" w:hAnsi="Times New Roman" w:eastAsia="SimSun"/>
          <w:sz w:val="24"/>
          <w:szCs w:val="24"/>
          <w:lang w:val="en-MY"/>
        </w:rPr>
        <w:tab/>
        <w:t>Essentially, there are three parts of element which are emotional responsibility, continuation responsibility and standardizing responsibility. Full of feeling responsibility alludes to the representatives' personal connection towards their associations, and accordingly, they would proceed with their work with their associations since they need to do; continuation responsibility alludes to the attention to the expense related with leaving the association and finally, regulating responsibility mirrors the awareness of certain expectations to proceed with business (Meyer and Allen, 1991).</w:t>
      </w:r>
    </w:p>
    <w:p w14:paraId="5FA1DE9F">
      <w:pPr>
        <w:numPr>
          <w:ilvl w:val="0"/>
          <w:numId w:val="0"/>
        </w:numPr>
        <w:spacing w:line="360" w:lineRule="auto"/>
        <w:jc w:val="both"/>
        <w:rPr>
          <w:rFonts w:hint="default" w:ascii="Times New Roman" w:hAnsi="Times New Roman" w:eastAsia="SimSun"/>
          <w:sz w:val="24"/>
          <w:szCs w:val="24"/>
          <w:lang w:val="en-MY"/>
        </w:rPr>
      </w:pPr>
      <w:r>
        <w:rPr>
          <w:rFonts w:hint="default" w:ascii="Times New Roman" w:hAnsi="Times New Roman" w:eastAsia="SimSun"/>
          <w:sz w:val="24"/>
          <w:szCs w:val="24"/>
          <w:lang w:val="en-MY"/>
        </w:rPr>
        <w:tab/>
        <w:t>Accounting can assume a significant part in the battle against corruption due to its normal direction towards data disclosure, trustworthiness frameworks, and effectiveness. Nonetheless, it has not generally satisfied assumptions. Essentially, as per the Hypothesis of Effective Government Association, to accomplish high execution in a public association, the public area representatives ought to be motivated to offer types of assistance that benefit a local area, ready to accomplish the organization's main goal and contribute an important public help. Other than the public area representatives' inspiration factor, to be a effective government association, the association ought consider to get support from the outer partners like political specialists; has the independence in refining and executing its central goal; has appealing missions; has serious areas of strength for a situated culture; and has successful authority conduct (Rainey and Steinbauer, 1999).</w:t>
      </w:r>
    </w:p>
    <w:p w14:paraId="6CF50C1F">
      <w:pPr>
        <w:keepNext w:val="0"/>
        <w:keepLines w:val="0"/>
        <w:widowControl/>
        <w:suppressLineNumbers w:val="0"/>
        <w:spacing w:line="360" w:lineRule="auto"/>
        <w:jc w:val="both"/>
        <w:rPr>
          <w:rFonts w:hint="default" w:ascii="Times New Roman" w:hAnsi="Times New Roman" w:eastAsia="SimSun"/>
          <w:color w:val="000000"/>
          <w:kern w:val="0"/>
          <w:sz w:val="24"/>
          <w:szCs w:val="24"/>
          <w:lang w:val="en-MY" w:eastAsia="zh-CN"/>
        </w:rPr>
      </w:pPr>
      <w:r>
        <w:rPr>
          <w:rFonts w:hint="default" w:ascii="Times New Roman" w:hAnsi="Times New Roman" w:eastAsia="SimSun" w:cs="Times New Roman"/>
          <w:color w:val="000000"/>
          <w:kern w:val="0"/>
          <w:sz w:val="24"/>
          <w:szCs w:val="24"/>
          <w:lang w:val="en-MY" w:eastAsia="zh-CN" w:bidi="ar"/>
        </w:rPr>
        <w:tab/>
      </w:r>
      <w:r>
        <w:rPr>
          <w:rFonts w:hint="default" w:ascii="Times New Roman" w:hAnsi="Times New Roman" w:eastAsia="SimSun"/>
          <w:color w:val="000000"/>
          <w:kern w:val="0"/>
          <w:sz w:val="24"/>
          <w:szCs w:val="24"/>
          <w:lang w:val="en-MY" w:eastAsia="zh-CN"/>
        </w:rPr>
        <w:t>Most emerging nations are gaining next to zero headway against the corruption pandemic (Transparency Worldwide 2019); the construction business is no exemption. Corruption, extortion, and scandals are a typical component of construction business. Remembering that large scale speculation funds are directed yearly into building and infrastructure super activities, there are bountiful open doors for corrupt activities and exploitative (Bowen et al. 2012; Zou 2006). International reports and studies portray the business as the most corrupt area universally (Transparency Global 2011). Corruption demolishes generally project execution not restricted to time, cost, quality, well being, and fulfillment and the advantages conveyed (Damoah et al. 2018). At the point when construction quality and security norms are weakened, living souls may likewise be in question (Transparency Worldwide 2011).</w:t>
      </w:r>
    </w:p>
    <w:p w14:paraId="709D2647">
      <w:pPr>
        <w:keepNext w:val="0"/>
        <w:keepLines w:val="0"/>
        <w:widowControl/>
        <w:suppressLineNumbers w:val="0"/>
        <w:spacing w:line="360" w:lineRule="auto"/>
        <w:jc w:val="both"/>
        <w:rPr>
          <w:rFonts w:hint="default" w:ascii="Times New Roman" w:hAnsi="Times New Roman" w:eastAsia="SimSun"/>
          <w:color w:val="000000"/>
          <w:kern w:val="0"/>
          <w:sz w:val="24"/>
          <w:szCs w:val="24"/>
          <w:lang w:val="en-MY" w:eastAsia="zh-CN"/>
        </w:rPr>
      </w:pPr>
    </w:p>
    <w:p w14:paraId="44520154">
      <w:pPr>
        <w:keepNext w:val="0"/>
        <w:keepLines w:val="0"/>
        <w:widowControl/>
        <w:suppressLineNumbers w:val="0"/>
        <w:spacing w:line="360" w:lineRule="auto"/>
        <w:jc w:val="both"/>
        <w:rPr>
          <w:rFonts w:hint="default" w:ascii="Times New Roman" w:hAnsi="Times New Roman" w:eastAsia="SimSun" w:cs="Times New Roman"/>
          <w:i/>
          <w:iCs/>
          <w:color w:val="000000"/>
          <w:kern w:val="0"/>
          <w:sz w:val="24"/>
          <w:szCs w:val="24"/>
          <w:u w:val="single"/>
          <w:lang w:val="en-US" w:eastAsia="zh-CN" w:bidi="ar"/>
        </w:rPr>
      </w:pPr>
      <w:r>
        <w:rPr>
          <w:rFonts w:hint="default" w:ascii="Times New Roman" w:hAnsi="Times New Roman" w:eastAsia="SimSun" w:cs="Times New Roman"/>
          <w:i/>
          <w:iCs/>
          <w:color w:val="000000"/>
          <w:kern w:val="0"/>
          <w:sz w:val="24"/>
          <w:szCs w:val="24"/>
          <w:u w:val="single"/>
          <w:lang w:val="en-US" w:eastAsia="zh-CN" w:bidi="ar"/>
        </w:rPr>
        <w:t>VALUATION</w:t>
      </w:r>
    </w:p>
    <w:p w14:paraId="7EE5FCB9">
      <w:pPr>
        <w:keepNext w:val="0"/>
        <w:keepLines w:val="0"/>
        <w:widowControl/>
        <w:suppressLineNumbers w:val="0"/>
        <w:spacing w:line="360" w:lineRule="auto"/>
        <w:jc w:val="both"/>
        <w:rPr>
          <w:rFonts w:hint="default" w:ascii="Times New Roman" w:hAnsi="Times New Roman" w:eastAsia="SimSun"/>
          <w:color w:val="000000"/>
          <w:kern w:val="0"/>
          <w:sz w:val="24"/>
          <w:szCs w:val="24"/>
          <w:lang w:val="en-US" w:eastAsia="zh-CN"/>
        </w:rPr>
      </w:pPr>
      <w:r>
        <w:rPr>
          <w:rFonts w:hint="default" w:ascii="Times New Roman" w:hAnsi="Times New Roman" w:eastAsia="SimSun"/>
          <w:color w:val="000000"/>
          <w:kern w:val="0"/>
          <w:sz w:val="24"/>
          <w:szCs w:val="24"/>
          <w:lang w:val="en-US" w:eastAsia="zh-CN"/>
        </w:rPr>
        <w:t>For what reason do I picked construction area organizations to look at the mindfulness and viability; is on the grounds that the high corruption gambles in construction. The development area is generally perceived as one of the most helpless against corruption and bribery. Because of the scale and complexity of development projects, there are sufficient chances for corrupt practices, like bribery, bid fixing, and deceitful detailing. The area's huge ventures and high-esteem contracts make a prolific ground for bribery, making it a basic region for carrying out and assessing hostile to anti-bribery strategies.</w:t>
      </w:r>
    </w:p>
    <w:p w14:paraId="659995CB">
      <w:pPr>
        <w:numPr>
          <w:ilvl w:val="0"/>
          <w:numId w:val="0"/>
        </w:numPr>
        <w:spacing w:line="360" w:lineRule="auto"/>
        <w:jc w:val="both"/>
        <w:rPr>
          <w:rFonts w:hint="default" w:ascii="Times New Roman" w:hAnsi="Times New Roman" w:eastAsia="SimSun"/>
          <w:i w:val="0"/>
          <w:iCs w:val="0"/>
          <w:sz w:val="24"/>
          <w:szCs w:val="24"/>
          <w:lang w:val="en-MY"/>
        </w:rPr>
      </w:pPr>
      <w:r>
        <w:rPr>
          <w:rFonts w:hint="default" w:ascii="Times New Roman" w:hAnsi="Times New Roman" w:eastAsia="SimSun" w:cs="Times New Roman"/>
          <w:i/>
          <w:iCs/>
          <w:sz w:val="24"/>
          <w:szCs w:val="24"/>
          <w:lang w:val="en-MY"/>
        </w:rPr>
        <w:tab/>
      </w:r>
      <w:r>
        <w:rPr>
          <w:rFonts w:hint="default" w:ascii="Times New Roman" w:hAnsi="Times New Roman" w:eastAsia="SimSun"/>
          <w:i w:val="0"/>
          <w:iCs w:val="0"/>
          <w:sz w:val="24"/>
          <w:szCs w:val="24"/>
          <w:lang w:val="en-MY"/>
        </w:rPr>
        <w:t>Also, Importance to Anti-Bribery Management System (ABMS). The Malaysian Anti-Corruption Commission (MACC) and Norms Malaysia's presentation of the Anti-Bribery Management System (ABMS) principles addresses a huge step towards checking corruption in different enterprises, including construction. Concentrating on the mindfulness and adequacy of these norms in construction organizations can give important bits of knowledge into their commonsense execution and effect.</w:t>
      </w:r>
    </w:p>
    <w:p w14:paraId="0A972B53">
      <w:pPr>
        <w:numPr>
          <w:ilvl w:val="0"/>
          <w:numId w:val="0"/>
        </w:numPr>
        <w:spacing w:line="360" w:lineRule="auto"/>
        <w:jc w:val="both"/>
        <w:rPr>
          <w:rFonts w:hint="default" w:ascii="Times New Roman" w:hAnsi="Times New Roman" w:eastAsia="SimSun"/>
          <w:i w:val="0"/>
          <w:iCs w:val="0"/>
          <w:sz w:val="24"/>
          <w:szCs w:val="24"/>
          <w:lang w:val="en-MY"/>
        </w:rPr>
      </w:pPr>
    </w:p>
    <w:p w14:paraId="65EEADBF">
      <w:pPr>
        <w:numPr>
          <w:ilvl w:val="0"/>
          <w:numId w:val="0"/>
        </w:numPr>
        <w:spacing w:line="360" w:lineRule="auto"/>
        <w:jc w:val="both"/>
        <w:rPr>
          <w:rFonts w:hint="default" w:ascii="Times New Roman" w:hAnsi="Times New Roman" w:eastAsia="SimSun" w:cs="Times New Roman"/>
          <w:i/>
          <w:iCs/>
          <w:sz w:val="24"/>
          <w:szCs w:val="24"/>
          <w:u w:val="single"/>
          <w:lang w:val="en-US"/>
        </w:rPr>
      </w:pPr>
      <w:r>
        <w:rPr>
          <w:rFonts w:hint="default" w:ascii="Times New Roman" w:hAnsi="Times New Roman" w:eastAsia="SimSun" w:cs="Times New Roman"/>
          <w:i/>
          <w:iCs/>
          <w:sz w:val="24"/>
          <w:szCs w:val="24"/>
          <w:u w:val="single"/>
          <w:lang w:val="en-US"/>
        </w:rPr>
        <w:t xml:space="preserve">RESEARCH APPROACH </w:t>
      </w:r>
    </w:p>
    <w:p w14:paraId="74B524CE">
      <w:pPr>
        <w:numPr>
          <w:ilvl w:val="0"/>
          <w:numId w:val="0"/>
        </w:numPr>
        <w:spacing w:line="360" w:lineRule="auto"/>
        <w:jc w:val="both"/>
        <w:rPr>
          <w:rFonts w:hint="default" w:ascii="Times New Roman" w:hAnsi="Times New Roman" w:eastAsia="SimSun"/>
          <w:sz w:val="24"/>
          <w:szCs w:val="24"/>
          <w:lang w:val="en-MY"/>
        </w:rPr>
      </w:pPr>
      <w:r>
        <w:rPr>
          <w:rFonts w:hint="default" w:ascii="Times New Roman" w:hAnsi="Times New Roman" w:eastAsia="SimSun"/>
          <w:sz w:val="24"/>
          <w:szCs w:val="24"/>
          <w:lang w:val="en-MY"/>
        </w:rPr>
        <w:t>To examine the awareness and effectiveness of anti-bribery strategies in construction organizations in Malaysia, a quantitative technique research approach would be generally reasonable.</w:t>
      </w:r>
    </w:p>
    <w:p w14:paraId="2014062B">
      <w:pPr>
        <w:numPr>
          <w:ilvl w:val="0"/>
          <w:numId w:val="0"/>
        </w:numPr>
        <w:spacing w:line="360" w:lineRule="auto"/>
        <w:jc w:val="both"/>
        <w:rPr>
          <w:rFonts w:hint="default" w:ascii="Times New Roman" w:hAnsi="Times New Roman" w:eastAsia="SimSun"/>
          <w:sz w:val="24"/>
          <w:szCs w:val="24"/>
          <w:lang w:val="en-MY"/>
        </w:rPr>
      </w:pPr>
      <w:r>
        <w:rPr>
          <w:rFonts w:hint="default" w:ascii="Times New Roman" w:hAnsi="Times New Roman" w:eastAsia="SimSun"/>
          <w:sz w:val="24"/>
          <w:szCs w:val="24"/>
          <w:lang w:val="en-MY"/>
        </w:rPr>
        <w:tab/>
        <w:t>In quantitative examination; start with a review of construction organizations to evaluate their degree of awareness in regards to the Anti-Bribery Management System (ABMS) Malaysian Norms and their execution rehearses. The survey ought to remember inquiries for representatives' information on anti-bribery approaches, their view of viability, and any detailed occurrences of bribery. This information will offer quantifiable experiences into how generally the strategies are known and how really they are carried out.</w:t>
      </w:r>
    </w:p>
    <w:p w14:paraId="1939DCE7">
      <w:pPr>
        <w:numPr>
          <w:ilvl w:val="0"/>
          <w:numId w:val="0"/>
        </w:numPr>
        <w:spacing w:line="360" w:lineRule="auto"/>
        <w:jc w:val="both"/>
        <w:rPr>
          <w:rFonts w:hint="default" w:ascii="Times New Roman" w:hAnsi="Times New Roman" w:eastAsia="SimSun"/>
          <w:i w:val="0"/>
          <w:iCs w:val="0"/>
          <w:sz w:val="24"/>
          <w:szCs w:val="24"/>
          <w:lang w:val="en-MY"/>
        </w:rPr>
      </w:pPr>
      <w:r>
        <w:rPr>
          <w:rFonts w:hint="default" w:ascii="Times New Roman" w:hAnsi="Times New Roman" w:eastAsia="SimSun" w:cs="Times New Roman"/>
          <w:i w:val="0"/>
          <w:iCs w:val="0"/>
          <w:sz w:val="24"/>
          <w:szCs w:val="24"/>
          <w:lang w:val="en-MY"/>
        </w:rPr>
        <w:tab/>
      </w:r>
      <w:r>
        <w:rPr>
          <w:rFonts w:hint="default" w:ascii="Times New Roman" w:hAnsi="Times New Roman" w:eastAsia="SimSun"/>
          <w:i w:val="0"/>
          <w:iCs w:val="0"/>
          <w:sz w:val="24"/>
          <w:szCs w:val="24"/>
          <w:lang w:val="en-MY"/>
        </w:rPr>
        <w:t>By coordinating quantitative information, this approach guarantees a strong examination of both the awareness levels and the functional effectiveness of anti - bribery strategies in the Malaysian development area.</w:t>
      </w:r>
    </w:p>
    <w:p w14:paraId="379400F1">
      <w:pPr>
        <w:numPr>
          <w:ilvl w:val="0"/>
          <w:numId w:val="0"/>
        </w:numPr>
        <w:spacing w:line="360" w:lineRule="auto"/>
        <w:jc w:val="both"/>
        <w:rPr>
          <w:rFonts w:hint="default" w:ascii="Times New Roman" w:hAnsi="Times New Roman" w:eastAsia="SimSun"/>
          <w:i w:val="0"/>
          <w:iCs w:val="0"/>
          <w:sz w:val="24"/>
          <w:szCs w:val="24"/>
          <w:lang w:val="en-MY"/>
        </w:rPr>
      </w:pPr>
    </w:p>
    <w:p w14:paraId="01067390">
      <w:pPr>
        <w:numPr>
          <w:ilvl w:val="0"/>
          <w:numId w:val="0"/>
        </w:numPr>
        <w:spacing w:line="360" w:lineRule="auto"/>
        <w:jc w:val="both"/>
        <w:rPr>
          <w:rFonts w:hint="default" w:ascii="Times New Roman" w:hAnsi="Times New Roman" w:eastAsia="SimSun" w:cs="Times New Roman"/>
          <w:i/>
          <w:iCs/>
          <w:sz w:val="24"/>
          <w:szCs w:val="24"/>
          <w:u w:val="single"/>
          <w:lang w:val="en-US"/>
        </w:rPr>
      </w:pPr>
      <w:r>
        <w:rPr>
          <w:rFonts w:hint="default" w:ascii="Times New Roman" w:hAnsi="Times New Roman" w:eastAsia="SimSun" w:cs="Times New Roman"/>
          <w:i/>
          <w:iCs/>
          <w:sz w:val="24"/>
          <w:szCs w:val="24"/>
          <w:u w:val="single"/>
          <w:lang w:val="en-US"/>
        </w:rPr>
        <w:t xml:space="preserve">DATA COLLECTION </w:t>
      </w:r>
    </w:p>
    <w:p w14:paraId="1A73B4C7">
      <w:pPr>
        <w:numPr>
          <w:ilvl w:val="0"/>
          <w:numId w:val="0"/>
        </w:numPr>
        <w:spacing w:line="360" w:lineRule="auto"/>
        <w:jc w:val="both"/>
        <w:rPr>
          <w:rFonts w:hint="default" w:ascii="Times New Roman" w:hAnsi="Times New Roman" w:eastAsia="SimSun"/>
          <w:i w:val="0"/>
          <w:iCs w:val="0"/>
          <w:sz w:val="24"/>
          <w:szCs w:val="24"/>
          <w:lang w:val="en-US"/>
        </w:rPr>
      </w:pPr>
      <w:r>
        <w:rPr>
          <w:rFonts w:hint="default" w:ascii="Times New Roman" w:hAnsi="Times New Roman" w:eastAsia="SimSun"/>
          <w:i w:val="0"/>
          <w:iCs w:val="0"/>
          <w:sz w:val="24"/>
          <w:szCs w:val="24"/>
          <w:lang w:val="en-US"/>
        </w:rPr>
        <w:t>For the research on the mindfulness of anti-bribery policy in Malaysian development organizations, data collection techniques is the survey. Reason for it to accumulate quantitative information on the awareness, understanding, and saw effectiveness of anti-bribery approaches among representatives. The plan of this survey is structured an questionnaire that incorporates various decision questions, and yes/no inquiries. Moving, distribution the review electronically through email to a delegate test of representatives inside construction organizations. Finally, information examination</w:t>
      </w:r>
      <w:r>
        <w:rPr>
          <w:rFonts w:hint="default" w:ascii="Times New Roman" w:hAnsi="Times New Roman" w:eastAsia="SimSun"/>
          <w:i w:val="0"/>
          <w:iCs w:val="0"/>
          <w:sz w:val="24"/>
          <w:szCs w:val="24"/>
          <w:lang w:val="en-MY"/>
        </w:rPr>
        <w:t>;</w:t>
      </w:r>
      <w:r>
        <w:rPr>
          <w:rFonts w:hint="default" w:ascii="Times New Roman" w:hAnsi="Times New Roman" w:eastAsia="SimSun"/>
          <w:i w:val="0"/>
          <w:iCs w:val="0"/>
          <w:sz w:val="24"/>
          <w:szCs w:val="24"/>
          <w:lang w:val="en-US"/>
        </w:rPr>
        <w:t xml:space="preserve"> </w:t>
      </w:r>
      <w:r>
        <w:rPr>
          <w:rFonts w:hint="default" w:ascii="Times New Roman" w:hAnsi="Times New Roman" w:eastAsia="SimSun"/>
          <w:i w:val="0"/>
          <w:iCs w:val="0"/>
          <w:sz w:val="24"/>
          <w:szCs w:val="24"/>
          <w:lang w:val="en-MY"/>
        </w:rPr>
        <w:t>b</w:t>
      </w:r>
      <w:r>
        <w:rPr>
          <w:rFonts w:hint="default" w:ascii="Times New Roman" w:hAnsi="Times New Roman" w:eastAsia="SimSun"/>
          <w:i w:val="0"/>
          <w:iCs w:val="0"/>
          <w:sz w:val="24"/>
          <w:szCs w:val="24"/>
          <w:lang w:val="en-US"/>
        </w:rPr>
        <w:t>y utilize statistical apparatuses to break down reactions and distinguish patterns or gaps in mindfulness and</w:t>
      </w:r>
      <w:r>
        <w:rPr>
          <w:rFonts w:hint="default" w:ascii="Times New Roman" w:hAnsi="Times New Roman" w:eastAsia="SimSun"/>
          <w:i w:val="0"/>
          <w:iCs w:val="0"/>
          <w:sz w:val="24"/>
          <w:szCs w:val="24"/>
          <w:lang w:val="en-MY"/>
        </w:rPr>
        <w:t xml:space="preserve"> effectiveness</w:t>
      </w:r>
      <w:r>
        <w:rPr>
          <w:rFonts w:hint="default" w:ascii="Times New Roman" w:hAnsi="Times New Roman" w:eastAsia="SimSun"/>
          <w:i w:val="0"/>
          <w:iCs w:val="0"/>
          <w:sz w:val="24"/>
          <w:szCs w:val="24"/>
          <w:lang w:val="en-US"/>
        </w:rPr>
        <w:t>.</w:t>
      </w:r>
    </w:p>
    <w:p w14:paraId="4FB975B9">
      <w:pPr>
        <w:numPr>
          <w:ilvl w:val="0"/>
          <w:numId w:val="0"/>
        </w:numPr>
        <w:spacing w:line="360" w:lineRule="auto"/>
        <w:jc w:val="both"/>
        <w:rPr>
          <w:rFonts w:hint="default" w:ascii="Times New Roman" w:hAnsi="Times New Roman" w:eastAsia="SimSun"/>
          <w:i w:val="0"/>
          <w:iCs w:val="0"/>
          <w:sz w:val="24"/>
          <w:szCs w:val="24"/>
          <w:lang w:val="en-US"/>
        </w:rPr>
      </w:pPr>
    </w:p>
    <w:p w14:paraId="45A41D89">
      <w:pPr>
        <w:numPr>
          <w:ilvl w:val="0"/>
          <w:numId w:val="0"/>
        </w:numPr>
        <w:spacing w:line="360" w:lineRule="auto"/>
        <w:jc w:val="both"/>
        <w:rPr>
          <w:rFonts w:hint="default" w:ascii="Times New Roman" w:hAnsi="Times New Roman" w:eastAsia="SimSun" w:cs="Times New Roman"/>
          <w:i/>
          <w:iCs/>
          <w:sz w:val="24"/>
          <w:szCs w:val="24"/>
          <w:u w:val="single"/>
          <w:lang w:val="en-US"/>
        </w:rPr>
      </w:pPr>
      <w:r>
        <w:rPr>
          <w:rFonts w:hint="default" w:ascii="Times New Roman" w:hAnsi="Times New Roman" w:eastAsia="SimSun" w:cs="Times New Roman"/>
          <w:i/>
          <w:iCs/>
          <w:sz w:val="24"/>
          <w:szCs w:val="24"/>
          <w:u w:val="single"/>
          <w:lang w:val="en-US"/>
        </w:rPr>
        <w:t xml:space="preserve">SAMPLING METHOD &amp; SAMPLE SIZE </w:t>
      </w:r>
    </w:p>
    <w:p w14:paraId="50D2D810">
      <w:pPr>
        <w:numPr>
          <w:ilvl w:val="0"/>
          <w:numId w:val="0"/>
        </w:numPr>
        <w:spacing w:line="360" w:lineRule="auto"/>
        <w:jc w:val="both"/>
        <w:rPr>
          <w:rFonts w:hint="default" w:ascii="Times New Roman" w:hAnsi="Times New Roman" w:eastAsia="SimSun"/>
          <w:sz w:val="24"/>
          <w:szCs w:val="24"/>
          <w:lang w:val="en-MY"/>
        </w:rPr>
      </w:pPr>
      <w:r>
        <w:rPr>
          <w:rFonts w:hint="default" w:ascii="Times New Roman" w:hAnsi="Times New Roman" w:eastAsia="SimSun"/>
          <w:sz w:val="24"/>
          <w:szCs w:val="24"/>
          <w:lang w:val="en-MY"/>
        </w:rPr>
        <w:t>The sampling method ought to be carefully intended to guarantee agent and dependable outcomes. The sampling strategy will be stratified random sampling. Anyway, what is this? Stratified random sampling is a technique for examining that includes the division of a populace into more modest subgroups known as strata or layers. In stratified random sampling, or stratification, the layers are framed in view of individuals' common credits or qualities, like pay or instructive fulfillment. Stratified random inspecting has various applications and advantages, like concentrating on populace socioeconomic and future.</w:t>
      </w:r>
    </w:p>
    <w:p w14:paraId="01A0B160">
      <w:pPr>
        <w:numPr>
          <w:ilvl w:val="0"/>
          <w:numId w:val="0"/>
        </w:numPr>
        <w:spacing w:line="360" w:lineRule="auto"/>
        <w:ind w:firstLine="720" w:firstLineChars="0"/>
        <w:jc w:val="both"/>
        <w:rPr>
          <w:rFonts w:hint="default" w:ascii="Times New Roman" w:hAnsi="Times New Roman" w:eastAsia="SimSun"/>
          <w:sz w:val="24"/>
          <w:szCs w:val="24"/>
          <w:lang w:val="en-MY"/>
        </w:rPr>
      </w:pPr>
      <w:r>
        <w:rPr>
          <w:rFonts w:hint="default" w:ascii="Times New Roman" w:hAnsi="Times New Roman" w:eastAsia="SimSun"/>
          <w:sz w:val="24"/>
          <w:szCs w:val="24"/>
          <w:lang w:val="en-MY"/>
        </w:rPr>
        <w:t>Here the fundamental reason; To guarantee portrayal across various layers inside the construction business (e.g., organization size, area, and job inside the association). And afterward, strategy. Partition the number of population in development organizations into layers in light of key qualities, for example, organization size (little, medium, enormous), geographic area. Then, randomly select organizations from every layer to take part in the review. This strategy helps catch different points of view and gives a more extensive perspective on the business.</w:t>
      </w:r>
    </w:p>
    <w:p w14:paraId="008F527B">
      <w:pPr>
        <w:numPr>
          <w:ilvl w:val="0"/>
          <w:numId w:val="0"/>
        </w:numPr>
        <w:spacing w:line="360" w:lineRule="auto"/>
        <w:jc w:val="both"/>
        <w:rPr>
          <w:rFonts w:hint="default" w:ascii="Times New Roman" w:hAnsi="Times New Roman" w:eastAsia="SimSun" w:cs="Times New Roman"/>
          <w:sz w:val="24"/>
          <w:szCs w:val="24"/>
          <w:lang w:val="en-MY"/>
        </w:rPr>
      </w:pPr>
      <w:r>
        <w:rPr>
          <w:rFonts w:hint="default" w:ascii="Times New Roman" w:hAnsi="Times New Roman" w:eastAsia="SimSun" w:cs="Times New Roman"/>
          <w:sz w:val="24"/>
          <w:szCs w:val="24"/>
          <w:lang w:val="en-MY"/>
        </w:rPr>
        <w:tab/>
      </w:r>
      <w:r>
        <w:rPr>
          <w:rFonts w:hint="default" w:ascii="Times New Roman" w:hAnsi="Times New Roman" w:eastAsia="SimSun"/>
          <w:sz w:val="24"/>
          <w:szCs w:val="24"/>
          <w:lang w:val="en-MY"/>
        </w:rPr>
        <w:t>Moving to test size, in view of the general population's assortment and the necessity for statistical energy, the example size for this examination can be picked. I for one intend to focus no less than 10 representatives or individuals who has the part insight under development enterprises to guarantee adequate portrayal from each layer. For this motivation behind distinguishing connections among pressure added substances and in general pressure levels, this example size is adequate for completing thorough factual exploration like relapse assessment.</w:t>
      </w:r>
    </w:p>
    <w:p w14:paraId="23761603">
      <w:pPr>
        <w:numPr>
          <w:ilvl w:val="0"/>
          <w:numId w:val="0"/>
        </w:numPr>
        <w:spacing w:line="360" w:lineRule="auto"/>
        <w:jc w:val="both"/>
        <w:rPr>
          <w:rFonts w:hint="default" w:ascii="Times New Roman" w:hAnsi="Times New Roman" w:eastAsia="SimSun" w:cs="Times New Roman"/>
          <w:i/>
          <w:iCs/>
          <w:color w:val="0000FF"/>
          <w:sz w:val="24"/>
          <w:szCs w:val="24"/>
          <w:lang w:val="en-MY"/>
        </w:rPr>
      </w:pPr>
    </w:p>
    <w:p w14:paraId="143963FF">
      <w:pPr>
        <w:numPr>
          <w:ilvl w:val="0"/>
          <w:numId w:val="0"/>
        </w:numPr>
        <w:spacing w:line="360" w:lineRule="auto"/>
        <w:jc w:val="both"/>
        <w:rPr>
          <w:rFonts w:hint="default" w:ascii="Times New Roman" w:hAnsi="Times New Roman" w:eastAsia="SimSun" w:cs="Times New Roman"/>
          <w:i/>
          <w:iCs/>
          <w:color w:val="0000FF"/>
          <w:sz w:val="24"/>
          <w:szCs w:val="24"/>
          <w:lang w:val="en-MY"/>
        </w:rPr>
      </w:pPr>
    </w:p>
    <w:p w14:paraId="31048969">
      <w:pPr>
        <w:numPr>
          <w:ilvl w:val="0"/>
          <w:numId w:val="0"/>
        </w:numPr>
        <w:spacing w:line="360" w:lineRule="auto"/>
        <w:jc w:val="both"/>
        <w:rPr>
          <w:rFonts w:hint="default" w:ascii="Times New Roman" w:hAnsi="Times New Roman" w:eastAsia="SimSun" w:cs="Times New Roman"/>
          <w:i/>
          <w:iCs/>
          <w:color w:val="0000FF"/>
          <w:sz w:val="24"/>
          <w:szCs w:val="24"/>
          <w:lang w:val="en-MY"/>
        </w:rPr>
      </w:pPr>
    </w:p>
    <w:p w14:paraId="32AEAE36">
      <w:pPr>
        <w:numPr>
          <w:ilvl w:val="0"/>
          <w:numId w:val="0"/>
        </w:numPr>
        <w:spacing w:line="360" w:lineRule="auto"/>
        <w:jc w:val="both"/>
        <w:rPr>
          <w:rFonts w:hint="default" w:ascii="Times New Roman" w:hAnsi="Times New Roman" w:eastAsia="SimSun" w:cs="Times New Roman"/>
          <w:i/>
          <w:iCs/>
          <w:color w:val="0000FF"/>
          <w:sz w:val="24"/>
          <w:szCs w:val="24"/>
          <w:lang w:val="en-MY"/>
        </w:rPr>
      </w:pPr>
    </w:p>
    <w:p w14:paraId="07656A81">
      <w:pPr>
        <w:numPr>
          <w:ilvl w:val="0"/>
          <w:numId w:val="0"/>
        </w:numPr>
        <w:spacing w:line="360" w:lineRule="auto"/>
        <w:jc w:val="both"/>
        <w:rPr>
          <w:rFonts w:hint="default" w:ascii="Times New Roman" w:hAnsi="Times New Roman" w:eastAsia="SimSun" w:cs="Times New Roman"/>
          <w:i/>
          <w:iCs/>
          <w:color w:val="0000FF"/>
          <w:sz w:val="24"/>
          <w:szCs w:val="24"/>
          <w:lang w:val="en-MY"/>
        </w:rPr>
      </w:pPr>
    </w:p>
    <w:p w14:paraId="045A8576">
      <w:pPr>
        <w:numPr>
          <w:ilvl w:val="0"/>
          <w:numId w:val="0"/>
        </w:numPr>
        <w:spacing w:line="360" w:lineRule="auto"/>
        <w:jc w:val="both"/>
        <w:rPr>
          <w:rFonts w:hint="default" w:ascii="Times New Roman" w:hAnsi="Times New Roman" w:eastAsia="SimSun" w:cs="Times New Roman"/>
          <w:i/>
          <w:iCs/>
          <w:color w:val="0000FF"/>
          <w:sz w:val="24"/>
          <w:szCs w:val="24"/>
          <w:lang w:val="en-MY"/>
        </w:rPr>
      </w:pPr>
    </w:p>
    <w:p w14:paraId="414E00AA">
      <w:pPr>
        <w:numPr>
          <w:ilvl w:val="0"/>
          <w:numId w:val="0"/>
        </w:numPr>
        <w:spacing w:line="360" w:lineRule="auto"/>
        <w:jc w:val="both"/>
        <w:rPr>
          <w:rFonts w:hint="default" w:ascii="Times New Roman" w:hAnsi="Times New Roman" w:eastAsia="SimSun" w:cs="Times New Roman"/>
          <w:i/>
          <w:iCs/>
          <w:color w:val="0000FF"/>
          <w:sz w:val="24"/>
          <w:szCs w:val="24"/>
          <w:lang w:val="en-MY"/>
        </w:rPr>
      </w:pPr>
    </w:p>
    <w:p w14:paraId="5BB5E9EE">
      <w:pPr>
        <w:numPr>
          <w:ilvl w:val="0"/>
          <w:numId w:val="0"/>
        </w:numPr>
        <w:spacing w:line="360" w:lineRule="auto"/>
        <w:jc w:val="both"/>
        <w:rPr>
          <w:rFonts w:hint="default" w:ascii="Times New Roman" w:hAnsi="Times New Roman" w:eastAsia="SimSun" w:cs="Times New Roman"/>
          <w:i/>
          <w:iCs/>
          <w:color w:val="0000FF"/>
          <w:sz w:val="24"/>
          <w:szCs w:val="24"/>
          <w:lang w:val="en-MY"/>
        </w:rPr>
      </w:pPr>
    </w:p>
    <w:p w14:paraId="5B8F9C9B">
      <w:pPr>
        <w:numPr>
          <w:ilvl w:val="0"/>
          <w:numId w:val="0"/>
        </w:numPr>
        <w:spacing w:line="360" w:lineRule="auto"/>
        <w:jc w:val="both"/>
        <w:rPr>
          <w:rFonts w:hint="default" w:ascii="Times New Roman" w:hAnsi="Times New Roman" w:eastAsia="SimSun" w:cs="Times New Roman"/>
          <w:i/>
          <w:iCs/>
          <w:color w:val="0000FF"/>
          <w:sz w:val="24"/>
          <w:szCs w:val="24"/>
          <w:lang w:val="en-MY"/>
        </w:rPr>
      </w:pPr>
    </w:p>
    <w:p w14:paraId="657F0E1E">
      <w:pPr>
        <w:numPr>
          <w:ilvl w:val="0"/>
          <w:numId w:val="0"/>
        </w:numPr>
        <w:spacing w:line="360" w:lineRule="auto"/>
        <w:jc w:val="both"/>
        <w:rPr>
          <w:rFonts w:hint="default" w:ascii="Times New Roman" w:hAnsi="Times New Roman" w:eastAsia="SimSun" w:cs="Times New Roman"/>
          <w:i/>
          <w:iCs/>
          <w:color w:val="0000FF"/>
          <w:sz w:val="24"/>
          <w:szCs w:val="24"/>
          <w:lang w:val="en-MY"/>
        </w:rPr>
      </w:pPr>
    </w:p>
    <w:p w14:paraId="2B7263CE">
      <w:pPr>
        <w:numPr>
          <w:ilvl w:val="0"/>
          <w:numId w:val="0"/>
        </w:numPr>
        <w:spacing w:line="360" w:lineRule="auto"/>
        <w:jc w:val="both"/>
        <w:rPr>
          <w:rFonts w:hint="default" w:ascii="Times New Roman" w:hAnsi="Times New Roman" w:eastAsia="SimSun" w:cs="Times New Roman"/>
          <w:i/>
          <w:iCs/>
          <w:color w:val="0000FF"/>
          <w:sz w:val="24"/>
          <w:szCs w:val="24"/>
          <w:lang w:val="en-MY"/>
        </w:rPr>
      </w:pPr>
    </w:p>
    <w:p w14:paraId="5BF9FFBF">
      <w:pPr>
        <w:numPr>
          <w:ilvl w:val="0"/>
          <w:numId w:val="0"/>
        </w:numPr>
        <w:spacing w:line="360" w:lineRule="auto"/>
        <w:jc w:val="both"/>
        <w:rPr>
          <w:rFonts w:hint="default" w:ascii="Times New Roman" w:hAnsi="Times New Roman" w:eastAsia="SimSun" w:cs="Times New Roman"/>
          <w:i/>
          <w:iCs/>
          <w:color w:val="0000FF"/>
          <w:sz w:val="24"/>
          <w:szCs w:val="24"/>
          <w:lang w:val="en-MY"/>
        </w:rPr>
      </w:pPr>
    </w:p>
    <w:p w14:paraId="2C0A4A3E">
      <w:pPr>
        <w:numPr>
          <w:ilvl w:val="0"/>
          <w:numId w:val="0"/>
        </w:numPr>
        <w:spacing w:line="360" w:lineRule="auto"/>
        <w:jc w:val="both"/>
        <w:rPr>
          <w:rFonts w:hint="default" w:ascii="Times New Roman" w:hAnsi="Times New Roman" w:eastAsia="SimSun" w:cs="Times New Roman"/>
          <w:i/>
          <w:iCs/>
          <w:color w:val="0000FF"/>
          <w:sz w:val="24"/>
          <w:szCs w:val="24"/>
          <w:lang w:val="en-MY"/>
        </w:rPr>
      </w:pPr>
    </w:p>
    <w:p w14:paraId="510C8D9A">
      <w:pPr>
        <w:numPr>
          <w:ilvl w:val="0"/>
          <w:numId w:val="0"/>
        </w:numPr>
        <w:jc w:val="both"/>
        <w:rPr>
          <w:rFonts w:hint="default" w:ascii="Times New Roman" w:hAnsi="Times New Roman" w:eastAsia="SimSun" w:cs="Times New Roman"/>
          <w:i/>
          <w:iCs/>
          <w:color w:val="0000FF"/>
          <w:sz w:val="24"/>
          <w:szCs w:val="24"/>
          <w:lang w:val="en-MY"/>
        </w:rPr>
      </w:pPr>
    </w:p>
    <w:p w14:paraId="2B9F00C6">
      <w:pPr>
        <w:numPr>
          <w:ilvl w:val="0"/>
          <w:numId w:val="0"/>
        </w:numPr>
        <w:jc w:val="both"/>
        <w:rPr>
          <w:rFonts w:hint="default" w:ascii="Times New Roman" w:hAnsi="Times New Roman" w:eastAsia="SimSun" w:cs="Times New Roman"/>
          <w:i/>
          <w:iCs/>
          <w:color w:val="0000FF"/>
          <w:sz w:val="24"/>
          <w:szCs w:val="24"/>
          <w:lang w:val="en-MY"/>
        </w:rPr>
      </w:pPr>
    </w:p>
    <w:p w14:paraId="046A5F4B">
      <w:pPr>
        <w:numPr>
          <w:ilvl w:val="0"/>
          <w:numId w:val="0"/>
        </w:numPr>
        <w:jc w:val="both"/>
        <w:rPr>
          <w:rFonts w:hint="default" w:ascii="Times New Roman" w:hAnsi="Times New Roman" w:eastAsia="SimSun" w:cs="Times New Roman"/>
          <w:i/>
          <w:iCs/>
          <w:color w:val="0000FF"/>
          <w:sz w:val="24"/>
          <w:szCs w:val="24"/>
          <w:lang w:val="en-MY"/>
        </w:rPr>
      </w:pPr>
    </w:p>
    <w:p w14:paraId="5AE0BB80">
      <w:pPr>
        <w:numPr>
          <w:ilvl w:val="0"/>
          <w:numId w:val="0"/>
        </w:numPr>
        <w:jc w:val="both"/>
        <w:rPr>
          <w:rFonts w:hint="default" w:ascii="Times New Roman" w:hAnsi="Times New Roman" w:eastAsia="SimSun" w:cs="Times New Roman"/>
          <w:i/>
          <w:iCs/>
          <w:color w:val="0000FF"/>
          <w:sz w:val="24"/>
          <w:szCs w:val="24"/>
          <w:lang w:val="en-MY"/>
        </w:rPr>
      </w:pPr>
    </w:p>
    <w:p w14:paraId="63671CE6">
      <w:pPr>
        <w:numPr>
          <w:ilvl w:val="0"/>
          <w:numId w:val="0"/>
        </w:numPr>
        <w:jc w:val="both"/>
        <w:rPr>
          <w:rFonts w:hint="default" w:ascii="Times New Roman" w:hAnsi="Times New Roman" w:eastAsia="SimSun" w:cs="Times New Roman"/>
          <w:i/>
          <w:iCs/>
          <w:color w:val="0000FF"/>
          <w:sz w:val="24"/>
          <w:szCs w:val="24"/>
          <w:lang w:val="en-MY"/>
        </w:rPr>
      </w:pPr>
    </w:p>
    <w:p w14:paraId="7A2DBCAD">
      <w:pPr>
        <w:numPr>
          <w:ilvl w:val="0"/>
          <w:numId w:val="0"/>
        </w:numPr>
        <w:jc w:val="both"/>
        <w:rPr>
          <w:rFonts w:hint="default" w:ascii="Times New Roman" w:hAnsi="Times New Roman" w:eastAsia="SimSun" w:cs="Times New Roman"/>
          <w:i/>
          <w:iCs/>
          <w:color w:val="0000FF"/>
          <w:sz w:val="24"/>
          <w:szCs w:val="24"/>
          <w:lang w:val="en-MY"/>
        </w:rPr>
      </w:pPr>
    </w:p>
    <w:p w14:paraId="3F2BCF2B">
      <w:pPr>
        <w:numPr>
          <w:ilvl w:val="0"/>
          <w:numId w:val="0"/>
        </w:numPr>
        <w:jc w:val="both"/>
        <w:rPr>
          <w:rFonts w:hint="default" w:ascii="Times New Roman" w:hAnsi="Times New Roman" w:eastAsia="SimSun" w:cs="Times New Roman"/>
          <w:i/>
          <w:iCs/>
          <w:color w:val="0000FF"/>
          <w:sz w:val="24"/>
          <w:szCs w:val="24"/>
          <w:lang w:val="en-MY"/>
        </w:rPr>
      </w:pPr>
    </w:p>
    <w:p w14:paraId="71E7B126">
      <w:pPr>
        <w:numPr>
          <w:ilvl w:val="0"/>
          <w:numId w:val="0"/>
        </w:numPr>
        <w:jc w:val="both"/>
        <w:rPr>
          <w:rFonts w:hint="default" w:ascii="Times New Roman" w:hAnsi="Times New Roman" w:eastAsia="SimSun" w:cs="Times New Roman"/>
          <w:i/>
          <w:iCs/>
          <w:color w:val="0000FF"/>
          <w:sz w:val="24"/>
          <w:szCs w:val="24"/>
          <w:lang w:val="en-MY"/>
        </w:rPr>
      </w:pPr>
    </w:p>
    <w:p w14:paraId="6C1B1476">
      <w:pPr>
        <w:numPr>
          <w:ilvl w:val="0"/>
          <w:numId w:val="0"/>
        </w:numPr>
        <w:jc w:val="both"/>
        <w:rPr>
          <w:rFonts w:hint="default" w:ascii="Times New Roman" w:hAnsi="Times New Roman" w:eastAsia="SimSun" w:cs="Times New Roman"/>
          <w:i/>
          <w:iCs/>
          <w:color w:val="0000FF"/>
          <w:sz w:val="24"/>
          <w:szCs w:val="24"/>
          <w:lang w:val="en-MY"/>
        </w:rPr>
      </w:pPr>
    </w:p>
    <w:p w14:paraId="5334AE99">
      <w:pPr>
        <w:numPr>
          <w:ilvl w:val="0"/>
          <w:numId w:val="0"/>
        </w:numPr>
        <w:jc w:val="both"/>
        <w:rPr>
          <w:rFonts w:hint="default" w:ascii="Times New Roman" w:hAnsi="Times New Roman" w:eastAsia="SimSun" w:cs="Times New Roman"/>
          <w:i/>
          <w:iCs/>
          <w:color w:val="0000FF"/>
          <w:sz w:val="24"/>
          <w:szCs w:val="24"/>
          <w:lang w:val="en-MY"/>
        </w:rPr>
      </w:pPr>
    </w:p>
    <w:p w14:paraId="20171D1E">
      <w:pPr>
        <w:numPr>
          <w:ilvl w:val="0"/>
          <w:numId w:val="0"/>
        </w:numPr>
        <w:jc w:val="both"/>
        <w:rPr>
          <w:rFonts w:hint="default" w:ascii="Times New Roman" w:hAnsi="Times New Roman" w:eastAsia="SimSun" w:cs="Times New Roman"/>
          <w:i/>
          <w:iCs/>
          <w:color w:val="0000FF"/>
          <w:sz w:val="24"/>
          <w:szCs w:val="24"/>
          <w:lang w:val="en-MY"/>
        </w:rPr>
      </w:pPr>
    </w:p>
    <w:p w14:paraId="5359A706">
      <w:pPr>
        <w:numPr>
          <w:ilvl w:val="0"/>
          <w:numId w:val="0"/>
        </w:numPr>
        <w:jc w:val="both"/>
        <w:rPr>
          <w:rFonts w:hint="default" w:ascii="Times New Roman" w:hAnsi="Times New Roman" w:eastAsia="SimSun" w:cs="Times New Roman"/>
          <w:i/>
          <w:iCs/>
          <w:color w:val="2E75B6" w:themeColor="accent1" w:themeShade="BF"/>
          <w:sz w:val="24"/>
          <w:szCs w:val="24"/>
          <w:lang w:val="en-MY"/>
        </w:rPr>
      </w:pPr>
    </w:p>
    <w:p w14:paraId="72F75E0B">
      <w:pPr>
        <w:numPr>
          <w:ilvl w:val="0"/>
          <w:numId w:val="0"/>
        </w:numPr>
        <w:jc w:val="both"/>
        <w:rPr>
          <w:rFonts w:hint="default" w:ascii="Times New Roman" w:hAnsi="Times New Roman" w:eastAsia="SimSun" w:cs="Times New Roman"/>
          <w:i/>
          <w:iCs/>
          <w:color w:val="2E75B6" w:themeColor="accent1" w:themeShade="BF"/>
          <w:sz w:val="24"/>
          <w:szCs w:val="24"/>
          <w:lang w:val="en-MY"/>
        </w:rPr>
      </w:pPr>
    </w:p>
    <w:p w14:paraId="4A3B42ED">
      <w:pPr>
        <w:numPr>
          <w:ilvl w:val="0"/>
          <w:numId w:val="0"/>
        </w:numPr>
        <w:jc w:val="both"/>
        <w:rPr>
          <w:rFonts w:hint="default" w:ascii="Times New Roman" w:hAnsi="Times New Roman" w:eastAsia="SimSun" w:cs="Times New Roman"/>
          <w:i/>
          <w:iCs/>
          <w:color w:val="2E75B6" w:themeColor="accent1" w:themeShade="BF"/>
          <w:sz w:val="24"/>
          <w:szCs w:val="24"/>
          <w:lang w:val="en-MY"/>
        </w:rPr>
      </w:pPr>
    </w:p>
    <w:p w14:paraId="0428591D">
      <w:pPr>
        <w:numPr>
          <w:ilvl w:val="0"/>
          <w:numId w:val="0"/>
        </w:numPr>
        <w:jc w:val="both"/>
        <w:rPr>
          <w:rFonts w:hint="default" w:ascii="Times New Roman" w:hAnsi="Times New Roman" w:eastAsia="SimSun" w:cs="Times New Roman"/>
          <w:i/>
          <w:iCs/>
          <w:color w:val="2E75B6" w:themeColor="accent1" w:themeShade="BF"/>
          <w:sz w:val="24"/>
          <w:szCs w:val="24"/>
          <w:lang w:val="en-MY"/>
        </w:rPr>
      </w:pPr>
    </w:p>
    <w:p w14:paraId="6A473A35">
      <w:pPr>
        <w:numPr>
          <w:ilvl w:val="0"/>
          <w:numId w:val="0"/>
        </w:numPr>
        <w:jc w:val="both"/>
        <w:rPr>
          <w:rFonts w:hint="default" w:ascii="Times New Roman" w:hAnsi="Times New Roman" w:eastAsia="SimSun" w:cs="Times New Roman"/>
          <w:i/>
          <w:iCs/>
          <w:color w:val="2E75B6" w:themeColor="accent1" w:themeShade="BF"/>
          <w:sz w:val="24"/>
          <w:szCs w:val="24"/>
          <w:lang w:val="en-MY"/>
        </w:rPr>
      </w:pPr>
    </w:p>
    <w:p w14:paraId="537EF2EF">
      <w:pPr>
        <w:numPr>
          <w:ilvl w:val="0"/>
          <w:numId w:val="0"/>
        </w:numPr>
        <w:jc w:val="both"/>
        <w:rPr>
          <w:rFonts w:hint="default" w:ascii="Times New Roman" w:hAnsi="Times New Roman" w:eastAsia="SimSun" w:cs="Times New Roman"/>
          <w:i/>
          <w:iCs/>
          <w:color w:val="2E75B6" w:themeColor="accent1" w:themeShade="BF"/>
          <w:sz w:val="24"/>
          <w:szCs w:val="24"/>
          <w:lang w:val="en-MY"/>
        </w:rPr>
      </w:pPr>
    </w:p>
    <w:p w14:paraId="2192F42D">
      <w:pPr>
        <w:numPr>
          <w:ilvl w:val="0"/>
          <w:numId w:val="0"/>
        </w:numPr>
        <w:jc w:val="both"/>
        <w:rPr>
          <w:rFonts w:hint="default" w:ascii="Times New Roman" w:hAnsi="Times New Roman" w:eastAsia="SimSun" w:cs="Times New Roman"/>
          <w:i/>
          <w:iCs/>
          <w:color w:val="2E75B6" w:themeColor="accent1" w:themeShade="BF"/>
          <w:sz w:val="24"/>
          <w:szCs w:val="24"/>
          <w:lang w:val="en-MY"/>
        </w:rPr>
      </w:pPr>
      <w:r>
        <w:rPr>
          <w:rFonts w:hint="default" w:ascii="Times New Roman" w:hAnsi="Times New Roman" w:eastAsia="SimSun" w:cs="Times New Roman"/>
          <w:i/>
          <w:iCs/>
          <w:color w:val="2E75B6" w:themeColor="accent1" w:themeShade="BF"/>
          <w:sz w:val="24"/>
          <w:szCs w:val="24"/>
          <w:lang w:val="en-MY"/>
        </w:rPr>
        <w:t>TASK 2</w:t>
      </w:r>
    </w:p>
    <w:p w14:paraId="24A64EDA">
      <w:pPr>
        <w:numPr>
          <w:ilvl w:val="0"/>
          <w:numId w:val="0"/>
        </w:numPr>
        <w:jc w:val="both"/>
        <w:rPr>
          <w:rFonts w:hint="default" w:ascii="Times New Roman" w:hAnsi="Times New Roman" w:eastAsia="SimSun" w:cs="Times New Roman"/>
          <w:i/>
          <w:iCs/>
          <w:color w:val="000000" w:themeColor="text1"/>
          <w:sz w:val="24"/>
          <w:szCs w:val="24"/>
          <w:u w:val="single"/>
          <w:lang w:val="en-MY"/>
          <w14:textFill>
            <w14:solidFill>
              <w14:schemeClr w14:val="tx1"/>
            </w14:solidFill>
          </w14:textFill>
        </w:rPr>
      </w:pPr>
      <w:r>
        <w:rPr>
          <w:rFonts w:hint="default" w:ascii="Times New Roman" w:hAnsi="Times New Roman" w:eastAsia="SimSun" w:cs="Times New Roman"/>
          <w:i/>
          <w:iCs/>
          <w:color w:val="000000" w:themeColor="text1"/>
          <w:sz w:val="24"/>
          <w:szCs w:val="24"/>
          <w:u w:val="single"/>
          <w:lang w:val="en-MY"/>
          <w14:textFill>
            <w14:solidFill>
              <w14:schemeClr w14:val="tx1"/>
            </w14:solidFill>
          </w14:textFill>
        </w:rPr>
        <w:t xml:space="preserve">RESEARCH APPROACH </w:t>
      </w:r>
    </w:p>
    <w:p w14:paraId="61F48818">
      <w:pPr>
        <w:numPr>
          <w:ilvl w:val="0"/>
          <w:numId w:val="0"/>
        </w:numPr>
        <w:spacing w:line="360" w:lineRule="auto"/>
        <w:jc w:val="both"/>
        <w:rPr>
          <w:rFonts w:hint="default" w:ascii="Times New Roman" w:hAnsi="Times New Roman" w:eastAsia="SimSun" w:cs="Times New Roman"/>
          <w:i/>
          <w:iCs/>
          <w:color w:val="000000" w:themeColor="text1"/>
          <w:sz w:val="24"/>
          <w:szCs w:val="24"/>
          <w:lang w:val="en-MY"/>
          <w14:textFill>
            <w14:solidFill>
              <w14:schemeClr w14:val="tx1"/>
            </w14:solidFill>
          </w14:textFill>
        </w:rPr>
      </w:pPr>
    </w:p>
    <w:p w14:paraId="3C25D4D4">
      <w:pPr>
        <w:numPr>
          <w:ilvl w:val="0"/>
          <w:numId w:val="0"/>
        </w:numPr>
        <w:spacing w:line="360" w:lineRule="auto"/>
        <w:jc w:val="both"/>
        <w:rPr>
          <w:rFonts w:hint="default" w:ascii="Times New Roman" w:hAnsi="Times New Roman" w:eastAsia="SimSun"/>
          <w:i w:val="0"/>
          <w:iCs w:val="0"/>
          <w:color w:val="000000" w:themeColor="text1"/>
          <w:sz w:val="24"/>
          <w:szCs w:val="24"/>
          <w:lang w:val="en-MY"/>
          <w14:textFill>
            <w14:solidFill>
              <w14:schemeClr w14:val="tx1"/>
            </w14:solidFill>
          </w14:textFill>
        </w:rPr>
      </w:pPr>
      <w:r>
        <w:rPr>
          <w:rFonts w:hint="default" w:ascii="Times New Roman" w:hAnsi="Times New Roman" w:eastAsia="SimSun"/>
          <w:i w:val="0"/>
          <w:iCs w:val="0"/>
          <w:color w:val="000000" w:themeColor="text1"/>
          <w:sz w:val="24"/>
          <w:szCs w:val="24"/>
          <w:lang w:val="en-MY"/>
          <w14:textFill>
            <w14:solidFill>
              <w14:schemeClr w14:val="tx1"/>
            </w14:solidFill>
          </w14:textFill>
        </w:rPr>
        <w:t>The examination approach will be quantitative investigation. Subsequently, objective is to quantify the degree of awareness and execution of the Anti-Bribery Management System (ABMS) among development organizations in Malaysia.</w:t>
      </w:r>
    </w:p>
    <w:p w14:paraId="5E65BC9E">
      <w:pPr>
        <w:numPr>
          <w:ilvl w:val="0"/>
          <w:numId w:val="0"/>
        </w:numPr>
        <w:spacing w:line="360" w:lineRule="auto"/>
        <w:jc w:val="both"/>
        <w:rPr>
          <w:rFonts w:hint="default" w:ascii="Times New Roman" w:hAnsi="Times New Roman" w:eastAsia="SimSun"/>
          <w:i w:val="0"/>
          <w:iCs w:val="0"/>
          <w:color w:val="000000" w:themeColor="text1"/>
          <w:sz w:val="24"/>
          <w:szCs w:val="24"/>
          <w:lang w:val="en-MY"/>
          <w14:textFill>
            <w14:solidFill>
              <w14:schemeClr w14:val="tx1"/>
            </w14:solidFill>
          </w14:textFill>
        </w:rPr>
      </w:pPr>
    </w:p>
    <w:p w14:paraId="34C1D41C">
      <w:pPr>
        <w:numPr>
          <w:ilvl w:val="0"/>
          <w:numId w:val="1"/>
        </w:numPr>
        <w:spacing w:line="360" w:lineRule="auto"/>
        <w:jc w:val="both"/>
        <w:rPr>
          <w:rFonts w:hint="default" w:ascii="Times New Roman" w:hAnsi="Times New Roman" w:eastAsia="SimSun"/>
          <w:i w:val="0"/>
          <w:iCs w:val="0"/>
          <w:color w:val="000000" w:themeColor="text1"/>
          <w:sz w:val="24"/>
          <w:szCs w:val="24"/>
          <w:lang w:val="en-MY"/>
          <w14:textFill>
            <w14:solidFill>
              <w14:schemeClr w14:val="tx1"/>
            </w14:solidFill>
          </w14:textFill>
        </w:rPr>
      </w:pPr>
      <w:r>
        <w:rPr>
          <w:rFonts w:hint="default" w:ascii="Times New Roman" w:hAnsi="Times New Roman" w:eastAsia="SimSun"/>
          <w:i w:val="0"/>
          <w:iCs w:val="0"/>
          <w:color w:val="000000" w:themeColor="text1"/>
          <w:sz w:val="24"/>
          <w:szCs w:val="24"/>
          <w:lang w:val="en-MY"/>
          <w14:textFill>
            <w14:solidFill>
              <w14:schemeClr w14:val="tx1"/>
            </w14:solidFill>
          </w14:textFill>
        </w:rPr>
        <w:t xml:space="preserve">Survey: </w:t>
      </w:r>
    </w:p>
    <w:p w14:paraId="5F25BC0D">
      <w:pPr>
        <w:numPr>
          <w:numId w:val="0"/>
        </w:numPr>
        <w:spacing w:line="360" w:lineRule="auto"/>
        <w:jc w:val="both"/>
        <w:rPr>
          <w:rFonts w:hint="default" w:ascii="Times New Roman" w:hAnsi="Times New Roman" w:eastAsia="SimSun"/>
          <w:i w:val="0"/>
          <w:iCs w:val="0"/>
          <w:color w:val="000000" w:themeColor="text1"/>
          <w:sz w:val="24"/>
          <w:szCs w:val="24"/>
          <w:lang w:val="en-MY"/>
          <w14:textFill>
            <w14:solidFill>
              <w14:schemeClr w14:val="tx1"/>
            </w14:solidFill>
          </w14:textFill>
        </w:rPr>
      </w:pPr>
      <w:r>
        <w:rPr>
          <w:rFonts w:hint="default" w:ascii="Times New Roman" w:hAnsi="Times New Roman" w:eastAsia="SimSun"/>
          <w:i w:val="0"/>
          <w:iCs w:val="0"/>
          <w:color w:val="000000" w:themeColor="text1"/>
          <w:sz w:val="24"/>
          <w:szCs w:val="24"/>
          <w:lang w:val="en-MY"/>
          <w14:textFill>
            <w14:solidFill>
              <w14:schemeClr w14:val="tx1"/>
            </w14:solidFill>
          </w14:textFill>
        </w:rPr>
        <w:t>Foster an structured questionnaire focusing on an sample of development organizations in Malaysia. The overview will survey workers' familiarity with ABMS rules, how they might interpret the arrangement's significance, and the apparent adequacy of its execution.</w:t>
      </w:r>
    </w:p>
    <w:p w14:paraId="1AFBE8B8">
      <w:pPr>
        <w:numPr>
          <w:numId w:val="0"/>
        </w:numPr>
        <w:spacing w:line="360" w:lineRule="auto"/>
        <w:jc w:val="both"/>
        <w:rPr>
          <w:rFonts w:hint="default" w:ascii="Times New Roman" w:hAnsi="Times New Roman" w:eastAsia="SimSun"/>
          <w:i w:val="0"/>
          <w:iCs w:val="0"/>
          <w:color w:val="000000" w:themeColor="text1"/>
          <w:sz w:val="24"/>
          <w:szCs w:val="24"/>
          <w:lang w:val="en-MY"/>
          <w14:textFill>
            <w14:solidFill>
              <w14:schemeClr w14:val="tx1"/>
            </w14:solidFill>
          </w14:textFill>
        </w:rPr>
      </w:pPr>
    </w:p>
    <w:p w14:paraId="1E33A1B6">
      <w:pPr>
        <w:numPr>
          <w:ilvl w:val="0"/>
          <w:numId w:val="1"/>
        </w:numPr>
        <w:spacing w:line="360" w:lineRule="auto"/>
        <w:ind w:left="0" w:leftChars="0" w:firstLine="0" w:firstLineChars="0"/>
        <w:jc w:val="both"/>
        <w:rPr>
          <w:rFonts w:hint="default" w:ascii="Times New Roman" w:hAnsi="Times New Roman" w:eastAsia="SimSun"/>
          <w:i w:val="0"/>
          <w:iCs w:val="0"/>
          <w:color w:val="000000" w:themeColor="text1"/>
          <w:sz w:val="24"/>
          <w:szCs w:val="24"/>
          <w:lang w:val="en-MY"/>
          <w14:textFill>
            <w14:solidFill>
              <w14:schemeClr w14:val="tx1"/>
            </w14:solidFill>
          </w14:textFill>
        </w:rPr>
      </w:pPr>
      <w:r>
        <w:rPr>
          <w:rFonts w:hint="default" w:ascii="Times New Roman" w:hAnsi="Times New Roman" w:eastAsia="SimSun"/>
          <w:i w:val="0"/>
          <w:iCs w:val="0"/>
          <w:color w:val="000000" w:themeColor="text1"/>
          <w:sz w:val="24"/>
          <w:szCs w:val="24"/>
          <w:lang w:val="en-MY"/>
          <w14:textFill>
            <w14:solidFill>
              <w14:schemeClr w14:val="tx1"/>
            </w14:solidFill>
          </w14:textFill>
        </w:rPr>
        <w:t xml:space="preserve">Data Collection: </w:t>
      </w:r>
    </w:p>
    <w:p w14:paraId="422A4AD4">
      <w:pPr>
        <w:numPr>
          <w:numId w:val="0"/>
        </w:numPr>
        <w:spacing w:line="360" w:lineRule="auto"/>
        <w:ind w:leftChars="0"/>
        <w:jc w:val="both"/>
        <w:rPr>
          <w:rFonts w:hint="default" w:ascii="Times New Roman" w:hAnsi="Times New Roman" w:eastAsia="SimSun"/>
          <w:i w:val="0"/>
          <w:iCs w:val="0"/>
          <w:color w:val="000000" w:themeColor="text1"/>
          <w:sz w:val="24"/>
          <w:szCs w:val="24"/>
          <w:lang w:val="en-MY"/>
          <w14:textFill>
            <w14:solidFill>
              <w14:schemeClr w14:val="tx1"/>
            </w14:solidFill>
          </w14:textFill>
        </w:rPr>
      </w:pPr>
      <w:r>
        <w:rPr>
          <w:rFonts w:hint="default" w:ascii="Times New Roman" w:hAnsi="Times New Roman" w:eastAsia="SimSun"/>
          <w:i w:val="0"/>
          <w:iCs w:val="0"/>
          <w:color w:val="000000" w:themeColor="text1"/>
          <w:sz w:val="24"/>
          <w:szCs w:val="24"/>
          <w:lang w:val="en-MY"/>
          <w14:textFill>
            <w14:solidFill>
              <w14:schemeClr w14:val="tx1"/>
            </w14:solidFill>
          </w14:textFill>
        </w:rPr>
        <w:t>Convey the review electronically via mail to 10 representatives at different levels inside these organizations, guaranteeing an assorted scope of reactions.</w:t>
      </w:r>
    </w:p>
    <w:p w14:paraId="53355FED">
      <w:pPr>
        <w:numPr>
          <w:numId w:val="0"/>
        </w:numPr>
        <w:spacing w:line="360" w:lineRule="auto"/>
        <w:ind w:leftChars="0"/>
        <w:jc w:val="both"/>
        <w:rPr>
          <w:rFonts w:hint="default" w:ascii="Times New Roman" w:hAnsi="Times New Roman" w:eastAsia="SimSun"/>
          <w:i w:val="0"/>
          <w:iCs w:val="0"/>
          <w:color w:val="000000" w:themeColor="text1"/>
          <w:sz w:val="24"/>
          <w:szCs w:val="24"/>
          <w:lang w:val="en-MY"/>
          <w14:textFill>
            <w14:solidFill>
              <w14:schemeClr w14:val="tx1"/>
            </w14:solidFill>
          </w14:textFill>
        </w:rPr>
      </w:pPr>
    </w:p>
    <w:p w14:paraId="59E99253">
      <w:pPr>
        <w:numPr>
          <w:ilvl w:val="0"/>
          <w:numId w:val="1"/>
        </w:numPr>
        <w:spacing w:line="360" w:lineRule="auto"/>
        <w:ind w:left="0" w:leftChars="0" w:firstLine="0" w:firstLineChars="0"/>
        <w:jc w:val="both"/>
        <w:rPr>
          <w:rFonts w:hint="default" w:ascii="Times New Roman" w:hAnsi="Times New Roman" w:eastAsia="SimSun" w:cs="Times New Roman"/>
          <w:i w:val="0"/>
          <w:iCs w:val="0"/>
          <w:color w:val="000000" w:themeColor="text1"/>
          <w:sz w:val="24"/>
          <w:szCs w:val="24"/>
          <w:lang w:val="en-MY"/>
          <w14:textFill>
            <w14:solidFill>
              <w14:schemeClr w14:val="tx1"/>
            </w14:solidFill>
          </w14:textFill>
        </w:rPr>
      </w:pPr>
      <w:r>
        <w:rPr>
          <w:rFonts w:hint="default" w:ascii="Times New Roman" w:hAnsi="Times New Roman" w:eastAsia="SimSun"/>
          <w:i w:val="0"/>
          <w:iCs w:val="0"/>
          <w:color w:val="000000" w:themeColor="text1"/>
          <w:sz w:val="24"/>
          <w:szCs w:val="24"/>
          <w:lang w:val="en-MY"/>
          <w14:textFill>
            <w14:solidFill>
              <w14:schemeClr w14:val="tx1"/>
            </w14:solidFill>
          </w14:textFill>
        </w:rPr>
        <w:t xml:space="preserve">Data Analysis: </w:t>
      </w:r>
    </w:p>
    <w:p w14:paraId="442EE672">
      <w:pPr>
        <w:numPr>
          <w:numId w:val="0"/>
        </w:numPr>
        <w:spacing w:line="360" w:lineRule="auto"/>
        <w:ind w:leftChars="0"/>
        <w:jc w:val="both"/>
        <w:rPr>
          <w:rFonts w:hint="default" w:ascii="Times New Roman" w:hAnsi="Times New Roman" w:eastAsia="SimSun"/>
          <w:i w:val="0"/>
          <w:iCs w:val="0"/>
          <w:color w:val="000000" w:themeColor="text1"/>
          <w:sz w:val="24"/>
          <w:szCs w:val="24"/>
          <w:lang w:val="en-MY"/>
          <w14:textFill>
            <w14:solidFill>
              <w14:schemeClr w14:val="tx1"/>
            </w14:solidFill>
          </w14:textFill>
        </w:rPr>
      </w:pPr>
      <w:r>
        <w:rPr>
          <w:rFonts w:hint="default" w:ascii="Times New Roman" w:hAnsi="Times New Roman" w:eastAsia="SimSun"/>
          <w:i w:val="0"/>
          <w:iCs w:val="0"/>
          <w:color w:val="000000" w:themeColor="text1"/>
          <w:sz w:val="24"/>
          <w:szCs w:val="24"/>
          <w:lang w:val="en-MY"/>
          <w14:textFill>
            <w14:solidFill>
              <w14:schemeClr w14:val="tx1"/>
            </w14:solidFill>
          </w14:textFill>
        </w:rPr>
        <w:t>Utilize statistical techniques which typically used device SPSS to break down the review information, distinguishing examples and relationships with respect to the degree of mindfulness and effectiveness of anti-bribery measures.</w:t>
      </w:r>
    </w:p>
    <w:p w14:paraId="05AB19CE">
      <w:pPr>
        <w:numPr>
          <w:numId w:val="0"/>
        </w:numPr>
        <w:spacing w:line="360" w:lineRule="auto"/>
        <w:ind w:leftChars="0"/>
        <w:jc w:val="both"/>
        <w:rPr>
          <w:rFonts w:hint="default" w:ascii="Times New Roman" w:hAnsi="Times New Roman" w:eastAsia="SimSun"/>
          <w:i w:val="0"/>
          <w:iCs w:val="0"/>
          <w:color w:val="000000" w:themeColor="text1"/>
          <w:sz w:val="24"/>
          <w:szCs w:val="24"/>
          <w:lang w:val="en-MY"/>
          <w14:textFill>
            <w14:solidFill>
              <w14:schemeClr w14:val="tx1"/>
            </w14:solidFill>
          </w14:textFill>
        </w:rPr>
      </w:pPr>
    </w:p>
    <w:p w14:paraId="6FEF7BEA">
      <w:pPr>
        <w:numPr>
          <w:numId w:val="0"/>
        </w:numPr>
        <w:spacing w:line="360" w:lineRule="auto"/>
        <w:ind w:leftChars="0"/>
        <w:jc w:val="both"/>
        <w:rPr>
          <w:rFonts w:hint="default" w:ascii="Times New Roman" w:hAnsi="Times New Roman" w:eastAsia="SimSun"/>
          <w:i w:val="0"/>
          <w:iCs w:val="0"/>
          <w:color w:val="000000" w:themeColor="text1"/>
          <w:sz w:val="24"/>
          <w:szCs w:val="24"/>
          <w:lang w:val="en-MY"/>
          <w14:textFill>
            <w14:solidFill>
              <w14:schemeClr w14:val="tx1"/>
            </w14:solidFill>
          </w14:textFill>
        </w:rPr>
      </w:pPr>
    </w:p>
    <w:p w14:paraId="36EAB525">
      <w:pPr>
        <w:numPr>
          <w:numId w:val="0"/>
        </w:numPr>
        <w:spacing w:line="360" w:lineRule="auto"/>
        <w:ind w:leftChars="0"/>
        <w:jc w:val="both"/>
        <w:rPr>
          <w:rFonts w:hint="default" w:ascii="Times New Roman" w:hAnsi="Times New Roman" w:eastAsia="SimSun"/>
          <w:i w:val="0"/>
          <w:iCs w:val="0"/>
          <w:color w:val="000000" w:themeColor="text1"/>
          <w:sz w:val="24"/>
          <w:szCs w:val="24"/>
          <w:lang w:val="en-MY"/>
          <w14:textFill>
            <w14:solidFill>
              <w14:schemeClr w14:val="tx1"/>
            </w14:solidFill>
          </w14:textFill>
        </w:rPr>
      </w:pPr>
    </w:p>
    <w:p w14:paraId="5536980B">
      <w:pPr>
        <w:numPr>
          <w:numId w:val="0"/>
        </w:numPr>
        <w:spacing w:line="360" w:lineRule="auto"/>
        <w:ind w:leftChars="0"/>
        <w:jc w:val="both"/>
        <w:rPr>
          <w:rFonts w:hint="default" w:ascii="Times New Roman" w:hAnsi="Times New Roman" w:eastAsia="SimSun"/>
          <w:i w:val="0"/>
          <w:iCs w:val="0"/>
          <w:color w:val="000000" w:themeColor="text1"/>
          <w:sz w:val="24"/>
          <w:szCs w:val="24"/>
          <w:lang w:val="en-MY"/>
          <w14:textFill>
            <w14:solidFill>
              <w14:schemeClr w14:val="tx1"/>
            </w14:solidFill>
          </w14:textFill>
        </w:rPr>
      </w:pPr>
    </w:p>
    <w:p w14:paraId="1C0DB2F1">
      <w:pPr>
        <w:numPr>
          <w:numId w:val="0"/>
        </w:numPr>
        <w:spacing w:line="360" w:lineRule="auto"/>
        <w:ind w:leftChars="0"/>
        <w:jc w:val="both"/>
        <w:rPr>
          <w:rFonts w:hint="default" w:ascii="Times New Roman" w:hAnsi="Times New Roman" w:eastAsia="SimSun"/>
          <w:i w:val="0"/>
          <w:iCs w:val="0"/>
          <w:color w:val="000000" w:themeColor="text1"/>
          <w:sz w:val="24"/>
          <w:szCs w:val="24"/>
          <w:lang w:val="en-MY"/>
          <w14:textFill>
            <w14:solidFill>
              <w14:schemeClr w14:val="tx1"/>
            </w14:solidFill>
          </w14:textFill>
        </w:rPr>
      </w:pPr>
    </w:p>
    <w:p w14:paraId="30B8B960">
      <w:pPr>
        <w:numPr>
          <w:numId w:val="0"/>
        </w:numPr>
        <w:spacing w:line="360" w:lineRule="auto"/>
        <w:ind w:leftChars="0"/>
        <w:jc w:val="both"/>
        <w:rPr>
          <w:rFonts w:hint="default" w:ascii="Times New Roman" w:hAnsi="Times New Roman" w:eastAsia="SimSun"/>
          <w:i w:val="0"/>
          <w:iCs w:val="0"/>
          <w:color w:val="000000" w:themeColor="text1"/>
          <w:sz w:val="24"/>
          <w:szCs w:val="24"/>
          <w:lang w:val="en-MY"/>
          <w14:textFill>
            <w14:solidFill>
              <w14:schemeClr w14:val="tx1"/>
            </w14:solidFill>
          </w14:textFill>
        </w:rPr>
      </w:pPr>
    </w:p>
    <w:p w14:paraId="441C7352">
      <w:pPr>
        <w:numPr>
          <w:numId w:val="0"/>
        </w:numPr>
        <w:spacing w:line="360" w:lineRule="auto"/>
        <w:ind w:leftChars="0"/>
        <w:jc w:val="both"/>
        <w:rPr>
          <w:rFonts w:hint="default" w:ascii="Times New Roman" w:hAnsi="Times New Roman" w:eastAsia="SimSun"/>
          <w:i w:val="0"/>
          <w:iCs w:val="0"/>
          <w:color w:val="000000" w:themeColor="text1"/>
          <w:sz w:val="24"/>
          <w:szCs w:val="24"/>
          <w:lang w:val="en-MY"/>
          <w14:textFill>
            <w14:solidFill>
              <w14:schemeClr w14:val="tx1"/>
            </w14:solidFill>
          </w14:textFill>
        </w:rPr>
      </w:pPr>
    </w:p>
    <w:p w14:paraId="022B4FFC">
      <w:pPr>
        <w:numPr>
          <w:numId w:val="0"/>
        </w:numPr>
        <w:spacing w:line="360" w:lineRule="auto"/>
        <w:ind w:leftChars="0"/>
        <w:jc w:val="both"/>
        <w:rPr>
          <w:rFonts w:hint="default" w:ascii="Times New Roman" w:hAnsi="Times New Roman" w:eastAsia="SimSun"/>
          <w:i w:val="0"/>
          <w:iCs w:val="0"/>
          <w:color w:val="000000" w:themeColor="text1"/>
          <w:sz w:val="24"/>
          <w:szCs w:val="24"/>
          <w:lang w:val="en-MY"/>
          <w14:textFill>
            <w14:solidFill>
              <w14:schemeClr w14:val="tx1"/>
            </w14:solidFill>
          </w14:textFill>
        </w:rPr>
      </w:pPr>
    </w:p>
    <w:p w14:paraId="571278AE">
      <w:pPr>
        <w:numPr>
          <w:numId w:val="0"/>
        </w:numPr>
        <w:spacing w:line="360" w:lineRule="auto"/>
        <w:ind w:leftChars="0"/>
        <w:jc w:val="both"/>
        <w:rPr>
          <w:rFonts w:hint="default" w:ascii="Times New Roman" w:hAnsi="Times New Roman" w:eastAsia="SimSun"/>
          <w:i w:val="0"/>
          <w:iCs w:val="0"/>
          <w:color w:val="000000" w:themeColor="text1"/>
          <w:sz w:val="24"/>
          <w:szCs w:val="24"/>
          <w:lang w:val="en-MY"/>
          <w14:textFill>
            <w14:solidFill>
              <w14:schemeClr w14:val="tx1"/>
            </w14:solidFill>
          </w14:textFill>
        </w:rPr>
      </w:pPr>
    </w:p>
    <w:p w14:paraId="3317815B">
      <w:pPr>
        <w:numPr>
          <w:numId w:val="0"/>
        </w:numPr>
        <w:spacing w:line="360" w:lineRule="auto"/>
        <w:ind w:leftChars="0"/>
        <w:jc w:val="both"/>
        <w:rPr>
          <w:rFonts w:hint="default" w:ascii="Times New Roman" w:hAnsi="Times New Roman" w:eastAsia="SimSun"/>
          <w:i/>
          <w:iCs/>
          <w:color w:val="4472C4" w:themeColor="accent5"/>
          <w:sz w:val="24"/>
          <w:szCs w:val="24"/>
          <w:lang w:val="en-MY"/>
          <w14:textFill>
            <w14:solidFill>
              <w14:schemeClr w14:val="accent5"/>
            </w14:solidFill>
          </w14:textFill>
        </w:rPr>
      </w:pPr>
    </w:p>
    <w:p w14:paraId="30E9ACD3">
      <w:pPr>
        <w:numPr>
          <w:numId w:val="0"/>
        </w:numPr>
        <w:spacing w:line="360" w:lineRule="auto"/>
        <w:ind w:leftChars="0"/>
        <w:jc w:val="both"/>
        <w:rPr>
          <w:rFonts w:hint="default" w:ascii="Times New Roman" w:hAnsi="Times New Roman" w:eastAsia="SimSun"/>
          <w:i/>
          <w:iCs/>
          <w:color w:val="4472C4" w:themeColor="accent5"/>
          <w:sz w:val="24"/>
          <w:szCs w:val="24"/>
          <w:lang w:val="en-MY"/>
          <w14:textFill>
            <w14:solidFill>
              <w14:schemeClr w14:val="accent5"/>
            </w14:solidFill>
          </w14:textFill>
        </w:rPr>
      </w:pPr>
    </w:p>
    <w:p w14:paraId="5F4EE203">
      <w:pPr>
        <w:numPr>
          <w:numId w:val="0"/>
        </w:numPr>
        <w:spacing w:line="360" w:lineRule="auto"/>
        <w:ind w:leftChars="0"/>
        <w:jc w:val="both"/>
        <w:rPr>
          <w:rFonts w:hint="default" w:ascii="Times New Roman" w:hAnsi="Times New Roman" w:eastAsia="SimSun"/>
          <w:i/>
          <w:iCs/>
          <w:color w:val="4472C4" w:themeColor="accent5"/>
          <w:sz w:val="24"/>
          <w:szCs w:val="24"/>
          <w:lang w:val="en-MY"/>
          <w14:textFill>
            <w14:solidFill>
              <w14:schemeClr w14:val="accent5"/>
            </w14:solidFill>
          </w14:textFill>
        </w:rPr>
      </w:pPr>
    </w:p>
    <w:p w14:paraId="5BB5CFD7">
      <w:pPr>
        <w:numPr>
          <w:numId w:val="0"/>
        </w:numPr>
        <w:spacing w:line="360" w:lineRule="auto"/>
        <w:ind w:leftChars="0"/>
        <w:jc w:val="both"/>
        <w:rPr>
          <w:rFonts w:hint="default" w:ascii="Times New Roman" w:hAnsi="Times New Roman" w:eastAsia="SimSun"/>
          <w:i/>
          <w:iCs/>
          <w:color w:val="4472C4" w:themeColor="accent5"/>
          <w:sz w:val="24"/>
          <w:szCs w:val="24"/>
          <w:lang w:val="en-MY"/>
          <w14:textFill>
            <w14:solidFill>
              <w14:schemeClr w14:val="accent5"/>
            </w14:solidFill>
          </w14:textFill>
        </w:rPr>
      </w:pPr>
    </w:p>
    <w:p w14:paraId="05547590">
      <w:pPr>
        <w:numPr>
          <w:numId w:val="0"/>
        </w:numPr>
        <w:spacing w:line="360" w:lineRule="auto"/>
        <w:ind w:leftChars="0"/>
        <w:jc w:val="both"/>
        <w:rPr>
          <w:rFonts w:hint="default" w:ascii="Times New Roman" w:hAnsi="Times New Roman" w:eastAsia="SimSun"/>
          <w:i/>
          <w:iCs/>
          <w:color w:val="4472C4" w:themeColor="accent5"/>
          <w:sz w:val="24"/>
          <w:szCs w:val="24"/>
          <w:lang w:val="en-MY"/>
          <w14:textFill>
            <w14:solidFill>
              <w14:schemeClr w14:val="accent5"/>
            </w14:solidFill>
          </w14:textFill>
        </w:rPr>
      </w:pPr>
      <w:r>
        <w:rPr>
          <w:rFonts w:hint="default" w:ascii="Times New Roman" w:hAnsi="Times New Roman" w:eastAsia="SimSun"/>
          <w:i/>
          <w:iCs/>
          <w:color w:val="4472C4" w:themeColor="accent5"/>
          <w:sz w:val="24"/>
          <w:szCs w:val="24"/>
          <w:lang w:val="en-MY"/>
          <w14:textFill>
            <w14:solidFill>
              <w14:schemeClr w14:val="accent5"/>
            </w14:solidFill>
          </w14:textFill>
        </w:rPr>
        <w:t>TASK 3</w:t>
      </w:r>
    </w:p>
    <w:p w14:paraId="432075A0">
      <w:pPr>
        <w:numPr>
          <w:numId w:val="0"/>
        </w:numPr>
        <w:spacing w:line="360" w:lineRule="auto"/>
        <w:ind w:leftChars="0"/>
        <w:jc w:val="both"/>
        <w:rPr>
          <w:rFonts w:hint="default" w:ascii="Times New Roman" w:hAnsi="Times New Roman" w:eastAsia="SimSun"/>
          <w:i/>
          <w:iCs/>
          <w:color w:val="auto"/>
          <w:sz w:val="24"/>
          <w:szCs w:val="24"/>
          <w:u w:val="single"/>
          <w:lang w:val="en-MY"/>
        </w:rPr>
      </w:pPr>
      <w:r>
        <w:rPr>
          <w:rFonts w:hint="default" w:ascii="Times New Roman" w:hAnsi="Times New Roman" w:eastAsia="SimSun"/>
          <w:i/>
          <w:iCs/>
          <w:color w:val="auto"/>
          <w:sz w:val="24"/>
          <w:szCs w:val="24"/>
          <w:u w:val="single"/>
          <w:lang w:val="en-MY"/>
        </w:rPr>
        <w:t>VIDEO PRESENTATION SCRIPT</w:t>
      </w:r>
    </w:p>
    <w:p w14:paraId="42C291DE">
      <w:pPr>
        <w:numPr>
          <w:numId w:val="0"/>
        </w:numPr>
        <w:spacing w:line="360" w:lineRule="auto"/>
        <w:ind w:leftChars="0"/>
        <w:jc w:val="both"/>
        <w:rPr>
          <w:rFonts w:hint="default" w:ascii="Times New Roman" w:hAnsi="Times New Roman" w:eastAsia="SimSun"/>
          <w:i w:val="0"/>
          <w:iCs w:val="0"/>
          <w:color w:val="auto"/>
          <w:sz w:val="24"/>
          <w:szCs w:val="24"/>
          <w:lang w:val="en-MY"/>
        </w:rPr>
      </w:pPr>
      <w:r>
        <w:rPr>
          <w:rFonts w:hint="default" w:ascii="Times New Roman" w:hAnsi="Times New Roman" w:eastAsia="SimSun"/>
          <w:i w:val="0"/>
          <w:iCs w:val="0"/>
          <w:color w:val="auto"/>
          <w:sz w:val="24"/>
          <w:szCs w:val="24"/>
          <w:lang w:val="en-MY"/>
        </w:rPr>
        <w:t xml:space="preserve">"Hello, I’m Pooja a/p Gunasegaran, and I’m researching the awareness and effectiveness of anti-bribery policies in Malaysia’s construction sector. Corruption remains a significant issue in this industry, impacting project quality, safety, and costs. My study aims to evaluate how well construction companies understand and implement the Anti-Bribery Management System (ABMS) introduced by the Malaysian Anti-Corruption Commission. </w:t>
      </w:r>
    </w:p>
    <w:p w14:paraId="64AABFA6">
      <w:pPr>
        <w:numPr>
          <w:numId w:val="0"/>
        </w:numPr>
        <w:spacing w:line="360" w:lineRule="auto"/>
        <w:ind w:leftChars="0"/>
        <w:jc w:val="both"/>
        <w:rPr>
          <w:rFonts w:hint="default" w:ascii="Times New Roman" w:hAnsi="Times New Roman" w:eastAsia="SimSun"/>
          <w:i w:val="0"/>
          <w:iCs w:val="0"/>
          <w:color w:val="auto"/>
          <w:sz w:val="24"/>
          <w:szCs w:val="24"/>
          <w:lang w:val="en-MY"/>
        </w:rPr>
      </w:pPr>
      <w:r>
        <w:rPr>
          <w:rFonts w:hint="default" w:ascii="Times New Roman" w:hAnsi="Times New Roman" w:eastAsia="SimSun"/>
          <w:i w:val="0"/>
          <w:iCs w:val="0"/>
          <w:color w:val="auto"/>
          <w:sz w:val="24"/>
          <w:szCs w:val="24"/>
          <w:lang w:val="en-MY"/>
        </w:rPr>
        <w:tab/>
        <w:t>The construction area, because of its scale and complexity, is especially defenseless against corruption and bribery, including payoffs, bid fixing, and false revealing. This weakness is exacerbated by critical speculations and high-esteem contracts. Resolving this issue, the Malaysian Anti-Corruption Commission (MACC) and Principles Malaysia presented the Anti-Bribery Management System (ABMS) norms to control corruption. Understanding the mindfulness and adequacy of these principles in development organizations is significant for working on their practical implementation and effect.</w:t>
      </w:r>
    </w:p>
    <w:p w14:paraId="470F3753">
      <w:pPr>
        <w:numPr>
          <w:ilvl w:val="0"/>
          <w:numId w:val="0"/>
        </w:numPr>
        <w:spacing w:line="360" w:lineRule="auto"/>
        <w:jc w:val="both"/>
        <w:rPr>
          <w:rFonts w:hint="default" w:ascii="Times New Roman" w:hAnsi="Times New Roman" w:eastAsia="SimSun"/>
          <w:i w:val="0"/>
          <w:iCs w:val="0"/>
          <w:sz w:val="24"/>
          <w:szCs w:val="24"/>
          <w:lang w:val="en-MY"/>
        </w:rPr>
      </w:pPr>
      <w:r>
        <w:rPr>
          <w:rFonts w:hint="default" w:ascii="Times New Roman" w:hAnsi="Times New Roman" w:eastAsia="SimSun"/>
          <w:i w:val="0"/>
          <w:iCs w:val="0"/>
          <w:sz w:val="24"/>
          <w:szCs w:val="24"/>
          <w:lang w:val="en-MY"/>
        </w:rPr>
        <w:tab/>
        <w:t>To assess this, a quantitative examination approach will be utilized. An organized survey will be created, comprising of something to 10 sample size, including various decision and yes/no things. The overview will survey representatives' information on enemy of pay off strategies, their impression of the arrangements' adequacy, and any announced episodes of bribery.</w:t>
      </w:r>
    </w:p>
    <w:p w14:paraId="6D6F2106">
      <w:pPr>
        <w:numPr>
          <w:ilvl w:val="0"/>
          <w:numId w:val="0"/>
        </w:numPr>
        <w:spacing w:line="360" w:lineRule="auto"/>
        <w:jc w:val="both"/>
        <w:rPr>
          <w:rFonts w:hint="default" w:ascii="Times New Roman" w:hAnsi="Times New Roman" w:eastAsia="SimSun"/>
          <w:i w:val="0"/>
          <w:iCs w:val="0"/>
          <w:sz w:val="24"/>
          <w:szCs w:val="24"/>
          <w:lang w:val="en-MY"/>
        </w:rPr>
      </w:pPr>
      <w:r>
        <w:rPr>
          <w:rFonts w:hint="default" w:ascii="Times New Roman" w:hAnsi="Times New Roman" w:eastAsia="SimSun"/>
          <w:i w:val="0"/>
          <w:iCs w:val="0"/>
          <w:sz w:val="24"/>
          <w:szCs w:val="24"/>
          <w:lang w:val="en-MY"/>
        </w:rPr>
        <w:tab/>
        <w:t>The study will be conveyed electronically by email to representatives inside development organizations to guarantee relevant input. Information examination will be performed utilizing SPSS to identify patterns and holes in mindfulness and viability. This approach will give bits of knowledge into how well the ABMS guidelines are perceived and applied in the development area, featuring regions for development and guaranteeing that anti-bribery policies are all the more actually implemented.</w:t>
      </w:r>
    </w:p>
    <w:p w14:paraId="7F5F5836">
      <w:pPr>
        <w:numPr>
          <w:ilvl w:val="0"/>
          <w:numId w:val="0"/>
        </w:numPr>
        <w:spacing w:line="360" w:lineRule="auto"/>
        <w:jc w:val="both"/>
        <w:rPr>
          <w:rFonts w:hint="default" w:ascii="Times New Roman" w:hAnsi="Times New Roman" w:eastAsia="SimSun"/>
          <w:i w:val="0"/>
          <w:iCs w:val="0"/>
          <w:sz w:val="24"/>
          <w:szCs w:val="24"/>
          <w:lang w:val="en-MY"/>
        </w:rPr>
      </w:pPr>
    </w:p>
    <w:p w14:paraId="21F5DC7D">
      <w:pPr>
        <w:numPr>
          <w:ilvl w:val="0"/>
          <w:numId w:val="0"/>
        </w:numPr>
        <w:spacing w:line="360" w:lineRule="auto"/>
        <w:jc w:val="both"/>
        <w:rPr>
          <w:rFonts w:hint="default" w:ascii="Times New Roman" w:hAnsi="Times New Roman" w:eastAsia="SimSun"/>
          <w:i w:val="0"/>
          <w:iCs w:val="0"/>
          <w:sz w:val="24"/>
          <w:szCs w:val="24"/>
          <w:lang w:val="en-MY"/>
        </w:rPr>
      </w:pPr>
    </w:p>
    <w:p w14:paraId="09560C1D">
      <w:pPr>
        <w:numPr>
          <w:ilvl w:val="0"/>
          <w:numId w:val="0"/>
        </w:numPr>
        <w:spacing w:line="360" w:lineRule="auto"/>
        <w:jc w:val="both"/>
        <w:rPr>
          <w:rFonts w:hint="default" w:ascii="Times New Roman" w:hAnsi="Times New Roman" w:eastAsia="SimSun"/>
          <w:i w:val="0"/>
          <w:iCs w:val="0"/>
          <w:sz w:val="24"/>
          <w:szCs w:val="24"/>
          <w:lang w:val="en-MY"/>
        </w:rPr>
      </w:pPr>
    </w:p>
    <w:p w14:paraId="636E21EB">
      <w:pPr>
        <w:numPr>
          <w:ilvl w:val="0"/>
          <w:numId w:val="0"/>
        </w:numPr>
        <w:spacing w:line="360" w:lineRule="auto"/>
        <w:jc w:val="both"/>
        <w:rPr>
          <w:rFonts w:hint="default" w:ascii="Times New Roman" w:hAnsi="Times New Roman" w:eastAsia="SimSun"/>
          <w:i w:val="0"/>
          <w:iCs w:val="0"/>
          <w:sz w:val="24"/>
          <w:szCs w:val="24"/>
          <w:lang w:val="en-MY"/>
        </w:rPr>
      </w:pPr>
    </w:p>
    <w:p w14:paraId="1020F506">
      <w:pPr>
        <w:numPr>
          <w:ilvl w:val="0"/>
          <w:numId w:val="0"/>
        </w:numPr>
        <w:spacing w:line="360" w:lineRule="auto"/>
        <w:jc w:val="both"/>
        <w:rPr>
          <w:rFonts w:hint="default" w:ascii="Times New Roman" w:hAnsi="Times New Roman" w:eastAsia="SimSun"/>
          <w:i w:val="0"/>
          <w:iCs w:val="0"/>
          <w:sz w:val="24"/>
          <w:szCs w:val="24"/>
          <w:lang w:val="en-MY"/>
        </w:rPr>
      </w:pPr>
    </w:p>
    <w:p w14:paraId="3E3E8FE6">
      <w:pPr>
        <w:numPr>
          <w:ilvl w:val="0"/>
          <w:numId w:val="0"/>
        </w:numPr>
        <w:spacing w:line="360" w:lineRule="auto"/>
        <w:jc w:val="both"/>
        <w:rPr>
          <w:rFonts w:hint="default" w:ascii="Times New Roman" w:hAnsi="Times New Roman" w:eastAsia="SimSun"/>
          <w:i w:val="0"/>
          <w:iCs w:val="0"/>
          <w:sz w:val="24"/>
          <w:szCs w:val="24"/>
          <w:lang w:val="en-MY"/>
        </w:rPr>
      </w:pPr>
    </w:p>
    <w:p w14:paraId="3DD5F3DF">
      <w:pPr>
        <w:numPr>
          <w:ilvl w:val="0"/>
          <w:numId w:val="0"/>
        </w:numPr>
        <w:spacing w:line="360" w:lineRule="auto"/>
        <w:jc w:val="both"/>
        <w:rPr>
          <w:rFonts w:hint="default" w:ascii="Times New Roman" w:hAnsi="Times New Roman" w:eastAsia="SimSun"/>
          <w:i/>
          <w:iCs/>
          <w:color w:val="2E75B6" w:themeColor="accent1" w:themeShade="BF"/>
          <w:sz w:val="24"/>
          <w:szCs w:val="24"/>
          <w:lang w:val="en-MY"/>
        </w:rPr>
      </w:pPr>
      <w:r>
        <w:rPr>
          <w:rFonts w:hint="default" w:ascii="Times New Roman" w:hAnsi="Times New Roman" w:eastAsia="SimSun"/>
          <w:i/>
          <w:iCs/>
          <w:color w:val="2E75B6" w:themeColor="accent1" w:themeShade="BF"/>
          <w:sz w:val="24"/>
          <w:szCs w:val="24"/>
          <w:lang w:val="en-MY"/>
        </w:rPr>
        <w:t>TASK 4</w:t>
      </w:r>
    </w:p>
    <w:p w14:paraId="1125F2D0">
      <w:pPr>
        <w:numPr>
          <w:ilvl w:val="0"/>
          <w:numId w:val="0"/>
        </w:numPr>
        <w:spacing w:line="360" w:lineRule="auto"/>
        <w:jc w:val="both"/>
        <w:rPr>
          <w:rFonts w:hint="default" w:ascii="Times New Roman" w:hAnsi="Times New Roman" w:eastAsia="SimSun"/>
          <w:i/>
          <w:iCs/>
          <w:color w:val="000000" w:themeColor="text1"/>
          <w:sz w:val="24"/>
          <w:szCs w:val="24"/>
          <w:lang w:val="en-MY"/>
          <w14:textFill>
            <w14:solidFill>
              <w14:schemeClr w14:val="tx1"/>
            </w14:solidFill>
          </w14:textFill>
        </w:rPr>
      </w:pPr>
      <w:r>
        <w:rPr>
          <w:rFonts w:hint="default" w:ascii="Times New Roman" w:hAnsi="Times New Roman" w:eastAsia="SimSun"/>
          <w:i/>
          <w:iCs/>
          <w:color w:val="000000" w:themeColor="text1"/>
          <w:sz w:val="24"/>
          <w:szCs w:val="24"/>
          <w:lang w:val="en-MY"/>
          <w14:textFill>
            <w14:solidFill>
              <w14:schemeClr w14:val="tx1"/>
            </w14:solidFill>
          </w14:textFill>
        </w:rPr>
        <w:t xml:space="preserve">CONFERENCE POSTER </w:t>
      </w:r>
    </w:p>
    <w:p w14:paraId="2B4A3ACA">
      <w:pPr>
        <w:numPr>
          <w:ilvl w:val="0"/>
          <w:numId w:val="0"/>
        </w:numPr>
        <w:spacing w:line="360" w:lineRule="auto"/>
        <w:jc w:val="both"/>
        <w:rPr>
          <w:rFonts w:hint="default" w:ascii="Times New Roman" w:hAnsi="Times New Roman" w:eastAsia="SimSun"/>
          <w:i/>
          <w:iCs/>
          <w:color w:val="000000" w:themeColor="text1"/>
          <w:sz w:val="24"/>
          <w:szCs w:val="24"/>
          <w:lang w:val="en-MY"/>
          <w14:textFill>
            <w14:solidFill>
              <w14:schemeClr w14:val="tx1"/>
            </w14:solidFill>
          </w14:textFill>
        </w:rPr>
      </w:pPr>
      <w:r>
        <w:rPr>
          <w:rFonts w:hint="default" w:ascii="Times New Roman" w:hAnsi="Times New Roman" w:eastAsia="SimSun"/>
          <w:i/>
          <w:iCs/>
          <w:color w:val="000000" w:themeColor="text1"/>
          <w:sz w:val="24"/>
          <w:szCs w:val="24"/>
          <w:lang w:val="en-MY"/>
          <w14:textFill>
            <w14:solidFill>
              <w14:schemeClr w14:val="tx1"/>
            </w14:solidFill>
          </w14:textFill>
        </w:rPr>
        <w:drawing>
          <wp:inline distT="0" distB="0" distL="114300" distR="114300">
            <wp:extent cx="5520055" cy="3072765"/>
            <wp:effectExtent l="0" t="0" r="12065" b="5715"/>
            <wp:docPr id="4" name="Picture 4" descr="ffa4bf78-403b-4e0f-902f-6e99bebb7e7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ffa4bf78-403b-4e0f-902f-6e99bebb7e7f"/>
                    <pic:cNvPicPr>
                      <a:picLocks noChangeAspect="1"/>
                    </pic:cNvPicPr>
                  </pic:nvPicPr>
                  <pic:blipFill>
                    <a:blip r:embed="rId6"/>
                    <a:stretch>
                      <a:fillRect/>
                    </a:stretch>
                  </pic:blipFill>
                  <pic:spPr>
                    <a:xfrm>
                      <a:off x="0" y="0"/>
                      <a:ext cx="5520055" cy="3072765"/>
                    </a:xfrm>
                    <a:prstGeom prst="rect">
                      <a:avLst/>
                    </a:prstGeom>
                  </pic:spPr>
                </pic:pic>
              </a:graphicData>
            </a:graphic>
          </wp:inline>
        </w:drawing>
      </w:r>
    </w:p>
    <w:p w14:paraId="4E138668">
      <w:pPr>
        <w:numPr>
          <w:ilvl w:val="0"/>
          <w:numId w:val="0"/>
        </w:numPr>
        <w:spacing w:line="360" w:lineRule="auto"/>
        <w:jc w:val="both"/>
        <w:rPr>
          <w:rFonts w:hint="default" w:ascii="Times New Roman" w:hAnsi="Times New Roman" w:eastAsia="SimSun"/>
          <w:i/>
          <w:iCs/>
          <w:color w:val="2E75B6" w:themeColor="accent1" w:themeShade="BF"/>
          <w:sz w:val="24"/>
          <w:szCs w:val="24"/>
          <w:lang w:val="en-MY"/>
        </w:rPr>
      </w:pPr>
    </w:p>
    <w:p w14:paraId="769C7A55">
      <w:pPr>
        <w:numPr>
          <w:ilvl w:val="0"/>
          <w:numId w:val="0"/>
        </w:numPr>
        <w:spacing w:line="360" w:lineRule="auto"/>
        <w:jc w:val="both"/>
        <w:rPr>
          <w:rFonts w:hint="default" w:ascii="Times New Roman" w:hAnsi="Times New Roman" w:eastAsia="SimSun"/>
          <w:i/>
          <w:iCs/>
          <w:color w:val="2E75B6" w:themeColor="accent1" w:themeShade="BF"/>
          <w:sz w:val="24"/>
          <w:szCs w:val="24"/>
          <w:lang w:val="en-MY"/>
        </w:rPr>
      </w:pPr>
    </w:p>
    <w:p w14:paraId="6EB210BD">
      <w:pPr>
        <w:numPr>
          <w:ilvl w:val="0"/>
          <w:numId w:val="0"/>
        </w:numPr>
        <w:spacing w:line="360" w:lineRule="auto"/>
        <w:jc w:val="both"/>
        <w:rPr>
          <w:rFonts w:hint="default" w:ascii="Times New Roman" w:hAnsi="Times New Roman" w:eastAsia="SimSun"/>
          <w:i/>
          <w:iCs/>
          <w:color w:val="2E75B6" w:themeColor="accent1" w:themeShade="BF"/>
          <w:sz w:val="24"/>
          <w:szCs w:val="24"/>
          <w:lang w:val="en-MY"/>
        </w:rPr>
      </w:pPr>
      <w:r>
        <w:rPr>
          <w:rFonts w:hint="default" w:ascii="Times New Roman" w:hAnsi="Times New Roman" w:eastAsia="SimSun"/>
          <w:i/>
          <w:iCs/>
          <w:color w:val="2E75B6" w:themeColor="accent1" w:themeShade="BF"/>
          <w:sz w:val="24"/>
          <w:szCs w:val="24"/>
          <w:lang w:val="en-MY"/>
        </w:rPr>
        <w:t>APPENDIX</w:t>
      </w:r>
    </w:p>
    <w:tbl>
      <w:tblPr>
        <w:tblStyle w:val="5"/>
        <w:tblW w:w="7092"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2436"/>
        <w:gridCol w:w="2376"/>
        <w:gridCol w:w="960"/>
        <w:gridCol w:w="1320"/>
      </w:tblGrid>
      <w:tr w14:paraId="5B3D9E8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jc w:val="center"/>
        </w:trPr>
        <w:tc>
          <w:tcPr>
            <w:tcW w:w="24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14:paraId="02D051EC">
            <w:pPr>
              <w:keepNext w:val="0"/>
              <w:keepLines w:val="0"/>
              <w:widowControl/>
              <w:suppressLineNumbers w:val="0"/>
              <w:jc w:val="left"/>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Profile</w:t>
            </w:r>
          </w:p>
        </w:tc>
        <w:tc>
          <w:tcPr>
            <w:tcW w:w="237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14:paraId="3F1F251B">
            <w:pPr>
              <w:keepNext w:val="0"/>
              <w:keepLines w:val="0"/>
              <w:widowControl/>
              <w:suppressLineNumbers w:val="0"/>
              <w:jc w:val="left"/>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Description</w:t>
            </w:r>
          </w:p>
        </w:tc>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14:paraId="244EFC10">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Total</w:t>
            </w:r>
          </w:p>
        </w:tc>
        <w:tc>
          <w:tcPr>
            <w:tcW w:w="13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14:paraId="65481CEB">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Frequency</w:t>
            </w:r>
          </w:p>
        </w:tc>
      </w:tr>
      <w:tr w14:paraId="2EB5D77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jc w:val="center"/>
        </w:trPr>
        <w:tc>
          <w:tcPr>
            <w:tcW w:w="0" w:type="auto"/>
            <w:vMerge w:val="restart"/>
            <w:tcBorders>
              <w:top w:val="single" w:color="000000" w:sz="4" w:space="0"/>
              <w:left w:val="single" w:color="000000" w:sz="4" w:space="0"/>
              <w:bottom w:val="single" w:color="000000" w:sz="4" w:space="0"/>
              <w:right w:val="single" w:color="000000" w:sz="4" w:space="0"/>
            </w:tcBorders>
            <w:shd w:val="clear" w:color="auto" w:fill="auto"/>
            <w:noWrap/>
            <w:vAlign w:val="center"/>
          </w:tcPr>
          <w:p w14:paraId="4C4E106D">
            <w:pPr>
              <w:keepNext w:val="0"/>
              <w:keepLines w:val="0"/>
              <w:widowControl/>
              <w:suppressLineNumbers w:val="0"/>
              <w:jc w:val="left"/>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Working Experience</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27C566CB">
            <w:pPr>
              <w:keepNext w:val="0"/>
              <w:keepLines w:val="0"/>
              <w:widowControl/>
              <w:suppressLineNumbers w:val="0"/>
              <w:jc w:val="left"/>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11-15 years</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7C0CA666">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6</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4D2492FD">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13%</w:t>
            </w:r>
          </w:p>
        </w:tc>
      </w:tr>
      <w:tr w14:paraId="14DA32C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jc w:val="center"/>
        </w:trPr>
        <w:tc>
          <w:tcPr>
            <w:tcW w:w="0" w:type="auto"/>
            <w:vMerge w:val="continue"/>
            <w:tcBorders>
              <w:top w:val="single" w:color="000000" w:sz="4" w:space="0"/>
              <w:left w:val="single" w:color="000000" w:sz="4" w:space="0"/>
              <w:bottom w:val="single" w:color="000000" w:sz="4" w:space="0"/>
              <w:right w:val="single" w:color="000000" w:sz="4" w:space="0"/>
            </w:tcBorders>
            <w:shd w:val="clear" w:color="auto" w:fill="auto"/>
            <w:noWrap/>
            <w:vAlign w:val="center"/>
          </w:tcPr>
          <w:p w14:paraId="52B5B6F6">
            <w:pPr>
              <w:jc w:val="left"/>
              <w:rPr>
                <w:rFonts w:hint="default" w:ascii="Times New Roman" w:hAnsi="Times New Roman" w:cs="Times New Roman"/>
                <w:i w:val="0"/>
                <w:iCs w:val="0"/>
                <w:color w:val="000000"/>
                <w:sz w:val="22"/>
                <w:szCs w:val="22"/>
                <w:u w:val="none"/>
              </w:rPr>
            </w:pP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5893CFF1">
            <w:pPr>
              <w:keepNext w:val="0"/>
              <w:keepLines w:val="0"/>
              <w:widowControl/>
              <w:suppressLineNumbers w:val="0"/>
              <w:jc w:val="left"/>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6-10 years</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39F76BF1">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4</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1AC5F493">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9.30%</w:t>
            </w:r>
          </w:p>
        </w:tc>
      </w:tr>
      <w:tr w14:paraId="1A49C46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jc w:val="center"/>
        </w:trPr>
        <w:tc>
          <w:tcPr>
            <w:tcW w:w="0" w:type="auto"/>
            <w:vMerge w:val="restart"/>
            <w:tcBorders>
              <w:top w:val="single" w:color="000000" w:sz="4" w:space="0"/>
              <w:left w:val="single" w:color="000000" w:sz="4" w:space="0"/>
              <w:bottom w:val="single" w:color="000000" w:sz="4" w:space="0"/>
              <w:right w:val="single" w:color="000000" w:sz="4" w:space="0"/>
            </w:tcBorders>
            <w:shd w:val="clear" w:color="auto" w:fill="auto"/>
            <w:noWrap/>
            <w:vAlign w:val="center"/>
          </w:tcPr>
          <w:p w14:paraId="3A238DAD">
            <w:pPr>
              <w:keepNext w:val="0"/>
              <w:keepLines w:val="0"/>
              <w:widowControl/>
              <w:suppressLineNumbers w:val="0"/>
              <w:jc w:val="left"/>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Position in company</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37521B9A">
            <w:pPr>
              <w:keepNext w:val="0"/>
              <w:keepLines w:val="0"/>
              <w:widowControl/>
              <w:suppressLineNumbers w:val="0"/>
              <w:jc w:val="left"/>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 xml:space="preserve">Engineer </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6485F111">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1</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435776FD">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2.30%</w:t>
            </w:r>
          </w:p>
        </w:tc>
      </w:tr>
      <w:tr w14:paraId="7CCBCC70">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jc w:val="center"/>
        </w:trPr>
        <w:tc>
          <w:tcPr>
            <w:tcW w:w="0" w:type="auto"/>
            <w:vMerge w:val="continue"/>
            <w:tcBorders>
              <w:top w:val="single" w:color="000000" w:sz="4" w:space="0"/>
              <w:left w:val="single" w:color="000000" w:sz="4" w:space="0"/>
              <w:bottom w:val="single" w:color="000000" w:sz="4" w:space="0"/>
              <w:right w:val="single" w:color="000000" w:sz="4" w:space="0"/>
            </w:tcBorders>
            <w:shd w:val="clear" w:color="auto" w:fill="auto"/>
            <w:noWrap/>
            <w:vAlign w:val="center"/>
          </w:tcPr>
          <w:p w14:paraId="1D1B033C">
            <w:pPr>
              <w:jc w:val="left"/>
              <w:rPr>
                <w:rFonts w:hint="default" w:ascii="Times New Roman" w:hAnsi="Times New Roman" w:cs="Times New Roman"/>
                <w:i w:val="0"/>
                <w:iCs w:val="0"/>
                <w:color w:val="000000"/>
                <w:sz w:val="22"/>
                <w:szCs w:val="22"/>
                <w:u w:val="none"/>
              </w:rPr>
            </w:pP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5563D2E7">
            <w:pPr>
              <w:keepNext w:val="0"/>
              <w:keepLines w:val="0"/>
              <w:widowControl/>
              <w:suppressLineNumbers w:val="0"/>
              <w:jc w:val="left"/>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Architect</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4310C180">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1</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2EEDB5EC">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2.30%</w:t>
            </w:r>
          </w:p>
        </w:tc>
      </w:tr>
      <w:tr w14:paraId="711E54AA">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jc w:val="center"/>
        </w:trPr>
        <w:tc>
          <w:tcPr>
            <w:tcW w:w="0" w:type="auto"/>
            <w:vMerge w:val="continue"/>
            <w:tcBorders>
              <w:top w:val="single" w:color="000000" w:sz="4" w:space="0"/>
              <w:left w:val="single" w:color="000000" w:sz="4" w:space="0"/>
              <w:bottom w:val="single" w:color="000000" w:sz="4" w:space="0"/>
              <w:right w:val="single" w:color="000000" w:sz="4" w:space="0"/>
            </w:tcBorders>
            <w:shd w:val="clear" w:color="auto" w:fill="auto"/>
            <w:noWrap/>
            <w:vAlign w:val="center"/>
          </w:tcPr>
          <w:p w14:paraId="7E01AC0B">
            <w:pPr>
              <w:jc w:val="left"/>
              <w:rPr>
                <w:rFonts w:hint="default" w:ascii="Times New Roman" w:hAnsi="Times New Roman" w:cs="Times New Roman"/>
                <w:i w:val="0"/>
                <w:iCs w:val="0"/>
                <w:color w:val="000000"/>
                <w:sz w:val="22"/>
                <w:szCs w:val="22"/>
                <w:u w:val="none"/>
              </w:rPr>
            </w:pP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1B4DED4A">
            <w:pPr>
              <w:keepNext w:val="0"/>
              <w:keepLines w:val="0"/>
              <w:widowControl/>
              <w:suppressLineNumbers w:val="0"/>
              <w:jc w:val="left"/>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Employee</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67F864E5">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8</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7B22FB10">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18.60%</w:t>
            </w:r>
          </w:p>
        </w:tc>
      </w:tr>
      <w:tr w14:paraId="6F5EB61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80" w:hRule="atLeast"/>
          <w:jc w:val="center"/>
        </w:trPr>
        <w:tc>
          <w:tcPr>
            <w:tcW w:w="0" w:type="auto"/>
            <w:gridSpan w:val="2"/>
            <w:tcBorders>
              <w:top w:val="single" w:color="000000" w:sz="4" w:space="0"/>
              <w:left w:val="single" w:color="000000" w:sz="4" w:space="0"/>
              <w:bottom w:val="single" w:color="000000" w:sz="4" w:space="0"/>
              <w:right w:val="single" w:color="000000" w:sz="4" w:space="0"/>
            </w:tcBorders>
            <w:shd w:val="clear" w:color="auto" w:fill="auto"/>
            <w:noWrap/>
            <w:vAlign w:val="center"/>
          </w:tcPr>
          <w:p w14:paraId="11CDBDF8">
            <w:pPr>
              <w:keepNext w:val="0"/>
              <w:keepLines w:val="0"/>
              <w:widowControl/>
              <w:suppressLineNumbers w:val="0"/>
              <w:jc w:val="left"/>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 xml:space="preserve">1. Employees' information on anti bribery policies </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49A48B44">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10</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4970F60F">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23.20%</w:t>
            </w:r>
          </w:p>
        </w:tc>
      </w:tr>
      <w:tr w14:paraId="315A276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0" w:hRule="atLeast"/>
          <w:jc w:val="center"/>
        </w:trPr>
        <w:tc>
          <w:tcPr>
            <w:tcW w:w="0" w:type="auto"/>
            <w:gridSpan w:val="2"/>
            <w:tcBorders>
              <w:top w:val="single" w:color="000000" w:sz="4" w:space="0"/>
              <w:left w:val="single" w:color="000000" w:sz="4" w:space="0"/>
              <w:bottom w:val="single" w:color="000000" w:sz="4" w:space="0"/>
              <w:right w:val="single" w:color="000000" w:sz="4" w:space="0"/>
            </w:tcBorders>
            <w:shd w:val="clear" w:color="auto" w:fill="auto"/>
            <w:noWrap/>
            <w:vAlign w:val="center"/>
          </w:tcPr>
          <w:p w14:paraId="4B2CB3A2">
            <w:pPr>
              <w:keepNext w:val="0"/>
              <w:keepLines w:val="0"/>
              <w:widowControl/>
              <w:suppressLineNumbers w:val="0"/>
              <w:jc w:val="left"/>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 xml:space="preserve">2. Employees' view of awareness and effectiveness </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024AE75E">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8</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1B930125">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18.60%</w:t>
            </w:r>
          </w:p>
        </w:tc>
      </w:tr>
      <w:tr w14:paraId="380EB6A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540" w:hRule="atLeast"/>
          <w:jc w:val="center"/>
        </w:trPr>
        <w:tc>
          <w:tcPr>
            <w:tcW w:w="0" w:type="auto"/>
            <w:gridSpan w:val="2"/>
            <w:tcBorders>
              <w:top w:val="single" w:color="000000" w:sz="4" w:space="0"/>
              <w:left w:val="single" w:color="000000" w:sz="4" w:space="0"/>
              <w:bottom w:val="single" w:color="000000" w:sz="4" w:space="0"/>
              <w:right w:val="single" w:color="000000" w:sz="4" w:space="0"/>
            </w:tcBorders>
            <w:shd w:val="clear" w:color="auto" w:fill="auto"/>
            <w:noWrap/>
            <w:vAlign w:val="center"/>
          </w:tcPr>
          <w:p w14:paraId="3FFCA0DF">
            <w:pPr>
              <w:keepNext w:val="0"/>
              <w:keepLines w:val="0"/>
              <w:widowControl/>
              <w:suppressLineNumbers w:val="0"/>
              <w:jc w:val="left"/>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 xml:space="preserve">3. Any detailed reported of bribery </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5CF7674C">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5</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2DFE4A8F">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11%</w:t>
            </w:r>
          </w:p>
        </w:tc>
      </w:tr>
      <w:tr w14:paraId="1FB891D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jc w:val="center"/>
        </w:trPr>
        <w:tc>
          <w:tcPr>
            <w:tcW w:w="0" w:type="auto"/>
            <w:gridSpan w:val="2"/>
            <w:tcBorders>
              <w:top w:val="single" w:color="000000" w:sz="4" w:space="0"/>
              <w:left w:val="single" w:color="000000" w:sz="4" w:space="0"/>
              <w:bottom w:val="single" w:color="000000" w:sz="4" w:space="0"/>
              <w:right w:val="single" w:color="000000" w:sz="4" w:space="0"/>
            </w:tcBorders>
            <w:shd w:val="clear" w:color="auto" w:fill="auto"/>
            <w:noWrap/>
            <w:vAlign w:val="center"/>
          </w:tcPr>
          <w:p w14:paraId="143B3FFD">
            <w:pPr>
              <w:keepNext w:val="0"/>
              <w:keepLines w:val="0"/>
              <w:widowControl/>
              <w:suppressLineNumbers w:val="0"/>
              <w:jc w:val="left"/>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Total</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59D7C514">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43</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14:paraId="380CD97B">
            <w:pPr>
              <w:keepNext w:val="0"/>
              <w:keepLines w:val="0"/>
              <w:widowControl/>
              <w:suppressLineNumbers w:val="0"/>
              <w:jc w:val="center"/>
              <w:textAlignment w:val="center"/>
              <w:rPr>
                <w:rFonts w:hint="default" w:ascii="Times New Roman" w:hAnsi="Times New Roman" w:cs="Times New Roman"/>
                <w:i w:val="0"/>
                <w:iCs w:val="0"/>
                <w:color w:val="000000"/>
                <w:sz w:val="22"/>
                <w:szCs w:val="22"/>
                <w:u w:val="none"/>
              </w:rPr>
            </w:pPr>
            <w:r>
              <w:rPr>
                <w:rFonts w:hint="default" w:ascii="Times New Roman" w:hAnsi="Times New Roman" w:eastAsia="SimSun" w:cs="Times New Roman"/>
                <w:i w:val="0"/>
                <w:iCs w:val="0"/>
                <w:color w:val="000000"/>
                <w:kern w:val="0"/>
                <w:sz w:val="22"/>
                <w:szCs w:val="22"/>
                <w:u w:val="none"/>
                <w:lang w:val="en-US" w:eastAsia="zh-CN" w:bidi="ar"/>
              </w:rPr>
              <w:t>100%</w:t>
            </w:r>
          </w:p>
        </w:tc>
      </w:tr>
    </w:tbl>
    <w:p w14:paraId="039E7DF3">
      <w:pPr>
        <w:numPr>
          <w:numId w:val="0"/>
        </w:numPr>
        <w:spacing w:line="360" w:lineRule="auto"/>
        <w:jc w:val="both"/>
        <w:rPr>
          <w:rFonts w:hint="default" w:ascii="Times New Roman" w:hAnsi="Times New Roman" w:eastAsia="SimSun"/>
          <w:i/>
          <w:iCs/>
          <w:color w:val="auto"/>
          <w:sz w:val="24"/>
          <w:szCs w:val="24"/>
          <w:lang w:val="en-MY"/>
        </w:rPr>
      </w:pPr>
    </w:p>
    <w:p w14:paraId="32B42A37">
      <w:pPr>
        <w:numPr>
          <w:numId w:val="0"/>
        </w:numPr>
        <w:spacing w:line="360" w:lineRule="auto"/>
        <w:jc w:val="both"/>
        <w:rPr>
          <w:rFonts w:hint="default" w:ascii="Times New Roman" w:hAnsi="Times New Roman" w:eastAsia="SimSun"/>
          <w:i/>
          <w:iCs/>
          <w:color w:val="auto"/>
          <w:sz w:val="24"/>
          <w:szCs w:val="24"/>
          <w:lang w:val="en-MY"/>
        </w:rPr>
      </w:pPr>
    </w:p>
    <w:p w14:paraId="29E24657">
      <w:pPr>
        <w:numPr>
          <w:numId w:val="0"/>
        </w:numPr>
        <w:spacing w:line="360" w:lineRule="auto"/>
        <w:jc w:val="both"/>
        <w:rPr>
          <w:rFonts w:hint="default" w:ascii="Times New Roman" w:hAnsi="Times New Roman" w:eastAsia="SimSun"/>
          <w:i/>
          <w:iCs/>
          <w:color w:val="auto"/>
          <w:sz w:val="24"/>
          <w:szCs w:val="24"/>
          <w:lang w:val="en-MY"/>
        </w:rPr>
      </w:pPr>
    </w:p>
    <w:p w14:paraId="07A036D4">
      <w:pPr>
        <w:numPr>
          <w:numId w:val="0"/>
        </w:numPr>
        <w:spacing w:line="360" w:lineRule="auto"/>
        <w:jc w:val="both"/>
        <w:rPr>
          <w:rFonts w:hint="default" w:ascii="Times New Roman" w:hAnsi="Times New Roman" w:eastAsia="SimSun"/>
          <w:i/>
          <w:iCs/>
          <w:color w:val="auto"/>
          <w:sz w:val="24"/>
          <w:szCs w:val="24"/>
          <w:lang w:val="en-MY"/>
        </w:rPr>
      </w:pPr>
    </w:p>
    <w:p w14:paraId="06767A08">
      <w:pPr>
        <w:numPr>
          <w:numId w:val="0"/>
        </w:numPr>
        <w:spacing w:line="360" w:lineRule="auto"/>
        <w:jc w:val="both"/>
        <w:rPr>
          <w:rFonts w:hint="default" w:ascii="Times New Roman" w:hAnsi="Times New Roman" w:eastAsia="SimSun"/>
          <w:i/>
          <w:iCs/>
          <w:color w:val="auto"/>
          <w:sz w:val="24"/>
          <w:szCs w:val="24"/>
          <w:lang w:val="en-MY"/>
        </w:rPr>
      </w:pPr>
    </w:p>
    <w:p w14:paraId="104D75DA">
      <w:pPr>
        <w:numPr>
          <w:numId w:val="0"/>
        </w:numPr>
        <w:spacing w:line="360" w:lineRule="auto"/>
        <w:jc w:val="both"/>
        <w:rPr>
          <w:rFonts w:hint="default" w:ascii="Times New Roman" w:hAnsi="Times New Roman" w:eastAsia="SimSun"/>
          <w:i/>
          <w:iCs/>
          <w:color w:val="2E75B6" w:themeColor="accent1" w:themeShade="BF"/>
          <w:sz w:val="24"/>
          <w:szCs w:val="24"/>
          <w:lang w:val="en-MY"/>
        </w:rPr>
      </w:pPr>
    </w:p>
    <w:p w14:paraId="5CE0DBC4">
      <w:pPr>
        <w:numPr>
          <w:numId w:val="0"/>
        </w:numPr>
        <w:spacing w:line="360" w:lineRule="auto"/>
        <w:jc w:val="both"/>
        <w:rPr>
          <w:rFonts w:hint="default" w:ascii="Times New Roman" w:hAnsi="Times New Roman" w:eastAsia="SimSun"/>
          <w:i/>
          <w:iCs/>
          <w:color w:val="2E75B6" w:themeColor="accent1" w:themeShade="BF"/>
          <w:sz w:val="24"/>
          <w:szCs w:val="24"/>
          <w:lang w:val="en-MY"/>
        </w:rPr>
      </w:pPr>
    </w:p>
    <w:p w14:paraId="068F811B">
      <w:pPr>
        <w:numPr>
          <w:numId w:val="0"/>
        </w:numPr>
        <w:spacing w:line="360" w:lineRule="auto"/>
        <w:jc w:val="both"/>
        <w:rPr>
          <w:rFonts w:hint="default" w:ascii="Times New Roman" w:hAnsi="Times New Roman" w:eastAsia="SimSun"/>
          <w:i/>
          <w:iCs/>
          <w:color w:val="2E75B6" w:themeColor="accent1" w:themeShade="BF"/>
          <w:sz w:val="24"/>
          <w:szCs w:val="24"/>
          <w:lang w:val="en-MY"/>
        </w:rPr>
      </w:pPr>
      <w:r>
        <w:rPr>
          <w:rFonts w:hint="default" w:ascii="Times New Roman" w:hAnsi="Times New Roman" w:eastAsia="SimSun"/>
          <w:i/>
          <w:iCs/>
          <w:color w:val="2E75B6" w:themeColor="accent1" w:themeShade="BF"/>
          <w:sz w:val="24"/>
          <w:szCs w:val="24"/>
          <w:lang w:val="en-MY"/>
        </w:rPr>
        <w:t>REFERENCES</w:t>
      </w:r>
    </w:p>
    <w:p w14:paraId="3E86B1AB">
      <w:pPr>
        <w:numPr>
          <w:ilvl w:val="0"/>
          <w:numId w:val="2"/>
        </w:numPr>
        <w:jc w:val="both"/>
        <w:rPr>
          <w:rFonts w:hint="default" w:ascii="Times New Roman" w:hAnsi="Times New Roman" w:eastAsia="SimSun"/>
          <w:sz w:val="24"/>
          <w:szCs w:val="24"/>
          <w:lang w:val="en-MY"/>
        </w:rPr>
      </w:pPr>
      <w:r>
        <w:rPr>
          <w:rFonts w:hint="default" w:ascii="Times New Roman" w:hAnsi="Times New Roman" w:eastAsia="SimSun"/>
          <w:sz w:val="24"/>
          <w:szCs w:val="24"/>
          <w:lang w:val="en-MY"/>
        </w:rPr>
        <w:fldChar w:fldCharType="begin"/>
      </w:r>
      <w:r>
        <w:rPr>
          <w:rFonts w:hint="default" w:ascii="Times New Roman" w:hAnsi="Times New Roman" w:eastAsia="SimSun"/>
          <w:sz w:val="24"/>
          <w:szCs w:val="24"/>
          <w:lang w:val="en-MY"/>
        </w:rPr>
        <w:instrText xml:space="preserve"> HYPERLINK "https://www.simedarby.com/sites/default/files/anti-bribery_anti-corruption_policy_february_2019.pdf" </w:instrText>
      </w:r>
      <w:r>
        <w:rPr>
          <w:rFonts w:hint="default" w:ascii="Times New Roman" w:hAnsi="Times New Roman" w:eastAsia="SimSun"/>
          <w:sz w:val="24"/>
          <w:szCs w:val="24"/>
          <w:lang w:val="en-MY"/>
        </w:rPr>
        <w:fldChar w:fldCharType="separate"/>
      </w:r>
      <w:r>
        <w:rPr>
          <w:rStyle w:val="8"/>
          <w:rFonts w:hint="default" w:ascii="Times New Roman" w:hAnsi="Times New Roman" w:eastAsia="SimSun"/>
          <w:sz w:val="24"/>
          <w:szCs w:val="24"/>
          <w:lang w:val="en-MY"/>
        </w:rPr>
        <w:t>https://www.simedarby.com/sites/default/files/anti-bribery_anti-corruption_policy_february_2019.pdf</w:t>
      </w:r>
      <w:r>
        <w:rPr>
          <w:rFonts w:hint="default" w:ascii="Times New Roman" w:hAnsi="Times New Roman" w:eastAsia="SimSun"/>
          <w:sz w:val="24"/>
          <w:szCs w:val="24"/>
          <w:lang w:val="en-MY"/>
        </w:rPr>
        <w:fldChar w:fldCharType="end"/>
      </w:r>
      <w:r>
        <w:rPr>
          <w:rFonts w:hint="default" w:ascii="Times New Roman" w:hAnsi="Times New Roman" w:eastAsia="SimSun"/>
          <w:sz w:val="24"/>
          <w:szCs w:val="24"/>
          <w:lang w:val="en-MY"/>
        </w:rPr>
        <w:t xml:space="preserve"> </w:t>
      </w:r>
    </w:p>
    <w:p w14:paraId="41514829">
      <w:pPr>
        <w:numPr>
          <w:ilvl w:val="0"/>
          <w:numId w:val="2"/>
        </w:numPr>
        <w:jc w:val="both"/>
        <w:rPr>
          <w:rFonts w:hint="default" w:ascii="Times New Roman" w:hAnsi="Times New Roman" w:eastAsia="SimSun"/>
          <w:sz w:val="24"/>
          <w:szCs w:val="24"/>
          <w:lang w:val="en-MY"/>
        </w:rPr>
      </w:pPr>
      <w:r>
        <w:rPr>
          <w:rFonts w:hint="default" w:ascii="Times New Roman" w:hAnsi="Times New Roman" w:eastAsia="SimSun"/>
          <w:sz w:val="24"/>
          <w:szCs w:val="24"/>
          <w:lang w:val="en-MY"/>
        </w:rPr>
        <w:fldChar w:fldCharType="begin"/>
      </w:r>
      <w:r>
        <w:rPr>
          <w:rFonts w:hint="default" w:ascii="Times New Roman" w:hAnsi="Times New Roman" w:eastAsia="SimSun"/>
          <w:sz w:val="24"/>
          <w:szCs w:val="24"/>
          <w:lang w:val="en-MY"/>
        </w:rPr>
        <w:instrText xml:space="preserve"> HYPERLINK "https://www.tnb.com.my/assets/files/TCIMS-001-Anti-Bribery-Policy.pdf" </w:instrText>
      </w:r>
      <w:r>
        <w:rPr>
          <w:rFonts w:hint="default" w:ascii="Times New Roman" w:hAnsi="Times New Roman" w:eastAsia="SimSun"/>
          <w:sz w:val="24"/>
          <w:szCs w:val="24"/>
          <w:lang w:val="en-MY"/>
        </w:rPr>
        <w:fldChar w:fldCharType="separate"/>
      </w:r>
      <w:r>
        <w:rPr>
          <w:rStyle w:val="8"/>
          <w:rFonts w:hint="default" w:ascii="Times New Roman" w:hAnsi="Times New Roman" w:eastAsia="SimSun"/>
          <w:sz w:val="24"/>
          <w:szCs w:val="24"/>
          <w:lang w:val="en-MY"/>
        </w:rPr>
        <w:t>https://www.tnb.com.my/assets/files/TCIMS-001-Anti-Bribery-Policy.pdf</w:t>
      </w:r>
      <w:r>
        <w:rPr>
          <w:rFonts w:hint="default" w:ascii="Times New Roman" w:hAnsi="Times New Roman" w:eastAsia="SimSun"/>
          <w:sz w:val="24"/>
          <w:szCs w:val="24"/>
          <w:lang w:val="en-MY"/>
        </w:rPr>
        <w:fldChar w:fldCharType="end"/>
      </w:r>
      <w:r>
        <w:rPr>
          <w:rFonts w:hint="default" w:ascii="Times New Roman" w:hAnsi="Times New Roman" w:eastAsia="SimSun"/>
          <w:sz w:val="24"/>
          <w:szCs w:val="24"/>
          <w:lang w:val="en-MY"/>
        </w:rPr>
        <w:t xml:space="preserve"> </w:t>
      </w:r>
    </w:p>
    <w:p w14:paraId="72B19CF4">
      <w:pPr>
        <w:numPr>
          <w:ilvl w:val="0"/>
          <w:numId w:val="2"/>
        </w:numPr>
        <w:jc w:val="both"/>
        <w:rPr>
          <w:rFonts w:hint="default" w:ascii="Times New Roman" w:hAnsi="Times New Roman" w:eastAsia="SimSun"/>
          <w:sz w:val="24"/>
          <w:szCs w:val="24"/>
          <w:lang w:val="en-MY"/>
        </w:rPr>
      </w:pPr>
      <w:r>
        <w:rPr>
          <w:rFonts w:hint="default" w:ascii="Times New Roman" w:hAnsi="Times New Roman" w:eastAsia="SimSun"/>
          <w:sz w:val="24"/>
          <w:szCs w:val="24"/>
          <w:lang w:val="en-MY"/>
        </w:rPr>
        <w:fldChar w:fldCharType="begin"/>
      </w:r>
      <w:r>
        <w:rPr>
          <w:rFonts w:hint="default" w:ascii="Times New Roman" w:hAnsi="Times New Roman" w:eastAsia="SimSun"/>
          <w:sz w:val="24"/>
          <w:szCs w:val="24"/>
          <w:lang w:val="en-MY"/>
        </w:rPr>
        <w:instrText xml:space="preserve"> HYPERLINK "https://www.iso.org/files/live/sites/isoorg/files/store/en/PUB100396.pdf" </w:instrText>
      </w:r>
      <w:r>
        <w:rPr>
          <w:rFonts w:hint="default" w:ascii="Times New Roman" w:hAnsi="Times New Roman" w:eastAsia="SimSun"/>
          <w:sz w:val="24"/>
          <w:szCs w:val="24"/>
          <w:lang w:val="en-MY"/>
        </w:rPr>
        <w:fldChar w:fldCharType="separate"/>
      </w:r>
      <w:r>
        <w:rPr>
          <w:rStyle w:val="8"/>
          <w:rFonts w:hint="default" w:ascii="Times New Roman" w:hAnsi="Times New Roman" w:eastAsia="SimSun"/>
          <w:sz w:val="24"/>
          <w:szCs w:val="24"/>
          <w:lang w:val="en-MY"/>
        </w:rPr>
        <w:t>https://www.iso.org/files/live/sites/isoorg/files/store/en/PUB100396.pdf</w:t>
      </w:r>
      <w:r>
        <w:rPr>
          <w:rFonts w:hint="default" w:ascii="Times New Roman" w:hAnsi="Times New Roman" w:eastAsia="SimSun"/>
          <w:sz w:val="24"/>
          <w:szCs w:val="24"/>
          <w:lang w:val="en-MY"/>
        </w:rPr>
        <w:fldChar w:fldCharType="end"/>
      </w:r>
      <w:r>
        <w:rPr>
          <w:rFonts w:hint="default" w:ascii="Times New Roman" w:hAnsi="Times New Roman" w:eastAsia="SimSun"/>
          <w:sz w:val="24"/>
          <w:szCs w:val="24"/>
          <w:lang w:val="en-MY"/>
        </w:rPr>
        <w:t xml:space="preserve"> </w:t>
      </w:r>
    </w:p>
    <w:p w14:paraId="566295CF">
      <w:pPr>
        <w:numPr>
          <w:ilvl w:val="0"/>
          <w:numId w:val="2"/>
        </w:numPr>
        <w:jc w:val="both"/>
        <w:rPr>
          <w:rFonts w:hint="default" w:ascii="Times New Roman" w:hAnsi="Times New Roman" w:eastAsia="SimSun"/>
          <w:sz w:val="24"/>
          <w:szCs w:val="24"/>
          <w:lang w:val="en-MY"/>
        </w:rPr>
      </w:pPr>
      <w:r>
        <w:rPr>
          <w:rFonts w:hint="default" w:ascii="Times New Roman" w:hAnsi="Times New Roman" w:eastAsia="SimSun"/>
          <w:sz w:val="24"/>
          <w:szCs w:val="24"/>
          <w:lang w:val="en-MY"/>
        </w:rPr>
        <w:fldChar w:fldCharType="begin"/>
      </w:r>
      <w:r>
        <w:rPr>
          <w:rFonts w:hint="default" w:ascii="Times New Roman" w:hAnsi="Times New Roman" w:eastAsia="SimSun"/>
          <w:sz w:val="24"/>
          <w:szCs w:val="24"/>
          <w:lang w:val="en-MY"/>
        </w:rPr>
        <w:instrText xml:space="preserve"> HYPERLINK "https://www.questionpro.com/blog/data-collection-methods/" </w:instrText>
      </w:r>
      <w:r>
        <w:rPr>
          <w:rFonts w:hint="default" w:ascii="Times New Roman" w:hAnsi="Times New Roman" w:eastAsia="SimSun"/>
          <w:sz w:val="24"/>
          <w:szCs w:val="24"/>
          <w:lang w:val="en-MY"/>
        </w:rPr>
        <w:fldChar w:fldCharType="separate"/>
      </w:r>
      <w:r>
        <w:rPr>
          <w:rStyle w:val="8"/>
          <w:rFonts w:hint="default" w:ascii="Times New Roman" w:hAnsi="Times New Roman" w:eastAsia="SimSun"/>
          <w:sz w:val="24"/>
          <w:szCs w:val="24"/>
          <w:lang w:val="en-MY"/>
        </w:rPr>
        <w:t>https://www.questionpro.com/blog/data-collection-methods/</w:t>
      </w:r>
      <w:r>
        <w:rPr>
          <w:rFonts w:hint="default" w:ascii="Times New Roman" w:hAnsi="Times New Roman" w:eastAsia="SimSun"/>
          <w:sz w:val="24"/>
          <w:szCs w:val="24"/>
          <w:lang w:val="en-MY"/>
        </w:rPr>
        <w:fldChar w:fldCharType="end"/>
      </w:r>
      <w:r>
        <w:rPr>
          <w:rFonts w:hint="default" w:ascii="Times New Roman" w:hAnsi="Times New Roman" w:eastAsia="SimSun"/>
          <w:sz w:val="24"/>
          <w:szCs w:val="24"/>
          <w:lang w:val="en-MY"/>
        </w:rPr>
        <w:t xml:space="preserve"> </w:t>
      </w:r>
    </w:p>
    <w:p w14:paraId="1B5F1965">
      <w:pPr>
        <w:numPr>
          <w:ilvl w:val="0"/>
          <w:numId w:val="2"/>
        </w:numPr>
        <w:jc w:val="both"/>
        <w:rPr>
          <w:rFonts w:hint="default" w:ascii="Times New Roman" w:hAnsi="Times New Roman" w:eastAsia="SimSun"/>
          <w:sz w:val="24"/>
          <w:szCs w:val="24"/>
          <w:lang w:val="en-MY"/>
        </w:rPr>
      </w:pPr>
      <w:r>
        <w:rPr>
          <w:rFonts w:hint="default" w:ascii="Times New Roman" w:hAnsi="Times New Roman" w:eastAsia="SimSun"/>
          <w:sz w:val="24"/>
          <w:szCs w:val="24"/>
          <w:lang w:val="en-MY"/>
        </w:rPr>
        <w:fldChar w:fldCharType="begin"/>
      </w:r>
      <w:r>
        <w:rPr>
          <w:rFonts w:hint="default" w:ascii="Times New Roman" w:hAnsi="Times New Roman" w:eastAsia="SimSun"/>
          <w:sz w:val="24"/>
          <w:szCs w:val="24"/>
          <w:lang w:val="en-MY"/>
        </w:rPr>
        <w:instrText xml:space="preserve"> HYPERLINK "https://www.scribbr.com/methodology/sampling-methods/" </w:instrText>
      </w:r>
      <w:r>
        <w:rPr>
          <w:rFonts w:hint="default" w:ascii="Times New Roman" w:hAnsi="Times New Roman" w:eastAsia="SimSun"/>
          <w:sz w:val="24"/>
          <w:szCs w:val="24"/>
          <w:lang w:val="en-MY"/>
        </w:rPr>
        <w:fldChar w:fldCharType="separate"/>
      </w:r>
      <w:r>
        <w:rPr>
          <w:rStyle w:val="8"/>
          <w:rFonts w:hint="default" w:ascii="Times New Roman" w:hAnsi="Times New Roman" w:eastAsia="SimSun"/>
          <w:sz w:val="24"/>
          <w:szCs w:val="24"/>
          <w:lang w:val="en-MY"/>
        </w:rPr>
        <w:t>https://www.scribbr.com/methodology/sampling-methods/</w:t>
      </w:r>
      <w:r>
        <w:rPr>
          <w:rFonts w:hint="default" w:ascii="Times New Roman" w:hAnsi="Times New Roman" w:eastAsia="SimSun"/>
          <w:sz w:val="24"/>
          <w:szCs w:val="24"/>
          <w:lang w:val="en-MY"/>
        </w:rPr>
        <w:fldChar w:fldCharType="end"/>
      </w:r>
      <w:r>
        <w:rPr>
          <w:rFonts w:hint="default" w:ascii="Times New Roman" w:hAnsi="Times New Roman" w:eastAsia="SimSun"/>
          <w:sz w:val="24"/>
          <w:szCs w:val="24"/>
          <w:lang w:val="en-MY"/>
        </w:rPr>
        <w:t xml:space="preserve"> </w:t>
      </w:r>
    </w:p>
    <w:p w14:paraId="3FC6E961">
      <w:pPr>
        <w:numPr>
          <w:ilvl w:val="0"/>
          <w:numId w:val="2"/>
        </w:numPr>
        <w:jc w:val="both"/>
        <w:rPr>
          <w:rFonts w:hint="default" w:ascii="Times New Roman" w:hAnsi="Times New Roman" w:eastAsia="SimSun"/>
          <w:sz w:val="24"/>
          <w:szCs w:val="24"/>
          <w:lang w:val="en-MY"/>
        </w:rPr>
      </w:pPr>
      <w:r>
        <w:rPr>
          <w:rFonts w:hint="default" w:ascii="Times New Roman" w:hAnsi="Times New Roman" w:eastAsia="SimSun"/>
          <w:sz w:val="24"/>
          <w:szCs w:val="24"/>
          <w:lang w:val="en-MY"/>
        </w:rPr>
        <w:fldChar w:fldCharType="begin"/>
      </w:r>
      <w:r>
        <w:rPr>
          <w:rFonts w:hint="default" w:ascii="Times New Roman" w:hAnsi="Times New Roman" w:eastAsia="SimSun"/>
          <w:sz w:val="24"/>
          <w:szCs w:val="24"/>
          <w:lang w:val="en-MY"/>
        </w:rPr>
        <w:instrText xml:space="preserve"> HYPERLINK "https://www.simedarby.com/sites/default/files/annualreport-pdf/sime_darby_ar2021_hyperlinked_bookmark_211110.pdf" </w:instrText>
      </w:r>
      <w:r>
        <w:rPr>
          <w:rFonts w:hint="default" w:ascii="Times New Roman" w:hAnsi="Times New Roman" w:eastAsia="SimSun"/>
          <w:sz w:val="24"/>
          <w:szCs w:val="24"/>
          <w:lang w:val="en-MY"/>
        </w:rPr>
        <w:fldChar w:fldCharType="separate"/>
      </w:r>
      <w:r>
        <w:rPr>
          <w:rStyle w:val="8"/>
          <w:rFonts w:hint="default" w:ascii="Times New Roman" w:hAnsi="Times New Roman" w:eastAsia="SimSun"/>
          <w:sz w:val="24"/>
          <w:szCs w:val="24"/>
          <w:lang w:val="en-MY"/>
        </w:rPr>
        <w:t>https://www.simedarby.com/sites/default/files/annualreport-pdf/sime_darby_ar2021_hyperlinked_bookmark_211110.pdf</w:t>
      </w:r>
      <w:r>
        <w:rPr>
          <w:rFonts w:hint="default" w:ascii="Times New Roman" w:hAnsi="Times New Roman" w:eastAsia="SimSun"/>
          <w:sz w:val="24"/>
          <w:szCs w:val="24"/>
          <w:lang w:val="en-MY"/>
        </w:rPr>
        <w:fldChar w:fldCharType="end"/>
      </w:r>
      <w:r>
        <w:rPr>
          <w:rFonts w:hint="default" w:ascii="Times New Roman" w:hAnsi="Times New Roman" w:eastAsia="SimSun"/>
          <w:sz w:val="24"/>
          <w:szCs w:val="24"/>
          <w:lang w:val="en-MY"/>
        </w:rPr>
        <w:t xml:space="preserve"> </w:t>
      </w:r>
    </w:p>
    <w:p w14:paraId="4E632824">
      <w:pPr>
        <w:numPr>
          <w:ilvl w:val="0"/>
          <w:numId w:val="2"/>
        </w:numPr>
        <w:jc w:val="both"/>
        <w:rPr>
          <w:rFonts w:hint="default" w:ascii="Times New Roman" w:hAnsi="Times New Roman" w:eastAsia="SimSun"/>
          <w:i w:val="0"/>
          <w:iCs w:val="0"/>
          <w:color w:val="auto"/>
          <w:sz w:val="24"/>
          <w:szCs w:val="24"/>
          <w:lang w:val="en-MY"/>
        </w:rPr>
      </w:pPr>
      <w:r>
        <w:rPr>
          <w:rFonts w:hint="default" w:ascii="Times New Roman" w:hAnsi="Times New Roman" w:eastAsia="SimSun"/>
          <w:sz w:val="24"/>
          <w:szCs w:val="24"/>
          <w:lang w:val="en-MY"/>
        </w:rPr>
        <w:fldChar w:fldCharType="begin"/>
      </w:r>
      <w:r>
        <w:rPr>
          <w:rFonts w:hint="default" w:ascii="Times New Roman" w:hAnsi="Times New Roman" w:eastAsia="SimSun"/>
          <w:sz w:val="24"/>
          <w:szCs w:val="24"/>
          <w:lang w:val="en-MY"/>
        </w:rPr>
        <w:instrText xml:space="preserve"> HYPERLINK "file://C:\\Users\\user\\Downloads\\Anti-Corruption%20and%20Bribery%20Policy%202021%20-%20Securemetric%20Berhad.pdf" </w:instrText>
      </w:r>
      <w:r>
        <w:rPr>
          <w:rFonts w:hint="default" w:ascii="Times New Roman" w:hAnsi="Times New Roman" w:eastAsia="SimSun"/>
          <w:sz w:val="24"/>
          <w:szCs w:val="24"/>
          <w:lang w:val="en-MY"/>
        </w:rPr>
        <w:fldChar w:fldCharType="separate"/>
      </w:r>
      <w:r>
        <w:rPr>
          <w:rStyle w:val="8"/>
          <w:rFonts w:hint="default" w:ascii="Times New Roman" w:hAnsi="Times New Roman" w:eastAsia="SimSun"/>
          <w:sz w:val="24"/>
          <w:szCs w:val="24"/>
          <w:lang w:val="en-MY"/>
        </w:rPr>
        <w:t>file:///C:/Users/user/Downloads/Anti-Corruption%20and%20Bribery%20Policy%202021%20-%20Securemetric%20Berhad.pdf</w:t>
      </w:r>
      <w:r>
        <w:rPr>
          <w:rFonts w:hint="default" w:ascii="Times New Roman" w:hAnsi="Times New Roman" w:eastAsia="SimSun"/>
          <w:sz w:val="24"/>
          <w:szCs w:val="24"/>
          <w:lang w:val="en-MY"/>
        </w:rPr>
        <w:fldChar w:fldCharType="end"/>
      </w:r>
      <w:r>
        <w:rPr>
          <w:rFonts w:hint="default" w:ascii="Times New Roman" w:hAnsi="Times New Roman" w:eastAsia="SimSun"/>
          <w:sz w:val="24"/>
          <w:szCs w:val="24"/>
          <w:lang w:val="en-MY"/>
        </w:rPr>
        <w:t xml:space="preserve"> </w:t>
      </w:r>
    </w:p>
    <w:p w14:paraId="74A43615">
      <w:pPr>
        <w:numPr>
          <w:ilvl w:val="0"/>
          <w:numId w:val="2"/>
        </w:numPr>
        <w:jc w:val="both"/>
        <w:rPr>
          <w:rFonts w:hint="default" w:ascii="Times New Roman" w:hAnsi="Times New Roman" w:eastAsia="SimSun"/>
          <w:i w:val="0"/>
          <w:iCs w:val="0"/>
          <w:color w:val="auto"/>
          <w:sz w:val="24"/>
          <w:szCs w:val="24"/>
          <w:lang w:val="en-MY"/>
        </w:rPr>
      </w:pPr>
      <w:r>
        <w:rPr>
          <w:rFonts w:hint="default" w:ascii="Times New Roman" w:hAnsi="Times New Roman" w:eastAsia="SimSun"/>
          <w:i w:val="0"/>
          <w:iCs w:val="0"/>
          <w:color w:val="auto"/>
          <w:sz w:val="24"/>
          <w:szCs w:val="24"/>
          <w:lang w:val="en-MY"/>
        </w:rPr>
        <w:fldChar w:fldCharType="begin"/>
      </w:r>
      <w:r>
        <w:rPr>
          <w:rFonts w:hint="default" w:ascii="Times New Roman" w:hAnsi="Times New Roman" w:eastAsia="SimSun"/>
          <w:i w:val="0"/>
          <w:iCs w:val="0"/>
          <w:color w:val="auto"/>
          <w:sz w:val="24"/>
          <w:szCs w:val="24"/>
          <w:lang w:val="en-MY"/>
        </w:rPr>
        <w:instrText xml:space="preserve"> HYPERLINK "https://neuroject.com/construction-company-in-malaysia/#2_YTL_Corporation_Berhad" </w:instrText>
      </w:r>
      <w:r>
        <w:rPr>
          <w:rFonts w:hint="default" w:ascii="Times New Roman" w:hAnsi="Times New Roman" w:eastAsia="SimSun"/>
          <w:i w:val="0"/>
          <w:iCs w:val="0"/>
          <w:color w:val="auto"/>
          <w:sz w:val="24"/>
          <w:szCs w:val="24"/>
          <w:lang w:val="en-MY"/>
        </w:rPr>
        <w:fldChar w:fldCharType="separate"/>
      </w:r>
      <w:r>
        <w:rPr>
          <w:rStyle w:val="8"/>
          <w:rFonts w:hint="default" w:ascii="Times New Roman" w:hAnsi="Times New Roman" w:eastAsia="SimSun"/>
          <w:i w:val="0"/>
          <w:iCs w:val="0"/>
          <w:sz w:val="24"/>
          <w:szCs w:val="24"/>
          <w:lang w:val="en-MY"/>
        </w:rPr>
        <w:t>https://neuroject.com/construction-company-in-malaysia/#2_YTL_Corporation_Berhad</w:t>
      </w:r>
      <w:r>
        <w:rPr>
          <w:rFonts w:hint="default" w:ascii="Times New Roman" w:hAnsi="Times New Roman" w:eastAsia="SimSun"/>
          <w:i w:val="0"/>
          <w:iCs w:val="0"/>
          <w:color w:val="auto"/>
          <w:sz w:val="24"/>
          <w:szCs w:val="24"/>
          <w:lang w:val="en-MY"/>
        </w:rPr>
        <w:fldChar w:fldCharType="end"/>
      </w:r>
      <w:r>
        <w:rPr>
          <w:rFonts w:hint="default" w:ascii="Times New Roman" w:hAnsi="Times New Roman" w:eastAsia="SimSun"/>
          <w:i w:val="0"/>
          <w:iCs w:val="0"/>
          <w:color w:val="auto"/>
          <w:sz w:val="24"/>
          <w:szCs w:val="24"/>
          <w:lang w:val="en-MY"/>
        </w:rPr>
        <w:t xml:space="preserve"> </w:t>
      </w:r>
    </w:p>
    <w:p w14:paraId="41088688">
      <w:pPr>
        <w:numPr>
          <w:ilvl w:val="0"/>
          <w:numId w:val="2"/>
        </w:numPr>
        <w:jc w:val="both"/>
        <w:rPr>
          <w:rFonts w:hint="default" w:ascii="Times New Roman" w:hAnsi="Times New Roman" w:eastAsia="SimSun"/>
          <w:i w:val="0"/>
          <w:iCs w:val="0"/>
          <w:color w:val="auto"/>
          <w:sz w:val="24"/>
          <w:szCs w:val="24"/>
          <w:lang w:val="en-MY"/>
        </w:rPr>
      </w:pPr>
      <w:r>
        <w:rPr>
          <w:rFonts w:hint="default" w:ascii="Times New Roman" w:hAnsi="Times New Roman" w:eastAsia="SimSun"/>
          <w:i w:val="0"/>
          <w:iCs w:val="0"/>
          <w:color w:val="auto"/>
          <w:sz w:val="24"/>
          <w:szCs w:val="24"/>
          <w:lang w:val="en-MY"/>
        </w:rPr>
        <w:fldChar w:fldCharType="begin"/>
      </w:r>
      <w:r>
        <w:rPr>
          <w:rFonts w:hint="default" w:ascii="Times New Roman" w:hAnsi="Times New Roman" w:eastAsia="SimSun"/>
          <w:i w:val="0"/>
          <w:iCs w:val="0"/>
          <w:color w:val="auto"/>
          <w:sz w:val="24"/>
          <w:szCs w:val="24"/>
          <w:lang w:val="en-MY"/>
        </w:rPr>
        <w:instrText xml:space="preserve"> HYPERLINK "https://www.fenwickelliott.com/research-insight/newsletters/international-quarterly/bribery-international-construction#:~:text=Many%20of%20the%20large%20international,hide%20bribes%20or%20inflate%20costs." </w:instrText>
      </w:r>
      <w:r>
        <w:rPr>
          <w:rFonts w:hint="default" w:ascii="Times New Roman" w:hAnsi="Times New Roman" w:eastAsia="SimSun"/>
          <w:i w:val="0"/>
          <w:iCs w:val="0"/>
          <w:color w:val="auto"/>
          <w:sz w:val="24"/>
          <w:szCs w:val="24"/>
          <w:lang w:val="en-MY"/>
        </w:rPr>
        <w:fldChar w:fldCharType="separate"/>
      </w:r>
      <w:r>
        <w:rPr>
          <w:rStyle w:val="8"/>
          <w:rFonts w:hint="default" w:ascii="Times New Roman" w:hAnsi="Times New Roman" w:eastAsia="SimSun"/>
          <w:i w:val="0"/>
          <w:iCs w:val="0"/>
          <w:sz w:val="24"/>
          <w:szCs w:val="24"/>
          <w:lang w:val="en-MY"/>
        </w:rPr>
        <w:t>https://www.fenwickelliott.com/research-insight/newsletters/international-quarterly/bribery-international-construction#:~:text=Many%20of%20the%20large%20international,hide%20bribes%20or%20inflate%20costs.</w:t>
      </w:r>
      <w:r>
        <w:rPr>
          <w:rFonts w:hint="default" w:ascii="Times New Roman" w:hAnsi="Times New Roman" w:eastAsia="SimSun"/>
          <w:i w:val="0"/>
          <w:iCs w:val="0"/>
          <w:color w:val="auto"/>
          <w:sz w:val="24"/>
          <w:szCs w:val="24"/>
          <w:lang w:val="en-MY"/>
        </w:rPr>
        <w:fldChar w:fldCharType="end"/>
      </w:r>
      <w:r>
        <w:rPr>
          <w:rFonts w:hint="default" w:ascii="Times New Roman" w:hAnsi="Times New Roman" w:eastAsia="SimSun"/>
          <w:i w:val="0"/>
          <w:iCs w:val="0"/>
          <w:color w:val="auto"/>
          <w:sz w:val="24"/>
          <w:szCs w:val="24"/>
          <w:lang w:val="en-MY"/>
        </w:rPr>
        <w:t xml:space="preserve"> </w:t>
      </w:r>
    </w:p>
    <w:p w14:paraId="63864186">
      <w:pPr>
        <w:numPr>
          <w:ilvl w:val="0"/>
          <w:numId w:val="2"/>
        </w:numPr>
        <w:jc w:val="both"/>
        <w:rPr>
          <w:rFonts w:hint="default" w:ascii="Times New Roman" w:hAnsi="Times New Roman" w:eastAsia="SimSun"/>
          <w:i w:val="0"/>
          <w:iCs w:val="0"/>
          <w:color w:val="auto"/>
          <w:sz w:val="24"/>
          <w:szCs w:val="24"/>
          <w:lang w:val="en-MY"/>
        </w:rPr>
      </w:pPr>
      <w:r>
        <w:rPr>
          <w:rFonts w:hint="default" w:ascii="Times New Roman" w:hAnsi="Times New Roman" w:eastAsia="SimSun"/>
          <w:i w:val="0"/>
          <w:iCs w:val="0"/>
          <w:color w:val="auto"/>
          <w:sz w:val="24"/>
          <w:szCs w:val="24"/>
          <w:lang w:val="en-MY"/>
        </w:rPr>
        <w:fldChar w:fldCharType="begin"/>
      </w:r>
      <w:r>
        <w:rPr>
          <w:rFonts w:hint="default" w:ascii="Times New Roman" w:hAnsi="Times New Roman" w:eastAsia="SimSun"/>
          <w:i w:val="0"/>
          <w:iCs w:val="0"/>
          <w:color w:val="auto"/>
          <w:sz w:val="24"/>
          <w:szCs w:val="24"/>
          <w:lang w:val="en-MY"/>
        </w:rPr>
        <w:instrText xml:space="preserve"> HYPERLINK "https://www.investopedia.com/terms/stratified_random_sampling.asp" </w:instrText>
      </w:r>
      <w:r>
        <w:rPr>
          <w:rFonts w:hint="default" w:ascii="Times New Roman" w:hAnsi="Times New Roman" w:eastAsia="SimSun"/>
          <w:i w:val="0"/>
          <w:iCs w:val="0"/>
          <w:color w:val="auto"/>
          <w:sz w:val="24"/>
          <w:szCs w:val="24"/>
          <w:lang w:val="en-MY"/>
        </w:rPr>
        <w:fldChar w:fldCharType="separate"/>
      </w:r>
      <w:r>
        <w:rPr>
          <w:rStyle w:val="8"/>
          <w:rFonts w:hint="default" w:ascii="Times New Roman" w:hAnsi="Times New Roman" w:eastAsia="SimSun"/>
          <w:i w:val="0"/>
          <w:iCs w:val="0"/>
          <w:sz w:val="24"/>
          <w:szCs w:val="24"/>
          <w:lang w:val="en-MY"/>
        </w:rPr>
        <w:t>https://www.investopedia.com/terms/stratified_random_sampling.asp</w:t>
      </w:r>
      <w:r>
        <w:rPr>
          <w:rFonts w:hint="default" w:ascii="Times New Roman" w:hAnsi="Times New Roman" w:eastAsia="SimSun"/>
          <w:i w:val="0"/>
          <w:iCs w:val="0"/>
          <w:color w:val="auto"/>
          <w:sz w:val="24"/>
          <w:szCs w:val="24"/>
          <w:lang w:val="en-MY"/>
        </w:rPr>
        <w:fldChar w:fldCharType="end"/>
      </w:r>
      <w:r>
        <w:rPr>
          <w:rFonts w:hint="default" w:ascii="Times New Roman" w:hAnsi="Times New Roman" w:eastAsia="SimSun"/>
          <w:i w:val="0"/>
          <w:iCs w:val="0"/>
          <w:color w:val="auto"/>
          <w:sz w:val="24"/>
          <w:szCs w:val="24"/>
          <w:lang w:val="en-MY"/>
        </w:rPr>
        <w:t xml:space="preserve"> </w:t>
      </w:r>
    </w:p>
    <w:p w14:paraId="66385C74">
      <w:pPr>
        <w:numPr>
          <w:numId w:val="0"/>
        </w:numPr>
        <w:jc w:val="both"/>
        <w:rPr>
          <w:rFonts w:hint="default" w:ascii="Times New Roman" w:hAnsi="Times New Roman" w:eastAsia="SimSun"/>
          <w:i w:val="0"/>
          <w:iCs w:val="0"/>
          <w:color w:val="auto"/>
          <w:sz w:val="24"/>
          <w:szCs w:val="24"/>
          <w:lang w:val="en-MY"/>
        </w:rPr>
      </w:pP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ymbol">
    <w:panose1 w:val="05050102010706020507"/>
    <w:charset w:val="00"/>
    <w:family w:val="auto"/>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 w:name="Inter">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Narrow">
    <w:panose1 w:val="020B0606020202030204"/>
    <w:charset w:val="00"/>
    <w:family w:val="auto"/>
    <w:pitch w:val="default"/>
    <w:sig w:usb0="00000287" w:usb1="00000800" w:usb2="00000000" w:usb3="00000000" w:csb0="2000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A8C54FE">
    <w:pPr>
      <w:pStyle w:val="6"/>
      <w:rPr>
        <w:rFonts w:hint="default" w:ascii="Arial Narrow" w:hAnsi="Arial Narrow" w:cs="Arial Narrow"/>
        <w:lang w:val="en-MY"/>
      </w:rPr>
    </w:pPr>
    <w:r>
      <w:rPr>
        <w:rFonts w:hint="default" w:ascii="Arial Narrow" w:hAnsi="Arial Narrow" w:cs="Arial Narrow"/>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074119FC">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v:fill on="f" focussize="0,0"/>
              <v:stroke on="f" weight="0.5pt"/>
              <v:imagedata o:title=""/>
              <o:lock v:ext="edit" aspectratio="f"/>
              <v:textbox inset="0mm,0mm,0mm,0mm" style="mso-fit-shape-to-text:t;">
                <w:txbxContent>
                  <w:p w14:paraId="074119FC">
                    <w:pPr>
                      <w:pStyle w:val="6"/>
                    </w:pPr>
                    <w:r>
                      <w:fldChar w:fldCharType="begin"/>
                    </w:r>
                    <w:r>
                      <w:instrText xml:space="preserve"> PAGE  \* MERGEFORMAT </w:instrText>
                    </w:r>
                    <w:r>
                      <w:fldChar w:fldCharType="separate"/>
                    </w:r>
                    <w:r>
                      <w:t>1</w:t>
                    </w:r>
                    <w:r>
                      <w:fldChar w:fldCharType="end"/>
                    </w:r>
                  </w:p>
                </w:txbxContent>
              </v:textbox>
            </v:shape>
          </w:pict>
        </mc:Fallback>
      </mc:AlternateContent>
    </w:r>
    <w:r>
      <w:rPr>
        <w:rFonts w:hint="default" w:ascii="Arial Narrow" w:hAnsi="Arial Narrow" w:cs="Arial Narrow"/>
        <w:lang w:val="en-MY"/>
      </w:rPr>
      <w:t>POOJA GUNASEGARAN</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DA5A98E"/>
    <w:multiLevelType w:val="singleLevel"/>
    <w:tmpl w:val="CDA5A98E"/>
    <w:lvl w:ilvl="0" w:tentative="0">
      <w:start w:val="1"/>
      <w:numFmt w:val="decimal"/>
      <w:suff w:val="space"/>
      <w:lvlText w:val="%1."/>
      <w:lvlJc w:val="left"/>
    </w:lvl>
  </w:abstractNum>
  <w:abstractNum w:abstractNumId="1">
    <w:nsid w:val="585171BE"/>
    <w:multiLevelType w:val="singleLevel"/>
    <w:tmpl w:val="585171BE"/>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CC57594"/>
    <w:rsid w:val="075F74E0"/>
    <w:rsid w:val="16B669B3"/>
    <w:rsid w:val="17CE0768"/>
    <w:rsid w:val="1D08304A"/>
    <w:rsid w:val="4CC57594"/>
    <w:rsid w:val="5D460485"/>
    <w:rsid w:val="677779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3">
    <w:name w:val="heading 4"/>
    <w:next w:val="1"/>
    <w:semiHidden/>
    <w:unhideWhenUsed/>
    <w:qFormat/>
    <w:uiPriority w:val="0"/>
    <w:pPr>
      <w:spacing w:before="0" w:beforeAutospacing="1" w:after="0" w:afterAutospacing="1"/>
      <w:jc w:val="left"/>
    </w:pPr>
    <w:rPr>
      <w:rFonts w:hint="eastAsia" w:ascii="SimSun" w:hAnsi="SimSun" w:eastAsia="SimSun" w:cs="SimSun"/>
      <w:b/>
      <w:bCs/>
      <w:kern w:val="0"/>
      <w:sz w:val="24"/>
      <w:szCs w:val="24"/>
      <w:lang w:val="en-US" w:eastAsia="zh-CN" w:bidi="ar"/>
    </w:rPr>
  </w:style>
  <w:style w:type="character" w:default="1" w:styleId="4">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6">
    <w:name w:val="footer"/>
    <w:basedOn w:val="1"/>
    <w:uiPriority w:val="0"/>
    <w:pPr>
      <w:tabs>
        <w:tab w:val="center" w:pos="4153"/>
        <w:tab w:val="right" w:pos="8306"/>
      </w:tabs>
      <w:snapToGrid w:val="0"/>
      <w:jc w:val="left"/>
    </w:pPr>
    <w:rPr>
      <w:sz w:val="18"/>
      <w:szCs w:val="18"/>
    </w:rPr>
  </w:style>
  <w:style w:type="paragraph" w:styleId="7">
    <w:name w:val="header"/>
    <w:basedOn w:val="1"/>
    <w:uiPriority w:val="0"/>
    <w:pPr>
      <w:tabs>
        <w:tab w:val="center" w:pos="4153"/>
        <w:tab w:val="right" w:pos="8306"/>
      </w:tabs>
      <w:snapToGrid w:val="0"/>
    </w:pPr>
    <w:rPr>
      <w:sz w:val="18"/>
      <w:szCs w:val="18"/>
    </w:rPr>
  </w:style>
  <w:style w:type="character" w:styleId="8">
    <w:name w:val="Hyperlink"/>
    <w:basedOn w:val="4"/>
    <w:qFormat/>
    <w:uiPriority w:val="0"/>
    <w:rPr>
      <w:color w:val="0000FF"/>
      <w:u w:val="single"/>
    </w:rPr>
  </w:style>
  <w:style w:type="paragraph" w:styleId="9">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0">
    <w:name w:val="Strong"/>
    <w:basedOn w:val="4"/>
    <w:qFormat/>
    <w:uiPriority w:val="0"/>
    <w:rPr>
      <w:b/>
      <w:bCs/>
    </w:rPr>
  </w:style>
  <w:style w:type="table" w:styleId="11">
    <w:name w:val="Table Grid"/>
    <w:basedOn w:val="5"/>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9</Pages>
  <Words>0</Words>
  <Characters>0</Characters>
  <Lines>0</Lines>
  <Paragraphs>0</Paragraphs>
  <TotalTime>39</TotalTime>
  <ScaleCrop>false</ScaleCrop>
  <LinksUpToDate>false</LinksUpToDate>
  <CharactersWithSpaces>0</CharactersWithSpaces>
  <Application>WPS Office_12.2.0.17545_F1E327BC-269C-435d-A152-05C5408002CA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2024-07-31T08:08:00Z</dcterms:created>
  <dc:creator>user</dc:creator>
  <cp:lastModifiedBy>Pooja Gunasegaran</cp:lastModifiedBy>
  <dcterms:modified xsi:type="dcterms:W3CDTF">2024-08-19T16:17:09Z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1033-12.2.0.17545</vt:lpwstr>
  </property>
  <property fmtid="{D5CDD505-2E9C-101B-9397-08002B2CF9AE}" pid="3" name="ICV">
    <vt:lpwstr>ED1640AB2FC845F08BECF8DA88664526_11</vt:lpwstr>
  </property>
</Properties>
</file>