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733E4" w14:textId="77777777" w:rsidR="00AD70B0" w:rsidRPr="00CF4233" w:rsidRDefault="00D23EC9" w:rsidP="00CF4233">
      <w:pPr>
        <w:jc w:val="center"/>
        <w:rPr>
          <w:sz w:val="40"/>
          <w:szCs w:val="40"/>
          <w:lang w:val="en-US"/>
        </w:rPr>
      </w:pPr>
      <w:r w:rsidRPr="00CF4233">
        <w:rPr>
          <w:sz w:val="40"/>
          <w:szCs w:val="40"/>
          <w:lang w:val="en-US"/>
        </w:rPr>
        <w:t xml:space="preserve">SUBMITTED </w:t>
      </w:r>
      <w:proofErr w:type="gramStart"/>
      <w:r w:rsidRPr="00CF4233">
        <w:rPr>
          <w:sz w:val="40"/>
          <w:szCs w:val="40"/>
          <w:lang w:val="en-US"/>
        </w:rPr>
        <w:t>BY</w:t>
      </w:r>
      <w:r w:rsidR="00AD70B0" w:rsidRPr="00CF4233">
        <w:rPr>
          <w:sz w:val="40"/>
          <w:szCs w:val="40"/>
          <w:lang w:val="en-US"/>
        </w:rPr>
        <w:t xml:space="preserve">  :</w:t>
      </w:r>
      <w:proofErr w:type="gramEnd"/>
      <w:r w:rsidR="00AD70B0" w:rsidRPr="00CF4233">
        <w:rPr>
          <w:sz w:val="40"/>
          <w:szCs w:val="40"/>
          <w:lang w:val="en-US"/>
        </w:rPr>
        <w:t xml:space="preserve"> IAVOR STANIMIROV</w:t>
      </w:r>
    </w:p>
    <w:p w14:paraId="5D39236D" w14:textId="77777777" w:rsidR="00D064C5" w:rsidRPr="00CF4233" w:rsidRDefault="00AD70B0" w:rsidP="00CF4233">
      <w:pPr>
        <w:jc w:val="center"/>
        <w:rPr>
          <w:sz w:val="40"/>
          <w:szCs w:val="40"/>
          <w:lang w:val="en-US"/>
        </w:rPr>
      </w:pPr>
      <w:r w:rsidRPr="00CF4233">
        <w:rPr>
          <w:sz w:val="40"/>
          <w:szCs w:val="40"/>
          <w:lang w:val="en-US"/>
        </w:rPr>
        <w:t xml:space="preserve">STUDENT </w:t>
      </w:r>
      <w:proofErr w:type="gramStart"/>
      <w:r w:rsidRPr="00CF4233">
        <w:rPr>
          <w:sz w:val="40"/>
          <w:szCs w:val="40"/>
          <w:lang w:val="en-US"/>
        </w:rPr>
        <w:t>ID :</w:t>
      </w:r>
      <w:proofErr w:type="gramEnd"/>
      <w:r w:rsidRPr="00CF4233">
        <w:rPr>
          <w:sz w:val="40"/>
          <w:szCs w:val="40"/>
          <w:lang w:val="en-US"/>
        </w:rPr>
        <w:t xml:space="preserve"> 192</w:t>
      </w:r>
      <w:r w:rsidR="00D064C5" w:rsidRPr="00CF4233">
        <w:rPr>
          <w:sz w:val="40"/>
          <w:szCs w:val="40"/>
          <w:lang w:val="en-US"/>
        </w:rPr>
        <w:t>1573</w:t>
      </w:r>
    </w:p>
    <w:p w14:paraId="24626C07" w14:textId="77777777" w:rsidR="00CF4233" w:rsidRPr="00CF4233" w:rsidRDefault="00553854" w:rsidP="00CF4233">
      <w:pPr>
        <w:jc w:val="center"/>
        <w:rPr>
          <w:sz w:val="40"/>
          <w:szCs w:val="40"/>
          <w:lang w:val="en-US"/>
        </w:rPr>
      </w:pPr>
      <w:r w:rsidRPr="00CF4233">
        <w:rPr>
          <w:sz w:val="40"/>
          <w:szCs w:val="40"/>
          <w:lang w:val="en-US"/>
        </w:rPr>
        <w:t>INTERNATIONAL FINANCIAL MANAGE</w:t>
      </w:r>
      <w:r w:rsidR="00CF4233" w:rsidRPr="00CF4233">
        <w:rPr>
          <w:sz w:val="40"/>
          <w:szCs w:val="40"/>
          <w:lang w:val="en-US"/>
        </w:rPr>
        <w:t>MENT ASSESMENT 1</w:t>
      </w:r>
    </w:p>
    <w:p w14:paraId="4A2D0ADD" w14:textId="77777777" w:rsidR="00CF4233" w:rsidRDefault="00CF4233" w:rsidP="00D23EC9">
      <w:pPr>
        <w:rPr>
          <w:lang w:val="en-US"/>
        </w:rPr>
      </w:pPr>
    </w:p>
    <w:p w14:paraId="4455ECA3" w14:textId="77777777" w:rsidR="00CF4233" w:rsidRPr="00C25ED7" w:rsidRDefault="00CF4233" w:rsidP="00C25ED7">
      <w:pPr>
        <w:jc w:val="center"/>
        <w:rPr>
          <w:sz w:val="44"/>
          <w:szCs w:val="44"/>
          <w:lang w:val="en-US"/>
        </w:rPr>
      </w:pPr>
    </w:p>
    <w:p w14:paraId="2BFB3491" w14:textId="417601E2" w:rsidR="00CF4233" w:rsidRPr="00C25ED7" w:rsidRDefault="00C25ED7" w:rsidP="00C25ED7">
      <w:pPr>
        <w:jc w:val="center"/>
        <w:rPr>
          <w:sz w:val="44"/>
          <w:szCs w:val="44"/>
          <w:lang w:val="en-US"/>
        </w:rPr>
      </w:pPr>
      <w:r w:rsidRPr="00C25ED7">
        <w:rPr>
          <w:sz w:val="44"/>
          <w:szCs w:val="44"/>
          <w:lang w:val="en-US"/>
        </w:rPr>
        <w:t>BP PLC COMPANY</w:t>
      </w:r>
    </w:p>
    <w:p w14:paraId="60CA4B8C" w14:textId="2F640AB3" w:rsidR="00E96744" w:rsidRPr="00D82854" w:rsidRDefault="00E96744" w:rsidP="00D23EC9">
      <w:pPr>
        <w:rPr>
          <w:lang w:val="en-US"/>
        </w:rPr>
      </w:pPr>
      <w:r w:rsidRPr="00D82854">
        <w:rPr>
          <w:lang w:val="en-US"/>
        </w:rPr>
        <w:br w:type="page"/>
      </w:r>
    </w:p>
    <w:p w14:paraId="672E7FD4" w14:textId="6D12EF15" w:rsidR="000B5DED" w:rsidRDefault="00CF609B" w:rsidP="009023F3">
      <w:pPr>
        <w:pStyle w:val="TOCHeading"/>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TABLE OF CONTENTS </w:t>
      </w:r>
    </w:p>
    <w:p w14:paraId="0A6ADA44" w14:textId="66FDFA6E" w:rsidR="00CF609B" w:rsidRDefault="00CF609B" w:rsidP="00CF609B">
      <w:pPr>
        <w:rPr>
          <w:lang w:val="en-US" w:eastAsia="ja-JP"/>
        </w:rPr>
      </w:pPr>
      <w:r>
        <w:rPr>
          <w:lang w:val="en-US" w:eastAsia="ja-JP"/>
        </w:rPr>
        <w:t>INTRODUCTION</w:t>
      </w:r>
      <w:r w:rsidR="009D1811">
        <w:rPr>
          <w:lang w:val="en-US" w:eastAsia="ja-JP"/>
        </w:rPr>
        <w:t>…………………………………………………………………………………………………………………</w:t>
      </w:r>
      <w:proofErr w:type="gramStart"/>
      <w:r w:rsidR="009D1811">
        <w:rPr>
          <w:lang w:val="en-US" w:eastAsia="ja-JP"/>
        </w:rPr>
        <w:t>…..</w:t>
      </w:r>
      <w:proofErr w:type="gramEnd"/>
      <w:r w:rsidR="00B7409C">
        <w:rPr>
          <w:lang w:val="en-US" w:eastAsia="ja-JP"/>
        </w:rPr>
        <w:t>3</w:t>
      </w:r>
    </w:p>
    <w:p w14:paraId="31D415A8" w14:textId="387D2CE5" w:rsidR="00CF609B" w:rsidRDefault="00824201" w:rsidP="00CF609B">
      <w:pPr>
        <w:rPr>
          <w:lang w:val="en-US" w:eastAsia="ja-JP"/>
        </w:rPr>
      </w:pPr>
      <w:r>
        <w:rPr>
          <w:lang w:val="en-US" w:eastAsia="ja-JP"/>
        </w:rPr>
        <w:t>INPORTA</w:t>
      </w:r>
      <w:r w:rsidR="002140C5">
        <w:rPr>
          <w:lang w:val="en-US" w:eastAsia="ja-JP"/>
        </w:rPr>
        <w:t xml:space="preserve">NCE OF INTERNATIONAL FINANSIAL MAMAGEMENT </w:t>
      </w:r>
      <w:r w:rsidR="009D1811">
        <w:rPr>
          <w:lang w:val="en-US" w:eastAsia="ja-JP"/>
        </w:rPr>
        <w:t>……………………………………………...</w:t>
      </w:r>
      <w:r w:rsidR="00B7409C">
        <w:rPr>
          <w:lang w:val="en-US" w:eastAsia="ja-JP"/>
        </w:rPr>
        <w:t>3</w:t>
      </w:r>
    </w:p>
    <w:p w14:paraId="49082DB4" w14:textId="35302C5A" w:rsidR="00FE6EE9" w:rsidRDefault="00FE6EE9" w:rsidP="00CF609B">
      <w:pPr>
        <w:rPr>
          <w:lang w:val="en-US" w:eastAsia="ja-JP"/>
        </w:rPr>
      </w:pPr>
      <w:r>
        <w:rPr>
          <w:lang w:val="en-US" w:eastAsia="ja-JP"/>
        </w:rPr>
        <w:t>INTERNATIONAL MARKET CHALLENGE</w:t>
      </w:r>
      <w:r w:rsidR="00DC14D0">
        <w:rPr>
          <w:lang w:val="en-US" w:eastAsia="ja-JP"/>
        </w:rPr>
        <w:t>S FACED BY BP PLC COMPANY</w:t>
      </w:r>
      <w:r w:rsidR="009D1811">
        <w:rPr>
          <w:lang w:val="en-US" w:eastAsia="ja-JP"/>
        </w:rPr>
        <w:t>…………………………………….</w:t>
      </w:r>
      <w:r w:rsidR="00B7409C">
        <w:rPr>
          <w:lang w:val="en-US" w:eastAsia="ja-JP"/>
        </w:rPr>
        <w:t>4</w:t>
      </w:r>
    </w:p>
    <w:p w14:paraId="662F38EE" w14:textId="14224666" w:rsidR="00BA19D3" w:rsidRDefault="00BA19D3" w:rsidP="00CF609B">
      <w:pPr>
        <w:rPr>
          <w:lang w:val="en-US" w:eastAsia="ja-JP"/>
        </w:rPr>
      </w:pPr>
      <w:r>
        <w:rPr>
          <w:lang w:val="en-US" w:eastAsia="ja-JP"/>
        </w:rPr>
        <w:t>INTERNATIONAL FINAN</w:t>
      </w:r>
      <w:r w:rsidR="00675ED6">
        <w:rPr>
          <w:lang w:val="en-US" w:eastAsia="ja-JP"/>
        </w:rPr>
        <w:t>CIAL MAMAGEMENT THEORIES…………………………………………………………</w:t>
      </w:r>
      <w:r w:rsidR="00B7409C">
        <w:rPr>
          <w:lang w:val="en-US" w:eastAsia="ja-JP"/>
        </w:rPr>
        <w:t>4</w:t>
      </w:r>
    </w:p>
    <w:p w14:paraId="4B575562" w14:textId="01F37865" w:rsidR="00EA1B30" w:rsidRDefault="00EA1B30" w:rsidP="00CF609B">
      <w:pPr>
        <w:rPr>
          <w:lang w:val="en-US" w:eastAsia="ja-JP"/>
        </w:rPr>
      </w:pPr>
      <w:r>
        <w:rPr>
          <w:lang w:val="en-US" w:eastAsia="ja-JP"/>
        </w:rPr>
        <w:t xml:space="preserve">DIVIDEND DISTRIBUTION POLICY OF </w:t>
      </w:r>
      <w:r w:rsidR="00A2353F">
        <w:rPr>
          <w:lang w:val="en-US" w:eastAsia="ja-JP"/>
        </w:rPr>
        <w:t>BP PLC COMPANY………………………………………………………….</w:t>
      </w:r>
      <w:r w:rsidR="00B7409C">
        <w:rPr>
          <w:lang w:val="en-US" w:eastAsia="ja-JP"/>
        </w:rPr>
        <w:t>4</w:t>
      </w:r>
    </w:p>
    <w:p w14:paraId="376D5732" w14:textId="745E7D26" w:rsidR="00A2353F" w:rsidRDefault="00A2353F" w:rsidP="00CF609B">
      <w:pPr>
        <w:rPr>
          <w:lang w:val="en-US" w:eastAsia="ja-JP"/>
        </w:rPr>
      </w:pPr>
      <w:r>
        <w:rPr>
          <w:lang w:val="en-US" w:eastAsia="ja-JP"/>
        </w:rPr>
        <w:t>CONCL</w:t>
      </w:r>
      <w:r w:rsidR="00015EDA">
        <w:rPr>
          <w:lang w:val="en-US" w:eastAsia="ja-JP"/>
        </w:rPr>
        <w:t>USION …………………………………………………………………………………………………………………………</w:t>
      </w:r>
      <w:r w:rsidR="00B7409C">
        <w:rPr>
          <w:lang w:val="en-US" w:eastAsia="ja-JP"/>
        </w:rPr>
        <w:t>6</w:t>
      </w:r>
    </w:p>
    <w:p w14:paraId="42E092FE" w14:textId="67F41F6E" w:rsidR="00015EDA" w:rsidRPr="00CF609B" w:rsidRDefault="00015EDA" w:rsidP="00CF609B">
      <w:pPr>
        <w:rPr>
          <w:lang w:val="en-US" w:eastAsia="ja-JP"/>
        </w:rPr>
      </w:pPr>
      <w:r>
        <w:rPr>
          <w:lang w:val="en-US" w:eastAsia="ja-JP"/>
        </w:rPr>
        <w:t>REFERENCES</w:t>
      </w:r>
      <w:r w:rsidR="00FA6B9F">
        <w:rPr>
          <w:lang w:val="en-US" w:eastAsia="ja-JP"/>
        </w:rPr>
        <w:t>…………………………………………………………………………………………………………………………..</w:t>
      </w:r>
      <w:r w:rsidR="00B7409C">
        <w:rPr>
          <w:lang w:val="en-US" w:eastAsia="ja-JP"/>
        </w:rPr>
        <w:t>7</w:t>
      </w:r>
    </w:p>
    <w:p w14:paraId="3369313B" w14:textId="410C131C" w:rsidR="00403B3C" w:rsidRPr="00CF26E8" w:rsidRDefault="000B5DED" w:rsidP="009023F3">
      <w:pPr>
        <w:rPr>
          <w:b/>
          <w:bCs/>
          <w:lang w:val="en-US"/>
        </w:rPr>
      </w:pPr>
      <w:r>
        <w:rPr>
          <w:lang w:val="en-US"/>
        </w:rPr>
        <w:br w:type="page"/>
      </w:r>
      <w:bookmarkStart w:id="0" w:name="_Toc107931779"/>
      <w:r w:rsidR="002B06C6" w:rsidRPr="00CD520F">
        <w:rPr>
          <w:lang w:val="en-US"/>
        </w:rPr>
        <w:lastRenderedPageBreak/>
        <w:t xml:space="preserve"> </w:t>
      </w:r>
      <w:bookmarkEnd w:id="0"/>
    </w:p>
    <w:p w14:paraId="65926C4A" w14:textId="0745F7A9" w:rsidR="00A3228E" w:rsidRPr="00CD520F" w:rsidRDefault="00A3228E" w:rsidP="00CD520F">
      <w:pPr>
        <w:spacing w:after="0" w:line="360" w:lineRule="auto"/>
        <w:jc w:val="both"/>
        <w:rPr>
          <w:rFonts w:ascii="Times New Roman" w:hAnsi="Times New Roman" w:cs="Times New Roman"/>
          <w:b/>
          <w:color w:val="000000" w:themeColor="text1"/>
          <w:sz w:val="24"/>
          <w:szCs w:val="24"/>
          <w:lang w:val="en-US"/>
        </w:rPr>
      </w:pPr>
      <w:r w:rsidRPr="00CD520F">
        <w:rPr>
          <w:rFonts w:ascii="Times New Roman" w:hAnsi="Times New Roman" w:cs="Times New Roman"/>
          <w:b/>
          <w:color w:val="000000" w:themeColor="text1"/>
          <w:sz w:val="24"/>
          <w:szCs w:val="24"/>
          <w:lang w:val="en-US"/>
        </w:rPr>
        <w:t>Introduction</w:t>
      </w:r>
    </w:p>
    <w:p w14:paraId="3D513424" w14:textId="2D242A5F" w:rsidR="00A3228E" w:rsidRPr="00CD520F" w:rsidRDefault="00E613CD" w:rsidP="00CD520F">
      <w:pPr>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w:t>
      </w:r>
      <w:r w:rsidR="00B17A0A" w:rsidRPr="00CD520F">
        <w:rPr>
          <w:rFonts w:ascii="Times New Roman" w:hAnsi="Times New Roman" w:cs="Times New Roman"/>
          <w:color w:val="000000" w:themeColor="text1"/>
          <w:sz w:val="24"/>
          <w:szCs w:val="24"/>
          <w:lang w:val="en-US"/>
        </w:rPr>
        <w:t xml:space="preserve">he multinational corporation that will be selected in international financial management is BP Plc. It is an oil and gas company that has been headquartered in London. The company </w:t>
      </w:r>
      <w:r w:rsidR="00C7233D">
        <w:rPr>
          <w:rFonts w:ascii="Times New Roman" w:hAnsi="Times New Roman" w:cs="Times New Roman"/>
          <w:color w:val="000000" w:themeColor="text1"/>
          <w:sz w:val="24"/>
          <w:szCs w:val="24"/>
          <w:lang w:val="en-US"/>
        </w:rPr>
        <w:t>has been</w:t>
      </w:r>
      <w:r w:rsidR="00B17A0A" w:rsidRPr="00CD520F">
        <w:rPr>
          <w:rFonts w:ascii="Times New Roman" w:hAnsi="Times New Roman" w:cs="Times New Roman"/>
          <w:color w:val="000000" w:themeColor="text1"/>
          <w:sz w:val="24"/>
          <w:szCs w:val="24"/>
          <w:lang w:val="en-US"/>
        </w:rPr>
        <w:t xml:space="preserve"> one of the leading companies </w:t>
      </w:r>
      <w:r w:rsidR="00C7233D">
        <w:rPr>
          <w:rFonts w:ascii="Times New Roman" w:hAnsi="Times New Roman" w:cs="Times New Roman"/>
          <w:color w:val="000000" w:themeColor="text1"/>
          <w:sz w:val="24"/>
          <w:szCs w:val="24"/>
          <w:lang w:val="en-US"/>
        </w:rPr>
        <w:t>operating in the UK for a long time</w:t>
      </w:r>
      <w:r w:rsidR="00B17A0A" w:rsidRPr="00CD520F">
        <w:rPr>
          <w:rFonts w:ascii="Times New Roman" w:hAnsi="Times New Roman" w:cs="Times New Roman"/>
          <w:color w:val="000000" w:themeColor="text1"/>
          <w:sz w:val="24"/>
          <w:szCs w:val="24"/>
          <w:lang w:val="en-US"/>
        </w:rPr>
        <w:t>. This will include the importance of interna</w:t>
      </w:r>
      <w:r w:rsidR="006A63AA" w:rsidRPr="00CD520F">
        <w:rPr>
          <w:rFonts w:ascii="Times New Roman" w:hAnsi="Times New Roman" w:cs="Times New Roman"/>
          <w:color w:val="000000" w:themeColor="text1"/>
          <w:sz w:val="24"/>
          <w:szCs w:val="24"/>
          <w:lang w:val="en-US"/>
        </w:rPr>
        <w:t xml:space="preserve">tional financial management and </w:t>
      </w:r>
      <w:r w:rsidR="00FA42DB" w:rsidRPr="00CD520F">
        <w:rPr>
          <w:rFonts w:ascii="Times New Roman" w:hAnsi="Times New Roman" w:cs="Times New Roman"/>
          <w:color w:val="000000" w:themeColor="text1"/>
          <w:sz w:val="24"/>
          <w:szCs w:val="24"/>
          <w:lang w:val="en-US"/>
        </w:rPr>
        <w:t xml:space="preserve">the </w:t>
      </w:r>
      <w:r w:rsidR="00C7233D">
        <w:rPr>
          <w:rFonts w:ascii="Times New Roman" w:hAnsi="Times New Roman" w:cs="Times New Roman"/>
          <w:color w:val="000000" w:themeColor="text1"/>
          <w:sz w:val="24"/>
          <w:szCs w:val="24"/>
          <w:lang w:val="en-US"/>
        </w:rPr>
        <w:t>company's dividend policy and</w:t>
      </w:r>
      <w:r w:rsidR="006A63AA" w:rsidRPr="00CD520F">
        <w:rPr>
          <w:rFonts w:ascii="Times New Roman" w:hAnsi="Times New Roman" w:cs="Times New Roman"/>
          <w:color w:val="000000" w:themeColor="text1"/>
          <w:sz w:val="24"/>
          <w:szCs w:val="24"/>
          <w:lang w:val="en-US"/>
        </w:rPr>
        <w:t xml:space="preserve"> will also be discussed in detail. The efficient market hypothesis theory in context with BP Plc Company will also be considered. Different challenges being faced by BP Plc Company will also be derived. </w:t>
      </w:r>
    </w:p>
    <w:p w14:paraId="6F4A1A13" w14:textId="77777777" w:rsidR="006A63AA" w:rsidRPr="00CD520F" w:rsidRDefault="00EF7CC5" w:rsidP="00CD520F">
      <w:pPr>
        <w:spacing w:after="0" w:line="360" w:lineRule="auto"/>
        <w:jc w:val="both"/>
        <w:rPr>
          <w:rFonts w:ascii="Times New Roman" w:hAnsi="Times New Roman" w:cs="Times New Roman"/>
          <w:b/>
          <w:color w:val="000000" w:themeColor="text1"/>
          <w:sz w:val="24"/>
          <w:szCs w:val="24"/>
          <w:lang w:val="en-US"/>
        </w:rPr>
      </w:pPr>
      <w:r w:rsidRPr="00CD520F">
        <w:rPr>
          <w:rFonts w:ascii="Times New Roman" w:hAnsi="Times New Roman" w:cs="Times New Roman"/>
          <w:b/>
          <w:color w:val="000000" w:themeColor="text1"/>
          <w:sz w:val="24"/>
          <w:szCs w:val="24"/>
          <w:lang w:val="en-US"/>
        </w:rPr>
        <w:t>Importance of International Financial Management-</w:t>
      </w:r>
    </w:p>
    <w:p w14:paraId="08D7324F" w14:textId="59326F6A" w:rsidR="00EF7CC5" w:rsidRPr="00CD520F" w:rsidRDefault="00C310B1" w:rsidP="00CD520F">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color w:val="000000" w:themeColor="text1"/>
          <w:sz w:val="24"/>
          <w:szCs w:val="24"/>
          <w:lang w:val="en-US"/>
        </w:rPr>
        <w:t xml:space="preserve">International Financial Management is a process and </w:t>
      </w:r>
      <w:r w:rsidR="00C7233D">
        <w:rPr>
          <w:rFonts w:ascii="Times New Roman" w:hAnsi="Times New Roman" w:cs="Times New Roman"/>
          <w:color w:val="000000" w:themeColor="text1"/>
          <w:sz w:val="24"/>
          <w:szCs w:val="24"/>
          <w:lang w:val="en-US"/>
        </w:rPr>
        <w:t>method of managing and controlling the financial operations of different international business organizations to ensure that the business activities are effective and will provide effective results to both the organizations and companies</w:t>
      </w:r>
      <w:r w:rsidR="000B5DED">
        <w:rPr>
          <w:rFonts w:ascii="Times New Roman" w:hAnsi="Times New Roman" w:cs="Times New Roman"/>
          <w:color w:val="000000" w:themeColor="text1"/>
          <w:sz w:val="24"/>
          <w:szCs w:val="24"/>
          <w:lang w:val="en-US"/>
        </w:rPr>
        <w:t xml:space="preserve"> (Pons et al. 2021). </w:t>
      </w:r>
      <w:r w:rsidR="00C0000A" w:rsidRPr="00CD520F">
        <w:rPr>
          <w:rFonts w:ascii="Times New Roman" w:hAnsi="Times New Roman" w:cs="Times New Roman"/>
          <w:color w:val="000000" w:themeColor="text1"/>
          <w:sz w:val="24"/>
          <w:szCs w:val="24"/>
          <w:lang w:val="en-US"/>
        </w:rPr>
        <w:t xml:space="preserve">It is </w:t>
      </w:r>
      <w:r w:rsidR="00C7233D">
        <w:rPr>
          <w:rFonts w:ascii="Times New Roman" w:hAnsi="Times New Roman" w:cs="Times New Roman"/>
          <w:color w:val="000000" w:themeColor="text1"/>
          <w:sz w:val="24"/>
          <w:szCs w:val="24"/>
          <w:lang w:val="en-US"/>
        </w:rPr>
        <w:t xml:space="preserve">similar to financial management, and the only difference lies in effectively managing the business's operations </w:t>
      </w:r>
      <w:r w:rsidR="004942D6">
        <w:rPr>
          <w:rFonts w:ascii="Times New Roman" w:hAnsi="Times New Roman" w:cs="Times New Roman"/>
          <w:color w:val="000000" w:themeColor="text1"/>
          <w:sz w:val="24"/>
          <w:szCs w:val="24"/>
          <w:lang w:val="en-US"/>
        </w:rPr>
        <w:t>internationally</w:t>
      </w:r>
      <w:r w:rsidR="00C0000A" w:rsidRPr="00CD520F">
        <w:rPr>
          <w:rFonts w:ascii="Times New Roman" w:hAnsi="Times New Roman" w:cs="Times New Roman"/>
          <w:color w:val="000000" w:themeColor="text1"/>
          <w:sz w:val="24"/>
          <w:szCs w:val="24"/>
          <w:lang w:val="en-US"/>
        </w:rPr>
        <w:t xml:space="preserve">. It can be determined that international finance management has </w:t>
      </w:r>
      <w:r w:rsidR="00C7233D">
        <w:rPr>
          <w:rFonts w:ascii="Times New Roman" w:hAnsi="Times New Roman" w:cs="Times New Roman"/>
          <w:color w:val="000000" w:themeColor="text1"/>
          <w:sz w:val="24"/>
          <w:szCs w:val="24"/>
          <w:lang w:val="en-US"/>
        </w:rPr>
        <w:t>more</w:t>
      </w:r>
      <w:r w:rsidR="00C0000A" w:rsidRPr="00CD520F">
        <w:rPr>
          <w:rFonts w:ascii="Times New Roman" w:hAnsi="Times New Roman" w:cs="Times New Roman"/>
          <w:color w:val="000000" w:themeColor="text1"/>
          <w:sz w:val="24"/>
          <w:szCs w:val="24"/>
          <w:lang w:val="en-US"/>
        </w:rPr>
        <w:t xml:space="preserve"> business objectives that guide the business firm in the right direction.</w:t>
      </w:r>
    </w:p>
    <w:p w14:paraId="42B1A74A" w14:textId="77777777" w:rsidR="00C0000A" w:rsidRPr="00CD520F" w:rsidRDefault="00C0000A" w:rsidP="00CD520F">
      <w:pPr>
        <w:spacing w:after="0" w:line="360" w:lineRule="auto"/>
        <w:jc w:val="both"/>
        <w:rPr>
          <w:rFonts w:ascii="Times New Roman" w:hAnsi="Times New Roman" w:cs="Times New Roman"/>
          <w:b/>
          <w:color w:val="000000" w:themeColor="text1"/>
          <w:sz w:val="24"/>
          <w:szCs w:val="24"/>
          <w:lang w:val="en-US"/>
        </w:rPr>
      </w:pPr>
      <w:r w:rsidRPr="00CD520F">
        <w:rPr>
          <w:rFonts w:ascii="Times New Roman" w:hAnsi="Times New Roman" w:cs="Times New Roman"/>
          <w:b/>
          <w:color w:val="000000" w:themeColor="text1"/>
          <w:sz w:val="24"/>
          <w:szCs w:val="24"/>
          <w:lang w:val="en-US"/>
        </w:rPr>
        <w:t xml:space="preserve">Objectives </w:t>
      </w:r>
      <w:r w:rsidR="00B33AC2" w:rsidRPr="00CD520F">
        <w:rPr>
          <w:rFonts w:ascii="Times New Roman" w:hAnsi="Times New Roman" w:cs="Times New Roman"/>
          <w:b/>
          <w:color w:val="000000" w:themeColor="text1"/>
          <w:sz w:val="24"/>
          <w:szCs w:val="24"/>
          <w:lang w:val="en-US"/>
        </w:rPr>
        <w:t xml:space="preserve">and Application </w:t>
      </w:r>
      <w:r w:rsidRPr="00CD520F">
        <w:rPr>
          <w:rFonts w:ascii="Times New Roman" w:hAnsi="Times New Roman" w:cs="Times New Roman"/>
          <w:b/>
          <w:color w:val="000000" w:themeColor="text1"/>
          <w:sz w:val="24"/>
          <w:szCs w:val="24"/>
          <w:lang w:val="en-US"/>
        </w:rPr>
        <w:t>of International Financial Management</w:t>
      </w:r>
      <w:r w:rsidR="00B33AC2" w:rsidRPr="00CD520F">
        <w:rPr>
          <w:rFonts w:ascii="Times New Roman" w:hAnsi="Times New Roman" w:cs="Times New Roman"/>
          <w:b/>
          <w:color w:val="000000" w:themeColor="text1"/>
          <w:sz w:val="24"/>
          <w:szCs w:val="24"/>
          <w:lang w:val="en-US"/>
        </w:rPr>
        <w:t xml:space="preserve"> in BP Plc Company</w:t>
      </w:r>
      <w:r w:rsidRPr="00CD520F">
        <w:rPr>
          <w:rFonts w:ascii="Times New Roman" w:hAnsi="Times New Roman" w:cs="Times New Roman"/>
          <w:b/>
          <w:color w:val="000000" w:themeColor="text1"/>
          <w:sz w:val="24"/>
          <w:szCs w:val="24"/>
          <w:lang w:val="en-US"/>
        </w:rPr>
        <w:t>-</w:t>
      </w:r>
    </w:p>
    <w:p w14:paraId="346B8A44" w14:textId="6B723597" w:rsidR="00C0000A" w:rsidRPr="00CD520F" w:rsidRDefault="00C0000A" w:rsidP="00CD520F">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b/>
          <w:color w:val="000000" w:themeColor="text1"/>
          <w:sz w:val="24"/>
          <w:szCs w:val="24"/>
          <w:lang w:val="en-US"/>
        </w:rPr>
        <w:t xml:space="preserve">Profit Maximization- </w:t>
      </w:r>
      <w:r w:rsidR="00705890" w:rsidRPr="00CD520F">
        <w:rPr>
          <w:rFonts w:ascii="Times New Roman" w:hAnsi="Times New Roman" w:cs="Times New Roman"/>
          <w:color w:val="000000" w:themeColor="text1"/>
          <w:sz w:val="24"/>
          <w:szCs w:val="24"/>
          <w:lang w:val="en-US"/>
        </w:rPr>
        <w:t xml:space="preserve">The first aim of international financial management is </w:t>
      </w:r>
      <w:r w:rsidR="00FA42DB" w:rsidRPr="00CD520F">
        <w:rPr>
          <w:rFonts w:ascii="Times New Roman" w:hAnsi="Times New Roman" w:cs="Times New Roman"/>
          <w:color w:val="000000" w:themeColor="text1"/>
          <w:sz w:val="24"/>
          <w:szCs w:val="24"/>
          <w:lang w:val="en-US"/>
        </w:rPr>
        <w:t>to maximize</w:t>
      </w:r>
      <w:r w:rsidR="00705890" w:rsidRPr="00CD520F">
        <w:rPr>
          <w:rFonts w:ascii="Times New Roman" w:hAnsi="Times New Roman" w:cs="Times New Roman"/>
          <w:color w:val="000000" w:themeColor="text1"/>
          <w:sz w:val="24"/>
          <w:szCs w:val="24"/>
          <w:lang w:val="en-US"/>
        </w:rPr>
        <w:t xml:space="preserve"> profit by making effective investment decisions in the structure. The promotion of investments is done through such financial management for better utilization of funds.</w:t>
      </w:r>
      <w:r w:rsidR="002111BB" w:rsidRPr="00CD520F">
        <w:rPr>
          <w:rFonts w:ascii="Times New Roman" w:hAnsi="Times New Roman" w:cs="Times New Roman"/>
          <w:color w:val="000000" w:themeColor="text1"/>
          <w:sz w:val="24"/>
          <w:szCs w:val="24"/>
          <w:lang w:val="en-US"/>
        </w:rPr>
        <w:t xml:space="preserve"> In </w:t>
      </w:r>
      <w:r w:rsidR="00FA42DB" w:rsidRPr="00CD520F">
        <w:rPr>
          <w:rFonts w:ascii="Times New Roman" w:hAnsi="Times New Roman" w:cs="Times New Roman"/>
          <w:color w:val="000000" w:themeColor="text1"/>
          <w:sz w:val="24"/>
          <w:szCs w:val="24"/>
          <w:lang w:val="en-US"/>
        </w:rPr>
        <w:t xml:space="preserve">the </w:t>
      </w:r>
      <w:r w:rsidR="002111BB" w:rsidRPr="00CD520F">
        <w:rPr>
          <w:rFonts w:ascii="Times New Roman" w:hAnsi="Times New Roman" w:cs="Times New Roman"/>
          <w:color w:val="000000" w:themeColor="text1"/>
          <w:sz w:val="24"/>
          <w:szCs w:val="24"/>
          <w:lang w:val="en-US"/>
        </w:rPr>
        <w:t xml:space="preserve">case of BP Plc, funds shall be obtained effectively as it will help </w:t>
      </w:r>
      <w:r w:rsidR="00C7233D">
        <w:rPr>
          <w:rFonts w:ascii="Times New Roman" w:hAnsi="Times New Roman" w:cs="Times New Roman"/>
          <w:color w:val="000000" w:themeColor="text1"/>
          <w:sz w:val="24"/>
          <w:szCs w:val="24"/>
          <w:lang w:val="en-US"/>
        </w:rPr>
        <w:t>manage</w:t>
      </w:r>
      <w:r w:rsidR="002111BB" w:rsidRPr="00CD520F">
        <w:rPr>
          <w:rFonts w:ascii="Times New Roman" w:hAnsi="Times New Roman" w:cs="Times New Roman"/>
          <w:color w:val="000000" w:themeColor="text1"/>
          <w:sz w:val="24"/>
          <w:szCs w:val="24"/>
          <w:lang w:val="en-US"/>
        </w:rPr>
        <w:t xml:space="preserve"> the</w:t>
      </w:r>
      <w:r w:rsidR="000B5DED">
        <w:rPr>
          <w:rFonts w:ascii="Times New Roman" w:hAnsi="Times New Roman" w:cs="Times New Roman"/>
          <w:color w:val="000000" w:themeColor="text1"/>
          <w:sz w:val="24"/>
          <w:szCs w:val="24"/>
          <w:lang w:val="en-US"/>
        </w:rPr>
        <w:t xml:space="preserve"> overall operations effectively (Pons et al. 2021).</w:t>
      </w:r>
    </w:p>
    <w:p w14:paraId="1CA41804" w14:textId="6C16D2D9" w:rsidR="00C0000A" w:rsidRPr="00CD520F" w:rsidRDefault="00C0000A" w:rsidP="00CD520F">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b/>
          <w:color w:val="000000" w:themeColor="text1"/>
          <w:sz w:val="24"/>
          <w:szCs w:val="24"/>
          <w:lang w:val="en-US"/>
        </w:rPr>
        <w:t>Proper Tax Planning-</w:t>
      </w:r>
      <w:r w:rsidR="00705890" w:rsidRPr="00CD520F">
        <w:rPr>
          <w:rFonts w:ascii="Times New Roman" w:hAnsi="Times New Roman" w:cs="Times New Roman"/>
          <w:b/>
          <w:color w:val="000000" w:themeColor="text1"/>
          <w:sz w:val="24"/>
          <w:szCs w:val="24"/>
          <w:lang w:val="en-US"/>
        </w:rPr>
        <w:t xml:space="preserve"> </w:t>
      </w:r>
      <w:r w:rsidR="006B544C" w:rsidRPr="00CD520F">
        <w:rPr>
          <w:rFonts w:ascii="Times New Roman" w:hAnsi="Times New Roman" w:cs="Times New Roman"/>
          <w:color w:val="000000" w:themeColor="text1"/>
          <w:sz w:val="24"/>
          <w:szCs w:val="24"/>
          <w:lang w:val="en-US"/>
        </w:rPr>
        <w:t>Every country and nation ha</w:t>
      </w:r>
      <w:r w:rsidR="00FA42DB" w:rsidRPr="00CD520F">
        <w:rPr>
          <w:rFonts w:ascii="Times New Roman" w:hAnsi="Times New Roman" w:cs="Times New Roman"/>
          <w:color w:val="000000" w:themeColor="text1"/>
          <w:sz w:val="24"/>
          <w:szCs w:val="24"/>
          <w:lang w:val="en-US"/>
        </w:rPr>
        <w:t>s</w:t>
      </w:r>
      <w:r w:rsidR="006B544C" w:rsidRPr="00CD520F">
        <w:rPr>
          <w:rFonts w:ascii="Times New Roman" w:hAnsi="Times New Roman" w:cs="Times New Roman"/>
          <w:color w:val="000000" w:themeColor="text1"/>
          <w:sz w:val="24"/>
          <w:szCs w:val="24"/>
          <w:lang w:val="en-US"/>
        </w:rPr>
        <w:t xml:space="preserve"> different tax liabilities and obligations that </w:t>
      </w:r>
      <w:r w:rsidR="00C7233D">
        <w:rPr>
          <w:rFonts w:ascii="Times New Roman" w:hAnsi="Times New Roman" w:cs="Times New Roman"/>
          <w:color w:val="000000" w:themeColor="text1"/>
          <w:sz w:val="24"/>
          <w:szCs w:val="24"/>
          <w:lang w:val="en-US"/>
        </w:rPr>
        <w:t>must</w:t>
      </w:r>
      <w:r w:rsidR="006B544C" w:rsidRPr="00CD520F">
        <w:rPr>
          <w:rFonts w:ascii="Times New Roman" w:hAnsi="Times New Roman" w:cs="Times New Roman"/>
          <w:color w:val="000000" w:themeColor="text1"/>
          <w:sz w:val="24"/>
          <w:szCs w:val="24"/>
          <w:lang w:val="en-US"/>
        </w:rPr>
        <w:t xml:space="preserve"> be fulfilled. Hence, international financial management helps </w:t>
      </w:r>
      <w:r w:rsidR="00C7233D">
        <w:rPr>
          <w:rFonts w:ascii="Times New Roman" w:hAnsi="Times New Roman" w:cs="Times New Roman"/>
          <w:color w:val="000000" w:themeColor="text1"/>
          <w:sz w:val="24"/>
          <w:szCs w:val="24"/>
          <w:lang w:val="en-US"/>
        </w:rPr>
        <w:t>manage</w:t>
      </w:r>
      <w:r w:rsidR="006B544C" w:rsidRPr="00CD520F">
        <w:rPr>
          <w:rFonts w:ascii="Times New Roman" w:hAnsi="Times New Roman" w:cs="Times New Roman"/>
          <w:color w:val="000000" w:themeColor="text1"/>
          <w:sz w:val="24"/>
          <w:szCs w:val="24"/>
          <w:lang w:val="en-US"/>
        </w:rPr>
        <w:t xml:space="preserve"> the tax operations and ensures e</w:t>
      </w:r>
      <w:r w:rsidR="002111BB" w:rsidRPr="00CD520F">
        <w:rPr>
          <w:rFonts w:ascii="Times New Roman" w:hAnsi="Times New Roman" w:cs="Times New Roman"/>
          <w:color w:val="000000" w:themeColor="text1"/>
          <w:sz w:val="24"/>
          <w:szCs w:val="24"/>
          <w:lang w:val="en-US"/>
        </w:rPr>
        <w:t xml:space="preserve">ffective tax planning for BP Plc Company to avoid any complexities from the future period to </w:t>
      </w:r>
      <w:r w:rsidR="00FA42DB" w:rsidRPr="00CD520F">
        <w:rPr>
          <w:rFonts w:ascii="Times New Roman" w:hAnsi="Times New Roman" w:cs="Times New Roman"/>
          <w:color w:val="000000" w:themeColor="text1"/>
          <w:sz w:val="24"/>
          <w:szCs w:val="24"/>
          <w:lang w:val="en-US"/>
        </w:rPr>
        <w:t xml:space="preserve">a </w:t>
      </w:r>
      <w:r w:rsidR="002111BB" w:rsidRPr="00CD520F">
        <w:rPr>
          <w:rFonts w:ascii="Times New Roman" w:hAnsi="Times New Roman" w:cs="Times New Roman"/>
          <w:color w:val="000000" w:themeColor="text1"/>
          <w:sz w:val="24"/>
          <w:szCs w:val="24"/>
          <w:lang w:val="en-US"/>
        </w:rPr>
        <w:t xml:space="preserve">greater extent. This tax planning will lead to </w:t>
      </w:r>
      <w:r w:rsidR="00C7233D">
        <w:rPr>
          <w:rFonts w:ascii="Times New Roman" w:hAnsi="Times New Roman" w:cs="Times New Roman"/>
          <w:color w:val="000000" w:themeColor="text1"/>
          <w:sz w:val="24"/>
          <w:szCs w:val="24"/>
          <w:lang w:val="en-US"/>
        </w:rPr>
        <w:t>more</w:t>
      </w:r>
      <w:r w:rsidR="002111BB" w:rsidRPr="00CD520F">
        <w:rPr>
          <w:rFonts w:ascii="Times New Roman" w:hAnsi="Times New Roman" w:cs="Times New Roman"/>
          <w:color w:val="000000" w:themeColor="text1"/>
          <w:sz w:val="24"/>
          <w:szCs w:val="24"/>
          <w:lang w:val="en-US"/>
        </w:rPr>
        <w:t xml:space="preserve"> savings </w:t>
      </w:r>
      <w:r w:rsidR="00FA42DB" w:rsidRPr="00CD520F">
        <w:rPr>
          <w:rFonts w:ascii="Times New Roman" w:hAnsi="Times New Roman" w:cs="Times New Roman"/>
          <w:color w:val="000000" w:themeColor="text1"/>
          <w:sz w:val="24"/>
          <w:szCs w:val="24"/>
          <w:lang w:val="en-US"/>
        </w:rPr>
        <w:t>for</w:t>
      </w:r>
      <w:r w:rsidR="002111BB" w:rsidRPr="00CD520F">
        <w:rPr>
          <w:rFonts w:ascii="Times New Roman" w:hAnsi="Times New Roman" w:cs="Times New Roman"/>
          <w:color w:val="000000" w:themeColor="text1"/>
          <w:sz w:val="24"/>
          <w:szCs w:val="24"/>
          <w:lang w:val="en-US"/>
        </w:rPr>
        <w:t xml:space="preserve"> the company.</w:t>
      </w:r>
    </w:p>
    <w:p w14:paraId="5E3A059A" w14:textId="5B06F11D" w:rsidR="00C0000A" w:rsidRPr="00CD520F" w:rsidRDefault="006B544C" w:rsidP="00CD520F">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b/>
          <w:color w:val="000000" w:themeColor="text1"/>
          <w:sz w:val="24"/>
          <w:szCs w:val="24"/>
          <w:lang w:val="en-US"/>
        </w:rPr>
        <w:t xml:space="preserve">Optimum Rate of Interest- </w:t>
      </w:r>
      <w:r w:rsidR="0027338E" w:rsidRPr="00CD520F">
        <w:rPr>
          <w:rFonts w:ascii="Times New Roman" w:hAnsi="Times New Roman" w:cs="Times New Roman"/>
          <w:color w:val="000000" w:themeColor="text1"/>
          <w:sz w:val="24"/>
          <w:szCs w:val="24"/>
          <w:lang w:val="en-US"/>
        </w:rPr>
        <w:t xml:space="preserve">Funds that </w:t>
      </w:r>
      <w:r w:rsidR="00C7233D">
        <w:rPr>
          <w:rFonts w:ascii="Times New Roman" w:hAnsi="Times New Roman" w:cs="Times New Roman"/>
          <w:color w:val="000000" w:themeColor="text1"/>
          <w:sz w:val="24"/>
          <w:szCs w:val="24"/>
          <w:lang w:val="en-US"/>
        </w:rPr>
        <w:t>the business organization borrow need to b</w:t>
      </w:r>
      <w:r w:rsidR="0027338E" w:rsidRPr="00CD520F">
        <w:rPr>
          <w:rFonts w:ascii="Times New Roman" w:hAnsi="Times New Roman" w:cs="Times New Roman"/>
          <w:color w:val="000000" w:themeColor="text1"/>
          <w:sz w:val="24"/>
          <w:szCs w:val="24"/>
          <w:lang w:val="en-US"/>
        </w:rPr>
        <w:t xml:space="preserve">e at </w:t>
      </w:r>
      <w:r w:rsidR="00FA42DB" w:rsidRPr="00CD520F">
        <w:rPr>
          <w:rFonts w:ascii="Times New Roman" w:hAnsi="Times New Roman" w:cs="Times New Roman"/>
          <w:color w:val="000000" w:themeColor="text1"/>
          <w:sz w:val="24"/>
          <w:szCs w:val="24"/>
          <w:lang w:val="en-US"/>
        </w:rPr>
        <w:t xml:space="preserve">an </w:t>
      </w:r>
      <w:r w:rsidR="0027338E" w:rsidRPr="00CD520F">
        <w:rPr>
          <w:rFonts w:ascii="Times New Roman" w:hAnsi="Times New Roman" w:cs="Times New Roman"/>
          <w:color w:val="000000" w:themeColor="text1"/>
          <w:sz w:val="24"/>
          <w:szCs w:val="24"/>
          <w:lang w:val="en-US"/>
        </w:rPr>
        <w:t xml:space="preserve">effective and optimum </w:t>
      </w:r>
      <w:r w:rsidR="004942D6">
        <w:rPr>
          <w:rFonts w:ascii="Times New Roman" w:hAnsi="Times New Roman" w:cs="Times New Roman"/>
          <w:color w:val="000000" w:themeColor="text1"/>
          <w:sz w:val="24"/>
          <w:szCs w:val="24"/>
          <w:lang w:val="en-US"/>
        </w:rPr>
        <w:t>interest rate</w:t>
      </w:r>
      <w:r w:rsidR="0027338E" w:rsidRPr="00CD520F">
        <w:rPr>
          <w:rFonts w:ascii="Times New Roman" w:hAnsi="Times New Roman" w:cs="Times New Roman"/>
          <w:color w:val="000000" w:themeColor="text1"/>
          <w:sz w:val="24"/>
          <w:szCs w:val="24"/>
          <w:lang w:val="en-US"/>
        </w:rPr>
        <w:t xml:space="preserve">. Therefore, it can be generated that </w:t>
      </w:r>
      <w:r w:rsidR="00B33AC2" w:rsidRPr="00CD520F">
        <w:rPr>
          <w:rFonts w:ascii="Times New Roman" w:hAnsi="Times New Roman" w:cs="Times New Roman"/>
          <w:color w:val="000000" w:themeColor="text1"/>
          <w:sz w:val="24"/>
          <w:szCs w:val="24"/>
          <w:lang w:val="en-US"/>
        </w:rPr>
        <w:t>such financial management enables the business managers</w:t>
      </w:r>
      <w:r w:rsidR="00C5734C" w:rsidRPr="00CD520F">
        <w:rPr>
          <w:rFonts w:ascii="Times New Roman" w:hAnsi="Times New Roman" w:cs="Times New Roman"/>
          <w:color w:val="000000" w:themeColor="text1"/>
          <w:sz w:val="24"/>
          <w:szCs w:val="24"/>
          <w:lang w:val="en-US"/>
        </w:rPr>
        <w:t xml:space="preserve"> of BP Plc</w:t>
      </w:r>
      <w:r w:rsidR="00B33AC2" w:rsidRPr="00CD520F">
        <w:rPr>
          <w:rFonts w:ascii="Times New Roman" w:hAnsi="Times New Roman" w:cs="Times New Roman"/>
          <w:color w:val="000000" w:themeColor="text1"/>
          <w:sz w:val="24"/>
          <w:szCs w:val="24"/>
          <w:lang w:val="en-US"/>
        </w:rPr>
        <w:t xml:space="preserve"> to </w:t>
      </w:r>
      <w:r w:rsidR="00C5734C" w:rsidRPr="00CD520F">
        <w:rPr>
          <w:rFonts w:ascii="Times New Roman" w:hAnsi="Times New Roman" w:cs="Times New Roman"/>
          <w:color w:val="000000" w:themeColor="text1"/>
          <w:sz w:val="24"/>
          <w:szCs w:val="24"/>
          <w:lang w:val="en-US"/>
        </w:rPr>
        <w:t xml:space="preserve">manage their oil and gas debt obligations at </w:t>
      </w:r>
      <w:r w:rsidR="00FA42DB" w:rsidRPr="00CD520F">
        <w:rPr>
          <w:rFonts w:ascii="Times New Roman" w:hAnsi="Times New Roman" w:cs="Times New Roman"/>
          <w:color w:val="000000" w:themeColor="text1"/>
          <w:sz w:val="24"/>
          <w:szCs w:val="24"/>
          <w:lang w:val="en-US"/>
        </w:rPr>
        <w:t xml:space="preserve">a </w:t>
      </w:r>
      <w:r w:rsidR="00C5734C" w:rsidRPr="00CD520F">
        <w:rPr>
          <w:rFonts w:ascii="Times New Roman" w:hAnsi="Times New Roman" w:cs="Times New Roman"/>
          <w:color w:val="000000" w:themeColor="text1"/>
          <w:sz w:val="24"/>
          <w:szCs w:val="24"/>
          <w:lang w:val="en-US"/>
        </w:rPr>
        <w:t>minimum rate</w:t>
      </w:r>
      <w:r w:rsidR="002904E2" w:rsidRPr="00CD520F">
        <w:rPr>
          <w:rFonts w:ascii="Times New Roman" w:hAnsi="Times New Roman" w:cs="Times New Roman"/>
          <w:color w:val="000000" w:themeColor="text1"/>
          <w:sz w:val="24"/>
          <w:szCs w:val="24"/>
          <w:lang w:val="en-US"/>
        </w:rPr>
        <w:t xml:space="preserve"> of interest for better results</w:t>
      </w:r>
      <w:r w:rsidR="00C7233D">
        <w:rPr>
          <w:rFonts w:ascii="Times New Roman" w:hAnsi="Times New Roman" w:cs="Times New Roman"/>
          <w:color w:val="000000" w:themeColor="text1"/>
          <w:sz w:val="24"/>
          <w:szCs w:val="24"/>
          <w:lang w:val="en-US"/>
        </w:rPr>
        <w:t>. T</w:t>
      </w:r>
      <w:r w:rsidR="002904E2" w:rsidRPr="00CD520F">
        <w:rPr>
          <w:rFonts w:ascii="Times New Roman" w:hAnsi="Times New Roman" w:cs="Times New Roman"/>
          <w:color w:val="000000" w:themeColor="text1"/>
          <w:sz w:val="24"/>
          <w:szCs w:val="24"/>
          <w:lang w:val="en-US"/>
        </w:rPr>
        <w:t xml:space="preserve">hrough such </w:t>
      </w:r>
      <w:r w:rsidR="00FA42DB" w:rsidRPr="00CD520F">
        <w:rPr>
          <w:rFonts w:ascii="Times New Roman" w:hAnsi="Times New Roman" w:cs="Times New Roman"/>
          <w:color w:val="000000" w:themeColor="text1"/>
          <w:sz w:val="24"/>
          <w:szCs w:val="24"/>
          <w:lang w:val="en-US"/>
        </w:rPr>
        <w:t xml:space="preserve">a </w:t>
      </w:r>
      <w:r w:rsidR="002904E2" w:rsidRPr="00CD520F">
        <w:rPr>
          <w:rFonts w:ascii="Times New Roman" w:hAnsi="Times New Roman" w:cs="Times New Roman"/>
          <w:color w:val="000000" w:themeColor="text1"/>
          <w:sz w:val="24"/>
          <w:szCs w:val="24"/>
          <w:lang w:val="en-US"/>
        </w:rPr>
        <w:t>minimum rate, it will be easy to overcome all the finan</w:t>
      </w:r>
      <w:r w:rsidR="000B5DED">
        <w:rPr>
          <w:rFonts w:ascii="Times New Roman" w:hAnsi="Times New Roman" w:cs="Times New Roman"/>
          <w:color w:val="000000" w:themeColor="text1"/>
          <w:sz w:val="24"/>
          <w:szCs w:val="24"/>
          <w:lang w:val="en-US"/>
        </w:rPr>
        <w:t xml:space="preserve">cial problems </w:t>
      </w:r>
      <w:r w:rsidR="00C7233D">
        <w:rPr>
          <w:rFonts w:ascii="Times New Roman" w:hAnsi="Times New Roman" w:cs="Times New Roman"/>
          <w:color w:val="000000" w:themeColor="text1"/>
          <w:sz w:val="24"/>
          <w:szCs w:val="24"/>
          <w:lang w:val="en-US"/>
        </w:rPr>
        <w:t>of</w:t>
      </w:r>
      <w:r w:rsidR="000B5DED">
        <w:rPr>
          <w:rFonts w:ascii="Times New Roman" w:hAnsi="Times New Roman" w:cs="Times New Roman"/>
          <w:color w:val="000000" w:themeColor="text1"/>
          <w:sz w:val="24"/>
          <w:szCs w:val="24"/>
          <w:lang w:val="en-US"/>
        </w:rPr>
        <w:t xml:space="preserve"> the company (Annual Report 2021).</w:t>
      </w:r>
    </w:p>
    <w:p w14:paraId="72F5CEF7" w14:textId="77777777" w:rsidR="004956BF" w:rsidRPr="00CD520F" w:rsidRDefault="004956BF" w:rsidP="00CD520F">
      <w:pPr>
        <w:spacing w:after="0" w:line="360" w:lineRule="auto"/>
        <w:jc w:val="both"/>
        <w:rPr>
          <w:rFonts w:ascii="Times New Roman" w:hAnsi="Times New Roman" w:cs="Times New Roman"/>
          <w:b/>
          <w:color w:val="000000" w:themeColor="text1"/>
          <w:sz w:val="24"/>
          <w:szCs w:val="24"/>
          <w:lang w:val="en-US"/>
        </w:rPr>
      </w:pPr>
      <w:r w:rsidRPr="00CD520F">
        <w:rPr>
          <w:rFonts w:ascii="Times New Roman" w:hAnsi="Times New Roman" w:cs="Times New Roman"/>
          <w:b/>
          <w:color w:val="000000" w:themeColor="text1"/>
          <w:sz w:val="24"/>
          <w:szCs w:val="24"/>
          <w:lang w:val="en-US"/>
        </w:rPr>
        <w:lastRenderedPageBreak/>
        <w:t>International Market Challenges Faced by BP Plc Company-</w:t>
      </w:r>
    </w:p>
    <w:p w14:paraId="5B11DAC1" w14:textId="621FADEE" w:rsidR="004956BF" w:rsidRPr="00CD520F" w:rsidRDefault="004956BF" w:rsidP="00CD520F">
      <w:pPr>
        <w:pStyle w:val="ListParagraph"/>
        <w:numPr>
          <w:ilvl w:val="0"/>
          <w:numId w:val="2"/>
        </w:numPr>
        <w:spacing w:after="0" w:line="360" w:lineRule="auto"/>
        <w:contextualSpacing w:val="0"/>
        <w:jc w:val="both"/>
        <w:rPr>
          <w:rFonts w:ascii="Times New Roman" w:hAnsi="Times New Roman" w:cs="Times New Roman"/>
          <w:b/>
          <w:color w:val="000000" w:themeColor="text1"/>
          <w:sz w:val="24"/>
          <w:szCs w:val="24"/>
          <w:lang w:val="en-US"/>
        </w:rPr>
      </w:pPr>
      <w:r w:rsidRPr="00CD520F">
        <w:rPr>
          <w:rFonts w:ascii="Times New Roman" w:hAnsi="Times New Roman" w:cs="Times New Roman"/>
          <w:b/>
          <w:color w:val="000000" w:themeColor="text1"/>
          <w:sz w:val="24"/>
          <w:szCs w:val="24"/>
          <w:lang w:val="en-US"/>
        </w:rPr>
        <w:t xml:space="preserve">Excessive Barriers </w:t>
      </w:r>
      <w:r w:rsidR="00C7233D">
        <w:rPr>
          <w:rFonts w:ascii="Times New Roman" w:hAnsi="Times New Roman" w:cs="Times New Roman"/>
          <w:b/>
          <w:color w:val="000000" w:themeColor="text1"/>
          <w:sz w:val="24"/>
          <w:szCs w:val="24"/>
          <w:lang w:val="en-US"/>
        </w:rPr>
        <w:t>to</w:t>
      </w:r>
      <w:r w:rsidRPr="00CD520F">
        <w:rPr>
          <w:rFonts w:ascii="Times New Roman" w:hAnsi="Times New Roman" w:cs="Times New Roman"/>
          <w:b/>
          <w:color w:val="000000" w:themeColor="text1"/>
          <w:sz w:val="24"/>
          <w:szCs w:val="24"/>
          <w:lang w:val="en-US"/>
        </w:rPr>
        <w:t xml:space="preserve"> Regulations- </w:t>
      </w:r>
      <w:r w:rsidRPr="00CD520F">
        <w:rPr>
          <w:rFonts w:ascii="Times New Roman" w:hAnsi="Times New Roman" w:cs="Times New Roman"/>
          <w:color w:val="000000" w:themeColor="text1"/>
          <w:sz w:val="24"/>
          <w:szCs w:val="24"/>
          <w:lang w:val="en-US"/>
        </w:rPr>
        <w:t xml:space="preserve">The first challenge </w:t>
      </w:r>
      <w:r w:rsidR="00C7233D">
        <w:rPr>
          <w:rFonts w:ascii="Times New Roman" w:hAnsi="Times New Roman" w:cs="Times New Roman"/>
          <w:color w:val="000000" w:themeColor="text1"/>
          <w:sz w:val="24"/>
          <w:szCs w:val="24"/>
          <w:lang w:val="en-US"/>
        </w:rPr>
        <w:t>BP Plc Company might experience</w:t>
      </w:r>
      <w:r w:rsidRPr="00CD520F">
        <w:rPr>
          <w:rFonts w:ascii="Times New Roman" w:hAnsi="Times New Roman" w:cs="Times New Roman"/>
          <w:color w:val="000000" w:themeColor="text1"/>
          <w:sz w:val="24"/>
          <w:szCs w:val="24"/>
          <w:lang w:val="en-US"/>
        </w:rPr>
        <w:t xml:space="preserve"> in </w:t>
      </w:r>
      <w:r w:rsidR="00FA42DB" w:rsidRPr="00CD520F">
        <w:rPr>
          <w:rFonts w:ascii="Times New Roman" w:hAnsi="Times New Roman" w:cs="Times New Roman"/>
          <w:color w:val="000000" w:themeColor="text1"/>
          <w:sz w:val="24"/>
          <w:szCs w:val="24"/>
          <w:lang w:val="en-US"/>
        </w:rPr>
        <w:t xml:space="preserve">the </w:t>
      </w:r>
      <w:r w:rsidRPr="00CD520F">
        <w:rPr>
          <w:rFonts w:ascii="Times New Roman" w:hAnsi="Times New Roman" w:cs="Times New Roman"/>
          <w:color w:val="000000" w:themeColor="text1"/>
          <w:sz w:val="24"/>
          <w:szCs w:val="24"/>
          <w:lang w:val="en-US"/>
        </w:rPr>
        <w:t xml:space="preserve">international financial market is regulations. Every country and nation has </w:t>
      </w:r>
      <w:r w:rsidR="00FA42DB" w:rsidRPr="00CD520F">
        <w:rPr>
          <w:rFonts w:ascii="Times New Roman" w:hAnsi="Times New Roman" w:cs="Times New Roman"/>
          <w:color w:val="000000" w:themeColor="text1"/>
          <w:sz w:val="24"/>
          <w:szCs w:val="24"/>
          <w:lang w:val="en-US"/>
        </w:rPr>
        <w:t>its</w:t>
      </w:r>
      <w:r w:rsidRPr="00CD520F">
        <w:rPr>
          <w:rFonts w:ascii="Times New Roman" w:hAnsi="Times New Roman" w:cs="Times New Roman"/>
          <w:color w:val="000000" w:themeColor="text1"/>
          <w:sz w:val="24"/>
          <w:szCs w:val="24"/>
          <w:lang w:val="en-US"/>
        </w:rPr>
        <w:t xml:space="preserve"> regulations </w:t>
      </w:r>
      <w:r w:rsidR="00FA42DB" w:rsidRPr="00CD520F">
        <w:rPr>
          <w:rFonts w:ascii="Times New Roman" w:hAnsi="Times New Roman" w:cs="Times New Roman"/>
          <w:color w:val="000000" w:themeColor="text1"/>
          <w:sz w:val="24"/>
          <w:szCs w:val="24"/>
          <w:lang w:val="en-US"/>
        </w:rPr>
        <w:t>concerning</w:t>
      </w:r>
      <w:r w:rsidRPr="00CD520F">
        <w:rPr>
          <w:rFonts w:ascii="Times New Roman" w:hAnsi="Times New Roman" w:cs="Times New Roman"/>
          <w:color w:val="000000" w:themeColor="text1"/>
          <w:sz w:val="24"/>
          <w:szCs w:val="24"/>
          <w:lang w:val="en-US"/>
        </w:rPr>
        <w:t xml:space="preserve"> business and its services. Hence, it can be said that it is one of the challenge</w:t>
      </w:r>
      <w:r w:rsidR="00FA42DB" w:rsidRPr="00CD520F">
        <w:rPr>
          <w:rFonts w:ascii="Times New Roman" w:hAnsi="Times New Roman" w:cs="Times New Roman"/>
          <w:color w:val="000000" w:themeColor="text1"/>
          <w:sz w:val="24"/>
          <w:szCs w:val="24"/>
          <w:lang w:val="en-US"/>
        </w:rPr>
        <w:t>s</w:t>
      </w:r>
      <w:r w:rsidRPr="00CD520F">
        <w:rPr>
          <w:rFonts w:ascii="Times New Roman" w:hAnsi="Times New Roman" w:cs="Times New Roman"/>
          <w:color w:val="000000" w:themeColor="text1"/>
          <w:sz w:val="24"/>
          <w:szCs w:val="24"/>
          <w:lang w:val="en-US"/>
        </w:rPr>
        <w:t xml:space="preserve"> being highly faced due to </w:t>
      </w:r>
      <w:r w:rsidR="00FA42DB" w:rsidRPr="00CD520F">
        <w:rPr>
          <w:rFonts w:ascii="Times New Roman" w:hAnsi="Times New Roman" w:cs="Times New Roman"/>
          <w:color w:val="000000" w:themeColor="text1"/>
          <w:sz w:val="24"/>
          <w:szCs w:val="24"/>
          <w:lang w:val="en-US"/>
        </w:rPr>
        <w:t xml:space="preserve">the </w:t>
      </w:r>
      <w:r w:rsidRPr="00CD520F">
        <w:rPr>
          <w:rFonts w:ascii="Times New Roman" w:hAnsi="Times New Roman" w:cs="Times New Roman"/>
          <w:color w:val="000000" w:themeColor="text1"/>
          <w:sz w:val="24"/>
          <w:szCs w:val="24"/>
          <w:lang w:val="en-US"/>
        </w:rPr>
        <w:t xml:space="preserve">complex requirements </w:t>
      </w:r>
      <w:r w:rsidR="000B5DED">
        <w:rPr>
          <w:rFonts w:ascii="Times New Roman" w:hAnsi="Times New Roman" w:cs="Times New Roman"/>
          <w:color w:val="000000" w:themeColor="text1"/>
          <w:sz w:val="24"/>
          <w:szCs w:val="24"/>
          <w:lang w:val="en-US"/>
        </w:rPr>
        <w:t xml:space="preserve">(Islam et al. 2021). </w:t>
      </w:r>
      <w:r w:rsidR="00823164" w:rsidRPr="00CD520F">
        <w:rPr>
          <w:rFonts w:ascii="Times New Roman" w:hAnsi="Times New Roman" w:cs="Times New Roman"/>
          <w:color w:val="000000" w:themeColor="text1"/>
          <w:sz w:val="24"/>
          <w:szCs w:val="24"/>
          <w:lang w:val="en-US"/>
        </w:rPr>
        <w:t xml:space="preserve">Therefore, it can be said </w:t>
      </w:r>
      <w:r w:rsidR="00C7233D">
        <w:rPr>
          <w:rFonts w:ascii="Times New Roman" w:hAnsi="Times New Roman" w:cs="Times New Roman"/>
          <w:color w:val="000000" w:themeColor="text1"/>
          <w:sz w:val="24"/>
          <w:szCs w:val="24"/>
          <w:lang w:val="en-US"/>
        </w:rPr>
        <w:t xml:space="preserve">that </w:t>
      </w:r>
      <w:r w:rsidR="004942D6">
        <w:rPr>
          <w:rFonts w:ascii="Times New Roman" w:hAnsi="Times New Roman" w:cs="Times New Roman"/>
          <w:color w:val="000000" w:themeColor="text1"/>
          <w:sz w:val="24"/>
          <w:szCs w:val="24"/>
          <w:lang w:val="en-US"/>
        </w:rPr>
        <w:t>BP Plc's operation in more than 140 countries has been reduced accordingly due to complex regulations</w:t>
      </w:r>
      <w:r w:rsidR="00823164" w:rsidRPr="00CD520F">
        <w:rPr>
          <w:rFonts w:ascii="Times New Roman" w:hAnsi="Times New Roman" w:cs="Times New Roman"/>
          <w:color w:val="000000" w:themeColor="text1"/>
          <w:sz w:val="24"/>
          <w:szCs w:val="24"/>
          <w:lang w:val="en-US"/>
        </w:rPr>
        <w:t>.</w:t>
      </w:r>
    </w:p>
    <w:p w14:paraId="57021639" w14:textId="323E09BF" w:rsidR="004956BF" w:rsidRPr="00CD520F" w:rsidRDefault="004956BF" w:rsidP="00CD520F">
      <w:pPr>
        <w:pStyle w:val="ListParagraph"/>
        <w:numPr>
          <w:ilvl w:val="0"/>
          <w:numId w:val="2"/>
        </w:numPr>
        <w:spacing w:after="0" w:line="360" w:lineRule="auto"/>
        <w:contextualSpacing w:val="0"/>
        <w:jc w:val="both"/>
        <w:rPr>
          <w:rFonts w:ascii="Times New Roman" w:hAnsi="Times New Roman" w:cs="Times New Roman"/>
          <w:b/>
          <w:color w:val="000000" w:themeColor="text1"/>
          <w:sz w:val="24"/>
          <w:szCs w:val="24"/>
          <w:lang w:val="en-US"/>
        </w:rPr>
      </w:pPr>
      <w:r w:rsidRPr="00CD520F">
        <w:rPr>
          <w:rFonts w:ascii="Times New Roman" w:hAnsi="Times New Roman" w:cs="Times New Roman"/>
          <w:b/>
          <w:color w:val="000000" w:themeColor="text1"/>
          <w:sz w:val="24"/>
          <w:szCs w:val="24"/>
          <w:lang w:val="en-US"/>
        </w:rPr>
        <w:t xml:space="preserve">Exchange rate- </w:t>
      </w:r>
      <w:r w:rsidR="00C476FC" w:rsidRPr="00CD520F">
        <w:rPr>
          <w:rFonts w:ascii="Times New Roman" w:hAnsi="Times New Roman" w:cs="Times New Roman"/>
          <w:color w:val="000000" w:themeColor="text1"/>
          <w:sz w:val="24"/>
          <w:szCs w:val="24"/>
          <w:lang w:val="en-US"/>
        </w:rPr>
        <w:t xml:space="preserve">Another challenge is fluctuations in the exchange rate. It has been observed that </w:t>
      </w:r>
      <w:r w:rsidR="00F56A67" w:rsidRPr="00CD520F">
        <w:rPr>
          <w:rFonts w:ascii="Times New Roman" w:hAnsi="Times New Roman" w:cs="Times New Roman"/>
          <w:color w:val="000000" w:themeColor="text1"/>
          <w:sz w:val="24"/>
          <w:szCs w:val="24"/>
          <w:lang w:val="en-US"/>
        </w:rPr>
        <w:t xml:space="preserve">if </w:t>
      </w:r>
      <w:r w:rsidR="004942D6">
        <w:rPr>
          <w:rFonts w:ascii="Times New Roman" w:hAnsi="Times New Roman" w:cs="Times New Roman"/>
          <w:color w:val="000000" w:themeColor="text1"/>
          <w:sz w:val="24"/>
          <w:szCs w:val="24"/>
          <w:lang w:val="en-US"/>
        </w:rPr>
        <w:t>another country's currenc</w:t>
      </w:r>
      <w:r w:rsidR="00F56A67" w:rsidRPr="00CD520F">
        <w:rPr>
          <w:rFonts w:ascii="Times New Roman" w:hAnsi="Times New Roman" w:cs="Times New Roman"/>
          <w:color w:val="000000" w:themeColor="text1"/>
          <w:sz w:val="24"/>
          <w:szCs w:val="24"/>
          <w:lang w:val="en-US"/>
        </w:rPr>
        <w:t xml:space="preserve">y </w:t>
      </w:r>
      <w:r w:rsidR="004942D6">
        <w:rPr>
          <w:rFonts w:ascii="Times New Roman" w:hAnsi="Times New Roman" w:cs="Times New Roman"/>
          <w:color w:val="000000" w:themeColor="text1"/>
          <w:sz w:val="24"/>
          <w:szCs w:val="24"/>
          <w:lang w:val="en-US"/>
        </w:rPr>
        <w:t>reduces</w:t>
      </w:r>
      <w:r w:rsidR="00F56A67" w:rsidRPr="00CD520F">
        <w:rPr>
          <w:rFonts w:ascii="Times New Roman" w:hAnsi="Times New Roman" w:cs="Times New Roman"/>
          <w:color w:val="000000" w:themeColor="text1"/>
          <w:sz w:val="24"/>
          <w:szCs w:val="24"/>
          <w:lang w:val="en-US"/>
        </w:rPr>
        <w:t>, then the cost of exports will also reduce</w:t>
      </w:r>
      <w:r w:rsidR="00C7233D">
        <w:rPr>
          <w:rFonts w:ascii="Times New Roman" w:hAnsi="Times New Roman" w:cs="Times New Roman"/>
          <w:color w:val="000000" w:themeColor="text1"/>
          <w:sz w:val="24"/>
          <w:szCs w:val="24"/>
          <w:lang w:val="en-US"/>
        </w:rPr>
        <w:t>. A</w:t>
      </w:r>
      <w:r w:rsidR="00F56A67" w:rsidRPr="00CD520F">
        <w:rPr>
          <w:rFonts w:ascii="Times New Roman" w:hAnsi="Times New Roman" w:cs="Times New Roman"/>
          <w:color w:val="000000" w:themeColor="text1"/>
          <w:sz w:val="24"/>
          <w:szCs w:val="24"/>
          <w:lang w:val="en-US"/>
        </w:rPr>
        <w:t>ccordingly, there would be an entire effect on the overall payment system of the economy.</w:t>
      </w:r>
      <w:r w:rsidR="00823164" w:rsidRPr="00CD520F">
        <w:rPr>
          <w:rFonts w:ascii="Times New Roman" w:hAnsi="Times New Roman" w:cs="Times New Roman"/>
          <w:color w:val="000000" w:themeColor="text1"/>
          <w:sz w:val="24"/>
          <w:szCs w:val="24"/>
          <w:lang w:val="en-US"/>
        </w:rPr>
        <w:t xml:space="preserve"> </w:t>
      </w:r>
    </w:p>
    <w:p w14:paraId="061B6912" w14:textId="77777777" w:rsidR="00336A9B" w:rsidRPr="00CD520F" w:rsidRDefault="00BA0232" w:rsidP="00CD520F">
      <w:pPr>
        <w:pStyle w:val="ListParagraph"/>
        <w:numPr>
          <w:ilvl w:val="0"/>
          <w:numId w:val="2"/>
        </w:numPr>
        <w:spacing w:after="0" w:line="360" w:lineRule="auto"/>
        <w:contextualSpacing w:val="0"/>
        <w:jc w:val="both"/>
        <w:rPr>
          <w:rFonts w:ascii="Times New Roman" w:hAnsi="Times New Roman" w:cs="Times New Roman"/>
          <w:b/>
          <w:color w:val="000000" w:themeColor="text1"/>
          <w:sz w:val="24"/>
          <w:szCs w:val="24"/>
          <w:lang w:val="en-US"/>
        </w:rPr>
      </w:pPr>
      <w:r w:rsidRPr="00CD520F">
        <w:rPr>
          <w:rFonts w:ascii="Times New Roman" w:hAnsi="Times New Roman" w:cs="Times New Roman"/>
          <w:b/>
          <w:color w:val="000000" w:themeColor="text1"/>
          <w:sz w:val="24"/>
          <w:szCs w:val="24"/>
          <w:lang w:val="en-US"/>
        </w:rPr>
        <w:t xml:space="preserve">Tax Policies- </w:t>
      </w:r>
      <w:r w:rsidR="00D72C53" w:rsidRPr="00CD520F">
        <w:rPr>
          <w:rFonts w:ascii="Times New Roman" w:hAnsi="Times New Roman" w:cs="Times New Roman"/>
          <w:color w:val="000000" w:themeColor="text1"/>
          <w:sz w:val="24"/>
          <w:szCs w:val="24"/>
          <w:lang w:val="en-US"/>
        </w:rPr>
        <w:t xml:space="preserve">Different tax policies </w:t>
      </w:r>
      <w:r w:rsidR="00976735" w:rsidRPr="00CD520F">
        <w:rPr>
          <w:rFonts w:ascii="Times New Roman" w:hAnsi="Times New Roman" w:cs="Times New Roman"/>
          <w:color w:val="000000" w:themeColor="text1"/>
          <w:sz w:val="24"/>
          <w:szCs w:val="24"/>
          <w:lang w:val="en-US"/>
        </w:rPr>
        <w:t xml:space="preserve">make it complex and difficult for the business firm of BP Plc to work effectively. </w:t>
      </w:r>
      <w:r w:rsidR="000451D0" w:rsidRPr="00CD520F">
        <w:rPr>
          <w:rFonts w:ascii="Times New Roman" w:hAnsi="Times New Roman" w:cs="Times New Roman"/>
          <w:color w:val="000000" w:themeColor="text1"/>
          <w:sz w:val="24"/>
          <w:szCs w:val="24"/>
          <w:lang w:val="en-US"/>
        </w:rPr>
        <w:t xml:space="preserve">It can be observed that the tax </w:t>
      </w:r>
      <w:r w:rsidR="00E779C3" w:rsidRPr="00CD520F">
        <w:rPr>
          <w:rFonts w:ascii="Times New Roman" w:hAnsi="Times New Roman" w:cs="Times New Roman"/>
          <w:color w:val="000000" w:themeColor="text1"/>
          <w:sz w:val="24"/>
          <w:szCs w:val="24"/>
          <w:lang w:val="en-US"/>
        </w:rPr>
        <w:t xml:space="preserve">policies of </w:t>
      </w:r>
      <w:r w:rsidR="00FA42DB" w:rsidRPr="00CD520F">
        <w:rPr>
          <w:rFonts w:ascii="Times New Roman" w:hAnsi="Times New Roman" w:cs="Times New Roman"/>
          <w:color w:val="000000" w:themeColor="text1"/>
          <w:sz w:val="24"/>
          <w:szCs w:val="24"/>
          <w:lang w:val="en-US"/>
        </w:rPr>
        <w:t xml:space="preserve">the </w:t>
      </w:r>
      <w:r w:rsidR="00E779C3" w:rsidRPr="00CD520F">
        <w:rPr>
          <w:rFonts w:ascii="Times New Roman" w:hAnsi="Times New Roman" w:cs="Times New Roman"/>
          <w:color w:val="000000" w:themeColor="text1"/>
          <w:sz w:val="24"/>
          <w:szCs w:val="24"/>
          <w:lang w:val="en-US"/>
        </w:rPr>
        <w:t xml:space="preserve">UK are different in comparison to Germany. Therefore, the operations of BP Plc in Germany </w:t>
      </w:r>
      <w:r w:rsidR="00C05AF1" w:rsidRPr="00CD520F">
        <w:rPr>
          <w:rFonts w:ascii="Times New Roman" w:hAnsi="Times New Roman" w:cs="Times New Roman"/>
          <w:color w:val="000000" w:themeColor="text1"/>
          <w:sz w:val="24"/>
          <w:szCs w:val="24"/>
          <w:lang w:val="en-US"/>
        </w:rPr>
        <w:t>will have to report tax liability and obligations per the obligations being listed in Germany. Hence, it can be said that it is one of the prob</w:t>
      </w:r>
      <w:r w:rsidR="000B5DED">
        <w:rPr>
          <w:rFonts w:ascii="Times New Roman" w:hAnsi="Times New Roman" w:cs="Times New Roman"/>
          <w:color w:val="000000" w:themeColor="text1"/>
          <w:sz w:val="24"/>
          <w:szCs w:val="24"/>
          <w:lang w:val="en-US"/>
        </w:rPr>
        <w:t>lems for the business of BP Plc (Islam et al. 2021).</w:t>
      </w:r>
    </w:p>
    <w:p w14:paraId="649A7B47" w14:textId="77777777" w:rsidR="00202FC7" w:rsidRPr="00CD520F" w:rsidRDefault="00202FC7" w:rsidP="00CD520F">
      <w:pPr>
        <w:spacing w:after="0" w:line="360" w:lineRule="auto"/>
        <w:jc w:val="both"/>
        <w:rPr>
          <w:rFonts w:ascii="Times New Roman" w:hAnsi="Times New Roman" w:cs="Times New Roman"/>
          <w:b/>
          <w:color w:val="000000" w:themeColor="text1"/>
          <w:sz w:val="24"/>
          <w:szCs w:val="24"/>
          <w:lang w:val="en-US"/>
        </w:rPr>
      </w:pPr>
      <w:r w:rsidRPr="00CD520F">
        <w:rPr>
          <w:rFonts w:ascii="Times New Roman" w:hAnsi="Times New Roman" w:cs="Times New Roman"/>
          <w:b/>
          <w:color w:val="000000" w:themeColor="text1"/>
          <w:sz w:val="24"/>
          <w:szCs w:val="24"/>
          <w:lang w:val="en-US"/>
        </w:rPr>
        <w:t>International Financial Management Theories-</w:t>
      </w:r>
    </w:p>
    <w:p w14:paraId="15784549" w14:textId="77777777" w:rsidR="00202FC7" w:rsidRPr="00CD520F" w:rsidRDefault="00D6343C" w:rsidP="00CD520F">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color w:val="000000" w:themeColor="text1"/>
          <w:sz w:val="24"/>
          <w:szCs w:val="24"/>
          <w:lang w:val="en-US"/>
        </w:rPr>
        <w:t>There are different theories associated with international financial management theories. Some of them are as follows-</w:t>
      </w:r>
    </w:p>
    <w:p w14:paraId="4206C9FA" w14:textId="70754327" w:rsidR="00121789" w:rsidRPr="00CD520F" w:rsidRDefault="00006874" w:rsidP="00CD520F">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b/>
          <w:color w:val="000000" w:themeColor="text1"/>
          <w:sz w:val="24"/>
          <w:szCs w:val="24"/>
          <w:lang w:val="en-US"/>
        </w:rPr>
        <w:t xml:space="preserve">Modern Portfolio Theory- </w:t>
      </w:r>
      <w:r w:rsidR="00C829EE" w:rsidRPr="00CD520F">
        <w:rPr>
          <w:rFonts w:ascii="Times New Roman" w:hAnsi="Times New Roman" w:cs="Times New Roman"/>
          <w:color w:val="000000" w:themeColor="text1"/>
          <w:sz w:val="24"/>
          <w:szCs w:val="24"/>
          <w:lang w:val="en-US"/>
        </w:rPr>
        <w:t xml:space="preserve">According to this theory, the investors are guided effectively </w:t>
      </w:r>
      <w:r w:rsidR="00C7233D">
        <w:rPr>
          <w:rFonts w:ascii="Times New Roman" w:hAnsi="Times New Roman" w:cs="Times New Roman"/>
          <w:color w:val="000000" w:themeColor="text1"/>
          <w:sz w:val="24"/>
          <w:szCs w:val="24"/>
          <w:lang w:val="en-US"/>
        </w:rPr>
        <w:t>concerning</w:t>
      </w:r>
      <w:r w:rsidR="00043976" w:rsidRPr="00CD520F">
        <w:rPr>
          <w:rFonts w:ascii="Times New Roman" w:hAnsi="Times New Roman" w:cs="Times New Roman"/>
          <w:color w:val="000000" w:themeColor="text1"/>
          <w:sz w:val="24"/>
          <w:szCs w:val="24"/>
          <w:lang w:val="en-US"/>
        </w:rPr>
        <w:t xml:space="preserve"> the portfolio concerning the diversification and how the </w:t>
      </w:r>
      <w:r w:rsidR="00C7233D">
        <w:rPr>
          <w:rFonts w:ascii="Times New Roman" w:hAnsi="Times New Roman" w:cs="Times New Roman"/>
          <w:color w:val="000000" w:themeColor="text1"/>
          <w:sz w:val="24"/>
          <w:szCs w:val="24"/>
          <w:lang w:val="en-US"/>
        </w:rPr>
        <w:t>asset's value</w:t>
      </w:r>
      <w:r w:rsidR="00043976" w:rsidRPr="00CD520F">
        <w:rPr>
          <w:rFonts w:ascii="Times New Roman" w:hAnsi="Times New Roman" w:cs="Times New Roman"/>
          <w:color w:val="000000" w:themeColor="text1"/>
          <w:sz w:val="24"/>
          <w:szCs w:val="24"/>
          <w:lang w:val="en-US"/>
        </w:rPr>
        <w:t xml:space="preserve"> shall be priced considering its risk accordingly. </w:t>
      </w:r>
      <w:r w:rsidR="00CA4E6D" w:rsidRPr="00CD520F">
        <w:rPr>
          <w:rFonts w:ascii="Times New Roman" w:hAnsi="Times New Roman" w:cs="Times New Roman"/>
          <w:color w:val="000000" w:themeColor="text1"/>
          <w:sz w:val="24"/>
          <w:szCs w:val="24"/>
          <w:lang w:val="en-US"/>
        </w:rPr>
        <w:t xml:space="preserve">The risk of the model is returned through the help </w:t>
      </w:r>
      <w:r w:rsidR="000B5DED">
        <w:rPr>
          <w:rFonts w:ascii="Times New Roman" w:hAnsi="Times New Roman" w:cs="Times New Roman"/>
          <w:color w:val="000000" w:themeColor="text1"/>
          <w:sz w:val="24"/>
          <w:szCs w:val="24"/>
          <w:lang w:val="en-US"/>
        </w:rPr>
        <w:t>of the standard deviation model (Thune 2021).</w:t>
      </w:r>
    </w:p>
    <w:p w14:paraId="197F481A" w14:textId="3C1D185F" w:rsidR="00CA4E6D" w:rsidRPr="00CD520F" w:rsidRDefault="00DA6526" w:rsidP="00CD520F">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b/>
          <w:color w:val="000000" w:themeColor="text1"/>
          <w:sz w:val="24"/>
          <w:szCs w:val="24"/>
          <w:lang w:val="en-US"/>
        </w:rPr>
        <w:t xml:space="preserve">Arbitrage Pricing Theory- </w:t>
      </w:r>
      <w:r w:rsidR="00D14E71" w:rsidRPr="00CD520F">
        <w:rPr>
          <w:rFonts w:ascii="Times New Roman" w:hAnsi="Times New Roman" w:cs="Times New Roman"/>
          <w:color w:val="000000" w:themeColor="text1"/>
          <w:sz w:val="24"/>
          <w:szCs w:val="24"/>
          <w:lang w:val="en-US"/>
        </w:rPr>
        <w:t>According to this theory,</w:t>
      </w:r>
      <w:r w:rsidR="00A759EA" w:rsidRPr="00CD520F">
        <w:rPr>
          <w:rFonts w:ascii="Times New Roman" w:hAnsi="Times New Roman" w:cs="Times New Roman"/>
          <w:color w:val="000000" w:themeColor="text1"/>
          <w:sz w:val="24"/>
          <w:szCs w:val="24"/>
          <w:lang w:val="en-US"/>
        </w:rPr>
        <w:t xml:space="preserve"> the </w:t>
      </w:r>
      <w:r w:rsidR="00C7233D">
        <w:rPr>
          <w:rFonts w:ascii="Times New Roman" w:hAnsi="Times New Roman" w:cs="Times New Roman"/>
          <w:color w:val="000000" w:themeColor="text1"/>
          <w:sz w:val="24"/>
          <w:szCs w:val="24"/>
          <w:lang w:val="en-US"/>
        </w:rPr>
        <w:t>asset's return</w:t>
      </w:r>
      <w:r w:rsidR="00A759EA" w:rsidRPr="00CD520F">
        <w:rPr>
          <w:rFonts w:ascii="Times New Roman" w:hAnsi="Times New Roman" w:cs="Times New Roman"/>
          <w:color w:val="000000" w:themeColor="text1"/>
          <w:sz w:val="24"/>
          <w:szCs w:val="24"/>
          <w:lang w:val="en-US"/>
        </w:rPr>
        <w:t xml:space="preserve"> can be easily predicted and estimated </w:t>
      </w:r>
      <w:r w:rsidR="006D182A" w:rsidRPr="00CD520F">
        <w:rPr>
          <w:rFonts w:ascii="Times New Roman" w:hAnsi="Times New Roman" w:cs="Times New Roman"/>
          <w:color w:val="000000" w:themeColor="text1"/>
          <w:sz w:val="24"/>
          <w:szCs w:val="24"/>
          <w:lang w:val="en-US"/>
        </w:rPr>
        <w:t xml:space="preserve">considering the </w:t>
      </w:r>
      <w:r w:rsidR="006230C7" w:rsidRPr="00CD520F">
        <w:rPr>
          <w:rFonts w:ascii="Times New Roman" w:hAnsi="Times New Roman" w:cs="Times New Roman"/>
          <w:color w:val="000000" w:themeColor="text1"/>
          <w:sz w:val="24"/>
          <w:szCs w:val="24"/>
          <w:lang w:val="en-US"/>
        </w:rPr>
        <w:t xml:space="preserve">linear relationship </w:t>
      </w:r>
      <w:r w:rsidR="00732BC8" w:rsidRPr="00CD520F">
        <w:rPr>
          <w:rFonts w:ascii="Times New Roman" w:hAnsi="Times New Roman" w:cs="Times New Roman"/>
          <w:color w:val="000000" w:themeColor="text1"/>
          <w:sz w:val="24"/>
          <w:szCs w:val="24"/>
          <w:lang w:val="en-US"/>
        </w:rPr>
        <w:t>of the asset returns and other macroeconomic variables accordingly.</w:t>
      </w:r>
    </w:p>
    <w:p w14:paraId="42FDBD79" w14:textId="787DEA7E" w:rsidR="00DA6526" w:rsidRPr="00CD520F" w:rsidRDefault="00DA6526" w:rsidP="00CD520F">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b/>
          <w:color w:val="000000" w:themeColor="text1"/>
          <w:sz w:val="24"/>
          <w:szCs w:val="24"/>
          <w:lang w:val="en-US"/>
        </w:rPr>
        <w:t>Efficient Market Hypothesis Theory-</w:t>
      </w:r>
      <w:r w:rsidR="00732BC8" w:rsidRPr="00CD520F">
        <w:rPr>
          <w:rFonts w:ascii="Times New Roman" w:hAnsi="Times New Roman" w:cs="Times New Roman"/>
          <w:b/>
          <w:color w:val="000000" w:themeColor="text1"/>
          <w:sz w:val="24"/>
          <w:szCs w:val="24"/>
          <w:lang w:val="en-US"/>
        </w:rPr>
        <w:t xml:space="preserve"> </w:t>
      </w:r>
      <w:r w:rsidR="00732BC8" w:rsidRPr="00CD520F">
        <w:rPr>
          <w:rFonts w:ascii="Times New Roman" w:hAnsi="Times New Roman" w:cs="Times New Roman"/>
          <w:color w:val="000000" w:themeColor="text1"/>
          <w:sz w:val="24"/>
          <w:szCs w:val="24"/>
          <w:lang w:val="en-US"/>
        </w:rPr>
        <w:t xml:space="preserve">According to this theory, it can be determined that any changes or fluctuations in the overall price will be considered from the changes in prices. </w:t>
      </w:r>
      <w:r w:rsidR="00C7233D">
        <w:rPr>
          <w:rFonts w:ascii="Times New Roman" w:hAnsi="Times New Roman" w:cs="Times New Roman"/>
          <w:color w:val="000000" w:themeColor="text1"/>
          <w:sz w:val="24"/>
          <w:szCs w:val="24"/>
          <w:lang w:val="en-US"/>
        </w:rPr>
        <w:t>T</w:t>
      </w:r>
      <w:r w:rsidR="006C136B" w:rsidRPr="00CD520F">
        <w:rPr>
          <w:rFonts w:ascii="Times New Roman" w:hAnsi="Times New Roman" w:cs="Times New Roman"/>
          <w:color w:val="000000" w:themeColor="text1"/>
          <w:sz w:val="24"/>
          <w:szCs w:val="24"/>
          <w:lang w:val="en-US"/>
        </w:rPr>
        <w:t xml:space="preserve">he reasons for the changes </w:t>
      </w:r>
      <w:r w:rsidR="00FA42DB" w:rsidRPr="00CD520F">
        <w:rPr>
          <w:rFonts w:ascii="Times New Roman" w:hAnsi="Times New Roman" w:cs="Times New Roman"/>
          <w:color w:val="000000" w:themeColor="text1"/>
          <w:sz w:val="24"/>
          <w:szCs w:val="24"/>
          <w:lang w:val="en-US"/>
        </w:rPr>
        <w:t>are</w:t>
      </w:r>
      <w:r w:rsidR="006C136B" w:rsidRPr="00CD520F">
        <w:rPr>
          <w:rFonts w:ascii="Times New Roman" w:hAnsi="Times New Roman" w:cs="Times New Roman"/>
          <w:color w:val="000000" w:themeColor="text1"/>
          <w:sz w:val="24"/>
          <w:szCs w:val="24"/>
          <w:lang w:val="en-US"/>
        </w:rPr>
        <w:t xml:space="preserve"> factored into the </w:t>
      </w:r>
      <w:r w:rsidR="00C7233D">
        <w:rPr>
          <w:rFonts w:ascii="Times New Roman" w:hAnsi="Times New Roman" w:cs="Times New Roman"/>
          <w:color w:val="000000" w:themeColor="text1"/>
          <w:sz w:val="24"/>
          <w:szCs w:val="24"/>
          <w:lang w:val="en-US"/>
        </w:rPr>
        <w:t>price of securities</w:t>
      </w:r>
      <w:r w:rsidR="006C136B" w:rsidRPr="00CD520F">
        <w:rPr>
          <w:rFonts w:ascii="Times New Roman" w:hAnsi="Times New Roman" w:cs="Times New Roman"/>
          <w:color w:val="000000" w:themeColor="text1"/>
          <w:sz w:val="24"/>
          <w:szCs w:val="24"/>
          <w:lang w:val="en-US"/>
        </w:rPr>
        <w:t xml:space="preserve">. </w:t>
      </w:r>
    </w:p>
    <w:p w14:paraId="1B5AB55C" w14:textId="77777777" w:rsidR="004956BF" w:rsidRPr="00CD520F" w:rsidRDefault="004956BF" w:rsidP="00CD520F">
      <w:pPr>
        <w:spacing w:after="0" w:line="360" w:lineRule="auto"/>
        <w:jc w:val="both"/>
        <w:rPr>
          <w:rFonts w:ascii="Times New Roman" w:hAnsi="Times New Roman" w:cs="Times New Roman"/>
          <w:b/>
          <w:color w:val="000000" w:themeColor="text1"/>
          <w:sz w:val="24"/>
          <w:szCs w:val="24"/>
          <w:lang w:val="en-US"/>
        </w:rPr>
      </w:pPr>
      <w:r w:rsidRPr="00CD520F">
        <w:rPr>
          <w:rFonts w:ascii="Times New Roman" w:hAnsi="Times New Roman" w:cs="Times New Roman"/>
          <w:b/>
          <w:color w:val="000000" w:themeColor="text1"/>
          <w:sz w:val="24"/>
          <w:szCs w:val="24"/>
          <w:lang w:val="en-US"/>
        </w:rPr>
        <w:t>Dividend Distribution Policy of BP Plc Company-</w:t>
      </w:r>
    </w:p>
    <w:p w14:paraId="01EC3B34" w14:textId="15712006" w:rsidR="00CE6293" w:rsidRPr="00CD520F" w:rsidRDefault="00CC0B19" w:rsidP="00CD520F">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color w:val="000000" w:themeColor="text1"/>
          <w:sz w:val="24"/>
          <w:szCs w:val="24"/>
          <w:lang w:val="en-US"/>
        </w:rPr>
        <w:t xml:space="preserve">A dividend is defined as the amount of the business being distributed to the shareholders of the business firm against the capital being invested by these people in the business structure </w:t>
      </w:r>
      <w:r w:rsidRPr="00CD520F">
        <w:rPr>
          <w:rFonts w:ascii="Times New Roman" w:hAnsi="Times New Roman" w:cs="Times New Roman"/>
          <w:color w:val="000000" w:themeColor="text1"/>
          <w:sz w:val="24"/>
          <w:szCs w:val="24"/>
          <w:lang w:val="en-US"/>
        </w:rPr>
        <w:lastRenderedPageBreak/>
        <w:t xml:space="preserve">accordingly. </w:t>
      </w:r>
      <w:r w:rsidR="007361E6" w:rsidRPr="00CD520F">
        <w:rPr>
          <w:rFonts w:ascii="Times New Roman" w:hAnsi="Times New Roman" w:cs="Times New Roman"/>
          <w:color w:val="000000" w:themeColor="text1"/>
          <w:sz w:val="24"/>
          <w:szCs w:val="24"/>
          <w:lang w:val="en-US"/>
        </w:rPr>
        <w:t xml:space="preserve">The dividend policy of BP Plc Company is </w:t>
      </w:r>
      <w:r w:rsidR="007361E6" w:rsidRPr="00CD520F">
        <w:rPr>
          <w:rFonts w:ascii="Times New Roman" w:hAnsi="Times New Roman" w:cs="Times New Roman"/>
          <w:b/>
          <w:color w:val="000000" w:themeColor="text1"/>
          <w:sz w:val="24"/>
          <w:szCs w:val="24"/>
          <w:lang w:val="en-US"/>
        </w:rPr>
        <w:t xml:space="preserve">constant. </w:t>
      </w:r>
      <w:r w:rsidR="00C7233D">
        <w:rPr>
          <w:rFonts w:ascii="Times New Roman" w:hAnsi="Times New Roman" w:cs="Times New Roman"/>
          <w:color w:val="000000" w:themeColor="text1"/>
          <w:sz w:val="24"/>
          <w:szCs w:val="24"/>
          <w:lang w:val="en-US"/>
        </w:rPr>
        <w:t>One of the dividend policies</w:t>
      </w:r>
      <w:r w:rsidR="007361E6" w:rsidRPr="00CD520F">
        <w:rPr>
          <w:rFonts w:ascii="Times New Roman" w:hAnsi="Times New Roman" w:cs="Times New Roman"/>
          <w:color w:val="000000" w:themeColor="text1"/>
          <w:sz w:val="24"/>
          <w:szCs w:val="24"/>
          <w:lang w:val="en-US"/>
        </w:rPr>
        <w:t xml:space="preserve"> states that continuous dividend</w:t>
      </w:r>
      <w:r w:rsidR="00FA42DB" w:rsidRPr="00CD520F">
        <w:rPr>
          <w:rFonts w:ascii="Times New Roman" w:hAnsi="Times New Roman" w:cs="Times New Roman"/>
          <w:color w:val="000000" w:themeColor="text1"/>
          <w:sz w:val="24"/>
          <w:szCs w:val="24"/>
          <w:lang w:val="en-US"/>
        </w:rPr>
        <w:t>s</w:t>
      </w:r>
      <w:r w:rsidR="007361E6" w:rsidRPr="00CD520F">
        <w:rPr>
          <w:rFonts w:ascii="Times New Roman" w:hAnsi="Times New Roman" w:cs="Times New Roman"/>
          <w:color w:val="000000" w:themeColor="text1"/>
          <w:sz w:val="24"/>
          <w:szCs w:val="24"/>
          <w:lang w:val="en-US"/>
        </w:rPr>
        <w:t xml:space="preserve"> have</w:t>
      </w:r>
      <w:r w:rsidR="0080638C" w:rsidRPr="00CD520F">
        <w:rPr>
          <w:rFonts w:ascii="Times New Roman" w:hAnsi="Times New Roman" w:cs="Times New Roman"/>
          <w:color w:val="000000" w:themeColor="text1"/>
          <w:sz w:val="24"/>
          <w:szCs w:val="24"/>
          <w:lang w:val="en-US"/>
        </w:rPr>
        <w:t xml:space="preserve"> been paid to </w:t>
      </w:r>
      <w:r w:rsidR="00B957FF" w:rsidRPr="00CD520F">
        <w:rPr>
          <w:rFonts w:ascii="Times New Roman" w:hAnsi="Times New Roman" w:cs="Times New Roman"/>
          <w:color w:val="000000" w:themeColor="text1"/>
          <w:sz w:val="24"/>
          <w:szCs w:val="24"/>
          <w:lang w:val="en-US"/>
        </w:rPr>
        <w:t>the shareholders accordingly</w:t>
      </w:r>
      <w:r w:rsidR="0080638C" w:rsidRPr="00CD520F">
        <w:rPr>
          <w:rFonts w:ascii="Times New Roman" w:hAnsi="Times New Roman" w:cs="Times New Roman"/>
          <w:color w:val="000000" w:themeColor="text1"/>
          <w:sz w:val="24"/>
          <w:szCs w:val="24"/>
          <w:lang w:val="en-US"/>
        </w:rPr>
        <w:t xml:space="preserve"> </w:t>
      </w:r>
      <w:r w:rsidR="00FA42DB" w:rsidRPr="00CD520F">
        <w:rPr>
          <w:rFonts w:ascii="Times New Roman" w:hAnsi="Times New Roman" w:cs="Times New Roman"/>
          <w:color w:val="000000" w:themeColor="text1"/>
          <w:sz w:val="24"/>
          <w:szCs w:val="24"/>
          <w:lang w:val="en-US"/>
        </w:rPr>
        <w:t>every year</w:t>
      </w:r>
      <w:r w:rsidR="000B5DED">
        <w:rPr>
          <w:rFonts w:ascii="Times New Roman" w:hAnsi="Times New Roman" w:cs="Times New Roman"/>
          <w:color w:val="000000" w:themeColor="text1"/>
          <w:sz w:val="24"/>
          <w:szCs w:val="24"/>
          <w:lang w:val="en-US"/>
        </w:rPr>
        <w:t xml:space="preserve"> (Annual Report 2021). </w:t>
      </w:r>
      <w:r w:rsidR="008B3E64" w:rsidRPr="00CD520F">
        <w:rPr>
          <w:rFonts w:ascii="Times New Roman" w:hAnsi="Times New Roman" w:cs="Times New Roman"/>
          <w:color w:val="000000" w:themeColor="text1"/>
          <w:sz w:val="24"/>
          <w:szCs w:val="24"/>
          <w:lang w:val="en-US"/>
        </w:rPr>
        <w:t xml:space="preserve">Further, under this policy, it can be observed that the company and the business will </w:t>
      </w:r>
      <w:r w:rsidR="004942D6">
        <w:rPr>
          <w:rFonts w:ascii="Times New Roman" w:hAnsi="Times New Roman" w:cs="Times New Roman"/>
          <w:color w:val="000000" w:themeColor="text1"/>
          <w:sz w:val="24"/>
          <w:szCs w:val="24"/>
          <w:lang w:val="en-US"/>
        </w:rPr>
        <w:t>effectively distribute a specific percentage of the revenue and earnings to the shareholders</w:t>
      </w:r>
      <w:r w:rsidR="009337CE" w:rsidRPr="00CD520F">
        <w:rPr>
          <w:rFonts w:ascii="Times New Roman" w:hAnsi="Times New Roman" w:cs="Times New Roman"/>
          <w:color w:val="000000" w:themeColor="text1"/>
          <w:sz w:val="24"/>
          <w:szCs w:val="24"/>
          <w:lang w:val="en-US"/>
        </w:rPr>
        <w:t xml:space="preserve">. </w:t>
      </w:r>
      <w:r w:rsidR="007E2EE0" w:rsidRPr="00CD520F">
        <w:rPr>
          <w:rFonts w:ascii="Times New Roman" w:hAnsi="Times New Roman" w:cs="Times New Roman"/>
          <w:color w:val="000000" w:themeColor="text1"/>
          <w:sz w:val="24"/>
          <w:szCs w:val="24"/>
          <w:lang w:val="en-US"/>
        </w:rPr>
        <w:t xml:space="preserve">The value of dividends can vary </w:t>
      </w:r>
      <w:r w:rsidR="00EA2DC3" w:rsidRPr="00CD520F">
        <w:rPr>
          <w:rFonts w:ascii="Times New Roman" w:hAnsi="Times New Roman" w:cs="Times New Roman"/>
          <w:color w:val="000000" w:themeColor="text1"/>
          <w:sz w:val="24"/>
          <w:szCs w:val="24"/>
          <w:lang w:val="en-US"/>
        </w:rPr>
        <w:t xml:space="preserve">with the earnings and revenue of the business firm. </w:t>
      </w:r>
    </w:p>
    <w:p w14:paraId="5EA7F6E1" w14:textId="769C8D7B" w:rsidR="00EA2DC3" w:rsidRPr="00CD520F" w:rsidRDefault="00337A7F" w:rsidP="00CD520F">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noProof/>
          <w:color w:val="000000" w:themeColor="text1"/>
          <w:sz w:val="24"/>
          <w:szCs w:val="24"/>
          <w:lang w:eastAsia="en-IN"/>
        </w:rPr>
        <w:drawing>
          <wp:inline distT="0" distB="0" distL="0" distR="0" wp14:anchorId="6FC45A23" wp14:editId="5AC2D63E">
            <wp:extent cx="5731510" cy="178803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1788035"/>
                    </a:xfrm>
                    <a:prstGeom prst="rect">
                      <a:avLst/>
                    </a:prstGeom>
                  </pic:spPr>
                </pic:pic>
              </a:graphicData>
            </a:graphic>
          </wp:inline>
        </w:drawing>
      </w:r>
    </w:p>
    <w:p w14:paraId="088F228B" w14:textId="1F97A079" w:rsidR="00AB5C87" w:rsidRDefault="00AB5C87" w:rsidP="00CD520F">
      <w:pPr>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(Source: Annual report)</w:t>
      </w:r>
    </w:p>
    <w:p w14:paraId="6CB71065" w14:textId="301BDE3C" w:rsidR="00337A7F" w:rsidRPr="00CD520F" w:rsidRDefault="00337A7F" w:rsidP="00CD520F">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color w:val="000000" w:themeColor="text1"/>
          <w:sz w:val="24"/>
          <w:szCs w:val="24"/>
          <w:lang w:val="en-US"/>
        </w:rPr>
        <w:t xml:space="preserve">Based on the above picture, it can be observed that </w:t>
      </w:r>
      <w:r w:rsidR="003A1E99" w:rsidRPr="00CD520F">
        <w:rPr>
          <w:rFonts w:ascii="Times New Roman" w:hAnsi="Times New Roman" w:cs="Times New Roman"/>
          <w:color w:val="000000" w:themeColor="text1"/>
          <w:sz w:val="24"/>
          <w:szCs w:val="24"/>
          <w:lang w:val="en-US"/>
        </w:rPr>
        <w:t xml:space="preserve">regular dividends have been paid </w:t>
      </w:r>
      <w:r w:rsidR="00C7233D">
        <w:rPr>
          <w:rFonts w:ascii="Times New Roman" w:hAnsi="Times New Roman" w:cs="Times New Roman"/>
          <w:color w:val="000000" w:themeColor="text1"/>
          <w:sz w:val="24"/>
          <w:szCs w:val="24"/>
          <w:lang w:val="en-US"/>
        </w:rPr>
        <w:t xml:space="preserve">annually from the </w:t>
      </w:r>
      <w:r w:rsidR="004942D6">
        <w:rPr>
          <w:rFonts w:ascii="Times New Roman" w:hAnsi="Times New Roman" w:cs="Times New Roman"/>
          <w:color w:val="000000" w:themeColor="text1"/>
          <w:sz w:val="24"/>
          <w:szCs w:val="24"/>
          <w:lang w:val="en-US"/>
        </w:rPr>
        <w:t>company's earnings</w:t>
      </w:r>
      <w:r w:rsidR="003A1E99" w:rsidRPr="00CD520F">
        <w:rPr>
          <w:rFonts w:ascii="Times New Roman" w:hAnsi="Times New Roman" w:cs="Times New Roman"/>
          <w:color w:val="000000" w:themeColor="text1"/>
          <w:sz w:val="24"/>
          <w:szCs w:val="24"/>
          <w:lang w:val="en-US"/>
        </w:rPr>
        <w:t xml:space="preserve">. Therefore, it can be determined that the business of BP Plc has been paying </w:t>
      </w:r>
      <w:r w:rsidR="00FA42DB" w:rsidRPr="00CD520F">
        <w:rPr>
          <w:rFonts w:ascii="Times New Roman" w:hAnsi="Times New Roman" w:cs="Times New Roman"/>
          <w:color w:val="000000" w:themeColor="text1"/>
          <w:sz w:val="24"/>
          <w:szCs w:val="24"/>
          <w:lang w:val="en-US"/>
        </w:rPr>
        <w:t xml:space="preserve">the </w:t>
      </w:r>
      <w:r w:rsidR="003A1E99" w:rsidRPr="00CD520F">
        <w:rPr>
          <w:rFonts w:ascii="Times New Roman" w:hAnsi="Times New Roman" w:cs="Times New Roman"/>
          <w:color w:val="000000" w:themeColor="text1"/>
          <w:sz w:val="24"/>
          <w:szCs w:val="24"/>
          <w:lang w:val="en-US"/>
        </w:rPr>
        <w:t xml:space="preserve">effective amount of </w:t>
      </w:r>
      <w:r w:rsidR="002107FD" w:rsidRPr="00CD520F">
        <w:rPr>
          <w:rFonts w:ascii="Times New Roman" w:hAnsi="Times New Roman" w:cs="Times New Roman"/>
          <w:b/>
          <w:color w:val="000000" w:themeColor="text1"/>
          <w:sz w:val="24"/>
          <w:szCs w:val="24"/>
          <w:lang w:val="en-US"/>
        </w:rPr>
        <w:t>constant</w:t>
      </w:r>
      <w:r w:rsidR="003A1E99" w:rsidRPr="00CD520F">
        <w:rPr>
          <w:rFonts w:ascii="Times New Roman" w:hAnsi="Times New Roman" w:cs="Times New Roman"/>
          <w:b/>
          <w:color w:val="000000" w:themeColor="text1"/>
          <w:sz w:val="24"/>
          <w:szCs w:val="24"/>
          <w:lang w:val="en-US"/>
        </w:rPr>
        <w:t xml:space="preserve"> dividends </w:t>
      </w:r>
      <w:r w:rsidR="003A1E99" w:rsidRPr="00CD520F">
        <w:rPr>
          <w:rFonts w:ascii="Times New Roman" w:hAnsi="Times New Roman" w:cs="Times New Roman"/>
          <w:color w:val="000000" w:themeColor="text1"/>
          <w:sz w:val="24"/>
          <w:szCs w:val="24"/>
          <w:lang w:val="en-US"/>
        </w:rPr>
        <w:t>to its shareholders to ensure that the</w:t>
      </w:r>
      <w:r w:rsidR="00C7233D">
        <w:rPr>
          <w:rFonts w:ascii="Times New Roman" w:hAnsi="Times New Roman" w:cs="Times New Roman"/>
          <w:color w:val="000000" w:themeColor="text1"/>
          <w:sz w:val="24"/>
          <w:szCs w:val="24"/>
          <w:lang w:val="en-US"/>
        </w:rPr>
        <w:t>ir interest</w:t>
      </w:r>
      <w:r w:rsidR="003A1E99" w:rsidRPr="00CD520F">
        <w:rPr>
          <w:rFonts w:ascii="Times New Roman" w:hAnsi="Times New Roman" w:cs="Times New Roman"/>
          <w:color w:val="000000" w:themeColor="text1"/>
          <w:sz w:val="24"/>
          <w:szCs w:val="24"/>
          <w:lang w:val="en-US"/>
        </w:rPr>
        <w:t xml:space="preserve"> is being maintained</w:t>
      </w:r>
      <w:r w:rsidR="00C7233D">
        <w:rPr>
          <w:rFonts w:ascii="Times New Roman" w:hAnsi="Times New Roman" w:cs="Times New Roman"/>
          <w:color w:val="000000" w:themeColor="text1"/>
          <w:sz w:val="24"/>
          <w:szCs w:val="24"/>
          <w:lang w:val="en-US"/>
        </w:rPr>
        <w:t>. A</w:t>
      </w:r>
      <w:r w:rsidR="007147F2" w:rsidRPr="00CD520F">
        <w:rPr>
          <w:rFonts w:ascii="Times New Roman" w:hAnsi="Times New Roman" w:cs="Times New Roman"/>
          <w:color w:val="000000" w:themeColor="text1"/>
          <w:sz w:val="24"/>
          <w:szCs w:val="24"/>
          <w:lang w:val="en-US"/>
        </w:rPr>
        <w:t>ccordingly, more shareholders will be attracted to t</w:t>
      </w:r>
      <w:r w:rsidR="000B5DED">
        <w:rPr>
          <w:rFonts w:ascii="Times New Roman" w:hAnsi="Times New Roman" w:cs="Times New Roman"/>
          <w:color w:val="000000" w:themeColor="text1"/>
          <w:sz w:val="24"/>
          <w:szCs w:val="24"/>
          <w:lang w:val="en-US"/>
        </w:rPr>
        <w:t xml:space="preserve">he growth of the business firm (Annual Report 2021). </w:t>
      </w:r>
      <w:r w:rsidR="007147F2" w:rsidRPr="00CD520F">
        <w:rPr>
          <w:rFonts w:ascii="Times New Roman" w:hAnsi="Times New Roman" w:cs="Times New Roman"/>
          <w:color w:val="000000" w:themeColor="text1"/>
          <w:sz w:val="24"/>
          <w:szCs w:val="24"/>
          <w:lang w:val="en-US"/>
        </w:rPr>
        <w:t xml:space="preserve">The </w:t>
      </w:r>
      <w:r w:rsidR="00C7233D">
        <w:rPr>
          <w:rFonts w:ascii="Times New Roman" w:hAnsi="Times New Roman" w:cs="Times New Roman"/>
          <w:color w:val="000000" w:themeColor="text1"/>
          <w:sz w:val="24"/>
          <w:szCs w:val="24"/>
          <w:lang w:val="en-US"/>
        </w:rPr>
        <w:t>dividend payment shows the company's abilit</w:t>
      </w:r>
      <w:r w:rsidR="007147F2" w:rsidRPr="00CD520F">
        <w:rPr>
          <w:rFonts w:ascii="Times New Roman" w:hAnsi="Times New Roman" w:cs="Times New Roman"/>
          <w:color w:val="000000" w:themeColor="text1"/>
          <w:sz w:val="24"/>
          <w:szCs w:val="24"/>
          <w:lang w:val="en-US"/>
        </w:rPr>
        <w:t xml:space="preserve">y to maintain </w:t>
      </w:r>
      <w:r w:rsidR="00FA42DB" w:rsidRPr="00CD520F">
        <w:rPr>
          <w:rFonts w:ascii="Times New Roman" w:hAnsi="Times New Roman" w:cs="Times New Roman"/>
          <w:color w:val="000000" w:themeColor="text1"/>
          <w:sz w:val="24"/>
          <w:szCs w:val="24"/>
          <w:lang w:val="en-US"/>
        </w:rPr>
        <w:t>its</w:t>
      </w:r>
      <w:r w:rsidR="007147F2" w:rsidRPr="00CD520F">
        <w:rPr>
          <w:rFonts w:ascii="Times New Roman" w:hAnsi="Times New Roman" w:cs="Times New Roman"/>
          <w:color w:val="000000" w:themeColor="text1"/>
          <w:sz w:val="24"/>
          <w:szCs w:val="24"/>
          <w:lang w:val="en-US"/>
        </w:rPr>
        <w:t xml:space="preserve"> shareholders accordingly and improve </w:t>
      </w:r>
      <w:r w:rsidR="00FA42DB" w:rsidRPr="00CD520F">
        <w:rPr>
          <w:rFonts w:ascii="Times New Roman" w:hAnsi="Times New Roman" w:cs="Times New Roman"/>
          <w:color w:val="000000" w:themeColor="text1"/>
          <w:sz w:val="24"/>
          <w:szCs w:val="24"/>
          <w:lang w:val="en-US"/>
        </w:rPr>
        <w:t>its</w:t>
      </w:r>
      <w:r w:rsidR="007147F2" w:rsidRPr="00CD520F">
        <w:rPr>
          <w:rFonts w:ascii="Times New Roman" w:hAnsi="Times New Roman" w:cs="Times New Roman"/>
          <w:color w:val="000000" w:themeColor="text1"/>
          <w:sz w:val="24"/>
          <w:szCs w:val="24"/>
          <w:lang w:val="en-US"/>
        </w:rPr>
        <w:t xml:space="preserve"> overall obligations in the structure.</w:t>
      </w:r>
    </w:p>
    <w:p w14:paraId="45FCF0CC" w14:textId="77777777" w:rsidR="00AB2BE4" w:rsidRPr="00CD520F" w:rsidRDefault="00AB2BE4" w:rsidP="00CD520F">
      <w:pPr>
        <w:spacing w:after="0" w:line="360" w:lineRule="auto"/>
        <w:jc w:val="both"/>
        <w:rPr>
          <w:rFonts w:ascii="Times New Roman" w:hAnsi="Times New Roman" w:cs="Times New Roman"/>
          <w:b/>
          <w:color w:val="000000" w:themeColor="text1"/>
          <w:sz w:val="24"/>
          <w:szCs w:val="24"/>
          <w:lang w:val="en-US"/>
        </w:rPr>
      </w:pPr>
      <w:r w:rsidRPr="00CD520F">
        <w:rPr>
          <w:rFonts w:ascii="Times New Roman" w:hAnsi="Times New Roman" w:cs="Times New Roman"/>
          <w:b/>
          <w:color w:val="000000" w:themeColor="text1"/>
          <w:sz w:val="24"/>
          <w:szCs w:val="24"/>
          <w:lang w:val="en-US"/>
        </w:rPr>
        <w:t>Efficient Market Hypotheses Theory in BP Plc-</w:t>
      </w:r>
    </w:p>
    <w:p w14:paraId="13AE9090" w14:textId="77777777" w:rsidR="00AB2BE4" w:rsidRPr="00CD520F" w:rsidRDefault="00AB2BE4" w:rsidP="00CD520F">
      <w:pPr>
        <w:spacing w:after="0" w:line="360" w:lineRule="auto"/>
        <w:jc w:val="both"/>
        <w:rPr>
          <w:rFonts w:ascii="Times New Roman" w:hAnsi="Times New Roman" w:cs="Times New Roman"/>
          <w:b/>
          <w:color w:val="000000" w:themeColor="text1"/>
          <w:sz w:val="24"/>
          <w:szCs w:val="24"/>
          <w:lang w:val="en-US"/>
        </w:rPr>
      </w:pPr>
      <w:r w:rsidRPr="00CD520F">
        <w:rPr>
          <w:rFonts w:ascii="Times New Roman" w:hAnsi="Times New Roman" w:cs="Times New Roman"/>
          <w:noProof/>
          <w:color w:val="000000" w:themeColor="text1"/>
          <w:sz w:val="24"/>
          <w:szCs w:val="24"/>
          <w:lang w:eastAsia="en-IN"/>
        </w:rPr>
        <w:drawing>
          <wp:inline distT="0" distB="0" distL="0" distR="0" wp14:anchorId="7FA1E728" wp14:editId="012DD32F">
            <wp:extent cx="5419725" cy="2876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419725" cy="2876550"/>
                    </a:xfrm>
                    <a:prstGeom prst="rect">
                      <a:avLst/>
                    </a:prstGeom>
                  </pic:spPr>
                </pic:pic>
              </a:graphicData>
            </a:graphic>
          </wp:inline>
        </w:drawing>
      </w:r>
    </w:p>
    <w:p w14:paraId="2AEC9E9C" w14:textId="77777777" w:rsidR="00AB2BE4" w:rsidRPr="00CD520F" w:rsidRDefault="00AB2BE4" w:rsidP="00CD520F">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color w:val="000000" w:themeColor="text1"/>
          <w:sz w:val="24"/>
          <w:szCs w:val="24"/>
          <w:lang w:val="en-US"/>
        </w:rPr>
        <w:t xml:space="preserve">(Source: </w:t>
      </w:r>
      <w:proofErr w:type="spellStart"/>
      <w:r w:rsidRPr="00CD520F">
        <w:rPr>
          <w:rFonts w:ascii="Times New Roman" w:hAnsi="Times New Roman" w:cs="Times New Roman"/>
          <w:color w:val="000000" w:themeColor="text1"/>
          <w:sz w:val="24"/>
          <w:szCs w:val="24"/>
          <w:lang w:val="en-US"/>
        </w:rPr>
        <w:t>Koda</w:t>
      </w:r>
      <w:proofErr w:type="spellEnd"/>
      <w:r w:rsidRPr="00CD520F">
        <w:rPr>
          <w:rFonts w:ascii="Times New Roman" w:hAnsi="Times New Roman" w:cs="Times New Roman"/>
          <w:color w:val="000000" w:themeColor="text1"/>
          <w:sz w:val="24"/>
          <w:szCs w:val="24"/>
          <w:lang w:val="en-US"/>
        </w:rPr>
        <w:t>, 2016).</w:t>
      </w:r>
    </w:p>
    <w:p w14:paraId="528D8649" w14:textId="65EC0195" w:rsidR="00AB2BE4" w:rsidRPr="00CD520F" w:rsidRDefault="00AB2BE4" w:rsidP="00CD520F">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color w:val="000000" w:themeColor="text1"/>
          <w:sz w:val="24"/>
          <w:szCs w:val="24"/>
          <w:lang w:val="en-US"/>
        </w:rPr>
        <w:lastRenderedPageBreak/>
        <w:t xml:space="preserve">The above graph </w:t>
      </w:r>
      <w:r w:rsidR="00C7233D">
        <w:rPr>
          <w:rFonts w:ascii="Times New Roman" w:hAnsi="Times New Roman" w:cs="Times New Roman"/>
          <w:color w:val="000000" w:themeColor="text1"/>
          <w:sz w:val="24"/>
          <w:szCs w:val="24"/>
          <w:lang w:val="en-US"/>
        </w:rPr>
        <w:t>depicts</w:t>
      </w:r>
      <w:r w:rsidRPr="00CD520F">
        <w:rPr>
          <w:rFonts w:ascii="Times New Roman" w:hAnsi="Times New Roman" w:cs="Times New Roman"/>
          <w:color w:val="000000" w:themeColor="text1"/>
          <w:sz w:val="24"/>
          <w:szCs w:val="24"/>
          <w:lang w:val="en-US"/>
        </w:rPr>
        <w:t xml:space="preserve"> the changes in the prices of BP Oil and Gas Company due to the explosion in the oil</w:t>
      </w:r>
      <w:r w:rsidR="00FA42DB" w:rsidRPr="00CD520F">
        <w:rPr>
          <w:rFonts w:ascii="Times New Roman" w:hAnsi="Times New Roman" w:cs="Times New Roman"/>
          <w:color w:val="000000" w:themeColor="text1"/>
          <w:sz w:val="24"/>
          <w:szCs w:val="24"/>
          <w:lang w:val="en-US"/>
        </w:rPr>
        <w:t xml:space="preserve"> </w:t>
      </w:r>
      <w:r w:rsidRPr="00CD520F">
        <w:rPr>
          <w:rFonts w:ascii="Times New Roman" w:hAnsi="Times New Roman" w:cs="Times New Roman"/>
          <w:color w:val="000000" w:themeColor="text1"/>
          <w:sz w:val="24"/>
          <w:szCs w:val="24"/>
          <w:lang w:val="en-US"/>
        </w:rPr>
        <w:t xml:space="preserve">rig that </w:t>
      </w:r>
      <w:r w:rsidR="00C7233D">
        <w:rPr>
          <w:rFonts w:ascii="Times New Roman" w:hAnsi="Times New Roman" w:cs="Times New Roman"/>
          <w:color w:val="000000" w:themeColor="text1"/>
          <w:sz w:val="24"/>
          <w:szCs w:val="24"/>
          <w:lang w:val="en-US"/>
        </w:rPr>
        <w:t>the company has maintained</w:t>
      </w:r>
      <w:r w:rsidR="00B930D7" w:rsidRPr="00CD520F">
        <w:rPr>
          <w:rFonts w:ascii="Times New Roman" w:hAnsi="Times New Roman" w:cs="Times New Roman"/>
          <w:color w:val="000000" w:themeColor="text1"/>
          <w:sz w:val="24"/>
          <w:szCs w:val="24"/>
          <w:lang w:val="en-US"/>
        </w:rPr>
        <w:t>. Due to this issue, it has been observed that the overflow of oil leak ha</w:t>
      </w:r>
      <w:r w:rsidR="00B612CF" w:rsidRPr="00CD520F">
        <w:rPr>
          <w:rFonts w:ascii="Times New Roman" w:hAnsi="Times New Roman" w:cs="Times New Roman"/>
          <w:color w:val="000000" w:themeColor="text1"/>
          <w:sz w:val="24"/>
          <w:szCs w:val="24"/>
          <w:lang w:val="en-US"/>
        </w:rPr>
        <w:t xml:space="preserve">s been there for almost 87 days. This eventually led to </w:t>
      </w:r>
      <w:r w:rsidR="00FA42DB" w:rsidRPr="00CD520F">
        <w:rPr>
          <w:rFonts w:ascii="Times New Roman" w:hAnsi="Times New Roman" w:cs="Times New Roman"/>
          <w:color w:val="000000" w:themeColor="text1"/>
          <w:sz w:val="24"/>
          <w:szCs w:val="24"/>
          <w:lang w:val="en-US"/>
        </w:rPr>
        <w:t>a</w:t>
      </w:r>
      <w:r w:rsidR="00B612CF" w:rsidRPr="00CD520F">
        <w:rPr>
          <w:rFonts w:ascii="Times New Roman" w:hAnsi="Times New Roman" w:cs="Times New Roman"/>
          <w:color w:val="000000" w:themeColor="text1"/>
          <w:sz w:val="24"/>
          <w:szCs w:val="24"/>
          <w:lang w:val="en-US"/>
        </w:rPr>
        <w:t xml:space="preserve"> decrease in the share prices of BP Plc Company. </w:t>
      </w:r>
      <w:r w:rsidR="002218DA" w:rsidRPr="00CD520F">
        <w:rPr>
          <w:rFonts w:ascii="Times New Roman" w:hAnsi="Times New Roman" w:cs="Times New Roman"/>
          <w:color w:val="000000" w:themeColor="text1"/>
          <w:sz w:val="24"/>
          <w:szCs w:val="24"/>
          <w:lang w:val="en-US"/>
        </w:rPr>
        <w:t xml:space="preserve">Based on this incident, it can be generated that other competitors and industries </w:t>
      </w:r>
      <w:r w:rsidR="000B5DED">
        <w:rPr>
          <w:rFonts w:ascii="Times New Roman" w:hAnsi="Times New Roman" w:cs="Times New Roman"/>
          <w:color w:val="000000" w:themeColor="text1"/>
          <w:sz w:val="24"/>
          <w:szCs w:val="24"/>
          <w:lang w:val="en-US"/>
        </w:rPr>
        <w:t>were also impacted by the same (Thune 2021).</w:t>
      </w:r>
    </w:p>
    <w:p w14:paraId="1A658087" w14:textId="563B9CC2" w:rsidR="0034523B" w:rsidRPr="00CD520F" w:rsidRDefault="0034523B" w:rsidP="00CD520F">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color w:val="000000" w:themeColor="text1"/>
          <w:sz w:val="24"/>
          <w:szCs w:val="24"/>
          <w:lang w:val="en-US"/>
        </w:rPr>
        <w:t xml:space="preserve">Therefore, considering the efficient market hypothesis theory, it can be said that the oil and gas companies </w:t>
      </w:r>
      <w:r w:rsidR="006C725F" w:rsidRPr="00CD520F">
        <w:rPr>
          <w:rFonts w:ascii="Times New Roman" w:hAnsi="Times New Roman" w:cs="Times New Roman"/>
          <w:color w:val="000000" w:themeColor="text1"/>
          <w:sz w:val="24"/>
          <w:szCs w:val="24"/>
          <w:lang w:val="en-US"/>
        </w:rPr>
        <w:t>as these companies and business firms are highly connected with oil excavation and production</w:t>
      </w:r>
      <w:r w:rsidR="00C7233D">
        <w:rPr>
          <w:rFonts w:ascii="Times New Roman" w:hAnsi="Times New Roman" w:cs="Times New Roman"/>
          <w:color w:val="000000" w:themeColor="text1"/>
          <w:sz w:val="24"/>
          <w:szCs w:val="24"/>
          <w:lang w:val="en-US"/>
        </w:rPr>
        <w:t>,</w:t>
      </w:r>
      <w:r w:rsidR="006C725F" w:rsidRPr="00CD520F">
        <w:rPr>
          <w:rFonts w:ascii="Times New Roman" w:hAnsi="Times New Roman" w:cs="Times New Roman"/>
          <w:color w:val="000000" w:themeColor="text1"/>
          <w:sz w:val="24"/>
          <w:szCs w:val="24"/>
          <w:lang w:val="en-US"/>
        </w:rPr>
        <w:t xml:space="preserve"> respectively. </w:t>
      </w:r>
      <w:r w:rsidR="00C7233D">
        <w:rPr>
          <w:rFonts w:ascii="Times New Roman" w:hAnsi="Times New Roman" w:cs="Times New Roman"/>
          <w:color w:val="000000" w:themeColor="text1"/>
          <w:sz w:val="24"/>
          <w:szCs w:val="24"/>
          <w:lang w:val="en-US"/>
        </w:rPr>
        <w:t>Regarding the efficient market theory, it can also be determined that the market took almost</w:t>
      </w:r>
      <w:r w:rsidR="00BE18C3" w:rsidRPr="00CD520F">
        <w:rPr>
          <w:rFonts w:ascii="Times New Roman" w:hAnsi="Times New Roman" w:cs="Times New Roman"/>
          <w:color w:val="000000" w:themeColor="text1"/>
          <w:sz w:val="24"/>
          <w:szCs w:val="24"/>
          <w:lang w:val="en-US"/>
        </w:rPr>
        <w:t xml:space="preserve"> 6 weeks to interpret a</w:t>
      </w:r>
      <w:r w:rsidR="000B5DED">
        <w:rPr>
          <w:rFonts w:ascii="Times New Roman" w:hAnsi="Times New Roman" w:cs="Times New Roman"/>
          <w:color w:val="000000" w:themeColor="text1"/>
          <w:sz w:val="24"/>
          <w:szCs w:val="24"/>
          <w:lang w:val="en-US"/>
        </w:rPr>
        <w:t>nd analyze the data accordingly (Thune 2021).</w:t>
      </w:r>
      <w:r w:rsidR="00BE18C3" w:rsidRPr="00CD520F">
        <w:rPr>
          <w:rFonts w:ascii="Times New Roman" w:hAnsi="Times New Roman" w:cs="Times New Roman"/>
          <w:color w:val="000000" w:themeColor="text1"/>
          <w:sz w:val="24"/>
          <w:szCs w:val="24"/>
          <w:lang w:val="en-US"/>
        </w:rPr>
        <w:t xml:space="preserve"> </w:t>
      </w:r>
      <w:r w:rsidR="0031353A" w:rsidRPr="00CD520F">
        <w:rPr>
          <w:rFonts w:ascii="Times New Roman" w:hAnsi="Times New Roman" w:cs="Times New Roman"/>
          <w:color w:val="000000" w:themeColor="text1"/>
          <w:sz w:val="24"/>
          <w:szCs w:val="24"/>
          <w:lang w:val="en-US"/>
        </w:rPr>
        <w:t xml:space="preserve">Therefore, it can be concluded that as the information has been interpreted after 6 weeks, it can be determined that the overall </w:t>
      </w:r>
      <w:r w:rsidR="00776907" w:rsidRPr="00CD520F">
        <w:rPr>
          <w:rFonts w:ascii="Times New Roman" w:hAnsi="Times New Roman" w:cs="Times New Roman"/>
          <w:color w:val="000000" w:themeColor="text1"/>
          <w:sz w:val="24"/>
          <w:szCs w:val="24"/>
          <w:lang w:val="en-US"/>
        </w:rPr>
        <w:t>decrease in the share prices ha</w:t>
      </w:r>
      <w:r w:rsidR="00FA42DB" w:rsidRPr="00CD520F">
        <w:rPr>
          <w:rFonts w:ascii="Times New Roman" w:hAnsi="Times New Roman" w:cs="Times New Roman"/>
          <w:color w:val="000000" w:themeColor="text1"/>
          <w:sz w:val="24"/>
          <w:szCs w:val="24"/>
          <w:lang w:val="en-US"/>
        </w:rPr>
        <w:t>s</w:t>
      </w:r>
      <w:r w:rsidR="00776907" w:rsidRPr="00CD520F">
        <w:rPr>
          <w:rFonts w:ascii="Times New Roman" w:hAnsi="Times New Roman" w:cs="Times New Roman"/>
          <w:color w:val="000000" w:themeColor="text1"/>
          <w:sz w:val="24"/>
          <w:szCs w:val="24"/>
          <w:lang w:val="en-US"/>
        </w:rPr>
        <w:t xml:space="preserve"> been because of such </w:t>
      </w:r>
      <w:r w:rsidR="00C7233D">
        <w:rPr>
          <w:rFonts w:ascii="Times New Roman" w:hAnsi="Times New Roman" w:cs="Times New Roman"/>
          <w:color w:val="000000" w:themeColor="text1"/>
          <w:sz w:val="24"/>
          <w:szCs w:val="24"/>
          <w:lang w:val="en-US"/>
        </w:rPr>
        <w:t xml:space="preserve">an </w:t>
      </w:r>
      <w:r w:rsidR="00776907" w:rsidRPr="00CD520F">
        <w:rPr>
          <w:rFonts w:ascii="Times New Roman" w:hAnsi="Times New Roman" w:cs="Times New Roman"/>
          <w:color w:val="000000" w:themeColor="text1"/>
          <w:sz w:val="24"/>
          <w:szCs w:val="24"/>
          <w:lang w:val="en-US"/>
        </w:rPr>
        <w:t>overflow of oil and gas</w:t>
      </w:r>
      <w:r w:rsidR="00C7233D">
        <w:rPr>
          <w:rFonts w:ascii="Times New Roman" w:hAnsi="Times New Roman" w:cs="Times New Roman"/>
          <w:color w:val="000000" w:themeColor="text1"/>
          <w:sz w:val="24"/>
          <w:szCs w:val="24"/>
          <w:lang w:val="en-US"/>
        </w:rPr>
        <w:t>. A</w:t>
      </w:r>
      <w:r w:rsidR="00776907" w:rsidRPr="00CD520F">
        <w:rPr>
          <w:rFonts w:ascii="Times New Roman" w:hAnsi="Times New Roman" w:cs="Times New Roman"/>
          <w:color w:val="000000" w:themeColor="text1"/>
          <w:sz w:val="24"/>
          <w:szCs w:val="24"/>
          <w:lang w:val="en-US"/>
        </w:rPr>
        <w:t xml:space="preserve">ccordingly, the overflow issue has not depicted the </w:t>
      </w:r>
      <w:r w:rsidR="00C7233D">
        <w:rPr>
          <w:rFonts w:ascii="Times New Roman" w:hAnsi="Times New Roman" w:cs="Times New Roman"/>
          <w:color w:val="000000" w:themeColor="text1"/>
          <w:sz w:val="24"/>
          <w:szCs w:val="24"/>
          <w:lang w:val="en-US"/>
        </w:rPr>
        <w:t>same issue as the information</w:t>
      </w:r>
      <w:r w:rsidR="00776907" w:rsidRPr="00CD520F">
        <w:rPr>
          <w:rFonts w:ascii="Times New Roman" w:hAnsi="Times New Roman" w:cs="Times New Roman"/>
          <w:color w:val="000000" w:themeColor="text1"/>
          <w:sz w:val="24"/>
          <w:szCs w:val="24"/>
          <w:lang w:val="en-US"/>
        </w:rPr>
        <w:t xml:space="preserve"> received later.</w:t>
      </w:r>
    </w:p>
    <w:p w14:paraId="430084FF" w14:textId="02E78C0E" w:rsidR="00776907" w:rsidRPr="00CD520F" w:rsidRDefault="00192388" w:rsidP="00CD520F">
      <w:pPr>
        <w:spacing w:after="0" w:line="360" w:lineRule="auto"/>
        <w:jc w:val="both"/>
        <w:rPr>
          <w:rFonts w:ascii="Times New Roman" w:hAnsi="Times New Roman" w:cs="Times New Roman"/>
          <w:b/>
          <w:color w:val="000000" w:themeColor="text1"/>
          <w:sz w:val="24"/>
          <w:szCs w:val="24"/>
          <w:lang w:val="en-US"/>
        </w:rPr>
      </w:pPr>
      <w:r w:rsidRPr="00CD520F">
        <w:rPr>
          <w:rFonts w:ascii="Times New Roman" w:hAnsi="Times New Roman" w:cs="Times New Roman"/>
          <w:b/>
          <w:color w:val="000000" w:themeColor="text1"/>
          <w:sz w:val="24"/>
          <w:szCs w:val="24"/>
          <w:lang w:val="en-US"/>
        </w:rPr>
        <w:t>BP Plc Company</w:t>
      </w:r>
      <w:r w:rsidR="00C7233D">
        <w:rPr>
          <w:rFonts w:ascii="Times New Roman" w:hAnsi="Times New Roman" w:cs="Times New Roman"/>
          <w:b/>
          <w:color w:val="000000" w:themeColor="text1"/>
          <w:sz w:val="24"/>
          <w:szCs w:val="24"/>
          <w:lang w:val="en-US"/>
        </w:rPr>
        <w:t>'</w:t>
      </w:r>
      <w:r w:rsidRPr="00CD520F">
        <w:rPr>
          <w:rFonts w:ascii="Times New Roman" w:hAnsi="Times New Roman" w:cs="Times New Roman"/>
          <w:b/>
          <w:color w:val="000000" w:themeColor="text1"/>
          <w:sz w:val="24"/>
          <w:szCs w:val="24"/>
          <w:lang w:val="en-US"/>
        </w:rPr>
        <w:t>s Methods of Appraising Projects-</w:t>
      </w:r>
    </w:p>
    <w:p w14:paraId="05FB0F32" w14:textId="77777777" w:rsidR="00192388" w:rsidRPr="00CD520F" w:rsidRDefault="00192388" w:rsidP="00CD520F">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color w:val="000000" w:themeColor="text1"/>
          <w:sz w:val="24"/>
          <w:szCs w:val="24"/>
          <w:lang w:val="en-US"/>
        </w:rPr>
        <w:t>The methods are as follows-</w:t>
      </w:r>
    </w:p>
    <w:p w14:paraId="0B829B81" w14:textId="382983A2" w:rsidR="00192388" w:rsidRPr="00CD520F" w:rsidRDefault="00192388" w:rsidP="00CD520F">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b/>
          <w:color w:val="000000" w:themeColor="text1"/>
          <w:sz w:val="24"/>
          <w:szCs w:val="24"/>
          <w:lang w:val="en-US"/>
        </w:rPr>
        <w:t>Net Present Value</w:t>
      </w:r>
      <w:r w:rsidRPr="00CD520F">
        <w:rPr>
          <w:rFonts w:ascii="Times New Roman" w:hAnsi="Times New Roman" w:cs="Times New Roman"/>
          <w:color w:val="000000" w:themeColor="text1"/>
          <w:sz w:val="24"/>
          <w:szCs w:val="24"/>
          <w:lang w:val="en-US"/>
        </w:rPr>
        <w:t xml:space="preserve"> is the difference between the </w:t>
      </w:r>
      <w:r w:rsidR="000F5CE3" w:rsidRPr="00CD520F">
        <w:rPr>
          <w:rFonts w:ascii="Times New Roman" w:hAnsi="Times New Roman" w:cs="Times New Roman"/>
          <w:color w:val="000000" w:themeColor="text1"/>
          <w:sz w:val="24"/>
          <w:szCs w:val="24"/>
          <w:lang w:val="en-US"/>
        </w:rPr>
        <w:t xml:space="preserve">inflow of cash and </w:t>
      </w:r>
      <w:r w:rsidR="00FA42DB" w:rsidRPr="00CD520F">
        <w:rPr>
          <w:rFonts w:ascii="Times New Roman" w:hAnsi="Times New Roman" w:cs="Times New Roman"/>
          <w:color w:val="000000" w:themeColor="text1"/>
          <w:sz w:val="24"/>
          <w:szCs w:val="24"/>
          <w:lang w:val="en-US"/>
        </w:rPr>
        <w:t xml:space="preserve">the </w:t>
      </w:r>
      <w:r w:rsidR="000F5CE3" w:rsidRPr="00CD520F">
        <w:rPr>
          <w:rFonts w:ascii="Times New Roman" w:hAnsi="Times New Roman" w:cs="Times New Roman"/>
          <w:color w:val="000000" w:themeColor="text1"/>
          <w:sz w:val="24"/>
          <w:szCs w:val="24"/>
          <w:lang w:val="en-US"/>
        </w:rPr>
        <w:t xml:space="preserve">outflow of cash of the business accordingly. This is a capital budgeting technique that assists BP Plc Company </w:t>
      </w:r>
      <w:r w:rsidR="00C7233D">
        <w:rPr>
          <w:rFonts w:ascii="Times New Roman" w:hAnsi="Times New Roman" w:cs="Times New Roman"/>
          <w:color w:val="000000" w:themeColor="text1"/>
          <w:sz w:val="24"/>
          <w:szCs w:val="24"/>
          <w:lang w:val="en-US"/>
        </w:rPr>
        <w:t>in generating</w:t>
      </w:r>
      <w:r w:rsidR="000F5CE3" w:rsidRPr="00CD520F">
        <w:rPr>
          <w:rFonts w:ascii="Times New Roman" w:hAnsi="Times New Roman" w:cs="Times New Roman"/>
          <w:color w:val="000000" w:themeColor="text1"/>
          <w:sz w:val="24"/>
          <w:szCs w:val="24"/>
          <w:lang w:val="en-US"/>
        </w:rPr>
        <w:t xml:space="preserve"> the level of return of the company based on the investment amount being done to ensure that the returns are positive and high. This is one of the methods through which BP Plc Company appraises the projec</w:t>
      </w:r>
      <w:r w:rsidR="000B5DED">
        <w:rPr>
          <w:rFonts w:ascii="Times New Roman" w:hAnsi="Times New Roman" w:cs="Times New Roman"/>
          <w:color w:val="000000" w:themeColor="text1"/>
          <w:sz w:val="24"/>
          <w:szCs w:val="24"/>
          <w:lang w:val="en-US"/>
        </w:rPr>
        <w:t>t to avoid any problems (</w:t>
      </w:r>
      <w:proofErr w:type="spellStart"/>
      <w:r w:rsidR="000B5DED">
        <w:rPr>
          <w:rFonts w:ascii="Times New Roman" w:hAnsi="Times New Roman" w:cs="Times New Roman"/>
          <w:color w:val="000000" w:themeColor="text1"/>
          <w:sz w:val="24"/>
          <w:szCs w:val="24"/>
          <w:lang w:val="en-US"/>
        </w:rPr>
        <w:t>Koda</w:t>
      </w:r>
      <w:proofErr w:type="spellEnd"/>
      <w:r w:rsidR="000B5DED">
        <w:rPr>
          <w:rFonts w:ascii="Times New Roman" w:hAnsi="Times New Roman" w:cs="Times New Roman"/>
          <w:color w:val="000000" w:themeColor="text1"/>
          <w:sz w:val="24"/>
          <w:szCs w:val="24"/>
          <w:lang w:val="en-US"/>
        </w:rPr>
        <w:t xml:space="preserve"> 2016).</w:t>
      </w:r>
    </w:p>
    <w:p w14:paraId="2C944907" w14:textId="3A0A909A" w:rsidR="00A87B13" w:rsidRPr="00CD520F" w:rsidRDefault="00C7233D" w:rsidP="00CD520F">
      <w:pPr>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lang w:val="en-US"/>
        </w:rPr>
        <w:t>The p</w:t>
      </w:r>
      <w:r w:rsidR="00192388" w:rsidRPr="00CD520F">
        <w:rPr>
          <w:rFonts w:ascii="Times New Roman" w:hAnsi="Times New Roman" w:cs="Times New Roman"/>
          <w:b/>
          <w:color w:val="000000" w:themeColor="text1"/>
          <w:sz w:val="24"/>
          <w:szCs w:val="24"/>
          <w:lang w:val="en-US"/>
        </w:rPr>
        <w:t xml:space="preserve">ayback </w:t>
      </w:r>
      <w:r>
        <w:rPr>
          <w:rFonts w:ascii="Times New Roman" w:hAnsi="Times New Roman" w:cs="Times New Roman"/>
          <w:b/>
          <w:color w:val="000000" w:themeColor="text1"/>
          <w:sz w:val="24"/>
          <w:szCs w:val="24"/>
          <w:lang w:val="en-US"/>
        </w:rPr>
        <w:t>p</w:t>
      </w:r>
      <w:r w:rsidR="00192388" w:rsidRPr="00CD520F">
        <w:rPr>
          <w:rFonts w:ascii="Times New Roman" w:hAnsi="Times New Roman" w:cs="Times New Roman"/>
          <w:b/>
          <w:color w:val="000000" w:themeColor="text1"/>
          <w:sz w:val="24"/>
          <w:szCs w:val="24"/>
          <w:lang w:val="en-US"/>
        </w:rPr>
        <w:t>eriod</w:t>
      </w:r>
      <w:r w:rsidR="000F5CE3" w:rsidRPr="00CD520F">
        <w:rPr>
          <w:rFonts w:ascii="Times New Roman" w:hAnsi="Times New Roman" w:cs="Times New Roman"/>
          <w:color w:val="000000" w:themeColor="text1"/>
          <w:sz w:val="24"/>
          <w:szCs w:val="24"/>
          <w:lang w:val="en-US"/>
        </w:rPr>
        <w:t xml:space="preserve"> is </w:t>
      </w:r>
      <w:r>
        <w:rPr>
          <w:rFonts w:ascii="Times New Roman" w:hAnsi="Times New Roman" w:cs="Times New Roman"/>
          <w:color w:val="000000" w:themeColor="text1"/>
          <w:sz w:val="24"/>
          <w:szCs w:val="24"/>
          <w:lang w:val="en-US"/>
        </w:rPr>
        <w:t>when</w:t>
      </w:r>
      <w:r w:rsidR="000F5CE3" w:rsidRPr="00CD520F">
        <w:rPr>
          <w:rFonts w:ascii="Times New Roman" w:hAnsi="Times New Roman" w:cs="Times New Roman"/>
          <w:color w:val="000000" w:themeColor="text1"/>
          <w:sz w:val="24"/>
          <w:szCs w:val="24"/>
          <w:lang w:val="en-US"/>
        </w:rPr>
        <w:t xml:space="preserve"> </w:t>
      </w:r>
      <w:r w:rsidR="00B157B1" w:rsidRPr="00CD520F">
        <w:rPr>
          <w:rFonts w:ascii="Times New Roman" w:hAnsi="Times New Roman" w:cs="Times New Roman"/>
          <w:color w:val="000000" w:themeColor="text1"/>
          <w:sz w:val="24"/>
          <w:szCs w:val="24"/>
          <w:lang w:val="en-US"/>
        </w:rPr>
        <w:t>the company can determine the amount of return that will be generated. In simpler words, it can be said payback period is th</w:t>
      </w:r>
      <w:r w:rsidR="00FA42DB" w:rsidRPr="00CD520F">
        <w:rPr>
          <w:rFonts w:ascii="Times New Roman" w:hAnsi="Times New Roman" w:cs="Times New Roman"/>
          <w:color w:val="000000" w:themeColor="text1"/>
          <w:sz w:val="24"/>
          <w:szCs w:val="24"/>
          <w:lang w:val="en-US"/>
        </w:rPr>
        <w:t>e</w:t>
      </w:r>
      <w:r w:rsidR="00B157B1" w:rsidRPr="00CD520F">
        <w:rPr>
          <w:rFonts w:ascii="Times New Roman" w:hAnsi="Times New Roman" w:cs="Times New Roman"/>
          <w:color w:val="000000" w:themeColor="text1"/>
          <w:sz w:val="24"/>
          <w:szCs w:val="24"/>
          <w:lang w:val="en-US"/>
        </w:rPr>
        <w:t xml:space="preserve"> investment budgeting method that determines the exact period in which the </w:t>
      </w:r>
      <w:r>
        <w:rPr>
          <w:rFonts w:ascii="Times New Roman" w:hAnsi="Times New Roman" w:cs="Times New Roman"/>
          <w:color w:val="000000" w:themeColor="text1"/>
          <w:sz w:val="24"/>
          <w:szCs w:val="24"/>
          <w:lang w:val="en-US"/>
        </w:rPr>
        <w:t>company's return</w:t>
      </w:r>
      <w:r w:rsidR="00B157B1" w:rsidRPr="00CD520F">
        <w:rPr>
          <w:rFonts w:ascii="Times New Roman" w:hAnsi="Times New Roman" w:cs="Times New Roman"/>
          <w:color w:val="000000" w:themeColor="text1"/>
          <w:sz w:val="24"/>
          <w:szCs w:val="24"/>
          <w:lang w:val="en-US"/>
        </w:rPr>
        <w:t xml:space="preserve"> will be received accordingly for </w:t>
      </w:r>
      <w:r w:rsidR="00FA42DB" w:rsidRPr="00CD520F">
        <w:rPr>
          <w:rFonts w:ascii="Times New Roman" w:hAnsi="Times New Roman" w:cs="Times New Roman"/>
          <w:color w:val="000000" w:themeColor="text1"/>
          <w:sz w:val="24"/>
          <w:szCs w:val="24"/>
          <w:lang w:val="en-US"/>
        </w:rPr>
        <w:t xml:space="preserve">a </w:t>
      </w:r>
      <w:r w:rsidR="00B157B1" w:rsidRPr="00CD520F">
        <w:rPr>
          <w:rFonts w:ascii="Times New Roman" w:hAnsi="Times New Roman" w:cs="Times New Roman"/>
          <w:color w:val="000000" w:themeColor="text1"/>
          <w:sz w:val="24"/>
          <w:szCs w:val="24"/>
          <w:lang w:val="en-US"/>
        </w:rPr>
        <w:t>bette</w:t>
      </w:r>
      <w:r w:rsidR="000B5DED">
        <w:rPr>
          <w:rFonts w:ascii="Times New Roman" w:hAnsi="Times New Roman" w:cs="Times New Roman"/>
          <w:color w:val="000000" w:themeColor="text1"/>
          <w:sz w:val="24"/>
          <w:szCs w:val="24"/>
          <w:lang w:val="en-US"/>
        </w:rPr>
        <w:t>r understanding of the results (</w:t>
      </w:r>
      <w:proofErr w:type="spellStart"/>
      <w:r w:rsidR="000B5DED">
        <w:rPr>
          <w:rFonts w:ascii="Times New Roman" w:hAnsi="Times New Roman" w:cs="Times New Roman"/>
          <w:color w:val="000000" w:themeColor="text1"/>
          <w:sz w:val="24"/>
          <w:szCs w:val="24"/>
          <w:lang w:val="en-US"/>
        </w:rPr>
        <w:t>Koda</w:t>
      </w:r>
      <w:proofErr w:type="spellEnd"/>
      <w:r w:rsidR="000B5DED">
        <w:rPr>
          <w:rFonts w:ascii="Times New Roman" w:hAnsi="Times New Roman" w:cs="Times New Roman"/>
          <w:color w:val="000000" w:themeColor="text1"/>
          <w:sz w:val="24"/>
          <w:szCs w:val="24"/>
          <w:lang w:val="en-US"/>
        </w:rPr>
        <w:t xml:space="preserve"> 2016). </w:t>
      </w:r>
      <w:r w:rsidR="00790C61" w:rsidRPr="00CD520F">
        <w:rPr>
          <w:rFonts w:ascii="Times New Roman" w:hAnsi="Times New Roman" w:cs="Times New Roman"/>
          <w:color w:val="000000" w:themeColor="text1"/>
          <w:sz w:val="24"/>
          <w:szCs w:val="24"/>
          <w:lang w:val="en-US"/>
        </w:rPr>
        <w:t>This budgeting method is useful for BP Plc Company t</w:t>
      </w:r>
      <w:r w:rsidR="00035EC9" w:rsidRPr="00CD520F">
        <w:rPr>
          <w:rFonts w:ascii="Times New Roman" w:hAnsi="Times New Roman" w:cs="Times New Roman"/>
          <w:color w:val="000000" w:themeColor="text1"/>
          <w:sz w:val="24"/>
          <w:szCs w:val="24"/>
          <w:lang w:val="en-US"/>
        </w:rPr>
        <w:t xml:space="preserve">o understand the level of return </w:t>
      </w:r>
      <w:r w:rsidR="00096CF3" w:rsidRPr="00CD520F">
        <w:rPr>
          <w:rFonts w:ascii="Times New Roman" w:hAnsi="Times New Roman" w:cs="Times New Roman"/>
          <w:color w:val="000000" w:themeColor="text1"/>
          <w:sz w:val="24"/>
          <w:szCs w:val="24"/>
          <w:lang w:val="en-US"/>
        </w:rPr>
        <w:t xml:space="preserve">and the period </w:t>
      </w:r>
      <w:r>
        <w:rPr>
          <w:rFonts w:ascii="Times New Roman" w:hAnsi="Times New Roman" w:cs="Times New Roman"/>
          <w:color w:val="000000" w:themeColor="text1"/>
          <w:sz w:val="24"/>
          <w:szCs w:val="24"/>
          <w:lang w:val="en-US"/>
        </w:rPr>
        <w:t>the investment will take</w:t>
      </w:r>
      <w:r w:rsidR="00096CF3" w:rsidRPr="00CD520F">
        <w:rPr>
          <w:rFonts w:ascii="Times New Roman" w:hAnsi="Times New Roman" w:cs="Times New Roman"/>
          <w:color w:val="000000" w:themeColor="text1"/>
          <w:sz w:val="24"/>
          <w:szCs w:val="24"/>
          <w:lang w:val="en-US"/>
        </w:rPr>
        <w:t xml:space="preserve"> on an average basis. These two budgeting methods </w:t>
      </w:r>
      <w:r w:rsidR="006E27D1" w:rsidRPr="00CD520F">
        <w:rPr>
          <w:rFonts w:ascii="Times New Roman" w:hAnsi="Times New Roman" w:cs="Times New Roman"/>
          <w:color w:val="000000" w:themeColor="text1"/>
          <w:sz w:val="24"/>
          <w:szCs w:val="24"/>
          <w:lang w:val="en-US"/>
        </w:rPr>
        <w:t>help</w:t>
      </w:r>
      <w:r w:rsidR="00096CF3" w:rsidRPr="00CD520F">
        <w:rPr>
          <w:rFonts w:ascii="Times New Roman" w:hAnsi="Times New Roman" w:cs="Times New Roman"/>
          <w:color w:val="000000" w:themeColor="text1"/>
          <w:sz w:val="24"/>
          <w:szCs w:val="24"/>
          <w:lang w:val="en-US"/>
        </w:rPr>
        <w:t xml:space="preserve"> in appraising </w:t>
      </w:r>
      <w:r w:rsidR="00A87B13" w:rsidRPr="00CD520F">
        <w:rPr>
          <w:rFonts w:ascii="Times New Roman" w:hAnsi="Times New Roman" w:cs="Times New Roman"/>
          <w:color w:val="000000" w:themeColor="text1"/>
          <w:sz w:val="24"/>
          <w:szCs w:val="24"/>
          <w:lang w:val="en-US"/>
        </w:rPr>
        <w:t>the projects.</w:t>
      </w:r>
    </w:p>
    <w:p w14:paraId="4FC26EFA" w14:textId="77777777" w:rsidR="00A87B13" w:rsidRPr="00CD520F" w:rsidRDefault="00A87B13" w:rsidP="00CD520F">
      <w:pPr>
        <w:spacing w:after="0" w:line="360" w:lineRule="auto"/>
        <w:jc w:val="both"/>
        <w:rPr>
          <w:rFonts w:ascii="Times New Roman" w:hAnsi="Times New Roman" w:cs="Times New Roman"/>
          <w:b/>
          <w:color w:val="000000" w:themeColor="text1"/>
          <w:sz w:val="24"/>
          <w:szCs w:val="24"/>
          <w:lang w:val="en-US"/>
        </w:rPr>
      </w:pPr>
      <w:r w:rsidRPr="00CD520F">
        <w:rPr>
          <w:rFonts w:ascii="Times New Roman" w:hAnsi="Times New Roman" w:cs="Times New Roman"/>
          <w:b/>
          <w:color w:val="000000" w:themeColor="text1"/>
          <w:sz w:val="24"/>
          <w:szCs w:val="24"/>
          <w:lang w:val="en-US"/>
        </w:rPr>
        <w:t>Conclusion-</w:t>
      </w:r>
    </w:p>
    <w:p w14:paraId="71285A10" w14:textId="01088634" w:rsidR="00A87B13" w:rsidRPr="00CD520F" w:rsidRDefault="00A87B13" w:rsidP="00CD520F">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color w:val="000000" w:themeColor="text1"/>
          <w:sz w:val="24"/>
          <w:szCs w:val="24"/>
          <w:lang w:val="en-US"/>
        </w:rPr>
        <w:t xml:space="preserve">From the above essay, it can be derived that </w:t>
      </w:r>
      <w:r w:rsidR="00A87A4C" w:rsidRPr="00CD520F">
        <w:rPr>
          <w:rFonts w:ascii="Times New Roman" w:hAnsi="Times New Roman" w:cs="Times New Roman"/>
          <w:color w:val="000000" w:themeColor="text1"/>
          <w:sz w:val="24"/>
          <w:szCs w:val="24"/>
          <w:lang w:val="en-US"/>
        </w:rPr>
        <w:t xml:space="preserve">the international financial market is significant </w:t>
      </w:r>
      <w:r w:rsidR="00FA42DB" w:rsidRPr="00CD520F">
        <w:rPr>
          <w:rFonts w:ascii="Times New Roman" w:hAnsi="Times New Roman" w:cs="Times New Roman"/>
          <w:color w:val="000000" w:themeColor="text1"/>
          <w:sz w:val="24"/>
          <w:szCs w:val="24"/>
          <w:lang w:val="en-US"/>
        </w:rPr>
        <w:t>for</w:t>
      </w:r>
      <w:r w:rsidR="006E27D1" w:rsidRPr="00CD520F">
        <w:rPr>
          <w:rFonts w:ascii="Times New Roman" w:hAnsi="Times New Roman" w:cs="Times New Roman"/>
          <w:color w:val="000000" w:themeColor="text1"/>
          <w:sz w:val="24"/>
          <w:szCs w:val="24"/>
          <w:lang w:val="en-US"/>
        </w:rPr>
        <w:t xml:space="preserve"> the growth of the business firms operating worldwide. In addition, different challenges have also been discussed in the scenario </w:t>
      </w:r>
      <w:r w:rsidR="00F55C77" w:rsidRPr="00CD520F">
        <w:rPr>
          <w:rFonts w:ascii="Times New Roman" w:hAnsi="Times New Roman" w:cs="Times New Roman"/>
          <w:color w:val="000000" w:themeColor="text1"/>
          <w:sz w:val="24"/>
          <w:szCs w:val="24"/>
          <w:lang w:val="en-US"/>
        </w:rPr>
        <w:t xml:space="preserve">to understand where BP Plc is lacking behind the same. These challenges will get overcome in </w:t>
      </w:r>
      <w:r w:rsidR="00FA42DB" w:rsidRPr="00CD520F">
        <w:rPr>
          <w:rFonts w:ascii="Times New Roman" w:hAnsi="Times New Roman" w:cs="Times New Roman"/>
          <w:color w:val="000000" w:themeColor="text1"/>
          <w:sz w:val="24"/>
          <w:szCs w:val="24"/>
          <w:lang w:val="en-US"/>
        </w:rPr>
        <w:t>a</w:t>
      </w:r>
      <w:r w:rsidR="00F55C77" w:rsidRPr="00CD520F">
        <w:rPr>
          <w:rFonts w:ascii="Times New Roman" w:hAnsi="Times New Roman" w:cs="Times New Roman"/>
          <w:color w:val="000000" w:themeColor="text1"/>
          <w:sz w:val="24"/>
          <w:szCs w:val="24"/>
          <w:lang w:val="en-US"/>
        </w:rPr>
        <w:t xml:space="preserve"> future period. Further, different theories of financial management have also been explained</w:t>
      </w:r>
      <w:r w:rsidR="00F32097">
        <w:rPr>
          <w:rFonts w:ascii="Times New Roman" w:hAnsi="Times New Roman" w:cs="Times New Roman"/>
          <w:color w:val="000000" w:themeColor="text1"/>
          <w:sz w:val="24"/>
          <w:szCs w:val="24"/>
          <w:lang w:val="en-US"/>
        </w:rPr>
        <w:t>,</w:t>
      </w:r>
      <w:r w:rsidR="00F55C77" w:rsidRPr="00CD520F">
        <w:rPr>
          <w:rFonts w:ascii="Times New Roman" w:hAnsi="Times New Roman" w:cs="Times New Roman"/>
          <w:color w:val="000000" w:themeColor="text1"/>
          <w:sz w:val="24"/>
          <w:szCs w:val="24"/>
          <w:lang w:val="en-US"/>
        </w:rPr>
        <w:t xml:space="preserve"> and the theory of efficient market hypothesis theory has also been discussed concerning BP Plc Company effectively. The dividend distribution policy of the company is </w:t>
      </w:r>
      <w:r w:rsidR="00FA42DB" w:rsidRPr="00CD520F">
        <w:rPr>
          <w:rFonts w:ascii="Times New Roman" w:hAnsi="Times New Roman" w:cs="Times New Roman"/>
          <w:color w:val="000000" w:themeColor="text1"/>
          <w:sz w:val="24"/>
          <w:szCs w:val="24"/>
          <w:lang w:val="en-US"/>
        </w:rPr>
        <w:t>constant</w:t>
      </w:r>
      <w:r w:rsidR="00F55C77" w:rsidRPr="00CD520F">
        <w:rPr>
          <w:rFonts w:ascii="Times New Roman" w:hAnsi="Times New Roman" w:cs="Times New Roman"/>
          <w:color w:val="000000" w:themeColor="text1"/>
          <w:sz w:val="24"/>
          <w:szCs w:val="24"/>
          <w:lang w:val="en-US"/>
        </w:rPr>
        <w:t>.</w:t>
      </w:r>
    </w:p>
    <w:p w14:paraId="00F2EE53" w14:textId="4F1E1569" w:rsidR="002B06C6" w:rsidRPr="00CD520F" w:rsidRDefault="002B06C6" w:rsidP="00E613CD">
      <w:pPr>
        <w:pStyle w:val="Heading1"/>
        <w:spacing w:line="360" w:lineRule="auto"/>
        <w:rPr>
          <w:rFonts w:ascii="Times New Roman" w:hAnsi="Times New Roman" w:cs="Times New Roman"/>
          <w:color w:val="000000" w:themeColor="text1"/>
          <w:sz w:val="24"/>
          <w:szCs w:val="24"/>
          <w:lang w:val="en-US"/>
        </w:rPr>
      </w:pPr>
      <w:bookmarkStart w:id="1" w:name="_Toc107931780"/>
      <w:r w:rsidRPr="00CD520F">
        <w:rPr>
          <w:rFonts w:ascii="Times New Roman" w:hAnsi="Times New Roman" w:cs="Times New Roman"/>
          <w:color w:val="000000" w:themeColor="text1"/>
          <w:sz w:val="24"/>
          <w:szCs w:val="24"/>
          <w:lang w:val="en-US"/>
        </w:rPr>
        <w:lastRenderedPageBreak/>
        <w:t>References</w:t>
      </w:r>
      <w:bookmarkEnd w:id="1"/>
    </w:p>
    <w:p w14:paraId="02ADA94B" w14:textId="77777777" w:rsidR="002F226D" w:rsidRPr="00E613CD" w:rsidRDefault="002F226D" w:rsidP="00E613CD">
      <w:pPr>
        <w:spacing w:after="0" w:line="360" w:lineRule="auto"/>
        <w:rPr>
          <w:rFonts w:ascii="Times New Roman" w:hAnsi="Times New Roman" w:cs="Times New Roman"/>
          <w:color w:val="000000" w:themeColor="text1"/>
          <w:sz w:val="24"/>
          <w:szCs w:val="24"/>
          <w:lang w:val="en-US"/>
        </w:rPr>
      </w:pPr>
      <w:r w:rsidRPr="00E613CD">
        <w:rPr>
          <w:rFonts w:ascii="Times New Roman" w:hAnsi="Times New Roman" w:cs="Times New Roman"/>
          <w:color w:val="000000" w:themeColor="text1"/>
          <w:sz w:val="24"/>
          <w:szCs w:val="24"/>
          <w:lang w:val="en-US"/>
        </w:rPr>
        <w:t>Annual R</w:t>
      </w:r>
      <w:r w:rsidR="00052DFC" w:rsidRPr="00E613CD">
        <w:rPr>
          <w:rFonts w:ascii="Times New Roman" w:hAnsi="Times New Roman" w:cs="Times New Roman"/>
          <w:color w:val="000000" w:themeColor="text1"/>
          <w:sz w:val="24"/>
          <w:szCs w:val="24"/>
          <w:lang w:val="en-US"/>
        </w:rPr>
        <w:t>eport</w:t>
      </w:r>
      <w:r w:rsidRPr="00E613CD">
        <w:rPr>
          <w:rFonts w:ascii="Times New Roman" w:hAnsi="Times New Roman" w:cs="Times New Roman"/>
          <w:color w:val="000000" w:themeColor="text1"/>
          <w:sz w:val="24"/>
          <w:szCs w:val="24"/>
          <w:lang w:val="en-US"/>
        </w:rPr>
        <w:t xml:space="preserve"> </w:t>
      </w:r>
      <w:r w:rsidR="00052DFC" w:rsidRPr="00E613CD">
        <w:rPr>
          <w:rFonts w:ascii="Times New Roman" w:hAnsi="Times New Roman" w:cs="Times New Roman"/>
          <w:color w:val="000000" w:themeColor="text1"/>
          <w:sz w:val="24"/>
          <w:szCs w:val="24"/>
          <w:lang w:val="en-US"/>
        </w:rPr>
        <w:t>(</w:t>
      </w:r>
      <w:r w:rsidRPr="00E613CD">
        <w:rPr>
          <w:rFonts w:ascii="Times New Roman" w:hAnsi="Times New Roman" w:cs="Times New Roman"/>
          <w:color w:val="000000" w:themeColor="text1"/>
          <w:sz w:val="24"/>
          <w:szCs w:val="24"/>
          <w:lang w:val="en-US"/>
        </w:rPr>
        <w:t>2021</w:t>
      </w:r>
      <w:r w:rsidR="00052DFC" w:rsidRPr="00E613CD">
        <w:rPr>
          <w:rFonts w:ascii="Times New Roman" w:hAnsi="Times New Roman" w:cs="Times New Roman"/>
          <w:color w:val="000000" w:themeColor="text1"/>
          <w:sz w:val="24"/>
          <w:szCs w:val="24"/>
          <w:lang w:val="en-US"/>
        </w:rPr>
        <w:t>)</w:t>
      </w:r>
      <w:r w:rsidRPr="00E613CD">
        <w:rPr>
          <w:rFonts w:ascii="Times New Roman" w:hAnsi="Times New Roman" w:cs="Times New Roman"/>
          <w:color w:val="000000" w:themeColor="text1"/>
          <w:sz w:val="24"/>
          <w:szCs w:val="24"/>
          <w:lang w:val="en-US"/>
        </w:rPr>
        <w:t xml:space="preserve">. BP Plc Company (online). Available at: </w:t>
      </w:r>
      <w:hyperlink r:id="rId13" w:history="1">
        <w:r w:rsidRPr="00E613CD">
          <w:rPr>
            <w:rStyle w:val="Hyperlink"/>
            <w:rFonts w:ascii="Times New Roman" w:hAnsi="Times New Roman" w:cs="Times New Roman"/>
            <w:color w:val="000000" w:themeColor="text1"/>
            <w:sz w:val="24"/>
            <w:szCs w:val="24"/>
            <w:lang w:val="en-US"/>
          </w:rPr>
          <w:t>https://www.bp.com/content/dam/bp/business-sites/en/global/corporate/pdfs/investors/bp-annual-report-and-form-20f-2021.pdf</w:t>
        </w:r>
      </w:hyperlink>
      <w:r w:rsidRPr="00E613CD">
        <w:rPr>
          <w:rFonts w:ascii="Times New Roman" w:hAnsi="Times New Roman" w:cs="Times New Roman"/>
          <w:color w:val="000000" w:themeColor="text1"/>
          <w:sz w:val="24"/>
          <w:szCs w:val="24"/>
          <w:lang w:val="en-US"/>
        </w:rPr>
        <w:t xml:space="preserve"> Accessed on: 5</w:t>
      </w:r>
      <w:r w:rsidRPr="00E613CD">
        <w:rPr>
          <w:rFonts w:ascii="Times New Roman" w:hAnsi="Times New Roman" w:cs="Times New Roman"/>
          <w:color w:val="000000" w:themeColor="text1"/>
          <w:sz w:val="24"/>
          <w:szCs w:val="24"/>
          <w:vertAlign w:val="superscript"/>
          <w:lang w:val="en-US"/>
        </w:rPr>
        <w:t>th</w:t>
      </w:r>
      <w:r w:rsidRPr="00E613CD">
        <w:rPr>
          <w:rFonts w:ascii="Times New Roman" w:hAnsi="Times New Roman" w:cs="Times New Roman"/>
          <w:color w:val="000000" w:themeColor="text1"/>
          <w:sz w:val="24"/>
          <w:szCs w:val="24"/>
          <w:lang w:val="en-US"/>
        </w:rPr>
        <w:t xml:space="preserve"> July 2022.</w:t>
      </w:r>
    </w:p>
    <w:p w14:paraId="5B444C21" w14:textId="77777777" w:rsidR="002F226D" w:rsidRPr="00E613CD" w:rsidRDefault="002F226D" w:rsidP="00E613CD">
      <w:pPr>
        <w:spacing w:after="0" w:line="360" w:lineRule="auto"/>
        <w:rPr>
          <w:rFonts w:ascii="Times New Roman" w:hAnsi="Times New Roman" w:cs="Times New Roman"/>
          <w:color w:val="000000" w:themeColor="text1"/>
          <w:sz w:val="24"/>
          <w:szCs w:val="24"/>
          <w:shd w:val="clear" w:color="auto" w:fill="FFFFFF"/>
        </w:rPr>
      </w:pPr>
      <w:r w:rsidRPr="00E613CD">
        <w:rPr>
          <w:rFonts w:ascii="Times New Roman" w:hAnsi="Times New Roman" w:cs="Times New Roman"/>
          <w:color w:val="000000" w:themeColor="text1"/>
          <w:sz w:val="24"/>
          <w:szCs w:val="24"/>
          <w:shd w:val="clear" w:color="auto" w:fill="FFFFFF"/>
        </w:rPr>
        <w:t xml:space="preserve">Islam, S., Mamun, A., Islam, K.A., Uddin, M.R. </w:t>
      </w:r>
      <w:r w:rsidR="00052DFC" w:rsidRPr="00E613CD">
        <w:rPr>
          <w:rFonts w:ascii="Times New Roman" w:hAnsi="Times New Roman" w:cs="Times New Roman"/>
          <w:color w:val="000000" w:themeColor="text1"/>
          <w:sz w:val="24"/>
          <w:szCs w:val="24"/>
          <w:shd w:val="clear" w:color="auto" w:fill="FFFFFF"/>
        </w:rPr>
        <w:t>and Sultana, T.</w:t>
      </w:r>
      <w:r w:rsidRPr="00E613CD">
        <w:rPr>
          <w:rFonts w:ascii="Times New Roman" w:hAnsi="Times New Roman" w:cs="Times New Roman"/>
          <w:color w:val="000000" w:themeColor="text1"/>
          <w:sz w:val="24"/>
          <w:szCs w:val="24"/>
          <w:shd w:val="clear" w:color="auto" w:fill="FFFFFF"/>
        </w:rPr>
        <w:t xml:space="preserve"> </w:t>
      </w:r>
      <w:r w:rsidR="00052DFC" w:rsidRPr="00E613CD">
        <w:rPr>
          <w:rFonts w:ascii="Times New Roman" w:hAnsi="Times New Roman" w:cs="Times New Roman"/>
          <w:color w:val="000000" w:themeColor="text1"/>
          <w:sz w:val="24"/>
          <w:szCs w:val="24"/>
          <w:shd w:val="clear" w:color="auto" w:fill="FFFFFF"/>
        </w:rPr>
        <w:t>(</w:t>
      </w:r>
      <w:r w:rsidRPr="00E613CD">
        <w:rPr>
          <w:rFonts w:ascii="Times New Roman" w:hAnsi="Times New Roman" w:cs="Times New Roman"/>
          <w:color w:val="000000" w:themeColor="text1"/>
          <w:sz w:val="24"/>
          <w:szCs w:val="24"/>
          <w:shd w:val="clear" w:color="auto" w:fill="FFFFFF"/>
        </w:rPr>
        <w:t>2021</w:t>
      </w:r>
      <w:r w:rsidR="00052DFC" w:rsidRPr="00E613CD">
        <w:rPr>
          <w:rFonts w:ascii="Times New Roman" w:hAnsi="Times New Roman" w:cs="Times New Roman"/>
          <w:color w:val="000000" w:themeColor="text1"/>
          <w:sz w:val="24"/>
          <w:szCs w:val="24"/>
          <w:shd w:val="clear" w:color="auto" w:fill="FFFFFF"/>
        </w:rPr>
        <w:t>)</w:t>
      </w:r>
      <w:r w:rsidRPr="00E613CD">
        <w:rPr>
          <w:rFonts w:ascii="Times New Roman" w:hAnsi="Times New Roman" w:cs="Times New Roman"/>
          <w:color w:val="000000" w:themeColor="text1"/>
          <w:sz w:val="24"/>
          <w:szCs w:val="24"/>
          <w:shd w:val="clear" w:color="auto" w:fill="FFFFFF"/>
        </w:rPr>
        <w:t xml:space="preserve">. </w:t>
      </w:r>
      <w:r w:rsidR="006A42B5" w:rsidRPr="00E613CD">
        <w:rPr>
          <w:rFonts w:ascii="Times New Roman" w:hAnsi="Times New Roman" w:cs="Times New Roman"/>
          <w:color w:val="000000" w:themeColor="text1"/>
          <w:sz w:val="24"/>
          <w:szCs w:val="24"/>
          <w:shd w:val="clear" w:color="auto" w:fill="FFFFFF"/>
        </w:rPr>
        <w:t>Issues and challenges of fin</w:t>
      </w:r>
      <w:r w:rsidR="00052DFC" w:rsidRPr="00E613CD">
        <w:rPr>
          <w:rFonts w:ascii="Times New Roman" w:hAnsi="Times New Roman" w:cs="Times New Roman"/>
          <w:color w:val="000000" w:themeColor="text1"/>
          <w:sz w:val="24"/>
          <w:szCs w:val="24"/>
          <w:shd w:val="clear" w:color="auto" w:fill="FFFFFF"/>
        </w:rPr>
        <w:t>ancial management practices in I</w:t>
      </w:r>
      <w:r w:rsidR="006A42B5" w:rsidRPr="00E613CD">
        <w:rPr>
          <w:rFonts w:ascii="Times New Roman" w:hAnsi="Times New Roman" w:cs="Times New Roman"/>
          <w:color w:val="000000" w:themeColor="text1"/>
          <w:sz w:val="24"/>
          <w:szCs w:val="24"/>
          <w:shd w:val="clear" w:color="auto" w:fill="FFFFFF"/>
        </w:rPr>
        <w:t>slamic financial institutions</w:t>
      </w:r>
      <w:r w:rsidR="00052DFC" w:rsidRPr="00E613CD">
        <w:rPr>
          <w:rFonts w:ascii="Times New Roman" w:hAnsi="Times New Roman" w:cs="Times New Roman"/>
          <w:color w:val="000000" w:themeColor="text1"/>
          <w:sz w:val="24"/>
          <w:szCs w:val="24"/>
          <w:shd w:val="clear" w:color="auto" w:fill="FFFFFF"/>
        </w:rPr>
        <w:t>: empirical evidence from B</w:t>
      </w:r>
      <w:r w:rsidR="006A42B5" w:rsidRPr="00E613CD">
        <w:rPr>
          <w:rFonts w:ascii="Times New Roman" w:hAnsi="Times New Roman" w:cs="Times New Roman"/>
          <w:color w:val="000000" w:themeColor="text1"/>
          <w:sz w:val="24"/>
          <w:szCs w:val="24"/>
          <w:shd w:val="clear" w:color="auto" w:fill="FFFFFF"/>
        </w:rPr>
        <w:t>angladesh</w:t>
      </w:r>
      <w:r w:rsidRPr="00E613CD">
        <w:rPr>
          <w:rFonts w:ascii="Times New Roman" w:hAnsi="Times New Roman" w:cs="Times New Roman"/>
          <w:color w:val="000000" w:themeColor="text1"/>
          <w:sz w:val="24"/>
          <w:szCs w:val="24"/>
          <w:shd w:val="clear" w:color="auto" w:fill="FFFFFF"/>
        </w:rPr>
        <w:t>. </w:t>
      </w:r>
      <w:r w:rsidRPr="00E613CD">
        <w:rPr>
          <w:rFonts w:ascii="Times New Roman" w:hAnsi="Times New Roman" w:cs="Times New Roman"/>
          <w:i/>
          <w:iCs/>
          <w:color w:val="000000" w:themeColor="text1"/>
          <w:sz w:val="24"/>
          <w:szCs w:val="24"/>
          <w:shd w:val="clear" w:color="auto" w:fill="FFFFFF"/>
        </w:rPr>
        <w:t>Indian Journal of Finance and Banking</w:t>
      </w:r>
      <w:r w:rsidRPr="00E613CD">
        <w:rPr>
          <w:rFonts w:ascii="Times New Roman" w:hAnsi="Times New Roman" w:cs="Times New Roman"/>
          <w:color w:val="000000" w:themeColor="text1"/>
          <w:sz w:val="24"/>
          <w:szCs w:val="24"/>
          <w:shd w:val="clear" w:color="auto" w:fill="FFFFFF"/>
        </w:rPr>
        <w:t>, </w:t>
      </w:r>
      <w:r w:rsidRPr="00E613CD">
        <w:rPr>
          <w:rFonts w:ascii="Times New Roman" w:hAnsi="Times New Roman" w:cs="Times New Roman"/>
          <w:i/>
          <w:iCs/>
          <w:color w:val="000000" w:themeColor="text1"/>
          <w:sz w:val="24"/>
          <w:szCs w:val="24"/>
          <w:shd w:val="clear" w:color="auto" w:fill="FFFFFF"/>
        </w:rPr>
        <w:t>5</w:t>
      </w:r>
      <w:r w:rsidRPr="00E613CD">
        <w:rPr>
          <w:rFonts w:ascii="Times New Roman" w:hAnsi="Times New Roman" w:cs="Times New Roman"/>
          <w:color w:val="000000" w:themeColor="text1"/>
          <w:sz w:val="24"/>
          <w:szCs w:val="24"/>
          <w:shd w:val="clear" w:color="auto" w:fill="FFFFFF"/>
        </w:rPr>
        <w:t>(1), pp.38-55.</w:t>
      </w:r>
    </w:p>
    <w:p w14:paraId="662987EE" w14:textId="77777777" w:rsidR="002F226D" w:rsidRPr="00E613CD" w:rsidRDefault="002F226D" w:rsidP="00E613CD">
      <w:pPr>
        <w:spacing w:after="0" w:line="360" w:lineRule="auto"/>
        <w:rPr>
          <w:rFonts w:ascii="Times New Roman" w:hAnsi="Times New Roman" w:cs="Times New Roman"/>
          <w:color w:val="000000" w:themeColor="text1"/>
          <w:sz w:val="24"/>
          <w:szCs w:val="24"/>
          <w:lang w:val="en-US"/>
        </w:rPr>
      </w:pPr>
      <w:proofErr w:type="spellStart"/>
      <w:r w:rsidRPr="00E613CD">
        <w:rPr>
          <w:rFonts w:ascii="Times New Roman" w:hAnsi="Times New Roman" w:cs="Times New Roman"/>
          <w:color w:val="000000" w:themeColor="text1"/>
          <w:sz w:val="24"/>
          <w:szCs w:val="24"/>
        </w:rPr>
        <w:t>Koda</w:t>
      </w:r>
      <w:proofErr w:type="spellEnd"/>
      <w:r w:rsidRPr="00E613CD">
        <w:rPr>
          <w:rFonts w:ascii="Times New Roman" w:hAnsi="Times New Roman" w:cs="Times New Roman"/>
          <w:color w:val="000000" w:themeColor="text1"/>
          <w:sz w:val="24"/>
          <w:szCs w:val="24"/>
        </w:rPr>
        <w:t>, Yuga (2016)</w:t>
      </w:r>
      <w:r w:rsidR="00052DFC" w:rsidRPr="00E613CD">
        <w:rPr>
          <w:rFonts w:ascii="Times New Roman" w:hAnsi="Times New Roman" w:cs="Times New Roman"/>
          <w:color w:val="000000" w:themeColor="text1"/>
          <w:sz w:val="24"/>
          <w:szCs w:val="24"/>
        </w:rPr>
        <w:t>.</w:t>
      </w:r>
      <w:r w:rsidRPr="00E613CD">
        <w:rPr>
          <w:rFonts w:ascii="Times New Roman" w:hAnsi="Times New Roman" w:cs="Times New Roman"/>
          <w:color w:val="000000" w:themeColor="text1"/>
          <w:sz w:val="24"/>
          <w:szCs w:val="24"/>
        </w:rPr>
        <w:t xml:space="preserve"> "Do Peers Get Punished: Stock Market Effect of BP Oil Spill on Peers," </w:t>
      </w:r>
      <w:r w:rsidRPr="00E613CD">
        <w:rPr>
          <w:rFonts w:ascii="Times New Roman" w:hAnsi="Times New Roman" w:cs="Times New Roman"/>
          <w:i/>
          <w:iCs/>
          <w:color w:val="000000" w:themeColor="text1"/>
          <w:sz w:val="24"/>
          <w:szCs w:val="24"/>
        </w:rPr>
        <w:t>Journal of Environmental and Resource Economics at Colby</w:t>
      </w:r>
      <w:r w:rsidRPr="00E613CD">
        <w:rPr>
          <w:rFonts w:ascii="Times New Roman" w:hAnsi="Times New Roman" w:cs="Times New Roman"/>
          <w:color w:val="000000" w:themeColor="text1"/>
          <w:sz w:val="24"/>
          <w:szCs w:val="24"/>
        </w:rPr>
        <w:t xml:space="preserve">: Vol. </w:t>
      </w:r>
      <w:proofErr w:type="gramStart"/>
      <w:r w:rsidRPr="00E613CD">
        <w:rPr>
          <w:rFonts w:ascii="Times New Roman" w:hAnsi="Times New Roman" w:cs="Times New Roman"/>
          <w:color w:val="000000" w:themeColor="text1"/>
          <w:sz w:val="24"/>
          <w:szCs w:val="24"/>
        </w:rPr>
        <w:t>3 :</w:t>
      </w:r>
      <w:proofErr w:type="gramEnd"/>
      <w:r w:rsidRPr="00E613CD">
        <w:rPr>
          <w:rFonts w:ascii="Times New Roman" w:hAnsi="Times New Roman" w:cs="Times New Roman"/>
          <w:color w:val="000000" w:themeColor="text1"/>
          <w:sz w:val="24"/>
          <w:szCs w:val="24"/>
        </w:rPr>
        <w:t xml:space="preserve"> </w:t>
      </w:r>
      <w:proofErr w:type="spellStart"/>
      <w:r w:rsidRPr="00E613CD">
        <w:rPr>
          <w:rFonts w:ascii="Times New Roman" w:hAnsi="Times New Roman" w:cs="Times New Roman"/>
          <w:color w:val="000000" w:themeColor="text1"/>
          <w:sz w:val="24"/>
          <w:szCs w:val="24"/>
        </w:rPr>
        <w:t>Iss</w:t>
      </w:r>
      <w:proofErr w:type="spellEnd"/>
      <w:r w:rsidRPr="00E613CD">
        <w:rPr>
          <w:rFonts w:ascii="Times New Roman" w:hAnsi="Times New Roman" w:cs="Times New Roman"/>
          <w:color w:val="000000" w:themeColor="text1"/>
          <w:sz w:val="24"/>
          <w:szCs w:val="24"/>
        </w:rPr>
        <w:t xml:space="preserve">. </w:t>
      </w:r>
      <w:proofErr w:type="gramStart"/>
      <w:r w:rsidRPr="00E613CD">
        <w:rPr>
          <w:rFonts w:ascii="Times New Roman" w:hAnsi="Times New Roman" w:cs="Times New Roman"/>
          <w:color w:val="000000" w:themeColor="text1"/>
          <w:sz w:val="24"/>
          <w:szCs w:val="24"/>
        </w:rPr>
        <w:t>1 ,</w:t>
      </w:r>
      <w:proofErr w:type="gramEnd"/>
      <w:r w:rsidRPr="00E613CD">
        <w:rPr>
          <w:rFonts w:ascii="Times New Roman" w:hAnsi="Times New Roman" w:cs="Times New Roman"/>
          <w:color w:val="000000" w:themeColor="text1"/>
          <w:sz w:val="24"/>
          <w:szCs w:val="24"/>
        </w:rPr>
        <w:t xml:space="preserve"> Article 9.</w:t>
      </w:r>
    </w:p>
    <w:p w14:paraId="6250A34E" w14:textId="77777777" w:rsidR="002F226D" w:rsidRPr="00E613CD" w:rsidRDefault="002F226D" w:rsidP="00E613CD">
      <w:pPr>
        <w:spacing w:after="0" w:line="360" w:lineRule="auto"/>
        <w:rPr>
          <w:rFonts w:ascii="Times New Roman" w:hAnsi="Times New Roman" w:cs="Times New Roman"/>
          <w:color w:val="000000" w:themeColor="text1"/>
          <w:sz w:val="24"/>
          <w:szCs w:val="24"/>
          <w:shd w:val="clear" w:color="auto" w:fill="FFFFFF"/>
        </w:rPr>
      </w:pPr>
      <w:r w:rsidRPr="00E613CD">
        <w:rPr>
          <w:rFonts w:ascii="Times New Roman" w:hAnsi="Times New Roman" w:cs="Times New Roman"/>
          <w:color w:val="000000" w:themeColor="text1"/>
          <w:sz w:val="24"/>
          <w:szCs w:val="24"/>
          <w:shd w:val="clear" w:color="auto" w:fill="FFFFFF"/>
        </w:rPr>
        <w:t>Pons, A., Cristobal-</w:t>
      </w:r>
      <w:proofErr w:type="spellStart"/>
      <w:r w:rsidRPr="00E613CD">
        <w:rPr>
          <w:rFonts w:ascii="Times New Roman" w:hAnsi="Times New Roman" w:cs="Times New Roman"/>
          <w:color w:val="000000" w:themeColor="text1"/>
          <w:sz w:val="24"/>
          <w:szCs w:val="24"/>
          <w:shd w:val="clear" w:color="auto" w:fill="FFFFFF"/>
        </w:rPr>
        <w:t>Fransi</w:t>
      </w:r>
      <w:proofErr w:type="spellEnd"/>
      <w:r w:rsidRPr="00E613CD">
        <w:rPr>
          <w:rFonts w:ascii="Times New Roman" w:hAnsi="Times New Roman" w:cs="Times New Roman"/>
          <w:color w:val="000000" w:themeColor="text1"/>
          <w:sz w:val="24"/>
          <w:szCs w:val="24"/>
          <w:shd w:val="clear" w:color="auto" w:fill="FFFFFF"/>
        </w:rPr>
        <w:t xml:space="preserve">, E., </w:t>
      </w:r>
      <w:proofErr w:type="spellStart"/>
      <w:r w:rsidRPr="00E613CD">
        <w:rPr>
          <w:rFonts w:ascii="Times New Roman" w:hAnsi="Times New Roman" w:cs="Times New Roman"/>
          <w:color w:val="000000" w:themeColor="text1"/>
          <w:sz w:val="24"/>
          <w:szCs w:val="24"/>
          <w:shd w:val="clear" w:color="auto" w:fill="FFFFFF"/>
        </w:rPr>
        <w:t>Vintrò</w:t>
      </w:r>
      <w:proofErr w:type="spellEnd"/>
      <w:r w:rsidRPr="00E613CD">
        <w:rPr>
          <w:rFonts w:ascii="Times New Roman" w:hAnsi="Times New Roman" w:cs="Times New Roman"/>
          <w:color w:val="000000" w:themeColor="text1"/>
          <w:sz w:val="24"/>
          <w:szCs w:val="24"/>
          <w:shd w:val="clear" w:color="auto" w:fill="FFFFFF"/>
        </w:rPr>
        <w:t xml:space="preserve">, C., </w:t>
      </w:r>
      <w:proofErr w:type="spellStart"/>
      <w:r w:rsidRPr="00E613CD">
        <w:rPr>
          <w:rFonts w:ascii="Times New Roman" w:hAnsi="Times New Roman" w:cs="Times New Roman"/>
          <w:color w:val="000000" w:themeColor="text1"/>
          <w:sz w:val="24"/>
          <w:szCs w:val="24"/>
          <w:shd w:val="clear" w:color="auto" w:fill="FFFFFF"/>
        </w:rPr>
        <w:t>Rius</w:t>
      </w:r>
      <w:proofErr w:type="spellEnd"/>
      <w:r w:rsidRPr="00E613CD">
        <w:rPr>
          <w:rFonts w:ascii="Times New Roman" w:hAnsi="Times New Roman" w:cs="Times New Roman"/>
          <w:color w:val="000000" w:themeColor="text1"/>
          <w:sz w:val="24"/>
          <w:szCs w:val="24"/>
          <w:shd w:val="clear" w:color="auto" w:fill="FFFFFF"/>
        </w:rPr>
        <w:t>, J</w:t>
      </w:r>
      <w:r w:rsidR="00052DFC" w:rsidRPr="00E613CD">
        <w:rPr>
          <w:rFonts w:ascii="Times New Roman" w:hAnsi="Times New Roman" w:cs="Times New Roman"/>
          <w:color w:val="000000" w:themeColor="text1"/>
          <w:sz w:val="24"/>
          <w:szCs w:val="24"/>
          <w:shd w:val="clear" w:color="auto" w:fill="FFFFFF"/>
        </w:rPr>
        <w:t xml:space="preserve">., Querol, O. and </w:t>
      </w:r>
      <w:proofErr w:type="spellStart"/>
      <w:r w:rsidR="00052DFC" w:rsidRPr="00E613CD">
        <w:rPr>
          <w:rFonts w:ascii="Times New Roman" w:hAnsi="Times New Roman" w:cs="Times New Roman"/>
          <w:color w:val="000000" w:themeColor="text1"/>
          <w:sz w:val="24"/>
          <w:szCs w:val="24"/>
          <w:shd w:val="clear" w:color="auto" w:fill="FFFFFF"/>
        </w:rPr>
        <w:t>Vilaplana</w:t>
      </w:r>
      <w:proofErr w:type="spellEnd"/>
      <w:r w:rsidR="00052DFC" w:rsidRPr="00E613CD">
        <w:rPr>
          <w:rFonts w:ascii="Times New Roman" w:hAnsi="Times New Roman" w:cs="Times New Roman"/>
          <w:color w:val="000000" w:themeColor="text1"/>
          <w:sz w:val="24"/>
          <w:szCs w:val="24"/>
          <w:shd w:val="clear" w:color="auto" w:fill="FFFFFF"/>
        </w:rPr>
        <w:t>, J.</w:t>
      </w:r>
      <w:r w:rsidRPr="00E613CD">
        <w:rPr>
          <w:rFonts w:ascii="Times New Roman" w:hAnsi="Times New Roman" w:cs="Times New Roman"/>
          <w:color w:val="000000" w:themeColor="text1"/>
          <w:sz w:val="24"/>
          <w:szCs w:val="24"/>
          <w:shd w:val="clear" w:color="auto" w:fill="FFFFFF"/>
        </w:rPr>
        <w:t xml:space="preserve"> </w:t>
      </w:r>
      <w:r w:rsidR="00052DFC" w:rsidRPr="00E613CD">
        <w:rPr>
          <w:rFonts w:ascii="Times New Roman" w:hAnsi="Times New Roman" w:cs="Times New Roman"/>
          <w:color w:val="000000" w:themeColor="text1"/>
          <w:sz w:val="24"/>
          <w:szCs w:val="24"/>
          <w:shd w:val="clear" w:color="auto" w:fill="FFFFFF"/>
        </w:rPr>
        <w:t>(</w:t>
      </w:r>
      <w:r w:rsidRPr="00E613CD">
        <w:rPr>
          <w:rFonts w:ascii="Times New Roman" w:hAnsi="Times New Roman" w:cs="Times New Roman"/>
          <w:color w:val="000000" w:themeColor="text1"/>
          <w:sz w:val="24"/>
          <w:szCs w:val="24"/>
          <w:shd w:val="clear" w:color="auto" w:fill="FFFFFF"/>
        </w:rPr>
        <w:t>2021</w:t>
      </w:r>
      <w:r w:rsidR="00052DFC" w:rsidRPr="00E613CD">
        <w:rPr>
          <w:rFonts w:ascii="Times New Roman" w:hAnsi="Times New Roman" w:cs="Times New Roman"/>
          <w:color w:val="000000" w:themeColor="text1"/>
          <w:sz w:val="24"/>
          <w:szCs w:val="24"/>
          <w:shd w:val="clear" w:color="auto" w:fill="FFFFFF"/>
        </w:rPr>
        <w:t>)</w:t>
      </w:r>
      <w:r w:rsidRPr="00E613CD">
        <w:rPr>
          <w:rFonts w:ascii="Times New Roman" w:hAnsi="Times New Roman" w:cs="Times New Roman"/>
          <w:color w:val="000000" w:themeColor="text1"/>
          <w:sz w:val="24"/>
          <w:szCs w:val="24"/>
          <w:shd w:val="clear" w:color="auto" w:fill="FFFFFF"/>
        </w:rPr>
        <w:t>. An Application of the IFM Method for the Risk Assessment of Financial Instruments. </w:t>
      </w:r>
      <w:r w:rsidRPr="00E613CD">
        <w:rPr>
          <w:rFonts w:ascii="Times New Roman" w:hAnsi="Times New Roman" w:cs="Times New Roman"/>
          <w:i/>
          <w:iCs/>
          <w:color w:val="000000" w:themeColor="text1"/>
          <w:sz w:val="24"/>
          <w:szCs w:val="24"/>
          <w:shd w:val="clear" w:color="auto" w:fill="FFFFFF"/>
        </w:rPr>
        <w:t>Computational Economics</w:t>
      </w:r>
      <w:r w:rsidRPr="00E613CD">
        <w:rPr>
          <w:rFonts w:ascii="Times New Roman" w:hAnsi="Times New Roman" w:cs="Times New Roman"/>
          <w:color w:val="000000" w:themeColor="text1"/>
          <w:sz w:val="24"/>
          <w:szCs w:val="24"/>
          <w:shd w:val="clear" w:color="auto" w:fill="FFFFFF"/>
        </w:rPr>
        <w:t>, pp.1-21.</w:t>
      </w:r>
    </w:p>
    <w:p w14:paraId="4A95CC1D" w14:textId="77777777" w:rsidR="002F226D" w:rsidRPr="00E613CD" w:rsidRDefault="002F226D" w:rsidP="00E613CD">
      <w:pPr>
        <w:spacing w:after="0" w:line="360" w:lineRule="auto"/>
        <w:rPr>
          <w:rFonts w:ascii="Times New Roman" w:hAnsi="Times New Roman" w:cs="Times New Roman"/>
          <w:color w:val="000000" w:themeColor="text1"/>
          <w:sz w:val="24"/>
          <w:szCs w:val="24"/>
          <w:lang w:val="en-US"/>
        </w:rPr>
      </w:pPr>
      <w:r w:rsidRPr="00E613CD">
        <w:rPr>
          <w:rFonts w:ascii="Times New Roman" w:hAnsi="Times New Roman" w:cs="Times New Roman"/>
          <w:color w:val="000000" w:themeColor="text1"/>
          <w:sz w:val="24"/>
          <w:szCs w:val="24"/>
          <w:lang w:val="en-US"/>
        </w:rPr>
        <w:t>Thune, K</w:t>
      </w:r>
      <w:r w:rsidR="00052DFC" w:rsidRPr="00E613CD">
        <w:rPr>
          <w:rFonts w:ascii="Times New Roman" w:hAnsi="Times New Roman" w:cs="Times New Roman"/>
          <w:color w:val="000000" w:themeColor="text1"/>
          <w:sz w:val="24"/>
          <w:szCs w:val="24"/>
          <w:lang w:val="en-US"/>
        </w:rPr>
        <w:t>.</w:t>
      </w:r>
      <w:r w:rsidRPr="00E613CD">
        <w:rPr>
          <w:rFonts w:ascii="Times New Roman" w:hAnsi="Times New Roman" w:cs="Times New Roman"/>
          <w:color w:val="000000" w:themeColor="text1"/>
          <w:sz w:val="24"/>
          <w:szCs w:val="24"/>
          <w:lang w:val="en-US"/>
        </w:rPr>
        <w:t xml:space="preserve"> </w:t>
      </w:r>
      <w:r w:rsidR="00052DFC" w:rsidRPr="00E613CD">
        <w:rPr>
          <w:rFonts w:ascii="Times New Roman" w:hAnsi="Times New Roman" w:cs="Times New Roman"/>
          <w:color w:val="000000" w:themeColor="text1"/>
          <w:sz w:val="24"/>
          <w:szCs w:val="24"/>
          <w:lang w:val="en-US"/>
        </w:rPr>
        <w:t>(</w:t>
      </w:r>
      <w:r w:rsidRPr="00E613CD">
        <w:rPr>
          <w:rFonts w:ascii="Times New Roman" w:hAnsi="Times New Roman" w:cs="Times New Roman"/>
          <w:color w:val="000000" w:themeColor="text1"/>
          <w:sz w:val="24"/>
          <w:szCs w:val="24"/>
          <w:lang w:val="en-US"/>
        </w:rPr>
        <w:t>2021</w:t>
      </w:r>
      <w:r w:rsidR="00052DFC" w:rsidRPr="00E613CD">
        <w:rPr>
          <w:rFonts w:ascii="Times New Roman" w:hAnsi="Times New Roman" w:cs="Times New Roman"/>
          <w:color w:val="000000" w:themeColor="text1"/>
          <w:sz w:val="24"/>
          <w:szCs w:val="24"/>
          <w:lang w:val="en-US"/>
        </w:rPr>
        <w:t>)</w:t>
      </w:r>
      <w:r w:rsidRPr="00E613CD">
        <w:rPr>
          <w:rFonts w:ascii="Times New Roman" w:hAnsi="Times New Roman" w:cs="Times New Roman"/>
          <w:color w:val="000000" w:themeColor="text1"/>
          <w:sz w:val="24"/>
          <w:szCs w:val="24"/>
          <w:lang w:val="en-US"/>
        </w:rPr>
        <w:t xml:space="preserve">. Efficient Market Hypothesis (EMH) (online) The Balance. Available at: </w:t>
      </w:r>
      <w:hyperlink r:id="rId14" w:history="1">
        <w:r w:rsidRPr="00E613CD">
          <w:rPr>
            <w:rStyle w:val="Hyperlink"/>
            <w:rFonts w:ascii="Times New Roman" w:hAnsi="Times New Roman" w:cs="Times New Roman"/>
            <w:color w:val="000000" w:themeColor="text1"/>
            <w:sz w:val="24"/>
            <w:szCs w:val="24"/>
            <w:lang w:val="en-US"/>
          </w:rPr>
          <w:t>https://www.thebalance.com/efficient-markets-hypothesis-emh-2466619</w:t>
        </w:r>
      </w:hyperlink>
      <w:r w:rsidRPr="00E613CD">
        <w:rPr>
          <w:rFonts w:ascii="Times New Roman" w:hAnsi="Times New Roman" w:cs="Times New Roman"/>
          <w:color w:val="000000" w:themeColor="text1"/>
          <w:sz w:val="24"/>
          <w:szCs w:val="24"/>
          <w:lang w:val="en-US"/>
        </w:rPr>
        <w:t xml:space="preserve"> Accessed on: 5</w:t>
      </w:r>
      <w:r w:rsidRPr="00E613CD">
        <w:rPr>
          <w:rFonts w:ascii="Times New Roman" w:hAnsi="Times New Roman" w:cs="Times New Roman"/>
          <w:color w:val="000000" w:themeColor="text1"/>
          <w:sz w:val="24"/>
          <w:szCs w:val="24"/>
          <w:vertAlign w:val="superscript"/>
          <w:lang w:val="en-US"/>
        </w:rPr>
        <w:t>th</w:t>
      </w:r>
      <w:r w:rsidRPr="00E613CD">
        <w:rPr>
          <w:rFonts w:ascii="Times New Roman" w:hAnsi="Times New Roman" w:cs="Times New Roman"/>
          <w:color w:val="000000" w:themeColor="text1"/>
          <w:sz w:val="24"/>
          <w:szCs w:val="24"/>
          <w:lang w:val="en-US"/>
        </w:rPr>
        <w:t xml:space="preserve"> July 2022. </w:t>
      </w:r>
    </w:p>
    <w:sectPr w:rsidR="002F226D" w:rsidRPr="00E613CD">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B9D8C" w14:textId="77777777" w:rsidR="00051154" w:rsidRDefault="00051154" w:rsidP="00415A48">
      <w:pPr>
        <w:spacing w:after="0" w:line="240" w:lineRule="auto"/>
      </w:pPr>
      <w:r>
        <w:separator/>
      </w:r>
    </w:p>
  </w:endnote>
  <w:endnote w:type="continuationSeparator" w:id="0">
    <w:p w14:paraId="56842497" w14:textId="77777777" w:rsidR="00051154" w:rsidRDefault="00051154" w:rsidP="00415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1212031"/>
      <w:docPartObj>
        <w:docPartGallery w:val="Page Numbers (Bottom of Page)"/>
        <w:docPartUnique/>
      </w:docPartObj>
    </w:sdtPr>
    <w:sdtEndPr>
      <w:rPr>
        <w:noProof/>
      </w:rPr>
    </w:sdtEndPr>
    <w:sdtContent>
      <w:p w14:paraId="30AA5727" w14:textId="3CE07669" w:rsidR="00137E51" w:rsidRDefault="00137E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301689" w14:textId="77777777" w:rsidR="00415A48" w:rsidRDefault="00415A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B8C08" w14:textId="77777777" w:rsidR="00051154" w:rsidRDefault="00051154" w:rsidP="00415A48">
      <w:pPr>
        <w:spacing w:after="0" w:line="240" w:lineRule="auto"/>
      </w:pPr>
      <w:r>
        <w:separator/>
      </w:r>
    </w:p>
  </w:footnote>
  <w:footnote w:type="continuationSeparator" w:id="0">
    <w:p w14:paraId="768B6744" w14:textId="77777777" w:rsidR="00051154" w:rsidRDefault="00051154" w:rsidP="00415A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D699B"/>
    <w:multiLevelType w:val="hybridMultilevel"/>
    <w:tmpl w:val="564642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54B02CE"/>
    <w:multiLevelType w:val="hybridMultilevel"/>
    <w:tmpl w:val="8E9459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BB02AA6"/>
    <w:multiLevelType w:val="hybridMultilevel"/>
    <w:tmpl w:val="D90079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6417986">
    <w:abstractNumId w:val="1"/>
  </w:num>
  <w:num w:numId="2" w16cid:durableId="1837723208">
    <w:abstractNumId w:val="2"/>
  </w:num>
  <w:num w:numId="3" w16cid:durableId="1320883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QxMTczsDA1MzSwMLFU0lEKTi0uzszPAykwrQUA8/eRGSwAAAA="/>
  </w:docVars>
  <w:rsids>
    <w:rsidRoot w:val="007B2D2F"/>
    <w:rsid w:val="00000F24"/>
    <w:rsid w:val="00006874"/>
    <w:rsid w:val="00015EDA"/>
    <w:rsid w:val="00026632"/>
    <w:rsid w:val="00035EC9"/>
    <w:rsid w:val="00043976"/>
    <w:rsid w:val="000451D0"/>
    <w:rsid w:val="00051154"/>
    <w:rsid w:val="00052DFC"/>
    <w:rsid w:val="00096CF3"/>
    <w:rsid w:val="000A5BBE"/>
    <w:rsid w:val="000B5DED"/>
    <w:rsid w:val="000F5CE3"/>
    <w:rsid w:val="00121789"/>
    <w:rsid w:val="00137E51"/>
    <w:rsid w:val="001917C4"/>
    <w:rsid w:val="00192388"/>
    <w:rsid w:val="001C563A"/>
    <w:rsid w:val="001D2ED7"/>
    <w:rsid w:val="00202FC7"/>
    <w:rsid w:val="002107FD"/>
    <w:rsid w:val="002111BB"/>
    <w:rsid w:val="002140C5"/>
    <w:rsid w:val="002218DA"/>
    <w:rsid w:val="0027338E"/>
    <w:rsid w:val="002904E2"/>
    <w:rsid w:val="002B06C6"/>
    <w:rsid w:val="002E3B5A"/>
    <w:rsid w:val="002F226D"/>
    <w:rsid w:val="0031353A"/>
    <w:rsid w:val="00336A9B"/>
    <w:rsid w:val="00337A7F"/>
    <w:rsid w:val="0034523B"/>
    <w:rsid w:val="003833D2"/>
    <w:rsid w:val="003A1E99"/>
    <w:rsid w:val="003D5ABE"/>
    <w:rsid w:val="00403B3C"/>
    <w:rsid w:val="00415A48"/>
    <w:rsid w:val="004942D6"/>
    <w:rsid w:val="004956BF"/>
    <w:rsid w:val="004D064D"/>
    <w:rsid w:val="004F29A0"/>
    <w:rsid w:val="00553854"/>
    <w:rsid w:val="006230C7"/>
    <w:rsid w:val="00637172"/>
    <w:rsid w:val="00675ED6"/>
    <w:rsid w:val="006949E0"/>
    <w:rsid w:val="006A42B5"/>
    <w:rsid w:val="006A63AA"/>
    <w:rsid w:val="006B544C"/>
    <w:rsid w:val="006C136B"/>
    <w:rsid w:val="006C725F"/>
    <w:rsid w:val="006D182A"/>
    <w:rsid w:val="006E27D1"/>
    <w:rsid w:val="006F42CA"/>
    <w:rsid w:val="00705890"/>
    <w:rsid w:val="007147F2"/>
    <w:rsid w:val="00732BC8"/>
    <w:rsid w:val="007361E6"/>
    <w:rsid w:val="00776907"/>
    <w:rsid w:val="00790C61"/>
    <w:rsid w:val="007B2D2F"/>
    <w:rsid w:val="007E2EE0"/>
    <w:rsid w:val="0080638C"/>
    <w:rsid w:val="00823164"/>
    <w:rsid w:val="00824201"/>
    <w:rsid w:val="008B3E64"/>
    <w:rsid w:val="009023F3"/>
    <w:rsid w:val="009337CE"/>
    <w:rsid w:val="0095489B"/>
    <w:rsid w:val="00976735"/>
    <w:rsid w:val="009C4DF5"/>
    <w:rsid w:val="009D1811"/>
    <w:rsid w:val="00A2353F"/>
    <w:rsid w:val="00A3228E"/>
    <w:rsid w:val="00A759EA"/>
    <w:rsid w:val="00A87A4C"/>
    <w:rsid w:val="00A87B13"/>
    <w:rsid w:val="00AB2BE4"/>
    <w:rsid w:val="00AB5C87"/>
    <w:rsid w:val="00AD70B0"/>
    <w:rsid w:val="00B157B1"/>
    <w:rsid w:val="00B17A0A"/>
    <w:rsid w:val="00B2253C"/>
    <w:rsid w:val="00B33AC2"/>
    <w:rsid w:val="00B37C84"/>
    <w:rsid w:val="00B61131"/>
    <w:rsid w:val="00B612CF"/>
    <w:rsid w:val="00B7409C"/>
    <w:rsid w:val="00B930D7"/>
    <w:rsid w:val="00B957FF"/>
    <w:rsid w:val="00BA0232"/>
    <w:rsid w:val="00BA19D3"/>
    <w:rsid w:val="00BE18C3"/>
    <w:rsid w:val="00C0000A"/>
    <w:rsid w:val="00C05AF1"/>
    <w:rsid w:val="00C25ED7"/>
    <w:rsid w:val="00C310B1"/>
    <w:rsid w:val="00C476FC"/>
    <w:rsid w:val="00C5734C"/>
    <w:rsid w:val="00C7233D"/>
    <w:rsid w:val="00C829EE"/>
    <w:rsid w:val="00CA4E6D"/>
    <w:rsid w:val="00CC0B19"/>
    <w:rsid w:val="00CD520F"/>
    <w:rsid w:val="00CE6293"/>
    <w:rsid w:val="00CF26E8"/>
    <w:rsid w:val="00CF4233"/>
    <w:rsid w:val="00CF609B"/>
    <w:rsid w:val="00D064C5"/>
    <w:rsid w:val="00D14E71"/>
    <w:rsid w:val="00D23EC9"/>
    <w:rsid w:val="00D6343C"/>
    <w:rsid w:val="00D65634"/>
    <w:rsid w:val="00D72C53"/>
    <w:rsid w:val="00D82854"/>
    <w:rsid w:val="00DA6526"/>
    <w:rsid w:val="00DC14D0"/>
    <w:rsid w:val="00E613CD"/>
    <w:rsid w:val="00E63AAF"/>
    <w:rsid w:val="00E779C3"/>
    <w:rsid w:val="00E96744"/>
    <w:rsid w:val="00EA1B30"/>
    <w:rsid w:val="00EA2DC3"/>
    <w:rsid w:val="00EF7CC5"/>
    <w:rsid w:val="00F32097"/>
    <w:rsid w:val="00F55C77"/>
    <w:rsid w:val="00F56A67"/>
    <w:rsid w:val="00FA41A0"/>
    <w:rsid w:val="00FA42DB"/>
    <w:rsid w:val="00FA6B9F"/>
    <w:rsid w:val="00FB0B80"/>
    <w:rsid w:val="00FE6E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3CA92"/>
  <w15:docId w15:val="{5BA47C8C-BE5C-45A1-ADB0-28DC8DCDA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06C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000A"/>
    <w:pPr>
      <w:ind w:left="720"/>
      <w:contextualSpacing/>
    </w:pPr>
  </w:style>
  <w:style w:type="paragraph" w:styleId="BalloonText">
    <w:name w:val="Balloon Text"/>
    <w:basedOn w:val="Normal"/>
    <w:link w:val="BalloonTextChar"/>
    <w:uiPriority w:val="99"/>
    <w:semiHidden/>
    <w:unhideWhenUsed/>
    <w:rsid w:val="00337A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A7F"/>
    <w:rPr>
      <w:rFonts w:ascii="Tahoma" w:hAnsi="Tahoma" w:cs="Tahoma"/>
      <w:sz w:val="16"/>
      <w:szCs w:val="16"/>
    </w:rPr>
  </w:style>
  <w:style w:type="paragraph" w:styleId="Header">
    <w:name w:val="header"/>
    <w:basedOn w:val="Normal"/>
    <w:link w:val="HeaderChar"/>
    <w:uiPriority w:val="99"/>
    <w:unhideWhenUsed/>
    <w:rsid w:val="00415A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A48"/>
  </w:style>
  <w:style w:type="paragraph" w:styleId="Footer">
    <w:name w:val="footer"/>
    <w:basedOn w:val="Normal"/>
    <w:link w:val="FooterChar"/>
    <w:uiPriority w:val="99"/>
    <w:unhideWhenUsed/>
    <w:rsid w:val="00415A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A48"/>
  </w:style>
  <w:style w:type="character" w:customStyle="1" w:styleId="Heading1Char">
    <w:name w:val="Heading 1 Char"/>
    <w:basedOn w:val="DefaultParagraphFont"/>
    <w:link w:val="Heading1"/>
    <w:uiPriority w:val="9"/>
    <w:rsid w:val="002B06C6"/>
    <w:rPr>
      <w:rFonts w:asciiTheme="majorHAnsi" w:eastAsiaTheme="majorEastAsia" w:hAnsiTheme="majorHAnsi" w:cstheme="majorBidi"/>
      <w:b/>
      <w:bCs/>
      <w:color w:val="365F91" w:themeColor="accent1" w:themeShade="BF"/>
      <w:sz w:val="28"/>
      <w:szCs w:val="28"/>
    </w:rPr>
  </w:style>
  <w:style w:type="character" w:customStyle="1" w:styleId="font-blue-madison">
    <w:name w:val="font-blue-madison"/>
    <w:basedOn w:val="DefaultParagraphFont"/>
    <w:rsid w:val="00E96744"/>
  </w:style>
  <w:style w:type="paragraph" w:styleId="Title">
    <w:name w:val="Title"/>
    <w:basedOn w:val="Normal"/>
    <w:next w:val="Normal"/>
    <w:link w:val="TitleChar"/>
    <w:uiPriority w:val="10"/>
    <w:qFormat/>
    <w:rsid w:val="00E9674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96744"/>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026632"/>
    <w:rPr>
      <w:color w:val="0000FF" w:themeColor="hyperlink"/>
      <w:u w:val="single"/>
    </w:rPr>
  </w:style>
  <w:style w:type="paragraph" w:styleId="TOCHeading">
    <w:name w:val="TOC Heading"/>
    <w:basedOn w:val="Heading1"/>
    <w:next w:val="Normal"/>
    <w:uiPriority w:val="39"/>
    <w:unhideWhenUsed/>
    <w:qFormat/>
    <w:rsid w:val="000B5DED"/>
    <w:pPr>
      <w:outlineLvl w:val="9"/>
    </w:pPr>
    <w:rPr>
      <w:lang w:val="en-US" w:eastAsia="ja-JP"/>
    </w:rPr>
  </w:style>
  <w:style w:type="paragraph" w:styleId="TOC1">
    <w:name w:val="toc 1"/>
    <w:basedOn w:val="Normal"/>
    <w:next w:val="Normal"/>
    <w:autoRedefine/>
    <w:uiPriority w:val="39"/>
    <w:unhideWhenUsed/>
    <w:rsid w:val="000B5D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p.com/content/dam/bp/business-sites/en/global/corporate/pdfs/investors/bp-annual-report-and-form-20f-2021.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hebalance.com/efficient-markets-hypothesis-emh-24666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7" ma:contentTypeDescription="Create a new document." ma:contentTypeScope="" ma:versionID="27d99757db8e4755225cc613ff1fc519">
  <xsd:schema xmlns:xsd="http://www.w3.org/2001/XMLSchema" xmlns:xs="http://www.w3.org/2001/XMLSchema" xmlns:p="http://schemas.microsoft.com/office/2006/metadata/properties" xmlns:ns3="8b38c207-d33f-48c3-9051-834cdbb76a3f" xmlns:ns4="47edf517-a845-4767-9843-da4f74c86aaa" targetNamespace="http://schemas.microsoft.com/office/2006/metadata/properties" ma:root="true" ma:fieldsID="d255ebf4ab84ab40fc26f95d462ffd31" ns3:_="" ns4:_="">
    <xsd:import namespace="8b38c207-d33f-48c3-9051-834cdbb76a3f"/>
    <xsd:import namespace="47edf517-a845-4767-9843-da4f74c86aa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edf517-a845-4767-9843-da4f74c86a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B382E3-E734-4DD3-977C-6548548E4978}">
  <ds:schemaRefs>
    <ds:schemaRef ds:uri="http://schemas.openxmlformats.org/officeDocument/2006/bibliography"/>
  </ds:schemaRefs>
</ds:datastoreItem>
</file>

<file path=customXml/itemProps2.xml><?xml version="1.0" encoding="utf-8"?>
<ds:datastoreItem xmlns:ds="http://schemas.openxmlformats.org/officeDocument/2006/customXml" ds:itemID="{A993D57A-999A-458C-9688-4B8643B99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47edf517-a845-4767-9843-da4f74c86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2C44E6-D999-49DF-A8F3-0FD7BA2B04B6}">
  <ds:schemaRefs>
    <ds:schemaRef ds:uri="http://schemas.microsoft.com/sharepoint/v3/contenttype/forms"/>
  </ds:schemaRefs>
</ds:datastoreItem>
</file>

<file path=customXml/itemProps4.xml><?xml version="1.0" encoding="utf-8"?>
<ds:datastoreItem xmlns:ds="http://schemas.openxmlformats.org/officeDocument/2006/customXml" ds:itemID="{0AF0A8AB-8E59-4E5B-B68D-A75A0B0812DC}">
  <ds:schemaRefs>
    <ds:schemaRef ds:uri="http://schemas.openxmlformats.org/package/2006/metadata/core-properties"/>
    <ds:schemaRef ds:uri="http://schemas.microsoft.com/office/infopath/2007/PartnerControls"/>
    <ds:schemaRef ds:uri="http://purl.org/dc/elements/1.1/"/>
    <ds:schemaRef ds:uri="http://schemas.microsoft.com/office/2006/documentManagement/types"/>
    <ds:schemaRef ds:uri="http://www.w3.org/XML/1998/namespace"/>
    <ds:schemaRef ds:uri="http://schemas.microsoft.com/office/2006/metadata/properties"/>
    <ds:schemaRef ds:uri="http://purl.org/dc/dcmitype/"/>
    <ds:schemaRef ds:uri="47edf517-a845-4767-9843-da4f74c86aaa"/>
    <ds:schemaRef ds:uri="8b38c207-d33f-48c3-9051-834cdbb76a3f"/>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1605</Words>
  <Characters>9154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reni1</dc:creator>
  <cp:lastModifiedBy>Renata Petrova</cp:lastModifiedBy>
  <cp:revision>2</cp:revision>
  <dcterms:created xsi:type="dcterms:W3CDTF">2022-08-04T15:49:00Z</dcterms:created>
  <dcterms:modified xsi:type="dcterms:W3CDTF">2022-08-04T15:49:00Z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