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C7A48" w14:textId="62E02831" w:rsidR="00603CDC" w:rsidRDefault="00603CDC" w:rsidP="006A7FEE">
      <w:pPr>
        <w:spacing w:line="360" w:lineRule="auto"/>
        <w:jc w:val="center"/>
      </w:pPr>
      <w:r>
        <w:rPr>
          <w:noProof/>
        </w:rPr>
        <w:pict w14:anchorId="456391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3.4pt;height:105.6pt;visibility:visible">
            <v:imagedata r:id="rId8" r:href="rId9"/>
          </v:shape>
        </w:pict>
      </w:r>
      <w:r w:rsidR="000116F1">
        <w:t xml:space="preserve"> </w:t>
      </w:r>
    </w:p>
    <w:p w14:paraId="7C7CD23E" w14:textId="1674FDE2" w:rsidR="00603CDC" w:rsidRDefault="00603CDC" w:rsidP="006A7FEE">
      <w:pPr>
        <w:spacing w:line="360" w:lineRule="auto"/>
        <w:jc w:val="center"/>
        <w:rPr>
          <w:rFonts w:ascii="Segoe UI" w:hAnsi="Segoe UI" w:cs="Segoe UI"/>
          <w:b/>
          <w:bCs/>
          <w:color w:val="1D2125"/>
          <w:sz w:val="36"/>
          <w:szCs w:val="36"/>
          <w:shd w:val="clear" w:color="auto" w:fill="FFFFFF"/>
        </w:rPr>
      </w:pPr>
    </w:p>
    <w:p w14:paraId="57ECB27D" w14:textId="534AED42" w:rsidR="006A7FEE" w:rsidRPr="006A7FEE" w:rsidRDefault="006A7FEE" w:rsidP="006A7FEE">
      <w:pPr>
        <w:spacing w:line="360" w:lineRule="auto"/>
        <w:jc w:val="center"/>
        <w:rPr>
          <w:rFonts w:ascii="Arial" w:hAnsi="Arial" w:cs="Arial"/>
          <w:b/>
          <w:bCs/>
          <w:color w:val="1D2125"/>
          <w:sz w:val="36"/>
          <w:szCs w:val="36"/>
        </w:rPr>
      </w:pPr>
      <w:r w:rsidRPr="006A7FEE">
        <w:rPr>
          <w:rFonts w:ascii="Segoe UI" w:hAnsi="Segoe UI" w:cs="Segoe UI"/>
          <w:b/>
          <w:bCs/>
          <w:color w:val="1D2125"/>
          <w:sz w:val="36"/>
          <w:szCs w:val="36"/>
          <w:shd w:val="clear" w:color="auto" w:fill="FFFFFF"/>
        </w:rPr>
        <w:t>Changemakers: Creativity and Value Creation</w:t>
      </w:r>
    </w:p>
    <w:p w14:paraId="2E8857D4" w14:textId="77777777" w:rsidR="006A7FEE" w:rsidRPr="006A7FEE" w:rsidRDefault="006A7FEE" w:rsidP="006A7FEE">
      <w:pPr>
        <w:spacing w:line="360" w:lineRule="auto"/>
        <w:jc w:val="center"/>
        <w:rPr>
          <w:rFonts w:ascii="Arial" w:hAnsi="Arial" w:cs="Arial"/>
          <w:b/>
          <w:bCs/>
          <w:color w:val="1D2125"/>
          <w:sz w:val="36"/>
          <w:szCs w:val="36"/>
        </w:rPr>
      </w:pPr>
      <w:r w:rsidRPr="006A7FEE">
        <w:rPr>
          <w:rFonts w:ascii="Arial" w:hAnsi="Arial" w:cs="Arial"/>
          <w:b/>
          <w:bCs/>
          <w:color w:val="1D2125"/>
          <w:sz w:val="36"/>
          <w:szCs w:val="36"/>
        </w:rPr>
        <w:t>Professions (BMHP5014)</w:t>
      </w:r>
    </w:p>
    <w:p w14:paraId="3F9E2181" w14:textId="77777777" w:rsidR="006A7FEE" w:rsidRPr="006A7FEE" w:rsidRDefault="006A7FEE" w:rsidP="006A7FEE">
      <w:pPr>
        <w:spacing w:line="360" w:lineRule="auto"/>
        <w:jc w:val="center"/>
        <w:rPr>
          <w:rFonts w:ascii="Arial" w:hAnsi="Arial" w:cs="Arial"/>
          <w:b/>
          <w:bCs/>
          <w:color w:val="1D2125"/>
          <w:sz w:val="36"/>
          <w:szCs w:val="36"/>
        </w:rPr>
      </w:pPr>
    </w:p>
    <w:p w14:paraId="30782243" w14:textId="77777777" w:rsidR="006A7FEE" w:rsidRPr="006A7FEE" w:rsidRDefault="006A7FEE" w:rsidP="006A7FEE">
      <w:pPr>
        <w:spacing w:line="360" w:lineRule="auto"/>
        <w:jc w:val="center"/>
        <w:rPr>
          <w:rFonts w:ascii="Arial" w:hAnsi="Arial" w:cs="Arial"/>
          <w:b/>
          <w:bCs/>
          <w:color w:val="1D2125"/>
          <w:sz w:val="36"/>
          <w:szCs w:val="36"/>
        </w:rPr>
      </w:pPr>
    </w:p>
    <w:p w14:paraId="0BC73A5C" w14:textId="77777777" w:rsidR="006A7FEE" w:rsidRPr="006A7FEE" w:rsidRDefault="006A7FEE" w:rsidP="006A7FEE">
      <w:pPr>
        <w:spacing w:line="360" w:lineRule="auto"/>
        <w:rPr>
          <w:rFonts w:ascii="Arial" w:hAnsi="Arial" w:cs="Arial"/>
          <w:color w:val="1D2125"/>
          <w:sz w:val="32"/>
          <w:szCs w:val="32"/>
        </w:rPr>
      </w:pPr>
      <w:r w:rsidRPr="006A7FEE">
        <w:rPr>
          <w:rFonts w:ascii="Arial" w:hAnsi="Arial" w:cs="Arial"/>
          <w:b/>
          <w:bCs/>
          <w:color w:val="000000"/>
          <w:sz w:val="32"/>
          <w:szCs w:val="32"/>
        </w:rPr>
        <w:t>Component 1:</w:t>
      </w:r>
      <w:r w:rsidRPr="006A7FEE">
        <w:t xml:space="preserve"> </w:t>
      </w:r>
      <w:r w:rsidRPr="006A7FEE">
        <w:rPr>
          <w:rFonts w:ascii="Arial" w:hAnsi="Arial" w:cs="Arial"/>
          <w:b/>
          <w:bCs/>
          <w:color w:val="000000"/>
          <w:sz w:val="32"/>
          <w:szCs w:val="32"/>
        </w:rPr>
        <w:t>Online portfolio of set exercises</w:t>
      </w:r>
    </w:p>
    <w:p w14:paraId="7516A2FA" w14:textId="77777777" w:rsidR="006A7FEE" w:rsidRPr="006A7FEE" w:rsidRDefault="006A7FEE" w:rsidP="006A7FEE">
      <w:pPr>
        <w:spacing w:line="360" w:lineRule="auto"/>
        <w:rPr>
          <w:rFonts w:ascii="Arial" w:hAnsi="Arial" w:cs="Arial"/>
          <w:b/>
          <w:bCs/>
          <w:color w:val="1D2125"/>
          <w:sz w:val="32"/>
          <w:szCs w:val="32"/>
        </w:rPr>
      </w:pPr>
    </w:p>
    <w:p w14:paraId="00773C92" w14:textId="4B713D02" w:rsidR="006A7FEE" w:rsidRPr="006A7FEE" w:rsidRDefault="006A7FEE" w:rsidP="006A7FEE">
      <w:pPr>
        <w:spacing w:line="360" w:lineRule="auto"/>
        <w:rPr>
          <w:rFonts w:ascii="Arial" w:hAnsi="Arial" w:cs="Arial"/>
          <w:b/>
          <w:bCs/>
          <w:color w:val="1D2125"/>
          <w:sz w:val="32"/>
          <w:szCs w:val="32"/>
        </w:rPr>
      </w:pPr>
      <w:r w:rsidRPr="006A7FEE">
        <w:rPr>
          <w:rFonts w:ascii="Arial" w:hAnsi="Arial" w:cs="Arial"/>
          <w:b/>
          <w:bCs/>
          <w:color w:val="1D2125"/>
          <w:sz w:val="32"/>
          <w:szCs w:val="32"/>
        </w:rPr>
        <w:t>Student name:</w:t>
      </w:r>
      <w:r w:rsidR="00603CDC">
        <w:rPr>
          <w:rFonts w:ascii="Arial" w:hAnsi="Arial" w:cs="Arial"/>
          <w:b/>
          <w:bCs/>
          <w:color w:val="1D2125"/>
          <w:sz w:val="32"/>
          <w:szCs w:val="32"/>
        </w:rPr>
        <w:t xml:space="preserve"> Maria Blachut</w:t>
      </w:r>
    </w:p>
    <w:p w14:paraId="795B684E" w14:textId="1295950E" w:rsidR="006A7FEE" w:rsidRPr="006A7FEE" w:rsidRDefault="006A7FEE" w:rsidP="006A7FEE">
      <w:pPr>
        <w:spacing w:line="360" w:lineRule="auto"/>
        <w:rPr>
          <w:rFonts w:ascii="Arial" w:hAnsi="Arial" w:cs="Arial"/>
          <w:b/>
          <w:bCs/>
          <w:color w:val="1D2125"/>
          <w:sz w:val="32"/>
          <w:szCs w:val="32"/>
        </w:rPr>
      </w:pPr>
      <w:r w:rsidRPr="006A7FEE">
        <w:rPr>
          <w:rFonts w:ascii="Arial" w:hAnsi="Arial" w:cs="Arial"/>
          <w:b/>
          <w:bCs/>
          <w:color w:val="1D2125"/>
          <w:sz w:val="32"/>
          <w:szCs w:val="32"/>
        </w:rPr>
        <w:t>Student number:</w:t>
      </w:r>
      <w:r w:rsidR="00D8468E">
        <w:rPr>
          <w:rFonts w:ascii="Arial" w:hAnsi="Arial" w:cs="Arial"/>
          <w:b/>
          <w:bCs/>
          <w:color w:val="1D2125"/>
          <w:sz w:val="32"/>
          <w:szCs w:val="32"/>
        </w:rPr>
        <w:t xml:space="preserve"> 2337025</w:t>
      </w:r>
    </w:p>
    <w:p w14:paraId="42BD6C2D" w14:textId="09D2C6E3" w:rsidR="006A7FEE" w:rsidRPr="006A7FEE" w:rsidRDefault="006A7FEE" w:rsidP="006A7FEE">
      <w:pPr>
        <w:spacing w:line="360" w:lineRule="auto"/>
        <w:rPr>
          <w:rFonts w:ascii="Arial" w:hAnsi="Arial" w:cs="Arial"/>
          <w:b/>
          <w:bCs/>
          <w:color w:val="1D2125"/>
          <w:sz w:val="32"/>
          <w:szCs w:val="32"/>
        </w:rPr>
      </w:pPr>
      <w:r w:rsidRPr="006A7FEE">
        <w:rPr>
          <w:rFonts w:ascii="Arial" w:hAnsi="Arial" w:cs="Arial"/>
          <w:b/>
          <w:bCs/>
          <w:color w:val="1D2125"/>
          <w:sz w:val="32"/>
          <w:szCs w:val="32"/>
        </w:rPr>
        <w:t>Lecturer’s name:</w:t>
      </w:r>
      <w:r w:rsidR="00D8468E">
        <w:rPr>
          <w:rFonts w:ascii="Arial" w:hAnsi="Arial" w:cs="Arial"/>
          <w:b/>
          <w:bCs/>
          <w:color w:val="1D2125"/>
          <w:sz w:val="32"/>
          <w:szCs w:val="32"/>
        </w:rPr>
        <w:t xml:space="preserve"> </w:t>
      </w:r>
      <w:r w:rsidR="00877509">
        <w:rPr>
          <w:rFonts w:ascii="Arial" w:hAnsi="Arial" w:cs="Arial"/>
          <w:b/>
          <w:bCs/>
          <w:color w:val="1D2125"/>
          <w:sz w:val="32"/>
          <w:szCs w:val="32"/>
        </w:rPr>
        <w:t>Laila Surani</w:t>
      </w:r>
      <w:r w:rsidR="00D8468E">
        <w:rPr>
          <w:rFonts w:ascii="Arial" w:hAnsi="Arial" w:cs="Arial"/>
          <w:b/>
          <w:bCs/>
          <w:color w:val="1D2125"/>
          <w:sz w:val="32"/>
          <w:szCs w:val="32"/>
        </w:rPr>
        <w:t xml:space="preserve"> </w:t>
      </w:r>
    </w:p>
    <w:p w14:paraId="4C920FD9" w14:textId="77777777" w:rsidR="006A7FEE" w:rsidRDefault="006A7FEE" w:rsidP="00864856">
      <w:pPr>
        <w:spacing w:line="360" w:lineRule="auto"/>
        <w:jc w:val="center"/>
        <w:rPr>
          <w:rFonts w:ascii="Times New Roman" w:hAnsi="Times New Roman"/>
          <w:b/>
          <w:bCs/>
          <w:sz w:val="32"/>
          <w:szCs w:val="32"/>
        </w:rPr>
      </w:pPr>
    </w:p>
    <w:p w14:paraId="76E50162" w14:textId="77777777" w:rsidR="00877509" w:rsidRDefault="00877509" w:rsidP="00864856">
      <w:pPr>
        <w:spacing w:line="360" w:lineRule="auto"/>
        <w:jc w:val="center"/>
        <w:rPr>
          <w:rFonts w:ascii="Times New Roman" w:hAnsi="Times New Roman"/>
          <w:b/>
          <w:bCs/>
          <w:sz w:val="32"/>
          <w:szCs w:val="32"/>
        </w:rPr>
      </w:pPr>
    </w:p>
    <w:p w14:paraId="3A7FCF6E" w14:textId="77777777" w:rsidR="00877509" w:rsidRDefault="00877509" w:rsidP="00864856">
      <w:pPr>
        <w:spacing w:line="360" w:lineRule="auto"/>
        <w:jc w:val="center"/>
        <w:rPr>
          <w:rFonts w:ascii="Times New Roman" w:hAnsi="Times New Roman"/>
          <w:b/>
          <w:bCs/>
          <w:sz w:val="32"/>
          <w:szCs w:val="32"/>
        </w:rPr>
      </w:pPr>
    </w:p>
    <w:p w14:paraId="07EEF10F" w14:textId="77777777" w:rsidR="00877509" w:rsidRDefault="00877509" w:rsidP="00864856">
      <w:pPr>
        <w:spacing w:line="360" w:lineRule="auto"/>
        <w:jc w:val="center"/>
        <w:rPr>
          <w:rFonts w:ascii="Times New Roman" w:hAnsi="Times New Roman"/>
          <w:b/>
          <w:bCs/>
          <w:sz w:val="32"/>
          <w:szCs w:val="32"/>
        </w:rPr>
      </w:pPr>
    </w:p>
    <w:p w14:paraId="74ED26E5" w14:textId="77777777" w:rsidR="00877509" w:rsidRDefault="00877509" w:rsidP="00864856">
      <w:pPr>
        <w:spacing w:line="360" w:lineRule="auto"/>
        <w:jc w:val="center"/>
        <w:rPr>
          <w:rFonts w:ascii="Times New Roman" w:hAnsi="Times New Roman"/>
          <w:b/>
          <w:bCs/>
          <w:sz w:val="32"/>
          <w:szCs w:val="32"/>
        </w:rPr>
      </w:pPr>
    </w:p>
    <w:p w14:paraId="60A6DCBA" w14:textId="5CC5516E" w:rsidR="0005525F" w:rsidRDefault="009C01A7" w:rsidP="00864856">
      <w:pPr>
        <w:spacing w:line="360" w:lineRule="auto"/>
        <w:jc w:val="center"/>
        <w:rPr>
          <w:rFonts w:ascii="Arial" w:hAnsi="Arial" w:cs="Arial"/>
          <w:sz w:val="22"/>
          <w:szCs w:val="22"/>
        </w:rPr>
      </w:pPr>
      <w:r>
        <w:rPr>
          <w:rFonts w:ascii="Arial" w:hAnsi="Arial" w:cs="Arial"/>
          <w:sz w:val="22"/>
          <w:szCs w:val="22"/>
        </w:rPr>
        <w:t>Task 1</w:t>
      </w:r>
    </w:p>
    <w:p w14:paraId="5A9A3522" w14:textId="77777777" w:rsidR="00C944F8" w:rsidRDefault="00C944F8" w:rsidP="00C944F8">
      <w:pPr>
        <w:spacing w:line="360" w:lineRule="auto"/>
        <w:rPr>
          <w:rFonts w:ascii="Arial" w:hAnsi="Arial" w:cs="Arial"/>
          <w:b/>
          <w:bCs/>
          <w:sz w:val="32"/>
          <w:szCs w:val="32"/>
        </w:rPr>
      </w:pPr>
      <w:r>
        <w:rPr>
          <w:rFonts w:ascii="Arial" w:hAnsi="Arial" w:cs="Arial"/>
          <w:b/>
          <w:bCs/>
          <w:sz w:val="32"/>
          <w:szCs w:val="32"/>
        </w:rPr>
        <w:lastRenderedPageBreak/>
        <w:t>Introduction</w:t>
      </w:r>
    </w:p>
    <w:p w14:paraId="68F530F1" w14:textId="77777777" w:rsidR="00C944F8" w:rsidRPr="001228BE" w:rsidRDefault="00C944F8" w:rsidP="00C944F8">
      <w:pPr>
        <w:spacing w:line="360" w:lineRule="auto"/>
        <w:rPr>
          <w:sz w:val="22"/>
          <w:szCs w:val="22"/>
        </w:rPr>
      </w:pPr>
      <w:r w:rsidRPr="001228BE">
        <w:rPr>
          <w:sz w:val="22"/>
          <w:szCs w:val="22"/>
        </w:rPr>
        <w:t>Health and social care services dealing many challenges, including complex patient needs and rising needs. To respond effectively, practitioners must understand and apply key concepts such as innovation, value creation, creativity and change. This portfolio explores these ideas and demonstrates their importance in improving supporting service development and care quality. It also includes a mind map for problem-solving, a reflective account of group learning, a short research task, a case study of a UK innovation and an overview of digital technologies and leadership within the NHS.</w:t>
      </w:r>
    </w:p>
    <w:p w14:paraId="4E7C8908" w14:textId="77777777" w:rsidR="005E20AC" w:rsidRDefault="005E20AC" w:rsidP="00C944F8">
      <w:pPr>
        <w:spacing w:line="360" w:lineRule="auto"/>
      </w:pPr>
    </w:p>
    <w:p w14:paraId="09BC133A" w14:textId="7D8846EE" w:rsidR="00C8122F" w:rsidRPr="005E20AC" w:rsidRDefault="00C8122F" w:rsidP="00C944F8">
      <w:pPr>
        <w:spacing w:line="360" w:lineRule="auto"/>
        <w:rPr>
          <w:b/>
          <w:bCs/>
          <w:sz w:val="32"/>
          <w:szCs w:val="32"/>
        </w:rPr>
      </w:pPr>
      <w:r w:rsidRPr="005E20AC">
        <w:rPr>
          <w:b/>
          <w:bCs/>
          <w:sz w:val="32"/>
          <w:szCs w:val="32"/>
        </w:rPr>
        <w:t xml:space="preserve">Task 1. Innovation, Creativity, </w:t>
      </w:r>
      <w:r w:rsidR="005E20AC" w:rsidRPr="005E20AC">
        <w:rPr>
          <w:b/>
          <w:bCs/>
          <w:sz w:val="32"/>
          <w:szCs w:val="32"/>
        </w:rPr>
        <w:t>Value Creation and  Change in Health and Social Care</w:t>
      </w:r>
    </w:p>
    <w:p w14:paraId="3FE3883C" w14:textId="761297B4" w:rsidR="00877509" w:rsidRPr="006C0497" w:rsidRDefault="00EB2751" w:rsidP="003A39D6">
      <w:pPr>
        <w:spacing w:line="360" w:lineRule="auto"/>
        <w:rPr>
          <w:rFonts w:ascii="Arial" w:hAnsi="Arial" w:cs="Arial"/>
          <w:sz w:val="22"/>
          <w:szCs w:val="22"/>
        </w:rPr>
      </w:pPr>
      <w:r w:rsidRPr="006C0497">
        <w:rPr>
          <w:rFonts w:ascii="Arial" w:hAnsi="Arial" w:cs="Arial"/>
          <w:sz w:val="22"/>
          <w:szCs w:val="22"/>
        </w:rPr>
        <w:t xml:space="preserve">An innovation is </w:t>
      </w:r>
      <w:r w:rsidR="0095003A" w:rsidRPr="006C0497">
        <w:rPr>
          <w:rFonts w:ascii="Arial" w:hAnsi="Arial" w:cs="Arial"/>
          <w:sz w:val="22"/>
          <w:szCs w:val="22"/>
        </w:rPr>
        <w:t xml:space="preserve">any new or </w:t>
      </w:r>
      <w:r w:rsidR="008D0029" w:rsidRPr="006C0497">
        <w:rPr>
          <w:rFonts w:ascii="Arial" w:hAnsi="Arial" w:cs="Arial"/>
          <w:sz w:val="22"/>
          <w:szCs w:val="22"/>
        </w:rPr>
        <w:t xml:space="preserve">remarkably </w:t>
      </w:r>
      <w:r w:rsidR="00701F6A" w:rsidRPr="006C0497">
        <w:rPr>
          <w:rFonts w:ascii="Arial" w:hAnsi="Arial" w:cs="Arial"/>
          <w:sz w:val="22"/>
          <w:szCs w:val="22"/>
        </w:rPr>
        <w:t>improved service, product</w:t>
      </w:r>
      <w:r w:rsidR="00FD3BFB" w:rsidRPr="006C0497">
        <w:rPr>
          <w:rFonts w:ascii="Arial" w:hAnsi="Arial" w:cs="Arial"/>
          <w:sz w:val="22"/>
          <w:szCs w:val="22"/>
        </w:rPr>
        <w:t>, process or</w:t>
      </w:r>
      <w:r w:rsidR="00701F6A" w:rsidRPr="006C0497">
        <w:rPr>
          <w:rFonts w:ascii="Arial" w:hAnsi="Arial" w:cs="Arial"/>
          <w:sz w:val="22"/>
          <w:szCs w:val="22"/>
        </w:rPr>
        <w:t xml:space="preserve"> an idea</w:t>
      </w:r>
      <w:r w:rsidR="007C027C" w:rsidRPr="006C0497">
        <w:rPr>
          <w:rFonts w:ascii="Arial" w:hAnsi="Arial" w:cs="Arial"/>
          <w:sz w:val="22"/>
          <w:szCs w:val="22"/>
        </w:rPr>
        <w:t xml:space="preserve"> (</w:t>
      </w:r>
      <w:r w:rsidR="00742C9F" w:rsidRPr="006C0497">
        <w:rPr>
          <w:rFonts w:ascii="Arial" w:hAnsi="Arial" w:cs="Arial"/>
          <w:sz w:val="22"/>
          <w:szCs w:val="22"/>
        </w:rPr>
        <w:t>Tidd</w:t>
      </w:r>
      <w:r w:rsidR="00B976EF" w:rsidRPr="006C0497">
        <w:rPr>
          <w:rFonts w:ascii="Arial" w:hAnsi="Arial" w:cs="Arial"/>
          <w:sz w:val="22"/>
          <w:szCs w:val="22"/>
        </w:rPr>
        <w:t xml:space="preserve"> &amp; </w:t>
      </w:r>
      <w:r w:rsidR="00C14180" w:rsidRPr="006C0497">
        <w:rPr>
          <w:rFonts w:ascii="Arial" w:hAnsi="Arial" w:cs="Arial"/>
          <w:sz w:val="22"/>
          <w:szCs w:val="22"/>
        </w:rPr>
        <w:t xml:space="preserve">Bessant, 2018). </w:t>
      </w:r>
      <w:r w:rsidR="00183922" w:rsidRPr="006C0497">
        <w:rPr>
          <w:rFonts w:ascii="Arial" w:hAnsi="Arial" w:cs="Arial"/>
          <w:sz w:val="22"/>
          <w:szCs w:val="22"/>
        </w:rPr>
        <w:t xml:space="preserve"> </w:t>
      </w:r>
      <w:r w:rsidR="0025214B" w:rsidRPr="006C0497">
        <w:rPr>
          <w:rFonts w:ascii="Arial" w:hAnsi="Arial" w:cs="Arial"/>
          <w:sz w:val="22"/>
          <w:szCs w:val="22"/>
        </w:rPr>
        <w:t>Innovation means making something better</w:t>
      </w:r>
      <w:r w:rsidR="00693559" w:rsidRPr="006C0497">
        <w:rPr>
          <w:rFonts w:ascii="Arial" w:hAnsi="Arial" w:cs="Arial"/>
          <w:sz w:val="22"/>
          <w:szCs w:val="22"/>
        </w:rPr>
        <w:t xml:space="preserve"> or introducing something new</w:t>
      </w:r>
      <w:r w:rsidR="007A6A69" w:rsidRPr="006C0497">
        <w:rPr>
          <w:rFonts w:ascii="Arial" w:hAnsi="Arial" w:cs="Arial"/>
          <w:sz w:val="22"/>
          <w:szCs w:val="22"/>
        </w:rPr>
        <w:t xml:space="preserve"> in a way that creates new opportunities</w:t>
      </w:r>
      <w:r w:rsidR="00C37D1D" w:rsidRPr="006C0497">
        <w:rPr>
          <w:rFonts w:ascii="Arial" w:hAnsi="Arial" w:cs="Arial"/>
          <w:sz w:val="22"/>
          <w:szCs w:val="22"/>
        </w:rPr>
        <w:t xml:space="preserve">, improves </w:t>
      </w:r>
      <w:r w:rsidR="00897D1B" w:rsidRPr="006C0497">
        <w:rPr>
          <w:rFonts w:ascii="Arial" w:hAnsi="Arial" w:cs="Arial"/>
          <w:sz w:val="22"/>
          <w:szCs w:val="22"/>
        </w:rPr>
        <w:t>efficiency or</w:t>
      </w:r>
      <w:r w:rsidR="00AA0D2C" w:rsidRPr="006C0497">
        <w:rPr>
          <w:rFonts w:ascii="Arial" w:hAnsi="Arial" w:cs="Arial"/>
          <w:sz w:val="22"/>
          <w:szCs w:val="22"/>
        </w:rPr>
        <w:t xml:space="preserve"> solves a problem.</w:t>
      </w:r>
      <w:r w:rsidR="005E4A7D" w:rsidRPr="006C0497">
        <w:rPr>
          <w:rFonts w:ascii="Arial" w:hAnsi="Arial" w:cs="Arial"/>
          <w:sz w:val="22"/>
          <w:szCs w:val="22"/>
        </w:rPr>
        <w:t xml:space="preserve"> </w:t>
      </w:r>
      <w:r w:rsidR="00030ACB" w:rsidRPr="006C0497">
        <w:rPr>
          <w:rFonts w:ascii="Arial" w:hAnsi="Arial" w:cs="Arial"/>
          <w:sz w:val="22"/>
          <w:szCs w:val="22"/>
        </w:rPr>
        <w:t>In health and social care</w:t>
      </w:r>
      <w:r w:rsidR="00BD2BA1" w:rsidRPr="006C0497">
        <w:rPr>
          <w:rFonts w:ascii="Arial" w:hAnsi="Arial" w:cs="Arial"/>
          <w:sz w:val="22"/>
          <w:szCs w:val="22"/>
        </w:rPr>
        <w:t xml:space="preserve">, innovation </w:t>
      </w:r>
      <w:r w:rsidR="00C90D2C" w:rsidRPr="006C0497">
        <w:rPr>
          <w:rFonts w:ascii="Arial" w:hAnsi="Arial" w:cs="Arial"/>
          <w:sz w:val="22"/>
          <w:szCs w:val="22"/>
        </w:rPr>
        <w:t xml:space="preserve">refers to </w:t>
      </w:r>
      <w:r w:rsidR="005C3744" w:rsidRPr="006C0497">
        <w:rPr>
          <w:rFonts w:ascii="Arial" w:hAnsi="Arial" w:cs="Arial"/>
          <w:sz w:val="22"/>
          <w:szCs w:val="22"/>
        </w:rPr>
        <w:t>initiation</w:t>
      </w:r>
      <w:r w:rsidR="00A75E37" w:rsidRPr="006C0497">
        <w:rPr>
          <w:rFonts w:ascii="Arial" w:hAnsi="Arial" w:cs="Arial"/>
          <w:sz w:val="22"/>
          <w:szCs w:val="22"/>
        </w:rPr>
        <w:t xml:space="preserve"> </w:t>
      </w:r>
      <w:r w:rsidR="007D3244" w:rsidRPr="006C0497">
        <w:rPr>
          <w:rFonts w:ascii="Arial" w:hAnsi="Arial" w:cs="Arial"/>
          <w:sz w:val="22"/>
          <w:szCs w:val="22"/>
        </w:rPr>
        <w:t xml:space="preserve">of new or </w:t>
      </w:r>
      <w:r w:rsidR="005E1E2F" w:rsidRPr="006C0497">
        <w:rPr>
          <w:rFonts w:ascii="Arial" w:hAnsi="Arial" w:cs="Arial"/>
          <w:sz w:val="22"/>
          <w:szCs w:val="22"/>
        </w:rPr>
        <w:t>enhan</w:t>
      </w:r>
      <w:r w:rsidR="00FB5DDF" w:rsidRPr="006C0497">
        <w:rPr>
          <w:rFonts w:ascii="Arial" w:hAnsi="Arial" w:cs="Arial"/>
          <w:sz w:val="22"/>
          <w:szCs w:val="22"/>
        </w:rPr>
        <w:t xml:space="preserve">ced ways </w:t>
      </w:r>
      <w:r w:rsidR="00A53740" w:rsidRPr="006C0497">
        <w:rPr>
          <w:rFonts w:ascii="Arial" w:hAnsi="Arial" w:cs="Arial"/>
          <w:sz w:val="22"/>
          <w:szCs w:val="22"/>
        </w:rPr>
        <w:t xml:space="preserve">of delivering treatments, </w:t>
      </w:r>
      <w:r w:rsidR="00CD14CC" w:rsidRPr="006C0497">
        <w:rPr>
          <w:rFonts w:ascii="Arial" w:hAnsi="Arial" w:cs="Arial"/>
          <w:sz w:val="22"/>
          <w:szCs w:val="22"/>
        </w:rPr>
        <w:t xml:space="preserve">patient care, technologies or </w:t>
      </w:r>
      <w:r w:rsidR="00917D88" w:rsidRPr="006C0497">
        <w:rPr>
          <w:rFonts w:ascii="Arial" w:hAnsi="Arial" w:cs="Arial"/>
          <w:sz w:val="22"/>
          <w:szCs w:val="22"/>
        </w:rPr>
        <w:t>organisational practices t</w:t>
      </w:r>
      <w:r w:rsidR="00C344B2" w:rsidRPr="006C0497">
        <w:rPr>
          <w:rFonts w:ascii="Arial" w:hAnsi="Arial" w:cs="Arial"/>
          <w:sz w:val="22"/>
          <w:szCs w:val="22"/>
        </w:rPr>
        <w:t>h</w:t>
      </w:r>
      <w:r w:rsidR="00917D88" w:rsidRPr="006C0497">
        <w:rPr>
          <w:rFonts w:ascii="Arial" w:hAnsi="Arial" w:cs="Arial"/>
          <w:sz w:val="22"/>
          <w:szCs w:val="22"/>
        </w:rPr>
        <w:t xml:space="preserve">at improve </w:t>
      </w:r>
      <w:r w:rsidR="002A7F30" w:rsidRPr="006C0497">
        <w:rPr>
          <w:rFonts w:ascii="Arial" w:hAnsi="Arial" w:cs="Arial"/>
          <w:sz w:val="22"/>
          <w:szCs w:val="22"/>
        </w:rPr>
        <w:t>patients’</w:t>
      </w:r>
      <w:r w:rsidR="0027712A" w:rsidRPr="006C0497">
        <w:rPr>
          <w:rFonts w:ascii="Arial" w:hAnsi="Arial" w:cs="Arial"/>
          <w:sz w:val="22"/>
          <w:szCs w:val="22"/>
        </w:rPr>
        <w:t xml:space="preserve"> well-being, </w:t>
      </w:r>
      <w:r w:rsidR="00AB1FFC" w:rsidRPr="006C0497">
        <w:rPr>
          <w:rFonts w:ascii="Arial" w:hAnsi="Arial" w:cs="Arial"/>
          <w:sz w:val="22"/>
          <w:szCs w:val="22"/>
        </w:rPr>
        <w:t>improve efficiency and support</w:t>
      </w:r>
      <w:r w:rsidR="00C344B2" w:rsidRPr="006C0497">
        <w:rPr>
          <w:rFonts w:ascii="Arial" w:hAnsi="Arial" w:cs="Arial"/>
          <w:sz w:val="22"/>
          <w:szCs w:val="22"/>
        </w:rPr>
        <w:t xml:space="preserve"> </w:t>
      </w:r>
      <w:r w:rsidR="002A7F30" w:rsidRPr="006C0497">
        <w:rPr>
          <w:rFonts w:ascii="Arial" w:hAnsi="Arial" w:cs="Arial"/>
          <w:sz w:val="22"/>
          <w:szCs w:val="22"/>
        </w:rPr>
        <w:t>general outcomes. Furthermore, an innovation</w:t>
      </w:r>
      <w:r w:rsidR="00CC7A7C" w:rsidRPr="006C0497">
        <w:rPr>
          <w:rFonts w:ascii="Arial" w:hAnsi="Arial" w:cs="Arial"/>
          <w:sz w:val="22"/>
          <w:szCs w:val="22"/>
        </w:rPr>
        <w:t xml:space="preserve"> </w:t>
      </w:r>
      <w:r w:rsidR="009B7BCF" w:rsidRPr="006C0497">
        <w:rPr>
          <w:rFonts w:ascii="Arial" w:hAnsi="Arial" w:cs="Arial"/>
          <w:sz w:val="22"/>
          <w:szCs w:val="22"/>
        </w:rPr>
        <w:t>can</w:t>
      </w:r>
      <w:r w:rsidR="002C5190" w:rsidRPr="006C0497">
        <w:rPr>
          <w:rFonts w:ascii="Arial" w:hAnsi="Arial" w:cs="Arial"/>
          <w:sz w:val="22"/>
          <w:szCs w:val="22"/>
        </w:rPr>
        <w:t xml:space="preserve"> involve</w:t>
      </w:r>
      <w:r w:rsidR="002A7F30" w:rsidRPr="006C0497">
        <w:rPr>
          <w:rFonts w:ascii="Arial" w:hAnsi="Arial" w:cs="Arial"/>
          <w:sz w:val="22"/>
          <w:szCs w:val="22"/>
        </w:rPr>
        <w:t xml:space="preserve"> </w:t>
      </w:r>
      <w:r w:rsidR="009B7BCF" w:rsidRPr="006C0497">
        <w:rPr>
          <w:rFonts w:ascii="Arial" w:hAnsi="Arial" w:cs="Arial"/>
          <w:sz w:val="22"/>
          <w:szCs w:val="22"/>
        </w:rPr>
        <w:t xml:space="preserve">a </w:t>
      </w:r>
      <w:r w:rsidR="00394AA4" w:rsidRPr="006C0497">
        <w:rPr>
          <w:rFonts w:ascii="Arial" w:hAnsi="Arial" w:cs="Arial"/>
          <w:sz w:val="22"/>
          <w:szCs w:val="22"/>
        </w:rPr>
        <w:t>new digital tool</w:t>
      </w:r>
      <w:r w:rsidR="005C3744" w:rsidRPr="006C0497">
        <w:rPr>
          <w:rFonts w:ascii="Arial" w:hAnsi="Arial" w:cs="Arial"/>
          <w:sz w:val="22"/>
          <w:szCs w:val="22"/>
        </w:rPr>
        <w:t xml:space="preserve"> (for instance telemedicine</w:t>
      </w:r>
      <w:r w:rsidR="00667039" w:rsidRPr="006C0497">
        <w:rPr>
          <w:rFonts w:ascii="Arial" w:hAnsi="Arial" w:cs="Arial"/>
          <w:sz w:val="22"/>
          <w:szCs w:val="22"/>
        </w:rPr>
        <w:t>, electronic health record</w:t>
      </w:r>
      <w:r w:rsidR="004B037E" w:rsidRPr="006C0497">
        <w:rPr>
          <w:rFonts w:ascii="Arial" w:hAnsi="Arial" w:cs="Arial"/>
          <w:sz w:val="22"/>
          <w:szCs w:val="22"/>
        </w:rPr>
        <w:t>s or remote monitoring)</w:t>
      </w:r>
      <w:r w:rsidR="00933D6A" w:rsidRPr="006C0497">
        <w:rPr>
          <w:rFonts w:ascii="Arial" w:hAnsi="Arial" w:cs="Arial"/>
          <w:sz w:val="22"/>
          <w:szCs w:val="22"/>
        </w:rPr>
        <w:t>, new models of teamwor</w:t>
      </w:r>
      <w:r w:rsidR="008917CF" w:rsidRPr="006C0497">
        <w:rPr>
          <w:rFonts w:ascii="Arial" w:hAnsi="Arial" w:cs="Arial"/>
          <w:sz w:val="22"/>
          <w:szCs w:val="22"/>
        </w:rPr>
        <w:t>k</w:t>
      </w:r>
      <w:r w:rsidR="009E4D90" w:rsidRPr="006C0497">
        <w:rPr>
          <w:rFonts w:ascii="Arial" w:hAnsi="Arial" w:cs="Arial"/>
          <w:sz w:val="22"/>
          <w:szCs w:val="22"/>
        </w:rPr>
        <w:t xml:space="preserve"> or </w:t>
      </w:r>
      <w:r w:rsidR="005C3744" w:rsidRPr="006C0497">
        <w:rPr>
          <w:rFonts w:ascii="Arial" w:hAnsi="Arial" w:cs="Arial"/>
          <w:sz w:val="22"/>
          <w:szCs w:val="22"/>
        </w:rPr>
        <w:t>remodelled</w:t>
      </w:r>
      <w:r w:rsidR="009E4D90" w:rsidRPr="006C0497">
        <w:rPr>
          <w:rFonts w:ascii="Arial" w:hAnsi="Arial" w:cs="Arial"/>
          <w:sz w:val="22"/>
          <w:szCs w:val="22"/>
        </w:rPr>
        <w:t xml:space="preserve"> services, that </w:t>
      </w:r>
      <w:r w:rsidR="005C3744" w:rsidRPr="006C0497">
        <w:rPr>
          <w:rFonts w:ascii="Arial" w:hAnsi="Arial" w:cs="Arial"/>
          <w:sz w:val="22"/>
          <w:szCs w:val="22"/>
        </w:rPr>
        <w:t xml:space="preserve">could make </w:t>
      </w:r>
      <w:r w:rsidR="00D10369" w:rsidRPr="006C0497">
        <w:rPr>
          <w:rFonts w:ascii="Arial" w:hAnsi="Arial" w:cs="Arial"/>
          <w:sz w:val="22"/>
          <w:szCs w:val="22"/>
        </w:rPr>
        <w:t>patient care more effective</w:t>
      </w:r>
      <w:r w:rsidR="00A7797B" w:rsidRPr="006C0497">
        <w:rPr>
          <w:rFonts w:ascii="Arial" w:hAnsi="Arial" w:cs="Arial"/>
          <w:sz w:val="22"/>
          <w:szCs w:val="22"/>
        </w:rPr>
        <w:t>, more accessible and more patient</w:t>
      </w:r>
      <w:r w:rsidR="009023A2" w:rsidRPr="006C0497">
        <w:rPr>
          <w:rFonts w:ascii="Arial" w:hAnsi="Arial" w:cs="Arial"/>
          <w:sz w:val="22"/>
          <w:szCs w:val="22"/>
        </w:rPr>
        <w:t>-centred (</w:t>
      </w:r>
      <w:r w:rsidR="006E54FC" w:rsidRPr="006C0497">
        <w:rPr>
          <w:rFonts w:ascii="Arial" w:hAnsi="Arial" w:cs="Arial"/>
          <w:sz w:val="22"/>
          <w:szCs w:val="22"/>
        </w:rPr>
        <w:t>Greenhalgh et al</w:t>
      </w:r>
      <w:r w:rsidR="00BE0FE0" w:rsidRPr="006C0497">
        <w:rPr>
          <w:rFonts w:ascii="Arial" w:hAnsi="Arial" w:cs="Arial"/>
          <w:sz w:val="22"/>
          <w:szCs w:val="22"/>
        </w:rPr>
        <w:t>., 2017).</w:t>
      </w:r>
      <w:r w:rsidR="00531A10">
        <w:rPr>
          <w:rFonts w:ascii="Arial" w:hAnsi="Arial" w:cs="Arial"/>
          <w:sz w:val="22"/>
          <w:szCs w:val="22"/>
        </w:rPr>
        <w:t xml:space="preserve"> Moreover</w:t>
      </w:r>
      <w:r w:rsidR="00747FE5" w:rsidRPr="006C0497">
        <w:rPr>
          <w:rFonts w:ascii="Arial" w:hAnsi="Arial" w:cs="Arial"/>
          <w:sz w:val="22"/>
          <w:szCs w:val="22"/>
        </w:rPr>
        <w:t xml:space="preserve">, </w:t>
      </w:r>
      <w:r w:rsidR="009A19F0" w:rsidRPr="006C0497">
        <w:rPr>
          <w:rFonts w:ascii="Arial" w:hAnsi="Arial" w:cs="Arial"/>
          <w:sz w:val="22"/>
          <w:szCs w:val="22"/>
        </w:rPr>
        <w:t>process innovations</w:t>
      </w:r>
      <w:r w:rsidR="005F2273" w:rsidRPr="006C0497">
        <w:rPr>
          <w:rFonts w:ascii="Arial" w:hAnsi="Arial" w:cs="Arial"/>
          <w:sz w:val="22"/>
          <w:szCs w:val="22"/>
        </w:rPr>
        <w:t>,</w:t>
      </w:r>
      <w:r w:rsidR="009A19F0" w:rsidRPr="006C0497">
        <w:rPr>
          <w:rFonts w:ascii="Arial" w:hAnsi="Arial" w:cs="Arial"/>
          <w:sz w:val="22"/>
          <w:szCs w:val="22"/>
        </w:rPr>
        <w:t xml:space="preserve"> </w:t>
      </w:r>
      <w:r w:rsidR="003631A4" w:rsidRPr="006C0497">
        <w:rPr>
          <w:rFonts w:ascii="Arial" w:hAnsi="Arial" w:cs="Arial"/>
          <w:sz w:val="22"/>
          <w:szCs w:val="22"/>
        </w:rPr>
        <w:t>help</w:t>
      </w:r>
      <w:r w:rsidR="00C6036E" w:rsidRPr="006C0497">
        <w:rPr>
          <w:rFonts w:ascii="Arial" w:hAnsi="Arial" w:cs="Arial"/>
          <w:sz w:val="22"/>
          <w:szCs w:val="22"/>
        </w:rPr>
        <w:t>s</w:t>
      </w:r>
      <w:r w:rsidR="003631A4" w:rsidRPr="006C0497">
        <w:rPr>
          <w:rFonts w:ascii="Arial" w:hAnsi="Arial" w:cs="Arial"/>
          <w:sz w:val="22"/>
          <w:szCs w:val="22"/>
        </w:rPr>
        <w:t xml:space="preserve"> streamline care</w:t>
      </w:r>
      <w:r w:rsidR="00495ECE" w:rsidRPr="006C0497">
        <w:rPr>
          <w:rFonts w:ascii="Arial" w:hAnsi="Arial" w:cs="Arial"/>
          <w:sz w:val="22"/>
          <w:szCs w:val="22"/>
        </w:rPr>
        <w:t xml:space="preserve"> delivery and clearly improve</w:t>
      </w:r>
      <w:r w:rsidR="005F2273" w:rsidRPr="006C0497">
        <w:rPr>
          <w:rFonts w:ascii="Arial" w:hAnsi="Arial" w:cs="Arial"/>
          <w:sz w:val="22"/>
          <w:szCs w:val="22"/>
        </w:rPr>
        <w:t>s</w:t>
      </w:r>
      <w:r w:rsidR="00495ECE" w:rsidRPr="006C0497">
        <w:rPr>
          <w:rFonts w:ascii="Arial" w:hAnsi="Arial" w:cs="Arial"/>
          <w:sz w:val="22"/>
          <w:szCs w:val="22"/>
        </w:rPr>
        <w:t xml:space="preserve"> </w:t>
      </w:r>
      <w:r w:rsidR="006455F1" w:rsidRPr="006C0497">
        <w:rPr>
          <w:rFonts w:ascii="Arial" w:hAnsi="Arial" w:cs="Arial"/>
          <w:sz w:val="22"/>
          <w:szCs w:val="22"/>
        </w:rPr>
        <w:t xml:space="preserve">work </w:t>
      </w:r>
      <w:r w:rsidR="009861A9" w:rsidRPr="006C0497">
        <w:rPr>
          <w:rFonts w:ascii="Arial" w:hAnsi="Arial" w:cs="Arial"/>
          <w:sz w:val="22"/>
          <w:szCs w:val="22"/>
        </w:rPr>
        <w:t>coordination among</w:t>
      </w:r>
      <w:r w:rsidR="006455F1" w:rsidRPr="006C0497">
        <w:rPr>
          <w:rFonts w:ascii="Arial" w:hAnsi="Arial" w:cs="Arial"/>
          <w:sz w:val="22"/>
          <w:szCs w:val="22"/>
        </w:rPr>
        <w:t xml:space="preserve"> </w:t>
      </w:r>
      <w:r w:rsidR="009861A9" w:rsidRPr="006C0497">
        <w:rPr>
          <w:rFonts w:ascii="Arial" w:hAnsi="Arial" w:cs="Arial"/>
          <w:sz w:val="22"/>
          <w:szCs w:val="22"/>
        </w:rPr>
        <w:t>multidisciplinary</w:t>
      </w:r>
      <w:r w:rsidR="006455F1" w:rsidRPr="006C0497">
        <w:rPr>
          <w:rFonts w:ascii="Arial" w:hAnsi="Arial" w:cs="Arial"/>
          <w:sz w:val="22"/>
          <w:szCs w:val="22"/>
        </w:rPr>
        <w:t xml:space="preserve"> team</w:t>
      </w:r>
      <w:r w:rsidR="009861A9" w:rsidRPr="006C0497">
        <w:rPr>
          <w:rFonts w:ascii="Arial" w:hAnsi="Arial" w:cs="Arial"/>
          <w:sz w:val="22"/>
          <w:szCs w:val="22"/>
        </w:rPr>
        <w:t>s</w:t>
      </w:r>
      <w:r w:rsidR="00A07081" w:rsidRPr="006C0497">
        <w:rPr>
          <w:rFonts w:ascii="Arial" w:hAnsi="Arial" w:cs="Arial"/>
          <w:sz w:val="22"/>
          <w:szCs w:val="22"/>
        </w:rPr>
        <w:t xml:space="preserve"> (Zaggl et al, 2024).</w:t>
      </w:r>
      <w:r w:rsidR="009861A9" w:rsidRPr="006C0497">
        <w:rPr>
          <w:rFonts w:ascii="Arial" w:hAnsi="Arial" w:cs="Arial"/>
          <w:sz w:val="22"/>
          <w:szCs w:val="22"/>
        </w:rPr>
        <w:t xml:space="preserve"> It also </w:t>
      </w:r>
      <w:r w:rsidR="006E312C" w:rsidRPr="006C0497">
        <w:rPr>
          <w:rFonts w:ascii="Arial" w:hAnsi="Arial" w:cs="Arial"/>
          <w:sz w:val="22"/>
          <w:szCs w:val="22"/>
        </w:rPr>
        <w:t xml:space="preserve">reduces delays in treatments and </w:t>
      </w:r>
      <w:r w:rsidR="00B5284D" w:rsidRPr="006C0497">
        <w:rPr>
          <w:rFonts w:ascii="Arial" w:hAnsi="Arial" w:cs="Arial"/>
          <w:sz w:val="22"/>
          <w:szCs w:val="22"/>
        </w:rPr>
        <w:t>enhances collaboration</w:t>
      </w:r>
      <w:r w:rsidR="005253FD" w:rsidRPr="006C0497">
        <w:rPr>
          <w:rFonts w:ascii="Arial" w:hAnsi="Arial" w:cs="Arial"/>
          <w:sz w:val="22"/>
          <w:szCs w:val="22"/>
        </w:rPr>
        <w:t xml:space="preserve"> (Amjad et al, 2023).</w:t>
      </w:r>
    </w:p>
    <w:p w14:paraId="0D8A94A5" w14:textId="008CEE03" w:rsidR="00D02DD2" w:rsidRPr="006C0497" w:rsidRDefault="00D02DD2" w:rsidP="003A39D6">
      <w:pPr>
        <w:spacing w:line="360" w:lineRule="auto"/>
        <w:rPr>
          <w:rFonts w:ascii="Arial" w:hAnsi="Arial" w:cs="Arial"/>
          <w:sz w:val="22"/>
          <w:szCs w:val="22"/>
        </w:rPr>
      </w:pPr>
      <w:r w:rsidRPr="006C0497">
        <w:rPr>
          <w:rFonts w:ascii="Arial" w:hAnsi="Arial" w:cs="Arial"/>
          <w:sz w:val="22"/>
          <w:szCs w:val="22"/>
        </w:rPr>
        <w:t xml:space="preserve">Creativity is </w:t>
      </w:r>
      <w:r w:rsidR="00FE62A8" w:rsidRPr="006C0497">
        <w:rPr>
          <w:rFonts w:ascii="Arial" w:hAnsi="Arial" w:cs="Arial"/>
          <w:sz w:val="22"/>
          <w:szCs w:val="22"/>
        </w:rPr>
        <w:t xml:space="preserve">the ability to </w:t>
      </w:r>
      <w:r w:rsidR="00924110" w:rsidRPr="006C0497">
        <w:rPr>
          <w:rFonts w:ascii="Arial" w:hAnsi="Arial" w:cs="Arial"/>
          <w:sz w:val="22"/>
          <w:szCs w:val="22"/>
        </w:rPr>
        <w:t xml:space="preserve">bring on </w:t>
      </w:r>
      <w:r w:rsidR="00937154" w:rsidRPr="006C0497">
        <w:rPr>
          <w:rFonts w:ascii="Arial" w:hAnsi="Arial" w:cs="Arial"/>
          <w:sz w:val="22"/>
          <w:szCs w:val="22"/>
        </w:rPr>
        <w:t>original solutions, expressions or ideas</w:t>
      </w:r>
      <w:r w:rsidR="007C5FFB" w:rsidRPr="006C0497">
        <w:rPr>
          <w:rFonts w:ascii="Arial" w:hAnsi="Arial" w:cs="Arial"/>
          <w:sz w:val="22"/>
          <w:szCs w:val="22"/>
        </w:rPr>
        <w:t xml:space="preserve">, by thinking in new, </w:t>
      </w:r>
      <w:r w:rsidR="008852E6" w:rsidRPr="006C0497">
        <w:rPr>
          <w:rFonts w:ascii="Arial" w:hAnsi="Arial" w:cs="Arial"/>
          <w:sz w:val="22"/>
          <w:szCs w:val="22"/>
        </w:rPr>
        <w:t xml:space="preserve">uncommon or </w:t>
      </w:r>
      <w:r w:rsidR="003C7F01" w:rsidRPr="006C0497">
        <w:rPr>
          <w:rFonts w:ascii="Arial" w:hAnsi="Arial" w:cs="Arial"/>
          <w:sz w:val="22"/>
          <w:szCs w:val="22"/>
        </w:rPr>
        <w:t>imaginative ways</w:t>
      </w:r>
      <w:r w:rsidR="006E564F" w:rsidRPr="006C0497">
        <w:rPr>
          <w:rFonts w:ascii="Arial" w:hAnsi="Arial" w:cs="Arial"/>
          <w:sz w:val="22"/>
          <w:szCs w:val="22"/>
        </w:rPr>
        <w:t xml:space="preserve"> (Runco &amp; Jaeger, </w:t>
      </w:r>
      <w:r w:rsidR="000E3699" w:rsidRPr="006C0497">
        <w:rPr>
          <w:rFonts w:ascii="Arial" w:hAnsi="Arial" w:cs="Arial"/>
          <w:sz w:val="22"/>
          <w:szCs w:val="22"/>
        </w:rPr>
        <w:t>2012).</w:t>
      </w:r>
      <w:r w:rsidR="003C7F01" w:rsidRPr="006C0497">
        <w:rPr>
          <w:rFonts w:ascii="Arial" w:hAnsi="Arial" w:cs="Arial"/>
          <w:sz w:val="22"/>
          <w:szCs w:val="22"/>
        </w:rPr>
        <w:t xml:space="preserve"> </w:t>
      </w:r>
      <w:r w:rsidR="005C7A3D" w:rsidRPr="006C0497">
        <w:rPr>
          <w:rFonts w:ascii="Arial" w:hAnsi="Arial" w:cs="Arial"/>
          <w:sz w:val="22"/>
          <w:szCs w:val="22"/>
        </w:rPr>
        <w:t xml:space="preserve">Furthermore, it is about looking at things </w:t>
      </w:r>
      <w:r w:rsidR="00073995" w:rsidRPr="006C0497">
        <w:rPr>
          <w:rFonts w:ascii="Arial" w:hAnsi="Arial" w:cs="Arial"/>
          <w:sz w:val="22"/>
          <w:szCs w:val="22"/>
        </w:rPr>
        <w:t>a bit differently</w:t>
      </w:r>
      <w:r w:rsidR="00FA0617" w:rsidRPr="006C0497">
        <w:rPr>
          <w:rFonts w:ascii="Arial" w:hAnsi="Arial" w:cs="Arial"/>
          <w:sz w:val="22"/>
          <w:szCs w:val="22"/>
        </w:rPr>
        <w:t xml:space="preserve"> integrating</w:t>
      </w:r>
      <w:r w:rsidR="00993590" w:rsidRPr="006C0497">
        <w:rPr>
          <w:rFonts w:ascii="Arial" w:hAnsi="Arial" w:cs="Arial"/>
          <w:sz w:val="22"/>
          <w:szCs w:val="22"/>
        </w:rPr>
        <w:t xml:space="preserve"> existing knowledge in </w:t>
      </w:r>
      <w:r w:rsidR="0069570B" w:rsidRPr="006C0497">
        <w:rPr>
          <w:rFonts w:ascii="Arial" w:hAnsi="Arial" w:cs="Arial"/>
          <w:sz w:val="22"/>
          <w:szCs w:val="22"/>
        </w:rPr>
        <w:t>novel ways</w:t>
      </w:r>
      <w:r w:rsidR="00CA3B61" w:rsidRPr="006C0497">
        <w:rPr>
          <w:rFonts w:ascii="Arial" w:hAnsi="Arial" w:cs="Arial"/>
          <w:sz w:val="22"/>
          <w:szCs w:val="22"/>
        </w:rPr>
        <w:t>, so something unique can be produced.</w:t>
      </w:r>
    </w:p>
    <w:p w14:paraId="0D0ADE18" w14:textId="462905B3" w:rsidR="00B85F91" w:rsidRPr="006C0497" w:rsidRDefault="00B85F91" w:rsidP="003A39D6">
      <w:pPr>
        <w:spacing w:line="360" w:lineRule="auto"/>
        <w:rPr>
          <w:rFonts w:ascii="Arial" w:hAnsi="Arial" w:cs="Arial"/>
          <w:sz w:val="22"/>
          <w:szCs w:val="22"/>
        </w:rPr>
      </w:pPr>
      <w:r w:rsidRPr="006C0497">
        <w:rPr>
          <w:rFonts w:ascii="Arial" w:hAnsi="Arial" w:cs="Arial"/>
          <w:sz w:val="22"/>
          <w:szCs w:val="22"/>
        </w:rPr>
        <w:t xml:space="preserve">Creativity is </w:t>
      </w:r>
      <w:r w:rsidR="001B4B91" w:rsidRPr="006C0497">
        <w:rPr>
          <w:rFonts w:ascii="Arial" w:hAnsi="Arial" w:cs="Arial"/>
          <w:sz w:val="22"/>
          <w:szCs w:val="22"/>
        </w:rPr>
        <w:t xml:space="preserve">very important in health and </w:t>
      </w:r>
      <w:r w:rsidR="006E0537" w:rsidRPr="006C0497">
        <w:rPr>
          <w:rFonts w:ascii="Arial" w:hAnsi="Arial" w:cs="Arial"/>
          <w:sz w:val="22"/>
          <w:szCs w:val="22"/>
        </w:rPr>
        <w:t>social</w:t>
      </w:r>
      <w:r w:rsidR="001B4B91" w:rsidRPr="006C0497">
        <w:rPr>
          <w:rFonts w:ascii="Arial" w:hAnsi="Arial" w:cs="Arial"/>
          <w:sz w:val="22"/>
          <w:szCs w:val="22"/>
        </w:rPr>
        <w:t xml:space="preserve"> sector, because it </w:t>
      </w:r>
      <w:r w:rsidR="005205F0" w:rsidRPr="006C0497">
        <w:rPr>
          <w:rFonts w:ascii="Arial" w:hAnsi="Arial" w:cs="Arial"/>
          <w:sz w:val="22"/>
          <w:szCs w:val="22"/>
        </w:rPr>
        <w:t>enables practi</w:t>
      </w:r>
      <w:r w:rsidR="009A5E08" w:rsidRPr="006C0497">
        <w:rPr>
          <w:rFonts w:ascii="Arial" w:hAnsi="Arial" w:cs="Arial"/>
          <w:sz w:val="22"/>
          <w:szCs w:val="22"/>
        </w:rPr>
        <w:t>tioners to</w:t>
      </w:r>
      <w:r w:rsidR="00F91DED" w:rsidRPr="006C0497">
        <w:rPr>
          <w:rFonts w:ascii="Arial" w:hAnsi="Arial" w:cs="Arial"/>
          <w:sz w:val="22"/>
          <w:szCs w:val="22"/>
        </w:rPr>
        <w:t xml:space="preserve"> </w:t>
      </w:r>
      <w:r w:rsidR="003325B1" w:rsidRPr="006C0497">
        <w:rPr>
          <w:rFonts w:ascii="Arial" w:hAnsi="Arial" w:cs="Arial"/>
          <w:sz w:val="22"/>
          <w:szCs w:val="22"/>
        </w:rPr>
        <w:t xml:space="preserve">develop new ways of solving problems that are complex, </w:t>
      </w:r>
      <w:r w:rsidR="00DE6306" w:rsidRPr="006C0497">
        <w:rPr>
          <w:rFonts w:ascii="Arial" w:hAnsi="Arial" w:cs="Arial"/>
          <w:sz w:val="22"/>
          <w:szCs w:val="22"/>
        </w:rPr>
        <w:t xml:space="preserve">respond to </w:t>
      </w:r>
      <w:r w:rsidR="00846494" w:rsidRPr="006C0497">
        <w:rPr>
          <w:rFonts w:ascii="Arial" w:hAnsi="Arial" w:cs="Arial"/>
          <w:sz w:val="22"/>
          <w:szCs w:val="22"/>
        </w:rPr>
        <w:t xml:space="preserve">changing needs of patients </w:t>
      </w:r>
      <w:r w:rsidR="006B2B1D" w:rsidRPr="006C0497">
        <w:rPr>
          <w:rFonts w:ascii="Arial" w:hAnsi="Arial" w:cs="Arial"/>
          <w:sz w:val="22"/>
          <w:szCs w:val="22"/>
        </w:rPr>
        <w:t xml:space="preserve">and improve services. Staff members, who </w:t>
      </w:r>
      <w:r w:rsidR="008F4FA7" w:rsidRPr="006C0497">
        <w:rPr>
          <w:rFonts w:ascii="Arial" w:hAnsi="Arial" w:cs="Arial"/>
          <w:sz w:val="22"/>
          <w:szCs w:val="22"/>
        </w:rPr>
        <w:t xml:space="preserve">use creative </w:t>
      </w:r>
      <w:r w:rsidR="006E0537" w:rsidRPr="006C0497">
        <w:rPr>
          <w:rFonts w:ascii="Arial" w:hAnsi="Arial" w:cs="Arial"/>
          <w:sz w:val="22"/>
          <w:szCs w:val="22"/>
        </w:rPr>
        <w:t>thinking, can</w:t>
      </w:r>
      <w:r w:rsidR="00294DDA" w:rsidRPr="006C0497">
        <w:rPr>
          <w:rFonts w:ascii="Arial" w:hAnsi="Arial" w:cs="Arial"/>
          <w:sz w:val="22"/>
          <w:szCs w:val="22"/>
        </w:rPr>
        <w:t xml:space="preserve"> adapt care </w:t>
      </w:r>
      <w:r w:rsidR="006E0537" w:rsidRPr="006C0497">
        <w:rPr>
          <w:rFonts w:ascii="Arial" w:hAnsi="Arial" w:cs="Arial"/>
          <w:sz w:val="22"/>
          <w:szCs w:val="22"/>
        </w:rPr>
        <w:t>approaches,</w:t>
      </w:r>
      <w:r w:rsidR="005817FC" w:rsidRPr="006C0497">
        <w:rPr>
          <w:rFonts w:ascii="Arial" w:hAnsi="Arial" w:cs="Arial"/>
          <w:sz w:val="22"/>
          <w:szCs w:val="22"/>
        </w:rPr>
        <w:t xml:space="preserve"> find an innovate solutions</w:t>
      </w:r>
      <w:r w:rsidR="000F146C" w:rsidRPr="006C0497">
        <w:rPr>
          <w:rFonts w:ascii="Arial" w:hAnsi="Arial" w:cs="Arial"/>
          <w:sz w:val="22"/>
          <w:szCs w:val="22"/>
        </w:rPr>
        <w:t>, when standard methods are not effective</w:t>
      </w:r>
      <w:r w:rsidR="001F1115" w:rsidRPr="006C0497">
        <w:rPr>
          <w:rFonts w:ascii="Arial" w:hAnsi="Arial" w:cs="Arial"/>
          <w:sz w:val="22"/>
          <w:szCs w:val="22"/>
        </w:rPr>
        <w:t xml:space="preserve"> </w:t>
      </w:r>
      <w:r w:rsidR="005525EE" w:rsidRPr="006C0497">
        <w:rPr>
          <w:rFonts w:ascii="Arial" w:hAnsi="Arial" w:cs="Arial"/>
          <w:sz w:val="22"/>
          <w:szCs w:val="22"/>
        </w:rPr>
        <w:t>(Thakore et al, 2022).</w:t>
      </w:r>
      <w:r w:rsidR="000F146C" w:rsidRPr="006C0497">
        <w:rPr>
          <w:rFonts w:ascii="Arial" w:hAnsi="Arial" w:cs="Arial"/>
          <w:sz w:val="22"/>
          <w:szCs w:val="22"/>
        </w:rPr>
        <w:t xml:space="preserve"> </w:t>
      </w:r>
      <w:r w:rsidR="00F11A30" w:rsidRPr="006C0497">
        <w:rPr>
          <w:rFonts w:ascii="Arial" w:hAnsi="Arial" w:cs="Arial"/>
          <w:sz w:val="22"/>
          <w:szCs w:val="22"/>
        </w:rPr>
        <w:t xml:space="preserve">In this particular sector, where all type or </w:t>
      </w:r>
      <w:r w:rsidR="006E0537" w:rsidRPr="006C0497">
        <w:rPr>
          <w:rFonts w:ascii="Arial" w:hAnsi="Arial" w:cs="Arial"/>
          <w:sz w:val="22"/>
          <w:szCs w:val="22"/>
        </w:rPr>
        <w:t>resources</w:t>
      </w:r>
      <w:r w:rsidR="00F11A30" w:rsidRPr="006C0497">
        <w:rPr>
          <w:rFonts w:ascii="Arial" w:hAnsi="Arial" w:cs="Arial"/>
          <w:sz w:val="22"/>
          <w:szCs w:val="22"/>
        </w:rPr>
        <w:t xml:space="preserve"> can be limited</w:t>
      </w:r>
      <w:r w:rsidR="00AB1659" w:rsidRPr="006C0497">
        <w:rPr>
          <w:rFonts w:ascii="Arial" w:hAnsi="Arial" w:cs="Arial"/>
          <w:sz w:val="22"/>
          <w:szCs w:val="22"/>
        </w:rPr>
        <w:t xml:space="preserve"> and patient </w:t>
      </w:r>
      <w:r w:rsidR="00AB1659" w:rsidRPr="006C0497">
        <w:rPr>
          <w:rFonts w:ascii="Arial" w:hAnsi="Arial" w:cs="Arial"/>
          <w:sz w:val="22"/>
          <w:szCs w:val="22"/>
        </w:rPr>
        <w:lastRenderedPageBreak/>
        <w:t xml:space="preserve">needs </w:t>
      </w:r>
      <w:r w:rsidR="005B45BB" w:rsidRPr="006C0497">
        <w:rPr>
          <w:rFonts w:ascii="Arial" w:hAnsi="Arial" w:cs="Arial"/>
          <w:sz w:val="22"/>
          <w:szCs w:val="22"/>
        </w:rPr>
        <w:t xml:space="preserve">vary widely, this particular skill </w:t>
      </w:r>
      <w:r w:rsidR="002A03DD" w:rsidRPr="006C0497">
        <w:rPr>
          <w:rFonts w:ascii="Arial" w:hAnsi="Arial" w:cs="Arial"/>
          <w:sz w:val="22"/>
          <w:szCs w:val="22"/>
        </w:rPr>
        <w:t xml:space="preserve">allows health professionals to enhance communication, </w:t>
      </w:r>
      <w:r w:rsidR="006F322B" w:rsidRPr="006C0497">
        <w:rPr>
          <w:rFonts w:ascii="Arial" w:hAnsi="Arial" w:cs="Arial"/>
          <w:sz w:val="22"/>
          <w:szCs w:val="22"/>
        </w:rPr>
        <w:t xml:space="preserve">create better person-centred care and </w:t>
      </w:r>
      <w:r w:rsidR="00255188" w:rsidRPr="006C0497">
        <w:rPr>
          <w:rFonts w:ascii="Arial" w:hAnsi="Arial" w:cs="Arial"/>
          <w:sz w:val="22"/>
          <w:szCs w:val="22"/>
        </w:rPr>
        <w:t>think flexibly.</w:t>
      </w:r>
      <w:r w:rsidR="005F11CF" w:rsidRPr="006C0497">
        <w:rPr>
          <w:rFonts w:ascii="Arial" w:hAnsi="Arial" w:cs="Arial"/>
          <w:sz w:val="22"/>
          <w:szCs w:val="22"/>
        </w:rPr>
        <w:t xml:space="preserve"> By </w:t>
      </w:r>
      <w:r w:rsidR="00247039" w:rsidRPr="006C0497">
        <w:rPr>
          <w:rFonts w:ascii="Arial" w:hAnsi="Arial" w:cs="Arial"/>
          <w:sz w:val="22"/>
          <w:szCs w:val="22"/>
        </w:rPr>
        <w:t xml:space="preserve">encouraging </w:t>
      </w:r>
      <w:r w:rsidR="00E659F3" w:rsidRPr="006C0497">
        <w:rPr>
          <w:rFonts w:ascii="Arial" w:hAnsi="Arial" w:cs="Arial"/>
          <w:sz w:val="22"/>
          <w:szCs w:val="22"/>
        </w:rPr>
        <w:t xml:space="preserve">an alternative approaches and new, fresh ideas, </w:t>
      </w:r>
      <w:r w:rsidR="002409F5" w:rsidRPr="006C0497">
        <w:rPr>
          <w:rFonts w:ascii="Arial" w:hAnsi="Arial" w:cs="Arial"/>
          <w:sz w:val="22"/>
          <w:szCs w:val="22"/>
        </w:rPr>
        <w:t xml:space="preserve">creativity </w:t>
      </w:r>
      <w:r w:rsidR="000B7119" w:rsidRPr="006C0497">
        <w:rPr>
          <w:rFonts w:ascii="Arial" w:hAnsi="Arial" w:cs="Arial"/>
          <w:sz w:val="22"/>
          <w:szCs w:val="22"/>
        </w:rPr>
        <w:t xml:space="preserve">contributes </w:t>
      </w:r>
      <w:r w:rsidR="000C1005" w:rsidRPr="006C0497">
        <w:rPr>
          <w:rFonts w:ascii="Arial" w:hAnsi="Arial" w:cs="Arial"/>
          <w:sz w:val="22"/>
          <w:szCs w:val="22"/>
        </w:rPr>
        <w:t>to compassionate care across the health and social care service</w:t>
      </w:r>
      <w:r w:rsidR="00261E31" w:rsidRPr="006C0497">
        <w:rPr>
          <w:rFonts w:ascii="Arial" w:hAnsi="Arial" w:cs="Arial"/>
          <w:sz w:val="22"/>
          <w:szCs w:val="22"/>
        </w:rPr>
        <w:t xml:space="preserve"> </w:t>
      </w:r>
      <w:r w:rsidR="00D42D3F" w:rsidRPr="006C0497">
        <w:rPr>
          <w:rFonts w:ascii="Arial" w:hAnsi="Arial" w:cs="Arial"/>
          <w:sz w:val="22"/>
          <w:szCs w:val="22"/>
        </w:rPr>
        <w:t>(Eaton</w:t>
      </w:r>
      <w:r w:rsidR="006C48B3" w:rsidRPr="006C0497">
        <w:rPr>
          <w:rFonts w:ascii="Arial" w:hAnsi="Arial" w:cs="Arial"/>
          <w:sz w:val="22"/>
          <w:szCs w:val="22"/>
        </w:rPr>
        <w:t xml:space="preserve"> et al, 2020).</w:t>
      </w:r>
    </w:p>
    <w:p w14:paraId="30205E4A" w14:textId="42A25850" w:rsidR="00C85CAF" w:rsidRPr="006C0497" w:rsidRDefault="00C85CAF" w:rsidP="003A39D6">
      <w:pPr>
        <w:spacing w:line="360" w:lineRule="auto"/>
        <w:rPr>
          <w:rFonts w:ascii="Arial" w:hAnsi="Arial" w:cs="Arial"/>
          <w:sz w:val="22"/>
          <w:szCs w:val="22"/>
        </w:rPr>
      </w:pPr>
      <w:r w:rsidRPr="006C0497">
        <w:rPr>
          <w:rFonts w:ascii="Arial" w:hAnsi="Arial" w:cs="Arial"/>
          <w:sz w:val="22"/>
          <w:szCs w:val="22"/>
        </w:rPr>
        <w:t xml:space="preserve">Value creation </w:t>
      </w:r>
      <w:r w:rsidR="00923B94" w:rsidRPr="006C0497">
        <w:rPr>
          <w:rFonts w:ascii="Arial" w:hAnsi="Arial" w:cs="Arial"/>
          <w:sz w:val="22"/>
          <w:szCs w:val="22"/>
        </w:rPr>
        <w:t xml:space="preserve">is the process of </w:t>
      </w:r>
      <w:r w:rsidR="00A2697E" w:rsidRPr="006C0497">
        <w:rPr>
          <w:rFonts w:ascii="Arial" w:hAnsi="Arial" w:cs="Arial"/>
          <w:sz w:val="22"/>
          <w:szCs w:val="22"/>
        </w:rPr>
        <w:t>generating</w:t>
      </w:r>
      <w:r w:rsidR="00923B94" w:rsidRPr="006C0497">
        <w:rPr>
          <w:rFonts w:ascii="Arial" w:hAnsi="Arial" w:cs="Arial"/>
          <w:sz w:val="22"/>
          <w:szCs w:val="22"/>
        </w:rPr>
        <w:t xml:space="preserve"> improvements</w:t>
      </w:r>
      <w:r w:rsidR="00842B76" w:rsidRPr="006C0497">
        <w:rPr>
          <w:rFonts w:ascii="Arial" w:hAnsi="Arial" w:cs="Arial"/>
          <w:sz w:val="22"/>
          <w:szCs w:val="22"/>
        </w:rPr>
        <w:t xml:space="preserve"> and benefits for individuals</w:t>
      </w:r>
      <w:r w:rsidR="003B67ED" w:rsidRPr="006C0497">
        <w:rPr>
          <w:rFonts w:ascii="Arial" w:hAnsi="Arial" w:cs="Arial"/>
          <w:sz w:val="22"/>
          <w:szCs w:val="22"/>
        </w:rPr>
        <w:t xml:space="preserve">, communities or organisations. </w:t>
      </w:r>
      <w:r w:rsidR="004E35D4" w:rsidRPr="006C0497">
        <w:rPr>
          <w:rFonts w:ascii="Arial" w:hAnsi="Arial" w:cs="Arial"/>
          <w:sz w:val="22"/>
          <w:szCs w:val="22"/>
        </w:rPr>
        <w:t xml:space="preserve">It involves </w:t>
      </w:r>
      <w:r w:rsidR="00D939C4" w:rsidRPr="006C0497">
        <w:rPr>
          <w:rFonts w:ascii="Arial" w:hAnsi="Arial" w:cs="Arial"/>
          <w:sz w:val="22"/>
          <w:szCs w:val="22"/>
        </w:rPr>
        <w:t xml:space="preserve">actions that help to increase </w:t>
      </w:r>
      <w:r w:rsidR="005F5DE1" w:rsidRPr="006C0497">
        <w:rPr>
          <w:rFonts w:ascii="Arial" w:hAnsi="Arial" w:cs="Arial"/>
          <w:sz w:val="22"/>
          <w:szCs w:val="22"/>
        </w:rPr>
        <w:t xml:space="preserve">the quality, usefulness </w:t>
      </w:r>
      <w:r w:rsidR="00221B7E" w:rsidRPr="006C0497">
        <w:rPr>
          <w:rFonts w:ascii="Arial" w:hAnsi="Arial" w:cs="Arial"/>
          <w:sz w:val="22"/>
          <w:szCs w:val="22"/>
        </w:rPr>
        <w:t>or positive impact of a product, service or outcome</w:t>
      </w:r>
      <w:r w:rsidR="007D53BA" w:rsidRPr="006C0497">
        <w:rPr>
          <w:rFonts w:ascii="Arial" w:hAnsi="Arial" w:cs="Arial"/>
          <w:sz w:val="22"/>
          <w:szCs w:val="22"/>
        </w:rPr>
        <w:t xml:space="preserve"> (</w:t>
      </w:r>
      <w:r w:rsidR="003F6DAD" w:rsidRPr="006C0497">
        <w:rPr>
          <w:rFonts w:ascii="Arial" w:hAnsi="Arial" w:cs="Arial"/>
          <w:sz w:val="22"/>
          <w:szCs w:val="22"/>
        </w:rPr>
        <w:t>Porter &amp; Kramer, 2010).</w:t>
      </w:r>
    </w:p>
    <w:p w14:paraId="3EF09405" w14:textId="2A4535FA" w:rsidR="00B34608" w:rsidRPr="006C0497" w:rsidRDefault="00B34608" w:rsidP="006C0497">
      <w:pPr>
        <w:spacing w:line="360" w:lineRule="auto"/>
        <w:rPr>
          <w:rFonts w:ascii="Arial" w:eastAsia="Times New Roman" w:hAnsi="Arial" w:cs="Arial"/>
          <w:kern w:val="0"/>
          <w:sz w:val="22"/>
          <w:szCs w:val="22"/>
          <w:lang w:eastAsia="en-GB"/>
        </w:rPr>
      </w:pPr>
      <w:r w:rsidRPr="006C0497">
        <w:rPr>
          <w:rFonts w:ascii="Arial" w:hAnsi="Arial" w:cs="Arial"/>
          <w:sz w:val="22"/>
          <w:szCs w:val="22"/>
        </w:rPr>
        <w:t>V</w:t>
      </w:r>
      <w:r w:rsidR="00B85785" w:rsidRPr="006C0497">
        <w:rPr>
          <w:rFonts w:ascii="Arial" w:hAnsi="Arial" w:cs="Arial"/>
          <w:sz w:val="22"/>
          <w:szCs w:val="22"/>
        </w:rPr>
        <w:t xml:space="preserve">alue creation in health and social care practice </w:t>
      </w:r>
      <w:r w:rsidR="00D5728D" w:rsidRPr="006C0497">
        <w:rPr>
          <w:rFonts w:ascii="Arial" w:hAnsi="Arial" w:cs="Arial"/>
          <w:sz w:val="22"/>
          <w:szCs w:val="22"/>
        </w:rPr>
        <w:t xml:space="preserve">includes </w:t>
      </w:r>
      <w:r w:rsidR="007E4EF0" w:rsidRPr="006C0497">
        <w:rPr>
          <w:rFonts w:ascii="Arial" w:hAnsi="Arial" w:cs="Arial"/>
          <w:sz w:val="22"/>
          <w:szCs w:val="22"/>
        </w:rPr>
        <w:t>deliver</w:t>
      </w:r>
      <w:r w:rsidR="00757BD9" w:rsidRPr="006C0497">
        <w:rPr>
          <w:rFonts w:ascii="Arial" w:hAnsi="Arial" w:cs="Arial"/>
          <w:sz w:val="22"/>
          <w:szCs w:val="22"/>
        </w:rPr>
        <w:t xml:space="preserve">ing </w:t>
      </w:r>
      <w:r w:rsidR="007E4EF0" w:rsidRPr="006C0497">
        <w:rPr>
          <w:rFonts w:ascii="Arial" w:hAnsi="Arial" w:cs="Arial"/>
          <w:sz w:val="22"/>
          <w:szCs w:val="22"/>
        </w:rPr>
        <w:t>services</w:t>
      </w:r>
      <w:r w:rsidR="00BC2426" w:rsidRPr="006C0497">
        <w:rPr>
          <w:rFonts w:ascii="Arial" w:hAnsi="Arial" w:cs="Arial"/>
          <w:sz w:val="22"/>
          <w:szCs w:val="22"/>
        </w:rPr>
        <w:t xml:space="preserve"> that can improve service </w:t>
      </w:r>
      <w:r w:rsidR="00054CC5" w:rsidRPr="006C0497">
        <w:rPr>
          <w:rFonts w:ascii="Arial" w:hAnsi="Arial" w:cs="Arial"/>
          <w:sz w:val="22"/>
          <w:szCs w:val="22"/>
        </w:rPr>
        <w:t>users’</w:t>
      </w:r>
      <w:r w:rsidR="00BC2426" w:rsidRPr="006C0497">
        <w:rPr>
          <w:rFonts w:ascii="Arial" w:hAnsi="Arial" w:cs="Arial"/>
          <w:sz w:val="22"/>
          <w:szCs w:val="22"/>
        </w:rPr>
        <w:t xml:space="preserve"> outcomes</w:t>
      </w:r>
      <w:r w:rsidR="00D5728D" w:rsidRPr="006C0497">
        <w:rPr>
          <w:rFonts w:ascii="Arial" w:hAnsi="Arial" w:cs="Arial"/>
          <w:sz w:val="22"/>
          <w:szCs w:val="22"/>
        </w:rPr>
        <w:t xml:space="preserve">, </w:t>
      </w:r>
      <w:r w:rsidR="00A04A89" w:rsidRPr="006C0497">
        <w:rPr>
          <w:rFonts w:ascii="Arial" w:hAnsi="Arial" w:cs="Arial"/>
          <w:sz w:val="22"/>
          <w:szCs w:val="22"/>
        </w:rPr>
        <w:t xml:space="preserve">use </w:t>
      </w:r>
      <w:r w:rsidR="00C57A8A" w:rsidRPr="006C0497">
        <w:rPr>
          <w:rFonts w:ascii="Arial" w:hAnsi="Arial" w:cs="Arial"/>
          <w:sz w:val="22"/>
          <w:szCs w:val="22"/>
        </w:rPr>
        <w:t>resources</w:t>
      </w:r>
      <w:r w:rsidR="00A04A89" w:rsidRPr="006C0497">
        <w:rPr>
          <w:rFonts w:ascii="Arial" w:hAnsi="Arial" w:cs="Arial"/>
          <w:sz w:val="22"/>
          <w:szCs w:val="22"/>
        </w:rPr>
        <w:t xml:space="preserve"> much more effectively</w:t>
      </w:r>
      <w:r w:rsidR="003A46CE" w:rsidRPr="006C0497">
        <w:rPr>
          <w:rFonts w:ascii="Arial" w:hAnsi="Arial" w:cs="Arial"/>
          <w:sz w:val="22"/>
          <w:szCs w:val="22"/>
        </w:rPr>
        <w:t xml:space="preserve"> and enhance wellbeing. Moreover, by staying focus </w:t>
      </w:r>
      <w:r w:rsidR="003004A8" w:rsidRPr="006C0497">
        <w:rPr>
          <w:rFonts w:ascii="Arial" w:hAnsi="Arial" w:cs="Arial"/>
          <w:sz w:val="22"/>
          <w:szCs w:val="22"/>
        </w:rPr>
        <w:t>on what matter most for patients, for instance</w:t>
      </w:r>
      <w:r w:rsidR="00044FB4" w:rsidRPr="006C0497">
        <w:rPr>
          <w:rFonts w:ascii="Arial" w:hAnsi="Arial" w:cs="Arial"/>
          <w:sz w:val="22"/>
          <w:szCs w:val="22"/>
        </w:rPr>
        <w:t xml:space="preserve">, dignity, </w:t>
      </w:r>
      <w:r w:rsidR="00C57A8A" w:rsidRPr="006C0497">
        <w:rPr>
          <w:rFonts w:ascii="Arial" w:hAnsi="Arial" w:cs="Arial"/>
          <w:sz w:val="22"/>
          <w:szCs w:val="22"/>
        </w:rPr>
        <w:t>independence</w:t>
      </w:r>
      <w:r w:rsidR="00044FB4" w:rsidRPr="006C0497">
        <w:rPr>
          <w:rFonts w:ascii="Arial" w:hAnsi="Arial" w:cs="Arial"/>
          <w:sz w:val="22"/>
          <w:szCs w:val="22"/>
        </w:rPr>
        <w:t xml:space="preserve"> or safety, primary care providers </w:t>
      </w:r>
      <w:r w:rsidR="00C57A8A" w:rsidRPr="006C0497">
        <w:rPr>
          <w:rFonts w:ascii="Arial" w:hAnsi="Arial" w:cs="Arial"/>
          <w:sz w:val="22"/>
          <w:szCs w:val="22"/>
        </w:rPr>
        <w:t xml:space="preserve">create </w:t>
      </w:r>
      <w:r w:rsidR="000359A7" w:rsidRPr="006C0497">
        <w:rPr>
          <w:rFonts w:ascii="Arial" w:hAnsi="Arial" w:cs="Arial"/>
          <w:sz w:val="22"/>
          <w:szCs w:val="22"/>
        </w:rPr>
        <w:t xml:space="preserve">significant </w:t>
      </w:r>
      <w:r w:rsidR="00FF6B27" w:rsidRPr="006C0497">
        <w:rPr>
          <w:rFonts w:ascii="Arial" w:hAnsi="Arial" w:cs="Arial"/>
          <w:sz w:val="22"/>
          <w:szCs w:val="22"/>
        </w:rPr>
        <w:t xml:space="preserve">social value while </w:t>
      </w:r>
      <w:r w:rsidR="00B376B4" w:rsidRPr="006C0497">
        <w:rPr>
          <w:rFonts w:ascii="Arial" w:hAnsi="Arial" w:cs="Arial"/>
          <w:sz w:val="22"/>
          <w:szCs w:val="22"/>
        </w:rPr>
        <w:t>busting up</w:t>
      </w:r>
      <w:r w:rsidR="00FC06FE" w:rsidRPr="006C0497">
        <w:rPr>
          <w:rFonts w:ascii="Arial" w:hAnsi="Arial" w:cs="Arial"/>
          <w:sz w:val="22"/>
          <w:szCs w:val="22"/>
        </w:rPr>
        <w:t xml:space="preserve"> service quality</w:t>
      </w:r>
      <w:r w:rsidR="008A1C03">
        <w:rPr>
          <w:rFonts w:ascii="Arial" w:hAnsi="Arial" w:cs="Arial"/>
          <w:sz w:val="22"/>
          <w:szCs w:val="22"/>
        </w:rPr>
        <w:t>.</w:t>
      </w:r>
      <w:r w:rsidR="00B376B4" w:rsidRPr="006C0497">
        <w:rPr>
          <w:rFonts w:ascii="Arial" w:hAnsi="Arial" w:cs="Arial"/>
          <w:sz w:val="22"/>
          <w:szCs w:val="22"/>
        </w:rPr>
        <w:t xml:space="preserve"> </w:t>
      </w:r>
      <w:r w:rsidR="00495182" w:rsidRPr="006C0497">
        <w:rPr>
          <w:rFonts w:ascii="Arial" w:hAnsi="Arial" w:cs="Arial"/>
          <w:sz w:val="22"/>
          <w:szCs w:val="22"/>
        </w:rPr>
        <w:t>Collaborative approaches that involve</w:t>
      </w:r>
      <w:r w:rsidR="000C7E79" w:rsidRPr="006C0497">
        <w:rPr>
          <w:rFonts w:ascii="Arial" w:hAnsi="Arial" w:cs="Arial"/>
          <w:sz w:val="22"/>
          <w:szCs w:val="22"/>
        </w:rPr>
        <w:t xml:space="preserve"> main </w:t>
      </w:r>
      <w:r w:rsidR="0031736C" w:rsidRPr="006C0497">
        <w:rPr>
          <w:rFonts w:ascii="Arial" w:hAnsi="Arial" w:cs="Arial"/>
          <w:sz w:val="22"/>
          <w:szCs w:val="22"/>
        </w:rPr>
        <w:t>service</w:t>
      </w:r>
      <w:r w:rsidR="000C7E79" w:rsidRPr="006C0497">
        <w:rPr>
          <w:rFonts w:ascii="Arial" w:hAnsi="Arial" w:cs="Arial"/>
          <w:sz w:val="22"/>
          <w:szCs w:val="22"/>
        </w:rPr>
        <w:t xml:space="preserve"> </w:t>
      </w:r>
      <w:r w:rsidR="0031736C" w:rsidRPr="006C0497">
        <w:rPr>
          <w:rFonts w:ascii="Arial" w:hAnsi="Arial" w:cs="Arial"/>
          <w:sz w:val="22"/>
          <w:szCs w:val="22"/>
        </w:rPr>
        <w:t>users in</w:t>
      </w:r>
      <w:r w:rsidR="000C7E79" w:rsidRPr="006C0497">
        <w:rPr>
          <w:rFonts w:ascii="Arial" w:hAnsi="Arial" w:cs="Arial"/>
          <w:sz w:val="22"/>
          <w:szCs w:val="22"/>
        </w:rPr>
        <w:t xml:space="preserve"> shaping </w:t>
      </w:r>
      <w:r w:rsidR="00053175" w:rsidRPr="006C0497">
        <w:rPr>
          <w:rFonts w:ascii="Arial" w:hAnsi="Arial" w:cs="Arial"/>
          <w:sz w:val="22"/>
          <w:szCs w:val="22"/>
        </w:rPr>
        <w:t xml:space="preserve">their own care also </w:t>
      </w:r>
      <w:r w:rsidR="008C52CF" w:rsidRPr="006C0497">
        <w:rPr>
          <w:rFonts w:ascii="Arial" w:hAnsi="Arial" w:cs="Arial"/>
          <w:sz w:val="22"/>
          <w:szCs w:val="22"/>
        </w:rPr>
        <w:t xml:space="preserve">brace value by </w:t>
      </w:r>
      <w:r w:rsidR="00B366B6" w:rsidRPr="006C0497">
        <w:rPr>
          <w:rFonts w:ascii="Arial" w:hAnsi="Arial" w:cs="Arial"/>
          <w:sz w:val="22"/>
          <w:szCs w:val="22"/>
        </w:rPr>
        <w:t>making sure</w:t>
      </w:r>
      <w:r w:rsidR="0007331C" w:rsidRPr="006C0497">
        <w:rPr>
          <w:rFonts w:ascii="Arial" w:hAnsi="Arial" w:cs="Arial"/>
          <w:sz w:val="22"/>
          <w:szCs w:val="22"/>
        </w:rPr>
        <w:t xml:space="preserve"> all the support meets their real needs</w:t>
      </w:r>
      <w:r w:rsidR="00054CC5" w:rsidRPr="006C0497">
        <w:rPr>
          <w:rFonts w:ascii="Arial" w:hAnsi="Arial" w:cs="Arial"/>
          <w:sz w:val="22"/>
          <w:szCs w:val="22"/>
        </w:rPr>
        <w:t xml:space="preserve"> (</w:t>
      </w:r>
      <w:r w:rsidR="00054CC5" w:rsidRPr="00DF7F06">
        <w:rPr>
          <w:rFonts w:ascii="Arial" w:eastAsia="Times New Roman" w:hAnsi="Arial" w:cs="Arial"/>
          <w:kern w:val="0"/>
          <w:sz w:val="22"/>
          <w:szCs w:val="22"/>
          <w:lang w:eastAsia="en-GB"/>
        </w:rPr>
        <w:t>Matscheck</w:t>
      </w:r>
      <w:r w:rsidR="00054CC5" w:rsidRPr="006C0497">
        <w:rPr>
          <w:rFonts w:ascii="Arial" w:eastAsia="Times New Roman" w:hAnsi="Arial" w:cs="Arial"/>
          <w:kern w:val="0"/>
          <w:sz w:val="22"/>
          <w:szCs w:val="22"/>
          <w:lang w:eastAsia="en-GB"/>
        </w:rPr>
        <w:t xml:space="preserve"> &amp; </w:t>
      </w:r>
      <w:r w:rsidR="00054CC5" w:rsidRPr="00DF7F06">
        <w:rPr>
          <w:rFonts w:ascii="Arial" w:eastAsia="Times New Roman" w:hAnsi="Arial" w:cs="Arial"/>
          <w:kern w:val="0"/>
          <w:sz w:val="22"/>
          <w:szCs w:val="22"/>
          <w:lang w:eastAsia="en-GB"/>
        </w:rPr>
        <w:t xml:space="preserve">Piuva, </w:t>
      </w:r>
      <w:r w:rsidR="00054CC5" w:rsidRPr="006C0497">
        <w:rPr>
          <w:rFonts w:ascii="Arial" w:eastAsia="Times New Roman" w:hAnsi="Arial" w:cs="Arial"/>
          <w:kern w:val="0"/>
          <w:sz w:val="22"/>
          <w:szCs w:val="22"/>
          <w:lang w:eastAsia="en-GB"/>
        </w:rPr>
        <w:t>2022).</w:t>
      </w:r>
      <w:r w:rsidR="00C12D6B" w:rsidRPr="006C0497">
        <w:rPr>
          <w:rFonts w:ascii="Arial" w:eastAsia="Times New Roman" w:hAnsi="Arial" w:cs="Arial"/>
          <w:kern w:val="0"/>
          <w:sz w:val="22"/>
          <w:szCs w:val="22"/>
          <w:lang w:eastAsia="en-GB"/>
        </w:rPr>
        <w:t xml:space="preserve"> For an example, </w:t>
      </w:r>
      <w:r w:rsidR="00C81926" w:rsidRPr="006C0497">
        <w:rPr>
          <w:rFonts w:ascii="Arial" w:eastAsia="Times New Roman" w:hAnsi="Arial" w:cs="Arial"/>
          <w:kern w:val="0"/>
          <w:sz w:val="22"/>
          <w:szCs w:val="22"/>
          <w:lang w:eastAsia="en-GB"/>
        </w:rPr>
        <w:t>a telehealth</w:t>
      </w:r>
      <w:r w:rsidR="00A46DC6" w:rsidRPr="006C0497">
        <w:rPr>
          <w:rFonts w:ascii="Arial" w:eastAsia="Times New Roman" w:hAnsi="Arial" w:cs="Arial"/>
          <w:kern w:val="0"/>
          <w:sz w:val="22"/>
          <w:szCs w:val="22"/>
          <w:lang w:eastAsia="en-GB"/>
        </w:rPr>
        <w:t xml:space="preserve"> services</w:t>
      </w:r>
      <w:r w:rsidR="00865BA9" w:rsidRPr="006C0497">
        <w:rPr>
          <w:rFonts w:ascii="Arial" w:eastAsia="Times New Roman" w:hAnsi="Arial" w:cs="Arial"/>
          <w:kern w:val="0"/>
          <w:sz w:val="22"/>
          <w:szCs w:val="22"/>
          <w:lang w:eastAsia="en-GB"/>
        </w:rPr>
        <w:t xml:space="preserve"> allow service users to access consultations remotely.</w:t>
      </w:r>
    </w:p>
    <w:p w14:paraId="3191130A" w14:textId="070A2DE1" w:rsidR="0049165D" w:rsidRPr="006C0497" w:rsidRDefault="0049165D" w:rsidP="006C0497">
      <w:pPr>
        <w:spacing w:line="360" w:lineRule="auto"/>
        <w:rPr>
          <w:rFonts w:ascii="Arial" w:eastAsia="Times New Roman" w:hAnsi="Arial" w:cs="Arial"/>
          <w:kern w:val="0"/>
          <w:sz w:val="22"/>
          <w:szCs w:val="22"/>
          <w:lang w:eastAsia="en-GB"/>
        </w:rPr>
      </w:pPr>
      <w:r w:rsidRPr="006C0497">
        <w:rPr>
          <w:rFonts w:ascii="Arial" w:eastAsia="Times New Roman" w:hAnsi="Arial" w:cs="Arial"/>
          <w:kern w:val="0"/>
          <w:sz w:val="22"/>
          <w:szCs w:val="22"/>
          <w:lang w:eastAsia="en-GB"/>
        </w:rPr>
        <w:t xml:space="preserve">Change refers to a process of becoming </w:t>
      </w:r>
      <w:r w:rsidR="001B6C20" w:rsidRPr="006C0497">
        <w:rPr>
          <w:rFonts w:ascii="Arial" w:eastAsia="Times New Roman" w:hAnsi="Arial" w:cs="Arial"/>
          <w:kern w:val="0"/>
          <w:sz w:val="22"/>
          <w:szCs w:val="22"/>
          <w:lang w:eastAsia="en-GB"/>
        </w:rPr>
        <w:t xml:space="preserve">different, that usually involves </w:t>
      </w:r>
      <w:r w:rsidR="00B021FF" w:rsidRPr="006C0497">
        <w:rPr>
          <w:rFonts w:ascii="Arial" w:eastAsia="Times New Roman" w:hAnsi="Arial" w:cs="Arial"/>
          <w:kern w:val="0"/>
          <w:sz w:val="22"/>
          <w:szCs w:val="22"/>
          <w:lang w:eastAsia="en-GB"/>
        </w:rPr>
        <w:t xml:space="preserve">adjustment, alteration or </w:t>
      </w:r>
      <w:r w:rsidR="00F74EC8" w:rsidRPr="006C0497">
        <w:rPr>
          <w:rFonts w:ascii="Arial" w:eastAsia="Times New Roman" w:hAnsi="Arial" w:cs="Arial"/>
          <w:kern w:val="0"/>
          <w:sz w:val="22"/>
          <w:szCs w:val="22"/>
          <w:lang w:eastAsia="en-GB"/>
        </w:rPr>
        <w:t xml:space="preserve">transformation in the </w:t>
      </w:r>
      <w:r w:rsidR="00B41B44" w:rsidRPr="006C0497">
        <w:rPr>
          <w:rFonts w:ascii="Arial" w:eastAsia="Times New Roman" w:hAnsi="Arial" w:cs="Arial"/>
          <w:kern w:val="0"/>
          <w:sz w:val="22"/>
          <w:szCs w:val="22"/>
          <w:lang w:eastAsia="en-GB"/>
        </w:rPr>
        <w:t>way something</w:t>
      </w:r>
      <w:r w:rsidR="00F74EC8" w:rsidRPr="006C0497">
        <w:rPr>
          <w:rFonts w:ascii="Arial" w:eastAsia="Times New Roman" w:hAnsi="Arial" w:cs="Arial"/>
          <w:kern w:val="0"/>
          <w:sz w:val="22"/>
          <w:szCs w:val="22"/>
          <w:lang w:eastAsia="en-GB"/>
        </w:rPr>
        <w:t xml:space="preserve"> is structured, </w:t>
      </w:r>
      <w:r w:rsidR="00681719" w:rsidRPr="006C0497">
        <w:rPr>
          <w:rFonts w:ascii="Arial" w:eastAsia="Times New Roman" w:hAnsi="Arial" w:cs="Arial"/>
          <w:kern w:val="0"/>
          <w:sz w:val="22"/>
          <w:szCs w:val="22"/>
          <w:lang w:eastAsia="en-GB"/>
        </w:rPr>
        <w:t>understood or simply done</w:t>
      </w:r>
      <w:r w:rsidR="006A7424" w:rsidRPr="006C0497">
        <w:rPr>
          <w:rFonts w:ascii="Arial" w:eastAsia="Times New Roman" w:hAnsi="Arial" w:cs="Arial"/>
          <w:kern w:val="0"/>
          <w:sz w:val="22"/>
          <w:szCs w:val="22"/>
          <w:lang w:eastAsia="en-GB"/>
        </w:rPr>
        <w:t xml:space="preserve"> </w:t>
      </w:r>
      <w:r w:rsidR="00D42D3F" w:rsidRPr="006C0497">
        <w:rPr>
          <w:rFonts w:ascii="Arial" w:eastAsia="Times New Roman" w:hAnsi="Arial" w:cs="Arial"/>
          <w:kern w:val="0"/>
          <w:sz w:val="22"/>
          <w:szCs w:val="22"/>
          <w:lang w:eastAsia="en-GB"/>
        </w:rPr>
        <w:t>(Weick</w:t>
      </w:r>
      <w:r w:rsidR="006A7424" w:rsidRPr="006C0497">
        <w:rPr>
          <w:rFonts w:ascii="Arial" w:eastAsia="Times New Roman" w:hAnsi="Arial" w:cs="Arial"/>
          <w:kern w:val="0"/>
          <w:sz w:val="22"/>
          <w:szCs w:val="22"/>
          <w:lang w:eastAsia="en-GB"/>
        </w:rPr>
        <w:t xml:space="preserve"> &amp; </w:t>
      </w:r>
      <w:r w:rsidR="006A7424" w:rsidRPr="00117BAD">
        <w:rPr>
          <w:rFonts w:ascii="Arial" w:eastAsia="Times New Roman" w:hAnsi="Arial" w:cs="Arial"/>
          <w:kern w:val="0"/>
          <w:sz w:val="22"/>
          <w:szCs w:val="22"/>
          <w:lang w:eastAsia="en-GB"/>
        </w:rPr>
        <w:t>Quinn,</w:t>
      </w:r>
      <w:r w:rsidR="00B526B3" w:rsidRPr="006C0497">
        <w:rPr>
          <w:rFonts w:ascii="Arial" w:eastAsia="Times New Roman" w:hAnsi="Arial" w:cs="Arial"/>
          <w:kern w:val="0"/>
          <w:sz w:val="22"/>
          <w:szCs w:val="22"/>
          <w:lang w:eastAsia="en-GB"/>
        </w:rPr>
        <w:t xml:space="preserve"> 1999).</w:t>
      </w:r>
      <w:r w:rsidR="00681719" w:rsidRPr="006C0497">
        <w:rPr>
          <w:rFonts w:ascii="Arial" w:eastAsia="Times New Roman" w:hAnsi="Arial" w:cs="Arial"/>
          <w:kern w:val="0"/>
          <w:sz w:val="22"/>
          <w:szCs w:val="22"/>
          <w:lang w:eastAsia="en-GB"/>
        </w:rPr>
        <w:t xml:space="preserve"> </w:t>
      </w:r>
      <w:r w:rsidR="00C05869" w:rsidRPr="006C0497">
        <w:rPr>
          <w:rFonts w:ascii="Arial" w:eastAsia="Times New Roman" w:hAnsi="Arial" w:cs="Arial"/>
          <w:kern w:val="0"/>
          <w:sz w:val="22"/>
          <w:szCs w:val="22"/>
          <w:lang w:eastAsia="en-GB"/>
        </w:rPr>
        <w:t xml:space="preserve">This can </w:t>
      </w:r>
      <w:r w:rsidR="00130646" w:rsidRPr="006C0497">
        <w:rPr>
          <w:rFonts w:ascii="Arial" w:eastAsia="Times New Roman" w:hAnsi="Arial" w:cs="Arial"/>
          <w:kern w:val="0"/>
          <w:sz w:val="22"/>
          <w:szCs w:val="22"/>
          <w:lang w:eastAsia="en-GB"/>
        </w:rPr>
        <w:t>indicate</w:t>
      </w:r>
      <w:r w:rsidR="00E041D8" w:rsidRPr="006C0497">
        <w:rPr>
          <w:rFonts w:ascii="Arial" w:eastAsia="Times New Roman" w:hAnsi="Arial" w:cs="Arial"/>
          <w:kern w:val="0"/>
          <w:sz w:val="22"/>
          <w:szCs w:val="22"/>
          <w:lang w:eastAsia="en-GB"/>
        </w:rPr>
        <w:t xml:space="preserve"> to systems, environments, </w:t>
      </w:r>
      <w:r w:rsidR="00C16D17" w:rsidRPr="006C0497">
        <w:rPr>
          <w:rFonts w:ascii="Arial" w:eastAsia="Times New Roman" w:hAnsi="Arial" w:cs="Arial"/>
          <w:kern w:val="0"/>
          <w:sz w:val="22"/>
          <w:szCs w:val="22"/>
          <w:lang w:eastAsia="en-GB"/>
        </w:rPr>
        <w:t xml:space="preserve">conditions or behaviours and can often </w:t>
      </w:r>
      <w:r w:rsidR="00E03EBC" w:rsidRPr="006C0497">
        <w:rPr>
          <w:rFonts w:ascii="Arial" w:eastAsia="Times New Roman" w:hAnsi="Arial" w:cs="Arial"/>
          <w:kern w:val="0"/>
          <w:sz w:val="22"/>
          <w:szCs w:val="22"/>
          <w:lang w:eastAsia="en-GB"/>
        </w:rPr>
        <w:t xml:space="preserve">happen </w:t>
      </w:r>
      <w:r w:rsidR="00060D9F" w:rsidRPr="006C0497">
        <w:rPr>
          <w:rFonts w:ascii="Arial" w:eastAsia="Times New Roman" w:hAnsi="Arial" w:cs="Arial"/>
          <w:kern w:val="0"/>
          <w:sz w:val="22"/>
          <w:szCs w:val="22"/>
          <w:lang w:eastAsia="en-GB"/>
        </w:rPr>
        <w:t xml:space="preserve">in response to new challenges, opportunities or </w:t>
      </w:r>
      <w:r w:rsidR="00996911" w:rsidRPr="006C0497">
        <w:rPr>
          <w:rFonts w:ascii="Arial" w:eastAsia="Times New Roman" w:hAnsi="Arial" w:cs="Arial"/>
          <w:kern w:val="0"/>
          <w:sz w:val="22"/>
          <w:szCs w:val="22"/>
          <w:lang w:eastAsia="en-GB"/>
        </w:rPr>
        <w:t>needs.</w:t>
      </w:r>
    </w:p>
    <w:p w14:paraId="1D9B5F89" w14:textId="20D1C5C5" w:rsidR="00F22C1E" w:rsidRPr="006C0497" w:rsidRDefault="00F22C1E" w:rsidP="006C0497">
      <w:pPr>
        <w:spacing w:line="360" w:lineRule="auto"/>
        <w:rPr>
          <w:rFonts w:ascii="Arial" w:hAnsi="Arial" w:cs="Arial"/>
          <w:sz w:val="22"/>
          <w:szCs w:val="22"/>
        </w:rPr>
      </w:pPr>
      <w:r w:rsidRPr="006C0497">
        <w:rPr>
          <w:rFonts w:ascii="Arial" w:eastAsia="Times New Roman" w:hAnsi="Arial" w:cs="Arial"/>
          <w:kern w:val="0"/>
          <w:sz w:val="22"/>
          <w:szCs w:val="22"/>
          <w:lang w:eastAsia="en-GB"/>
        </w:rPr>
        <w:t xml:space="preserve">Change </w:t>
      </w:r>
      <w:r w:rsidR="00324DDD" w:rsidRPr="006C0497">
        <w:rPr>
          <w:rFonts w:ascii="Arial" w:eastAsia="Times New Roman" w:hAnsi="Arial" w:cs="Arial"/>
          <w:kern w:val="0"/>
          <w:sz w:val="22"/>
          <w:szCs w:val="22"/>
          <w:lang w:eastAsia="en-GB"/>
        </w:rPr>
        <w:t>plays a significant role in health and social care practise.</w:t>
      </w:r>
      <w:r w:rsidR="00BB2B2F" w:rsidRPr="006C0497">
        <w:rPr>
          <w:rFonts w:ascii="Arial" w:eastAsia="Times New Roman" w:hAnsi="Arial" w:cs="Arial"/>
          <w:kern w:val="0"/>
          <w:sz w:val="22"/>
          <w:szCs w:val="22"/>
          <w:lang w:eastAsia="en-GB"/>
        </w:rPr>
        <w:t xml:space="preserve"> </w:t>
      </w:r>
      <w:r w:rsidR="007845CB" w:rsidRPr="006C0497">
        <w:rPr>
          <w:rFonts w:ascii="Arial" w:eastAsia="Times New Roman" w:hAnsi="Arial" w:cs="Arial"/>
          <w:kern w:val="0"/>
          <w:sz w:val="22"/>
          <w:szCs w:val="22"/>
          <w:lang w:eastAsia="en-GB"/>
        </w:rPr>
        <w:t>In this secto</w:t>
      </w:r>
      <w:r w:rsidR="001F62B7" w:rsidRPr="006C0497">
        <w:rPr>
          <w:rFonts w:ascii="Arial" w:eastAsia="Times New Roman" w:hAnsi="Arial" w:cs="Arial"/>
          <w:kern w:val="0"/>
          <w:sz w:val="22"/>
          <w:szCs w:val="22"/>
          <w:lang w:eastAsia="en-GB"/>
        </w:rPr>
        <w:t>r</w:t>
      </w:r>
      <w:r w:rsidR="007845CB" w:rsidRPr="006C0497">
        <w:rPr>
          <w:rFonts w:ascii="Arial" w:eastAsia="Times New Roman" w:hAnsi="Arial" w:cs="Arial"/>
          <w:kern w:val="0"/>
          <w:sz w:val="22"/>
          <w:szCs w:val="22"/>
          <w:lang w:eastAsia="en-GB"/>
        </w:rPr>
        <w:t>, especially</w:t>
      </w:r>
      <w:r w:rsidR="001F62B7" w:rsidRPr="006C0497">
        <w:rPr>
          <w:rFonts w:ascii="Arial" w:eastAsia="Times New Roman" w:hAnsi="Arial" w:cs="Arial"/>
          <w:kern w:val="0"/>
          <w:sz w:val="22"/>
          <w:szCs w:val="22"/>
          <w:lang w:eastAsia="en-GB"/>
        </w:rPr>
        <w:t xml:space="preserve">, </w:t>
      </w:r>
      <w:r w:rsidR="00614BBB" w:rsidRPr="006C0497">
        <w:rPr>
          <w:rFonts w:ascii="Arial" w:eastAsia="Times New Roman" w:hAnsi="Arial" w:cs="Arial"/>
          <w:kern w:val="0"/>
          <w:sz w:val="22"/>
          <w:szCs w:val="22"/>
          <w:lang w:eastAsia="en-GB"/>
        </w:rPr>
        <w:t xml:space="preserve">the introduction to electronic health records </w:t>
      </w:r>
      <w:r w:rsidR="006317BA" w:rsidRPr="006C0497">
        <w:rPr>
          <w:rFonts w:ascii="Arial" w:eastAsia="Times New Roman" w:hAnsi="Arial" w:cs="Arial"/>
          <w:kern w:val="0"/>
          <w:sz w:val="22"/>
          <w:szCs w:val="22"/>
          <w:lang w:eastAsia="en-GB"/>
        </w:rPr>
        <w:t xml:space="preserve">(EHRs), has changed patient care </w:t>
      </w:r>
      <w:r w:rsidR="00A16E9E" w:rsidRPr="006C0497">
        <w:rPr>
          <w:rFonts w:ascii="Arial" w:eastAsia="Times New Roman" w:hAnsi="Arial" w:cs="Arial"/>
          <w:kern w:val="0"/>
          <w:sz w:val="22"/>
          <w:szCs w:val="22"/>
          <w:lang w:eastAsia="en-GB"/>
        </w:rPr>
        <w:t>by reducing mistakes</w:t>
      </w:r>
      <w:r w:rsidR="005C53C9" w:rsidRPr="006C0497">
        <w:rPr>
          <w:rFonts w:ascii="Arial" w:eastAsia="Times New Roman" w:hAnsi="Arial" w:cs="Arial"/>
          <w:kern w:val="0"/>
          <w:sz w:val="22"/>
          <w:szCs w:val="22"/>
          <w:lang w:eastAsia="en-GB"/>
        </w:rPr>
        <w:t xml:space="preserve"> and </w:t>
      </w:r>
      <w:r w:rsidR="00A16E9E" w:rsidRPr="006C0497">
        <w:rPr>
          <w:rFonts w:ascii="Arial" w:eastAsia="Times New Roman" w:hAnsi="Arial" w:cs="Arial"/>
          <w:kern w:val="0"/>
          <w:sz w:val="22"/>
          <w:szCs w:val="22"/>
          <w:lang w:eastAsia="en-GB"/>
        </w:rPr>
        <w:t>improving recor</w:t>
      </w:r>
      <w:r w:rsidR="005C53C9" w:rsidRPr="006C0497">
        <w:rPr>
          <w:rFonts w:ascii="Arial" w:eastAsia="Times New Roman" w:hAnsi="Arial" w:cs="Arial"/>
          <w:kern w:val="0"/>
          <w:sz w:val="22"/>
          <w:szCs w:val="22"/>
          <w:lang w:eastAsia="en-GB"/>
        </w:rPr>
        <w:t>d</w:t>
      </w:r>
      <w:r w:rsidR="00A16E9E" w:rsidRPr="006C0497">
        <w:rPr>
          <w:rFonts w:ascii="Arial" w:eastAsia="Times New Roman" w:hAnsi="Arial" w:cs="Arial"/>
          <w:kern w:val="0"/>
          <w:sz w:val="22"/>
          <w:szCs w:val="22"/>
          <w:lang w:eastAsia="en-GB"/>
        </w:rPr>
        <w:t xml:space="preserve"> </w:t>
      </w:r>
      <w:r w:rsidR="00DA0328" w:rsidRPr="006C0497">
        <w:rPr>
          <w:rFonts w:ascii="Arial" w:eastAsia="Times New Roman" w:hAnsi="Arial" w:cs="Arial"/>
          <w:kern w:val="0"/>
          <w:sz w:val="22"/>
          <w:szCs w:val="22"/>
          <w:lang w:eastAsia="en-GB"/>
        </w:rPr>
        <w:t>accuracy as</w:t>
      </w:r>
      <w:r w:rsidR="00E75C88" w:rsidRPr="006C0497">
        <w:rPr>
          <w:rFonts w:ascii="Arial" w:eastAsia="Times New Roman" w:hAnsi="Arial" w:cs="Arial"/>
          <w:kern w:val="0"/>
          <w:sz w:val="22"/>
          <w:szCs w:val="22"/>
          <w:lang w:eastAsia="en-GB"/>
        </w:rPr>
        <w:t xml:space="preserve"> well as e</w:t>
      </w:r>
      <w:r w:rsidR="00A52B0F" w:rsidRPr="006C0497">
        <w:rPr>
          <w:rFonts w:ascii="Arial" w:eastAsia="Times New Roman" w:hAnsi="Arial" w:cs="Arial"/>
          <w:kern w:val="0"/>
          <w:sz w:val="22"/>
          <w:szCs w:val="22"/>
          <w:lang w:eastAsia="en-GB"/>
        </w:rPr>
        <w:t xml:space="preserve">mpowering faster information sharing </w:t>
      </w:r>
      <w:r w:rsidR="008E3778" w:rsidRPr="006C0497">
        <w:rPr>
          <w:rFonts w:ascii="Arial" w:eastAsia="Times New Roman" w:hAnsi="Arial" w:cs="Arial"/>
          <w:kern w:val="0"/>
          <w:sz w:val="22"/>
          <w:szCs w:val="22"/>
          <w:lang w:eastAsia="en-GB"/>
        </w:rPr>
        <w:lastRenderedPageBreak/>
        <w:t>between the staff</w:t>
      </w:r>
      <w:r w:rsidR="00DA0328" w:rsidRPr="006C0497">
        <w:rPr>
          <w:rFonts w:ascii="Arial" w:eastAsia="Times New Roman" w:hAnsi="Arial" w:cs="Arial"/>
          <w:kern w:val="0"/>
          <w:sz w:val="22"/>
          <w:szCs w:val="22"/>
          <w:lang w:eastAsia="en-GB"/>
        </w:rPr>
        <w:t xml:space="preserve"> (Lovemore</w:t>
      </w:r>
      <w:r w:rsidR="00001816" w:rsidRPr="006C0497">
        <w:rPr>
          <w:rFonts w:ascii="Arial" w:eastAsia="Times New Roman" w:hAnsi="Arial" w:cs="Arial"/>
          <w:kern w:val="0"/>
          <w:sz w:val="22"/>
          <w:szCs w:val="22"/>
          <w:lang w:eastAsia="en-GB"/>
        </w:rPr>
        <w:t>, 2024).</w:t>
      </w:r>
      <w:r w:rsidR="009D3233" w:rsidRPr="009D3233">
        <w:rPr>
          <w:noProof/>
        </w:rPr>
        <w:t xml:space="preserve"> </w:t>
      </w:r>
      <w:r w:rsidR="009D3233" w:rsidRPr="002C4993">
        <w:rPr>
          <w:noProof/>
        </w:rPr>
        <w:pict w14:anchorId="55B577E5">
          <v:shape id="Picture 1" o:spid="_x0000_i1028" type="#_x0000_t75" style="width:450.6pt;height:253.8pt;visibility:visible;mso-wrap-style:square">
            <v:imagedata r:id="rId10" o:title=""/>
          </v:shape>
        </w:pict>
      </w:r>
    </w:p>
    <w:p w14:paraId="6B472811" w14:textId="77777777" w:rsidR="005E20AC" w:rsidRDefault="005E20AC" w:rsidP="00864856">
      <w:pPr>
        <w:spacing w:after="100" w:afterAutospacing="1" w:line="360" w:lineRule="auto"/>
        <w:rPr>
          <w:rFonts w:ascii="Arial" w:eastAsia="Times New Roman" w:hAnsi="Arial" w:cs="Arial"/>
          <w:b/>
          <w:bCs/>
          <w:color w:val="1D2125"/>
          <w:kern w:val="0"/>
          <w:sz w:val="32"/>
          <w:szCs w:val="32"/>
          <w:lang w:val="en-US" w:eastAsia="en-GB"/>
        </w:rPr>
      </w:pPr>
    </w:p>
    <w:p w14:paraId="5B525E02" w14:textId="6F4954CD" w:rsidR="0050596D" w:rsidRPr="005E20AC" w:rsidRDefault="0050596D" w:rsidP="00864856">
      <w:pPr>
        <w:spacing w:after="100" w:afterAutospacing="1" w:line="360" w:lineRule="auto"/>
        <w:rPr>
          <w:rFonts w:ascii="Arial" w:eastAsia="Times New Roman" w:hAnsi="Arial" w:cs="Arial"/>
          <w:b/>
          <w:bCs/>
          <w:color w:val="1D2125"/>
          <w:kern w:val="0"/>
          <w:sz w:val="32"/>
          <w:szCs w:val="32"/>
          <w:lang w:val="en-US" w:eastAsia="en-GB"/>
        </w:rPr>
      </w:pPr>
      <w:r w:rsidRPr="005E20AC">
        <w:rPr>
          <w:rFonts w:ascii="Arial" w:eastAsia="Times New Roman" w:hAnsi="Arial" w:cs="Arial"/>
          <w:b/>
          <w:bCs/>
          <w:color w:val="1D2125"/>
          <w:kern w:val="0"/>
          <w:sz w:val="32"/>
          <w:szCs w:val="32"/>
          <w:lang w:val="en-US" w:eastAsia="en-GB"/>
        </w:rPr>
        <w:t>Task 2 - Mind Map  </w:t>
      </w:r>
    </w:p>
    <w:p w14:paraId="44349097" w14:textId="77777777" w:rsidR="00283EA5" w:rsidRDefault="00D6566C" w:rsidP="00864856">
      <w:pPr>
        <w:spacing w:after="100" w:afterAutospacing="1" w:line="360" w:lineRule="auto"/>
        <w:rPr>
          <w:rFonts w:ascii="Arial" w:eastAsia="Times New Roman" w:hAnsi="Arial" w:cs="Arial"/>
          <w:color w:val="1D2125"/>
          <w:kern w:val="0"/>
          <w:sz w:val="22"/>
          <w:szCs w:val="22"/>
          <w:lang w:val="en-US" w:eastAsia="en-GB"/>
        </w:rPr>
      </w:pPr>
      <w:r w:rsidRPr="006C0497">
        <w:rPr>
          <w:rFonts w:ascii="Arial" w:eastAsia="Times New Roman" w:hAnsi="Arial" w:cs="Arial"/>
          <w:color w:val="1D2125"/>
          <w:kern w:val="0"/>
          <w:sz w:val="22"/>
          <w:szCs w:val="22"/>
          <w:lang w:val="en-US" w:eastAsia="en-GB"/>
        </w:rPr>
        <w:t>Staff shortages are</w:t>
      </w:r>
      <w:r w:rsidR="0010643A" w:rsidRPr="006C0497">
        <w:rPr>
          <w:rFonts w:ascii="Arial" w:eastAsia="Times New Roman" w:hAnsi="Arial" w:cs="Arial"/>
          <w:color w:val="1D2125"/>
          <w:kern w:val="0"/>
          <w:sz w:val="22"/>
          <w:szCs w:val="22"/>
          <w:lang w:val="en-US" w:eastAsia="en-GB"/>
        </w:rPr>
        <w:t xml:space="preserve"> a big issue in health and social care practice</w:t>
      </w:r>
      <w:r w:rsidR="00E26C0D" w:rsidRPr="006C0497">
        <w:rPr>
          <w:rFonts w:ascii="Arial" w:eastAsia="Times New Roman" w:hAnsi="Arial" w:cs="Arial"/>
          <w:color w:val="1D2125"/>
          <w:kern w:val="0"/>
          <w:sz w:val="22"/>
          <w:szCs w:val="22"/>
          <w:lang w:val="en-US" w:eastAsia="en-GB"/>
        </w:rPr>
        <w:t xml:space="preserve"> (S</w:t>
      </w:r>
      <w:r w:rsidR="00BD1EDA" w:rsidRPr="006C0497">
        <w:rPr>
          <w:rFonts w:ascii="Arial" w:eastAsia="Times New Roman" w:hAnsi="Arial" w:cs="Arial"/>
          <w:color w:val="1D2125"/>
          <w:kern w:val="0"/>
          <w:sz w:val="22"/>
          <w:szCs w:val="22"/>
          <w:lang w:val="en-US" w:eastAsia="en-GB"/>
        </w:rPr>
        <w:t>hemtob et al, 2023).</w:t>
      </w:r>
      <w:r w:rsidR="00E26C0D" w:rsidRPr="006C0497">
        <w:rPr>
          <w:rFonts w:ascii="Arial" w:eastAsia="Times New Roman" w:hAnsi="Arial" w:cs="Arial"/>
          <w:color w:val="1D2125"/>
          <w:kern w:val="0"/>
          <w:sz w:val="22"/>
          <w:szCs w:val="22"/>
          <w:lang w:val="en-US" w:eastAsia="en-GB"/>
        </w:rPr>
        <w:t xml:space="preserve"> </w:t>
      </w:r>
      <w:r w:rsidR="00C841BB" w:rsidRPr="006C0497">
        <w:rPr>
          <w:rFonts w:ascii="Arial" w:eastAsia="Times New Roman" w:hAnsi="Arial" w:cs="Arial"/>
          <w:color w:val="1D2125"/>
          <w:kern w:val="0"/>
          <w:sz w:val="22"/>
          <w:szCs w:val="22"/>
          <w:lang w:val="en-US" w:eastAsia="en-GB"/>
        </w:rPr>
        <w:t xml:space="preserve">Due to this problem, </w:t>
      </w:r>
      <w:r w:rsidR="00E906C0" w:rsidRPr="006C0497">
        <w:rPr>
          <w:rFonts w:ascii="Arial" w:eastAsia="Times New Roman" w:hAnsi="Arial" w:cs="Arial"/>
          <w:color w:val="1D2125"/>
          <w:kern w:val="0"/>
          <w:sz w:val="22"/>
          <w:szCs w:val="22"/>
          <w:lang w:val="en-US" w:eastAsia="en-GB"/>
        </w:rPr>
        <w:t>significant challenges</w:t>
      </w:r>
      <w:r w:rsidR="00775367" w:rsidRPr="006C0497">
        <w:rPr>
          <w:rFonts w:ascii="Arial" w:eastAsia="Times New Roman" w:hAnsi="Arial" w:cs="Arial"/>
          <w:color w:val="1D2125"/>
          <w:kern w:val="0"/>
          <w:sz w:val="22"/>
          <w:szCs w:val="22"/>
          <w:lang w:val="en-US" w:eastAsia="en-GB"/>
        </w:rPr>
        <w:t xml:space="preserve"> are visible that include</w:t>
      </w:r>
      <w:r w:rsidR="00BA2FB7" w:rsidRPr="006C0497">
        <w:rPr>
          <w:rFonts w:ascii="Arial" w:eastAsia="Times New Roman" w:hAnsi="Arial" w:cs="Arial"/>
          <w:color w:val="1D2125"/>
          <w:kern w:val="0"/>
          <w:sz w:val="22"/>
          <w:szCs w:val="22"/>
          <w:lang w:val="en-US" w:eastAsia="en-GB"/>
        </w:rPr>
        <w:t xml:space="preserve"> the </w:t>
      </w:r>
      <w:r w:rsidR="00836A04" w:rsidRPr="006C0497">
        <w:rPr>
          <w:rFonts w:ascii="Arial" w:eastAsia="Times New Roman" w:hAnsi="Arial" w:cs="Arial"/>
          <w:color w:val="1D2125"/>
          <w:kern w:val="0"/>
          <w:sz w:val="22"/>
          <w:szCs w:val="22"/>
          <w:lang w:val="en-US" w:eastAsia="en-GB"/>
        </w:rPr>
        <w:t>quality-of-service</w:t>
      </w:r>
      <w:r w:rsidR="00BA2FB7" w:rsidRPr="006C0497">
        <w:rPr>
          <w:rFonts w:ascii="Arial" w:eastAsia="Times New Roman" w:hAnsi="Arial" w:cs="Arial"/>
          <w:color w:val="1D2125"/>
          <w:kern w:val="0"/>
          <w:sz w:val="22"/>
          <w:szCs w:val="22"/>
          <w:lang w:val="en-US" w:eastAsia="en-GB"/>
        </w:rPr>
        <w:t xml:space="preserve"> delivery, safety</w:t>
      </w:r>
      <w:r w:rsidR="003D7160" w:rsidRPr="006C0497">
        <w:rPr>
          <w:rFonts w:ascii="Arial" w:eastAsia="Times New Roman" w:hAnsi="Arial" w:cs="Arial"/>
          <w:color w:val="1D2125"/>
          <w:kern w:val="0"/>
          <w:sz w:val="22"/>
          <w:szCs w:val="22"/>
          <w:lang w:val="en-US" w:eastAsia="en-GB"/>
        </w:rPr>
        <w:t xml:space="preserve"> and </w:t>
      </w:r>
      <w:r w:rsidR="00287D4A" w:rsidRPr="006C0497">
        <w:rPr>
          <w:rFonts w:ascii="Arial" w:eastAsia="Times New Roman" w:hAnsi="Arial" w:cs="Arial"/>
          <w:color w:val="1D2125"/>
          <w:kern w:val="0"/>
          <w:sz w:val="22"/>
          <w:szCs w:val="22"/>
          <w:lang w:val="en-US" w:eastAsia="en-GB"/>
        </w:rPr>
        <w:t>accessibility of care</w:t>
      </w:r>
      <w:r w:rsidR="003D7160" w:rsidRPr="006C0497">
        <w:rPr>
          <w:rFonts w:ascii="Arial" w:eastAsia="Times New Roman" w:hAnsi="Arial" w:cs="Arial"/>
          <w:color w:val="1D2125"/>
          <w:kern w:val="0"/>
          <w:sz w:val="22"/>
          <w:szCs w:val="22"/>
          <w:lang w:val="en-US" w:eastAsia="en-GB"/>
        </w:rPr>
        <w:t xml:space="preserve">. </w:t>
      </w:r>
      <w:r w:rsidR="009B0452" w:rsidRPr="006C0497">
        <w:rPr>
          <w:rFonts w:ascii="Arial" w:eastAsia="Times New Roman" w:hAnsi="Arial" w:cs="Arial"/>
          <w:color w:val="1D2125"/>
          <w:kern w:val="0"/>
          <w:sz w:val="22"/>
          <w:szCs w:val="22"/>
          <w:lang w:val="en-US" w:eastAsia="en-GB"/>
        </w:rPr>
        <w:t xml:space="preserve">Due to extremely </w:t>
      </w:r>
      <w:r w:rsidR="00E906C0" w:rsidRPr="006C0497">
        <w:rPr>
          <w:rFonts w:ascii="Arial" w:eastAsia="Times New Roman" w:hAnsi="Arial" w:cs="Arial"/>
          <w:color w:val="1D2125"/>
          <w:kern w:val="0"/>
          <w:sz w:val="22"/>
          <w:szCs w:val="22"/>
          <w:lang w:val="en-US" w:eastAsia="en-GB"/>
        </w:rPr>
        <w:t xml:space="preserve">high </w:t>
      </w:r>
      <w:r w:rsidR="009B0452" w:rsidRPr="006C0497">
        <w:rPr>
          <w:rFonts w:ascii="Arial" w:eastAsia="Times New Roman" w:hAnsi="Arial" w:cs="Arial"/>
          <w:color w:val="1D2125"/>
          <w:kern w:val="0"/>
          <w:sz w:val="22"/>
          <w:szCs w:val="22"/>
          <w:lang w:val="en-US" w:eastAsia="en-GB"/>
        </w:rPr>
        <w:t xml:space="preserve">workloads and </w:t>
      </w:r>
      <w:r w:rsidR="00A96E65" w:rsidRPr="006C0497">
        <w:rPr>
          <w:rFonts w:ascii="Arial" w:eastAsia="Times New Roman" w:hAnsi="Arial" w:cs="Arial"/>
          <w:color w:val="1D2125"/>
          <w:kern w:val="0"/>
          <w:sz w:val="22"/>
          <w:szCs w:val="22"/>
          <w:lang w:val="en-US" w:eastAsia="en-GB"/>
        </w:rPr>
        <w:t>inadequate staffing</w:t>
      </w:r>
      <w:r w:rsidR="00AC3A7C" w:rsidRPr="006C0497">
        <w:rPr>
          <w:rFonts w:ascii="Arial" w:eastAsia="Times New Roman" w:hAnsi="Arial" w:cs="Arial"/>
          <w:color w:val="1D2125"/>
          <w:kern w:val="0"/>
          <w:sz w:val="22"/>
          <w:szCs w:val="22"/>
          <w:lang w:val="en-US" w:eastAsia="en-GB"/>
        </w:rPr>
        <w:t xml:space="preserve"> </w:t>
      </w:r>
      <w:r w:rsidR="00713F46" w:rsidRPr="006C0497">
        <w:rPr>
          <w:rFonts w:ascii="Arial" w:eastAsia="Times New Roman" w:hAnsi="Arial" w:cs="Arial"/>
          <w:color w:val="1D2125"/>
          <w:kern w:val="0"/>
          <w:sz w:val="22"/>
          <w:szCs w:val="22"/>
          <w:lang w:val="en-US" w:eastAsia="en-GB"/>
        </w:rPr>
        <w:t>there is</w:t>
      </w:r>
      <w:r w:rsidR="00AC3A7C" w:rsidRPr="006C0497">
        <w:rPr>
          <w:rFonts w:ascii="Arial" w:eastAsia="Times New Roman" w:hAnsi="Arial" w:cs="Arial"/>
          <w:color w:val="1D2125"/>
          <w:kern w:val="0"/>
          <w:sz w:val="22"/>
          <w:szCs w:val="22"/>
          <w:lang w:val="en-US" w:eastAsia="en-GB"/>
        </w:rPr>
        <w:t xml:space="preserve"> </w:t>
      </w:r>
      <w:r w:rsidR="00DC5B0D" w:rsidRPr="006C0497">
        <w:rPr>
          <w:rFonts w:ascii="Arial" w:eastAsia="Times New Roman" w:hAnsi="Arial" w:cs="Arial"/>
          <w:color w:val="1D2125"/>
          <w:kern w:val="0"/>
          <w:sz w:val="22"/>
          <w:szCs w:val="22"/>
          <w:lang w:val="en-US" w:eastAsia="en-GB"/>
        </w:rPr>
        <w:t>l</w:t>
      </w:r>
      <w:r w:rsidR="00AC3A7C" w:rsidRPr="006C0497">
        <w:rPr>
          <w:rFonts w:ascii="Arial" w:eastAsia="Times New Roman" w:hAnsi="Arial" w:cs="Arial"/>
          <w:color w:val="1D2125"/>
          <w:kern w:val="0"/>
          <w:sz w:val="22"/>
          <w:szCs w:val="22"/>
          <w:lang w:val="en-US" w:eastAsia="en-GB"/>
        </w:rPr>
        <w:t>onger waiting time</w:t>
      </w:r>
      <w:r w:rsidR="009C70BD" w:rsidRPr="006C0497">
        <w:rPr>
          <w:rFonts w:ascii="Arial" w:eastAsia="Times New Roman" w:hAnsi="Arial" w:cs="Arial"/>
          <w:color w:val="1D2125"/>
          <w:kern w:val="0"/>
          <w:sz w:val="22"/>
          <w:szCs w:val="22"/>
          <w:lang w:val="en-US" w:eastAsia="en-GB"/>
        </w:rPr>
        <w:t xml:space="preserve"> for </w:t>
      </w:r>
      <w:r w:rsidR="005F3DA3" w:rsidRPr="006C0497">
        <w:rPr>
          <w:rFonts w:ascii="Arial" w:eastAsia="Times New Roman" w:hAnsi="Arial" w:cs="Arial"/>
          <w:color w:val="1D2125"/>
          <w:kern w:val="0"/>
          <w:sz w:val="22"/>
          <w:szCs w:val="22"/>
          <w:lang w:val="en-US" w:eastAsia="en-GB"/>
        </w:rPr>
        <w:t>appointments</w:t>
      </w:r>
      <w:r w:rsidR="009C70BD" w:rsidRPr="006C0497">
        <w:rPr>
          <w:rFonts w:ascii="Arial" w:eastAsia="Times New Roman" w:hAnsi="Arial" w:cs="Arial"/>
          <w:color w:val="1D2125"/>
          <w:kern w:val="0"/>
          <w:sz w:val="22"/>
          <w:szCs w:val="22"/>
          <w:lang w:val="en-US" w:eastAsia="en-GB"/>
        </w:rPr>
        <w:t xml:space="preserve"> and</w:t>
      </w:r>
      <w:r w:rsidR="00AC3A7C" w:rsidRPr="006C0497">
        <w:rPr>
          <w:rFonts w:ascii="Arial" w:eastAsia="Times New Roman" w:hAnsi="Arial" w:cs="Arial"/>
          <w:color w:val="1D2125"/>
          <w:kern w:val="0"/>
          <w:sz w:val="22"/>
          <w:szCs w:val="22"/>
          <w:lang w:val="en-US" w:eastAsia="en-GB"/>
        </w:rPr>
        <w:t xml:space="preserve"> </w:t>
      </w:r>
      <w:r w:rsidR="001825F7" w:rsidRPr="006C0497">
        <w:rPr>
          <w:rFonts w:ascii="Arial" w:eastAsia="Times New Roman" w:hAnsi="Arial" w:cs="Arial"/>
          <w:color w:val="1D2125"/>
          <w:kern w:val="0"/>
          <w:sz w:val="22"/>
          <w:szCs w:val="22"/>
          <w:lang w:val="en-US" w:eastAsia="en-GB"/>
        </w:rPr>
        <w:t>the burnouts</w:t>
      </w:r>
      <w:r w:rsidR="00DC5B0D" w:rsidRPr="006C0497">
        <w:rPr>
          <w:rFonts w:ascii="Arial" w:eastAsia="Times New Roman" w:hAnsi="Arial" w:cs="Arial"/>
          <w:color w:val="1D2125"/>
          <w:kern w:val="0"/>
          <w:sz w:val="22"/>
          <w:szCs w:val="22"/>
          <w:lang w:val="en-US" w:eastAsia="en-GB"/>
        </w:rPr>
        <w:t xml:space="preserve"> of professionals</w:t>
      </w:r>
      <w:r w:rsidR="005F3DA3" w:rsidRPr="006C0497">
        <w:rPr>
          <w:rFonts w:ascii="Arial" w:eastAsia="Times New Roman" w:hAnsi="Arial" w:cs="Arial"/>
          <w:color w:val="1D2125"/>
          <w:kern w:val="0"/>
          <w:sz w:val="22"/>
          <w:szCs w:val="22"/>
          <w:lang w:val="en-US" w:eastAsia="en-GB"/>
        </w:rPr>
        <w:t xml:space="preserve"> are </w:t>
      </w:r>
      <w:r w:rsidR="006243A1" w:rsidRPr="006C0497">
        <w:rPr>
          <w:rFonts w:ascii="Arial" w:eastAsia="Times New Roman" w:hAnsi="Arial" w:cs="Arial"/>
          <w:color w:val="1D2125"/>
          <w:kern w:val="0"/>
          <w:sz w:val="22"/>
          <w:szCs w:val="22"/>
          <w:lang w:val="en-US" w:eastAsia="en-GB"/>
        </w:rPr>
        <w:t>more possible</w:t>
      </w:r>
      <w:r w:rsidR="00D05626" w:rsidRPr="006C0497">
        <w:rPr>
          <w:rFonts w:ascii="Arial" w:eastAsia="Times New Roman" w:hAnsi="Arial" w:cs="Arial"/>
          <w:color w:val="1D2125"/>
          <w:kern w:val="0"/>
          <w:sz w:val="22"/>
          <w:szCs w:val="22"/>
          <w:lang w:val="en-US" w:eastAsia="en-GB"/>
        </w:rPr>
        <w:t xml:space="preserve">, this can reduce </w:t>
      </w:r>
      <w:r w:rsidR="00836A04" w:rsidRPr="006C0497">
        <w:rPr>
          <w:rFonts w:ascii="Arial" w:eastAsia="Times New Roman" w:hAnsi="Arial" w:cs="Arial"/>
          <w:color w:val="1D2125"/>
          <w:kern w:val="0"/>
          <w:sz w:val="22"/>
          <w:szCs w:val="22"/>
          <w:lang w:val="en-US" w:eastAsia="en-GB"/>
        </w:rPr>
        <w:t>the whole</w:t>
      </w:r>
      <w:r w:rsidR="00D05626" w:rsidRPr="006C0497">
        <w:rPr>
          <w:rFonts w:ascii="Arial" w:eastAsia="Times New Roman" w:hAnsi="Arial" w:cs="Arial"/>
          <w:color w:val="1D2125"/>
          <w:kern w:val="0"/>
          <w:sz w:val="22"/>
          <w:szCs w:val="22"/>
          <w:lang w:val="en-US" w:eastAsia="en-GB"/>
        </w:rPr>
        <w:t xml:space="preserve"> </w:t>
      </w:r>
      <w:r w:rsidR="00E906C0" w:rsidRPr="006C0497">
        <w:rPr>
          <w:rFonts w:ascii="Arial" w:eastAsia="Times New Roman" w:hAnsi="Arial" w:cs="Arial"/>
          <w:color w:val="1D2125"/>
          <w:kern w:val="0"/>
          <w:sz w:val="22"/>
          <w:szCs w:val="22"/>
          <w:lang w:val="en-US" w:eastAsia="en-GB"/>
        </w:rPr>
        <w:t>system’s</w:t>
      </w:r>
      <w:r w:rsidR="00D05626" w:rsidRPr="006C0497">
        <w:rPr>
          <w:rFonts w:ascii="Arial" w:eastAsia="Times New Roman" w:hAnsi="Arial" w:cs="Arial"/>
          <w:color w:val="1D2125"/>
          <w:kern w:val="0"/>
          <w:sz w:val="22"/>
          <w:szCs w:val="22"/>
          <w:lang w:val="en-US" w:eastAsia="en-GB"/>
        </w:rPr>
        <w:t xml:space="preserve"> </w:t>
      </w:r>
      <w:r w:rsidR="00660599" w:rsidRPr="006C0497">
        <w:rPr>
          <w:rFonts w:ascii="Arial" w:eastAsia="Times New Roman" w:hAnsi="Arial" w:cs="Arial"/>
          <w:color w:val="1D2125"/>
          <w:kern w:val="0"/>
          <w:sz w:val="22"/>
          <w:szCs w:val="22"/>
          <w:lang w:val="en-US" w:eastAsia="en-GB"/>
        </w:rPr>
        <w:t xml:space="preserve">effectiveness. </w:t>
      </w:r>
      <w:r w:rsidR="003D2500" w:rsidRPr="006C0497">
        <w:rPr>
          <w:rFonts w:ascii="Arial" w:eastAsia="Times New Roman" w:hAnsi="Arial" w:cs="Arial"/>
          <w:color w:val="1D2125"/>
          <w:kern w:val="0"/>
          <w:sz w:val="22"/>
          <w:szCs w:val="22"/>
          <w:lang w:val="en-US" w:eastAsia="en-GB"/>
        </w:rPr>
        <w:t xml:space="preserve">There are </w:t>
      </w:r>
      <w:r w:rsidR="00660599" w:rsidRPr="006C0497">
        <w:rPr>
          <w:rFonts w:ascii="Arial" w:eastAsia="Times New Roman" w:hAnsi="Arial" w:cs="Arial"/>
          <w:color w:val="1D2125"/>
          <w:kern w:val="0"/>
          <w:sz w:val="22"/>
          <w:szCs w:val="22"/>
          <w:lang w:val="en-US" w:eastAsia="en-GB"/>
        </w:rPr>
        <w:t xml:space="preserve">many factors </w:t>
      </w:r>
      <w:r w:rsidR="003D2500" w:rsidRPr="006C0497">
        <w:rPr>
          <w:rFonts w:ascii="Arial" w:eastAsia="Times New Roman" w:hAnsi="Arial" w:cs="Arial"/>
          <w:color w:val="1D2125"/>
          <w:kern w:val="0"/>
          <w:sz w:val="22"/>
          <w:szCs w:val="22"/>
          <w:lang w:val="en-US" w:eastAsia="en-GB"/>
        </w:rPr>
        <w:t xml:space="preserve">of it, such </w:t>
      </w:r>
      <w:r w:rsidR="00E906C0" w:rsidRPr="006C0497">
        <w:rPr>
          <w:rFonts w:ascii="Arial" w:eastAsia="Times New Roman" w:hAnsi="Arial" w:cs="Arial"/>
          <w:color w:val="1D2125"/>
          <w:kern w:val="0"/>
          <w:sz w:val="22"/>
          <w:szCs w:val="22"/>
          <w:lang w:val="en-US" w:eastAsia="en-GB"/>
        </w:rPr>
        <w:t>as</w:t>
      </w:r>
      <w:r w:rsidR="002439B6" w:rsidRPr="006C0497">
        <w:rPr>
          <w:rFonts w:ascii="Arial" w:eastAsia="Times New Roman" w:hAnsi="Arial" w:cs="Arial"/>
          <w:color w:val="1D2125"/>
          <w:kern w:val="0"/>
          <w:sz w:val="22"/>
          <w:szCs w:val="22"/>
          <w:lang w:val="en-US" w:eastAsia="en-GB"/>
        </w:rPr>
        <w:t xml:space="preserve"> high staff turnover, </w:t>
      </w:r>
      <w:r w:rsidR="00E906C0" w:rsidRPr="006C0497">
        <w:rPr>
          <w:rFonts w:ascii="Arial" w:eastAsia="Times New Roman" w:hAnsi="Arial" w:cs="Arial"/>
          <w:color w:val="1D2125"/>
          <w:kern w:val="0"/>
          <w:sz w:val="22"/>
          <w:szCs w:val="22"/>
          <w:lang w:val="en-US" w:eastAsia="en-GB"/>
        </w:rPr>
        <w:t>an ageing</w:t>
      </w:r>
      <w:r w:rsidR="00001442" w:rsidRPr="006C0497">
        <w:rPr>
          <w:rFonts w:ascii="Arial" w:eastAsia="Times New Roman" w:hAnsi="Arial" w:cs="Arial"/>
          <w:color w:val="1D2125"/>
          <w:kern w:val="0"/>
          <w:sz w:val="22"/>
          <w:szCs w:val="22"/>
          <w:lang w:val="en-US" w:eastAsia="en-GB"/>
        </w:rPr>
        <w:t xml:space="preserve"> workforce or increasing demand </w:t>
      </w:r>
      <w:r w:rsidR="004C19BC" w:rsidRPr="006C0497">
        <w:rPr>
          <w:rFonts w:ascii="Arial" w:eastAsia="Times New Roman" w:hAnsi="Arial" w:cs="Arial"/>
          <w:color w:val="1D2125"/>
          <w:kern w:val="0"/>
          <w:sz w:val="22"/>
          <w:szCs w:val="22"/>
          <w:lang w:val="en-US" w:eastAsia="en-GB"/>
        </w:rPr>
        <w:t>for health services.</w:t>
      </w:r>
    </w:p>
    <w:p w14:paraId="0938B0B1" w14:textId="5D277431" w:rsidR="00C855A7" w:rsidRDefault="005F1B4C" w:rsidP="00864856">
      <w:pPr>
        <w:spacing w:after="100" w:afterAutospacing="1" w:line="360" w:lineRule="auto"/>
        <w:rPr>
          <w:rFonts w:ascii="Arial" w:eastAsia="Times New Roman" w:hAnsi="Arial" w:cs="Arial"/>
          <w:color w:val="1D2125"/>
          <w:kern w:val="0"/>
          <w:sz w:val="22"/>
          <w:szCs w:val="22"/>
          <w:lang w:val="en-US" w:eastAsia="en-GB"/>
        </w:rPr>
      </w:pPr>
      <w:r>
        <w:rPr>
          <w:rFonts w:ascii="Arial" w:eastAsia="Times New Roman" w:hAnsi="Arial" w:cs="Arial"/>
          <w:noProof/>
          <w:color w:val="1D2125"/>
          <w:kern w:val="0"/>
          <w:sz w:val="22"/>
          <w:szCs w:val="22"/>
          <w:lang w:val="en-US" w:eastAsia="en-GB"/>
        </w:rPr>
        <w:pict w14:anchorId="4DA16839">
          <v:rect id="_x0000_s1038" style="position:absolute;margin-left:-71.4pt;margin-top:29.55pt;width:87.6pt;height:43.8pt;z-index:11">
            <v:textbox>
              <w:txbxContent>
                <w:p w14:paraId="534D7386" w14:textId="0AB89BA9" w:rsidR="005F1B4C" w:rsidRDefault="005F1B4C">
                  <w:r>
                    <w:t>Poor li</w:t>
                  </w:r>
                </w:p>
              </w:txbxContent>
            </v:textbox>
          </v:rect>
        </w:pict>
      </w:r>
      <w:r w:rsidR="006C5ED0">
        <w:rPr>
          <w:rFonts w:ascii="Arial" w:eastAsia="Times New Roman" w:hAnsi="Arial" w:cs="Arial"/>
          <w:noProof/>
          <w:color w:val="1D2125"/>
          <w:kern w:val="0"/>
          <w:sz w:val="22"/>
          <w:szCs w:val="22"/>
          <w:lang w:val="en-US" w:eastAsia="en-GB"/>
        </w:rPr>
        <w:pict w14:anchorId="5AD30DB4">
          <v:rect id="_x0000_s1037" style="position:absolute;margin-left:-19.2pt;margin-top:121.95pt;width:131.4pt;height:30pt;z-index:10">
            <v:textbox>
              <w:txbxContent>
                <w:p w14:paraId="4734B492" w14:textId="2735B8FB" w:rsidR="00A54DAB" w:rsidRDefault="00A54DAB">
                  <w:r>
                    <w:t>Emotional exhaustion</w:t>
                  </w:r>
                </w:p>
              </w:txbxContent>
            </v:textbox>
          </v:rect>
        </w:pict>
      </w:r>
      <w:r w:rsidR="005656FC">
        <w:rPr>
          <w:rFonts w:ascii="Arial" w:eastAsia="Times New Roman" w:hAnsi="Arial" w:cs="Arial"/>
          <w:noProof/>
          <w:color w:val="1D2125"/>
          <w:kern w:val="0"/>
          <w:sz w:val="22"/>
          <w:szCs w:val="22"/>
          <w:lang w:val="en-US" w:eastAsia="en-GB"/>
        </w:rPr>
        <w:pict w14:anchorId="701C296B">
          <v:rect id="_x0000_s1036" style="position:absolute;margin-left:397.8pt;margin-top:50.55pt;width:108.6pt;height:44.4pt;z-index:9">
            <v:textbox>
              <w:txbxContent>
                <w:p w14:paraId="4C8DFDEA" w14:textId="6FD3DE17" w:rsidR="006C5ED0" w:rsidRDefault="006C5ED0">
                  <w:r>
                    <w:t>Unrealistic expectations</w:t>
                  </w:r>
                </w:p>
              </w:txbxContent>
            </v:textbox>
          </v:rect>
        </w:pict>
      </w:r>
      <w:r w:rsidR="00A2591B">
        <w:rPr>
          <w:rFonts w:ascii="Arial" w:eastAsia="Times New Roman" w:hAnsi="Arial" w:cs="Arial"/>
          <w:noProof/>
          <w:color w:val="1D2125"/>
          <w:kern w:val="0"/>
          <w:sz w:val="22"/>
          <w:szCs w:val="22"/>
          <w:lang w:val="en-US" w:eastAsia="en-GB"/>
        </w:rPr>
        <w:pict w14:anchorId="6E60304A">
          <v:rect id="_x0000_s1035" style="position:absolute;margin-left:322.8pt;margin-top:126.75pt;width:103.8pt;height:24.6pt;z-index:8">
            <v:textbox>
              <w:txbxContent>
                <w:p w14:paraId="05C99E95" w14:textId="188C8D80" w:rsidR="005656FC" w:rsidRDefault="005656FC" w:rsidP="005656FC">
                  <w:pPr>
                    <w:jc w:val="center"/>
                  </w:pPr>
                  <w:r>
                    <w:t>Lack of support support</w:t>
                  </w:r>
                </w:p>
              </w:txbxContent>
            </v:textbox>
          </v:rect>
        </w:pict>
      </w:r>
      <w:r w:rsidR="00620742">
        <w:rPr>
          <w:rFonts w:ascii="Arial" w:eastAsia="Times New Roman" w:hAnsi="Arial" w:cs="Arial"/>
          <w:noProof/>
          <w:color w:val="1D2125"/>
          <w:kern w:val="0"/>
          <w:sz w:val="22"/>
          <w:szCs w:val="22"/>
          <w:lang w:val="en-US" w:eastAsia="en-GB"/>
        </w:rPr>
        <w:pict w14:anchorId="6995D662">
          <v:rect id="_x0000_s1034" style="position:absolute;margin-left:171.6pt;margin-top:172.95pt;width:96pt;height:28.8pt;z-index:7">
            <v:textbox>
              <w:txbxContent>
                <w:p w14:paraId="7EAEF14A" w14:textId="38EB52DB" w:rsidR="00A2591B" w:rsidRDefault="006C5ED0" w:rsidP="00A2591B">
                  <w:pPr>
                    <w:jc w:val="center"/>
                  </w:pPr>
                  <w:r>
                    <w:t>W</w:t>
                  </w:r>
                  <w:r w:rsidR="00A2591B">
                    <w:t>orkload</w:t>
                  </w:r>
                </w:p>
              </w:txbxContent>
            </v:textbox>
          </v:rect>
        </w:pict>
      </w:r>
      <w:r w:rsidR="00A35B57">
        <w:rPr>
          <w:rFonts w:ascii="Arial" w:eastAsia="Times New Roman" w:hAnsi="Arial" w:cs="Arial"/>
          <w:noProof/>
          <w:color w:val="1D2125"/>
          <w:kern w:val="0"/>
          <w:sz w:val="22"/>
          <w:szCs w:val="22"/>
          <w:lang w:val="en-US" w:eastAsia="en-GB"/>
        </w:rPr>
        <w:pict w14:anchorId="69280310">
          <v:shapetype id="_x0000_t32" coordsize="21600,21600" o:spt="32" o:oned="t" path="m,l21600,21600e" filled="f">
            <v:path arrowok="t" fillok="f" o:connecttype="none"/>
            <o:lock v:ext="edit" shapetype="t"/>
          </v:shapetype>
          <v:shape id="_x0000_s1031" type="#_x0000_t32" style="position:absolute;margin-left:15.6pt;margin-top:55.35pt;width:114.6pt;height:1.2pt;flip:x y;z-index:6" o:connectortype="straight">
            <v:stroke endarrow="block"/>
          </v:shape>
        </w:pict>
      </w:r>
      <w:r w:rsidR="00A35B57">
        <w:rPr>
          <w:rFonts w:ascii="Arial" w:eastAsia="Times New Roman" w:hAnsi="Arial" w:cs="Arial"/>
          <w:noProof/>
          <w:color w:val="1D2125"/>
          <w:kern w:val="0"/>
          <w:sz w:val="22"/>
          <w:szCs w:val="22"/>
          <w:lang w:val="en-US" w:eastAsia="en-GB"/>
        </w:rPr>
        <w:pict w14:anchorId="66A1DF69">
          <v:shape id="_x0000_s1030" type="#_x0000_t32" style="position:absolute;margin-left:306pt;margin-top:59.55pt;width:90.6pt;height:2.4pt;z-index:5" o:connectortype="straight">
            <v:stroke endarrow="block"/>
          </v:shape>
        </w:pict>
      </w:r>
      <w:r w:rsidR="00B70DBD">
        <w:rPr>
          <w:rFonts w:ascii="Arial" w:eastAsia="Times New Roman" w:hAnsi="Arial" w:cs="Arial"/>
          <w:noProof/>
          <w:color w:val="1D2125"/>
          <w:kern w:val="0"/>
          <w:sz w:val="22"/>
          <w:szCs w:val="22"/>
          <w:lang w:val="en-US" w:eastAsia="en-GB"/>
        </w:rPr>
        <w:pict w14:anchorId="48C2CA93">
          <v:shape id="_x0000_s1029" type="#_x0000_t32" style="position:absolute;margin-left:92.4pt;margin-top:79.35pt;width:43.2pt;height:43.2pt;flip:x;z-index:4" o:connectortype="straight">
            <v:stroke endarrow="block"/>
          </v:shape>
        </w:pict>
      </w:r>
      <w:r w:rsidR="00B70DBD">
        <w:rPr>
          <w:rFonts w:ascii="Arial" w:eastAsia="Times New Roman" w:hAnsi="Arial" w:cs="Arial"/>
          <w:noProof/>
          <w:color w:val="1D2125"/>
          <w:kern w:val="0"/>
          <w:sz w:val="22"/>
          <w:szCs w:val="22"/>
          <w:lang w:val="en-US" w:eastAsia="en-GB"/>
        </w:rPr>
        <w:pict w14:anchorId="3CDC9F67">
          <v:shape id="_x0000_s1028" type="#_x0000_t32" style="position:absolute;margin-left:212.4pt;margin-top:79.35pt;width:5.4pt;height:93pt;z-index:3" o:connectortype="straight">
            <v:stroke endarrow="block"/>
          </v:shape>
        </w:pict>
      </w:r>
      <w:r w:rsidR="00A31619">
        <w:rPr>
          <w:rFonts w:ascii="Arial" w:eastAsia="Times New Roman" w:hAnsi="Arial" w:cs="Arial"/>
          <w:noProof/>
          <w:color w:val="1D2125"/>
          <w:kern w:val="0"/>
          <w:sz w:val="22"/>
          <w:szCs w:val="22"/>
          <w:lang w:val="en-US" w:eastAsia="en-GB"/>
        </w:rPr>
        <w:pict w14:anchorId="21EE55BF">
          <v:shape id="_x0000_s1027" type="#_x0000_t32" style="position:absolute;margin-left:277.2pt;margin-top:81.75pt;width:39.6pt;height:43.2pt;z-index:2" o:connectortype="straight">
            <v:stroke endarrow="block"/>
          </v:shape>
        </w:pict>
      </w:r>
      <w:r w:rsidR="00C855A7">
        <w:rPr>
          <w:rFonts w:ascii="Arial" w:eastAsia="Times New Roman" w:hAnsi="Arial" w:cs="Arial"/>
          <w:noProof/>
          <w:color w:val="1D2125"/>
          <w:kern w:val="0"/>
          <w:sz w:val="22"/>
          <w:szCs w:val="22"/>
          <w:lang w:val="en-US" w:eastAsia="en-GB"/>
        </w:rPr>
        <w:pict w14:anchorId="33D97761">
          <v:roundrect id="_x0000_s1026" style="position:absolute;margin-left:130.8pt;margin-top:45.75pt;width:174.6pt;height:33pt;z-index:1" arcsize="10923f">
            <v:textbox style="mso-next-textbox:#_x0000_s1026">
              <w:txbxContent>
                <w:p w14:paraId="4E0F3DE7" w14:textId="73B78F4B" w:rsidR="009320EB" w:rsidRDefault="009320EB" w:rsidP="009320EB">
                  <w:pPr>
                    <w:jc w:val="center"/>
                  </w:pPr>
                  <w:r>
                    <w:t>Staff Burntout</w:t>
                  </w:r>
                </w:p>
              </w:txbxContent>
            </v:textbox>
          </v:roundrect>
        </w:pict>
      </w:r>
    </w:p>
    <w:p w14:paraId="7F93DFE1" w14:textId="0D3BA4F9" w:rsidR="00142E52" w:rsidRPr="006C0497" w:rsidRDefault="004C19BC" w:rsidP="00864856">
      <w:pPr>
        <w:spacing w:after="100" w:afterAutospacing="1" w:line="360" w:lineRule="auto"/>
        <w:rPr>
          <w:rFonts w:ascii="Arial" w:eastAsia="Times New Roman" w:hAnsi="Arial" w:cs="Arial"/>
          <w:color w:val="1D2125"/>
          <w:kern w:val="0"/>
          <w:sz w:val="22"/>
          <w:szCs w:val="22"/>
          <w:lang w:eastAsia="en-GB"/>
        </w:rPr>
      </w:pPr>
      <w:r w:rsidRPr="006C0497">
        <w:rPr>
          <w:rFonts w:ascii="Arial" w:eastAsia="Times New Roman" w:hAnsi="Arial" w:cs="Arial"/>
          <w:color w:val="1D2125"/>
          <w:kern w:val="0"/>
          <w:sz w:val="22"/>
          <w:szCs w:val="22"/>
          <w:lang w:val="en-US" w:eastAsia="en-GB"/>
        </w:rPr>
        <w:lastRenderedPageBreak/>
        <w:t xml:space="preserve"> </w:t>
      </w:r>
      <w:r w:rsidR="001B4DAA" w:rsidRPr="002C4993">
        <w:rPr>
          <w:noProof/>
        </w:rPr>
        <w:pict w14:anchorId="6D5EFE33">
          <v:shape id="_x0000_i1036" type="#_x0000_t75" style="width:450.6pt;height:253.8pt;visibility:visible;mso-wrap-style:square">
            <v:imagedata r:id="rId11" o:title=""/>
          </v:shape>
        </w:pict>
      </w:r>
    </w:p>
    <w:p w14:paraId="01ED5F27" w14:textId="6E1A8149" w:rsidR="0050596D" w:rsidRPr="005E20AC" w:rsidRDefault="0050596D" w:rsidP="006C0497">
      <w:pPr>
        <w:pStyle w:val="ListParagraph"/>
        <w:spacing w:after="100" w:afterAutospacing="1" w:line="360" w:lineRule="auto"/>
        <w:rPr>
          <w:rFonts w:ascii="Arial" w:eastAsia="Times New Roman" w:hAnsi="Arial" w:cs="Arial"/>
          <w:color w:val="1D2125"/>
          <w:kern w:val="0"/>
          <w:sz w:val="32"/>
          <w:szCs w:val="32"/>
          <w:lang w:eastAsia="en-GB"/>
        </w:rPr>
      </w:pPr>
    </w:p>
    <w:p w14:paraId="0A680847" w14:textId="2667FBA9" w:rsidR="00DB395E" w:rsidRPr="005E20AC" w:rsidRDefault="0050596D" w:rsidP="00864856">
      <w:pPr>
        <w:spacing w:after="100" w:afterAutospacing="1" w:line="360" w:lineRule="auto"/>
        <w:rPr>
          <w:rFonts w:ascii="Arial" w:eastAsia="Times New Roman" w:hAnsi="Arial" w:cs="Arial"/>
          <w:b/>
          <w:bCs/>
          <w:color w:val="1D2125"/>
          <w:kern w:val="0"/>
          <w:sz w:val="32"/>
          <w:szCs w:val="32"/>
          <w:lang w:val="en-US" w:eastAsia="en-GB"/>
        </w:rPr>
      </w:pPr>
      <w:r w:rsidRPr="005E20AC">
        <w:rPr>
          <w:rFonts w:ascii="Arial" w:eastAsia="Times New Roman" w:hAnsi="Arial" w:cs="Arial"/>
          <w:b/>
          <w:bCs/>
          <w:color w:val="1D2125"/>
          <w:kern w:val="0"/>
          <w:sz w:val="32"/>
          <w:szCs w:val="32"/>
          <w:lang w:val="en-US" w:eastAsia="en-GB"/>
        </w:rPr>
        <w:t xml:space="preserve">Task 3 - Self-Reflection of Group Activity </w:t>
      </w:r>
    </w:p>
    <w:p w14:paraId="5664A422" w14:textId="1812144B" w:rsidR="008D7EBE" w:rsidRPr="00225126" w:rsidRDefault="00261268" w:rsidP="00225126">
      <w:pPr>
        <w:pStyle w:val="ListParagraph"/>
        <w:spacing w:after="100" w:afterAutospacing="1" w:line="360" w:lineRule="auto"/>
        <w:rPr>
          <w:rFonts w:ascii="Times New Roman" w:eastAsia="Times New Roman" w:hAnsi="Times New Roman"/>
          <w:color w:val="1D2125"/>
          <w:kern w:val="0"/>
          <w:lang w:eastAsia="en-GB"/>
        </w:rPr>
      </w:pPr>
      <w:r w:rsidRPr="00225126">
        <w:rPr>
          <w:rFonts w:ascii="Arial" w:eastAsia="Times New Roman" w:hAnsi="Arial" w:cs="Arial"/>
          <w:color w:val="1D2125"/>
          <w:kern w:val="0"/>
          <w:sz w:val="22"/>
          <w:szCs w:val="22"/>
          <w:lang w:eastAsia="en-GB"/>
        </w:rPr>
        <w:t>Convergent Thinking and Diverg</w:t>
      </w:r>
      <w:r w:rsidR="00FE5377" w:rsidRPr="00225126">
        <w:rPr>
          <w:rFonts w:ascii="Arial" w:eastAsia="Times New Roman" w:hAnsi="Arial" w:cs="Arial"/>
          <w:color w:val="1D2125"/>
          <w:kern w:val="0"/>
          <w:sz w:val="22"/>
          <w:szCs w:val="22"/>
          <w:lang w:eastAsia="en-GB"/>
        </w:rPr>
        <w:t xml:space="preserve">ent Thinking are completely two different ways of </w:t>
      </w:r>
      <w:r w:rsidR="002169F2" w:rsidRPr="00225126">
        <w:rPr>
          <w:rFonts w:ascii="Arial" w:eastAsia="Times New Roman" w:hAnsi="Arial" w:cs="Arial"/>
          <w:color w:val="1D2125"/>
          <w:kern w:val="0"/>
          <w:sz w:val="22"/>
          <w:szCs w:val="22"/>
          <w:lang w:eastAsia="en-GB"/>
        </w:rPr>
        <w:t>approaching of problem solving</w:t>
      </w:r>
      <w:r w:rsidR="002504C3" w:rsidRPr="00225126">
        <w:rPr>
          <w:rFonts w:ascii="Arial" w:eastAsia="Times New Roman" w:hAnsi="Arial" w:cs="Arial"/>
          <w:color w:val="1D2125"/>
          <w:kern w:val="0"/>
          <w:sz w:val="22"/>
          <w:szCs w:val="22"/>
          <w:lang w:eastAsia="en-GB"/>
        </w:rPr>
        <w:t xml:space="preserve"> (Rawlings </w:t>
      </w:r>
      <w:r w:rsidR="00AD043D" w:rsidRPr="00225126">
        <w:rPr>
          <w:rFonts w:ascii="Arial" w:eastAsia="Times New Roman" w:hAnsi="Arial" w:cs="Arial"/>
          <w:color w:val="1D2125"/>
          <w:kern w:val="0"/>
          <w:sz w:val="22"/>
          <w:szCs w:val="22"/>
          <w:lang w:eastAsia="en-GB"/>
        </w:rPr>
        <w:t>et al, 2025).</w:t>
      </w:r>
    </w:p>
    <w:p w14:paraId="1C73687A" w14:textId="2FA1D32D" w:rsidR="00261268" w:rsidRPr="007C4A0B" w:rsidRDefault="008D7EBE" w:rsidP="00261268">
      <w:pPr>
        <w:pStyle w:val="ListParagraph"/>
        <w:spacing w:after="100" w:afterAutospacing="1" w:line="360" w:lineRule="auto"/>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Convergent thinking is</w:t>
      </w:r>
      <w:r w:rsidR="000F07BC" w:rsidRPr="007C4A0B">
        <w:rPr>
          <w:rFonts w:ascii="Arial" w:eastAsia="Times New Roman" w:hAnsi="Arial" w:cs="Arial"/>
          <w:color w:val="1D2125"/>
          <w:kern w:val="0"/>
          <w:sz w:val="22"/>
          <w:szCs w:val="22"/>
          <w:lang w:eastAsia="en-GB"/>
        </w:rPr>
        <w:t xml:space="preserve"> a cognitive </w:t>
      </w:r>
      <w:r w:rsidR="00583D93" w:rsidRPr="007C4A0B">
        <w:rPr>
          <w:rFonts w:ascii="Arial" w:eastAsia="Times New Roman" w:hAnsi="Arial" w:cs="Arial"/>
          <w:color w:val="1D2125"/>
          <w:kern w:val="0"/>
          <w:sz w:val="22"/>
          <w:szCs w:val="22"/>
          <w:lang w:eastAsia="en-GB"/>
        </w:rPr>
        <w:t xml:space="preserve">process in where an individual focuses on </w:t>
      </w:r>
      <w:r w:rsidR="00D471BF" w:rsidRPr="007C4A0B">
        <w:rPr>
          <w:rFonts w:ascii="Arial" w:eastAsia="Times New Roman" w:hAnsi="Arial" w:cs="Arial"/>
          <w:color w:val="1D2125"/>
          <w:kern w:val="0"/>
          <w:sz w:val="22"/>
          <w:szCs w:val="22"/>
          <w:lang w:eastAsia="en-GB"/>
        </w:rPr>
        <w:t xml:space="preserve">finding </w:t>
      </w:r>
      <w:r w:rsidR="00264BF9" w:rsidRPr="007C4A0B">
        <w:rPr>
          <w:rFonts w:ascii="Arial" w:eastAsia="Times New Roman" w:hAnsi="Arial" w:cs="Arial"/>
          <w:color w:val="1D2125"/>
          <w:kern w:val="0"/>
          <w:sz w:val="22"/>
          <w:szCs w:val="22"/>
          <w:lang w:eastAsia="en-GB"/>
        </w:rPr>
        <w:t xml:space="preserve">one, single </w:t>
      </w:r>
      <w:r w:rsidR="00380BA2" w:rsidRPr="007C4A0B">
        <w:rPr>
          <w:rFonts w:ascii="Arial" w:eastAsia="Times New Roman" w:hAnsi="Arial" w:cs="Arial"/>
          <w:color w:val="1D2125"/>
          <w:kern w:val="0"/>
          <w:sz w:val="22"/>
          <w:szCs w:val="22"/>
          <w:lang w:eastAsia="en-GB"/>
        </w:rPr>
        <w:t>solution to</w:t>
      </w:r>
      <w:r w:rsidR="00264BF9" w:rsidRPr="007C4A0B">
        <w:rPr>
          <w:rFonts w:ascii="Arial" w:eastAsia="Times New Roman" w:hAnsi="Arial" w:cs="Arial"/>
          <w:color w:val="1D2125"/>
          <w:kern w:val="0"/>
          <w:sz w:val="22"/>
          <w:szCs w:val="22"/>
          <w:lang w:eastAsia="en-GB"/>
        </w:rPr>
        <w:t xml:space="preserve"> a problem</w:t>
      </w:r>
      <w:r w:rsidR="00380BA2" w:rsidRPr="007C4A0B">
        <w:rPr>
          <w:rFonts w:ascii="Arial" w:eastAsia="Times New Roman" w:hAnsi="Arial" w:cs="Arial"/>
          <w:color w:val="1D2125"/>
          <w:kern w:val="0"/>
          <w:sz w:val="22"/>
          <w:szCs w:val="22"/>
          <w:lang w:eastAsia="en-GB"/>
        </w:rPr>
        <w:t xml:space="preserve"> by logically </w:t>
      </w:r>
      <w:r w:rsidR="007A5CE5" w:rsidRPr="007C4A0B">
        <w:rPr>
          <w:rFonts w:ascii="Arial" w:eastAsia="Times New Roman" w:hAnsi="Arial" w:cs="Arial"/>
          <w:color w:val="1D2125"/>
          <w:kern w:val="0"/>
          <w:sz w:val="22"/>
          <w:szCs w:val="22"/>
          <w:lang w:eastAsia="en-GB"/>
        </w:rPr>
        <w:t>analysing</w:t>
      </w:r>
      <w:r w:rsidR="00AD1EB3" w:rsidRPr="007C4A0B">
        <w:rPr>
          <w:rFonts w:ascii="Arial" w:eastAsia="Times New Roman" w:hAnsi="Arial" w:cs="Arial"/>
          <w:color w:val="1D2125"/>
          <w:kern w:val="0"/>
          <w:sz w:val="22"/>
          <w:szCs w:val="22"/>
          <w:lang w:eastAsia="en-GB"/>
        </w:rPr>
        <w:t xml:space="preserve"> all collected information and </w:t>
      </w:r>
      <w:r w:rsidR="007A5CE5" w:rsidRPr="007C4A0B">
        <w:rPr>
          <w:rFonts w:ascii="Arial" w:eastAsia="Times New Roman" w:hAnsi="Arial" w:cs="Arial"/>
          <w:color w:val="1D2125"/>
          <w:kern w:val="0"/>
          <w:sz w:val="22"/>
          <w:szCs w:val="22"/>
          <w:lang w:eastAsia="en-GB"/>
        </w:rPr>
        <w:t>narrowing</w:t>
      </w:r>
      <w:r w:rsidR="00AD1EB3" w:rsidRPr="007C4A0B">
        <w:rPr>
          <w:rFonts w:ascii="Arial" w:eastAsia="Times New Roman" w:hAnsi="Arial" w:cs="Arial"/>
          <w:color w:val="1D2125"/>
          <w:kern w:val="0"/>
          <w:sz w:val="22"/>
          <w:szCs w:val="22"/>
          <w:lang w:eastAsia="en-GB"/>
        </w:rPr>
        <w:t xml:space="preserve"> </w:t>
      </w:r>
      <w:r w:rsidR="00341E3C" w:rsidRPr="007C4A0B">
        <w:rPr>
          <w:rFonts w:ascii="Arial" w:eastAsia="Times New Roman" w:hAnsi="Arial" w:cs="Arial"/>
          <w:color w:val="1D2125"/>
          <w:kern w:val="0"/>
          <w:sz w:val="22"/>
          <w:szCs w:val="22"/>
          <w:lang w:eastAsia="en-GB"/>
        </w:rPr>
        <w:t xml:space="preserve">down </w:t>
      </w:r>
      <w:r w:rsidR="007A5CE5" w:rsidRPr="007C4A0B">
        <w:rPr>
          <w:rFonts w:ascii="Arial" w:eastAsia="Times New Roman" w:hAnsi="Arial" w:cs="Arial"/>
          <w:color w:val="1D2125"/>
          <w:kern w:val="0"/>
          <w:sz w:val="22"/>
          <w:szCs w:val="22"/>
          <w:lang w:eastAsia="en-GB"/>
        </w:rPr>
        <w:t>alternatives</w:t>
      </w:r>
      <w:r w:rsidR="00C92C9D" w:rsidRPr="007C4A0B">
        <w:rPr>
          <w:rFonts w:ascii="Arial" w:eastAsia="Times New Roman" w:hAnsi="Arial" w:cs="Arial"/>
          <w:color w:val="1D2125"/>
          <w:kern w:val="0"/>
          <w:sz w:val="22"/>
          <w:szCs w:val="22"/>
          <w:lang w:eastAsia="en-GB"/>
        </w:rPr>
        <w:t>.</w:t>
      </w:r>
    </w:p>
    <w:p w14:paraId="52E1B00E" w14:textId="27EDB6D2" w:rsidR="00DD526A" w:rsidRPr="007C4A0B" w:rsidRDefault="00A74BEE" w:rsidP="00261268">
      <w:pPr>
        <w:pStyle w:val="ListParagraph"/>
        <w:spacing w:after="100" w:afterAutospacing="1" w:line="360" w:lineRule="auto"/>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 xml:space="preserve">Divergent thinking </w:t>
      </w:r>
      <w:r w:rsidR="008C3806" w:rsidRPr="007C4A0B">
        <w:rPr>
          <w:rFonts w:ascii="Arial" w:eastAsia="Times New Roman" w:hAnsi="Arial" w:cs="Arial"/>
          <w:color w:val="1D2125"/>
          <w:kern w:val="0"/>
          <w:sz w:val="22"/>
          <w:szCs w:val="22"/>
          <w:lang w:eastAsia="en-GB"/>
        </w:rPr>
        <w:t xml:space="preserve">is a cognitive process in where an individual </w:t>
      </w:r>
      <w:r w:rsidR="00920553" w:rsidRPr="007C4A0B">
        <w:rPr>
          <w:rFonts w:ascii="Arial" w:eastAsia="Times New Roman" w:hAnsi="Arial" w:cs="Arial"/>
          <w:color w:val="1D2125"/>
          <w:kern w:val="0"/>
          <w:sz w:val="22"/>
          <w:szCs w:val="22"/>
          <w:lang w:eastAsia="en-GB"/>
        </w:rPr>
        <w:t xml:space="preserve">comes up with a </w:t>
      </w:r>
      <w:r w:rsidR="00117547" w:rsidRPr="007C4A0B">
        <w:rPr>
          <w:rFonts w:ascii="Arial" w:eastAsia="Times New Roman" w:hAnsi="Arial" w:cs="Arial"/>
          <w:color w:val="1D2125"/>
          <w:kern w:val="0"/>
          <w:sz w:val="22"/>
          <w:szCs w:val="22"/>
          <w:lang w:eastAsia="en-GB"/>
        </w:rPr>
        <w:t>multiply and</w:t>
      </w:r>
      <w:r w:rsidR="00920553" w:rsidRPr="007C4A0B">
        <w:rPr>
          <w:rFonts w:ascii="Arial" w:eastAsia="Times New Roman" w:hAnsi="Arial" w:cs="Arial"/>
          <w:color w:val="1D2125"/>
          <w:kern w:val="0"/>
          <w:sz w:val="22"/>
          <w:szCs w:val="22"/>
          <w:lang w:eastAsia="en-GB"/>
        </w:rPr>
        <w:t xml:space="preserve"> creative ideas</w:t>
      </w:r>
      <w:r w:rsidR="000D4BEA" w:rsidRPr="007C4A0B">
        <w:rPr>
          <w:rFonts w:ascii="Arial" w:eastAsia="Times New Roman" w:hAnsi="Arial" w:cs="Arial"/>
          <w:color w:val="1D2125"/>
          <w:kern w:val="0"/>
          <w:sz w:val="22"/>
          <w:szCs w:val="22"/>
          <w:lang w:eastAsia="en-GB"/>
        </w:rPr>
        <w:t xml:space="preserve"> to a problem</w:t>
      </w:r>
      <w:r w:rsidR="00CC6792" w:rsidRPr="007C4A0B">
        <w:rPr>
          <w:rFonts w:ascii="Arial" w:eastAsia="Times New Roman" w:hAnsi="Arial" w:cs="Arial"/>
          <w:color w:val="1D2125"/>
          <w:kern w:val="0"/>
          <w:sz w:val="22"/>
          <w:szCs w:val="22"/>
          <w:lang w:eastAsia="en-GB"/>
        </w:rPr>
        <w:t xml:space="preserve"> </w:t>
      </w:r>
      <w:r w:rsidR="009C4EA1" w:rsidRPr="007C4A0B">
        <w:rPr>
          <w:rFonts w:ascii="Arial" w:eastAsia="Times New Roman" w:hAnsi="Arial" w:cs="Arial"/>
          <w:color w:val="1D2125"/>
          <w:kern w:val="0"/>
          <w:sz w:val="22"/>
          <w:szCs w:val="22"/>
          <w:lang w:eastAsia="en-GB"/>
        </w:rPr>
        <w:t>(Sun</w:t>
      </w:r>
      <w:r w:rsidR="00710293" w:rsidRPr="00CC6792">
        <w:rPr>
          <w:rFonts w:ascii="Arial" w:eastAsia="Times New Roman" w:hAnsi="Arial" w:cs="Arial"/>
          <w:kern w:val="0"/>
          <w:sz w:val="22"/>
          <w:szCs w:val="22"/>
          <w:lang w:eastAsia="en-GB"/>
        </w:rPr>
        <w:t>, Wang</w:t>
      </w:r>
      <w:r w:rsidR="00710293" w:rsidRPr="007C4A0B">
        <w:rPr>
          <w:rFonts w:ascii="Arial" w:eastAsia="Times New Roman" w:hAnsi="Arial" w:cs="Arial"/>
          <w:kern w:val="0"/>
          <w:sz w:val="22"/>
          <w:szCs w:val="22"/>
          <w:lang w:eastAsia="en-GB"/>
        </w:rPr>
        <w:t xml:space="preserve"> &amp; </w:t>
      </w:r>
      <w:r w:rsidR="00710293" w:rsidRPr="00CC6792">
        <w:rPr>
          <w:rFonts w:ascii="Arial" w:eastAsia="Times New Roman" w:hAnsi="Arial" w:cs="Arial"/>
          <w:kern w:val="0"/>
          <w:sz w:val="22"/>
          <w:szCs w:val="22"/>
          <w:lang w:eastAsia="en-GB"/>
        </w:rPr>
        <w:t>Wegerif</w:t>
      </w:r>
      <w:r w:rsidR="00710293" w:rsidRPr="007C4A0B">
        <w:rPr>
          <w:rFonts w:ascii="Arial" w:eastAsia="Times New Roman" w:hAnsi="Arial" w:cs="Arial"/>
          <w:kern w:val="0"/>
          <w:sz w:val="22"/>
          <w:szCs w:val="22"/>
          <w:lang w:eastAsia="en-GB"/>
        </w:rPr>
        <w:t>, 2019).</w:t>
      </w:r>
      <w:r w:rsidR="008358AC" w:rsidRPr="007C4A0B">
        <w:rPr>
          <w:rFonts w:ascii="Arial" w:eastAsia="Times New Roman" w:hAnsi="Arial" w:cs="Arial"/>
          <w:color w:val="1D2125"/>
          <w:kern w:val="0"/>
          <w:sz w:val="22"/>
          <w:szCs w:val="22"/>
          <w:lang w:eastAsia="en-GB"/>
        </w:rPr>
        <w:t xml:space="preserve"> </w:t>
      </w:r>
      <w:r w:rsidR="00DC2B6E" w:rsidRPr="007C4A0B">
        <w:rPr>
          <w:rFonts w:ascii="Arial" w:eastAsia="Times New Roman" w:hAnsi="Arial" w:cs="Arial"/>
          <w:color w:val="1D2125"/>
          <w:kern w:val="0"/>
          <w:sz w:val="22"/>
          <w:szCs w:val="22"/>
          <w:lang w:eastAsia="en-GB"/>
        </w:rPr>
        <w:t xml:space="preserve">It explores many possible </w:t>
      </w:r>
      <w:r w:rsidR="0051659D" w:rsidRPr="007C4A0B">
        <w:rPr>
          <w:rFonts w:ascii="Arial" w:eastAsia="Times New Roman" w:hAnsi="Arial" w:cs="Arial"/>
          <w:color w:val="1D2125"/>
          <w:kern w:val="0"/>
          <w:sz w:val="22"/>
          <w:szCs w:val="22"/>
          <w:lang w:eastAsia="en-GB"/>
        </w:rPr>
        <w:t xml:space="preserve">approaches, rather being focus on </w:t>
      </w:r>
      <w:r w:rsidR="00A517EF" w:rsidRPr="007C4A0B">
        <w:rPr>
          <w:rFonts w:ascii="Arial" w:eastAsia="Times New Roman" w:hAnsi="Arial" w:cs="Arial"/>
          <w:color w:val="1D2125"/>
          <w:kern w:val="0"/>
          <w:sz w:val="22"/>
          <w:szCs w:val="22"/>
          <w:lang w:eastAsia="en-GB"/>
        </w:rPr>
        <w:t>one correct answer.</w:t>
      </w:r>
    </w:p>
    <w:p w14:paraId="2B8D02A9" w14:textId="7A53D980" w:rsidR="00FD4285" w:rsidRPr="007C4A0B" w:rsidRDefault="00AC26EE" w:rsidP="00261268">
      <w:pPr>
        <w:pStyle w:val="ListParagraph"/>
        <w:spacing w:after="100" w:afterAutospacing="1" w:line="360" w:lineRule="auto"/>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 xml:space="preserve">During </w:t>
      </w:r>
      <w:r w:rsidR="00F3252D" w:rsidRPr="007C4A0B">
        <w:rPr>
          <w:rFonts w:ascii="Arial" w:eastAsia="Times New Roman" w:hAnsi="Arial" w:cs="Arial"/>
          <w:color w:val="1D2125"/>
          <w:kern w:val="0"/>
          <w:sz w:val="22"/>
          <w:szCs w:val="22"/>
          <w:lang w:eastAsia="en-GB"/>
        </w:rPr>
        <w:t xml:space="preserve">the group activity we have used divergent thinking, where we have </w:t>
      </w:r>
      <w:r w:rsidR="00822DC5" w:rsidRPr="007C4A0B">
        <w:rPr>
          <w:rFonts w:ascii="Arial" w:eastAsia="Times New Roman" w:hAnsi="Arial" w:cs="Arial"/>
          <w:color w:val="1D2125"/>
          <w:kern w:val="0"/>
          <w:sz w:val="22"/>
          <w:szCs w:val="22"/>
          <w:lang w:eastAsia="en-GB"/>
        </w:rPr>
        <w:t>come</w:t>
      </w:r>
      <w:r w:rsidR="00F3252D" w:rsidRPr="007C4A0B">
        <w:rPr>
          <w:rFonts w:ascii="Arial" w:eastAsia="Times New Roman" w:hAnsi="Arial" w:cs="Arial"/>
          <w:color w:val="1D2125"/>
          <w:kern w:val="0"/>
          <w:sz w:val="22"/>
          <w:szCs w:val="22"/>
          <w:lang w:eastAsia="en-GB"/>
        </w:rPr>
        <w:t xml:space="preserve"> up with </w:t>
      </w:r>
      <w:r w:rsidR="00057622" w:rsidRPr="007C4A0B">
        <w:rPr>
          <w:rFonts w:ascii="Arial" w:eastAsia="Times New Roman" w:hAnsi="Arial" w:cs="Arial"/>
          <w:color w:val="1D2125"/>
          <w:kern w:val="0"/>
          <w:sz w:val="22"/>
          <w:szCs w:val="22"/>
          <w:lang w:eastAsia="en-GB"/>
        </w:rPr>
        <w:t>a multiply solutions/ideas</w:t>
      </w:r>
      <w:r w:rsidR="00155C13" w:rsidRPr="007C4A0B">
        <w:rPr>
          <w:rFonts w:ascii="Arial" w:eastAsia="Times New Roman" w:hAnsi="Arial" w:cs="Arial"/>
          <w:color w:val="1D2125"/>
          <w:kern w:val="0"/>
          <w:sz w:val="22"/>
          <w:szCs w:val="22"/>
          <w:lang w:eastAsia="en-GB"/>
        </w:rPr>
        <w:t>.</w:t>
      </w:r>
    </w:p>
    <w:p w14:paraId="435DCD7F" w14:textId="3D47C7CB" w:rsidR="00003850" w:rsidRPr="000C4C2A" w:rsidRDefault="002551D7" w:rsidP="00261268">
      <w:pPr>
        <w:pStyle w:val="ListParagraph"/>
        <w:spacing w:after="100" w:afterAutospacing="1" w:line="360" w:lineRule="auto"/>
        <w:rPr>
          <w:rFonts w:ascii="Arial" w:eastAsia="Times New Roman" w:hAnsi="Arial" w:cs="Arial"/>
          <w:b/>
          <w:bCs/>
          <w:color w:val="1D2125"/>
          <w:kern w:val="0"/>
          <w:sz w:val="22"/>
          <w:szCs w:val="22"/>
          <w:lang w:eastAsia="en-GB"/>
        </w:rPr>
      </w:pPr>
      <w:r w:rsidRPr="000C4C2A">
        <w:rPr>
          <w:rFonts w:ascii="Arial" w:eastAsia="Times New Roman" w:hAnsi="Arial" w:cs="Arial"/>
          <w:b/>
          <w:bCs/>
          <w:color w:val="1D2125"/>
          <w:kern w:val="0"/>
          <w:sz w:val="22"/>
          <w:szCs w:val="22"/>
          <w:lang w:eastAsia="en-GB"/>
        </w:rPr>
        <w:t xml:space="preserve">Kolb’s </w:t>
      </w:r>
      <w:r w:rsidR="007E5C4E" w:rsidRPr="000C4C2A">
        <w:rPr>
          <w:rFonts w:ascii="Arial" w:eastAsia="Times New Roman" w:hAnsi="Arial" w:cs="Arial"/>
          <w:b/>
          <w:bCs/>
          <w:color w:val="1D2125"/>
          <w:kern w:val="0"/>
          <w:sz w:val="22"/>
          <w:szCs w:val="22"/>
          <w:lang w:eastAsia="en-GB"/>
        </w:rPr>
        <w:t>Reflective cycle</w:t>
      </w:r>
      <w:r w:rsidR="008D3897">
        <w:rPr>
          <w:rFonts w:ascii="Arial" w:eastAsia="Times New Roman" w:hAnsi="Arial" w:cs="Arial"/>
          <w:b/>
          <w:bCs/>
          <w:color w:val="1D2125"/>
          <w:kern w:val="0"/>
          <w:sz w:val="22"/>
          <w:szCs w:val="22"/>
          <w:lang w:eastAsia="en-GB"/>
        </w:rPr>
        <w:t>!</w:t>
      </w:r>
    </w:p>
    <w:p w14:paraId="1E553A2D" w14:textId="77C034A3" w:rsidR="007E5C4E" w:rsidRPr="007C4A0B" w:rsidRDefault="00025AFE" w:rsidP="00025AFE">
      <w:pPr>
        <w:pStyle w:val="ListParagraph"/>
        <w:numPr>
          <w:ilvl w:val="0"/>
          <w:numId w:val="7"/>
        </w:numPr>
        <w:spacing w:after="100" w:afterAutospacing="1" w:line="360" w:lineRule="auto"/>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Experience</w:t>
      </w:r>
    </w:p>
    <w:p w14:paraId="3DC5EC7A" w14:textId="62408D71" w:rsidR="00025AFE" w:rsidRPr="007C4A0B" w:rsidRDefault="009B0E82" w:rsidP="00025AFE">
      <w:pPr>
        <w:pStyle w:val="ListParagraph"/>
        <w:spacing w:after="100" w:afterAutospacing="1" w:line="360" w:lineRule="auto"/>
        <w:ind w:left="1080"/>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During this class activity, our aim was to work together</w:t>
      </w:r>
      <w:r w:rsidR="00AD5252" w:rsidRPr="007C4A0B">
        <w:rPr>
          <w:rFonts w:ascii="Arial" w:eastAsia="Times New Roman" w:hAnsi="Arial" w:cs="Arial"/>
          <w:color w:val="1D2125"/>
          <w:kern w:val="0"/>
          <w:sz w:val="22"/>
          <w:szCs w:val="22"/>
          <w:lang w:eastAsia="en-GB"/>
        </w:rPr>
        <w:t xml:space="preserve"> to generate some </w:t>
      </w:r>
      <w:r w:rsidR="00D42D3F" w:rsidRPr="007C4A0B">
        <w:rPr>
          <w:rFonts w:ascii="Arial" w:eastAsia="Times New Roman" w:hAnsi="Arial" w:cs="Arial"/>
          <w:color w:val="1D2125"/>
          <w:kern w:val="0"/>
          <w:sz w:val="22"/>
          <w:szCs w:val="22"/>
          <w:lang w:eastAsia="en-GB"/>
        </w:rPr>
        <w:t>ideas for</w:t>
      </w:r>
      <w:r w:rsidR="00AD5252" w:rsidRPr="007C4A0B">
        <w:rPr>
          <w:rFonts w:ascii="Arial" w:eastAsia="Times New Roman" w:hAnsi="Arial" w:cs="Arial"/>
          <w:color w:val="1D2125"/>
          <w:kern w:val="0"/>
          <w:sz w:val="22"/>
          <w:szCs w:val="22"/>
          <w:lang w:eastAsia="en-GB"/>
        </w:rPr>
        <w:t xml:space="preserve"> improving communication</w:t>
      </w:r>
      <w:r w:rsidR="00E76EBA" w:rsidRPr="007C4A0B">
        <w:rPr>
          <w:rFonts w:ascii="Arial" w:eastAsia="Times New Roman" w:hAnsi="Arial" w:cs="Arial"/>
          <w:color w:val="1D2125"/>
          <w:kern w:val="0"/>
          <w:sz w:val="22"/>
          <w:szCs w:val="22"/>
          <w:lang w:eastAsia="en-GB"/>
        </w:rPr>
        <w:t>. Each of us contributed ideas</w:t>
      </w:r>
      <w:r w:rsidR="00C97C7E" w:rsidRPr="007C4A0B">
        <w:rPr>
          <w:rFonts w:ascii="Arial" w:eastAsia="Times New Roman" w:hAnsi="Arial" w:cs="Arial"/>
          <w:color w:val="1D2125"/>
          <w:kern w:val="0"/>
          <w:sz w:val="22"/>
          <w:szCs w:val="22"/>
          <w:lang w:eastAsia="en-GB"/>
        </w:rPr>
        <w:t>. We have used brainstorming for this.</w:t>
      </w:r>
    </w:p>
    <w:p w14:paraId="7999D3CB" w14:textId="7EEDB563" w:rsidR="00801DA4" w:rsidRPr="007C4A0B" w:rsidRDefault="00801DA4" w:rsidP="00BD408B">
      <w:pPr>
        <w:pStyle w:val="ListParagraph"/>
        <w:numPr>
          <w:ilvl w:val="0"/>
          <w:numId w:val="7"/>
        </w:numPr>
        <w:spacing w:after="100" w:afterAutospacing="1" w:line="360" w:lineRule="auto"/>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Reflection</w:t>
      </w:r>
    </w:p>
    <w:p w14:paraId="4A2967EB" w14:textId="6D82924D" w:rsidR="00BD408B" w:rsidRPr="007C4A0B" w:rsidRDefault="00246B71" w:rsidP="00BD408B">
      <w:pPr>
        <w:pStyle w:val="ListParagraph"/>
        <w:spacing w:after="100" w:afterAutospacing="1" w:line="360" w:lineRule="auto"/>
        <w:ind w:left="1080"/>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lastRenderedPageBreak/>
        <w:t xml:space="preserve">I have </w:t>
      </w:r>
      <w:r w:rsidR="00014947" w:rsidRPr="007C4A0B">
        <w:rPr>
          <w:rFonts w:ascii="Arial" w:eastAsia="Times New Roman" w:hAnsi="Arial" w:cs="Arial"/>
          <w:color w:val="1D2125"/>
          <w:kern w:val="0"/>
          <w:sz w:val="22"/>
          <w:szCs w:val="22"/>
          <w:lang w:eastAsia="en-GB"/>
        </w:rPr>
        <w:t>noticed</w:t>
      </w:r>
      <w:r w:rsidRPr="007C4A0B">
        <w:rPr>
          <w:rFonts w:ascii="Arial" w:eastAsia="Times New Roman" w:hAnsi="Arial" w:cs="Arial"/>
          <w:color w:val="1D2125"/>
          <w:kern w:val="0"/>
          <w:sz w:val="22"/>
          <w:szCs w:val="22"/>
          <w:lang w:eastAsia="en-GB"/>
        </w:rPr>
        <w:t xml:space="preserve"> that all of my group members were </w:t>
      </w:r>
      <w:r w:rsidR="00316F9B" w:rsidRPr="007C4A0B">
        <w:rPr>
          <w:rFonts w:ascii="Arial" w:eastAsia="Times New Roman" w:hAnsi="Arial" w:cs="Arial"/>
          <w:color w:val="1D2125"/>
          <w:kern w:val="0"/>
          <w:sz w:val="22"/>
          <w:szCs w:val="22"/>
          <w:lang w:eastAsia="en-GB"/>
        </w:rPr>
        <w:t xml:space="preserve">very confident </w:t>
      </w:r>
      <w:r w:rsidR="00E701AC" w:rsidRPr="007C4A0B">
        <w:rPr>
          <w:rFonts w:ascii="Arial" w:eastAsia="Times New Roman" w:hAnsi="Arial" w:cs="Arial"/>
          <w:color w:val="1D2125"/>
          <w:kern w:val="0"/>
          <w:sz w:val="22"/>
          <w:szCs w:val="22"/>
          <w:lang w:eastAsia="en-GB"/>
        </w:rPr>
        <w:t xml:space="preserve">and shared their ideas easily. </w:t>
      </w:r>
      <w:r w:rsidR="00D66399" w:rsidRPr="007C4A0B">
        <w:rPr>
          <w:rFonts w:ascii="Arial" w:eastAsia="Times New Roman" w:hAnsi="Arial" w:cs="Arial"/>
          <w:color w:val="1D2125"/>
          <w:kern w:val="0"/>
          <w:sz w:val="22"/>
          <w:szCs w:val="22"/>
          <w:lang w:eastAsia="en-GB"/>
        </w:rPr>
        <w:t xml:space="preserve">The group </w:t>
      </w:r>
      <w:r w:rsidR="006F1BCF" w:rsidRPr="007C4A0B">
        <w:rPr>
          <w:rFonts w:ascii="Arial" w:eastAsia="Times New Roman" w:hAnsi="Arial" w:cs="Arial"/>
          <w:color w:val="1D2125"/>
          <w:kern w:val="0"/>
          <w:sz w:val="22"/>
          <w:szCs w:val="22"/>
          <w:lang w:eastAsia="en-GB"/>
        </w:rPr>
        <w:t>remained</w:t>
      </w:r>
      <w:r w:rsidR="00D81A30" w:rsidRPr="007C4A0B">
        <w:rPr>
          <w:rFonts w:ascii="Arial" w:eastAsia="Times New Roman" w:hAnsi="Arial" w:cs="Arial"/>
          <w:color w:val="1D2125"/>
          <w:kern w:val="0"/>
          <w:sz w:val="22"/>
          <w:szCs w:val="22"/>
          <w:lang w:eastAsia="en-GB"/>
        </w:rPr>
        <w:t xml:space="preserve"> positive </w:t>
      </w:r>
      <w:r w:rsidR="006F1BCF" w:rsidRPr="007C4A0B">
        <w:rPr>
          <w:rFonts w:ascii="Arial" w:eastAsia="Times New Roman" w:hAnsi="Arial" w:cs="Arial"/>
          <w:color w:val="1D2125"/>
          <w:kern w:val="0"/>
          <w:sz w:val="22"/>
          <w:szCs w:val="22"/>
          <w:lang w:eastAsia="en-GB"/>
        </w:rPr>
        <w:t xml:space="preserve">and very enthusiastic </w:t>
      </w:r>
      <w:r w:rsidR="00181DF9" w:rsidRPr="007C4A0B">
        <w:rPr>
          <w:rFonts w:ascii="Arial" w:eastAsia="Times New Roman" w:hAnsi="Arial" w:cs="Arial"/>
          <w:color w:val="1D2125"/>
          <w:kern w:val="0"/>
          <w:sz w:val="22"/>
          <w:szCs w:val="22"/>
          <w:lang w:eastAsia="en-GB"/>
        </w:rPr>
        <w:t>at all times.</w:t>
      </w:r>
    </w:p>
    <w:p w14:paraId="38BFD3ED" w14:textId="103C06E0" w:rsidR="00181DF9" w:rsidRPr="007C4A0B" w:rsidRDefault="00181DF9" w:rsidP="00181DF9">
      <w:pPr>
        <w:pStyle w:val="ListParagraph"/>
        <w:numPr>
          <w:ilvl w:val="0"/>
          <w:numId w:val="7"/>
        </w:numPr>
        <w:spacing w:after="100" w:afterAutospacing="1" w:line="360" w:lineRule="auto"/>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Analysis</w:t>
      </w:r>
    </w:p>
    <w:p w14:paraId="2CF85603" w14:textId="22DC8AF1" w:rsidR="003B62B8" w:rsidRPr="007C4A0B" w:rsidRDefault="003B62B8" w:rsidP="003B62B8">
      <w:pPr>
        <w:pStyle w:val="ListParagraph"/>
        <w:spacing w:after="100" w:afterAutospacing="1" w:line="360" w:lineRule="auto"/>
        <w:ind w:left="1080"/>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This show</w:t>
      </w:r>
      <w:r w:rsidR="00165FC3" w:rsidRPr="007C4A0B">
        <w:rPr>
          <w:rFonts w:ascii="Arial" w:eastAsia="Times New Roman" w:hAnsi="Arial" w:cs="Arial"/>
          <w:color w:val="1D2125"/>
          <w:kern w:val="0"/>
          <w:sz w:val="22"/>
          <w:szCs w:val="22"/>
          <w:lang w:eastAsia="en-GB"/>
        </w:rPr>
        <w:t xml:space="preserve"> me ho</w:t>
      </w:r>
      <w:r w:rsidR="006A2F4C" w:rsidRPr="007C4A0B">
        <w:rPr>
          <w:rFonts w:ascii="Arial" w:eastAsia="Times New Roman" w:hAnsi="Arial" w:cs="Arial"/>
          <w:color w:val="1D2125"/>
          <w:kern w:val="0"/>
          <w:sz w:val="22"/>
          <w:szCs w:val="22"/>
          <w:lang w:eastAsia="en-GB"/>
        </w:rPr>
        <w:t>w</w:t>
      </w:r>
      <w:r w:rsidR="00165FC3" w:rsidRPr="007C4A0B">
        <w:rPr>
          <w:rFonts w:ascii="Arial" w:eastAsia="Times New Roman" w:hAnsi="Arial" w:cs="Arial"/>
          <w:color w:val="1D2125"/>
          <w:kern w:val="0"/>
          <w:sz w:val="22"/>
          <w:szCs w:val="22"/>
          <w:lang w:eastAsia="en-GB"/>
        </w:rPr>
        <w:t xml:space="preserve"> important teamwork is. Communication, </w:t>
      </w:r>
      <w:r w:rsidR="00255D60" w:rsidRPr="007C4A0B">
        <w:rPr>
          <w:rFonts w:ascii="Arial" w:eastAsia="Times New Roman" w:hAnsi="Arial" w:cs="Arial"/>
          <w:color w:val="1D2125"/>
          <w:kern w:val="0"/>
          <w:sz w:val="22"/>
          <w:szCs w:val="22"/>
          <w:lang w:eastAsia="en-GB"/>
        </w:rPr>
        <w:t>collaboration and active listening are the key skills used</w:t>
      </w:r>
      <w:r w:rsidR="00E30736" w:rsidRPr="007C4A0B">
        <w:rPr>
          <w:rFonts w:ascii="Arial" w:eastAsia="Times New Roman" w:hAnsi="Arial" w:cs="Arial"/>
          <w:color w:val="1D2125"/>
          <w:kern w:val="0"/>
          <w:sz w:val="22"/>
          <w:szCs w:val="22"/>
          <w:lang w:eastAsia="en-GB"/>
        </w:rPr>
        <w:t xml:space="preserve"> commonly when working in a group. </w:t>
      </w:r>
      <w:r w:rsidR="00CE316A" w:rsidRPr="007C4A0B">
        <w:rPr>
          <w:rFonts w:ascii="Arial" w:eastAsia="Times New Roman" w:hAnsi="Arial" w:cs="Arial"/>
          <w:color w:val="1D2125"/>
          <w:kern w:val="0"/>
          <w:sz w:val="22"/>
          <w:szCs w:val="22"/>
          <w:lang w:eastAsia="en-GB"/>
        </w:rPr>
        <w:t xml:space="preserve">I have </w:t>
      </w:r>
      <w:r w:rsidR="00014947" w:rsidRPr="007C4A0B">
        <w:rPr>
          <w:rFonts w:ascii="Arial" w:eastAsia="Times New Roman" w:hAnsi="Arial" w:cs="Arial"/>
          <w:color w:val="1D2125"/>
          <w:kern w:val="0"/>
          <w:sz w:val="22"/>
          <w:szCs w:val="22"/>
          <w:lang w:eastAsia="en-GB"/>
        </w:rPr>
        <w:t>noticed</w:t>
      </w:r>
      <w:r w:rsidR="00CE316A" w:rsidRPr="007C4A0B">
        <w:rPr>
          <w:rFonts w:ascii="Arial" w:eastAsia="Times New Roman" w:hAnsi="Arial" w:cs="Arial"/>
          <w:color w:val="1D2125"/>
          <w:kern w:val="0"/>
          <w:sz w:val="22"/>
          <w:szCs w:val="22"/>
          <w:lang w:eastAsia="en-GB"/>
        </w:rPr>
        <w:t xml:space="preserve"> that group works best when all participants </w:t>
      </w:r>
      <w:r w:rsidR="00D42D3F" w:rsidRPr="007C4A0B">
        <w:rPr>
          <w:rFonts w:ascii="Arial" w:eastAsia="Times New Roman" w:hAnsi="Arial" w:cs="Arial"/>
          <w:color w:val="1D2125"/>
          <w:kern w:val="0"/>
          <w:sz w:val="22"/>
          <w:szCs w:val="22"/>
          <w:lang w:eastAsia="en-GB"/>
        </w:rPr>
        <w:t>have</w:t>
      </w:r>
      <w:r w:rsidR="00C736B6" w:rsidRPr="007C4A0B">
        <w:rPr>
          <w:rFonts w:ascii="Arial" w:eastAsia="Times New Roman" w:hAnsi="Arial" w:cs="Arial"/>
          <w:color w:val="1D2125"/>
          <w:kern w:val="0"/>
          <w:sz w:val="22"/>
          <w:szCs w:val="22"/>
          <w:lang w:eastAsia="en-GB"/>
        </w:rPr>
        <w:t xml:space="preserve"> the chance </w:t>
      </w:r>
      <w:r w:rsidR="00D42D3F" w:rsidRPr="007C4A0B">
        <w:rPr>
          <w:rFonts w:ascii="Arial" w:eastAsia="Times New Roman" w:hAnsi="Arial" w:cs="Arial"/>
          <w:color w:val="1D2125"/>
          <w:kern w:val="0"/>
          <w:sz w:val="22"/>
          <w:szCs w:val="22"/>
          <w:lang w:eastAsia="en-GB"/>
        </w:rPr>
        <w:t>to</w:t>
      </w:r>
      <w:r w:rsidR="00B75699" w:rsidRPr="007C4A0B">
        <w:rPr>
          <w:rFonts w:ascii="Arial" w:eastAsia="Times New Roman" w:hAnsi="Arial" w:cs="Arial"/>
          <w:color w:val="1D2125"/>
          <w:kern w:val="0"/>
          <w:sz w:val="22"/>
          <w:szCs w:val="22"/>
          <w:lang w:eastAsia="en-GB"/>
        </w:rPr>
        <w:t xml:space="preserve"> contribute and t</w:t>
      </w:r>
      <w:r w:rsidR="00DE5FB3" w:rsidRPr="007C4A0B">
        <w:rPr>
          <w:rFonts w:ascii="Arial" w:eastAsia="Times New Roman" w:hAnsi="Arial" w:cs="Arial"/>
          <w:color w:val="1D2125"/>
          <w:kern w:val="0"/>
          <w:sz w:val="22"/>
          <w:szCs w:val="22"/>
          <w:lang w:eastAsia="en-GB"/>
        </w:rPr>
        <w:t xml:space="preserve">here </w:t>
      </w:r>
      <w:r w:rsidR="00132478" w:rsidRPr="007C4A0B">
        <w:rPr>
          <w:rFonts w:ascii="Arial" w:eastAsia="Times New Roman" w:hAnsi="Arial" w:cs="Arial"/>
          <w:color w:val="1D2125"/>
          <w:kern w:val="0"/>
          <w:sz w:val="22"/>
          <w:szCs w:val="22"/>
          <w:lang w:eastAsia="en-GB"/>
        </w:rPr>
        <w:t>are</w:t>
      </w:r>
      <w:r w:rsidR="00DE5FB3" w:rsidRPr="007C4A0B">
        <w:rPr>
          <w:rFonts w:ascii="Arial" w:eastAsia="Times New Roman" w:hAnsi="Arial" w:cs="Arial"/>
          <w:color w:val="1D2125"/>
          <w:kern w:val="0"/>
          <w:sz w:val="22"/>
          <w:szCs w:val="22"/>
          <w:lang w:eastAsia="en-GB"/>
        </w:rPr>
        <w:t xml:space="preserve"> no judgements.</w:t>
      </w:r>
    </w:p>
    <w:p w14:paraId="14CC5E37" w14:textId="0A2F49CA" w:rsidR="00DE5FB3" w:rsidRPr="007C4A0B" w:rsidRDefault="00DE63E1" w:rsidP="00DE63E1">
      <w:pPr>
        <w:pStyle w:val="ListParagraph"/>
        <w:numPr>
          <w:ilvl w:val="0"/>
          <w:numId w:val="7"/>
        </w:numPr>
        <w:spacing w:after="100" w:afterAutospacing="1" w:line="360" w:lineRule="auto"/>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Conclusion</w:t>
      </w:r>
    </w:p>
    <w:p w14:paraId="38B0B452" w14:textId="5DEDA9B6" w:rsidR="00DE63E1" w:rsidRPr="007C4A0B" w:rsidRDefault="00DE63E1" w:rsidP="00DE63E1">
      <w:pPr>
        <w:pStyle w:val="ListParagraph"/>
        <w:spacing w:after="100" w:afterAutospacing="1" w:line="360" w:lineRule="auto"/>
        <w:ind w:left="1080"/>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 xml:space="preserve">From this experience </w:t>
      </w:r>
      <w:r w:rsidR="00DF00CA" w:rsidRPr="007C4A0B">
        <w:rPr>
          <w:rFonts w:ascii="Arial" w:eastAsia="Times New Roman" w:hAnsi="Arial" w:cs="Arial"/>
          <w:color w:val="1D2125"/>
          <w:kern w:val="0"/>
          <w:sz w:val="22"/>
          <w:szCs w:val="22"/>
          <w:lang w:eastAsia="en-GB"/>
        </w:rPr>
        <w:t xml:space="preserve">I learned that a good group work needs </w:t>
      </w:r>
      <w:r w:rsidR="00827AE1" w:rsidRPr="007C4A0B">
        <w:rPr>
          <w:rFonts w:ascii="Arial" w:eastAsia="Times New Roman" w:hAnsi="Arial" w:cs="Arial"/>
          <w:color w:val="1D2125"/>
          <w:kern w:val="0"/>
          <w:sz w:val="22"/>
          <w:szCs w:val="22"/>
          <w:lang w:eastAsia="en-GB"/>
        </w:rPr>
        <w:t>a balance between organisation</w:t>
      </w:r>
      <w:r w:rsidR="00E55726" w:rsidRPr="007C4A0B">
        <w:rPr>
          <w:rFonts w:ascii="Arial" w:eastAsia="Times New Roman" w:hAnsi="Arial" w:cs="Arial"/>
          <w:color w:val="1D2125"/>
          <w:kern w:val="0"/>
          <w:sz w:val="22"/>
          <w:szCs w:val="22"/>
          <w:lang w:eastAsia="en-GB"/>
        </w:rPr>
        <w:t xml:space="preserve"> and creativity. Also, </w:t>
      </w:r>
      <w:r w:rsidR="00CA2ED9" w:rsidRPr="007C4A0B">
        <w:rPr>
          <w:rFonts w:ascii="Arial" w:eastAsia="Times New Roman" w:hAnsi="Arial" w:cs="Arial"/>
          <w:color w:val="1D2125"/>
          <w:kern w:val="0"/>
          <w:sz w:val="22"/>
          <w:szCs w:val="22"/>
          <w:lang w:eastAsia="en-GB"/>
        </w:rPr>
        <w:t>I have recognised</w:t>
      </w:r>
      <w:r w:rsidR="005D6E29" w:rsidRPr="007C4A0B">
        <w:rPr>
          <w:rFonts w:ascii="Arial" w:eastAsia="Times New Roman" w:hAnsi="Arial" w:cs="Arial"/>
          <w:color w:val="1D2125"/>
          <w:kern w:val="0"/>
          <w:sz w:val="22"/>
          <w:szCs w:val="22"/>
          <w:lang w:eastAsia="en-GB"/>
        </w:rPr>
        <w:t xml:space="preserve"> the importance of </w:t>
      </w:r>
      <w:r w:rsidR="00EE4FED" w:rsidRPr="007C4A0B">
        <w:rPr>
          <w:rFonts w:ascii="Arial" w:eastAsia="Times New Roman" w:hAnsi="Arial" w:cs="Arial"/>
          <w:color w:val="1D2125"/>
          <w:kern w:val="0"/>
          <w:sz w:val="22"/>
          <w:szCs w:val="22"/>
          <w:lang w:eastAsia="en-GB"/>
        </w:rPr>
        <w:t>inviting all members of the group, especiall</w:t>
      </w:r>
      <w:r w:rsidR="00805935" w:rsidRPr="007C4A0B">
        <w:rPr>
          <w:rFonts w:ascii="Arial" w:eastAsia="Times New Roman" w:hAnsi="Arial" w:cs="Arial"/>
          <w:color w:val="1D2125"/>
          <w:kern w:val="0"/>
          <w:sz w:val="22"/>
          <w:szCs w:val="22"/>
          <w:lang w:eastAsia="en-GB"/>
        </w:rPr>
        <w:t>y</w:t>
      </w:r>
      <w:r w:rsidR="00EE4FED" w:rsidRPr="007C4A0B">
        <w:rPr>
          <w:rFonts w:ascii="Arial" w:eastAsia="Times New Roman" w:hAnsi="Arial" w:cs="Arial"/>
          <w:color w:val="1D2125"/>
          <w:kern w:val="0"/>
          <w:sz w:val="22"/>
          <w:szCs w:val="22"/>
          <w:lang w:eastAsia="en-GB"/>
        </w:rPr>
        <w:t xml:space="preserve"> the quieter ones</w:t>
      </w:r>
      <w:r w:rsidR="000747F0" w:rsidRPr="007C4A0B">
        <w:rPr>
          <w:rFonts w:ascii="Arial" w:eastAsia="Times New Roman" w:hAnsi="Arial" w:cs="Arial"/>
          <w:color w:val="1D2125"/>
          <w:kern w:val="0"/>
          <w:sz w:val="22"/>
          <w:szCs w:val="22"/>
          <w:lang w:eastAsia="en-GB"/>
        </w:rPr>
        <w:t xml:space="preserve">, to make sure, their voices are included. </w:t>
      </w:r>
      <w:r w:rsidR="00FB75B8" w:rsidRPr="007C4A0B">
        <w:rPr>
          <w:rFonts w:ascii="Arial" w:eastAsia="Times New Roman" w:hAnsi="Arial" w:cs="Arial"/>
          <w:color w:val="1D2125"/>
          <w:kern w:val="0"/>
          <w:sz w:val="22"/>
          <w:szCs w:val="22"/>
          <w:lang w:eastAsia="en-GB"/>
        </w:rPr>
        <w:t xml:space="preserve">Overall, this experience helped me </w:t>
      </w:r>
      <w:r w:rsidR="00D85D9D" w:rsidRPr="007C4A0B">
        <w:rPr>
          <w:rFonts w:ascii="Arial" w:eastAsia="Times New Roman" w:hAnsi="Arial" w:cs="Arial"/>
          <w:color w:val="1D2125"/>
          <w:kern w:val="0"/>
          <w:sz w:val="22"/>
          <w:szCs w:val="22"/>
          <w:lang w:eastAsia="en-GB"/>
        </w:rPr>
        <w:t>improve my confidence.</w:t>
      </w:r>
    </w:p>
    <w:p w14:paraId="3919A40C" w14:textId="49BDBF8B" w:rsidR="00D85D9D" w:rsidRPr="007C4A0B" w:rsidRDefault="00D85D9D" w:rsidP="00D85D9D">
      <w:pPr>
        <w:pStyle w:val="ListParagraph"/>
        <w:numPr>
          <w:ilvl w:val="0"/>
          <w:numId w:val="7"/>
        </w:numPr>
        <w:spacing w:after="100" w:afterAutospacing="1" w:line="360" w:lineRule="auto"/>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Ac</w:t>
      </w:r>
      <w:r w:rsidR="002E02FE" w:rsidRPr="007C4A0B">
        <w:rPr>
          <w:rFonts w:ascii="Arial" w:eastAsia="Times New Roman" w:hAnsi="Arial" w:cs="Arial"/>
          <w:color w:val="1D2125"/>
          <w:kern w:val="0"/>
          <w:sz w:val="22"/>
          <w:szCs w:val="22"/>
          <w:lang w:eastAsia="en-GB"/>
        </w:rPr>
        <w:t>tion Plan</w:t>
      </w:r>
    </w:p>
    <w:p w14:paraId="75F68194" w14:textId="07159F1A" w:rsidR="002E02FE" w:rsidRPr="007C4A0B" w:rsidRDefault="00EC3F7B" w:rsidP="002E02FE">
      <w:pPr>
        <w:pStyle w:val="ListParagraph"/>
        <w:spacing w:after="100" w:afterAutospacing="1" w:line="360" w:lineRule="auto"/>
        <w:ind w:left="1080"/>
        <w:rPr>
          <w:rFonts w:ascii="Arial" w:eastAsia="Times New Roman" w:hAnsi="Arial" w:cs="Arial"/>
          <w:color w:val="1D2125"/>
          <w:kern w:val="0"/>
          <w:sz w:val="22"/>
          <w:szCs w:val="22"/>
          <w:lang w:eastAsia="en-GB"/>
        </w:rPr>
      </w:pPr>
      <w:r w:rsidRPr="007C4A0B">
        <w:rPr>
          <w:rFonts w:ascii="Arial" w:eastAsia="Times New Roman" w:hAnsi="Arial" w:cs="Arial"/>
          <w:color w:val="1D2125"/>
          <w:kern w:val="0"/>
          <w:sz w:val="22"/>
          <w:szCs w:val="22"/>
          <w:lang w:eastAsia="en-GB"/>
        </w:rPr>
        <w:t>In the future, while I will be taking part in a group exercises, I</w:t>
      </w:r>
      <w:r w:rsidR="006A2F4C" w:rsidRPr="007C4A0B">
        <w:rPr>
          <w:rFonts w:ascii="Arial" w:eastAsia="Times New Roman" w:hAnsi="Arial" w:cs="Arial"/>
          <w:color w:val="1D2125"/>
          <w:kern w:val="0"/>
          <w:sz w:val="22"/>
          <w:szCs w:val="22"/>
          <w:lang w:eastAsia="en-GB"/>
        </w:rPr>
        <w:t xml:space="preserve"> </w:t>
      </w:r>
      <w:r w:rsidR="009D4CD5" w:rsidRPr="007C4A0B">
        <w:rPr>
          <w:rFonts w:ascii="Arial" w:eastAsia="Times New Roman" w:hAnsi="Arial" w:cs="Arial"/>
          <w:color w:val="1D2125"/>
          <w:kern w:val="0"/>
          <w:sz w:val="22"/>
          <w:szCs w:val="22"/>
          <w:lang w:eastAsia="en-GB"/>
        </w:rPr>
        <w:t>will plan t</w:t>
      </w:r>
      <w:r w:rsidR="00982A8D" w:rsidRPr="007C4A0B">
        <w:rPr>
          <w:rFonts w:ascii="Arial" w:eastAsia="Times New Roman" w:hAnsi="Arial" w:cs="Arial"/>
          <w:color w:val="1D2125"/>
          <w:kern w:val="0"/>
          <w:sz w:val="22"/>
          <w:szCs w:val="22"/>
          <w:lang w:eastAsia="en-GB"/>
        </w:rPr>
        <w:t xml:space="preserve">o help structure discussion by </w:t>
      </w:r>
      <w:r w:rsidR="00F73BF7" w:rsidRPr="007C4A0B">
        <w:rPr>
          <w:rFonts w:ascii="Arial" w:eastAsia="Times New Roman" w:hAnsi="Arial" w:cs="Arial"/>
          <w:color w:val="1D2125"/>
          <w:kern w:val="0"/>
          <w:sz w:val="22"/>
          <w:szCs w:val="22"/>
          <w:lang w:eastAsia="en-GB"/>
        </w:rPr>
        <w:t xml:space="preserve">using some visual tools like for instance mind </w:t>
      </w:r>
      <w:r w:rsidR="00014947" w:rsidRPr="007C4A0B">
        <w:rPr>
          <w:rFonts w:ascii="Arial" w:eastAsia="Times New Roman" w:hAnsi="Arial" w:cs="Arial"/>
          <w:color w:val="1D2125"/>
          <w:kern w:val="0"/>
          <w:sz w:val="22"/>
          <w:szCs w:val="22"/>
          <w:lang w:eastAsia="en-GB"/>
        </w:rPr>
        <w:t>maps.</w:t>
      </w:r>
      <w:r w:rsidR="00F73BF7" w:rsidRPr="007C4A0B">
        <w:rPr>
          <w:rFonts w:ascii="Arial" w:eastAsia="Times New Roman" w:hAnsi="Arial" w:cs="Arial"/>
          <w:color w:val="1D2125"/>
          <w:kern w:val="0"/>
          <w:sz w:val="22"/>
          <w:szCs w:val="22"/>
          <w:lang w:eastAsia="en-GB"/>
        </w:rPr>
        <w:t xml:space="preserve"> </w:t>
      </w:r>
      <w:r w:rsidR="00CC45C0" w:rsidRPr="002C4993">
        <w:rPr>
          <w:noProof/>
        </w:rPr>
        <w:pict w14:anchorId="424A154F">
          <v:shape id="_x0000_i1038" type="#_x0000_t75" style="width:450.6pt;height:253.8pt;visibility:visible;mso-wrap-style:square">
            <v:imagedata r:id="rId12" o:title=""/>
          </v:shape>
        </w:pict>
      </w:r>
      <w:r w:rsidRPr="007C4A0B">
        <w:rPr>
          <w:rFonts w:ascii="Arial" w:eastAsia="Times New Roman" w:hAnsi="Arial" w:cs="Arial"/>
          <w:color w:val="1D2125"/>
          <w:kern w:val="0"/>
          <w:sz w:val="22"/>
          <w:szCs w:val="22"/>
          <w:lang w:eastAsia="en-GB"/>
        </w:rPr>
        <w:t xml:space="preserve"> </w:t>
      </w:r>
    </w:p>
    <w:p w14:paraId="72FBE881" w14:textId="77777777" w:rsidR="00181DF9" w:rsidRPr="005E20AC" w:rsidRDefault="00181DF9" w:rsidP="00BD408B">
      <w:pPr>
        <w:pStyle w:val="ListParagraph"/>
        <w:spacing w:after="100" w:afterAutospacing="1" w:line="360" w:lineRule="auto"/>
        <w:ind w:left="1080"/>
        <w:rPr>
          <w:rFonts w:ascii="Arial" w:eastAsia="Times New Roman" w:hAnsi="Arial" w:cs="Arial"/>
          <w:color w:val="1D2125"/>
          <w:kern w:val="0"/>
          <w:sz w:val="32"/>
          <w:szCs w:val="32"/>
          <w:lang w:eastAsia="en-GB"/>
        </w:rPr>
      </w:pPr>
    </w:p>
    <w:p w14:paraId="2B6304A1" w14:textId="7DE92C6E" w:rsidR="00DB395E" w:rsidRPr="005E20AC" w:rsidRDefault="0050596D" w:rsidP="00864856">
      <w:pPr>
        <w:spacing w:after="100" w:afterAutospacing="1" w:line="360" w:lineRule="auto"/>
        <w:rPr>
          <w:rFonts w:ascii="Arial" w:eastAsia="Times New Roman" w:hAnsi="Arial" w:cs="Arial"/>
          <w:b/>
          <w:bCs/>
          <w:color w:val="1D2125"/>
          <w:kern w:val="0"/>
          <w:sz w:val="32"/>
          <w:szCs w:val="32"/>
          <w:lang w:val="en-US" w:eastAsia="en-GB"/>
        </w:rPr>
      </w:pPr>
      <w:r w:rsidRPr="005E20AC">
        <w:rPr>
          <w:rFonts w:ascii="Arial" w:eastAsia="Times New Roman" w:hAnsi="Arial" w:cs="Arial"/>
          <w:i/>
          <w:iCs/>
          <w:color w:val="1D2125"/>
          <w:kern w:val="0"/>
          <w:sz w:val="32"/>
          <w:szCs w:val="32"/>
          <w:lang w:val="en-US" w:eastAsia="en-GB"/>
        </w:rPr>
        <w:t> </w:t>
      </w:r>
      <w:r w:rsidRPr="005E20AC">
        <w:rPr>
          <w:rFonts w:ascii="Arial" w:eastAsia="Times New Roman" w:hAnsi="Arial" w:cs="Arial"/>
          <w:b/>
          <w:bCs/>
          <w:color w:val="1D2125"/>
          <w:kern w:val="0"/>
          <w:sz w:val="32"/>
          <w:szCs w:val="32"/>
          <w:lang w:val="en-US" w:eastAsia="en-GB"/>
        </w:rPr>
        <w:t xml:space="preserve">Task 4 - Case Study Analysis of a UK Innovation </w:t>
      </w:r>
    </w:p>
    <w:p w14:paraId="3097C55C" w14:textId="2B2D9BD8" w:rsidR="00724A6C" w:rsidRPr="00A21162" w:rsidRDefault="00EF7D0C" w:rsidP="00864856">
      <w:pPr>
        <w:spacing w:after="100" w:afterAutospacing="1" w:line="360" w:lineRule="auto"/>
        <w:rPr>
          <w:rFonts w:ascii="Arial" w:eastAsia="Times New Roman" w:hAnsi="Arial" w:cs="Arial"/>
          <w:color w:val="1D2125"/>
          <w:kern w:val="0"/>
          <w:sz w:val="22"/>
          <w:szCs w:val="22"/>
          <w:lang w:eastAsia="en-GB"/>
        </w:rPr>
      </w:pPr>
      <w:r w:rsidRPr="00A21162">
        <w:rPr>
          <w:rFonts w:ascii="Arial" w:eastAsia="Times New Roman" w:hAnsi="Arial" w:cs="Arial"/>
          <w:color w:val="1D2125"/>
          <w:kern w:val="0"/>
          <w:sz w:val="22"/>
          <w:szCs w:val="22"/>
          <w:lang w:eastAsia="en-GB"/>
        </w:rPr>
        <w:t xml:space="preserve">The ‘’Shared Lives’’ Plus digital </w:t>
      </w:r>
      <w:r w:rsidR="00784D9A" w:rsidRPr="00A21162">
        <w:rPr>
          <w:rFonts w:ascii="Arial" w:eastAsia="Times New Roman" w:hAnsi="Arial" w:cs="Arial"/>
          <w:color w:val="1D2125"/>
          <w:kern w:val="0"/>
          <w:sz w:val="22"/>
          <w:szCs w:val="22"/>
          <w:lang w:eastAsia="en-GB"/>
        </w:rPr>
        <w:t>Expansion Project</w:t>
      </w:r>
    </w:p>
    <w:p w14:paraId="6689E516" w14:textId="17A409EC" w:rsidR="00784D9A" w:rsidRPr="00A21162" w:rsidRDefault="0034290B" w:rsidP="00864856">
      <w:pPr>
        <w:spacing w:after="100" w:afterAutospacing="1" w:line="360" w:lineRule="auto"/>
        <w:rPr>
          <w:rFonts w:ascii="Arial" w:eastAsia="Times New Roman" w:hAnsi="Arial" w:cs="Arial"/>
          <w:color w:val="1D2125"/>
          <w:kern w:val="0"/>
          <w:sz w:val="22"/>
          <w:szCs w:val="22"/>
          <w:lang w:eastAsia="en-GB"/>
        </w:rPr>
      </w:pPr>
      <w:r w:rsidRPr="00A21162">
        <w:rPr>
          <w:rFonts w:ascii="Arial" w:eastAsia="Times New Roman" w:hAnsi="Arial" w:cs="Arial"/>
          <w:color w:val="1D2125"/>
          <w:kern w:val="0"/>
          <w:sz w:val="22"/>
          <w:szCs w:val="22"/>
          <w:lang w:eastAsia="en-GB"/>
        </w:rPr>
        <w:lastRenderedPageBreak/>
        <w:t xml:space="preserve">Shared Lives is a </w:t>
      </w:r>
      <w:r w:rsidR="00725CC5" w:rsidRPr="00A21162">
        <w:rPr>
          <w:rFonts w:ascii="Arial" w:eastAsia="Times New Roman" w:hAnsi="Arial" w:cs="Arial"/>
          <w:color w:val="1D2125"/>
          <w:kern w:val="0"/>
          <w:sz w:val="22"/>
          <w:szCs w:val="22"/>
          <w:lang w:eastAsia="en-GB"/>
        </w:rPr>
        <w:t xml:space="preserve">UK project where adults </w:t>
      </w:r>
      <w:r w:rsidR="00226E44" w:rsidRPr="00A21162">
        <w:rPr>
          <w:rFonts w:ascii="Arial" w:eastAsia="Times New Roman" w:hAnsi="Arial" w:cs="Arial"/>
          <w:color w:val="1D2125"/>
          <w:kern w:val="0"/>
          <w:sz w:val="22"/>
          <w:szCs w:val="22"/>
          <w:lang w:eastAsia="en-GB"/>
        </w:rPr>
        <w:t>(</w:t>
      </w:r>
      <w:r w:rsidR="00FD43DD" w:rsidRPr="00A21162">
        <w:rPr>
          <w:rFonts w:ascii="Arial" w:eastAsia="Times New Roman" w:hAnsi="Arial" w:cs="Arial"/>
          <w:color w:val="1D2125"/>
          <w:kern w:val="0"/>
          <w:sz w:val="22"/>
          <w:szCs w:val="22"/>
          <w:lang w:eastAsia="en-GB"/>
        </w:rPr>
        <w:t xml:space="preserve">people </w:t>
      </w:r>
      <w:r w:rsidR="00683712" w:rsidRPr="00A21162">
        <w:rPr>
          <w:rFonts w:ascii="Arial" w:eastAsia="Times New Roman" w:hAnsi="Arial" w:cs="Arial"/>
          <w:color w:val="1D2125"/>
          <w:kern w:val="0"/>
          <w:sz w:val="22"/>
          <w:szCs w:val="22"/>
          <w:lang w:eastAsia="en-GB"/>
        </w:rPr>
        <w:t>with learning</w:t>
      </w:r>
      <w:r w:rsidR="00FD43DD" w:rsidRPr="00A21162">
        <w:rPr>
          <w:rFonts w:ascii="Arial" w:eastAsia="Times New Roman" w:hAnsi="Arial" w:cs="Arial"/>
          <w:color w:val="1D2125"/>
          <w:kern w:val="0"/>
          <w:sz w:val="22"/>
          <w:szCs w:val="22"/>
          <w:lang w:eastAsia="en-GB"/>
        </w:rPr>
        <w:t xml:space="preserve"> difficulties</w:t>
      </w:r>
      <w:r w:rsidR="00436102" w:rsidRPr="00A21162">
        <w:rPr>
          <w:rFonts w:ascii="Arial" w:eastAsia="Times New Roman" w:hAnsi="Arial" w:cs="Arial"/>
          <w:color w:val="1D2125"/>
          <w:kern w:val="0"/>
          <w:sz w:val="22"/>
          <w:szCs w:val="22"/>
          <w:lang w:eastAsia="en-GB"/>
        </w:rPr>
        <w:t xml:space="preserve">, those leaving hospitals or elderly people), </w:t>
      </w:r>
      <w:r w:rsidR="0007440B" w:rsidRPr="00A21162">
        <w:rPr>
          <w:rFonts w:ascii="Arial" w:eastAsia="Times New Roman" w:hAnsi="Arial" w:cs="Arial"/>
          <w:color w:val="1D2125"/>
          <w:kern w:val="0"/>
          <w:sz w:val="22"/>
          <w:szCs w:val="22"/>
          <w:lang w:eastAsia="en-GB"/>
        </w:rPr>
        <w:t>regularly visit or move in with</w:t>
      </w:r>
      <w:r w:rsidR="007C3E92" w:rsidRPr="00A21162">
        <w:rPr>
          <w:rFonts w:ascii="Arial" w:eastAsia="Times New Roman" w:hAnsi="Arial" w:cs="Arial"/>
          <w:color w:val="1D2125"/>
          <w:kern w:val="0"/>
          <w:sz w:val="22"/>
          <w:szCs w:val="22"/>
          <w:lang w:eastAsia="en-GB"/>
        </w:rPr>
        <w:t>, an approved carer’s home</w:t>
      </w:r>
      <w:r w:rsidR="004F451B" w:rsidRPr="00A21162">
        <w:rPr>
          <w:rFonts w:ascii="Arial" w:eastAsia="Times New Roman" w:hAnsi="Arial" w:cs="Arial"/>
          <w:color w:val="1D2125"/>
          <w:kern w:val="0"/>
          <w:sz w:val="22"/>
          <w:szCs w:val="22"/>
          <w:lang w:eastAsia="en-GB"/>
        </w:rPr>
        <w:t xml:space="preserve"> (</w:t>
      </w:r>
      <w:r w:rsidR="00F20DEC" w:rsidRPr="00A21162">
        <w:rPr>
          <w:rFonts w:ascii="Arial" w:eastAsia="Times New Roman" w:hAnsi="Arial" w:cs="Arial"/>
          <w:color w:val="1D2125"/>
          <w:kern w:val="0"/>
          <w:sz w:val="22"/>
          <w:szCs w:val="22"/>
          <w:lang w:eastAsia="en-GB"/>
        </w:rPr>
        <w:t>Brooks et al, 2024)</w:t>
      </w:r>
      <w:r w:rsidR="00773091" w:rsidRPr="00A21162">
        <w:rPr>
          <w:rFonts w:ascii="Arial" w:eastAsia="Times New Roman" w:hAnsi="Arial" w:cs="Arial"/>
          <w:color w:val="1D2125"/>
          <w:kern w:val="0"/>
          <w:sz w:val="22"/>
          <w:szCs w:val="22"/>
          <w:lang w:eastAsia="en-GB"/>
        </w:rPr>
        <w:t>.</w:t>
      </w:r>
      <w:r w:rsidR="007C3E92" w:rsidRPr="00A21162">
        <w:rPr>
          <w:rFonts w:ascii="Arial" w:eastAsia="Times New Roman" w:hAnsi="Arial" w:cs="Arial"/>
          <w:color w:val="1D2125"/>
          <w:kern w:val="0"/>
          <w:sz w:val="22"/>
          <w:szCs w:val="22"/>
          <w:lang w:eastAsia="en-GB"/>
        </w:rPr>
        <w:t xml:space="preserve"> </w:t>
      </w:r>
      <w:r w:rsidR="00AC77C5" w:rsidRPr="00A21162">
        <w:rPr>
          <w:rFonts w:ascii="Arial" w:eastAsia="Times New Roman" w:hAnsi="Arial" w:cs="Arial"/>
          <w:color w:val="1D2125"/>
          <w:kern w:val="0"/>
          <w:sz w:val="22"/>
          <w:szCs w:val="22"/>
          <w:lang w:eastAsia="en-GB"/>
        </w:rPr>
        <w:t>This model ha</w:t>
      </w:r>
      <w:r w:rsidR="00B65106" w:rsidRPr="00A21162">
        <w:rPr>
          <w:rFonts w:ascii="Arial" w:eastAsia="Times New Roman" w:hAnsi="Arial" w:cs="Arial"/>
          <w:color w:val="1D2125"/>
          <w:kern w:val="0"/>
          <w:sz w:val="22"/>
          <w:szCs w:val="22"/>
          <w:lang w:eastAsia="en-GB"/>
        </w:rPr>
        <w:t>s</w:t>
      </w:r>
      <w:r w:rsidR="00AC77C5" w:rsidRPr="00A21162">
        <w:rPr>
          <w:rFonts w:ascii="Arial" w:eastAsia="Times New Roman" w:hAnsi="Arial" w:cs="Arial"/>
          <w:color w:val="1D2125"/>
          <w:kern w:val="0"/>
          <w:sz w:val="22"/>
          <w:szCs w:val="22"/>
          <w:lang w:eastAsia="en-GB"/>
        </w:rPr>
        <w:t xml:space="preserve"> recently</w:t>
      </w:r>
      <w:r w:rsidR="00B65106" w:rsidRPr="00A21162">
        <w:rPr>
          <w:rFonts w:ascii="Arial" w:eastAsia="Times New Roman" w:hAnsi="Arial" w:cs="Arial"/>
          <w:color w:val="1D2125"/>
          <w:kern w:val="0"/>
          <w:sz w:val="22"/>
          <w:szCs w:val="22"/>
          <w:lang w:eastAsia="en-GB"/>
        </w:rPr>
        <w:t xml:space="preserve"> </w:t>
      </w:r>
      <w:r w:rsidR="001253B8" w:rsidRPr="00A21162">
        <w:rPr>
          <w:rFonts w:ascii="Arial" w:eastAsia="Times New Roman" w:hAnsi="Arial" w:cs="Arial"/>
          <w:color w:val="1D2125"/>
          <w:kern w:val="0"/>
          <w:sz w:val="22"/>
          <w:szCs w:val="22"/>
          <w:lang w:eastAsia="en-GB"/>
        </w:rPr>
        <w:t>expanded</w:t>
      </w:r>
      <w:r w:rsidR="001B631E" w:rsidRPr="00A21162">
        <w:rPr>
          <w:rFonts w:ascii="Arial" w:eastAsia="Times New Roman" w:hAnsi="Arial" w:cs="Arial"/>
          <w:color w:val="1D2125"/>
          <w:kern w:val="0"/>
          <w:sz w:val="22"/>
          <w:szCs w:val="22"/>
          <w:lang w:eastAsia="en-GB"/>
        </w:rPr>
        <w:t xml:space="preserve"> through a digital innovation.</w:t>
      </w:r>
      <w:r w:rsidR="00AC77C5" w:rsidRPr="00A21162">
        <w:rPr>
          <w:rFonts w:ascii="Arial" w:eastAsia="Times New Roman" w:hAnsi="Arial" w:cs="Arial"/>
          <w:color w:val="1D2125"/>
          <w:kern w:val="0"/>
          <w:sz w:val="22"/>
          <w:szCs w:val="22"/>
          <w:lang w:eastAsia="en-GB"/>
        </w:rPr>
        <w:t xml:space="preserve"> </w:t>
      </w:r>
    </w:p>
    <w:p w14:paraId="7109E1D2" w14:textId="50062563" w:rsidR="006F047A" w:rsidRPr="00A21162" w:rsidRDefault="006F047A" w:rsidP="00864856">
      <w:pPr>
        <w:spacing w:after="100" w:afterAutospacing="1" w:line="360" w:lineRule="auto"/>
        <w:rPr>
          <w:rFonts w:ascii="Arial" w:eastAsia="Times New Roman" w:hAnsi="Arial" w:cs="Arial"/>
          <w:color w:val="1D2125"/>
          <w:kern w:val="0"/>
          <w:sz w:val="22"/>
          <w:szCs w:val="22"/>
          <w:lang w:eastAsia="en-GB"/>
        </w:rPr>
      </w:pPr>
      <w:r w:rsidRPr="00A21162">
        <w:rPr>
          <w:rFonts w:ascii="Arial" w:eastAsia="Times New Roman" w:hAnsi="Arial" w:cs="Arial"/>
          <w:color w:val="1D2125"/>
          <w:kern w:val="0"/>
          <w:sz w:val="22"/>
          <w:szCs w:val="22"/>
          <w:lang w:eastAsia="en-GB"/>
        </w:rPr>
        <w:t xml:space="preserve">Creativity </w:t>
      </w:r>
      <w:r w:rsidR="0063349B" w:rsidRPr="00A21162">
        <w:rPr>
          <w:rFonts w:ascii="Arial" w:eastAsia="Times New Roman" w:hAnsi="Arial" w:cs="Arial"/>
          <w:color w:val="1D2125"/>
          <w:kern w:val="0"/>
          <w:sz w:val="22"/>
          <w:szCs w:val="22"/>
          <w:lang w:eastAsia="en-GB"/>
        </w:rPr>
        <w:t>played a central role in</w:t>
      </w:r>
      <w:r w:rsidR="00061242" w:rsidRPr="00A21162">
        <w:rPr>
          <w:rFonts w:ascii="Arial" w:eastAsia="Times New Roman" w:hAnsi="Arial" w:cs="Arial"/>
          <w:color w:val="1D2125"/>
          <w:kern w:val="0"/>
          <w:sz w:val="22"/>
          <w:szCs w:val="22"/>
          <w:lang w:eastAsia="en-GB"/>
        </w:rPr>
        <w:t xml:space="preserve"> delivering and developing The Shared Lives</w:t>
      </w:r>
      <w:r w:rsidR="00A8722C" w:rsidRPr="00A21162">
        <w:rPr>
          <w:rFonts w:ascii="Arial" w:eastAsia="Times New Roman" w:hAnsi="Arial" w:cs="Arial"/>
          <w:color w:val="1D2125"/>
          <w:kern w:val="0"/>
          <w:sz w:val="22"/>
          <w:szCs w:val="22"/>
          <w:lang w:eastAsia="en-GB"/>
        </w:rPr>
        <w:t xml:space="preserve"> expansion</w:t>
      </w:r>
      <w:r w:rsidR="00215D8B" w:rsidRPr="00A21162">
        <w:rPr>
          <w:rFonts w:ascii="Arial" w:eastAsia="Times New Roman" w:hAnsi="Arial" w:cs="Arial"/>
          <w:color w:val="1D2125"/>
          <w:kern w:val="0"/>
          <w:sz w:val="22"/>
          <w:szCs w:val="22"/>
          <w:lang w:eastAsia="en-GB"/>
        </w:rPr>
        <w:t xml:space="preserve"> by re-imaging </w:t>
      </w:r>
      <w:r w:rsidR="00017C0B" w:rsidRPr="00A21162">
        <w:rPr>
          <w:rFonts w:ascii="Arial" w:eastAsia="Times New Roman" w:hAnsi="Arial" w:cs="Arial"/>
          <w:color w:val="1D2125"/>
          <w:kern w:val="0"/>
          <w:sz w:val="22"/>
          <w:szCs w:val="22"/>
          <w:lang w:eastAsia="en-GB"/>
        </w:rPr>
        <w:t>relationship-based</w:t>
      </w:r>
      <w:r w:rsidR="00C3683F" w:rsidRPr="00A21162">
        <w:rPr>
          <w:rFonts w:ascii="Arial" w:eastAsia="Times New Roman" w:hAnsi="Arial" w:cs="Arial"/>
          <w:color w:val="1D2125"/>
          <w:kern w:val="0"/>
          <w:sz w:val="22"/>
          <w:szCs w:val="22"/>
          <w:lang w:eastAsia="en-GB"/>
        </w:rPr>
        <w:t xml:space="preserve">, </w:t>
      </w:r>
      <w:r w:rsidR="00215D8B" w:rsidRPr="00A21162">
        <w:rPr>
          <w:rFonts w:ascii="Arial" w:eastAsia="Times New Roman" w:hAnsi="Arial" w:cs="Arial"/>
          <w:color w:val="1D2125"/>
          <w:kern w:val="0"/>
          <w:sz w:val="22"/>
          <w:szCs w:val="22"/>
          <w:lang w:eastAsia="en-GB"/>
        </w:rPr>
        <w:t>face</w:t>
      </w:r>
      <w:r w:rsidR="00017C0B" w:rsidRPr="00A21162">
        <w:rPr>
          <w:rFonts w:ascii="Arial" w:eastAsia="Times New Roman" w:hAnsi="Arial" w:cs="Arial"/>
          <w:color w:val="1D2125"/>
          <w:kern w:val="0"/>
          <w:sz w:val="22"/>
          <w:szCs w:val="22"/>
          <w:lang w:eastAsia="en-GB"/>
        </w:rPr>
        <w:t>-to-face</w:t>
      </w:r>
      <w:r w:rsidR="00C3683F" w:rsidRPr="00A21162">
        <w:rPr>
          <w:rFonts w:ascii="Arial" w:eastAsia="Times New Roman" w:hAnsi="Arial" w:cs="Arial"/>
          <w:color w:val="1D2125"/>
          <w:kern w:val="0"/>
          <w:sz w:val="22"/>
          <w:szCs w:val="22"/>
          <w:lang w:eastAsia="en-GB"/>
        </w:rPr>
        <w:t xml:space="preserve"> model, usi</w:t>
      </w:r>
      <w:r w:rsidR="00F25D7F" w:rsidRPr="00A21162">
        <w:rPr>
          <w:rFonts w:ascii="Arial" w:eastAsia="Times New Roman" w:hAnsi="Arial" w:cs="Arial"/>
          <w:color w:val="1D2125"/>
          <w:kern w:val="0"/>
          <w:sz w:val="22"/>
          <w:szCs w:val="22"/>
          <w:lang w:eastAsia="en-GB"/>
        </w:rPr>
        <w:t>ng modern human-centred technology</w:t>
      </w:r>
      <w:r w:rsidR="00574BD7" w:rsidRPr="00A21162">
        <w:rPr>
          <w:rFonts w:ascii="Arial" w:eastAsia="Times New Roman" w:hAnsi="Arial" w:cs="Arial"/>
          <w:color w:val="1D2125"/>
          <w:kern w:val="0"/>
          <w:sz w:val="22"/>
          <w:szCs w:val="22"/>
          <w:lang w:eastAsia="en-GB"/>
        </w:rPr>
        <w:t xml:space="preserve">. People, who created it, used tools such like </w:t>
      </w:r>
      <w:r w:rsidR="00430E69" w:rsidRPr="00A21162">
        <w:rPr>
          <w:rFonts w:ascii="Arial" w:eastAsia="Times New Roman" w:hAnsi="Arial" w:cs="Arial"/>
          <w:color w:val="1D2125"/>
          <w:kern w:val="0"/>
          <w:sz w:val="22"/>
          <w:szCs w:val="22"/>
          <w:lang w:eastAsia="en-GB"/>
        </w:rPr>
        <w:t>digital matching or virtual visits</w:t>
      </w:r>
      <w:r w:rsidR="001A17E1" w:rsidRPr="00A21162">
        <w:rPr>
          <w:rFonts w:ascii="Arial" w:eastAsia="Times New Roman" w:hAnsi="Arial" w:cs="Arial"/>
          <w:color w:val="1D2125"/>
          <w:kern w:val="0"/>
          <w:sz w:val="22"/>
          <w:szCs w:val="22"/>
          <w:lang w:eastAsia="en-GB"/>
        </w:rPr>
        <w:t xml:space="preserve"> to enhance choice and connection</w:t>
      </w:r>
      <w:r w:rsidR="003D3E77" w:rsidRPr="00A21162">
        <w:rPr>
          <w:rFonts w:ascii="Arial" w:eastAsia="Times New Roman" w:hAnsi="Arial" w:cs="Arial"/>
          <w:color w:val="1D2125"/>
          <w:kern w:val="0"/>
          <w:sz w:val="22"/>
          <w:szCs w:val="22"/>
          <w:lang w:eastAsia="en-GB"/>
        </w:rPr>
        <w:t>. It creatively trans</w:t>
      </w:r>
      <w:r w:rsidR="002C0D3F" w:rsidRPr="00A21162">
        <w:rPr>
          <w:rFonts w:ascii="Arial" w:eastAsia="Times New Roman" w:hAnsi="Arial" w:cs="Arial"/>
          <w:color w:val="1D2125"/>
          <w:kern w:val="0"/>
          <w:sz w:val="22"/>
          <w:szCs w:val="22"/>
          <w:lang w:eastAsia="en-GB"/>
        </w:rPr>
        <w:t xml:space="preserve">lates face-to-face, </w:t>
      </w:r>
      <w:r w:rsidR="00C202A1" w:rsidRPr="00A21162">
        <w:rPr>
          <w:rFonts w:ascii="Arial" w:eastAsia="Times New Roman" w:hAnsi="Arial" w:cs="Arial"/>
          <w:color w:val="1D2125"/>
          <w:kern w:val="0"/>
          <w:sz w:val="22"/>
          <w:szCs w:val="22"/>
          <w:lang w:eastAsia="en-GB"/>
        </w:rPr>
        <w:t>trust-based</w:t>
      </w:r>
      <w:r w:rsidR="002C0D3F" w:rsidRPr="00A21162">
        <w:rPr>
          <w:rFonts w:ascii="Arial" w:eastAsia="Times New Roman" w:hAnsi="Arial" w:cs="Arial"/>
          <w:color w:val="1D2125"/>
          <w:kern w:val="0"/>
          <w:sz w:val="22"/>
          <w:szCs w:val="22"/>
          <w:lang w:eastAsia="en-GB"/>
        </w:rPr>
        <w:t xml:space="preserve"> </w:t>
      </w:r>
      <w:r w:rsidR="005C0BE0" w:rsidRPr="00A21162">
        <w:rPr>
          <w:rFonts w:ascii="Arial" w:eastAsia="Times New Roman" w:hAnsi="Arial" w:cs="Arial"/>
          <w:color w:val="1D2125"/>
          <w:kern w:val="0"/>
          <w:sz w:val="22"/>
          <w:szCs w:val="22"/>
          <w:lang w:eastAsia="en-GB"/>
        </w:rPr>
        <w:t xml:space="preserve">processes into easy and very accessible </w:t>
      </w:r>
      <w:r w:rsidR="004938A8" w:rsidRPr="00A21162">
        <w:rPr>
          <w:rFonts w:ascii="Arial" w:eastAsia="Times New Roman" w:hAnsi="Arial" w:cs="Arial"/>
          <w:color w:val="1D2125"/>
          <w:kern w:val="0"/>
          <w:sz w:val="22"/>
          <w:szCs w:val="22"/>
          <w:lang w:eastAsia="en-GB"/>
        </w:rPr>
        <w:t>online experience.</w:t>
      </w:r>
      <w:r w:rsidR="0063349B" w:rsidRPr="00A21162">
        <w:rPr>
          <w:rFonts w:ascii="Arial" w:eastAsia="Times New Roman" w:hAnsi="Arial" w:cs="Arial"/>
          <w:color w:val="1D2125"/>
          <w:kern w:val="0"/>
          <w:sz w:val="22"/>
          <w:szCs w:val="22"/>
          <w:lang w:eastAsia="en-GB"/>
        </w:rPr>
        <w:t xml:space="preserve"> </w:t>
      </w:r>
    </w:p>
    <w:p w14:paraId="6BAD8CC7" w14:textId="3C834636" w:rsidR="00A62943" w:rsidRPr="00A21162" w:rsidRDefault="00A62943" w:rsidP="00864856">
      <w:pPr>
        <w:spacing w:after="100" w:afterAutospacing="1" w:line="360" w:lineRule="auto"/>
        <w:rPr>
          <w:rFonts w:ascii="Arial" w:eastAsia="Times New Roman" w:hAnsi="Arial" w:cs="Arial"/>
          <w:color w:val="1D2125"/>
          <w:kern w:val="0"/>
          <w:sz w:val="22"/>
          <w:szCs w:val="22"/>
          <w:lang w:eastAsia="en-GB"/>
        </w:rPr>
      </w:pPr>
      <w:r w:rsidRPr="00A21162">
        <w:rPr>
          <w:rFonts w:ascii="Arial" w:eastAsia="Times New Roman" w:hAnsi="Arial" w:cs="Arial"/>
          <w:color w:val="1D2125"/>
          <w:kern w:val="0"/>
          <w:sz w:val="22"/>
          <w:szCs w:val="22"/>
          <w:lang w:eastAsia="en-GB"/>
        </w:rPr>
        <w:t>The Shared Li</w:t>
      </w:r>
      <w:r w:rsidR="006D6526" w:rsidRPr="00A21162">
        <w:rPr>
          <w:rFonts w:ascii="Arial" w:eastAsia="Times New Roman" w:hAnsi="Arial" w:cs="Arial"/>
          <w:color w:val="1D2125"/>
          <w:kern w:val="0"/>
          <w:sz w:val="22"/>
          <w:szCs w:val="22"/>
          <w:lang w:eastAsia="en-GB"/>
        </w:rPr>
        <w:t xml:space="preserve">ves digital </w:t>
      </w:r>
      <w:r w:rsidR="00BF24C4" w:rsidRPr="00A21162">
        <w:rPr>
          <w:rFonts w:ascii="Arial" w:eastAsia="Times New Roman" w:hAnsi="Arial" w:cs="Arial"/>
          <w:color w:val="1D2125"/>
          <w:kern w:val="0"/>
          <w:sz w:val="22"/>
          <w:szCs w:val="22"/>
          <w:lang w:eastAsia="en-GB"/>
        </w:rPr>
        <w:t xml:space="preserve">enlargement </w:t>
      </w:r>
      <w:r w:rsidR="00C202A1" w:rsidRPr="00A21162">
        <w:rPr>
          <w:rFonts w:ascii="Arial" w:eastAsia="Times New Roman" w:hAnsi="Arial" w:cs="Arial"/>
          <w:color w:val="1D2125"/>
          <w:kern w:val="0"/>
          <w:sz w:val="22"/>
          <w:szCs w:val="22"/>
          <w:lang w:eastAsia="en-GB"/>
        </w:rPr>
        <w:t>addressed the</w:t>
      </w:r>
      <w:r w:rsidR="00723815" w:rsidRPr="00A21162">
        <w:rPr>
          <w:rFonts w:ascii="Arial" w:eastAsia="Times New Roman" w:hAnsi="Arial" w:cs="Arial"/>
          <w:color w:val="1D2125"/>
          <w:kern w:val="0"/>
          <w:sz w:val="22"/>
          <w:szCs w:val="22"/>
          <w:lang w:eastAsia="en-GB"/>
        </w:rPr>
        <w:t xml:space="preserve"> need for more flex</w:t>
      </w:r>
      <w:r w:rsidR="00BF3A13" w:rsidRPr="00A21162">
        <w:rPr>
          <w:rFonts w:ascii="Arial" w:eastAsia="Times New Roman" w:hAnsi="Arial" w:cs="Arial"/>
          <w:color w:val="1D2125"/>
          <w:kern w:val="0"/>
          <w:sz w:val="22"/>
          <w:szCs w:val="22"/>
          <w:lang w:eastAsia="en-GB"/>
        </w:rPr>
        <w:t>i</w:t>
      </w:r>
      <w:r w:rsidR="00723815" w:rsidRPr="00A21162">
        <w:rPr>
          <w:rFonts w:ascii="Arial" w:eastAsia="Times New Roman" w:hAnsi="Arial" w:cs="Arial"/>
          <w:color w:val="1D2125"/>
          <w:kern w:val="0"/>
          <w:sz w:val="22"/>
          <w:szCs w:val="22"/>
          <w:lang w:eastAsia="en-GB"/>
        </w:rPr>
        <w:t>ble</w:t>
      </w:r>
      <w:r w:rsidR="00BF3A13" w:rsidRPr="00A21162">
        <w:rPr>
          <w:rFonts w:ascii="Arial" w:eastAsia="Times New Roman" w:hAnsi="Arial" w:cs="Arial"/>
          <w:color w:val="1D2125"/>
          <w:kern w:val="0"/>
          <w:sz w:val="22"/>
          <w:szCs w:val="22"/>
          <w:lang w:eastAsia="en-GB"/>
        </w:rPr>
        <w:t>, more persona</w:t>
      </w:r>
      <w:r w:rsidR="00121BF9" w:rsidRPr="00A21162">
        <w:rPr>
          <w:rFonts w:ascii="Arial" w:eastAsia="Times New Roman" w:hAnsi="Arial" w:cs="Arial"/>
          <w:color w:val="1D2125"/>
          <w:kern w:val="0"/>
          <w:sz w:val="22"/>
          <w:szCs w:val="22"/>
          <w:lang w:eastAsia="en-GB"/>
        </w:rPr>
        <w:t>l and faster matching</w:t>
      </w:r>
      <w:r w:rsidR="00034ADE" w:rsidRPr="00A21162">
        <w:rPr>
          <w:rFonts w:ascii="Arial" w:eastAsia="Times New Roman" w:hAnsi="Arial" w:cs="Arial"/>
          <w:color w:val="1D2125"/>
          <w:kern w:val="0"/>
          <w:sz w:val="22"/>
          <w:szCs w:val="22"/>
          <w:lang w:eastAsia="en-GB"/>
        </w:rPr>
        <w:t xml:space="preserve"> between adults in need of </w:t>
      </w:r>
      <w:r w:rsidR="00A531B1" w:rsidRPr="00A21162">
        <w:rPr>
          <w:rFonts w:ascii="Arial" w:eastAsia="Times New Roman" w:hAnsi="Arial" w:cs="Arial"/>
          <w:color w:val="1D2125"/>
          <w:kern w:val="0"/>
          <w:sz w:val="22"/>
          <w:szCs w:val="22"/>
          <w:lang w:eastAsia="en-GB"/>
        </w:rPr>
        <w:t>approved carers</w:t>
      </w:r>
      <w:r w:rsidR="00D540ED" w:rsidRPr="00A21162">
        <w:rPr>
          <w:rFonts w:ascii="Arial" w:eastAsia="Times New Roman" w:hAnsi="Arial" w:cs="Arial"/>
          <w:color w:val="1D2125"/>
          <w:kern w:val="0"/>
          <w:sz w:val="22"/>
          <w:szCs w:val="22"/>
          <w:lang w:eastAsia="en-GB"/>
        </w:rPr>
        <w:t xml:space="preserve"> and general support</w:t>
      </w:r>
      <w:r w:rsidR="00781D19" w:rsidRPr="00A21162">
        <w:rPr>
          <w:rFonts w:ascii="Arial" w:eastAsia="Times New Roman" w:hAnsi="Arial" w:cs="Arial"/>
          <w:color w:val="1D2125"/>
          <w:kern w:val="0"/>
          <w:sz w:val="22"/>
          <w:szCs w:val="22"/>
          <w:lang w:eastAsia="en-GB"/>
        </w:rPr>
        <w:t xml:space="preserve">, </w:t>
      </w:r>
      <w:r w:rsidR="003753FF" w:rsidRPr="00A21162">
        <w:rPr>
          <w:rFonts w:ascii="Arial" w:eastAsia="Times New Roman" w:hAnsi="Arial" w:cs="Arial"/>
          <w:color w:val="1D2125"/>
          <w:kern w:val="0"/>
          <w:sz w:val="22"/>
          <w:szCs w:val="22"/>
          <w:lang w:eastAsia="en-GB"/>
        </w:rPr>
        <w:t xml:space="preserve">reducing any possible delays, that could be caused </w:t>
      </w:r>
      <w:r w:rsidR="000C499E" w:rsidRPr="00A21162">
        <w:rPr>
          <w:rFonts w:ascii="Arial" w:eastAsia="Times New Roman" w:hAnsi="Arial" w:cs="Arial"/>
          <w:color w:val="1D2125"/>
          <w:kern w:val="0"/>
          <w:sz w:val="22"/>
          <w:szCs w:val="22"/>
          <w:lang w:eastAsia="en-GB"/>
        </w:rPr>
        <w:t>by traditional, paper process</w:t>
      </w:r>
      <w:r w:rsidR="00940184" w:rsidRPr="00A21162">
        <w:rPr>
          <w:rFonts w:ascii="Arial" w:eastAsia="Times New Roman" w:hAnsi="Arial" w:cs="Arial"/>
          <w:color w:val="1D2125"/>
          <w:kern w:val="0"/>
          <w:sz w:val="22"/>
          <w:szCs w:val="22"/>
          <w:lang w:eastAsia="en-GB"/>
        </w:rPr>
        <w:t xml:space="preserve"> </w:t>
      </w:r>
      <w:r w:rsidR="00773091" w:rsidRPr="00A21162">
        <w:rPr>
          <w:rFonts w:ascii="Arial" w:eastAsia="Times New Roman" w:hAnsi="Arial" w:cs="Arial"/>
          <w:color w:val="1D2125"/>
          <w:kern w:val="0"/>
          <w:sz w:val="22"/>
          <w:szCs w:val="22"/>
          <w:lang w:eastAsia="en-GB"/>
        </w:rPr>
        <w:t>(Warburton</w:t>
      </w:r>
      <w:r w:rsidR="005E45EC" w:rsidRPr="00940184">
        <w:rPr>
          <w:rFonts w:ascii="Arial" w:eastAsia="Times New Roman" w:hAnsi="Arial" w:cs="Arial"/>
          <w:kern w:val="0"/>
          <w:sz w:val="22"/>
          <w:szCs w:val="22"/>
          <w:lang w:eastAsia="en-GB"/>
        </w:rPr>
        <w:t>-Wynn</w:t>
      </w:r>
      <w:r w:rsidR="005E45EC" w:rsidRPr="00A21162">
        <w:rPr>
          <w:rFonts w:ascii="Arial" w:eastAsia="Times New Roman" w:hAnsi="Arial" w:cs="Arial"/>
          <w:kern w:val="0"/>
          <w:sz w:val="22"/>
          <w:szCs w:val="22"/>
          <w:lang w:eastAsia="en-GB"/>
        </w:rPr>
        <w:t>, 2024).</w:t>
      </w:r>
      <w:r w:rsidR="00940184" w:rsidRPr="00A21162">
        <w:rPr>
          <w:rFonts w:ascii="Arial" w:eastAsia="Times New Roman" w:hAnsi="Arial" w:cs="Arial"/>
          <w:color w:val="1D2125"/>
          <w:kern w:val="0"/>
          <w:sz w:val="22"/>
          <w:szCs w:val="22"/>
          <w:lang w:eastAsia="en-GB"/>
        </w:rPr>
        <w:t xml:space="preserve"> </w:t>
      </w:r>
      <w:r w:rsidR="00A42C5D" w:rsidRPr="00A21162">
        <w:rPr>
          <w:rFonts w:ascii="Arial" w:eastAsia="Times New Roman" w:hAnsi="Arial" w:cs="Arial"/>
          <w:color w:val="1D2125"/>
          <w:kern w:val="0"/>
          <w:sz w:val="22"/>
          <w:szCs w:val="22"/>
          <w:lang w:eastAsia="en-GB"/>
        </w:rPr>
        <w:t>By launch</w:t>
      </w:r>
      <w:r w:rsidR="00DA6642" w:rsidRPr="00A21162">
        <w:rPr>
          <w:rFonts w:ascii="Arial" w:eastAsia="Times New Roman" w:hAnsi="Arial" w:cs="Arial"/>
          <w:color w:val="1D2125"/>
          <w:kern w:val="0"/>
          <w:sz w:val="22"/>
          <w:szCs w:val="22"/>
          <w:lang w:eastAsia="en-GB"/>
        </w:rPr>
        <w:t>ing the virtual home visits</w:t>
      </w:r>
      <w:r w:rsidR="00641702" w:rsidRPr="00A21162">
        <w:rPr>
          <w:rFonts w:ascii="Arial" w:eastAsia="Times New Roman" w:hAnsi="Arial" w:cs="Arial"/>
          <w:color w:val="1D2125"/>
          <w:kern w:val="0"/>
          <w:sz w:val="22"/>
          <w:szCs w:val="22"/>
          <w:lang w:eastAsia="en-GB"/>
        </w:rPr>
        <w:t xml:space="preserve"> and digital tools, this particular innovation </w:t>
      </w:r>
      <w:r w:rsidR="00BB48FB" w:rsidRPr="00A21162">
        <w:rPr>
          <w:rFonts w:ascii="Arial" w:eastAsia="Times New Roman" w:hAnsi="Arial" w:cs="Arial"/>
          <w:color w:val="1D2125"/>
          <w:kern w:val="0"/>
          <w:sz w:val="22"/>
          <w:szCs w:val="22"/>
          <w:lang w:eastAsia="en-GB"/>
        </w:rPr>
        <w:t xml:space="preserve">created </w:t>
      </w:r>
      <w:r w:rsidR="00323C53" w:rsidRPr="00A21162">
        <w:rPr>
          <w:rFonts w:ascii="Arial" w:eastAsia="Times New Roman" w:hAnsi="Arial" w:cs="Arial"/>
          <w:color w:val="1D2125"/>
          <w:kern w:val="0"/>
          <w:sz w:val="22"/>
          <w:szCs w:val="22"/>
          <w:lang w:eastAsia="en-GB"/>
        </w:rPr>
        <w:t xml:space="preserve">a great value for </w:t>
      </w:r>
      <w:r w:rsidR="00EF011F" w:rsidRPr="00A21162">
        <w:rPr>
          <w:rFonts w:ascii="Arial" w:eastAsia="Times New Roman" w:hAnsi="Arial" w:cs="Arial"/>
          <w:color w:val="1D2125"/>
          <w:kern w:val="0"/>
          <w:sz w:val="22"/>
          <w:szCs w:val="22"/>
          <w:lang w:eastAsia="en-GB"/>
        </w:rPr>
        <w:t xml:space="preserve">adults receiving </w:t>
      </w:r>
      <w:r w:rsidR="00946C71" w:rsidRPr="00A21162">
        <w:rPr>
          <w:rFonts w:ascii="Arial" w:eastAsia="Times New Roman" w:hAnsi="Arial" w:cs="Arial"/>
          <w:color w:val="1D2125"/>
          <w:kern w:val="0"/>
          <w:sz w:val="22"/>
          <w:szCs w:val="22"/>
          <w:lang w:eastAsia="en-GB"/>
        </w:rPr>
        <w:t>support, offering bigger choice</w:t>
      </w:r>
      <w:r w:rsidR="003D1670" w:rsidRPr="00A21162">
        <w:rPr>
          <w:rFonts w:ascii="Arial" w:eastAsia="Times New Roman" w:hAnsi="Arial" w:cs="Arial"/>
          <w:color w:val="1D2125"/>
          <w:kern w:val="0"/>
          <w:sz w:val="22"/>
          <w:szCs w:val="22"/>
          <w:lang w:eastAsia="en-GB"/>
        </w:rPr>
        <w:t xml:space="preserve">, quicker access to </w:t>
      </w:r>
      <w:r w:rsidR="00C202A1" w:rsidRPr="00A21162">
        <w:rPr>
          <w:rFonts w:ascii="Arial" w:eastAsia="Times New Roman" w:hAnsi="Arial" w:cs="Arial"/>
          <w:color w:val="1D2125"/>
          <w:kern w:val="0"/>
          <w:sz w:val="22"/>
          <w:szCs w:val="22"/>
          <w:lang w:eastAsia="en-GB"/>
        </w:rPr>
        <w:t>community-based</w:t>
      </w:r>
      <w:r w:rsidR="003D1670" w:rsidRPr="00A21162">
        <w:rPr>
          <w:rFonts w:ascii="Arial" w:eastAsia="Times New Roman" w:hAnsi="Arial" w:cs="Arial"/>
          <w:color w:val="1D2125"/>
          <w:kern w:val="0"/>
          <w:sz w:val="22"/>
          <w:szCs w:val="22"/>
          <w:lang w:eastAsia="en-GB"/>
        </w:rPr>
        <w:t xml:space="preserve"> care</w:t>
      </w:r>
      <w:r w:rsidR="00021B04" w:rsidRPr="00A21162">
        <w:rPr>
          <w:rFonts w:ascii="Arial" w:eastAsia="Times New Roman" w:hAnsi="Arial" w:cs="Arial"/>
          <w:color w:val="1D2125"/>
          <w:kern w:val="0"/>
          <w:sz w:val="22"/>
          <w:szCs w:val="22"/>
          <w:lang w:eastAsia="en-GB"/>
        </w:rPr>
        <w:t xml:space="preserve">, and reduced anxiety, whilst </w:t>
      </w:r>
      <w:r w:rsidR="00CF5203" w:rsidRPr="00A21162">
        <w:rPr>
          <w:rFonts w:ascii="Arial" w:eastAsia="Times New Roman" w:hAnsi="Arial" w:cs="Arial"/>
          <w:color w:val="1D2125"/>
          <w:kern w:val="0"/>
          <w:sz w:val="22"/>
          <w:szCs w:val="22"/>
          <w:lang w:eastAsia="en-GB"/>
        </w:rPr>
        <w:t xml:space="preserve">helping staff to improve oversight, </w:t>
      </w:r>
      <w:r w:rsidR="00337118" w:rsidRPr="00A21162">
        <w:rPr>
          <w:rFonts w:ascii="Arial" w:eastAsia="Times New Roman" w:hAnsi="Arial" w:cs="Arial"/>
          <w:color w:val="1D2125"/>
          <w:kern w:val="0"/>
          <w:sz w:val="22"/>
          <w:szCs w:val="22"/>
          <w:lang w:eastAsia="en-GB"/>
        </w:rPr>
        <w:t xml:space="preserve">streamline all necessary </w:t>
      </w:r>
      <w:r w:rsidR="00141083" w:rsidRPr="00A21162">
        <w:rPr>
          <w:rFonts w:ascii="Arial" w:eastAsia="Times New Roman" w:hAnsi="Arial" w:cs="Arial"/>
          <w:color w:val="1D2125"/>
          <w:kern w:val="0"/>
          <w:sz w:val="22"/>
          <w:szCs w:val="22"/>
          <w:lang w:eastAsia="en-GB"/>
        </w:rPr>
        <w:t xml:space="preserve">assessments and use collected data to monitor general outcomes. </w:t>
      </w:r>
      <w:r w:rsidR="00C202A1" w:rsidRPr="00A21162">
        <w:rPr>
          <w:rFonts w:ascii="Arial" w:eastAsia="Times New Roman" w:hAnsi="Arial" w:cs="Arial"/>
          <w:color w:val="1D2125"/>
          <w:kern w:val="0"/>
          <w:sz w:val="22"/>
          <w:szCs w:val="22"/>
          <w:lang w:eastAsia="en-GB"/>
        </w:rPr>
        <w:t>Evidence</w:t>
      </w:r>
      <w:r w:rsidR="00955B9A" w:rsidRPr="00A21162">
        <w:rPr>
          <w:rFonts w:ascii="Arial" w:eastAsia="Times New Roman" w:hAnsi="Arial" w:cs="Arial"/>
          <w:color w:val="1D2125"/>
          <w:kern w:val="0"/>
          <w:sz w:val="22"/>
          <w:szCs w:val="22"/>
          <w:lang w:eastAsia="en-GB"/>
        </w:rPr>
        <w:t xml:space="preserve"> found shows</w:t>
      </w:r>
      <w:r w:rsidR="004C322D" w:rsidRPr="00A21162">
        <w:rPr>
          <w:rFonts w:ascii="Arial" w:eastAsia="Times New Roman" w:hAnsi="Arial" w:cs="Arial"/>
          <w:color w:val="1D2125"/>
          <w:kern w:val="0"/>
          <w:sz w:val="22"/>
          <w:szCs w:val="22"/>
          <w:lang w:eastAsia="en-GB"/>
        </w:rPr>
        <w:t xml:space="preserve"> reduced waiting times, lower costs </w:t>
      </w:r>
      <w:r w:rsidR="000857FA" w:rsidRPr="00A21162">
        <w:rPr>
          <w:rFonts w:ascii="Arial" w:eastAsia="Times New Roman" w:hAnsi="Arial" w:cs="Arial"/>
          <w:color w:val="1D2125"/>
          <w:kern w:val="0"/>
          <w:sz w:val="22"/>
          <w:szCs w:val="22"/>
          <w:lang w:eastAsia="en-GB"/>
        </w:rPr>
        <w:t xml:space="preserve">(compering to </w:t>
      </w:r>
      <w:r w:rsidR="00CB26CC" w:rsidRPr="00A21162">
        <w:rPr>
          <w:rFonts w:ascii="Arial" w:eastAsia="Times New Roman" w:hAnsi="Arial" w:cs="Arial"/>
          <w:color w:val="1D2125"/>
          <w:kern w:val="0"/>
          <w:sz w:val="22"/>
          <w:szCs w:val="22"/>
          <w:lang w:eastAsia="en-GB"/>
        </w:rPr>
        <w:t>residential</w:t>
      </w:r>
      <w:r w:rsidR="000857FA" w:rsidRPr="00A21162">
        <w:rPr>
          <w:rFonts w:ascii="Arial" w:eastAsia="Times New Roman" w:hAnsi="Arial" w:cs="Arial"/>
          <w:color w:val="1D2125"/>
          <w:kern w:val="0"/>
          <w:sz w:val="22"/>
          <w:szCs w:val="22"/>
          <w:lang w:eastAsia="en-GB"/>
        </w:rPr>
        <w:t xml:space="preserve"> care)</w:t>
      </w:r>
      <w:r w:rsidR="005E64E2" w:rsidRPr="00A21162">
        <w:rPr>
          <w:rFonts w:ascii="Arial" w:eastAsia="Times New Roman" w:hAnsi="Arial" w:cs="Arial"/>
          <w:color w:val="1D2125"/>
          <w:kern w:val="0"/>
          <w:sz w:val="22"/>
          <w:szCs w:val="22"/>
          <w:lang w:eastAsia="en-GB"/>
        </w:rPr>
        <w:t xml:space="preserve">, </w:t>
      </w:r>
      <w:r w:rsidR="00CB26CC" w:rsidRPr="00A21162">
        <w:rPr>
          <w:rFonts w:ascii="Arial" w:eastAsia="Times New Roman" w:hAnsi="Arial" w:cs="Arial"/>
          <w:color w:val="1D2125"/>
          <w:kern w:val="0"/>
          <w:sz w:val="22"/>
          <w:szCs w:val="22"/>
          <w:lang w:eastAsia="en-GB"/>
        </w:rPr>
        <w:t>improved well-being</w:t>
      </w:r>
      <w:r w:rsidR="001306AA" w:rsidRPr="00A21162">
        <w:rPr>
          <w:rFonts w:ascii="Arial" w:eastAsia="Times New Roman" w:hAnsi="Arial" w:cs="Arial"/>
          <w:color w:val="1D2125"/>
          <w:kern w:val="0"/>
          <w:sz w:val="22"/>
          <w:szCs w:val="22"/>
          <w:lang w:eastAsia="en-GB"/>
        </w:rPr>
        <w:t>,</w:t>
      </w:r>
      <w:r w:rsidR="000857FA" w:rsidRPr="00A21162">
        <w:rPr>
          <w:rFonts w:ascii="Arial" w:eastAsia="Times New Roman" w:hAnsi="Arial" w:cs="Arial"/>
          <w:color w:val="1D2125"/>
          <w:kern w:val="0"/>
          <w:sz w:val="22"/>
          <w:szCs w:val="22"/>
          <w:lang w:eastAsia="en-GB"/>
        </w:rPr>
        <w:t xml:space="preserve"> </w:t>
      </w:r>
      <w:r w:rsidR="00A51748" w:rsidRPr="00A21162">
        <w:rPr>
          <w:rFonts w:ascii="Arial" w:eastAsia="Times New Roman" w:hAnsi="Arial" w:cs="Arial"/>
          <w:color w:val="1D2125"/>
          <w:kern w:val="0"/>
          <w:sz w:val="22"/>
          <w:szCs w:val="22"/>
          <w:lang w:eastAsia="en-GB"/>
        </w:rPr>
        <w:t xml:space="preserve">promote independence, </w:t>
      </w:r>
      <w:r w:rsidR="000857FA" w:rsidRPr="00A21162">
        <w:rPr>
          <w:rFonts w:ascii="Arial" w:eastAsia="Times New Roman" w:hAnsi="Arial" w:cs="Arial"/>
          <w:color w:val="1D2125"/>
          <w:kern w:val="0"/>
          <w:sz w:val="22"/>
          <w:szCs w:val="22"/>
          <w:lang w:eastAsia="en-GB"/>
        </w:rPr>
        <w:t xml:space="preserve">general higher </w:t>
      </w:r>
      <w:r w:rsidR="005E64E2" w:rsidRPr="00A21162">
        <w:rPr>
          <w:rFonts w:ascii="Arial" w:eastAsia="Times New Roman" w:hAnsi="Arial" w:cs="Arial"/>
          <w:color w:val="1D2125"/>
          <w:kern w:val="0"/>
          <w:sz w:val="22"/>
          <w:szCs w:val="22"/>
          <w:lang w:eastAsia="en-GB"/>
        </w:rPr>
        <w:t>satisfaction</w:t>
      </w:r>
      <w:r w:rsidR="001306AA" w:rsidRPr="00A21162">
        <w:rPr>
          <w:rFonts w:ascii="Arial" w:eastAsia="Times New Roman" w:hAnsi="Arial" w:cs="Arial"/>
          <w:color w:val="1D2125"/>
          <w:kern w:val="0"/>
          <w:sz w:val="22"/>
          <w:szCs w:val="22"/>
          <w:lang w:eastAsia="en-GB"/>
        </w:rPr>
        <w:t xml:space="preserve"> and clear improvements in </w:t>
      </w:r>
      <w:r w:rsidR="00470344" w:rsidRPr="00A21162">
        <w:rPr>
          <w:rFonts w:ascii="Arial" w:eastAsia="Times New Roman" w:hAnsi="Arial" w:cs="Arial"/>
          <w:color w:val="1D2125"/>
          <w:kern w:val="0"/>
          <w:sz w:val="22"/>
          <w:szCs w:val="22"/>
          <w:lang w:eastAsia="en-GB"/>
        </w:rPr>
        <w:t>user experience and service e</w:t>
      </w:r>
      <w:r w:rsidR="00C202A1" w:rsidRPr="00A21162">
        <w:rPr>
          <w:rFonts w:ascii="Arial" w:eastAsia="Times New Roman" w:hAnsi="Arial" w:cs="Arial"/>
          <w:color w:val="1D2125"/>
          <w:kern w:val="0"/>
          <w:sz w:val="22"/>
          <w:szCs w:val="22"/>
          <w:lang w:eastAsia="en-GB"/>
        </w:rPr>
        <w:t>fficiency</w:t>
      </w:r>
      <w:r w:rsidR="00796DD6" w:rsidRPr="00A21162">
        <w:rPr>
          <w:rFonts w:ascii="Arial" w:eastAsia="Times New Roman" w:hAnsi="Arial" w:cs="Arial"/>
          <w:color w:val="1D2125"/>
          <w:kern w:val="0"/>
          <w:sz w:val="22"/>
          <w:szCs w:val="22"/>
          <w:lang w:eastAsia="en-GB"/>
        </w:rPr>
        <w:t xml:space="preserve"> (</w:t>
      </w:r>
      <w:r w:rsidR="00796DD6" w:rsidRPr="00AD396D">
        <w:rPr>
          <w:rFonts w:ascii="Arial" w:eastAsia="Times New Roman" w:hAnsi="Arial" w:cs="Arial"/>
          <w:kern w:val="0"/>
          <w:sz w:val="22"/>
          <w:szCs w:val="22"/>
          <w:lang w:eastAsia="en-GB"/>
        </w:rPr>
        <w:t>Brookes</w:t>
      </w:r>
      <w:r w:rsidR="00796DD6" w:rsidRPr="00A21162">
        <w:rPr>
          <w:rFonts w:ascii="Arial" w:eastAsia="Times New Roman" w:hAnsi="Arial" w:cs="Arial"/>
          <w:kern w:val="0"/>
          <w:sz w:val="22"/>
          <w:szCs w:val="22"/>
          <w:lang w:eastAsia="en-GB"/>
        </w:rPr>
        <w:t>,</w:t>
      </w:r>
      <w:r w:rsidR="00796DD6" w:rsidRPr="00AD396D">
        <w:rPr>
          <w:rFonts w:ascii="Arial" w:eastAsia="Times New Roman" w:hAnsi="Arial" w:cs="Arial"/>
          <w:kern w:val="0"/>
          <w:sz w:val="22"/>
          <w:szCs w:val="22"/>
          <w:lang w:eastAsia="en-GB"/>
        </w:rPr>
        <w:t xml:space="preserve"> Palmer</w:t>
      </w:r>
      <w:r w:rsidR="00796DD6" w:rsidRPr="00A21162">
        <w:rPr>
          <w:rFonts w:ascii="Arial" w:eastAsia="Times New Roman" w:hAnsi="Arial" w:cs="Arial"/>
          <w:kern w:val="0"/>
          <w:sz w:val="22"/>
          <w:szCs w:val="22"/>
          <w:lang w:eastAsia="en-GB"/>
        </w:rPr>
        <w:t xml:space="preserve"> </w:t>
      </w:r>
      <w:r w:rsidR="00FB23BC" w:rsidRPr="00A21162">
        <w:rPr>
          <w:rFonts w:ascii="Arial" w:eastAsia="Times New Roman" w:hAnsi="Arial" w:cs="Arial"/>
          <w:kern w:val="0"/>
          <w:sz w:val="22"/>
          <w:szCs w:val="22"/>
          <w:lang w:eastAsia="en-GB"/>
        </w:rPr>
        <w:t xml:space="preserve">&amp; </w:t>
      </w:r>
      <w:r w:rsidR="00796DD6" w:rsidRPr="00AD396D">
        <w:rPr>
          <w:rFonts w:ascii="Arial" w:eastAsia="Times New Roman" w:hAnsi="Arial" w:cs="Arial"/>
          <w:kern w:val="0"/>
          <w:sz w:val="22"/>
          <w:szCs w:val="22"/>
          <w:lang w:eastAsia="en-GB"/>
        </w:rPr>
        <w:t>Callaghan</w:t>
      </w:r>
      <w:r w:rsidR="00FB23BC" w:rsidRPr="00A21162">
        <w:rPr>
          <w:rFonts w:ascii="Arial" w:eastAsia="Times New Roman" w:hAnsi="Arial" w:cs="Arial"/>
          <w:kern w:val="0"/>
          <w:sz w:val="22"/>
          <w:szCs w:val="22"/>
          <w:lang w:eastAsia="en-GB"/>
        </w:rPr>
        <w:t>, 2016).</w:t>
      </w:r>
    </w:p>
    <w:p w14:paraId="2E5AE922" w14:textId="77777777" w:rsidR="001B631E" w:rsidRPr="00864856" w:rsidRDefault="001B631E" w:rsidP="00864856">
      <w:pPr>
        <w:spacing w:after="100" w:afterAutospacing="1" w:line="360" w:lineRule="auto"/>
        <w:rPr>
          <w:rFonts w:ascii="Times New Roman" w:eastAsia="Times New Roman" w:hAnsi="Times New Roman"/>
          <w:color w:val="1D2125"/>
          <w:kern w:val="0"/>
          <w:lang w:eastAsia="en-GB"/>
        </w:rPr>
      </w:pPr>
    </w:p>
    <w:p w14:paraId="33535876" w14:textId="6E6CB545" w:rsidR="0050596D" w:rsidRPr="005E20AC" w:rsidRDefault="0050596D" w:rsidP="00864856">
      <w:pPr>
        <w:spacing w:after="100" w:afterAutospacing="1" w:line="360" w:lineRule="auto"/>
        <w:rPr>
          <w:rFonts w:ascii="Arial" w:eastAsia="Times New Roman" w:hAnsi="Arial" w:cs="Arial"/>
          <w:b/>
          <w:bCs/>
          <w:color w:val="1D2125"/>
          <w:kern w:val="0"/>
          <w:sz w:val="32"/>
          <w:szCs w:val="32"/>
          <w:lang w:eastAsia="en-GB"/>
        </w:rPr>
      </w:pPr>
      <w:r w:rsidRPr="005E20AC">
        <w:rPr>
          <w:rFonts w:ascii="Arial" w:eastAsia="Times New Roman" w:hAnsi="Arial" w:cs="Arial"/>
          <w:b/>
          <w:bCs/>
          <w:color w:val="1D2125"/>
          <w:kern w:val="0"/>
          <w:sz w:val="32"/>
          <w:szCs w:val="32"/>
          <w:lang w:val="en-US" w:eastAsia="en-GB"/>
        </w:rPr>
        <w:t>Task 5 - Research Task</w:t>
      </w:r>
      <w:r w:rsidR="00D060B2">
        <w:rPr>
          <w:rFonts w:ascii="Arial" w:eastAsia="Times New Roman" w:hAnsi="Arial" w:cs="Arial"/>
          <w:b/>
          <w:bCs/>
          <w:color w:val="1D2125"/>
          <w:kern w:val="0"/>
          <w:sz w:val="32"/>
          <w:szCs w:val="32"/>
          <w:lang w:val="en-US" w:eastAsia="en-GB"/>
        </w:rPr>
        <w:t xml:space="preserve">  </w:t>
      </w:r>
      <w:r w:rsidR="001C4165">
        <w:rPr>
          <w:rFonts w:ascii="Arial" w:eastAsia="Times New Roman" w:hAnsi="Arial" w:cs="Arial"/>
          <w:b/>
          <w:bCs/>
          <w:color w:val="1D2125"/>
          <w:kern w:val="0"/>
          <w:sz w:val="32"/>
          <w:szCs w:val="32"/>
          <w:lang w:val="en-US" w:eastAsia="en-GB"/>
        </w:rPr>
        <w:t>STAFF BURNTOUT</w:t>
      </w:r>
      <w:r w:rsidRPr="005E20AC">
        <w:rPr>
          <w:rFonts w:ascii="Arial" w:eastAsia="Times New Roman" w:hAnsi="Arial" w:cs="Arial"/>
          <w:b/>
          <w:bCs/>
          <w:color w:val="1D2125"/>
          <w:kern w:val="0"/>
          <w:sz w:val="32"/>
          <w:szCs w:val="32"/>
          <w:lang w:val="en-US" w:eastAsia="en-GB"/>
        </w:rPr>
        <w:t xml:space="preserve"> </w:t>
      </w:r>
    </w:p>
    <w:p w14:paraId="05D4B300" w14:textId="35A632F3" w:rsidR="00C540FF" w:rsidRDefault="00C540FF" w:rsidP="00A21162">
      <w:pPr>
        <w:spacing w:after="100" w:afterAutospacing="1" w:line="360" w:lineRule="auto"/>
        <w:rPr>
          <w:rFonts w:ascii="Arial" w:hAnsi="Arial" w:cs="Arial"/>
          <w:sz w:val="22"/>
          <w:szCs w:val="22"/>
        </w:rPr>
      </w:pPr>
      <w:r w:rsidRPr="00A21162">
        <w:rPr>
          <w:rFonts w:ascii="Arial" w:hAnsi="Arial" w:cs="Arial"/>
          <w:sz w:val="22"/>
          <w:szCs w:val="22"/>
        </w:rPr>
        <w:t>Staff burnout in health and social care</w:t>
      </w:r>
      <w:r w:rsidRPr="00A21162">
        <w:rPr>
          <w:rFonts w:ascii="Arial" w:hAnsi="Arial" w:cs="Arial"/>
          <w:sz w:val="22"/>
          <w:szCs w:val="22"/>
        </w:rPr>
        <w:t xml:space="preserve"> sector</w:t>
      </w:r>
      <w:r w:rsidRPr="00A21162">
        <w:rPr>
          <w:rFonts w:ascii="Arial" w:hAnsi="Arial" w:cs="Arial"/>
          <w:sz w:val="22"/>
          <w:szCs w:val="22"/>
        </w:rPr>
        <w:t xml:space="preserve"> </w:t>
      </w:r>
      <w:r w:rsidR="00CA0F9A" w:rsidRPr="00A21162">
        <w:rPr>
          <w:rFonts w:ascii="Arial" w:hAnsi="Arial" w:cs="Arial"/>
          <w:sz w:val="22"/>
          <w:szCs w:val="22"/>
        </w:rPr>
        <w:t>emerges</w:t>
      </w:r>
      <w:r w:rsidRPr="00A21162">
        <w:rPr>
          <w:rFonts w:ascii="Arial" w:hAnsi="Arial" w:cs="Arial"/>
          <w:sz w:val="22"/>
          <w:szCs w:val="22"/>
        </w:rPr>
        <w:t xml:space="preserve"> from a combination of value-based strain</w:t>
      </w:r>
      <w:r w:rsidR="00046517" w:rsidRPr="00A21162">
        <w:rPr>
          <w:rFonts w:ascii="Arial" w:hAnsi="Arial" w:cs="Arial"/>
          <w:sz w:val="22"/>
          <w:szCs w:val="22"/>
        </w:rPr>
        <w:t xml:space="preserve"> and</w:t>
      </w:r>
      <w:r w:rsidR="009A258B" w:rsidRPr="00A21162">
        <w:rPr>
          <w:rFonts w:ascii="Arial" w:hAnsi="Arial" w:cs="Arial"/>
          <w:sz w:val="22"/>
          <w:szCs w:val="22"/>
        </w:rPr>
        <w:t xml:space="preserve"> </w:t>
      </w:r>
      <w:r w:rsidR="009A258B" w:rsidRPr="00A21162">
        <w:rPr>
          <w:rFonts w:ascii="Arial" w:hAnsi="Arial" w:cs="Arial"/>
          <w:sz w:val="22"/>
          <w:szCs w:val="22"/>
        </w:rPr>
        <w:t xml:space="preserve">organisational pressures </w:t>
      </w:r>
      <w:r w:rsidRPr="00A21162">
        <w:rPr>
          <w:rFonts w:ascii="Arial" w:hAnsi="Arial" w:cs="Arial"/>
          <w:sz w:val="22"/>
          <w:szCs w:val="22"/>
        </w:rPr>
        <w:t xml:space="preserve">as shown by the two studies. The </w:t>
      </w:r>
      <w:r w:rsidR="00F567C0" w:rsidRPr="00A21162">
        <w:rPr>
          <w:rFonts w:ascii="Arial" w:hAnsi="Arial" w:cs="Arial"/>
          <w:sz w:val="22"/>
          <w:szCs w:val="22"/>
        </w:rPr>
        <w:t>regular</w:t>
      </w:r>
      <w:r w:rsidRPr="00A21162">
        <w:rPr>
          <w:rFonts w:ascii="Arial" w:hAnsi="Arial" w:cs="Arial"/>
          <w:sz w:val="22"/>
          <w:szCs w:val="22"/>
        </w:rPr>
        <w:t xml:space="preserve"> review by Orgambídez and </w:t>
      </w:r>
      <w:r w:rsidR="00BB458C" w:rsidRPr="00A21162">
        <w:rPr>
          <w:rFonts w:ascii="Arial" w:hAnsi="Arial" w:cs="Arial"/>
          <w:sz w:val="22"/>
          <w:szCs w:val="22"/>
        </w:rPr>
        <w:t>partners</w:t>
      </w:r>
      <w:r w:rsidR="00B05C65" w:rsidRPr="00A21162">
        <w:rPr>
          <w:rFonts w:ascii="Arial" w:hAnsi="Arial" w:cs="Arial"/>
          <w:sz w:val="22"/>
          <w:szCs w:val="22"/>
        </w:rPr>
        <w:t xml:space="preserve"> (</w:t>
      </w:r>
      <w:r w:rsidR="00B05C65" w:rsidRPr="00A21162">
        <w:rPr>
          <w:rFonts w:ascii="Arial" w:hAnsi="Arial" w:cs="Arial"/>
          <w:color w:val="222222"/>
          <w:sz w:val="22"/>
          <w:szCs w:val="22"/>
          <w:shd w:val="clear" w:color="auto" w:fill="FFFFFF"/>
        </w:rPr>
        <w:t>Orgambídez</w:t>
      </w:r>
      <w:r w:rsidR="00625CE6" w:rsidRPr="00A21162">
        <w:rPr>
          <w:rFonts w:ascii="Arial" w:hAnsi="Arial" w:cs="Arial"/>
          <w:color w:val="222222"/>
          <w:sz w:val="22"/>
          <w:szCs w:val="22"/>
          <w:shd w:val="clear" w:color="auto" w:fill="FFFFFF"/>
        </w:rPr>
        <w:t xml:space="preserve"> et al, 2025</w:t>
      </w:r>
      <w:r w:rsidR="00D42D3F" w:rsidRPr="00A21162">
        <w:rPr>
          <w:rFonts w:ascii="Arial" w:hAnsi="Arial" w:cs="Arial"/>
          <w:color w:val="222222"/>
          <w:sz w:val="22"/>
          <w:szCs w:val="22"/>
          <w:shd w:val="clear" w:color="auto" w:fill="FFFFFF"/>
        </w:rPr>
        <w:t xml:space="preserve">) </w:t>
      </w:r>
      <w:r w:rsidR="00D42D3F" w:rsidRPr="00A21162">
        <w:rPr>
          <w:rFonts w:ascii="Arial" w:hAnsi="Arial" w:cs="Arial"/>
          <w:sz w:val="22"/>
          <w:szCs w:val="22"/>
        </w:rPr>
        <w:t>shows</w:t>
      </w:r>
      <w:r w:rsidRPr="00A21162">
        <w:rPr>
          <w:rFonts w:ascii="Arial" w:hAnsi="Arial" w:cs="Arial"/>
          <w:sz w:val="22"/>
          <w:szCs w:val="22"/>
        </w:rPr>
        <w:t xml:space="preserve"> that </w:t>
      </w:r>
      <w:r w:rsidRPr="00A21162">
        <w:rPr>
          <w:rStyle w:val="Strong"/>
          <w:rFonts w:ascii="Arial" w:hAnsi="Arial" w:cs="Arial"/>
          <w:b w:val="0"/>
          <w:bCs w:val="0"/>
          <w:sz w:val="22"/>
          <w:szCs w:val="22"/>
        </w:rPr>
        <w:t>moral distress</w:t>
      </w:r>
      <w:r w:rsidRPr="00A21162">
        <w:rPr>
          <w:rFonts w:ascii="Arial" w:hAnsi="Arial" w:cs="Arial"/>
          <w:sz w:val="22"/>
          <w:szCs w:val="22"/>
        </w:rPr>
        <w:t xml:space="preserve">—situations in which </w:t>
      </w:r>
      <w:r w:rsidR="00BB458C" w:rsidRPr="00A21162">
        <w:rPr>
          <w:rFonts w:ascii="Arial" w:hAnsi="Arial" w:cs="Arial"/>
          <w:sz w:val="22"/>
          <w:szCs w:val="22"/>
        </w:rPr>
        <w:t>staff members</w:t>
      </w:r>
      <w:r w:rsidRPr="00A21162">
        <w:rPr>
          <w:rFonts w:ascii="Arial" w:hAnsi="Arial" w:cs="Arial"/>
          <w:sz w:val="22"/>
          <w:szCs w:val="22"/>
        </w:rPr>
        <w:t xml:space="preserve"> cannot </w:t>
      </w:r>
      <w:r w:rsidR="005E6D24" w:rsidRPr="00A21162">
        <w:rPr>
          <w:rFonts w:ascii="Arial" w:hAnsi="Arial" w:cs="Arial"/>
          <w:sz w:val="22"/>
          <w:szCs w:val="22"/>
        </w:rPr>
        <w:t>deliver</w:t>
      </w:r>
      <w:r w:rsidRPr="00A21162">
        <w:rPr>
          <w:rFonts w:ascii="Arial" w:hAnsi="Arial" w:cs="Arial"/>
          <w:sz w:val="22"/>
          <w:szCs w:val="22"/>
        </w:rPr>
        <w:t xml:space="preserve"> the </w:t>
      </w:r>
      <w:r w:rsidR="0021107F" w:rsidRPr="00A21162">
        <w:rPr>
          <w:rFonts w:ascii="Arial" w:hAnsi="Arial" w:cs="Arial"/>
          <w:sz w:val="22"/>
          <w:szCs w:val="22"/>
        </w:rPr>
        <w:t xml:space="preserve">basic </w:t>
      </w:r>
      <w:r w:rsidRPr="00A21162">
        <w:rPr>
          <w:rFonts w:ascii="Arial" w:hAnsi="Arial" w:cs="Arial"/>
          <w:sz w:val="22"/>
          <w:szCs w:val="22"/>
        </w:rPr>
        <w:t xml:space="preserve">standard of care they believe is ethically </w:t>
      </w:r>
      <w:r w:rsidR="00B43A04" w:rsidRPr="00A21162">
        <w:rPr>
          <w:rFonts w:ascii="Arial" w:hAnsi="Arial" w:cs="Arial"/>
          <w:sz w:val="22"/>
          <w:szCs w:val="22"/>
        </w:rPr>
        <w:t>correct</w:t>
      </w:r>
      <w:r w:rsidRPr="00A21162">
        <w:rPr>
          <w:rFonts w:ascii="Arial" w:hAnsi="Arial" w:cs="Arial"/>
          <w:sz w:val="22"/>
          <w:szCs w:val="22"/>
        </w:rPr>
        <w:t xml:space="preserve"> because of </w:t>
      </w:r>
      <w:r w:rsidR="00B57367" w:rsidRPr="00A21162">
        <w:rPr>
          <w:rFonts w:ascii="Arial" w:hAnsi="Arial" w:cs="Arial"/>
          <w:sz w:val="22"/>
          <w:szCs w:val="22"/>
        </w:rPr>
        <w:t xml:space="preserve">limited </w:t>
      </w:r>
      <w:r w:rsidRPr="00A21162">
        <w:rPr>
          <w:rFonts w:ascii="Arial" w:hAnsi="Arial" w:cs="Arial"/>
          <w:sz w:val="22"/>
          <w:szCs w:val="22"/>
        </w:rPr>
        <w:t>staff or institutional constraints—creates ongoing emotional s</w:t>
      </w:r>
      <w:r w:rsidR="0017238B" w:rsidRPr="00A21162">
        <w:rPr>
          <w:rFonts w:ascii="Arial" w:hAnsi="Arial" w:cs="Arial"/>
          <w:sz w:val="22"/>
          <w:szCs w:val="22"/>
        </w:rPr>
        <w:t>tress</w:t>
      </w:r>
      <w:r w:rsidRPr="00A21162">
        <w:rPr>
          <w:rFonts w:ascii="Arial" w:hAnsi="Arial" w:cs="Arial"/>
          <w:sz w:val="22"/>
          <w:szCs w:val="22"/>
        </w:rPr>
        <w:t xml:space="preserve">. </w:t>
      </w:r>
      <w:r w:rsidR="007731D1" w:rsidRPr="00A21162">
        <w:rPr>
          <w:rFonts w:ascii="Arial" w:hAnsi="Arial" w:cs="Arial"/>
          <w:sz w:val="22"/>
          <w:szCs w:val="22"/>
        </w:rPr>
        <w:t>With the</w:t>
      </w:r>
      <w:r w:rsidRPr="00A21162">
        <w:rPr>
          <w:rFonts w:ascii="Arial" w:hAnsi="Arial" w:cs="Arial"/>
          <w:sz w:val="22"/>
          <w:szCs w:val="22"/>
        </w:rPr>
        <w:t xml:space="preserve"> time, this</w:t>
      </w:r>
      <w:r w:rsidR="00BC7885" w:rsidRPr="00A21162">
        <w:rPr>
          <w:rFonts w:ascii="Arial" w:hAnsi="Arial" w:cs="Arial"/>
          <w:sz w:val="22"/>
          <w:szCs w:val="22"/>
        </w:rPr>
        <w:t xml:space="preserve"> ethical </w:t>
      </w:r>
      <w:r w:rsidRPr="00A21162">
        <w:rPr>
          <w:rFonts w:ascii="Arial" w:hAnsi="Arial" w:cs="Arial"/>
          <w:sz w:val="22"/>
          <w:szCs w:val="22"/>
        </w:rPr>
        <w:t>conflict d</w:t>
      </w:r>
      <w:r w:rsidR="00E5355B" w:rsidRPr="00A21162">
        <w:rPr>
          <w:rFonts w:ascii="Arial" w:hAnsi="Arial" w:cs="Arial"/>
          <w:sz w:val="22"/>
          <w:szCs w:val="22"/>
        </w:rPr>
        <w:t>rains</w:t>
      </w:r>
      <w:r w:rsidRPr="00A21162">
        <w:rPr>
          <w:rFonts w:ascii="Arial" w:hAnsi="Arial" w:cs="Arial"/>
          <w:sz w:val="22"/>
          <w:szCs w:val="22"/>
        </w:rPr>
        <w:t xml:space="preserve"> workers’ emotional resources and </w:t>
      </w:r>
      <w:r w:rsidR="002C00D8" w:rsidRPr="00A21162">
        <w:rPr>
          <w:rFonts w:ascii="Arial" w:hAnsi="Arial" w:cs="Arial"/>
          <w:sz w:val="22"/>
          <w:szCs w:val="22"/>
        </w:rPr>
        <w:t>grow</w:t>
      </w:r>
      <w:r w:rsidRPr="00A21162">
        <w:rPr>
          <w:rFonts w:ascii="Arial" w:hAnsi="Arial" w:cs="Arial"/>
          <w:sz w:val="22"/>
          <w:szCs w:val="22"/>
        </w:rPr>
        <w:t xml:space="preserve">s into emotional </w:t>
      </w:r>
      <w:r w:rsidR="00945AD7" w:rsidRPr="00A21162">
        <w:rPr>
          <w:rFonts w:ascii="Arial" w:hAnsi="Arial" w:cs="Arial"/>
          <w:sz w:val="22"/>
          <w:szCs w:val="22"/>
        </w:rPr>
        <w:t>worn out</w:t>
      </w:r>
      <w:r w:rsidRPr="00A21162">
        <w:rPr>
          <w:rFonts w:ascii="Arial" w:hAnsi="Arial" w:cs="Arial"/>
          <w:sz w:val="22"/>
          <w:szCs w:val="22"/>
        </w:rPr>
        <w:t xml:space="preserve">, </w:t>
      </w:r>
      <w:r w:rsidR="002438AB" w:rsidRPr="00A21162">
        <w:rPr>
          <w:rFonts w:ascii="Arial" w:hAnsi="Arial" w:cs="Arial"/>
          <w:sz w:val="22"/>
          <w:szCs w:val="22"/>
        </w:rPr>
        <w:t>one of the</w:t>
      </w:r>
      <w:r w:rsidRPr="00A21162">
        <w:rPr>
          <w:rFonts w:ascii="Arial" w:hAnsi="Arial" w:cs="Arial"/>
          <w:sz w:val="22"/>
          <w:szCs w:val="22"/>
        </w:rPr>
        <w:t xml:space="preserve"> </w:t>
      </w:r>
      <w:r w:rsidR="00CE3A3F" w:rsidRPr="00A21162">
        <w:rPr>
          <w:rFonts w:ascii="Arial" w:hAnsi="Arial" w:cs="Arial"/>
          <w:sz w:val="22"/>
          <w:szCs w:val="22"/>
        </w:rPr>
        <w:t>main</w:t>
      </w:r>
      <w:r w:rsidRPr="00A21162">
        <w:rPr>
          <w:rFonts w:ascii="Arial" w:hAnsi="Arial" w:cs="Arial"/>
          <w:sz w:val="22"/>
          <w:szCs w:val="22"/>
        </w:rPr>
        <w:t xml:space="preserve"> </w:t>
      </w:r>
      <w:r w:rsidR="00D02DEA" w:rsidRPr="00A21162">
        <w:rPr>
          <w:rFonts w:ascii="Arial" w:hAnsi="Arial" w:cs="Arial"/>
          <w:sz w:val="22"/>
          <w:szCs w:val="22"/>
        </w:rPr>
        <w:t>component</w:t>
      </w:r>
      <w:r w:rsidR="002438AB" w:rsidRPr="00A21162">
        <w:rPr>
          <w:rFonts w:ascii="Arial" w:hAnsi="Arial" w:cs="Arial"/>
          <w:sz w:val="22"/>
          <w:szCs w:val="22"/>
        </w:rPr>
        <w:t>s</w:t>
      </w:r>
      <w:r w:rsidRPr="00A21162">
        <w:rPr>
          <w:rFonts w:ascii="Arial" w:hAnsi="Arial" w:cs="Arial"/>
          <w:sz w:val="22"/>
          <w:szCs w:val="22"/>
        </w:rPr>
        <w:t xml:space="preserve"> of burnout. The second </w:t>
      </w:r>
      <w:r w:rsidR="00D02DEA" w:rsidRPr="00A21162">
        <w:rPr>
          <w:rFonts w:ascii="Arial" w:hAnsi="Arial" w:cs="Arial"/>
          <w:sz w:val="22"/>
          <w:szCs w:val="22"/>
        </w:rPr>
        <w:t>piece</w:t>
      </w:r>
      <w:r w:rsidRPr="00A21162">
        <w:rPr>
          <w:rFonts w:ascii="Arial" w:hAnsi="Arial" w:cs="Arial"/>
          <w:sz w:val="22"/>
          <w:szCs w:val="22"/>
        </w:rPr>
        <w:t xml:space="preserve"> of research, </w:t>
      </w:r>
      <w:r w:rsidR="00754A7C" w:rsidRPr="00A21162">
        <w:rPr>
          <w:rFonts w:ascii="Arial" w:hAnsi="Arial" w:cs="Arial"/>
          <w:sz w:val="22"/>
          <w:szCs w:val="22"/>
        </w:rPr>
        <w:t>written</w:t>
      </w:r>
      <w:r w:rsidRPr="00A21162">
        <w:rPr>
          <w:rFonts w:ascii="Arial" w:hAnsi="Arial" w:cs="Arial"/>
          <w:sz w:val="22"/>
          <w:szCs w:val="22"/>
        </w:rPr>
        <w:t xml:space="preserve"> by Shanafelt and </w:t>
      </w:r>
      <w:r w:rsidR="002438AB" w:rsidRPr="00A21162">
        <w:rPr>
          <w:rFonts w:ascii="Arial" w:hAnsi="Arial" w:cs="Arial"/>
          <w:sz w:val="22"/>
          <w:szCs w:val="22"/>
        </w:rPr>
        <w:t>colleagues</w:t>
      </w:r>
      <w:r w:rsidR="00625CE6" w:rsidRPr="00A21162">
        <w:rPr>
          <w:rFonts w:ascii="Arial" w:hAnsi="Arial" w:cs="Arial"/>
          <w:sz w:val="22"/>
          <w:szCs w:val="22"/>
        </w:rPr>
        <w:t xml:space="preserve"> (</w:t>
      </w:r>
      <w:r w:rsidR="003572D8" w:rsidRPr="00A21162">
        <w:rPr>
          <w:rFonts w:ascii="Arial" w:hAnsi="Arial" w:cs="Arial"/>
          <w:sz w:val="22"/>
          <w:szCs w:val="22"/>
        </w:rPr>
        <w:t>Sha</w:t>
      </w:r>
      <w:r w:rsidR="00DB3183" w:rsidRPr="00A21162">
        <w:rPr>
          <w:rFonts w:ascii="Arial" w:hAnsi="Arial" w:cs="Arial"/>
          <w:sz w:val="22"/>
          <w:szCs w:val="22"/>
        </w:rPr>
        <w:t>nafelt et al, 2022),</w:t>
      </w:r>
      <w:r w:rsidR="00625CE6" w:rsidRPr="00A21162">
        <w:rPr>
          <w:rFonts w:ascii="Arial" w:hAnsi="Arial" w:cs="Arial"/>
          <w:sz w:val="22"/>
          <w:szCs w:val="22"/>
        </w:rPr>
        <w:t xml:space="preserve"> </w:t>
      </w:r>
      <w:r w:rsidR="0043119C" w:rsidRPr="00A21162">
        <w:rPr>
          <w:rFonts w:ascii="Arial" w:hAnsi="Arial" w:cs="Arial"/>
          <w:sz w:val="22"/>
          <w:szCs w:val="22"/>
        </w:rPr>
        <w:t xml:space="preserve">clearly </w:t>
      </w:r>
      <w:r w:rsidRPr="00A21162">
        <w:rPr>
          <w:rFonts w:ascii="Arial" w:hAnsi="Arial" w:cs="Arial"/>
          <w:sz w:val="22"/>
          <w:szCs w:val="22"/>
        </w:rPr>
        <w:t xml:space="preserve">shows that burnout is also </w:t>
      </w:r>
      <w:r w:rsidR="00CA0F9A" w:rsidRPr="00A21162">
        <w:rPr>
          <w:rFonts w:ascii="Arial" w:hAnsi="Arial" w:cs="Arial"/>
          <w:sz w:val="22"/>
          <w:szCs w:val="22"/>
        </w:rPr>
        <w:t>fuelled</w:t>
      </w:r>
      <w:r w:rsidRPr="00A21162">
        <w:rPr>
          <w:rFonts w:ascii="Arial" w:hAnsi="Arial" w:cs="Arial"/>
          <w:sz w:val="22"/>
          <w:szCs w:val="22"/>
        </w:rPr>
        <w:t xml:space="preserve"> by </w:t>
      </w:r>
      <w:r w:rsidRPr="00A21162">
        <w:rPr>
          <w:rStyle w:val="Strong"/>
          <w:rFonts w:ascii="Arial" w:hAnsi="Arial" w:cs="Arial"/>
          <w:b w:val="0"/>
          <w:bCs w:val="0"/>
          <w:sz w:val="22"/>
          <w:szCs w:val="22"/>
        </w:rPr>
        <w:t>system-level factors</w:t>
      </w:r>
      <w:r w:rsidRPr="00A21162">
        <w:rPr>
          <w:rFonts w:ascii="Arial" w:hAnsi="Arial" w:cs="Arial"/>
          <w:sz w:val="22"/>
          <w:szCs w:val="22"/>
        </w:rPr>
        <w:t xml:space="preserve">, such </w:t>
      </w:r>
      <w:r w:rsidR="002D0AE9" w:rsidRPr="00A21162">
        <w:rPr>
          <w:rFonts w:ascii="Arial" w:hAnsi="Arial" w:cs="Arial"/>
          <w:sz w:val="22"/>
          <w:szCs w:val="22"/>
        </w:rPr>
        <w:t>like</w:t>
      </w:r>
      <w:r w:rsidRPr="00A21162">
        <w:rPr>
          <w:rFonts w:ascii="Arial" w:hAnsi="Arial" w:cs="Arial"/>
          <w:sz w:val="22"/>
          <w:szCs w:val="22"/>
        </w:rPr>
        <w:t xml:space="preserve"> </w:t>
      </w:r>
      <w:r w:rsidR="00325216" w:rsidRPr="00A21162">
        <w:rPr>
          <w:rFonts w:ascii="Arial" w:hAnsi="Arial" w:cs="Arial"/>
          <w:sz w:val="22"/>
          <w:szCs w:val="22"/>
        </w:rPr>
        <w:t>high</w:t>
      </w:r>
      <w:r w:rsidRPr="00A21162">
        <w:rPr>
          <w:rFonts w:ascii="Arial" w:hAnsi="Arial" w:cs="Arial"/>
          <w:sz w:val="22"/>
          <w:szCs w:val="22"/>
        </w:rPr>
        <w:t xml:space="preserve"> workloads, long</w:t>
      </w:r>
      <w:r w:rsidR="00325216" w:rsidRPr="00A21162">
        <w:rPr>
          <w:rFonts w:ascii="Arial" w:hAnsi="Arial" w:cs="Arial"/>
          <w:sz w:val="22"/>
          <w:szCs w:val="22"/>
        </w:rPr>
        <w:t xml:space="preserve"> </w:t>
      </w:r>
      <w:r w:rsidR="009C184F" w:rsidRPr="00A21162">
        <w:rPr>
          <w:rFonts w:ascii="Arial" w:hAnsi="Arial" w:cs="Arial"/>
          <w:sz w:val="22"/>
          <w:szCs w:val="22"/>
        </w:rPr>
        <w:t>working hours</w:t>
      </w:r>
      <w:r w:rsidRPr="00A21162">
        <w:rPr>
          <w:rFonts w:ascii="Arial" w:hAnsi="Arial" w:cs="Arial"/>
          <w:sz w:val="22"/>
          <w:szCs w:val="22"/>
        </w:rPr>
        <w:t>,</w:t>
      </w:r>
      <w:r w:rsidR="008460F2" w:rsidRPr="00A21162">
        <w:rPr>
          <w:rFonts w:ascii="Arial" w:hAnsi="Arial" w:cs="Arial"/>
          <w:sz w:val="22"/>
          <w:szCs w:val="22"/>
        </w:rPr>
        <w:t xml:space="preserve"> </w:t>
      </w:r>
      <w:r w:rsidR="008460F2" w:rsidRPr="00A21162">
        <w:rPr>
          <w:rFonts w:ascii="Arial" w:hAnsi="Arial" w:cs="Arial"/>
          <w:sz w:val="22"/>
          <w:szCs w:val="22"/>
        </w:rPr>
        <w:t>reduced autonomy</w:t>
      </w:r>
      <w:r w:rsidR="008460F2" w:rsidRPr="00A21162">
        <w:rPr>
          <w:rFonts w:ascii="Arial" w:hAnsi="Arial" w:cs="Arial"/>
          <w:sz w:val="22"/>
          <w:szCs w:val="22"/>
        </w:rPr>
        <w:t xml:space="preserve"> and</w:t>
      </w:r>
      <w:r w:rsidRPr="00A21162">
        <w:rPr>
          <w:rFonts w:ascii="Arial" w:hAnsi="Arial" w:cs="Arial"/>
          <w:sz w:val="22"/>
          <w:szCs w:val="22"/>
        </w:rPr>
        <w:t xml:space="preserve"> administrative burden. These pressures </w:t>
      </w:r>
      <w:r w:rsidR="009C184F" w:rsidRPr="00A21162">
        <w:rPr>
          <w:rFonts w:ascii="Arial" w:hAnsi="Arial" w:cs="Arial"/>
          <w:sz w:val="22"/>
          <w:szCs w:val="22"/>
        </w:rPr>
        <w:t>stand</w:t>
      </w:r>
      <w:r w:rsidR="00B7419A" w:rsidRPr="00A21162">
        <w:rPr>
          <w:rFonts w:ascii="Arial" w:hAnsi="Arial" w:cs="Arial"/>
          <w:sz w:val="22"/>
          <w:szCs w:val="22"/>
        </w:rPr>
        <w:t xml:space="preserve"> in the way</w:t>
      </w:r>
      <w:r w:rsidR="006F381D" w:rsidRPr="00A21162">
        <w:rPr>
          <w:rFonts w:ascii="Arial" w:hAnsi="Arial" w:cs="Arial"/>
          <w:sz w:val="22"/>
          <w:szCs w:val="22"/>
        </w:rPr>
        <w:t xml:space="preserve"> of</w:t>
      </w:r>
      <w:r w:rsidRPr="00A21162">
        <w:rPr>
          <w:rFonts w:ascii="Arial" w:hAnsi="Arial" w:cs="Arial"/>
          <w:sz w:val="22"/>
          <w:szCs w:val="22"/>
        </w:rPr>
        <w:t xml:space="preserve"> work–life balance, limit the ability to make </w:t>
      </w:r>
      <w:r w:rsidR="000E00ED" w:rsidRPr="00A21162">
        <w:rPr>
          <w:rFonts w:ascii="Arial" w:hAnsi="Arial" w:cs="Arial"/>
          <w:sz w:val="22"/>
          <w:szCs w:val="22"/>
        </w:rPr>
        <w:t>significant</w:t>
      </w:r>
      <w:r w:rsidRPr="00A21162">
        <w:rPr>
          <w:rFonts w:ascii="Arial" w:hAnsi="Arial" w:cs="Arial"/>
          <w:sz w:val="22"/>
          <w:szCs w:val="22"/>
        </w:rPr>
        <w:t xml:space="preserve"> decisions, and </w:t>
      </w:r>
      <w:r w:rsidR="00974294" w:rsidRPr="00A21162">
        <w:rPr>
          <w:rFonts w:ascii="Arial" w:hAnsi="Arial" w:cs="Arial"/>
          <w:sz w:val="22"/>
          <w:szCs w:val="22"/>
        </w:rPr>
        <w:t>enlarge</w:t>
      </w:r>
      <w:r w:rsidRPr="00A21162">
        <w:rPr>
          <w:rFonts w:ascii="Arial" w:hAnsi="Arial" w:cs="Arial"/>
          <w:sz w:val="22"/>
          <w:szCs w:val="22"/>
        </w:rPr>
        <w:t xml:space="preserve"> frustration as paperwork </w:t>
      </w:r>
      <w:r w:rsidRPr="00A21162">
        <w:rPr>
          <w:rFonts w:ascii="Arial" w:hAnsi="Arial" w:cs="Arial"/>
          <w:sz w:val="22"/>
          <w:szCs w:val="22"/>
        </w:rPr>
        <w:lastRenderedPageBreak/>
        <w:t>replaces contact</w:t>
      </w:r>
      <w:r w:rsidR="00974294" w:rsidRPr="00A21162">
        <w:rPr>
          <w:rFonts w:ascii="Arial" w:hAnsi="Arial" w:cs="Arial"/>
          <w:sz w:val="22"/>
          <w:szCs w:val="22"/>
        </w:rPr>
        <w:t xml:space="preserve"> with </w:t>
      </w:r>
      <w:r w:rsidR="001754F4" w:rsidRPr="00A21162">
        <w:rPr>
          <w:rFonts w:ascii="Arial" w:hAnsi="Arial" w:cs="Arial"/>
          <w:sz w:val="22"/>
          <w:szCs w:val="22"/>
        </w:rPr>
        <w:t>the patient</w:t>
      </w:r>
      <w:r w:rsidRPr="00A21162">
        <w:rPr>
          <w:rFonts w:ascii="Arial" w:hAnsi="Arial" w:cs="Arial"/>
          <w:sz w:val="22"/>
          <w:szCs w:val="22"/>
        </w:rPr>
        <w:t xml:space="preserve">. When organisational </w:t>
      </w:r>
      <w:r w:rsidR="00A84E4F" w:rsidRPr="00A21162">
        <w:rPr>
          <w:rFonts w:ascii="Arial" w:hAnsi="Arial" w:cs="Arial"/>
          <w:sz w:val="22"/>
          <w:szCs w:val="22"/>
        </w:rPr>
        <w:t>requi</w:t>
      </w:r>
      <w:r w:rsidR="00D7196E" w:rsidRPr="00A21162">
        <w:rPr>
          <w:rFonts w:ascii="Arial" w:hAnsi="Arial" w:cs="Arial"/>
          <w:sz w:val="22"/>
          <w:szCs w:val="22"/>
        </w:rPr>
        <w:t>rements</w:t>
      </w:r>
      <w:r w:rsidRPr="00A21162">
        <w:rPr>
          <w:rFonts w:ascii="Arial" w:hAnsi="Arial" w:cs="Arial"/>
          <w:sz w:val="22"/>
          <w:szCs w:val="22"/>
        </w:rPr>
        <w:t xml:space="preserve"> rise</w:t>
      </w:r>
      <w:r w:rsidR="00D7196E" w:rsidRPr="00A21162">
        <w:rPr>
          <w:rFonts w:ascii="Arial" w:hAnsi="Arial" w:cs="Arial"/>
          <w:sz w:val="22"/>
          <w:szCs w:val="22"/>
        </w:rPr>
        <w:t xml:space="preserve"> up</w:t>
      </w:r>
      <w:r w:rsidRPr="00A21162">
        <w:rPr>
          <w:rFonts w:ascii="Arial" w:hAnsi="Arial" w:cs="Arial"/>
          <w:sz w:val="22"/>
          <w:szCs w:val="22"/>
        </w:rPr>
        <w:t xml:space="preserve"> while resources </w:t>
      </w:r>
      <w:r w:rsidR="00D7196E" w:rsidRPr="00A21162">
        <w:rPr>
          <w:rFonts w:ascii="Arial" w:hAnsi="Arial" w:cs="Arial"/>
          <w:sz w:val="22"/>
          <w:szCs w:val="22"/>
        </w:rPr>
        <w:t xml:space="preserve">and </w:t>
      </w:r>
      <w:r w:rsidR="00D7196E" w:rsidRPr="00A21162">
        <w:rPr>
          <w:rFonts w:ascii="Arial" w:hAnsi="Arial" w:cs="Arial"/>
          <w:sz w:val="22"/>
          <w:szCs w:val="22"/>
        </w:rPr>
        <w:t>support</w:t>
      </w:r>
      <w:r w:rsidR="00D7196E" w:rsidRPr="00A21162">
        <w:rPr>
          <w:rFonts w:ascii="Arial" w:hAnsi="Arial" w:cs="Arial"/>
          <w:sz w:val="22"/>
          <w:szCs w:val="22"/>
        </w:rPr>
        <w:t xml:space="preserve"> stay</w:t>
      </w:r>
      <w:r w:rsidRPr="00A21162">
        <w:rPr>
          <w:rFonts w:ascii="Arial" w:hAnsi="Arial" w:cs="Arial"/>
          <w:sz w:val="22"/>
          <w:szCs w:val="22"/>
        </w:rPr>
        <w:t xml:space="preserve"> in</w:t>
      </w:r>
      <w:r w:rsidR="00D810A5" w:rsidRPr="00A21162">
        <w:rPr>
          <w:rFonts w:ascii="Arial" w:hAnsi="Arial" w:cs="Arial"/>
          <w:sz w:val="22"/>
          <w:szCs w:val="22"/>
        </w:rPr>
        <w:t>sufficient</w:t>
      </w:r>
      <w:r w:rsidRPr="00A21162">
        <w:rPr>
          <w:rFonts w:ascii="Arial" w:hAnsi="Arial" w:cs="Arial"/>
          <w:sz w:val="22"/>
          <w:szCs w:val="22"/>
        </w:rPr>
        <w:t xml:space="preserve">, staff experience chronic </w:t>
      </w:r>
      <w:r w:rsidR="00CA0F9A" w:rsidRPr="00A21162">
        <w:rPr>
          <w:rFonts w:ascii="Arial" w:hAnsi="Arial" w:cs="Arial"/>
          <w:sz w:val="22"/>
          <w:szCs w:val="22"/>
        </w:rPr>
        <w:t>stress,</w:t>
      </w:r>
      <w:r w:rsidRPr="00A21162">
        <w:rPr>
          <w:rFonts w:ascii="Arial" w:hAnsi="Arial" w:cs="Arial"/>
          <w:sz w:val="22"/>
          <w:szCs w:val="22"/>
        </w:rPr>
        <w:t xml:space="preserve"> and a sense of </w:t>
      </w:r>
      <w:r w:rsidR="00A6716A" w:rsidRPr="00A21162">
        <w:rPr>
          <w:rFonts w:ascii="Arial" w:hAnsi="Arial" w:cs="Arial"/>
          <w:sz w:val="22"/>
          <w:szCs w:val="22"/>
        </w:rPr>
        <w:t>reduced</w:t>
      </w:r>
      <w:r w:rsidRPr="00A21162">
        <w:rPr>
          <w:rFonts w:ascii="Arial" w:hAnsi="Arial" w:cs="Arial"/>
          <w:sz w:val="22"/>
          <w:szCs w:val="22"/>
        </w:rPr>
        <w:t xml:space="preserve"> professional </w:t>
      </w:r>
      <w:r w:rsidR="00355FEE" w:rsidRPr="00A21162">
        <w:rPr>
          <w:rFonts w:ascii="Arial" w:hAnsi="Arial" w:cs="Arial"/>
          <w:sz w:val="22"/>
          <w:szCs w:val="22"/>
        </w:rPr>
        <w:t>perform</w:t>
      </w:r>
      <w:r w:rsidRPr="00A21162">
        <w:rPr>
          <w:rFonts w:ascii="Arial" w:hAnsi="Arial" w:cs="Arial"/>
          <w:sz w:val="22"/>
          <w:szCs w:val="22"/>
        </w:rPr>
        <w:t xml:space="preserve">. Together, the findings from </w:t>
      </w:r>
      <w:r w:rsidR="002064E8" w:rsidRPr="00A21162">
        <w:rPr>
          <w:rFonts w:ascii="Arial" w:hAnsi="Arial" w:cs="Arial"/>
          <w:sz w:val="22"/>
          <w:szCs w:val="22"/>
        </w:rPr>
        <w:t xml:space="preserve">both </w:t>
      </w:r>
      <w:r w:rsidRPr="00A21162">
        <w:rPr>
          <w:rFonts w:ascii="Arial" w:hAnsi="Arial" w:cs="Arial"/>
          <w:sz w:val="22"/>
          <w:szCs w:val="22"/>
        </w:rPr>
        <w:t xml:space="preserve">articles </w:t>
      </w:r>
      <w:r w:rsidR="002064E8" w:rsidRPr="00A21162">
        <w:rPr>
          <w:rFonts w:ascii="Arial" w:hAnsi="Arial" w:cs="Arial"/>
          <w:sz w:val="22"/>
          <w:szCs w:val="22"/>
        </w:rPr>
        <w:t xml:space="preserve">clearly </w:t>
      </w:r>
      <w:r w:rsidRPr="00A21162">
        <w:rPr>
          <w:rFonts w:ascii="Arial" w:hAnsi="Arial" w:cs="Arial"/>
          <w:sz w:val="22"/>
          <w:szCs w:val="22"/>
        </w:rPr>
        <w:t xml:space="preserve">show that burnout does not </w:t>
      </w:r>
      <w:r w:rsidR="00CA0F9A" w:rsidRPr="00A21162">
        <w:rPr>
          <w:rFonts w:ascii="Arial" w:hAnsi="Arial" w:cs="Arial"/>
          <w:sz w:val="22"/>
          <w:szCs w:val="22"/>
        </w:rPr>
        <w:t>come from</w:t>
      </w:r>
      <w:r w:rsidRPr="00A21162">
        <w:rPr>
          <w:rFonts w:ascii="Arial" w:hAnsi="Arial" w:cs="Arial"/>
          <w:sz w:val="22"/>
          <w:szCs w:val="22"/>
        </w:rPr>
        <w:t xml:space="preserve"> individual </w:t>
      </w:r>
      <w:r w:rsidR="003254C9" w:rsidRPr="00A21162">
        <w:rPr>
          <w:rFonts w:ascii="Arial" w:hAnsi="Arial" w:cs="Arial"/>
          <w:sz w:val="22"/>
          <w:szCs w:val="22"/>
        </w:rPr>
        <w:t>fragility</w:t>
      </w:r>
      <w:r w:rsidRPr="00A21162">
        <w:rPr>
          <w:rFonts w:ascii="Arial" w:hAnsi="Arial" w:cs="Arial"/>
          <w:sz w:val="22"/>
          <w:szCs w:val="22"/>
        </w:rPr>
        <w:t xml:space="preserve"> but from </w:t>
      </w:r>
      <w:r w:rsidR="006D07E4" w:rsidRPr="00A21162">
        <w:rPr>
          <w:rFonts w:ascii="Arial" w:hAnsi="Arial" w:cs="Arial"/>
          <w:sz w:val="22"/>
          <w:szCs w:val="22"/>
        </w:rPr>
        <w:t>organizational</w:t>
      </w:r>
      <w:r w:rsidRPr="00A21162">
        <w:rPr>
          <w:rFonts w:ascii="Arial" w:hAnsi="Arial" w:cs="Arial"/>
          <w:sz w:val="22"/>
          <w:szCs w:val="22"/>
        </w:rPr>
        <w:t xml:space="preserve"> problems</w:t>
      </w:r>
      <w:r w:rsidR="006D07E4" w:rsidRPr="00A21162">
        <w:rPr>
          <w:rFonts w:ascii="Arial" w:hAnsi="Arial" w:cs="Arial"/>
          <w:sz w:val="22"/>
          <w:szCs w:val="22"/>
        </w:rPr>
        <w:t xml:space="preserve"> such as </w:t>
      </w:r>
      <w:r w:rsidRPr="00A21162">
        <w:rPr>
          <w:rFonts w:ascii="Arial" w:hAnsi="Arial" w:cs="Arial"/>
          <w:sz w:val="22"/>
          <w:szCs w:val="22"/>
        </w:rPr>
        <w:t>lack of control, ethical conflict</w:t>
      </w:r>
      <w:r w:rsidR="006D07E4" w:rsidRPr="00A21162">
        <w:rPr>
          <w:rFonts w:ascii="Arial" w:hAnsi="Arial" w:cs="Arial"/>
          <w:sz w:val="22"/>
          <w:szCs w:val="22"/>
        </w:rPr>
        <w:t xml:space="preserve"> or </w:t>
      </w:r>
      <w:r w:rsidR="00707C85" w:rsidRPr="00A21162">
        <w:rPr>
          <w:rFonts w:ascii="Arial" w:hAnsi="Arial" w:cs="Arial"/>
          <w:sz w:val="22"/>
          <w:szCs w:val="22"/>
        </w:rPr>
        <w:t>high</w:t>
      </w:r>
      <w:r w:rsidR="006D07E4" w:rsidRPr="00A21162">
        <w:rPr>
          <w:rFonts w:ascii="Arial" w:hAnsi="Arial" w:cs="Arial"/>
          <w:sz w:val="22"/>
          <w:szCs w:val="22"/>
        </w:rPr>
        <w:t xml:space="preserve"> job </w:t>
      </w:r>
      <w:r w:rsidR="00CA0F9A" w:rsidRPr="00A21162">
        <w:rPr>
          <w:rFonts w:ascii="Arial" w:hAnsi="Arial" w:cs="Arial"/>
          <w:sz w:val="22"/>
          <w:szCs w:val="22"/>
        </w:rPr>
        <w:t>demands. These</w:t>
      </w:r>
      <w:r w:rsidRPr="00A21162">
        <w:rPr>
          <w:rFonts w:ascii="Arial" w:hAnsi="Arial" w:cs="Arial"/>
          <w:sz w:val="22"/>
          <w:szCs w:val="22"/>
        </w:rPr>
        <w:t xml:space="preserve"> </w:t>
      </w:r>
      <w:r w:rsidR="005B1943" w:rsidRPr="00A21162">
        <w:rPr>
          <w:rFonts w:ascii="Arial" w:hAnsi="Arial" w:cs="Arial"/>
          <w:sz w:val="22"/>
          <w:szCs w:val="22"/>
        </w:rPr>
        <w:t>communication</w:t>
      </w:r>
      <w:r w:rsidRPr="00A21162">
        <w:rPr>
          <w:rFonts w:ascii="Arial" w:hAnsi="Arial" w:cs="Arial"/>
          <w:sz w:val="22"/>
          <w:szCs w:val="22"/>
        </w:rPr>
        <w:t xml:space="preserve"> pressures make it difficult for health and social care </w:t>
      </w:r>
      <w:r w:rsidR="00CA0F9A" w:rsidRPr="00A21162">
        <w:rPr>
          <w:rFonts w:ascii="Arial" w:hAnsi="Arial" w:cs="Arial"/>
          <w:sz w:val="22"/>
          <w:szCs w:val="22"/>
        </w:rPr>
        <w:t>professionals</w:t>
      </w:r>
      <w:r w:rsidRPr="00A21162">
        <w:rPr>
          <w:rFonts w:ascii="Arial" w:hAnsi="Arial" w:cs="Arial"/>
          <w:sz w:val="22"/>
          <w:szCs w:val="22"/>
        </w:rPr>
        <w:t xml:space="preserve"> to maintain wel</w:t>
      </w:r>
      <w:r w:rsidR="00C64A44" w:rsidRPr="00A21162">
        <w:rPr>
          <w:rFonts w:ascii="Arial" w:hAnsi="Arial" w:cs="Arial"/>
          <w:sz w:val="22"/>
          <w:szCs w:val="22"/>
        </w:rPr>
        <w:t>fare</w:t>
      </w:r>
      <w:r w:rsidRPr="00A21162">
        <w:rPr>
          <w:rFonts w:ascii="Arial" w:hAnsi="Arial" w:cs="Arial"/>
          <w:sz w:val="22"/>
          <w:szCs w:val="22"/>
        </w:rPr>
        <w:t xml:space="preserve">, </w:t>
      </w:r>
      <w:r w:rsidR="0051422F" w:rsidRPr="00A21162">
        <w:rPr>
          <w:rFonts w:ascii="Arial" w:hAnsi="Arial" w:cs="Arial"/>
          <w:sz w:val="22"/>
          <w:szCs w:val="22"/>
        </w:rPr>
        <w:t>c</w:t>
      </w:r>
      <w:r w:rsidR="00CA0F9A" w:rsidRPr="00A21162">
        <w:rPr>
          <w:rFonts w:ascii="Arial" w:hAnsi="Arial" w:cs="Arial"/>
          <w:sz w:val="22"/>
          <w:szCs w:val="22"/>
        </w:rPr>
        <w:t xml:space="preserve">ausing </w:t>
      </w:r>
      <w:r w:rsidRPr="00A21162">
        <w:rPr>
          <w:rFonts w:ascii="Arial" w:hAnsi="Arial" w:cs="Arial"/>
          <w:sz w:val="22"/>
          <w:szCs w:val="22"/>
        </w:rPr>
        <w:t>high burnout rates.</w:t>
      </w:r>
    </w:p>
    <w:p w14:paraId="26487C7F" w14:textId="03B3117B" w:rsidR="004607F5" w:rsidRPr="00A21162" w:rsidRDefault="004607F5" w:rsidP="00A21162">
      <w:pPr>
        <w:spacing w:after="100" w:afterAutospacing="1" w:line="360" w:lineRule="auto"/>
        <w:rPr>
          <w:rFonts w:ascii="Arial" w:eastAsia="Times New Roman" w:hAnsi="Arial" w:cs="Arial"/>
          <w:color w:val="1D2125"/>
          <w:kern w:val="0"/>
          <w:sz w:val="22"/>
          <w:szCs w:val="22"/>
          <w:lang w:eastAsia="en-GB"/>
        </w:rPr>
      </w:pPr>
      <w:r w:rsidRPr="002C4993">
        <w:rPr>
          <w:noProof/>
        </w:rPr>
        <w:pict w14:anchorId="189C0D57">
          <v:shape id="_x0000_i1040" type="#_x0000_t75" style="width:450.6pt;height:253.8pt;visibility:visible;mso-wrap-style:square">
            <v:imagedata r:id="rId13" o:title=""/>
          </v:shape>
        </w:pict>
      </w:r>
    </w:p>
    <w:p w14:paraId="7A7B4A0D" w14:textId="256EC7C3" w:rsidR="00697F84" w:rsidRPr="008D715D" w:rsidRDefault="0050596D" w:rsidP="00864856">
      <w:pPr>
        <w:spacing w:after="100" w:afterAutospacing="1" w:line="360" w:lineRule="auto"/>
        <w:rPr>
          <w:rFonts w:ascii="Arial" w:eastAsia="Times New Roman" w:hAnsi="Arial" w:cs="Arial"/>
          <w:b/>
          <w:bCs/>
          <w:color w:val="1D2125"/>
          <w:kern w:val="0"/>
          <w:sz w:val="32"/>
          <w:szCs w:val="32"/>
          <w:lang w:val="en-US" w:eastAsia="en-GB"/>
        </w:rPr>
      </w:pPr>
      <w:r w:rsidRPr="008D715D">
        <w:rPr>
          <w:rFonts w:ascii="Arial" w:eastAsia="Times New Roman" w:hAnsi="Arial" w:cs="Arial"/>
          <w:b/>
          <w:bCs/>
          <w:color w:val="1D2125"/>
          <w:kern w:val="0"/>
          <w:sz w:val="32"/>
          <w:szCs w:val="32"/>
          <w:lang w:val="en-US" w:eastAsia="en-GB"/>
        </w:rPr>
        <w:t xml:space="preserve">Task 6 - Exploring Digital Innovation in Health and Social Care </w:t>
      </w:r>
    </w:p>
    <w:p w14:paraId="23EFB995" w14:textId="472AA7D8" w:rsidR="00A77242" w:rsidRPr="00A21162" w:rsidRDefault="00A77242" w:rsidP="00A77242">
      <w:pPr>
        <w:pStyle w:val="ListParagraph"/>
        <w:spacing w:after="100" w:afterAutospacing="1" w:line="360" w:lineRule="auto"/>
        <w:rPr>
          <w:rFonts w:ascii="Arial" w:hAnsi="Arial" w:cs="Arial"/>
          <w:sz w:val="22"/>
          <w:szCs w:val="22"/>
        </w:rPr>
      </w:pPr>
      <w:r w:rsidRPr="00A21162">
        <w:rPr>
          <w:rFonts w:ascii="Arial" w:hAnsi="Arial" w:cs="Arial"/>
          <w:sz w:val="22"/>
          <w:szCs w:val="22"/>
        </w:rPr>
        <w:t>One</w:t>
      </w:r>
      <w:r w:rsidR="00766D58" w:rsidRPr="00A21162">
        <w:rPr>
          <w:rFonts w:ascii="Arial" w:hAnsi="Arial" w:cs="Arial"/>
          <w:sz w:val="22"/>
          <w:szCs w:val="22"/>
        </w:rPr>
        <w:t xml:space="preserve"> of the</w:t>
      </w:r>
      <w:r w:rsidRPr="00A21162">
        <w:rPr>
          <w:rFonts w:ascii="Arial" w:hAnsi="Arial" w:cs="Arial"/>
          <w:sz w:val="22"/>
          <w:szCs w:val="22"/>
        </w:rPr>
        <w:t xml:space="preserve"> key benefit</w:t>
      </w:r>
      <w:r w:rsidR="001E1B73" w:rsidRPr="00A21162">
        <w:rPr>
          <w:rFonts w:ascii="Arial" w:hAnsi="Arial" w:cs="Arial"/>
          <w:sz w:val="22"/>
          <w:szCs w:val="22"/>
        </w:rPr>
        <w:t>s</w:t>
      </w:r>
      <w:r w:rsidRPr="00A21162">
        <w:rPr>
          <w:rFonts w:ascii="Arial" w:hAnsi="Arial" w:cs="Arial"/>
          <w:sz w:val="22"/>
          <w:szCs w:val="22"/>
        </w:rPr>
        <w:t xml:space="preserve"> of wearable health technologies</w:t>
      </w:r>
      <w:r w:rsidR="001E1B73" w:rsidRPr="00A21162">
        <w:rPr>
          <w:rFonts w:ascii="Arial" w:hAnsi="Arial" w:cs="Arial"/>
          <w:sz w:val="22"/>
          <w:szCs w:val="22"/>
        </w:rPr>
        <w:t xml:space="preserve"> </w:t>
      </w:r>
      <w:r w:rsidRPr="00A21162">
        <w:rPr>
          <w:rFonts w:ascii="Arial" w:hAnsi="Arial" w:cs="Arial"/>
          <w:sz w:val="22"/>
          <w:szCs w:val="22"/>
        </w:rPr>
        <w:t>such as smartwatches</w:t>
      </w:r>
      <w:r w:rsidR="001E1B73" w:rsidRPr="00A21162">
        <w:rPr>
          <w:rFonts w:ascii="Arial" w:hAnsi="Arial" w:cs="Arial"/>
          <w:sz w:val="22"/>
          <w:szCs w:val="22"/>
        </w:rPr>
        <w:t xml:space="preserve">, </w:t>
      </w:r>
      <w:r w:rsidRPr="00A21162">
        <w:rPr>
          <w:rFonts w:ascii="Arial" w:hAnsi="Arial" w:cs="Arial"/>
          <w:sz w:val="22"/>
          <w:szCs w:val="22"/>
        </w:rPr>
        <w:t>is th</w:t>
      </w:r>
      <w:r w:rsidR="00B80DA7" w:rsidRPr="00A21162">
        <w:rPr>
          <w:rFonts w:ascii="Arial" w:hAnsi="Arial" w:cs="Arial"/>
          <w:sz w:val="22"/>
          <w:szCs w:val="22"/>
        </w:rPr>
        <w:t>e</w:t>
      </w:r>
      <w:r w:rsidRPr="00A21162">
        <w:rPr>
          <w:rFonts w:ascii="Arial" w:hAnsi="Arial" w:cs="Arial"/>
          <w:sz w:val="22"/>
          <w:szCs w:val="22"/>
        </w:rPr>
        <w:t xml:space="preserve"> ability to </w:t>
      </w:r>
      <w:r w:rsidR="002C736B" w:rsidRPr="00A21162">
        <w:rPr>
          <w:rFonts w:ascii="Arial" w:hAnsi="Arial" w:cs="Arial"/>
          <w:sz w:val="22"/>
          <w:szCs w:val="22"/>
        </w:rPr>
        <w:t>give</w:t>
      </w:r>
      <w:r w:rsidRPr="00A21162">
        <w:rPr>
          <w:rFonts w:ascii="Arial" w:hAnsi="Arial" w:cs="Arial"/>
          <w:sz w:val="22"/>
          <w:szCs w:val="22"/>
        </w:rPr>
        <w:t xml:space="preserve"> </w:t>
      </w:r>
      <w:r w:rsidRPr="00A21162">
        <w:rPr>
          <w:rStyle w:val="Strong"/>
          <w:rFonts w:ascii="Arial" w:hAnsi="Arial" w:cs="Arial"/>
          <w:b w:val="0"/>
          <w:bCs w:val="0"/>
          <w:sz w:val="22"/>
          <w:szCs w:val="22"/>
        </w:rPr>
        <w:t xml:space="preserve">real-time </w:t>
      </w:r>
      <w:r w:rsidR="001D3AF3" w:rsidRPr="00A21162">
        <w:rPr>
          <w:rStyle w:val="Strong"/>
          <w:rFonts w:ascii="Arial" w:hAnsi="Arial" w:cs="Arial"/>
          <w:b w:val="0"/>
          <w:bCs w:val="0"/>
          <w:sz w:val="22"/>
          <w:szCs w:val="22"/>
        </w:rPr>
        <w:t>monitoring</w:t>
      </w:r>
      <w:r w:rsidR="001D3AF3" w:rsidRPr="00A21162">
        <w:rPr>
          <w:rStyle w:val="Strong"/>
          <w:rFonts w:ascii="Arial" w:hAnsi="Arial" w:cs="Arial"/>
          <w:sz w:val="22"/>
          <w:szCs w:val="22"/>
        </w:rPr>
        <w:t xml:space="preserve"> </w:t>
      </w:r>
      <w:r w:rsidR="001D3AF3" w:rsidRPr="00A21162">
        <w:rPr>
          <w:rFonts w:ascii="Arial" w:hAnsi="Arial" w:cs="Arial"/>
          <w:sz w:val="22"/>
          <w:szCs w:val="22"/>
        </w:rPr>
        <w:t>of</w:t>
      </w:r>
      <w:r w:rsidRPr="00A21162">
        <w:rPr>
          <w:rFonts w:ascii="Arial" w:hAnsi="Arial" w:cs="Arial"/>
          <w:sz w:val="22"/>
          <w:szCs w:val="22"/>
        </w:rPr>
        <w:t xml:space="preserve"> symptoms and health </w:t>
      </w:r>
      <w:r w:rsidR="00627884" w:rsidRPr="00A21162">
        <w:rPr>
          <w:rFonts w:ascii="Arial" w:hAnsi="Arial" w:cs="Arial"/>
          <w:sz w:val="22"/>
          <w:szCs w:val="22"/>
        </w:rPr>
        <w:t xml:space="preserve">measurements </w:t>
      </w:r>
      <w:r w:rsidRPr="00A21162">
        <w:rPr>
          <w:rFonts w:ascii="Arial" w:hAnsi="Arial" w:cs="Arial"/>
          <w:sz w:val="22"/>
          <w:szCs w:val="22"/>
        </w:rPr>
        <w:t xml:space="preserve">which </w:t>
      </w:r>
      <w:r w:rsidR="0038177A" w:rsidRPr="00A21162">
        <w:rPr>
          <w:rFonts w:ascii="Arial" w:hAnsi="Arial" w:cs="Arial"/>
          <w:sz w:val="22"/>
          <w:szCs w:val="22"/>
        </w:rPr>
        <w:t>advocate</w:t>
      </w:r>
      <w:r w:rsidRPr="00A21162">
        <w:rPr>
          <w:rFonts w:ascii="Arial" w:hAnsi="Arial" w:cs="Arial"/>
          <w:sz w:val="22"/>
          <w:szCs w:val="22"/>
        </w:rPr>
        <w:t xml:space="preserve"> better management of chronic </w:t>
      </w:r>
      <w:r w:rsidR="005510FA" w:rsidRPr="00A21162">
        <w:rPr>
          <w:rFonts w:ascii="Arial" w:hAnsi="Arial" w:cs="Arial"/>
          <w:sz w:val="22"/>
          <w:szCs w:val="22"/>
        </w:rPr>
        <w:t>illnesses</w:t>
      </w:r>
      <w:r w:rsidRPr="00A21162">
        <w:rPr>
          <w:rFonts w:ascii="Arial" w:hAnsi="Arial" w:cs="Arial"/>
          <w:sz w:val="22"/>
          <w:szCs w:val="22"/>
        </w:rPr>
        <w:t xml:space="preserve">. By </w:t>
      </w:r>
      <w:r w:rsidR="00095999" w:rsidRPr="00A21162">
        <w:rPr>
          <w:rFonts w:ascii="Arial" w:hAnsi="Arial" w:cs="Arial"/>
          <w:sz w:val="22"/>
          <w:szCs w:val="22"/>
        </w:rPr>
        <w:t>monitoring</w:t>
      </w:r>
      <w:r w:rsidRPr="00A21162">
        <w:rPr>
          <w:rFonts w:ascii="Arial" w:hAnsi="Arial" w:cs="Arial"/>
          <w:sz w:val="22"/>
          <w:szCs w:val="22"/>
        </w:rPr>
        <w:t xml:space="preserve"> data like activity levels,</w:t>
      </w:r>
      <w:r w:rsidR="00095999" w:rsidRPr="00A21162">
        <w:rPr>
          <w:rFonts w:ascii="Arial" w:hAnsi="Arial" w:cs="Arial"/>
          <w:sz w:val="22"/>
          <w:szCs w:val="22"/>
        </w:rPr>
        <w:t xml:space="preserve"> heart rate</w:t>
      </w:r>
      <w:r w:rsidR="004D34EE" w:rsidRPr="00A21162">
        <w:rPr>
          <w:rFonts w:ascii="Arial" w:hAnsi="Arial" w:cs="Arial"/>
          <w:sz w:val="22"/>
          <w:szCs w:val="22"/>
        </w:rPr>
        <w:t>.</w:t>
      </w:r>
      <w:r w:rsidRPr="00A21162">
        <w:rPr>
          <w:rFonts w:ascii="Arial" w:hAnsi="Arial" w:cs="Arial"/>
          <w:sz w:val="22"/>
          <w:szCs w:val="22"/>
        </w:rPr>
        <w:t xml:space="preserve"> sleep patterns, or blood </w:t>
      </w:r>
      <w:r w:rsidR="001D3AF3" w:rsidRPr="00A21162">
        <w:rPr>
          <w:rFonts w:ascii="Arial" w:hAnsi="Arial" w:cs="Arial"/>
          <w:sz w:val="22"/>
          <w:szCs w:val="22"/>
        </w:rPr>
        <w:t>glucose levels</w:t>
      </w:r>
      <w:r w:rsidR="00407D1E" w:rsidRPr="00A21162">
        <w:rPr>
          <w:rFonts w:ascii="Arial" w:hAnsi="Arial" w:cs="Arial"/>
          <w:sz w:val="22"/>
          <w:szCs w:val="22"/>
        </w:rPr>
        <w:t xml:space="preserve"> </w:t>
      </w:r>
      <w:r w:rsidRPr="00A21162">
        <w:rPr>
          <w:rFonts w:ascii="Arial" w:hAnsi="Arial" w:cs="Arial"/>
          <w:sz w:val="22"/>
          <w:szCs w:val="22"/>
        </w:rPr>
        <w:t xml:space="preserve">(depending on the </w:t>
      </w:r>
      <w:r w:rsidR="00407D1E" w:rsidRPr="00A21162">
        <w:rPr>
          <w:rFonts w:ascii="Arial" w:hAnsi="Arial" w:cs="Arial"/>
          <w:sz w:val="22"/>
          <w:szCs w:val="22"/>
        </w:rPr>
        <w:t>wearable</w:t>
      </w:r>
      <w:r w:rsidRPr="00A21162">
        <w:rPr>
          <w:rFonts w:ascii="Arial" w:hAnsi="Arial" w:cs="Arial"/>
          <w:sz w:val="22"/>
          <w:szCs w:val="22"/>
        </w:rPr>
        <w:t xml:space="preserve">), </w:t>
      </w:r>
      <w:r w:rsidR="00407D1E" w:rsidRPr="00A21162">
        <w:rPr>
          <w:rFonts w:ascii="Arial" w:hAnsi="Arial" w:cs="Arial"/>
          <w:sz w:val="22"/>
          <w:szCs w:val="22"/>
        </w:rPr>
        <w:t>devices</w:t>
      </w:r>
      <w:r w:rsidRPr="00A21162">
        <w:rPr>
          <w:rFonts w:ascii="Arial" w:hAnsi="Arial" w:cs="Arial"/>
          <w:sz w:val="22"/>
          <w:szCs w:val="22"/>
        </w:rPr>
        <w:t xml:space="preserve"> give individuals </w:t>
      </w:r>
      <w:r w:rsidR="00577DED" w:rsidRPr="00A21162">
        <w:rPr>
          <w:rFonts w:ascii="Arial" w:hAnsi="Arial" w:cs="Arial"/>
          <w:sz w:val="22"/>
          <w:szCs w:val="22"/>
        </w:rPr>
        <w:t>continuous</w:t>
      </w:r>
      <w:r w:rsidRPr="00A21162">
        <w:rPr>
          <w:rFonts w:ascii="Arial" w:hAnsi="Arial" w:cs="Arial"/>
          <w:sz w:val="22"/>
          <w:szCs w:val="22"/>
        </w:rPr>
        <w:t xml:space="preserve"> feedback that can help them </w:t>
      </w:r>
      <w:r w:rsidR="00EE0E7F" w:rsidRPr="00A21162">
        <w:rPr>
          <w:rFonts w:ascii="Arial" w:hAnsi="Arial" w:cs="Arial"/>
          <w:sz w:val="22"/>
          <w:szCs w:val="22"/>
        </w:rPr>
        <w:t>detect</w:t>
      </w:r>
      <w:r w:rsidRPr="00A21162">
        <w:rPr>
          <w:rFonts w:ascii="Arial" w:hAnsi="Arial" w:cs="Arial"/>
          <w:sz w:val="22"/>
          <w:szCs w:val="22"/>
        </w:rPr>
        <w:t xml:space="preserve"> early warning signs and </w:t>
      </w:r>
      <w:r w:rsidR="00346096" w:rsidRPr="00A21162">
        <w:rPr>
          <w:rFonts w:ascii="Arial" w:hAnsi="Arial" w:cs="Arial"/>
          <w:sz w:val="22"/>
          <w:szCs w:val="22"/>
        </w:rPr>
        <w:t>modify</w:t>
      </w:r>
      <w:r w:rsidRPr="00A21162">
        <w:rPr>
          <w:rFonts w:ascii="Arial" w:hAnsi="Arial" w:cs="Arial"/>
          <w:sz w:val="22"/>
          <w:szCs w:val="22"/>
        </w:rPr>
        <w:t xml:space="preserve"> their treatment </w:t>
      </w:r>
      <w:r w:rsidR="00346096" w:rsidRPr="00A21162">
        <w:rPr>
          <w:rFonts w:ascii="Arial" w:hAnsi="Arial" w:cs="Arial"/>
          <w:sz w:val="22"/>
          <w:szCs w:val="22"/>
        </w:rPr>
        <w:t>quickly</w:t>
      </w:r>
      <w:r w:rsidRPr="00A21162">
        <w:rPr>
          <w:rFonts w:ascii="Arial" w:hAnsi="Arial" w:cs="Arial"/>
          <w:sz w:val="22"/>
          <w:szCs w:val="22"/>
        </w:rPr>
        <w:t xml:space="preserve">. This </w:t>
      </w:r>
      <w:r w:rsidR="00793C4E" w:rsidRPr="00A21162">
        <w:rPr>
          <w:rFonts w:ascii="Arial" w:hAnsi="Arial" w:cs="Arial"/>
          <w:sz w:val="22"/>
          <w:szCs w:val="22"/>
        </w:rPr>
        <w:t>persistent</w:t>
      </w:r>
      <w:r w:rsidRPr="00A21162">
        <w:rPr>
          <w:rFonts w:ascii="Arial" w:hAnsi="Arial" w:cs="Arial"/>
          <w:sz w:val="22"/>
          <w:szCs w:val="22"/>
        </w:rPr>
        <w:t xml:space="preserve"> </w:t>
      </w:r>
      <w:r w:rsidR="00D149AE" w:rsidRPr="00A21162">
        <w:rPr>
          <w:rFonts w:ascii="Arial" w:hAnsi="Arial" w:cs="Arial"/>
          <w:sz w:val="22"/>
          <w:szCs w:val="22"/>
        </w:rPr>
        <w:t>flow</w:t>
      </w:r>
      <w:r w:rsidRPr="00A21162">
        <w:rPr>
          <w:rFonts w:ascii="Arial" w:hAnsi="Arial" w:cs="Arial"/>
          <w:sz w:val="22"/>
          <w:szCs w:val="22"/>
        </w:rPr>
        <w:t xml:space="preserve"> of information also </w:t>
      </w:r>
      <w:r w:rsidR="001D3AF3" w:rsidRPr="00A21162">
        <w:rPr>
          <w:rFonts w:ascii="Arial" w:hAnsi="Arial" w:cs="Arial"/>
          <w:sz w:val="22"/>
          <w:szCs w:val="22"/>
        </w:rPr>
        <w:t>empowers</w:t>
      </w:r>
      <w:r w:rsidRPr="00A21162">
        <w:rPr>
          <w:rFonts w:ascii="Arial" w:hAnsi="Arial" w:cs="Arial"/>
          <w:sz w:val="22"/>
          <w:szCs w:val="22"/>
        </w:rPr>
        <w:t xml:space="preserve"> more informed </w:t>
      </w:r>
      <w:r w:rsidR="001B4366" w:rsidRPr="00A21162">
        <w:rPr>
          <w:rFonts w:ascii="Arial" w:hAnsi="Arial" w:cs="Arial"/>
          <w:sz w:val="22"/>
          <w:szCs w:val="22"/>
        </w:rPr>
        <w:t>dialogue</w:t>
      </w:r>
      <w:r w:rsidRPr="00A21162">
        <w:rPr>
          <w:rFonts w:ascii="Arial" w:hAnsi="Arial" w:cs="Arial"/>
          <w:sz w:val="22"/>
          <w:szCs w:val="22"/>
        </w:rPr>
        <w:t xml:space="preserve"> with healthcare professionals, who can use the data to </w:t>
      </w:r>
      <w:r w:rsidR="002D1A12" w:rsidRPr="00A21162">
        <w:rPr>
          <w:rFonts w:ascii="Arial" w:hAnsi="Arial" w:cs="Arial"/>
          <w:sz w:val="22"/>
          <w:szCs w:val="22"/>
        </w:rPr>
        <w:t>custom</w:t>
      </w:r>
      <w:r w:rsidR="009A0FB6" w:rsidRPr="00A21162">
        <w:rPr>
          <w:rFonts w:ascii="Arial" w:hAnsi="Arial" w:cs="Arial"/>
          <w:sz w:val="22"/>
          <w:szCs w:val="22"/>
        </w:rPr>
        <w:t xml:space="preserve">ize </w:t>
      </w:r>
      <w:r w:rsidRPr="00A21162">
        <w:rPr>
          <w:rFonts w:ascii="Arial" w:hAnsi="Arial" w:cs="Arial"/>
          <w:sz w:val="22"/>
          <w:szCs w:val="22"/>
        </w:rPr>
        <w:t xml:space="preserve">care plans and </w:t>
      </w:r>
      <w:r w:rsidR="00E701BD" w:rsidRPr="00A21162">
        <w:rPr>
          <w:rFonts w:ascii="Arial" w:hAnsi="Arial" w:cs="Arial"/>
          <w:sz w:val="22"/>
          <w:szCs w:val="22"/>
        </w:rPr>
        <w:t>intercede</w:t>
      </w:r>
      <w:r w:rsidRPr="00A21162">
        <w:rPr>
          <w:rFonts w:ascii="Arial" w:hAnsi="Arial" w:cs="Arial"/>
          <w:sz w:val="22"/>
          <w:szCs w:val="22"/>
        </w:rPr>
        <w:t xml:space="preserve"> earlier when problems a</w:t>
      </w:r>
      <w:r w:rsidR="008A51BA" w:rsidRPr="00A21162">
        <w:rPr>
          <w:rFonts w:ascii="Arial" w:hAnsi="Arial" w:cs="Arial"/>
          <w:sz w:val="22"/>
          <w:szCs w:val="22"/>
        </w:rPr>
        <w:t>ppear</w:t>
      </w:r>
      <w:r w:rsidRPr="00A21162">
        <w:rPr>
          <w:rFonts w:ascii="Arial" w:hAnsi="Arial" w:cs="Arial"/>
          <w:sz w:val="22"/>
          <w:szCs w:val="22"/>
        </w:rPr>
        <w:t xml:space="preserve">. Overall, wearables </w:t>
      </w:r>
      <w:r w:rsidR="00D95182" w:rsidRPr="00A21162">
        <w:rPr>
          <w:rFonts w:ascii="Arial" w:hAnsi="Arial" w:cs="Arial"/>
          <w:sz w:val="22"/>
          <w:szCs w:val="22"/>
        </w:rPr>
        <w:t>allow individu</w:t>
      </w:r>
      <w:r w:rsidR="004B6830" w:rsidRPr="00A21162">
        <w:rPr>
          <w:rFonts w:ascii="Arial" w:hAnsi="Arial" w:cs="Arial"/>
          <w:sz w:val="22"/>
          <w:szCs w:val="22"/>
        </w:rPr>
        <w:t>als</w:t>
      </w:r>
      <w:r w:rsidRPr="00A21162">
        <w:rPr>
          <w:rFonts w:ascii="Arial" w:hAnsi="Arial" w:cs="Arial"/>
          <w:sz w:val="22"/>
          <w:szCs w:val="22"/>
        </w:rPr>
        <w:t xml:space="preserve"> to take a more active role in managing their condition, leading to </w:t>
      </w:r>
      <w:r w:rsidR="004754C0" w:rsidRPr="00A21162">
        <w:rPr>
          <w:rFonts w:ascii="Arial" w:hAnsi="Arial" w:cs="Arial"/>
          <w:sz w:val="22"/>
          <w:szCs w:val="22"/>
        </w:rPr>
        <w:t>better</w:t>
      </w:r>
      <w:r w:rsidRPr="00A21162">
        <w:rPr>
          <w:rFonts w:ascii="Arial" w:hAnsi="Arial" w:cs="Arial"/>
          <w:sz w:val="22"/>
          <w:szCs w:val="22"/>
        </w:rPr>
        <w:t xml:space="preserve"> self-awareness, </w:t>
      </w:r>
      <w:r w:rsidR="004754C0" w:rsidRPr="00A21162">
        <w:rPr>
          <w:rFonts w:ascii="Arial" w:hAnsi="Arial" w:cs="Arial"/>
          <w:sz w:val="22"/>
          <w:szCs w:val="22"/>
        </w:rPr>
        <w:t>improved</w:t>
      </w:r>
      <w:r w:rsidRPr="00A21162">
        <w:rPr>
          <w:rFonts w:ascii="Arial" w:hAnsi="Arial" w:cs="Arial"/>
          <w:sz w:val="22"/>
          <w:szCs w:val="22"/>
        </w:rPr>
        <w:t xml:space="preserve"> adherence, and potentially </w:t>
      </w:r>
      <w:r w:rsidR="002C3333" w:rsidRPr="00A21162">
        <w:rPr>
          <w:rFonts w:ascii="Arial" w:hAnsi="Arial" w:cs="Arial"/>
          <w:sz w:val="22"/>
          <w:szCs w:val="22"/>
        </w:rPr>
        <w:t>lower number</w:t>
      </w:r>
      <w:r w:rsidR="00BC24D6" w:rsidRPr="00A21162">
        <w:rPr>
          <w:rFonts w:ascii="Arial" w:hAnsi="Arial" w:cs="Arial"/>
          <w:sz w:val="22"/>
          <w:szCs w:val="22"/>
        </w:rPr>
        <w:t xml:space="preserve"> of</w:t>
      </w:r>
      <w:r w:rsidRPr="00A21162">
        <w:rPr>
          <w:rFonts w:ascii="Arial" w:hAnsi="Arial" w:cs="Arial"/>
          <w:sz w:val="22"/>
          <w:szCs w:val="22"/>
        </w:rPr>
        <w:t xml:space="preserve"> complications</w:t>
      </w:r>
      <w:r w:rsidR="009B1C70" w:rsidRPr="00A21162">
        <w:rPr>
          <w:rFonts w:ascii="Arial" w:hAnsi="Arial" w:cs="Arial"/>
          <w:sz w:val="22"/>
          <w:szCs w:val="22"/>
        </w:rPr>
        <w:t xml:space="preserve"> </w:t>
      </w:r>
      <w:r w:rsidR="008C2331">
        <w:rPr>
          <w:rFonts w:ascii="Arial" w:hAnsi="Arial" w:cs="Arial"/>
          <w:sz w:val="22"/>
          <w:szCs w:val="22"/>
        </w:rPr>
        <w:t>(Jakubczyk et al, 2025).</w:t>
      </w:r>
    </w:p>
    <w:p w14:paraId="50A4E2CB" w14:textId="4F2D2239" w:rsidR="008375F7" w:rsidRDefault="008375F7" w:rsidP="004B472D">
      <w:pPr>
        <w:pStyle w:val="ListParagraph"/>
        <w:spacing w:after="100" w:afterAutospacing="1" w:line="360" w:lineRule="auto"/>
        <w:ind w:left="0"/>
        <w:rPr>
          <w:rFonts w:ascii="Times New Roman" w:eastAsia="Times New Roman" w:hAnsi="Times New Roman"/>
          <w:color w:val="1D2125"/>
          <w:kern w:val="0"/>
          <w:lang w:eastAsia="en-GB"/>
        </w:rPr>
      </w:pPr>
    </w:p>
    <w:p w14:paraId="40B43B1F" w14:textId="641BBE8F" w:rsidR="00F00990" w:rsidRDefault="008375F7" w:rsidP="00F00990">
      <w:pPr>
        <w:pStyle w:val="ListParagraph"/>
        <w:spacing w:after="100" w:afterAutospacing="1" w:line="360" w:lineRule="auto"/>
        <w:rPr>
          <w:rFonts w:ascii="Arial" w:hAnsi="Arial" w:cs="Arial"/>
          <w:sz w:val="22"/>
          <w:szCs w:val="22"/>
        </w:rPr>
      </w:pPr>
      <w:r w:rsidRPr="00A21162">
        <w:rPr>
          <w:rFonts w:ascii="Arial" w:hAnsi="Arial" w:cs="Arial"/>
          <w:sz w:val="22"/>
          <w:szCs w:val="22"/>
        </w:rPr>
        <w:lastRenderedPageBreak/>
        <w:t>Electronic health records (EHRs) improve collaboration</w:t>
      </w:r>
      <w:r w:rsidR="00BB0CCA" w:rsidRPr="00A21162">
        <w:rPr>
          <w:rFonts w:ascii="Arial" w:hAnsi="Arial" w:cs="Arial"/>
          <w:sz w:val="22"/>
          <w:szCs w:val="22"/>
        </w:rPr>
        <w:t xml:space="preserve"> and </w:t>
      </w:r>
      <w:r w:rsidR="00BB0CCA" w:rsidRPr="00A21162">
        <w:rPr>
          <w:rFonts w:ascii="Arial" w:hAnsi="Arial" w:cs="Arial"/>
          <w:sz w:val="22"/>
          <w:szCs w:val="22"/>
        </w:rPr>
        <w:t>communication</w:t>
      </w:r>
      <w:r w:rsidRPr="00A21162">
        <w:rPr>
          <w:rFonts w:ascii="Arial" w:hAnsi="Arial" w:cs="Arial"/>
          <w:sz w:val="22"/>
          <w:szCs w:val="22"/>
        </w:rPr>
        <w:t xml:space="preserve"> between healthcare pr</w:t>
      </w:r>
      <w:r w:rsidR="00BB0CCA" w:rsidRPr="00A21162">
        <w:rPr>
          <w:rFonts w:ascii="Arial" w:hAnsi="Arial" w:cs="Arial"/>
          <w:sz w:val="22"/>
          <w:szCs w:val="22"/>
        </w:rPr>
        <w:t>ofessionals</w:t>
      </w:r>
      <w:r w:rsidRPr="00A21162">
        <w:rPr>
          <w:rFonts w:ascii="Arial" w:hAnsi="Arial" w:cs="Arial"/>
          <w:sz w:val="22"/>
          <w:szCs w:val="22"/>
        </w:rPr>
        <w:t xml:space="preserve"> by giving all</w:t>
      </w:r>
      <w:r w:rsidR="000F2449" w:rsidRPr="00A21162">
        <w:rPr>
          <w:rFonts w:ascii="Arial" w:hAnsi="Arial" w:cs="Arial"/>
          <w:sz w:val="22"/>
          <w:szCs w:val="22"/>
        </w:rPr>
        <w:t xml:space="preserve"> staff </w:t>
      </w:r>
      <w:r w:rsidRPr="00A21162">
        <w:rPr>
          <w:rFonts w:ascii="Arial" w:hAnsi="Arial" w:cs="Arial"/>
          <w:sz w:val="22"/>
          <w:szCs w:val="22"/>
        </w:rPr>
        <w:t>members of the</w:t>
      </w:r>
      <w:r w:rsidR="000F2449" w:rsidRPr="00A21162">
        <w:rPr>
          <w:rFonts w:ascii="Arial" w:hAnsi="Arial" w:cs="Arial"/>
          <w:sz w:val="22"/>
          <w:szCs w:val="22"/>
        </w:rPr>
        <w:t xml:space="preserve"> health and social</w:t>
      </w:r>
      <w:r w:rsidRPr="00A21162">
        <w:rPr>
          <w:rFonts w:ascii="Arial" w:hAnsi="Arial" w:cs="Arial"/>
          <w:sz w:val="22"/>
          <w:szCs w:val="22"/>
        </w:rPr>
        <w:t xml:space="preserve"> care team </w:t>
      </w:r>
      <w:r w:rsidR="00C32AA0" w:rsidRPr="00A21162">
        <w:rPr>
          <w:rStyle w:val="Strong"/>
          <w:rFonts w:ascii="Arial" w:hAnsi="Arial" w:cs="Arial"/>
          <w:b w:val="0"/>
          <w:bCs w:val="0"/>
          <w:sz w:val="22"/>
          <w:szCs w:val="22"/>
        </w:rPr>
        <w:t>immediate</w:t>
      </w:r>
      <w:r w:rsidRPr="00A21162">
        <w:rPr>
          <w:rStyle w:val="Strong"/>
          <w:rFonts w:ascii="Arial" w:hAnsi="Arial" w:cs="Arial"/>
          <w:b w:val="0"/>
          <w:bCs w:val="0"/>
          <w:sz w:val="22"/>
          <w:szCs w:val="22"/>
        </w:rPr>
        <w:t xml:space="preserve"> access to the same </w:t>
      </w:r>
      <w:r w:rsidR="00C32AA0" w:rsidRPr="00A21162">
        <w:rPr>
          <w:rStyle w:val="Strong"/>
          <w:rFonts w:ascii="Arial" w:hAnsi="Arial" w:cs="Arial"/>
          <w:b w:val="0"/>
          <w:bCs w:val="0"/>
          <w:sz w:val="22"/>
          <w:szCs w:val="22"/>
        </w:rPr>
        <w:t>current</w:t>
      </w:r>
      <w:r w:rsidRPr="00A21162">
        <w:rPr>
          <w:rStyle w:val="Strong"/>
          <w:rFonts w:ascii="Arial" w:hAnsi="Arial" w:cs="Arial"/>
          <w:b w:val="0"/>
          <w:bCs w:val="0"/>
          <w:sz w:val="22"/>
          <w:szCs w:val="22"/>
        </w:rPr>
        <w:t xml:space="preserve"> patient information</w:t>
      </w:r>
      <w:r w:rsidR="00C32AA0" w:rsidRPr="00A21162">
        <w:rPr>
          <w:rFonts w:ascii="Arial" w:hAnsi="Arial" w:cs="Arial"/>
          <w:b/>
          <w:bCs/>
          <w:sz w:val="22"/>
          <w:szCs w:val="22"/>
        </w:rPr>
        <w:t xml:space="preserve"> </w:t>
      </w:r>
      <w:r w:rsidR="00C32AA0" w:rsidRPr="00A21162">
        <w:rPr>
          <w:rFonts w:ascii="Arial" w:hAnsi="Arial" w:cs="Arial"/>
          <w:sz w:val="22"/>
          <w:szCs w:val="22"/>
        </w:rPr>
        <w:t>that is up to date.</w:t>
      </w:r>
      <w:r w:rsidRPr="00A21162">
        <w:rPr>
          <w:rFonts w:ascii="Arial" w:hAnsi="Arial" w:cs="Arial"/>
          <w:sz w:val="22"/>
          <w:szCs w:val="22"/>
        </w:rPr>
        <w:t xml:space="preserve"> This </w:t>
      </w:r>
      <w:r w:rsidR="00F715EC" w:rsidRPr="00A21162">
        <w:rPr>
          <w:rFonts w:ascii="Arial" w:hAnsi="Arial" w:cs="Arial"/>
          <w:sz w:val="22"/>
          <w:szCs w:val="22"/>
        </w:rPr>
        <w:t>decreases</w:t>
      </w:r>
      <w:r w:rsidRPr="00A21162">
        <w:rPr>
          <w:rFonts w:ascii="Arial" w:hAnsi="Arial" w:cs="Arial"/>
          <w:sz w:val="22"/>
          <w:szCs w:val="22"/>
        </w:rPr>
        <w:t xml:space="preserve"> delays, </w:t>
      </w:r>
      <w:r w:rsidR="0043792E" w:rsidRPr="00A21162">
        <w:rPr>
          <w:rFonts w:ascii="Arial" w:hAnsi="Arial" w:cs="Arial"/>
          <w:sz w:val="22"/>
          <w:szCs w:val="22"/>
        </w:rPr>
        <w:t>avoids</w:t>
      </w:r>
      <w:r w:rsidRPr="00A21162">
        <w:rPr>
          <w:rFonts w:ascii="Arial" w:hAnsi="Arial" w:cs="Arial"/>
          <w:sz w:val="22"/>
          <w:szCs w:val="22"/>
        </w:rPr>
        <w:t xml:space="preserve"> information loss, and </w:t>
      </w:r>
      <w:r w:rsidR="0021773B" w:rsidRPr="00A21162">
        <w:rPr>
          <w:rFonts w:ascii="Arial" w:hAnsi="Arial" w:cs="Arial"/>
          <w:sz w:val="22"/>
          <w:szCs w:val="22"/>
        </w:rPr>
        <w:t>guarantee</w:t>
      </w:r>
      <w:r w:rsidRPr="00A21162">
        <w:rPr>
          <w:rFonts w:ascii="Arial" w:hAnsi="Arial" w:cs="Arial"/>
          <w:sz w:val="22"/>
          <w:szCs w:val="22"/>
        </w:rPr>
        <w:t xml:space="preserve"> that everyone involved is working from a</w:t>
      </w:r>
      <w:r w:rsidR="003013EA" w:rsidRPr="00A21162">
        <w:rPr>
          <w:rFonts w:ascii="Arial" w:hAnsi="Arial" w:cs="Arial"/>
          <w:sz w:val="22"/>
          <w:szCs w:val="22"/>
        </w:rPr>
        <w:t xml:space="preserve">n </w:t>
      </w:r>
      <w:r w:rsidRPr="00A21162">
        <w:rPr>
          <w:rFonts w:ascii="Arial" w:hAnsi="Arial" w:cs="Arial"/>
          <w:sz w:val="22"/>
          <w:szCs w:val="22"/>
        </w:rPr>
        <w:t>accurate record</w:t>
      </w:r>
      <w:r w:rsidR="003013EA" w:rsidRPr="00A21162">
        <w:rPr>
          <w:rFonts w:ascii="Arial" w:hAnsi="Arial" w:cs="Arial"/>
          <w:sz w:val="22"/>
          <w:szCs w:val="22"/>
        </w:rPr>
        <w:t xml:space="preserve"> that is shared between </w:t>
      </w:r>
      <w:r w:rsidR="00143220" w:rsidRPr="00A21162">
        <w:rPr>
          <w:rFonts w:ascii="Arial" w:hAnsi="Arial" w:cs="Arial"/>
          <w:sz w:val="22"/>
          <w:szCs w:val="22"/>
        </w:rPr>
        <w:t>of health professionals</w:t>
      </w:r>
      <w:r w:rsidRPr="00A21162">
        <w:rPr>
          <w:rFonts w:ascii="Arial" w:hAnsi="Arial" w:cs="Arial"/>
          <w:sz w:val="22"/>
          <w:szCs w:val="22"/>
        </w:rPr>
        <w:t>.</w:t>
      </w:r>
      <w:r w:rsidR="0062246D" w:rsidRPr="0062246D">
        <w:rPr>
          <w:noProof/>
        </w:rPr>
        <w:t xml:space="preserve"> </w:t>
      </w:r>
      <w:r w:rsidR="00143220" w:rsidRPr="00A21162">
        <w:rPr>
          <w:rFonts w:ascii="Arial" w:hAnsi="Arial" w:cs="Arial"/>
          <w:sz w:val="22"/>
          <w:szCs w:val="22"/>
        </w:rPr>
        <w:t xml:space="preserve">Moreover, </w:t>
      </w:r>
      <w:r w:rsidRPr="00A21162">
        <w:rPr>
          <w:rFonts w:ascii="Arial" w:hAnsi="Arial" w:cs="Arial"/>
          <w:sz w:val="22"/>
          <w:szCs w:val="22"/>
        </w:rPr>
        <w:t xml:space="preserve">EHRs also make it easier for </w:t>
      </w:r>
      <w:r w:rsidR="00EA7220" w:rsidRPr="00A21162">
        <w:rPr>
          <w:rFonts w:ascii="Arial" w:hAnsi="Arial" w:cs="Arial"/>
          <w:sz w:val="22"/>
          <w:szCs w:val="22"/>
        </w:rPr>
        <w:t>different health</w:t>
      </w:r>
      <w:r w:rsidR="00143220" w:rsidRPr="00A21162">
        <w:rPr>
          <w:rFonts w:ascii="Arial" w:hAnsi="Arial" w:cs="Arial"/>
          <w:sz w:val="22"/>
          <w:szCs w:val="22"/>
        </w:rPr>
        <w:t xml:space="preserve"> </w:t>
      </w:r>
      <w:r w:rsidRPr="00A21162">
        <w:rPr>
          <w:rFonts w:ascii="Arial" w:hAnsi="Arial" w:cs="Arial"/>
          <w:sz w:val="22"/>
          <w:szCs w:val="22"/>
        </w:rPr>
        <w:t>professionals</w:t>
      </w:r>
      <w:r w:rsidR="00143220" w:rsidRPr="00A21162">
        <w:rPr>
          <w:rFonts w:ascii="Arial" w:hAnsi="Arial" w:cs="Arial"/>
          <w:sz w:val="22"/>
          <w:szCs w:val="22"/>
        </w:rPr>
        <w:t xml:space="preserve">, </w:t>
      </w:r>
      <w:r w:rsidRPr="00A21162">
        <w:rPr>
          <w:rFonts w:ascii="Arial" w:hAnsi="Arial" w:cs="Arial"/>
          <w:sz w:val="22"/>
          <w:szCs w:val="22"/>
        </w:rPr>
        <w:t>such as doctors,</w:t>
      </w:r>
      <w:r w:rsidR="003D0A5C" w:rsidRPr="00A21162">
        <w:rPr>
          <w:rFonts w:ascii="Arial" w:hAnsi="Arial" w:cs="Arial"/>
          <w:sz w:val="22"/>
          <w:szCs w:val="22"/>
        </w:rPr>
        <w:t xml:space="preserve"> </w:t>
      </w:r>
      <w:r w:rsidR="003D0A5C" w:rsidRPr="00A21162">
        <w:rPr>
          <w:rFonts w:ascii="Arial" w:hAnsi="Arial" w:cs="Arial"/>
          <w:sz w:val="22"/>
          <w:szCs w:val="22"/>
        </w:rPr>
        <w:t xml:space="preserve">pharmacists, </w:t>
      </w:r>
      <w:r w:rsidRPr="00A21162">
        <w:rPr>
          <w:rFonts w:ascii="Arial" w:hAnsi="Arial" w:cs="Arial"/>
          <w:sz w:val="22"/>
          <w:szCs w:val="22"/>
        </w:rPr>
        <w:t xml:space="preserve">nurses, </w:t>
      </w:r>
      <w:r w:rsidR="003D0A5C" w:rsidRPr="00A21162">
        <w:rPr>
          <w:rFonts w:ascii="Arial" w:hAnsi="Arial" w:cs="Arial"/>
          <w:sz w:val="22"/>
          <w:szCs w:val="22"/>
        </w:rPr>
        <w:t>or</w:t>
      </w:r>
      <w:r w:rsidRPr="00A21162">
        <w:rPr>
          <w:rFonts w:ascii="Arial" w:hAnsi="Arial" w:cs="Arial"/>
          <w:sz w:val="22"/>
          <w:szCs w:val="22"/>
        </w:rPr>
        <w:t xml:space="preserve"> social care workers—to </w:t>
      </w:r>
      <w:r w:rsidR="00181C22" w:rsidRPr="00A21162">
        <w:rPr>
          <w:rFonts w:ascii="Arial" w:hAnsi="Arial" w:cs="Arial"/>
          <w:sz w:val="22"/>
          <w:szCs w:val="22"/>
        </w:rPr>
        <w:t>integrate</w:t>
      </w:r>
      <w:r w:rsidRPr="00A21162">
        <w:rPr>
          <w:rFonts w:ascii="Arial" w:hAnsi="Arial" w:cs="Arial"/>
          <w:sz w:val="22"/>
          <w:szCs w:val="22"/>
        </w:rPr>
        <w:t xml:space="preserve"> care, as they can, </w:t>
      </w:r>
      <w:r w:rsidR="0021773B" w:rsidRPr="00A21162">
        <w:rPr>
          <w:rFonts w:ascii="Arial" w:hAnsi="Arial" w:cs="Arial"/>
          <w:sz w:val="22"/>
          <w:szCs w:val="22"/>
        </w:rPr>
        <w:t>rise</w:t>
      </w:r>
      <w:r w:rsidRPr="00A21162">
        <w:rPr>
          <w:rFonts w:ascii="Arial" w:hAnsi="Arial" w:cs="Arial"/>
          <w:sz w:val="22"/>
          <w:szCs w:val="22"/>
        </w:rPr>
        <w:t xml:space="preserve"> concerns,</w:t>
      </w:r>
      <w:r w:rsidR="0021773B" w:rsidRPr="00A21162">
        <w:rPr>
          <w:rFonts w:ascii="Arial" w:hAnsi="Arial" w:cs="Arial"/>
          <w:sz w:val="22"/>
          <w:szCs w:val="22"/>
        </w:rPr>
        <w:t xml:space="preserve"> add necessary notes</w:t>
      </w:r>
      <w:r w:rsidRPr="00A21162">
        <w:rPr>
          <w:rFonts w:ascii="Arial" w:hAnsi="Arial" w:cs="Arial"/>
          <w:sz w:val="22"/>
          <w:szCs w:val="22"/>
        </w:rPr>
        <w:t xml:space="preserve"> </w:t>
      </w:r>
      <w:r w:rsidR="000D3E92" w:rsidRPr="00A21162">
        <w:rPr>
          <w:rFonts w:ascii="Arial" w:hAnsi="Arial" w:cs="Arial"/>
          <w:sz w:val="22"/>
          <w:szCs w:val="22"/>
        </w:rPr>
        <w:t>or</w:t>
      </w:r>
      <w:r w:rsidRPr="00A21162">
        <w:rPr>
          <w:rFonts w:ascii="Arial" w:hAnsi="Arial" w:cs="Arial"/>
          <w:sz w:val="22"/>
          <w:szCs w:val="22"/>
        </w:rPr>
        <w:t xml:space="preserve"> review each other’s updates within the system. </w:t>
      </w:r>
      <w:r w:rsidR="00CF2B0B" w:rsidRPr="00A21162">
        <w:rPr>
          <w:rFonts w:ascii="Arial" w:hAnsi="Arial" w:cs="Arial"/>
          <w:sz w:val="22"/>
          <w:szCs w:val="22"/>
        </w:rPr>
        <w:t>In general</w:t>
      </w:r>
      <w:r w:rsidRPr="00A21162">
        <w:rPr>
          <w:rFonts w:ascii="Arial" w:hAnsi="Arial" w:cs="Arial"/>
          <w:sz w:val="22"/>
          <w:szCs w:val="22"/>
        </w:rPr>
        <w:t xml:space="preserve">, EHRs </w:t>
      </w:r>
      <w:r w:rsidR="006C43AA" w:rsidRPr="00A21162">
        <w:rPr>
          <w:rFonts w:ascii="Arial" w:hAnsi="Arial" w:cs="Arial"/>
          <w:sz w:val="22"/>
          <w:szCs w:val="22"/>
        </w:rPr>
        <w:t>builds up</w:t>
      </w:r>
      <w:r w:rsidRPr="00A21162">
        <w:rPr>
          <w:rFonts w:ascii="Arial" w:hAnsi="Arial" w:cs="Arial"/>
          <w:sz w:val="22"/>
          <w:szCs w:val="22"/>
        </w:rPr>
        <w:t xml:space="preserve"> collaboration by creating a transparent flow of information that supports more coordinated</w:t>
      </w:r>
      <w:r w:rsidR="006C43AA" w:rsidRPr="00A21162">
        <w:rPr>
          <w:rFonts w:ascii="Arial" w:hAnsi="Arial" w:cs="Arial"/>
          <w:sz w:val="22"/>
          <w:szCs w:val="22"/>
        </w:rPr>
        <w:t xml:space="preserve"> and </w:t>
      </w:r>
      <w:r w:rsidR="006822EA" w:rsidRPr="00A21162">
        <w:rPr>
          <w:rFonts w:ascii="Arial" w:hAnsi="Arial" w:cs="Arial"/>
          <w:sz w:val="22"/>
          <w:szCs w:val="22"/>
        </w:rPr>
        <w:t>safer</w:t>
      </w:r>
      <w:r w:rsidRPr="00A21162">
        <w:rPr>
          <w:rFonts w:ascii="Arial" w:hAnsi="Arial" w:cs="Arial"/>
          <w:sz w:val="22"/>
          <w:szCs w:val="22"/>
        </w:rPr>
        <w:t xml:space="preserve"> patient care.</w:t>
      </w:r>
    </w:p>
    <w:p w14:paraId="67088F98" w14:textId="77777777" w:rsidR="00F7229D" w:rsidRDefault="00F7229D" w:rsidP="00F00990">
      <w:pPr>
        <w:pStyle w:val="ListParagraph"/>
        <w:spacing w:after="100" w:afterAutospacing="1" w:line="360" w:lineRule="auto"/>
        <w:rPr>
          <w:rFonts w:ascii="Arial" w:hAnsi="Arial" w:cs="Arial"/>
          <w:sz w:val="22"/>
          <w:szCs w:val="22"/>
        </w:rPr>
      </w:pPr>
    </w:p>
    <w:p w14:paraId="329D4B7F" w14:textId="3C08D9EC" w:rsidR="0061622C" w:rsidRPr="00F00990" w:rsidRDefault="0061622C" w:rsidP="00F00990">
      <w:pPr>
        <w:pStyle w:val="ListParagraph"/>
        <w:spacing w:after="100" w:afterAutospacing="1" w:line="360" w:lineRule="auto"/>
        <w:rPr>
          <w:rFonts w:ascii="Arial" w:eastAsia="Times New Roman" w:hAnsi="Arial" w:cs="Arial"/>
          <w:color w:val="1D2125"/>
          <w:kern w:val="0"/>
          <w:sz w:val="22"/>
          <w:szCs w:val="22"/>
          <w:lang w:eastAsia="en-GB"/>
        </w:rPr>
      </w:pPr>
      <w:r w:rsidRPr="00A21162">
        <w:rPr>
          <w:rFonts w:ascii="Arial" w:hAnsi="Arial" w:cs="Arial"/>
          <w:sz w:val="22"/>
          <w:szCs w:val="22"/>
        </w:rPr>
        <w:t>Digital technology play</w:t>
      </w:r>
      <w:r w:rsidRPr="00A21162">
        <w:rPr>
          <w:rFonts w:ascii="Arial" w:hAnsi="Arial" w:cs="Arial"/>
          <w:sz w:val="22"/>
          <w:szCs w:val="22"/>
        </w:rPr>
        <w:t>s</w:t>
      </w:r>
      <w:r w:rsidRPr="00A21162">
        <w:rPr>
          <w:rFonts w:ascii="Arial" w:hAnsi="Arial" w:cs="Arial"/>
          <w:sz w:val="22"/>
          <w:szCs w:val="22"/>
        </w:rPr>
        <w:t xml:space="preserve"> a powerful role in supporting preventative care and health promotion by helping </w:t>
      </w:r>
      <w:r w:rsidRPr="00A21162">
        <w:rPr>
          <w:rFonts w:ascii="Arial" w:hAnsi="Arial" w:cs="Arial"/>
          <w:sz w:val="22"/>
          <w:szCs w:val="22"/>
        </w:rPr>
        <w:t>individuals</w:t>
      </w:r>
      <w:r w:rsidRPr="00A21162">
        <w:rPr>
          <w:rFonts w:ascii="Arial" w:hAnsi="Arial" w:cs="Arial"/>
          <w:sz w:val="22"/>
          <w:szCs w:val="22"/>
        </w:rPr>
        <w:t xml:space="preserve"> monitor their health, identify risks </w:t>
      </w:r>
      <w:r w:rsidR="00E50957" w:rsidRPr="00A21162">
        <w:rPr>
          <w:rFonts w:ascii="Arial" w:hAnsi="Arial" w:cs="Arial"/>
          <w:sz w:val="22"/>
          <w:szCs w:val="22"/>
        </w:rPr>
        <w:t xml:space="preserve">in </w:t>
      </w:r>
      <w:r w:rsidRPr="00A21162">
        <w:rPr>
          <w:rFonts w:ascii="Arial" w:hAnsi="Arial" w:cs="Arial"/>
          <w:sz w:val="22"/>
          <w:szCs w:val="22"/>
        </w:rPr>
        <w:t>early</w:t>
      </w:r>
      <w:r w:rsidRPr="00A21162">
        <w:rPr>
          <w:rFonts w:ascii="Arial" w:hAnsi="Arial" w:cs="Arial"/>
          <w:sz w:val="22"/>
          <w:szCs w:val="22"/>
        </w:rPr>
        <w:t xml:space="preserve"> </w:t>
      </w:r>
      <w:r w:rsidR="00E50957" w:rsidRPr="00A21162">
        <w:rPr>
          <w:rFonts w:ascii="Arial" w:hAnsi="Arial" w:cs="Arial"/>
          <w:sz w:val="22"/>
          <w:szCs w:val="22"/>
        </w:rPr>
        <w:t>stages</w:t>
      </w:r>
      <w:r w:rsidRPr="00A21162">
        <w:rPr>
          <w:rFonts w:ascii="Arial" w:hAnsi="Arial" w:cs="Arial"/>
          <w:sz w:val="22"/>
          <w:szCs w:val="22"/>
        </w:rPr>
        <w:t xml:space="preserve">, and make healthier choices. For example, imagine a </w:t>
      </w:r>
      <w:r w:rsidRPr="00956020">
        <w:rPr>
          <w:rStyle w:val="Strong"/>
          <w:rFonts w:ascii="Arial" w:hAnsi="Arial" w:cs="Arial"/>
          <w:b w:val="0"/>
          <w:bCs w:val="0"/>
          <w:sz w:val="22"/>
          <w:szCs w:val="22"/>
        </w:rPr>
        <w:t>digital prevention platform</w:t>
      </w:r>
      <w:r w:rsidR="001474E5" w:rsidRPr="00A21162">
        <w:rPr>
          <w:rFonts w:ascii="Arial" w:hAnsi="Arial" w:cs="Arial"/>
          <w:sz w:val="22"/>
          <w:szCs w:val="22"/>
        </w:rPr>
        <w:t xml:space="preserve"> </w:t>
      </w:r>
      <w:r w:rsidRPr="00A21162">
        <w:rPr>
          <w:rFonts w:ascii="Arial" w:hAnsi="Arial" w:cs="Arial"/>
          <w:sz w:val="22"/>
          <w:szCs w:val="22"/>
        </w:rPr>
        <w:t>used by a community health service. Individuals</w:t>
      </w:r>
      <w:r w:rsidR="001474E5" w:rsidRPr="00A21162">
        <w:rPr>
          <w:rFonts w:ascii="Arial" w:hAnsi="Arial" w:cs="Arial"/>
          <w:sz w:val="22"/>
          <w:szCs w:val="22"/>
        </w:rPr>
        <w:t xml:space="preserve"> can</w:t>
      </w:r>
      <w:r w:rsidRPr="00A21162">
        <w:rPr>
          <w:rFonts w:ascii="Arial" w:hAnsi="Arial" w:cs="Arial"/>
          <w:sz w:val="22"/>
          <w:szCs w:val="22"/>
        </w:rPr>
        <w:t xml:space="preserve"> download an app connected to their phone and </w:t>
      </w:r>
      <w:r w:rsidR="001474E5" w:rsidRPr="00A21162">
        <w:rPr>
          <w:rFonts w:ascii="Arial" w:hAnsi="Arial" w:cs="Arial"/>
          <w:sz w:val="22"/>
          <w:szCs w:val="22"/>
        </w:rPr>
        <w:t>any wearable device</w:t>
      </w:r>
      <w:r w:rsidRPr="00A21162">
        <w:rPr>
          <w:rFonts w:ascii="Arial" w:hAnsi="Arial" w:cs="Arial"/>
          <w:sz w:val="22"/>
          <w:szCs w:val="22"/>
        </w:rPr>
        <w:t xml:space="preserve">, </w:t>
      </w:r>
      <w:r w:rsidR="001474E5" w:rsidRPr="00A21162">
        <w:rPr>
          <w:rFonts w:ascii="Arial" w:hAnsi="Arial" w:cs="Arial"/>
          <w:sz w:val="22"/>
          <w:szCs w:val="22"/>
        </w:rPr>
        <w:t>that</w:t>
      </w:r>
      <w:r w:rsidRPr="00A21162">
        <w:rPr>
          <w:rFonts w:ascii="Arial" w:hAnsi="Arial" w:cs="Arial"/>
          <w:sz w:val="22"/>
          <w:szCs w:val="22"/>
        </w:rPr>
        <w:t xml:space="preserve"> collects </w:t>
      </w:r>
      <w:r w:rsidR="00E53B5F" w:rsidRPr="00A21162">
        <w:rPr>
          <w:rFonts w:ascii="Arial" w:hAnsi="Arial" w:cs="Arial"/>
          <w:sz w:val="22"/>
          <w:szCs w:val="22"/>
        </w:rPr>
        <w:t>data-based</w:t>
      </w:r>
      <w:r w:rsidRPr="00A21162">
        <w:rPr>
          <w:rFonts w:ascii="Arial" w:hAnsi="Arial" w:cs="Arial"/>
          <w:sz w:val="22"/>
          <w:szCs w:val="22"/>
        </w:rPr>
        <w:t xml:space="preserve"> </w:t>
      </w:r>
      <w:r w:rsidR="00A55670" w:rsidRPr="00A21162">
        <w:rPr>
          <w:rFonts w:ascii="Arial" w:hAnsi="Arial" w:cs="Arial"/>
          <w:sz w:val="22"/>
          <w:szCs w:val="22"/>
        </w:rPr>
        <w:t>activity</w:t>
      </w:r>
      <w:r w:rsidR="00390211" w:rsidRPr="00A21162">
        <w:rPr>
          <w:rFonts w:ascii="Arial" w:hAnsi="Arial" w:cs="Arial"/>
          <w:sz w:val="22"/>
          <w:szCs w:val="22"/>
        </w:rPr>
        <w:t xml:space="preserve"> during the day</w:t>
      </w:r>
      <w:r w:rsidRPr="00A21162">
        <w:rPr>
          <w:rFonts w:ascii="Arial" w:hAnsi="Arial" w:cs="Arial"/>
          <w:sz w:val="22"/>
          <w:szCs w:val="22"/>
        </w:rPr>
        <w:t>, heart rate,</w:t>
      </w:r>
      <w:r w:rsidR="009E474B" w:rsidRPr="00A21162">
        <w:rPr>
          <w:rFonts w:ascii="Arial" w:hAnsi="Arial" w:cs="Arial"/>
          <w:sz w:val="22"/>
          <w:szCs w:val="22"/>
        </w:rPr>
        <w:t xml:space="preserve"> </w:t>
      </w:r>
      <w:r w:rsidR="00390211" w:rsidRPr="00A21162">
        <w:rPr>
          <w:rFonts w:ascii="Arial" w:hAnsi="Arial" w:cs="Arial"/>
          <w:sz w:val="22"/>
          <w:szCs w:val="22"/>
        </w:rPr>
        <w:t>sleep</w:t>
      </w:r>
      <w:r w:rsidRPr="00A21162">
        <w:rPr>
          <w:rFonts w:ascii="Arial" w:hAnsi="Arial" w:cs="Arial"/>
          <w:sz w:val="22"/>
          <w:szCs w:val="22"/>
        </w:rPr>
        <w:t xml:space="preserve"> and stress levels. The app </w:t>
      </w:r>
      <w:r w:rsidR="009E474B" w:rsidRPr="00A21162">
        <w:rPr>
          <w:rFonts w:ascii="Arial" w:hAnsi="Arial" w:cs="Arial"/>
          <w:sz w:val="22"/>
          <w:szCs w:val="22"/>
        </w:rPr>
        <w:t xml:space="preserve">collects </w:t>
      </w:r>
      <w:r w:rsidR="00E53B5F" w:rsidRPr="00A21162">
        <w:rPr>
          <w:rFonts w:ascii="Arial" w:hAnsi="Arial" w:cs="Arial"/>
          <w:sz w:val="22"/>
          <w:szCs w:val="22"/>
        </w:rPr>
        <w:t>analyse</w:t>
      </w:r>
      <w:r w:rsidRPr="00A21162">
        <w:rPr>
          <w:rFonts w:ascii="Arial" w:hAnsi="Arial" w:cs="Arial"/>
          <w:sz w:val="22"/>
          <w:szCs w:val="22"/>
        </w:rPr>
        <w:t xml:space="preserve"> </w:t>
      </w:r>
      <w:r w:rsidR="009E474B" w:rsidRPr="00A21162">
        <w:rPr>
          <w:rFonts w:ascii="Arial" w:hAnsi="Arial" w:cs="Arial"/>
          <w:sz w:val="22"/>
          <w:szCs w:val="22"/>
        </w:rPr>
        <w:t>all</w:t>
      </w:r>
      <w:r w:rsidRPr="00A21162">
        <w:rPr>
          <w:rFonts w:ascii="Arial" w:hAnsi="Arial" w:cs="Arial"/>
          <w:sz w:val="22"/>
          <w:szCs w:val="22"/>
        </w:rPr>
        <w:t xml:space="preserve"> information to detect patterns</w:t>
      </w:r>
      <w:r w:rsidR="009E474B" w:rsidRPr="00A21162">
        <w:rPr>
          <w:rFonts w:ascii="Arial" w:hAnsi="Arial" w:cs="Arial"/>
          <w:sz w:val="22"/>
          <w:szCs w:val="22"/>
        </w:rPr>
        <w:t xml:space="preserve"> </w:t>
      </w:r>
      <w:r w:rsidRPr="00A21162">
        <w:rPr>
          <w:rFonts w:ascii="Arial" w:hAnsi="Arial" w:cs="Arial"/>
          <w:sz w:val="22"/>
          <w:szCs w:val="22"/>
        </w:rPr>
        <w:t xml:space="preserve">such as </w:t>
      </w:r>
      <w:r w:rsidR="00CC0A79" w:rsidRPr="00A21162">
        <w:rPr>
          <w:rFonts w:ascii="Arial" w:hAnsi="Arial" w:cs="Arial"/>
          <w:sz w:val="22"/>
          <w:szCs w:val="22"/>
        </w:rPr>
        <w:t>persistently</w:t>
      </w:r>
      <w:r w:rsidRPr="00A21162">
        <w:rPr>
          <w:rFonts w:ascii="Arial" w:hAnsi="Arial" w:cs="Arial"/>
          <w:sz w:val="22"/>
          <w:szCs w:val="22"/>
        </w:rPr>
        <w:t xml:space="preserve"> low physical activity or rising resting heart rate</w:t>
      </w:r>
      <w:r w:rsidR="008C4C32" w:rsidRPr="00A21162">
        <w:rPr>
          <w:rFonts w:ascii="Arial" w:hAnsi="Arial" w:cs="Arial"/>
          <w:sz w:val="22"/>
          <w:szCs w:val="22"/>
        </w:rPr>
        <w:t xml:space="preserve">, </w:t>
      </w:r>
      <w:r w:rsidRPr="00A21162">
        <w:rPr>
          <w:rFonts w:ascii="Arial" w:hAnsi="Arial" w:cs="Arial"/>
          <w:sz w:val="22"/>
          <w:szCs w:val="22"/>
        </w:rPr>
        <w:t xml:space="preserve">that may </w:t>
      </w:r>
      <w:r w:rsidR="008C4C32" w:rsidRPr="00A21162">
        <w:rPr>
          <w:rFonts w:ascii="Arial" w:hAnsi="Arial" w:cs="Arial"/>
          <w:sz w:val="22"/>
          <w:szCs w:val="22"/>
        </w:rPr>
        <w:t>show</w:t>
      </w:r>
      <w:r w:rsidRPr="00A21162">
        <w:rPr>
          <w:rFonts w:ascii="Arial" w:hAnsi="Arial" w:cs="Arial"/>
          <w:sz w:val="22"/>
          <w:szCs w:val="22"/>
        </w:rPr>
        <w:t xml:space="preserve"> increased risk for conditions</w:t>
      </w:r>
      <w:r w:rsidR="00BE536E">
        <w:rPr>
          <w:rFonts w:ascii="Arial" w:hAnsi="Arial" w:cs="Arial"/>
          <w:sz w:val="22"/>
          <w:szCs w:val="22"/>
        </w:rPr>
        <w:t>.</w:t>
      </w:r>
    </w:p>
    <w:p w14:paraId="57662240" w14:textId="3F28E7D2" w:rsidR="0061622C" w:rsidRPr="00A21162" w:rsidRDefault="0061622C" w:rsidP="00D42D3F">
      <w:pPr>
        <w:pStyle w:val="NormalWeb"/>
        <w:spacing w:line="360" w:lineRule="auto"/>
        <w:ind w:left="720"/>
        <w:rPr>
          <w:rFonts w:ascii="Arial" w:hAnsi="Arial" w:cs="Arial"/>
          <w:sz w:val="22"/>
          <w:szCs w:val="22"/>
        </w:rPr>
      </w:pPr>
      <w:r w:rsidRPr="00A21162">
        <w:rPr>
          <w:rFonts w:ascii="Arial" w:hAnsi="Arial" w:cs="Arial"/>
          <w:sz w:val="22"/>
          <w:szCs w:val="22"/>
        </w:rPr>
        <w:t xml:space="preserve">When the app </w:t>
      </w:r>
      <w:r w:rsidR="000E6FF3" w:rsidRPr="00A21162">
        <w:rPr>
          <w:rFonts w:ascii="Arial" w:hAnsi="Arial" w:cs="Arial"/>
          <w:sz w:val="22"/>
          <w:szCs w:val="22"/>
        </w:rPr>
        <w:t>recognises</w:t>
      </w:r>
      <w:r w:rsidRPr="00A21162">
        <w:rPr>
          <w:rFonts w:ascii="Arial" w:hAnsi="Arial" w:cs="Arial"/>
          <w:sz w:val="22"/>
          <w:szCs w:val="22"/>
        </w:rPr>
        <w:t xml:space="preserve"> concerning t</w:t>
      </w:r>
      <w:r w:rsidR="000E6FF3" w:rsidRPr="00A21162">
        <w:rPr>
          <w:rFonts w:ascii="Arial" w:hAnsi="Arial" w:cs="Arial"/>
          <w:sz w:val="22"/>
          <w:szCs w:val="22"/>
        </w:rPr>
        <w:t>endency</w:t>
      </w:r>
      <w:r w:rsidRPr="00A21162">
        <w:rPr>
          <w:rFonts w:ascii="Arial" w:hAnsi="Arial" w:cs="Arial"/>
          <w:sz w:val="22"/>
          <w:szCs w:val="22"/>
        </w:rPr>
        <w:t>, it sends personalised recommendations, such a</w:t>
      </w:r>
      <w:r w:rsidR="004B01FB" w:rsidRPr="00A21162">
        <w:rPr>
          <w:rFonts w:ascii="Arial" w:hAnsi="Arial" w:cs="Arial"/>
          <w:sz w:val="22"/>
          <w:szCs w:val="22"/>
        </w:rPr>
        <w:t>s</w:t>
      </w:r>
      <w:r w:rsidRPr="00A21162">
        <w:rPr>
          <w:rFonts w:ascii="Arial" w:hAnsi="Arial" w:cs="Arial"/>
          <w:sz w:val="22"/>
          <w:szCs w:val="22"/>
        </w:rPr>
        <w:t xml:space="preserve"> improving sleep routines, </w:t>
      </w:r>
      <w:r w:rsidR="004B01FB" w:rsidRPr="00A21162">
        <w:rPr>
          <w:rFonts w:ascii="Arial" w:hAnsi="Arial" w:cs="Arial"/>
          <w:sz w:val="22"/>
          <w:szCs w:val="22"/>
        </w:rPr>
        <w:t xml:space="preserve">increasing daily steps </w:t>
      </w:r>
      <w:r w:rsidRPr="00A21162">
        <w:rPr>
          <w:rFonts w:ascii="Arial" w:hAnsi="Arial" w:cs="Arial"/>
          <w:sz w:val="22"/>
          <w:szCs w:val="22"/>
        </w:rPr>
        <w:t xml:space="preserve">or reducing </w:t>
      </w:r>
      <w:r w:rsidR="001E0F5E" w:rsidRPr="00A21162">
        <w:rPr>
          <w:rFonts w:ascii="Arial" w:hAnsi="Arial" w:cs="Arial"/>
          <w:sz w:val="22"/>
          <w:szCs w:val="22"/>
        </w:rPr>
        <w:t>desk-bound</w:t>
      </w:r>
      <w:r w:rsidRPr="00A21162">
        <w:rPr>
          <w:rFonts w:ascii="Arial" w:hAnsi="Arial" w:cs="Arial"/>
          <w:sz w:val="22"/>
          <w:szCs w:val="22"/>
        </w:rPr>
        <w:t xml:space="preserve"> time. It may also </w:t>
      </w:r>
      <w:r w:rsidR="001E0F5E" w:rsidRPr="00A21162">
        <w:rPr>
          <w:rFonts w:ascii="Arial" w:hAnsi="Arial" w:cs="Arial"/>
          <w:sz w:val="22"/>
          <w:szCs w:val="22"/>
        </w:rPr>
        <w:t>suggest</w:t>
      </w:r>
      <w:r w:rsidRPr="00A21162">
        <w:rPr>
          <w:rFonts w:ascii="Arial" w:hAnsi="Arial" w:cs="Arial"/>
          <w:sz w:val="22"/>
          <w:szCs w:val="22"/>
        </w:rPr>
        <w:t xml:space="preserve"> short educational videos or goal-setting tools to encourage healthy habits.</w:t>
      </w:r>
    </w:p>
    <w:p w14:paraId="043CC64C" w14:textId="430A7A86" w:rsidR="0061622C" w:rsidRPr="00A21162" w:rsidRDefault="0061622C" w:rsidP="00D42D3F">
      <w:pPr>
        <w:pStyle w:val="NormalWeb"/>
        <w:spacing w:line="360" w:lineRule="auto"/>
        <w:ind w:left="720"/>
        <w:rPr>
          <w:rFonts w:ascii="Arial" w:hAnsi="Arial" w:cs="Arial"/>
          <w:sz w:val="22"/>
          <w:szCs w:val="22"/>
        </w:rPr>
      </w:pPr>
      <w:r w:rsidRPr="00A21162">
        <w:rPr>
          <w:rFonts w:ascii="Arial" w:hAnsi="Arial" w:cs="Arial"/>
          <w:sz w:val="22"/>
          <w:szCs w:val="22"/>
        </w:rPr>
        <w:t xml:space="preserve">If the system detects a </w:t>
      </w:r>
      <w:r w:rsidR="00096F10" w:rsidRPr="00A21162">
        <w:rPr>
          <w:rFonts w:ascii="Arial" w:hAnsi="Arial" w:cs="Arial"/>
          <w:sz w:val="22"/>
          <w:szCs w:val="22"/>
        </w:rPr>
        <w:t>notable</w:t>
      </w:r>
      <w:r w:rsidRPr="00A21162">
        <w:rPr>
          <w:rFonts w:ascii="Arial" w:hAnsi="Arial" w:cs="Arial"/>
          <w:sz w:val="22"/>
          <w:szCs w:val="22"/>
        </w:rPr>
        <w:t xml:space="preserve"> change</w:t>
      </w:r>
      <w:r w:rsidR="00096F10" w:rsidRPr="00A21162">
        <w:rPr>
          <w:rFonts w:ascii="Arial" w:hAnsi="Arial" w:cs="Arial"/>
          <w:sz w:val="22"/>
          <w:szCs w:val="22"/>
        </w:rPr>
        <w:t xml:space="preserve">, </w:t>
      </w:r>
      <w:r w:rsidRPr="00A21162">
        <w:rPr>
          <w:rFonts w:ascii="Arial" w:hAnsi="Arial" w:cs="Arial"/>
          <w:sz w:val="22"/>
          <w:szCs w:val="22"/>
        </w:rPr>
        <w:t xml:space="preserve">such as </w:t>
      </w:r>
      <w:r w:rsidR="00956020" w:rsidRPr="00A21162">
        <w:rPr>
          <w:rFonts w:ascii="Arial" w:hAnsi="Arial" w:cs="Arial"/>
          <w:sz w:val="22"/>
          <w:szCs w:val="22"/>
        </w:rPr>
        <w:t>an</w:t>
      </w:r>
      <w:r w:rsidRPr="00A21162">
        <w:rPr>
          <w:rFonts w:ascii="Arial" w:hAnsi="Arial" w:cs="Arial"/>
          <w:sz w:val="22"/>
          <w:szCs w:val="22"/>
        </w:rPr>
        <w:t xml:space="preserve"> </w:t>
      </w:r>
      <w:r w:rsidR="009C0B51" w:rsidRPr="00A21162">
        <w:rPr>
          <w:rFonts w:ascii="Arial" w:hAnsi="Arial" w:cs="Arial"/>
          <w:sz w:val="22"/>
          <w:szCs w:val="22"/>
        </w:rPr>
        <w:t>unexpected</w:t>
      </w:r>
      <w:r w:rsidRPr="00A21162">
        <w:rPr>
          <w:rFonts w:ascii="Arial" w:hAnsi="Arial" w:cs="Arial"/>
          <w:sz w:val="22"/>
          <w:szCs w:val="22"/>
        </w:rPr>
        <w:t xml:space="preserve"> </w:t>
      </w:r>
      <w:r w:rsidR="00A804EF" w:rsidRPr="00A21162">
        <w:rPr>
          <w:rFonts w:ascii="Arial" w:hAnsi="Arial" w:cs="Arial"/>
          <w:sz w:val="22"/>
          <w:szCs w:val="22"/>
        </w:rPr>
        <w:t>drop-in</w:t>
      </w:r>
      <w:r w:rsidRPr="00A21162">
        <w:rPr>
          <w:rFonts w:ascii="Arial" w:hAnsi="Arial" w:cs="Arial"/>
          <w:sz w:val="22"/>
          <w:szCs w:val="22"/>
        </w:rPr>
        <w:t xml:space="preserve"> activity or high stress indicators</w:t>
      </w:r>
      <w:r w:rsidR="00E10D16" w:rsidRPr="00A21162">
        <w:rPr>
          <w:rFonts w:ascii="Arial" w:hAnsi="Arial" w:cs="Arial"/>
          <w:sz w:val="22"/>
          <w:szCs w:val="22"/>
        </w:rPr>
        <w:t xml:space="preserve">, </w:t>
      </w:r>
      <w:r w:rsidRPr="00A21162">
        <w:rPr>
          <w:rFonts w:ascii="Arial" w:hAnsi="Arial" w:cs="Arial"/>
          <w:sz w:val="22"/>
          <w:szCs w:val="22"/>
        </w:rPr>
        <w:t>it can</w:t>
      </w:r>
      <w:r w:rsidR="00E10D16" w:rsidRPr="00A21162">
        <w:rPr>
          <w:rFonts w:ascii="Arial" w:hAnsi="Arial" w:cs="Arial"/>
          <w:sz w:val="22"/>
          <w:szCs w:val="22"/>
        </w:rPr>
        <w:t xml:space="preserve"> automatically</w:t>
      </w:r>
      <w:r w:rsidRPr="00A21162">
        <w:rPr>
          <w:rFonts w:ascii="Arial" w:hAnsi="Arial" w:cs="Arial"/>
          <w:sz w:val="22"/>
          <w:szCs w:val="22"/>
        </w:rPr>
        <w:t xml:space="preserve"> </w:t>
      </w:r>
      <w:r w:rsidR="00E10D16" w:rsidRPr="00A21162">
        <w:rPr>
          <w:rFonts w:ascii="Arial" w:hAnsi="Arial" w:cs="Arial"/>
          <w:sz w:val="22"/>
          <w:szCs w:val="22"/>
        </w:rPr>
        <w:t>get in touch with</w:t>
      </w:r>
      <w:r w:rsidRPr="00A21162">
        <w:rPr>
          <w:rFonts w:ascii="Arial" w:hAnsi="Arial" w:cs="Arial"/>
          <w:sz w:val="22"/>
          <w:szCs w:val="22"/>
        </w:rPr>
        <w:t xml:space="preserve"> a healthcare professional, who can reach out for an early check-up. In this way, digital technology helps catch p</w:t>
      </w:r>
      <w:r w:rsidR="0064657D" w:rsidRPr="00A21162">
        <w:rPr>
          <w:rFonts w:ascii="Arial" w:hAnsi="Arial" w:cs="Arial"/>
          <w:sz w:val="22"/>
          <w:szCs w:val="22"/>
        </w:rPr>
        <w:t>ossible</w:t>
      </w:r>
      <w:r w:rsidRPr="00A21162">
        <w:rPr>
          <w:rFonts w:ascii="Arial" w:hAnsi="Arial" w:cs="Arial"/>
          <w:sz w:val="22"/>
          <w:szCs w:val="22"/>
        </w:rPr>
        <w:t xml:space="preserve"> problems earlier, motivates behaviour change promotes long-term wellbeing </w:t>
      </w:r>
      <w:r w:rsidRPr="00A21162">
        <w:rPr>
          <w:rFonts w:ascii="Arial" w:hAnsi="Arial" w:cs="Arial"/>
          <w:sz w:val="22"/>
          <w:szCs w:val="22"/>
        </w:rPr>
        <w:lastRenderedPageBreak/>
        <w:t>before serious illness develops.</w:t>
      </w:r>
      <w:r w:rsidR="0062246D" w:rsidRPr="0062246D">
        <w:rPr>
          <w:noProof/>
        </w:rPr>
        <w:t xml:space="preserve"> </w:t>
      </w:r>
      <w:r w:rsidR="0062246D" w:rsidRPr="002C4993">
        <w:rPr>
          <w:noProof/>
        </w:rPr>
        <w:pict w14:anchorId="350A1C13">
          <v:shape id="_x0000_i1045" type="#_x0000_t75" style="width:450.6pt;height:253.8pt;visibility:visible;mso-wrap-style:square">
            <v:imagedata r:id="rId14" o:title=""/>
          </v:shape>
        </w:pict>
      </w:r>
    </w:p>
    <w:p w14:paraId="68D35751" w14:textId="77777777" w:rsidR="0061622C" w:rsidRDefault="0061622C" w:rsidP="00D42D3F">
      <w:pPr>
        <w:pStyle w:val="ListParagraph"/>
        <w:spacing w:after="100" w:afterAutospacing="1" w:line="360" w:lineRule="auto"/>
        <w:rPr>
          <w:rFonts w:ascii="Times New Roman" w:eastAsia="Times New Roman" w:hAnsi="Times New Roman"/>
          <w:color w:val="1D2125"/>
          <w:kern w:val="0"/>
          <w:lang w:eastAsia="en-GB"/>
        </w:rPr>
      </w:pPr>
    </w:p>
    <w:p w14:paraId="21FA935B" w14:textId="77777777" w:rsidR="00EA0546" w:rsidRDefault="00EA0546" w:rsidP="00EA0546">
      <w:pPr>
        <w:pStyle w:val="ListParagraph"/>
        <w:spacing w:after="100" w:afterAutospacing="1" w:line="360" w:lineRule="auto"/>
        <w:rPr>
          <w:rFonts w:ascii="Times New Roman" w:eastAsia="Times New Roman" w:hAnsi="Times New Roman"/>
          <w:color w:val="1D2125"/>
          <w:kern w:val="0"/>
          <w:lang w:eastAsia="en-GB"/>
        </w:rPr>
      </w:pPr>
    </w:p>
    <w:p w14:paraId="183E3AE8" w14:textId="77777777" w:rsidR="006822EA" w:rsidRPr="009F64B3" w:rsidRDefault="006822EA" w:rsidP="006822EA">
      <w:pPr>
        <w:pStyle w:val="ListParagraph"/>
        <w:spacing w:after="100" w:afterAutospacing="1" w:line="360" w:lineRule="auto"/>
        <w:rPr>
          <w:rFonts w:ascii="Times New Roman" w:eastAsia="Times New Roman" w:hAnsi="Times New Roman"/>
          <w:color w:val="1D2125"/>
          <w:kern w:val="0"/>
          <w:lang w:eastAsia="en-GB"/>
        </w:rPr>
      </w:pPr>
    </w:p>
    <w:p w14:paraId="4C8DA67B" w14:textId="6C7B007E" w:rsidR="0050596D" w:rsidRPr="008D715D" w:rsidRDefault="0050596D" w:rsidP="00864856">
      <w:pPr>
        <w:spacing w:after="100" w:afterAutospacing="1" w:line="360" w:lineRule="auto"/>
        <w:rPr>
          <w:rFonts w:ascii="Arial" w:eastAsia="Times New Roman" w:hAnsi="Arial" w:cs="Arial"/>
          <w:color w:val="1D2125"/>
          <w:kern w:val="0"/>
          <w:sz w:val="32"/>
          <w:szCs w:val="32"/>
          <w:lang w:eastAsia="en-GB"/>
        </w:rPr>
      </w:pPr>
      <w:r w:rsidRPr="008D715D">
        <w:rPr>
          <w:rFonts w:ascii="Arial" w:eastAsia="Times New Roman" w:hAnsi="Arial" w:cs="Arial"/>
          <w:b/>
          <w:bCs/>
          <w:color w:val="1D2125"/>
          <w:kern w:val="0"/>
          <w:sz w:val="32"/>
          <w:szCs w:val="32"/>
          <w:lang w:val="en-US" w:eastAsia="en-GB"/>
        </w:rPr>
        <w:t>Task 7 - Understanding the NHS Leadership Framework</w:t>
      </w:r>
    </w:p>
    <w:p w14:paraId="47691397" w14:textId="1D8E34EB" w:rsidR="00A6489A" w:rsidRDefault="00A6489A" w:rsidP="00A6489A">
      <w:pPr>
        <w:pStyle w:val="Heading6"/>
        <w:rPr>
          <w:kern w:val="0"/>
          <w:sz w:val="15"/>
          <w:szCs w:val="15"/>
          <w:lang w:eastAsia="en-GB"/>
        </w:rPr>
      </w:pPr>
      <w:bookmarkStart w:id="0" w:name="_Hlk215596625"/>
    </w:p>
    <w:p w14:paraId="0C999C3F" w14:textId="4CCFB26B" w:rsidR="00A6489A" w:rsidRPr="00D42D3F" w:rsidRDefault="00A6489A" w:rsidP="00D42D3F">
      <w:pPr>
        <w:pStyle w:val="NormalWeb"/>
        <w:spacing w:line="360" w:lineRule="auto"/>
        <w:ind w:left="720"/>
        <w:rPr>
          <w:rFonts w:ascii="Arial" w:hAnsi="Arial" w:cs="Arial"/>
          <w:sz w:val="22"/>
          <w:szCs w:val="22"/>
        </w:rPr>
      </w:pPr>
      <w:r w:rsidRPr="00D42D3F">
        <w:rPr>
          <w:rFonts w:ascii="Arial" w:hAnsi="Arial" w:cs="Arial"/>
          <w:sz w:val="22"/>
          <w:szCs w:val="22"/>
        </w:rPr>
        <w:t xml:space="preserve">The NHS Leadership Framework </w:t>
      </w:r>
      <w:r w:rsidR="006904FB" w:rsidRPr="00D42D3F">
        <w:rPr>
          <w:rFonts w:ascii="Arial" w:hAnsi="Arial" w:cs="Arial"/>
          <w:sz w:val="22"/>
          <w:szCs w:val="22"/>
        </w:rPr>
        <w:t>defines</w:t>
      </w:r>
      <w:r w:rsidRPr="00D42D3F">
        <w:rPr>
          <w:rFonts w:ascii="Arial" w:hAnsi="Arial" w:cs="Arial"/>
          <w:sz w:val="22"/>
          <w:szCs w:val="22"/>
        </w:rPr>
        <w:t xml:space="preserve"> the key qualities</w:t>
      </w:r>
      <w:r w:rsidR="006904FB" w:rsidRPr="00D42D3F">
        <w:rPr>
          <w:rFonts w:ascii="Arial" w:hAnsi="Arial" w:cs="Arial"/>
          <w:sz w:val="22"/>
          <w:szCs w:val="22"/>
        </w:rPr>
        <w:t xml:space="preserve"> and behaviours,</w:t>
      </w:r>
      <w:r w:rsidRPr="00D42D3F">
        <w:rPr>
          <w:rFonts w:ascii="Arial" w:hAnsi="Arial" w:cs="Arial"/>
          <w:sz w:val="22"/>
          <w:szCs w:val="22"/>
        </w:rPr>
        <w:t xml:space="preserve"> expected of leaders across all </w:t>
      </w:r>
      <w:r w:rsidR="006904FB" w:rsidRPr="00D42D3F">
        <w:rPr>
          <w:rFonts w:ascii="Arial" w:hAnsi="Arial" w:cs="Arial"/>
          <w:sz w:val="22"/>
          <w:szCs w:val="22"/>
        </w:rPr>
        <w:t xml:space="preserve">kind </w:t>
      </w:r>
      <w:r w:rsidRPr="00D42D3F">
        <w:rPr>
          <w:rFonts w:ascii="Arial" w:hAnsi="Arial" w:cs="Arial"/>
          <w:sz w:val="22"/>
          <w:szCs w:val="22"/>
        </w:rPr>
        <w:t>roles in health and social care</w:t>
      </w:r>
      <w:r w:rsidR="006904FB" w:rsidRPr="00D42D3F">
        <w:rPr>
          <w:rFonts w:ascii="Arial" w:hAnsi="Arial" w:cs="Arial"/>
          <w:sz w:val="22"/>
          <w:szCs w:val="22"/>
        </w:rPr>
        <w:t xml:space="preserve"> sector</w:t>
      </w:r>
      <w:r w:rsidR="00B655A9" w:rsidRPr="00D42D3F">
        <w:rPr>
          <w:rFonts w:ascii="Arial" w:hAnsi="Arial" w:cs="Arial"/>
          <w:sz w:val="22"/>
          <w:szCs w:val="22"/>
        </w:rPr>
        <w:t xml:space="preserve"> (</w:t>
      </w:r>
      <w:r w:rsidR="006F3CA3" w:rsidRPr="00B655A9">
        <w:rPr>
          <w:rFonts w:ascii="Arial" w:hAnsi="Arial" w:cs="Arial"/>
          <w:sz w:val="22"/>
          <w:szCs w:val="22"/>
        </w:rPr>
        <w:t>Balakumaran</w:t>
      </w:r>
      <w:r w:rsidR="006F3CA3" w:rsidRPr="00D42D3F">
        <w:rPr>
          <w:rFonts w:ascii="Arial" w:hAnsi="Arial" w:cs="Arial"/>
          <w:sz w:val="22"/>
          <w:szCs w:val="22"/>
        </w:rPr>
        <w:t>, 2024).</w:t>
      </w:r>
      <w:r w:rsidR="00B655A9" w:rsidRPr="00D42D3F">
        <w:rPr>
          <w:rFonts w:ascii="Arial" w:hAnsi="Arial" w:cs="Arial"/>
          <w:sz w:val="22"/>
          <w:szCs w:val="22"/>
        </w:rPr>
        <w:t xml:space="preserve"> </w:t>
      </w:r>
      <w:r w:rsidRPr="00D42D3F">
        <w:rPr>
          <w:rFonts w:ascii="Arial" w:hAnsi="Arial" w:cs="Arial"/>
          <w:sz w:val="22"/>
          <w:szCs w:val="22"/>
        </w:rPr>
        <w:t xml:space="preserve">It </w:t>
      </w:r>
      <w:r w:rsidR="00A557D4" w:rsidRPr="00D42D3F">
        <w:rPr>
          <w:rFonts w:ascii="Arial" w:hAnsi="Arial" w:cs="Arial"/>
          <w:sz w:val="22"/>
          <w:szCs w:val="22"/>
        </w:rPr>
        <w:t>highlights</w:t>
      </w:r>
      <w:r w:rsidRPr="00D42D3F">
        <w:rPr>
          <w:rFonts w:ascii="Arial" w:hAnsi="Arial" w:cs="Arial"/>
          <w:sz w:val="22"/>
          <w:szCs w:val="22"/>
        </w:rPr>
        <w:t xml:space="preserve"> that leadership is not limited to managers</w:t>
      </w:r>
      <w:r w:rsidR="00866DFE" w:rsidRPr="00D42D3F">
        <w:rPr>
          <w:rFonts w:ascii="Arial" w:hAnsi="Arial" w:cs="Arial"/>
          <w:sz w:val="22"/>
          <w:szCs w:val="22"/>
        </w:rPr>
        <w:t xml:space="preserve">, </w:t>
      </w:r>
      <w:r w:rsidRPr="00D42D3F">
        <w:rPr>
          <w:rFonts w:ascii="Arial" w:hAnsi="Arial" w:cs="Arial"/>
          <w:sz w:val="22"/>
          <w:szCs w:val="22"/>
        </w:rPr>
        <w:t>everyone has a part to play in improving services</w:t>
      </w:r>
      <w:r w:rsidR="00866DFE" w:rsidRPr="00D42D3F">
        <w:rPr>
          <w:rFonts w:ascii="Arial" w:hAnsi="Arial" w:cs="Arial"/>
          <w:sz w:val="22"/>
          <w:szCs w:val="22"/>
        </w:rPr>
        <w:t xml:space="preserve"> delivery.</w:t>
      </w:r>
      <w:r w:rsidRPr="00D42D3F">
        <w:rPr>
          <w:rFonts w:ascii="Arial" w:hAnsi="Arial" w:cs="Arial"/>
          <w:sz w:val="22"/>
          <w:szCs w:val="22"/>
        </w:rPr>
        <w:t xml:space="preserve"> The framework is built around </w:t>
      </w:r>
      <w:r w:rsidR="0057533D" w:rsidRPr="00D42D3F">
        <w:rPr>
          <w:rFonts w:ascii="Arial" w:hAnsi="Arial" w:cs="Arial"/>
          <w:sz w:val="22"/>
          <w:szCs w:val="22"/>
        </w:rPr>
        <w:t>key</w:t>
      </w:r>
      <w:r w:rsidRPr="00D42D3F">
        <w:rPr>
          <w:rFonts w:ascii="Arial" w:hAnsi="Arial" w:cs="Arial"/>
          <w:sz w:val="22"/>
          <w:szCs w:val="22"/>
        </w:rPr>
        <w:t xml:space="preserve"> behaviours such as collaborat</w:t>
      </w:r>
      <w:r w:rsidR="0057533D" w:rsidRPr="00D42D3F">
        <w:rPr>
          <w:rFonts w:ascii="Arial" w:hAnsi="Arial" w:cs="Arial"/>
          <w:sz w:val="22"/>
          <w:szCs w:val="22"/>
        </w:rPr>
        <w:t>ion</w:t>
      </w:r>
      <w:r w:rsidRPr="00D42D3F">
        <w:rPr>
          <w:rFonts w:ascii="Arial" w:hAnsi="Arial" w:cs="Arial"/>
          <w:sz w:val="22"/>
          <w:szCs w:val="22"/>
        </w:rPr>
        <w:t xml:space="preserve">, </w:t>
      </w:r>
      <w:r w:rsidR="0057533D" w:rsidRPr="00D42D3F">
        <w:rPr>
          <w:rFonts w:ascii="Arial" w:hAnsi="Arial" w:cs="Arial"/>
          <w:sz w:val="22"/>
          <w:szCs w:val="22"/>
        </w:rPr>
        <w:t>sett</w:t>
      </w:r>
      <w:r w:rsidR="00A33BE3" w:rsidRPr="00D42D3F">
        <w:rPr>
          <w:rFonts w:ascii="Arial" w:hAnsi="Arial" w:cs="Arial"/>
          <w:sz w:val="22"/>
          <w:szCs w:val="22"/>
        </w:rPr>
        <w:t xml:space="preserve">ing a clear vision, </w:t>
      </w:r>
      <w:r w:rsidRPr="00D42D3F">
        <w:rPr>
          <w:rFonts w:ascii="Arial" w:hAnsi="Arial" w:cs="Arial"/>
          <w:sz w:val="22"/>
          <w:szCs w:val="22"/>
        </w:rPr>
        <w:t>supporting and developing other</w:t>
      </w:r>
      <w:r w:rsidR="00F00F71" w:rsidRPr="00D42D3F">
        <w:rPr>
          <w:rFonts w:ascii="Arial" w:hAnsi="Arial" w:cs="Arial"/>
          <w:sz w:val="22"/>
          <w:szCs w:val="22"/>
        </w:rPr>
        <w:t>s,</w:t>
      </w:r>
      <w:r w:rsidRPr="00D42D3F">
        <w:rPr>
          <w:rFonts w:ascii="Arial" w:hAnsi="Arial" w:cs="Arial"/>
          <w:sz w:val="22"/>
          <w:szCs w:val="22"/>
        </w:rPr>
        <w:t xml:space="preserve"> driving continuous improvement</w:t>
      </w:r>
      <w:r w:rsidR="00F00F71" w:rsidRPr="00D42D3F">
        <w:rPr>
          <w:rFonts w:ascii="Arial" w:hAnsi="Arial" w:cs="Arial"/>
          <w:sz w:val="22"/>
          <w:szCs w:val="22"/>
        </w:rPr>
        <w:t xml:space="preserve"> and </w:t>
      </w:r>
      <w:r w:rsidR="00F00F71" w:rsidRPr="00D42D3F">
        <w:rPr>
          <w:rFonts w:ascii="Arial" w:hAnsi="Arial" w:cs="Arial"/>
          <w:sz w:val="22"/>
          <w:szCs w:val="22"/>
        </w:rPr>
        <w:t>managing resources responsibly</w:t>
      </w:r>
      <w:r w:rsidR="004A2793" w:rsidRPr="00D42D3F">
        <w:rPr>
          <w:rFonts w:ascii="Arial" w:hAnsi="Arial" w:cs="Arial"/>
          <w:sz w:val="22"/>
          <w:szCs w:val="22"/>
        </w:rPr>
        <w:t>.</w:t>
      </w:r>
      <w:r w:rsidRPr="00D42D3F">
        <w:rPr>
          <w:rFonts w:ascii="Arial" w:hAnsi="Arial" w:cs="Arial"/>
          <w:sz w:val="22"/>
          <w:szCs w:val="22"/>
        </w:rPr>
        <w:t xml:space="preserve"> It also </w:t>
      </w:r>
      <w:r w:rsidR="00BF3EE8" w:rsidRPr="00D42D3F">
        <w:rPr>
          <w:rFonts w:ascii="Arial" w:hAnsi="Arial" w:cs="Arial"/>
          <w:sz w:val="22"/>
          <w:szCs w:val="22"/>
        </w:rPr>
        <w:t>shows</w:t>
      </w:r>
      <w:r w:rsidRPr="00D42D3F">
        <w:rPr>
          <w:rFonts w:ascii="Arial" w:hAnsi="Arial" w:cs="Arial"/>
          <w:sz w:val="22"/>
          <w:szCs w:val="22"/>
        </w:rPr>
        <w:t xml:space="preserve"> the importance of ethical practice, focus on patient-centred care</w:t>
      </w:r>
      <w:r w:rsidR="00BF3EE8" w:rsidRPr="00D42D3F">
        <w:rPr>
          <w:rFonts w:ascii="Arial" w:hAnsi="Arial" w:cs="Arial"/>
          <w:sz w:val="22"/>
          <w:szCs w:val="22"/>
        </w:rPr>
        <w:t xml:space="preserve"> and </w:t>
      </w:r>
      <w:r w:rsidR="00BF3EE8" w:rsidRPr="00D42D3F">
        <w:rPr>
          <w:rFonts w:ascii="Arial" w:hAnsi="Arial" w:cs="Arial"/>
          <w:sz w:val="22"/>
          <w:szCs w:val="22"/>
        </w:rPr>
        <w:t>self-awareness</w:t>
      </w:r>
      <w:r w:rsidR="006F72F3" w:rsidRPr="00D42D3F">
        <w:rPr>
          <w:rFonts w:ascii="Arial" w:hAnsi="Arial" w:cs="Arial"/>
          <w:sz w:val="22"/>
          <w:szCs w:val="22"/>
        </w:rPr>
        <w:t>.</w:t>
      </w:r>
      <w:r w:rsidRPr="00D42D3F">
        <w:rPr>
          <w:rFonts w:ascii="Arial" w:hAnsi="Arial" w:cs="Arial"/>
          <w:sz w:val="22"/>
          <w:szCs w:val="22"/>
        </w:rPr>
        <w:t xml:space="preserve"> By providing a shared understanding of what good leadership looks like, it helps teams make informed decisions,</w:t>
      </w:r>
      <w:r w:rsidR="0066507A" w:rsidRPr="00D42D3F">
        <w:rPr>
          <w:rFonts w:ascii="Arial" w:hAnsi="Arial" w:cs="Arial"/>
          <w:sz w:val="22"/>
          <w:szCs w:val="22"/>
        </w:rPr>
        <w:t xml:space="preserve"> </w:t>
      </w:r>
      <w:r w:rsidRPr="00D42D3F">
        <w:rPr>
          <w:rFonts w:ascii="Arial" w:hAnsi="Arial" w:cs="Arial"/>
          <w:sz w:val="22"/>
          <w:szCs w:val="22"/>
        </w:rPr>
        <w:t>adapt to challenges</w:t>
      </w:r>
      <w:r w:rsidR="0066507A" w:rsidRPr="00D42D3F">
        <w:rPr>
          <w:rFonts w:ascii="Arial" w:hAnsi="Arial" w:cs="Arial"/>
          <w:sz w:val="22"/>
          <w:szCs w:val="22"/>
        </w:rPr>
        <w:t xml:space="preserve"> and communicate better.</w:t>
      </w:r>
      <w:r w:rsidRPr="00D42D3F">
        <w:rPr>
          <w:rFonts w:ascii="Arial" w:hAnsi="Arial" w:cs="Arial"/>
          <w:sz w:val="22"/>
          <w:szCs w:val="22"/>
        </w:rPr>
        <w:t xml:space="preserve"> </w:t>
      </w:r>
      <w:r w:rsidR="00D747D3" w:rsidRPr="00D42D3F">
        <w:rPr>
          <w:rFonts w:ascii="Arial" w:hAnsi="Arial" w:cs="Arial"/>
          <w:sz w:val="22"/>
          <w:szCs w:val="22"/>
        </w:rPr>
        <w:t>E</w:t>
      </w:r>
      <w:r w:rsidR="00FB34D4" w:rsidRPr="00D42D3F">
        <w:rPr>
          <w:rFonts w:ascii="Arial" w:hAnsi="Arial" w:cs="Arial"/>
          <w:sz w:val="22"/>
          <w:szCs w:val="22"/>
        </w:rPr>
        <w:t>ventually</w:t>
      </w:r>
      <w:r w:rsidRPr="00D42D3F">
        <w:rPr>
          <w:rFonts w:ascii="Arial" w:hAnsi="Arial" w:cs="Arial"/>
          <w:sz w:val="22"/>
          <w:szCs w:val="22"/>
        </w:rPr>
        <w:t xml:space="preserve">, the NHS Leadership Framework </w:t>
      </w:r>
      <w:r w:rsidR="009C43C4" w:rsidRPr="00D42D3F">
        <w:rPr>
          <w:rFonts w:ascii="Arial" w:hAnsi="Arial" w:cs="Arial"/>
          <w:sz w:val="22"/>
          <w:szCs w:val="22"/>
        </w:rPr>
        <w:t>uphold</w:t>
      </w:r>
      <w:r w:rsidRPr="00D42D3F">
        <w:rPr>
          <w:rFonts w:ascii="Arial" w:hAnsi="Arial" w:cs="Arial"/>
          <w:sz w:val="22"/>
          <w:szCs w:val="22"/>
        </w:rPr>
        <w:t xml:space="preserve"> a culture where services </w:t>
      </w:r>
      <w:r w:rsidR="005C0A6A" w:rsidRPr="00D42D3F">
        <w:rPr>
          <w:rFonts w:ascii="Arial" w:hAnsi="Arial" w:cs="Arial"/>
          <w:sz w:val="22"/>
          <w:szCs w:val="22"/>
        </w:rPr>
        <w:t>work</w:t>
      </w:r>
      <w:r w:rsidR="006A2D23" w:rsidRPr="00D42D3F">
        <w:rPr>
          <w:rFonts w:ascii="Arial" w:hAnsi="Arial" w:cs="Arial"/>
          <w:sz w:val="22"/>
          <w:szCs w:val="22"/>
        </w:rPr>
        <w:t xml:space="preserve"> </w:t>
      </w:r>
      <w:r w:rsidRPr="00D42D3F">
        <w:rPr>
          <w:rFonts w:ascii="Arial" w:hAnsi="Arial" w:cs="Arial"/>
          <w:sz w:val="22"/>
          <w:szCs w:val="22"/>
        </w:rPr>
        <w:t>more efficient,</w:t>
      </w:r>
      <w:r w:rsidR="006A2D23" w:rsidRPr="00D42D3F">
        <w:rPr>
          <w:rFonts w:ascii="Arial" w:hAnsi="Arial" w:cs="Arial"/>
          <w:sz w:val="22"/>
          <w:szCs w:val="22"/>
        </w:rPr>
        <w:t xml:space="preserve"> </w:t>
      </w:r>
      <w:r w:rsidRPr="00D42D3F">
        <w:rPr>
          <w:rFonts w:ascii="Arial" w:hAnsi="Arial" w:cs="Arial"/>
          <w:sz w:val="22"/>
          <w:szCs w:val="22"/>
        </w:rPr>
        <w:t>patients receive high-quality care</w:t>
      </w:r>
      <w:r w:rsidR="006A2D23" w:rsidRPr="00D42D3F">
        <w:rPr>
          <w:rFonts w:ascii="Arial" w:hAnsi="Arial" w:cs="Arial"/>
          <w:sz w:val="22"/>
          <w:szCs w:val="22"/>
        </w:rPr>
        <w:t xml:space="preserve"> and </w:t>
      </w:r>
      <w:r w:rsidR="006A2D23" w:rsidRPr="00D42D3F">
        <w:rPr>
          <w:rFonts w:ascii="Arial" w:hAnsi="Arial" w:cs="Arial"/>
          <w:sz w:val="22"/>
          <w:szCs w:val="22"/>
        </w:rPr>
        <w:t>staff feel empowered</w:t>
      </w:r>
      <w:r w:rsidR="005C0A6A" w:rsidRPr="00D42D3F">
        <w:rPr>
          <w:rFonts w:ascii="Arial" w:hAnsi="Arial" w:cs="Arial"/>
          <w:sz w:val="22"/>
          <w:szCs w:val="22"/>
        </w:rPr>
        <w:t>.</w:t>
      </w:r>
    </w:p>
    <w:p w14:paraId="68657F24" w14:textId="77777777" w:rsidR="00AF0A98" w:rsidRDefault="00AF0A98" w:rsidP="00AF0A98">
      <w:pPr>
        <w:pStyle w:val="NormalWeb"/>
        <w:ind w:left="720"/>
      </w:pPr>
    </w:p>
    <w:bookmarkEnd w:id="0"/>
    <w:p w14:paraId="4AE28914" w14:textId="096F7162" w:rsidR="000E12FC" w:rsidRPr="00D42D3F" w:rsidRDefault="000E12FC" w:rsidP="00D42D3F">
      <w:pPr>
        <w:pStyle w:val="NormalWeb"/>
        <w:spacing w:line="360" w:lineRule="auto"/>
        <w:ind w:left="720"/>
        <w:rPr>
          <w:rFonts w:ascii="Arial" w:hAnsi="Arial" w:cs="Arial"/>
          <w:sz w:val="22"/>
          <w:szCs w:val="22"/>
        </w:rPr>
      </w:pPr>
      <w:r w:rsidRPr="00D42D3F">
        <w:rPr>
          <w:rStyle w:val="Strong"/>
          <w:rFonts w:ascii="Arial" w:hAnsi="Arial" w:cs="Arial"/>
          <w:b w:val="0"/>
          <w:bCs w:val="0"/>
          <w:sz w:val="22"/>
          <w:szCs w:val="22"/>
        </w:rPr>
        <w:lastRenderedPageBreak/>
        <w:t>Inspiring shared purpose</w:t>
      </w:r>
      <w:r w:rsidRPr="00D42D3F">
        <w:rPr>
          <w:rFonts w:ascii="Arial" w:hAnsi="Arial" w:cs="Arial"/>
          <w:sz w:val="22"/>
          <w:szCs w:val="22"/>
        </w:rPr>
        <w:t xml:space="preserve"> is a</w:t>
      </w:r>
      <w:r w:rsidR="002655E2" w:rsidRPr="00D42D3F">
        <w:rPr>
          <w:rFonts w:ascii="Arial" w:hAnsi="Arial" w:cs="Arial"/>
          <w:sz w:val="22"/>
          <w:szCs w:val="22"/>
        </w:rPr>
        <w:t>n important</w:t>
      </w:r>
      <w:r w:rsidRPr="00D42D3F">
        <w:rPr>
          <w:rFonts w:ascii="Arial" w:hAnsi="Arial" w:cs="Arial"/>
          <w:sz w:val="22"/>
          <w:szCs w:val="22"/>
        </w:rPr>
        <w:t xml:space="preserve"> leadership behaviour that can </w:t>
      </w:r>
      <w:r w:rsidR="0058020D" w:rsidRPr="00D42D3F">
        <w:rPr>
          <w:rFonts w:ascii="Arial" w:hAnsi="Arial" w:cs="Arial"/>
          <w:sz w:val="22"/>
          <w:szCs w:val="22"/>
        </w:rPr>
        <w:t xml:space="preserve">inspire </w:t>
      </w:r>
      <w:r w:rsidRPr="00D42D3F">
        <w:rPr>
          <w:rFonts w:ascii="Arial" w:hAnsi="Arial" w:cs="Arial"/>
          <w:sz w:val="22"/>
          <w:szCs w:val="22"/>
        </w:rPr>
        <w:t xml:space="preserve">creativity and </w:t>
      </w:r>
      <w:r w:rsidR="00C83437" w:rsidRPr="00D42D3F">
        <w:rPr>
          <w:rFonts w:ascii="Arial" w:hAnsi="Arial" w:cs="Arial"/>
          <w:sz w:val="22"/>
          <w:szCs w:val="22"/>
        </w:rPr>
        <w:t>improv</w:t>
      </w:r>
      <w:r w:rsidRPr="00D42D3F">
        <w:rPr>
          <w:rFonts w:ascii="Arial" w:hAnsi="Arial" w:cs="Arial"/>
          <w:sz w:val="22"/>
          <w:szCs w:val="22"/>
        </w:rPr>
        <w:t xml:space="preserve">e service user care. By creating a sense of </w:t>
      </w:r>
      <w:r w:rsidR="001805A8" w:rsidRPr="00D42D3F">
        <w:rPr>
          <w:rFonts w:ascii="Arial" w:hAnsi="Arial" w:cs="Arial"/>
          <w:sz w:val="22"/>
          <w:szCs w:val="22"/>
        </w:rPr>
        <w:t>shared</w:t>
      </w:r>
      <w:r w:rsidRPr="00D42D3F">
        <w:rPr>
          <w:rFonts w:ascii="Arial" w:hAnsi="Arial" w:cs="Arial"/>
          <w:sz w:val="22"/>
          <w:szCs w:val="22"/>
        </w:rPr>
        <w:t xml:space="preserve"> responsibility and meaning, the leader motivates team members to think </w:t>
      </w:r>
      <w:r w:rsidR="00A564FC" w:rsidRPr="00D42D3F">
        <w:rPr>
          <w:rFonts w:ascii="Arial" w:hAnsi="Arial" w:cs="Arial"/>
          <w:sz w:val="22"/>
          <w:szCs w:val="22"/>
        </w:rPr>
        <w:t>creatively</w:t>
      </w:r>
      <w:r w:rsidRPr="00D42D3F">
        <w:rPr>
          <w:rFonts w:ascii="Arial" w:hAnsi="Arial" w:cs="Arial"/>
          <w:sz w:val="22"/>
          <w:szCs w:val="22"/>
        </w:rPr>
        <w:t xml:space="preserve"> about how to improve </w:t>
      </w:r>
      <w:r w:rsidR="00A564FC" w:rsidRPr="00D42D3F">
        <w:rPr>
          <w:rFonts w:ascii="Arial" w:hAnsi="Arial" w:cs="Arial"/>
          <w:sz w:val="22"/>
          <w:szCs w:val="22"/>
        </w:rPr>
        <w:t>patient</w:t>
      </w:r>
      <w:r w:rsidR="000A5B40" w:rsidRPr="00D42D3F">
        <w:rPr>
          <w:rFonts w:ascii="Arial" w:hAnsi="Arial" w:cs="Arial"/>
          <w:sz w:val="22"/>
          <w:szCs w:val="22"/>
        </w:rPr>
        <w:t xml:space="preserve">s </w:t>
      </w:r>
      <w:r w:rsidRPr="00D42D3F">
        <w:rPr>
          <w:rFonts w:ascii="Arial" w:hAnsi="Arial" w:cs="Arial"/>
          <w:sz w:val="22"/>
          <w:szCs w:val="22"/>
        </w:rPr>
        <w:t>care</w:t>
      </w:r>
      <w:r w:rsidR="006B0BEF" w:rsidRPr="00D42D3F">
        <w:rPr>
          <w:rFonts w:ascii="Arial" w:hAnsi="Arial" w:cs="Arial"/>
          <w:sz w:val="22"/>
          <w:szCs w:val="22"/>
        </w:rPr>
        <w:t xml:space="preserve"> </w:t>
      </w:r>
      <w:r w:rsidR="0029696A" w:rsidRPr="00D42D3F">
        <w:rPr>
          <w:rFonts w:ascii="Arial" w:hAnsi="Arial" w:cs="Arial"/>
          <w:sz w:val="22"/>
          <w:szCs w:val="22"/>
        </w:rPr>
        <w:t>(</w:t>
      </w:r>
      <w:r w:rsidR="0029696A" w:rsidRPr="00D42D3F">
        <w:rPr>
          <w:rFonts w:ascii="Arial" w:hAnsi="Arial" w:cs="Arial"/>
          <w:color w:val="3A3A3A"/>
          <w:sz w:val="22"/>
          <w:szCs w:val="22"/>
          <w:shd w:val="clear" w:color="auto" w:fill="FFFFFF"/>
        </w:rPr>
        <w:t>Andersen</w:t>
      </w:r>
      <w:r w:rsidR="0029696A" w:rsidRPr="00D42D3F">
        <w:rPr>
          <w:rFonts w:ascii="Arial" w:hAnsi="Arial" w:cs="Arial"/>
          <w:color w:val="3A3A3A"/>
          <w:sz w:val="22"/>
          <w:szCs w:val="22"/>
          <w:shd w:val="clear" w:color="auto" w:fill="FFFFFF"/>
        </w:rPr>
        <w:t xml:space="preserve"> et al, 2018).</w:t>
      </w:r>
      <w:r w:rsidRPr="00D42D3F">
        <w:rPr>
          <w:rFonts w:ascii="Arial" w:hAnsi="Arial" w:cs="Arial"/>
          <w:sz w:val="22"/>
          <w:szCs w:val="22"/>
        </w:rPr>
        <w:t xml:space="preserve"> They promote open </w:t>
      </w:r>
      <w:r w:rsidR="00D42D3F" w:rsidRPr="00D42D3F">
        <w:rPr>
          <w:rFonts w:ascii="Arial" w:hAnsi="Arial" w:cs="Arial"/>
          <w:sz w:val="22"/>
          <w:szCs w:val="22"/>
        </w:rPr>
        <w:t>discussion, new</w:t>
      </w:r>
      <w:r w:rsidRPr="00D42D3F">
        <w:rPr>
          <w:rFonts w:ascii="Arial" w:hAnsi="Arial" w:cs="Arial"/>
          <w:sz w:val="22"/>
          <w:szCs w:val="22"/>
        </w:rPr>
        <w:t xml:space="preserve"> ideas, and value </w:t>
      </w:r>
      <w:r w:rsidR="00E614D1" w:rsidRPr="00D42D3F">
        <w:rPr>
          <w:rFonts w:ascii="Arial" w:hAnsi="Arial" w:cs="Arial"/>
          <w:sz w:val="22"/>
          <w:szCs w:val="22"/>
        </w:rPr>
        <w:t>various</w:t>
      </w:r>
      <w:r w:rsidRPr="00D42D3F">
        <w:rPr>
          <w:rFonts w:ascii="Arial" w:hAnsi="Arial" w:cs="Arial"/>
          <w:sz w:val="22"/>
          <w:szCs w:val="22"/>
        </w:rPr>
        <w:t xml:space="preserve"> </w:t>
      </w:r>
      <w:r w:rsidR="00D42D3F" w:rsidRPr="00D42D3F">
        <w:rPr>
          <w:rFonts w:ascii="Arial" w:hAnsi="Arial" w:cs="Arial"/>
          <w:sz w:val="22"/>
          <w:szCs w:val="22"/>
        </w:rPr>
        <w:t>viewpoints</w:t>
      </w:r>
      <w:r w:rsidRPr="00D42D3F">
        <w:rPr>
          <w:rFonts w:ascii="Arial" w:hAnsi="Arial" w:cs="Arial"/>
          <w:sz w:val="22"/>
          <w:szCs w:val="22"/>
        </w:rPr>
        <w:t xml:space="preserve">. This supportive environment </w:t>
      </w:r>
      <w:r w:rsidR="00B338CA" w:rsidRPr="00D42D3F">
        <w:rPr>
          <w:rFonts w:ascii="Arial" w:hAnsi="Arial" w:cs="Arial"/>
          <w:sz w:val="22"/>
          <w:szCs w:val="22"/>
        </w:rPr>
        <w:t>allow</w:t>
      </w:r>
      <w:r w:rsidRPr="00D42D3F">
        <w:rPr>
          <w:rFonts w:ascii="Arial" w:hAnsi="Arial" w:cs="Arial"/>
          <w:sz w:val="22"/>
          <w:szCs w:val="22"/>
        </w:rPr>
        <w:t xml:space="preserve"> staff to experiment with creative </w:t>
      </w:r>
      <w:r w:rsidR="00B338CA" w:rsidRPr="00D42D3F">
        <w:rPr>
          <w:rFonts w:ascii="Arial" w:hAnsi="Arial" w:cs="Arial"/>
          <w:sz w:val="22"/>
          <w:szCs w:val="22"/>
        </w:rPr>
        <w:t>ideas</w:t>
      </w:r>
      <w:r w:rsidRPr="00D42D3F">
        <w:rPr>
          <w:rFonts w:ascii="Arial" w:hAnsi="Arial" w:cs="Arial"/>
          <w:sz w:val="22"/>
          <w:szCs w:val="22"/>
        </w:rPr>
        <w:t xml:space="preserve">, </w:t>
      </w:r>
      <w:r w:rsidR="006B1803" w:rsidRPr="00D42D3F">
        <w:rPr>
          <w:rFonts w:ascii="Arial" w:hAnsi="Arial" w:cs="Arial"/>
          <w:sz w:val="22"/>
          <w:szCs w:val="22"/>
        </w:rPr>
        <w:t>clarify</w:t>
      </w:r>
      <w:r w:rsidRPr="00D42D3F">
        <w:rPr>
          <w:rFonts w:ascii="Arial" w:hAnsi="Arial" w:cs="Arial"/>
          <w:sz w:val="22"/>
          <w:szCs w:val="22"/>
        </w:rPr>
        <w:t xml:space="preserve"> their practices, and work collaboratively, ultimately leading to more re</w:t>
      </w:r>
      <w:r w:rsidR="005437D3" w:rsidRPr="00D42D3F">
        <w:rPr>
          <w:rFonts w:ascii="Arial" w:hAnsi="Arial" w:cs="Arial"/>
          <w:sz w:val="22"/>
          <w:szCs w:val="22"/>
        </w:rPr>
        <w:t>ceptive</w:t>
      </w:r>
      <w:r w:rsidRPr="00D42D3F">
        <w:rPr>
          <w:rFonts w:ascii="Arial" w:hAnsi="Arial" w:cs="Arial"/>
          <w:sz w:val="22"/>
          <w:szCs w:val="22"/>
        </w:rPr>
        <w:t>, effective</w:t>
      </w:r>
      <w:r w:rsidR="001E57D6" w:rsidRPr="00D42D3F">
        <w:rPr>
          <w:rFonts w:ascii="Arial" w:hAnsi="Arial" w:cs="Arial"/>
          <w:sz w:val="22"/>
          <w:szCs w:val="22"/>
        </w:rPr>
        <w:t xml:space="preserve"> and person-centred care.</w:t>
      </w:r>
      <w:r w:rsidR="00DF329C" w:rsidRPr="00DF329C">
        <w:rPr>
          <w:noProof/>
        </w:rPr>
        <w:t xml:space="preserve"> </w:t>
      </w:r>
      <w:r w:rsidR="00DF329C" w:rsidRPr="002C4993">
        <w:rPr>
          <w:noProof/>
        </w:rPr>
        <w:pict w14:anchorId="1AF4385D">
          <v:shape id="_x0000_i1046" type="#_x0000_t75" style="width:450.6pt;height:253.8pt;visibility:visible;mso-wrap-style:square">
            <v:imagedata r:id="rId15" o:title=""/>
          </v:shape>
        </w:pict>
      </w:r>
    </w:p>
    <w:p w14:paraId="5E1E203F" w14:textId="77777777" w:rsidR="00AD2C42" w:rsidRDefault="00AD2C42" w:rsidP="00D42D3F">
      <w:pPr>
        <w:spacing w:after="100" w:afterAutospacing="1" w:line="360" w:lineRule="auto"/>
        <w:rPr>
          <w:rFonts w:ascii="Arial" w:eastAsia="Times New Roman" w:hAnsi="Arial" w:cs="Arial"/>
          <w:b/>
          <w:bCs/>
          <w:color w:val="1D2125"/>
          <w:kern w:val="0"/>
          <w:sz w:val="32"/>
          <w:szCs w:val="32"/>
          <w:lang w:eastAsia="en-GB"/>
        </w:rPr>
      </w:pPr>
    </w:p>
    <w:p w14:paraId="427FFCA1" w14:textId="4B7B8EB2" w:rsidR="000E12FC" w:rsidRPr="00DF329C" w:rsidRDefault="00881AB9" w:rsidP="00D42D3F">
      <w:pPr>
        <w:spacing w:after="100" w:afterAutospacing="1" w:line="360" w:lineRule="auto"/>
        <w:rPr>
          <w:rFonts w:ascii="Arial" w:eastAsia="Times New Roman" w:hAnsi="Arial" w:cs="Arial"/>
          <w:b/>
          <w:bCs/>
          <w:color w:val="1D2125"/>
          <w:kern w:val="0"/>
          <w:sz w:val="32"/>
          <w:szCs w:val="32"/>
          <w:lang w:eastAsia="en-GB"/>
        </w:rPr>
      </w:pPr>
      <w:r w:rsidRPr="00DF329C">
        <w:rPr>
          <w:rFonts w:ascii="Arial" w:eastAsia="Times New Roman" w:hAnsi="Arial" w:cs="Arial"/>
          <w:b/>
          <w:bCs/>
          <w:color w:val="1D2125"/>
          <w:kern w:val="0"/>
          <w:sz w:val="32"/>
          <w:szCs w:val="32"/>
          <w:lang w:eastAsia="en-GB"/>
        </w:rPr>
        <w:t>Task 8</w:t>
      </w:r>
      <w:r w:rsidR="00A6415E" w:rsidRPr="00DF329C">
        <w:rPr>
          <w:rFonts w:ascii="Arial" w:eastAsia="Times New Roman" w:hAnsi="Arial" w:cs="Arial"/>
          <w:b/>
          <w:bCs/>
          <w:color w:val="1D2125"/>
          <w:kern w:val="0"/>
          <w:sz w:val="32"/>
          <w:szCs w:val="32"/>
          <w:lang w:eastAsia="en-GB"/>
        </w:rPr>
        <w:t xml:space="preserve"> Self-reflection Journal Entry</w:t>
      </w:r>
    </w:p>
    <w:p w14:paraId="78CB2832" w14:textId="79F2164B" w:rsidR="002D3156" w:rsidRPr="00D42D3F" w:rsidRDefault="002D3156" w:rsidP="00D42D3F">
      <w:pPr>
        <w:pStyle w:val="NormalWeb"/>
        <w:spacing w:line="360" w:lineRule="auto"/>
        <w:ind w:left="720"/>
        <w:rPr>
          <w:rFonts w:ascii="Arial" w:hAnsi="Arial" w:cs="Arial"/>
          <w:sz w:val="22"/>
          <w:szCs w:val="22"/>
        </w:rPr>
      </w:pPr>
      <w:r w:rsidRPr="00D42D3F">
        <w:rPr>
          <w:rFonts w:ascii="Arial" w:hAnsi="Arial" w:cs="Arial"/>
          <w:sz w:val="22"/>
          <w:szCs w:val="22"/>
        </w:rPr>
        <w:t>During this module, my understanding of value creation</w:t>
      </w:r>
      <w:r w:rsidR="008D5253" w:rsidRPr="00D42D3F">
        <w:rPr>
          <w:rFonts w:ascii="Arial" w:hAnsi="Arial" w:cs="Arial"/>
          <w:sz w:val="22"/>
          <w:szCs w:val="22"/>
        </w:rPr>
        <w:t xml:space="preserve"> and creativity</w:t>
      </w:r>
      <w:r w:rsidRPr="00D42D3F">
        <w:rPr>
          <w:rFonts w:ascii="Arial" w:hAnsi="Arial" w:cs="Arial"/>
          <w:sz w:val="22"/>
          <w:szCs w:val="22"/>
        </w:rPr>
        <w:t xml:space="preserve"> in health and social care</w:t>
      </w:r>
      <w:r w:rsidR="008D5253" w:rsidRPr="00D42D3F">
        <w:rPr>
          <w:rFonts w:ascii="Arial" w:hAnsi="Arial" w:cs="Arial"/>
          <w:sz w:val="22"/>
          <w:szCs w:val="22"/>
        </w:rPr>
        <w:t xml:space="preserve"> sector</w:t>
      </w:r>
      <w:r w:rsidRPr="00D42D3F">
        <w:rPr>
          <w:rFonts w:ascii="Arial" w:hAnsi="Arial" w:cs="Arial"/>
          <w:sz w:val="22"/>
          <w:szCs w:val="22"/>
        </w:rPr>
        <w:t xml:space="preserve"> has grown </w:t>
      </w:r>
      <w:r w:rsidR="00965425" w:rsidRPr="00D42D3F">
        <w:rPr>
          <w:rFonts w:ascii="Arial" w:hAnsi="Arial" w:cs="Arial"/>
          <w:sz w:val="22"/>
          <w:szCs w:val="22"/>
        </w:rPr>
        <w:t>remarkably</w:t>
      </w:r>
      <w:r w:rsidRPr="00D42D3F">
        <w:rPr>
          <w:rFonts w:ascii="Arial" w:hAnsi="Arial" w:cs="Arial"/>
          <w:sz w:val="22"/>
          <w:szCs w:val="22"/>
        </w:rPr>
        <w:t xml:space="preserve">. I began with a </w:t>
      </w:r>
      <w:r w:rsidR="00626E85" w:rsidRPr="00D42D3F">
        <w:rPr>
          <w:rFonts w:ascii="Arial" w:hAnsi="Arial" w:cs="Arial"/>
          <w:sz w:val="22"/>
          <w:szCs w:val="22"/>
        </w:rPr>
        <w:t>small</w:t>
      </w:r>
      <w:r w:rsidR="00915012" w:rsidRPr="00D42D3F">
        <w:rPr>
          <w:rFonts w:ascii="Arial" w:hAnsi="Arial" w:cs="Arial"/>
          <w:sz w:val="22"/>
          <w:szCs w:val="22"/>
        </w:rPr>
        <w:t xml:space="preserve"> knowledge </w:t>
      </w:r>
      <w:r w:rsidRPr="00D42D3F">
        <w:rPr>
          <w:rFonts w:ascii="Arial" w:hAnsi="Arial" w:cs="Arial"/>
          <w:sz w:val="22"/>
          <w:szCs w:val="22"/>
        </w:rPr>
        <w:t>of creativity</w:t>
      </w:r>
      <w:r w:rsidR="00626E85" w:rsidRPr="00D42D3F">
        <w:rPr>
          <w:rFonts w:ascii="Arial" w:hAnsi="Arial" w:cs="Arial"/>
          <w:sz w:val="22"/>
          <w:szCs w:val="22"/>
        </w:rPr>
        <w:t xml:space="preserve"> meaning</w:t>
      </w:r>
      <w:r w:rsidRPr="00D42D3F">
        <w:rPr>
          <w:rFonts w:ascii="Arial" w:hAnsi="Arial" w:cs="Arial"/>
          <w:sz w:val="22"/>
          <w:szCs w:val="22"/>
        </w:rPr>
        <w:t xml:space="preserve">, often </w:t>
      </w:r>
      <w:r w:rsidR="00AC0C8C" w:rsidRPr="00D42D3F">
        <w:rPr>
          <w:rFonts w:ascii="Arial" w:hAnsi="Arial" w:cs="Arial"/>
          <w:sz w:val="22"/>
          <w:szCs w:val="22"/>
        </w:rPr>
        <w:t xml:space="preserve">comparing </w:t>
      </w:r>
      <w:r w:rsidRPr="00D42D3F">
        <w:rPr>
          <w:rFonts w:ascii="Arial" w:hAnsi="Arial" w:cs="Arial"/>
          <w:sz w:val="22"/>
          <w:szCs w:val="22"/>
        </w:rPr>
        <w:t>it with new technology</w:t>
      </w:r>
      <w:r w:rsidR="007E7C71" w:rsidRPr="00D42D3F">
        <w:rPr>
          <w:rFonts w:ascii="Arial" w:hAnsi="Arial" w:cs="Arial"/>
          <w:sz w:val="22"/>
          <w:szCs w:val="22"/>
        </w:rPr>
        <w:t xml:space="preserve"> or </w:t>
      </w:r>
      <w:r w:rsidR="007E7C71" w:rsidRPr="00D42D3F">
        <w:rPr>
          <w:rFonts w:ascii="Arial" w:hAnsi="Arial" w:cs="Arial"/>
          <w:sz w:val="22"/>
          <w:szCs w:val="22"/>
        </w:rPr>
        <w:t>dramatic innovation</w:t>
      </w:r>
      <w:r w:rsidR="007E7C71" w:rsidRPr="00D42D3F">
        <w:rPr>
          <w:rFonts w:ascii="Arial" w:hAnsi="Arial" w:cs="Arial"/>
          <w:sz w:val="22"/>
          <w:szCs w:val="22"/>
        </w:rPr>
        <w:t>.</w:t>
      </w:r>
      <w:r w:rsidR="007E7C71" w:rsidRPr="00D42D3F">
        <w:rPr>
          <w:rFonts w:ascii="Arial" w:hAnsi="Arial" w:cs="Arial"/>
          <w:sz w:val="22"/>
          <w:szCs w:val="22"/>
        </w:rPr>
        <w:t xml:space="preserve"> </w:t>
      </w:r>
      <w:r w:rsidRPr="00D42D3F">
        <w:rPr>
          <w:rFonts w:ascii="Arial" w:hAnsi="Arial" w:cs="Arial"/>
          <w:sz w:val="22"/>
          <w:szCs w:val="22"/>
        </w:rPr>
        <w:t>Over time, I have come to see creativity</w:t>
      </w:r>
      <w:r w:rsidR="00EA2AFB" w:rsidRPr="00D42D3F">
        <w:rPr>
          <w:rFonts w:ascii="Arial" w:hAnsi="Arial" w:cs="Arial"/>
          <w:sz w:val="22"/>
          <w:szCs w:val="22"/>
        </w:rPr>
        <w:t xml:space="preserve"> </w:t>
      </w:r>
      <w:r w:rsidR="002F3D22" w:rsidRPr="00D42D3F">
        <w:rPr>
          <w:rFonts w:ascii="Arial" w:hAnsi="Arial" w:cs="Arial"/>
          <w:sz w:val="22"/>
          <w:szCs w:val="22"/>
        </w:rPr>
        <w:t>as</w:t>
      </w:r>
      <w:r w:rsidRPr="00D42D3F">
        <w:rPr>
          <w:rFonts w:ascii="Arial" w:hAnsi="Arial" w:cs="Arial"/>
          <w:sz w:val="22"/>
          <w:szCs w:val="22"/>
        </w:rPr>
        <w:t xml:space="preserve"> everyday behaviour</w:t>
      </w:r>
      <w:r w:rsidR="002F3D22" w:rsidRPr="00D42D3F">
        <w:rPr>
          <w:rFonts w:ascii="Arial" w:hAnsi="Arial" w:cs="Arial"/>
          <w:sz w:val="22"/>
          <w:szCs w:val="22"/>
        </w:rPr>
        <w:t xml:space="preserve">, that is practical, </w:t>
      </w:r>
      <w:r w:rsidRPr="00D42D3F">
        <w:rPr>
          <w:rFonts w:ascii="Arial" w:hAnsi="Arial" w:cs="Arial"/>
          <w:sz w:val="22"/>
          <w:szCs w:val="22"/>
        </w:rPr>
        <w:t>finding meaningful</w:t>
      </w:r>
      <w:r w:rsidR="002F3D22" w:rsidRPr="00D42D3F">
        <w:rPr>
          <w:rFonts w:ascii="Arial" w:hAnsi="Arial" w:cs="Arial"/>
          <w:sz w:val="22"/>
          <w:szCs w:val="22"/>
        </w:rPr>
        <w:t>, small</w:t>
      </w:r>
      <w:r w:rsidRPr="00D42D3F">
        <w:rPr>
          <w:rFonts w:ascii="Arial" w:hAnsi="Arial" w:cs="Arial"/>
          <w:sz w:val="22"/>
          <w:szCs w:val="22"/>
        </w:rPr>
        <w:t xml:space="preserve"> improvements that </w:t>
      </w:r>
      <w:r w:rsidR="00EA2AFB" w:rsidRPr="00D42D3F">
        <w:rPr>
          <w:rFonts w:ascii="Arial" w:hAnsi="Arial" w:cs="Arial"/>
          <w:sz w:val="22"/>
          <w:szCs w:val="22"/>
        </w:rPr>
        <w:t>increase</w:t>
      </w:r>
      <w:r w:rsidRPr="00D42D3F">
        <w:rPr>
          <w:rFonts w:ascii="Arial" w:hAnsi="Arial" w:cs="Arial"/>
          <w:sz w:val="22"/>
          <w:szCs w:val="22"/>
        </w:rPr>
        <w:t xml:space="preserve"> service user experiences. Activities such as group discussions, </w:t>
      </w:r>
      <w:r w:rsidR="00EA2AFB" w:rsidRPr="00D42D3F">
        <w:rPr>
          <w:rFonts w:ascii="Arial" w:hAnsi="Arial" w:cs="Arial"/>
          <w:sz w:val="22"/>
          <w:szCs w:val="22"/>
        </w:rPr>
        <w:t xml:space="preserve">case studies </w:t>
      </w:r>
      <w:r w:rsidRPr="00D42D3F">
        <w:rPr>
          <w:rFonts w:ascii="Arial" w:hAnsi="Arial" w:cs="Arial"/>
          <w:sz w:val="22"/>
          <w:szCs w:val="22"/>
        </w:rPr>
        <w:t xml:space="preserve">and analysing real service challenges helped me </w:t>
      </w:r>
      <w:r w:rsidR="0083668E" w:rsidRPr="00D42D3F">
        <w:rPr>
          <w:rFonts w:ascii="Arial" w:hAnsi="Arial" w:cs="Arial"/>
          <w:sz w:val="22"/>
          <w:szCs w:val="22"/>
        </w:rPr>
        <w:t>understand</w:t>
      </w:r>
      <w:r w:rsidRPr="00D42D3F">
        <w:rPr>
          <w:rFonts w:ascii="Arial" w:hAnsi="Arial" w:cs="Arial"/>
          <w:sz w:val="22"/>
          <w:szCs w:val="22"/>
        </w:rPr>
        <w:t xml:space="preserve"> how creative thinking can lead to </w:t>
      </w:r>
      <w:r w:rsidR="00631874" w:rsidRPr="00D42D3F">
        <w:rPr>
          <w:rFonts w:ascii="Arial" w:hAnsi="Arial" w:cs="Arial"/>
          <w:sz w:val="22"/>
          <w:szCs w:val="22"/>
        </w:rPr>
        <w:t>greater</w:t>
      </w:r>
      <w:r w:rsidRPr="00D42D3F">
        <w:rPr>
          <w:rFonts w:ascii="Arial" w:hAnsi="Arial" w:cs="Arial"/>
          <w:sz w:val="22"/>
          <w:szCs w:val="22"/>
        </w:rPr>
        <w:t xml:space="preserve"> outcomes, even within limited resources</w:t>
      </w:r>
      <w:r w:rsidR="00E23EFA" w:rsidRPr="00D42D3F">
        <w:rPr>
          <w:rFonts w:ascii="Arial" w:hAnsi="Arial" w:cs="Arial"/>
          <w:sz w:val="22"/>
          <w:szCs w:val="22"/>
        </w:rPr>
        <w:t xml:space="preserve"> or strict guidelines.</w:t>
      </w:r>
      <w:r w:rsidR="0029696A" w:rsidRPr="00D42D3F">
        <w:rPr>
          <w:rFonts w:ascii="Arial" w:hAnsi="Arial" w:cs="Arial"/>
          <w:sz w:val="22"/>
          <w:szCs w:val="22"/>
        </w:rPr>
        <w:t xml:space="preserve"> </w:t>
      </w:r>
      <w:r w:rsidRPr="00D42D3F">
        <w:rPr>
          <w:rFonts w:ascii="Arial" w:hAnsi="Arial" w:cs="Arial"/>
          <w:sz w:val="22"/>
          <w:szCs w:val="22"/>
        </w:rPr>
        <w:t xml:space="preserve">Concepts </w:t>
      </w:r>
      <w:r w:rsidR="00626E85" w:rsidRPr="00D42D3F">
        <w:rPr>
          <w:rFonts w:ascii="Arial" w:hAnsi="Arial" w:cs="Arial"/>
          <w:sz w:val="22"/>
          <w:szCs w:val="22"/>
        </w:rPr>
        <w:t>like user</w:t>
      </w:r>
      <w:r w:rsidRPr="00D42D3F">
        <w:rPr>
          <w:rFonts w:ascii="Arial" w:hAnsi="Arial" w:cs="Arial"/>
          <w:sz w:val="22"/>
          <w:szCs w:val="22"/>
        </w:rPr>
        <w:t xml:space="preserve">-focused design, and continuous improvement </w:t>
      </w:r>
      <w:r w:rsidR="00327D92" w:rsidRPr="00D42D3F">
        <w:rPr>
          <w:rFonts w:ascii="Arial" w:hAnsi="Arial" w:cs="Arial"/>
          <w:sz w:val="22"/>
          <w:szCs w:val="22"/>
        </w:rPr>
        <w:t>changed</w:t>
      </w:r>
      <w:r w:rsidRPr="00D42D3F">
        <w:rPr>
          <w:rFonts w:ascii="Arial" w:hAnsi="Arial" w:cs="Arial"/>
          <w:sz w:val="22"/>
          <w:szCs w:val="22"/>
        </w:rPr>
        <w:t xml:space="preserve"> my </w:t>
      </w:r>
      <w:r w:rsidR="00A2364A" w:rsidRPr="00D42D3F">
        <w:rPr>
          <w:rFonts w:ascii="Arial" w:hAnsi="Arial" w:cs="Arial"/>
          <w:sz w:val="22"/>
          <w:szCs w:val="22"/>
        </w:rPr>
        <w:t>view</w:t>
      </w:r>
      <w:r w:rsidRPr="00D42D3F">
        <w:rPr>
          <w:rFonts w:ascii="Arial" w:hAnsi="Arial" w:cs="Arial"/>
          <w:sz w:val="22"/>
          <w:szCs w:val="22"/>
        </w:rPr>
        <w:t>. I realised that value is c</w:t>
      </w:r>
      <w:r w:rsidR="00C114B3" w:rsidRPr="00D42D3F">
        <w:rPr>
          <w:rFonts w:ascii="Arial" w:hAnsi="Arial" w:cs="Arial"/>
          <w:sz w:val="22"/>
          <w:szCs w:val="22"/>
        </w:rPr>
        <w:t>rafted</w:t>
      </w:r>
      <w:r w:rsidRPr="00D42D3F">
        <w:rPr>
          <w:rFonts w:ascii="Arial" w:hAnsi="Arial" w:cs="Arial"/>
          <w:sz w:val="22"/>
          <w:szCs w:val="22"/>
        </w:rPr>
        <w:t xml:space="preserve"> not just through efficiency, but by </w:t>
      </w:r>
      <w:r w:rsidR="007E5C24" w:rsidRPr="00D42D3F">
        <w:rPr>
          <w:rFonts w:ascii="Arial" w:hAnsi="Arial" w:cs="Arial"/>
          <w:sz w:val="22"/>
          <w:szCs w:val="22"/>
        </w:rPr>
        <w:t>trul</w:t>
      </w:r>
      <w:r w:rsidR="00C85A66" w:rsidRPr="00D42D3F">
        <w:rPr>
          <w:rFonts w:ascii="Arial" w:hAnsi="Arial" w:cs="Arial"/>
          <w:sz w:val="22"/>
          <w:szCs w:val="22"/>
        </w:rPr>
        <w:t>y</w:t>
      </w:r>
      <w:r w:rsidRPr="00D42D3F">
        <w:rPr>
          <w:rFonts w:ascii="Arial" w:hAnsi="Arial" w:cs="Arial"/>
          <w:sz w:val="22"/>
          <w:szCs w:val="22"/>
        </w:rPr>
        <w:t xml:space="preserve"> understanding what</w:t>
      </w:r>
      <w:r w:rsidR="00C85A66" w:rsidRPr="00D42D3F">
        <w:rPr>
          <w:rFonts w:ascii="Arial" w:hAnsi="Arial" w:cs="Arial"/>
          <w:sz w:val="22"/>
          <w:szCs w:val="22"/>
        </w:rPr>
        <w:t xml:space="preserve"> really</w:t>
      </w:r>
      <w:r w:rsidRPr="00D42D3F">
        <w:rPr>
          <w:rFonts w:ascii="Arial" w:hAnsi="Arial" w:cs="Arial"/>
          <w:sz w:val="22"/>
          <w:szCs w:val="22"/>
        </w:rPr>
        <w:t xml:space="preserve"> matters to people. This learning will </w:t>
      </w:r>
      <w:r w:rsidR="00C85A66" w:rsidRPr="00D42D3F">
        <w:rPr>
          <w:rFonts w:ascii="Arial" w:hAnsi="Arial" w:cs="Arial"/>
          <w:sz w:val="22"/>
          <w:szCs w:val="22"/>
        </w:rPr>
        <w:t>have a big impact</w:t>
      </w:r>
      <w:r w:rsidRPr="00D42D3F">
        <w:rPr>
          <w:rFonts w:ascii="Arial" w:hAnsi="Arial" w:cs="Arial"/>
          <w:sz w:val="22"/>
          <w:szCs w:val="22"/>
        </w:rPr>
        <w:t xml:space="preserve"> my professional practice by </w:t>
      </w:r>
      <w:r w:rsidR="00626E85" w:rsidRPr="00D42D3F">
        <w:rPr>
          <w:rFonts w:ascii="Arial" w:hAnsi="Arial" w:cs="Arial"/>
          <w:sz w:val="22"/>
          <w:szCs w:val="22"/>
        </w:rPr>
        <w:t>inspiring me</w:t>
      </w:r>
      <w:r w:rsidRPr="00D42D3F">
        <w:rPr>
          <w:rFonts w:ascii="Arial" w:hAnsi="Arial" w:cs="Arial"/>
          <w:sz w:val="22"/>
          <w:szCs w:val="22"/>
        </w:rPr>
        <w:t xml:space="preserve"> to question </w:t>
      </w:r>
      <w:r w:rsidRPr="00D42D3F">
        <w:rPr>
          <w:rFonts w:ascii="Arial" w:hAnsi="Arial" w:cs="Arial"/>
          <w:sz w:val="22"/>
          <w:szCs w:val="22"/>
        </w:rPr>
        <w:lastRenderedPageBreak/>
        <w:t xml:space="preserve">existing processes, involve service users in decision-making, and remain open to new ideas. It has also </w:t>
      </w:r>
      <w:r w:rsidR="00626E85" w:rsidRPr="00D42D3F">
        <w:rPr>
          <w:rFonts w:ascii="Arial" w:hAnsi="Arial" w:cs="Arial"/>
          <w:sz w:val="22"/>
          <w:szCs w:val="22"/>
        </w:rPr>
        <w:t>built</w:t>
      </w:r>
      <w:r w:rsidRPr="00D42D3F">
        <w:rPr>
          <w:rFonts w:ascii="Arial" w:hAnsi="Arial" w:cs="Arial"/>
          <w:sz w:val="22"/>
          <w:szCs w:val="22"/>
        </w:rPr>
        <w:t xml:space="preserve"> my ambition to contribute to service development roles where creativity can drive </w:t>
      </w:r>
      <w:r w:rsidR="00626E85" w:rsidRPr="00D42D3F">
        <w:rPr>
          <w:rFonts w:ascii="Arial" w:hAnsi="Arial" w:cs="Arial"/>
          <w:sz w:val="22"/>
          <w:szCs w:val="22"/>
        </w:rPr>
        <w:t>significant</w:t>
      </w:r>
      <w:r w:rsidRPr="00D42D3F">
        <w:rPr>
          <w:rFonts w:ascii="Arial" w:hAnsi="Arial" w:cs="Arial"/>
          <w:sz w:val="22"/>
          <w:szCs w:val="22"/>
        </w:rPr>
        <w:t xml:space="preserve"> change.</w:t>
      </w:r>
    </w:p>
    <w:p w14:paraId="4F09CD08" w14:textId="1761655C" w:rsidR="002D3156" w:rsidRPr="002D3156" w:rsidRDefault="00CA13E0" w:rsidP="002D3156">
      <w:pPr>
        <w:pStyle w:val="ListParagraph"/>
        <w:spacing w:after="100" w:afterAutospacing="1" w:line="360" w:lineRule="auto"/>
        <w:rPr>
          <w:rFonts w:ascii="Times New Roman" w:eastAsia="Times New Roman" w:hAnsi="Times New Roman"/>
          <w:color w:val="1D2125"/>
          <w:kern w:val="0"/>
          <w:lang w:eastAsia="en-GB"/>
        </w:rPr>
      </w:pPr>
      <w:r w:rsidRPr="002C4993">
        <w:rPr>
          <w:noProof/>
        </w:rPr>
        <w:pict w14:anchorId="679319A3">
          <v:shape id="_x0000_i1048" type="#_x0000_t75" style="width:450.6pt;height:253.8pt;visibility:visible;mso-wrap-style:square">
            <v:imagedata r:id="rId16" o:title=""/>
          </v:shape>
        </w:pict>
      </w:r>
    </w:p>
    <w:p w14:paraId="08C224B0" w14:textId="77777777" w:rsidR="0050596D" w:rsidRPr="0050596D" w:rsidRDefault="0050596D" w:rsidP="00864856">
      <w:pPr>
        <w:spacing w:after="100" w:afterAutospacing="1" w:line="360" w:lineRule="auto"/>
        <w:rPr>
          <w:rFonts w:ascii="Segoe UI" w:eastAsia="Times New Roman" w:hAnsi="Segoe UI" w:cs="Segoe UI"/>
          <w:color w:val="1D2125"/>
          <w:kern w:val="0"/>
          <w:sz w:val="23"/>
          <w:szCs w:val="23"/>
          <w:lang w:eastAsia="en-GB"/>
        </w:rPr>
      </w:pPr>
      <w:r w:rsidRPr="0050596D">
        <w:rPr>
          <w:rFonts w:ascii="Segoe UI" w:eastAsia="Times New Roman" w:hAnsi="Segoe UI" w:cs="Segoe UI"/>
          <w:i/>
          <w:iCs/>
          <w:color w:val="1D2125"/>
          <w:kern w:val="0"/>
          <w:sz w:val="23"/>
          <w:szCs w:val="23"/>
          <w:lang w:val="en-US" w:eastAsia="en-GB"/>
        </w:rPr>
        <w:t> </w:t>
      </w:r>
    </w:p>
    <w:p w14:paraId="1B062791" w14:textId="77777777" w:rsidR="0050596D" w:rsidRPr="0050596D" w:rsidRDefault="0050596D" w:rsidP="00864856">
      <w:pPr>
        <w:spacing w:after="100" w:afterAutospacing="1" w:line="360" w:lineRule="auto"/>
        <w:rPr>
          <w:rFonts w:ascii="Segoe UI" w:eastAsia="Times New Roman" w:hAnsi="Segoe UI" w:cs="Segoe UI"/>
          <w:color w:val="1D2125"/>
          <w:kern w:val="0"/>
          <w:sz w:val="23"/>
          <w:szCs w:val="23"/>
          <w:lang w:eastAsia="en-GB"/>
        </w:rPr>
      </w:pPr>
      <w:r w:rsidRPr="0050596D">
        <w:rPr>
          <w:rFonts w:ascii="Segoe UI" w:eastAsia="Times New Roman" w:hAnsi="Segoe UI" w:cs="Segoe UI"/>
          <w:i/>
          <w:iCs/>
          <w:color w:val="1D2125"/>
          <w:kern w:val="0"/>
          <w:sz w:val="23"/>
          <w:szCs w:val="23"/>
          <w:lang w:val="en-US" w:eastAsia="en-GB"/>
        </w:rPr>
        <w:t> </w:t>
      </w:r>
    </w:p>
    <w:p w14:paraId="56289EEC" w14:textId="77777777" w:rsidR="0050596D" w:rsidRPr="0050596D" w:rsidRDefault="0050596D" w:rsidP="00864856">
      <w:pPr>
        <w:spacing w:after="100" w:afterAutospacing="1" w:line="360" w:lineRule="auto"/>
        <w:rPr>
          <w:rFonts w:ascii="Segoe UI" w:eastAsia="Times New Roman" w:hAnsi="Segoe UI" w:cs="Segoe UI"/>
          <w:color w:val="1D2125"/>
          <w:kern w:val="0"/>
          <w:sz w:val="23"/>
          <w:szCs w:val="23"/>
          <w:lang w:eastAsia="en-GB"/>
        </w:rPr>
      </w:pPr>
      <w:r w:rsidRPr="0050596D">
        <w:rPr>
          <w:rFonts w:ascii="Segoe UI" w:eastAsia="Times New Roman" w:hAnsi="Segoe UI" w:cs="Segoe UI"/>
          <w:i/>
          <w:iCs/>
          <w:color w:val="1D2125"/>
          <w:kern w:val="0"/>
          <w:sz w:val="23"/>
          <w:szCs w:val="23"/>
          <w:lang w:val="en-US" w:eastAsia="en-GB"/>
        </w:rPr>
        <w:t> </w:t>
      </w:r>
    </w:p>
    <w:p w14:paraId="6F6594E1" w14:textId="77777777" w:rsidR="0050596D" w:rsidRPr="0050596D" w:rsidRDefault="0050596D" w:rsidP="00864856">
      <w:pPr>
        <w:spacing w:after="100" w:afterAutospacing="1" w:line="360" w:lineRule="auto"/>
        <w:rPr>
          <w:rFonts w:ascii="Segoe UI" w:eastAsia="Times New Roman" w:hAnsi="Segoe UI" w:cs="Segoe UI"/>
          <w:color w:val="1D2125"/>
          <w:kern w:val="0"/>
          <w:sz w:val="23"/>
          <w:szCs w:val="23"/>
          <w:lang w:eastAsia="en-GB"/>
        </w:rPr>
      </w:pPr>
      <w:r w:rsidRPr="0050596D">
        <w:rPr>
          <w:rFonts w:ascii="Segoe UI" w:eastAsia="Times New Roman" w:hAnsi="Segoe UI" w:cs="Segoe UI"/>
          <w:i/>
          <w:iCs/>
          <w:color w:val="1D2125"/>
          <w:kern w:val="0"/>
          <w:sz w:val="23"/>
          <w:szCs w:val="23"/>
          <w:lang w:val="en-US" w:eastAsia="en-GB"/>
        </w:rPr>
        <w:t> </w:t>
      </w:r>
    </w:p>
    <w:p w14:paraId="270D7114" w14:textId="77777777" w:rsidR="0050596D" w:rsidRPr="0050596D" w:rsidRDefault="0050596D" w:rsidP="00864856">
      <w:pPr>
        <w:spacing w:after="100" w:afterAutospacing="1" w:line="360" w:lineRule="auto"/>
        <w:rPr>
          <w:rFonts w:ascii="Segoe UI" w:eastAsia="Times New Roman" w:hAnsi="Segoe UI" w:cs="Segoe UI"/>
          <w:color w:val="1D2125"/>
          <w:kern w:val="0"/>
          <w:sz w:val="23"/>
          <w:szCs w:val="23"/>
          <w:lang w:eastAsia="en-GB"/>
        </w:rPr>
      </w:pPr>
      <w:r w:rsidRPr="0050596D">
        <w:rPr>
          <w:rFonts w:ascii="Segoe UI" w:eastAsia="Times New Roman" w:hAnsi="Segoe UI" w:cs="Segoe UI"/>
          <w:i/>
          <w:iCs/>
          <w:color w:val="1D2125"/>
          <w:kern w:val="0"/>
          <w:sz w:val="23"/>
          <w:szCs w:val="23"/>
          <w:lang w:val="en-US" w:eastAsia="en-GB"/>
        </w:rPr>
        <w:t> </w:t>
      </w:r>
    </w:p>
    <w:p w14:paraId="49B7D120" w14:textId="77777777" w:rsidR="0050596D" w:rsidRPr="0050596D" w:rsidRDefault="0050596D" w:rsidP="00864856">
      <w:pPr>
        <w:spacing w:after="100" w:afterAutospacing="1" w:line="360" w:lineRule="auto"/>
        <w:rPr>
          <w:rFonts w:ascii="Segoe UI" w:eastAsia="Times New Roman" w:hAnsi="Segoe UI" w:cs="Segoe UI"/>
          <w:color w:val="1D2125"/>
          <w:kern w:val="0"/>
          <w:sz w:val="23"/>
          <w:szCs w:val="23"/>
          <w:lang w:eastAsia="en-GB"/>
        </w:rPr>
      </w:pPr>
      <w:r w:rsidRPr="0050596D">
        <w:rPr>
          <w:rFonts w:ascii="Segoe UI" w:eastAsia="Times New Roman" w:hAnsi="Segoe UI" w:cs="Segoe UI"/>
          <w:i/>
          <w:iCs/>
          <w:color w:val="1D2125"/>
          <w:kern w:val="0"/>
          <w:sz w:val="23"/>
          <w:szCs w:val="23"/>
          <w:lang w:val="en-US" w:eastAsia="en-GB"/>
        </w:rPr>
        <w:t> </w:t>
      </w:r>
    </w:p>
    <w:p w14:paraId="2BDE8FB1" w14:textId="77777777" w:rsidR="0050596D" w:rsidRPr="0050596D" w:rsidRDefault="0050596D" w:rsidP="00864856">
      <w:pPr>
        <w:spacing w:after="100" w:afterAutospacing="1" w:line="360" w:lineRule="auto"/>
        <w:rPr>
          <w:rFonts w:ascii="Segoe UI" w:eastAsia="Times New Roman" w:hAnsi="Segoe UI" w:cs="Segoe UI"/>
          <w:color w:val="1D2125"/>
          <w:kern w:val="0"/>
          <w:sz w:val="23"/>
          <w:szCs w:val="23"/>
          <w:lang w:eastAsia="en-GB"/>
        </w:rPr>
      </w:pPr>
      <w:r w:rsidRPr="0050596D">
        <w:rPr>
          <w:rFonts w:ascii="Segoe UI" w:eastAsia="Times New Roman" w:hAnsi="Segoe UI" w:cs="Segoe UI"/>
          <w:i/>
          <w:iCs/>
          <w:color w:val="1D2125"/>
          <w:kern w:val="0"/>
          <w:sz w:val="23"/>
          <w:szCs w:val="23"/>
          <w:lang w:val="en-US" w:eastAsia="en-GB"/>
        </w:rPr>
        <w:t> </w:t>
      </w:r>
    </w:p>
    <w:p w14:paraId="143B55B1" w14:textId="14CB533F" w:rsidR="0050596D" w:rsidRPr="000C7DFA" w:rsidRDefault="0050596D" w:rsidP="00864856">
      <w:pPr>
        <w:spacing w:after="100" w:afterAutospacing="1" w:line="360" w:lineRule="auto"/>
        <w:rPr>
          <w:rFonts w:ascii="Arial" w:eastAsia="Times New Roman" w:hAnsi="Arial" w:cs="Arial"/>
          <w:b/>
          <w:bCs/>
          <w:color w:val="1D2125"/>
          <w:kern w:val="0"/>
          <w:sz w:val="32"/>
          <w:szCs w:val="32"/>
          <w:lang w:val="en-US" w:eastAsia="en-GB"/>
        </w:rPr>
      </w:pPr>
      <w:r w:rsidRPr="000C7DFA">
        <w:rPr>
          <w:rFonts w:ascii="Arial" w:eastAsia="Times New Roman" w:hAnsi="Arial" w:cs="Arial"/>
          <w:b/>
          <w:bCs/>
          <w:color w:val="1D2125"/>
          <w:kern w:val="0"/>
          <w:sz w:val="32"/>
          <w:szCs w:val="32"/>
          <w:lang w:val="en-US" w:eastAsia="en-GB"/>
        </w:rPr>
        <w:t>Reference List</w:t>
      </w:r>
    </w:p>
    <w:p w14:paraId="545FB565" w14:textId="77777777" w:rsidR="002172BC" w:rsidRDefault="002172BC" w:rsidP="002172BC">
      <w:pPr>
        <w:spacing w:after="0" w:line="240" w:lineRule="auto"/>
        <w:rPr>
          <w:rFonts w:ascii="Arial" w:eastAsia="Times New Roman" w:hAnsi="Arial" w:cs="Arial"/>
          <w:kern w:val="0"/>
          <w:sz w:val="22"/>
          <w:szCs w:val="22"/>
          <w:lang w:eastAsia="en-GB"/>
        </w:rPr>
      </w:pPr>
      <w:r w:rsidRPr="000C7DFA">
        <w:rPr>
          <w:rFonts w:ascii="Arial" w:hAnsi="Arial" w:cs="Arial"/>
          <w:color w:val="3A3A3A"/>
          <w:sz w:val="22"/>
          <w:szCs w:val="22"/>
          <w:shd w:val="clear" w:color="auto" w:fill="FFFFFF"/>
        </w:rPr>
        <w:t>Andersen, Lotte Bøgh ; Bjørnholt, Bente ; Bro, Louise Ladegaard ; Holm-Petersen, Christina</w:t>
      </w:r>
      <w:r w:rsidRPr="00783916">
        <w:rPr>
          <w:rFonts w:ascii="Arial" w:eastAsia="Times New Roman" w:hAnsi="Arial" w:cs="Arial"/>
          <w:kern w:val="0"/>
          <w:sz w:val="22"/>
          <w:szCs w:val="22"/>
          <w:lang w:eastAsia="en-GB"/>
        </w:rPr>
        <w:t xml:space="preserve"> (2018) ‘Leadership and motivation: a qualitative study of transformational leadership and public service motivation’, </w:t>
      </w:r>
      <w:r w:rsidRPr="00783916">
        <w:rPr>
          <w:rFonts w:ascii="Arial" w:eastAsia="Times New Roman" w:hAnsi="Arial" w:cs="Arial"/>
          <w:i/>
          <w:iCs/>
          <w:kern w:val="0"/>
          <w:sz w:val="22"/>
          <w:szCs w:val="22"/>
          <w:lang w:eastAsia="en-GB"/>
        </w:rPr>
        <w:t>International review of administrative sciences</w:t>
      </w:r>
      <w:r w:rsidRPr="00783916">
        <w:rPr>
          <w:rFonts w:ascii="Arial" w:eastAsia="Times New Roman" w:hAnsi="Arial" w:cs="Arial"/>
          <w:kern w:val="0"/>
          <w:sz w:val="22"/>
          <w:szCs w:val="22"/>
          <w:lang w:eastAsia="en-GB"/>
        </w:rPr>
        <w:t xml:space="preserve">, 84(4), pp. 675–691. Available at: </w:t>
      </w:r>
      <w:hyperlink r:id="rId17" w:history="1">
        <w:r w:rsidRPr="00783916">
          <w:rPr>
            <w:rStyle w:val="Hyperlink"/>
            <w:rFonts w:ascii="Arial" w:eastAsia="Times New Roman" w:hAnsi="Arial" w:cs="Arial"/>
            <w:kern w:val="0"/>
            <w:sz w:val="22"/>
            <w:szCs w:val="22"/>
            <w:lang w:eastAsia="en-GB"/>
          </w:rPr>
          <w:t>https://doi.org/10.1177/0020852316654747</w:t>
        </w:r>
      </w:hyperlink>
      <w:r w:rsidRPr="00783916">
        <w:rPr>
          <w:rFonts w:ascii="Arial" w:eastAsia="Times New Roman" w:hAnsi="Arial" w:cs="Arial"/>
          <w:kern w:val="0"/>
          <w:sz w:val="22"/>
          <w:szCs w:val="22"/>
          <w:lang w:eastAsia="en-GB"/>
        </w:rPr>
        <w:t>.</w:t>
      </w:r>
    </w:p>
    <w:p w14:paraId="54170ECE" w14:textId="77777777" w:rsidR="002172BC" w:rsidRDefault="002172BC" w:rsidP="002172BC">
      <w:pPr>
        <w:spacing w:after="0" w:line="240" w:lineRule="auto"/>
        <w:rPr>
          <w:rFonts w:ascii="Arial" w:eastAsia="Times New Roman" w:hAnsi="Arial" w:cs="Arial"/>
          <w:kern w:val="0"/>
          <w:sz w:val="22"/>
          <w:szCs w:val="22"/>
          <w:lang w:eastAsia="en-GB"/>
        </w:rPr>
      </w:pPr>
    </w:p>
    <w:p w14:paraId="076A0136" w14:textId="4D47BC7E" w:rsidR="002172BC" w:rsidRDefault="002172BC" w:rsidP="002172BC">
      <w:pPr>
        <w:spacing w:after="0" w:line="240" w:lineRule="auto"/>
        <w:rPr>
          <w:rFonts w:ascii="Arial" w:eastAsia="Times New Roman" w:hAnsi="Arial" w:cs="Arial"/>
          <w:kern w:val="0"/>
          <w:sz w:val="22"/>
          <w:szCs w:val="22"/>
          <w:lang w:eastAsia="en-GB"/>
        </w:rPr>
      </w:pPr>
      <w:r w:rsidRPr="007C1370">
        <w:rPr>
          <w:rFonts w:ascii="Arial" w:eastAsia="Times New Roman" w:hAnsi="Arial" w:cs="Arial"/>
          <w:kern w:val="0"/>
          <w:sz w:val="22"/>
          <w:szCs w:val="22"/>
          <w:lang w:eastAsia="en-GB"/>
        </w:rPr>
        <w:t xml:space="preserve">Amjad, A., Kordel, P. and Fernandes, G. (2023) ‘A Review on Innovation in Healthcare Sector (Telehealth) through Artificial Intelligence’, </w:t>
      </w:r>
      <w:r w:rsidRPr="007C1370">
        <w:rPr>
          <w:rFonts w:ascii="Arial" w:eastAsia="Times New Roman" w:hAnsi="Arial" w:cs="Arial"/>
          <w:i/>
          <w:iCs/>
          <w:kern w:val="0"/>
          <w:sz w:val="22"/>
          <w:szCs w:val="22"/>
          <w:lang w:eastAsia="en-GB"/>
        </w:rPr>
        <w:t>Sustainability</w:t>
      </w:r>
      <w:r w:rsidRPr="007C1370">
        <w:rPr>
          <w:rFonts w:ascii="Arial" w:eastAsia="Times New Roman" w:hAnsi="Arial" w:cs="Arial"/>
          <w:kern w:val="0"/>
          <w:sz w:val="22"/>
          <w:szCs w:val="22"/>
          <w:lang w:eastAsia="en-GB"/>
        </w:rPr>
        <w:t xml:space="preserve">, 15(8), p. 6655. Available at: </w:t>
      </w:r>
      <w:hyperlink r:id="rId18" w:history="1">
        <w:r w:rsidRPr="007C1370">
          <w:rPr>
            <w:rStyle w:val="Hyperlink"/>
            <w:rFonts w:ascii="Arial" w:eastAsia="Times New Roman" w:hAnsi="Arial" w:cs="Arial"/>
            <w:kern w:val="0"/>
            <w:sz w:val="22"/>
            <w:szCs w:val="22"/>
            <w:lang w:eastAsia="en-GB"/>
          </w:rPr>
          <w:t>https://doi.org/10.3390/su15086655</w:t>
        </w:r>
      </w:hyperlink>
      <w:r w:rsidRPr="007C1370">
        <w:rPr>
          <w:rFonts w:ascii="Arial" w:eastAsia="Times New Roman" w:hAnsi="Arial" w:cs="Arial"/>
          <w:kern w:val="0"/>
          <w:sz w:val="22"/>
          <w:szCs w:val="22"/>
          <w:lang w:eastAsia="en-GB"/>
        </w:rPr>
        <w:t>.</w:t>
      </w:r>
    </w:p>
    <w:p w14:paraId="250D8468" w14:textId="77777777" w:rsidR="0044270D" w:rsidRDefault="0044270D" w:rsidP="002172BC">
      <w:pPr>
        <w:spacing w:after="0" w:line="240" w:lineRule="auto"/>
        <w:rPr>
          <w:rFonts w:ascii="Arial" w:eastAsia="Times New Roman" w:hAnsi="Arial" w:cs="Arial"/>
          <w:kern w:val="0"/>
          <w:sz w:val="22"/>
          <w:szCs w:val="22"/>
          <w:lang w:eastAsia="en-GB"/>
        </w:rPr>
      </w:pPr>
    </w:p>
    <w:p w14:paraId="6615FA6E" w14:textId="77777777" w:rsidR="0044270D" w:rsidRPr="000C7DFA" w:rsidRDefault="0044270D" w:rsidP="0044270D">
      <w:pPr>
        <w:spacing w:after="0" w:line="240" w:lineRule="auto"/>
        <w:rPr>
          <w:rFonts w:ascii="Arial" w:eastAsia="Times New Roman" w:hAnsi="Arial" w:cs="Arial"/>
          <w:kern w:val="0"/>
          <w:sz w:val="22"/>
          <w:szCs w:val="22"/>
          <w:lang w:eastAsia="en-GB"/>
        </w:rPr>
      </w:pPr>
      <w:r w:rsidRPr="00B655A9">
        <w:rPr>
          <w:rFonts w:ascii="Arial" w:eastAsia="Times New Roman" w:hAnsi="Arial" w:cs="Arial"/>
          <w:kern w:val="0"/>
          <w:sz w:val="22"/>
          <w:szCs w:val="22"/>
          <w:lang w:eastAsia="en-GB"/>
        </w:rPr>
        <w:t xml:space="preserve">Balakumaran, S. (2024) ‘12 How can leadership in NHS hospitals be improved to ensure better quality of care for patients?’, </w:t>
      </w:r>
      <w:r w:rsidRPr="00B655A9">
        <w:rPr>
          <w:rFonts w:ascii="Arial" w:eastAsia="Times New Roman" w:hAnsi="Arial" w:cs="Arial"/>
          <w:i/>
          <w:iCs/>
          <w:kern w:val="0"/>
          <w:sz w:val="22"/>
          <w:szCs w:val="22"/>
          <w:lang w:eastAsia="en-GB"/>
        </w:rPr>
        <w:t>BMJ leader</w:t>
      </w:r>
      <w:r w:rsidRPr="00B655A9">
        <w:rPr>
          <w:rFonts w:ascii="Arial" w:eastAsia="Times New Roman" w:hAnsi="Arial" w:cs="Arial"/>
          <w:kern w:val="0"/>
          <w:sz w:val="22"/>
          <w:szCs w:val="22"/>
          <w:lang w:eastAsia="en-GB"/>
        </w:rPr>
        <w:t xml:space="preserve">, 8(Suppl 1), pp. A8–A9. Available at: </w:t>
      </w:r>
      <w:hyperlink r:id="rId19" w:history="1">
        <w:r w:rsidRPr="00B655A9">
          <w:rPr>
            <w:rStyle w:val="Hyperlink"/>
            <w:rFonts w:ascii="Arial" w:eastAsia="Times New Roman" w:hAnsi="Arial" w:cs="Arial"/>
            <w:kern w:val="0"/>
            <w:sz w:val="22"/>
            <w:szCs w:val="22"/>
            <w:lang w:eastAsia="en-GB"/>
          </w:rPr>
          <w:t>https://doi.org/10.1136/leader-2024-FMLM.12</w:t>
        </w:r>
      </w:hyperlink>
      <w:r w:rsidRPr="00B655A9">
        <w:rPr>
          <w:rFonts w:ascii="Arial" w:eastAsia="Times New Roman" w:hAnsi="Arial" w:cs="Arial"/>
          <w:kern w:val="0"/>
          <w:sz w:val="22"/>
          <w:szCs w:val="22"/>
          <w:lang w:eastAsia="en-GB"/>
        </w:rPr>
        <w:t>.</w:t>
      </w:r>
    </w:p>
    <w:p w14:paraId="366BF154" w14:textId="77777777" w:rsidR="0044270D" w:rsidRDefault="0044270D" w:rsidP="002172BC">
      <w:pPr>
        <w:spacing w:after="0" w:line="240" w:lineRule="auto"/>
        <w:rPr>
          <w:rFonts w:ascii="Arial" w:eastAsia="Times New Roman" w:hAnsi="Arial" w:cs="Arial"/>
          <w:kern w:val="0"/>
          <w:sz w:val="22"/>
          <w:szCs w:val="22"/>
          <w:lang w:eastAsia="en-GB"/>
        </w:rPr>
      </w:pPr>
    </w:p>
    <w:p w14:paraId="20061FC0" w14:textId="77777777" w:rsidR="00892E09" w:rsidRDefault="00892E09" w:rsidP="002172BC">
      <w:pPr>
        <w:spacing w:after="0" w:line="240" w:lineRule="auto"/>
        <w:rPr>
          <w:rFonts w:ascii="Arial" w:eastAsia="Times New Roman" w:hAnsi="Arial" w:cs="Arial"/>
          <w:kern w:val="0"/>
          <w:sz w:val="22"/>
          <w:szCs w:val="22"/>
          <w:lang w:eastAsia="en-GB"/>
        </w:rPr>
      </w:pPr>
    </w:p>
    <w:p w14:paraId="6884CAF9" w14:textId="77777777" w:rsidR="00892E09" w:rsidRDefault="00892E09" w:rsidP="00892E09">
      <w:pPr>
        <w:spacing w:after="0" w:line="240" w:lineRule="auto"/>
        <w:rPr>
          <w:rFonts w:ascii="Arial" w:eastAsia="Times New Roman" w:hAnsi="Arial" w:cs="Arial"/>
          <w:kern w:val="0"/>
          <w:sz w:val="22"/>
          <w:szCs w:val="22"/>
          <w:lang w:eastAsia="en-GB"/>
        </w:rPr>
      </w:pPr>
      <w:bookmarkStart w:id="1" w:name="_Hlk215510702"/>
      <w:r w:rsidRPr="00AD396D">
        <w:rPr>
          <w:rFonts w:ascii="Arial" w:eastAsia="Times New Roman" w:hAnsi="Arial" w:cs="Arial"/>
          <w:kern w:val="0"/>
          <w:sz w:val="22"/>
          <w:szCs w:val="22"/>
          <w:lang w:eastAsia="en-GB"/>
        </w:rPr>
        <w:t xml:space="preserve">Brookes, N., Palmer, S. and Callaghan, </w:t>
      </w:r>
      <w:bookmarkEnd w:id="1"/>
      <w:r w:rsidRPr="00AD396D">
        <w:rPr>
          <w:rFonts w:ascii="Arial" w:eastAsia="Times New Roman" w:hAnsi="Arial" w:cs="Arial"/>
          <w:kern w:val="0"/>
          <w:sz w:val="22"/>
          <w:szCs w:val="22"/>
          <w:lang w:eastAsia="en-GB"/>
        </w:rPr>
        <w:t xml:space="preserve">L. (2016) ‘“I live with other people and not alone”: a survey of the views and experiences of older people using Shared Lives (adult placement)’, </w:t>
      </w:r>
      <w:r w:rsidRPr="00AD396D">
        <w:rPr>
          <w:rFonts w:ascii="Arial" w:eastAsia="Times New Roman" w:hAnsi="Arial" w:cs="Arial"/>
          <w:i/>
          <w:iCs/>
          <w:kern w:val="0"/>
          <w:sz w:val="22"/>
          <w:szCs w:val="22"/>
          <w:lang w:eastAsia="en-GB"/>
        </w:rPr>
        <w:t>Working with older people (Brighton, England)</w:t>
      </w:r>
      <w:r w:rsidRPr="00AD396D">
        <w:rPr>
          <w:rFonts w:ascii="Arial" w:eastAsia="Times New Roman" w:hAnsi="Arial" w:cs="Arial"/>
          <w:kern w:val="0"/>
          <w:sz w:val="22"/>
          <w:szCs w:val="22"/>
          <w:lang w:eastAsia="en-GB"/>
        </w:rPr>
        <w:t xml:space="preserve">, 20(3), pp. 179–186. Available at: </w:t>
      </w:r>
      <w:hyperlink r:id="rId20" w:history="1">
        <w:r w:rsidRPr="00AD396D">
          <w:rPr>
            <w:rStyle w:val="Hyperlink"/>
            <w:rFonts w:ascii="Arial" w:eastAsia="Times New Roman" w:hAnsi="Arial" w:cs="Arial"/>
            <w:kern w:val="0"/>
            <w:sz w:val="22"/>
            <w:szCs w:val="22"/>
            <w:lang w:eastAsia="en-GB"/>
          </w:rPr>
          <w:t>https://doi.org/10.1108/WWOP-03-2016-0005</w:t>
        </w:r>
      </w:hyperlink>
      <w:r w:rsidRPr="00AD396D">
        <w:rPr>
          <w:rFonts w:ascii="Arial" w:eastAsia="Times New Roman" w:hAnsi="Arial" w:cs="Arial"/>
          <w:kern w:val="0"/>
          <w:sz w:val="22"/>
          <w:szCs w:val="22"/>
          <w:lang w:eastAsia="en-GB"/>
        </w:rPr>
        <w:t>.</w:t>
      </w:r>
    </w:p>
    <w:p w14:paraId="2509F495" w14:textId="77777777" w:rsidR="00892E09" w:rsidRDefault="00892E09" w:rsidP="00892E09">
      <w:pPr>
        <w:spacing w:after="0" w:line="240" w:lineRule="auto"/>
        <w:rPr>
          <w:rFonts w:ascii="Arial" w:eastAsia="Times New Roman" w:hAnsi="Arial" w:cs="Arial"/>
          <w:kern w:val="0"/>
          <w:sz w:val="22"/>
          <w:szCs w:val="22"/>
          <w:lang w:eastAsia="en-GB"/>
        </w:rPr>
      </w:pPr>
    </w:p>
    <w:p w14:paraId="113E0D80" w14:textId="77777777" w:rsidR="00892E09" w:rsidRDefault="00892E09" w:rsidP="00892E09">
      <w:pPr>
        <w:spacing w:after="0" w:line="240" w:lineRule="auto"/>
        <w:rPr>
          <w:rFonts w:ascii="Arial" w:eastAsia="Times New Roman" w:hAnsi="Arial" w:cs="Arial"/>
          <w:kern w:val="0"/>
          <w:sz w:val="22"/>
          <w:szCs w:val="22"/>
          <w:lang w:eastAsia="en-GB"/>
        </w:rPr>
      </w:pPr>
      <w:r w:rsidRPr="000C7DFA">
        <w:rPr>
          <w:rFonts w:ascii="Arial" w:hAnsi="Arial" w:cs="Arial"/>
          <w:color w:val="3A3A3A"/>
          <w:sz w:val="22"/>
          <w:szCs w:val="22"/>
          <w:shd w:val="clear" w:color="auto" w:fill="FFFFFF"/>
        </w:rPr>
        <w:t>Brookes, Nadia ; Palmer, Sinead ; Collins, Grace ; Callaghan, Lisa</w:t>
      </w:r>
      <w:r w:rsidRPr="000C7DFA">
        <w:rPr>
          <w:rFonts w:ascii="Arial" w:eastAsia="Times New Roman" w:hAnsi="Arial" w:cs="Arial"/>
          <w:kern w:val="0"/>
          <w:sz w:val="22"/>
          <w:szCs w:val="22"/>
          <w:lang w:eastAsia="en-GB"/>
        </w:rPr>
        <w:t xml:space="preserve"> </w:t>
      </w:r>
      <w:r w:rsidRPr="004F451B">
        <w:rPr>
          <w:rFonts w:ascii="Arial" w:eastAsia="Times New Roman" w:hAnsi="Arial" w:cs="Arial"/>
          <w:kern w:val="0"/>
          <w:sz w:val="22"/>
          <w:szCs w:val="22"/>
          <w:lang w:eastAsia="en-GB"/>
        </w:rPr>
        <w:t xml:space="preserve">(2024) ‘Supporting people to live well: A multimethod study of Shared Lives (adult placement)’, </w:t>
      </w:r>
      <w:r w:rsidRPr="004F451B">
        <w:rPr>
          <w:rFonts w:ascii="Arial" w:eastAsia="Times New Roman" w:hAnsi="Arial" w:cs="Arial"/>
          <w:i/>
          <w:iCs/>
          <w:kern w:val="0"/>
          <w:sz w:val="22"/>
          <w:szCs w:val="22"/>
          <w:lang w:eastAsia="en-GB"/>
        </w:rPr>
        <w:t>British journal of learning disabilities</w:t>
      </w:r>
      <w:r w:rsidRPr="004F451B">
        <w:rPr>
          <w:rFonts w:ascii="Arial" w:eastAsia="Times New Roman" w:hAnsi="Arial" w:cs="Arial"/>
          <w:kern w:val="0"/>
          <w:sz w:val="22"/>
          <w:szCs w:val="22"/>
          <w:lang w:eastAsia="en-GB"/>
        </w:rPr>
        <w:t xml:space="preserve">, 52(1), pp. 131–139. Available at: </w:t>
      </w:r>
      <w:hyperlink r:id="rId21" w:history="1">
        <w:r w:rsidRPr="004F451B">
          <w:rPr>
            <w:rStyle w:val="Hyperlink"/>
            <w:rFonts w:ascii="Arial" w:eastAsia="Times New Roman" w:hAnsi="Arial" w:cs="Arial"/>
            <w:kern w:val="0"/>
            <w:sz w:val="22"/>
            <w:szCs w:val="22"/>
            <w:lang w:eastAsia="en-GB"/>
          </w:rPr>
          <w:t>https://doi.org/10.1111/bld.12556</w:t>
        </w:r>
      </w:hyperlink>
      <w:r w:rsidRPr="004F451B">
        <w:rPr>
          <w:rFonts w:ascii="Arial" w:eastAsia="Times New Roman" w:hAnsi="Arial" w:cs="Arial"/>
          <w:kern w:val="0"/>
          <w:sz w:val="22"/>
          <w:szCs w:val="22"/>
          <w:lang w:eastAsia="en-GB"/>
        </w:rPr>
        <w:t>.</w:t>
      </w:r>
    </w:p>
    <w:p w14:paraId="34EC8EF9" w14:textId="77777777" w:rsidR="00892E09" w:rsidRDefault="00892E09" w:rsidP="00892E09">
      <w:pPr>
        <w:spacing w:after="0" w:line="240" w:lineRule="auto"/>
        <w:rPr>
          <w:rFonts w:ascii="Arial" w:eastAsia="Times New Roman" w:hAnsi="Arial" w:cs="Arial"/>
          <w:kern w:val="0"/>
          <w:sz w:val="22"/>
          <w:szCs w:val="22"/>
          <w:lang w:eastAsia="en-GB"/>
        </w:rPr>
      </w:pPr>
    </w:p>
    <w:p w14:paraId="19D44903" w14:textId="4F92821D" w:rsidR="00892E09" w:rsidRDefault="00892E09" w:rsidP="00892E09">
      <w:pPr>
        <w:spacing w:after="0" w:line="240" w:lineRule="auto"/>
        <w:rPr>
          <w:rFonts w:ascii="Arial" w:eastAsia="Times New Roman" w:hAnsi="Arial" w:cs="Arial"/>
          <w:kern w:val="0"/>
          <w:sz w:val="22"/>
          <w:szCs w:val="22"/>
          <w:lang w:eastAsia="en-GB"/>
        </w:rPr>
      </w:pPr>
      <w:r w:rsidRPr="000C7DFA">
        <w:rPr>
          <w:rFonts w:ascii="Arial" w:hAnsi="Arial" w:cs="Arial"/>
          <w:color w:val="3A3A3A"/>
          <w:sz w:val="22"/>
          <w:szCs w:val="22"/>
          <w:shd w:val="clear" w:color="auto" w:fill="FFFFFF"/>
        </w:rPr>
        <w:t>Eaton, Jacqueline ; Cloyes, Kristin ; Paulsen, Brooke ; Madden, Connie ; Ellington, Lee</w:t>
      </w:r>
      <w:r w:rsidRPr="00261E31">
        <w:rPr>
          <w:rFonts w:ascii="Arial" w:eastAsia="Times New Roman" w:hAnsi="Arial" w:cs="Arial"/>
          <w:kern w:val="0"/>
          <w:sz w:val="22"/>
          <w:szCs w:val="22"/>
          <w:lang w:eastAsia="en-GB"/>
        </w:rPr>
        <w:t xml:space="preserve"> (2020) ‘Certified nursing assistants as agents of creative caregiving in long</w:t>
      </w:r>
      <w:r w:rsidRPr="00261E31">
        <w:rPr>
          <w:rFonts w:ascii="Cambria Math" w:eastAsia="Times New Roman" w:hAnsi="Cambria Math" w:cs="Cambria Math"/>
          <w:kern w:val="0"/>
          <w:sz w:val="22"/>
          <w:szCs w:val="22"/>
          <w:lang w:eastAsia="en-GB"/>
        </w:rPr>
        <w:t>‐</w:t>
      </w:r>
      <w:r w:rsidRPr="00261E31">
        <w:rPr>
          <w:rFonts w:ascii="Arial" w:eastAsia="Times New Roman" w:hAnsi="Arial" w:cs="Arial"/>
          <w:kern w:val="0"/>
          <w:sz w:val="22"/>
          <w:szCs w:val="22"/>
          <w:lang w:eastAsia="en-GB"/>
        </w:rPr>
        <w:t xml:space="preserve">term care’, </w:t>
      </w:r>
      <w:r w:rsidRPr="00261E31">
        <w:rPr>
          <w:rFonts w:ascii="Arial" w:eastAsia="Times New Roman" w:hAnsi="Arial" w:cs="Arial"/>
          <w:i/>
          <w:iCs/>
          <w:kern w:val="0"/>
          <w:sz w:val="22"/>
          <w:szCs w:val="22"/>
          <w:lang w:eastAsia="en-GB"/>
        </w:rPr>
        <w:t>International journal of older people nursing</w:t>
      </w:r>
      <w:r w:rsidRPr="00261E31">
        <w:rPr>
          <w:rFonts w:ascii="Arial" w:eastAsia="Times New Roman" w:hAnsi="Arial" w:cs="Arial"/>
          <w:kern w:val="0"/>
          <w:sz w:val="22"/>
          <w:szCs w:val="22"/>
          <w:lang w:eastAsia="en-GB"/>
        </w:rPr>
        <w:t xml:space="preserve">, 15(1), pp. e12280-n/a. Available at: </w:t>
      </w:r>
      <w:hyperlink r:id="rId22" w:history="1">
        <w:r w:rsidRPr="00261E31">
          <w:rPr>
            <w:rStyle w:val="Hyperlink"/>
            <w:rFonts w:ascii="Arial" w:eastAsia="Times New Roman" w:hAnsi="Arial" w:cs="Arial"/>
            <w:kern w:val="0"/>
            <w:sz w:val="22"/>
            <w:szCs w:val="22"/>
            <w:lang w:eastAsia="en-GB"/>
          </w:rPr>
          <w:t>https://doi.org/10.1111/opn.12280</w:t>
        </w:r>
      </w:hyperlink>
      <w:r w:rsidRPr="00261E31">
        <w:rPr>
          <w:rFonts w:ascii="Arial" w:eastAsia="Times New Roman" w:hAnsi="Arial" w:cs="Arial"/>
          <w:kern w:val="0"/>
          <w:sz w:val="22"/>
          <w:szCs w:val="22"/>
          <w:lang w:eastAsia="en-GB"/>
        </w:rPr>
        <w:t>.</w:t>
      </w:r>
    </w:p>
    <w:p w14:paraId="704DCC19" w14:textId="77777777" w:rsidR="00892E09" w:rsidRDefault="00892E09" w:rsidP="00892E09">
      <w:pPr>
        <w:spacing w:after="0" w:line="240" w:lineRule="auto"/>
        <w:rPr>
          <w:rFonts w:ascii="Arial" w:eastAsia="Times New Roman" w:hAnsi="Arial" w:cs="Arial"/>
          <w:kern w:val="0"/>
          <w:sz w:val="22"/>
          <w:szCs w:val="22"/>
          <w:lang w:eastAsia="en-GB"/>
        </w:rPr>
      </w:pPr>
    </w:p>
    <w:p w14:paraId="25462222" w14:textId="77777777" w:rsidR="00892E09" w:rsidRDefault="00892E09" w:rsidP="00892E09">
      <w:pPr>
        <w:spacing w:after="100" w:afterAutospacing="1" w:line="240" w:lineRule="auto"/>
        <w:rPr>
          <w:rFonts w:ascii="Arial" w:eastAsia="Times New Roman" w:hAnsi="Arial" w:cs="Arial"/>
          <w:color w:val="1D2125"/>
          <w:kern w:val="0"/>
          <w:sz w:val="22"/>
          <w:szCs w:val="22"/>
          <w:lang w:val="en-US" w:eastAsia="en-GB"/>
        </w:rPr>
      </w:pPr>
      <w:r w:rsidRPr="000C7DFA">
        <w:rPr>
          <w:rFonts w:ascii="Arial" w:eastAsia="Times New Roman" w:hAnsi="Arial" w:cs="Arial"/>
          <w:color w:val="1D2125"/>
          <w:kern w:val="0"/>
          <w:sz w:val="22"/>
          <w:szCs w:val="22"/>
          <w:lang w:val="en-US" w:eastAsia="en-GB"/>
        </w:rPr>
        <w:t>Greenhalgh, T., Wherton, J., Papoutsi, C., Lynch, J., Hughes, G. (2017) ‘</w:t>
      </w:r>
      <w:r w:rsidRPr="000C7DFA">
        <w:rPr>
          <w:rFonts w:ascii="Arial" w:eastAsia="Times New Roman" w:hAnsi="Arial" w:cs="Arial"/>
          <w:i/>
          <w:iCs/>
          <w:color w:val="1D2125"/>
          <w:kern w:val="0"/>
          <w:sz w:val="22"/>
          <w:szCs w:val="22"/>
          <w:lang w:val="en-US" w:eastAsia="en-GB"/>
        </w:rPr>
        <w:t xml:space="preserve">Beyond Adoption: A New Framework for Theorizing and Evaluating Nonadoption, Abandonment, and Challenges to the Scale-Up, Spread and Sustainability of Health and Care Technologies.’ </w:t>
      </w:r>
      <w:r w:rsidRPr="000C7DFA">
        <w:rPr>
          <w:rFonts w:ascii="Arial" w:eastAsia="Times New Roman" w:hAnsi="Arial" w:cs="Arial"/>
          <w:color w:val="1D2125"/>
          <w:kern w:val="0"/>
          <w:sz w:val="22"/>
          <w:szCs w:val="22"/>
          <w:lang w:val="en-US" w:eastAsia="en-GB"/>
        </w:rPr>
        <w:t>Journal of Medical Internet Research, 19(11), pp.1-15.</w:t>
      </w:r>
    </w:p>
    <w:p w14:paraId="116BAA95" w14:textId="5BAC4D7D" w:rsidR="00892E09" w:rsidRDefault="00892E09" w:rsidP="00892E09">
      <w:pPr>
        <w:spacing w:after="100" w:afterAutospacing="1" w:line="240" w:lineRule="auto"/>
        <w:rPr>
          <w:rFonts w:ascii="Arial" w:eastAsia="Times New Roman" w:hAnsi="Arial" w:cs="Arial"/>
          <w:kern w:val="0"/>
          <w:sz w:val="22"/>
          <w:szCs w:val="22"/>
          <w:lang w:eastAsia="en-GB"/>
        </w:rPr>
      </w:pPr>
      <w:r w:rsidRPr="000C7DFA">
        <w:rPr>
          <w:rFonts w:ascii="Arial" w:hAnsi="Arial" w:cs="Arial"/>
          <w:color w:val="3A3A3A"/>
          <w:sz w:val="22"/>
          <w:szCs w:val="22"/>
          <w:shd w:val="clear" w:color="auto" w:fill="FFFFFF"/>
        </w:rPr>
        <w:t>Jakubczyk, Natalia ; Leszczyńska-Knaga, Elżbieta ; Kurowski, Marek ; Kuczapska, Karolina ; Gliwa, Anna ; Ryglewicz, Monika ; Fabian, Dariusz ; Kwaśniewska, Paula ; Moczydłowski, Paweł ; Michalczuk, Karolina</w:t>
      </w:r>
      <w:r w:rsidRPr="000C7DFA">
        <w:rPr>
          <w:rFonts w:ascii="Arial" w:eastAsia="Times New Roman" w:hAnsi="Arial" w:cs="Arial"/>
          <w:kern w:val="0"/>
          <w:sz w:val="22"/>
          <w:szCs w:val="22"/>
          <w:lang w:eastAsia="en-GB"/>
        </w:rPr>
        <w:t xml:space="preserve"> </w:t>
      </w:r>
      <w:r w:rsidRPr="009B1C70">
        <w:rPr>
          <w:rFonts w:ascii="Arial" w:eastAsia="Times New Roman" w:hAnsi="Arial" w:cs="Arial"/>
          <w:kern w:val="0"/>
          <w:sz w:val="22"/>
          <w:szCs w:val="22"/>
          <w:lang w:eastAsia="en-GB"/>
        </w:rPr>
        <w:t xml:space="preserve">(2025) ‘The Role of Wearable Devices in Tracking the Well-Being of Patients Suffering from Chronic Conditions - the review’, </w:t>
      </w:r>
      <w:r w:rsidRPr="009B1C70">
        <w:rPr>
          <w:rFonts w:ascii="Arial" w:eastAsia="Times New Roman" w:hAnsi="Arial" w:cs="Arial"/>
          <w:i/>
          <w:iCs/>
          <w:kern w:val="0"/>
          <w:sz w:val="22"/>
          <w:szCs w:val="22"/>
          <w:lang w:eastAsia="en-GB"/>
        </w:rPr>
        <w:t>Journal of education, health and sport</w:t>
      </w:r>
      <w:r w:rsidRPr="009B1C70">
        <w:rPr>
          <w:rFonts w:ascii="Arial" w:eastAsia="Times New Roman" w:hAnsi="Arial" w:cs="Arial"/>
          <w:kern w:val="0"/>
          <w:sz w:val="22"/>
          <w:szCs w:val="22"/>
          <w:lang w:eastAsia="en-GB"/>
        </w:rPr>
        <w:t xml:space="preserve">, 79, p. 58310. Available at: </w:t>
      </w:r>
      <w:hyperlink r:id="rId23" w:history="1">
        <w:r w:rsidRPr="009B1C70">
          <w:rPr>
            <w:rStyle w:val="Hyperlink"/>
            <w:rFonts w:ascii="Arial" w:eastAsia="Times New Roman" w:hAnsi="Arial" w:cs="Arial"/>
            <w:kern w:val="0"/>
            <w:sz w:val="22"/>
            <w:szCs w:val="22"/>
            <w:lang w:eastAsia="en-GB"/>
          </w:rPr>
          <w:t>https://doi.org/10.12775/JEHS.2025.79.58310</w:t>
        </w:r>
      </w:hyperlink>
    </w:p>
    <w:p w14:paraId="1CF9EC40" w14:textId="77777777" w:rsidR="00892E09" w:rsidRPr="000C7DFA" w:rsidRDefault="00892E09" w:rsidP="00892E09">
      <w:pPr>
        <w:spacing w:after="0" w:line="240" w:lineRule="auto"/>
        <w:rPr>
          <w:rFonts w:ascii="Arial" w:eastAsia="Times New Roman" w:hAnsi="Arial" w:cs="Arial"/>
          <w:kern w:val="0"/>
          <w:sz w:val="22"/>
          <w:szCs w:val="22"/>
          <w:lang w:eastAsia="en-GB"/>
        </w:rPr>
      </w:pPr>
      <w:r w:rsidRPr="00DA0328">
        <w:rPr>
          <w:rFonts w:ascii="Arial" w:eastAsia="Times New Roman" w:hAnsi="Arial" w:cs="Arial"/>
          <w:kern w:val="0"/>
          <w:sz w:val="22"/>
          <w:szCs w:val="22"/>
          <w:lang w:eastAsia="en-GB"/>
        </w:rPr>
        <w:t xml:space="preserve">Lovemore, M. (2024) ‘Electronic health records model to improve the quality of patients’ healthcare’, </w:t>
      </w:r>
      <w:r w:rsidRPr="00DA0328">
        <w:rPr>
          <w:rFonts w:ascii="Arial" w:eastAsia="Times New Roman" w:hAnsi="Arial" w:cs="Arial"/>
          <w:i/>
          <w:iCs/>
          <w:kern w:val="0"/>
          <w:sz w:val="22"/>
          <w:szCs w:val="22"/>
          <w:lang w:eastAsia="en-GB"/>
        </w:rPr>
        <w:t>Health SA = SA Gesondheid</w:t>
      </w:r>
      <w:r w:rsidRPr="00DA0328">
        <w:rPr>
          <w:rFonts w:ascii="Arial" w:eastAsia="Times New Roman" w:hAnsi="Arial" w:cs="Arial"/>
          <w:kern w:val="0"/>
          <w:sz w:val="22"/>
          <w:szCs w:val="22"/>
          <w:lang w:eastAsia="en-GB"/>
        </w:rPr>
        <w:t xml:space="preserve">, 29(2), pp. 2414–8. Available at: </w:t>
      </w:r>
      <w:hyperlink r:id="rId24" w:history="1">
        <w:r w:rsidRPr="00DA0328">
          <w:rPr>
            <w:rStyle w:val="Hyperlink"/>
            <w:rFonts w:ascii="Arial" w:eastAsia="Times New Roman" w:hAnsi="Arial" w:cs="Arial"/>
            <w:kern w:val="0"/>
            <w:sz w:val="22"/>
            <w:szCs w:val="22"/>
            <w:lang w:eastAsia="en-GB"/>
          </w:rPr>
          <w:t>https://doi.org/10.4102/hsag.v29i0.2414</w:t>
        </w:r>
      </w:hyperlink>
      <w:r w:rsidRPr="00DA0328">
        <w:rPr>
          <w:rFonts w:ascii="Arial" w:eastAsia="Times New Roman" w:hAnsi="Arial" w:cs="Arial"/>
          <w:kern w:val="0"/>
          <w:sz w:val="22"/>
          <w:szCs w:val="22"/>
          <w:lang w:eastAsia="en-GB"/>
        </w:rPr>
        <w:t>.</w:t>
      </w:r>
    </w:p>
    <w:p w14:paraId="6EDA40B0" w14:textId="77777777" w:rsidR="00892E09" w:rsidRDefault="00892E09" w:rsidP="00892E09">
      <w:pPr>
        <w:spacing w:after="100" w:afterAutospacing="1" w:line="240" w:lineRule="auto"/>
        <w:rPr>
          <w:rFonts w:ascii="Arial" w:eastAsia="Times New Roman" w:hAnsi="Arial" w:cs="Arial"/>
          <w:color w:val="1D2125"/>
          <w:kern w:val="0"/>
          <w:sz w:val="22"/>
          <w:szCs w:val="22"/>
          <w:lang w:val="en-US" w:eastAsia="en-GB"/>
        </w:rPr>
      </w:pPr>
    </w:p>
    <w:p w14:paraId="0696E238" w14:textId="77777777" w:rsidR="00892E09" w:rsidRPr="000C7DFA" w:rsidRDefault="00892E09" w:rsidP="00892E09">
      <w:pPr>
        <w:spacing w:after="0" w:line="240" w:lineRule="auto"/>
        <w:rPr>
          <w:rFonts w:ascii="Arial" w:eastAsia="Times New Roman" w:hAnsi="Arial" w:cs="Arial"/>
          <w:kern w:val="0"/>
          <w:sz w:val="22"/>
          <w:szCs w:val="22"/>
          <w:lang w:eastAsia="en-GB"/>
        </w:rPr>
      </w:pPr>
      <w:bookmarkStart w:id="2" w:name="_Hlk215415892"/>
      <w:r w:rsidRPr="00DF7F06">
        <w:rPr>
          <w:rFonts w:ascii="Arial" w:eastAsia="Times New Roman" w:hAnsi="Arial" w:cs="Arial"/>
          <w:kern w:val="0"/>
          <w:sz w:val="22"/>
          <w:szCs w:val="22"/>
          <w:lang w:eastAsia="en-GB"/>
        </w:rPr>
        <w:t xml:space="preserve">Matscheck, D. and Piuva, K. </w:t>
      </w:r>
      <w:bookmarkEnd w:id="2"/>
      <w:r w:rsidRPr="00DF7F06">
        <w:rPr>
          <w:rFonts w:ascii="Arial" w:eastAsia="Times New Roman" w:hAnsi="Arial" w:cs="Arial"/>
          <w:kern w:val="0"/>
          <w:sz w:val="22"/>
          <w:szCs w:val="22"/>
          <w:lang w:eastAsia="en-GB"/>
        </w:rPr>
        <w:t xml:space="preserve">(2022) ‘In the centre or caught in the middle? – Social workers’ and healthcare professionals’ views on user involvement in Coordinated Individual Plans in Sweden’, </w:t>
      </w:r>
      <w:r w:rsidRPr="00DF7F06">
        <w:rPr>
          <w:rFonts w:ascii="Arial" w:eastAsia="Times New Roman" w:hAnsi="Arial" w:cs="Arial"/>
          <w:i/>
          <w:iCs/>
          <w:kern w:val="0"/>
          <w:sz w:val="22"/>
          <w:szCs w:val="22"/>
          <w:lang w:eastAsia="en-GB"/>
        </w:rPr>
        <w:t>Health &amp; social care in the community</w:t>
      </w:r>
      <w:r w:rsidRPr="00DF7F06">
        <w:rPr>
          <w:rFonts w:ascii="Arial" w:eastAsia="Times New Roman" w:hAnsi="Arial" w:cs="Arial"/>
          <w:kern w:val="0"/>
          <w:sz w:val="22"/>
          <w:szCs w:val="22"/>
          <w:lang w:eastAsia="en-GB"/>
        </w:rPr>
        <w:t xml:space="preserve">, 30(3), pp. 1077–1085. Available at: </w:t>
      </w:r>
      <w:hyperlink r:id="rId25" w:history="1">
        <w:r w:rsidRPr="00DF7F06">
          <w:rPr>
            <w:rStyle w:val="Hyperlink"/>
            <w:rFonts w:ascii="Arial" w:eastAsia="Times New Roman" w:hAnsi="Arial" w:cs="Arial"/>
            <w:kern w:val="0"/>
            <w:sz w:val="22"/>
            <w:szCs w:val="22"/>
            <w:lang w:eastAsia="en-GB"/>
          </w:rPr>
          <w:t>https://doi.org/10.1111/hsc.13311</w:t>
        </w:r>
      </w:hyperlink>
      <w:r w:rsidRPr="00DF7F06">
        <w:rPr>
          <w:rFonts w:ascii="Arial" w:eastAsia="Times New Roman" w:hAnsi="Arial" w:cs="Arial"/>
          <w:kern w:val="0"/>
          <w:sz w:val="22"/>
          <w:szCs w:val="22"/>
          <w:lang w:eastAsia="en-GB"/>
        </w:rPr>
        <w:t>.</w:t>
      </w:r>
    </w:p>
    <w:p w14:paraId="176F7323" w14:textId="77777777" w:rsidR="00892E09" w:rsidRDefault="00892E09" w:rsidP="00892E09">
      <w:pPr>
        <w:spacing w:after="100" w:afterAutospacing="1" w:line="240" w:lineRule="auto"/>
        <w:rPr>
          <w:rFonts w:ascii="Arial" w:eastAsia="Times New Roman" w:hAnsi="Arial" w:cs="Arial"/>
          <w:color w:val="1D2125"/>
          <w:kern w:val="0"/>
          <w:sz w:val="22"/>
          <w:szCs w:val="22"/>
          <w:lang w:val="en-US" w:eastAsia="en-GB"/>
        </w:rPr>
      </w:pPr>
    </w:p>
    <w:p w14:paraId="614B619B" w14:textId="77777777" w:rsidR="0044270D" w:rsidRPr="000C7DFA" w:rsidRDefault="0044270D" w:rsidP="0044270D">
      <w:pPr>
        <w:spacing w:after="0" w:line="240" w:lineRule="auto"/>
        <w:rPr>
          <w:rFonts w:ascii="Arial" w:hAnsi="Arial" w:cs="Arial"/>
          <w:color w:val="222222"/>
          <w:sz w:val="22"/>
          <w:szCs w:val="22"/>
          <w:shd w:val="clear" w:color="auto" w:fill="FFFFFF"/>
        </w:rPr>
      </w:pPr>
      <w:r w:rsidRPr="000C7DFA">
        <w:rPr>
          <w:rFonts w:ascii="Arial" w:hAnsi="Arial" w:cs="Arial"/>
          <w:color w:val="222222"/>
          <w:sz w:val="22"/>
          <w:szCs w:val="22"/>
          <w:shd w:val="clear" w:color="auto" w:fill="FFFFFF"/>
        </w:rPr>
        <w:t>Orgambídez, A., Borrego, Y., Alcalde, F. J., &amp; Durán, A. (2025). Moral Distress and Emotional Exhaustion in Healthcare Professionals: A Systematic Review and Meta-Analysis. </w:t>
      </w:r>
      <w:r w:rsidRPr="000C7DFA">
        <w:rPr>
          <w:rStyle w:val="Emphasis"/>
          <w:rFonts w:ascii="Arial" w:hAnsi="Arial" w:cs="Arial"/>
          <w:color w:val="222222"/>
          <w:sz w:val="22"/>
          <w:szCs w:val="22"/>
          <w:shd w:val="clear" w:color="auto" w:fill="FFFFFF"/>
        </w:rPr>
        <w:t>Healthcare</w:t>
      </w:r>
      <w:r w:rsidRPr="000C7DFA">
        <w:rPr>
          <w:rFonts w:ascii="Arial" w:hAnsi="Arial" w:cs="Arial"/>
          <w:color w:val="222222"/>
          <w:sz w:val="22"/>
          <w:szCs w:val="22"/>
          <w:shd w:val="clear" w:color="auto" w:fill="FFFFFF"/>
        </w:rPr>
        <w:t>, </w:t>
      </w:r>
      <w:r w:rsidRPr="000C7DFA">
        <w:rPr>
          <w:rStyle w:val="Emphasis"/>
          <w:rFonts w:ascii="Arial" w:hAnsi="Arial" w:cs="Arial"/>
          <w:color w:val="222222"/>
          <w:sz w:val="22"/>
          <w:szCs w:val="22"/>
          <w:shd w:val="clear" w:color="auto" w:fill="FFFFFF"/>
        </w:rPr>
        <w:t>13</w:t>
      </w:r>
      <w:r w:rsidRPr="000C7DFA">
        <w:rPr>
          <w:rFonts w:ascii="Arial" w:hAnsi="Arial" w:cs="Arial"/>
          <w:color w:val="222222"/>
          <w:sz w:val="22"/>
          <w:szCs w:val="22"/>
          <w:shd w:val="clear" w:color="auto" w:fill="FFFFFF"/>
        </w:rPr>
        <w:t xml:space="preserve">(4), 393. </w:t>
      </w:r>
      <w:hyperlink r:id="rId26" w:history="1">
        <w:r w:rsidRPr="000C7DFA">
          <w:rPr>
            <w:rStyle w:val="Hyperlink"/>
            <w:rFonts w:ascii="Arial" w:hAnsi="Arial" w:cs="Arial"/>
            <w:sz w:val="22"/>
            <w:szCs w:val="22"/>
            <w:shd w:val="clear" w:color="auto" w:fill="FFFFFF"/>
          </w:rPr>
          <w:t>https://doi.org/10.3390/healthcare13040393</w:t>
        </w:r>
      </w:hyperlink>
    </w:p>
    <w:p w14:paraId="2CEEAE95" w14:textId="77777777" w:rsidR="00892E09" w:rsidRDefault="00892E09" w:rsidP="00892E09">
      <w:pPr>
        <w:spacing w:after="100" w:afterAutospacing="1" w:line="240" w:lineRule="auto"/>
        <w:rPr>
          <w:rFonts w:ascii="Arial" w:eastAsia="Times New Roman" w:hAnsi="Arial" w:cs="Arial"/>
          <w:color w:val="1D2125"/>
          <w:kern w:val="0"/>
          <w:sz w:val="22"/>
          <w:szCs w:val="22"/>
          <w:lang w:val="en-US" w:eastAsia="en-GB"/>
        </w:rPr>
      </w:pPr>
    </w:p>
    <w:p w14:paraId="052E08F2" w14:textId="77777777" w:rsidR="0044270D" w:rsidRPr="000C7DFA" w:rsidRDefault="0044270D" w:rsidP="0044270D">
      <w:pPr>
        <w:spacing w:after="0" w:line="240" w:lineRule="auto"/>
        <w:rPr>
          <w:rFonts w:ascii="Arial" w:eastAsia="Times New Roman" w:hAnsi="Arial" w:cs="Arial"/>
          <w:kern w:val="0"/>
          <w:sz w:val="22"/>
          <w:szCs w:val="22"/>
          <w:lang w:eastAsia="en-GB"/>
        </w:rPr>
      </w:pPr>
      <w:r w:rsidRPr="000C7DFA">
        <w:rPr>
          <w:rFonts w:ascii="Arial" w:eastAsia="Times New Roman" w:hAnsi="Arial" w:cs="Arial"/>
          <w:kern w:val="0"/>
          <w:sz w:val="22"/>
          <w:szCs w:val="22"/>
          <w:lang w:eastAsia="en-GB"/>
        </w:rPr>
        <w:t>Porter, M.E. &amp; Kramer, M.R. (2011) ‘Creating Shared Value’, Harvard Business Review, 89 (1/2), pp. 62-77.</w:t>
      </w:r>
    </w:p>
    <w:p w14:paraId="2B9BE0B2" w14:textId="77777777" w:rsidR="0044270D" w:rsidRDefault="0044270D" w:rsidP="00892E09">
      <w:pPr>
        <w:spacing w:after="100" w:afterAutospacing="1" w:line="240" w:lineRule="auto"/>
        <w:rPr>
          <w:rFonts w:ascii="Arial" w:eastAsia="Times New Roman" w:hAnsi="Arial" w:cs="Arial"/>
          <w:color w:val="1D2125"/>
          <w:kern w:val="0"/>
          <w:sz w:val="22"/>
          <w:szCs w:val="22"/>
          <w:lang w:val="en-US" w:eastAsia="en-GB"/>
        </w:rPr>
      </w:pPr>
    </w:p>
    <w:p w14:paraId="4C9F3F72" w14:textId="77777777" w:rsidR="0044270D" w:rsidRPr="000C7DFA" w:rsidRDefault="0044270D" w:rsidP="0044270D">
      <w:pPr>
        <w:spacing w:after="0" w:line="240" w:lineRule="auto"/>
        <w:rPr>
          <w:rFonts w:ascii="Arial" w:eastAsia="Times New Roman" w:hAnsi="Arial" w:cs="Arial"/>
          <w:kern w:val="0"/>
          <w:sz w:val="22"/>
          <w:szCs w:val="22"/>
          <w:lang w:eastAsia="en-GB"/>
        </w:rPr>
      </w:pPr>
    </w:p>
    <w:p w14:paraId="1451C9B7" w14:textId="77777777" w:rsidR="0044270D" w:rsidRDefault="0044270D" w:rsidP="0044270D">
      <w:pPr>
        <w:spacing w:after="0" w:line="240" w:lineRule="auto"/>
        <w:rPr>
          <w:rFonts w:ascii="Arial" w:eastAsia="Times New Roman" w:hAnsi="Arial" w:cs="Arial"/>
          <w:kern w:val="0"/>
          <w:sz w:val="22"/>
          <w:szCs w:val="22"/>
          <w:lang w:eastAsia="en-GB"/>
        </w:rPr>
      </w:pPr>
      <w:r w:rsidRPr="000C7DFA">
        <w:rPr>
          <w:rFonts w:ascii="Arial" w:eastAsia="Times New Roman" w:hAnsi="Arial" w:cs="Arial"/>
          <w:kern w:val="0"/>
          <w:sz w:val="22"/>
          <w:szCs w:val="22"/>
          <w:lang w:eastAsia="en-GB"/>
        </w:rPr>
        <w:t>Runco, M.A. &amp; Jeager, G.J. (2012) ‘</w:t>
      </w:r>
      <w:r w:rsidRPr="000C7DFA">
        <w:rPr>
          <w:rFonts w:ascii="Arial" w:eastAsia="Times New Roman" w:hAnsi="Arial" w:cs="Arial"/>
          <w:i/>
          <w:iCs/>
          <w:kern w:val="0"/>
          <w:sz w:val="22"/>
          <w:szCs w:val="22"/>
          <w:lang w:eastAsia="en-GB"/>
        </w:rPr>
        <w:t>The Standard definition of Creativity’</w:t>
      </w:r>
      <w:r w:rsidRPr="000C7DFA">
        <w:rPr>
          <w:rFonts w:ascii="Arial" w:eastAsia="Times New Roman" w:hAnsi="Arial" w:cs="Arial"/>
          <w:kern w:val="0"/>
          <w:sz w:val="22"/>
          <w:szCs w:val="22"/>
          <w:lang w:eastAsia="en-GB"/>
        </w:rPr>
        <w:t>, Creativity Research Journal, 24(1), pp. 92-96.</w:t>
      </w:r>
    </w:p>
    <w:p w14:paraId="610D7A94" w14:textId="77777777" w:rsidR="0044270D" w:rsidRDefault="0044270D" w:rsidP="0044270D">
      <w:pPr>
        <w:spacing w:after="0" w:line="240" w:lineRule="auto"/>
        <w:rPr>
          <w:rFonts w:ascii="Arial" w:eastAsia="Times New Roman" w:hAnsi="Arial" w:cs="Arial"/>
          <w:kern w:val="0"/>
          <w:sz w:val="22"/>
          <w:szCs w:val="22"/>
          <w:lang w:eastAsia="en-GB"/>
        </w:rPr>
      </w:pPr>
    </w:p>
    <w:p w14:paraId="57D8F21B" w14:textId="77777777" w:rsidR="0044270D" w:rsidRPr="007C1370" w:rsidRDefault="0044270D" w:rsidP="0044270D">
      <w:pPr>
        <w:spacing w:after="0" w:line="240" w:lineRule="auto"/>
        <w:rPr>
          <w:rFonts w:ascii="Arial" w:eastAsia="Times New Roman" w:hAnsi="Arial" w:cs="Arial"/>
          <w:kern w:val="0"/>
          <w:sz w:val="22"/>
          <w:szCs w:val="22"/>
          <w:lang w:eastAsia="en-GB"/>
        </w:rPr>
      </w:pPr>
    </w:p>
    <w:p w14:paraId="29862B53" w14:textId="77777777" w:rsidR="0044270D" w:rsidRDefault="0044270D" w:rsidP="0044270D">
      <w:pPr>
        <w:spacing w:after="0" w:line="240" w:lineRule="auto"/>
        <w:rPr>
          <w:rFonts w:ascii="Arial" w:eastAsia="Times New Roman" w:hAnsi="Arial" w:cs="Arial"/>
          <w:kern w:val="0"/>
          <w:sz w:val="22"/>
          <w:szCs w:val="22"/>
          <w:lang w:eastAsia="en-GB"/>
        </w:rPr>
      </w:pPr>
      <w:r w:rsidRPr="000C7DFA">
        <w:rPr>
          <w:rFonts w:ascii="Arial" w:hAnsi="Arial" w:cs="Arial"/>
          <w:color w:val="3A3A3A"/>
          <w:sz w:val="22"/>
          <w:szCs w:val="22"/>
          <w:shd w:val="clear" w:color="auto" w:fill="FFFFFF"/>
        </w:rPr>
        <w:t>Rawlings, Bruce, S. ; Chetwynd-Talbot, Daisy ; Husband, Erin ; Nuttall, Aisling ; Quinn, Elissa ; Taggart, Rosie ; Roome, Hannah E.</w:t>
      </w:r>
      <w:r w:rsidRPr="000C7DFA">
        <w:rPr>
          <w:rFonts w:ascii="Arial" w:eastAsia="Times New Roman" w:hAnsi="Arial" w:cs="Arial"/>
          <w:kern w:val="0"/>
          <w:sz w:val="22"/>
          <w:szCs w:val="22"/>
          <w:lang w:eastAsia="en-GB"/>
        </w:rPr>
        <w:t xml:space="preserve"> </w:t>
      </w:r>
      <w:r w:rsidRPr="00F130DE">
        <w:rPr>
          <w:rFonts w:ascii="Arial" w:eastAsia="Times New Roman" w:hAnsi="Arial" w:cs="Arial"/>
          <w:kern w:val="0"/>
          <w:sz w:val="22"/>
          <w:szCs w:val="22"/>
          <w:lang w:eastAsia="en-GB"/>
        </w:rPr>
        <w:t xml:space="preserve">(2025) ‘Divergent thinking is linked with convergent thinking; implications for models of creativity’, </w:t>
      </w:r>
      <w:r w:rsidRPr="00F130DE">
        <w:rPr>
          <w:rFonts w:ascii="Arial" w:eastAsia="Times New Roman" w:hAnsi="Arial" w:cs="Arial"/>
          <w:i/>
          <w:iCs/>
          <w:kern w:val="0"/>
          <w:sz w:val="22"/>
          <w:szCs w:val="22"/>
          <w:lang w:eastAsia="en-GB"/>
        </w:rPr>
        <w:t>Thinking &amp; reasoning</w:t>
      </w:r>
      <w:r w:rsidRPr="00F130DE">
        <w:rPr>
          <w:rFonts w:ascii="Arial" w:eastAsia="Times New Roman" w:hAnsi="Arial" w:cs="Arial"/>
          <w:kern w:val="0"/>
          <w:sz w:val="22"/>
          <w:szCs w:val="22"/>
          <w:lang w:eastAsia="en-GB"/>
        </w:rPr>
        <w:t xml:space="preserve">, 31(4), pp. 586–608. Available at: </w:t>
      </w:r>
      <w:hyperlink r:id="rId27" w:history="1">
        <w:r w:rsidRPr="00F130DE">
          <w:rPr>
            <w:rStyle w:val="Hyperlink"/>
            <w:rFonts w:ascii="Arial" w:eastAsia="Times New Roman" w:hAnsi="Arial" w:cs="Arial"/>
            <w:kern w:val="0"/>
            <w:sz w:val="22"/>
            <w:szCs w:val="22"/>
            <w:lang w:eastAsia="en-GB"/>
          </w:rPr>
          <w:t>https://doi.org/10.1080/13546783.2025.2485059</w:t>
        </w:r>
      </w:hyperlink>
      <w:r w:rsidRPr="00F130DE">
        <w:rPr>
          <w:rFonts w:ascii="Arial" w:eastAsia="Times New Roman" w:hAnsi="Arial" w:cs="Arial"/>
          <w:kern w:val="0"/>
          <w:sz w:val="22"/>
          <w:szCs w:val="22"/>
          <w:lang w:eastAsia="en-GB"/>
        </w:rPr>
        <w:t>.</w:t>
      </w:r>
    </w:p>
    <w:p w14:paraId="4D89BBE1" w14:textId="77777777" w:rsidR="000A480F" w:rsidRDefault="000A480F" w:rsidP="0044270D">
      <w:pPr>
        <w:spacing w:after="0" w:line="240" w:lineRule="auto"/>
        <w:rPr>
          <w:rFonts w:ascii="Arial" w:eastAsia="Times New Roman" w:hAnsi="Arial" w:cs="Arial"/>
          <w:kern w:val="0"/>
          <w:sz w:val="22"/>
          <w:szCs w:val="22"/>
          <w:lang w:eastAsia="en-GB"/>
        </w:rPr>
      </w:pPr>
    </w:p>
    <w:p w14:paraId="32FDEEE7" w14:textId="77777777" w:rsidR="000A480F" w:rsidRPr="000C7DFA" w:rsidRDefault="000A480F" w:rsidP="000A480F">
      <w:pPr>
        <w:spacing w:after="0" w:line="240" w:lineRule="auto"/>
        <w:rPr>
          <w:rFonts w:ascii="Arial" w:hAnsi="Arial" w:cs="Arial"/>
          <w:color w:val="1B1B1B"/>
          <w:sz w:val="22"/>
          <w:szCs w:val="22"/>
          <w:shd w:val="clear" w:color="auto" w:fill="FFFFFF"/>
        </w:rPr>
      </w:pPr>
      <w:r w:rsidRPr="000C7DFA">
        <w:rPr>
          <w:rFonts w:ascii="Arial" w:hAnsi="Arial" w:cs="Arial"/>
          <w:color w:val="1B1B1B"/>
          <w:sz w:val="22"/>
          <w:szCs w:val="22"/>
          <w:shd w:val="clear" w:color="auto" w:fill="FFFFFF"/>
        </w:rPr>
        <w:t>Shanafelt, T. D., West, C. P., Dyrbye, L. N., Trockel, M., Tutty, M., Wang, H., Carlasare, L. E., &amp; Sinsky, C. (2022). Changes in Burnout and Satisfaction With Work-Life Integration in Physicians During the First 2 Years of the COVID-19 Pandemic. </w:t>
      </w:r>
      <w:r w:rsidRPr="000C7DFA">
        <w:rPr>
          <w:rFonts w:ascii="Arial" w:hAnsi="Arial" w:cs="Arial"/>
          <w:i/>
          <w:iCs/>
          <w:color w:val="1B1B1B"/>
          <w:sz w:val="22"/>
          <w:szCs w:val="22"/>
          <w:shd w:val="clear" w:color="auto" w:fill="FFFFFF"/>
        </w:rPr>
        <w:t>Mayo Clinic proceedings</w:t>
      </w:r>
      <w:r w:rsidRPr="000C7DFA">
        <w:rPr>
          <w:rFonts w:ascii="Arial" w:hAnsi="Arial" w:cs="Arial"/>
          <w:color w:val="1B1B1B"/>
          <w:sz w:val="22"/>
          <w:szCs w:val="22"/>
          <w:shd w:val="clear" w:color="auto" w:fill="FFFFFF"/>
        </w:rPr>
        <w:t>, </w:t>
      </w:r>
      <w:r w:rsidRPr="000C7DFA">
        <w:rPr>
          <w:rFonts w:ascii="Arial" w:hAnsi="Arial" w:cs="Arial"/>
          <w:i/>
          <w:iCs/>
          <w:color w:val="1B1B1B"/>
          <w:sz w:val="22"/>
          <w:szCs w:val="22"/>
          <w:shd w:val="clear" w:color="auto" w:fill="FFFFFF"/>
        </w:rPr>
        <w:t>97</w:t>
      </w:r>
      <w:r w:rsidRPr="000C7DFA">
        <w:rPr>
          <w:rFonts w:ascii="Arial" w:hAnsi="Arial" w:cs="Arial"/>
          <w:color w:val="1B1B1B"/>
          <w:sz w:val="22"/>
          <w:szCs w:val="22"/>
          <w:shd w:val="clear" w:color="auto" w:fill="FFFFFF"/>
        </w:rPr>
        <w:t xml:space="preserve">(12), 2248–2258. </w:t>
      </w:r>
      <w:hyperlink r:id="rId28" w:history="1">
        <w:r w:rsidRPr="000C7DFA">
          <w:rPr>
            <w:rStyle w:val="Hyperlink"/>
            <w:rFonts w:ascii="Arial" w:hAnsi="Arial" w:cs="Arial"/>
            <w:sz w:val="22"/>
            <w:szCs w:val="22"/>
            <w:shd w:val="clear" w:color="auto" w:fill="FFFFFF"/>
          </w:rPr>
          <w:t>https://doi.org/10.1016/j.mayocp.2022.09.002</w:t>
        </w:r>
      </w:hyperlink>
    </w:p>
    <w:p w14:paraId="7CDFDBBD" w14:textId="77777777" w:rsidR="000A480F" w:rsidRPr="000C7DFA" w:rsidRDefault="000A480F" w:rsidP="0044270D">
      <w:pPr>
        <w:spacing w:after="0" w:line="240" w:lineRule="auto"/>
        <w:rPr>
          <w:rFonts w:ascii="Arial" w:eastAsia="Times New Roman" w:hAnsi="Arial" w:cs="Arial"/>
          <w:kern w:val="0"/>
          <w:sz w:val="22"/>
          <w:szCs w:val="22"/>
          <w:lang w:eastAsia="en-GB"/>
        </w:rPr>
      </w:pPr>
    </w:p>
    <w:p w14:paraId="2EC1FAA7" w14:textId="718C819C" w:rsidR="0044270D" w:rsidRPr="000A480F" w:rsidRDefault="0044270D" w:rsidP="000A480F">
      <w:pPr>
        <w:tabs>
          <w:tab w:val="left" w:pos="7308"/>
        </w:tabs>
        <w:spacing w:after="100" w:afterAutospacing="1" w:line="240" w:lineRule="auto"/>
        <w:rPr>
          <w:rFonts w:ascii="Arial" w:eastAsia="Times New Roman" w:hAnsi="Arial" w:cs="Arial"/>
          <w:color w:val="1D2125"/>
          <w:kern w:val="0"/>
          <w:sz w:val="22"/>
          <w:szCs w:val="22"/>
          <w:lang w:val="en-US" w:eastAsia="en-GB"/>
        </w:rPr>
      </w:pPr>
      <w:r>
        <w:rPr>
          <w:rFonts w:ascii="Arial" w:eastAsia="Times New Roman" w:hAnsi="Arial" w:cs="Arial"/>
          <w:color w:val="1D2125"/>
          <w:kern w:val="0"/>
          <w:sz w:val="22"/>
          <w:szCs w:val="22"/>
          <w:lang w:val="en-US" w:eastAsia="en-GB"/>
        </w:rPr>
        <w:tab/>
      </w:r>
      <w:r w:rsidR="00713DA0">
        <w:rPr>
          <w:rFonts w:ascii="Arial" w:eastAsia="Times New Roman" w:hAnsi="Arial" w:cs="Arial"/>
          <w:color w:val="1D2125"/>
          <w:kern w:val="0"/>
          <w:sz w:val="22"/>
          <w:szCs w:val="22"/>
          <w:lang w:val="en-US" w:eastAsia="en-GB"/>
        </w:rPr>
        <w:t xml:space="preserve">              </w:t>
      </w:r>
      <w:r w:rsidRPr="000C7DFA">
        <w:rPr>
          <w:rFonts w:ascii="Arial" w:hAnsi="Arial" w:cs="Arial"/>
          <w:color w:val="3A3A3A"/>
          <w:sz w:val="22"/>
          <w:szCs w:val="22"/>
          <w:shd w:val="clear" w:color="auto" w:fill="FFFFFF"/>
        </w:rPr>
        <w:t>Shemtob, Lara ; Asanati, Kaveh ; Pahl, Nick ; Majeed, Azeem</w:t>
      </w:r>
      <w:r w:rsidRPr="009922C8">
        <w:rPr>
          <w:rFonts w:ascii="Arial" w:eastAsia="Times New Roman" w:hAnsi="Arial" w:cs="Arial"/>
          <w:kern w:val="0"/>
          <w:sz w:val="22"/>
          <w:szCs w:val="22"/>
          <w:lang w:eastAsia="en-GB"/>
        </w:rPr>
        <w:t xml:space="preserve"> (2023) ‘What needs to be done to address staffing shortages in health and social care?’, </w:t>
      </w:r>
      <w:r w:rsidRPr="009922C8">
        <w:rPr>
          <w:rFonts w:ascii="Arial" w:eastAsia="Times New Roman" w:hAnsi="Arial" w:cs="Arial"/>
          <w:i/>
          <w:iCs/>
          <w:kern w:val="0"/>
          <w:sz w:val="22"/>
          <w:szCs w:val="22"/>
          <w:lang w:eastAsia="en-GB"/>
        </w:rPr>
        <w:t>British journal of general practice</w:t>
      </w:r>
      <w:r w:rsidRPr="009922C8">
        <w:rPr>
          <w:rFonts w:ascii="Arial" w:eastAsia="Times New Roman" w:hAnsi="Arial" w:cs="Arial"/>
          <w:kern w:val="0"/>
          <w:sz w:val="22"/>
          <w:szCs w:val="22"/>
          <w:lang w:eastAsia="en-GB"/>
        </w:rPr>
        <w:t xml:space="preserve">, 73(728), pp. 102–103. Available at: </w:t>
      </w:r>
      <w:hyperlink r:id="rId29" w:history="1">
        <w:r w:rsidRPr="009922C8">
          <w:rPr>
            <w:rStyle w:val="Hyperlink"/>
            <w:rFonts w:ascii="Arial" w:eastAsia="Times New Roman" w:hAnsi="Arial" w:cs="Arial"/>
            <w:kern w:val="0"/>
            <w:sz w:val="22"/>
            <w:szCs w:val="22"/>
            <w:lang w:eastAsia="en-GB"/>
          </w:rPr>
          <w:t>https://doi.org/10.3399/bjgp23X732045</w:t>
        </w:r>
      </w:hyperlink>
      <w:r w:rsidRPr="009922C8">
        <w:rPr>
          <w:rFonts w:ascii="Arial" w:eastAsia="Times New Roman" w:hAnsi="Arial" w:cs="Arial"/>
          <w:kern w:val="0"/>
          <w:sz w:val="22"/>
          <w:szCs w:val="22"/>
          <w:lang w:eastAsia="en-GB"/>
        </w:rPr>
        <w:t>.</w:t>
      </w:r>
    </w:p>
    <w:p w14:paraId="1070A567" w14:textId="77777777" w:rsidR="00DA0A9D" w:rsidRDefault="00DA0A9D" w:rsidP="0044270D">
      <w:pPr>
        <w:spacing w:after="0" w:line="240" w:lineRule="auto"/>
        <w:rPr>
          <w:rFonts w:ascii="Arial" w:eastAsia="Times New Roman" w:hAnsi="Arial" w:cs="Arial"/>
          <w:kern w:val="0"/>
          <w:sz w:val="22"/>
          <w:szCs w:val="22"/>
          <w:lang w:eastAsia="en-GB"/>
        </w:rPr>
      </w:pPr>
    </w:p>
    <w:p w14:paraId="4F1205B9" w14:textId="23385683" w:rsidR="00DA0A9D" w:rsidRDefault="00DA0A9D" w:rsidP="0044270D">
      <w:pPr>
        <w:spacing w:after="0" w:line="240" w:lineRule="auto"/>
        <w:rPr>
          <w:rFonts w:ascii="Arial" w:eastAsia="Times New Roman" w:hAnsi="Arial" w:cs="Arial"/>
          <w:kern w:val="0"/>
          <w:sz w:val="22"/>
          <w:szCs w:val="22"/>
          <w:lang w:eastAsia="en-GB"/>
        </w:rPr>
      </w:pPr>
      <w:r w:rsidRPr="00CC6792">
        <w:rPr>
          <w:rFonts w:ascii="Arial" w:eastAsia="Times New Roman" w:hAnsi="Arial" w:cs="Arial"/>
          <w:kern w:val="0"/>
          <w:sz w:val="22"/>
          <w:szCs w:val="22"/>
          <w:lang w:eastAsia="en-GB"/>
        </w:rPr>
        <w:t>Sun, M., Wang, M. and Wegerif, R. (2019) ‘Using computer</w:t>
      </w:r>
      <w:r w:rsidRPr="00CC6792">
        <w:rPr>
          <w:rFonts w:ascii="Cambria Math" w:eastAsia="Times New Roman" w:hAnsi="Cambria Math" w:cs="Cambria Math"/>
          <w:kern w:val="0"/>
          <w:sz w:val="22"/>
          <w:szCs w:val="22"/>
          <w:lang w:eastAsia="en-GB"/>
        </w:rPr>
        <w:t>‐</w:t>
      </w:r>
      <w:r w:rsidRPr="00CC6792">
        <w:rPr>
          <w:rFonts w:ascii="Arial" w:eastAsia="Times New Roman" w:hAnsi="Arial" w:cs="Arial"/>
          <w:kern w:val="0"/>
          <w:sz w:val="22"/>
          <w:szCs w:val="22"/>
          <w:lang w:eastAsia="en-GB"/>
        </w:rPr>
        <w:t xml:space="preserve">based cognitive mapping to improve students’ divergent thinking for creativity development’, </w:t>
      </w:r>
      <w:r w:rsidRPr="00CC6792">
        <w:rPr>
          <w:rFonts w:ascii="Arial" w:eastAsia="Times New Roman" w:hAnsi="Arial" w:cs="Arial"/>
          <w:i/>
          <w:iCs/>
          <w:kern w:val="0"/>
          <w:sz w:val="22"/>
          <w:szCs w:val="22"/>
          <w:lang w:eastAsia="en-GB"/>
        </w:rPr>
        <w:t>British journal of educational technology</w:t>
      </w:r>
      <w:r w:rsidRPr="00CC6792">
        <w:rPr>
          <w:rFonts w:ascii="Arial" w:eastAsia="Times New Roman" w:hAnsi="Arial" w:cs="Arial"/>
          <w:kern w:val="0"/>
          <w:sz w:val="22"/>
          <w:szCs w:val="22"/>
          <w:lang w:eastAsia="en-GB"/>
        </w:rPr>
        <w:t xml:space="preserve">, 50(5), pp. 2217–2233. Available at: </w:t>
      </w:r>
      <w:hyperlink r:id="rId30" w:history="1">
        <w:r w:rsidRPr="00CC6792">
          <w:rPr>
            <w:rStyle w:val="Hyperlink"/>
            <w:rFonts w:ascii="Arial" w:eastAsia="Times New Roman" w:hAnsi="Arial" w:cs="Arial"/>
            <w:kern w:val="0"/>
            <w:sz w:val="22"/>
            <w:szCs w:val="22"/>
            <w:lang w:eastAsia="en-GB"/>
          </w:rPr>
          <w:t>https://doi.org/10.1111/bjet.12825</w:t>
        </w:r>
      </w:hyperlink>
    </w:p>
    <w:p w14:paraId="42E223AE" w14:textId="77777777" w:rsidR="00DA0A9D" w:rsidRDefault="00DA0A9D" w:rsidP="0044270D">
      <w:pPr>
        <w:spacing w:after="0" w:line="240" w:lineRule="auto"/>
        <w:rPr>
          <w:rFonts w:ascii="Arial" w:eastAsia="Times New Roman" w:hAnsi="Arial" w:cs="Arial"/>
          <w:kern w:val="0"/>
          <w:sz w:val="22"/>
          <w:szCs w:val="22"/>
          <w:lang w:eastAsia="en-GB"/>
        </w:rPr>
      </w:pPr>
    </w:p>
    <w:p w14:paraId="54FC1143" w14:textId="77777777" w:rsidR="00DA0A9D" w:rsidRPr="000C7DFA" w:rsidRDefault="00DA0A9D" w:rsidP="00DA0A9D">
      <w:pPr>
        <w:spacing w:after="0" w:line="240" w:lineRule="auto"/>
        <w:rPr>
          <w:rFonts w:ascii="Arial" w:eastAsia="Times New Roman" w:hAnsi="Arial" w:cs="Arial"/>
          <w:kern w:val="0"/>
          <w:sz w:val="22"/>
          <w:szCs w:val="22"/>
          <w:lang w:eastAsia="en-GB"/>
        </w:rPr>
      </w:pPr>
      <w:r w:rsidRPr="001F1115">
        <w:rPr>
          <w:rFonts w:ascii="Arial" w:eastAsia="Times New Roman" w:hAnsi="Arial" w:cs="Arial"/>
          <w:kern w:val="0"/>
          <w:sz w:val="22"/>
          <w:szCs w:val="22"/>
          <w:lang w:eastAsia="en-GB"/>
        </w:rPr>
        <w:t xml:space="preserve">Thakore, S., Baldie, D. and Teeling, S.P. (2022) ‘Enabling innovation and sustainable improvement in person-centred healthcare during the first wave of the Covid-19 pandemic – a reflective account’, </w:t>
      </w:r>
      <w:r w:rsidRPr="001F1115">
        <w:rPr>
          <w:rFonts w:ascii="Arial" w:eastAsia="Times New Roman" w:hAnsi="Arial" w:cs="Arial"/>
          <w:i/>
          <w:iCs/>
          <w:kern w:val="0"/>
          <w:sz w:val="22"/>
          <w:szCs w:val="22"/>
          <w:lang w:eastAsia="en-GB"/>
        </w:rPr>
        <w:t>International practice development journal</w:t>
      </w:r>
      <w:r w:rsidRPr="001F1115">
        <w:rPr>
          <w:rFonts w:ascii="Arial" w:eastAsia="Times New Roman" w:hAnsi="Arial" w:cs="Arial"/>
          <w:kern w:val="0"/>
          <w:sz w:val="22"/>
          <w:szCs w:val="22"/>
          <w:lang w:eastAsia="en-GB"/>
        </w:rPr>
        <w:t xml:space="preserve">, 12(1), pp. 1–8. Available at: </w:t>
      </w:r>
      <w:hyperlink r:id="rId31" w:history="1">
        <w:r w:rsidRPr="001F1115">
          <w:rPr>
            <w:rStyle w:val="Hyperlink"/>
            <w:rFonts w:ascii="Arial" w:eastAsia="Times New Roman" w:hAnsi="Arial" w:cs="Arial"/>
            <w:kern w:val="0"/>
            <w:sz w:val="22"/>
            <w:szCs w:val="22"/>
            <w:lang w:eastAsia="en-GB"/>
          </w:rPr>
          <w:t>https://doi.org/10.19043/ipdj.121.007</w:t>
        </w:r>
      </w:hyperlink>
      <w:r w:rsidRPr="001F1115">
        <w:rPr>
          <w:rFonts w:ascii="Arial" w:eastAsia="Times New Roman" w:hAnsi="Arial" w:cs="Arial"/>
          <w:kern w:val="0"/>
          <w:sz w:val="22"/>
          <w:szCs w:val="22"/>
          <w:lang w:eastAsia="en-GB"/>
        </w:rPr>
        <w:t>.</w:t>
      </w:r>
    </w:p>
    <w:p w14:paraId="530A80CD" w14:textId="77777777" w:rsidR="00DA0A9D" w:rsidRPr="000C7DFA" w:rsidRDefault="00DA0A9D" w:rsidP="0044270D">
      <w:pPr>
        <w:spacing w:after="0" w:line="240" w:lineRule="auto"/>
        <w:rPr>
          <w:rFonts w:ascii="Arial" w:eastAsia="Times New Roman" w:hAnsi="Arial" w:cs="Arial"/>
          <w:kern w:val="0"/>
          <w:sz w:val="22"/>
          <w:szCs w:val="22"/>
          <w:lang w:eastAsia="en-GB"/>
        </w:rPr>
      </w:pPr>
    </w:p>
    <w:p w14:paraId="74C7B4E5" w14:textId="77777777" w:rsidR="000A480F" w:rsidRDefault="000A480F" w:rsidP="009E56F9">
      <w:pPr>
        <w:spacing w:after="100" w:afterAutospacing="1" w:line="360" w:lineRule="auto"/>
        <w:rPr>
          <w:rFonts w:ascii="Arial" w:eastAsia="Times New Roman" w:hAnsi="Arial" w:cs="Arial"/>
          <w:color w:val="1D2125"/>
          <w:kern w:val="0"/>
          <w:sz w:val="22"/>
          <w:szCs w:val="22"/>
          <w:lang w:val="en-US" w:eastAsia="en-GB"/>
        </w:rPr>
      </w:pPr>
    </w:p>
    <w:p w14:paraId="11CBEDAE" w14:textId="7EE00FB6" w:rsidR="0050246C" w:rsidRDefault="0050246C" w:rsidP="009E56F9">
      <w:pPr>
        <w:spacing w:after="100" w:afterAutospacing="1" w:line="360" w:lineRule="auto"/>
        <w:rPr>
          <w:rFonts w:ascii="Arial" w:eastAsia="Times New Roman" w:hAnsi="Arial" w:cs="Arial"/>
          <w:color w:val="1D2125"/>
          <w:kern w:val="0"/>
          <w:sz w:val="22"/>
          <w:szCs w:val="22"/>
          <w:lang w:val="en-US" w:eastAsia="en-GB"/>
        </w:rPr>
      </w:pPr>
      <w:r w:rsidRPr="000C7DFA">
        <w:rPr>
          <w:rFonts w:ascii="Arial" w:eastAsia="Times New Roman" w:hAnsi="Arial" w:cs="Arial"/>
          <w:color w:val="1D2125"/>
          <w:kern w:val="0"/>
          <w:sz w:val="22"/>
          <w:szCs w:val="22"/>
          <w:lang w:val="en-US" w:eastAsia="en-GB"/>
        </w:rPr>
        <w:t>Tidd, J. &amp; Bess</w:t>
      </w:r>
      <w:r w:rsidR="00566BB0" w:rsidRPr="000C7DFA">
        <w:rPr>
          <w:rFonts w:ascii="Arial" w:eastAsia="Times New Roman" w:hAnsi="Arial" w:cs="Arial"/>
          <w:color w:val="1D2125"/>
          <w:kern w:val="0"/>
          <w:sz w:val="22"/>
          <w:szCs w:val="22"/>
          <w:lang w:val="en-US" w:eastAsia="en-GB"/>
        </w:rPr>
        <w:t>ant, J. (2018)</w:t>
      </w:r>
      <w:r w:rsidR="00C12196" w:rsidRPr="000C7DFA">
        <w:rPr>
          <w:rFonts w:ascii="Arial" w:eastAsia="Times New Roman" w:hAnsi="Arial" w:cs="Arial"/>
          <w:color w:val="1D2125"/>
          <w:kern w:val="0"/>
          <w:sz w:val="22"/>
          <w:szCs w:val="22"/>
          <w:lang w:val="en-US" w:eastAsia="en-GB"/>
        </w:rPr>
        <w:t xml:space="preserve"> </w:t>
      </w:r>
      <w:r w:rsidR="00566BB0" w:rsidRPr="000C7DFA">
        <w:rPr>
          <w:rFonts w:ascii="Arial" w:eastAsia="Times New Roman" w:hAnsi="Arial" w:cs="Arial"/>
          <w:i/>
          <w:iCs/>
          <w:color w:val="1D2125"/>
          <w:kern w:val="0"/>
          <w:sz w:val="22"/>
          <w:szCs w:val="22"/>
          <w:lang w:val="en-US" w:eastAsia="en-GB"/>
        </w:rPr>
        <w:t>Managing Innovation</w:t>
      </w:r>
      <w:r w:rsidR="00F070CE" w:rsidRPr="000C7DFA">
        <w:rPr>
          <w:rFonts w:ascii="Arial" w:eastAsia="Times New Roman" w:hAnsi="Arial" w:cs="Arial"/>
          <w:i/>
          <w:iCs/>
          <w:color w:val="1D2125"/>
          <w:kern w:val="0"/>
          <w:sz w:val="22"/>
          <w:szCs w:val="22"/>
          <w:lang w:val="en-US" w:eastAsia="en-GB"/>
        </w:rPr>
        <w:t>: Intergrading Technological</w:t>
      </w:r>
      <w:r w:rsidR="004B1554" w:rsidRPr="000C7DFA">
        <w:rPr>
          <w:rFonts w:ascii="Arial" w:eastAsia="Times New Roman" w:hAnsi="Arial" w:cs="Arial"/>
          <w:i/>
          <w:iCs/>
          <w:color w:val="1D2125"/>
          <w:kern w:val="0"/>
          <w:sz w:val="22"/>
          <w:szCs w:val="22"/>
          <w:lang w:val="en-US" w:eastAsia="en-GB"/>
        </w:rPr>
        <w:t>, Market and Organizational Change</w:t>
      </w:r>
      <w:r w:rsidR="00E526C6" w:rsidRPr="000C7DFA">
        <w:rPr>
          <w:rFonts w:ascii="Arial" w:eastAsia="Times New Roman" w:hAnsi="Arial" w:cs="Arial"/>
          <w:color w:val="1D2125"/>
          <w:kern w:val="0"/>
          <w:sz w:val="22"/>
          <w:szCs w:val="22"/>
          <w:lang w:val="en-US" w:eastAsia="en-GB"/>
        </w:rPr>
        <w:t>. 6</w:t>
      </w:r>
      <w:r w:rsidR="00E526C6" w:rsidRPr="000C7DFA">
        <w:rPr>
          <w:rFonts w:ascii="Arial" w:eastAsia="Times New Roman" w:hAnsi="Arial" w:cs="Arial"/>
          <w:color w:val="1D2125"/>
          <w:kern w:val="0"/>
          <w:sz w:val="22"/>
          <w:szCs w:val="22"/>
          <w:vertAlign w:val="superscript"/>
          <w:lang w:val="en-US" w:eastAsia="en-GB"/>
        </w:rPr>
        <w:t>th</w:t>
      </w:r>
      <w:r w:rsidR="00E526C6" w:rsidRPr="000C7DFA">
        <w:rPr>
          <w:rFonts w:ascii="Arial" w:eastAsia="Times New Roman" w:hAnsi="Arial" w:cs="Arial"/>
          <w:color w:val="1D2125"/>
          <w:kern w:val="0"/>
          <w:sz w:val="22"/>
          <w:szCs w:val="22"/>
          <w:lang w:val="en-US" w:eastAsia="en-GB"/>
        </w:rPr>
        <w:t xml:space="preserve"> ed. Hoboken</w:t>
      </w:r>
      <w:r w:rsidR="00C12196" w:rsidRPr="000C7DFA">
        <w:rPr>
          <w:rFonts w:ascii="Arial" w:eastAsia="Times New Roman" w:hAnsi="Arial" w:cs="Arial"/>
          <w:color w:val="1D2125"/>
          <w:kern w:val="0"/>
          <w:sz w:val="22"/>
          <w:szCs w:val="22"/>
          <w:lang w:val="en-US" w:eastAsia="en-GB"/>
        </w:rPr>
        <w:t>: Wiley</w:t>
      </w:r>
    </w:p>
    <w:p w14:paraId="15617E78" w14:textId="77777777" w:rsidR="000A480F" w:rsidRPr="000C7DFA" w:rsidRDefault="000A480F" w:rsidP="000A480F">
      <w:pPr>
        <w:spacing w:after="0" w:line="240" w:lineRule="auto"/>
        <w:rPr>
          <w:rFonts w:ascii="Arial" w:eastAsia="Times New Roman" w:hAnsi="Arial" w:cs="Arial"/>
          <w:kern w:val="0"/>
          <w:sz w:val="22"/>
          <w:szCs w:val="22"/>
          <w:lang w:eastAsia="en-GB"/>
        </w:rPr>
      </w:pPr>
    </w:p>
    <w:p w14:paraId="583D8ACC" w14:textId="77777777" w:rsidR="000A480F" w:rsidRPr="000C7DFA" w:rsidRDefault="000A480F" w:rsidP="000A480F">
      <w:pPr>
        <w:spacing w:after="0" w:line="240" w:lineRule="auto"/>
        <w:rPr>
          <w:rFonts w:ascii="Arial" w:eastAsia="Times New Roman" w:hAnsi="Arial" w:cs="Arial"/>
          <w:kern w:val="0"/>
          <w:sz w:val="22"/>
          <w:szCs w:val="22"/>
          <w:lang w:eastAsia="en-GB"/>
        </w:rPr>
      </w:pPr>
      <w:r w:rsidRPr="00940184">
        <w:rPr>
          <w:rFonts w:ascii="Arial" w:eastAsia="Times New Roman" w:hAnsi="Arial" w:cs="Arial"/>
          <w:kern w:val="0"/>
          <w:sz w:val="22"/>
          <w:szCs w:val="22"/>
          <w:lang w:eastAsia="en-GB"/>
        </w:rPr>
        <w:t xml:space="preserve">Warburton-Wynn, A. (2024) ‘The benefits of using a Shared Lives type community response to support survivors of domestic abuse with disabilities and older survivors’, </w:t>
      </w:r>
      <w:r w:rsidRPr="00940184">
        <w:rPr>
          <w:rFonts w:ascii="Arial" w:eastAsia="Times New Roman" w:hAnsi="Arial" w:cs="Arial"/>
          <w:i/>
          <w:iCs/>
          <w:kern w:val="0"/>
          <w:sz w:val="22"/>
          <w:szCs w:val="22"/>
          <w:lang w:eastAsia="en-GB"/>
        </w:rPr>
        <w:t>The journal of adult protection</w:t>
      </w:r>
      <w:r w:rsidRPr="00940184">
        <w:rPr>
          <w:rFonts w:ascii="Arial" w:eastAsia="Times New Roman" w:hAnsi="Arial" w:cs="Arial"/>
          <w:kern w:val="0"/>
          <w:sz w:val="22"/>
          <w:szCs w:val="22"/>
          <w:lang w:eastAsia="en-GB"/>
        </w:rPr>
        <w:t xml:space="preserve">, 26(3), pp. 104–112. Available at: </w:t>
      </w:r>
      <w:hyperlink r:id="rId32" w:history="1">
        <w:r w:rsidRPr="00940184">
          <w:rPr>
            <w:rStyle w:val="Hyperlink"/>
            <w:rFonts w:ascii="Arial" w:eastAsia="Times New Roman" w:hAnsi="Arial" w:cs="Arial"/>
            <w:kern w:val="0"/>
            <w:sz w:val="22"/>
            <w:szCs w:val="22"/>
            <w:lang w:eastAsia="en-GB"/>
          </w:rPr>
          <w:t>https://doi.org/10.1108/JAP-12-2023-0037</w:t>
        </w:r>
      </w:hyperlink>
      <w:r w:rsidRPr="00940184">
        <w:rPr>
          <w:rFonts w:ascii="Arial" w:eastAsia="Times New Roman" w:hAnsi="Arial" w:cs="Arial"/>
          <w:kern w:val="0"/>
          <w:sz w:val="22"/>
          <w:szCs w:val="22"/>
          <w:lang w:eastAsia="en-GB"/>
        </w:rPr>
        <w:t>.</w:t>
      </w:r>
    </w:p>
    <w:p w14:paraId="041E3199" w14:textId="77777777" w:rsidR="000A480F" w:rsidRDefault="000A480F" w:rsidP="009E56F9">
      <w:pPr>
        <w:spacing w:after="100" w:afterAutospacing="1" w:line="360" w:lineRule="auto"/>
        <w:rPr>
          <w:rFonts w:ascii="Arial" w:eastAsia="Times New Roman" w:hAnsi="Arial" w:cs="Arial"/>
          <w:color w:val="1D2125"/>
          <w:kern w:val="0"/>
          <w:sz w:val="22"/>
          <w:szCs w:val="22"/>
          <w:lang w:val="en-US" w:eastAsia="en-GB"/>
        </w:rPr>
      </w:pPr>
    </w:p>
    <w:p w14:paraId="3D27E1B1" w14:textId="77777777" w:rsidR="000A480F" w:rsidRPr="000C7DFA" w:rsidRDefault="000A480F" w:rsidP="000A480F">
      <w:pPr>
        <w:spacing w:after="0" w:line="240" w:lineRule="auto"/>
        <w:rPr>
          <w:rFonts w:ascii="Arial" w:eastAsia="Times New Roman" w:hAnsi="Arial" w:cs="Arial"/>
          <w:kern w:val="0"/>
          <w:sz w:val="22"/>
          <w:szCs w:val="22"/>
          <w:lang w:eastAsia="en-GB"/>
        </w:rPr>
      </w:pPr>
    </w:p>
    <w:p w14:paraId="3E0A1F8A" w14:textId="77777777" w:rsidR="000A480F" w:rsidRPr="000C7DFA" w:rsidRDefault="000A480F" w:rsidP="000A480F">
      <w:pPr>
        <w:spacing w:after="0" w:line="240" w:lineRule="auto"/>
        <w:rPr>
          <w:rFonts w:ascii="Arial" w:eastAsia="Times New Roman" w:hAnsi="Arial" w:cs="Arial"/>
          <w:kern w:val="0"/>
          <w:sz w:val="22"/>
          <w:szCs w:val="22"/>
          <w:lang w:eastAsia="en-GB"/>
        </w:rPr>
      </w:pPr>
      <w:bookmarkStart w:id="3" w:name="_Hlk215416852"/>
      <w:bookmarkStart w:id="4" w:name="_Hlk215737061"/>
      <w:r w:rsidRPr="00117BAD">
        <w:rPr>
          <w:rFonts w:ascii="Arial" w:eastAsia="Times New Roman" w:hAnsi="Arial" w:cs="Arial"/>
          <w:kern w:val="0"/>
          <w:sz w:val="22"/>
          <w:szCs w:val="22"/>
          <w:lang w:eastAsia="en-GB"/>
        </w:rPr>
        <w:t>Weick, K.E. and Quinn</w:t>
      </w:r>
      <w:bookmarkEnd w:id="4"/>
      <w:r w:rsidRPr="00117BAD">
        <w:rPr>
          <w:rFonts w:ascii="Arial" w:eastAsia="Times New Roman" w:hAnsi="Arial" w:cs="Arial"/>
          <w:kern w:val="0"/>
          <w:sz w:val="22"/>
          <w:szCs w:val="22"/>
          <w:lang w:eastAsia="en-GB"/>
        </w:rPr>
        <w:t xml:space="preserve">, </w:t>
      </w:r>
      <w:bookmarkEnd w:id="3"/>
      <w:r w:rsidRPr="00117BAD">
        <w:rPr>
          <w:rFonts w:ascii="Arial" w:eastAsia="Times New Roman" w:hAnsi="Arial" w:cs="Arial"/>
          <w:kern w:val="0"/>
          <w:sz w:val="22"/>
          <w:szCs w:val="22"/>
          <w:lang w:eastAsia="en-GB"/>
        </w:rPr>
        <w:t xml:space="preserve">R.E. (1999) ‘ORGANIZATIONAL CHANGE AND DEVELOPMENT’, </w:t>
      </w:r>
      <w:r w:rsidRPr="00117BAD">
        <w:rPr>
          <w:rFonts w:ascii="Arial" w:eastAsia="Times New Roman" w:hAnsi="Arial" w:cs="Arial"/>
          <w:i/>
          <w:iCs/>
          <w:kern w:val="0"/>
          <w:sz w:val="22"/>
          <w:szCs w:val="22"/>
          <w:lang w:eastAsia="en-GB"/>
        </w:rPr>
        <w:t>Annual review of psychology</w:t>
      </w:r>
      <w:r w:rsidRPr="00117BAD">
        <w:rPr>
          <w:rFonts w:ascii="Arial" w:eastAsia="Times New Roman" w:hAnsi="Arial" w:cs="Arial"/>
          <w:kern w:val="0"/>
          <w:sz w:val="22"/>
          <w:szCs w:val="22"/>
          <w:lang w:eastAsia="en-GB"/>
        </w:rPr>
        <w:t xml:space="preserve">, 50(1), pp. 361–386. Available at: </w:t>
      </w:r>
      <w:hyperlink r:id="rId33" w:history="1">
        <w:r w:rsidRPr="00117BAD">
          <w:rPr>
            <w:rStyle w:val="Hyperlink"/>
            <w:rFonts w:ascii="Arial" w:eastAsia="Times New Roman" w:hAnsi="Arial" w:cs="Arial"/>
            <w:kern w:val="0"/>
            <w:sz w:val="22"/>
            <w:szCs w:val="22"/>
            <w:lang w:eastAsia="en-GB"/>
          </w:rPr>
          <w:t>https://doi.org/10.1146/annurev.psych.50.1.361</w:t>
        </w:r>
      </w:hyperlink>
      <w:r w:rsidRPr="00117BAD">
        <w:rPr>
          <w:rFonts w:ascii="Arial" w:eastAsia="Times New Roman" w:hAnsi="Arial" w:cs="Arial"/>
          <w:kern w:val="0"/>
          <w:sz w:val="22"/>
          <w:szCs w:val="22"/>
          <w:lang w:eastAsia="en-GB"/>
        </w:rPr>
        <w:t>.</w:t>
      </w:r>
    </w:p>
    <w:p w14:paraId="56CFF220" w14:textId="77777777" w:rsidR="007C1370" w:rsidRPr="000C7DFA" w:rsidRDefault="007C1370" w:rsidP="009E56F9">
      <w:pPr>
        <w:spacing w:after="0" w:line="240" w:lineRule="auto"/>
        <w:rPr>
          <w:rFonts w:ascii="Arial" w:eastAsia="Times New Roman" w:hAnsi="Arial" w:cs="Arial"/>
          <w:kern w:val="0"/>
          <w:sz w:val="22"/>
          <w:szCs w:val="22"/>
          <w:lang w:eastAsia="en-GB"/>
        </w:rPr>
      </w:pPr>
    </w:p>
    <w:p w14:paraId="6F82FA46" w14:textId="77777777" w:rsidR="007C1370" w:rsidRPr="00A51ECF" w:rsidRDefault="007C1370" w:rsidP="009E56F9">
      <w:pPr>
        <w:spacing w:after="0" w:line="240" w:lineRule="auto"/>
        <w:rPr>
          <w:rFonts w:ascii="Arial" w:eastAsia="Times New Roman" w:hAnsi="Arial" w:cs="Arial"/>
          <w:kern w:val="0"/>
          <w:sz w:val="22"/>
          <w:szCs w:val="22"/>
          <w:lang w:eastAsia="en-GB"/>
        </w:rPr>
      </w:pPr>
    </w:p>
    <w:p w14:paraId="1C215EF4" w14:textId="1ED92A39" w:rsidR="002172BC" w:rsidRPr="000C7DFA" w:rsidRDefault="002172BC" w:rsidP="002172BC">
      <w:pPr>
        <w:spacing w:after="0" w:line="240" w:lineRule="auto"/>
        <w:rPr>
          <w:rFonts w:ascii="Arial" w:eastAsia="Times New Roman" w:hAnsi="Arial" w:cs="Arial"/>
          <w:kern w:val="0"/>
          <w:sz w:val="22"/>
          <w:szCs w:val="22"/>
          <w:lang w:eastAsia="en-GB"/>
        </w:rPr>
      </w:pPr>
      <w:r w:rsidRPr="000C7DFA">
        <w:rPr>
          <w:rFonts w:ascii="Arial" w:hAnsi="Arial" w:cs="Arial"/>
          <w:color w:val="3A3A3A"/>
          <w:sz w:val="22"/>
          <w:szCs w:val="22"/>
          <w:shd w:val="clear" w:color="auto" w:fill="FFFFFF"/>
        </w:rPr>
        <w:t>Zaggl, Michael A. ; Majchrzak, Ann ; Gibbs, Jennifer L. ; Birnbaum-More, Philip H.</w:t>
      </w:r>
      <w:r w:rsidRPr="00A51ECF">
        <w:rPr>
          <w:rFonts w:ascii="Arial" w:eastAsia="Times New Roman" w:hAnsi="Arial" w:cs="Arial"/>
          <w:kern w:val="0"/>
          <w:sz w:val="22"/>
          <w:szCs w:val="22"/>
          <w:lang w:eastAsia="en-GB"/>
        </w:rPr>
        <w:t xml:space="preserve"> (2024) ‘Does Member Familiarity Help or Hinder Innovation? The Roles of Expertise and Dialogic Coordination’, </w:t>
      </w:r>
      <w:r w:rsidRPr="00A51ECF">
        <w:rPr>
          <w:rFonts w:ascii="Arial" w:eastAsia="Times New Roman" w:hAnsi="Arial" w:cs="Arial"/>
          <w:i/>
          <w:iCs/>
          <w:kern w:val="0"/>
          <w:sz w:val="22"/>
          <w:szCs w:val="22"/>
          <w:lang w:eastAsia="en-GB"/>
        </w:rPr>
        <w:t>IEEE transactions on engineering management</w:t>
      </w:r>
      <w:r w:rsidRPr="00A51ECF">
        <w:rPr>
          <w:rFonts w:ascii="Arial" w:eastAsia="Times New Roman" w:hAnsi="Arial" w:cs="Arial"/>
          <w:kern w:val="0"/>
          <w:sz w:val="22"/>
          <w:szCs w:val="22"/>
          <w:lang w:eastAsia="en-GB"/>
        </w:rPr>
        <w:t xml:space="preserve">, 71, pp. 4006–4021. Available at: </w:t>
      </w:r>
      <w:hyperlink r:id="rId34" w:history="1">
        <w:r w:rsidRPr="00A51ECF">
          <w:rPr>
            <w:rStyle w:val="Hyperlink"/>
            <w:rFonts w:ascii="Arial" w:eastAsia="Times New Roman" w:hAnsi="Arial" w:cs="Arial"/>
            <w:kern w:val="0"/>
            <w:sz w:val="22"/>
            <w:szCs w:val="22"/>
            <w:lang w:eastAsia="en-GB"/>
          </w:rPr>
          <w:t>https://doi.org/10.1109/TEM.2022.3224871</w:t>
        </w:r>
      </w:hyperlink>
      <w:r w:rsidRPr="00A51ECF">
        <w:rPr>
          <w:rFonts w:ascii="Arial" w:eastAsia="Times New Roman" w:hAnsi="Arial" w:cs="Arial"/>
          <w:kern w:val="0"/>
          <w:sz w:val="22"/>
          <w:szCs w:val="22"/>
          <w:lang w:eastAsia="en-GB"/>
        </w:rPr>
        <w:t>.</w:t>
      </w:r>
    </w:p>
    <w:p w14:paraId="5D62F351" w14:textId="77777777" w:rsidR="002172BC" w:rsidRPr="00783916" w:rsidRDefault="002172BC" w:rsidP="009E56F9">
      <w:pPr>
        <w:spacing w:after="0" w:line="240" w:lineRule="auto"/>
        <w:rPr>
          <w:rFonts w:ascii="Arial" w:eastAsia="Times New Roman" w:hAnsi="Arial" w:cs="Arial"/>
          <w:kern w:val="0"/>
          <w:sz w:val="22"/>
          <w:szCs w:val="22"/>
          <w:lang w:eastAsia="en-GB"/>
        </w:rPr>
      </w:pPr>
    </w:p>
    <w:p w14:paraId="02F03269" w14:textId="77777777" w:rsidR="00783916" w:rsidRPr="00B655A9" w:rsidRDefault="00783916" w:rsidP="009E56F9">
      <w:pPr>
        <w:spacing w:after="0" w:line="240" w:lineRule="auto"/>
        <w:rPr>
          <w:rFonts w:ascii="Arial" w:eastAsia="Times New Roman" w:hAnsi="Arial" w:cs="Arial"/>
          <w:kern w:val="0"/>
          <w:sz w:val="22"/>
          <w:szCs w:val="22"/>
          <w:lang w:eastAsia="en-GB"/>
        </w:rPr>
      </w:pPr>
    </w:p>
    <w:p w14:paraId="490E8136" w14:textId="77777777" w:rsidR="00B655A9" w:rsidRPr="009B1C70" w:rsidRDefault="00B655A9" w:rsidP="009E56F9">
      <w:pPr>
        <w:spacing w:after="0" w:line="240" w:lineRule="auto"/>
        <w:rPr>
          <w:rFonts w:ascii="Arial" w:eastAsia="Times New Roman" w:hAnsi="Arial" w:cs="Arial"/>
          <w:kern w:val="0"/>
          <w:sz w:val="22"/>
          <w:szCs w:val="22"/>
          <w:lang w:eastAsia="en-GB"/>
        </w:rPr>
      </w:pPr>
    </w:p>
    <w:p w14:paraId="59F90FAB" w14:textId="77777777" w:rsidR="00AD396D" w:rsidRPr="004F451B" w:rsidRDefault="00AD396D" w:rsidP="009E56F9">
      <w:pPr>
        <w:spacing w:after="0" w:line="240" w:lineRule="auto"/>
        <w:rPr>
          <w:rFonts w:ascii="Arial" w:eastAsia="Times New Roman" w:hAnsi="Arial" w:cs="Arial"/>
          <w:kern w:val="0"/>
          <w:sz w:val="22"/>
          <w:szCs w:val="22"/>
          <w:lang w:eastAsia="en-GB"/>
        </w:rPr>
      </w:pPr>
    </w:p>
    <w:p w14:paraId="5146BDCB" w14:textId="77777777" w:rsidR="004F451B" w:rsidRPr="00940184" w:rsidRDefault="004F451B" w:rsidP="009E56F9">
      <w:pPr>
        <w:spacing w:after="0" w:line="240" w:lineRule="auto"/>
        <w:rPr>
          <w:rFonts w:ascii="Arial" w:eastAsia="Times New Roman" w:hAnsi="Arial" w:cs="Arial"/>
          <w:kern w:val="0"/>
          <w:sz w:val="22"/>
          <w:szCs w:val="22"/>
          <w:lang w:eastAsia="en-GB"/>
        </w:rPr>
      </w:pPr>
    </w:p>
    <w:p w14:paraId="49C69687" w14:textId="77777777" w:rsidR="00940184" w:rsidRPr="001E4027" w:rsidRDefault="00940184" w:rsidP="009E56F9">
      <w:pPr>
        <w:spacing w:after="0" w:line="240" w:lineRule="auto"/>
        <w:rPr>
          <w:rFonts w:ascii="Arial" w:eastAsia="Times New Roman" w:hAnsi="Arial" w:cs="Arial"/>
          <w:kern w:val="0"/>
          <w:sz w:val="22"/>
          <w:szCs w:val="22"/>
          <w:lang w:eastAsia="en-GB"/>
        </w:rPr>
      </w:pPr>
    </w:p>
    <w:p w14:paraId="0B1DAC14" w14:textId="77777777" w:rsidR="00F130DE" w:rsidRPr="009922C8" w:rsidRDefault="00F130DE" w:rsidP="009E56F9">
      <w:pPr>
        <w:spacing w:after="0" w:line="240" w:lineRule="auto"/>
        <w:rPr>
          <w:rFonts w:ascii="Arial" w:eastAsia="Times New Roman" w:hAnsi="Arial" w:cs="Arial"/>
          <w:kern w:val="0"/>
          <w:sz w:val="22"/>
          <w:szCs w:val="22"/>
          <w:lang w:eastAsia="en-GB"/>
        </w:rPr>
      </w:pPr>
    </w:p>
    <w:p w14:paraId="3296E84A" w14:textId="77777777" w:rsidR="009922C8" w:rsidRPr="00DA0328" w:rsidRDefault="009922C8" w:rsidP="009E56F9">
      <w:pPr>
        <w:spacing w:after="0" w:line="240" w:lineRule="auto"/>
        <w:rPr>
          <w:rFonts w:ascii="Arial" w:eastAsia="Times New Roman" w:hAnsi="Arial" w:cs="Arial"/>
          <w:kern w:val="0"/>
          <w:sz w:val="22"/>
          <w:szCs w:val="22"/>
          <w:lang w:eastAsia="en-GB"/>
        </w:rPr>
      </w:pPr>
    </w:p>
    <w:p w14:paraId="5F134B18" w14:textId="77777777" w:rsidR="00117BAD" w:rsidRPr="000C7DFA" w:rsidRDefault="00117BAD" w:rsidP="009E56F9">
      <w:pPr>
        <w:spacing w:after="0" w:line="240" w:lineRule="auto"/>
        <w:rPr>
          <w:rFonts w:ascii="Arial" w:eastAsia="Times New Roman" w:hAnsi="Arial" w:cs="Arial"/>
          <w:kern w:val="0"/>
          <w:sz w:val="22"/>
          <w:szCs w:val="22"/>
          <w:lang w:eastAsia="en-GB"/>
        </w:rPr>
      </w:pPr>
    </w:p>
    <w:p w14:paraId="5F99E2B4" w14:textId="77777777" w:rsidR="00117BAD" w:rsidRPr="00DF7F06" w:rsidRDefault="00117BAD" w:rsidP="009E56F9">
      <w:pPr>
        <w:spacing w:after="0" w:line="240" w:lineRule="auto"/>
        <w:rPr>
          <w:rFonts w:ascii="Arial" w:eastAsia="Times New Roman" w:hAnsi="Arial" w:cs="Arial"/>
          <w:kern w:val="0"/>
          <w:sz w:val="22"/>
          <w:szCs w:val="22"/>
          <w:lang w:eastAsia="en-GB"/>
        </w:rPr>
      </w:pPr>
    </w:p>
    <w:p w14:paraId="16B5E46D" w14:textId="77777777" w:rsidR="00DF7F06" w:rsidRPr="000C7DFA" w:rsidRDefault="00DF7F06" w:rsidP="009E56F9">
      <w:pPr>
        <w:spacing w:after="0" w:line="240" w:lineRule="auto"/>
        <w:rPr>
          <w:rFonts w:ascii="Arial" w:eastAsia="Times New Roman" w:hAnsi="Arial" w:cs="Arial"/>
          <w:kern w:val="0"/>
          <w:sz w:val="22"/>
          <w:szCs w:val="22"/>
          <w:lang w:eastAsia="en-GB"/>
        </w:rPr>
      </w:pPr>
    </w:p>
    <w:p w14:paraId="26FA35A8" w14:textId="77777777" w:rsidR="00DA0328" w:rsidRPr="001F1115" w:rsidRDefault="00DA0328" w:rsidP="009E56F9">
      <w:pPr>
        <w:spacing w:after="0" w:line="240" w:lineRule="auto"/>
        <w:rPr>
          <w:rFonts w:ascii="Arial" w:eastAsia="Times New Roman" w:hAnsi="Arial" w:cs="Arial"/>
          <w:kern w:val="0"/>
          <w:sz w:val="22"/>
          <w:szCs w:val="22"/>
          <w:lang w:eastAsia="en-GB"/>
        </w:rPr>
      </w:pPr>
    </w:p>
    <w:p w14:paraId="077897D2" w14:textId="77777777" w:rsidR="001F1115" w:rsidRPr="000C7DFA" w:rsidRDefault="001F1115" w:rsidP="00864856">
      <w:pPr>
        <w:spacing w:after="100" w:afterAutospacing="1" w:line="360" w:lineRule="auto"/>
        <w:rPr>
          <w:rFonts w:ascii="Arial" w:eastAsia="Times New Roman" w:hAnsi="Arial" w:cs="Arial"/>
          <w:color w:val="1D2125"/>
          <w:kern w:val="0"/>
          <w:sz w:val="22"/>
          <w:szCs w:val="22"/>
          <w:lang w:eastAsia="en-GB"/>
        </w:rPr>
      </w:pPr>
    </w:p>
    <w:p w14:paraId="4353195A" w14:textId="77777777" w:rsidR="0050596D" w:rsidRPr="000C7DFA" w:rsidRDefault="0050596D" w:rsidP="00864856">
      <w:pPr>
        <w:spacing w:after="100" w:afterAutospacing="1" w:line="360" w:lineRule="auto"/>
        <w:rPr>
          <w:rFonts w:ascii="Arial" w:eastAsia="Times New Roman" w:hAnsi="Arial" w:cs="Arial"/>
          <w:color w:val="1D2125"/>
          <w:kern w:val="0"/>
          <w:sz w:val="22"/>
          <w:szCs w:val="22"/>
          <w:lang w:eastAsia="en-GB"/>
        </w:rPr>
      </w:pPr>
      <w:r w:rsidRPr="000C7DFA">
        <w:rPr>
          <w:rFonts w:ascii="Arial" w:eastAsia="Times New Roman" w:hAnsi="Arial" w:cs="Arial"/>
          <w:color w:val="1D2125"/>
          <w:kern w:val="0"/>
          <w:sz w:val="22"/>
          <w:szCs w:val="22"/>
          <w:lang w:val="en-US" w:eastAsia="en-GB"/>
        </w:rPr>
        <w:t> </w:t>
      </w:r>
    </w:p>
    <w:p w14:paraId="6600786C" w14:textId="77777777" w:rsidR="0050596D" w:rsidRPr="000C7DFA" w:rsidRDefault="0050596D" w:rsidP="00864856">
      <w:pPr>
        <w:spacing w:after="100" w:afterAutospacing="1" w:line="360" w:lineRule="auto"/>
        <w:rPr>
          <w:rFonts w:ascii="Arial" w:eastAsia="Times New Roman" w:hAnsi="Arial" w:cs="Arial"/>
          <w:color w:val="1D2125"/>
          <w:kern w:val="0"/>
          <w:sz w:val="22"/>
          <w:szCs w:val="22"/>
          <w:lang w:val="en-US" w:eastAsia="en-GB"/>
        </w:rPr>
      </w:pPr>
      <w:r w:rsidRPr="000C7DFA">
        <w:rPr>
          <w:rFonts w:ascii="Arial" w:eastAsia="Times New Roman" w:hAnsi="Arial" w:cs="Arial"/>
          <w:color w:val="1D2125"/>
          <w:kern w:val="0"/>
          <w:sz w:val="22"/>
          <w:szCs w:val="22"/>
          <w:lang w:val="en-US" w:eastAsia="en-GB"/>
        </w:rPr>
        <w:t> </w:t>
      </w:r>
    </w:p>
    <w:p w14:paraId="7037FDC1" w14:textId="77777777" w:rsidR="00261E31" w:rsidRPr="000C7DFA" w:rsidRDefault="00261E31" w:rsidP="00864856">
      <w:pPr>
        <w:spacing w:after="100" w:afterAutospacing="1" w:line="360" w:lineRule="auto"/>
        <w:rPr>
          <w:rFonts w:ascii="Arial" w:eastAsia="Times New Roman" w:hAnsi="Arial" w:cs="Arial"/>
          <w:color w:val="1D2125"/>
          <w:kern w:val="0"/>
          <w:sz w:val="22"/>
          <w:szCs w:val="22"/>
          <w:lang w:eastAsia="en-GB"/>
        </w:rPr>
      </w:pPr>
    </w:p>
    <w:p w14:paraId="3B18A233" w14:textId="77777777" w:rsidR="0050596D" w:rsidRPr="0050596D" w:rsidRDefault="0050596D" w:rsidP="00864856">
      <w:pPr>
        <w:spacing w:line="360" w:lineRule="auto"/>
        <w:rPr>
          <w:b/>
          <w:bCs/>
        </w:rPr>
      </w:pPr>
    </w:p>
    <w:sectPr w:rsidR="0050596D" w:rsidRPr="005059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838ED"/>
    <w:multiLevelType w:val="hybridMultilevel"/>
    <w:tmpl w:val="0A301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CD6683"/>
    <w:multiLevelType w:val="hybridMultilevel"/>
    <w:tmpl w:val="8684E4F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7047F"/>
    <w:multiLevelType w:val="hybridMultilevel"/>
    <w:tmpl w:val="3C084A9E"/>
    <w:lvl w:ilvl="0" w:tplc="75B4EB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4706958">
    <w:abstractNumId w:val="2"/>
  </w:num>
  <w:num w:numId="2" w16cid:durableId="262761837">
    <w:abstractNumId w:val="6"/>
  </w:num>
  <w:num w:numId="3" w16cid:durableId="1354184128">
    <w:abstractNumId w:val="5"/>
  </w:num>
  <w:num w:numId="4" w16cid:durableId="1111515187">
    <w:abstractNumId w:val="3"/>
  </w:num>
  <w:num w:numId="5" w16cid:durableId="1533499070">
    <w:abstractNumId w:val="0"/>
  </w:num>
  <w:num w:numId="6" w16cid:durableId="2093045126">
    <w:abstractNumId w:val="7"/>
  </w:num>
  <w:num w:numId="7" w16cid:durableId="861935104">
    <w:abstractNumId w:val="4"/>
  </w:num>
  <w:num w:numId="8" w16cid:durableId="534461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0596D"/>
    <w:rsid w:val="0000054A"/>
    <w:rsid w:val="00001442"/>
    <w:rsid w:val="00001816"/>
    <w:rsid w:val="00003850"/>
    <w:rsid w:val="000116F1"/>
    <w:rsid w:val="000133CC"/>
    <w:rsid w:val="00014947"/>
    <w:rsid w:val="00017C0B"/>
    <w:rsid w:val="00021B04"/>
    <w:rsid w:val="00025AFE"/>
    <w:rsid w:val="00030ACB"/>
    <w:rsid w:val="00034ADE"/>
    <w:rsid w:val="000359A7"/>
    <w:rsid w:val="00044A24"/>
    <w:rsid w:val="00044FB4"/>
    <w:rsid w:val="00046517"/>
    <w:rsid w:val="00053175"/>
    <w:rsid w:val="00054CC5"/>
    <w:rsid w:val="0005525F"/>
    <w:rsid w:val="00057622"/>
    <w:rsid w:val="00060D9F"/>
    <w:rsid w:val="00061242"/>
    <w:rsid w:val="0007331C"/>
    <w:rsid w:val="00073995"/>
    <w:rsid w:val="0007440B"/>
    <w:rsid w:val="000747F0"/>
    <w:rsid w:val="000857FA"/>
    <w:rsid w:val="00095999"/>
    <w:rsid w:val="00096F10"/>
    <w:rsid w:val="000A480F"/>
    <w:rsid w:val="000A5B40"/>
    <w:rsid w:val="000A7E00"/>
    <w:rsid w:val="000B5EAC"/>
    <w:rsid w:val="000B7119"/>
    <w:rsid w:val="000C1005"/>
    <w:rsid w:val="000C3FC9"/>
    <w:rsid w:val="000C4726"/>
    <w:rsid w:val="000C499E"/>
    <w:rsid w:val="000C4C2A"/>
    <w:rsid w:val="000C4C83"/>
    <w:rsid w:val="000C6BEE"/>
    <w:rsid w:val="000C77E6"/>
    <w:rsid w:val="000C7DFA"/>
    <w:rsid w:val="000C7E79"/>
    <w:rsid w:val="000D3E92"/>
    <w:rsid w:val="000D4BEA"/>
    <w:rsid w:val="000D6732"/>
    <w:rsid w:val="000D7BE0"/>
    <w:rsid w:val="000E00ED"/>
    <w:rsid w:val="000E12FC"/>
    <w:rsid w:val="000E3699"/>
    <w:rsid w:val="000E6FF3"/>
    <w:rsid w:val="000F07BC"/>
    <w:rsid w:val="000F0F3E"/>
    <w:rsid w:val="000F146C"/>
    <w:rsid w:val="000F2449"/>
    <w:rsid w:val="0010624A"/>
    <w:rsid w:val="0010643A"/>
    <w:rsid w:val="00115530"/>
    <w:rsid w:val="00117547"/>
    <w:rsid w:val="00117BAD"/>
    <w:rsid w:val="00121BEF"/>
    <w:rsid w:val="00121BF9"/>
    <w:rsid w:val="001228BE"/>
    <w:rsid w:val="001253B8"/>
    <w:rsid w:val="00130646"/>
    <w:rsid w:val="001306AA"/>
    <w:rsid w:val="00132478"/>
    <w:rsid w:val="00141083"/>
    <w:rsid w:val="00142E52"/>
    <w:rsid w:val="00143220"/>
    <w:rsid w:val="001474E5"/>
    <w:rsid w:val="00155C13"/>
    <w:rsid w:val="00156BD3"/>
    <w:rsid w:val="001611F7"/>
    <w:rsid w:val="00165FC3"/>
    <w:rsid w:val="0017238B"/>
    <w:rsid w:val="001754F4"/>
    <w:rsid w:val="001805A8"/>
    <w:rsid w:val="00181C22"/>
    <w:rsid w:val="00181DF9"/>
    <w:rsid w:val="001825F7"/>
    <w:rsid w:val="00183922"/>
    <w:rsid w:val="001905EF"/>
    <w:rsid w:val="001A17E1"/>
    <w:rsid w:val="001B1FE6"/>
    <w:rsid w:val="001B4366"/>
    <w:rsid w:val="001B4B91"/>
    <w:rsid w:val="001B4DAA"/>
    <w:rsid w:val="001B631E"/>
    <w:rsid w:val="001B6C20"/>
    <w:rsid w:val="001C4165"/>
    <w:rsid w:val="001C4F1E"/>
    <w:rsid w:val="001D3AF3"/>
    <w:rsid w:val="001E00C4"/>
    <w:rsid w:val="001E0F5E"/>
    <w:rsid w:val="001E1B73"/>
    <w:rsid w:val="001E4027"/>
    <w:rsid w:val="001E57D6"/>
    <w:rsid w:val="001F1115"/>
    <w:rsid w:val="001F380E"/>
    <w:rsid w:val="001F62B7"/>
    <w:rsid w:val="001F699C"/>
    <w:rsid w:val="0020158A"/>
    <w:rsid w:val="00201CC4"/>
    <w:rsid w:val="002064E8"/>
    <w:rsid w:val="0021107F"/>
    <w:rsid w:val="00215D8B"/>
    <w:rsid w:val="002169F2"/>
    <w:rsid w:val="002172BC"/>
    <w:rsid w:val="0021773B"/>
    <w:rsid w:val="00221B7E"/>
    <w:rsid w:val="00225126"/>
    <w:rsid w:val="00226E44"/>
    <w:rsid w:val="00231C73"/>
    <w:rsid w:val="00232756"/>
    <w:rsid w:val="002366C3"/>
    <w:rsid w:val="0023756F"/>
    <w:rsid w:val="002409F5"/>
    <w:rsid w:val="002438AB"/>
    <w:rsid w:val="002439B6"/>
    <w:rsid w:val="00246B71"/>
    <w:rsid w:val="00247039"/>
    <w:rsid w:val="002504C3"/>
    <w:rsid w:val="0025214B"/>
    <w:rsid w:val="00255188"/>
    <w:rsid w:val="002551D7"/>
    <w:rsid w:val="00255D60"/>
    <w:rsid w:val="00261268"/>
    <w:rsid w:val="002614A2"/>
    <w:rsid w:val="00261E31"/>
    <w:rsid w:val="00263029"/>
    <w:rsid w:val="00264BF9"/>
    <w:rsid w:val="002655E2"/>
    <w:rsid w:val="0027712A"/>
    <w:rsid w:val="00283EA5"/>
    <w:rsid w:val="00287D4A"/>
    <w:rsid w:val="00294DDA"/>
    <w:rsid w:val="0029696A"/>
    <w:rsid w:val="002A03DD"/>
    <w:rsid w:val="002A7F30"/>
    <w:rsid w:val="002C00D8"/>
    <w:rsid w:val="002C0D3F"/>
    <w:rsid w:val="002C3333"/>
    <w:rsid w:val="002C5190"/>
    <w:rsid w:val="002C736B"/>
    <w:rsid w:val="002D0AE9"/>
    <w:rsid w:val="002D1A12"/>
    <w:rsid w:val="002D3156"/>
    <w:rsid w:val="002E02FE"/>
    <w:rsid w:val="002E5697"/>
    <w:rsid w:val="002F2A87"/>
    <w:rsid w:val="002F3D22"/>
    <w:rsid w:val="002F42CB"/>
    <w:rsid w:val="003004A8"/>
    <w:rsid w:val="003013EA"/>
    <w:rsid w:val="00316F9B"/>
    <w:rsid w:val="0031736C"/>
    <w:rsid w:val="003237F3"/>
    <w:rsid w:val="00323C53"/>
    <w:rsid w:val="00324DDD"/>
    <w:rsid w:val="00325216"/>
    <w:rsid w:val="003254C9"/>
    <w:rsid w:val="00327D92"/>
    <w:rsid w:val="003325B1"/>
    <w:rsid w:val="00336E27"/>
    <w:rsid w:val="00337118"/>
    <w:rsid w:val="00341E3C"/>
    <w:rsid w:val="0034290B"/>
    <w:rsid w:val="00346096"/>
    <w:rsid w:val="00350F68"/>
    <w:rsid w:val="00355FEE"/>
    <w:rsid w:val="003572D8"/>
    <w:rsid w:val="0036175F"/>
    <w:rsid w:val="003631A4"/>
    <w:rsid w:val="00372561"/>
    <w:rsid w:val="003753FF"/>
    <w:rsid w:val="00380BA2"/>
    <w:rsid w:val="0038177A"/>
    <w:rsid w:val="00384B7B"/>
    <w:rsid w:val="00390211"/>
    <w:rsid w:val="00394AA4"/>
    <w:rsid w:val="003A39D6"/>
    <w:rsid w:val="003A41CC"/>
    <w:rsid w:val="003A46CE"/>
    <w:rsid w:val="003B3D65"/>
    <w:rsid w:val="003B4A6C"/>
    <w:rsid w:val="003B5009"/>
    <w:rsid w:val="003B62B8"/>
    <w:rsid w:val="003B67ED"/>
    <w:rsid w:val="003B7353"/>
    <w:rsid w:val="003C1827"/>
    <w:rsid w:val="003C7F01"/>
    <w:rsid w:val="003D0A5C"/>
    <w:rsid w:val="003D0B0E"/>
    <w:rsid w:val="003D1670"/>
    <w:rsid w:val="003D2500"/>
    <w:rsid w:val="003D3E77"/>
    <w:rsid w:val="003D6D4B"/>
    <w:rsid w:val="003D7160"/>
    <w:rsid w:val="003F08E5"/>
    <w:rsid w:val="003F6DAD"/>
    <w:rsid w:val="00407D1E"/>
    <w:rsid w:val="004212D2"/>
    <w:rsid w:val="00422983"/>
    <w:rsid w:val="00430E69"/>
    <w:rsid w:val="0043119C"/>
    <w:rsid w:val="00436102"/>
    <w:rsid w:val="0043792E"/>
    <w:rsid w:val="0044007E"/>
    <w:rsid w:val="0044270D"/>
    <w:rsid w:val="00457309"/>
    <w:rsid w:val="004605FC"/>
    <w:rsid w:val="004607F5"/>
    <w:rsid w:val="00470344"/>
    <w:rsid w:val="004754C0"/>
    <w:rsid w:val="0049165D"/>
    <w:rsid w:val="004938A8"/>
    <w:rsid w:val="00495182"/>
    <w:rsid w:val="00495ECE"/>
    <w:rsid w:val="004A0214"/>
    <w:rsid w:val="004A2793"/>
    <w:rsid w:val="004B01FB"/>
    <w:rsid w:val="004B037E"/>
    <w:rsid w:val="004B1554"/>
    <w:rsid w:val="004B258D"/>
    <w:rsid w:val="004B472D"/>
    <w:rsid w:val="004B6830"/>
    <w:rsid w:val="004C19BC"/>
    <w:rsid w:val="004C1C10"/>
    <w:rsid w:val="004C322D"/>
    <w:rsid w:val="004D01CC"/>
    <w:rsid w:val="004D05F3"/>
    <w:rsid w:val="004D34EE"/>
    <w:rsid w:val="004E1990"/>
    <w:rsid w:val="004E35D4"/>
    <w:rsid w:val="004E3E44"/>
    <w:rsid w:val="004F451B"/>
    <w:rsid w:val="004F6D63"/>
    <w:rsid w:val="005015AA"/>
    <w:rsid w:val="0050246C"/>
    <w:rsid w:val="0050596D"/>
    <w:rsid w:val="0051422F"/>
    <w:rsid w:val="0051659D"/>
    <w:rsid w:val="005205F0"/>
    <w:rsid w:val="005233B2"/>
    <w:rsid w:val="005253FD"/>
    <w:rsid w:val="00526AD9"/>
    <w:rsid w:val="00531A10"/>
    <w:rsid w:val="005437D3"/>
    <w:rsid w:val="005445C5"/>
    <w:rsid w:val="005510FA"/>
    <w:rsid w:val="005525EE"/>
    <w:rsid w:val="00560E86"/>
    <w:rsid w:val="005656FC"/>
    <w:rsid w:val="00566BB0"/>
    <w:rsid w:val="00574BD7"/>
    <w:rsid w:val="0057533D"/>
    <w:rsid w:val="00577DED"/>
    <w:rsid w:val="0058020D"/>
    <w:rsid w:val="005817FC"/>
    <w:rsid w:val="005825EA"/>
    <w:rsid w:val="00583D93"/>
    <w:rsid w:val="005B1943"/>
    <w:rsid w:val="005B45BB"/>
    <w:rsid w:val="005C0A6A"/>
    <w:rsid w:val="005C0BE0"/>
    <w:rsid w:val="005C3744"/>
    <w:rsid w:val="005C53C9"/>
    <w:rsid w:val="005C7A3D"/>
    <w:rsid w:val="005D6E29"/>
    <w:rsid w:val="005D7ADC"/>
    <w:rsid w:val="005E1E2F"/>
    <w:rsid w:val="005E20AC"/>
    <w:rsid w:val="005E45EC"/>
    <w:rsid w:val="005E4A7D"/>
    <w:rsid w:val="005E62E6"/>
    <w:rsid w:val="005E64E2"/>
    <w:rsid w:val="005E6D24"/>
    <w:rsid w:val="005F11CF"/>
    <w:rsid w:val="005F1B4C"/>
    <w:rsid w:val="005F2273"/>
    <w:rsid w:val="005F3DA3"/>
    <w:rsid w:val="005F4E64"/>
    <w:rsid w:val="005F5DE1"/>
    <w:rsid w:val="00603CDC"/>
    <w:rsid w:val="00614BBB"/>
    <w:rsid w:val="00615056"/>
    <w:rsid w:val="0061622C"/>
    <w:rsid w:val="00620742"/>
    <w:rsid w:val="0062246D"/>
    <w:rsid w:val="006243A1"/>
    <w:rsid w:val="00625CE6"/>
    <w:rsid w:val="00626E85"/>
    <w:rsid w:val="00627598"/>
    <w:rsid w:val="00627884"/>
    <w:rsid w:val="006317BA"/>
    <w:rsid w:val="00631874"/>
    <w:rsid w:val="0063349B"/>
    <w:rsid w:val="00641702"/>
    <w:rsid w:val="006432DE"/>
    <w:rsid w:val="00644336"/>
    <w:rsid w:val="006455F1"/>
    <w:rsid w:val="0064657D"/>
    <w:rsid w:val="00656AB5"/>
    <w:rsid w:val="00660599"/>
    <w:rsid w:val="0066507A"/>
    <w:rsid w:val="00665723"/>
    <w:rsid w:val="00667039"/>
    <w:rsid w:val="00672114"/>
    <w:rsid w:val="0068159E"/>
    <w:rsid w:val="00681719"/>
    <w:rsid w:val="006822EA"/>
    <w:rsid w:val="00683712"/>
    <w:rsid w:val="006904FB"/>
    <w:rsid w:val="006927CF"/>
    <w:rsid w:val="00692B7D"/>
    <w:rsid w:val="00693559"/>
    <w:rsid w:val="006939AA"/>
    <w:rsid w:val="0069570B"/>
    <w:rsid w:val="00697F84"/>
    <w:rsid w:val="006A2D23"/>
    <w:rsid w:val="006A2F4C"/>
    <w:rsid w:val="006A7424"/>
    <w:rsid w:val="006A7FEE"/>
    <w:rsid w:val="006B0BEF"/>
    <w:rsid w:val="006B1803"/>
    <w:rsid w:val="006B2437"/>
    <w:rsid w:val="006B2B1D"/>
    <w:rsid w:val="006C02E0"/>
    <w:rsid w:val="006C0497"/>
    <w:rsid w:val="006C43AA"/>
    <w:rsid w:val="006C48B3"/>
    <w:rsid w:val="006C5ED0"/>
    <w:rsid w:val="006D07E4"/>
    <w:rsid w:val="006D6526"/>
    <w:rsid w:val="006E0537"/>
    <w:rsid w:val="006E2FE0"/>
    <w:rsid w:val="006E312C"/>
    <w:rsid w:val="006E54FC"/>
    <w:rsid w:val="006E564F"/>
    <w:rsid w:val="006F047A"/>
    <w:rsid w:val="006F1BCF"/>
    <w:rsid w:val="006F322B"/>
    <w:rsid w:val="006F381D"/>
    <w:rsid w:val="006F3CA3"/>
    <w:rsid w:val="006F72F3"/>
    <w:rsid w:val="00701F6A"/>
    <w:rsid w:val="00707C85"/>
    <w:rsid w:val="00710293"/>
    <w:rsid w:val="00713DA0"/>
    <w:rsid w:val="00713F46"/>
    <w:rsid w:val="00723815"/>
    <w:rsid w:val="00724A6C"/>
    <w:rsid w:val="00725CC5"/>
    <w:rsid w:val="007378F8"/>
    <w:rsid w:val="00742C9F"/>
    <w:rsid w:val="00747FE5"/>
    <w:rsid w:val="00754A7C"/>
    <w:rsid w:val="00755568"/>
    <w:rsid w:val="00757BD9"/>
    <w:rsid w:val="00766736"/>
    <w:rsid w:val="00766D58"/>
    <w:rsid w:val="00773091"/>
    <w:rsid w:val="007731D1"/>
    <w:rsid w:val="00775367"/>
    <w:rsid w:val="00781D19"/>
    <w:rsid w:val="00782AD4"/>
    <w:rsid w:val="00783916"/>
    <w:rsid w:val="007845CB"/>
    <w:rsid w:val="00784D9A"/>
    <w:rsid w:val="00791D6B"/>
    <w:rsid w:val="00793C4E"/>
    <w:rsid w:val="00796DD6"/>
    <w:rsid w:val="007A5CE5"/>
    <w:rsid w:val="007A6A69"/>
    <w:rsid w:val="007C027C"/>
    <w:rsid w:val="007C1370"/>
    <w:rsid w:val="007C3E92"/>
    <w:rsid w:val="007C4A0B"/>
    <w:rsid w:val="007C5FFB"/>
    <w:rsid w:val="007D3244"/>
    <w:rsid w:val="007D53BA"/>
    <w:rsid w:val="007D7637"/>
    <w:rsid w:val="007E33F1"/>
    <w:rsid w:val="007E4EF0"/>
    <w:rsid w:val="007E5C24"/>
    <w:rsid w:val="007E5C4E"/>
    <w:rsid w:val="007E7C71"/>
    <w:rsid w:val="007F1800"/>
    <w:rsid w:val="007F52C5"/>
    <w:rsid w:val="00801DA4"/>
    <w:rsid w:val="00805935"/>
    <w:rsid w:val="00811DEE"/>
    <w:rsid w:val="00813687"/>
    <w:rsid w:val="00822DC5"/>
    <w:rsid w:val="00827AE1"/>
    <w:rsid w:val="00833505"/>
    <w:rsid w:val="008358AC"/>
    <w:rsid w:val="0083668E"/>
    <w:rsid w:val="00836A04"/>
    <w:rsid w:val="008375F7"/>
    <w:rsid w:val="008407E6"/>
    <w:rsid w:val="00842B76"/>
    <w:rsid w:val="008460F2"/>
    <w:rsid w:val="00846494"/>
    <w:rsid w:val="00853B4A"/>
    <w:rsid w:val="00864856"/>
    <w:rsid w:val="00865BA9"/>
    <w:rsid w:val="00866DFE"/>
    <w:rsid w:val="00877509"/>
    <w:rsid w:val="00881AB9"/>
    <w:rsid w:val="008852E6"/>
    <w:rsid w:val="008917CF"/>
    <w:rsid w:val="00892296"/>
    <w:rsid w:val="00892E09"/>
    <w:rsid w:val="00897D1B"/>
    <w:rsid w:val="008A1C03"/>
    <w:rsid w:val="008A51BA"/>
    <w:rsid w:val="008A58FD"/>
    <w:rsid w:val="008C2331"/>
    <w:rsid w:val="008C3806"/>
    <w:rsid w:val="008C4C32"/>
    <w:rsid w:val="008C52CF"/>
    <w:rsid w:val="008D0029"/>
    <w:rsid w:val="008D1501"/>
    <w:rsid w:val="008D3897"/>
    <w:rsid w:val="008D5253"/>
    <w:rsid w:val="008D715D"/>
    <w:rsid w:val="008D7EBE"/>
    <w:rsid w:val="008E3778"/>
    <w:rsid w:val="008F0EDE"/>
    <w:rsid w:val="008F1C3F"/>
    <w:rsid w:val="008F2180"/>
    <w:rsid w:val="008F4FA7"/>
    <w:rsid w:val="009023A2"/>
    <w:rsid w:val="009065B7"/>
    <w:rsid w:val="00906F57"/>
    <w:rsid w:val="00912731"/>
    <w:rsid w:val="00915012"/>
    <w:rsid w:val="00917D88"/>
    <w:rsid w:val="00920553"/>
    <w:rsid w:val="009218AA"/>
    <w:rsid w:val="00923B94"/>
    <w:rsid w:val="00924110"/>
    <w:rsid w:val="009246FC"/>
    <w:rsid w:val="009320EB"/>
    <w:rsid w:val="00933D6A"/>
    <w:rsid w:val="00937154"/>
    <w:rsid w:val="00940184"/>
    <w:rsid w:val="00945AD7"/>
    <w:rsid w:val="00946C71"/>
    <w:rsid w:val="0095003A"/>
    <w:rsid w:val="00955B9A"/>
    <w:rsid w:val="00956020"/>
    <w:rsid w:val="009633F1"/>
    <w:rsid w:val="00965425"/>
    <w:rsid w:val="00974294"/>
    <w:rsid w:val="00982A8D"/>
    <w:rsid w:val="009861A9"/>
    <w:rsid w:val="009922C8"/>
    <w:rsid w:val="00993590"/>
    <w:rsid w:val="00996911"/>
    <w:rsid w:val="009972D6"/>
    <w:rsid w:val="009A0B4E"/>
    <w:rsid w:val="009A0FB6"/>
    <w:rsid w:val="009A19F0"/>
    <w:rsid w:val="009A258B"/>
    <w:rsid w:val="009A5E08"/>
    <w:rsid w:val="009B0452"/>
    <w:rsid w:val="009B0482"/>
    <w:rsid w:val="009B0E82"/>
    <w:rsid w:val="009B1C70"/>
    <w:rsid w:val="009B7BCF"/>
    <w:rsid w:val="009C01A7"/>
    <w:rsid w:val="009C0B51"/>
    <w:rsid w:val="009C184F"/>
    <w:rsid w:val="009C43C4"/>
    <w:rsid w:val="009C4EA1"/>
    <w:rsid w:val="009C70BD"/>
    <w:rsid w:val="009D19AA"/>
    <w:rsid w:val="009D2609"/>
    <w:rsid w:val="009D3233"/>
    <w:rsid w:val="009D4CD5"/>
    <w:rsid w:val="009D6C23"/>
    <w:rsid w:val="009E474B"/>
    <w:rsid w:val="009E4D90"/>
    <w:rsid w:val="009E56F9"/>
    <w:rsid w:val="009F2E96"/>
    <w:rsid w:val="009F64B3"/>
    <w:rsid w:val="00A01330"/>
    <w:rsid w:val="00A01515"/>
    <w:rsid w:val="00A04A89"/>
    <w:rsid w:val="00A05FEC"/>
    <w:rsid w:val="00A07081"/>
    <w:rsid w:val="00A0768F"/>
    <w:rsid w:val="00A07938"/>
    <w:rsid w:val="00A16E9E"/>
    <w:rsid w:val="00A21162"/>
    <w:rsid w:val="00A2364A"/>
    <w:rsid w:val="00A23B33"/>
    <w:rsid w:val="00A2425F"/>
    <w:rsid w:val="00A2591B"/>
    <w:rsid w:val="00A2697E"/>
    <w:rsid w:val="00A31619"/>
    <w:rsid w:val="00A3214A"/>
    <w:rsid w:val="00A33BE3"/>
    <w:rsid w:val="00A35B57"/>
    <w:rsid w:val="00A419E7"/>
    <w:rsid w:val="00A42C5D"/>
    <w:rsid w:val="00A46DC6"/>
    <w:rsid w:val="00A51748"/>
    <w:rsid w:val="00A517EF"/>
    <w:rsid w:val="00A51ECF"/>
    <w:rsid w:val="00A52B0F"/>
    <w:rsid w:val="00A531B1"/>
    <w:rsid w:val="00A53740"/>
    <w:rsid w:val="00A5473D"/>
    <w:rsid w:val="00A54DAB"/>
    <w:rsid w:val="00A55670"/>
    <w:rsid w:val="00A557D4"/>
    <w:rsid w:val="00A564FC"/>
    <w:rsid w:val="00A62943"/>
    <w:rsid w:val="00A63A9A"/>
    <w:rsid w:val="00A6415E"/>
    <w:rsid w:val="00A6489A"/>
    <w:rsid w:val="00A6716A"/>
    <w:rsid w:val="00A74BEE"/>
    <w:rsid w:val="00A75E37"/>
    <w:rsid w:val="00A77242"/>
    <w:rsid w:val="00A7797B"/>
    <w:rsid w:val="00A804EF"/>
    <w:rsid w:val="00A83285"/>
    <w:rsid w:val="00A84E4F"/>
    <w:rsid w:val="00A86766"/>
    <w:rsid w:val="00A8722C"/>
    <w:rsid w:val="00A96E65"/>
    <w:rsid w:val="00AA0D2C"/>
    <w:rsid w:val="00AB1659"/>
    <w:rsid w:val="00AB1FFC"/>
    <w:rsid w:val="00AC0C8C"/>
    <w:rsid w:val="00AC26EE"/>
    <w:rsid w:val="00AC3A7C"/>
    <w:rsid w:val="00AC77C5"/>
    <w:rsid w:val="00AD043D"/>
    <w:rsid w:val="00AD1EB3"/>
    <w:rsid w:val="00AD2C42"/>
    <w:rsid w:val="00AD396D"/>
    <w:rsid w:val="00AD5252"/>
    <w:rsid w:val="00AF0A98"/>
    <w:rsid w:val="00B021FF"/>
    <w:rsid w:val="00B03570"/>
    <w:rsid w:val="00B05C65"/>
    <w:rsid w:val="00B0680E"/>
    <w:rsid w:val="00B12E41"/>
    <w:rsid w:val="00B338CA"/>
    <w:rsid w:val="00B34608"/>
    <w:rsid w:val="00B366B6"/>
    <w:rsid w:val="00B376B4"/>
    <w:rsid w:val="00B41B44"/>
    <w:rsid w:val="00B43A04"/>
    <w:rsid w:val="00B526B3"/>
    <w:rsid w:val="00B5284D"/>
    <w:rsid w:val="00B57367"/>
    <w:rsid w:val="00B65106"/>
    <w:rsid w:val="00B655A9"/>
    <w:rsid w:val="00B70DBD"/>
    <w:rsid w:val="00B7419A"/>
    <w:rsid w:val="00B75699"/>
    <w:rsid w:val="00B80DA7"/>
    <w:rsid w:val="00B85785"/>
    <w:rsid w:val="00B85F91"/>
    <w:rsid w:val="00B976EF"/>
    <w:rsid w:val="00BA2FB7"/>
    <w:rsid w:val="00BB0CCA"/>
    <w:rsid w:val="00BB2B2F"/>
    <w:rsid w:val="00BB31F0"/>
    <w:rsid w:val="00BB3ADE"/>
    <w:rsid w:val="00BB458C"/>
    <w:rsid w:val="00BB48FB"/>
    <w:rsid w:val="00BB7134"/>
    <w:rsid w:val="00BC2426"/>
    <w:rsid w:val="00BC24D6"/>
    <w:rsid w:val="00BC7885"/>
    <w:rsid w:val="00BD1EDA"/>
    <w:rsid w:val="00BD2BA1"/>
    <w:rsid w:val="00BD408B"/>
    <w:rsid w:val="00BE0FE0"/>
    <w:rsid w:val="00BE536E"/>
    <w:rsid w:val="00BE7C86"/>
    <w:rsid w:val="00BF135F"/>
    <w:rsid w:val="00BF24C4"/>
    <w:rsid w:val="00BF3A13"/>
    <w:rsid w:val="00BF3EE8"/>
    <w:rsid w:val="00BF750B"/>
    <w:rsid w:val="00C05869"/>
    <w:rsid w:val="00C10D9A"/>
    <w:rsid w:val="00C114B3"/>
    <w:rsid w:val="00C12196"/>
    <w:rsid w:val="00C12D6B"/>
    <w:rsid w:val="00C14180"/>
    <w:rsid w:val="00C16D17"/>
    <w:rsid w:val="00C202A1"/>
    <w:rsid w:val="00C32AA0"/>
    <w:rsid w:val="00C344B2"/>
    <w:rsid w:val="00C3683F"/>
    <w:rsid w:val="00C37D1D"/>
    <w:rsid w:val="00C540FF"/>
    <w:rsid w:val="00C57A8A"/>
    <w:rsid w:val="00C6036E"/>
    <w:rsid w:val="00C64A44"/>
    <w:rsid w:val="00C736B6"/>
    <w:rsid w:val="00C75CB1"/>
    <w:rsid w:val="00C8122F"/>
    <w:rsid w:val="00C81926"/>
    <w:rsid w:val="00C83437"/>
    <w:rsid w:val="00C834D4"/>
    <w:rsid w:val="00C841BB"/>
    <w:rsid w:val="00C855A7"/>
    <w:rsid w:val="00C85A66"/>
    <w:rsid w:val="00C85CAF"/>
    <w:rsid w:val="00C90D2C"/>
    <w:rsid w:val="00C92C9D"/>
    <w:rsid w:val="00C944F8"/>
    <w:rsid w:val="00C97C7E"/>
    <w:rsid w:val="00CA0F9A"/>
    <w:rsid w:val="00CA13E0"/>
    <w:rsid w:val="00CA2DD5"/>
    <w:rsid w:val="00CA2ED9"/>
    <w:rsid w:val="00CA3B61"/>
    <w:rsid w:val="00CB26CC"/>
    <w:rsid w:val="00CC0A79"/>
    <w:rsid w:val="00CC45C0"/>
    <w:rsid w:val="00CC6792"/>
    <w:rsid w:val="00CC7A7C"/>
    <w:rsid w:val="00CD14CC"/>
    <w:rsid w:val="00CD3318"/>
    <w:rsid w:val="00CD67FA"/>
    <w:rsid w:val="00CE316A"/>
    <w:rsid w:val="00CE3A3F"/>
    <w:rsid w:val="00CF2B0B"/>
    <w:rsid w:val="00CF5203"/>
    <w:rsid w:val="00CF66BB"/>
    <w:rsid w:val="00D02DD2"/>
    <w:rsid w:val="00D02DEA"/>
    <w:rsid w:val="00D033E6"/>
    <w:rsid w:val="00D05626"/>
    <w:rsid w:val="00D060B2"/>
    <w:rsid w:val="00D10369"/>
    <w:rsid w:val="00D13051"/>
    <w:rsid w:val="00D149AE"/>
    <w:rsid w:val="00D17F51"/>
    <w:rsid w:val="00D36DA0"/>
    <w:rsid w:val="00D42D3F"/>
    <w:rsid w:val="00D4491B"/>
    <w:rsid w:val="00D471BF"/>
    <w:rsid w:val="00D47582"/>
    <w:rsid w:val="00D540ED"/>
    <w:rsid w:val="00D542E7"/>
    <w:rsid w:val="00D5728D"/>
    <w:rsid w:val="00D6566C"/>
    <w:rsid w:val="00D66399"/>
    <w:rsid w:val="00D7196E"/>
    <w:rsid w:val="00D747D3"/>
    <w:rsid w:val="00D810A5"/>
    <w:rsid w:val="00D81A30"/>
    <w:rsid w:val="00D82A40"/>
    <w:rsid w:val="00D8468E"/>
    <w:rsid w:val="00D85D9D"/>
    <w:rsid w:val="00D939C4"/>
    <w:rsid w:val="00D95182"/>
    <w:rsid w:val="00D97D80"/>
    <w:rsid w:val="00DA0105"/>
    <w:rsid w:val="00DA0328"/>
    <w:rsid w:val="00DA0A9D"/>
    <w:rsid w:val="00DA6642"/>
    <w:rsid w:val="00DB3183"/>
    <w:rsid w:val="00DB31A6"/>
    <w:rsid w:val="00DB395E"/>
    <w:rsid w:val="00DC2B6E"/>
    <w:rsid w:val="00DC5B0D"/>
    <w:rsid w:val="00DD12EB"/>
    <w:rsid w:val="00DD526A"/>
    <w:rsid w:val="00DE075C"/>
    <w:rsid w:val="00DE5FB3"/>
    <w:rsid w:val="00DE6306"/>
    <w:rsid w:val="00DE63E1"/>
    <w:rsid w:val="00DF00CA"/>
    <w:rsid w:val="00DF329C"/>
    <w:rsid w:val="00DF7F06"/>
    <w:rsid w:val="00E03C9B"/>
    <w:rsid w:val="00E03EBC"/>
    <w:rsid w:val="00E041D8"/>
    <w:rsid w:val="00E10D16"/>
    <w:rsid w:val="00E177E7"/>
    <w:rsid w:val="00E23EFA"/>
    <w:rsid w:val="00E26C0D"/>
    <w:rsid w:val="00E30736"/>
    <w:rsid w:val="00E42E7E"/>
    <w:rsid w:val="00E50957"/>
    <w:rsid w:val="00E526C6"/>
    <w:rsid w:val="00E5355B"/>
    <w:rsid w:val="00E53B5F"/>
    <w:rsid w:val="00E55726"/>
    <w:rsid w:val="00E578AC"/>
    <w:rsid w:val="00E614D1"/>
    <w:rsid w:val="00E659F3"/>
    <w:rsid w:val="00E65E5C"/>
    <w:rsid w:val="00E701AC"/>
    <w:rsid w:val="00E701BD"/>
    <w:rsid w:val="00E72721"/>
    <w:rsid w:val="00E75C88"/>
    <w:rsid w:val="00E7646A"/>
    <w:rsid w:val="00E76EBA"/>
    <w:rsid w:val="00E906C0"/>
    <w:rsid w:val="00E9077D"/>
    <w:rsid w:val="00E9096B"/>
    <w:rsid w:val="00E91C14"/>
    <w:rsid w:val="00EA0546"/>
    <w:rsid w:val="00EA2AFB"/>
    <w:rsid w:val="00EA7220"/>
    <w:rsid w:val="00EB2751"/>
    <w:rsid w:val="00EC3F7B"/>
    <w:rsid w:val="00EC4874"/>
    <w:rsid w:val="00ED0196"/>
    <w:rsid w:val="00ED19CF"/>
    <w:rsid w:val="00EE05E2"/>
    <w:rsid w:val="00EE0E7F"/>
    <w:rsid w:val="00EE4FED"/>
    <w:rsid w:val="00EF011F"/>
    <w:rsid w:val="00EF79E2"/>
    <w:rsid w:val="00EF7D0C"/>
    <w:rsid w:val="00F00990"/>
    <w:rsid w:val="00F00F71"/>
    <w:rsid w:val="00F070CE"/>
    <w:rsid w:val="00F11A30"/>
    <w:rsid w:val="00F130DE"/>
    <w:rsid w:val="00F20DEC"/>
    <w:rsid w:val="00F22C1E"/>
    <w:rsid w:val="00F25D7F"/>
    <w:rsid w:val="00F3252D"/>
    <w:rsid w:val="00F44E85"/>
    <w:rsid w:val="00F505C6"/>
    <w:rsid w:val="00F567C0"/>
    <w:rsid w:val="00F65EC1"/>
    <w:rsid w:val="00F7000D"/>
    <w:rsid w:val="00F715EC"/>
    <w:rsid w:val="00F7229D"/>
    <w:rsid w:val="00F73BF7"/>
    <w:rsid w:val="00F74EC8"/>
    <w:rsid w:val="00F8068A"/>
    <w:rsid w:val="00F813A9"/>
    <w:rsid w:val="00F87364"/>
    <w:rsid w:val="00F91DED"/>
    <w:rsid w:val="00FA0617"/>
    <w:rsid w:val="00FA1065"/>
    <w:rsid w:val="00FB23BC"/>
    <w:rsid w:val="00FB34D4"/>
    <w:rsid w:val="00FB5DDF"/>
    <w:rsid w:val="00FB75B8"/>
    <w:rsid w:val="00FC06FE"/>
    <w:rsid w:val="00FC7D3C"/>
    <w:rsid w:val="00FD3BFB"/>
    <w:rsid w:val="00FD4285"/>
    <w:rsid w:val="00FD43DD"/>
    <w:rsid w:val="00FE5377"/>
    <w:rsid w:val="00FE62A8"/>
    <w:rsid w:val="00FF642A"/>
    <w:rsid w:val="00FF6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rules v:ext="edit">
        <o:r id="V:Rule1" type="connector" idref="#_x0000_s1027"/>
        <o:r id="V:Rule2" type="connector" idref="#_x0000_s1028"/>
        <o:r id="V:Rule3" type="connector" idref="#_x0000_s1029"/>
        <o:r id="V:Rule4" type="connector" idref="#_x0000_s1030"/>
        <o:r id="V:Rule5" type="connector" idref="#_x0000_s1031"/>
      </o:rules>
    </o:shapelayout>
  </w:shapeDefaults>
  <w:decimalSymbol w:val="."/>
  <w:listSeparator w:val=","/>
  <w14:docId w14:val="1F8B12D2"/>
  <w15:chartTrackingRefBased/>
  <w15:docId w15:val="{8B3A996E-8CE4-4257-AA7B-313603AA1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0596D"/>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0596D"/>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unhideWhenUsed/>
    <w:qFormat/>
    <w:rsid w:val="0050596D"/>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0596D"/>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0596D"/>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0596D"/>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0596D"/>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0596D"/>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0596D"/>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0596D"/>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0596D"/>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50596D"/>
    <w:rPr>
      <w:rFonts w:eastAsia="Times New Roman" w:cs="Times New Roman"/>
      <w:color w:val="0F4761"/>
      <w:sz w:val="28"/>
      <w:szCs w:val="28"/>
    </w:rPr>
  </w:style>
  <w:style w:type="character" w:customStyle="1" w:styleId="Heading4Char">
    <w:name w:val="Heading 4 Char"/>
    <w:link w:val="Heading4"/>
    <w:uiPriority w:val="9"/>
    <w:semiHidden/>
    <w:rsid w:val="0050596D"/>
    <w:rPr>
      <w:rFonts w:eastAsia="Times New Roman" w:cs="Times New Roman"/>
      <w:i/>
      <w:iCs/>
      <w:color w:val="0F4761"/>
    </w:rPr>
  </w:style>
  <w:style w:type="character" w:customStyle="1" w:styleId="Heading5Char">
    <w:name w:val="Heading 5 Char"/>
    <w:link w:val="Heading5"/>
    <w:uiPriority w:val="9"/>
    <w:semiHidden/>
    <w:rsid w:val="0050596D"/>
    <w:rPr>
      <w:rFonts w:eastAsia="Times New Roman" w:cs="Times New Roman"/>
      <w:color w:val="0F4761"/>
    </w:rPr>
  </w:style>
  <w:style w:type="character" w:customStyle="1" w:styleId="Heading6Char">
    <w:name w:val="Heading 6 Char"/>
    <w:link w:val="Heading6"/>
    <w:uiPriority w:val="9"/>
    <w:semiHidden/>
    <w:rsid w:val="0050596D"/>
    <w:rPr>
      <w:rFonts w:eastAsia="Times New Roman" w:cs="Times New Roman"/>
      <w:i/>
      <w:iCs/>
      <w:color w:val="595959"/>
    </w:rPr>
  </w:style>
  <w:style w:type="character" w:customStyle="1" w:styleId="Heading7Char">
    <w:name w:val="Heading 7 Char"/>
    <w:link w:val="Heading7"/>
    <w:uiPriority w:val="9"/>
    <w:semiHidden/>
    <w:rsid w:val="0050596D"/>
    <w:rPr>
      <w:rFonts w:eastAsia="Times New Roman" w:cs="Times New Roman"/>
      <w:color w:val="595959"/>
    </w:rPr>
  </w:style>
  <w:style w:type="character" w:customStyle="1" w:styleId="Heading8Char">
    <w:name w:val="Heading 8 Char"/>
    <w:link w:val="Heading8"/>
    <w:uiPriority w:val="9"/>
    <w:semiHidden/>
    <w:rsid w:val="0050596D"/>
    <w:rPr>
      <w:rFonts w:eastAsia="Times New Roman" w:cs="Times New Roman"/>
      <w:i/>
      <w:iCs/>
      <w:color w:val="272727"/>
    </w:rPr>
  </w:style>
  <w:style w:type="character" w:customStyle="1" w:styleId="Heading9Char">
    <w:name w:val="Heading 9 Char"/>
    <w:link w:val="Heading9"/>
    <w:uiPriority w:val="9"/>
    <w:semiHidden/>
    <w:rsid w:val="0050596D"/>
    <w:rPr>
      <w:rFonts w:eastAsia="Times New Roman" w:cs="Times New Roman"/>
      <w:color w:val="272727"/>
    </w:rPr>
  </w:style>
  <w:style w:type="paragraph" w:styleId="Title">
    <w:name w:val="Title"/>
    <w:basedOn w:val="Normal"/>
    <w:next w:val="Normal"/>
    <w:link w:val="TitleChar"/>
    <w:uiPriority w:val="10"/>
    <w:qFormat/>
    <w:rsid w:val="0050596D"/>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0596D"/>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0596D"/>
    <w:pPr>
      <w:numPr>
        <w:ilvl w:val="1"/>
      </w:numPr>
    </w:pPr>
    <w:rPr>
      <w:rFonts w:eastAsia="Times New Roman"/>
      <w:color w:val="595959"/>
      <w:spacing w:val="15"/>
      <w:sz w:val="28"/>
      <w:szCs w:val="28"/>
    </w:rPr>
  </w:style>
  <w:style w:type="character" w:customStyle="1" w:styleId="SubtitleChar">
    <w:name w:val="Subtitle Char"/>
    <w:link w:val="Subtitle"/>
    <w:uiPriority w:val="11"/>
    <w:rsid w:val="0050596D"/>
    <w:rPr>
      <w:rFonts w:eastAsia="Times New Roman" w:cs="Times New Roman"/>
      <w:color w:val="595959"/>
      <w:spacing w:val="15"/>
      <w:sz w:val="28"/>
      <w:szCs w:val="28"/>
    </w:rPr>
  </w:style>
  <w:style w:type="paragraph" w:styleId="Quote">
    <w:name w:val="Quote"/>
    <w:basedOn w:val="Normal"/>
    <w:next w:val="Normal"/>
    <w:link w:val="QuoteChar"/>
    <w:uiPriority w:val="29"/>
    <w:qFormat/>
    <w:rsid w:val="0050596D"/>
    <w:pPr>
      <w:spacing w:before="160"/>
      <w:jc w:val="center"/>
    </w:pPr>
    <w:rPr>
      <w:i/>
      <w:iCs/>
      <w:color w:val="404040"/>
    </w:rPr>
  </w:style>
  <w:style w:type="character" w:customStyle="1" w:styleId="QuoteChar">
    <w:name w:val="Quote Char"/>
    <w:link w:val="Quote"/>
    <w:uiPriority w:val="29"/>
    <w:rsid w:val="0050596D"/>
    <w:rPr>
      <w:i/>
      <w:iCs/>
      <w:color w:val="404040"/>
    </w:rPr>
  </w:style>
  <w:style w:type="paragraph" w:styleId="ListParagraph">
    <w:name w:val="List Paragraph"/>
    <w:basedOn w:val="Normal"/>
    <w:uiPriority w:val="34"/>
    <w:qFormat/>
    <w:rsid w:val="0050596D"/>
    <w:pPr>
      <w:ind w:left="720"/>
      <w:contextualSpacing/>
    </w:pPr>
  </w:style>
  <w:style w:type="character" w:styleId="IntenseEmphasis">
    <w:name w:val="Intense Emphasis"/>
    <w:uiPriority w:val="21"/>
    <w:qFormat/>
    <w:rsid w:val="0050596D"/>
    <w:rPr>
      <w:i/>
      <w:iCs/>
      <w:color w:val="0F4761"/>
    </w:rPr>
  </w:style>
  <w:style w:type="paragraph" w:styleId="IntenseQuote">
    <w:name w:val="Intense Quote"/>
    <w:basedOn w:val="Normal"/>
    <w:next w:val="Normal"/>
    <w:link w:val="IntenseQuoteChar"/>
    <w:uiPriority w:val="30"/>
    <w:qFormat/>
    <w:rsid w:val="0050596D"/>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0596D"/>
    <w:rPr>
      <w:i/>
      <w:iCs/>
      <w:color w:val="0F4761"/>
    </w:rPr>
  </w:style>
  <w:style w:type="character" w:styleId="IntenseReference">
    <w:name w:val="Intense Reference"/>
    <w:uiPriority w:val="32"/>
    <w:qFormat/>
    <w:rsid w:val="0050596D"/>
    <w:rPr>
      <w:b/>
      <w:bCs/>
      <w:smallCaps/>
      <w:color w:val="0F4761"/>
      <w:spacing w:val="5"/>
    </w:rPr>
  </w:style>
  <w:style w:type="paragraph" w:styleId="NormalWeb">
    <w:name w:val="Normal (Web)"/>
    <w:basedOn w:val="Normal"/>
    <w:uiPriority w:val="99"/>
    <w:semiHidden/>
    <w:unhideWhenUsed/>
    <w:rsid w:val="0050596D"/>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50596D"/>
  </w:style>
  <w:style w:type="character" w:styleId="Strong">
    <w:name w:val="Strong"/>
    <w:uiPriority w:val="22"/>
    <w:qFormat/>
    <w:rsid w:val="0050596D"/>
    <w:rPr>
      <w:b/>
      <w:bCs/>
    </w:rPr>
  </w:style>
  <w:style w:type="character" w:styleId="Emphasis">
    <w:name w:val="Emphasis"/>
    <w:uiPriority w:val="20"/>
    <w:qFormat/>
    <w:rsid w:val="0050596D"/>
    <w:rPr>
      <w:i/>
      <w:iCs/>
    </w:rPr>
  </w:style>
  <w:style w:type="character" w:styleId="CommentReference">
    <w:name w:val="annotation reference"/>
    <w:uiPriority w:val="99"/>
    <w:semiHidden/>
    <w:unhideWhenUsed/>
    <w:rsid w:val="009F64B3"/>
    <w:rPr>
      <w:sz w:val="16"/>
      <w:szCs w:val="16"/>
    </w:rPr>
  </w:style>
  <w:style w:type="paragraph" w:styleId="CommentText">
    <w:name w:val="annotation text"/>
    <w:basedOn w:val="Normal"/>
    <w:link w:val="CommentTextChar"/>
    <w:uiPriority w:val="99"/>
    <w:unhideWhenUsed/>
    <w:rsid w:val="009F64B3"/>
    <w:pPr>
      <w:spacing w:line="240" w:lineRule="auto"/>
    </w:pPr>
    <w:rPr>
      <w:sz w:val="20"/>
      <w:szCs w:val="20"/>
    </w:rPr>
  </w:style>
  <w:style w:type="character" w:customStyle="1" w:styleId="CommentTextChar">
    <w:name w:val="Comment Text Char"/>
    <w:link w:val="CommentText"/>
    <w:uiPriority w:val="99"/>
    <w:rsid w:val="009F64B3"/>
    <w:rPr>
      <w:sz w:val="20"/>
      <w:szCs w:val="20"/>
    </w:rPr>
  </w:style>
  <w:style w:type="paragraph" w:styleId="CommentSubject">
    <w:name w:val="annotation subject"/>
    <w:basedOn w:val="CommentText"/>
    <w:next w:val="CommentText"/>
    <w:link w:val="CommentSubjectChar"/>
    <w:uiPriority w:val="99"/>
    <w:semiHidden/>
    <w:unhideWhenUsed/>
    <w:rsid w:val="009F64B3"/>
    <w:rPr>
      <w:b/>
      <w:bCs/>
    </w:rPr>
  </w:style>
  <w:style w:type="character" w:customStyle="1" w:styleId="CommentSubjectChar">
    <w:name w:val="Comment Subject Char"/>
    <w:link w:val="CommentSubject"/>
    <w:uiPriority w:val="99"/>
    <w:semiHidden/>
    <w:rsid w:val="009F64B3"/>
    <w:rPr>
      <w:b/>
      <w:bCs/>
      <w:sz w:val="20"/>
      <w:szCs w:val="20"/>
    </w:rPr>
  </w:style>
  <w:style w:type="character" w:styleId="Hyperlink">
    <w:name w:val="Hyperlink"/>
    <w:uiPriority w:val="99"/>
    <w:unhideWhenUsed/>
    <w:rsid w:val="007C1370"/>
    <w:rPr>
      <w:color w:val="467886"/>
      <w:u w:val="single"/>
    </w:rPr>
  </w:style>
  <w:style w:type="character" w:styleId="UnresolvedMention">
    <w:name w:val="Unresolved Mention"/>
    <w:uiPriority w:val="99"/>
    <w:semiHidden/>
    <w:unhideWhenUsed/>
    <w:rsid w:val="007C13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3390/su15086655" TargetMode="External"/><Relationship Id="rId26" Type="http://schemas.openxmlformats.org/officeDocument/2006/relationships/hyperlink" Target="https://doi.org/10.3390/healthcare13040393" TargetMode="External"/><Relationship Id="rId3" Type="http://schemas.openxmlformats.org/officeDocument/2006/relationships/customXml" Target="../customXml/item3.xml"/><Relationship Id="rId21" Type="http://schemas.openxmlformats.org/officeDocument/2006/relationships/hyperlink" Target="https://doi.org/10.1111/bld.12556" TargetMode="External"/><Relationship Id="rId34" Type="http://schemas.openxmlformats.org/officeDocument/2006/relationships/hyperlink" Target="https://doi.org/10.1109/TEM.2022.3224871" TargetMode="Externa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hyperlink" Target="https://doi.org/10.1177/0020852316654747" TargetMode="External"/><Relationship Id="rId25" Type="http://schemas.openxmlformats.org/officeDocument/2006/relationships/hyperlink" Target="https://doi.org/10.1111/hsc.13311" TargetMode="External"/><Relationship Id="rId33" Type="http://schemas.openxmlformats.org/officeDocument/2006/relationships/hyperlink" Target="https://doi.org/10.1146/annurev.psych.50.1.361"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doi.org/10.1108/WWOP-03-2016-0005" TargetMode="External"/><Relationship Id="rId29" Type="http://schemas.openxmlformats.org/officeDocument/2006/relationships/hyperlink" Target="https://doi.org/10.3399/bjgp23X732045"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hyperlink" Target="https://doi.org/10.4102/hsag.v29i0.2414" TargetMode="External"/><Relationship Id="rId32" Type="http://schemas.openxmlformats.org/officeDocument/2006/relationships/hyperlink" Target="https://doi.org/10.1108/JAP-12-2023-0037" TargetMode="External"/><Relationship Id="rId5"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hyperlink" Target="https://doi.org/10.12775/JEHS.2025.79.58310" TargetMode="External"/><Relationship Id="rId28" Type="http://schemas.openxmlformats.org/officeDocument/2006/relationships/hyperlink" Target="https://doi.org/10.1016/j.mayocp.2022.09.002"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136/leader-2024-FMLM.12" TargetMode="External"/><Relationship Id="rId31" Type="http://schemas.openxmlformats.org/officeDocument/2006/relationships/hyperlink" Target="https://doi.org/10.19043/ipdj.121.007" TargetMode="External"/><Relationship Id="rId4" Type="http://schemas.openxmlformats.org/officeDocument/2006/relationships/numbering" Target="numbering.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image" Target="media/image6.png"/><Relationship Id="rId22" Type="http://schemas.openxmlformats.org/officeDocument/2006/relationships/hyperlink" Target="https://doi.org/10.1111/opn.12280" TargetMode="External"/><Relationship Id="rId27" Type="http://schemas.openxmlformats.org/officeDocument/2006/relationships/hyperlink" Target="https://doi.org/10.1080/13546783.2025.2485059" TargetMode="External"/><Relationship Id="rId30" Type="http://schemas.openxmlformats.org/officeDocument/2006/relationships/hyperlink" Target="https://doi.org/10.1111/bjet.12825"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52127b671f6e408cc4aa5b9c75c21b3a">
  <xsd:schema xmlns:xsd="http://www.w3.org/2001/XMLSchema" xmlns:xs="http://www.w3.org/2001/XMLSchema" xmlns:p="http://schemas.microsoft.com/office/2006/metadata/properties" xmlns:ns3="80ad0dd2-2cb0-44fb-bfff-af5123703117" targetNamespace="http://schemas.microsoft.com/office/2006/metadata/properties" ma:root="true" ma:fieldsID="2a4773ed38d773af6988bec2e2481fa8"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Props1.xml><?xml version="1.0" encoding="utf-8"?>
<ds:datastoreItem xmlns:ds="http://schemas.openxmlformats.org/officeDocument/2006/customXml" ds:itemID="{C47F2590-CD36-4B36-9A8C-49EC00C030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A2ED20-284B-46B7-9AA3-25308C17CA3B}">
  <ds:schemaRefs>
    <ds:schemaRef ds:uri="http://schemas.microsoft.com/sharepoint/v3/contenttype/forms"/>
  </ds:schemaRefs>
</ds:datastoreItem>
</file>

<file path=customXml/itemProps3.xml><?xml version="1.0" encoding="utf-8"?>
<ds:datastoreItem xmlns:ds="http://schemas.openxmlformats.org/officeDocument/2006/customXml" ds:itemID="{4AC8FC2F-5B81-4E19-92C1-30E52E0A46EE}">
  <ds:schemaRefs>
    <ds:schemaRef ds:uri="http://schemas.microsoft.com/office/2006/metadata/properties"/>
    <ds:schemaRef ds:uri="http://schemas.microsoft.com/office/infopath/2007/PartnerControls"/>
    <ds:schemaRef ds:uri="80ad0dd2-2cb0-44fb-bfff-af5123703117"/>
  </ds:schemaRefs>
</ds:datastoreItem>
</file>

<file path=docProps/app.xml><?xml version="1.0" encoding="utf-8"?>
<Properties xmlns="http://schemas.openxmlformats.org/officeDocument/2006/extended-properties" xmlns:vt="http://schemas.openxmlformats.org/officeDocument/2006/docPropsVTypes">
  <Template>Normal</Template>
  <TotalTime>3454</TotalTime>
  <Pages>15</Pages>
  <Words>3435</Words>
  <Characters>19581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Maria Blachut (2337025)</cp:lastModifiedBy>
  <cp:revision>758</cp:revision>
  <dcterms:created xsi:type="dcterms:W3CDTF">2025-11-30T14:44:00Z</dcterms:created>
  <dcterms:modified xsi:type="dcterms:W3CDTF">2025-12-04T11:29:00Z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