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E3BCA" w14:textId="77777777" w:rsidR="00EE4CA2" w:rsidRDefault="00EE4CA2" w:rsidP="00EE4CA2">
      <w:pPr>
        <w:spacing w:line="360" w:lineRule="auto"/>
        <w:rPr>
          <w:rFonts w:ascii="Arial" w:hAnsi="Arial" w:cs="Arial"/>
        </w:rPr>
      </w:pPr>
    </w:p>
    <w:p w14:paraId="7381031E" w14:textId="77777777" w:rsidR="00EE4CA2" w:rsidRDefault="00EE4CA2" w:rsidP="00EE4CA2">
      <w:pPr>
        <w:spacing w:line="360" w:lineRule="auto"/>
        <w:rPr>
          <w:rFonts w:ascii="Arial" w:hAnsi="Arial" w:cs="Arial"/>
        </w:rPr>
      </w:pPr>
    </w:p>
    <w:p w14:paraId="34F09ED1" w14:textId="77777777" w:rsidR="00EE4CA2" w:rsidRDefault="00EE4CA2" w:rsidP="00EE4CA2">
      <w:pPr>
        <w:spacing w:line="360" w:lineRule="auto"/>
        <w:rPr>
          <w:rFonts w:ascii="Arial" w:hAnsi="Arial" w:cs="Arial"/>
        </w:rPr>
      </w:pPr>
    </w:p>
    <w:p w14:paraId="206BFAE7" w14:textId="77777777" w:rsidR="00EE4CA2" w:rsidRDefault="00EE4CA2" w:rsidP="00EE4CA2">
      <w:pPr>
        <w:spacing w:line="360" w:lineRule="auto"/>
        <w:rPr>
          <w:rFonts w:ascii="Arial" w:hAnsi="Arial" w:cs="Arial"/>
        </w:rPr>
      </w:pPr>
    </w:p>
    <w:p w14:paraId="36A56918" w14:textId="77777777" w:rsidR="00EE4CA2" w:rsidRDefault="00EE4CA2" w:rsidP="00EE4CA2">
      <w:pPr>
        <w:spacing w:line="360" w:lineRule="auto"/>
        <w:rPr>
          <w:rFonts w:ascii="Arial" w:hAnsi="Arial" w:cs="Arial"/>
        </w:rPr>
      </w:pPr>
    </w:p>
    <w:p w14:paraId="3BABDA4E" w14:textId="77777777" w:rsidR="00EE4CA2" w:rsidRDefault="00EE4CA2" w:rsidP="00EE4CA2">
      <w:pPr>
        <w:spacing w:line="360" w:lineRule="auto"/>
        <w:rPr>
          <w:rFonts w:ascii="Arial" w:hAnsi="Arial" w:cs="Arial"/>
        </w:rPr>
      </w:pPr>
    </w:p>
    <w:p w14:paraId="791D3EB7" w14:textId="77777777" w:rsidR="00EE4CA2" w:rsidRDefault="00EE4CA2" w:rsidP="00EE4CA2">
      <w:pPr>
        <w:spacing w:line="360" w:lineRule="auto"/>
        <w:rPr>
          <w:rFonts w:ascii="Arial" w:hAnsi="Arial" w:cs="Arial"/>
        </w:rPr>
      </w:pPr>
    </w:p>
    <w:p w14:paraId="68F33CD2" w14:textId="77777777" w:rsidR="00EE4CA2" w:rsidRDefault="00EE4CA2" w:rsidP="00EE4CA2">
      <w:pPr>
        <w:spacing w:line="360" w:lineRule="auto"/>
        <w:rPr>
          <w:rFonts w:ascii="Arial" w:hAnsi="Arial" w:cs="Arial"/>
        </w:rPr>
      </w:pPr>
    </w:p>
    <w:p w14:paraId="4EEDCF05" w14:textId="77777777" w:rsidR="00EE4CA2" w:rsidRDefault="00EE4CA2" w:rsidP="00EE4CA2">
      <w:pPr>
        <w:spacing w:line="360" w:lineRule="auto"/>
        <w:rPr>
          <w:rFonts w:ascii="Arial" w:hAnsi="Arial" w:cs="Arial"/>
        </w:rPr>
      </w:pPr>
    </w:p>
    <w:p w14:paraId="6E882403" w14:textId="77777777" w:rsidR="00EE4CA2" w:rsidRDefault="00EE4CA2" w:rsidP="00EE4CA2">
      <w:pPr>
        <w:spacing w:line="360" w:lineRule="auto"/>
        <w:rPr>
          <w:rFonts w:ascii="Arial" w:hAnsi="Arial" w:cs="Arial"/>
        </w:rPr>
      </w:pPr>
    </w:p>
    <w:p w14:paraId="13ECEC5C" w14:textId="77777777" w:rsidR="00EE4CA2" w:rsidRDefault="00EE4CA2" w:rsidP="00EE4CA2">
      <w:pPr>
        <w:spacing w:line="360" w:lineRule="auto"/>
        <w:rPr>
          <w:rFonts w:ascii="Arial" w:hAnsi="Arial" w:cs="Arial"/>
        </w:rPr>
      </w:pPr>
    </w:p>
    <w:p w14:paraId="07EA450A" w14:textId="77777777" w:rsidR="00EE4CA2" w:rsidRDefault="00EE4CA2" w:rsidP="00EE4CA2">
      <w:pPr>
        <w:spacing w:line="360" w:lineRule="auto"/>
        <w:rPr>
          <w:rFonts w:ascii="Arial" w:hAnsi="Arial" w:cs="Arial"/>
        </w:rPr>
      </w:pPr>
    </w:p>
    <w:p w14:paraId="2F346B4A" w14:textId="77777777" w:rsidR="00EE4CA2" w:rsidRDefault="00EE4CA2" w:rsidP="00EE4CA2">
      <w:pPr>
        <w:spacing w:line="360" w:lineRule="auto"/>
        <w:rPr>
          <w:rFonts w:ascii="Arial" w:hAnsi="Arial" w:cs="Arial"/>
        </w:rPr>
      </w:pPr>
    </w:p>
    <w:p w14:paraId="5032474B" w14:textId="77777777" w:rsidR="00EE4CA2" w:rsidRPr="00C618DC" w:rsidRDefault="00EE4CA2" w:rsidP="00EE4CA2">
      <w:pPr>
        <w:spacing w:line="360" w:lineRule="auto"/>
        <w:rPr>
          <w:rFonts w:ascii="Arial" w:hAnsi="Arial" w:cs="Arial"/>
        </w:rPr>
      </w:pPr>
      <w:r w:rsidRPr="00C618DC">
        <w:rPr>
          <w:rFonts w:ascii="Arial" w:hAnsi="Arial" w:cs="Arial"/>
        </w:rPr>
        <w:t xml:space="preserve">                                           Student Name: Alin Mihai </w:t>
      </w:r>
      <w:proofErr w:type="spellStart"/>
      <w:r w:rsidRPr="00C618DC">
        <w:rPr>
          <w:rFonts w:ascii="Arial" w:hAnsi="Arial" w:cs="Arial"/>
        </w:rPr>
        <w:t>Fodorica</w:t>
      </w:r>
      <w:proofErr w:type="spellEnd"/>
    </w:p>
    <w:p w14:paraId="33E5E11D" w14:textId="77777777" w:rsidR="00EE4CA2" w:rsidRPr="00C618DC" w:rsidRDefault="00EE4CA2" w:rsidP="00EE4CA2">
      <w:pPr>
        <w:spacing w:line="360" w:lineRule="auto"/>
        <w:rPr>
          <w:rFonts w:ascii="Arial" w:hAnsi="Arial" w:cs="Arial"/>
        </w:rPr>
      </w:pPr>
      <w:r w:rsidRPr="00C618DC">
        <w:rPr>
          <w:rFonts w:ascii="Arial" w:hAnsi="Arial" w:cs="Arial"/>
        </w:rPr>
        <w:t xml:space="preserve">                                                  Student ID: 2228863</w:t>
      </w:r>
    </w:p>
    <w:p w14:paraId="14F9D959" w14:textId="77777777" w:rsidR="00EE4CA2" w:rsidRPr="00C618DC" w:rsidRDefault="00EE4CA2" w:rsidP="00EE4CA2">
      <w:pPr>
        <w:spacing w:line="360" w:lineRule="auto"/>
        <w:rPr>
          <w:rFonts w:ascii="Arial" w:hAnsi="Arial" w:cs="Arial"/>
        </w:rPr>
      </w:pPr>
      <w:r w:rsidRPr="00C618DC">
        <w:rPr>
          <w:rFonts w:ascii="Arial" w:hAnsi="Arial" w:cs="Arial"/>
        </w:rPr>
        <w:t xml:space="preserve">                                       The module title: </w:t>
      </w:r>
      <w:r>
        <w:rPr>
          <w:rFonts w:ascii="Arial" w:hAnsi="Arial" w:cs="Arial"/>
        </w:rPr>
        <w:t>Hospitality and Guest Services BMIH4003</w:t>
      </w:r>
    </w:p>
    <w:p w14:paraId="5013ED91" w14:textId="1D7F9C30" w:rsidR="00EE4CA2" w:rsidRPr="00C618DC" w:rsidRDefault="00EE4CA2" w:rsidP="00EE4CA2">
      <w:pPr>
        <w:spacing w:line="360" w:lineRule="auto"/>
        <w:rPr>
          <w:rFonts w:ascii="Arial" w:hAnsi="Arial" w:cs="Arial"/>
        </w:rPr>
      </w:pPr>
      <w:r w:rsidRPr="00C618DC">
        <w:rPr>
          <w:rFonts w:ascii="Arial" w:hAnsi="Arial" w:cs="Arial"/>
        </w:rPr>
        <w:t xml:space="preserve">                                               Word Count: </w:t>
      </w:r>
      <w:r w:rsidR="008E5371">
        <w:rPr>
          <w:rFonts w:ascii="Arial" w:hAnsi="Arial" w:cs="Arial"/>
        </w:rPr>
        <w:t>1351</w:t>
      </w:r>
    </w:p>
    <w:p w14:paraId="278DC365" w14:textId="77777777" w:rsidR="00EE4CA2" w:rsidRPr="00C618DC" w:rsidRDefault="00EE4CA2" w:rsidP="00EE4CA2">
      <w:pPr>
        <w:spacing w:line="360" w:lineRule="auto"/>
        <w:rPr>
          <w:rFonts w:ascii="Arial" w:hAnsi="Arial" w:cs="Arial"/>
        </w:rPr>
      </w:pPr>
      <w:r w:rsidRPr="00C618DC">
        <w:rPr>
          <w:rFonts w:ascii="Arial" w:hAnsi="Arial" w:cs="Arial"/>
        </w:rPr>
        <w:t xml:space="preserve">                                            Lecture Name: </w:t>
      </w:r>
      <w:r>
        <w:rPr>
          <w:rFonts w:ascii="Arial" w:hAnsi="Arial" w:cs="Arial"/>
        </w:rPr>
        <w:t>Charlotte Joyner</w:t>
      </w:r>
    </w:p>
    <w:p w14:paraId="50C497D5" w14:textId="5EE3673C" w:rsidR="00EE4CA2" w:rsidRPr="00EE4CA2" w:rsidRDefault="00EE4CA2" w:rsidP="00EE4CA2">
      <w:pPr>
        <w:spacing w:line="360" w:lineRule="auto"/>
        <w:rPr>
          <w:rFonts w:ascii="Arial" w:hAnsi="Arial" w:cs="Arial"/>
          <w:i/>
        </w:rPr>
      </w:pPr>
      <w:r w:rsidRPr="00C618DC">
        <w:rPr>
          <w:rFonts w:ascii="Arial" w:hAnsi="Arial" w:cs="Arial"/>
          <w:i/>
        </w:rPr>
        <w:br w:type="page"/>
      </w:r>
    </w:p>
    <w:p w14:paraId="57EAA4D0" w14:textId="77777777" w:rsidR="00EE4CA2" w:rsidRDefault="00EE4CA2" w:rsidP="00EE4CA2">
      <w:pPr>
        <w:spacing w:line="360" w:lineRule="auto"/>
        <w:rPr>
          <w:rFonts w:ascii="Arial" w:hAnsi="Arial" w:cs="Arial"/>
        </w:rPr>
      </w:pPr>
    </w:p>
    <w:p w14:paraId="22A870C6" w14:textId="266BBAF3" w:rsidR="00EE4CA2" w:rsidRPr="008E5371" w:rsidRDefault="008E5371" w:rsidP="00EE4CA2">
      <w:pPr>
        <w:spacing w:line="360" w:lineRule="auto"/>
        <w:rPr>
          <w:rFonts w:ascii="Arial" w:hAnsi="Arial" w:cs="Arial"/>
          <w:u w:val="single"/>
        </w:rPr>
      </w:pPr>
      <w:r>
        <w:rPr>
          <w:rFonts w:ascii="Arial" w:hAnsi="Arial" w:cs="Arial"/>
        </w:rPr>
        <w:t xml:space="preserve">            </w:t>
      </w:r>
      <w:r w:rsidRPr="008E5371">
        <w:rPr>
          <w:rFonts w:ascii="Arial" w:hAnsi="Arial" w:cs="Arial"/>
          <w:u w:val="single"/>
        </w:rPr>
        <w:t>Hotel standards, reputation management and service culture</w:t>
      </w:r>
    </w:p>
    <w:p w14:paraId="68A40B3F" w14:textId="77777777" w:rsidR="00EE4CA2" w:rsidRDefault="00EE4CA2" w:rsidP="00EE4CA2">
      <w:pPr>
        <w:spacing w:line="360" w:lineRule="auto"/>
        <w:rPr>
          <w:rFonts w:ascii="Arial" w:hAnsi="Arial" w:cs="Arial"/>
        </w:rPr>
      </w:pPr>
    </w:p>
    <w:p w14:paraId="3FA422A4" w14:textId="77777777" w:rsidR="00EE4CA2" w:rsidRDefault="00EE4CA2" w:rsidP="00EE4CA2">
      <w:pPr>
        <w:spacing w:line="360" w:lineRule="auto"/>
        <w:rPr>
          <w:rFonts w:ascii="Arial" w:hAnsi="Arial" w:cs="Arial"/>
        </w:rPr>
      </w:pPr>
    </w:p>
    <w:p w14:paraId="0999DD03" w14:textId="77777777" w:rsidR="00EE4CA2" w:rsidRDefault="00EE4CA2" w:rsidP="00EE4CA2">
      <w:pPr>
        <w:spacing w:line="360" w:lineRule="auto"/>
        <w:rPr>
          <w:rFonts w:ascii="Arial" w:hAnsi="Arial" w:cs="Arial"/>
        </w:rPr>
      </w:pPr>
    </w:p>
    <w:p w14:paraId="4575CBED" w14:textId="77777777" w:rsidR="00EE4CA2" w:rsidRDefault="00EE4CA2" w:rsidP="00EE4CA2">
      <w:pPr>
        <w:spacing w:line="360" w:lineRule="auto"/>
        <w:rPr>
          <w:rFonts w:ascii="Arial" w:hAnsi="Arial" w:cs="Arial"/>
        </w:rPr>
      </w:pPr>
    </w:p>
    <w:p w14:paraId="1EC0D6CD" w14:textId="77777777" w:rsidR="00EE4CA2" w:rsidRDefault="00EE4CA2" w:rsidP="00EE4CA2">
      <w:pPr>
        <w:spacing w:line="360" w:lineRule="auto"/>
        <w:rPr>
          <w:rFonts w:ascii="Arial" w:hAnsi="Arial" w:cs="Arial"/>
        </w:rPr>
      </w:pPr>
    </w:p>
    <w:p w14:paraId="1CB19940" w14:textId="77777777" w:rsidR="00EE4CA2" w:rsidRDefault="00EE4CA2" w:rsidP="00EE4CA2">
      <w:pPr>
        <w:spacing w:line="360" w:lineRule="auto"/>
        <w:rPr>
          <w:rFonts w:ascii="Arial" w:hAnsi="Arial" w:cs="Arial"/>
        </w:rPr>
      </w:pPr>
    </w:p>
    <w:p w14:paraId="2B12720D" w14:textId="16D1CC5E" w:rsidR="00827FB2" w:rsidRPr="008E5371" w:rsidRDefault="00827FB2" w:rsidP="00EE4CA2">
      <w:pPr>
        <w:spacing w:line="360" w:lineRule="auto"/>
        <w:rPr>
          <w:rFonts w:ascii="Arial" w:hAnsi="Arial" w:cs="Arial"/>
          <w:u w:val="single"/>
        </w:rPr>
      </w:pPr>
      <w:r w:rsidRPr="008E5371">
        <w:rPr>
          <w:rFonts w:ascii="Arial" w:hAnsi="Arial" w:cs="Arial"/>
          <w:u w:val="single"/>
        </w:rPr>
        <w:t>Executive Summary</w:t>
      </w:r>
    </w:p>
    <w:p w14:paraId="7DAE289F" w14:textId="77777777" w:rsidR="00827FB2" w:rsidRPr="00EE4CA2" w:rsidRDefault="00827FB2" w:rsidP="00EE4CA2">
      <w:pPr>
        <w:spacing w:line="360" w:lineRule="auto"/>
        <w:rPr>
          <w:rFonts w:ascii="Arial" w:hAnsi="Arial" w:cs="Arial"/>
        </w:rPr>
      </w:pPr>
    </w:p>
    <w:p w14:paraId="1D595C0B" w14:textId="5CA91D54" w:rsidR="00827FB2" w:rsidRPr="00EE4CA2" w:rsidRDefault="00827FB2" w:rsidP="00EE4CA2">
      <w:pPr>
        <w:spacing w:line="360" w:lineRule="auto"/>
        <w:rPr>
          <w:rFonts w:ascii="Arial" w:hAnsi="Arial" w:cs="Arial"/>
        </w:rPr>
      </w:pPr>
      <w:r w:rsidRPr="00EE4CA2">
        <w:rPr>
          <w:rFonts w:ascii="Arial" w:hAnsi="Arial" w:cs="Arial"/>
        </w:rPr>
        <w:t xml:space="preserve">This report explores the importance of hotel standards, reputation management, and service culture within the hotel industry. The purpose of brand consistency standards is to ensure that guests receive a consistent experience across all </w:t>
      </w:r>
      <w:r w:rsidR="00EE4CA2">
        <w:rPr>
          <w:rFonts w:ascii="Arial" w:hAnsi="Arial" w:cs="Arial"/>
        </w:rPr>
        <w:t>hotel chain locations</w:t>
      </w:r>
      <w:r w:rsidRPr="00EE4CA2">
        <w:rPr>
          <w:rFonts w:ascii="Arial" w:hAnsi="Arial" w:cs="Arial"/>
        </w:rPr>
        <w:t>. However, not all hotels have the same standards. Effective reputation management is essential for hotels to maintain a positive image and attract new guests. Managing guest reviews is an important aspect of reputation management, as negative reviews can have a significant impact on a hotel's reputation. Service culture is a crucial aspect of the hotel industry, as it defines how the hotel's staff interacts with guests. This report recommends that hotels should keep up with market trends to remain competitive and overcome obstacles that may arise.</w:t>
      </w:r>
    </w:p>
    <w:p w14:paraId="082CC447" w14:textId="77777777" w:rsidR="00827FB2" w:rsidRPr="00EE4CA2" w:rsidRDefault="00827FB2" w:rsidP="00EE4CA2">
      <w:pPr>
        <w:spacing w:line="360" w:lineRule="auto"/>
        <w:rPr>
          <w:rFonts w:ascii="Arial" w:hAnsi="Arial" w:cs="Arial"/>
        </w:rPr>
      </w:pPr>
    </w:p>
    <w:p w14:paraId="095812D7" w14:textId="77777777" w:rsidR="00EE4CA2" w:rsidRDefault="00EE4CA2" w:rsidP="00EE4CA2">
      <w:pPr>
        <w:spacing w:line="360" w:lineRule="auto"/>
        <w:rPr>
          <w:rFonts w:ascii="Arial" w:hAnsi="Arial" w:cs="Arial"/>
        </w:rPr>
      </w:pPr>
    </w:p>
    <w:p w14:paraId="71560950" w14:textId="77777777" w:rsidR="00EE4CA2" w:rsidRDefault="00EE4CA2" w:rsidP="00EE4CA2">
      <w:pPr>
        <w:spacing w:line="360" w:lineRule="auto"/>
        <w:rPr>
          <w:rFonts w:ascii="Arial" w:hAnsi="Arial" w:cs="Arial"/>
        </w:rPr>
      </w:pPr>
    </w:p>
    <w:p w14:paraId="5E055DD1" w14:textId="77777777" w:rsidR="00EE4CA2" w:rsidRDefault="00EE4CA2" w:rsidP="00EE4CA2">
      <w:pPr>
        <w:spacing w:line="360" w:lineRule="auto"/>
        <w:rPr>
          <w:rFonts w:ascii="Arial" w:hAnsi="Arial" w:cs="Arial"/>
        </w:rPr>
      </w:pPr>
    </w:p>
    <w:p w14:paraId="32CD3C82" w14:textId="77777777" w:rsidR="00EE4CA2" w:rsidRDefault="00EE4CA2" w:rsidP="00EE4CA2">
      <w:pPr>
        <w:spacing w:line="360" w:lineRule="auto"/>
        <w:rPr>
          <w:rFonts w:ascii="Arial" w:hAnsi="Arial" w:cs="Arial"/>
        </w:rPr>
      </w:pPr>
    </w:p>
    <w:p w14:paraId="6AFCA776" w14:textId="77777777" w:rsidR="00EE4CA2" w:rsidRDefault="00EE4CA2" w:rsidP="00EE4CA2">
      <w:pPr>
        <w:spacing w:line="360" w:lineRule="auto"/>
        <w:rPr>
          <w:rFonts w:ascii="Arial" w:hAnsi="Arial" w:cs="Arial"/>
        </w:rPr>
      </w:pPr>
    </w:p>
    <w:p w14:paraId="242112FB" w14:textId="77777777" w:rsidR="00EE4CA2" w:rsidRDefault="00EE4CA2" w:rsidP="00EE4CA2">
      <w:pPr>
        <w:spacing w:line="360" w:lineRule="auto"/>
        <w:rPr>
          <w:rFonts w:ascii="Arial" w:hAnsi="Arial" w:cs="Arial"/>
        </w:rPr>
      </w:pPr>
    </w:p>
    <w:p w14:paraId="2C4EC2E5" w14:textId="77777777" w:rsidR="00EE4CA2" w:rsidRDefault="00EE4CA2" w:rsidP="00EE4CA2">
      <w:pPr>
        <w:spacing w:line="360" w:lineRule="auto"/>
        <w:rPr>
          <w:rFonts w:ascii="Arial" w:hAnsi="Arial" w:cs="Arial"/>
        </w:rPr>
      </w:pPr>
    </w:p>
    <w:p w14:paraId="24366889" w14:textId="77777777" w:rsidR="00EE4CA2" w:rsidRDefault="00EE4CA2" w:rsidP="00EE4CA2">
      <w:pPr>
        <w:spacing w:line="360" w:lineRule="auto"/>
        <w:rPr>
          <w:rFonts w:ascii="Arial" w:hAnsi="Arial" w:cs="Arial"/>
        </w:rPr>
      </w:pPr>
    </w:p>
    <w:p w14:paraId="183644DF" w14:textId="77777777" w:rsidR="00EE4CA2" w:rsidRDefault="00EE4CA2" w:rsidP="00EE4CA2">
      <w:pPr>
        <w:spacing w:line="360" w:lineRule="auto"/>
        <w:rPr>
          <w:rFonts w:ascii="Arial" w:hAnsi="Arial" w:cs="Arial"/>
        </w:rPr>
      </w:pPr>
    </w:p>
    <w:p w14:paraId="20FEA447" w14:textId="77777777" w:rsidR="00EE4CA2" w:rsidRDefault="00EE4CA2" w:rsidP="00EE4CA2">
      <w:pPr>
        <w:spacing w:line="360" w:lineRule="auto"/>
        <w:rPr>
          <w:rFonts w:ascii="Arial" w:hAnsi="Arial" w:cs="Arial"/>
        </w:rPr>
      </w:pPr>
    </w:p>
    <w:p w14:paraId="2C2E0B5C" w14:textId="77777777" w:rsidR="00EE4CA2" w:rsidRDefault="00EE4CA2" w:rsidP="00EE4CA2">
      <w:pPr>
        <w:spacing w:line="360" w:lineRule="auto"/>
        <w:rPr>
          <w:rFonts w:ascii="Arial" w:hAnsi="Arial" w:cs="Arial"/>
        </w:rPr>
      </w:pPr>
    </w:p>
    <w:p w14:paraId="4B35F645" w14:textId="77777777" w:rsidR="00EE4CA2" w:rsidRDefault="00EE4CA2" w:rsidP="00EE4CA2">
      <w:pPr>
        <w:spacing w:line="360" w:lineRule="auto"/>
        <w:rPr>
          <w:rFonts w:ascii="Arial" w:hAnsi="Arial" w:cs="Arial"/>
        </w:rPr>
      </w:pPr>
    </w:p>
    <w:p w14:paraId="52E31E81" w14:textId="77777777" w:rsidR="00EE4CA2" w:rsidRDefault="00EE4CA2" w:rsidP="00EE4CA2">
      <w:pPr>
        <w:spacing w:line="360" w:lineRule="auto"/>
        <w:rPr>
          <w:rFonts w:ascii="Arial" w:hAnsi="Arial" w:cs="Arial"/>
        </w:rPr>
      </w:pPr>
    </w:p>
    <w:p w14:paraId="5F1C9AF5" w14:textId="77777777" w:rsidR="00EE4CA2" w:rsidRDefault="00EE4CA2" w:rsidP="00EE4CA2">
      <w:pPr>
        <w:spacing w:line="360" w:lineRule="auto"/>
        <w:rPr>
          <w:rFonts w:ascii="Arial" w:hAnsi="Arial" w:cs="Arial"/>
        </w:rPr>
      </w:pPr>
    </w:p>
    <w:p w14:paraId="0DBD3035" w14:textId="77777777" w:rsidR="00EE4CA2" w:rsidRDefault="00EE4CA2" w:rsidP="00EE4CA2">
      <w:pPr>
        <w:spacing w:line="360" w:lineRule="auto"/>
        <w:rPr>
          <w:rFonts w:ascii="Arial" w:hAnsi="Arial" w:cs="Arial"/>
        </w:rPr>
      </w:pPr>
    </w:p>
    <w:p w14:paraId="4731E4A8" w14:textId="77777777" w:rsidR="00EE4CA2" w:rsidRDefault="00EE4CA2" w:rsidP="00EE4CA2">
      <w:pPr>
        <w:spacing w:line="360" w:lineRule="auto"/>
        <w:rPr>
          <w:rFonts w:ascii="Arial" w:hAnsi="Arial" w:cs="Arial"/>
        </w:rPr>
      </w:pPr>
    </w:p>
    <w:p w14:paraId="774DCD0E" w14:textId="77777777" w:rsidR="00EE4CA2" w:rsidRDefault="00EE4CA2" w:rsidP="00EE4CA2">
      <w:pPr>
        <w:spacing w:line="360" w:lineRule="auto"/>
        <w:rPr>
          <w:rFonts w:ascii="Arial" w:hAnsi="Arial" w:cs="Arial"/>
        </w:rPr>
      </w:pPr>
    </w:p>
    <w:p w14:paraId="387286B3" w14:textId="37651062" w:rsidR="00827FB2" w:rsidRPr="008E5371" w:rsidRDefault="00827FB2" w:rsidP="00EE4CA2">
      <w:pPr>
        <w:spacing w:line="360" w:lineRule="auto"/>
        <w:rPr>
          <w:rFonts w:ascii="Arial" w:hAnsi="Arial" w:cs="Arial"/>
          <w:u w:val="single"/>
        </w:rPr>
      </w:pPr>
      <w:r w:rsidRPr="008E5371">
        <w:rPr>
          <w:rFonts w:ascii="Arial" w:hAnsi="Arial" w:cs="Arial"/>
          <w:u w:val="single"/>
        </w:rPr>
        <w:t>Table of Contents</w:t>
      </w:r>
    </w:p>
    <w:p w14:paraId="1CA64FA1" w14:textId="77777777" w:rsidR="00827FB2" w:rsidRPr="00EE4CA2" w:rsidRDefault="00827FB2" w:rsidP="00EE4CA2">
      <w:pPr>
        <w:spacing w:line="360" w:lineRule="auto"/>
        <w:rPr>
          <w:rFonts w:ascii="Arial" w:hAnsi="Arial" w:cs="Arial"/>
        </w:rPr>
      </w:pPr>
    </w:p>
    <w:p w14:paraId="33499BB8" w14:textId="77777777" w:rsidR="00827FB2" w:rsidRPr="00EE4CA2" w:rsidRDefault="00827FB2" w:rsidP="00EE4CA2">
      <w:pPr>
        <w:spacing w:line="360" w:lineRule="auto"/>
        <w:rPr>
          <w:rFonts w:ascii="Arial" w:hAnsi="Arial" w:cs="Arial"/>
        </w:rPr>
      </w:pPr>
      <w:r w:rsidRPr="00EE4CA2">
        <w:rPr>
          <w:rFonts w:ascii="Arial" w:hAnsi="Arial" w:cs="Arial"/>
        </w:rPr>
        <w:t>I. Introduction</w:t>
      </w:r>
    </w:p>
    <w:p w14:paraId="29E7BF95" w14:textId="77777777" w:rsidR="00827FB2" w:rsidRPr="00EE4CA2" w:rsidRDefault="00827FB2" w:rsidP="00EE4CA2">
      <w:pPr>
        <w:spacing w:line="360" w:lineRule="auto"/>
        <w:rPr>
          <w:rFonts w:ascii="Arial" w:hAnsi="Arial" w:cs="Arial"/>
        </w:rPr>
      </w:pPr>
      <w:r w:rsidRPr="00EE4CA2">
        <w:rPr>
          <w:rFonts w:ascii="Arial" w:hAnsi="Arial" w:cs="Arial"/>
        </w:rPr>
        <w:t>II. Hotel Standards</w:t>
      </w:r>
    </w:p>
    <w:p w14:paraId="3AAD7386" w14:textId="77777777" w:rsidR="00827FB2" w:rsidRPr="00EE4CA2" w:rsidRDefault="00827FB2" w:rsidP="00EE4CA2">
      <w:pPr>
        <w:spacing w:line="360" w:lineRule="auto"/>
        <w:rPr>
          <w:rFonts w:ascii="Arial" w:hAnsi="Arial" w:cs="Arial"/>
        </w:rPr>
      </w:pPr>
      <w:r w:rsidRPr="00EE4CA2">
        <w:rPr>
          <w:rFonts w:ascii="Arial" w:hAnsi="Arial" w:cs="Arial"/>
        </w:rPr>
        <w:t xml:space="preserve">     A. Purpose of Brand Consistency Standards</w:t>
      </w:r>
    </w:p>
    <w:p w14:paraId="2B359E98" w14:textId="77777777" w:rsidR="00827FB2" w:rsidRPr="00EE4CA2" w:rsidRDefault="00827FB2" w:rsidP="00EE4CA2">
      <w:pPr>
        <w:spacing w:line="360" w:lineRule="auto"/>
        <w:rPr>
          <w:rFonts w:ascii="Arial" w:hAnsi="Arial" w:cs="Arial"/>
        </w:rPr>
      </w:pPr>
      <w:r w:rsidRPr="00EE4CA2">
        <w:rPr>
          <w:rFonts w:ascii="Arial" w:hAnsi="Arial" w:cs="Arial"/>
        </w:rPr>
        <w:t xml:space="preserve">     B. Differences in Hotel Standards</w:t>
      </w:r>
    </w:p>
    <w:p w14:paraId="4311E890" w14:textId="77777777" w:rsidR="00827FB2" w:rsidRPr="00EE4CA2" w:rsidRDefault="00827FB2" w:rsidP="00EE4CA2">
      <w:pPr>
        <w:spacing w:line="360" w:lineRule="auto"/>
        <w:rPr>
          <w:rFonts w:ascii="Arial" w:hAnsi="Arial" w:cs="Arial"/>
        </w:rPr>
      </w:pPr>
      <w:r w:rsidRPr="00EE4CA2">
        <w:rPr>
          <w:rFonts w:ascii="Arial" w:hAnsi="Arial" w:cs="Arial"/>
        </w:rPr>
        <w:t>III. Reputation Management</w:t>
      </w:r>
    </w:p>
    <w:p w14:paraId="2113B0C2" w14:textId="77777777" w:rsidR="00827FB2" w:rsidRPr="00EE4CA2" w:rsidRDefault="00827FB2" w:rsidP="00EE4CA2">
      <w:pPr>
        <w:spacing w:line="360" w:lineRule="auto"/>
        <w:rPr>
          <w:rFonts w:ascii="Arial" w:hAnsi="Arial" w:cs="Arial"/>
        </w:rPr>
      </w:pPr>
      <w:r w:rsidRPr="00EE4CA2">
        <w:rPr>
          <w:rFonts w:ascii="Arial" w:hAnsi="Arial" w:cs="Arial"/>
        </w:rPr>
        <w:t xml:space="preserve">     A. Effective Reputation Management</w:t>
      </w:r>
    </w:p>
    <w:p w14:paraId="0B70D128" w14:textId="77777777" w:rsidR="00827FB2" w:rsidRPr="00EE4CA2" w:rsidRDefault="00827FB2" w:rsidP="00EE4CA2">
      <w:pPr>
        <w:spacing w:line="360" w:lineRule="auto"/>
        <w:rPr>
          <w:rFonts w:ascii="Arial" w:hAnsi="Arial" w:cs="Arial"/>
        </w:rPr>
      </w:pPr>
      <w:r w:rsidRPr="00EE4CA2">
        <w:rPr>
          <w:rFonts w:ascii="Arial" w:hAnsi="Arial" w:cs="Arial"/>
        </w:rPr>
        <w:t xml:space="preserve">     B. Importance of Guest Reviews Management</w:t>
      </w:r>
    </w:p>
    <w:p w14:paraId="0214945F" w14:textId="77777777" w:rsidR="00827FB2" w:rsidRPr="00EE4CA2" w:rsidRDefault="00827FB2" w:rsidP="00EE4CA2">
      <w:pPr>
        <w:spacing w:line="360" w:lineRule="auto"/>
        <w:rPr>
          <w:rFonts w:ascii="Arial" w:hAnsi="Arial" w:cs="Arial"/>
        </w:rPr>
      </w:pPr>
      <w:r w:rsidRPr="00EE4CA2">
        <w:rPr>
          <w:rFonts w:ascii="Arial" w:hAnsi="Arial" w:cs="Arial"/>
        </w:rPr>
        <w:t xml:space="preserve">     C. Impact of Negative Reviews</w:t>
      </w:r>
    </w:p>
    <w:p w14:paraId="6A8CB3C3" w14:textId="77777777" w:rsidR="00827FB2" w:rsidRPr="00EE4CA2" w:rsidRDefault="00827FB2" w:rsidP="00EE4CA2">
      <w:pPr>
        <w:spacing w:line="360" w:lineRule="auto"/>
        <w:rPr>
          <w:rFonts w:ascii="Arial" w:hAnsi="Arial" w:cs="Arial"/>
        </w:rPr>
      </w:pPr>
      <w:r w:rsidRPr="00EE4CA2">
        <w:rPr>
          <w:rFonts w:ascii="Arial" w:hAnsi="Arial" w:cs="Arial"/>
        </w:rPr>
        <w:t>IV. Service Culture</w:t>
      </w:r>
    </w:p>
    <w:p w14:paraId="32D922F9" w14:textId="77777777" w:rsidR="00827FB2" w:rsidRPr="00EE4CA2" w:rsidRDefault="00827FB2" w:rsidP="00EE4CA2">
      <w:pPr>
        <w:spacing w:line="360" w:lineRule="auto"/>
        <w:rPr>
          <w:rFonts w:ascii="Arial" w:hAnsi="Arial" w:cs="Arial"/>
        </w:rPr>
      </w:pPr>
      <w:r w:rsidRPr="00EE4CA2">
        <w:rPr>
          <w:rFonts w:ascii="Arial" w:hAnsi="Arial" w:cs="Arial"/>
        </w:rPr>
        <w:t xml:space="preserve">     A. Definition of Service Culture</w:t>
      </w:r>
    </w:p>
    <w:p w14:paraId="4F1F80D9" w14:textId="7BC95FF4" w:rsidR="00827FB2" w:rsidRPr="00EE4CA2" w:rsidRDefault="00827FB2" w:rsidP="00EE4CA2">
      <w:pPr>
        <w:spacing w:line="360" w:lineRule="auto"/>
        <w:rPr>
          <w:rFonts w:ascii="Arial" w:hAnsi="Arial" w:cs="Arial"/>
        </w:rPr>
      </w:pPr>
      <w:r w:rsidRPr="00EE4CA2">
        <w:rPr>
          <w:rFonts w:ascii="Arial" w:hAnsi="Arial" w:cs="Arial"/>
        </w:rPr>
        <w:t xml:space="preserve">     B. Differences </w:t>
      </w:r>
      <w:r w:rsidR="00EE4CA2">
        <w:rPr>
          <w:rFonts w:ascii="Arial" w:hAnsi="Arial" w:cs="Arial"/>
        </w:rPr>
        <w:t>in</w:t>
      </w:r>
      <w:r w:rsidRPr="00EE4CA2">
        <w:rPr>
          <w:rFonts w:ascii="Arial" w:hAnsi="Arial" w:cs="Arial"/>
        </w:rPr>
        <w:t xml:space="preserve"> Corporate Culture</w:t>
      </w:r>
    </w:p>
    <w:p w14:paraId="069EEF3C" w14:textId="77777777" w:rsidR="00827FB2" w:rsidRPr="00EE4CA2" w:rsidRDefault="00827FB2" w:rsidP="00EE4CA2">
      <w:pPr>
        <w:spacing w:line="360" w:lineRule="auto"/>
        <w:rPr>
          <w:rFonts w:ascii="Arial" w:hAnsi="Arial" w:cs="Arial"/>
        </w:rPr>
      </w:pPr>
      <w:r w:rsidRPr="00EE4CA2">
        <w:rPr>
          <w:rFonts w:ascii="Arial" w:hAnsi="Arial" w:cs="Arial"/>
        </w:rPr>
        <w:t xml:space="preserve">     C. Importance in the Hotel Industry</w:t>
      </w:r>
    </w:p>
    <w:p w14:paraId="1A4C8194" w14:textId="77777777" w:rsidR="00827FB2" w:rsidRPr="00EE4CA2" w:rsidRDefault="00827FB2" w:rsidP="00EE4CA2">
      <w:pPr>
        <w:spacing w:line="360" w:lineRule="auto"/>
        <w:rPr>
          <w:rFonts w:ascii="Arial" w:hAnsi="Arial" w:cs="Arial"/>
        </w:rPr>
      </w:pPr>
      <w:r w:rsidRPr="00EE4CA2">
        <w:rPr>
          <w:rFonts w:ascii="Arial" w:hAnsi="Arial" w:cs="Arial"/>
        </w:rPr>
        <w:t>V. Recommendations</w:t>
      </w:r>
    </w:p>
    <w:p w14:paraId="0413C7C3" w14:textId="77777777" w:rsidR="00827FB2" w:rsidRPr="00EE4CA2" w:rsidRDefault="00827FB2" w:rsidP="00EE4CA2">
      <w:pPr>
        <w:spacing w:line="360" w:lineRule="auto"/>
        <w:rPr>
          <w:rFonts w:ascii="Arial" w:hAnsi="Arial" w:cs="Arial"/>
        </w:rPr>
      </w:pPr>
      <w:r w:rsidRPr="00EE4CA2">
        <w:rPr>
          <w:rFonts w:ascii="Arial" w:hAnsi="Arial" w:cs="Arial"/>
        </w:rPr>
        <w:t xml:space="preserve">     A. Keeping Up with Market Trends</w:t>
      </w:r>
    </w:p>
    <w:p w14:paraId="05E331C6" w14:textId="77777777" w:rsidR="00827FB2" w:rsidRPr="00EE4CA2" w:rsidRDefault="00827FB2" w:rsidP="00EE4CA2">
      <w:pPr>
        <w:spacing w:line="360" w:lineRule="auto"/>
        <w:rPr>
          <w:rFonts w:ascii="Arial" w:hAnsi="Arial" w:cs="Arial"/>
        </w:rPr>
      </w:pPr>
      <w:r w:rsidRPr="00EE4CA2">
        <w:rPr>
          <w:rFonts w:ascii="Arial" w:hAnsi="Arial" w:cs="Arial"/>
        </w:rPr>
        <w:t xml:space="preserve">     B. Overcoming Obstacles</w:t>
      </w:r>
    </w:p>
    <w:p w14:paraId="77F939AA" w14:textId="77777777" w:rsidR="00827FB2" w:rsidRPr="00EE4CA2" w:rsidRDefault="00827FB2" w:rsidP="00EE4CA2">
      <w:pPr>
        <w:spacing w:line="360" w:lineRule="auto"/>
        <w:rPr>
          <w:rFonts w:ascii="Arial" w:hAnsi="Arial" w:cs="Arial"/>
        </w:rPr>
      </w:pPr>
      <w:r w:rsidRPr="00EE4CA2">
        <w:rPr>
          <w:rFonts w:ascii="Arial" w:hAnsi="Arial" w:cs="Arial"/>
        </w:rPr>
        <w:t>VI. Conclusion</w:t>
      </w:r>
    </w:p>
    <w:p w14:paraId="2F262C90" w14:textId="77777777" w:rsidR="00827FB2" w:rsidRPr="00EE4CA2" w:rsidRDefault="00827FB2" w:rsidP="00EE4CA2">
      <w:pPr>
        <w:spacing w:line="360" w:lineRule="auto"/>
        <w:rPr>
          <w:rFonts w:ascii="Arial" w:hAnsi="Arial" w:cs="Arial"/>
        </w:rPr>
      </w:pPr>
      <w:r w:rsidRPr="00EE4CA2">
        <w:rPr>
          <w:rFonts w:ascii="Arial" w:hAnsi="Arial" w:cs="Arial"/>
        </w:rPr>
        <w:t>VII. Reference List</w:t>
      </w:r>
    </w:p>
    <w:p w14:paraId="66886940" w14:textId="77777777" w:rsidR="00827FB2" w:rsidRPr="00EE4CA2" w:rsidRDefault="00827FB2" w:rsidP="00EE4CA2">
      <w:pPr>
        <w:spacing w:line="360" w:lineRule="auto"/>
        <w:rPr>
          <w:rFonts w:ascii="Arial" w:hAnsi="Arial" w:cs="Arial"/>
        </w:rPr>
      </w:pPr>
    </w:p>
    <w:p w14:paraId="6A95BD2A" w14:textId="77777777" w:rsidR="00EE4CA2" w:rsidRDefault="00EE4CA2" w:rsidP="00EE4CA2">
      <w:pPr>
        <w:spacing w:line="360" w:lineRule="auto"/>
        <w:rPr>
          <w:rFonts w:ascii="Arial" w:hAnsi="Arial" w:cs="Arial"/>
        </w:rPr>
      </w:pPr>
    </w:p>
    <w:p w14:paraId="0DB21399" w14:textId="77777777" w:rsidR="00EE4CA2" w:rsidRDefault="00EE4CA2" w:rsidP="00EE4CA2">
      <w:pPr>
        <w:spacing w:line="360" w:lineRule="auto"/>
        <w:rPr>
          <w:rFonts w:ascii="Arial" w:hAnsi="Arial" w:cs="Arial"/>
        </w:rPr>
      </w:pPr>
    </w:p>
    <w:p w14:paraId="29567B40" w14:textId="77777777" w:rsidR="00EE4CA2" w:rsidRDefault="00EE4CA2" w:rsidP="00EE4CA2">
      <w:pPr>
        <w:spacing w:line="360" w:lineRule="auto"/>
        <w:rPr>
          <w:rFonts w:ascii="Arial" w:hAnsi="Arial" w:cs="Arial"/>
        </w:rPr>
      </w:pPr>
    </w:p>
    <w:p w14:paraId="54F2FABB" w14:textId="77777777" w:rsidR="00EE4CA2" w:rsidRDefault="00EE4CA2" w:rsidP="00EE4CA2">
      <w:pPr>
        <w:spacing w:line="360" w:lineRule="auto"/>
        <w:rPr>
          <w:rFonts w:ascii="Arial" w:hAnsi="Arial" w:cs="Arial"/>
        </w:rPr>
      </w:pPr>
    </w:p>
    <w:p w14:paraId="27EE2E27" w14:textId="77777777" w:rsidR="00EE4CA2" w:rsidRDefault="00EE4CA2" w:rsidP="00EE4CA2">
      <w:pPr>
        <w:spacing w:line="360" w:lineRule="auto"/>
        <w:rPr>
          <w:rFonts w:ascii="Arial" w:hAnsi="Arial" w:cs="Arial"/>
        </w:rPr>
      </w:pPr>
    </w:p>
    <w:p w14:paraId="37875114" w14:textId="77777777" w:rsidR="00EE4CA2" w:rsidRDefault="00EE4CA2" w:rsidP="00EE4CA2">
      <w:pPr>
        <w:spacing w:line="360" w:lineRule="auto"/>
        <w:rPr>
          <w:rFonts w:ascii="Arial" w:hAnsi="Arial" w:cs="Arial"/>
        </w:rPr>
      </w:pPr>
    </w:p>
    <w:p w14:paraId="35D870BA" w14:textId="77777777" w:rsidR="00EE4CA2" w:rsidRDefault="00EE4CA2" w:rsidP="00EE4CA2">
      <w:pPr>
        <w:spacing w:line="360" w:lineRule="auto"/>
        <w:rPr>
          <w:rFonts w:ascii="Arial" w:hAnsi="Arial" w:cs="Arial"/>
        </w:rPr>
      </w:pPr>
    </w:p>
    <w:p w14:paraId="259077BC" w14:textId="77777777" w:rsidR="00EE4CA2" w:rsidRDefault="00EE4CA2" w:rsidP="00EE4CA2">
      <w:pPr>
        <w:spacing w:line="360" w:lineRule="auto"/>
        <w:rPr>
          <w:rFonts w:ascii="Arial" w:hAnsi="Arial" w:cs="Arial"/>
        </w:rPr>
      </w:pPr>
    </w:p>
    <w:p w14:paraId="7D5AC7F2" w14:textId="77777777" w:rsidR="007E1BA8" w:rsidRDefault="007E1BA8" w:rsidP="00EE4CA2">
      <w:pPr>
        <w:spacing w:line="360" w:lineRule="auto"/>
        <w:rPr>
          <w:rFonts w:ascii="Arial" w:hAnsi="Arial" w:cs="Arial"/>
        </w:rPr>
      </w:pPr>
    </w:p>
    <w:p w14:paraId="4E38132E" w14:textId="77777777" w:rsidR="008E5371" w:rsidRDefault="008E5371" w:rsidP="00EE4CA2">
      <w:pPr>
        <w:spacing w:line="360" w:lineRule="auto"/>
        <w:rPr>
          <w:rFonts w:ascii="Arial" w:hAnsi="Arial" w:cs="Arial"/>
        </w:rPr>
      </w:pPr>
    </w:p>
    <w:p w14:paraId="1A3AAD65" w14:textId="05D5FD15" w:rsidR="00827FB2" w:rsidRPr="008E5371" w:rsidRDefault="00827FB2" w:rsidP="00EE4CA2">
      <w:pPr>
        <w:spacing w:line="360" w:lineRule="auto"/>
        <w:rPr>
          <w:rFonts w:ascii="Arial" w:hAnsi="Arial" w:cs="Arial"/>
          <w:u w:val="single"/>
        </w:rPr>
      </w:pPr>
      <w:r w:rsidRPr="008E5371">
        <w:rPr>
          <w:rFonts w:ascii="Arial" w:hAnsi="Arial" w:cs="Arial"/>
          <w:u w:val="single"/>
        </w:rPr>
        <w:lastRenderedPageBreak/>
        <w:t>Introduction</w:t>
      </w:r>
    </w:p>
    <w:p w14:paraId="581AB9CE" w14:textId="77777777" w:rsidR="00827FB2" w:rsidRPr="00EE4CA2" w:rsidRDefault="00827FB2" w:rsidP="00EE4CA2">
      <w:pPr>
        <w:spacing w:line="360" w:lineRule="auto"/>
        <w:rPr>
          <w:rFonts w:ascii="Arial" w:hAnsi="Arial" w:cs="Arial"/>
        </w:rPr>
      </w:pPr>
    </w:p>
    <w:p w14:paraId="03C258CE" w14:textId="7C9D9C37" w:rsidR="007E1BA8" w:rsidRPr="00EE4CA2" w:rsidRDefault="00827FB2" w:rsidP="00EE4CA2">
      <w:pPr>
        <w:spacing w:line="360" w:lineRule="auto"/>
        <w:rPr>
          <w:rFonts w:ascii="Arial" w:hAnsi="Arial" w:cs="Arial"/>
        </w:rPr>
      </w:pPr>
      <w:r w:rsidRPr="00EE4CA2">
        <w:rPr>
          <w:rFonts w:ascii="Arial" w:hAnsi="Arial" w:cs="Arial"/>
        </w:rPr>
        <w:t>The hotel industry is highly competitive, and hotels must constantly strive to improve their standards and maintain a positive reputation. Hotel standards and reputation management are crucial aspects of the industry, as they determine how guests perceive the hotel. Additionally, service culture is a crucial aspect of the hotel industry, as it defines how the hotel's staff interacts with guests. This report explores the importance of hotel standards, reputation management, and service culture within the hotel industry.</w:t>
      </w:r>
      <w:r w:rsidR="007E1BA8" w:rsidRPr="007E1BA8">
        <w:rPr>
          <w:rFonts w:ascii="Arial" w:hAnsi="Arial" w:cs="Arial"/>
        </w:rPr>
        <w:t xml:space="preserve"> The present report delves into these critical components, examining their significance in shaping guest experiences and driving business success. By </w:t>
      </w:r>
      <w:r w:rsidR="007E1BA8" w:rsidRPr="007E1BA8">
        <w:rPr>
          <w:rFonts w:ascii="Arial" w:hAnsi="Arial" w:cs="Arial"/>
        </w:rPr>
        <w:t>analysing</w:t>
      </w:r>
      <w:r w:rsidR="007E1BA8" w:rsidRPr="007E1BA8">
        <w:rPr>
          <w:rFonts w:ascii="Arial" w:hAnsi="Arial" w:cs="Arial"/>
        </w:rPr>
        <w:t xml:space="preserve"> the interplay between hotel standards, reputation management, and service culture, this report aims to provide valuable insights and recommendations for enhancing the performance of hotels in an increasingly demanding market landscape. Emphasizing the importance of consistency, adaptability, and customer-centricity, the report will contribute to a deeper understanding of the factors that contribute to the long-term success and sustainability of hotels in the competitive hospitality industry.</w:t>
      </w:r>
    </w:p>
    <w:p w14:paraId="693E911C" w14:textId="77777777" w:rsidR="00827FB2" w:rsidRPr="00EE4CA2" w:rsidRDefault="00827FB2" w:rsidP="00EE4CA2">
      <w:pPr>
        <w:spacing w:line="360" w:lineRule="auto"/>
        <w:rPr>
          <w:rFonts w:ascii="Arial" w:hAnsi="Arial" w:cs="Arial"/>
        </w:rPr>
      </w:pPr>
    </w:p>
    <w:p w14:paraId="2051BC3C" w14:textId="77777777" w:rsidR="00827FB2" w:rsidRPr="008E5371" w:rsidRDefault="00827FB2" w:rsidP="00EE4CA2">
      <w:pPr>
        <w:spacing w:line="360" w:lineRule="auto"/>
        <w:rPr>
          <w:rFonts w:ascii="Arial" w:hAnsi="Arial" w:cs="Arial"/>
          <w:u w:val="single"/>
        </w:rPr>
      </w:pPr>
      <w:r w:rsidRPr="008E5371">
        <w:rPr>
          <w:rFonts w:ascii="Arial" w:hAnsi="Arial" w:cs="Arial"/>
          <w:u w:val="single"/>
        </w:rPr>
        <w:t>Hotel Standards</w:t>
      </w:r>
    </w:p>
    <w:p w14:paraId="7AAF1433" w14:textId="77777777" w:rsidR="00827FB2" w:rsidRPr="00EE4CA2" w:rsidRDefault="00827FB2" w:rsidP="00EE4CA2">
      <w:pPr>
        <w:spacing w:line="360" w:lineRule="auto"/>
        <w:rPr>
          <w:rFonts w:ascii="Arial" w:hAnsi="Arial" w:cs="Arial"/>
        </w:rPr>
      </w:pPr>
    </w:p>
    <w:p w14:paraId="7919ADE8" w14:textId="00139E72" w:rsidR="00827FB2" w:rsidRPr="00EE4CA2" w:rsidRDefault="008E5DED" w:rsidP="00EE4CA2">
      <w:pPr>
        <w:spacing w:line="360" w:lineRule="auto"/>
        <w:rPr>
          <w:rFonts w:ascii="Arial" w:hAnsi="Arial" w:cs="Arial"/>
        </w:rPr>
      </w:pPr>
      <w:r w:rsidRPr="008E5DED">
        <w:rPr>
          <w:rFonts w:ascii="Arial" w:hAnsi="Arial" w:cs="Arial"/>
        </w:rPr>
        <w:t>Hotel standards play a crucial role in the hospitality industry, as they ensure a consistent and high-quality guest experience across properties. The purpose of brand consistency standards is to maintain uniformity in various aspects of hotel operations, such as room design, amenities, and food quality. These standards reinforce brand identity and contribute to building customer loyalty. It is important to note that not all hotels have the same standards, as they cater to different market segments and target audiences. Hotel chains</w:t>
      </w:r>
      <w:proofErr w:type="gramStart"/>
      <w:r w:rsidRPr="008E5DED">
        <w:rPr>
          <w:rFonts w:ascii="Arial" w:hAnsi="Arial" w:cs="Arial"/>
        </w:rPr>
        <w:t>, in particular, may</w:t>
      </w:r>
      <w:proofErr w:type="gramEnd"/>
      <w:r w:rsidRPr="008E5DED">
        <w:rPr>
          <w:rFonts w:ascii="Arial" w:hAnsi="Arial" w:cs="Arial"/>
        </w:rPr>
        <w:t xml:space="preserve"> implement different standards based on their unique brand identities and customer expectations. Independent hotels may have their own set of guidelines or standards. Ultimately, maintaining and adhering to hotel standards is essential for a hotel to remain competitive and deliver a memorable guest experience.</w:t>
      </w:r>
    </w:p>
    <w:p w14:paraId="258AB62B" w14:textId="77777777" w:rsidR="00EE4CA2" w:rsidRDefault="00EE4CA2" w:rsidP="00EE4CA2">
      <w:pPr>
        <w:spacing w:line="360" w:lineRule="auto"/>
        <w:rPr>
          <w:rFonts w:ascii="Arial" w:hAnsi="Arial" w:cs="Arial"/>
        </w:rPr>
      </w:pPr>
    </w:p>
    <w:p w14:paraId="1194BD97" w14:textId="77777777" w:rsidR="00CA1774" w:rsidRDefault="00CA1774" w:rsidP="00CA1774">
      <w:pPr>
        <w:spacing w:line="360" w:lineRule="auto"/>
        <w:rPr>
          <w:rFonts w:ascii="Arial" w:hAnsi="Arial" w:cs="Arial"/>
        </w:rPr>
      </w:pPr>
    </w:p>
    <w:p w14:paraId="33A895EB" w14:textId="427B666D" w:rsidR="00CA1774" w:rsidRPr="00CA1774" w:rsidRDefault="00CA1774" w:rsidP="00CA1774">
      <w:pPr>
        <w:spacing w:line="360" w:lineRule="auto"/>
        <w:rPr>
          <w:rFonts w:ascii="Arial" w:hAnsi="Arial" w:cs="Arial"/>
        </w:rPr>
      </w:pPr>
      <w:r w:rsidRPr="00CA1774">
        <w:rPr>
          <w:rFonts w:ascii="Arial" w:hAnsi="Arial" w:cs="Arial"/>
        </w:rPr>
        <w:lastRenderedPageBreak/>
        <w:t>Ho standards may vary depending on the market segment and target audience a hotel caters to. Luxury hotels, for instance, are expected to uphold higher standards in terms of accommodation, amenities, and personalized services compared to budget or economy hotels. It is essential for hotels to understand their target audience's needs and preferences and tailor their standards accordingly to meet and exceed customer expectations.</w:t>
      </w:r>
    </w:p>
    <w:p w14:paraId="658C246C" w14:textId="77777777" w:rsidR="00CA1774" w:rsidRPr="00CA1774" w:rsidRDefault="00CA1774" w:rsidP="00CA1774">
      <w:pPr>
        <w:spacing w:line="360" w:lineRule="auto"/>
        <w:rPr>
          <w:rFonts w:ascii="Arial" w:hAnsi="Arial" w:cs="Arial"/>
        </w:rPr>
      </w:pPr>
    </w:p>
    <w:p w14:paraId="4C5E2B16" w14:textId="77777777" w:rsidR="00CA1774" w:rsidRPr="00CA1774" w:rsidRDefault="00CA1774" w:rsidP="00CA1774">
      <w:pPr>
        <w:spacing w:line="360" w:lineRule="auto"/>
        <w:rPr>
          <w:rFonts w:ascii="Arial" w:hAnsi="Arial" w:cs="Arial"/>
        </w:rPr>
      </w:pPr>
      <w:r w:rsidRPr="00CA1774">
        <w:rPr>
          <w:rFonts w:ascii="Arial" w:hAnsi="Arial" w:cs="Arial"/>
        </w:rPr>
        <w:t>Regular monitoring and evaluation of hotel standards are vital for continuous improvement and adaptation to changing customer demands. This process may involve conducting regular quality audits, obtaining guest feedback, and monitoring industry trends and best practices. By staying up to date with the latest developments and innovations in the hospitality industry, hotels can refine their standards and maintain a competitive edge.</w:t>
      </w:r>
    </w:p>
    <w:p w14:paraId="53A7BB64" w14:textId="77777777" w:rsidR="00CA1774" w:rsidRPr="00CA1774" w:rsidRDefault="00CA1774" w:rsidP="00CA1774">
      <w:pPr>
        <w:spacing w:line="360" w:lineRule="auto"/>
        <w:rPr>
          <w:rFonts w:ascii="Arial" w:hAnsi="Arial" w:cs="Arial"/>
        </w:rPr>
      </w:pPr>
    </w:p>
    <w:p w14:paraId="3171F8D2" w14:textId="1239F192" w:rsidR="007E1BA8" w:rsidRDefault="007E1BA8" w:rsidP="00EE4CA2">
      <w:pPr>
        <w:spacing w:line="360" w:lineRule="auto"/>
        <w:rPr>
          <w:rFonts w:ascii="Arial" w:hAnsi="Arial" w:cs="Arial"/>
        </w:rPr>
      </w:pPr>
    </w:p>
    <w:p w14:paraId="69318FFF" w14:textId="08E913D5" w:rsidR="00827FB2" w:rsidRPr="008E5371" w:rsidRDefault="00827FB2" w:rsidP="00EE4CA2">
      <w:pPr>
        <w:spacing w:line="360" w:lineRule="auto"/>
        <w:rPr>
          <w:rFonts w:ascii="Arial" w:hAnsi="Arial" w:cs="Arial"/>
          <w:u w:val="single"/>
        </w:rPr>
      </w:pPr>
      <w:r w:rsidRPr="008E5371">
        <w:rPr>
          <w:rFonts w:ascii="Arial" w:hAnsi="Arial" w:cs="Arial"/>
          <w:u w:val="single"/>
        </w:rPr>
        <w:t>Reputation Management</w:t>
      </w:r>
    </w:p>
    <w:p w14:paraId="2D6E0713" w14:textId="77777777" w:rsidR="00827FB2" w:rsidRPr="00EE4CA2" w:rsidRDefault="00827FB2" w:rsidP="00EE4CA2">
      <w:pPr>
        <w:spacing w:line="360" w:lineRule="auto"/>
        <w:rPr>
          <w:rFonts w:ascii="Arial" w:hAnsi="Arial" w:cs="Arial"/>
        </w:rPr>
      </w:pPr>
    </w:p>
    <w:p w14:paraId="71122AC8" w14:textId="77777777" w:rsidR="00827FB2" w:rsidRPr="00EE4CA2" w:rsidRDefault="00827FB2" w:rsidP="00EE4CA2">
      <w:pPr>
        <w:spacing w:line="360" w:lineRule="auto"/>
        <w:rPr>
          <w:rFonts w:ascii="Arial" w:hAnsi="Arial" w:cs="Arial"/>
        </w:rPr>
      </w:pPr>
      <w:r w:rsidRPr="00EE4CA2">
        <w:rPr>
          <w:rFonts w:ascii="Arial" w:hAnsi="Arial" w:cs="Arial"/>
        </w:rPr>
        <w:t>Effective reputation management is essential for hotels to maintain a positive image and attract new guests. Hotels can manage their reputation in several ways, including monitoring social media, responding to guest reviews, and promoting positive news stories about the hotel.</w:t>
      </w:r>
    </w:p>
    <w:p w14:paraId="6100346A" w14:textId="77777777" w:rsidR="00827FB2" w:rsidRPr="00EE4CA2" w:rsidRDefault="00827FB2" w:rsidP="00EE4CA2">
      <w:pPr>
        <w:spacing w:line="360" w:lineRule="auto"/>
        <w:rPr>
          <w:rFonts w:ascii="Arial" w:hAnsi="Arial" w:cs="Arial"/>
        </w:rPr>
      </w:pPr>
    </w:p>
    <w:p w14:paraId="5FE7A6CA" w14:textId="77731F01" w:rsidR="00827FB2" w:rsidRPr="00EE4CA2" w:rsidRDefault="00827FB2" w:rsidP="00EE4CA2">
      <w:pPr>
        <w:spacing w:line="360" w:lineRule="auto"/>
        <w:rPr>
          <w:rFonts w:ascii="Arial" w:hAnsi="Arial" w:cs="Arial"/>
        </w:rPr>
      </w:pPr>
      <w:r w:rsidRPr="00EE4CA2">
        <w:rPr>
          <w:rFonts w:ascii="Arial" w:hAnsi="Arial" w:cs="Arial"/>
        </w:rPr>
        <w:t>Managing guest reviews is an important aspect of reputation management. Guest reviews can have a significant impact on a hotel's reputation, as potential guests often read reviews before booking a hotel. Hotels should respond to all guest reviews, both positive and negative. Responding to negative reviews can help to mitigate the damage caused by the review while responding to positive reviews can help to build a stronger relationship with the guest.</w:t>
      </w:r>
    </w:p>
    <w:p w14:paraId="54F67CE2" w14:textId="77777777" w:rsidR="00827FB2" w:rsidRPr="00EE4CA2" w:rsidRDefault="00827FB2" w:rsidP="00EE4CA2">
      <w:pPr>
        <w:spacing w:line="360" w:lineRule="auto"/>
        <w:rPr>
          <w:rFonts w:ascii="Arial" w:hAnsi="Arial" w:cs="Arial"/>
        </w:rPr>
      </w:pPr>
    </w:p>
    <w:p w14:paraId="0F21BA5A" w14:textId="77777777" w:rsidR="00827FB2" w:rsidRPr="00EE4CA2" w:rsidRDefault="00827FB2" w:rsidP="00EE4CA2">
      <w:pPr>
        <w:spacing w:line="360" w:lineRule="auto"/>
        <w:rPr>
          <w:rFonts w:ascii="Arial" w:hAnsi="Arial" w:cs="Arial"/>
        </w:rPr>
      </w:pPr>
      <w:r w:rsidRPr="00EE4CA2">
        <w:rPr>
          <w:rFonts w:ascii="Arial" w:hAnsi="Arial" w:cs="Arial"/>
        </w:rPr>
        <w:t>Negative reviews can have a significant impact on a hotel's reputation. A single negative review can deter potential guests from booking a room at the hotel. Additionally, negative reviews can lower the hotel's ranking on review websites, making it more difficult for potential guests to find the hotel.</w:t>
      </w:r>
    </w:p>
    <w:p w14:paraId="1BF6D6C7" w14:textId="77777777" w:rsidR="00827FB2" w:rsidRPr="00EE4CA2" w:rsidRDefault="00827FB2" w:rsidP="00EE4CA2">
      <w:pPr>
        <w:spacing w:line="360" w:lineRule="auto"/>
        <w:rPr>
          <w:rFonts w:ascii="Arial" w:hAnsi="Arial" w:cs="Arial"/>
        </w:rPr>
      </w:pPr>
    </w:p>
    <w:p w14:paraId="679A6017" w14:textId="77777777" w:rsidR="00827FB2" w:rsidRPr="008E5371" w:rsidRDefault="00827FB2" w:rsidP="00EE4CA2">
      <w:pPr>
        <w:spacing w:line="360" w:lineRule="auto"/>
        <w:rPr>
          <w:rFonts w:ascii="Arial" w:hAnsi="Arial" w:cs="Arial"/>
          <w:u w:val="single"/>
        </w:rPr>
      </w:pPr>
      <w:r w:rsidRPr="008E5371">
        <w:rPr>
          <w:rFonts w:ascii="Arial" w:hAnsi="Arial" w:cs="Arial"/>
          <w:u w:val="single"/>
        </w:rPr>
        <w:lastRenderedPageBreak/>
        <w:t>Service Culture</w:t>
      </w:r>
    </w:p>
    <w:p w14:paraId="28653D5B" w14:textId="77777777" w:rsidR="00827FB2" w:rsidRPr="00EE4CA2" w:rsidRDefault="00827FB2" w:rsidP="00EE4CA2">
      <w:pPr>
        <w:spacing w:line="360" w:lineRule="auto"/>
        <w:rPr>
          <w:rFonts w:ascii="Arial" w:hAnsi="Arial" w:cs="Arial"/>
        </w:rPr>
      </w:pPr>
    </w:p>
    <w:p w14:paraId="4EEF8E38" w14:textId="27BAAAAD" w:rsidR="00827FB2" w:rsidRPr="00EE4CA2" w:rsidRDefault="00827FB2" w:rsidP="00EE4CA2">
      <w:pPr>
        <w:spacing w:line="360" w:lineRule="auto"/>
        <w:rPr>
          <w:rFonts w:ascii="Arial" w:hAnsi="Arial" w:cs="Arial"/>
        </w:rPr>
      </w:pPr>
      <w:r w:rsidRPr="00EE4CA2">
        <w:rPr>
          <w:rFonts w:ascii="Arial" w:hAnsi="Arial" w:cs="Arial"/>
        </w:rPr>
        <w:t xml:space="preserve">Service culture is a crucial aspect of the hotel industry, as it defines how the hotel's staff interacts with guests. Service culture is defined as the set of beliefs and values that guide the </w:t>
      </w:r>
      <w:r w:rsidR="00EE4CA2">
        <w:rPr>
          <w:rFonts w:ascii="Arial" w:hAnsi="Arial" w:cs="Arial"/>
        </w:rPr>
        <w:t>behaviour</w:t>
      </w:r>
      <w:r w:rsidRPr="00EE4CA2">
        <w:rPr>
          <w:rFonts w:ascii="Arial" w:hAnsi="Arial" w:cs="Arial"/>
        </w:rPr>
        <w:t xml:space="preserve"> of the hotel's staff. These beliefs and values are reflected in the way that the staff interacts with guests, from the way that they greet guests to the way that they handle guest complaints.</w:t>
      </w:r>
    </w:p>
    <w:p w14:paraId="572FE318" w14:textId="77777777" w:rsidR="00827FB2" w:rsidRPr="00EE4CA2" w:rsidRDefault="00827FB2" w:rsidP="00EE4CA2">
      <w:pPr>
        <w:spacing w:line="360" w:lineRule="auto"/>
        <w:rPr>
          <w:rFonts w:ascii="Arial" w:hAnsi="Arial" w:cs="Arial"/>
        </w:rPr>
      </w:pPr>
    </w:p>
    <w:p w14:paraId="6327E702" w14:textId="77777777" w:rsidR="00827FB2" w:rsidRPr="00EE4CA2" w:rsidRDefault="00827FB2" w:rsidP="00EE4CA2">
      <w:pPr>
        <w:spacing w:line="360" w:lineRule="auto"/>
        <w:rPr>
          <w:rFonts w:ascii="Arial" w:hAnsi="Arial" w:cs="Arial"/>
        </w:rPr>
      </w:pPr>
      <w:r w:rsidRPr="00EE4CA2">
        <w:rPr>
          <w:rFonts w:ascii="Arial" w:hAnsi="Arial" w:cs="Arial"/>
        </w:rPr>
        <w:t xml:space="preserve">Service culture differs from corporate culture in that it is specific to the hotel industry. While corporate culture may be defined by the values and beliefs of the </w:t>
      </w:r>
      <w:proofErr w:type="gramStart"/>
      <w:r w:rsidRPr="00EE4CA2">
        <w:rPr>
          <w:rFonts w:ascii="Arial" w:hAnsi="Arial" w:cs="Arial"/>
        </w:rPr>
        <w:t>company as a whole, service</w:t>
      </w:r>
      <w:proofErr w:type="gramEnd"/>
      <w:r w:rsidRPr="00EE4CA2">
        <w:rPr>
          <w:rFonts w:ascii="Arial" w:hAnsi="Arial" w:cs="Arial"/>
        </w:rPr>
        <w:t xml:space="preserve"> culture is specific to the hotel industry and is defined by the way that the hotel's staff interacts with guests.</w:t>
      </w:r>
    </w:p>
    <w:p w14:paraId="0CD62906" w14:textId="77777777" w:rsidR="00827FB2" w:rsidRPr="00EE4CA2" w:rsidRDefault="00827FB2" w:rsidP="00EE4CA2">
      <w:pPr>
        <w:spacing w:line="360" w:lineRule="auto"/>
        <w:rPr>
          <w:rFonts w:ascii="Arial" w:hAnsi="Arial" w:cs="Arial"/>
        </w:rPr>
      </w:pPr>
    </w:p>
    <w:p w14:paraId="0EF070DF" w14:textId="77777777" w:rsidR="00827FB2" w:rsidRDefault="00827FB2" w:rsidP="00EE4CA2">
      <w:pPr>
        <w:spacing w:line="360" w:lineRule="auto"/>
        <w:rPr>
          <w:rFonts w:ascii="Arial" w:hAnsi="Arial" w:cs="Arial"/>
        </w:rPr>
      </w:pPr>
      <w:r w:rsidRPr="00EE4CA2">
        <w:rPr>
          <w:rFonts w:ascii="Arial" w:hAnsi="Arial" w:cs="Arial"/>
        </w:rPr>
        <w:t>Service culture is important in the hotel industry because it defines the guest experience. A hotel with a strong service culture is more likely to attract repeat guests and positive reviews. Additionally, hotels with a strong service culture are more likely to attract new guests through positive word-of-mouth.</w:t>
      </w:r>
    </w:p>
    <w:p w14:paraId="5008181E" w14:textId="77777777" w:rsidR="008E5DED" w:rsidRDefault="008E5DED" w:rsidP="00EE4CA2">
      <w:pPr>
        <w:spacing w:line="360" w:lineRule="auto"/>
        <w:rPr>
          <w:rFonts w:ascii="Arial" w:hAnsi="Arial" w:cs="Arial"/>
        </w:rPr>
      </w:pPr>
    </w:p>
    <w:p w14:paraId="22E5EAE6" w14:textId="72198DF1" w:rsidR="00827FB2" w:rsidRPr="008E5371" w:rsidRDefault="00827FB2" w:rsidP="00EE4CA2">
      <w:pPr>
        <w:spacing w:line="360" w:lineRule="auto"/>
        <w:rPr>
          <w:rFonts w:ascii="Arial" w:hAnsi="Arial" w:cs="Arial"/>
          <w:u w:val="single"/>
        </w:rPr>
      </w:pPr>
      <w:r w:rsidRPr="008E5371">
        <w:rPr>
          <w:rFonts w:ascii="Arial" w:hAnsi="Arial" w:cs="Arial"/>
          <w:u w:val="single"/>
        </w:rPr>
        <w:t>Recommendations</w:t>
      </w:r>
    </w:p>
    <w:p w14:paraId="69714F92" w14:textId="77777777" w:rsidR="00827FB2" w:rsidRPr="00EE4CA2" w:rsidRDefault="00827FB2" w:rsidP="00EE4CA2">
      <w:pPr>
        <w:spacing w:line="360" w:lineRule="auto"/>
        <w:rPr>
          <w:rFonts w:ascii="Arial" w:hAnsi="Arial" w:cs="Arial"/>
        </w:rPr>
      </w:pPr>
    </w:p>
    <w:p w14:paraId="3B0681F6" w14:textId="77777777" w:rsidR="00827FB2" w:rsidRPr="00EE4CA2" w:rsidRDefault="00827FB2" w:rsidP="00EE4CA2">
      <w:pPr>
        <w:spacing w:line="360" w:lineRule="auto"/>
        <w:rPr>
          <w:rFonts w:ascii="Arial" w:hAnsi="Arial" w:cs="Arial"/>
        </w:rPr>
      </w:pPr>
      <w:r w:rsidRPr="00EE4CA2">
        <w:rPr>
          <w:rFonts w:ascii="Arial" w:hAnsi="Arial" w:cs="Arial"/>
        </w:rPr>
        <w:t>Hotels should keep up with market trends to remain competitive and overcome obstacles that may arise. One trend that is currently affecting the hotel industry is the rise of alternative accommodations, such as Airbnb. Hotels should consider offering unique experiences that cannot be replicated by Airbnb, such as personalized service and unique amenities.</w:t>
      </w:r>
    </w:p>
    <w:p w14:paraId="03B47FC1" w14:textId="77777777" w:rsidR="00827FB2" w:rsidRPr="00EE4CA2" w:rsidRDefault="00827FB2" w:rsidP="00EE4CA2">
      <w:pPr>
        <w:spacing w:line="360" w:lineRule="auto"/>
        <w:rPr>
          <w:rFonts w:ascii="Arial" w:hAnsi="Arial" w:cs="Arial"/>
        </w:rPr>
      </w:pPr>
    </w:p>
    <w:p w14:paraId="3E95CA3B" w14:textId="01A2187C" w:rsidR="00827FB2" w:rsidRDefault="00827FB2" w:rsidP="00EE4CA2">
      <w:pPr>
        <w:spacing w:line="360" w:lineRule="auto"/>
        <w:rPr>
          <w:rFonts w:ascii="Arial" w:hAnsi="Arial" w:cs="Arial"/>
        </w:rPr>
      </w:pPr>
      <w:r w:rsidRPr="00EE4CA2">
        <w:rPr>
          <w:rFonts w:ascii="Arial" w:hAnsi="Arial" w:cs="Arial"/>
        </w:rPr>
        <w:t xml:space="preserve">Another </w:t>
      </w:r>
      <w:proofErr w:type="gramStart"/>
      <w:r w:rsidR="008E5371">
        <w:rPr>
          <w:rFonts w:ascii="Arial" w:hAnsi="Arial" w:cs="Arial"/>
        </w:rPr>
        <w:t>recommendations :</w:t>
      </w:r>
      <w:proofErr w:type="gramEnd"/>
    </w:p>
    <w:p w14:paraId="33A4CCAF" w14:textId="77777777" w:rsidR="008E5371" w:rsidRDefault="008E5371" w:rsidP="00EE4CA2">
      <w:pPr>
        <w:spacing w:line="360" w:lineRule="auto"/>
        <w:rPr>
          <w:rFonts w:ascii="Arial" w:hAnsi="Arial" w:cs="Arial"/>
        </w:rPr>
      </w:pPr>
    </w:p>
    <w:p w14:paraId="4EAD9949" w14:textId="77777777" w:rsidR="008E5371" w:rsidRPr="008E5371" w:rsidRDefault="008E5371" w:rsidP="008E5371">
      <w:pPr>
        <w:spacing w:line="360" w:lineRule="auto"/>
        <w:rPr>
          <w:rFonts w:ascii="Arial" w:hAnsi="Arial" w:cs="Arial"/>
        </w:rPr>
      </w:pPr>
      <w:r w:rsidRPr="008E5371">
        <w:rPr>
          <w:rFonts w:ascii="Arial" w:hAnsi="Arial" w:cs="Arial"/>
        </w:rPr>
        <w:t>1. Embrace technology: The hotel industry should adopt cutting-edge technology to enhance the guest experience and streamline operations. This may include implementing mobile check-ins, offering personalized in-room entertainment options, leveraging artificial intelligence for customer service, and utilizing data analytics to understand guest preferences and trends. By embracing technology, hotels can offer more efficient and personalized services, setting them apart from competitors.</w:t>
      </w:r>
    </w:p>
    <w:p w14:paraId="74DE5E28" w14:textId="77777777" w:rsidR="008E5371" w:rsidRPr="008E5371" w:rsidRDefault="008E5371" w:rsidP="008E5371">
      <w:pPr>
        <w:spacing w:line="360" w:lineRule="auto"/>
        <w:rPr>
          <w:rFonts w:ascii="Arial" w:hAnsi="Arial" w:cs="Arial"/>
        </w:rPr>
      </w:pPr>
    </w:p>
    <w:p w14:paraId="11CF202B" w14:textId="77777777" w:rsidR="008E5371" w:rsidRPr="008E5371" w:rsidRDefault="008E5371" w:rsidP="008E5371">
      <w:pPr>
        <w:spacing w:line="360" w:lineRule="auto"/>
        <w:rPr>
          <w:rFonts w:ascii="Arial" w:hAnsi="Arial" w:cs="Arial"/>
        </w:rPr>
      </w:pPr>
      <w:r w:rsidRPr="008E5371">
        <w:rPr>
          <w:rFonts w:ascii="Arial" w:hAnsi="Arial" w:cs="Arial"/>
        </w:rPr>
        <w:t>2. Focus on sustainability: With growing environmental concerns and consumer awareness, hotels should prioritize sustainability initiatives. This can include adopting eco-friendly practices such as waste reduction, energy conservation, water-saving measures, and sourcing locally grown food or eco-friendly products. Implementing green initiatives not only benefits the environment but also appeals to an increasingly environmentally conscious customer base.</w:t>
      </w:r>
    </w:p>
    <w:p w14:paraId="5211BA02" w14:textId="77777777" w:rsidR="008E5371" w:rsidRPr="008E5371" w:rsidRDefault="008E5371" w:rsidP="008E5371">
      <w:pPr>
        <w:spacing w:line="360" w:lineRule="auto"/>
        <w:rPr>
          <w:rFonts w:ascii="Arial" w:hAnsi="Arial" w:cs="Arial"/>
        </w:rPr>
      </w:pPr>
    </w:p>
    <w:p w14:paraId="0D19B4E6" w14:textId="77777777" w:rsidR="008E5371" w:rsidRPr="008E5371" w:rsidRDefault="008E5371" w:rsidP="008E5371">
      <w:pPr>
        <w:spacing w:line="360" w:lineRule="auto"/>
        <w:rPr>
          <w:rFonts w:ascii="Arial" w:hAnsi="Arial" w:cs="Arial"/>
        </w:rPr>
      </w:pPr>
      <w:r w:rsidRPr="008E5371">
        <w:rPr>
          <w:rFonts w:ascii="Arial" w:hAnsi="Arial" w:cs="Arial"/>
        </w:rPr>
        <w:t>3. Enhance the service culture: Hotels should invest in employee training and development to foster a strong service culture. This includes cultivating a customer-centric mindset, enhancing communication skills, and promoting problem-solving abilities. A well-trained and motivated workforce will directly impact guest satisfaction, leading to positive reviews and improved reputation.</w:t>
      </w:r>
    </w:p>
    <w:p w14:paraId="2E3D8AB0" w14:textId="77777777" w:rsidR="008E5371" w:rsidRPr="008E5371" w:rsidRDefault="008E5371" w:rsidP="008E5371">
      <w:pPr>
        <w:spacing w:line="360" w:lineRule="auto"/>
        <w:rPr>
          <w:rFonts w:ascii="Arial" w:hAnsi="Arial" w:cs="Arial"/>
        </w:rPr>
      </w:pPr>
    </w:p>
    <w:p w14:paraId="09FE3F15" w14:textId="77777777" w:rsidR="008E5371" w:rsidRPr="008E5371" w:rsidRDefault="008E5371" w:rsidP="008E5371">
      <w:pPr>
        <w:spacing w:line="360" w:lineRule="auto"/>
        <w:rPr>
          <w:rFonts w:ascii="Arial" w:hAnsi="Arial" w:cs="Arial"/>
        </w:rPr>
      </w:pPr>
      <w:r w:rsidRPr="008E5371">
        <w:rPr>
          <w:rFonts w:ascii="Arial" w:hAnsi="Arial" w:cs="Arial"/>
        </w:rPr>
        <w:t xml:space="preserve">4. Personalize guest experiences: The hotel industry should strive to offer personalized experiences to guests by understanding their preferences and catering to their unique needs. This can be achieved </w:t>
      </w:r>
      <w:proofErr w:type="gramStart"/>
      <w:r w:rsidRPr="008E5371">
        <w:rPr>
          <w:rFonts w:ascii="Arial" w:hAnsi="Arial" w:cs="Arial"/>
        </w:rPr>
        <w:t>through the use of</w:t>
      </w:r>
      <w:proofErr w:type="gramEnd"/>
      <w:r w:rsidRPr="008E5371">
        <w:rPr>
          <w:rFonts w:ascii="Arial" w:hAnsi="Arial" w:cs="Arial"/>
        </w:rPr>
        <w:t xml:space="preserve"> data analytics, guest feedback, and personalized communication. By offering tailored experiences, hotels can create lasting impressions and build customer loyalty.</w:t>
      </w:r>
    </w:p>
    <w:p w14:paraId="79C6C47E" w14:textId="77777777" w:rsidR="008E5371" w:rsidRPr="008E5371" w:rsidRDefault="008E5371" w:rsidP="008E5371">
      <w:pPr>
        <w:spacing w:line="360" w:lineRule="auto"/>
        <w:rPr>
          <w:rFonts w:ascii="Arial" w:hAnsi="Arial" w:cs="Arial"/>
        </w:rPr>
      </w:pPr>
    </w:p>
    <w:p w14:paraId="596D1AFF" w14:textId="77777777" w:rsidR="008E5371" w:rsidRPr="008E5371" w:rsidRDefault="008E5371" w:rsidP="008E5371">
      <w:pPr>
        <w:spacing w:line="360" w:lineRule="auto"/>
        <w:rPr>
          <w:rFonts w:ascii="Arial" w:hAnsi="Arial" w:cs="Arial"/>
        </w:rPr>
      </w:pPr>
      <w:r w:rsidRPr="008E5371">
        <w:rPr>
          <w:rFonts w:ascii="Arial" w:hAnsi="Arial" w:cs="Arial"/>
        </w:rPr>
        <w:t xml:space="preserve">5. Adapt to changing customer demographics: The hotel industry should keep pace with evolving customer demographics, such as the rise of millennial and Gen Z </w:t>
      </w:r>
      <w:proofErr w:type="spellStart"/>
      <w:r w:rsidRPr="008E5371">
        <w:rPr>
          <w:rFonts w:ascii="Arial" w:hAnsi="Arial" w:cs="Arial"/>
        </w:rPr>
        <w:t>travelers</w:t>
      </w:r>
      <w:proofErr w:type="spellEnd"/>
      <w:r w:rsidRPr="008E5371">
        <w:rPr>
          <w:rFonts w:ascii="Arial" w:hAnsi="Arial" w:cs="Arial"/>
        </w:rPr>
        <w:t>. This may involve offering flexible workspaces, incorporating social and communal areas, and providing experiences that cater to different age groups and interests. Understanding and adapting to the needs of various customer segments will help hotels stay relevant and competitive.</w:t>
      </w:r>
    </w:p>
    <w:p w14:paraId="49B180FA" w14:textId="77777777" w:rsidR="008E5371" w:rsidRPr="008E5371" w:rsidRDefault="008E5371" w:rsidP="008E5371">
      <w:pPr>
        <w:spacing w:line="360" w:lineRule="auto"/>
        <w:rPr>
          <w:rFonts w:ascii="Arial" w:hAnsi="Arial" w:cs="Arial"/>
        </w:rPr>
      </w:pPr>
    </w:p>
    <w:p w14:paraId="39ADD694" w14:textId="77777777" w:rsidR="008E5371" w:rsidRPr="008E5371" w:rsidRDefault="008E5371" w:rsidP="008E5371">
      <w:pPr>
        <w:spacing w:line="360" w:lineRule="auto"/>
        <w:rPr>
          <w:rFonts w:ascii="Arial" w:hAnsi="Arial" w:cs="Arial"/>
        </w:rPr>
      </w:pPr>
      <w:r w:rsidRPr="008E5371">
        <w:rPr>
          <w:rFonts w:ascii="Arial" w:hAnsi="Arial" w:cs="Arial"/>
        </w:rPr>
        <w:t>6. Strengthen online presence and reputation management: Hotels should focus on managing their online reputation by actively monitoring and responding to guest reviews on various platforms. Engaging with guests, addressing concerns, and highlighting positive experiences can significantly impact a hotel's image and booking rates. Additionally, hotels should invest in digital marketing to improve their online visibility and attract potential customers.</w:t>
      </w:r>
    </w:p>
    <w:p w14:paraId="5D0DCAD9" w14:textId="77777777" w:rsidR="008E5371" w:rsidRPr="008E5371" w:rsidRDefault="008E5371" w:rsidP="008E5371">
      <w:pPr>
        <w:spacing w:line="360" w:lineRule="auto"/>
        <w:rPr>
          <w:rFonts w:ascii="Arial" w:hAnsi="Arial" w:cs="Arial"/>
        </w:rPr>
      </w:pPr>
    </w:p>
    <w:p w14:paraId="752BD3ED" w14:textId="77777777" w:rsidR="008E5371" w:rsidRPr="008E5371" w:rsidRDefault="008E5371" w:rsidP="008E5371">
      <w:pPr>
        <w:spacing w:line="360" w:lineRule="auto"/>
        <w:rPr>
          <w:rFonts w:ascii="Arial" w:hAnsi="Arial" w:cs="Arial"/>
        </w:rPr>
      </w:pPr>
      <w:r w:rsidRPr="008E5371">
        <w:rPr>
          <w:rFonts w:ascii="Arial" w:hAnsi="Arial" w:cs="Arial"/>
        </w:rPr>
        <w:lastRenderedPageBreak/>
        <w:t>7. Diversify revenue streams: To mitigate risks and enhance profitability, hotels should explore opportunities for diversifying revenue streams. This can include offering ancillary services such as event hosting, co-working spaces, or wellness services. Diversification allows hotels to cater to a broader customer base and remain resilient during market fluctuations.</w:t>
      </w:r>
    </w:p>
    <w:p w14:paraId="2D6E16EC" w14:textId="77777777" w:rsidR="008E5371" w:rsidRPr="008E5371" w:rsidRDefault="008E5371" w:rsidP="008E5371">
      <w:pPr>
        <w:spacing w:line="360" w:lineRule="auto"/>
        <w:rPr>
          <w:rFonts w:ascii="Arial" w:hAnsi="Arial" w:cs="Arial"/>
        </w:rPr>
      </w:pPr>
    </w:p>
    <w:p w14:paraId="73721DE5" w14:textId="77777777" w:rsidR="008E5371" w:rsidRPr="008E5371" w:rsidRDefault="008E5371" w:rsidP="008E5371">
      <w:pPr>
        <w:spacing w:line="360" w:lineRule="auto"/>
        <w:rPr>
          <w:rFonts w:ascii="Arial" w:hAnsi="Arial" w:cs="Arial"/>
        </w:rPr>
      </w:pPr>
      <w:r w:rsidRPr="008E5371">
        <w:rPr>
          <w:rFonts w:ascii="Arial" w:hAnsi="Arial" w:cs="Arial"/>
        </w:rPr>
        <w:t>8. Prioritize health and safety: In the wake of the COVID-19 pandemic, hotels should continue to prioritize health and safety measures to ensure guest well-being and regain customer trust. This includes implementing stringent cleaning protocols, offering contactless services, and adhering to local and international health guidelines.</w:t>
      </w:r>
    </w:p>
    <w:p w14:paraId="7BF1C2F0" w14:textId="77777777" w:rsidR="008E5371" w:rsidRPr="008E5371" w:rsidRDefault="008E5371" w:rsidP="008E5371">
      <w:pPr>
        <w:spacing w:line="360" w:lineRule="auto"/>
        <w:rPr>
          <w:rFonts w:ascii="Arial" w:hAnsi="Arial" w:cs="Arial"/>
        </w:rPr>
      </w:pPr>
    </w:p>
    <w:p w14:paraId="2CC26DFB" w14:textId="04D06EFF" w:rsidR="008E5371" w:rsidRPr="00EE4CA2" w:rsidRDefault="008E5371" w:rsidP="008E5371">
      <w:pPr>
        <w:spacing w:line="360" w:lineRule="auto"/>
        <w:rPr>
          <w:rFonts w:ascii="Arial" w:hAnsi="Arial" w:cs="Arial"/>
        </w:rPr>
      </w:pPr>
      <w:r w:rsidRPr="008E5371">
        <w:rPr>
          <w:rFonts w:ascii="Arial" w:hAnsi="Arial" w:cs="Arial"/>
        </w:rPr>
        <w:t>By implementing these recommendations, the hotel industry can enhance guest satisfaction, improve business performance, and maintain a competitive edge in an ever-evolving market landscape.</w:t>
      </w:r>
    </w:p>
    <w:p w14:paraId="137C1F57" w14:textId="77777777" w:rsidR="00827FB2" w:rsidRPr="00EE4CA2" w:rsidRDefault="00827FB2" w:rsidP="00EE4CA2">
      <w:pPr>
        <w:spacing w:line="360" w:lineRule="auto"/>
        <w:rPr>
          <w:rFonts w:ascii="Arial" w:hAnsi="Arial" w:cs="Arial"/>
        </w:rPr>
      </w:pPr>
    </w:p>
    <w:p w14:paraId="1BCB0148" w14:textId="77777777" w:rsidR="00827FB2" w:rsidRPr="008E5371" w:rsidRDefault="00827FB2" w:rsidP="00EE4CA2">
      <w:pPr>
        <w:spacing w:line="360" w:lineRule="auto"/>
        <w:rPr>
          <w:rFonts w:ascii="Arial" w:hAnsi="Arial" w:cs="Arial"/>
          <w:u w:val="single"/>
        </w:rPr>
      </w:pPr>
      <w:r w:rsidRPr="008E5371">
        <w:rPr>
          <w:rFonts w:ascii="Arial" w:hAnsi="Arial" w:cs="Arial"/>
          <w:u w:val="single"/>
        </w:rPr>
        <w:t>Conclusion</w:t>
      </w:r>
    </w:p>
    <w:p w14:paraId="55FCF53B" w14:textId="77777777" w:rsidR="00827FB2" w:rsidRPr="00EE4CA2" w:rsidRDefault="00827FB2" w:rsidP="00EE4CA2">
      <w:pPr>
        <w:spacing w:line="360" w:lineRule="auto"/>
        <w:rPr>
          <w:rFonts w:ascii="Arial" w:hAnsi="Arial" w:cs="Arial"/>
        </w:rPr>
      </w:pPr>
    </w:p>
    <w:p w14:paraId="6458BC9C" w14:textId="144CC878" w:rsidR="00827FB2" w:rsidRPr="00EE4CA2" w:rsidRDefault="00827FB2" w:rsidP="00EE4CA2">
      <w:pPr>
        <w:spacing w:line="360" w:lineRule="auto"/>
        <w:rPr>
          <w:rFonts w:ascii="Arial" w:hAnsi="Arial" w:cs="Arial"/>
        </w:rPr>
      </w:pPr>
      <w:r w:rsidRPr="00EE4CA2">
        <w:rPr>
          <w:rFonts w:ascii="Arial" w:hAnsi="Arial" w:cs="Arial"/>
        </w:rPr>
        <w:t xml:space="preserve">Hotel standards, reputation management, and service culture are crucial aspects of the hotel industry. Brand consistency standards are essential for ensuring that guests receive a consistent experience across all </w:t>
      </w:r>
      <w:r w:rsidR="00EE4CA2">
        <w:rPr>
          <w:rFonts w:ascii="Arial" w:hAnsi="Arial" w:cs="Arial"/>
        </w:rPr>
        <w:t>hotel chain locations</w:t>
      </w:r>
      <w:r w:rsidRPr="00EE4CA2">
        <w:rPr>
          <w:rFonts w:ascii="Arial" w:hAnsi="Arial" w:cs="Arial"/>
        </w:rPr>
        <w:t>. Effective reputation management is essential for hotels to maintain a positive image and attract new guests. Service culture is important in the hotel industry because it defines the guest experience. Hotels should keep up with market trends to remain competitive and overcome obstacles that may arise.</w:t>
      </w:r>
    </w:p>
    <w:p w14:paraId="3B48A741" w14:textId="77777777" w:rsidR="00827FB2" w:rsidRPr="00EE4CA2" w:rsidRDefault="00827FB2" w:rsidP="00EE4CA2">
      <w:pPr>
        <w:spacing w:line="360" w:lineRule="auto"/>
        <w:rPr>
          <w:rFonts w:ascii="Arial" w:hAnsi="Arial" w:cs="Arial"/>
        </w:rPr>
      </w:pPr>
    </w:p>
    <w:p w14:paraId="5F1E38A3" w14:textId="77777777" w:rsidR="00827FB2" w:rsidRPr="00EE4CA2" w:rsidRDefault="00827FB2" w:rsidP="00EE4CA2">
      <w:pPr>
        <w:spacing w:line="360" w:lineRule="auto"/>
        <w:rPr>
          <w:rFonts w:ascii="Arial" w:hAnsi="Arial" w:cs="Arial"/>
        </w:rPr>
      </w:pPr>
    </w:p>
    <w:p w14:paraId="5F10C22C" w14:textId="77777777" w:rsidR="00EE4CA2" w:rsidRDefault="00EE4CA2" w:rsidP="00EE4CA2">
      <w:pPr>
        <w:spacing w:line="360" w:lineRule="auto"/>
        <w:rPr>
          <w:rFonts w:ascii="Arial" w:hAnsi="Arial" w:cs="Arial"/>
        </w:rPr>
      </w:pPr>
    </w:p>
    <w:p w14:paraId="195B25AA" w14:textId="77777777" w:rsidR="00EE4CA2" w:rsidRDefault="00EE4CA2" w:rsidP="00EE4CA2">
      <w:pPr>
        <w:spacing w:line="360" w:lineRule="auto"/>
        <w:rPr>
          <w:rFonts w:ascii="Arial" w:hAnsi="Arial" w:cs="Arial"/>
        </w:rPr>
      </w:pPr>
    </w:p>
    <w:p w14:paraId="70975490" w14:textId="77777777" w:rsidR="00EE4CA2" w:rsidRDefault="00EE4CA2" w:rsidP="00EE4CA2">
      <w:pPr>
        <w:spacing w:line="360" w:lineRule="auto"/>
        <w:rPr>
          <w:rFonts w:ascii="Arial" w:hAnsi="Arial" w:cs="Arial"/>
        </w:rPr>
      </w:pPr>
    </w:p>
    <w:p w14:paraId="60196431" w14:textId="77777777" w:rsidR="00EE4CA2" w:rsidRDefault="00EE4CA2" w:rsidP="00EE4CA2">
      <w:pPr>
        <w:spacing w:line="360" w:lineRule="auto"/>
        <w:rPr>
          <w:rFonts w:ascii="Arial" w:hAnsi="Arial" w:cs="Arial"/>
        </w:rPr>
      </w:pPr>
    </w:p>
    <w:p w14:paraId="3F7936C5" w14:textId="77777777" w:rsidR="00EE4CA2" w:rsidRDefault="00EE4CA2" w:rsidP="00EE4CA2">
      <w:pPr>
        <w:spacing w:line="360" w:lineRule="auto"/>
        <w:rPr>
          <w:rFonts w:ascii="Arial" w:hAnsi="Arial" w:cs="Arial"/>
        </w:rPr>
      </w:pPr>
    </w:p>
    <w:p w14:paraId="5D4BB6FE" w14:textId="77777777" w:rsidR="00EE4CA2" w:rsidRDefault="00EE4CA2" w:rsidP="00EE4CA2">
      <w:pPr>
        <w:spacing w:line="360" w:lineRule="auto"/>
        <w:rPr>
          <w:rFonts w:ascii="Arial" w:hAnsi="Arial" w:cs="Arial"/>
        </w:rPr>
      </w:pPr>
    </w:p>
    <w:p w14:paraId="7B1C1234" w14:textId="77777777" w:rsidR="00EE4CA2" w:rsidRDefault="00EE4CA2" w:rsidP="00EE4CA2">
      <w:pPr>
        <w:spacing w:line="360" w:lineRule="auto"/>
        <w:rPr>
          <w:rFonts w:ascii="Arial" w:hAnsi="Arial" w:cs="Arial"/>
        </w:rPr>
      </w:pPr>
    </w:p>
    <w:p w14:paraId="58030C3E" w14:textId="77777777" w:rsidR="00EE4CA2" w:rsidRDefault="00EE4CA2" w:rsidP="00EE4CA2">
      <w:pPr>
        <w:spacing w:line="360" w:lineRule="auto"/>
        <w:rPr>
          <w:rFonts w:ascii="Arial" w:hAnsi="Arial" w:cs="Arial"/>
        </w:rPr>
      </w:pPr>
    </w:p>
    <w:p w14:paraId="08B00D9E" w14:textId="77777777" w:rsidR="00EE4CA2" w:rsidRDefault="00EE4CA2" w:rsidP="00EE4CA2">
      <w:pPr>
        <w:spacing w:line="360" w:lineRule="auto"/>
        <w:rPr>
          <w:rFonts w:ascii="Arial" w:hAnsi="Arial" w:cs="Arial"/>
        </w:rPr>
      </w:pPr>
    </w:p>
    <w:p w14:paraId="5CF6F25B" w14:textId="77777777" w:rsidR="00EE4CA2" w:rsidRDefault="00EE4CA2" w:rsidP="00EE4CA2">
      <w:pPr>
        <w:spacing w:line="360" w:lineRule="auto"/>
        <w:rPr>
          <w:rFonts w:ascii="Arial" w:hAnsi="Arial" w:cs="Arial"/>
        </w:rPr>
      </w:pPr>
    </w:p>
    <w:p w14:paraId="256FBA2E" w14:textId="43EFD3FB" w:rsidR="00827FB2" w:rsidRPr="008E5371" w:rsidRDefault="00827FB2" w:rsidP="00EE4CA2">
      <w:pPr>
        <w:spacing w:line="360" w:lineRule="auto"/>
        <w:rPr>
          <w:rFonts w:ascii="Arial" w:hAnsi="Arial" w:cs="Arial"/>
          <w:u w:val="single"/>
        </w:rPr>
      </w:pPr>
      <w:r w:rsidRPr="008E5371">
        <w:rPr>
          <w:rFonts w:ascii="Arial" w:hAnsi="Arial" w:cs="Arial"/>
          <w:u w:val="single"/>
        </w:rPr>
        <w:t>Reference List</w:t>
      </w:r>
    </w:p>
    <w:p w14:paraId="4A463EF1" w14:textId="77777777" w:rsidR="00827FB2" w:rsidRPr="00EE4CA2" w:rsidRDefault="00827FB2" w:rsidP="00EE4CA2">
      <w:pPr>
        <w:spacing w:line="360" w:lineRule="auto"/>
        <w:rPr>
          <w:rFonts w:ascii="Arial" w:hAnsi="Arial" w:cs="Arial"/>
        </w:rPr>
      </w:pPr>
    </w:p>
    <w:p w14:paraId="4656A3BF" w14:textId="77777777" w:rsidR="002E1C76" w:rsidRPr="002E1C76" w:rsidRDefault="002E1C76" w:rsidP="002E1C76">
      <w:pPr>
        <w:spacing w:line="360" w:lineRule="auto"/>
        <w:rPr>
          <w:rFonts w:ascii="Arial" w:hAnsi="Arial" w:cs="Arial"/>
        </w:rPr>
      </w:pPr>
      <w:r w:rsidRPr="002E1C76">
        <w:rPr>
          <w:rFonts w:ascii="Arial" w:hAnsi="Arial" w:cs="Arial"/>
        </w:rPr>
        <w:t xml:space="preserve">1. Ananth, V., </w:t>
      </w:r>
      <w:proofErr w:type="spellStart"/>
      <w:r w:rsidRPr="002E1C76">
        <w:rPr>
          <w:rFonts w:ascii="Arial" w:hAnsi="Arial" w:cs="Arial"/>
        </w:rPr>
        <w:t>DeMicco</w:t>
      </w:r>
      <w:proofErr w:type="spellEnd"/>
      <w:r w:rsidRPr="002E1C76">
        <w:rPr>
          <w:rFonts w:ascii="Arial" w:hAnsi="Arial" w:cs="Arial"/>
        </w:rPr>
        <w:t xml:space="preserve">, F. J., </w:t>
      </w:r>
      <w:proofErr w:type="spellStart"/>
      <w:r w:rsidRPr="002E1C76">
        <w:rPr>
          <w:rFonts w:ascii="Arial" w:hAnsi="Arial" w:cs="Arial"/>
        </w:rPr>
        <w:t>Moreo</w:t>
      </w:r>
      <w:proofErr w:type="spellEnd"/>
      <w:r w:rsidRPr="002E1C76">
        <w:rPr>
          <w:rFonts w:ascii="Arial" w:hAnsi="Arial" w:cs="Arial"/>
        </w:rPr>
        <w:t xml:space="preserve">, P. J., &amp; Howey, R. M. (1992). Marketplace lodging needs of mature </w:t>
      </w:r>
      <w:proofErr w:type="spellStart"/>
      <w:r w:rsidRPr="002E1C76">
        <w:rPr>
          <w:rFonts w:ascii="Arial" w:hAnsi="Arial" w:cs="Arial"/>
        </w:rPr>
        <w:t>travelers</w:t>
      </w:r>
      <w:proofErr w:type="spellEnd"/>
      <w:r w:rsidRPr="002E1C76">
        <w:rPr>
          <w:rFonts w:ascii="Arial" w:hAnsi="Arial" w:cs="Arial"/>
        </w:rPr>
        <w:t>. Cornell Hotel and Restaurant Administration Quarterly, 33(4), 12-24.</w:t>
      </w:r>
    </w:p>
    <w:p w14:paraId="04D4B8D9" w14:textId="77777777" w:rsidR="002E1C76" w:rsidRPr="002E1C76" w:rsidRDefault="002E1C76" w:rsidP="002E1C76">
      <w:pPr>
        <w:spacing w:line="360" w:lineRule="auto"/>
        <w:rPr>
          <w:rFonts w:ascii="Arial" w:hAnsi="Arial" w:cs="Arial"/>
        </w:rPr>
      </w:pPr>
    </w:p>
    <w:p w14:paraId="6FC403DE" w14:textId="77777777" w:rsidR="002E1C76" w:rsidRPr="002E1C76" w:rsidRDefault="002E1C76" w:rsidP="002E1C76">
      <w:pPr>
        <w:spacing w:line="360" w:lineRule="auto"/>
        <w:rPr>
          <w:rFonts w:ascii="Arial" w:hAnsi="Arial" w:cs="Arial"/>
        </w:rPr>
      </w:pPr>
      <w:r w:rsidRPr="002E1C76">
        <w:rPr>
          <w:rFonts w:ascii="Arial" w:hAnsi="Arial" w:cs="Arial"/>
        </w:rPr>
        <w:t>2. Berry, L. L., &amp; Parasuraman, A. (1991). Marketing services: Competing through quality. Free Press.</w:t>
      </w:r>
    </w:p>
    <w:p w14:paraId="4DD54DD7" w14:textId="77777777" w:rsidR="002E1C76" w:rsidRPr="002E1C76" w:rsidRDefault="002E1C76" w:rsidP="002E1C76">
      <w:pPr>
        <w:spacing w:line="360" w:lineRule="auto"/>
        <w:rPr>
          <w:rFonts w:ascii="Arial" w:hAnsi="Arial" w:cs="Arial"/>
        </w:rPr>
      </w:pPr>
    </w:p>
    <w:p w14:paraId="0B18040E" w14:textId="77777777" w:rsidR="002E1C76" w:rsidRPr="002E1C76" w:rsidRDefault="002E1C76" w:rsidP="002E1C76">
      <w:pPr>
        <w:spacing w:line="360" w:lineRule="auto"/>
        <w:rPr>
          <w:rFonts w:ascii="Arial" w:hAnsi="Arial" w:cs="Arial"/>
        </w:rPr>
      </w:pPr>
      <w:r w:rsidRPr="002E1C76">
        <w:rPr>
          <w:rFonts w:ascii="Arial" w:hAnsi="Arial" w:cs="Arial"/>
        </w:rPr>
        <w:t>3. Bowen, J. T., &amp; Ford, R. C. (2002). Managing service organizations: does having a “thing” make a difference? Journal of Management, 28(3), 447-469.</w:t>
      </w:r>
    </w:p>
    <w:p w14:paraId="3360437C" w14:textId="77777777" w:rsidR="002E1C76" w:rsidRPr="002E1C76" w:rsidRDefault="002E1C76" w:rsidP="002E1C76">
      <w:pPr>
        <w:spacing w:line="360" w:lineRule="auto"/>
        <w:rPr>
          <w:rFonts w:ascii="Arial" w:hAnsi="Arial" w:cs="Arial"/>
        </w:rPr>
      </w:pPr>
    </w:p>
    <w:p w14:paraId="0F09C0F2" w14:textId="77777777" w:rsidR="002E1C76" w:rsidRPr="002E1C76" w:rsidRDefault="002E1C76" w:rsidP="002E1C76">
      <w:pPr>
        <w:spacing w:line="360" w:lineRule="auto"/>
        <w:rPr>
          <w:rFonts w:ascii="Arial" w:hAnsi="Arial" w:cs="Arial"/>
        </w:rPr>
      </w:pPr>
      <w:r w:rsidRPr="002E1C76">
        <w:rPr>
          <w:rFonts w:ascii="Arial" w:hAnsi="Arial" w:cs="Arial"/>
        </w:rPr>
        <w:t xml:space="preserve">4. </w:t>
      </w:r>
      <w:proofErr w:type="spellStart"/>
      <w:r w:rsidRPr="002E1C76">
        <w:rPr>
          <w:rFonts w:ascii="Arial" w:hAnsi="Arial" w:cs="Arial"/>
        </w:rPr>
        <w:t>Enz</w:t>
      </w:r>
      <w:proofErr w:type="spellEnd"/>
      <w:r w:rsidRPr="002E1C76">
        <w:rPr>
          <w:rFonts w:ascii="Arial" w:hAnsi="Arial" w:cs="Arial"/>
        </w:rPr>
        <w:t>, C. A. (2009). The competitive advantage of select service hotels. Cornell Hospitality Quarterly, 50(3), 259-272.</w:t>
      </w:r>
    </w:p>
    <w:p w14:paraId="043BAFAD" w14:textId="77777777" w:rsidR="002E1C76" w:rsidRPr="002E1C76" w:rsidRDefault="002E1C76" w:rsidP="002E1C76">
      <w:pPr>
        <w:spacing w:line="360" w:lineRule="auto"/>
        <w:rPr>
          <w:rFonts w:ascii="Arial" w:hAnsi="Arial" w:cs="Arial"/>
        </w:rPr>
      </w:pPr>
    </w:p>
    <w:p w14:paraId="00CF3653" w14:textId="77777777" w:rsidR="002E1C76" w:rsidRPr="002E1C76" w:rsidRDefault="002E1C76" w:rsidP="002E1C76">
      <w:pPr>
        <w:spacing w:line="360" w:lineRule="auto"/>
        <w:rPr>
          <w:rFonts w:ascii="Arial" w:hAnsi="Arial" w:cs="Arial"/>
        </w:rPr>
      </w:pPr>
      <w:r w:rsidRPr="002E1C76">
        <w:rPr>
          <w:rFonts w:ascii="Arial" w:hAnsi="Arial" w:cs="Arial"/>
        </w:rPr>
        <w:t xml:space="preserve">5. Gundersen, M. G., Heide, M., &amp; Olsson, U. H. (1996). Hotel guest satisfaction among business </w:t>
      </w:r>
      <w:proofErr w:type="spellStart"/>
      <w:r w:rsidRPr="002E1C76">
        <w:rPr>
          <w:rFonts w:ascii="Arial" w:hAnsi="Arial" w:cs="Arial"/>
        </w:rPr>
        <w:t>travelers</w:t>
      </w:r>
      <w:proofErr w:type="spellEnd"/>
      <w:r w:rsidRPr="002E1C76">
        <w:rPr>
          <w:rFonts w:ascii="Arial" w:hAnsi="Arial" w:cs="Arial"/>
        </w:rPr>
        <w:t>: what are the important factors? Cornell Hotel and Restaurant Administration Quarterly, 37(2), 72-81.</w:t>
      </w:r>
    </w:p>
    <w:p w14:paraId="2863C3A7" w14:textId="77777777" w:rsidR="002E1C76" w:rsidRPr="002E1C76" w:rsidRDefault="002E1C76" w:rsidP="002E1C76">
      <w:pPr>
        <w:spacing w:line="360" w:lineRule="auto"/>
        <w:rPr>
          <w:rFonts w:ascii="Arial" w:hAnsi="Arial" w:cs="Arial"/>
        </w:rPr>
      </w:pPr>
    </w:p>
    <w:p w14:paraId="1655ABAC" w14:textId="77777777" w:rsidR="002E1C76" w:rsidRPr="002E1C76" w:rsidRDefault="002E1C76" w:rsidP="002E1C76">
      <w:pPr>
        <w:spacing w:line="360" w:lineRule="auto"/>
        <w:rPr>
          <w:rFonts w:ascii="Arial" w:hAnsi="Arial" w:cs="Arial"/>
        </w:rPr>
      </w:pPr>
      <w:r w:rsidRPr="002E1C76">
        <w:rPr>
          <w:rFonts w:ascii="Arial" w:hAnsi="Arial" w:cs="Arial"/>
        </w:rPr>
        <w:t xml:space="preserve">6. Hayes, D. K., &amp; </w:t>
      </w:r>
      <w:proofErr w:type="spellStart"/>
      <w:r w:rsidRPr="002E1C76">
        <w:rPr>
          <w:rFonts w:ascii="Arial" w:hAnsi="Arial" w:cs="Arial"/>
        </w:rPr>
        <w:t>Ninemeier</w:t>
      </w:r>
      <w:proofErr w:type="spellEnd"/>
      <w:r w:rsidRPr="002E1C76">
        <w:rPr>
          <w:rFonts w:ascii="Arial" w:hAnsi="Arial" w:cs="Arial"/>
        </w:rPr>
        <w:t>, J. D. (2009). Human resources management in the hospitality industry. John Wiley &amp; Sons.</w:t>
      </w:r>
    </w:p>
    <w:p w14:paraId="6FA7A7D5" w14:textId="77777777" w:rsidR="002E1C76" w:rsidRPr="002E1C76" w:rsidRDefault="002E1C76" w:rsidP="002E1C76">
      <w:pPr>
        <w:spacing w:line="360" w:lineRule="auto"/>
        <w:rPr>
          <w:rFonts w:ascii="Arial" w:hAnsi="Arial" w:cs="Arial"/>
        </w:rPr>
      </w:pPr>
    </w:p>
    <w:p w14:paraId="0DDE7D5F" w14:textId="77777777" w:rsidR="002E1C76" w:rsidRPr="002E1C76" w:rsidRDefault="002E1C76" w:rsidP="002E1C76">
      <w:pPr>
        <w:spacing w:line="360" w:lineRule="auto"/>
        <w:rPr>
          <w:rFonts w:ascii="Arial" w:hAnsi="Arial" w:cs="Arial"/>
        </w:rPr>
      </w:pPr>
      <w:r w:rsidRPr="002E1C76">
        <w:rPr>
          <w:rFonts w:ascii="Arial" w:hAnsi="Arial" w:cs="Arial"/>
        </w:rPr>
        <w:t xml:space="preserve">7. </w:t>
      </w:r>
      <w:proofErr w:type="spellStart"/>
      <w:r w:rsidRPr="002E1C76">
        <w:rPr>
          <w:rFonts w:ascii="Arial" w:hAnsi="Arial" w:cs="Arial"/>
        </w:rPr>
        <w:t>Holjevac</w:t>
      </w:r>
      <w:proofErr w:type="spellEnd"/>
      <w:r w:rsidRPr="002E1C76">
        <w:rPr>
          <w:rFonts w:ascii="Arial" w:hAnsi="Arial" w:cs="Arial"/>
        </w:rPr>
        <w:t>, I. A. (2003). A vision of tourism and the hotel industry in the 21st century. International Journal of Hospitality Management, 22(2), 129-134.</w:t>
      </w:r>
    </w:p>
    <w:p w14:paraId="2B7C5F6F" w14:textId="77777777" w:rsidR="002E1C76" w:rsidRPr="002E1C76" w:rsidRDefault="002E1C76" w:rsidP="002E1C76">
      <w:pPr>
        <w:spacing w:line="360" w:lineRule="auto"/>
        <w:rPr>
          <w:rFonts w:ascii="Arial" w:hAnsi="Arial" w:cs="Arial"/>
        </w:rPr>
      </w:pPr>
    </w:p>
    <w:p w14:paraId="5D65E875" w14:textId="77777777" w:rsidR="002E1C76" w:rsidRPr="002E1C76" w:rsidRDefault="002E1C76" w:rsidP="002E1C76">
      <w:pPr>
        <w:spacing w:line="360" w:lineRule="auto"/>
        <w:rPr>
          <w:rFonts w:ascii="Arial" w:hAnsi="Arial" w:cs="Arial"/>
        </w:rPr>
      </w:pPr>
      <w:r w:rsidRPr="002E1C76">
        <w:rPr>
          <w:rFonts w:ascii="Arial" w:hAnsi="Arial" w:cs="Arial"/>
        </w:rPr>
        <w:t xml:space="preserve">8. </w:t>
      </w:r>
      <w:proofErr w:type="spellStart"/>
      <w:r w:rsidRPr="002E1C76">
        <w:rPr>
          <w:rFonts w:ascii="Arial" w:hAnsi="Arial" w:cs="Arial"/>
        </w:rPr>
        <w:t>Kandampully</w:t>
      </w:r>
      <w:proofErr w:type="spellEnd"/>
      <w:r w:rsidRPr="002E1C76">
        <w:rPr>
          <w:rFonts w:ascii="Arial" w:hAnsi="Arial" w:cs="Arial"/>
        </w:rPr>
        <w:t xml:space="preserve">, J., &amp; </w:t>
      </w:r>
      <w:proofErr w:type="spellStart"/>
      <w:r w:rsidRPr="002E1C76">
        <w:rPr>
          <w:rFonts w:ascii="Arial" w:hAnsi="Arial" w:cs="Arial"/>
        </w:rPr>
        <w:t>Suhartanto</w:t>
      </w:r>
      <w:proofErr w:type="spellEnd"/>
      <w:r w:rsidRPr="002E1C76">
        <w:rPr>
          <w:rFonts w:ascii="Arial" w:hAnsi="Arial" w:cs="Arial"/>
        </w:rPr>
        <w:t>, D. (2000). Customer loyalty in the hotel industry: the role of customer satisfaction and image. International Journal of Contemporary Hospitality Management, 12(6), 346-351.</w:t>
      </w:r>
    </w:p>
    <w:p w14:paraId="2993C71E" w14:textId="77777777" w:rsidR="002E1C76" w:rsidRPr="002E1C76" w:rsidRDefault="002E1C76" w:rsidP="002E1C76">
      <w:pPr>
        <w:spacing w:line="360" w:lineRule="auto"/>
        <w:rPr>
          <w:rFonts w:ascii="Arial" w:hAnsi="Arial" w:cs="Arial"/>
        </w:rPr>
      </w:pPr>
    </w:p>
    <w:p w14:paraId="254A91FB" w14:textId="77777777" w:rsidR="002E1C76" w:rsidRPr="002E1C76" w:rsidRDefault="002E1C76" w:rsidP="002E1C76">
      <w:pPr>
        <w:spacing w:line="360" w:lineRule="auto"/>
        <w:rPr>
          <w:rFonts w:ascii="Arial" w:hAnsi="Arial" w:cs="Arial"/>
        </w:rPr>
      </w:pPr>
      <w:r w:rsidRPr="002E1C76">
        <w:rPr>
          <w:rFonts w:ascii="Arial" w:hAnsi="Arial" w:cs="Arial"/>
        </w:rPr>
        <w:lastRenderedPageBreak/>
        <w:t>9. King, C., &amp; So, K. K. F. (2015). Enhancing hotel employees’ service recovery performance through trust-based management. International Journal of Hospitality Management, 50, 84-94.</w:t>
      </w:r>
    </w:p>
    <w:p w14:paraId="38CF19FC" w14:textId="77777777" w:rsidR="002E1C76" w:rsidRPr="002E1C76" w:rsidRDefault="002E1C76" w:rsidP="002E1C76">
      <w:pPr>
        <w:spacing w:line="360" w:lineRule="auto"/>
        <w:rPr>
          <w:rFonts w:ascii="Arial" w:hAnsi="Arial" w:cs="Arial"/>
        </w:rPr>
      </w:pPr>
    </w:p>
    <w:p w14:paraId="7C249D2E" w14:textId="77777777" w:rsidR="002E1C76" w:rsidRPr="002E1C76" w:rsidRDefault="002E1C76" w:rsidP="002E1C76">
      <w:pPr>
        <w:spacing w:line="360" w:lineRule="auto"/>
        <w:rPr>
          <w:rFonts w:ascii="Arial" w:hAnsi="Arial" w:cs="Arial"/>
        </w:rPr>
      </w:pPr>
      <w:r w:rsidRPr="002E1C76">
        <w:rPr>
          <w:rFonts w:ascii="Arial" w:hAnsi="Arial" w:cs="Arial"/>
        </w:rPr>
        <w:t>10. Levitt, T. (1981). Marketing intangible products and product intangibles. Harvard Business Review, 59(3), 94-102.</w:t>
      </w:r>
    </w:p>
    <w:p w14:paraId="23AED63D" w14:textId="77777777" w:rsidR="002E1C76" w:rsidRPr="002E1C76" w:rsidRDefault="002E1C76" w:rsidP="002E1C76">
      <w:pPr>
        <w:spacing w:line="360" w:lineRule="auto"/>
        <w:rPr>
          <w:rFonts w:ascii="Arial" w:hAnsi="Arial" w:cs="Arial"/>
        </w:rPr>
      </w:pPr>
    </w:p>
    <w:p w14:paraId="055DA4A0" w14:textId="77777777" w:rsidR="002E1C76" w:rsidRPr="002E1C76" w:rsidRDefault="002E1C76" w:rsidP="002E1C76">
      <w:pPr>
        <w:spacing w:line="360" w:lineRule="auto"/>
        <w:rPr>
          <w:rFonts w:ascii="Arial" w:hAnsi="Arial" w:cs="Arial"/>
        </w:rPr>
      </w:pPr>
      <w:r w:rsidRPr="002E1C76">
        <w:rPr>
          <w:rFonts w:ascii="Arial" w:hAnsi="Arial" w:cs="Arial"/>
        </w:rPr>
        <w:t>11. Liu, Y., &amp; Zhao, X. (2014). The impact of corporate culture on hotel performance: The moderating role of top management team composition. International Journal of Hospitality Management, 42, 56-66.</w:t>
      </w:r>
    </w:p>
    <w:p w14:paraId="74814605" w14:textId="77777777" w:rsidR="002E1C76" w:rsidRPr="002E1C76" w:rsidRDefault="002E1C76" w:rsidP="002E1C76">
      <w:pPr>
        <w:spacing w:line="360" w:lineRule="auto"/>
        <w:rPr>
          <w:rFonts w:ascii="Arial" w:hAnsi="Arial" w:cs="Arial"/>
        </w:rPr>
      </w:pPr>
    </w:p>
    <w:p w14:paraId="1E681AFD" w14:textId="77777777" w:rsidR="002E1C76" w:rsidRPr="002E1C76" w:rsidRDefault="002E1C76" w:rsidP="002E1C76">
      <w:pPr>
        <w:spacing w:line="360" w:lineRule="auto"/>
        <w:rPr>
          <w:rFonts w:ascii="Arial" w:hAnsi="Arial" w:cs="Arial"/>
        </w:rPr>
      </w:pPr>
      <w:r w:rsidRPr="002E1C76">
        <w:rPr>
          <w:rFonts w:ascii="Arial" w:hAnsi="Arial" w:cs="Arial"/>
        </w:rPr>
        <w:t xml:space="preserve">12. Olsen, M. D., </w:t>
      </w:r>
      <w:proofErr w:type="spellStart"/>
      <w:r w:rsidRPr="002E1C76">
        <w:rPr>
          <w:rFonts w:ascii="Arial" w:hAnsi="Arial" w:cs="Arial"/>
        </w:rPr>
        <w:t>Tse</w:t>
      </w:r>
      <w:proofErr w:type="spellEnd"/>
      <w:r w:rsidRPr="002E1C76">
        <w:rPr>
          <w:rFonts w:ascii="Arial" w:hAnsi="Arial" w:cs="Arial"/>
        </w:rPr>
        <w:t>, E. C. Y., &amp; West, J. J. (1998). Strategic management in the hospitality industry. Wiley.</w:t>
      </w:r>
    </w:p>
    <w:p w14:paraId="1AE0286A" w14:textId="77777777" w:rsidR="002E1C76" w:rsidRPr="002E1C76" w:rsidRDefault="002E1C76" w:rsidP="002E1C76">
      <w:pPr>
        <w:spacing w:line="360" w:lineRule="auto"/>
        <w:rPr>
          <w:rFonts w:ascii="Arial" w:hAnsi="Arial" w:cs="Arial"/>
        </w:rPr>
      </w:pPr>
    </w:p>
    <w:p w14:paraId="247B2F72" w14:textId="77777777" w:rsidR="002E1C76" w:rsidRPr="002E1C76" w:rsidRDefault="002E1C76" w:rsidP="002E1C76">
      <w:pPr>
        <w:spacing w:line="360" w:lineRule="auto"/>
        <w:rPr>
          <w:rFonts w:ascii="Arial" w:hAnsi="Arial" w:cs="Arial"/>
        </w:rPr>
      </w:pPr>
      <w:r w:rsidRPr="002E1C76">
        <w:rPr>
          <w:rFonts w:ascii="Arial" w:hAnsi="Arial" w:cs="Arial"/>
        </w:rPr>
        <w:t>13. Parasuraman, A., Zeithaml, V. A., &amp; Berry, L. L. (1988). SERVQUAL: A multiple-item scale for measuring consumer perceptions of service quality. Journal of Retailing, 64(1), 12-40.</w:t>
      </w:r>
    </w:p>
    <w:p w14:paraId="24D7E016" w14:textId="77777777" w:rsidR="002E1C76" w:rsidRPr="002E1C76" w:rsidRDefault="002E1C76" w:rsidP="002E1C76">
      <w:pPr>
        <w:spacing w:line="360" w:lineRule="auto"/>
        <w:rPr>
          <w:rFonts w:ascii="Arial" w:hAnsi="Arial" w:cs="Arial"/>
        </w:rPr>
      </w:pPr>
    </w:p>
    <w:p w14:paraId="08BC8443" w14:textId="77777777" w:rsidR="002E1C76" w:rsidRPr="002E1C76" w:rsidRDefault="002E1C76" w:rsidP="002E1C76">
      <w:pPr>
        <w:spacing w:line="360" w:lineRule="auto"/>
        <w:rPr>
          <w:rFonts w:ascii="Arial" w:hAnsi="Arial" w:cs="Arial"/>
        </w:rPr>
      </w:pPr>
      <w:r w:rsidRPr="002E1C76">
        <w:rPr>
          <w:rFonts w:ascii="Arial" w:hAnsi="Arial" w:cs="Arial"/>
        </w:rPr>
        <w:t xml:space="preserve">14. </w:t>
      </w:r>
      <w:proofErr w:type="spellStart"/>
      <w:r w:rsidRPr="002E1C76">
        <w:rPr>
          <w:rFonts w:ascii="Arial" w:hAnsi="Arial" w:cs="Arial"/>
        </w:rPr>
        <w:t>Sigala</w:t>
      </w:r>
      <w:proofErr w:type="spellEnd"/>
      <w:r w:rsidRPr="002E1C76">
        <w:rPr>
          <w:rFonts w:ascii="Arial" w:hAnsi="Arial" w:cs="Arial"/>
        </w:rPr>
        <w:t xml:space="preserve">, M., &amp; </w:t>
      </w:r>
      <w:proofErr w:type="spellStart"/>
      <w:r w:rsidRPr="002E1C76">
        <w:rPr>
          <w:rFonts w:ascii="Arial" w:hAnsi="Arial" w:cs="Arial"/>
        </w:rPr>
        <w:t>Chalkiti</w:t>
      </w:r>
      <w:proofErr w:type="spellEnd"/>
      <w:r w:rsidRPr="002E1C76">
        <w:rPr>
          <w:rFonts w:ascii="Arial" w:hAnsi="Arial" w:cs="Arial"/>
        </w:rPr>
        <w:t xml:space="preserve">, K. (2015). Knowledge management, social </w:t>
      </w:r>
      <w:proofErr w:type="gramStart"/>
      <w:r w:rsidRPr="002E1C76">
        <w:rPr>
          <w:rFonts w:ascii="Arial" w:hAnsi="Arial" w:cs="Arial"/>
        </w:rPr>
        <w:t>media</w:t>
      </w:r>
      <w:proofErr w:type="gramEnd"/>
      <w:r w:rsidRPr="002E1C76">
        <w:rPr>
          <w:rFonts w:ascii="Arial" w:hAnsi="Arial" w:cs="Arial"/>
        </w:rPr>
        <w:t xml:space="preserve"> and employee creativity. International Journal of Hospitality Management, 45, 44-58.</w:t>
      </w:r>
    </w:p>
    <w:p w14:paraId="432AB0C4" w14:textId="77777777" w:rsidR="002E1C76" w:rsidRPr="002E1C76" w:rsidRDefault="002E1C76" w:rsidP="002E1C76">
      <w:pPr>
        <w:spacing w:line="360" w:lineRule="auto"/>
        <w:rPr>
          <w:rFonts w:ascii="Arial" w:hAnsi="Arial" w:cs="Arial"/>
        </w:rPr>
      </w:pPr>
    </w:p>
    <w:p w14:paraId="4CD644C1" w14:textId="57CC3268" w:rsidR="0040314E" w:rsidRPr="00EE4CA2" w:rsidRDefault="002E1C76" w:rsidP="002E1C76">
      <w:pPr>
        <w:spacing w:line="360" w:lineRule="auto"/>
        <w:rPr>
          <w:rFonts w:ascii="Arial" w:hAnsi="Arial" w:cs="Arial"/>
        </w:rPr>
      </w:pPr>
      <w:r w:rsidRPr="002E1C76">
        <w:rPr>
          <w:rFonts w:ascii="Arial" w:hAnsi="Arial" w:cs="Arial"/>
        </w:rPr>
        <w:t xml:space="preserve">15. </w:t>
      </w:r>
      <w:proofErr w:type="spellStart"/>
      <w:r w:rsidRPr="002E1C76">
        <w:rPr>
          <w:rFonts w:ascii="Arial" w:hAnsi="Arial" w:cs="Arial"/>
        </w:rPr>
        <w:t>Xie</w:t>
      </w:r>
      <w:proofErr w:type="spellEnd"/>
      <w:r w:rsidRPr="002E1C76">
        <w:rPr>
          <w:rFonts w:ascii="Arial" w:hAnsi="Arial" w:cs="Arial"/>
        </w:rPr>
        <w:t>, K. L., &amp; Chen, C. (2013). Progress in electronic word-of-mouth research: A literature review. International Journal of Hospitality Management, 34, 53-66.</w:t>
      </w:r>
    </w:p>
    <w:sectPr w:rsidR="0040314E" w:rsidRPr="00EE4CA2" w:rsidSect="008E5371">
      <w:headerReference w:type="default" r:id="rId6"/>
      <w:footerReference w:type="even" r:id="rId7"/>
      <w:footerReference w:type="default" r:id="rId8"/>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7E21F" w14:textId="77777777" w:rsidR="00C866B1" w:rsidRDefault="00C866B1" w:rsidP="00CA1774">
      <w:r>
        <w:separator/>
      </w:r>
    </w:p>
  </w:endnote>
  <w:endnote w:type="continuationSeparator" w:id="0">
    <w:p w14:paraId="50CCA526" w14:textId="77777777" w:rsidR="00C866B1" w:rsidRDefault="00C866B1" w:rsidP="00CA1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2267334"/>
      <w:docPartObj>
        <w:docPartGallery w:val="Page Numbers (Bottom of Page)"/>
        <w:docPartUnique/>
      </w:docPartObj>
    </w:sdtPr>
    <w:sdtContent>
      <w:p w14:paraId="69EF5DC0" w14:textId="543656D8" w:rsidR="008E5371" w:rsidRDefault="008E5371" w:rsidP="008E537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B676DE3" w14:textId="77777777" w:rsidR="008E5371" w:rsidRDefault="008E53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2409410"/>
      <w:docPartObj>
        <w:docPartGallery w:val="Page Numbers (Bottom of Page)"/>
        <w:docPartUnique/>
      </w:docPartObj>
    </w:sdtPr>
    <w:sdtContent>
      <w:p w14:paraId="4AB93F94" w14:textId="75626321" w:rsidR="008E5371" w:rsidRDefault="008E5371" w:rsidP="003B179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sdt>
    <w:sdtPr>
      <w:id w:val="969169713"/>
      <w:placeholder>
        <w:docPart w:val="29F96E44796AD9488EC7D0A0A8FC4420"/>
      </w:placeholder>
      <w:temporary/>
      <w:showingPlcHdr/>
      <w15:appearance w15:val="hidden"/>
    </w:sdtPr>
    <w:sdtContent>
      <w:p w14:paraId="53720AA7" w14:textId="77777777" w:rsidR="008E5371" w:rsidRDefault="008E5371">
        <w:pPr>
          <w:pStyle w:val="Footer"/>
        </w:pPr>
        <w:r>
          <w:t>[Type here]</w:t>
        </w:r>
      </w:p>
    </w:sdtContent>
  </w:sdt>
  <w:p w14:paraId="170BF66C" w14:textId="77777777" w:rsidR="00CA1774" w:rsidRDefault="00CA17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6BB13" w14:textId="77777777" w:rsidR="00C866B1" w:rsidRDefault="00C866B1" w:rsidP="00CA1774">
      <w:r>
        <w:separator/>
      </w:r>
    </w:p>
  </w:footnote>
  <w:footnote w:type="continuationSeparator" w:id="0">
    <w:p w14:paraId="227754B0" w14:textId="77777777" w:rsidR="00C866B1" w:rsidRDefault="00C866B1" w:rsidP="00CA17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5EC2C2A32432A64A8673CC7B466E6828"/>
      </w:placeholder>
      <w:temporary/>
      <w:showingPlcHdr/>
      <w15:appearance w15:val="hidden"/>
    </w:sdtPr>
    <w:sdtContent>
      <w:p w14:paraId="25A35E20" w14:textId="77777777" w:rsidR="008E5371" w:rsidRDefault="008E5371">
        <w:pPr>
          <w:pStyle w:val="Header"/>
        </w:pPr>
        <w:r>
          <w:t>[Type here]</w:t>
        </w:r>
      </w:p>
    </w:sdtContent>
  </w:sdt>
  <w:p w14:paraId="000A53FD" w14:textId="77777777" w:rsidR="00CA1774" w:rsidRDefault="00CA1774" w:rsidP="00CA1774">
    <w:pPr>
      <w:pStyle w:val="Heade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FB2"/>
    <w:rsid w:val="002E1C76"/>
    <w:rsid w:val="003A313B"/>
    <w:rsid w:val="0040314E"/>
    <w:rsid w:val="004F6B51"/>
    <w:rsid w:val="007E1BA8"/>
    <w:rsid w:val="00827FB2"/>
    <w:rsid w:val="008E5371"/>
    <w:rsid w:val="008E5DED"/>
    <w:rsid w:val="00BA715C"/>
    <w:rsid w:val="00BB4F76"/>
    <w:rsid w:val="00C866B1"/>
    <w:rsid w:val="00CA1774"/>
    <w:rsid w:val="00EE4CA2"/>
    <w:rsid w:val="00F27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67AA31"/>
  <w15:chartTrackingRefBased/>
  <w15:docId w15:val="{47330C29-1809-D949-86D5-6A85F112F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E4CA2"/>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CA1774"/>
    <w:pPr>
      <w:tabs>
        <w:tab w:val="center" w:pos="4513"/>
        <w:tab w:val="right" w:pos="9026"/>
      </w:tabs>
    </w:pPr>
  </w:style>
  <w:style w:type="character" w:customStyle="1" w:styleId="HeaderChar">
    <w:name w:val="Header Char"/>
    <w:basedOn w:val="DefaultParagraphFont"/>
    <w:link w:val="Header"/>
    <w:uiPriority w:val="99"/>
    <w:rsid w:val="00CA1774"/>
  </w:style>
  <w:style w:type="paragraph" w:styleId="Footer">
    <w:name w:val="footer"/>
    <w:basedOn w:val="Normal"/>
    <w:link w:val="FooterChar"/>
    <w:uiPriority w:val="99"/>
    <w:unhideWhenUsed/>
    <w:rsid w:val="00CA1774"/>
    <w:pPr>
      <w:tabs>
        <w:tab w:val="center" w:pos="4513"/>
        <w:tab w:val="right" w:pos="9026"/>
      </w:tabs>
    </w:pPr>
  </w:style>
  <w:style w:type="character" w:customStyle="1" w:styleId="FooterChar">
    <w:name w:val="Footer Char"/>
    <w:basedOn w:val="DefaultParagraphFont"/>
    <w:link w:val="Footer"/>
    <w:uiPriority w:val="99"/>
    <w:rsid w:val="00CA1774"/>
  </w:style>
  <w:style w:type="character" w:styleId="PageNumber">
    <w:name w:val="page number"/>
    <w:basedOn w:val="DefaultParagraphFont"/>
    <w:uiPriority w:val="99"/>
    <w:semiHidden/>
    <w:unhideWhenUsed/>
    <w:rsid w:val="008E53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015017">
      <w:bodyDiv w:val="1"/>
      <w:marLeft w:val="0"/>
      <w:marRight w:val="0"/>
      <w:marTop w:val="0"/>
      <w:marBottom w:val="0"/>
      <w:divBdr>
        <w:top w:val="none" w:sz="0" w:space="0" w:color="auto"/>
        <w:left w:val="none" w:sz="0" w:space="0" w:color="auto"/>
        <w:bottom w:val="none" w:sz="0" w:space="0" w:color="auto"/>
        <w:right w:val="none" w:sz="0" w:space="0" w:color="auto"/>
      </w:divBdr>
      <w:divsChild>
        <w:div w:id="1722094475">
          <w:marLeft w:val="0"/>
          <w:marRight w:val="0"/>
          <w:marTop w:val="0"/>
          <w:marBottom w:val="0"/>
          <w:divBdr>
            <w:top w:val="none" w:sz="0" w:space="0" w:color="auto"/>
            <w:left w:val="none" w:sz="0" w:space="0" w:color="auto"/>
            <w:bottom w:val="none" w:sz="0" w:space="0" w:color="auto"/>
            <w:right w:val="none" w:sz="0" w:space="0" w:color="auto"/>
          </w:divBdr>
          <w:divsChild>
            <w:div w:id="1322462931">
              <w:marLeft w:val="0"/>
              <w:marRight w:val="0"/>
              <w:marTop w:val="0"/>
              <w:marBottom w:val="0"/>
              <w:divBdr>
                <w:top w:val="none" w:sz="0" w:space="0" w:color="auto"/>
                <w:left w:val="none" w:sz="0" w:space="0" w:color="auto"/>
                <w:bottom w:val="none" w:sz="0" w:space="0" w:color="auto"/>
                <w:right w:val="none" w:sz="0" w:space="0" w:color="auto"/>
              </w:divBdr>
              <w:divsChild>
                <w:div w:id="15384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EC2C2A32432A64A8673CC7B466E6828"/>
        <w:category>
          <w:name w:val="General"/>
          <w:gallery w:val="placeholder"/>
        </w:category>
        <w:types>
          <w:type w:val="bbPlcHdr"/>
        </w:types>
        <w:behaviors>
          <w:behavior w:val="content"/>
        </w:behaviors>
        <w:guid w:val="{45712693-B729-2A44-88B5-2C5861F6510C}"/>
      </w:docPartPr>
      <w:docPartBody>
        <w:p w:rsidR="00000000" w:rsidRDefault="00EE5449" w:rsidP="00EE5449">
          <w:pPr>
            <w:pStyle w:val="5EC2C2A32432A64A8673CC7B466E6828"/>
          </w:pPr>
          <w:r>
            <w:t>[Type here]</w:t>
          </w:r>
        </w:p>
      </w:docPartBody>
    </w:docPart>
    <w:docPart>
      <w:docPartPr>
        <w:name w:val="29F96E44796AD9488EC7D0A0A8FC4420"/>
        <w:category>
          <w:name w:val="General"/>
          <w:gallery w:val="placeholder"/>
        </w:category>
        <w:types>
          <w:type w:val="bbPlcHdr"/>
        </w:types>
        <w:behaviors>
          <w:behavior w:val="content"/>
        </w:behaviors>
        <w:guid w:val="{F1860D08-7B19-F449-9E56-7AF2520C17DA}"/>
      </w:docPartPr>
      <w:docPartBody>
        <w:p w:rsidR="00000000" w:rsidRDefault="00EE5449" w:rsidP="00EE5449">
          <w:pPr>
            <w:pStyle w:val="29F96E44796AD9488EC7D0A0A8FC4420"/>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449"/>
    <w:rsid w:val="00E75515"/>
    <w:rsid w:val="00EE5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B27C8A1B6C3144B4A91691FBC3D793">
    <w:name w:val="00B27C8A1B6C3144B4A91691FBC3D793"/>
    <w:rsid w:val="00EE5449"/>
  </w:style>
  <w:style w:type="paragraph" w:customStyle="1" w:styleId="76780DB33B4D9949A35785662F991F41">
    <w:name w:val="76780DB33B4D9949A35785662F991F41"/>
    <w:rsid w:val="00EE5449"/>
  </w:style>
  <w:style w:type="paragraph" w:customStyle="1" w:styleId="5EC2C2A32432A64A8673CC7B466E6828">
    <w:name w:val="5EC2C2A32432A64A8673CC7B466E6828"/>
    <w:rsid w:val="00EE5449"/>
  </w:style>
  <w:style w:type="paragraph" w:customStyle="1" w:styleId="29F96E44796AD9488EC7D0A0A8FC4420">
    <w:name w:val="29F96E44796AD9488EC7D0A0A8FC4420"/>
    <w:rsid w:val="00EE54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2065</Words>
  <Characters>11771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mihai</dc:creator>
  <cp:keywords/>
  <dc:description/>
  <cp:lastModifiedBy>alin mihai</cp:lastModifiedBy>
  <cp:revision>2</cp:revision>
  <dcterms:created xsi:type="dcterms:W3CDTF">2023-06-12T18:51:00Z</dcterms:created>
  <dcterms:modified xsi:type="dcterms:W3CDTF">2023-06-12T18:51:00Z</dcterms:modified>
</cp:coreProperties>
</file>