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A30B1A4" w:rsidR="005E6C44" w:rsidRPr="004C3A0B" w:rsidRDefault="006C67E5" w:rsidP="003F6F7B">
            <w:pPr>
              <w:rPr>
                <w:rFonts w:ascii="Arial" w:hAnsi="Arial" w:cs="Arial"/>
                <w:sz w:val="22"/>
                <w:szCs w:val="22"/>
              </w:rPr>
            </w:pPr>
            <w:r>
              <w:rPr>
                <w:rFonts w:ascii="Arial" w:hAnsi="Arial" w:cs="Arial"/>
                <w:sz w:val="22"/>
                <w:szCs w:val="22"/>
              </w:rPr>
              <w:t>Elizabeth Ann Russell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98477B1" w:rsidR="005E6C44" w:rsidRPr="004C3A0B" w:rsidRDefault="006C67E5" w:rsidP="003F6F7B">
            <w:pPr>
              <w:rPr>
                <w:rFonts w:ascii="Arial" w:hAnsi="Arial" w:cs="Arial"/>
                <w:sz w:val="22"/>
                <w:szCs w:val="22"/>
              </w:rPr>
            </w:pPr>
            <w:r>
              <w:rPr>
                <w:rFonts w:ascii="Arial" w:hAnsi="Arial" w:cs="Arial"/>
                <w:sz w:val="22"/>
                <w:szCs w:val="22"/>
              </w:rPr>
              <w:t>2323238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12DB7DE" w:rsidR="005E6C44" w:rsidRPr="004C3A0B" w:rsidRDefault="006C67E5" w:rsidP="003F6F7B">
            <w:pPr>
              <w:rPr>
                <w:rFonts w:ascii="Arial" w:hAnsi="Arial" w:cs="Arial"/>
                <w:sz w:val="22"/>
                <w:szCs w:val="22"/>
              </w:rPr>
            </w:pPr>
            <w:r>
              <w:rPr>
                <w:rFonts w:ascii="Arial" w:hAnsi="Arial" w:cs="Arial"/>
                <w:sz w:val="22"/>
                <w:szCs w:val="22"/>
              </w:rPr>
              <w:t>2323238@student.uwtsd.ac.uk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D95B49B" w:rsidR="005E6C44" w:rsidRPr="004C3A0B" w:rsidRDefault="003E014C" w:rsidP="003F6F7B">
            <w:pPr>
              <w:rPr>
                <w:rFonts w:ascii="Arial" w:hAnsi="Arial" w:cs="Arial"/>
                <w:sz w:val="22"/>
                <w:szCs w:val="22"/>
              </w:rPr>
            </w:pPr>
            <w:r>
              <w:rPr>
                <w:rFonts w:ascii="Arial" w:hAnsi="Arial" w:cs="Arial"/>
                <w:sz w:val="22"/>
                <w:szCs w:val="22"/>
              </w:rPr>
              <w:t>BA: Leadership and Management Skills for the Workplace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26E6EAB6" w:rsidR="005E6C44" w:rsidRPr="004C3A0B" w:rsidRDefault="003E014C" w:rsidP="003F6F7B">
            <w:pPr>
              <w:rPr>
                <w:rFonts w:ascii="Arial" w:hAnsi="Arial" w:cs="Arial"/>
                <w:sz w:val="22"/>
                <w:szCs w:val="22"/>
              </w:rPr>
            </w:pPr>
            <w:r>
              <w:rPr>
                <w:rFonts w:ascii="Arial" w:hAnsi="Arial" w:cs="Arial"/>
                <w:sz w:val="22"/>
                <w:szCs w:val="22"/>
              </w:rPr>
              <w:t>Roza Mohammed</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782FBCB" w:rsidR="005E6C44" w:rsidRPr="00DD0929" w:rsidRDefault="003E014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08DBAB6" w:rsidR="005E6C44" w:rsidRPr="004C3A0B" w:rsidRDefault="003E014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9C496F4" w:rsidR="004C3D85" w:rsidRPr="004C3A0B" w:rsidRDefault="00075849" w:rsidP="003C07E3">
            <w:pPr>
              <w:rPr>
                <w:rFonts w:ascii="Arial" w:hAnsi="Arial" w:cs="Arial"/>
                <w:sz w:val="22"/>
                <w:szCs w:val="22"/>
              </w:rPr>
            </w:pPr>
            <w:r>
              <w:rPr>
                <w:rFonts w:ascii="Arial" w:hAnsi="Arial" w:cs="Arial"/>
                <w:sz w:val="22"/>
                <w:szCs w:val="22"/>
              </w:rPr>
              <w:t>The investigation into how Tesco's price-matching schemes between 2020 and 2026 affected profitability</w:t>
            </w:r>
            <w:r w:rsidR="007D2A55">
              <w:rPr>
                <w:rFonts w:ascii="Arial" w:hAnsi="Arial" w:cs="Arial"/>
                <w:sz w:val="22"/>
                <w:szCs w:val="22"/>
              </w:rPr>
              <w:t>, customer loyalty and long-term price erosion.</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E26794E" w:rsidR="004C3D85" w:rsidRPr="00D839CD" w:rsidRDefault="00BD6464" w:rsidP="003C07E3">
            <w:pPr>
              <w:rPr>
                <w:rFonts w:ascii="Arial" w:hAnsi="Arial" w:cs="Arial"/>
                <w:sz w:val="22"/>
                <w:szCs w:val="22"/>
              </w:rPr>
            </w:pPr>
            <w:r>
              <w:rPr>
                <w:rFonts w:ascii="Arial" w:hAnsi="Arial" w:cs="Arial"/>
                <w:sz w:val="22"/>
                <w:szCs w:val="22"/>
              </w:rPr>
              <w:t>1</w:t>
            </w:r>
            <w:r w:rsidR="00AD6D43">
              <w:rPr>
                <w:rFonts w:ascii="Arial" w:hAnsi="Arial" w:cs="Arial"/>
                <w:sz w:val="22"/>
                <w:szCs w:val="22"/>
              </w:rPr>
              <w:t>1/</w:t>
            </w:r>
            <w:r w:rsidR="00307518">
              <w:rPr>
                <w:rFonts w:ascii="Arial" w:hAnsi="Arial" w:cs="Arial"/>
                <w:sz w:val="22"/>
                <w:szCs w:val="22"/>
              </w:rPr>
              <w:t>9/26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14ED8BD" w:rsidR="004C3D85" w:rsidRPr="004C3A0B" w:rsidRDefault="007D2A55" w:rsidP="003C07E3">
            <w:pPr>
              <w:rPr>
                <w:rFonts w:ascii="Arial" w:hAnsi="Arial" w:cs="Arial"/>
                <w:sz w:val="22"/>
                <w:szCs w:val="22"/>
              </w:rPr>
            </w:pPr>
            <w:r>
              <w:rPr>
                <w:rFonts w:ascii="Arial" w:hAnsi="Arial" w:cs="Arial"/>
                <w:sz w:val="22"/>
                <w:szCs w:val="22"/>
              </w:rPr>
              <w:t>24/11/26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1736F384" w:rsidR="00F96C3F" w:rsidRDefault="007D431F" w:rsidP="00F96C3F">
            <w:pPr>
              <w:rPr>
                <w:rFonts w:ascii="Arial" w:hAnsi="Arial" w:cs="Arial"/>
              </w:rPr>
            </w:pPr>
            <w:r>
              <w:rPr>
                <w:rFonts w:ascii="Arial" w:hAnsi="Arial" w:cs="Arial"/>
              </w:rPr>
              <w:t xml:space="preserve">This research will </w:t>
            </w:r>
            <w:r w:rsidR="008E0A56">
              <w:rPr>
                <w:rFonts w:ascii="Arial" w:hAnsi="Arial" w:cs="Arial"/>
              </w:rPr>
              <w:t>contribute</w:t>
            </w:r>
            <w:r>
              <w:rPr>
                <w:rFonts w:ascii="Arial" w:hAnsi="Arial" w:cs="Arial"/>
              </w:rPr>
              <w:t xml:space="preserve"> to the existing body of knowledge by providing </w:t>
            </w:r>
            <w:r w:rsidR="008E0A56">
              <w:rPr>
                <w:rFonts w:ascii="Arial" w:hAnsi="Arial" w:cs="Arial"/>
              </w:rPr>
              <w:t xml:space="preserve">a </w:t>
            </w:r>
            <w:r>
              <w:rPr>
                <w:rFonts w:ascii="Arial" w:hAnsi="Arial" w:cs="Arial"/>
              </w:rPr>
              <w:t xml:space="preserve">deeper </w:t>
            </w:r>
            <w:r w:rsidR="008E0A56">
              <w:rPr>
                <w:rFonts w:ascii="Arial" w:hAnsi="Arial" w:cs="Arial"/>
              </w:rPr>
              <w:t>understanding</w:t>
            </w:r>
            <w:r>
              <w:rPr>
                <w:rFonts w:ascii="Arial" w:hAnsi="Arial" w:cs="Arial"/>
              </w:rPr>
              <w:t xml:space="preserve"> of </w:t>
            </w:r>
            <w:r w:rsidR="008E0A56">
              <w:rPr>
                <w:rFonts w:ascii="Arial" w:hAnsi="Arial" w:cs="Arial"/>
              </w:rPr>
              <w:t xml:space="preserve">how Tesco’s pricing strategies, including price-matching initiatives, promotional pricing, cost absorption, and price investment, have influenced profitability and customer loyalty between 2020 and 2026. While existing research has explored pricing strategies and competitive behaviour in retail markets, there is limited research examining the long-term effects of price-matching schemes on both organisational performance and market-wide price erosion within the UK grocery sector. The study will evaluate the relationship between pricing decisions </w:t>
            </w:r>
            <w:r w:rsidR="008051C6">
              <w:rPr>
                <w:rFonts w:ascii="Arial" w:hAnsi="Arial" w:cs="Arial"/>
              </w:rPr>
              <w:t>and</w:t>
            </w:r>
            <w:r w:rsidR="008E0A56">
              <w:rPr>
                <w:rFonts w:ascii="Arial" w:hAnsi="Arial" w:cs="Arial"/>
              </w:rPr>
              <w:t xml:space="preserve"> customer loyalty during a period of inflationary pressures, cost of living challenges</w:t>
            </w:r>
            <w:r w:rsidR="008051C6">
              <w:rPr>
                <w:rFonts w:ascii="Arial" w:hAnsi="Arial" w:cs="Arial"/>
              </w:rPr>
              <w:t>,</w:t>
            </w:r>
            <w:r w:rsidR="008E0A56">
              <w:rPr>
                <w:rFonts w:ascii="Arial" w:hAnsi="Arial" w:cs="Arial"/>
              </w:rPr>
              <w:t xml:space="preserve"> and </w:t>
            </w:r>
            <w:r w:rsidR="008051C6">
              <w:rPr>
                <w:rFonts w:ascii="Arial" w:hAnsi="Arial" w:cs="Arial"/>
              </w:rPr>
              <w:t>competition</w:t>
            </w:r>
            <w:r w:rsidR="008E0A56">
              <w:rPr>
                <w:rFonts w:ascii="Arial" w:hAnsi="Arial" w:cs="Arial"/>
              </w:rPr>
              <w:t xml:space="preserve"> from discount retailers</w:t>
            </w:r>
            <w:r w:rsidR="008051C6">
              <w:rPr>
                <w:rFonts w:ascii="Arial" w:hAnsi="Arial" w:cs="Arial"/>
              </w:rPr>
              <w:t>. The research will provide insights into whether pricing strategies create sustainable competitive advantage or contribute to long-term margin pressure within the industry.</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FC5187F" w14:textId="06F7A472" w:rsidR="000F4F0A" w:rsidRPr="000F4F0A" w:rsidRDefault="000F4F0A" w:rsidP="000F4F0A">
            <w:pPr>
              <w:pStyle w:val="ListParagraph"/>
              <w:numPr>
                <w:ilvl w:val="0"/>
                <w:numId w:val="28"/>
              </w:numPr>
              <w:spacing w:after="160"/>
              <w:rPr>
                <w:rFonts w:ascii="Arial" w:hAnsi="Arial" w:cs="Arial"/>
                <w:sz w:val="20"/>
                <w:szCs w:val="20"/>
              </w:rPr>
            </w:pPr>
            <w:r w:rsidRPr="000F4F0A">
              <w:rPr>
                <w:rFonts w:ascii="Arial" w:hAnsi="Arial" w:cs="Arial"/>
                <w:sz w:val="20"/>
                <w:szCs w:val="20"/>
              </w:rPr>
              <w:t>How ha</w:t>
            </w:r>
            <w:r w:rsidR="00E20B01">
              <w:rPr>
                <w:rFonts w:ascii="Arial" w:hAnsi="Arial" w:cs="Arial"/>
                <w:sz w:val="20"/>
                <w:szCs w:val="20"/>
              </w:rPr>
              <w:t>ve</w:t>
            </w:r>
            <w:r w:rsidRPr="000F4F0A">
              <w:rPr>
                <w:rFonts w:ascii="Arial" w:hAnsi="Arial" w:cs="Arial"/>
                <w:sz w:val="20"/>
                <w:szCs w:val="20"/>
              </w:rPr>
              <w:t xml:space="preserve"> price-matching schemes affected customer loyalty between 2020 and 2026?</w:t>
            </w:r>
          </w:p>
          <w:p w14:paraId="17497CC2" w14:textId="77777777" w:rsidR="000F4F0A" w:rsidRPr="000F4F0A" w:rsidRDefault="000F4F0A" w:rsidP="000F4F0A">
            <w:pPr>
              <w:pStyle w:val="ListParagraph"/>
              <w:numPr>
                <w:ilvl w:val="0"/>
                <w:numId w:val="28"/>
              </w:numPr>
              <w:spacing w:after="160"/>
              <w:rPr>
                <w:rFonts w:ascii="Arial" w:hAnsi="Arial" w:cs="Arial"/>
                <w:sz w:val="20"/>
                <w:szCs w:val="20"/>
              </w:rPr>
            </w:pPr>
            <w:r w:rsidRPr="000F4F0A">
              <w:rPr>
                <w:rFonts w:ascii="Arial" w:hAnsi="Arial" w:cs="Arial"/>
                <w:sz w:val="20"/>
                <w:szCs w:val="20"/>
              </w:rPr>
              <w:t>What impact has price-matching had on Tesco's profitability and gross margin?</w:t>
            </w:r>
          </w:p>
          <w:p w14:paraId="7943CFED" w14:textId="77777777" w:rsidR="000F4F0A" w:rsidRPr="000F4F0A" w:rsidRDefault="000F4F0A" w:rsidP="000F4F0A">
            <w:pPr>
              <w:pStyle w:val="ListParagraph"/>
              <w:numPr>
                <w:ilvl w:val="0"/>
                <w:numId w:val="28"/>
              </w:numPr>
              <w:spacing w:after="160"/>
              <w:rPr>
                <w:rFonts w:ascii="Arial" w:hAnsi="Arial" w:cs="Arial"/>
                <w:sz w:val="20"/>
                <w:szCs w:val="20"/>
              </w:rPr>
            </w:pPr>
            <w:r w:rsidRPr="000F4F0A">
              <w:rPr>
                <w:rFonts w:ascii="Arial" w:hAnsi="Arial" w:cs="Arial"/>
                <w:sz w:val="20"/>
                <w:szCs w:val="20"/>
              </w:rPr>
              <w:t>How does competition from Aldi influence Tesco's pricing decisions?</w:t>
            </w:r>
          </w:p>
          <w:p w14:paraId="398CB2CE" w14:textId="77777777" w:rsidR="000F4F0A" w:rsidRPr="000F4F0A" w:rsidRDefault="000F4F0A" w:rsidP="000F4F0A">
            <w:pPr>
              <w:pStyle w:val="ListParagraph"/>
              <w:numPr>
                <w:ilvl w:val="0"/>
                <w:numId w:val="28"/>
              </w:numPr>
              <w:spacing w:after="160"/>
              <w:rPr>
                <w:rFonts w:ascii="Arial" w:hAnsi="Arial" w:cs="Arial"/>
                <w:sz w:val="20"/>
                <w:szCs w:val="20"/>
              </w:rPr>
            </w:pPr>
            <w:r w:rsidRPr="000F4F0A">
              <w:rPr>
                <w:rFonts w:ascii="Arial" w:hAnsi="Arial" w:cs="Arial"/>
                <w:sz w:val="20"/>
                <w:szCs w:val="20"/>
              </w:rPr>
              <w:t>Does pr</w:t>
            </w:r>
            <w:r w:rsidRPr="000F4F0A">
              <w:rPr>
                <w:rFonts w:ascii="Arial" w:hAnsi="Arial" w:cs="Arial"/>
                <w:color w:val="222222"/>
                <w:sz w:val="20"/>
                <w:szCs w:val="20"/>
                <w:shd w:val="clear" w:color="auto" w:fill="FFFFFF"/>
              </w:rPr>
              <w:t>ice-</w:t>
            </w:r>
            <w:r w:rsidRPr="000F4F0A">
              <w:rPr>
                <w:rFonts w:ascii="Arial" w:hAnsi="Arial" w:cs="Arial"/>
                <w:sz w:val="20"/>
                <w:szCs w:val="20"/>
              </w:rPr>
              <w:t xml:space="preserve"> matching contribute to long-term price erosion in the UK supermarket industry?</w:t>
            </w:r>
          </w:p>
          <w:p w14:paraId="587CB97C" w14:textId="77777777" w:rsidR="00F96C3F" w:rsidRPr="000F4F0A" w:rsidRDefault="00F96C3F" w:rsidP="000F4F0A">
            <w:pPr>
              <w:rPr>
                <w:rFonts w:ascii="Arial" w:hAnsi="Arial" w:cs="Arial"/>
              </w:rPr>
            </w:pPr>
          </w:p>
          <w:p w14:paraId="43E4BFAF" w14:textId="77777777" w:rsidR="00F96C3F" w:rsidRPr="000F4F0A" w:rsidRDefault="00F96C3F" w:rsidP="000F4F0A">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3289A31F" w:rsidR="00F96C3F" w:rsidRPr="005E7594" w:rsidRDefault="00F96C3F" w:rsidP="00F96C3F">
            <w:pPr>
              <w:rPr>
                <w:rFonts w:ascii="Arial" w:hAnsi="Arial" w:cs="Arial"/>
                <w:color w:val="00B050"/>
              </w:rPr>
            </w:pPr>
          </w:p>
          <w:p w14:paraId="3FB36AF8" w14:textId="5D932D8F" w:rsidR="00743208" w:rsidRDefault="00743208" w:rsidP="00F96C3F">
            <w:pPr>
              <w:rPr>
                <w:rFonts w:ascii="Arial" w:hAnsi="Arial" w:cs="Arial"/>
              </w:rPr>
            </w:pPr>
            <w:r>
              <w:rPr>
                <w:rFonts w:ascii="Arial" w:hAnsi="Arial" w:cs="Arial"/>
              </w:rPr>
              <w:t xml:space="preserve">1. </w:t>
            </w:r>
            <w:r w:rsidR="008051C6">
              <w:rPr>
                <w:rFonts w:ascii="Arial" w:hAnsi="Arial" w:cs="Arial"/>
              </w:rPr>
              <w:t>The research aims to examine the effectiveness of Tesco's pricing strateg</w:t>
            </w:r>
            <w:r w:rsidR="001D4E49">
              <w:rPr>
                <w:rFonts w:ascii="Arial" w:hAnsi="Arial" w:cs="Arial"/>
              </w:rPr>
              <w:t xml:space="preserve">y </w:t>
            </w:r>
            <w:r w:rsidR="006A6E96">
              <w:rPr>
                <w:rFonts w:ascii="Arial" w:hAnsi="Arial" w:cs="Arial"/>
              </w:rPr>
              <w:t xml:space="preserve">schemes </w:t>
            </w:r>
            <w:r w:rsidR="00EF2664">
              <w:rPr>
                <w:rFonts w:ascii="Arial" w:hAnsi="Arial" w:cs="Arial"/>
              </w:rPr>
              <w:t>on</w:t>
            </w:r>
            <w:r w:rsidR="006A6E96">
              <w:rPr>
                <w:rFonts w:ascii="Arial" w:hAnsi="Arial" w:cs="Arial"/>
              </w:rPr>
              <w:t xml:space="preserve"> profitability, customer loyalty, </w:t>
            </w:r>
            <w:r w:rsidR="007B67B9">
              <w:rPr>
                <w:rFonts w:ascii="Arial" w:hAnsi="Arial" w:cs="Arial"/>
              </w:rPr>
              <w:t xml:space="preserve">and potential price erosion </w:t>
            </w:r>
            <w:r w:rsidR="008051C6">
              <w:rPr>
                <w:rFonts w:ascii="Arial" w:hAnsi="Arial" w:cs="Arial"/>
              </w:rPr>
              <w:t>during the period 2020 to 2026</w:t>
            </w:r>
            <w:r w:rsidR="00EF2664">
              <w:rPr>
                <w:rFonts w:ascii="Arial" w:hAnsi="Arial" w:cs="Arial"/>
              </w:rPr>
              <w:t>.</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2618002" w14:textId="77777777" w:rsidR="00DA4D82" w:rsidRPr="00DA4D82" w:rsidRDefault="00DA4D82" w:rsidP="00DA4D82">
            <w:pPr>
              <w:pStyle w:val="ListParagraph"/>
              <w:numPr>
                <w:ilvl w:val="0"/>
                <w:numId w:val="29"/>
              </w:numPr>
              <w:spacing w:after="160"/>
              <w:rPr>
                <w:rFonts w:ascii="Arial" w:hAnsi="Arial" w:cs="Arial"/>
                <w:sz w:val="20"/>
                <w:szCs w:val="20"/>
              </w:rPr>
            </w:pPr>
            <w:r w:rsidRPr="00DA4D82">
              <w:rPr>
                <w:rFonts w:ascii="Arial" w:hAnsi="Arial" w:cs="Arial"/>
                <w:sz w:val="20"/>
                <w:szCs w:val="20"/>
              </w:rPr>
              <w:t>To assess how Tesco's price-matching and promotional pricing schemes have influenced profitability between 2020 and 2026.</w:t>
            </w:r>
          </w:p>
          <w:p w14:paraId="717886DE" w14:textId="77777777" w:rsidR="00DA4D82" w:rsidRPr="00DA4D82" w:rsidRDefault="00DA4D82" w:rsidP="00DA4D82">
            <w:pPr>
              <w:pStyle w:val="ListParagraph"/>
              <w:numPr>
                <w:ilvl w:val="0"/>
                <w:numId w:val="29"/>
              </w:numPr>
              <w:spacing w:after="160"/>
              <w:rPr>
                <w:rFonts w:ascii="Arial" w:hAnsi="Arial" w:cs="Arial"/>
                <w:sz w:val="20"/>
                <w:szCs w:val="20"/>
              </w:rPr>
            </w:pPr>
            <w:r w:rsidRPr="00DA4D82">
              <w:rPr>
                <w:rFonts w:ascii="Arial" w:hAnsi="Arial" w:cs="Arial"/>
                <w:sz w:val="20"/>
                <w:szCs w:val="20"/>
              </w:rPr>
              <w:t>To examine the impact of cost absorption and price investment on Tesco's financial performance over the period.</w:t>
            </w:r>
          </w:p>
          <w:p w14:paraId="37DAF10E" w14:textId="77777777" w:rsidR="00DA4D82" w:rsidRPr="00DA4D82" w:rsidRDefault="00DA4D82" w:rsidP="00DA4D82">
            <w:pPr>
              <w:pStyle w:val="ListParagraph"/>
              <w:numPr>
                <w:ilvl w:val="0"/>
                <w:numId w:val="29"/>
              </w:numPr>
              <w:spacing w:after="160"/>
              <w:rPr>
                <w:rFonts w:ascii="Arial" w:hAnsi="Arial" w:cs="Arial"/>
                <w:sz w:val="20"/>
                <w:szCs w:val="20"/>
              </w:rPr>
            </w:pPr>
            <w:r w:rsidRPr="00DA4D82">
              <w:rPr>
                <w:rFonts w:ascii="Arial" w:hAnsi="Arial" w:cs="Arial"/>
                <w:sz w:val="20"/>
                <w:szCs w:val="20"/>
              </w:rPr>
              <w:t>To analyse how Tesco's pricing strategies have affected customer loyalty.</w:t>
            </w:r>
          </w:p>
          <w:p w14:paraId="655E80F9" w14:textId="77777777" w:rsidR="00DA4D82" w:rsidRPr="00DA4D82" w:rsidRDefault="00DA4D82" w:rsidP="00DA4D82">
            <w:pPr>
              <w:pStyle w:val="ListParagraph"/>
              <w:numPr>
                <w:ilvl w:val="0"/>
                <w:numId w:val="29"/>
              </w:numPr>
              <w:spacing w:after="160"/>
              <w:rPr>
                <w:rFonts w:ascii="Arial" w:hAnsi="Arial" w:cs="Arial"/>
                <w:sz w:val="20"/>
                <w:szCs w:val="20"/>
              </w:rPr>
            </w:pPr>
            <w:r w:rsidRPr="00DA4D82">
              <w:rPr>
                <w:rFonts w:ascii="Arial" w:hAnsi="Arial" w:cs="Arial"/>
                <w:sz w:val="20"/>
                <w:szCs w:val="20"/>
              </w:rPr>
              <w:t>To evaluate whether Tesco pricing schemes contribute to long- term price erosion in the UK grocery market.</w:t>
            </w:r>
          </w:p>
          <w:p w14:paraId="7586B6F5" w14:textId="77777777" w:rsidR="00DA4D82" w:rsidRPr="00DA4D82" w:rsidRDefault="00DA4D82" w:rsidP="00DA4D82">
            <w:pPr>
              <w:pStyle w:val="ListParagraph"/>
              <w:numPr>
                <w:ilvl w:val="0"/>
                <w:numId w:val="29"/>
              </w:numPr>
              <w:spacing w:after="160"/>
              <w:rPr>
                <w:rFonts w:ascii="Arial" w:hAnsi="Arial" w:cs="Arial"/>
                <w:sz w:val="20"/>
                <w:szCs w:val="20"/>
              </w:rPr>
            </w:pPr>
            <w:r w:rsidRPr="00DA4D82">
              <w:rPr>
                <w:rFonts w:ascii="Arial" w:hAnsi="Arial" w:cs="Arial"/>
                <w:sz w:val="20"/>
                <w:szCs w:val="20"/>
              </w:rPr>
              <w:t>To investigate how competition from Aldi has influenced Tesco’s pricing decisions between 2020 and 2026.</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74D07CA" w:rsidR="00F96C3F" w:rsidRPr="004C3A0B" w:rsidRDefault="00F96C3F" w:rsidP="00F96C3F">
            <w:pPr>
              <w:rPr>
                <w:rFonts w:ascii="Arial" w:hAnsi="Arial" w:cs="Arial"/>
                <w:sz w:val="22"/>
                <w:szCs w:val="22"/>
              </w:rPr>
            </w:pPr>
          </w:p>
          <w:p w14:paraId="0687532F" w14:textId="6337F86E" w:rsidR="00F96C3F" w:rsidRPr="004C3A0B" w:rsidRDefault="00F818C8" w:rsidP="00F96C3F">
            <w:pPr>
              <w:rPr>
                <w:rFonts w:ascii="Arial" w:hAnsi="Arial" w:cs="Arial"/>
                <w:sz w:val="22"/>
                <w:szCs w:val="22"/>
              </w:rPr>
            </w:pPr>
            <w:r>
              <w:rPr>
                <w:rFonts w:ascii="Arial" w:hAnsi="Arial" w:cs="Arial"/>
                <w:sz w:val="22"/>
                <w:szCs w:val="22"/>
              </w:rPr>
              <w:t>Data</w:t>
            </w:r>
            <w:r w:rsidR="00961B6F">
              <w:rPr>
                <w:rFonts w:ascii="Arial" w:hAnsi="Arial" w:cs="Arial"/>
                <w:sz w:val="22"/>
                <w:szCs w:val="22"/>
              </w:rPr>
              <w:t xml:space="preserve"> will be collected through secondary rese</w:t>
            </w:r>
            <w:r w:rsidR="005E70BA">
              <w:rPr>
                <w:rFonts w:ascii="Arial" w:hAnsi="Arial" w:cs="Arial"/>
                <w:sz w:val="22"/>
                <w:szCs w:val="22"/>
              </w:rPr>
              <w:t>arch</w:t>
            </w:r>
            <w:r w:rsidR="00942B6D">
              <w:rPr>
                <w:rFonts w:ascii="Arial" w:hAnsi="Arial" w:cs="Arial"/>
                <w:sz w:val="22"/>
                <w:szCs w:val="22"/>
              </w:rPr>
              <w:t>. including</w:t>
            </w:r>
            <w:r w:rsidR="000966F0">
              <w:rPr>
                <w:rFonts w:ascii="Arial" w:hAnsi="Arial" w:cs="Arial"/>
                <w:sz w:val="22"/>
                <w:szCs w:val="22"/>
              </w:rPr>
              <w:t xml:space="preserve"> </w:t>
            </w:r>
            <w:r w:rsidR="000F7FD0">
              <w:rPr>
                <w:rFonts w:ascii="Arial" w:hAnsi="Arial" w:cs="Arial"/>
                <w:sz w:val="22"/>
                <w:szCs w:val="22"/>
              </w:rPr>
              <w:t>a</w:t>
            </w:r>
            <w:r w:rsidR="005E70BA">
              <w:rPr>
                <w:rFonts w:ascii="Arial" w:hAnsi="Arial" w:cs="Arial"/>
                <w:sz w:val="22"/>
                <w:szCs w:val="22"/>
              </w:rPr>
              <w:t>cademic journal articles, books, industry reports, and</w:t>
            </w:r>
            <w:r w:rsidR="00080939">
              <w:rPr>
                <w:rFonts w:ascii="Arial" w:hAnsi="Arial" w:cs="Arial"/>
                <w:sz w:val="22"/>
                <w:szCs w:val="22"/>
              </w:rPr>
              <w:t xml:space="preserve"> publicly available company documents</w:t>
            </w:r>
            <w:r w:rsidR="00942B6D">
              <w:rPr>
                <w:rFonts w:ascii="Arial" w:hAnsi="Arial" w:cs="Arial"/>
                <w:sz w:val="22"/>
                <w:szCs w:val="22"/>
              </w:rPr>
              <w:t xml:space="preserve">, </w:t>
            </w:r>
            <w:r w:rsidR="00080939">
              <w:rPr>
                <w:rFonts w:ascii="Arial" w:hAnsi="Arial" w:cs="Arial"/>
                <w:sz w:val="22"/>
                <w:szCs w:val="22"/>
              </w:rPr>
              <w:t xml:space="preserve">reviewed to investigate the </w:t>
            </w:r>
            <w:r w:rsidR="00867B21">
              <w:rPr>
                <w:rFonts w:ascii="Arial" w:hAnsi="Arial" w:cs="Arial"/>
                <w:sz w:val="22"/>
                <w:szCs w:val="22"/>
              </w:rPr>
              <w:t>research topic. Company information will be obtained from Tesco</w:t>
            </w:r>
            <w:r w:rsidR="000A5FBB">
              <w:rPr>
                <w:rFonts w:ascii="Arial" w:hAnsi="Arial" w:cs="Arial"/>
                <w:sz w:val="22"/>
                <w:szCs w:val="22"/>
              </w:rPr>
              <w:t xml:space="preserve">’s annual reports, financial statements, and corporate publications available on </w:t>
            </w:r>
            <w:r w:rsidR="00A43F95">
              <w:rPr>
                <w:rFonts w:ascii="Arial" w:hAnsi="Arial" w:cs="Arial"/>
                <w:sz w:val="22"/>
                <w:szCs w:val="22"/>
              </w:rPr>
              <w:t xml:space="preserve">the </w:t>
            </w:r>
            <w:r w:rsidR="000A5FBB">
              <w:rPr>
                <w:rFonts w:ascii="Arial" w:hAnsi="Arial" w:cs="Arial"/>
                <w:sz w:val="22"/>
                <w:szCs w:val="22"/>
              </w:rPr>
              <w:t>Tesco PLC website.</w:t>
            </w:r>
            <w:r w:rsidR="005E2C52">
              <w:rPr>
                <w:rFonts w:ascii="Arial" w:hAnsi="Arial" w:cs="Arial"/>
                <w:sz w:val="22"/>
                <w:szCs w:val="22"/>
              </w:rPr>
              <w:t xml:space="preserve"> The data</w:t>
            </w:r>
            <w:r w:rsidR="003F1FF1">
              <w:rPr>
                <w:rFonts w:ascii="Arial" w:hAnsi="Arial" w:cs="Arial"/>
                <w:sz w:val="22"/>
                <w:szCs w:val="22"/>
              </w:rPr>
              <w:t xml:space="preserve"> </w:t>
            </w:r>
            <w:r w:rsidR="00871906">
              <w:rPr>
                <w:rFonts w:ascii="Arial" w:hAnsi="Arial" w:cs="Arial"/>
                <w:sz w:val="22"/>
                <w:szCs w:val="22"/>
              </w:rPr>
              <w:t xml:space="preserve">for this </w:t>
            </w:r>
            <w:r w:rsidR="00B82B78">
              <w:rPr>
                <w:rFonts w:ascii="Arial" w:hAnsi="Arial" w:cs="Arial"/>
                <w:sz w:val="22"/>
                <w:szCs w:val="22"/>
              </w:rPr>
              <w:t>research will be anal</w:t>
            </w:r>
            <w:r w:rsidR="00D16F42">
              <w:rPr>
                <w:rFonts w:ascii="Arial" w:hAnsi="Arial" w:cs="Arial"/>
                <w:sz w:val="22"/>
                <w:szCs w:val="22"/>
              </w:rPr>
              <w:t>yse</w:t>
            </w:r>
            <w:r w:rsidR="00193C97">
              <w:rPr>
                <w:rFonts w:ascii="Arial" w:hAnsi="Arial" w:cs="Arial"/>
                <w:sz w:val="22"/>
                <w:szCs w:val="22"/>
              </w:rPr>
              <w:t>d</w:t>
            </w:r>
            <w:r w:rsidR="00D16F42">
              <w:rPr>
                <w:rFonts w:ascii="Arial" w:hAnsi="Arial" w:cs="Arial"/>
                <w:sz w:val="22"/>
                <w:szCs w:val="22"/>
              </w:rPr>
              <w:t xml:space="preserve"> through thematic </w:t>
            </w:r>
            <w:r w:rsidR="00713480">
              <w:rPr>
                <w:rFonts w:ascii="Arial" w:hAnsi="Arial" w:cs="Arial"/>
                <w:sz w:val="22"/>
                <w:szCs w:val="22"/>
              </w:rPr>
              <w:t>analysis,</w:t>
            </w:r>
            <w:r w:rsidR="001A4072">
              <w:rPr>
                <w:rFonts w:ascii="Arial" w:hAnsi="Arial" w:cs="Arial"/>
                <w:sz w:val="22"/>
                <w:szCs w:val="22"/>
              </w:rPr>
              <w:t xml:space="preserve"> and this research is </w:t>
            </w:r>
            <w:r w:rsidR="00911B0C">
              <w:rPr>
                <w:rFonts w:ascii="Arial" w:hAnsi="Arial" w:cs="Arial"/>
                <w:sz w:val="22"/>
                <w:szCs w:val="22"/>
              </w:rPr>
              <w:t>qualitative in nature.</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6DD9FD3" w:rsidR="00C11423" w:rsidRPr="004C3A0B" w:rsidRDefault="003E014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30C80FA7" w:rsidR="00C11423" w:rsidRPr="004C3A0B" w:rsidRDefault="003E014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8F471EE" w:rsidR="00770C66" w:rsidRDefault="007D431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CE0BA11" w:rsidR="00770C66" w:rsidRPr="004C3A0B" w:rsidRDefault="007D43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DEB8BC4" w:rsidR="00D107AC" w:rsidRDefault="007D431F"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CC2F42D" w:rsidR="00770C66" w:rsidRPr="004C3A0B" w:rsidRDefault="003E014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43AC5AF" w:rsidR="00770C66" w:rsidRPr="004C3A0B" w:rsidRDefault="003E014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5936014" w:rsidR="00770C66" w:rsidRPr="004C3A0B" w:rsidRDefault="006958C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1E9A387" w:rsidR="00770C66" w:rsidRPr="004C3A0B" w:rsidRDefault="007D43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A51CA82" w:rsidR="00770C66" w:rsidRPr="004C3A0B" w:rsidRDefault="007D43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1929DB5" w:rsidR="00770C66" w:rsidRPr="004C3A0B" w:rsidRDefault="007D43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260AD04" w:rsidR="00770C66" w:rsidRPr="004C3A0B" w:rsidRDefault="007D43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CE1BF9C" w:rsidR="00770C66" w:rsidRPr="004C3A0B" w:rsidRDefault="007D43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12FF05C" w:rsidR="00770C66" w:rsidRPr="004C3A0B" w:rsidRDefault="007D43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12479E3" w:rsidR="00770C66" w:rsidRPr="004C3A0B" w:rsidRDefault="007D43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C2A7091" w:rsidR="00770C66" w:rsidRDefault="007D431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8DB8272" w:rsidR="00770C66" w:rsidRPr="006C1FDD" w:rsidRDefault="007D431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241DC895"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10E179C5" w:rsidR="003C3C40" w:rsidRPr="00AA34BD" w:rsidRDefault="003C3C40" w:rsidP="003C3C40">
            <w:pPr>
              <w:rPr>
                <w:rFonts w:ascii="Arial" w:hAnsi="Arial" w:cs="Arial"/>
                <w:color w:val="00B050"/>
                <w:sz w:val="24"/>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575AAA90">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575AAA90">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575AAA90">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B573A79" w:rsidR="003C3C40" w:rsidRPr="00AA34BD" w:rsidRDefault="003C3C40" w:rsidP="003C3C40">
            <w:pPr>
              <w:rPr>
                <w:rFonts w:ascii="Arial" w:hAnsi="Arial" w:cs="Arial"/>
                <w:color w:val="00B050"/>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AFE677F" w:rsidR="00003E64" w:rsidRDefault="004E53DF"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575AAA90">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575AAA90">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2473E8A3" w:rsidR="00003E64" w:rsidRDefault="005336B2" w:rsidP="003257BD">
            <w:pPr>
              <w:rPr>
                <w:rFonts w:ascii="Arial" w:hAnsi="Arial" w:cs="Arial"/>
                <w:sz w:val="22"/>
                <w:szCs w:val="22"/>
              </w:rPr>
            </w:pPr>
            <w:r>
              <w:rPr>
                <w:rFonts w:ascii="Arial" w:hAnsi="Arial" w:cs="Arial"/>
                <w:sz w:val="22"/>
                <w:szCs w:val="22"/>
              </w:rPr>
              <w:t>The</w:t>
            </w:r>
            <w:r w:rsidR="009F642F">
              <w:rPr>
                <w:rFonts w:ascii="Arial" w:hAnsi="Arial" w:cs="Arial"/>
                <w:sz w:val="22"/>
                <w:szCs w:val="22"/>
              </w:rPr>
              <w:t xml:space="preserve">re is no risk to </w:t>
            </w:r>
            <w:r w:rsidR="001945A4">
              <w:rPr>
                <w:rFonts w:ascii="Arial" w:hAnsi="Arial" w:cs="Arial"/>
                <w:sz w:val="22"/>
                <w:szCs w:val="22"/>
              </w:rPr>
              <w:t>participants because no participants are</w:t>
            </w:r>
            <w:r w:rsidR="002E195F">
              <w:rPr>
                <w:rFonts w:ascii="Arial" w:hAnsi="Arial" w:cs="Arial"/>
                <w:sz w:val="22"/>
                <w:szCs w:val="22"/>
              </w:rPr>
              <w:t xml:space="preserve"> involved</w:t>
            </w:r>
            <w:r w:rsidR="00F100D7">
              <w:rPr>
                <w:rFonts w:ascii="Arial" w:hAnsi="Arial" w:cs="Arial"/>
                <w:sz w:val="22"/>
                <w:szCs w:val="22"/>
              </w:rPr>
              <w:t>.</w:t>
            </w:r>
            <w:r w:rsidR="002E195F">
              <w:rPr>
                <w:rFonts w:ascii="Arial" w:hAnsi="Arial" w:cs="Arial"/>
                <w:sz w:val="22"/>
                <w:szCs w:val="22"/>
              </w:rPr>
              <w:t xml:space="preserve"> </w:t>
            </w:r>
            <w:r w:rsidR="001945A4">
              <w:rPr>
                <w:rFonts w:ascii="Arial" w:hAnsi="Arial" w:cs="Arial"/>
                <w:sz w:val="22"/>
                <w:szCs w:val="22"/>
              </w:rPr>
              <w:t>This</w:t>
            </w:r>
            <w:r w:rsidR="002E195F">
              <w:rPr>
                <w:rFonts w:ascii="Arial" w:hAnsi="Arial" w:cs="Arial"/>
                <w:sz w:val="22"/>
                <w:szCs w:val="22"/>
              </w:rPr>
              <w:t xml:space="preserve"> research </w:t>
            </w:r>
            <w:r w:rsidR="001945A4">
              <w:rPr>
                <w:rFonts w:ascii="Arial" w:hAnsi="Arial" w:cs="Arial"/>
                <w:sz w:val="22"/>
                <w:szCs w:val="22"/>
              </w:rPr>
              <w:t xml:space="preserve">uses only </w:t>
            </w:r>
            <w:r w:rsidR="002E195F">
              <w:rPr>
                <w:rFonts w:ascii="Arial" w:hAnsi="Arial" w:cs="Arial"/>
                <w:sz w:val="22"/>
                <w:szCs w:val="22"/>
              </w:rPr>
              <w:t>secondary</w:t>
            </w:r>
            <w:r w:rsidR="00F100D7">
              <w:rPr>
                <w:rFonts w:ascii="Arial" w:hAnsi="Arial" w:cs="Arial"/>
                <w:sz w:val="22"/>
                <w:szCs w:val="22"/>
              </w:rPr>
              <w:t xml:space="preserve"> data.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575AAA90">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575AAA90">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4558DC0A" w:rsidR="003C3C40" w:rsidRPr="004033FC" w:rsidRDefault="003C3C40" w:rsidP="003C3C40">
            <w:pPr>
              <w:rPr>
                <w:rFonts w:ascii="Arial" w:hAnsi="Arial" w:cs="Arial"/>
                <w:color w:val="00B050"/>
                <w:sz w:val="22"/>
                <w:szCs w:val="22"/>
              </w:rPr>
            </w:pPr>
          </w:p>
          <w:p w14:paraId="2A56717D" w14:textId="77777777" w:rsidR="00003E64" w:rsidRDefault="00003E64" w:rsidP="003257BD">
            <w:pPr>
              <w:rPr>
                <w:rFonts w:ascii="Arial" w:hAnsi="Arial" w:cs="Arial"/>
                <w:sz w:val="22"/>
                <w:szCs w:val="22"/>
              </w:rPr>
            </w:pPr>
          </w:p>
          <w:p w14:paraId="514CA3D2" w14:textId="196AE2A6" w:rsidR="00003E64" w:rsidRPr="004C3A0B" w:rsidRDefault="00D7161D" w:rsidP="003257BD">
            <w:pPr>
              <w:rPr>
                <w:rFonts w:ascii="Arial" w:hAnsi="Arial" w:cs="Arial"/>
                <w:sz w:val="22"/>
                <w:szCs w:val="22"/>
              </w:rPr>
            </w:pPr>
            <w:r>
              <w:rPr>
                <w:rFonts w:ascii="Arial" w:hAnsi="Arial" w:cs="Arial"/>
                <w:sz w:val="22"/>
                <w:szCs w:val="22"/>
              </w:rPr>
              <w:t xml:space="preserve">There </w:t>
            </w:r>
            <w:r w:rsidR="00E62604">
              <w:rPr>
                <w:rFonts w:ascii="Arial" w:hAnsi="Arial" w:cs="Arial"/>
                <w:sz w:val="22"/>
                <w:szCs w:val="22"/>
              </w:rPr>
              <w:t>are</w:t>
            </w:r>
            <w:r w:rsidR="00B76E9B">
              <w:rPr>
                <w:rFonts w:ascii="Arial" w:hAnsi="Arial" w:cs="Arial"/>
                <w:sz w:val="22"/>
                <w:szCs w:val="22"/>
              </w:rPr>
              <w:t xml:space="preserve"> no risks </w:t>
            </w:r>
            <w:r w:rsidR="00E62604">
              <w:rPr>
                <w:rFonts w:ascii="Arial" w:hAnsi="Arial" w:cs="Arial"/>
                <w:sz w:val="22"/>
                <w:szCs w:val="22"/>
              </w:rPr>
              <w:t xml:space="preserve">to </w:t>
            </w:r>
            <w:r w:rsidR="00B76E9B">
              <w:rPr>
                <w:rFonts w:ascii="Arial" w:hAnsi="Arial" w:cs="Arial"/>
                <w:sz w:val="22"/>
                <w:szCs w:val="22"/>
              </w:rPr>
              <w:t xml:space="preserve">investigators because it’s </w:t>
            </w:r>
            <w:r w:rsidR="00E62604">
              <w:rPr>
                <w:rFonts w:ascii="Arial" w:hAnsi="Arial" w:cs="Arial"/>
                <w:sz w:val="22"/>
                <w:szCs w:val="22"/>
              </w:rPr>
              <w:t>secondary research</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3C75C6D7" w14:textId="56CCBB94" w:rsidR="00003E64" w:rsidRDefault="2A7335B9" w:rsidP="575AAA90">
            <w:pPr>
              <w:spacing w:line="259" w:lineRule="auto"/>
            </w:pPr>
            <w:r w:rsidRPr="575AAA90">
              <w:rPr>
                <w:rFonts w:ascii="Arial" w:hAnsi="Arial" w:cs="Arial"/>
                <w:sz w:val="22"/>
                <w:szCs w:val="22"/>
              </w:rPr>
              <w:t xml:space="preserve">Risks </w:t>
            </w:r>
            <w:r w:rsidR="6AAB8032" w:rsidRPr="575AAA90">
              <w:rPr>
                <w:rFonts w:ascii="Arial" w:hAnsi="Arial" w:cs="Arial"/>
                <w:sz w:val="22"/>
                <w:szCs w:val="22"/>
              </w:rPr>
              <w:t xml:space="preserve">to the investigator will be mitigated by conducting the research in a safe </w:t>
            </w:r>
            <w:r w:rsidR="1F9CEA91" w:rsidRPr="575AAA90">
              <w:rPr>
                <w:rFonts w:ascii="Arial" w:hAnsi="Arial" w:cs="Arial"/>
                <w:sz w:val="22"/>
                <w:szCs w:val="22"/>
              </w:rPr>
              <w:t>environment and</w:t>
            </w:r>
            <w:r w:rsidR="0090EAAD" w:rsidRPr="575AAA90">
              <w:rPr>
                <w:rFonts w:ascii="Arial" w:hAnsi="Arial" w:cs="Arial"/>
                <w:sz w:val="22"/>
                <w:szCs w:val="22"/>
              </w:rPr>
              <w:t xml:space="preserve"> taking</w:t>
            </w:r>
            <w:r w:rsidR="6AAB8032" w:rsidRPr="575AAA90">
              <w:rPr>
                <w:rFonts w:ascii="Arial" w:hAnsi="Arial" w:cs="Arial"/>
                <w:sz w:val="22"/>
                <w:szCs w:val="22"/>
              </w:rPr>
              <w:t xml:space="preserve"> regular breaks when using</w:t>
            </w:r>
            <w:r w:rsidR="6D8606C2" w:rsidRPr="575AAA90">
              <w:rPr>
                <w:rFonts w:ascii="Arial" w:hAnsi="Arial" w:cs="Arial"/>
                <w:sz w:val="22"/>
                <w:szCs w:val="22"/>
              </w:rPr>
              <w:t xml:space="preserve"> </w:t>
            </w:r>
            <w:r w:rsidR="52BCA728" w:rsidRPr="575AAA90">
              <w:rPr>
                <w:rFonts w:ascii="Arial" w:hAnsi="Arial" w:cs="Arial"/>
                <w:sz w:val="22"/>
                <w:szCs w:val="22"/>
              </w:rPr>
              <w:t>the</w:t>
            </w:r>
            <w:r w:rsidR="6D8606C2" w:rsidRPr="575AAA90">
              <w:rPr>
                <w:rFonts w:ascii="Arial" w:hAnsi="Arial" w:cs="Arial"/>
                <w:sz w:val="22"/>
                <w:szCs w:val="22"/>
              </w:rPr>
              <w:t xml:space="preserve"> computer for long periods.  </w:t>
            </w:r>
          </w:p>
          <w:p w14:paraId="5FFA69A7" w14:textId="474D234A" w:rsidR="00003E64" w:rsidRDefault="6D8606C2" w:rsidP="575AAA90">
            <w:pPr>
              <w:spacing w:line="259" w:lineRule="auto"/>
            </w:pPr>
            <w:r w:rsidRPr="575AAA90">
              <w:rPr>
                <w:rFonts w:ascii="Arial" w:hAnsi="Arial" w:cs="Arial"/>
                <w:sz w:val="22"/>
                <w:szCs w:val="22"/>
              </w:rPr>
              <w:t xml:space="preserve">Following university health and safety guidance and </w:t>
            </w:r>
            <w:r w:rsidR="4EA36F22" w:rsidRPr="575AAA90">
              <w:rPr>
                <w:rFonts w:ascii="Arial" w:hAnsi="Arial" w:cs="Arial"/>
                <w:sz w:val="22"/>
                <w:szCs w:val="22"/>
              </w:rPr>
              <w:t>maintaining</w:t>
            </w:r>
            <w:r w:rsidRPr="575AAA90">
              <w:rPr>
                <w:rFonts w:ascii="Arial" w:hAnsi="Arial" w:cs="Arial"/>
                <w:sz w:val="22"/>
                <w:szCs w:val="22"/>
              </w:rPr>
              <w:t xml:space="preserve"> academic</w:t>
            </w:r>
            <w:r w:rsidR="58E84B2A" w:rsidRPr="575AAA90">
              <w:rPr>
                <w:rFonts w:ascii="Arial" w:hAnsi="Arial" w:cs="Arial"/>
                <w:sz w:val="22"/>
                <w:szCs w:val="22"/>
              </w:rPr>
              <w:t xml:space="preserve"> integrity </w:t>
            </w:r>
            <w:r w:rsidR="76E47441" w:rsidRPr="575AAA90">
              <w:rPr>
                <w:rFonts w:ascii="Arial" w:hAnsi="Arial" w:cs="Arial"/>
                <w:sz w:val="22"/>
                <w:szCs w:val="22"/>
              </w:rPr>
              <w:t>through</w:t>
            </w:r>
            <w:r w:rsidR="58E84B2A" w:rsidRPr="575AAA90">
              <w:rPr>
                <w:rFonts w:ascii="Arial" w:hAnsi="Arial" w:cs="Arial"/>
                <w:sz w:val="22"/>
                <w:szCs w:val="22"/>
              </w:rPr>
              <w:t xml:space="preserve"> accurate </w:t>
            </w:r>
            <w:r w:rsidR="622B0E8B" w:rsidRPr="575AAA90">
              <w:rPr>
                <w:rFonts w:ascii="Arial" w:hAnsi="Arial" w:cs="Arial"/>
                <w:sz w:val="22"/>
                <w:szCs w:val="22"/>
              </w:rPr>
              <w:t>referencing</w:t>
            </w:r>
            <w:r w:rsidR="58E84B2A" w:rsidRPr="575AAA90">
              <w:rPr>
                <w:rFonts w:ascii="Arial" w:hAnsi="Arial" w:cs="Arial"/>
                <w:sz w:val="22"/>
                <w:szCs w:val="22"/>
              </w:rPr>
              <w:t xml:space="preserve"> of </w:t>
            </w:r>
            <w:r w:rsidR="2D35672F" w:rsidRPr="575AAA90">
              <w:rPr>
                <w:rFonts w:ascii="Arial" w:hAnsi="Arial" w:cs="Arial"/>
                <w:sz w:val="22"/>
                <w:szCs w:val="22"/>
              </w:rPr>
              <w:t>all sources</w:t>
            </w:r>
            <w:r w:rsidR="0DD8D873" w:rsidRPr="575AAA90">
              <w:rPr>
                <w:rFonts w:ascii="Arial" w:hAnsi="Arial" w:cs="Arial"/>
                <w:sz w:val="22"/>
                <w:szCs w:val="22"/>
              </w:rPr>
              <w:t xml:space="preserve">. </w:t>
            </w:r>
          </w:p>
          <w:p w14:paraId="2C6532AD" w14:textId="27304150" w:rsidR="00003E64" w:rsidRDefault="0DD8D873" w:rsidP="575AAA90">
            <w:pPr>
              <w:spacing w:line="259" w:lineRule="auto"/>
            </w:pPr>
            <w:r w:rsidRPr="575AAA90">
              <w:rPr>
                <w:rFonts w:ascii="Arial" w:hAnsi="Arial" w:cs="Arial"/>
                <w:sz w:val="22"/>
                <w:szCs w:val="22"/>
              </w:rPr>
              <w:t>The study uses secondary data</w:t>
            </w:r>
            <w:r w:rsidR="3872F8A9" w:rsidRPr="575AAA90">
              <w:rPr>
                <w:rFonts w:ascii="Arial" w:hAnsi="Arial" w:cs="Arial"/>
                <w:sz w:val="22"/>
                <w:szCs w:val="22"/>
              </w:rPr>
              <w:t>,</w:t>
            </w:r>
          </w:p>
          <w:p w14:paraId="485E2FB2" w14:textId="0178A73B" w:rsidR="00003E64" w:rsidRDefault="3872F8A9" w:rsidP="575AAA90">
            <w:pPr>
              <w:spacing w:line="259" w:lineRule="auto"/>
              <w:rPr>
                <w:rFonts w:ascii="Arial" w:hAnsi="Arial" w:cs="Arial"/>
                <w:sz w:val="22"/>
                <w:szCs w:val="22"/>
              </w:rPr>
            </w:pPr>
            <w:r w:rsidRPr="575AAA90">
              <w:rPr>
                <w:rFonts w:ascii="Arial" w:hAnsi="Arial" w:cs="Arial"/>
                <w:sz w:val="22"/>
                <w:szCs w:val="22"/>
              </w:rPr>
              <w:t>published</w:t>
            </w:r>
            <w:r w:rsidR="0DD8D873" w:rsidRPr="575AAA90">
              <w:rPr>
                <w:rFonts w:ascii="Arial" w:hAnsi="Arial" w:cs="Arial"/>
                <w:sz w:val="22"/>
                <w:szCs w:val="22"/>
              </w:rPr>
              <w:t xml:space="preserve"> </w:t>
            </w:r>
            <w:r w:rsidR="517A9BA2" w:rsidRPr="575AAA90">
              <w:rPr>
                <w:rFonts w:ascii="Arial" w:hAnsi="Arial" w:cs="Arial"/>
                <w:sz w:val="22"/>
                <w:szCs w:val="22"/>
              </w:rPr>
              <w:t>literature, and</w:t>
            </w:r>
            <w:r w:rsidR="67DDEFB1" w:rsidRPr="575AAA90">
              <w:rPr>
                <w:rFonts w:ascii="Arial" w:hAnsi="Arial" w:cs="Arial"/>
                <w:sz w:val="22"/>
                <w:szCs w:val="22"/>
              </w:rPr>
              <w:t xml:space="preserve"> there is no contact with any participants, </w:t>
            </w:r>
            <w:r w:rsidR="4E32B08E" w:rsidRPr="575AAA90">
              <w:rPr>
                <w:rFonts w:ascii="Arial" w:hAnsi="Arial" w:cs="Arial"/>
                <w:sz w:val="22"/>
                <w:szCs w:val="22"/>
              </w:rPr>
              <w:t>which</w:t>
            </w:r>
            <w:r w:rsidR="67DDEFB1" w:rsidRPr="575AAA90">
              <w:rPr>
                <w:rFonts w:ascii="Arial" w:hAnsi="Arial" w:cs="Arial"/>
                <w:sz w:val="22"/>
                <w:szCs w:val="22"/>
              </w:rPr>
              <w:t xml:space="preserve"> further </w:t>
            </w:r>
            <w:r w:rsidR="2627B8A5" w:rsidRPr="575AAA90">
              <w:rPr>
                <w:rFonts w:ascii="Arial" w:hAnsi="Arial" w:cs="Arial"/>
                <w:sz w:val="22"/>
                <w:szCs w:val="22"/>
              </w:rPr>
              <w:t>minimises</w:t>
            </w:r>
            <w:r w:rsidR="67DDEFB1" w:rsidRPr="575AAA90">
              <w:rPr>
                <w:rFonts w:ascii="Arial" w:hAnsi="Arial" w:cs="Arial"/>
                <w:sz w:val="22"/>
                <w:szCs w:val="22"/>
              </w:rPr>
              <w:t xml:space="preserve"> risks</w:t>
            </w:r>
            <w:r w:rsidR="5F4D7904" w:rsidRPr="575AAA90">
              <w:rPr>
                <w:rFonts w:ascii="Arial" w:hAnsi="Arial" w:cs="Arial"/>
                <w:sz w:val="22"/>
                <w:szCs w:val="22"/>
              </w:rPr>
              <w:t>.</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575AAA90">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575AAA90">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07078B9" w14:textId="559C33F7" w:rsidR="003C3C40" w:rsidRPr="00E62604" w:rsidRDefault="0094056C" w:rsidP="00E62604">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sidRPr="575AAA90">
              <w:rPr>
                <w:rFonts w:ascii="Arial" w:hAnsi="Arial" w:cs="Arial"/>
                <w:i/>
                <w:iCs/>
                <w:sz w:val="18"/>
                <w:szCs w:val="18"/>
              </w:rPr>
              <w:t>How you will mitigate the risk to the University:</w:t>
            </w:r>
          </w:p>
          <w:p w14:paraId="07D897A0" w14:textId="5723AD80" w:rsidR="0094056C" w:rsidRDefault="592F2D97" w:rsidP="575AAA90">
            <w:pPr>
              <w:spacing w:line="259" w:lineRule="auto"/>
            </w:pPr>
            <w:r w:rsidRPr="575AAA90">
              <w:rPr>
                <w:rFonts w:ascii="Arial" w:hAnsi="Arial" w:cs="Arial"/>
                <w:sz w:val="22"/>
                <w:szCs w:val="22"/>
              </w:rPr>
              <w:t xml:space="preserve">Risks will be mitigated to the university by following the ethical guidelines and maintaining academic integrity.  </w:t>
            </w:r>
          </w:p>
          <w:p w14:paraId="68A1BA68" w14:textId="44E390BD" w:rsidR="0094056C" w:rsidRDefault="592F2D97" w:rsidP="575AAA90">
            <w:pPr>
              <w:spacing w:line="259" w:lineRule="auto"/>
            </w:pPr>
            <w:r w:rsidRPr="575AAA90">
              <w:rPr>
                <w:rFonts w:ascii="Arial" w:hAnsi="Arial" w:cs="Arial"/>
                <w:sz w:val="22"/>
                <w:szCs w:val="22"/>
              </w:rPr>
              <w:t>Reliable, published sources, accurately referencing all materials.</w:t>
            </w:r>
          </w:p>
          <w:p w14:paraId="4246655B" w14:textId="061CFC4E" w:rsidR="0094056C" w:rsidRDefault="592F2D97" w:rsidP="575AAA90">
            <w:pPr>
              <w:spacing w:line="259" w:lineRule="auto"/>
            </w:pPr>
            <w:r w:rsidRPr="575AAA90">
              <w:rPr>
                <w:rFonts w:ascii="Arial" w:hAnsi="Arial" w:cs="Arial"/>
                <w:sz w:val="22"/>
                <w:szCs w:val="22"/>
              </w:rPr>
              <w:t>Conducting the research professionally.</w:t>
            </w:r>
          </w:p>
          <w:p w14:paraId="54E9C6FC" w14:textId="103E239F"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575AAA90">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575AAA90">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sidRPr="575AAA90">
              <w:rPr>
                <w:rFonts w:ascii="Arial" w:hAnsi="Arial" w:cs="Arial"/>
                <w:i/>
                <w:iCs/>
                <w:sz w:val="18"/>
                <w:szCs w:val="18"/>
              </w:rPr>
              <w:t>How you will mitigate the r</w:t>
            </w:r>
            <w:r w:rsidR="00003E64" w:rsidRPr="575AAA90">
              <w:rPr>
                <w:rFonts w:ascii="Arial" w:hAnsi="Arial" w:cs="Arial"/>
                <w:i/>
                <w:iCs/>
                <w:sz w:val="18"/>
                <w:szCs w:val="18"/>
              </w:rPr>
              <w:t xml:space="preserve">isk to </w:t>
            </w:r>
            <w:r w:rsidRPr="575AAA90">
              <w:rPr>
                <w:rFonts w:ascii="Arial" w:hAnsi="Arial" w:cs="Arial"/>
                <w:i/>
                <w:iCs/>
                <w:sz w:val="18"/>
                <w:szCs w:val="18"/>
              </w:rPr>
              <w:t>environment</w:t>
            </w:r>
            <w:r w:rsidR="00003E64" w:rsidRPr="575AAA90">
              <w:rPr>
                <w:rFonts w:ascii="Arial" w:hAnsi="Arial" w:cs="Arial"/>
                <w:i/>
                <w:iCs/>
                <w:sz w:val="18"/>
                <w:szCs w:val="18"/>
              </w:rPr>
              <w:t>:</w:t>
            </w:r>
          </w:p>
          <w:p w14:paraId="41635964" w14:textId="77777777" w:rsidR="00003E64" w:rsidRDefault="00003E64" w:rsidP="003257BD">
            <w:pPr>
              <w:rPr>
                <w:rFonts w:ascii="Arial" w:hAnsi="Arial" w:cs="Arial"/>
                <w:sz w:val="22"/>
                <w:szCs w:val="22"/>
              </w:rPr>
            </w:pPr>
          </w:p>
          <w:p w14:paraId="1B693177" w14:textId="6C593B48" w:rsidR="00003E64" w:rsidRPr="004C3A0B" w:rsidRDefault="32CD3C5F" w:rsidP="575AAA90">
            <w:pPr>
              <w:spacing w:line="259" w:lineRule="auto"/>
              <w:rPr>
                <w:rFonts w:ascii="Arial" w:hAnsi="Arial" w:cs="Arial"/>
                <w:sz w:val="22"/>
                <w:szCs w:val="22"/>
              </w:rPr>
            </w:pPr>
            <w:r w:rsidRPr="575AAA90">
              <w:rPr>
                <w:rFonts w:ascii="Arial" w:hAnsi="Arial" w:cs="Arial"/>
                <w:sz w:val="22"/>
                <w:szCs w:val="22"/>
              </w:rPr>
              <w:t>The risk to the environment is negligible as the research does not involve travel,</w:t>
            </w:r>
            <w:r w:rsidR="32DA4018" w:rsidRPr="575AAA90">
              <w:rPr>
                <w:rFonts w:ascii="Arial" w:hAnsi="Arial" w:cs="Arial"/>
                <w:sz w:val="22"/>
                <w:szCs w:val="22"/>
              </w:rPr>
              <w:t xml:space="preserve"> </w:t>
            </w:r>
            <w:r w:rsidR="00E62604">
              <w:rPr>
                <w:rFonts w:ascii="Arial" w:hAnsi="Arial" w:cs="Arial"/>
                <w:sz w:val="22"/>
                <w:szCs w:val="22"/>
              </w:rPr>
              <w:t>the</w:t>
            </w:r>
            <w:r w:rsidR="32DA4018" w:rsidRPr="575AAA90">
              <w:rPr>
                <w:rFonts w:ascii="Arial" w:hAnsi="Arial" w:cs="Arial"/>
                <w:sz w:val="22"/>
                <w:szCs w:val="22"/>
              </w:rPr>
              <w:t xml:space="preserve"> use</w:t>
            </w:r>
            <w:r w:rsidR="3BB5F072" w:rsidRPr="575AAA90">
              <w:rPr>
                <w:rFonts w:ascii="Arial" w:hAnsi="Arial" w:cs="Arial"/>
                <w:sz w:val="22"/>
                <w:szCs w:val="22"/>
              </w:rPr>
              <w:t xml:space="preserve"> of hazardous materials</w:t>
            </w:r>
            <w:r w:rsidR="2B1772F3" w:rsidRPr="575AAA90">
              <w:rPr>
                <w:rFonts w:ascii="Arial" w:hAnsi="Arial" w:cs="Arial"/>
                <w:sz w:val="22"/>
                <w:szCs w:val="22"/>
              </w:rPr>
              <w:t>, or</w:t>
            </w:r>
            <w:r w:rsidR="3BB5F072" w:rsidRPr="575AAA90">
              <w:rPr>
                <w:rFonts w:ascii="Arial" w:hAnsi="Arial" w:cs="Arial"/>
                <w:sz w:val="22"/>
                <w:szCs w:val="22"/>
              </w:rPr>
              <w:t xml:space="preserve"> participants.  The environmental impact will be mini</w:t>
            </w:r>
            <w:r w:rsidR="0E9E410A" w:rsidRPr="575AAA90">
              <w:rPr>
                <w:rFonts w:ascii="Arial" w:hAnsi="Arial" w:cs="Arial"/>
                <w:sz w:val="22"/>
                <w:szCs w:val="22"/>
              </w:rPr>
              <w:t xml:space="preserve">mised by using </w:t>
            </w:r>
            <w:r w:rsidR="01565A61" w:rsidRPr="575AAA90">
              <w:rPr>
                <w:rFonts w:ascii="Arial" w:hAnsi="Arial" w:cs="Arial"/>
                <w:sz w:val="22"/>
                <w:szCs w:val="22"/>
              </w:rPr>
              <w:t>electronic</w:t>
            </w:r>
            <w:r w:rsidR="0E9E410A" w:rsidRPr="575AAA90">
              <w:rPr>
                <w:rFonts w:ascii="Arial" w:hAnsi="Arial" w:cs="Arial"/>
                <w:sz w:val="22"/>
                <w:szCs w:val="22"/>
              </w:rPr>
              <w:t xml:space="preserve"> </w:t>
            </w:r>
            <w:r w:rsidR="656D1578" w:rsidRPr="575AAA90">
              <w:rPr>
                <w:rFonts w:ascii="Arial" w:hAnsi="Arial" w:cs="Arial"/>
                <w:sz w:val="22"/>
                <w:szCs w:val="22"/>
              </w:rPr>
              <w:t>sources,</w:t>
            </w:r>
            <w:r w:rsidR="0E9E410A" w:rsidRPr="575AAA90">
              <w:rPr>
                <w:rFonts w:ascii="Arial" w:hAnsi="Arial" w:cs="Arial"/>
                <w:sz w:val="22"/>
                <w:szCs w:val="22"/>
              </w:rPr>
              <w:t xml:space="preserve"> </w:t>
            </w:r>
            <w:r w:rsidR="488CC6EA" w:rsidRPr="575AAA90">
              <w:rPr>
                <w:rFonts w:ascii="Arial" w:hAnsi="Arial" w:cs="Arial"/>
                <w:sz w:val="22"/>
                <w:szCs w:val="22"/>
              </w:rPr>
              <w:t>digital</w:t>
            </w:r>
            <w:r w:rsidR="0E9E410A" w:rsidRPr="575AAA90">
              <w:rPr>
                <w:rFonts w:ascii="Arial" w:hAnsi="Arial" w:cs="Arial"/>
                <w:sz w:val="22"/>
                <w:szCs w:val="22"/>
              </w:rPr>
              <w:t xml:space="preserve"> storage</w:t>
            </w:r>
            <w:r w:rsidR="7840F15A" w:rsidRPr="575AAA90">
              <w:rPr>
                <w:rFonts w:ascii="Arial" w:hAnsi="Arial" w:cs="Arial"/>
                <w:sz w:val="22"/>
                <w:szCs w:val="22"/>
              </w:rPr>
              <w:t>,</w:t>
            </w:r>
            <w:r w:rsidR="0E9E410A" w:rsidRPr="575AAA90">
              <w:rPr>
                <w:rFonts w:ascii="Arial" w:hAnsi="Arial" w:cs="Arial"/>
                <w:sz w:val="22"/>
                <w:szCs w:val="22"/>
              </w:rPr>
              <w:t xml:space="preserve"> and </w:t>
            </w:r>
            <w:r w:rsidR="599CD8E9" w:rsidRPr="575AAA90">
              <w:rPr>
                <w:rFonts w:ascii="Arial" w:hAnsi="Arial" w:cs="Arial"/>
                <w:sz w:val="22"/>
                <w:szCs w:val="22"/>
              </w:rPr>
              <w:t>the submission</w:t>
            </w:r>
            <w:r w:rsidR="0E9E410A" w:rsidRPr="575AAA90">
              <w:rPr>
                <w:rFonts w:ascii="Arial" w:hAnsi="Arial" w:cs="Arial"/>
                <w:sz w:val="22"/>
                <w:szCs w:val="22"/>
              </w:rPr>
              <w:t xml:space="preserve"> of documents, reducing the need</w:t>
            </w:r>
            <w:r w:rsidR="1B71686D" w:rsidRPr="575AAA90">
              <w:rPr>
                <w:rFonts w:ascii="Arial" w:hAnsi="Arial" w:cs="Arial"/>
                <w:sz w:val="22"/>
                <w:szCs w:val="22"/>
              </w:rPr>
              <w:t xml:space="preserve"> for printing and paper consumption</w:t>
            </w:r>
            <w:r w:rsidR="00F318F1">
              <w:rPr>
                <w:rFonts w:ascii="Arial" w:hAnsi="Arial" w:cs="Arial"/>
                <w:sz w:val="22"/>
                <w:szCs w:val="22"/>
              </w:rPr>
              <w:t>.</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1326E26D" w:rsidR="003C3C40" w:rsidRPr="004033FC" w:rsidRDefault="003C3C40" w:rsidP="003C3C40">
            <w:pPr>
              <w:rPr>
                <w:rFonts w:ascii="Arial" w:hAnsi="Arial" w:cs="Arial"/>
                <w:color w:val="00B050"/>
                <w:sz w:val="24"/>
                <w:szCs w:val="22"/>
              </w:rPr>
            </w:pPr>
          </w:p>
          <w:p w14:paraId="157B839A" w14:textId="44D07C58" w:rsidR="006930C2" w:rsidRPr="004C3A0B" w:rsidRDefault="005A21B1" w:rsidP="003257BD">
            <w:pPr>
              <w:rPr>
                <w:rFonts w:ascii="Arial" w:hAnsi="Arial" w:cs="Arial"/>
                <w:sz w:val="22"/>
                <w:szCs w:val="22"/>
              </w:rPr>
            </w:pPr>
            <w:r>
              <w:rPr>
                <w:rFonts w:ascii="Arial" w:hAnsi="Arial" w:cs="Arial"/>
                <w:sz w:val="22"/>
                <w:szCs w:val="22"/>
              </w:rPr>
              <w:t>Skip this section</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5D34D69A" w:rsidR="003C3C40" w:rsidRPr="004612A1" w:rsidRDefault="003C3C40" w:rsidP="004612A1">
            <w:pPr>
              <w:pStyle w:val="CommentText"/>
              <w:rPr>
                <w:rFonts w:ascii="Arial" w:hAnsi="Arial" w:cs="Arial"/>
                <w:color w:val="00B050"/>
                <w:sz w:val="22"/>
              </w:rPr>
            </w:pPr>
            <w:r w:rsidRPr="004033FC">
              <w:rPr>
                <w:rFonts w:ascii="Arial" w:hAnsi="Arial" w:cs="Arial"/>
                <w:color w:val="00B050"/>
                <w:sz w:val="22"/>
              </w:rPr>
              <w:t>I</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6792ED78" w:rsidR="003C3C40" w:rsidRPr="004033FC" w:rsidRDefault="003C3C40" w:rsidP="003C3C40">
            <w:pPr>
              <w:pStyle w:val="CommentText"/>
              <w:rPr>
                <w:rFonts w:ascii="Arial" w:hAnsi="Arial" w:cs="Arial"/>
                <w:color w:val="00B050"/>
                <w:sz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575AAA9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575AAA9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8285994" w:rsidR="006930C2" w:rsidRDefault="00BA5FD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r w:rsidR="006930C2">
              <w:rPr>
                <w:rFonts w:ascii="MS Gothic" w:eastAsia="MS Gothic" w:hAnsi="MS Gothic" w:cs="Arial" w:hint="eastAsia"/>
                <w:b/>
                <w:bCs/>
                <w:sz w:val="22"/>
                <w:szCs w:val="22"/>
                <w:lang w:val="en-US"/>
              </w:rPr>
              <w:t>☐</w:t>
            </w:r>
          </w:p>
        </w:tc>
      </w:tr>
      <w:tr w:rsidR="006930C2" w14:paraId="3ECD14DF" w14:textId="77777777" w:rsidTr="575AAA9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575AAA9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36E04941" w:rsidR="003C3C40" w:rsidRPr="004033FC" w:rsidRDefault="003C3C40" w:rsidP="003C3C40">
            <w:pPr>
              <w:rPr>
                <w:rFonts w:ascii="Arial" w:hAnsi="Arial" w:cs="Arial"/>
                <w:color w:val="00B050"/>
                <w:sz w:val="24"/>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575AAA9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575AAA9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451D95F3" w:rsidR="006930C2" w:rsidRDefault="152D0B02" w:rsidP="575AAA90">
            <w:pPr>
              <w:pStyle w:val="NormalWeb"/>
              <w:spacing w:before="0" w:beforeAutospacing="0" w:after="0" w:afterAutospacing="0"/>
              <w:ind w:left="1134" w:right="567"/>
            </w:pPr>
            <w:r w:rsidRPr="575AAA90">
              <w:rPr>
                <w:rFonts w:ascii="Arial" w:hAnsi="Arial" w:cs="Arial"/>
                <w:i/>
                <w:iCs/>
                <w:color w:val="000000" w:themeColor="text1"/>
                <w:sz w:val="20"/>
                <w:szCs w:val="20"/>
              </w:rPr>
              <w:t>(f) sexual life,</w:t>
            </w:r>
            <w:r w:rsidR="609C8241" w:rsidRPr="575AAA90">
              <w:rPr>
                <w:rFonts w:ascii="Arial" w:hAnsi="Arial" w:cs="Arial"/>
                <w:i/>
                <w:iCs/>
                <w:color w:val="000000" w:themeColor="text1"/>
                <w:sz w:val="20"/>
                <w:szCs w:val="20"/>
              </w:rPr>
              <w:t>x</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4E49EBCD"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41A195B" w:rsidR="006930C2" w:rsidRDefault="00B3596D" w:rsidP="00947984">
            <w:pPr>
              <w:pStyle w:val="NormalWeb"/>
              <w:autoSpaceDE w:val="0"/>
              <w:autoSpaceDN w:val="0"/>
              <w:adjustRightInd w:val="0"/>
              <w:jc w:val="center"/>
            </w:pPr>
            <w:r>
              <w:rPr>
                <w:rFonts w:ascii="MS Gothic" w:eastAsia="MS Gothic" w:hAnsi="MS Gothic" w:cs="Arial"/>
                <w:b/>
                <w:bCs/>
                <w:sz w:val="22"/>
                <w:szCs w:val="22"/>
                <w:lang w:val="en-US"/>
              </w:rPr>
              <w:t>x</w:t>
            </w:r>
            <w:r w:rsidR="006930C2">
              <w:rPr>
                <w:rFonts w:ascii="MS Gothic" w:eastAsia="MS Gothic" w:hAnsi="MS Gothic" w:cs="Arial" w:hint="eastAsia"/>
                <w:b/>
                <w:bCs/>
                <w:sz w:val="22"/>
                <w:szCs w:val="22"/>
                <w:lang w:val="en-US"/>
              </w:rPr>
              <w:t>☐</w:t>
            </w:r>
          </w:p>
        </w:tc>
      </w:tr>
      <w:tr w:rsidR="006930C2" w14:paraId="4DD80E5A" w14:textId="77777777" w:rsidTr="575AAA9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575AAA9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2A366010" w:rsidR="003C3C40" w:rsidRPr="004033FC" w:rsidRDefault="003C3C40" w:rsidP="003C3C40">
            <w:pPr>
              <w:rPr>
                <w:rFonts w:ascii="Arial" w:hAnsi="Arial" w:cs="Arial"/>
                <w:color w:val="00B050"/>
                <w:sz w:val="24"/>
                <w:szCs w:val="22"/>
              </w:rPr>
            </w:pP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559672E6" w:rsidR="004D0161" w:rsidRPr="004C3A0B" w:rsidRDefault="00833FC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2F7F099D" w:rsidR="004D0161" w:rsidRPr="004C3A0B" w:rsidRDefault="00F53E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580822C4" w:rsidR="004D0161" w:rsidRPr="004C3A0B" w:rsidRDefault="00F53EA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7CC8200F" w:rsidR="00A121A0" w:rsidRDefault="00A121A0" w:rsidP="00A121A0">
            <w:pPr>
              <w:rPr>
                <w:rFonts w:ascii="Arial" w:hAnsi="Arial" w:cs="Arial"/>
                <w:color w:val="00B050"/>
                <w:sz w:val="22"/>
              </w:rPr>
            </w:pPr>
          </w:p>
          <w:p w14:paraId="5022EC44" w14:textId="77777777" w:rsidR="00A121A0" w:rsidRPr="004033FC" w:rsidRDefault="00A121A0" w:rsidP="00A121A0">
            <w:pPr>
              <w:rPr>
                <w:rFonts w:ascii="Arial" w:hAnsi="Arial" w:cs="Arial"/>
                <w:color w:val="00B050"/>
                <w:sz w:val="22"/>
              </w:rPr>
            </w:pPr>
          </w:p>
          <w:p w14:paraId="66CED108" w14:textId="5160393F" w:rsidR="00A121A0" w:rsidRPr="00E9229D" w:rsidRDefault="00A121A0" w:rsidP="00A121A0">
            <w:pPr>
              <w:autoSpaceDE w:val="0"/>
              <w:autoSpaceDN w:val="0"/>
              <w:adjustRightInd w:val="0"/>
              <w:rPr>
                <w:rFonts w:ascii="Arial" w:hAnsi="Arial" w:cs="Arial"/>
                <w:i/>
                <w:sz w:val="22"/>
                <w:szCs w:val="22"/>
                <w:lang w:eastAsia="en-GB"/>
              </w:rPr>
            </w:pPr>
            <w:r w:rsidRPr="00E9229D">
              <w:rPr>
                <w:rFonts w:ascii="Arial" w:hAnsi="Arial" w:cs="Arial"/>
                <w:i/>
                <w:sz w:val="22"/>
                <w:szCs w:val="22"/>
                <w:lang w:eastAsia="en-GB"/>
              </w:rPr>
              <w:t>All data</w:t>
            </w:r>
            <w:r w:rsidR="00E9229D">
              <w:rPr>
                <w:rFonts w:ascii="Arial" w:hAnsi="Arial" w:cs="Arial"/>
                <w:i/>
                <w:sz w:val="22"/>
                <w:szCs w:val="22"/>
                <w:lang w:eastAsia="en-GB"/>
              </w:rPr>
              <w:t xml:space="preserve"> will be </w:t>
            </w:r>
            <w:r w:rsidRPr="00E9229D">
              <w:rPr>
                <w:rFonts w:ascii="Arial" w:hAnsi="Arial" w:cs="Arial"/>
                <w:i/>
                <w:sz w:val="22"/>
                <w:szCs w:val="22"/>
                <w:lang w:eastAsia="en-GB"/>
              </w:rPr>
              <w:t>kept in</w:t>
            </w:r>
            <w:r w:rsidR="00102096" w:rsidRPr="00E9229D">
              <w:rPr>
                <w:rFonts w:ascii="Arial" w:hAnsi="Arial" w:cs="Arial"/>
                <w:i/>
                <w:sz w:val="22"/>
                <w:szCs w:val="22"/>
                <w:lang w:eastAsia="en-GB"/>
              </w:rPr>
              <w:t xml:space="preserve"> a</w:t>
            </w:r>
            <w:r w:rsidRPr="00E9229D">
              <w:rPr>
                <w:rFonts w:ascii="Arial" w:hAnsi="Arial" w:cs="Arial"/>
                <w:i/>
                <w:sz w:val="22"/>
                <w:szCs w:val="22"/>
                <w:lang w:eastAsia="en-GB"/>
              </w:rPr>
              <w:t xml:space="preserve"> </w:t>
            </w:r>
            <w:r w:rsidR="00102096" w:rsidRPr="00E9229D">
              <w:rPr>
                <w:rFonts w:ascii="Arial" w:hAnsi="Arial" w:cs="Arial"/>
                <w:i/>
                <w:sz w:val="22"/>
                <w:szCs w:val="22"/>
                <w:lang w:eastAsia="en-GB"/>
              </w:rPr>
              <w:t>password-protected</w:t>
            </w:r>
            <w:r w:rsidRPr="00E9229D">
              <w:rPr>
                <w:rFonts w:ascii="Arial" w:hAnsi="Arial" w:cs="Arial"/>
                <w:i/>
                <w:sz w:val="22"/>
                <w:szCs w:val="22"/>
                <w:lang w:eastAsia="en-GB"/>
              </w:rPr>
              <w:t xml:space="preserve"> cloud storage on the University Office 365 system</w:t>
            </w:r>
            <w:r w:rsidR="00B57807" w:rsidRPr="00E9229D">
              <w:rPr>
                <w:rFonts w:ascii="Arial" w:hAnsi="Arial" w:cs="Arial"/>
                <w:i/>
                <w:sz w:val="22"/>
                <w:szCs w:val="22"/>
                <w:lang w:eastAsia="en-GB"/>
              </w:rPr>
              <w:t>,</w:t>
            </w:r>
            <w:r w:rsidRPr="00E9229D">
              <w:rPr>
                <w:rFonts w:ascii="Arial" w:hAnsi="Arial" w:cs="Arial"/>
                <w:i/>
                <w:sz w:val="22"/>
                <w:szCs w:val="22"/>
                <w:lang w:eastAsia="en-GB"/>
              </w:rPr>
              <w:t xml:space="preserve"> which</w:t>
            </w:r>
          </w:p>
          <w:p w14:paraId="27360210" w14:textId="5766CCD2" w:rsidR="00A121A0" w:rsidRPr="00E9229D" w:rsidRDefault="00A121A0" w:rsidP="00A121A0">
            <w:pPr>
              <w:autoSpaceDE w:val="0"/>
              <w:autoSpaceDN w:val="0"/>
              <w:adjustRightInd w:val="0"/>
              <w:rPr>
                <w:rFonts w:ascii="Arial" w:hAnsi="Arial" w:cs="Arial"/>
                <w:i/>
                <w:sz w:val="22"/>
                <w:szCs w:val="22"/>
                <w:lang w:eastAsia="en-GB"/>
              </w:rPr>
            </w:pPr>
            <w:r w:rsidRPr="00E9229D">
              <w:rPr>
                <w:rFonts w:ascii="Arial" w:hAnsi="Arial" w:cs="Arial"/>
                <w:i/>
                <w:sz w:val="22"/>
                <w:szCs w:val="22"/>
                <w:lang w:eastAsia="en-GB"/>
              </w:rPr>
              <w:t xml:space="preserve">will not be shared. Audio/visual data </w:t>
            </w:r>
            <w:r w:rsidR="00FC69F5" w:rsidRPr="00E9229D">
              <w:rPr>
                <w:rFonts w:ascii="Arial" w:hAnsi="Arial" w:cs="Arial"/>
                <w:i/>
                <w:sz w:val="22"/>
                <w:szCs w:val="22"/>
                <w:lang w:eastAsia="en-GB"/>
              </w:rPr>
              <w:t>is</w:t>
            </w:r>
            <w:r w:rsidRPr="00E9229D">
              <w:rPr>
                <w:rFonts w:ascii="Arial" w:hAnsi="Arial" w:cs="Arial"/>
                <w:i/>
                <w:sz w:val="22"/>
                <w:szCs w:val="22"/>
                <w:lang w:eastAsia="en-GB"/>
              </w:rPr>
              <w:t xml:space="preserve"> transcribed and shown to participants to</w:t>
            </w:r>
          </w:p>
          <w:p w14:paraId="5DF9F7B4" w14:textId="0B54F14A" w:rsidR="00A121A0" w:rsidRPr="00E9229D" w:rsidRDefault="00A121A0" w:rsidP="00A121A0">
            <w:pPr>
              <w:autoSpaceDE w:val="0"/>
              <w:autoSpaceDN w:val="0"/>
              <w:adjustRightInd w:val="0"/>
              <w:rPr>
                <w:rFonts w:ascii="Arial" w:hAnsi="Arial" w:cs="Arial"/>
                <w:i/>
                <w:sz w:val="22"/>
                <w:szCs w:val="22"/>
                <w:lang w:eastAsia="en-GB"/>
              </w:rPr>
            </w:pPr>
            <w:r w:rsidRPr="00E9229D">
              <w:rPr>
                <w:rFonts w:ascii="Arial" w:hAnsi="Arial" w:cs="Arial"/>
                <w:i/>
                <w:sz w:val="22"/>
                <w:szCs w:val="22"/>
                <w:lang w:eastAsia="en-GB"/>
              </w:rPr>
              <w:t xml:space="preserve">check </w:t>
            </w:r>
            <w:r w:rsidR="00FC69F5" w:rsidRPr="00E9229D">
              <w:rPr>
                <w:rFonts w:ascii="Arial" w:hAnsi="Arial" w:cs="Arial"/>
                <w:i/>
                <w:sz w:val="22"/>
                <w:szCs w:val="22"/>
                <w:lang w:eastAsia="en-GB"/>
              </w:rPr>
              <w:t xml:space="preserve">the </w:t>
            </w:r>
            <w:r w:rsidRPr="00E9229D">
              <w:rPr>
                <w:rFonts w:ascii="Arial" w:hAnsi="Arial" w:cs="Arial"/>
                <w:i/>
                <w:sz w:val="22"/>
                <w:szCs w:val="22"/>
                <w:lang w:eastAsia="en-GB"/>
              </w:rPr>
              <w:t>accuracy of reporting. Any USB sticks used to store or transfer data will be password protecte</w:t>
            </w:r>
            <w:r w:rsidR="00B57807" w:rsidRPr="00E9229D">
              <w:rPr>
                <w:rFonts w:ascii="Arial" w:hAnsi="Arial" w:cs="Arial"/>
                <w:i/>
                <w:sz w:val="22"/>
                <w:szCs w:val="22"/>
                <w:lang w:eastAsia="en-GB"/>
              </w:rPr>
              <w:t xml:space="preserve">d. I will be </w:t>
            </w:r>
            <w:r w:rsidRPr="00E9229D">
              <w:rPr>
                <w:rFonts w:ascii="Arial" w:hAnsi="Arial" w:cs="Arial"/>
                <w:i/>
                <w:sz w:val="22"/>
                <w:szCs w:val="22"/>
                <w:lang w:eastAsia="en-GB"/>
              </w:rPr>
              <w:t>given a unique identifier to ensure confidentiality</w:t>
            </w:r>
            <w:r w:rsidR="00B57807" w:rsidRPr="00E9229D">
              <w:rPr>
                <w:rFonts w:ascii="Arial" w:hAnsi="Arial" w:cs="Arial"/>
                <w:i/>
                <w:sz w:val="22"/>
                <w:szCs w:val="22"/>
                <w:lang w:eastAsia="en-GB"/>
              </w:rPr>
              <w:t>,</w:t>
            </w:r>
            <w:r w:rsidRPr="00E9229D">
              <w:rPr>
                <w:rFonts w:ascii="Arial" w:hAnsi="Arial" w:cs="Arial"/>
                <w:i/>
                <w:sz w:val="22"/>
                <w:szCs w:val="22"/>
                <w:lang w:eastAsia="en-GB"/>
              </w:rPr>
              <w:t xml:space="preserve"> and this</w:t>
            </w:r>
            <w:r w:rsidR="00B57807" w:rsidRPr="00E9229D">
              <w:rPr>
                <w:rFonts w:ascii="Arial" w:hAnsi="Arial" w:cs="Arial"/>
                <w:i/>
                <w:sz w:val="22"/>
                <w:szCs w:val="22"/>
                <w:lang w:eastAsia="en-GB"/>
              </w:rPr>
              <w:t xml:space="preserve"> list</w:t>
            </w:r>
            <w:r w:rsidRPr="00E9229D">
              <w:rPr>
                <w:rFonts w:ascii="Arial" w:hAnsi="Arial" w:cs="Arial"/>
                <w:i/>
                <w:sz w:val="22"/>
                <w:szCs w:val="22"/>
                <w:lang w:eastAsia="en-GB"/>
              </w:rPr>
              <w:t xml:space="preserve"> will be kept securely in the </w:t>
            </w:r>
            <w:r w:rsidR="00B57807" w:rsidRPr="00E9229D">
              <w:rPr>
                <w:rFonts w:ascii="Arial" w:hAnsi="Arial" w:cs="Arial"/>
                <w:i/>
                <w:sz w:val="22"/>
                <w:szCs w:val="22"/>
                <w:lang w:eastAsia="en-GB"/>
              </w:rPr>
              <w:t>password-protected</w:t>
            </w:r>
            <w:r w:rsidRPr="00E9229D">
              <w:rPr>
                <w:rFonts w:ascii="Arial" w:hAnsi="Arial" w:cs="Arial"/>
                <w:i/>
                <w:sz w:val="22"/>
                <w:szCs w:val="22"/>
                <w:lang w:eastAsia="en-GB"/>
              </w:rPr>
              <w:t xml:space="preserve"> folder. </w:t>
            </w:r>
          </w:p>
          <w:p w14:paraId="1F64FDAF" w14:textId="323851E7" w:rsidR="004D0161" w:rsidRPr="00E9229D"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6BE0639C" w:rsidR="004D0161" w:rsidRPr="004C3A0B" w:rsidRDefault="00B22D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FB9734C" w:rsidR="004D0161" w:rsidRPr="004C3A0B" w:rsidRDefault="00E37E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4D3562E" w:rsidR="004D0161" w:rsidRPr="004C3A0B" w:rsidRDefault="00B22D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50C1726" w:rsidR="004D0161" w:rsidRPr="004C3A0B" w:rsidRDefault="00B22D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21C0A27" w:rsidR="004D0161" w:rsidRPr="004C3A0B" w:rsidRDefault="00B22D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2A2B5BC" w:rsidR="004D0161" w:rsidRPr="004C3A0B" w:rsidRDefault="00E37E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59B7EF23" w:rsidR="00A121A0" w:rsidRPr="00794815" w:rsidRDefault="00A121A0" w:rsidP="00A121A0">
            <w:pPr>
              <w:autoSpaceDE w:val="0"/>
              <w:autoSpaceDN w:val="0"/>
              <w:adjustRightInd w:val="0"/>
              <w:rPr>
                <w:rFonts w:ascii="Arial" w:hAnsi="Arial" w:cs="Arial"/>
                <w:color w:val="00B050"/>
                <w:sz w:val="22"/>
                <w:szCs w:val="22"/>
              </w:rPr>
            </w:pPr>
          </w:p>
          <w:p w14:paraId="4F0453DF" w14:textId="77777777" w:rsidR="00A121A0" w:rsidRDefault="00A121A0" w:rsidP="00A121A0">
            <w:pPr>
              <w:autoSpaceDE w:val="0"/>
              <w:autoSpaceDN w:val="0"/>
              <w:adjustRightInd w:val="0"/>
              <w:rPr>
                <w:rFonts w:ascii="Arial" w:hAnsi="Arial" w:cs="Arial"/>
                <w:sz w:val="22"/>
                <w:szCs w:val="22"/>
              </w:rPr>
            </w:pPr>
          </w:p>
          <w:p w14:paraId="5D52B1AE" w14:textId="202204B5" w:rsidR="004D0161" w:rsidRPr="00E26047" w:rsidRDefault="00A121A0" w:rsidP="003257BD">
            <w:pPr>
              <w:autoSpaceDE w:val="0"/>
              <w:autoSpaceDN w:val="0"/>
              <w:adjustRightInd w:val="0"/>
              <w:rPr>
                <w:rFonts w:ascii="Arial" w:hAnsi="Arial" w:cs="Arial"/>
                <w:sz w:val="22"/>
                <w:szCs w:val="22"/>
              </w:rPr>
            </w:pPr>
            <w:r w:rsidRPr="00E26047">
              <w:rPr>
                <w:rFonts w:ascii="Arial" w:hAnsi="Arial" w:cs="Arial"/>
                <w:i/>
                <w:sz w:val="22"/>
                <w:szCs w:val="22"/>
                <w:lang w:eastAsia="en-GB"/>
              </w:rPr>
              <w:t>All data will be encrypted and kept in password protected cloud storage on the University Office 365 system</w:t>
            </w:r>
            <w:r w:rsidR="008D55DC" w:rsidRPr="00E26047">
              <w:rPr>
                <w:rFonts w:ascii="Arial" w:hAnsi="Arial" w:cs="Arial"/>
                <w:i/>
                <w:sz w:val="22"/>
                <w:szCs w:val="22"/>
                <w:lang w:eastAsia="en-GB"/>
              </w:rPr>
              <w:t>,</w:t>
            </w:r>
            <w:r w:rsidRPr="00E26047">
              <w:rPr>
                <w:rFonts w:ascii="Arial" w:hAnsi="Arial" w:cs="Arial"/>
                <w:i/>
                <w:sz w:val="22"/>
                <w:szCs w:val="22"/>
                <w:lang w:eastAsia="en-GB"/>
              </w:rPr>
              <w:t xml:space="preserve">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E26047"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3487ADEC" w:rsidR="00A121A0" w:rsidRPr="00794815" w:rsidRDefault="00A121A0" w:rsidP="00A121A0">
            <w:pPr>
              <w:autoSpaceDE w:val="0"/>
              <w:autoSpaceDN w:val="0"/>
              <w:adjustRightInd w:val="0"/>
              <w:rPr>
                <w:rFonts w:ascii="Arial" w:hAnsi="Arial" w:cs="Arial"/>
                <w:color w:val="00B050"/>
                <w:sz w:val="24"/>
                <w:szCs w:val="22"/>
              </w:rPr>
            </w:pPr>
          </w:p>
          <w:p w14:paraId="6C6BD37B" w14:textId="01885A41" w:rsidR="004D0161" w:rsidRPr="00354F34" w:rsidRDefault="00D9142F" w:rsidP="003257BD">
            <w:pPr>
              <w:autoSpaceDE w:val="0"/>
              <w:autoSpaceDN w:val="0"/>
              <w:adjustRightInd w:val="0"/>
              <w:rPr>
                <w:rFonts w:ascii="Arial" w:hAnsi="Arial" w:cs="Arial"/>
                <w:sz w:val="22"/>
                <w:szCs w:val="22"/>
              </w:rPr>
            </w:pPr>
            <w:r>
              <w:rPr>
                <w:rFonts w:ascii="Arial" w:hAnsi="Arial" w:cs="Arial"/>
                <w:sz w:val="22"/>
                <w:szCs w:val="22"/>
              </w:rPr>
              <w:t>My</w:t>
            </w:r>
            <w:r w:rsidR="0039554D">
              <w:rPr>
                <w:rFonts w:ascii="Arial" w:hAnsi="Arial" w:cs="Arial"/>
                <w:sz w:val="22"/>
                <w:szCs w:val="22"/>
              </w:rPr>
              <w:t>self and anyone associated with the module team.</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2ED70E" w:rsidR="00A121A0" w:rsidRPr="00794815" w:rsidRDefault="00A121A0" w:rsidP="00A121A0">
            <w:pPr>
              <w:autoSpaceDE w:val="0"/>
              <w:autoSpaceDN w:val="0"/>
              <w:adjustRightInd w:val="0"/>
              <w:rPr>
                <w:rFonts w:ascii="Arial" w:hAnsi="Arial" w:cs="Arial"/>
                <w:color w:val="00B050"/>
                <w:sz w:val="22"/>
                <w:szCs w:val="22"/>
              </w:rPr>
            </w:pPr>
          </w:p>
          <w:p w14:paraId="36FF8269" w14:textId="5934175C" w:rsidR="004D0161" w:rsidRPr="00354F34" w:rsidRDefault="005D4487" w:rsidP="003257BD">
            <w:pPr>
              <w:autoSpaceDE w:val="0"/>
              <w:autoSpaceDN w:val="0"/>
              <w:adjustRightInd w:val="0"/>
              <w:rPr>
                <w:rFonts w:ascii="Arial" w:hAnsi="Arial" w:cs="Arial"/>
                <w:sz w:val="22"/>
                <w:szCs w:val="22"/>
              </w:rPr>
            </w:pPr>
            <w:r>
              <w:rPr>
                <w:rFonts w:ascii="Arial" w:hAnsi="Arial" w:cs="Arial"/>
                <w:sz w:val="22"/>
                <w:szCs w:val="22"/>
              </w:rPr>
              <w:t>Myself</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43923364" w:rsidR="00A121A0" w:rsidRPr="00E6300A" w:rsidRDefault="00A121A0" w:rsidP="00A121A0">
            <w:pPr>
              <w:autoSpaceDE w:val="0"/>
              <w:autoSpaceDN w:val="0"/>
              <w:adjustRightInd w:val="0"/>
              <w:rPr>
                <w:rFonts w:ascii="Arial" w:hAnsi="Arial" w:cs="Arial"/>
                <w:sz w:val="22"/>
                <w:szCs w:val="22"/>
              </w:rPr>
            </w:pPr>
            <w:r w:rsidRPr="00E6300A">
              <w:rPr>
                <w:rFonts w:ascii="Arial" w:hAnsi="Arial" w:cs="Arial"/>
                <w:i/>
                <w:sz w:val="22"/>
                <w:szCs w:val="22"/>
                <w:lang w:eastAsia="en-GB"/>
              </w:rPr>
              <w:t xml:space="preserve">All data will be encrypted and kept in </w:t>
            </w:r>
            <w:r w:rsidR="00E6300A">
              <w:rPr>
                <w:rFonts w:ascii="Arial" w:hAnsi="Arial" w:cs="Arial"/>
                <w:i/>
                <w:sz w:val="22"/>
                <w:szCs w:val="22"/>
                <w:lang w:eastAsia="en-GB"/>
              </w:rPr>
              <w:t>password-protected</w:t>
            </w:r>
            <w:r w:rsidRPr="00E6300A">
              <w:rPr>
                <w:rFonts w:ascii="Arial" w:hAnsi="Arial" w:cs="Arial"/>
                <w:i/>
                <w:sz w:val="22"/>
                <w:szCs w:val="22"/>
                <w:lang w:eastAsia="en-GB"/>
              </w:rPr>
              <w:t xml:space="preserve"> cloud storage on the University Office 365 system which will not be shared. Any USB sticks used to store or transfer data will be </w:t>
            </w:r>
            <w:r w:rsidR="00E6300A">
              <w:rPr>
                <w:rFonts w:ascii="Arial" w:hAnsi="Arial" w:cs="Arial"/>
                <w:i/>
                <w:sz w:val="22"/>
                <w:szCs w:val="22"/>
                <w:lang w:eastAsia="en-GB"/>
              </w:rPr>
              <w:t>password-protected</w:t>
            </w:r>
            <w:r w:rsidRPr="00E6300A">
              <w:rPr>
                <w:rFonts w:ascii="Arial" w:hAnsi="Arial" w:cs="Arial"/>
                <w:i/>
                <w:sz w:val="22"/>
                <w:szCs w:val="22"/>
                <w:lang w:eastAsia="en-GB"/>
              </w:rPr>
              <w:t xml:space="preserve"> and will be reformatted at the end of the project in order to destroy the data. The data will be stored until the completion of the project and then deleted. </w:t>
            </w:r>
          </w:p>
          <w:p w14:paraId="7E572E05" w14:textId="77777777" w:rsidR="004D0161" w:rsidRPr="00E6300A" w:rsidRDefault="004D0161" w:rsidP="003257BD">
            <w:pPr>
              <w:autoSpaceDE w:val="0"/>
              <w:autoSpaceDN w:val="0"/>
              <w:adjustRightInd w:val="0"/>
              <w:rPr>
                <w:rFonts w:ascii="Arial" w:hAnsi="Arial" w:cs="Arial"/>
                <w:sz w:val="22"/>
                <w:szCs w:val="22"/>
              </w:rPr>
            </w:pPr>
          </w:p>
          <w:p w14:paraId="718D7CC2" w14:textId="77777777" w:rsidR="004D0161" w:rsidRPr="00E6300A" w:rsidRDefault="004D0161" w:rsidP="003257BD">
            <w:pPr>
              <w:autoSpaceDE w:val="0"/>
              <w:autoSpaceDN w:val="0"/>
              <w:adjustRightInd w:val="0"/>
              <w:rPr>
                <w:rFonts w:ascii="Arial" w:hAnsi="Arial" w:cs="Arial"/>
                <w:sz w:val="22"/>
                <w:szCs w:val="22"/>
              </w:rPr>
            </w:pPr>
            <w:r w:rsidRPr="00E6300A">
              <w:rPr>
                <w:rFonts w:ascii="Arial" w:hAnsi="Arial" w:cs="Arial"/>
                <w:i/>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4C9228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6F35B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C1B1A8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6F35B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pPr>
              <w:autoSpaceDE w:val="0"/>
              <w:autoSpaceDN w:val="0"/>
              <w:adjustRightInd w:val="0"/>
              <w:jc w:val="both"/>
              <w:rPr>
                <w:rFonts w:ascii="Arial" w:hAnsi="Arial" w:cs="Arial"/>
                <w:bCs/>
                <w:sz w:val="22"/>
                <w:szCs w:val="22"/>
              </w:rPr>
            </w:pPr>
          </w:p>
          <w:p w14:paraId="132A75CA" w14:textId="77777777" w:rsidR="001B41AD" w:rsidRPr="00F11B19" w:rsidRDefault="001B41AD">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691DC15B" w:rsidR="001B41AD" w:rsidRPr="003C7DED" w:rsidRDefault="001B41AD">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5E4C43BA" w:rsidR="001B41AD" w:rsidRPr="003C7DED" w:rsidRDefault="0073477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5B3F0096" w:rsidR="001B41AD" w:rsidRDefault="0073477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60F46379" w:rsidR="001B41AD" w:rsidRDefault="0073477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7DC05310" w:rsidR="001B41AD" w:rsidRDefault="0073477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605395B7" w:rsidR="001B41AD" w:rsidRDefault="0073477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758B9D47" w:rsidR="001B41AD" w:rsidRPr="003C7DED" w:rsidRDefault="0073477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161ABAE5" w:rsidR="001B41AD" w:rsidRPr="003C7DED" w:rsidRDefault="0073477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1417910A" w:rsidR="001B41AD" w:rsidRPr="003C7DED" w:rsidRDefault="00C24C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9EC72CB" w:rsidR="001B41AD" w:rsidRPr="003C7DED" w:rsidRDefault="0054085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463DEAB7" w:rsidR="001B41AD" w:rsidRPr="003C7DED" w:rsidRDefault="0054085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64974DCE" w:rsidR="001B41AD" w:rsidRDefault="0054085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trPr>
          <w:trHeight w:val="403"/>
        </w:trPr>
        <w:tc>
          <w:tcPr>
            <w:tcW w:w="10487" w:type="dxa"/>
            <w:gridSpan w:val="5"/>
            <w:shd w:val="clear" w:color="auto" w:fill="F2F2F2" w:themeFill="background1" w:themeFillShade="F2"/>
            <w:vAlign w:val="center"/>
          </w:tcPr>
          <w:p w14:paraId="5CCE543C" w14:textId="77777777" w:rsidR="001B41AD" w:rsidRPr="003C7DED" w:rsidRDefault="001B41AD">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trPr>
          <w:trHeight w:val="403"/>
        </w:trPr>
        <w:tc>
          <w:tcPr>
            <w:tcW w:w="551" w:type="dxa"/>
            <w:vAlign w:val="center"/>
          </w:tcPr>
          <w:p w14:paraId="0DA0924A" w14:textId="77777777" w:rsidR="001B41AD" w:rsidRPr="003C7DED" w:rsidRDefault="001B41AD">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1E5CCC7E" w:rsidR="001B41AD" w:rsidRPr="001B41AD" w:rsidRDefault="001B41AD">
            <w:pPr>
              <w:rPr>
                <w:rFonts w:ascii="Arial" w:hAnsi="Arial" w:cs="Arial"/>
                <w:color w:val="00B050"/>
                <w:sz w:val="22"/>
                <w:szCs w:val="22"/>
              </w:rPr>
            </w:pPr>
          </w:p>
          <w:p w14:paraId="121C571D" w14:textId="77777777" w:rsidR="00D40CA0" w:rsidRDefault="00D40CA0">
            <w:pPr>
              <w:autoSpaceDE w:val="0"/>
              <w:autoSpaceDN w:val="0"/>
              <w:adjustRightInd w:val="0"/>
              <w:rPr>
                <w:rFonts w:ascii="Arial" w:hAnsi="Arial" w:cs="Arial"/>
                <w:i/>
                <w:color w:val="808080"/>
                <w:sz w:val="18"/>
                <w:szCs w:val="18"/>
              </w:rPr>
            </w:pPr>
          </w:p>
          <w:p w14:paraId="6BEFE5E9" w14:textId="2D0ACB0C" w:rsidR="001B41AD" w:rsidRPr="003C7DED" w:rsidRDefault="001B41AD">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335563DC">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335563DC">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13AFC1E9" w:rsidR="004D0161" w:rsidRPr="004C3A0B" w:rsidRDefault="00296C89" w:rsidP="00694EA8">
            <w:pPr>
              <w:spacing w:before="100" w:beforeAutospacing="1" w:after="100" w:afterAutospacing="1"/>
              <w:rPr>
                <w:rFonts w:ascii="Arial" w:hAnsi="Arial" w:cs="Arial"/>
                <w:sz w:val="22"/>
                <w:szCs w:val="22"/>
              </w:rPr>
            </w:pPr>
            <w:r>
              <w:rPr>
                <w:rFonts w:ascii="Arial" w:hAnsi="Arial" w:cs="Arial"/>
                <w:sz w:val="22"/>
                <w:szCs w:val="22"/>
              </w:rPr>
              <w:t>Elizabeth Russell</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3A01966" w:rsidR="004D0161" w:rsidRPr="004C3A0B" w:rsidRDefault="00D91866" w:rsidP="00694EA8">
            <w:pPr>
              <w:spacing w:before="100" w:beforeAutospacing="1" w:after="100" w:afterAutospacing="1"/>
              <w:rPr>
                <w:rFonts w:ascii="Arial" w:hAnsi="Arial" w:cs="Arial"/>
                <w:sz w:val="22"/>
                <w:szCs w:val="22"/>
              </w:rPr>
            </w:pPr>
            <w:r>
              <w:rPr>
                <w:rFonts w:ascii="Arial" w:hAnsi="Arial" w:cs="Arial"/>
                <w:sz w:val="22"/>
                <w:szCs w:val="22"/>
              </w:rPr>
              <w:t>23</w:t>
            </w:r>
            <w:r w:rsidR="00DC651E">
              <w:rPr>
                <w:rFonts w:ascii="Arial" w:hAnsi="Arial" w:cs="Arial"/>
                <w:sz w:val="22"/>
                <w:szCs w:val="22"/>
              </w:rPr>
              <w:t>/10/2026</w:t>
            </w:r>
          </w:p>
        </w:tc>
      </w:tr>
      <w:tr w:rsidR="00AA7E42" w:rsidRPr="004C3A0B" w14:paraId="0E18574D" w14:textId="77777777" w:rsidTr="335563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2001AF23" w14:textId="72A78F68" w:rsidR="00AA7E42" w:rsidRPr="004C3A0B" w:rsidRDefault="63CFC863" w:rsidP="00CA7241">
            <w:pPr>
              <w:pStyle w:val="ListParagraph"/>
              <w:ind w:left="0"/>
            </w:pPr>
            <w:r w:rsidRPr="335563DC">
              <w:rPr>
                <w:rFonts w:ascii="Arial" w:hAnsi="Arial" w:cs="Arial"/>
              </w:rPr>
              <w:t>Dr. Roza Mohammed</w:t>
            </w:r>
          </w:p>
        </w:tc>
        <w:tc>
          <w:tcPr>
            <w:tcW w:w="2123" w:type="dxa"/>
            <w:vMerge w:val="restart"/>
            <w:tcBorders>
              <w:top w:val="single" w:sz="4" w:space="0" w:color="auto"/>
              <w:left w:val="single" w:sz="4" w:space="0" w:color="auto"/>
              <w:bottom w:val="single" w:sz="4" w:space="0" w:color="auto"/>
              <w:right w:val="single" w:sz="4" w:space="0" w:color="auto"/>
            </w:tcBorders>
          </w:tcPr>
          <w:p w14:paraId="7BA89991" w14:textId="6A0EEB50" w:rsidR="00AA7E42" w:rsidRPr="004C3A0B" w:rsidRDefault="00AA7E42" w:rsidP="0092487B">
            <w:pPr>
              <w:pStyle w:val="ListParagraph"/>
              <w:ind w:left="0"/>
              <w:rPr>
                <w:rFonts w:ascii="Arial" w:hAnsi="Arial" w:cs="Arial"/>
              </w:rPr>
            </w:pPr>
            <w:r w:rsidRPr="335563DC">
              <w:rPr>
                <w:rFonts w:ascii="Arial" w:hAnsi="Arial" w:cs="Arial"/>
              </w:rPr>
              <w:t>Date:</w:t>
            </w:r>
            <w:r w:rsidR="6118E942" w:rsidRPr="335563DC">
              <w:rPr>
                <w:rFonts w:ascii="Arial" w:hAnsi="Arial" w:cs="Arial"/>
              </w:rPr>
              <w:t xml:space="preserve"> 26/10/2026</w:t>
            </w:r>
          </w:p>
        </w:tc>
      </w:tr>
      <w:tr w:rsidR="00AA7E42" w:rsidRPr="004C3A0B" w14:paraId="3D4592A7" w14:textId="77777777" w:rsidTr="335563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7D041473" w14:textId="5480DF38" w:rsidR="00AA7E42" w:rsidRPr="004C3A0B" w:rsidRDefault="466635F0" w:rsidP="0092487B">
            <w:pPr>
              <w:pStyle w:val="ListParagraph"/>
              <w:ind w:left="0"/>
            </w:pPr>
            <w:r w:rsidRPr="0E89EF89">
              <w:rPr>
                <w:rFonts w:ascii="Arial" w:hAnsi="Arial" w:cs="Arial"/>
              </w:rPr>
              <w:t>Dr. Roza Mohammed</w:t>
            </w:r>
          </w:p>
          <w:p w14:paraId="20916ADA" w14:textId="0CC5D1D9"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9F801" w14:textId="77777777" w:rsidR="00512427" w:rsidRDefault="00512427" w:rsidP="00390251">
      <w:r>
        <w:separator/>
      </w:r>
    </w:p>
    <w:p w14:paraId="755C2310" w14:textId="77777777" w:rsidR="00512427" w:rsidRDefault="00512427"/>
  </w:endnote>
  <w:endnote w:type="continuationSeparator" w:id="0">
    <w:p w14:paraId="01AFEBED" w14:textId="77777777" w:rsidR="00512427" w:rsidRDefault="00512427" w:rsidP="00390251">
      <w:r>
        <w:continuationSeparator/>
      </w:r>
    </w:p>
    <w:p w14:paraId="54FAA1E3" w14:textId="77777777" w:rsidR="00512427" w:rsidRDefault="005124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0E933" w14:textId="77777777" w:rsidR="00512427" w:rsidRDefault="00512427" w:rsidP="00390251">
      <w:r>
        <w:separator/>
      </w:r>
    </w:p>
    <w:p w14:paraId="1F0F2697" w14:textId="77777777" w:rsidR="00512427" w:rsidRDefault="00512427"/>
  </w:footnote>
  <w:footnote w:type="continuationSeparator" w:id="0">
    <w:p w14:paraId="24C980FB" w14:textId="77777777" w:rsidR="00512427" w:rsidRDefault="00512427" w:rsidP="00390251">
      <w:r>
        <w:continuationSeparator/>
      </w:r>
    </w:p>
    <w:p w14:paraId="6165D527" w14:textId="77777777" w:rsidR="00512427" w:rsidRDefault="005124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F2E05"/>
    <w:multiLevelType w:val="hybridMultilevel"/>
    <w:tmpl w:val="1EA04B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444E0B"/>
    <w:multiLevelType w:val="multilevel"/>
    <w:tmpl w:val="824289A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0"/>
  </w:num>
  <w:num w:numId="3" w16cid:durableId="966281650">
    <w:abstractNumId w:val="3"/>
  </w:num>
  <w:num w:numId="4" w16cid:durableId="608397184">
    <w:abstractNumId w:val="26"/>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4"/>
  </w:num>
  <w:num w:numId="12" w16cid:durableId="201676574">
    <w:abstractNumId w:val="21"/>
  </w:num>
  <w:num w:numId="13" w16cid:durableId="189995854">
    <w:abstractNumId w:val="23"/>
  </w:num>
  <w:num w:numId="14" w16cid:durableId="1611931583">
    <w:abstractNumId w:val="1"/>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5"/>
  </w:num>
  <w:num w:numId="20" w16cid:durableId="211818222">
    <w:abstractNumId w:val="5"/>
  </w:num>
  <w:num w:numId="21" w16cid:durableId="613946751">
    <w:abstractNumId w:val="15"/>
  </w:num>
  <w:num w:numId="22" w16cid:durableId="1399202975">
    <w:abstractNumId w:val="19"/>
  </w:num>
  <w:num w:numId="23" w16cid:durableId="1519847789">
    <w:abstractNumId w:val="2"/>
  </w:num>
  <w:num w:numId="24" w16cid:durableId="807361496">
    <w:abstractNumId w:val="10"/>
  </w:num>
  <w:num w:numId="25" w16cid:durableId="1316760866">
    <w:abstractNumId w:val="13"/>
  </w:num>
  <w:num w:numId="26" w16cid:durableId="1190681930">
    <w:abstractNumId w:val="27"/>
  </w:num>
  <w:num w:numId="27" w16cid:durableId="965308682">
    <w:abstractNumId w:val="18"/>
  </w:num>
  <w:num w:numId="28" w16cid:durableId="1523200700">
    <w:abstractNumId w:val="0"/>
  </w:num>
  <w:num w:numId="29" w16cid:durableId="185587385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3EAF"/>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0487"/>
    <w:rsid w:val="000710FE"/>
    <w:rsid w:val="000731C9"/>
    <w:rsid w:val="00075462"/>
    <w:rsid w:val="00075849"/>
    <w:rsid w:val="00077EA9"/>
    <w:rsid w:val="00080939"/>
    <w:rsid w:val="000819F1"/>
    <w:rsid w:val="0008353C"/>
    <w:rsid w:val="00084DC7"/>
    <w:rsid w:val="0008799F"/>
    <w:rsid w:val="00090CF7"/>
    <w:rsid w:val="00091B54"/>
    <w:rsid w:val="000924DD"/>
    <w:rsid w:val="00095059"/>
    <w:rsid w:val="00096209"/>
    <w:rsid w:val="000966F0"/>
    <w:rsid w:val="000A5FBB"/>
    <w:rsid w:val="000B0A8F"/>
    <w:rsid w:val="000B5723"/>
    <w:rsid w:val="000B58AD"/>
    <w:rsid w:val="000C0C2F"/>
    <w:rsid w:val="000C3A29"/>
    <w:rsid w:val="000C5E77"/>
    <w:rsid w:val="000C7409"/>
    <w:rsid w:val="000D067B"/>
    <w:rsid w:val="000D23C8"/>
    <w:rsid w:val="000E2AD0"/>
    <w:rsid w:val="000F1514"/>
    <w:rsid w:val="000F2470"/>
    <w:rsid w:val="000F4F0A"/>
    <w:rsid w:val="000F5267"/>
    <w:rsid w:val="000F6BA5"/>
    <w:rsid w:val="000F7C83"/>
    <w:rsid w:val="000F7FD0"/>
    <w:rsid w:val="00102096"/>
    <w:rsid w:val="00102B85"/>
    <w:rsid w:val="0010484B"/>
    <w:rsid w:val="00113E57"/>
    <w:rsid w:val="00122E21"/>
    <w:rsid w:val="00124438"/>
    <w:rsid w:val="00126B4D"/>
    <w:rsid w:val="001312E4"/>
    <w:rsid w:val="00144D85"/>
    <w:rsid w:val="00144E50"/>
    <w:rsid w:val="00145AC6"/>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3C97"/>
    <w:rsid w:val="001945A4"/>
    <w:rsid w:val="00195B55"/>
    <w:rsid w:val="001A366F"/>
    <w:rsid w:val="001A4072"/>
    <w:rsid w:val="001A4F87"/>
    <w:rsid w:val="001A7A8F"/>
    <w:rsid w:val="001B0B2F"/>
    <w:rsid w:val="001B41AD"/>
    <w:rsid w:val="001B66FA"/>
    <w:rsid w:val="001C09E8"/>
    <w:rsid w:val="001C269D"/>
    <w:rsid w:val="001C3CC4"/>
    <w:rsid w:val="001C7C72"/>
    <w:rsid w:val="001D1817"/>
    <w:rsid w:val="001D3BD1"/>
    <w:rsid w:val="001D4E49"/>
    <w:rsid w:val="001E1CB7"/>
    <w:rsid w:val="001E35F9"/>
    <w:rsid w:val="001E58E4"/>
    <w:rsid w:val="001F408F"/>
    <w:rsid w:val="001F6460"/>
    <w:rsid w:val="001F79E2"/>
    <w:rsid w:val="001F7F1F"/>
    <w:rsid w:val="00200104"/>
    <w:rsid w:val="00201125"/>
    <w:rsid w:val="00204E14"/>
    <w:rsid w:val="002063C3"/>
    <w:rsid w:val="002132F9"/>
    <w:rsid w:val="00213628"/>
    <w:rsid w:val="00213F52"/>
    <w:rsid w:val="00221686"/>
    <w:rsid w:val="00224A9A"/>
    <w:rsid w:val="0023138B"/>
    <w:rsid w:val="0023172C"/>
    <w:rsid w:val="00233B1F"/>
    <w:rsid w:val="00240F9C"/>
    <w:rsid w:val="00243A5C"/>
    <w:rsid w:val="00255B51"/>
    <w:rsid w:val="00257ABC"/>
    <w:rsid w:val="00265499"/>
    <w:rsid w:val="002657B4"/>
    <w:rsid w:val="00266AB2"/>
    <w:rsid w:val="00272EE5"/>
    <w:rsid w:val="002740A1"/>
    <w:rsid w:val="00280A88"/>
    <w:rsid w:val="002866BC"/>
    <w:rsid w:val="0029113C"/>
    <w:rsid w:val="00293A45"/>
    <w:rsid w:val="00296C89"/>
    <w:rsid w:val="002A152D"/>
    <w:rsid w:val="002A7E77"/>
    <w:rsid w:val="002B2908"/>
    <w:rsid w:val="002B56C1"/>
    <w:rsid w:val="002B6DE2"/>
    <w:rsid w:val="002B7789"/>
    <w:rsid w:val="002C4AEB"/>
    <w:rsid w:val="002D1837"/>
    <w:rsid w:val="002D4DC9"/>
    <w:rsid w:val="002E0739"/>
    <w:rsid w:val="002E195F"/>
    <w:rsid w:val="002E33E7"/>
    <w:rsid w:val="002F48A0"/>
    <w:rsid w:val="002F5935"/>
    <w:rsid w:val="00300385"/>
    <w:rsid w:val="00303350"/>
    <w:rsid w:val="00307518"/>
    <w:rsid w:val="003171A8"/>
    <w:rsid w:val="003257BD"/>
    <w:rsid w:val="003261D8"/>
    <w:rsid w:val="003264AE"/>
    <w:rsid w:val="003268ED"/>
    <w:rsid w:val="003302A1"/>
    <w:rsid w:val="00331A88"/>
    <w:rsid w:val="00332956"/>
    <w:rsid w:val="00336D66"/>
    <w:rsid w:val="00344744"/>
    <w:rsid w:val="003505BC"/>
    <w:rsid w:val="00354F34"/>
    <w:rsid w:val="00361382"/>
    <w:rsid w:val="00363F3A"/>
    <w:rsid w:val="003656A9"/>
    <w:rsid w:val="0037355B"/>
    <w:rsid w:val="00382031"/>
    <w:rsid w:val="00390251"/>
    <w:rsid w:val="00392D9A"/>
    <w:rsid w:val="0039554D"/>
    <w:rsid w:val="00397B49"/>
    <w:rsid w:val="003A09CB"/>
    <w:rsid w:val="003A5C91"/>
    <w:rsid w:val="003B31D2"/>
    <w:rsid w:val="003B4D13"/>
    <w:rsid w:val="003B7AA2"/>
    <w:rsid w:val="003C07E3"/>
    <w:rsid w:val="003C31F5"/>
    <w:rsid w:val="003C3C40"/>
    <w:rsid w:val="003C5BF3"/>
    <w:rsid w:val="003C7018"/>
    <w:rsid w:val="003C76B6"/>
    <w:rsid w:val="003D0884"/>
    <w:rsid w:val="003D2A20"/>
    <w:rsid w:val="003D6F95"/>
    <w:rsid w:val="003E014C"/>
    <w:rsid w:val="003E615A"/>
    <w:rsid w:val="003F088B"/>
    <w:rsid w:val="003F1FF1"/>
    <w:rsid w:val="003F46C5"/>
    <w:rsid w:val="003F6F7B"/>
    <w:rsid w:val="003F73A5"/>
    <w:rsid w:val="00413863"/>
    <w:rsid w:val="00413EEB"/>
    <w:rsid w:val="0041408E"/>
    <w:rsid w:val="0041420E"/>
    <w:rsid w:val="0041664E"/>
    <w:rsid w:val="00424773"/>
    <w:rsid w:val="00425DA7"/>
    <w:rsid w:val="0042679B"/>
    <w:rsid w:val="00430FA4"/>
    <w:rsid w:val="0043158C"/>
    <w:rsid w:val="00442053"/>
    <w:rsid w:val="00442954"/>
    <w:rsid w:val="00446096"/>
    <w:rsid w:val="00450FC7"/>
    <w:rsid w:val="0045485F"/>
    <w:rsid w:val="004612A1"/>
    <w:rsid w:val="00462069"/>
    <w:rsid w:val="004632AA"/>
    <w:rsid w:val="00476398"/>
    <w:rsid w:val="0047697E"/>
    <w:rsid w:val="00476FD4"/>
    <w:rsid w:val="00477654"/>
    <w:rsid w:val="0048134A"/>
    <w:rsid w:val="00482054"/>
    <w:rsid w:val="0048583B"/>
    <w:rsid w:val="00486107"/>
    <w:rsid w:val="00487E4B"/>
    <w:rsid w:val="004942B0"/>
    <w:rsid w:val="00494691"/>
    <w:rsid w:val="00495691"/>
    <w:rsid w:val="004A7DD5"/>
    <w:rsid w:val="004B7A0E"/>
    <w:rsid w:val="004C3A0B"/>
    <w:rsid w:val="004C3D85"/>
    <w:rsid w:val="004C5C13"/>
    <w:rsid w:val="004D0161"/>
    <w:rsid w:val="004D27A7"/>
    <w:rsid w:val="004D5683"/>
    <w:rsid w:val="004E0338"/>
    <w:rsid w:val="004E4AC4"/>
    <w:rsid w:val="004E53DF"/>
    <w:rsid w:val="004E616D"/>
    <w:rsid w:val="004F059C"/>
    <w:rsid w:val="004F599C"/>
    <w:rsid w:val="005035A0"/>
    <w:rsid w:val="00512427"/>
    <w:rsid w:val="00515580"/>
    <w:rsid w:val="00526C56"/>
    <w:rsid w:val="00527AED"/>
    <w:rsid w:val="00531C04"/>
    <w:rsid w:val="0053302B"/>
    <w:rsid w:val="005336B2"/>
    <w:rsid w:val="00536AEC"/>
    <w:rsid w:val="00540853"/>
    <w:rsid w:val="00546F01"/>
    <w:rsid w:val="0055785D"/>
    <w:rsid w:val="00560703"/>
    <w:rsid w:val="00563B3D"/>
    <w:rsid w:val="00564AD3"/>
    <w:rsid w:val="00567ECE"/>
    <w:rsid w:val="005704BE"/>
    <w:rsid w:val="00571817"/>
    <w:rsid w:val="00573226"/>
    <w:rsid w:val="00574528"/>
    <w:rsid w:val="005756CA"/>
    <w:rsid w:val="00577B24"/>
    <w:rsid w:val="00581C49"/>
    <w:rsid w:val="00584B8F"/>
    <w:rsid w:val="005934C5"/>
    <w:rsid w:val="005960A0"/>
    <w:rsid w:val="00596BFA"/>
    <w:rsid w:val="005A21B1"/>
    <w:rsid w:val="005A76DA"/>
    <w:rsid w:val="005B52AE"/>
    <w:rsid w:val="005D0C38"/>
    <w:rsid w:val="005D4487"/>
    <w:rsid w:val="005D6613"/>
    <w:rsid w:val="005E25AC"/>
    <w:rsid w:val="005E2C52"/>
    <w:rsid w:val="005E44E9"/>
    <w:rsid w:val="005E4987"/>
    <w:rsid w:val="005E6C44"/>
    <w:rsid w:val="005E70BA"/>
    <w:rsid w:val="005E7431"/>
    <w:rsid w:val="005E7594"/>
    <w:rsid w:val="005F0709"/>
    <w:rsid w:val="005F4E36"/>
    <w:rsid w:val="005F677A"/>
    <w:rsid w:val="00601BEA"/>
    <w:rsid w:val="00601C36"/>
    <w:rsid w:val="00604C9F"/>
    <w:rsid w:val="00606331"/>
    <w:rsid w:val="006073C6"/>
    <w:rsid w:val="006154A7"/>
    <w:rsid w:val="00620F92"/>
    <w:rsid w:val="0062188A"/>
    <w:rsid w:val="00627E84"/>
    <w:rsid w:val="00630A99"/>
    <w:rsid w:val="00631440"/>
    <w:rsid w:val="00632C47"/>
    <w:rsid w:val="00633574"/>
    <w:rsid w:val="006415EF"/>
    <w:rsid w:val="006423B9"/>
    <w:rsid w:val="0064286E"/>
    <w:rsid w:val="00644C5C"/>
    <w:rsid w:val="00655EC5"/>
    <w:rsid w:val="006578CB"/>
    <w:rsid w:val="00661EDA"/>
    <w:rsid w:val="00662849"/>
    <w:rsid w:val="006730D2"/>
    <w:rsid w:val="0067329C"/>
    <w:rsid w:val="00673714"/>
    <w:rsid w:val="00674DD6"/>
    <w:rsid w:val="00680981"/>
    <w:rsid w:val="00680CF3"/>
    <w:rsid w:val="00681B91"/>
    <w:rsid w:val="00682C6A"/>
    <w:rsid w:val="00683497"/>
    <w:rsid w:val="00683FAF"/>
    <w:rsid w:val="006930C2"/>
    <w:rsid w:val="00694EA8"/>
    <w:rsid w:val="006958C2"/>
    <w:rsid w:val="006A6E96"/>
    <w:rsid w:val="006B1685"/>
    <w:rsid w:val="006C1FDD"/>
    <w:rsid w:val="006C3987"/>
    <w:rsid w:val="006C67E5"/>
    <w:rsid w:val="006D29FD"/>
    <w:rsid w:val="006D3C97"/>
    <w:rsid w:val="006D485F"/>
    <w:rsid w:val="006D4BBB"/>
    <w:rsid w:val="006E0AB0"/>
    <w:rsid w:val="006E0C46"/>
    <w:rsid w:val="006E1992"/>
    <w:rsid w:val="006F307C"/>
    <w:rsid w:val="006F35BE"/>
    <w:rsid w:val="006F4828"/>
    <w:rsid w:val="00700361"/>
    <w:rsid w:val="007055BC"/>
    <w:rsid w:val="00713480"/>
    <w:rsid w:val="00717E6F"/>
    <w:rsid w:val="00720BA7"/>
    <w:rsid w:val="00726348"/>
    <w:rsid w:val="00730E56"/>
    <w:rsid w:val="00731CAC"/>
    <w:rsid w:val="00732D3C"/>
    <w:rsid w:val="00733B2B"/>
    <w:rsid w:val="00733EEB"/>
    <w:rsid w:val="0073477E"/>
    <w:rsid w:val="0074063A"/>
    <w:rsid w:val="007407AA"/>
    <w:rsid w:val="00743208"/>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67B9"/>
    <w:rsid w:val="007C044B"/>
    <w:rsid w:val="007C1498"/>
    <w:rsid w:val="007C17B4"/>
    <w:rsid w:val="007C3AC1"/>
    <w:rsid w:val="007C79AE"/>
    <w:rsid w:val="007D2A55"/>
    <w:rsid w:val="007D431F"/>
    <w:rsid w:val="007D46AF"/>
    <w:rsid w:val="007D4E07"/>
    <w:rsid w:val="007D7092"/>
    <w:rsid w:val="007E14FB"/>
    <w:rsid w:val="007E5034"/>
    <w:rsid w:val="007F23AA"/>
    <w:rsid w:val="007F29F6"/>
    <w:rsid w:val="007F3C4F"/>
    <w:rsid w:val="007F4303"/>
    <w:rsid w:val="007F5CA0"/>
    <w:rsid w:val="008028D7"/>
    <w:rsid w:val="008051C6"/>
    <w:rsid w:val="008102B5"/>
    <w:rsid w:val="00811D96"/>
    <w:rsid w:val="00812BEF"/>
    <w:rsid w:val="00815CEF"/>
    <w:rsid w:val="00816EE9"/>
    <w:rsid w:val="0082781D"/>
    <w:rsid w:val="00831C35"/>
    <w:rsid w:val="00831C69"/>
    <w:rsid w:val="00832973"/>
    <w:rsid w:val="008330B6"/>
    <w:rsid w:val="00833B10"/>
    <w:rsid w:val="00833FCD"/>
    <w:rsid w:val="008361B1"/>
    <w:rsid w:val="008372C0"/>
    <w:rsid w:val="0084005C"/>
    <w:rsid w:val="00841BE3"/>
    <w:rsid w:val="00842FC0"/>
    <w:rsid w:val="00844C9E"/>
    <w:rsid w:val="008461DD"/>
    <w:rsid w:val="00867B21"/>
    <w:rsid w:val="00871906"/>
    <w:rsid w:val="008732E0"/>
    <w:rsid w:val="008B346A"/>
    <w:rsid w:val="008B63B9"/>
    <w:rsid w:val="008B67D3"/>
    <w:rsid w:val="008C1A38"/>
    <w:rsid w:val="008C2B1B"/>
    <w:rsid w:val="008C4441"/>
    <w:rsid w:val="008D0BC1"/>
    <w:rsid w:val="008D55DC"/>
    <w:rsid w:val="008D6F4B"/>
    <w:rsid w:val="008E0A56"/>
    <w:rsid w:val="008E0B2C"/>
    <w:rsid w:val="008F29DD"/>
    <w:rsid w:val="008F6555"/>
    <w:rsid w:val="009003C5"/>
    <w:rsid w:val="00903B3C"/>
    <w:rsid w:val="00903C1A"/>
    <w:rsid w:val="009043CA"/>
    <w:rsid w:val="00905E68"/>
    <w:rsid w:val="0090725E"/>
    <w:rsid w:val="0090EAAD"/>
    <w:rsid w:val="00910B57"/>
    <w:rsid w:val="00911B0C"/>
    <w:rsid w:val="00912E61"/>
    <w:rsid w:val="00913567"/>
    <w:rsid w:val="00913C80"/>
    <w:rsid w:val="00920981"/>
    <w:rsid w:val="0092487B"/>
    <w:rsid w:val="009300F7"/>
    <w:rsid w:val="00934BE3"/>
    <w:rsid w:val="00937DA7"/>
    <w:rsid w:val="0094056C"/>
    <w:rsid w:val="00942B6D"/>
    <w:rsid w:val="009440D0"/>
    <w:rsid w:val="00947984"/>
    <w:rsid w:val="0095110A"/>
    <w:rsid w:val="00954D22"/>
    <w:rsid w:val="009563B2"/>
    <w:rsid w:val="0096006D"/>
    <w:rsid w:val="00961080"/>
    <w:rsid w:val="00961B2E"/>
    <w:rsid w:val="00961B6F"/>
    <w:rsid w:val="00965F27"/>
    <w:rsid w:val="009831F5"/>
    <w:rsid w:val="00986EEC"/>
    <w:rsid w:val="00986FD8"/>
    <w:rsid w:val="009955DD"/>
    <w:rsid w:val="009A2B57"/>
    <w:rsid w:val="009A3300"/>
    <w:rsid w:val="009A3C08"/>
    <w:rsid w:val="009A4E14"/>
    <w:rsid w:val="009A5D90"/>
    <w:rsid w:val="009A6F5D"/>
    <w:rsid w:val="009B1FB6"/>
    <w:rsid w:val="009B3534"/>
    <w:rsid w:val="009C5D44"/>
    <w:rsid w:val="009D0403"/>
    <w:rsid w:val="009D2E0B"/>
    <w:rsid w:val="009D4CF0"/>
    <w:rsid w:val="009E5020"/>
    <w:rsid w:val="009E71CD"/>
    <w:rsid w:val="009F41DE"/>
    <w:rsid w:val="009F48BC"/>
    <w:rsid w:val="009F5000"/>
    <w:rsid w:val="009F5AC3"/>
    <w:rsid w:val="009F642F"/>
    <w:rsid w:val="009F6BB7"/>
    <w:rsid w:val="009F736C"/>
    <w:rsid w:val="00A003F5"/>
    <w:rsid w:val="00A07DB0"/>
    <w:rsid w:val="00A1213B"/>
    <w:rsid w:val="00A121A0"/>
    <w:rsid w:val="00A1787E"/>
    <w:rsid w:val="00A36E0D"/>
    <w:rsid w:val="00A37D20"/>
    <w:rsid w:val="00A43F95"/>
    <w:rsid w:val="00A50649"/>
    <w:rsid w:val="00A51109"/>
    <w:rsid w:val="00A51EFB"/>
    <w:rsid w:val="00A52883"/>
    <w:rsid w:val="00A55016"/>
    <w:rsid w:val="00A55809"/>
    <w:rsid w:val="00A56685"/>
    <w:rsid w:val="00A5764B"/>
    <w:rsid w:val="00A57A4E"/>
    <w:rsid w:val="00A61424"/>
    <w:rsid w:val="00A624F1"/>
    <w:rsid w:val="00A63265"/>
    <w:rsid w:val="00A6339D"/>
    <w:rsid w:val="00A70311"/>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5541"/>
    <w:rsid w:val="00AD5672"/>
    <w:rsid w:val="00AD5E63"/>
    <w:rsid w:val="00AD6D43"/>
    <w:rsid w:val="00AE075B"/>
    <w:rsid w:val="00AE5AB8"/>
    <w:rsid w:val="00AE6BF5"/>
    <w:rsid w:val="00AF62A3"/>
    <w:rsid w:val="00AF7252"/>
    <w:rsid w:val="00B02F8E"/>
    <w:rsid w:val="00B05DC2"/>
    <w:rsid w:val="00B10083"/>
    <w:rsid w:val="00B105C2"/>
    <w:rsid w:val="00B11122"/>
    <w:rsid w:val="00B12001"/>
    <w:rsid w:val="00B139CE"/>
    <w:rsid w:val="00B2018A"/>
    <w:rsid w:val="00B20CAD"/>
    <w:rsid w:val="00B22DCA"/>
    <w:rsid w:val="00B23BFF"/>
    <w:rsid w:val="00B240F2"/>
    <w:rsid w:val="00B269EC"/>
    <w:rsid w:val="00B27E6D"/>
    <w:rsid w:val="00B30DF8"/>
    <w:rsid w:val="00B31D43"/>
    <w:rsid w:val="00B3596D"/>
    <w:rsid w:val="00B3672F"/>
    <w:rsid w:val="00B44647"/>
    <w:rsid w:val="00B45F56"/>
    <w:rsid w:val="00B465A5"/>
    <w:rsid w:val="00B51F90"/>
    <w:rsid w:val="00B5410A"/>
    <w:rsid w:val="00B57807"/>
    <w:rsid w:val="00B57F60"/>
    <w:rsid w:val="00B6265F"/>
    <w:rsid w:val="00B640BB"/>
    <w:rsid w:val="00B652CE"/>
    <w:rsid w:val="00B65EC6"/>
    <w:rsid w:val="00B70B72"/>
    <w:rsid w:val="00B71FC2"/>
    <w:rsid w:val="00B72775"/>
    <w:rsid w:val="00B76E9B"/>
    <w:rsid w:val="00B7789F"/>
    <w:rsid w:val="00B82B78"/>
    <w:rsid w:val="00B90B2A"/>
    <w:rsid w:val="00B91DEA"/>
    <w:rsid w:val="00B93605"/>
    <w:rsid w:val="00BA1A32"/>
    <w:rsid w:val="00BA346E"/>
    <w:rsid w:val="00BA5FD6"/>
    <w:rsid w:val="00BB1B85"/>
    <w:rsid w:val="00BB26B7"/>
    <w:rsid w:val="00BB3142"/>
    <w:rsid w:val="00BC301B"/>
    <w:rsid w:val="00BC63E6"/>
    <w:rsid w:val="00BD4150"/>
    <w:rsid w:val="00BD6464"/>
    <w:rsid w:val="00BE08D7"/>
    <w:rsid w:val="00BE117A"/>
    <w:rsid w:val="00BE2189"/>
    <w:rsid w:val="00BF0733"/>
    <w:rsid w:val="00BF3F4A"/>
    <w:rsid w:val="00C018C5"/>
    <w:rsid w:val="00C03E9A"/>
    <w:rsid w:val="00C11423"/>
    <w:rsid w:val="00C1657B"/>
    <w:rsid w:val="00C20294"/>
    <w:rsid w:val="00C209AA"/>
    <w:rsid w:val="00C2133A"/>
    <w:rsid w:val="00C21DCF"/>
    <w:rsid w:val="00C22553"/>
    <w:rsid w:val="00C24C86"/>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6F42"/>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61D"/>
    <w:rsid w:val="00D71982"/>
    <w:rsid w:val="00D744C6"/>
    <w:rsid w:val="00D77DFD"/>
    <w:rsid w:val="00D81803"/>
    <w:rsid w:val="00D839CD"/>
    <w:rsid w:val="00D84363"/>
    <w:rsid w:val="00D90204"/>
    <w:rsid w:val="00D9142F"/>
    <w:rsid w:val="00D91866"/>
    <w:rsid w:val="00D929F1"/>
    <w:rsid w:val="00D97FF7"/>
    <w:rsid w:val="00DA4D82"/>
    <w:rsid w:val="00DB1935"/>
    <w:rsid w:val="00DB37F4"/>
    <w:rsid w:val="00DB45E4"/>
    <w:rsid w:val="00DC1D6A"/>
    <w:rsid w:val="00DC3DDC"/>
    <w:rsid w:val="00DC4DFB"/>
    <w:rsid w:val="00DC58F7"/>
    <w:rsid w:val="00DC651E"/>
    <w:rsid w:val="00DD0529"/>
    <w:rsid w:val="00DD05AB"/>
    <w:rsid w:val="00DD0929"/>
    <w:rsid w:val="00DD1665"/>
    <w:rsid w:val="00DD2B40"/>
    <w:rsid w:val="00DD4D69"/>
    <w:rsid w:val="00DD6D37"/>
    <w:rsid w:val="00DE6682"/>
    <w:rsid w:val="00DF26D2"/>
    <w:rsid w:val="00E0132E"/>
    <w:rsid w:val="00E0333A"/>
    <w:rsid w:val="00E1173E"/>
    <w:rsid w:val="00E16786"/>
    <w:rsid w:val="00E168CB"/>
    <w:rsid w:val="00E17AFC"/>
    <w:rsid w:val="00E20B01"/>
    <w:rsid w:val="00E210F0"/>
    <w:rsid w:val="00E219FF"/>
    <w:rsid w:val="00E239F4"/>
    <w:rsid w:val="00E25714"/>
    <w:rsid w:val="00E26047"/>
    <w:rsid w:val="00E32138"/>
    <w:rsid w:val="00E37EFF"/>
    <w:rsid w:val="00E43EC5"/>
    <w:rsid w:val="00E45AB0"/>
    <w:rsid w:val="00E55541"/>
    <w:rsid w:val="00E57EF4"/>
    <w:rsid w:val="00E62604"/>
    <w:rsid w:val="00E6300A"/>
    <w:rsid w:val="00E633CC"/>
    <w:rsid w:val="00E65973"/>
    <w:rsid w:val="00E6714D"/>
    <w:rsid w:val="00E73456"/>
    <w:rsid w:val="00E84BC8"/>
    <w:rsid w:val="00E914D8"/>
    <w:rsid w:val="00E9229D"/>
    <w:rsid w:val="00E93E44"/>
    <w:rsid w:val="00E95A30"/>
    <w:rsid w:val="00EA26D8"/>
    <w:rsid w:val="00EA5DE3"/>
    <w:rsid w:val="00EB1C6F"/>
    <w:rsid w:val="00EB6877"/>
    <w:rsid w:val="00EB722E"/>
    <w:rsid w:val="00EC0070"/>
    <w:rsid w:val="00EC11CA"/>
    <w:rsid w:val="00ED0C59"/>
    <w:rsid w:val="00ED4E18"/>
    <w:rsid w:val="00ED7B18"/>
    <w:rsid w:val="00EE2953"/>
    <w:rsid w:val="00EE29BA"/>
    <w:rsid w:val="00EE2F72"/>
    <w:rsid w:val="00EE3A7B"/>
    <w:rsid w:val="00EE4409"/>
    <w:rsid w:val="00EE44C0"/>
    <w:rsid w:val="00EE4A98"/>
    <w:rsid w:val="00EF0051"/>
    <w:rsid w:val="00EF2664"/>
    <w:rsid w:val="00EF6306"/>
    <w:rsid w:val="00F039C7"/>
    <w:rsid w:val="00F100D7"/>
    <w:rsid w:val="00F12CDD"/>
    <w:rsid w:val="00F21EB2"/>
    <w:rsid w:val="00F230F0"/>
    <w:rsid w:val="00F318F1"/>
    <w:rsid w:val="00F33A1A"/>
    <w:rsid w:val="00F478CB"/>
    <w:rsid w:val="00F52C97"/>
    <w:rsid w:val="00F53EA9"/>
    <w:rsid w:val="00F54257"/>
    <w:rsid w:val="00F619F4"/>
    <w:rsid w:val="00F62093"/>
    <w:rsid w:val="00F62C23"/>
    <w:rsid w:val="00F64D54"/>
    <w:rsid w:val="00F722A2"/>
    <w:rsid w:val="00F74783"/>
    <w:rsid w:val="00F75F59"/>
    <w:rsid w:val="00F80C71"/>
    <w:rsid w:val="00F818C8"/>
    <w:rsid w:val="00F82885"/>
    <w:rsid w:val="00F842FD"/>
    <w:rsid w:val="00F87E26"/>
    <w:rsid w:val="00F96C3F"/>
    <w:rsid w:val="00F97A12"/>
    <w:rsid w:val="00F97F6E"/>
    <w:rsid w:val="00FA17A2"/>
    <w:rsid w:val="00FA1C94"/>
    <w:rsid w:val="00FB4F7A"/>
    <w:rsid w:val="00FB58A3"/>
    <w:rsid w:val="00FB648A"/>
    <w:rsid w:val="00FB6B35"/>
    <w:rsid w:val="00FC4D71"/>
    <w:rsid w:val="00FC69F5"/>
    <w:rsid w:val="00FD21C1"/>
    <w:rsid w:val="00FD436F"/>
    <w:rsid w:val="00FD5A26"/>
    <w:rsid w:val="00FE3EC4"/>
    <w:rsid w:val="00FE4922"/>
    <w:rsid w:val="00FF3E46"/>
    <w:rsid w:val="00FF5A58"/>
    <w:rsid w:val="01565A61"/>
    <w:rsid w:val="015F0118"/>
    <w:rsid w:val="01C26E8F"/>
    <w:rsid w:val="06C6D686"/>
    <w:rsid w:val="06CF6423"/>
    <w:rsid w:val="086EB7EE"/>
    <w:rsid w:val="0911B56C"/>
    <w:rsid w:val="0DD8D873"/>
    <w:rsid w:val="0DED2D46"/>
    <w:rsid w:val="0E89EF89"/>
    <w:rsid w:val="0E9E410A"/>
    <w:rsid w:val="1191440B"/>
    <w:rsid w:val="11DA5263"/>
    <w:rsid w:val="12F5BF80"/>
    <w:rsid w:val="152D0B02"/>
    <w:rsid w:val="184CC59C"/>
    <w:rsid w:val="188E67F2"/>
    <w:rsid w:val="1A140F3A"/>
    <w:rsid w:val="1B71686D"/>
    <w:rsid w:val="1D9CD859"/>
    <w:rsid w:val="1F4E0D22"/>
    <w:rsid w:val="1F936FDC"/>
    <w:rsid w:val="1F9CEA91"/>
    <w:rsid w:val="25444F88"/>
    <w:rsid w:val="25C73F48"/>
    <w:rsid w:val="2627B8A5"/>
    <w:rsid w:val="29D02996"/>
    <w:rsid w:val="2A7335B9"/>
    <w:rsid w:val="2B1772F3"/>
    <w:rsid w:val="2D35672F"/>
    <w:rsid w:val="30882BB6"/>
    <w:rsid w:val="31C09C9C"/>
    <w:rsid w:val="32BFB3B3"/>
    <w:rsid w:val="32CD3C5F"/>
    <w:rsid w:val="32DA4018"/>
    <w:rsid w:val="335563DC"/>
    <w:rsid w:val="339BC233"/>
    <w:rsid w:val="37507400"/>
    <w:rsid w:val="3872F8A9"/>
    <w:rsid w:val="3989F575"/>
    <w:rsid w:val="3A3C13D8"/>
    <w:rsid w:val="3B1EA4E2"/>
    <w:rsid w:val="3BB5F072"/>
    <w:rsid w:val="3F298873"/>
    <w:rsid w:val="411AA501"/>
    <w:rsid w:val="466635F0"/>
    <w:rsid w:val="46B89C81"/>
    <w:rsid w:val="488CC6EA"/>
    <w:rsid w:val="49FB44E8"/>
    <w:rsid w:val="4C4627AF"/>
    <w:rsid w:val="4D048C61"/>
    <w:rsid w:val="4E32B08E"/>
    <w:rsid w:val="4EA36F22"/>
    <w:rsid w:val="4F30D02A"/>
    <w:rsid w:val="5122DE7B"/>
    <w:rsid w:val="517A9BA2"/>
    <w:rsid w:val="52BCA728"/>
    <w:rsid w:val="53714E3E"/>
    <w:rsid w:val="575AAA90"/>
    <w:rsid w:val="58E84B2A"/>
    <w:rsid w:val="592F2D97"/>
    <w:rsid w:val="599CD8E9"/>
    <w:rsid w:val="59A2005C"/>
    <w:rsid w:val="5B3A8908"/>
    <w:rsid w:val="5BDA3DA4"/>
    <w:rsid w:val="5C8EFE57"/>
    <w:rsid w:val="5F099C86"/>
    <w:rsid w:val="5F0B7B61"/>
    <w:rsid w:val="5F4D7904"/>
    <w:rsid w:val="609C8241"/>
    <w:rsid w:val="6118E942"/>
    <w:rsid w:val="622B0E8B"/>
    <w:rsid w:val="63CFC863"/>
    <w:rsid w:val="65606849"/>
    <w:rsid w:val="656D1578"/>
    <w:rsid w:val="666DF573"/>
    <w:rsid w:val="67DDEFB1"/>
    <w:rsid w:val="68F3A7C0"/>
    <w:rsid w:val="6A2DBCDD"/>
    <w:rsid w:val="6AAB8032"/>
    <w:rsid w:val="6D8606C2"/>
    <w:rsid w:val="6DBEB74F"/>
    <w:rsid w:val="75E8B7DB"/>
    <w:rsid w:val="76E47441"/>
    <w:rsid w:val="77775360"/>
    <w:rsid w:val="7840F15A"/>
    <w:rsid w:val="7A48D728"/>
    <w:rsid w:val="7D250453"/>
    <w:rsid w:val="7FD7222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E1AA90F1-856A-4C4A-9E28-3AC982203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3368</Words>
  <Characters>19200</Characters>
  <Application>Microsoft Office Word</Application>
  <DocSecurity>0</DocSecurity>
  <Lines>160</Lines>
  <Paragraphs>45</Paragraphs>
  <ScaleCrop>false</ScaleCrop>
  <Company>UoW Trinity Saint David</Company>
  <LinksUpToDate>false</LinksUpToDate>
  <CharactersWithSpaces>22523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Roza Mohammed</cp:lastModifiedBy>
  <cp:revision>114</cp:revision>
  <cp:lastPrinted>2016-10-24T20:21:00Z</cp:lastPrinted>
  <dcterms:created xsi:type="dcterms:W3CDTF">2026-10-14T03:03:00Z</dcterms:created>
  <dcterms:modified xsi:type="dcterms:W3CDTF">2026-10-26T15:36:00Z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