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ackground w:color="FFFFFF"/>
  <w:body>
    <w:p w:rsidR="00FB3B9F" w:rsidRPr="00F7044A" w:rsidRDefault="00FB3B9F" w:rsidP="00FB3B9F">
      <w:pPr>
        <w:jc w:val="center"/>
        <w:rPr>
          <w:b/>
          <w:sz w:val="32"/>
        </w:rPr>
      </w:pPr>
      <w:bookmarkStart w:id="0" w:name="_GoBack"/>
      <w:bookmarkEnd w:id="0"/>
      <w:r w:rsidRPr="00F7044A">
        <w:rPr>
          <w:b/>
          <w:sz w:val="32"/>
        </w:rPr>
        <w:t>Module: Management Accounting</w:t>
      </w:r>
    </w:p>
    <w:p w:rsidR="00226BD8" w:rsidRDefault="00226BD8" w:rsidP="00FB3B9F">
      <w:pPr>
        <w:jc w:val="center"/>
        <w:rPr>
          <w:b/>
          <w:sz w:val="32"/>
        </w:rPr>
      </w:pPr>
    </w:p>
    <w:p w:rsidR="00FB3B9F" w:rsidRPr="00F7044A" w:rsidRDefault="00FB3B9F" w:rsidP="00FB3B9F">
      <w:pPr>
        <w:jc w:val="center"/>
        <w:rPr>
          <w:b/>
          <w:sz w:val="32"/>
        </w:rPr>
      </w:pPr>
      <w:r w:rsidRPr="00F7044A">
        <w:rPr>
          <w:b/>
          <w:sz w:val="32"/>
        </w:rPr>
        <w:t>Module code: LCBB5002</w:t>
      </w:r>
    </w:p>
    <w:p w:rsidR="00226BD8" w:rsidRDefault="00226BD8" w:rsidP="00226BD8">
      <w:pPr>
        <w:jc w:val="center"/>
        <w:rPr>
          <w:b/>
          <w:sz w:val="32"/>
        </w:rPr>
      </w:pPr>
    </w:p>
    <w:p w:rsidR="00226BD8" w:rsidRDefault="00FB3B9F" w:rsidP="00226BD8">
      <w:pPr>
        <w:jc w:val="center"/>
        <w:rPr>
          <w:b/>
          <w:sz w:val="32"/>
        </w:rPr>
      </w:pPr>
      <w:r w:rsidRPr="00F7044A">
        <w:rPr>
          <w:b/>
          <w:sz w:val="32"/>
        </w:rPr>
        <w:t>Assignment 2</w:t>
      </w:r>
    </w:p>
    <w:p w:rsidR="00226BD8" w:rsidRDefault="00226BD8" w:rsidP="00226BD8">
      <w:pPr>
        <w:jc w:val="center"/>
        <w:rPr>
          <w:b/>
          <w:sz w:val="32"/>
        </w:rPr>
      </w:pPr>
    </w:p>
    <w:p w:rsidR="00226BD8" w:rsidRPr="00226BD8" w:rsidRDefault="00FB3B9F" w:rsidP="00226BD8">
      <w:pPr>
        <w:jc w:val="center"/>
        <w:rPr>
          <w:rFonts w:eastAsia="Arial"/>
          <w:b/>
          <w:bCs/>
          <w:sz w:val="32"/>
          <w:szCs w:val="32"/>
        </w:rPr>
      </w:pPr>
      <w:r w:rsidRPr="00F7044A">
        <w:rPr>
          <w:b/>
          <w:sz w:val="32"/>
        </w:rPr>
        <w:t xml:space="preserve"> </w:t>
      </w:r>
      <w:r w:rsidR="00226BD8" w:rsidRPr="00226BD8">
        <w:rPr>
          <w:rFonts w:eastAsia="Arial"/>
          <w:b/>
          <w:bCs/>
          <w:sz w:val="32"/>
          <w:szCs w:val="32"/>
        </w:rPr>
        <w:t>Name:Daniel Miroslavov Borisov</w:t>
      </w:r>
    </w:p>
    <w:p w:rsidR="00226BD8" w:rsidRPr="00226BD8" w:rsidRDefault="00226BD8" w:rsidP="00226BD8">
      <w:pPr>
        <w:jc w:val="center"/>
        <w:rPr>
          <w:rFonts w:eastAsia="Arial"/>
          <w:b/>
          <w:bCs/>
          <w:sz w:val="32"/>
          <w:szCs w:val="32"/>
        </w:rPr>
      </w:pPr>
      <w:r w:rsidRPr="00226BD8">
        <w:rPr>
          <w:rFonts w:eastAsia="Arial"/>
          <w:b/>
          <w:bCs/>
          <w:sz w:val="32"/>
          <w:szCs w:val="32"/>
        </w:rPr>
        <w:t>Student Number: 1907092</w:t>
      </w:r>
    </w:p>
    <w:p w:rsidR="00226BD8" w:rsidRPr="00226BD8" w:rsidRDefault="00226BD8" w:rsidP="00226BD8">
      <w:pPr>
        <w:jc w:val="center"/>
        <w:rPr>
          <w:rFonts w:eastAsia="Arial"/>
          <w:b/>
          <w:bCs/>
          <w:sz w:val="32"/>
          <w:szCs w:val="32"/>
        </w:rPr>
      </w:pPr>
    </w:p>
    <w:p w:rsidR="00226BD8" w:rsidRPr="00226BD8" w:rsidRDefault="00226BD8" w:rsidP="00226BD8">
      <w:pPr>
        <w:jc w:val="center"/>
        <w:rPr>
          <w:rFonts w:eastAsia="Arial"/>
          <w:b/>
          <w:bCs/>
          <w:sz w:val="32"/>
          <w:szCs w:val="32"/>
        </w:rPr>
      </w:pPr>
      <w:r w:rsidRPr="00226BD8">
        <w:rPr>
          <w:rFonts w:eastAsia="Arial"/>
          <w:b/>
          <w:bCs/>
          <w:sz w:val="32"/>
          <w:szCs w:val="32"/>
        </w:rPr>
        <w:t>Lecturer: Konstantina Mari</w:t>
      </w:r>
    </w:p>
    <w:p w:rsidR="00FB3B9F" w:rsidRPr="00F7044A" w:rsidRDefault="00FB3B9F" w:rsidP="00FB3B9F">
      <w:pPr>
        <w:pBdr>
          <w:bottom w:val="single" w:sz="4" w:space="1" w:color="auto"/>
        </w:pBdr>
        <w:jc w:val="center"/>
        <w:rPr>
          <w:b/>
        </w:rPr>
      </w:pPr>
      <w:r w:rsidRPr="00F7044A">
        <w:rPr>
          <w:b/>
        </w:rPr>
        <w:br w:type="page"/>
      </w:r>
    </w:p>
    <w:sdt>
      <w:sdtPr>
        <w:rPr>
          <w:rFonts w:ascii="Times New Roman" w:eastAsia="Times New Roman" w:hAnsi="Times New Roman" w:cs="Times New Roman"/>
          <w:b w:val="0"/>
          <w:bCs w:val="0"/>
          <w:color w:val="auto"/>
          <w:sz w:val="24"/>
          <w:szCs w:val="24"/>
          <w:lang w:val="en-GB" w:eastAsia="en-IN"/>
        </w:rPr>
        <w:id w:val="-1041594999"/>
        <w:docPartObj>
          <w:docPartGallery w:val="Table of Contents"/>
          <w:docPartUnique/>
        </w:docPartObj>
      </w:sdtPr>
      <w:sdtEndPr/>
      <w:sdtContent>
        <w:p w:rsidR="00FB3B9F" w:rsidRPr="00F7044A" w:rsidRDefault="00FB3B9F" w:rsidP="00FB3B9F">
          <w:pPr>
            <w:pStyle w:val="a7"/>
            <w:jc w:val="center"/>
            <w:rPr>
              <w:rFonts w:ascii="Times New Roman" w:hAnsi="Times New Roman" w:cs="Times New Roman"/>
              <w:color w:val="000000" w:themeColor="text1"/>
              <w:lang w:val="en-GB"/>
            </w:rPr>
          </w:pPr>
          <w:r w:rsidRPr="00F7044A">
            <w:rPr>
              <w:rFonts w:ascii="Times New Roman" w:hAnsi="Times New Roman" w:cs="Times New Roman"/>
              <w:color w:val="000000" w:themeColor="text1"/>
              <w:lang w:val="en-GB"/>
            </w:rPr>
            <w:t>Table of Contents</w:t>
          </w:r>
        </w:p>
        <w:p w:rsidR="00FB3B9F" w:rsidRPr="00F7044A" w:rsidRDefault="00FB3B9F">
          <w:pPr>
            <w:pStyle w:val="10"/>
            <w:tabs>
              <w:tab w:val="right" w:leader="dot" w:pos="9016"/>
            </w:tabs>
          </w:pPr>
          <w:r w:rsidRPr="00F7044A">
            <w:fldChar w:fldCharType="begin"/>
          </w:r>
          <w:r w:rsidRPr="00F7044A">
            <w:instrText xml:space="preserve"> TOC \o "1-3" \h \z \u </w:instrText>
          </w:r>
          <w:r w:rsidRPr="00F7044A">
            <w:fldChar w:fldCharType="separate"/>
          </w:r>
          <w:hyperlink w:anchor="_Toc68694927" w:history="1">
            <w:r w:rsidRPr="00F7044A">
              <w:rPr>
                <w:rStyle w:val="a8"/>
              </w:rPr>
              <w:t>Introduction</w:t>
            </w:r>
            <w:r w:rsidRPr="00F7044A">
              <w:rPr>
                <w:webHidden/>
              </w:rPr>
              <w:tab/>
            </w:r>
            <w:r w:rsidRPr="00F7044A">
              <w:rPr>
                <w:webHidden/>
              </w:rPr>
              <w:fldChar w:fldCharType="begin"/>
            </w:r>
            <w:r w:rsidRPr="00F7044A">
              <w:rPr>
                <w:webHidden/>
              </w:rPr>
              <w:instrText xml:space="preserve"> PAGEREF _Toc68694927 \h </w:instrText>
            </w:r>
            <w:r w:rsidRPr="00F7044A">
              <w:rPr>
                <w:webHidden/>
              </w:rPr>
            </w:r>
            <w:r w:rsidRPr="00F7044A">
              <w:rPr>
                <w:webHidden/>
              </w:rPr>
              <w:fldChar w:fldCharType="separate"/>
            </w:r>
            <w:r w:rsidRPr="00F7044A">
              <w:rPr>
                <w:webHidden/>
              </w:rPr>
              <w:t>3</w:t>
            </w:r>
            <w:r w:rsidRPr="00F7044A">
              <w:rPr>
                <w:webHidden/>
              </w:rPr>
              <w:fldChar w:fldCharType="end"/>
            </w:r>
          </w:hyperlink>
        </w:p>
        <w:p w:rsidR="00FB3B9F" w:rsidRPr="00F7044A" w:rsidRDefault="00492F37">
          <w:pPr>
            <w:pStyle w:val="10"/>
            <w:tabs>
              <w:tab w:val="right" w:leader="dot" w:pos="9016"/>
            </w:tabs>
          </w:pPr>
          <w:hyperlink w:anchor="_Toc68694928" w:history="1">
            <w:r w:rsidR="00FB3B9F" w:rsidRPr="00F7044A">
              <w:rPr>
                <w:rStyle w:val="a8"/>
              </w:rPr>
              <w:t>Discussions</w:t>
            </w:r>
            <w:r w:rsidR="00FB3B9F" w:rsidRPr="00F7044A">
              <w:rPr>
                <w:webHidden/>
              </w:rPr>
              <w:tab/>
            </w:r>
            <w:r w:rsidR="00FB3B9F" w:rsidRPr="00F7044A">
              <w:rPr>
                <w:webHidden/>
              </w:rPr>
              <w:fldChar w:fldCharType="begin"/>
            </w:r>
            <w:r w:rsidR="00FB3B9F" w:rsidRPr="00F7044A">
              <w:rPr>
                <w:webHidden/>
              </w:rPr>
              <w:instrText xml:space="preserve"> PAGEREF _Toc68694928 \h </w:instrText>
            </w:r>
            <w:r w:rsidR="00FB3B9F" w:rsidRPr="00F7044A">
              <w:rPr>
                <w:webHidden/>
              </w:rPr>
            </w:r>
            <w:r w:rsidR="00FB3B9F" w:rsidRPr="00F7044A">
              <w:rPr>
                <w:webHidden/>
              </w:rPr>
              <w:fldChar w:fldCharType="separate"/>
            </w:r>
            <w:r w:rsidR="00FB3B9F" w:rsidRPr="00F7044A">
              <w:rPr>
                <w:webHidden/>
              </w:rPr>
              <w:t>3</w:t>
            </w:r>
            <w:r w:rsidR="00FB3B9F" w:rsidRPr="00F7044A">
              <w:rPr>
                <w:webHidden/>
              </w:rPr>
              <w:fldChar w:fldCharType="end"/>
            </w:r>
          </w:hyperlink>
        </w:p>
        <w:p w:rsidR="00FB3B9F" w:rsidRPr="00F7044A" w:rsidRDefault="00492F37">
          <w:pPr>
            <w:pStyle w:val="20"/>
            <w:tabs>
              <w:tab w:val="right" w:leader="dot" w:pos="9016"/>
            </w:tabs>
          </w:pPr>
          <w:hyperlink w:anchor="_Toc68694929" w:history="1">
            <w:r w:rsidR="00FB3B9F" w:rsidRPr="00F7044A">
              <w:rPr>
                <w:rStyle w:val="a8"/>
              </w:rPr>
              <w:t>PART A:  Presentation of business financial budget related to Amana Ltd</w:t>
            </w:r>
            <w:r w:rsidR="00FB3B9F" w:rsidRPr="00F7044A">
              <w:rPr>
                <w:webHidden/>
              </w:rPr>
              <w:tab/>
            </w:r>
            <w:r w:rsidR="00FB3B9F" w:rsidRPr="00F7044A">
              <w:rPr>
                <w:webHidden/>
              </w:rPr>
              <w:fldChar w:fldCharType="begin"/>
            </w:r>
            <w:r w:rsidR="00FB3B9F" w:rsidRPr="00F7044A">
              <w:rPr>
                <w:webHidden/>
              </w:rPr>
              <w:instrText xml:space="preserve"> PAGEREF _Toc68694929 \h </w:instrText>
            </w:r>
            <w:r w:rsidR="00FB3B9F" w:rsidRPr="00F7044A">
              <w:rPr>
                <w:webHidden/>
              </w:rPr>
            </w:r>
            <w:r w:rsidR="00FB3B9F" w:rsidRPr="00F7044A">
              <w:rPr>
                <w:webHidden/>
              </w:rPr>
              <w:fldChar w:fldCharType="separate"/>
            </w:r>
            <w:r w:rsidR="00FB3B9F" w:rsidRPr="00F7044A">
              <w:rPr>
                <w:webHidden/>
              </w:rPr>
              <w:t>3</w:t>
            </w:r>
            <w:r w:rsidR="00FB3B9F" w:rsidRPr="00F7044A">
              <w:rPr>
                <w:webHidden/>
              </w:rPr>
              <w:fldChar w:fldCharType="end"/>
            </w:r>
          </w:hyperlink>
        </w:p>
        <w:p w:rsidR="00FB3B9F" w:rsidRPr="00F7044A" w:rsidRDefault="00492F37">
          <w:pPr>
            <w:pStyle w:val="30"/>
            <w:tabs>
              <w:tab w:val="right" w:leader="dot" w:pos="9016"/>
            </w:tabs>
          </w:pPr>
          <w:hyperlink w:anchor="_Toc68694930" w:history="1">
            <w:r w:rsidR="00FB3B9F" w:rsidRPr="00F7044A">
              <w:rPr>
                <w:rStyle w:val="a8"/>
              </w:rPr>
              <w:t>Section I: Computation of business budget and variance analysis</w:t>
            </w:r>
            <w:r w:rsidR="00FB3B9F" w:rsidRPr="00F7044A">
              <w:rPr>
                <w:webHidden/>
              </w:rPr>
              <w:tab/>
            </w:r>
            <w:r w:rsidR="00FB3B9F" w:rsidRPr="00F7044A">
              <w:rPr>
                <w:webHidden/>
              </w:rPr>
              <w:fldChar w:fldCharType="begin"/>
            </w:r>
            <w:r w:rsidR="00FB3B9F" w:rsidRPr="00F7044A">
              <w:rPr>
                <w:webHidden/>
              </w:rPr>
              <w:instrText xml:space="preserve"> PAGEREF _Toc68694930 \h </w:instrText>
            </w:r>
            <w:r w:rsidR="00FB3B9F" w:rsidRPr="00F7044A">
              <w:rPr>
                <w:webHidden/>
              </w:rPr>
            </w:r>
            <w:r w:rsidR="00FB3B9F" w:rsidRPr="00F7044A">
              <w:rPr>
                <w:webHidden/>
              </w:rPr>
              <w:fldChar w:fldCharType="separate"/>
            </w:r>
            <w:r w:rsidR="00FB3B9F" w:rsidRPr="00F7044A">
              <w:rPr>
                <w:webHidden/>
              </w:rPr>
              <w:t>4</w:t>
            </w:r>
            <w:r w:rsidR="00FB3B9F" w:rsidRPr="00F7044A">
              <w:rPr>
                <w:webHidden/>
              </w:rPr>
              <w:fldChar w:fldCharType="end"/>
            </w:r>
          </w:hyperlink>
        </w:p>
        <w:p w:rsidR="00FB3B9F" w:rsidRPr="00F7044A" w:rsidRDefault="00492F37">
          <w:pPr>
            <w:pStyle w:val="30"/>
            <w:tabs>
              <w:tab w:val="right" w:leader="dot" w:pos="9016"/>
            </w:tabs>
          </w:pPr>
          <w:hyperlink w:anchor="_Toc68694931" w:history="1">
            <w:r w:rsidR="00FB3B9F" w:rsidRPr="00F7044A">
              <w:rPr>
                <w:rStyle w:val="a8"/>
              </w:rPr>
              <w:t>Section II: Analysis the present performances related to business Amana Ltd based on above computations</w:t>
            </w:r>
            <w:r w:rsidR="00FB3B9F" w:rsidRPr="00F7044A">
              <w:rPr>
                <w:webHidden/>
              </w:rPr>
              <w:tab/>
            </w:r>
            <w:r w:rsidR="00FB3B9F" w:rsidRPr="00F7044A">
              <w:rPr>
                <w:webHidden/>
              </w:rPr>
              <w:fldChar w:fldCharType="begin"/>
            </w:r>
            <w:r w:rsidR="00FB3B9F" w:rsidRPr="00F7044A">
              <w:rPr>
                <w:webHidden/>
              </w:rPr>
              <w:instrText xml:space="preserve"> PAGEREF _Toc68694931 \h </w:instrText>
            </w:r>
            <w:r w:rsidR="00FB3B9F" w:rsidRPr="00F7044A">
              <w:rPr>
                <w:webHidden/>
              </w:rPr>
            </w:r>
            <w:r w:rsidR="00FB3B9F" w:rsidRPr="00F7044A">
              <w:rPr>
                <w:webHidden/>
              </w:rPr>
              <w:fldChar w:fldCharType="separate"/>
            </w:r>
            <w:r w:rsidR="00FB3B9F" w:rsidRPr="00F7044A">
              <w:rPr>
                <w:webHidden/>
              </w:rPr>
              <w:t>7</w:t>
            </w:r>
            <w:r w:rsidR="00FB3B9F" w:rsidRPr="00F7044A">
              <w:rPr>
                <w:webHidden/>
              </w:rPr>
              <w:fldChar w:fldCharType="end"/>
            </w:r>
          </w:hyperlink>
        </w:p>
        <w:p w:rsidR="00FB3B9F" w:rsidRPr="00F7044A" w:rsidRDefault="00492F37">
          <w:pPr>
            <w:pStyle w:val="30"/>
            <w:tabs>
              <w:tab w:val="right" w:leader="dot" w:pos="9016"/>
            </w:tabs>
          </w:pPr>
          <w:hyperlink w:anchor="_Toc68694932" w:history="1">
            <w:r w:rsidR="00FB3B9F" w:rsidRPr="00F7044A">
              <w:rPr>
                <w:rStyle w:val="a8"/>
              </w:rPr>
              <w:t>Section III: Provided recommendation to the management and Amana’s CEO in related to business performance development</w:t>
            </w:r>
            <w:r w:rsidR="00FB3B9F" w:rsidRPr="00F7044A">
              <w:rPr>
                <w:webHidden/>
              </w:rPr>
              <w:tab/>
            </w:r>
            <w:r w:rsidR="00FB3B9F" w:rsidRPr="00F7044A">
              <w:rPr>
                <w:webHidden/>
              </w:rPr>
              <w:fldChar w:fldCharType="begin"/>
            </w:r>
            <w:r w:rsidR="00FB3B9F" w:rsidRPr="00F7044A">
              <w:rPr>
                <w:webHidden/>
              </w:rPr>
              <w:instrText xml:space="preserve"> PAGEREF _Toc68694932 \h </w:instrText>
            </w:r>
            <w:r w:rsidR="00FB3B9F" w:rsidRPr="00F7044A">
              <w:rPr>
                <w:webHidden/>
              </w:rPr>
            </w:r>
            <w:r w:rsidR="00FB3B9F" w:rsidRPr="00F7044A">
              <w:rPr>
                <w:webHidden/>
              </w:rPr>
              <w:fldChar w:fldCharType="separate"/>
            </w:r>
            <w:r w:rsidR="00FB3B9F" w:rsidRPr="00F7044A">
              <w:rPr>
                <w:webHidden/>
              </w:rPr>
              <w:t>8</w:t>
            </w:r>
            <w:r w:rsidR="00FB3B9F" w:rsidRPr="00F7044A">
              <w:rPr>
                <w:webHidden/>
              </w:rPr>
              <w:fldChar w:fldCharType="end"/>
            </w:r>
          </w:hyperlink>
        </w:p>
        <w:p w:rsidR="00FB3B9F" w:rsidRPr="00F7044A" w:rsidRDefault="00492F37">
          <w:pPr>
            <w:pStyle w:val="20"/>
            <w:tabs>
              <w:tab w:val="right" w:leader="dot" w:pos="9016"/>
            </w:tabs>
          </w:pPr>
          <w:hyperlink w:anchor="_Toc68694933" w:history="1">
            <w:r w:rsidR="00FB3B9F" w:rsidRPr="00F7044A">
              <w:rPr>
                <w:rStyle w:val="a8"/>
              </w:rPr>
              <w:t>PART B: Presentation of business decision making approach</w:t>
            </w:r>
            <w:r w:rsidR="00FB3B9F" w:rsidRPr="00F7044A">
              <w:rPr>
                <w:webHidden/>
              </w:rPr>
              <w:tab/>
            </w:r>
            <w:r w:rsidR="00FB3B9F" w:rsidRPr="00F7044A">
              <w:rPr>
                <w:webHidden/>
              </w:rPr>
              <w:fldChar w:fldCharType="begin"/>
            </w:r>
            <w:r w:rsidR="00FB3B9F" w:rsidRPr="00F7044A">
              <w:rPr>
                <w:webHidden/>
              </w:rPr>
              <w:instrText xml:space="preserve"> PAGEREF _Toc68694933 \h </w:instrText>
            </w:r>
            <w:r w:rsidR="00FB3B9F" w:rsidRPr="00F7044A">
              <w:rPr>
                <w:webHidden/>
              </w:rPr>
            </w:r>
            <w:r w:rsidR="00FB3B9F" w:rsidRPr="00F7044A">
              <w:rPr>
                <w:webHidden/>
              </w:rPr>
              <w:fldChar w:fldCharType="separate"/>
            </w:r>
            <w:r w:rsidR="00FB3B9F" w:rsidRPr="00F7044A">
              <w:rPr>
                <w:webHidden/>
              </w:rPr>
              <w:t>9</w:t>
            </w:r>
            <w:r w:rsidR="00FB3B9F" w:rsidRPr="00F7044A">
              <w:rPr>
                <w:webHidden/>
              </w:rPr>
              <w:fldChar w:fldCharType="end"/>
            </w:r>
          </w:hyperlink>
        </w:p>
        <w:p w:rsidR="00FB3B9F" w:rsidRPr="00F7044A" w:rsidRDefault="00492F37">
          <w:pPr>
            <w:pStyle w:val="30"/>
            <w:tabs>
              <w:tab w:val="right" w:leader="dot" w:pos="9016"/>
            </w:tabs>
          </w:pPr>
          <w:hyperlink w:anchor="_Toc68694934" w:history="1">
            <w:r w:rsidR="00FB3B9F" w:rsidRPr="00F7044A">
              <w:rPr>
                <w:rStyle w:val="a8"/>
              </w:rPr>
              <w:t>Cost benefits analysis for the business of Mr Amana</w:t>
            </w:r>
            <w:r w:rsidR="00FB3B9F" w:rsidRPr="00F7044A">
              <w:rPr>
                <w:webHidden/>
              </w:rPr>
              <w:tab/>
            </w:r>
            <w:r w:rsidR="00FB3B9F" w:rsidRPr="00F7044A">
              <w:rPr>
                <w:webHidden/>
              </w:rPr>
              <w:fldChar w:fldCharType="begin"/>
            </w:r>
            <w:r w:rsidR="00FB3B9F" w:rsidRPr="00F7044A">
              <w:rPr>
                <w:webHidden/>
              </w:rPr>
              <w:instrText xml:space="preserve"> PAGEREF _Toc68694934 \h </w:instrText>
            </w:r>
            <w:r w:rsidR="00FB3B9F" w:rsidRPr="00F7044A">
              <w:rPr>
                <w:webHidden/>
              </w:rPr>
            </w:r>
            <w:r w:rsidR="00FB3B9F" w:rsidRPr="00F7044A">
              <w:rPr>
                <w:webHidden/>
              </w:rPr>
              <w:fldChar w:fldCharType="separate"/>
            </w:r>
            <w:r w:rsidR="00FB3B9F" w:rsidRPr="00F7044A">
              <w:rPr>
                <w:webHidden/>
              </w:rPr>
              <w:t>10</w:t>
            </w:r>
            <w:r w:rsidR="00FB3B9F" w:rsidRPr="00F7044A">
              <w:rPr>
                <w:webHidden/>
              </w:rPr>
              <w:fldChar w:fldCharType="end"/>
            </w:r>
          </w:hyperlink>
        </w:p>
        <w:p w:rsidR="00FB3B9F" w:rsidRPr="00F7044A" w:rsidRDefault="00492F37">
          <w:pPr>
            <w:pStyle w:val="10"/>
            <w:tabs>
              <w:tab w:val="right" w:leader="dot" w:pos="9016"/>
            </w:tabs>
          </w:pPr>
          <w:hyperlink w:anchor="_Toc68694935" w:history="1">
            <w:r w:rsidR="00FB3B9F" w:rsidRPr="00F7044A">
              <w:rPr>
                <w:rStyle w:val="a8"/>
              </w:rPr>
              <w:t>Conclusions</w:t>
            </w:r>
            <w:r w:rsidR="00FB3B9F" w:rsidRPr="00F7044A">
              <w:rPr>
                <w:webHidden/>
              </w:rPr>
              <w:tab/>
            </w:r>
            <w:r w:rsidR="00FB3B9F" w:rsidRPr="00F7044A">
              <w:rPr>
                <w:webHidden/>
              </w:rPr>
              <w:fldChar w:fldCharType="begin"/>
            </w:r>
            <w:r w:rsidR="00FB3B9F" w:rsidRPr="00F7044A">
              <w:rPr>
                <w:webHidden/>
              </w:rPr>
              <w:instrText xml:space="preserve"> PAGEREF _Toc68694935 \h </w:instrText>
            </w:r>
            <w:r w:rsidR="00FB3B9F" w:rsidRPr="00F7044A">
              <w:rPr>
                <w:webHidden/>
              </w:rPr>
            </w:r>
            <w:r w:rsidR="00FB3B9F" w:rsidRPr="00F7044A">
              <w:rPr>
                <w:webHidden/>
              </w:rPr>
              <w:fldChar w:fldCharType="separate"/>
            </w:r>
            <w:r w:rsidR="00FB3B9F" w:rsidRPr="00F7044A">
              <w:rPr>
                <w:webHidden/>
              </w:rPr>
              <w:t>11</w:t>
            </w:r>
            <w:r w:rsidR="00FB3B9F" w:rsidRPr="00F7044A">
              <w:rPr>
                <w:webHidden/>
              </w:rPr>
              <w:fldChar w:fldCharType="end"/>
            </w:r>
          </w:hyperlink>
        </w:p>
        <w:p w:rsidR="00FB3B9F" w:rsidRPr="00F7044A" w:rsidRDefault="00492F37">
          <w:pPr>
            <w:pStyle w:val="10"/>
            <w:tabs>
              <w:tab w:val="right" w:leader="dot" w:pos="9016"/>
            </w:tabs>
          </w:pPr>
          <w:hyperlink w:anchor="_Toc68694936" w:history="1">
            <w:r w:rsidR="00FB3B9F" w:rsidRPr="00F7044A">
              <w:rPr>
                <w:rStyle w:val="a8"/>
              </w:rPr>
              <w:t>References</w:t>
            </w:r>
            <w:r w:rsidR="00FB3B9F" w:rsidRPr="00F7044A">
              <w:rPr>
                <w:webHidden/>
              </w:rPr>
              <w:tab/>
            </w:r>
            <w:r w:rsidR="00FB3B9F" w:rsidRPr="00F7044A">
              <w:rPr>
                <w:webHidden/>
              </w:rPr>
              <w:fldChar w:fldCharType="begin"/>
            </w:r>
            <w:r w:rsidR="00FB3B9F" w:rsidRPr="00F7044A">
              <w:rPr>
                <w:webHidden/>
              </w:rPr>
              <w:instrText xml:space="preserve"> PAGEREF _Toc68694936 \h </w:instrText>
            </w:r>
            <w:r w:rsidR="00FB3B9F" w:rsidRPr="00F7044A">
              <w:rPr>
                <w:webHidden/>
              </w:rPr>
            </w:r>
            <w:r w:rsidR="00FB3B9F" w:rsidRPr="00F7044A">
              <w:rPr>
                <w:webHidden/>
              </w:rPr>
              <w:fldChar w:fldCharType="separate"/>
            </w:r>
            <w:r w:rsidR="00FB3B9F" w:rsidRPr="00F7044A">
              <w:rPr>
                <w:webHidden/>
              </w:rPr>
              <w:t>12</w:t>
            </w:r>
            <w:r w:rsidR="00FB3B9F" w:rsidRPr="00F7044A">
              <w:rPr>
                <w:webHidden/>
              </w:rPr>
              <w:fldChar w:fldCharType="end"/>
            </w:r>
          </w:hyperlink>
        </w:p>
        <w:p w:rsidR="00FB3B9F" w:rsidRPr="00F7044A" w:rsidRDefault="00FB3B9F">
          <w:r w:rsidRPr="00F7044A">
            <w:rPr>
              <w:b/>
              <w:bCs/>
            </w:rPr>
            <w:fldChar w:fldCharType="end"/>
          </w:r>
        </w:p>
      </w:sdtContent>
    </w:sdt>
    <w:p w:rsidR="00FB3B9F" w:rsidRPr="00F7044A" w:rsidRDefault="00FB3B9F">
      <w:pPr>
        <w:rPr>
          <w:b/>
        </w:rPr>
      </w:pPr>
      <w:r w:rsidRPr="00F7044A">
        <w:rPr>
          <w:b/>
        </w:rPr>
        <w:br w:type="page"/>
      </w:r>
    </w:p>
    <w:p w:rsidR="00983D5C" w:rsidRPr="00F7044A" w:rsidRDefault="005D0C4B" w:rsidP="00FB3B9F">
      <w:pPr>
        <w:pStyle w:val="1"/>
      </w:pPr>
      <w:bookmarkStart w:id="1" w:name="_Toc68694927"/>
      <w:r w:rsidRPr="00F7044A">
        <w:lastRenderedPageBreak/>
        <w:t>Introduction</w:t>
      </w:r>
      <w:bookmarkEnd w:id="1"/>
      <w:r w:rsidRPr="00F7044A">
        <w:t xml:space="preserve"> </w:t>
      </w:r>
    </w:p>
    <w:p w:rsidR="00983D5C" w:rsidRPr="00F7044A" w:rsidRDefault="005D0C4B">
      <w:r w:rsidRPr="00F7044A">
        <w:t xml:space="preserve">Application of ManagementAccounting can be considered as the part of accounting approach presence of which provides a strong financial and managerial support in order to formulate efficient business decisions. Including the same line up processing of such systems in related business processing are also applied to initiate some improvement approach in order to enhance the primary capacity of the business in an efficient order (Zhou </w:t>
      </w:r>
      <w:r w:rsidRPr="00F7044A">
        <w:rPr>
          <w:i/>
        </w:rPr>
        <w:t>et al.</w:t>
      </w:r>
      <w:r w:rsidRPr="00F7044A">
        <w:t xml:space="preserve"> 2018). Apart from that the processing of strategic management can be applied in order to initiate some developmental approach along with the maintenance of business consistency performances in an efficient order. In related to a flexible business environment</w:t>
      </w:r>
      <w:r w:rsidR="004C0D42" w:rsidRPr="00F7044A">
        <w:t>, it is</w:t>
      </w:r>
      <w:r w:rsidRPr="00F7044A">
        <w:t xml:space="preserve"> providing importance to strategic management approach including financial performances can efficiently be used to provide efficient sustainable growth for business consistency and development purpose. </w:t>
      </w:r>
    </w:p>
    <w:p w:rsidR="00983D5C" w:rsidRPr="00F7044A" w:rsidRDefault="005D0C4B">
      <w:r w:rsidRPr="00F7044A">
        <w:t xml:space="preserve">In accordance with the general requirement of the study, it is presenting the application of business budgeting approaches related to decision making approach related to </w:t>
      </w:r>
      <w:r w:rsidRPr="00F7044A">
        <w:rPr>
          <w:b/>
        </w:rPr>
        <w:t>Amana Ltd</w:t>
      </w:r>
      <w:r w:rsidRPr="00F7044A">
        <w:t xml:space="preserve"> along with the application of cost benefit analysis in related to business decision making approach for the company as well. </w:t>
      </w:r>
    </w:p>
    <w:p w:rsidR="00983D5C" w:rsidRPr="00F7044A" w:rsidRDefault="005D0C4B" w:rsidP="00FB3B9F">
      <w:pPr>
        <w:pStyle w:val="1"/>
      </w:pPr>
      <w:bookmarkStart w:id="2" w:name="_Toc68694928"/>
      <w:r w:rsidRPr="00F7044A">
        <w:t>Discussions</w:t>
      </w:r>
      <w:bookmarkEnd w:id="2"/>
    </w:p>
    <w:p w:rsidR="00983D5C" w:rsidRPr="00F7044A" w:rsidRDefault="005D0C4B" w:rsidP="00FB3B9F">
      <w:pPr>
        <w:pStyle w:val="2"/>
      </w:pPr>
      <w:bookmarkStart w:id="3" w:name="_Toc68694929"/>
      <w:r w:rsidRPr="00F7044A">
        <w:t>PART A:  Presentation of business financial budget related to Amana Ltd</w:t>
      </w:r>
      <w:bookmarkEnd w:id="3"/>
      <w:r w:rsidRPr="00F7044A">
        <w:t xml:space="preserve"> </w:t>
      </w:r>
    </w:p>
    <w:p w:rsidR="00983D5C" w:rsidRPr="00F7044A" w:rsidRDefault="005D0C4B">
      <w:r w:rsidRPr="00F7044A">
        <w:t xml:space="preserve">As per Dahal </w:t>
      </w:r>
      <w:r w:rsidRPr="00F7044A">
        <w:rPr>
          <w:i/>
        </w:rPr>
        <w:t xml:space="preserve">et al. </w:t>
      </w:r>
      <w:r w:rsidRPr="00F7044A">
        <w:t xml:space="preserve">(2020), processing of management-accounting can efficiently be applied in order to provide reporting structure related to different business financial information based on which relevant strategic planning is formulated. Including same </w:t>
      </w:r>
      <w:r w:rsidR="004C0D42" w:rsidRPr="00F7044A">
        <w:t>line up</w:t>
      </w:r>
      <w:r w:rsidRPr="00F7044A">
        <w:t xml:space="preserve"> processing of business budgeting can efficiently be applied in order to present anticipated financial performances depending on which the leaders are efficiently able to initiate some relevant strategic development including operational competencies in an efficient order. The processing of budget can also provide the basic benefits related to business performance opportunity including financial positiveness with the processing of which overall financial compatibility including operational </w:t>
      </w:r>
      <w:r w:rsidR="004C0D42" w:rsidRPr="00F7044A">
        <w:t>stability of</w:t>
      </w:r>
      <w:r w:rsidRPr="00F7044A">
        <w:t xml:space="preserve"> the business can efficiently perform (Khan, 2018). </w:t>
      </w:r>
    </w:p>
    <w:p w:rsidR="00983D5C" w:rsidRPr="00F7044A" w:rsidRDefault="005D0C4B">
      <w:r w:rsidRPr="00F7044A">
        <w:t xml:space="preserve">In related to basic operational structure, budget can be categorised into different types in accordance with the basic level of business requisition efficiently. While the presence of business production and sales budget used to indicate current value of business production </w:t>
      </w:r>
      <w:r w:rsidRPr="00F7044A">
        <w:lastRenderedPageBreak/>
        <w:t xml:space="preserve">processing and revenue level in an efficient order. On the contrary, applications of business cash flow budget are mainly applied in order to recognise the level of business probable cash flow volumes in an efficient order (Gnawali, 2017). Application of those budgeting can also provide a level of guidance to the management in order to initiate some significant strategic development regarding cost cutting approach as well as revenue enhancement approach as well, in order to provide efficient business sustainability development purpose. </w:t>
      </w:r>
    </w:p>
    <w:p w:rsidR="00983D5C" w:rsidRPr="00F7044A" w:rsidRDefault="005D0C4B">
      <w:r w:rsidRPr="00F7044A">
        <w:t>According to the present provided details</w:t>
      </w:r>
      <w:r w:rsidR="004C0D42" w:rsidRPr="00F7044A">
        <w:t>, the</w:t>
      </w:r>
      <w:r w:rsidRPr="00F7044A">
        <w:t xml:space="preserve"> organisation </w:t>
      </w:r>
      <w:r w:rsidRPr="00F7044A">
        <w:rPr>
          <w:b/>
        </w:rPr>
        <w:t>Amana Ltd</w:t>
      </w:r>
      <w:r w:rsidRPr="00F7044A">
        <w:t xml:space="preserve"> is a family-owned tourist business incorporated in the United Kingdom. At the present moment, the organisation used to operate in tourist hotspots across England namely Brighton, London Bridge, Westminster Bridge, Buckingham Palace, Birmingham city centre and Manchester city centre respectively. Including the same approaches period of the last 40 years the organisation provided a comparatively sustainable financial position along with a strong financial support that basically indicated a developmental approach of the business positively. During the present time period because of pandemic reasons the overall financial performance approach of the business has significantly decreased and the overall negative impact of search and also be noticed over the business profitability margin as well (Alsharari and Al-Shboul, 2019).  </w:t>
      </w:r>
    </w:p>
    <w:p w:rsidR="00983D5C" w:rsidRPr="00F7044A" w:rsidRDefault="005D0C4B">
      <w:r w:rsidRPr="00F7044A">
        <w:t xml:space="preserve">In order to eliminate this particular approach the management is intended to evaluate a proper strategic development related to the cost reduction approach positively and for such purpose  the overall details related to actual cost and business budgeting cost has been provided so that some significant strategic initiatives can be formulated. One of the essential reasons behind such financial drawbacks was related to the process of lock down approach due to which the overall volume of customer engagement level has significantly reduced negatively (Alaeddin </w:t>
      </w:r>
      <w:r w:rsidRPr="00F7044A">
        <w:rPr>
          <w:i/>
        </w:rPr>
        <w:t>et al.</w:t>
      </w:r>
      <w:r w:rsidRPr="00F7044A">
        <w:t xml:space="preserve"> 2019). As per the volume of expectation with the application of this revised approach the management is positively able to initiate some significant development that can improvise the basic operational area of business financial development and compatibility in a more considerable order. </w:t>
      </w:r>
    </w:p>
    <w:p w:rsidR="00983D5C" w:rsidRPr="00F7044A" w:rsidRDefault="005D0C4B">
      <w:r w:rsidRPr="00F7044A">
        <w:t xml:space="preserve">As per basic performing structure, a significant volume of business budgeting performances as well as variance analysis has been performed in order to recognise the overall area of business development including financial compatibility in a more convenient manner. </w:t>
      </w:r>
    </w:p>
    <w:p w:rsidR="00983D5C" w:rsidRPr="00F7044A" w:rsidRDefault="005D0C4B" w:rsidP="00FB3B9F">
      <w:pPr>
        <w:pStyle w:val="3"/>
      </w:pPr>
      <w:bookmarkStart w:id="4" w:name="_Toc68694930"/>
      <w:r w:rsidRPr="00F7044A">
        <w:t>Section I: Computation of business budget and variance analysis</w:t>
      </w:r>
      <w:bookmarkEnd w:id="4"/>
      <w:r w:rsidRPr="00F7044A">
        <w:t xml:space="preserve"> </w:t>
      </w:r>
    </w:p>
    <w:p w:rsidR="00983D5C" w:rsidRPr="00F7044A" w:rsidRDefault="005D0C4B">
      <w:r w:rsidRPr="00F7044A">
        <w:t xml:space="preserve">As per the general principles of Costing while the presentation of business budgeting used to indicate an anticipated financial approach depending on which overall business financial probable opportunity and drawbacks can positively realised,  on the contrary application of </w:t>
      </w:r>
      <w:r w:rsidRPr="00F7044A">
        <w:lastRenderedPageBreak/>
        <w:t xml:space="preserve">variance analysis are used to provide a significant volume of differentiation computation between actual and budgeted approach (Marzlin Marzuki and Ismail,  2019). </w:t>
      </w:r>
    </w:p>
    <w:p w:rsidR="00983D5C" w:rsidRPr="00F7044A" w:rsidRDefault="005D0C4B">
      <w:r w:rsidRPr="00F7044A">
        <w:t xml:space="preserve">Generally the application of variance analysis is mainly noticed in case of standard costing where the management mainly used to perform such approach in order to recognise beneficial approaches related to business present operational structure over the financial compatibility positively. Apart from that, processing of standard costing can also be applied to determine the risk analysis of business along with measuring the area of business fundamental growth in a convenient order. As per the computed result under variance analysis if it is indicating any favourable position therefore it is generally used to provide a positive approach related to business present operational performances in associated to budgeting initiatives efficiently.  On the contrary </w:t>
      </w:r>
      <w:r w:rsidR="004C0D42" w:rsidRPr="00F7044A">
        <w:t>adverse position</w:t>
      </w:r>
      <w:r w:rsidRPr="00F7044A">
        <w:t xml:space="preserve"> indicates some significant strategic development </w:t>
      </w:r>
      <w:r w:rsidR="004C0D42" w:rsidRPr="00F7044A">
        <w:t>required to</w:t>
      </w:r>
      <w:r w:rsidRPr="00F7044A">
        <w:t xml:space="preserve"> provide it for efficient business development and the initiating some relevant strategic planning more efficiently. </w:t>
      </w:r>
    </w:p>
    <w:p w:rsidR="00983D5C" w:rsidRPr="00F7044A" w:rsidRDefault="005D0C4B">
      <w:pPr>
        <w:rPr>
          <w:b/>
        </w:rPr>
      </w:pPr>
      <w:r w:rsidRPr="00F7044A">
        <w:rPr>
          <w:b/>
        </w:rPr>
        <w:t>Computation of business budgeting approach related to company performances</w:t>
      </w:r>
    </w:p>
    <w:p w:rsidR="00983D5C" w:rsidRPr="00F7044A" w:rsidRDefault="005D0C4B">
      <w:r w:rsidRPr="00F7044A">
        <w:t xml:space="preserve">In accordance with the present provided details the overall business budgeting approach in related to both the fixed and variable costing performances  are provided in below; </w:t>
      </w:r>
    </w:p>
    <w:p w:rsidR="00983D5C" w:rsidRPr="00F7044A" w:rsidRDefault="005D0C4B">
      <w:pPr>
        <w:spacing w:before="240" w:after="240"/>
        <w:jc w:val="center"/>
        <w:rPr>
          <w:b/>
        </w:rPr>
      </w:pPr>
      <w:r w:rsidRPr="00F7044A">
        <w:rPr>
          <w:b/>
          <w:noProof/>
          <w:lang w:eastAsia="en-GB"/>
        </w:rPr>
        <w:drawing>
          <wp:inline distT="114300" distB="114300" distL="114300" distR="114300">
            <wp:extent cx="4829175" cy="2943225"/>
            <wp:effectExtent l="0" t="0" r="0" b="0"/>
            <wp:docPr id="1"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7"/>
                    <a:srcRect/>
                    <a:stretch>
                      <a:fillRect/>
                    </a:stretch>
                  </pic:blipFill>
                  <pic:spPr>
                    <a:xfrm>
                      <a:off x="0" y="0"/>
                      <a:ext cx="4829175" cy="2943225"/>
                    </a:xfrm>
                    <a:prstGeom prst="rect">
                      <a:avLst/>
                    </a:prstGeom>
                    <a:ln/>
                  </pic:spPr>
                </pic:pic>
              </a:graphicData>
            </a:graphic>
          </wp:inline>
        </w:drawing>
      </w:r>
    </w:p>
    <w:p w:rsidR="00983D5C" w:rsidRPr="00F7044A" w:rsidRDefault="005D0C4B">
      <w:pPr>
        <w:spacing w:before="240" w:after="240"/>
        <w:rPr>
          <w:b/>
        </w:rPr>
      </w:pPr>
      <w:r w:rsidRPr="00F7044A">
        <w:br w:type="page"/>
      </w:r>
    </w:p>
    <w:p w:rsidR="00983D5C" w:rsidRPr="00F7044A" w:rsidRDefault="005D0C4B">
      <w:pPr>
        <w:rPr>
          <w:b/>
        </w:rPr>
      </w:pPr>
      <w:r w:rsidRPr="00F7044A">
        <w:rPr>
          <w:b/>
        </w:rPr>
        <w:lastRenderedPageBreak/>
        <w:t xml:space="preserve">Computation of business actual performances related to company performances </w:t>
      </w:r>
    </w:p>
    <w:p w:rsidR="00983D5C" w:rsidRPr="00F7044A" w:rsidRDefault="005D0C4B">
      <w:r w:rsidRPr="00F7044A">
        <w:t xml:space="preserve">According to the present provided details the overall business actual performances approach in related to both the fixed and variable costing performances  are provided in below; </w:t>
      </w:r>
    </w:p>
    <w:p w:rsidR="00983D5C" w:rsidRPr="00F7044A" w:rsidRDefault="005D0C4B">
      <w:pPr>
        <w:spacing w:before="240" w:after="240"/>
        <w:jc w:val="center"/>
        <w:rPr>
          <w:b/>
        </w:rPr>
      </w:pPr>
      <w:r w:rsidRPr="00F7044A">
        <w:rPr>
          <w:b/>
          <w:noProof/>
          <w:lang w:eastAsia="en-GB"/>
        </w:rPr>
        <w:drawing>
          <wp:inline distT="114300" distB="114300" distL="114300" distR="114300">
            <wp:extent cx="4857750" cy="3000375"/>
            <wp:effectExtent l="0" t="0" r="0" b="0"/>
            <wp:docPr id="2"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8"/>
                    <a:srcRect/>
                    <a:stretch>
                      <a:fillRect/>
                    </a:stretch>
                  </pic:blipFill>
                  <pic:spPr>
                    <a:xfrm>
                      <a:off x="0" y="0"/>
                      <a:ext cx="4857750" cy="3000375"/>
                    </a:xfrm>
                    <a:prstGeom prst="rect">
                      <a:avLst/>
                    </a:prstGeom>
                    <a:ln/>
                  </pic:spPr>
                </pic:pic>
              </a:graphicData>
            </a:graphic>
          </wp:inline>
        </w:drawing>
      </w:r>
    </w:p>
    <w:p w:rsidR="00983D5C" w:rsidRPr="00F7044A" w:rsidRDefault="005D0C4B">
      <w:r w:rsidRPr="00F7044A">
        <w:rPr>
          <w:b/>
        </w:rPr>
        <w:t>Interpretation</w:t>
      </w:r>
      <w:r w:rsidRPr="00F7044A">
        <w:t>: In accordance with the basic level of performances a significant level of differentiation related to profitability performances under business actual and budget performances can efficiently be noticed that indicates the management is required to initiate some development approach for efficient business growth and sustainability purposes.</w:t>
      </w:r>
    </w:p>
    <w:p w:rsidR="00983D5C" w:rsidRPr="00F7044A" w:rsidRDefault="005D0C4B">
      <w:pPr>
        <w:rPr>
          <w:b/>
        </w:rPr>
      </w:pPr>
      <w:r w:rsidRPr="00F7044A">
        <w:br w:type="page"/>
      </w:r>
    </w:p>
    <w:p w:rsidR="00983D5C" w:rsidRPr="00F7044A" w:rsidRDefault="005D0C4B">
      <w:pPr>
        <w:rPr>
          <w:b/>
        </w:rPr>
      </w:pPr>
      <w:r w:rsidRPr="00F7044A">
        <w:rPr>
          <w:b/>
        </w:rPr>
        <w:lastRenderedPageBreak/>
        <w:t xml:space="preserve">Computation of business variance analysis related to company performances </w:t>
      </w:r>
    </w:p>
    <w:p w:rsidR="00983D5C" w:rsidRPr="00F7044A" w:rsidRDefault="005D0C4B">
      <w:r w:rsidRPr="00F7044A">
        <w:t xml:space="preserve">In accordance with the both presentation related to actual and budgeted performances of the business a proper comparative analysis has been provided for efficient business competencies recognition purpose. </w:t>
      </w:r>
    </w:p>
    <w:p w:rsidR="00983D5C" w:rsidRPr="00F7044A" w:rsidRDefault="005D0C4B">
      <w:pPr>
        <w:spacing w:before="240" w:after="240"/>
        <w:rPr>
          <w:b/>
        </w:rPr>
      </w:pPr>
      <w:r w:rsidRPr="00F7044A">
        <w:rPr>
          <w:b/>
          <w:noProof/>
          <w:lang w:eastAsia="en-GB"/>
        </w:rPr>
        <w:drawing>
          <wp:inline distT="114300" distB="114300" distL="114300" distR="114300">
            <wp:extent cx="5731200" cy="2349500"/>
            <wp:effectExtent l="0" t="0" r="0" b="0"/>
            <wp:docPr id="4"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9"/>
                    <a:srcRect/>
                    <a:stretch>
                      <a:fillRect/>
                    </a:stretch>
                  </pic:blipFill>
                  <pic:spPr>
                    <a:xfrm>
                      <a:off x="0" y="0"/>
                      <a:ext cx="5731200" cy="2349500"/>
                    </a:xfrm>
                    <a:prstGeom prst="rect">
                      <a:avLst/>
                    </a:prstGeom>
                    <a:ln/>
                  </pic:spPr>
                </pic:pic>
              </a:graphicData>
            </a:graphic>
          </wp:inline>
        </w:drawing>
      </w:r>
    </w:p>
    <w:p w:rsidR="00983D5C" w:rsidRPr="00F7044A" w:rsidRDefault="005D0C4B">
      <w:r w:rsidRPr="00F7044A">
        <w:t xml:space="preserve">Depending on the present computation a significant level of differentiation related to business financial compatibility can efficiently be noticed that indicates the actual performance of the business is comparatively lower in accordance with the anticipated performance level. </w:t>
      </w:r>
    </w:p>
    <w:p w:rsidR="00983D5C" w:rsidRPr="00F7044A" w:rsidRDefault="005D0C4B" w:rsidP="00FB3B9F">
      <w:pPr>
        <w:pStyle w:val="3"/>
      </w:pPr>
      <w:bookmarkStart w:id="5" w:name="_Toc68694931"/>
      <w:r w:rsidRPr="00F7044A">
        <w:t>Section II: Analysis the present performances related to business Amana Ltd based on above computations</w:t>
      </w:r>
      <w:bookmarkEnd w:id="5"/>
      <w:r w:rsidRPr="00F7044A">
        <w:t xml:space="preserve"> </w:t>
      </w:r>
    </w:p>
    <w:p w:rsidR="00983D5C" w:rsidRPr="00F7044A" w:rsidRDefault="005D0C4B">
      <w:r w:rsidRPr="00F7044A">
        <w:t xml:space="preserve">According to the general business approach the application of business budgeting is used to provide the forecasted financial performances of the business for the upcoming time period.  On the contrary application of business standard costing or  variance analysis are mainly used to provide focus over the  differentiation  computation between business budget and actual performances in order to recognise the overall business financial compatibility and probable opportunity positively (Grubisic and Galzina, 2019). </w:t>
      </w:r>
    </w:p>
    <w:p w:rsidR="00983D5C" w:rsidRPr="00F7044A" w:rsidRDefault="005D0C4B">
      <w:r w:rsidRPr="00F7044A">
        <w:t xml:space="preserve">In accordance with the present computed results, a significant value of differentiation can </w:t>
      </w:r>
      <w:r w:rsidR="004C0D42" w:rsidRPr="00F7044A">
        <w:t>positively notice</w:t>
      </w:r>
      <w:r w:rsidRPr="00F7044A">
        <w:t xml:space="preserve"> related to business actual and budgeted performances in related to volume as well as unit approach.  In case of business revenue volume around 36% differentiation can efficiently indicate that indicating the actual performances of the business is comparatively lower compared with the budgeted approach.  The same </w:t>
      </w:r>
      <w:r w:rsidR="004C0D42" w:rsidRPr="00F7044A">
        <w:t>thing can</w:t>
      </w:r>
      <w:r w:rsidRPr="00F7044A">
        <w:t xml:space="preserve"> also be noticed in related to selling unit volume that indicates around 20% differentiation compared with the budgeting approach. Including the same </w:t>
      </w:r>
      <w:r w:rsidR="004C0D42" w:rsidRPr="00F7044A">
        <w:t>line up</w:t>
      </w:r>
      <w:r w:rsidRPr="00F7044A">
        <w:t xml:space="preserve"> in related to business expenditure volume if positive alteration can also be noticed indicating comparatively higher performance compared with </w:t>
      </w:r>
      <w:r w:rsidRPr="00F7044A">
        <w:lastRenderedPageBreak/>
        <w:t>the budget level. As per the computed results the overall direct material volume is indicating 12% extra compared with the budgeting level, while in case of direct labour it is indicating around 10% approximately. Including the same line app in case of overhead costing a significant value of differentiation is also noticed and its impact can also be noticed in related to business contribution processing as well. Depending on the same approach in case of computing net profitability of the business around 66% differentiation can be noticed in between the comparative analysis between business budget and actual performance respectively.</w:t>
      </w:r>
    </w:p>
    <w:p w:rsidR="00983D5C" w:rsidRPr="00F7044A" w:rsidRDefault="005D0C4B">
      <w:r w:rsidRPr="00F7044A">
        <w:t xml:space="preserve">From that approach it is basically recognisable that the overall financial performances of the business at the present scenario is indicating a comparatively unstable approach as the overall actual performances of the business is comparatively lower in comparison with actual performances (Moghadam </w:t>
      </w:r>
      <w:r w:rsidRPr="00F7044A">
        <w:rPr>
          <w:i/>
        </w:rPr>
        <w:t>et al.</w:t>
      </w:r>
      <w:r w:rsidRPr="00F7044A">
        <w:t xml:space="preserve"> 2021). It indicates that at the present scenario a management </w:t>
      </w:r>
      <w:r w:rsidR="00EF08AC" w:rsidRPr="00F7044A">
        <w:t>is intended</w:t>
      </w:r>
      <w:r w:rsidRPr="00F7044A">
        <w:t xml:space="preserve"> to initiate some significant development therefore a proper strategic development including business financial compatibility is required to be initiated properly for future growth. </w:t>
      </w:r>
    </w:p>
    <w:p w:rsidR="00983D5C" w:rsidRPr="00F7044A" w:rsidRDefault="005D0C4B" w:rsidP="00FB3B9F">
      <w:pPr>
        <w:pStyle w:val="3"/>
      </w:pPr>
      <w:bookmarkStart w:id="6" w:name="_Toc68694932"/>
      <w:r w:rsidRPr="00F7044A">
        <w:t>Section III: Provided recommendation to the management and Amana’s CEO in related to business performance development</w:t>
      </w:r>
      <w:bookmarkEnd w:id="6"/>
    </w:p>
    <w:p w:rsidR="00983D5C" w:rsidRPr="00F7044A" w:rsidRDefault="005D0C4B">
      <w:r w:rsidRPr="00F7044A">
        <w:t xml:space="preserve">As per the general principle provided under costing application of standard costing and variance analysis are mainly initiated to evaluate a significant volume of differentiation between business actual performances and budgeting approach efficiently. With computation of such variance analysis the evaluation is positively able to initiate some significant development approach including strategic alteration in associated with the present business activities positively. Application of this particular variance analysis is mainly used to indicate the engagement of business budgeting, that can also be noticed to provide overall financial compatibility of the business depending on the present situation as well as overall market opportunity level positively (Conine </w:t>
      </w:r>
      <w:r w:rsidRPr="00F7044A">
        <w:rPr>
          <w:i/>
        </w:rPr>
        <w:t>et al.</w:t>
      </w:r>
      <w:r w:rsidRPr="00F7044A">
        <w:t xml:space="preserve"> 2017). </w:t>
      </w:r>
    </w:p>
    <w:p w:rsidR="00983D5C" w:rsidRPr="00F7044A" w:rsidRDefault="005D0C4B">
      <w:r w:rsidRPr="00F7044A">
        <w:t xml:space="preserve">In accordance with the present computed results related to the business provided for </w:t>
      </w:r>
      <w:r w:rsidRPr="00F7044A">
        <w:rPr>
          <w:b/>
        </w:rPr>
        <w:t xml:space="preserve">Amana Ltd, </w:t>
      </w:r>
      <w:r w:rsidRPr="00F7044A">
        <w:t xml:space="preserve">the overall financial performances of the business is indicating a comparatively un-satisfactory approach  related to business financial growth. As per the computed result a significant volume of </w:t>
      </w:r>
      <w:r w:rsidR="00EF08AC" w:rsidRPr="00F7044A">
        <w:t>differentiation can</w:t>
      </w:r>
      <w:r w:rsidRPr="00F7044A">
        <w:t xml:space="preserve"> efficiently notice related to business </w:t>
      </w:r>
      <w:r w:rsidR="004C0D42" w:rsidRPr="00F7044A">
        <w:t>budgeting and actual performances that indicate</w:t>
      </w:r>
      <w:r w:rsidRPr="00F7044A">
        <w:t xml:space="preserve"> the overall financial performances at the present situation </w:t>
      </w:r>
      <w:r w:rsidR="00EF08AC" w:rsidRPr="00F7044A">
        <w:t>indicating an</w:t>
      </w:r>
      <w:r w:rsidRPr="00F7044A">
        <w:t xml:space="preserve"> un-efficient approach and some significant strategic development are </w:t>
      </w:r>
      <w:r w:rsidR="00EF08AC" w:rsidRPr="00F7044A">
        <w:t>requisite to</w:t>
      </w:r>
      <w:r w:rsidRPr="00F7044A">
        <w:t xml:space="preserve"> be initiated for efficient business development. Including the same </w:t>
      </w:r>
      <w:r w:rsidR="004C0D42" w:rsidRPr="00F7044A">
        <w:t>line up</w:t>
      </w:r>
      <w:r w:rsidRPr="00F7044A">
        <w:t xml:space="preserve"> it can also be considered that a proper revenue enhancement strategy at the present scenario is required to </w:t>
      </w:r>
      <w:r w:rsidRPr="00F7044A">
        <w:lastRenderedPageBreak/>
        <w:t xml:space="preserve">be initiated positively. Including the same approach the evaluators are also required to initiate some significant cost cutting approach in order to maintain the level of business financial compatibility in an efficient order. Apart from that the management at the present pandemic situation also required to initiate some development approach related to promotional approach in order to maintain the level of business financial compatibility including customer engagement enhancement and financial growth maintenance purpose. Apart from that considering present fixed expenditure level a proper development including elimination of some of the expenditure are required to be initiated by the business management for efficient business financial growth and other development purposes (Du </w:t>
      </w:r>
      <w:r w:rsidRPr="00F7044A">
        <w:rPr>
          <w:i/>
        </w:rPr>
        <w:t>et al.</w:t>
      </w:r>
      <w:r w:rsidRPr="00F7044A">
        <w:t xml:space="preserve"> 2020). </w:t>
      </w:r>
    </w:p>
    <w:p w:rsidR="00983D5C" w:rsidRPr="00F7044A" w:rsidRDefault="005D0C4B">
      <w:r w:rsidRPr="00F7044A">
        <w:t xml:space="preserve">Depending on above recommendation if the management is able to initiate some significant strategic development including financial growth competency </w:t>
      </w:r>
      <w:r w:rsidR="00EF08AC" w:rsidRPr="00F7044A">
        <w:t>positively therefore</w:t>
      </w:r>
      <w:r w:rsidRPr="00F7044A">
        <w:t xml:space="preserve"> the overall financial compatibility of the business can be efficiently initiated.  including the same level the application of revenue growth can also initiate the enhancement of business cash value while application of cost cutting approach can also applied to maintain the cost approaches positively that improvise the level of business final positively in an efficient order. </w:t>
      </w:r>
    </w:p>
    <w:p w:rsidR="00983D5C" w:rsidRPr="00F7044A" w:rsidRDefault="005D0C4B" w:rsidP="00FB3B9F">
      <w:pPr>
        <w:pStyle w:val="2"/>
      </w:pPr>
      <w:bookmarkStart w:id="7" w:name="_Toc68694933"/>
      <w:r w:rsidRPr="00F7044A">
        <w:t>PART B: Presentation of business decision making approach</w:t>
      </w:r>
      <w:bookmarkEnd w:id="7"/>
      <w:r w:rsidRPr="00F7044A">
        <w:t xml:space="preserve"> </w:t>
      </w:r>
    </w:p>
    <w:p w:rsidR="00983D5C" w:rsidRPr="00F7044A" w:rsidRDefault="005D0C4B">
      <w:r w:rsidRPr="00F7044A">
        <w:t xml:space="preserve">According to the present computation application of cost benefit analysis can efficiently be applied in order to initiate some significant approach related to business cost processing in an efficient order. With the proper computation of business cost processing the management is efficiently able to realise the level of financial compatibility in a convenient order. Processing of business financial performances along with strategic development can also be proceeded for efficient performance compatibility approach. Including the same approach, it can also be applied in order to determine the level of profitability performances in a convenient order as well. The present market position of the costing level is comparatively high and the opportunity related to returning ability is depending on some flexible position in such case the leader usually avoids the project positively (Zolnowski </w:t>
      </w:r>
      <w:r w:rsidRPr="00F7044A">
        <w:rPr>
          <w:i/>
        </w:rPr>
        <w:t xml:space="preserve">et al. </w:t>
      </w:r>
      <w:r w:rsidRPr="00F7044A">
        <w:t>2017).</w:t>
      </w:r>
    </w:p>
    <w:p w:rsidR="00983D5C" w:rsidRPr="00F7044A" w:rsidRDefault="005D0C4B">
      <w:r w:rsidRPr="00F7044A">
        <w:t xml:space="preserve">Even under the principles of financial management if the overall volume of time period related to reimbursement of business expenditure is comparatively higher differentiated with the time bound of such project therefore such project cannot be accepted in a convenient manner. With the computation of proper business cost benefit analysis the management can positively realise the significant initiatives related to business development that need to be initiated at the present scenario positively for future growth and other development purposes. </w:t>
      </w:r>
      <w:r w:rsidRPr="00F7044A">
        <w:lastRenderedPageBreak/>
        <w:t xml:space="preserve">In accordance with the present provided details the application of cost benefit analysis for the business has been provided so that a proper business financial compatibility can efficiently be realised (AL-Obaidi </w:t>
      </w:r>
      <w:r w:rsidRPr="00F7044A">
        <w:rPr>
          <w:i/>
        </w:rPr>
        <w:t>et al.</w:t>
      </w:r>
      <w:r w:rsidRPr="00F7044A">
        <w:t xml:space="preserve"> 2019).  </w:t>
      </w:r>
    </w:p>
    <w:p w:rsidR="00983D5C" w:rsidRPr="00F7044A" w:rsidRDefault="005D0C4B" w:rsidP="00FB3B9F">
      <w:pPr>
        <w:pStyle w:val="3"/>
      </w:pPr>
      <w:bookmarkStart w:id="8" w:name="_Toc68694934"/>
      <w:r w:rsidRPr="00F7044A">
        <w:t>Cost benefits analysis for the business of Mr Amana</w:t>
      </w:r>
      <w:bookmarkEnd w:id="8"/>
    </w:p>
    <w:p w:rsidR="00983D5C" w:rsidRPr="00F7044A" w:rsidRDefault="005D0C4B">
      <w:r w:rsidRPr="00F7044A">
        <w:t>In accordance with the present provided details the owner of the business has initiated to apply a different operating approach related to the business positively with the basic intention of financial compatibility and other development purposes. As for the present situation the organisation has mainly initiated the approach related to offline trading performances</w:t>
      </w:r>
      <w:r w:rsidR="00EF08AC" w:rsidRPr="00F7044A">
        <w:t>, however the</w:t>
      </w:r>
      <w:r w:rsidRPr="00F7044A">
        <w:t xml:space="preserve"> leaders are intended to initiate online trading approaches well so that the overall level related to business financial compatibility can efficiently maintain. Following the same approach, at present the business is operated in Birmingham city centre and Manchester city centre and the owner is intended to streamline the business activities and move 50% of their sales under online processing. In accordance with the present provide details the </w:t>
      </w:r>
      <w:r w:rsidR="00EF08AC" w:rsidRPr="00F7044A">
        <w:t>overall costing</w:t>
      </w:r>
      <w:r w:rsidRPr="00F7044A">
        <w:t xml:space="preserve"> approach related to offline trading performances have been provided in below; </w:t>
      </w:r>
    </w:p>
    <w:p w:rsidR="00983D5C" w:rsidRPr="00F7044A" w:rsidRDefault="005D0C4B">
      <w:pPr>
        <w:jc w:val="center"/>
      </w:pPr>
      <w:r w:rsidRPr="00F7044A">
        <w:rPr>
          <w:noProof/>
          <w:lang w:eastAsia="en-GB"/>
        </w:rPr>
        <w:drawing>
          <wp:inline distT="114300" distB="114300" distL="114300" distR="114300">
            <wp:extent cx="5181600" cy="1581150"/>
            <wp:effectExtent l="0" t="0" r="0" b="0"/>
            <wp:docPr id="3"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0"/>
                    <a:srcRect/>
                    <a:stretch>
                      <a:fillRect/>
                    </a:stretch>
                  </pic:blipFill>
                  <pic:spPr>
                    <a:xfrm>
                      <a:off x="0" y="0"/>
                      <a:ext cx="5181600" cy="1581150"/>
                    </a:xfrm>
                    <a:prstGeom prst="rect">
                      <a:avLst/>
                    </a:prstGeom>
                    <a:ln/>
                  </pic:spPr>
                </pic:pic>
              </a:graphicData>
            </a:graphic>
          </wp:inline>
        </w:drawing>
      </w:r>
    </w:p>
    <w:p w:rsidR="00983D5C" w:rsidRPr="00F7044A" w:rsidRDefault="005D0C4B">
      <w:r w:rsidRPr="00F7044A">
        <w:t xml:space="preserve">As per the present computed results, if the management proceeds the offline trading approach airport it will contribute around 235000 as business expenditure positively. On the contrary, if the owner of the business is intended to initiate the online transaction approach instead of general Trading performances, therefore the owner receives 50000 as fulfilment charges related to the business respectively. Apart from that during the conduction of online reading approach the organisation does not need to provide any additional costing in association to the business in an efficient order. However, while through the conduction of  offline trading approach the organisation is able to assure a sales approach related to 100000 units, in related to online trading performances such volume will be around 65000  respectively (Tourism, 2019). </w:t>
      </w:r>
    </w:p>
    <w:p w:rsidR="00983D5C" w:rsidRPr="00F7044A" w:rsidRDefault="005D0C4B">
      <w:r w:rsidRPr="00F7044A">
        <w:t xml:space="preserve">In accordance with the </w:t>
      </w:r>
      <w:r w:rsidR="00EF08AC" w:rsidRPr="00F7044A">
        <w:t>present position</w:t>
      </w:r>
      <w:r w:rsidRPr="00F7044A">
        <w:t xml:space="preserve"> the management of the business can positively initiate this type of online approaches positively in order to enhance the level of business customer engagement including revenue enhancement performances positively. As per the present </w:t>
      </w:r>
      <w:r w:rsidRPr="00F7044A">
        <w:lastRenderedPageBreak/>
        <w:t xml:space="preserve">circumstances the management of </w:t>
      </w:r>
      <w:r w:rsidRPr="00F7044A">
        <w:rPr>
          <w:b/>
        </w:rPr>
        <w:t>Tesco PLC</w:t>
      </w:r>
      <w:r w:rsidRPr="00F7044A">
        <w:t xml:space="preserve"> has also initiated a proper development strategy related to online feeding performances with the purpose of enhancing the primary volume of business revenue positively along with other development approaches (Smart Insights, 2021). Depending on the above computed results, including the overall financial performances it is basically recommended to the business to initiate an online trading approach positively for enhancing the level of business revenue as well as financial compatibility in a more convenient order. </w:t>
      </w:r>
    </w:p>
    <w:p w:rsidR="00983D5C" w:rsidRPr="00F7044A" w:rsidRDefault="005D0C4B" w:rsidP="00FB3B9F">
      <w:pPr>
        <w:pStyle w:val="1"/>
      </w:pPr>
      <w:bookmarkStart w:id="9" w:name="_Toc68694935"/>
      <w:r w:rsidRPr="00F7044A">
        <w:t>Conclusions</w:t>
      </w:r>
      <w:bookmarkEnd w:id="9"/>
      <w:r w:rsidRPr="00F7044A">
        <w:t xml:space="preserve"> </w:t>
      </w:r>
    </w:p>
    <w:p w:rsidR="00983D5C" w:rsidRPr="00F7044A" w:rsidRDefault="005D0C4B">
      <w:r w:rsidRPr="00F7044A">
        <w:t xml:space="preserve">In accordance with the above discussions, it can be concluded with the approach that significance of this particular accounting system is essential in order to provide a systematic growth including strategic development related to business financial compatibility. With efficient processing of such formulations including business budgeting approach as well as variant analysis the evaluated and positively realised present performance structure of the business positively and also initiate some significant strategic development for future growth as well. </w:t>
      </w:r>
    </w:p>
    <w:p w:rsidR="00983D5C" w:rsidRPr="00F7044A" w:rsidRDefault="00983D5C"/>
    <w:p w:rsidR="00983D5C" w:rsidRPr="00F7044A" w:rsidRDefault="005D0C4B">
      <w:pPr>
        <w:rPr>
          <w:b/>
        </w:rPr>
      </w:pPr>
      <w:r w:rsidRPr="00F7044A">
        <w:br w:type="page"/>
      </w:r>
    </w:p>
    <w:p w:rsidR="00983D5C" w:rsidRPr="00F7044A" w:rsidRDefault="00A77C36" w:rsidP="00FB3B9F">
      <w:pPr>
        <w:pStyle w:val="1"/>
      </w:pPr>
      <w:bookmarkStart w:id="10" w:name="_Toc68694936"/>
      <w:r w:rsidRPr="00F7044A">
        <w:lastRenderedPageBreak/>
        <w:t>References</w:t>
      </w:r>
      <w:bookmarkEnd w:id="10"/>
    </w:p>
    <w:p w:rsidR="00A77C36" w:rsidRPr="00F7044A" w:rsidRDefault="00A77C36" w:rsidP="00A77C36">
      <w:r w:rsidRPr="00F7044A">
        <w:t>Alaeddin, O., Shawtari, F.A., Salem, M.A. and Altounjy, R., 2019. The effect of management accounting systems in influencing environmental uncertainty, energy efficiency and environmental performance. International Journal of Energy Economics and Policy, 9(5), p.346.</w:t>
      </w:r>
    </w:p>
    <w:p w:rsidR="00A77C36" w:rsidRPr="00F7044A" w:rsidRDefault="00A77C36" w:rsidP="00A77C36">
      <w:r w:rsidRPr="00F7044A">
        <w:t>AL-Obaidi, A.Q.H. and Salman, A.M., 2019. The adoption of cost-benefit analysis as an indicator for evaluate the accounting performance of business entities (the case study for Cana</w:t>
      </w:r>
    </w:p>
    <w:p w:rsidR="00A77C36" w:rsidRPr="00F7044A" w:rsidRDefault="00A77C36" w:rsidP="00A77C36">
      <w:r w:rsidRPr="00F7044A">
        <w:t>Alsharari, N.M. and Al-Shboul, M., 2019. Evaluating qualitative research in management accounting using the criteria of “convincingness”. Pacific Accounting Review.</w:t>
      </w:r>
    </w:p>
    <w:p w:rsidR="00A77C36" w:rsidRPr="00F7044A" w:rsidRDefault="00A77C36" w:rsidP="00A77C36">
      <w:r w:rsidRPr="00F7044A">
        <w:t>Conine, T.E., Michael, B. and McDonald, I.V., 2017. The Application of Variance Analysis in FP&amp;A Organizations: Survey. Journal of Accounting and Finance, 17(8), p.55.</w:t>
      </w:r>
    </w:p>
    <w:p w:rsidR="00A77C36" w:rsidRPr="00F7044A" w:rsidRDefault="00A77C36" w:rsidP="00A77C36">
      <w:r w:rsidRPr="00F7044A">
        <w:t>Dahal, R.K., Bhattarai, G. and Karki, D., 2020. Management Accounting Techniques on Rationalize Decisions in the Nepalese Listed Manufacturing Companies. Researcher: A Research Journal of Culture and Society, 4(1), pp.112-128.</w:t>
      </w:r>
    </w:p>
    <w:p w:rsidR="00A77C36" w:rsidRPr="00F7044A" w:rsidRDefault="00A77C36" w:rsidP="00A77C36">
      <w:r w:rsidRPr="00F7044A">
        <w:t>Du, G., Huang, L. and Zhou, M., 2020. Variance Analysis and Handling of Clinical Pathway: An Overview of the State of Knowledge. IEEE Access, 8, pp.158208-158223.</w:t>
      </w:r>
    </w:p>
    <w:p w:rsidR="00A77C36" w:rsidRPr="00F7044A" w:rsidRDefault="00A77C36" w:rsidP="00A77C36">
      <w:r w:rsidRPr="00F7044A">
        <w:t>Gnawali, A., 2017. Management accounting systems practice in Nepalese commercial banks. Journal of Nepalese Business Studies.</w:t>
      </w:r>
    </w:p>
    <w:p w:rsidR="00A77C36" w:rsidRPr="00F7044A" w:rsidRDefault="00A77C36" w:rsidP="00A77C36">
      <w:r w:rsidRPr="00F7044A">
        <w:t>Grubisic, A. and Galzina, F., 2019. DEMI MODELSAPPLICATION IN VARIANCE ANALYSIS. Economic and Social Development: Book of Proceedings, pp.47-58.</w:t>
      </w:r>
    </w:p>
    <w:p w:rsidR="00A77C36" w:rsidRPr="00F7044A" w:rsidRDefault="00A77C36" w:rsidP="00A77C36">
      <w:r w:rsidRPr="00F7044A">
        <w:t>Khan, I., 2018. Enhancing management accounting practices in manufacturing companies: A special reference to top-level management. Asian Business Review, 8(3), pp.22-168.</w:t>
      </w:r>
    </w:p>
    <w:p w:rsidR="00A77C36" w:rsidRPr="00F7044A" w:rsidRDefault="00A77C36" w:rsidP="00A77C36">
      <w:r w:rsidRPr="00F7044A">
        <w:t>Marzlin Marzuki, N.A.R. and Ismail, J., 2019. Benefits and limitations of variance analysis in management accounting. ACCOUNTING BULLETIN, p.15.</w:t>
      </w:r>
    </w:p>
    <w:p w:rsidR="00A77C36" w:rsidRPr="00F7044A" w:rsidRDefault="00A77C36" w:rsidP="00A77C36">
      <w:r w:rsidRPr="00F7044A">
        <w:t>Moghadam, A.S., Babakhani, M. and Hoseini, S.M.S., 2021 Investigating the factors influencing customer attraction in the aviation industry using regression, variance analysis and Pearson correlation.</w:t>
      </w:r>
    </w:p>
    <w:p w:rsidR="00A77C36" w:rsidRPr="00F7044A" w:rsidRDefault="00A77C36" w:rsidP="00A77C36">
      <w:r w:rsidRPr="00F7044A">
        <w:t>Smart Insights. 2021. How Tesco turned its marketing strategy around | Smart Insights. [online] Available at: &lt;https://www.smartinsights.com/online-pr/reputation-management-online-pr/tesco-turned-marketing-strategy-around/&gt; [Accessed 7 April 2021].</w:t>
      </w:r>
    </w:p>
    <w:p w:rsidR="00A77C36" w:rsidRPr="00F7044A" w:rsidRDefault="00A77C36" w:rsidP="00A77C36">
      <w:r w:rsidRPr="00F7044A">
        <w:t>Tourism, S.B., 2019. Canada Small Business Financing Program: Cost-Benefit Analysis–May 2019-SME research and statistics. Innovation.</w:t>
      </w:r>
    </w:p>
    <w:p w:rsidR="00A77C36" w:rsidRPr="00F7044A" w:rsidRDefault="00A77C36" w:rsidP="00A77C36">
      <w:r w:rsidRPr="00F7044A">
        <w:lastRenderedPageBreak/>
        <w:t>Zhou, F., Zhao, X. and Zhao, B., 2018, August. Promotion of Management Accounting to Cost Management and Management Decision in Small and Medium-sized Enterprises. In 2018 International Conference on Management, Economics, Education and Social Sciences (MEESS 2018) (pp. 307-313). Atlantis Press.</w:t>
      </w:r>
    </w:p>
    <w:p w:rsidR="00A77C36" w:rsidRPr="00F7044A" w:rsidRDefault="00A77C36" w:rsidP="00A77C36">
      <w:r w:rsidRPr="00F7044A">
        <w:t>Zolnowski, A., Anke, J. and Gudat, J., 2017. Towards a cost-benefit-analysis of data-driven business models.</w:t>
      </w:r>
    </w:p>
    <w:p w:rsidR="00A77C36" w:rsidRPr="00F7044A" w:rsidRDefault="00A77C36"/>
    <w:sectPr w:rsidR="00A77C36" w:rsidRPr="00F7044A">
      <w:footerReference w:type="default" r:id="rId11"/>
      <w:pgSz w:w="11906" w:h="16838"/>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492F37" w:rsidRDefault="00492F37">
      <w:pPr>
        <w:spacing w:line="240" w:lineRule="auto"/>
      </w:pPr>
      <w:r>
        <w:separator/>
      </w:r>
    </w:p>
  </w:endnote>
  <w:endnote w:type="continuationSeparator" w:id="0">
    <w:p w:rsidR="00492F37" w:rsidRDefault="00492F37">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814754261"/>
      <w:docPartObj>
        <w:docPartGallery w:val="Page Numbers (Bottom of Page)"/>
        <w:docPartUnique/>
      </w:docPartObj>
    </w:sdtPr>
    <w:sdtEndPr>
      <w:rPr>
        <w:noProof/>
      </w:rPr>
    </w:sdtEndPr>
    <w:sdtContent>
      <w:p w:rsidR="00EA1410" w:rsidRDefault="00EA1410">
        <w:pPr>
          <w:pStyle w:val="ab"/>
          <w:jc w:val="right"/>
        </w:pPr>
        <w:r>
          <w:fldChar w:fldCharType="begin"/>
        </w:r>
        <w:r>
          <w:instrText xml:space="preserve"> PAGE   \* MERGEFORMAT </w:instrText>
        </w:r>
        <w:r>
          <w:fldChar w:fldCharType="separate"/>
        </w:r>
        <w:r w:rsidR="00F509AE">
          <w:rPr>
            <w:noProof/>
          </w:rPr>
          <w:t>1</w:t>
        </w:r>
        <w:r>
          <w:rPr>
            <w:noProof/>
          </w:rPr>
          <w:fldChar w:fldCharType="end"/>
        </w:r>
      </w:p>
    </w:sdtContent>
  </w:sdt>
  <w:p w:rsidR="00EA1410" w:rsidRDefault="00EA1410">
    <w:pPr>
      <w:pStyle w:val="ab"/>
    </w:pPr>
  </w:p>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492F37" w:rsidRDefault="00492F37">
      <w:pPr>
        <w:spacing w:line="240" w:lineRule="auto"/>
      </w:pPr>
      <w:r>
        <w:separator/>
      </w:r>
    </w:p>
  </w:footnote>
  <w:footnote w:type="continuationSeparator" w:id="0">
    <w:p w:rsidR="00492F37" w:rsidRDefault="00492F37">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isplayBackgroundShape/>
  <w:defaultTabStop w:val="720"/>
  <w:characterSpacingControl w:val="doNotCompress"/>
  <w:footnotePr>
    <w:footnote w:id="-1"/>
    <w:footnote w:id="0"/>
  </w:footnotePr>
  <w:endnotePr>
    <w:endnote w:id="-1"/>
    <w:endnote w:id="0"/>
  </w:endnotePr>
  <w:compat>
    <w:compatSetting w:name="compatibilityMode" w:uri="http://schemas.microsoft.com/office/word" w:val="14"/>
  </w:compat>
  <w:rsids>
    <w:rsidRoot w:val="00983D5C"/>
    <w:rsid w:val="00053C18"/>
    <w:rsid w:val="000C0CB5"/>
    <w:rsid w:val="001D2497"/>
    <w:rsid w:val="00226BD8"/>
    <w:rsid w:val="002C0979"/>
    <w:rsid w:val="002D3D46"/>
    <w:rsid w:val="0034320D"/>
    <w:rsid w:val="003D2F11"/>
    <w:rsid w:val="004571C5"/>
    <w:rsid w:val="00463FCD"/>
    <w:rsid w:val="00492F37"/>
    <w:rsid w:val="004C0D42"/>
    <w:rsid w:val="00560762"/>
    <w:rsid w:val="005A6191"/>
    <w:rsid w:val="005B196B"/>
    <w:rsid w:val="005D0C4B"/>
    <w:rsid w:val="00664E36"/>
    <w:rsid w:val="006827F1"/>
    <w:rsid w:val="00761CDB"/>
    <w:rsid w:val="00837944"/>
    <w:rsid w:val="00854E02"/>
    <w:rsid w:val="00856004"/>
    <w:rsid w:val="008906F5"/>
    <w:rsid w:val="0089110B"/>
    <w:rsid w:val="008F2C38"/>
    <w:rsid w:val="009414B2"/>
    <w:rsid w:val="00983D5C"/>
    <w:rsid w:val="00A77C36"/>
    <w:rsid w:val="00AA261B"/>
    <w:rsid w:val="00B17743"/>
    <w:rsid w:val="00B92EF7"/>
    <w:rsid w:val="00C3673B"/>
    <w:rsid w:val="00CA3800"/>
    <w:rsid w:val="00CD4BF8"/>
    <w:rsid w:val="00D23A4B"/>
    <w:rsid w:val="00D40E23"/>
    <w:rsid w:val="00EA1410"/>
    <w:rsid w:val="00EC37BE"/>
    <w:rsid w:val="00EF08AC"/>
    <w:rsid w:val="00F509AE"/>
    <w:rsid w:val="00F7044A"/>
    <w:rsid w:val="00FB3B9F"/>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A20898F"/>
  <w15:docId w15:val="{3ECABF0C-98C8-41A1-804D-835468AC578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sz w:val="24"/>
        <w:szCs w:val="24"/>
        <w:lang w:val="en-IN" w:eastAsia="en-IN" w:bidi="ar-SA"/>
      </w:rPr>
    </w:rPrDefault>
    <w:pPrDefault>
      <w:pPr>
        <w:spacing w:line="360" w:lineRule="auto"/>
        <w:jc w:val="both"/>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a">
    <w:name w:val="Normal"/>
    <w:rPr>
      <w:lang w:val="en-GB"/>
    </w:rPr>
  </w:style>
  <w:style w:type="paragraph" w:styleId="1">
    <w:name w:val="heading 1"/>
    <w:basedOn w:val="a"/>
    <w:next w:val="a"/>
    <w:rsid w:val="00FB3B9F"/>
    <w:pPr>
      <w:keepNext/>
      <w:keepLines/>
      <w:spacing w:before="400" w:after="120"/>
      <w:outlineLvl w:val="0"/>
    </w:pPr>
    <w:rPr>
      <w:b/>
      <w:color w:val="000000" w:themeColor="text1"/>
      <w:sz w:val="32"/>
      <w:szCs w:val="40"/>
    </w:rPr>
  </w:style>
  <w:style w:type="paragraph" w:styleId="2">
    <w:name w:val="heading 2"/>
    <w:basedOn w:val="a"/>
    <w:next w:val="a"/>
    <w:rsid w:val="00FB3B9F"/>
    <w:pPr>
      <w:keepNext/>
      <w:keepLines/>
      <w:spacing w:before="360" w:after="120"/>
      <w:outlineLvl w:val="1"/>
    </w:pPr>
    <w:rPr>
      <w:b/>
      <w:color w:val="000000" w:themeColor="text1"/>
      <w:sz w:val="28"/>
      <w:szCs w:val="32"/>
    </w:rPr>
  </w:style>
  <w:style w:type="paragraph" w:styleId="3">
    <w:name w:val="heading 3"/>
    <w:basedOn w:val="a"/>
    <w:next w:val="a"/>
    <w:rsid w:val="00FB3B9F"/>
    <w:pPr>
      <w:outlineLvl w:val="2"/>
    </w:pPr>
    <w:rPr>
      <w:b/>
    </w:rPr>
  </w:style>
  <w:style w:type="paragraph" w:styleId="4">
    <w:name w:val="heading 4"/>
    <w:basedOn w:val="a"/>
    <w:next w:val="a"/>
    <w:pPr>
      <w:keepNext/>
      <w:keepLines/>
      <w:spacing w:before="280" w:after="80"/>
      <w:outlineLvl w:val="3"/>
    </w:pPr>
    <w:rPr>
      <w:color w:val="666666"/>
    </w:rPr>
  </w:style>
  <w:style w:type="paragraph" w:styleId="5">
    <w:name w:val="heading 5"/>
    <w:basedOn w:val="a"/>
    <w:next w:val="a"/>
    <w:pPr>
      <w:keepNext/>
      <w:keepLines/>
      <w:spacing w:before="240" w:after="80"/>
      <w:outlineLvl w:val="4"/>
    </w:pPr>
    <w:rPr>
      <w:color w:val="666666"/>
      <w:sz w:val="22"/>
      <w:szCs w:val="22"/>
    </w:rPr>
  </w:style>
  <w:style w:type="paragraph" w:styleId="6">
    <w:name w:val="heading 6"/>
    <w:basedOn w:val="a"/>
    <w:next w:val="a"/>
    <w:pPr>
      <w:keepNext/>
      <w:keepLines/>
      <w:spacing w:before="240" w:after="80"/>
      <w:outlineLvl w:val="5"/>
    </w:pPr>
    <w:rPr>
      <w:i/>
      <w:color w:val="666666"/>
      <w:sz w:val="22"/>
      <w:szCs w:val="22"/>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Title"/>
    <w:basedOn w:val="a"/>
    <w:next w:val="a"/>
    <w:pPr>
      <w:keepNext/>
      <w:keepLines/>
      <w:spacing w:after="60"/>
    </w:pPr>
    <w:rPr>
      <w:sz w:val="52"/>
      <w:szCs w:val="52"/>
    </w:rPr>
  </w:style>
  <w:style w:type="paragraph" w:styleId="a4">
    <w:name w:val="Subtitle"/>
    <w:basedOn w:val="a"/>
    <w:next w:val="a"/>
    <w:pPr>
      <w:keepNext/>
      <w:keepLines/>
      <w:spacing w:after="320"/>
    </w:pPr>
    <w:rPr>
      <w:rFonts w:ascii="Arial" w:eastAsia="Arial" w:hAnsi="Arial" w:cs="Arial"/>
      <w:color w:val="666666"/>
      <w:sz w:val="30"/>
      <w:szCs w:val="30"/>
    </w:rPr>
  </w:style>
  <w:style w:type="paragraph" w:styleId="a5">
    <w:name w:val="Balloon Text"/>
    <w:basedOn w:val="a"/>
    <w:link w:val="a6"/>
    <w:uiPriority w:val="99"/>
    <w:semiHidden/>
    <w:unhideWhenUsed/>
    <w:rsid w:val="004C0D42"/>
    <w:pPr>
      <w:spacing w:line="240" w:lineRule="auto"/>
    </w:pPr>
    <w:rPr>
      <w:rFonts w:ascii="Tahoma" w:hAnsi="Tahoma" w:cs="Tahoma"/>
      <w:sz w:val="16"/>
      <w:szCs w:val="16"/>
    </w:rPr>
  </w:style>
  <w:style w:type="character" w:customStyle="1" w:styleId="a6">
    <w:name w:val="Изнесен текст Знак"/>
    <w:basedOn w:val="a0"/>
    <w:link w:val="a5"/>
    <w:uiPriority w:val="99"/>
    <w:semiHidden/>
    <w:rsid w:val="004C0D42"/>
    <w:rPr>
      <w:rFonts w:ascii="Tahoma" w:hAnsi="Tahoma" w:cs="Tahoma"/>
      <w:sz w:val="16"/>
      <w:szCs w:val="16"/>
      <w:lang w:val="en-GB"/>
    </w:rPr>
  </w:style>
  <w:style w:type="paragraph" w:styleId="a7">
    <w:name w:val="TOC Heading"/>
    <w:basedOn w:val="1"/>
    <w:next w:val="a"/>
    <w:uiPriority w:val="39"/>
    <w:semiHidden/>
    <w:unhideWhenUsed/>
    <w:qFormat/>
    <w:rsid w:val="00FB3B9F"/>
    <w:pPr>
      <w:spacing w:before="480" w:after="0" w:line="276" w:lineRule="auto"/>
      <w:jc w:val="left"/>
      <w:outlineLvl w:val="9"/>
    </w:pPr>
    <w:rPr>
      <w:rFonts w:asciiTheme="majorHAnsi" w:eastAsiaTheme="majorEastAsia" w:hAnsiTheme="majorHAnsi" w:cstheme="majorBidi"/>
      <w:bCs/>
      <w:color w:val="365F91" w:themeColor="accent1" w:themeShade="BF"/>
      <w:sz w:val="28"/>
      <w:szCs w:val="28"/>
      <w:lang w:val="en-US" w:eastAsia="ja-JP"/>
    </w:rPr>
  </w:style>
  <w:style w:type="paragraph" w:styleId="10">
    <w:name w:val="toc 1"/>
    <w:basedOn w:val="a"/>
    <w:next w:val="a"/>
    <w:autoRedefine/>
    <w:uiPriority w:val="39"/>
    <w:unhideWhenUsed/>
    <w:rsid w:val="00FB3B9F"/>
    <w:pPr>
      <w:spacing w:after="100"/>
    </w:pPr>
  </w:style>
  <w:style w:type="paragraph" w:styleId="20">
    <w:name w:val="toc 2"/>
    <w:basedOn w:val="a"/>
    <w:next w:val="a"/>
    <w:autoRedefine/>
    <w:uiPriority w:val="39"/>
    <w:unhideWhenUsed/>
    <w:rsid w:val="00FB3B9F"/>
    <w:pPr>
      <w:spacing w:after="100"/>
      <w:ind w:left="240"/>
    </w:pPr>
  </w:style>
  <w:style w:type="paragraph" w:styleId="30">
    <w:name w:val="toc 3"/>
    <w:basedOn w:val="a"/>
    <w:next w:val="a"/>
    <w:autoRedefine/>
    <w:uiPriority w:val="39"/>
    <w:unhideWhenUsed/>
    <w:rsid w:val="00FB3B9F"/>
    <w:pPr>
      <w:spacing w:after="100"/>
      <w:ind w:left="480"/>
    </w:pPr>
  </w:style>
  <w:style w:type="character" w:styleId="a8">
    <w:name w:val="Hyperlink"/>
    <w:basedOn w:val="a0"/>
    <w:uiPriority w:val="99"/>
    <w:unhideWhenUsed/>
    <w:rsid w:val="00FB3B9F"/>
    <w:rPr>
      <w:color w:val="0000FF" w:themeColor="hyperlink"/>
      <w:u w:val="single"/>
    </w:rPr>
  </w:style>
  <w:style w:type="paragraph" w:styleId="a9">
    <w:name w:val="header"/>
    <w:basedOn w:val="a"/>
    <w:link w:val="aa"/>
    <w:uiPriority w:val="99"/>
    <w:unhideWhenUsed/>
    <w:rsid w:val="00EA1410"/>
    <w:pPr>
      <w:tabs>
        <w:tab w:val="center" w:pos="4513"/>
        <w:tab w:val="right" w:pos="9026"/>
      </w:tabs>
      <w:spacing w:line="240" w:lineRule="auto"/>
    </w:pPr>
  </w:style>
  <w:style w:type="character" w:customStyle="1" w:styleId="aa">
    <w:name w:val="Горен колонтитул Знак"/>
    <w:basedOn w:val="a0"/>
    <w:link w:val="a9"/>
    <w:uiPriority w:val="99"/>
    <w:rsid w:val="00EA1410"/>
    <w:rPr>
      <w:lang w:val="en-GB"/>
    </w:rPr>
  </w:style>
  <w:style w:type="paragraph" w:styleId="ab">
    <w:name w:val="footer"/>
    <w:basedOn w:val="a"/>
    <w:link w:val="ac"/>
    <w:uiPriority w:val="99"/>
    <w:unhideWhenUsed/>
    <w:rsid w:val="00EA1410"/>
    <w:pPr>
      <w:tabs>
        <w:tab w:val="center" w:pos="4513"/>
        <w:tab w:val="right" w:pos="9026"/>
      </w:tabs>
      <w:spacing w:line="240" w:lineRule="auto"/>
    </w:pPr>
  </w:style>
  <w:style w:type="character" w:customStyle="1" w:styleId="ac">
    <w:name w:val="Долен колонтитул Знак"/>
    <w:basedOn w:val="a0"/>
    <w:link w:val="ab"/>
    <w:uiPriority w:val="99"/>
    <w:rsid w:val="00EA1410"/>
    <w:rPr>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0" Type="http://schemas.openxmlformats.org/officeDocument/2006/relationships/image" Target="media/image4.png"/><Relationship Id="rId4" Type="http://schemas.openxmlformats.org/officeDocument/2006/relationships/webSettings" Target="webSettings.xml"/><Relationship Id="rId9"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3A9726DD-3867-4CDC-883E-37743DFBEE6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638</TotalTime>
  <Pages>13</Pages>
  <Words>3361</Words>
  <Characters>19164</Characters>
  <Application>Microsoft Office Word</Application>
  <DocSecurity>0</DocSecurity>
  <Lines>159</Lines>
  <Paragraphs>44</Paragraphs>
  <ScaleCrop>false</ScaleCrop>
  <HeadingPairs>
    <vt:vector size="2" baseType="variant">
      <vt:variant>
        <vt:lpstr>Заглавие</vt:lpstr>
      </vt:variant>
      <vt:variant>
        <vt:i4>1</vt:i4>
      </vt:variant>
    </vt:vector>
  </HeadingPairs>
  <TitlesOfParts>
    <vt:vector size="1" baseType="lpstr">
      <vt:lpstr/>
    </vt:vector>
  </TitlesOfParts>
  <Company/>
  <LinksUpToDate>false</LinksUpToDate>
  <CharactersWithSpaces>22481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Windows User</cp:lastModifiedBy>
  <cp:revision>15</cp:revision>
  <dcterms:created xsi:type="dcterms:W3CDTF">2021-04-07T08:02:00Z</dcterms:created>
  <dcterms:modified xsi:type="dcterms:W3CDTF">2021-04-16T15:26:00Z</dcterms:modified>
</cp:coreProperties>
</file>