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lang w:eastAsia="en-US"/>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3BF7A7F1" w:rsidR="021F216E" w:rsidRDefault="00876F9B" w:rsidP="021F216E">
      <w:pPr>
        <w:jc w:val="center"/>
        <w:rPr>
          <w:rFonts w:ascii="Arial Nova" w:eastAsia="Arial Nova" w:hAnsi="Arial Nova" w:cs="Arial Nova"/>
        </w:rPr>
      </w:pPr>
      <w:r>
        <w:rPr>
          <w:rFonts w:ascii="Arial Nova" w:eastAsia="Arial Nova" w:hAnsi="Arial Nova" w:cs="Arial Nova"/>
        </w:rPr>
        <w:t>Shabana Ali</w:t>
      </w:r>
    </w:p>
    <w:p w14:paraId="46B6D7B4" w14:textId="41661A15" w:rsidR="00876F9B" w:rsidRDefault="00876F9B" w:rsidP="021F216E">
      <w:pPr>
        <w:jc w:val="center"/>
        <w:rPr>
          <w:rFonts w:ascii="Arial Nova" w:eastAsia="Arial Nova" w:hAnsi="Arial Nova" w:cs="Arial Nova"/>
        </w:rPr>
      </w:pPr>
      <w:r>
        <w:rPr>
          <w:rFonts w:ascii="Arial Nova" w:eastAsia="Arial Nova" w:hAnsi="Arial Nova" w:cs="Arial Nova"/>
        </w:rPr>
        <w:t>2326747</w:t>
      </w:r>
    </w:p>
    <w:p w14:paraId="6E549F1D" w14:textId="048295A9" w:rsidR="00876F9B" w:rsidRDefault="00876F9B" w:rsidP="021F216E">
      <w:pPr>
        <w:jc w:val="center"/>
        <w:rPr>
          <w:rFonts w:ascii="Arial Nova" w:eastAsia="Arial Nova" w:hAnsi="Arial Nova" w:cs="Arial Nova"/>
        </w:rPr>
      </w:pPr>
      <w:r>
        <w:rPr>
          <w:rFonts w:ascii="Arial Nova" w:eastAsia="Arial Nova" w:hAnsi="Arial Nova" w:cs="Arial Nova"/>
        </w:rPr>
        <w:t>BMHP5015 Component 1</w:t>
      </w:r>
    </w:p>
    <w:p w14:paraId="6844EBA0" w14:textId="1AFD9D6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4A2DF0FC" w14:textId="77777777" w:rsidR="00876F9B" w:rsidRDefault="00876F9B" w:rsidP="021F216E">
      <w:pPr>
        <w:rPr>
          <w:rFonts w:ascii="Arial Nova" w:eastAsia="Arial Nova" w:hAnsi="Arial Nova" w:cs="Arial Nova"/>
          <w:sz w:val="44"/>
          <w:szCs w:val="44"/>
        </w:rPr>
      </w:pPr>
    </w:p>
    <w:p w14:paraId="5ED067C8" w14:textId="0E8CC9FF"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783924C5" w14:textId="4F1C1048" w:rsidR="021F216E"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6881728D" w14:textId="77777777" w:rsidR="00727605" w:rsidRPr="00727605" w:rsidRDefault="00727605" w:rsidP="00727605">
      <w:pPr>
        <w:rPr>
          <w:rFonts w:ascii="Arial Nova" w:eastAsia="Arial Nova" w:hAnsi="Arial Nova" w:cs="Arial Nova"/>
          <w:b/>
          <w:iCs/>
          <w:color w:val="000000" w:themeColor="text1"/>
        </w:rPr>
      </w:pPr>
      <w:r w:rsidRPr="00727605">
        <w:rPr>
          <w:rFonts w:ascii="Arial Nova" w:eastAsia="Arial Nova" w:hAnsi="Arial Nova" w:cs="Arial Nova"/>
          <w:b/>
          <w:iCs/>
          <w:color w:val="000000" w:themeColor="text1"/>
        </w:rPr>
        <w:t>Introduction</w:t>
      </w:r>
    </w:p>
    <w:p w14:paraId="330AB3B8" w14:textId="47BD9579" w:rsidR="00727605" w:rsidRPr="00727605" w:rsidRDefault="00727605" w:rsidP="00727605">
      <w:pPr>
        <w:rPr>
          <w:rFonts w:ascii="Arial Nova" w:eastAsia="Arial Nova" w:hAnsi="Arial Nova" w:cs="Arial Nova"/>
          <w:iCs/>
          <w:color w:val="000000" w:themeColor="text1"/>
        </w:rPr>
      </w:pPr>
      <w:r w:rsidRPr="00727605">
        <w:rPr>
          <w:rFonts w:ascii="Arial Nova" w:eastAsia="Arial Nova" w:hAnsi="Arial Nova" w:cs="Arial Nova"/>
          <w:iCs/>
          <w:color w:val="000000" w:themeColor="text1"/>
        </w:rPr>
        <w:t xml:space="preserve">Personal branding is all about putting myself on the spot so that my future employees can see my special talents, values and possibilities. Blackett (2004) suggests that a brand conveys an image that will make other people view an individual or </w:t>
      </w:r>
      <w:proofErr w:type="spellStart"/>
      <w:r w:rsidRPr="00727605">
        <w:rPr>
          <w:rFonts w:ascii="Arial Nova" w:eastAsia="Arial Nova" w:hAnsi="Arial Nova" w:cs="Arial Nova"/>
          <w:iCs/>
          <w:color w:val="000000" w:themeColor="text1"/>
        </w:rPr>
        <w:t>organisation</w:t>
      </w:r>
      <w:proofErr w:type="spellEnd"/>
      <w:r w:rsidRPr="00727605">
        <w:rPr>
          <w:rFonts w:ascii="Arial Nova" w:eastAsia="Arial Nova" w:hAnsi="Arial Nova" w:cs="Arial Nova"/>
          <w:iCs/>
          <w:color w:val="000000" w:themeColor="text1"/>
        </w:rPr>
        <w:t>. Having a positive and clear personal brand is crucial in the accomplishment of my long-term ambition of becoming a caring and professional Mental He</w:t>
      </w:r>
      <w:r>
        <w:rPr>
          <w:rFonts w:ascii="Arial Nova" w:eastAsia="Arial Nova" w:hAnsi="Arial Nova" w:cs="Arial Nova"/>
          <w:iCs/>
          <w:color w:val="000000" w:themeColor="text1"/>
        </w:rPr>
        <w:t>alth Support Worker in the NHS.</w:t>
      </w:r>
    </w:p>
    <w:p w14:paraId="3C9D79D4" w14:textId="77777777" w:rsidR="00727605" w:rsidRPr="00727605" w:rsidRDefault="00727605" w:rsidP="00727605">
      <w:pPr>
        <w:rPr>
          <w:rFonts w:ascii="Arial Nova" w:eastAsia="Arial Nova" w:hAnsi="Arial Nova" w:cs="Arial Nova"/>
          <w:b/>
          <w:iCs/>
          <w:color w:val="000000" w:themeColor="text1"/>
        </w:rPr>
      </w:pPr>
      <w:r w:rsidRPr="00727605">
        <w:rPr>
          <w:rFonts w:ascii="Arial Nova" w:eastAsia="Arial Nova" w:hAnsi="Arial Nova" w:cs="Arial Nova"/>
          <w:b/>
          <w:iCs/>
          <w:color w:val="000000" w:themeColor="text1"/>
        </w:rPr>
        <w:t>Body</w:t>
      </w:r>
    </w:p>
    <w:p w14:paraId="38FB7F50" w14:textId="54F17AC6" w:rsidR="00727605" w:rsidRPr="00727605" w:rsidRDefault="00727605" w:rsidP="00727605">
      <w:pPr>
        <w:rPr>
          <w:rFonts w:ascii="Arial Nova" w:eastAsia="Arial Nova" w:hAnsi="Arial Nova" w:cs="Arial Nova"/>
          <w:iCs/>
          <w:color w:val="000000" w:themeColor="text1"/>
        </w:rPr>
      </w:pPr>
      <w:r w:rsidRPr="00727605">
        <w:rPr>
          <w:rFonts w:ascii="Arial Nova" w:eastAsia="Arial Nova" w:hAnsi="Arial Nova" w:cs="Arial Nova"/>
          <w:iCs/>
          <w:color w:val="000000" w:themeColor="text1"/>
        </w:rPr>
        <w:t xml:space="preserve">Compassion, dependability, flexibility, and cultural sensitivity are my pillars in building my personal brand. These attributes would help me to relate well with individuals, express empathy and be composed even in emotionally demanding circumstances. I have been able to build confidence in interacting with people with different backgrounds through volunteering in community mental health awareness </w:t>
      </w:r>
      <w:proofErr w:type="spellStart"/>
      <w:r w:rsidRPr="00727605">
        <w:rPr>
          <w:rFonts w:ascii="Arial Nova" w:eastAsia="Arial Nova" w:hAnsi="Arial Nova" w:cs="Arial Nova"/>
          <w:iCs/>
          <w:color w:val="000000" w:themeColor="text1"/>
        </w:rPr>
        <w:t>programmes</w:t>
      </w:r>
      <w:proofErr w:type="spellEnd"/>
      <w:r w:rsidRPr="00727605">
        <w:rPr>
          <w:rFonts w:ascii="Arial Nova" w:eastAsia="Arial Nova" w:hAnsi="Arial Nova" w:cs="Arial Nova"/>
          <w:iCs/>
          <w:color w:val="000000" w:themeColor="text1"/>
        </w:rPr>
        <w:t xml:space="preserve"> and upholding empathy and confidentiality. My peers and tutors also know me due to the hardworking habit, teamwork and reflection on </w:t>
      </w:r>
      <w:r>
        <w:rPr>
          <w:rFonts w:ascii="Arial Nova" w:eastAsia="Arial Nova" w:hAnsi="Arial Nova" w:cs="Arial Nova"/>
          <w:iCs/>
          <w:color w:val="000000" w:themeColor="text1"/>
        </w:rPr>
        <w:t>self-improvement.</w:t>
      </w:r>
    </w:p>
    <w:p w14:paraId="4B503436" w14:textId="26E69F45" w:rsidR="00727605" w:rsidRPr="00727605" w:rsidRDefault="00727605" w:rsidP="00727605">
      <w:pPr>
        <w:rPr>
          <w:rFonts w:ascii="Arial Nova" w:eastAsia="Arial Nova" w:hAnsi="Arial Nova" w:cs="Arial Nova"/>
          <w:iCs/>
          <w:color w:val="000000" w:themeColor="text1"/>
        </w:rPr>
      </w:pPr>
      <w:r w:rsidRPr="00727605">
        <w:rPr>
          <w:rFonts w:ascii="Arial Nova" w:eastAsia="Arial Nova" w:hAnsi="Arial Nova" w:cs="Arial Nova"/>
          <w:iCs/>
          <w:color w:val="000000" w:themeColor="text1"/>
        </w:rPr>
        <w:t>I however admit that I still require improvement of my assertiveness and leadership competence especially dealing with complex client cases or when presenting the service users. To strengthen my brand, I will consider pursuing ongoing professional development programs, mentorship programs and time-structured introspection. Pawar and Gandhi (2016</w:t>
      </w:r>
      <w:r w:rsidR="00AD159E">
        <w:rPr>
          <w:rFonts w:ascii="Arial Nova" w:eastAsia="Arial Nova" w:hAnsi="Arial Nova" w:cs="Arial Nova"/>
          <w:iCs/>
          <w:color w:val="000000" w:themeColor="text1"/>
        </w:rPr>
        <w:t xml:space="preserve">, </w:t>
      </w:r>
      <w:r w:rsidR="00AD159E">
        <w:rPr>
          <w:rFonts w:ascii="Arial" w:hAnsi="Arial" w:cs="Arial"/>
        </w:rPr>
        <w:t>pp.</w:t>
      </w:r>
      <w:r w:rsidR="00AD159E" w:rsidRPr="003253D3">
        <w:rPr>
          <w:rFonts w:ascii="Arial" w:hAnsi="Arial" w:cs="Arial"/>
        </w:rPr>
        <w:t>840</w:t>
      </w:r>
      <w:r w:rsidR="00AD159E">
        <w:rPr>
          <w:rFonts w:ascii="Arial" w:hAnsi="Arial" w:cs="Arial"/>
        </w:rPr>
        <w:t>-847</w:t>
      </w:r>
      <w:r w:rsidRPr="00727605">
        <w:rPr>
          <w:rFonts w:ascii="Arial Nova" w:eastAsia="Arial Nova" w:hAnsi="Arial Nova" w:cs="Arial Nova"/>
          <w:iCs/>
          <w:color w:val="000000" w:themeColor="text1"/>
        </w:rPr>
        <w:t>) point out that proper personal branding assists people to gain credibility, trust, and pursue their career</w:t>
      </w:r>
      <w:r>
        <w:rPr>
          <w:rFonts w:ascii="Arial Nova" w:eastAsia="Arial Nova" w:hAnsi="Arial Nova" w:cs="Arial Nova"/>
          <w:iCs/>
          <w:color w:val="000000" w:themeColor="text1"/>
        </w:rPr>
        <w:t xml:space="preserve"> growth in competitive markets.</w:t>
      </w:r>
    </w:p>
    <w:p w14:paraId="5EEFE783" w14:textId="77777777" w:rsidR="00727605" w:rsidRPr="00727605" w:rsidRDefault="00727605" w:rsidP="00727605">
      <w:pPr>
        <w:rPr>
          <w:rFonts w:ascii="Arial Nova" w:eastAsia="Arial Nova" w:hAnsi="Arial Nova" w:cs="Arial Nova"/>
          <w:b/>
          <w:iCs/>
          <w:color w:val="000000" w:themeColor="text1"/>
        </w:rPr>
      </w:pPr>
      <w:r w:rsidRPr="00727605">
        <w:rPr>
          <w:rFonts w:ascii="Arial Nova" w:eastAsia="Arial Nova" w:hAnsi="Arial Nova" w:cs="Arial Nova"/>
          <w:b/>
          <w:iCs/>
          <w:color w:val="000000" w:themeColor="text1"/>
        </w:rPr>
        <w:t>Conclusion</w:t>
      </w:r>
    </w:p>
    <w:p w14:paraId="67185282" w14:textId="34917C02" w:rsidR="021F216E" w:rsidRPr="00727605" w:rsidRDefault="00727605" w:rsidP="00727605">
      <w:pPr>
        <w:rPr>
          <w:rFonts w:ascii="Arial Nova" w:eastAsia="Arial Nova" w:hAnsi="Arial Nova" w:cs="Arial Nova"/>
          <w:iCs/>
          <w:color w:val="000000" w:themeColor="text1"/>
        </w:rPr>
      </w:pPr>
      <w:r w:rsidRPr="00727605">
        <w:rPr>
          <w:rFonts w:ascii="Arial Nova" w:eastAsia="Arial Nova" w:hAnsi="Arial Nova" w:cs="Arial Nova"/>
          <w:iCs/>
          <w:color w:val="000000" w:themeColor="text1"/>
        </w:rPr>
        <w:t>Through ongoing enhancement of my confidence, communication, and leadership, I should also be able to present myself as a competent, caring, and trustworthy professional who supports the NHS values and provides quality care.</w:t>
      </w:r>
    </w:p>
    <w:p w14:paraId="203EF451" w14:textId="1EFD1DFC" w:rsidR="021F216E" w:rsidRPr="00727605" w:rsidRDefault="021F216E" w:rsidP="021F216E">
      <w:pPr>
        <w:rPr>
          <w:rFonts w:ascii="Arial Nova" w:eastAsia="Arial Nova" w:hAnsi="Arial Nova" w:cs="Arial Nova"/>
          <w:iCs/>
          <w:color w:val="000000" w:themeColor="text1"/>
        </w:rPr>
      </w:pPr>
    </w:p>
    <w:p w14:paraId="3A21BB8A" w14:textId="48CA710D" w:rsidR="021F216E" w:rsidRPr="00727605" w:rsidRDefault="00727605" w:rsidP="021F216E">
      <w:pPr>
        <w:rPr>
          <w:rFonts w:ascii="Arial Nova" w:eastAsia="Arial Nova" w:hAnsi="Arial Nova" w:cs="Arial Nova"/>
          <w:b/>
          <w:iCs/>
          <w:color w:val="000000" w:themeColor="text1"/>
        </w:rPr>
      </w:pPr>
      <w:r w:rsidRPr="00727605">
        <w:rPr>
          <w:rFonts w:ascii="Arial Nova" w:eastAsia="Arial Nova" w:hAnsi="Arial Nova" w:cs="Arial Nova"/>
          <w:b/>
          <w:iCs/>
          <w:color w:val="000000" w:themeColor="text1"/>
        </w:rPr>
        <w:t>References</w:t>
      </w:r>
    </w:p>
    <w:p w14:paraId="36DE1AAE" w14:textId="77777777" w:rsidR="00727605" w:rsidRPr="003253D3" w:rsidRDefault="00727605" w:rsidP="00727605">
      <w:pPr>
        <w:rPr>
          <w:rFonts w:ascii="Arial" w:hAnsi="Arial" w:cs="Arial"/>
        </w:rPr>
      </w:pPr>
      <w:r w:rsidRPr="003253D3">
        <w:rPr>
          <w:rFonts w:ascii="Arial" w:hAnsi="Arial" w:cs="Arial"/>
        </w:rPr>
        <w:t>Blackett, T. (2004) What Is Brand. New York: Interbrand.</w:t>
      </w:r>
    </w:p>
    <w:p w14:paraId="03E4E131" w14:textId="66AEB0A3" w:rsidR="0074551A" w:rsidRPr="00727605" w:rsidRDefault="00727605" w:rsidP="021F216E">
      <w:pPr>
        <w:rPr>
          <w:rFonts w:ascii="Arial" w:hAnsi="Arial" w:cs="Arial"/>
        </w:rPr>
      </w:pPr>
      <w:r w:rsidRPr="003253D3">
        <w:rPr>
          <w:rFonts w:ascii="Arial" w:hAnsi="Arial" w:cs="Arial"/>
        </w:rPr>
        <w:t>Pawar, A. and Gandhi, R. (2016) The Power of Personal Branding, International Journal of engineering and management Research, 6(1), pp. 840- 847.</w:t>
      </w: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1FE6620B" w14:textId="644C1424" w:rsidR="000E11A3"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Create a map of your own network considering career, support, social and community dimensions. Additionally you should provide a supporting rationale explaining and critically assessing this (200 words- 2 referenced sources).</w:t>
      </w:r>
    </w:p>
    <w:p w14:paraId="39910D9B" w14:textId="18793EDD" w:rsidR="000E11A3" w:rsidRDefault="003B495D" w:rsidP="000E11A3">
      <w:pPr>
        <w:rPr>
          <w:rFonts w:ascii="Arial Nova" w:eastAsia="Arial Nova" w:hAnsi="Arial Nova" w:cs="Arial Nova"/>
          <w:b/>
          <w:iCs/>
          <w:color w:val="000000" w:themeColor="text1"/>
        </w:rPr>
      </w:pPr>
      <w:r>
        <w:rPr>
          <w:rFonts w:ascii="Arial Nova" w:eastAsia="Arial Nova" w:hAnsi="Arial Nova" w:cs="Arial Nova"/>
          <w:b/>
          <w:iCs/>
          <w:noProof/>
          <w:color w:val="000000" w:themeColor="text1"/>
          <w:lang w:eastAsia="en-US"/>
        </w:rPr>
        <w:drawing>
          <wp:inline distT="0" distB="0" distL="0" distR="0" wp14:anchorId="7E6D62EC" wp14:editId="7E82F926">
            <wp:extent cx="4756150" cy="30162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Nov 5, 2025, 04_07_20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56150" cy="3016250"/>
                    </a:xfrm>
                    <a:prstGeom prst="rect">
                      <a:avLst/>
                    </a:prstGeom>
                  </pic:spPr>
                </pic:pic>
              </a:graphicData>
            </a:graphic>
          </wp:inline>
        </w:drawing>
      </w:r>
    </w:p>
    <w:p w14:paraId="55AD823E" w14:textId="28A85552" w:rsidR="000E11A3" w:rsidRPr="000E11A3" w:rsidRDefault="000E11A3" w:rsidP="000E11A3">
      <w:pPr>
        <w:rPr>
          <w:rFonts w:ascii="Arial Nova" w:eastAsia="Arial Nova" w:hAnsi="Arial Nova" w:cs="Arial Nova"/>
          <w:b/>
          <w:iCs/>
          <w:color w:val="000000" w:themeColor="text1"/>
        </w:rPr>
      </w:pPr>
      <w:r w:rsidRPr="000E11A3">
        <w:rPr>
          <w:rFonts w:ascii="Arial Nova" w:eastAsia="Arial Nova" w:hAnsi="Arial Nova" w:cs="Arial Nova"/>
          <w:b/>
          <w:iCs/>
          <w:color w:val="000000" w:themeColor="text1"/>
        </w:rPr>
        <w:t>Rationale</w:t>
      </w:r>
    </w:p>
    <w:p w14:paraId="6F176DE8" w14:textId="4191AF8A" w:rsidR="000E11A3" w:rsidRPr="000E11A3" w:rsidRDefault="000E11A3" w:rsidP="000E11A3">
      <w:pPr>
        <w:rPr>
          <w:rFonts w:ascii="Arial Nova" w:eastAsia="Arial Nova" w:hAnsi="Arial Nova" w:cs="Arial Nova"/>
          <w:iCs/>
          <w:color w:val="000000" w:themeColor="text1"/>
        </w:rPr>
      </w:pPr>
      <w:r w:rsidRPr="000E11A3">
        <w:rPr>
          <w:rFonts w:ascii="Arial Nova" w:eastAsia="Arial Nova" w:hAnsi="Arial Nova" w:cs="Arial Nova"/>
          <w:iCs/>
          <w:color w:val="000000" w:themeColor="text1"/>
        </w:rPr>
        <w:t xml:space="preserve">My network comprises a wide variety of relationships that are essential in helping me develop personally and professionally. According to Coleman (1990), the social capital is founded on trust, mutual understanding and shared norms, which help people to strive towards achieving a common goal together. Emotional stability, motivation and practical help offered to me by my family enables me to cope with academic, personal, and professional commitments in a well-balanced environment. However, on the contrary, my lecturers and mentors provide guidance and positive feedback that can assist me to move on my way towards becoming </w:t>
      </w:r>
      <w:r>
        <w:rPr>
          <w:rFonts w:ascii="Arial Nova" w:eastAsia="Arial Nova" w:hAnsi="Arial Nova" w:cs="Arial Nova"/>
          <w:iCs/>
          <w:color w:val="000000" w:themeColor="text1"/>
        </w:rPr>
        <w:t>a Mental Health Support Worker.</w:t>
      </w:r>
    </w:p>
    <w:p w14:paraId="696F5B60" w14:textId="08E04C93" w:rsidR="000E11A3" w:rsidRPr="000E11A3" w:rsidRDefault="000E11A3" w:rsidP="000E11A3">
      <w:pPr>
        <w:rPr>
          <w:rFonts w:ascii="Arial Nova" w:eastAsia="Arial Nova" w:hAnsi="Arial Nova" w:cs="Arial Nova"/>
          <w:iCs/>
          <w:color w:val="000000" w:themeColor="text1"/>
        </w:rPr>
      </w:pPr>
      <w:r w:rsidRPr="000E11A3">
        <w:rPr>
          <w:rFonts w:ascii="Arial Nova" w:eastAsia="Arial Nova" w:hAnsi="Arial Nova" w:cs="Arial Nova"/>
          <w:iCs/>
          <w:color w:val="000000" w:themeColor="text1"/>
        </w:rPr>
        <w:lastRenderedPageBreak/>
        <w:t>The social interactions like friends help me in my general wellbeing and in my self-confidence as well. They provide support in difficult moments and offer a feeling of belonging which makes one more resilient. Another lesson that has increased my awareness of communities that help individuals in the face of mental health challenges is my volunteer experience with Mind Charity. Working with the individuals who have diverse backgrounds has enhanced my empathy, communication and teamwork skills which are critical attrib</w:t>
      </w:r>
      <w:r>
        <w:rPr>
          <w:rFonts w:ascii="Arial Nova" w:eastAsia="Arial Nova" w:hAnsi="Arial Nova" w:cs="Arial Nova"/>
          <w:iCs/>
          <w:color w:val="000000" w:themeColor="text1"/>
        </w:rPr>
        <w:t>utes in health and social care.</w:t>
      </w:r>
    </w:p>
    <w:p w14:paraId="0FE39BA5" w14:textId="17D65EA3" w:rsidR="021F216E" w:rsidRDefault="000E11A3" w:rsidP="000E11A3">
      <w:pPr>
        <w:rPr>
          <w:rFonts w:ascii="Arial Nova" w:eastAsia="Arial Nova" w:hAnsi="Arial Nova" w:cs="Arial Nova"/>
          <w:iCs/>
          <w:color w:val="000000" w:themeColor="text1"/>
        </w:rPr>
      </w:pPr>
      <w:r w:rsidRPr="000E11A3">
        <w:rPr>
          <w:rFonts w:ascii="Arial Nova" w:eastAsia="Arial Nova" w:hAnsi="Arial Nova" w:cs="Arial Nova"/>
          <w:iCs/>
          <w:color w:val="000000" w:themeColor="text1"/>
        </w:rPr>
        <w:t>As Phil</w:t>
      </w:r>
      <w:r w:rsidR="00AD159E">
        <w:rPr>
          <w:rFonts w:ascii="Arial Nova" w:eastAsia="Arial Nova" w:hAnsi="Arial Nova" w:cs="Arial Nova"/>
          <w:iCs/>
          <w:color w:val="000000" w:themeColor="text1"/>
        </w:rPr>
        <w:t xml:space="preserve">lips and Ellinas (2014) </w:t>
      </w:r>
      <w:proofErr w:type="spellStart"/>
      <w:r w:rsidR="00AD159E">
        <w:rPr>
          <w:rFonts w:ascii="Arial Nova" w:eastAsia="Arial Nova" w:hAnsi="Arial Nova" w:cs="Arial Nova"/>
          <w:iCs/>
          <w:color w:val="000000" w:themeColor="text1"/>
        </w:rPr>
        <w:t>emphasis</w:t>
      </w:r>
      <w:r w:rsidRPr="000E11A3">
        <w:rPr>
          <w:rFonts w:ascii="Arial Nova" w:eastAsia="Arial Nova" w:hAnsi="Arial Nova" w:cs="Arial Nova"/>
          <w:iCs/>
          <w:color w:val="000000" w:themeColor="text1"/>
        </w:rPr>
        <w:t>e</w:t>
      </w:r>
      <w:proofErr w:type="spellEnd"/>
      <w:r w:rsidRPr="000E11A3">
        <w:rPr>
          <w:rFonts w:ascii="Arial Nova" w:eastAsia="Arial Nova" w:hAnsi="Arial Nova" w:cs="Arial Nova"/>
          <w:iCs/>
          <w:color w:val="000000" w:themeColor="text1"/>
        </w:rPr>
        <w:t>, going outside the circle of friends and acquaintances and forming bridging relationships, which promote professional advancement, is a possible option. Thus, I will keep widening my contacts via professional social networking tools, like LinkedIn and the NHS Learning Hub, and participate in workshops and other local health-related conferences to enhance my visibility and professional identity.</w:t>
      </w:r>
    </w:p>
    <w:p w14:paraId="1DB8AEA2" w14:textId="019D2AFB" w:rsidR="00B7418E" w:rsidRDefault="000E11A3" w:rsidP="021F216E">
      <w:pPr>
        <w:rPr>
          <w:rFonts w:ascii="Arial Nova" w:eastAsia="Arial Nova" w:hAnsi="Arial Nova" w:cs="Arial Nova"/>
          <w:iCs/>
          <w:color w:val="000000" w:themeColor="text1"/>
        </w:rPr>
      </w:pPr>
      <w:r>
        <w:rPr>
          <w:rStyle w:val="Strong"/>
        </w:rPr>
        <w:t>References</w:t>
      </w:r>
      <w:r>
        <w:br/>
        <w:t xml:space="preserve">Coleman, J. (1990) </w:t>
      </w:r>
      <w:r>
        <w:rPr>
          <w:rStyle w:val="Emphasis"/>
        </w:rPr>
        <w:t>The Foundations of Social Theory.</w:t>
      </w:r>
      <w:r>
        <w:t xml:space="preserve"> Cambridge: Harvard University Press.</w:t>
      </w:r>
      <w:r>
        <w:br/>
        <w:t xml:space="preserve">Phillips, S. and Ellinas, S. (2014) </w:t>
      </w:r>
      <w:r>
        <w:rPr>
          <w:rStyle w:val="Emphasis"/>
        </w:rPr>
        <w:t>The Complete Guide to Professional Networking: The Secrets of Online and Offline Success.</w:t>
      </w:r>
      <w:r>
        <w:t xml:space="preserve"> London: Kogan Page.</w:t>
      </w:r>
    </w:p>
    <w:p w14:paraId="0586A28C" w14:textId="77777777" w:rsidR="003B495D" w:rsidRPr="003B495D" w:rsidRDefault="003B495D" w:rsidP="021F216E">
      <w:pPr>
        <w:rPr>
          <w:rFonts w:ascii="Arial Nova" w:eastAsia="Arial Nova" w:hAnsi="Arial Nova" w:cs="Arial Nova"/>
          <w:iCs/>
          <w:color w:val="000000" w:themeColor="text1"/>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02BD408E"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373370A1" w14:textId="5AD2F82F" w:rsidR="003B495D" w:rsidRPr="003B495D" w:rsidRDefault="003B495D" w:rsidP="003B495D">
      <w:pPr>
        <w:rPr>
          <w:rFonts w:ascii="Arial Nova" w:eastAsia="Arial Nova" w:hAnsi="Arial Nova" w:cs="Arial Nova"/>
          <w:b/>
          <w:color w:val="000000" w:themeColor="text1"/>
        </w:rPr>
      </w:pPr>
      <w:r w:rsidRPr="003B495D">
        <w:rPr>
          <w:rFonts w:ascii="Arial Nova" w:eastAsia="Arial Nova" w:hAnsi="Arial Nova" w:cs="Arial Nova"/>
          <w:b/>
          <w:color w:val="000000" w:themeColor="text1"/>
        </w:rPr>
        <w:t>Empowerment of Mental Health Support Services in the UK</w:t>
      </w:r>
    </w:p>
    <w:p w14:paraId="559D625A" w14:textId="14BF2509" w:rsidR="003B495D" w:rsidRPr="003B495D" w:rsidRDefault="003B495D" w:rsidP="003B495D">
      <w:pPr>
        <w:rPr>
          <w:rFonts w:ascii="Arial Nova" w:eastAsia="Arial Nova" w:hAnsi="Arial Nova" w:cs="Arial Nova"/>
          <w:color w:val="000000" w:themeColor="text1"/>
        </w:rPr>
      </w:pPr>
      <w:r w:rsidRPr="003B495D">
        <w:rPr>
          <w:rFonts w:ascii="Arial Nova" w:eastAsia="Arial Nova" w:hAnsi="Arial Nova" w:cs="Arial Nova"/>
          <w:color w:val="000000" w:themeColor="text1"/>
        </w:rPr>
        <w:t xml:space="preserve">Mental health support is still on the increase in the UK, especially after the COVID-19 pandemic. Increasing cases of anxiety, depression, and stress among adults and the youth have been a result of social isolation, economic uncertainty, and lack of access to face-to-face services. The lack of funding and chronic shortages of the workforce have amplified waiting queues and decreased access to necessary care. Ford </w:t>
      </w:r>
      <w:r w:rsidR="00AD159E">
        <w:rPr>
          <w:rFonts w:ascii="Arial Nova" w:eastAsia="Arial Nova" w:hAnsi="Arial Nova" w:cs="Arial Nova"/>
          <w:color w:val="000000" w:themeColor="text1"/>
        </w:rPr>
        <w:t xml:space="preserve">et al. (2021) </w:t>
      </w:r>
      <w:proofErr w:type="spellStart"/>
      <w:r w:rsidR="00AD159E">
        <w:rPr>
          <w:rFonts w:ascii="Arial Nova" w:eastAsia="Arial Nova" w:hAnsi="Arial Nova" w:cs="Arial Nova"/>
          <w:color w:val="000000" w:themeColor="text1"/>
        </w:rPr>
        <w:t>emphasis</w:t>
      </w:r>
      <w:r w:rsidRPr="003B495D">
        <w:rPr>
          <w:rFonts w:ascii="Arial Nova" w:eastAsia="Arial Nova" w:hAnsi="Arial Nova" w:cs="Arial Nova"/>
          <w:color w:val="000000" w:themeColor="text1"/>
        </w:rPr>
        <w:t>e</w:t>
      </w:r>
      <w:proofErr w:type="spellEnd"/>
      <w:r w:rsidRPr="003B495D">
        <w:rPr>
          <w:rFonts w:ascii="Arial Nova" w:eastAsia="Arial Nova" w:hAnsi="Arial Nova" w:cs="Arial Nova"/>
          <w:color w:val="000000" w:themeColor="text1"/>
        </w:rPr>
        <w:t xml:space="preserve"> that people facing ongoing support depended on the continuity of care to leave them without access to it during the time of severe service d</w:t>
      </w:r>
      <w:r>
        <w:rPr>
          <w:rFonts w:ascii="Arial Nova" w:eastAsia="Arial Nova" w:hAnsi="Arial Nova" w:cs="Arial Nova"/>
          <w:color w:val="000000" w:themeColor="text1"/>
        </w:rPr>
        <w:t>isruptions due to the pandemic.</w:t>
      </w:r>
    </w:p>
    <w:p w14:paraId="688459D9" w14:textId="48207357" w:rsidR="003B495D" w:rsidRPr="003B495D" w:rsidRDefault="003B495D" w:rsidP="003B495D">
      <w:pPr>
        <w:rPr>
          <w:rFonts w:ascii="Arial Nova" w:eastAsia="Arial Nova" w:hAnsi="Arial Nova" w:cs="Arial Nova"/>
          <w:color w:val="000000" w:themeColor="text1"/>
        </w:rPr>
      </w:pPr>
      <w:r w:rsidRPr="003B495D">
        <w:rPr>
          <w:rFonts w:ascii="Arial Nova" w:eastAsia="Arial Nova" w:hAnsi="Arial Nova" w:cs="Arial Nova"/>
          <w:color w:val="000000" w:themeColor="text1"/>
        </w:rPr>
        <w:lastRenderedPageBreak/>
        <w:t xml:space="preserve">Delays and inconsistency of services also pose emotional and practical pressure to the families and carers. According to the findings of Holding et al. (2022), empathy, effective communication, and frequent follow-up are valued by service users of healthcare professionals. Such results indicate the necessity of further cooperation between the NHS mental health teams, local governments, and voluntary </w:t>
      </w:r>
      <w:proofErr w:type="spellStart"/>
      <w:r w:rsidRPr="003B495D">
        <w:rPr>
          <w:rFonts w:ascii="Arial Nova" w:eastAsia="Arial Nova" w:hAnsi="Arial Nova" w:cs="Arial Nova"/>
          <w:color w:val="000000" w:themeColor="text1"/>
        </w:rPr>
        <w:t>organisations</w:t>
      </w:r>
      <w:proofErr w:type="spellEnd"/>
      <w:r w:rsidRPr="003B495D">
        <w:rPr>
          <w:rFonts w:ascii="Arial Nova" w:eastAsia="Arial Nova" w:hAnsi="Arial Nova" w:cs="Arial Nova"/>
          <w:color w:val="000000" w:themeColor="text1"/>
        </w:rPr>
        <w:t xml:space="preserve"> to establish a comprehensive, person-focused model in promoting re</w:t>
      </w:r>
      <w:r>
        <w:rPr>
          <w:rFonts w:ascii="Arial Nova" w:eastAsia="Arial Nova" w:hAnsi="Arial Nova" w:cs="Arial Nova"/>
          <w:color w:val="000000" w:themeColor="text1"/>
        </w:rPr>
        <w:t>covery and long-term wellbeing.</w:t>
      </w:r>
    </w:p>
    <w:p w14:paraId="65D540E4" w14:textId="2F8FDDF7" w:rsidR="003B495D" w:rsidRPr="003B495D" w:rsidRDefault="003B495D" w:rsidP="003B495D">
      <w:pPr>
        <w:rPr>
          <w:rFonts w:ascii="Arial Nova" w:eastAsia="Arial Nova" w:hAnsi="Arial Nova" w:cs="Arial Nova"/>
          <w:color w:val="000000" w:themeColor="text1"/>
        </w:rPr>
      </w:pPr>
      <w:r w:rsidRPr="003B495D">
        <w:rPr>
          <w:rFonts w:ascii="Arial Nova" w:eastAsia="Arial Nova" w:hAnsi="Arial Nova" w:cs="Arial Nova"/>
          <w:color w:val="000000" w:themeColor="text1"/>
        </w:rPr>
        <w:t xml:space="preserve">Fresh strategies like online therapy sessions, peer-support groups, and well-being community </w:t>
      </w:r>
      <w:proofErr w:type="spellStart"/>
      <w:r w:rsidRPr="003B495D">
        <w:rPr>
          <w:rFonts w:ascii="Arial Nova" w:eastAsia="Arial Nova" w:hAnsi="Arial Nova" w:cs="Arial Nova"/>
          <w:color w:val="000000" w:themeColor="text1"/>
        </w:rPr>
        <w:t>centres</w:t>
      </w:r>
      <w:proofErr w:type="spellEnd"/>
      <w:r w:rsidRPr="003B495D">
        <w:rPr>
          <w:rFonts w:ascii="Arial Nova" w:eastAsia="Arial Nova" w:hAnsi="Arial Nova" w:cs="Arial Nova"/>
          <w:color w:val="000000" w:themeColor="text1"/>
        </w:rPr>
        <w:t xml:space="preserve"> are proving to be effective in increasing access to mental health services. The reduction of stigma and earlier seeking of help by individuals may be promoted by encouraging early intervention, awareness raising, and op</w:t>
      </w:r>
      <w:r>
        <w:rPr>
          <w:rFonts w:ascii="Arial Nova" w:eastAsia="Arial Nova" w:hAnsi="Arial Nova" w:cs="Arial Nova"/>
          <w:color w:val="000000" w:themeColor="text1"/>
        </w:rPr>
        <w:t>en discussion of mental health.</w:t>
      </w:r>
    </w:p>
    <w:p w14:paraId="1422809C" w14:textId="41276556" w:rsidR="021F216E" w:rsidRDefault="003B495D" w:rsidP="003B495D">
      <w:pPr>
        <w:rPr>
          <w:rFonts w:ascii="Arial Nova" w:eastAsia="Arial Nova" w:hAnsi="Arial Nova" w:cs="Arial Nova"/>
          <w:color w:val="000000" w:themeColor="text1"/>
        </w:rPr>
      </w:pPr>
      <w:r w:rsidRPr="003B495D">
        <w:rPr>
          <w:rFonts w:ascii="Arial Nova" w:eastAsia="Arial Nova" w:hAnsi="Arial Nova" w:cs="Arial Nova"/>
          <w:color w:val="000000" w:themeColor="text1"/>
        </w:rPr>
        <w:t>To be sustainable, appropriate investment in training, workload, and allocation of resources among the staff must be a regular practice. A better and better supported workforce with adequate training can provide more caring and effective care, burnout can be mitigated, and great service can be maintained. Finally, enhancing the mental health in the UK requires the cooperation on all layers of care, creating interconnections between communities, professionals, and families in an attempt to ensure inclusion, comprehension, and resilience.</w:t>
      </w:r>
    </w:p>
    <w:p w14:paraId="3CFC5747" w14:textId="0443CB4C" w:rsidR="00AD159E" w:rsidRDefault="00AD159E" w:rsidP="003B495D">
      <w:pPr>
        <w:rPr>
          <w:rFonts w:ascii="Arial Nova" w:eastAsia="Arial Nova" w:hAnsi="Arial Nova" w:cs="Arial Nova"/>
          <w:color w:val="000000" w:themeColor="text1"/>
        </w:rPr>
      </w:pPr>
      <w:r>
        <w:rPr>
          <w:rFonts w:ascii="Arial Nova" w:eastAsia="Arial Nova" w:hAnsi="Arial Nova" w:cs="Arial Nova"/>
          <w:noProof/>
          <w:color w:val="000000" w:themeColor="text1"/>
          <w:lang w:eastAsia="en-US"/>
        </w:rPr>
        <w:drawing>
          <wp:inline distT="0" distB="0" distL="0" distR="0" wp14:anchorId="37DADEB4" wp14:editId="564A618D">
            <wp:extent cx="3124200" cy="273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tGPT Image Nov 5, 2025, 05_20_52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24200" cy="2730500"/>
                    </a:xfrm>
                    <a:prstGeom prst="rect">
                      <a:avLst/>
                    </a:prstGeom>
                  </pic:spPr>
                </pic:pic>
              </a:graphicData>
            </a:graphic>
          </wp:inline>
        </w:drawing>
      </w:r>
    </w:p>
    <w:p w14:paraId="4F84F51A" w14:textId="01250C48" w:rsidR="0074551A" w:rsidRDefault="003B495D" w:rsidP="021F216E">
      <w:pPr>
        <w:rPr>
          <w:rFonts w:ascii="Arial Nova" w:eastAsia="Arial Nova" w:hAnsi="Arial Nova" w:cs="Arial Nova"/>
          <w:color w:val="000000" w:themeColor="text1"/>
        </w:rPr>
      </w:pPr>
      <w:r>
        <w:rPr>
          <w:rStyle w:val="Strong"/>
        </w:rPr>
        <w:t>References</w:t>
      </w:r>
      <w:r>
        <w:br/>
        <w:t xml:space="preserve">Ford, T., John, A. and Gunnell, D. (2021) ‘Mental health of children and young people during pandemic’, </w:t>
      </w:r>
      <w:r>
        <w:rPr>
          <w:rStyle w:val="Emphasis"/>
        </w:rPr>
        <w:t>BMJ</w:t>
      </w:r>
      <w:r>
        <w:t>, 372.</w:t>
      </w:r>
      <w:r>
        <w:br/>
        <w:t xml:space="preserve">Holding, E., Crowder, M., Woodrow, N., Griffin, N., Knights, N., Goyder, E., McKeown, R. and Fairbrother, H. (2022) ‘Exploring young people’s perspectives on mental health </w:t>
      </w:r>
      <w:r>
        <w:lastRenderedPageBreak/>
        <w:t xml:space="preserve">support: A qualitative study across three geographical areas in England, UK’, </w:t>
      </w:r>
      <w:r>
        <w:rPr>
          <w:rStyle w:val="Emphasis"/>
        </w:rPr>
        <w:t>Health &amp; Social Care in the Community</w:t>
      </w:r>
      <w:r>
        <w:t>, 30(6), pp. e6366–e6375.</w:t>
      </w: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0E8361AB" w14:textId="77777777" w:rsidR="00457D88" w:rsidRPr="00457D88" w:rsidRDefault="0074551A" w:rsidP="00457D88">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3AAD27B4" w14:textId="28546E97" w:rsidR="00457D88" w:rsidRDefault="00457D88" w:rsidP="00457D88">
      <w:pPr>
        <w:pStyle w:val="ListParagraph"/>
        <w:spacing w:before="100" w:beforeAutospacing="1" w:after="100" w:afterAutospacing="1" w:line="240" w:lineRule="auto"/>
        <w:rPr>
          <w:rFonts w:asciiTheme="minorBidi" w:eastAsia="Times New Roman" w:hAnsiTheme="minorBidi"/>
        </w:rPr>
      </w:pPr>
      <w:r w:rsidRPr="00457D88">
        <w:rPr>
          <w:rFonts w:asciiTheme="minorBidi" w:eastAsia="Times New Roman" w:hAnsiTheme="minorBidi"/>
        </w:rPr>
        <w:t>This plan is designed to provide a fair inclusive and supportive culture of NHS wherein every employee feels appreciated, respected, and empowered to achieve his or her full potential and lead to better patient care and equal health outcomes in all communities.</w:t>
      </w:r>
    </w:p>
    <w:p w14:paraId="4A23556C" w14:textId="77777777" w:rsidR="00457D88" w:rsidRPr="00457D88" w:rsidRDefault="00457D88" w:rsidP="00457D88">
      <w:pPr>
        <w:pStyle w:val="ListParagraph"/>
        <w:spacing w:before="100" w:beforeAutospacing="1" w:after="100" w:afterAutospacing="1" w:line="240" w:lineRule="auto"/>
        <w:rPr>
          <w:rFonts w:asciiTheme="minorBidi" w:eastAsia="Times New Roman" w:hAnsiTheme="minorBidi"/>
        </w:rPr>
      </w:pPr>
    </w:p>
    <w:p w14:paraId="29CAC9B7" w14:textId="77777777" w:rsidR="0074551A" w:rsidRPr="00457D88"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C9C69EC" w14:textId="23407A31" w:rsidR="0074551A" w:rsidRDefault="00457D88" w:rsidP="00457D88">
      <w:pPr>
        <w:pStyle w:val="ListParagraph"/>
        <w:spacing w:before="100" w:beforeAutospacing="1" w:after="100" w:afterAutospacing="1" w:line="240" w:lineRule="auto"/>
        <w:rPr>
          <w:rFonts w:asciiTheme="minorBidi" w:eastAsia="Times New Roman" w:hAnsiTheme="minorBidi"/>
        </w:rPr>
      </w:pPr>
      <w:r w:rsidRPr="003B495D">
        <w:rPr>
          <w:rFonts w:asciiTheme="minorBidi" w:eastAsia="Times New Roman" w:hAnsiTheme="minorBidi"/>
        </w:rPr>
        <w:t>The NHS EDI Improvement Plan embraces openness on pay, systematic mentoring and equal treatment of women throughout recruitments to enable equitable representation of women in senior leadership positions which would help close the gender gap hence establish</w:t>
      </w:r>
      <w:r>
        <w:rPr>
          <w:rFonts w:asciiTheme="minorBidi" w:eastAsia="Times New Roman" w:hAnsiTheme="minorBidi"/>
        </w:rPr>
        <w:t xml:space="preserve">ing lasting equality in </w:t>
      </w:r>
      <w:proofErr w:type="spellStart"/>
      <w:r>
        <w:rPr>
          <w:rFonts w:asciiTheme="minorBidi" w:eastAsia="Times New Roman" w:hAnsiTheme="minorBidi"/>
        </w:rPr>
        <w:t>careeris</w:t>
      </w:r>
      <w:r w:rsidRPr="003B495D">
        <w:rPr>
          <w:rFonts w:asciiTheme="minorBidi" w:eastAsia="Times New Roman" w:hAnsiTheme="minorBidi"/>
        </w:rPr>
        <w:t>ation</w:t>
      </w:r>
      <w:proofErr w:type="spellEnd"/>
      <w:r w:rsidRPr="003B495D">
        <w:rPr>
          <w:rFonts w:asciiTheme="minorBidi" w:eastAsia="Times New Roman" w:hAnsiTheme="minorBidi"/>
        </w:rPr>
        <w:t>.</w:t>
      </w:r>
    </w:p>
    <w:p w14:paraId="1FD90187" w14:textId="77777777" w:rsidR="00457D88" w:rsidRPr="007C3164" w:rsidRDefault="00457D88" w:rsidP="00457D88">
      <w:pPr>
        <w:pStyle w:val="ListParagraph"/>
        <w:spacing w:before="100" w:beforeAutospacing="1" w:after="100" w:afterAutospacing="1" w:line="240" w:lineRule="auto"/>
        <w:rPr>
          <w:rFonts w:asciiTheme="minorBidi" w:eastAsia="Times New Roman" w:hAnsiTheme="minorBidi"/>
        </w:rPr>
      </w:pPr>
    </w:p>
    <w:p w14:paraId="47986C62" w14:textId="77777777" w:rsidR="0074551A" w:rsidRPr="00457D88"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A15D10A" w14:textId="5AB1EC0F" w:rsidR="0074551A" w:rsidRDefault="00457D88" w:rsidP="00457D88">
      <w:pPr>
        <w:pStyle w:val="ListParagraph"/>
        <w:spacing w:before="100" w:beforeAutospacing="1" w:after="100" w:afterAutospacing="1" w:line="240" w:lineRule="auto"/>
        <w:rPr>
          <w:rFonts w:asciiTheme="minorBidi" w:eastAsia="Times New Roman" w:hAnsiTheme="minorBidi"/>
        </w:rPr>
      </w:pPr>
      <w:r w:rsidRPr="003B495D">
        <w:rPr>
          <w:rFonts w:asciiTheme="minorBidi" w:eastAsia="Times New Roman" w:hAnsiTheme="minorBidi"/>
        </w:rPr>
        <w:t>Intersectionality acknowledges the interaction of various identities, such as gender, ethnicity, age, and disability, to determine how a person experiences privilege or discrimination in the NHS, which will in turn affect the trea</w:t>
      </w:r>
      <w:r>
        <w:rPr>
          <w:rFonts w:asciiTheme="minorBidi" w:eastAsia="Times New Roman" w:hAnsiTheme="minorBidi"/>
        </w:rPr>
        <w:t xml:space="preserve">tment of the staff and patients. </w:t>
      </w:r>
    </w:p>
    <w:p w14:paraId="76B9D848" w14:textId="77777777" w:rsidR="00457D88" w:rsidRPr="007C3164" w:rsidRDefault="00457D88" w:rsidP="00457D88">
      <w:pPr>
        <w:pStyle w:val="ListParagraph"/>
        <w:spacing w:before="100" w:beforeAutospacing="1" w:after="100" w:afterAutospacing="1" w:line="240" w:lineRule="auto"/>
        <w:rPr>
          <w:rFonts w:asciiTheme="minorBidi" w:eastAsia="Times New Roman" w:hAnsiTheme="minorBidi"/>
        </w:rPr>
      </w:pPr>
    </w:p>
    <w:p w14:paraId="02012AFA" w14:textId="77777777" w:rsidR="0074551A" w:rsidRPr="00457D88"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696408B" w14:textId="05E39AE2" w:rsidR="0074551A" w:rsidRDefault="00457D88" w:rsidP="00457D88">
      <w:pPr>
        <w:pStyle w:val="ListParagraph"/>
        <w:spacing w:before="100" w:beforeAutospacing="1" w:after="100" w:afterAutospacing="1" w:line="240" w:lineRule="auto"/>
        <w:rPr>
          <w:rFonts w:asciiTheme="minorBidi" w:eastAsia="Times New Roman" w:hAnsiTheme="minorBidi"/>
        </w:rPr>
      </w:pPr>
      <w:r w:rsidRPr="003B495D">
        <w:rPr>
          <w:rFonts w:asciiTheme="minorBidi" w:eastAsia="Times New Roman" w:hAnsiTheme="minorBidi"/>
        </w:rPr>
        <w:t>By establishing a psychologically safe NHS environment, employees can express their concerns and raise innovative ideas and report errors without the fear of judgment, which results in improved teamwork, learning and safer patient outcomes.</w:t>
      </w:r>
    </w:p>
    <w:p w14:paraId="07B97F03" w14:textId="77777777" w:rsidR="00457D88" w:rsidRPr="007C3164" w:rsidRDefault="00457D88" w:rsidP="00457D88">
      <w:pPr>
        <w:pStyle w:val="ListParagraph"/>
        <w:spacing w:before="100" w:beforeAutospacing="1" w:after="100" w:afterAutospacing="1" w:line="240" w:lineRule="auto"/>
        <w:rPr>
          <w:rFonts w:asciiTheme="minorBidi" w:eastAsia="Times New Roman" w:hAnsiTheme="minorBidi"/>
        </w:rPr>
      </w:pPr>
    </w:p>
    <w:p w14:paraId="2D37105B" w14:textId="5C42333D"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r w:rsidR="00457D88">
        <w:rPr>
          <w:rFonts w:asciiTheme="minorBidi" w:eastAsia="Times New Roman" w:hAnsiTheme="minorBidi"/>
          <w:i/>
          <w:iCs/>
        </w:rPr>
        <w:t>)</w:t>
      </w:r>
    </w:p>
    <w:p w14:paraId="74AB4F55" w14:textId="05655120" w:rsidR="0074551A" w:rsidRDefault="00457D88" w:rsidP="00457D88">
      <w:pPr>
        <w:pStyle w:val="ListParagraph"/>
        <w:spacing w:before="100" w:beforeAutospacing="1" w:after="100" w:afterAutospacing="1" w:line="240" w:lineRule="auto"/>
        <w:rPr>
          <w:rFonts w:asciiTheme="minorBidi" w:eastAsia="Times New Roman" w:hAnsiTheme="minorBidi"/>
        </w:rPr>
      </w:pPr>
      <w:r w:rsidRPr="003B495D">
        <w:rPr>
          <w:rFonts w:asciiTheme="minorBidi" w:eastAsia="Times New Roman" w:hAnsiTheme="minorBidi"/>
        </w:rPr>
        <w:t xml:space="preserve">The plan provides the support of the internationally recruited personnel according to fair treatment, similarity extremities to training, cultural enlightenment </w:t>
      </w:r>
      <w:proofErr w:type="spellStart"/>
      <w:r w:rsidRPr="003B495D">
        <w:rPr>
          <w:rFonts w:asciiTheme="minorBidi" w:eastAsia="Times New Roman" w:hAnsiTheme="minorBidi"/>
        </w:rPr>
        <w:lastRenderedPageBreak/>
        <w:t>programmes</w:t>
      </w:r>
      <w:proofErr w:type="spellEnd"/>
      <w:r w:rsidRPr="003B495D">
        <w:rPr>
          <w:rFonts w:asciiTheme="minorBidi" w:eastAsia="Times New Roman" w:hAnsiTheme="minorBidi"/>
        </w:rPr>
        <w:t xml:space="preserve"> which advance it to a sense of inclusion and enables foreign workers to adapt effectively to the NHS setting.</w:t>
      </w:r>
    </w:p>
    <w:p w14:paraId="1AE5F505" w14:textId="77777777" w:rsidR="00457D88" w:rsidRPr="007C3164" w:rsidRDefault="00457D88" w:rsidP="00457D88">
      <w:pPr>
        <w:pStyle w:val="ListParagraph"/>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6ACD9B8" w14:textId="0952F6AE" w:rsidR="0074551A" w:rsidRDefault="00457D88" w:rsidP="00457D88">
      <w:pPr>
        <w:pStyle w:val="ListParagraph"/>
        <w:spacing w:before="100" w:beforeAutospacing="1" w:after="100" w:afterAutospacing="1" w:line="240" w:lineRule="auto"/>
        <w:rPr>
          <w:rFonts w:asciiTheme="minorBidi" w:eastAsia="Times New Roman" w:hAnsiTheme="minorBidi"/>
        </w:rPr>
      </w:pPr>
      <w:r w:rsidRPr="003B495D">
        <w:rPr>
          <w:rFonts w:asciiTheme="minorBidi" w:eastAsia="Times New Roman" w:hAnsiTheme="minorBidi"/>
        </w:rPr>
        <w:t xml:space="preserve">Depending on their </w:t>
      </w:r>
      <w:proofErr w:type="spellStart"/>
      <w:r w:rsidRPr="003B495D">
        <w:rPr>
          <w:rFonts w:asciiTheme="minorBidi" w:eastAsia="Times New Roman" w:hAnsiTheme="minorBidi"/>
        </w:rPr>
        <w:t>behaviours</w:t>
      </w:r>
      <w:proofErr w:type="spellEnd"/>
      <w:r w:rsidRPr="003B495D">
        <w:rPr>
          <w:rFonts w:asciiTheme="minorBidi" w:eastAsia="Times New Roman" w:hAnsiTheme="minorBidi"/>
        </w:rPr>
        <w:t>, policies, promotion of diversity objectives, and development of a culture of accountability, leaders can be very essential in ensuring equality within the NHS workforce.</w:t>
      </w:r>
    </w:p>
    <w:p w14:paraId="4ECE157A" w14:textId="77777777" w:rsidR="00457D88" w:rsidRPr="00457D88" w:rsidRDefault="00457D88" w:rsidP="00457D88">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38C5ABA" w14:textId="11BF3E15" w:rsidR="0074551A" w:rsidRDefault="00457D88" w:rsidP="00457D88">
      <w:pPr>
        <w:pStyle w:val="ListParagraph"/>
        <w:spacing w:before="100" w:beforeAutospacing="1" w:after="100" w:afterAutospacing="1" w:line="240" w:lineRule="auto"/>
        <w:rPr>
          <w:rFonts w:asciiTheme="minorBidi" w:eastAsia="Times New Roman" w:hAnsiTheme="minorBidi"/>
        </w:rPr>
      </w:pPr>
      <w:r w:rsidRPr="003B495D">
        <w:rPr>
          <w:rFonts w:asciiTheme="minorBidi" w:eastAsia="Times New Roman" w:hAnsiTheme="minorBidi"/>
        </w:rPr>
        <w:t xml:space="preserve">The strategy will help in narrowing the divide by making promotion, support of wellbeing and professional development opportunities fairly accessible to all staff, particularly to the underrepresented and </w:t>
      </w:r>
      <w:proofErr w:type="spellStart"/>
      <w:r w:rsidRPr="003B495D">
        <w:rPr>
          <w:rFonts w:asciiTheme="minorBidi" w:eastAsia="Times New Roman" w:hAnsiTheme="minorBidi"/>
        </w:rPr>
        <w:t>marginalised</w:t>
      </w:r>
      <w:proofErr w:type="spellEnd"/>
      <w:r w:rsidRPr="003B495D">
        <w:rPr>
          <w:rFonts w:asciiTheme="minorBidi" w:eastAsia="Times New Roman" w:hAnsiTheme="minorBidi"/>
        </w:rPr>
        <w:t xml:space="preserve"> staff groups within the NHS.</w:t>
      </w:r>
    </w:p>
    <w:p w14:paraId="70BD609A" w14:textId="77777777" w:rsidR="00457D88" w:rsidRPr="007C3164" w:rsidRDefault="00457D88" w:rsidP="00457D88">
      <w:pPr>
        <w:pStyle w:val="ListParagraph"/>
        <w:spacing w:before="100" w:beforeAutospacing="1" w:after="100" w:afterAutospacing="1" w:line="240" w:lineRule="auto"/>
        <w:rPr>
          <w:rFonts w:asciiTheme="minorBidi" w:eastAsia="Times New Roman" w:hAnsiTheme="minorBidi"/>
        </w:rPr>
      </w:pP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 xml:space="preserve">Why does the NHS EDI Improvement Plan </w:t>
      </w:r>
      <w:proofErr w:type="spellStart"/>
      <w:r w:rsidRPr="007C3164">
        <w:rPr>
          <w:rFonts w:asciiTheme="minorBidi" w:eastAsia="Times New Roman" w:hAnsiTheme="minorBidi"/>
          <w:b/>
          <w:bCs/>
        </w:rPr>
        <w:t>emphasi</w:t>
      </w:r>
      <w:r>
        <w:rPr>
          <w:rFonts w:asciiTheme="minorBidi" w:eastAsia="Times New Roman" w:hAnsiTheme="minorBidi"/>
          <w:b/>
          <w:bCs/>
        </w:rPr>
        <w:t>s</w:t>
      </w:r>
      <w:r w:rsidRPr="007C3164">
        <w:rPr>
          <w:rFonts w:asciiTheme="minorBidi" w:eastAsia="Times New Roman" w:hAnsiTheme="minorBidi"/>
          <w:b/>
          <w:bCs/>
        </w:rPr>
        <w:t>e</w:t>
      </w:r>
      <w:proofErr w:type="spellEnd"/>
      <w:r w:rsidRPr="007C3164">
        <w:rPr>
          <w:rFonts w:asciiTheme="minorBidi" w:eastAsia="Times New Roman" w:hAnsiTheme="minorBidi"/>
          <w:b/>
          <w:bCs/>
        </w:rPr>
        <w:t xml:space="preserve"> the importance of collecting and </w:t>
      </w:r>
      <w:proofErr w:type="spellStart"/>
      <w:r w:rsidRPr="007C3164">
        <w:rPr>
          <w:rFonts w:asciiTheme="minorBidi" w:eastAsia="Times New Roman" w:hAnsiTheme="minorBidi"/>
          <w:b/>
          <w:bCs/>
        </w:rPr>
        <w:t>analysing</w:t>
      </w:r>
      <w:proofErr w:type="spellEnd"/>
      <w:r w:rsidRPr="007C3164">
        <w:rPr>
          <w:rFonts w:asciiTheme="minorBidi" w:eastAsia="Times New Roman" w:hAnsiTheme="minorBidi"/>
          <w:b/>
          <w:bCs/>
        </w:rPr>
        <w:t xml:space="preserve">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D601085" w14:textId="5033B08A" w:rsidR="0074551A" w:rsidRDefault="00457D88" w:rsidP="00457D88">
      <w:pPr>
        <w:pStyle w:val="ListParagraph"/>
        <w:spacing w:before="100" w:beforeAutospacing="1" w:after="100" w:afterAutospacing="1" w:line="240" w:lineRule="auto"/>
        <w:rPr>
          <w:rFonts w:asciiTheme="minorBidi" w:eastAsia="Times New Roman" w:hAnsiTheme="minorBidi"/>
        </w:rPr>
      </w:pPr>
      <w:r w:rsidRPr="003B495D">
        <w:rPr>
          <w:rFonts w:asciiTheme="minorBidi" w:eastAsia="Times New Roman" w:hAnsiTheme="minorBidi"/>
        </w:rPr>
        <w:t>The collection and analysis of equality information on the characteristics that are protected will assist the NHS in identifying equality gaps, monitoring progress and taking evidence-based steps that reinforce equality and inclusion within all departments.</w:t>
      </w:r>
    </w:p>
    <w:p w14:paraId="6A088A1A" w14:textId="77777777" w:rsidR="00457D88" w:rsidRPr="00457D88" w:rsidRDefault="00457D88" w:rsidP="00457D88">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67A005F" w14:textId="312F076E" w:rsidR="0074551A" w:rsidRDefault="00457D88" w:rsidP="00457D88">
      <w:pPr>
        <w:pStyle w:val="ListParagraph"/>
        <w:spacing w:before="100" w:beforeAutospacing="1" w:after="100" w:afterAutospacing="1" w:line="240" w:lineRule="auto"/>
        <w:rPr>
          <w:rFonts w:asciiTheme="minorBidi" w:eastAsia="Times New Roman" w:hAnsiTheme="minorBidi"/>
        </w:rPr>
      </w:pPr>
      <w:r w:rsidRPr="003B495D">
        <w:rPr>
          <w:rFonts w:asciiTheme="minorBidi" w:eastAsia="Times New Roman" w:hAnsiTheme="minorBidi"/>
        </w:rPr>
        <w:t>Flexible working policies are inclusive as they enable employees to juggle between their personal commitments like caring responsibilities, as well as maintain productivity and wellbeing, which, in the end, increases the morale and retention of the staff.</w:t>
      </w:r>
    </w:p>
    <w:p w14:paraId="743CE19F" w14:textId="77777777" w:rsidR="00457D88" w:rsidRPr="007C3164" w:rsidRDefault="00457D88" w:rsidP="00457D88">
      <w:pPr>
        <w:pStyle w:val="ListParagraph"/>
        <w:spacing w:before="100" w:beforeAutospacing="1" w:after="100" w:afterAutospacing="1" w:line="240" w:lineRule="auto"/>
        <w:rPr>
          <w:rFonts w:asciiTheme="minorBidi" w:eastAsia="Times New Roman" w:hAnsiTheme="minorBidi"/>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0A94F28" w14:textId="1C28B3B5" w:rsidR="021F216E" w:rsidRPr="00457D88" w:rsidRDefault="00457D88" w:rsidP="00457D88">
      <w:pPr>
        <w:pStyle w:val="ListParagraph"/>
        <w:spacing w:before="100" w:beforeAutospacing="1" w:after="100" w:afterAutospacing="1" w:line="240" w:lineRule="auto"/>
        <w:rPr>
          <w:rFonts w:asciiTheme="minorBidi" w:eastAsia="Times New Roman" w:hAnsiTheme="minorBidi"/>
        </w:rPr>
      </w:pPr>
      <w:r w:rsidRPr="003B495D">
        <w:rPr>
          <w:rFonts w:asciiTheme="minorBidi" w:eastAsia="Times New Roman" w:hAnsiTheme="minorBidi"/>
        </w:rPr>
        <w:t>NHS has zero-tolerance, available reporting systems, and staff training to resolve bullying and harassment to make sure that every employee enjoys a caring and respectful culture at work.</w:t>
      </w: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 xml:space="preserve">fter considering what you have learned in this module about emotional intelligence </w:t>
      </w:r>
      <w:r w:rsidRPr="003D2038">
        <w:rPr>
          <w:rFonts w:ascii="Arial Nova" w:eastAsia="Arial Nova" w:hAnsi="Arial Nova" w:cs="Arial Nova"/>
          <w:i/>
          <w:iCs/>
          <w:color w:val="000000" w:themeColor="text1"/>
        </w:rPr>
        <w:lastRenderedPageBreak/>
        <w:t>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23417326" w14:textId="77777777" w:rsidR="0074551A" w:rsidRDefault="0074551A" w:rsidP="021F216E">
      <w:pPr>
        <w:spacing w:after="0"/>
        <w:rPr>
          <w:rFonts w:ascii="Arial Nova" w:eastAsia="Arial Nova" w:hAnsi="Arial Nova" w:cs="Arial Nova"/>
          <w:i/>
          <w:iCs/>
          <w:color w:val="000000" w:themeColor="text1"/>
        </w:rPr>
      </w:pPr>
    </w:p>
    <w:p w14:paraId="0C355144" w14:textId="5CCD16F5" w:rsidR="00F63571" w:rsidRPr="00F63571" w:rsidRDefault="001E29D0" w:rsidP="00F63571">
      <w:pPr>
        <w:spacing w:after="0"/>
        <w:rPr>
          <w:rFonts w:ascii="Arial Nova" w:eastAsia="Arial Nova" w:hAnsi="Arial Nova" w:cs="Arial Nova"/>
          <w:iCs/>
          <w:color w:val="000000" w:themeColor="text1"/>
        </w:rPr>
      </w:pPr>
      <w:r>
        <w:rPr>
          <w:rFonts w:ascii="Arial Nova" w:eastAsia="Arial Nova" w:hAnsi="Arial Nova" w:cs="Arial Nova"/>
          <w:iCs/>
          <w:color w:val="000000" w:themeColor="text1"/>
        </w:rPr>
        <w:t>Dear younger m</w:t>
      </w:r>
      <w:r w:rsidR="00F63571" w:rsidRPr="00F63571">
        <w:rPr>
          <w:rFonts w:ascii="Arial Nova" w:eastAsia="Arial Nova" w:hAnsi="Arial Nova" w:cs="Arial Nova"/>
          <w:iCs/>
          <w:color w:val="000000" w:themeColor="text1"/>
        </w:rPr>
        <w:t>e,</w:t>
      </w:r>
    </w:p>
    <w:p w14:paraId="747B469C" w14:textId="77777777" w:rsidR="00F63571" w:rsidRPr="00F63571" w:rsidRDefault="00F63571" w:rsidP="00F63571">
      <w:pPr>
        <w:spacing w:after="0"/>
        <w:rPr>
          <w:rFonts w:ascii="Arial Nova" w:eastAsia="Arial Nova" w:hAnsi="Arial Nova" w:cs="Arial Nova"/>
          <w:iCs/>
          <w:color w:val="000000" w:themeColor="text1"/>
        </w:rPr>
      </w:pPr>
    </w:p>
    <w:p w14:paraId="101FED7C" w14:textId="23D2B089" w:rsidR="00F63571" w:rsidRPr="00F63571" w:rsidRDefault="00F63571" w:rsidP="00F63571">
      <w:pPr>
        <w:spacing w:after="0"/>
        <w:rPr>
          <w:rFonts w:ascii="Arial Nova" w:eastAsia="Arial Nova" w:hAnsi="Arial Nova" w:cs="Arial Nova"/>
          <w:iCs/>
          <w:color w:val="000000" w:themeColor="text1"/>
        </w:rPr>
      </w:pPr>
      <w:r w:rsidRPr="00F63571">
        <w:rPr>
          <w:rFonts w:ascii="Arial Nova" w:eastAsia="Arial Nova" w:hAnsi="Arial Nova" w:cs="Arial Nova"/>
          <w:iCs/>
          <w:color w:val="000000" w:themeColor="text1"/>
        </w:rPr>
        <w:t>I recall how confused and overwhelmed you were in a bid to balance studies, family and emotional health. You would tend to conceal your stress knowing that being quiet or seeming tough would lessen the problem. Now, I can see that building emotional intelligence and resilience would have made you better prepared to handle such situati</w:t>
      </w:r>
      <w:r>
        <w:rPr>
          <w:rFonts w:ascii="Arial Nova" w:eastAsia="Arial Nova" w:hAnsi="Arial Nova" w:cs="Arial Nova"/>
          <w:iCs/>
          <w:color w:val="000000" w:themeColor="text1"/>
        </w:rPr>
        <w:t>ons, making them less dramatic.</w:t>
      </w:r>
    </w:p>
    <w:p w14:paraId="2B1AE21E" w14:textId="7A70A927" w:rsidR="00F63571" w:rsidRPr="00F63571" w:rsidRDefault="00F63571" w:rsidP="00F63571">
      <w:pPr>
        <w:spacing w:after="0"/>
        <w:rPr>
          <w:rFonts w:ascii="Arial Nova" w:eastAsia="Arial Nova" w:hAnsi="Arial Nova" w:cs="Arial Nova"/>
          <w:iCs/>
          <w:color w:val="000000" w:themeColor="text1"/>
        </w:rPr>
      </w:pPr>
      <w:r w:rsidRPr="00F63571">
        <w:rPr>
          <w:rFonts w:ascii="Arial Nova" w:eastAsia="Arial Nova" w:hAnsi="Arial Nova" w:cs="Arial Nova"/>
          <w:iCs/>
          <w:color w:val="000000" w:themeColor="text1"/>
        </w:rPr>
        <w:t>According to Serrat (2017), emotional intelligence refers to the skill to identify, comprehend, and control your feelings and those of other people. Had you known this before, then you could have taken a moment to think, express yourself, and get someone to support you rather than taking everything to yourself. Through empathy as well as enhancing your communication, you might have created closer, more trusting relationships with the people surrounding you and could have</w:t>
      </w:r>
      <w:r>
        <w:rPr>
          <w:rFonts w:ascii="Arial Nova" w:eastAsia="Arial Nova" w:hAnsi="Arial Nova" w:cs="Arial Nova"/>
          <w:iCs/>
          <w:color w:val="000000" w:themeColor="text1"/>
        </w:rPr>
        <w:t xml:space="preserve"> mitigated on avoidable stress.</w:t>
      </w:r>
    </w:p>
    <w:p w14:paraId="64A25AE3" w14:textId="77777777" w:rsidR="00F63571" w:rsidRDefault="00F63571" w:rsidP="00F63571">
      <w:pPr>
        <w:spacing w:after="0"/>
        <w:rPr>
          <w:rFonts w:ascii="Arial Nova" w:eastAsia="Arial Nova" w:hAnsi="Arial Nova" w:cs="Arial Nova"/>
          <w:iCs/>
          <w:color w:val="000000" w:themeColor="text1"/>
        </w:rPr>
      </w:pPr>
      <w:r w:rsidRPr="00F63571">
        <w:rPr>
          <w:rFonts w:ascii="Arial Nova" w:eastAsia="Arial Nova" w:hAnsi="Arial Nova" w:cs="Arial Nova"/>
          <w:iCs/>
          <w:color w:val="000000" w:themeColor="text1"/>
        </w:rPr>
        <w:t xml:space="preserve">According to Skills for Care (2016), resilience refers to the ability to overcome the challenges and respond positively to change. Any challenge that you faced, either in school or in your personal life was a lesson that you could learn and come out even tougher. Had you </w:t>
      </w:r>
      <w:proofErr w:type="spellStart"/>
      <w:r w:rsidRPr="00F63571">
        <w:rPr>
          <w:rFonts w:ascii="Arial Nova" w:eastAsia="Arial Nova" w:hAnsi="Arial Nova" w:cs="Arial Nova"/>
          <w:iCs/>
          <w:color w:val="000000" w:themeColor="text1"/>
        </w:rPr>
        <w:t>realised</w:t>
      </w:r>
      <w:proofErr w:type="spellEnd"/>
      <w:r w:rsidRPr="00F63571">
        <w:rPr>
          <w:rFonts w:ascii="Arial Nova" w:eastAsia="Arial Nova" w:hAnsi="Arial Nova" w:cs="Arial Nova"/>
          <w:iCs/>
          <w:color w:val="000000" w:themeColor="text1"/>
        </w:rPr>
        <w:t xml:space="preserve"> your improvement, rather than perfection, you would have known how able you were.</w:t>
      </w:r>
    </w:p>
    <w:p w14:paraId="5BDF0CED" w14:textId="4385B1A6" w:rsidR="00F63571" w:rsidRPr="00F63571" w:rsidRDefault="00F63571" w:rsidP="00F63571">
      <w:pPr>
        <w:spacing w:after="0"/>
        <w:rPr>
          <w:rFonts w:ascii="Arial Nova" w:eastAsia="Arial Nova" w:hAnsi="Arial Nova" w:cs="Arial Nova"/>
          <w:iCs/>
          <w:color w:val="000000" w:themeColor="text1"/>
        </w:rPr>
      </w:pPr>
      <w:r w:rsidRPr="00F63571">
        <w:rPr>
          <w:rFonts w:ascii="Arial Nova" w:eastAsia="Arial Nova" w:hAnsi="Arial Nova" w:cs="Arial Nova"/>
          <w:iCs/>
          <w:color w:val="000000" w:themeColor="text1"/>
        </w:rPr>
        <w:t>Never forget that, expressing feeling and seeking assistance is courageous behavior and is not a sign of weakness. Through emotional intelligence, patience, and resilience, you will be able to move on to new experiences confidently, kindly, and willfully.</w:t>
      </w:r>
    </w:p>
    <w:p w14:paraId="16FFD104" w14:textId="77777777" w:rsidR="00F63571" w:rsidRPr="00F63571" w:rsidRDefault="00F63571" w:rsidP="00F63571">
      <w:pPr>
        <w:spacing w:after="0"/>
        <w:rPr>
          <w:rFonts w:ascii="Arial Nova" w:eastAsia="Arial Nova" w:hAnsi="Arial Nova" w:cs="Arial Nova"/>
          <w:iCs/>
          <w:color w:val="000000" w:themeColor="text1"/>
        </w:rPr>
      </w:pPr>
    </w:p>
    <w:p w14:paraId="6F025606" w14:textId="77777777" w:rsidR="00F63571" w:rsidRPr="00F63571" w:rsidRDefault="00F63571" w:rsidP="00F63571">
      <w:pPr>
        <w:spacing w:after="0"/>
        <w:rPr>
          <w:rFonts w:ascii="Arial Nova" w:eastAsia="Arial Nova" w:hAnsi="Arial Nova" w:cs="Arial Nova"/>
          <w:iCs/>
          <w:color w:val="000000" w:themeColor="text1"/>
        </w:rPr>
      </w:pPr>
      <w:r w:rsidRPr="00F63571">
        <w:rPr>
          <w:rFonts w:ascii="Arial Nova" w:eastAsia="Arial Nova" w:hAnsi="Arial Nova" w:cs="Arial Nova"/>
          <w:iCs/>
          <w:color w:val="000000" w:themeColor="text1"/>
        </w:rPr>
        <w:t>With care,</w:t>
      </w:r>
    </w:p>
    <w:p w14:paraId="197E20EE" w14:textId="7AFCF874" w:rsidR="0074551A" w:rsidRDefault="00F63571" w:rsidP="021F216E">
      <w:pPr>
        <w:spacing w:after="0"/>
        <w:rPr>
          <w:rFonts w:ascii="Arial Nova" w:eastAsia="Arial Nova" w:hAnsi="Arial Nova" w:cs="Arial Nova"/>
          <w:iCs/>
          <w:color w:val="000000" w:themeColor="text1"/>
        </w:rPr>
      </w:pPr>
      <w:r w:rsidRPr="00F63571">
        <w:rPr>
          <w:rFonts w:ascii="Arial Nova" w:eastAsia="Arial Nova" w:hAnsi="Arial Nova" w:cs="Arial Nova"/>
          <w:iCs/>
          <w:color w:val="000000" w:themeColor="text1"/>
        </w:rPr>
        <w:t>Your Future Self</w:t>
      </w:r>
    </w:p>
    <w:p w14:paraId="55D48176" w14:textId="77777777" w:rsidR="00F63571" w:rsidRDefault="00F63571" w:rsidP="021F216E">
      <w:pPr>
        <w:spacing w:after="0"/>
        <w:rPr>
          <w:rFonts w:ascii="Arial Nova" w:eastAsia="Arial Nova" w:hAnsi="Arial Nova" w:cs="Arial Nova"/>
          <w:iCs/>
          <w:color w:val="000000" w:themeColor="text1"/>
        </w:rPr>
      </w:pPr>
    </w:p>
    <w:p w14:paraId="218E2F9B" w14:textId="5A94FE67" w:rsidR="021F216E" w:rsidRDefault="00F63571" w:rsidP="00F63571">
      <w:pPr>
        <w:spacing w:after="0"/>
        <w:rPr>
          <w:rStyle w:val="Emphasis"/>
        </w:rPr>
      </w:pPr>
      <w:r>
        <w:rPr>
          <w:rStyle w:val="Strong"/>
        </w:rPr>
        <w:t>References</w:t>
      </w:r>
      <w:r>
        <w:br/>
        <w:t xml:space="preserve">Serrat, O. (2017) </w:t>
      </w:r>
      <w:r>
        <w:rPr>
          <w:rStyle w:val="Emphasis"/>
        </w:rPr>
        <w:t>Understanding and Developing Emotional Intelligence.</w:t>
      </w:r>
      <w:r>
        <w:br/>
        <w:t xml:space="preserve">Skills for Care (2016) </w:t>
      </w:r>
      <w:r>
        <w:rPr>
          <w:rStyle w:val="Emphasis"/>
        </w:rPr>
        <w:t>Building your own resilience.</w:t>
      </w:r>
    </w:p>
    <w:p w14:paraId="20F0A178" w14:textId="77777777" w:rsidR="00F63571" w:rsidRPr="00F63571" w:rsidRDefault="00F63571" w:rsidP="00F63571">
      <w:pPr>
        <w:spacing w:after="0"/>
        <w:rPr>
          <w:rFonts w:ascii="Arial Nova" w:eastAsia="Arial Nova" w:hAnsi="Arial Nova" w:cs="Arial Nova"/>
          <w:i/>
          <w:iCs/>
          <w:color w:val="000000" w:themeColor="text1"/>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p w14:paraId="0D0443BA" w14:textId="38EE23BC" w:rsidR="021F216E" w:rsidRDefault="00154616" w:rsidP="021F216E">
      <w:pPr>
        <w:rPr>
          <w:rFonts w:ascii="Arial Nova" w:eastAsia="Arial Nova" w:hAnsi="Arial Nova" w:cs="Arial Nova"/>
          <w:iCs/>
        </w:rPr>
      </w:pPr>
      <w:r>
        <w:rPr>
          <w:noProof/>
          <w:lang w:eastAsia="en-US"/>
        </w:rPr>
        <w:lastRenderedPageBreak/>
        <w:drawing>
          <wp:inline distT="0" distB="0" distL="0" distR="0" wp14:anchorId="51806C07" wp14:editId="62F3B5FC">
            <wp:extent cx="6578600" cy="5486400"/>
            <wp:effectExtent l="0" t="0" r="0" b="0"/>
            <wp:docPr id="5" name="Picture 5" descr="Create a Gantt chart image showing a career plan from January 2024 to December 2026. Include tasks such as completing Level 4, Level 5, and Level 6, volunteering, applying for NHS roles, attending interviews, and preparing for a play therapist role. Use color coding to indicate status: green for completed, yellow for in progress, and blue for planned. Align the timeline horizontally and match the style of the previously uploaded referen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ate a Gantt chart image showing a career plan from January 2024 to December 2026. Include tasks such as completing Level 4, Level 5, and Level 6, volunteering, applying for NHS roles, attending interviews, and preparing for a play therapist role. Use color coding to indicate status: green for completed, yellow for in progress, and blue for planned. Align the timeline horizontally and match the style of the previously uploaded referen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8600" cy="5486400"/>
                    </a:xfrm>
                    <a:prstGeom prst="rect">
                      <a:avLst/>
                    </a:prstGeom>
                    <a:noFill/>
                    <a:ln>
                      <a:noFill/>
                    </a:ln>
                  </pic:spPr>
                </pic:pic>
              </a:graphicData>
            </a:graphic>
          </wp:inline>
        </w:drawing>
      </w:r>
    </w:p>
    <w:p w14:paraId="33BFDD2C" w14:textId="77777777" w:rsidR="005D1038" w:rsidRPr="005D1038" w:rsidRDefault="005D1038" w:rsidP="005D1038">
      <w:pPr>
        <w:rPr>
          <w:rFonts w:ascii="Arial Nova" w:eastAsia="Arial Nova" w:hAnsi="Arial Nova" w:cs="Arial Nova"/>
          <w:b/>
          <w:iCs/>
        </w:rPr>
      </w:pPr>
      <w:r w:rsidRPr="005D1038">
        <w:rPr>
          <w:rFonts w:ascii="Arial Nova" w:eastAsia="Arial Nova" w:hAnsi="Arial Nova" w:cs="Arial Nova"/>
          <w:b/>
          <w:iCs/>
        </w:rPr>
        <w:t>Analysis</w:t>
      </w:r>
    </w:p>
    <w:p w14:paraId="402390A3" w14:textId="6294B9FF" w:rsidR="005D1038" w:rsidRPr="00F63571" w:rsidRDefault="005D1038" w:rsidP="005D1038">
      <w:pPr>
        <w:rPr>
          <w:rFonts w:ascii="Arial Nova" w:eastAsia="Arial Nova" w:hAnsi="Arial Nova" w:cs="Arial Nova"/>
          <w:iCs/>
        </w:rPr>
      </w:pPr>
      <w:r w:rsidRPr="005D1038">
        <w:rPr>
          <w:rFonts w:ascii="Arial Nova" w:eastAsia="Arial Nova" w:hAnsi="Arial Nova" w:cs="Arial Nova"/>
          <w:iCs/>
        </w:rPr>
        <w:t>This career map indicates precise and attainable targets of my professional objective. Every stage develops practical skills and experience by volunteering, professional training and networking. It will be beneficial to have a monthly review to make sure that progress is consistent. Being able to manage time, adjust and be confident will help me to easily adapt to the NHS environment as an effective and driven Mental Health Support Worker.</w:t>
      </w: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4AE52F45"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lastRenderedPageBreak/>
        <w:t>You are the manager of a care home and want to make changes your workplace. Identify one specific cha</w:t>
      </w:r>
      <w:r w:rsidR="00F63571">
        <w:rPr>
          <w:rFonts w:ascii="Arial Nova" w:eastAsia="Arial Nova" w:hAnsi="Arial Nova" w:cs="Arial Nova"/>
          <w:i/>
          <w:iCs/>
          <w:color w:val="000000" w:themeColor="text1"/>
        </w:rPr>
        <w:t xml:space="preserve">nge that you want to implement </w:t>
      </w:r>
      <w:r>
        <w:rPr>
          <w:rFonts w:ascii="Arial Nova" w:eastAsia="Arial Nova" w:hAnsi="Arial Nova" w:cs="Arial Nova"/>
          <w:i/>
          <w:iCs/>
          <w:color w:val="000000" w:themeColor="text1"/>
        </w:rPr>
        <w:t>and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6F9466B0" w14:textId="1DF64E2F"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 xml:space="preserve">As the supervisor of a care home, I would like to propose the implementation of digital incident reporting to substitute the existing paper-based system. Such an alteration will increase the accuracy of records, communication between employees, and eventually, the safety and responsibility of residents throughout the home. </w:t>
      </w:r>
    </w:p>
    <w:p w14:paraId="125310C8" w14:textId="471A6E43"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Application of Kotter (1995) eight-step model of change is a clear way of implementing this transformation. The former can be achieved by creating an issue of urgency by pointing out how manual records might slow down responses and augment the number of mistakes made. A guiding coalition of senior carers will be formed to spearhead the change to serve as role models. The following levels will involve creation and communication</w:t>
      </w:r>
      <w:r w:rsidR="00AD159E">
        <w:rPr>
          <w:rFonts w:ascii="Arial Nova" w:eastAsia="Arial Nova" w:hAnsi="Arial Nova" w:cs="Arial Nova"/>
          <w:iCs/>
          <w:color w:val="000000" w:themeColor="text1"/>
        </w:rPr>
        <w:t xml:space="preserve"> of a clear vision that </w:t>
      </w:r>
      <w:proofErr w:type="spellStart"/>
      <w:r w:rsidR="00AD159E">
        <w:rPr>
          <w:rFonts w:ascii="Arial Nova" w:eastAsia="Arial Nova" w:hAnsi="Arial Nova" w:cs="Arial Nova"/>
          <w:iCs/>
          <w:color w:val="000000" w:themeColor="text1"/>
        </w:rPr>
        <w:t>emphasis</w:t>
      </w:r>
      <w:r w:rsidRPr="00123695">
        <w:rPr>
          <w:rFonts w:ascii="Arial Nova" w:eastAsia="Arial Nova" w:hAnsi="Arial Nova" w:cs="Arial Nova"/>
          <w:iCs/>
          <w:color w:val="000000" w:themeColor="text1"/>
        </w:rPr>
        <w:t>es</w:t>
      </w:r>
      <w:proofErr w:type="spellEnd"/>
      <w:r w:rsidRPr="00123695">
        <w:rPr>
          <w:rFonts w:ascii="Arial Nova" w:eastAsia="Arial Nova" w:hAnsi="Arial Nova" w:cs="Arial Nova"/>
          <w:iCs/>
          <w:color w:val="000000" w:themeColor="text1"/>
        </w:rPr>
        <w:t xml:space="preserve"> on the improvement of safety through effective and clear reporting. Employee dev</w:t>
      </w:r>
      <w:r w:rsidR="00AD159E">
        <w:rPr>
          <w:rFonts w:ascii="Arial Nova" w:eastAsia="Arial Nova" w:hAnsi="Arial Nova" w:cs="Arial Nova"/>
          <w:iCs/>
          <w:color w:val="000000" w:themeColor="text1"/>
        </w:rPr>
        <w:t xml:space="preserve">elopment courses will be </w:t>
      </w:r>
      <w:proofErr w:type="spellStart"/>
      <w:r w:rsidR="00AD159E">
        <w:rPr>
          <w:rFonts w:ascii="Arial Nova" w:eastAsia="Arial Nova" w:hAnsi="Arial Nova" w:cs="Arial Nova"/>
          <w:iCs/>
          <w:color w:val="000000" w:themeColor="text1"/>
        </w:rPr>
        <w:t>organis</w:t>
      </w:r>
      <w:r w:rsidRPr="00123695">
        <w:rPr>
          <w:rFonts w:ascii="Arial Nova" w:eastAsia="Arial Nova" w:hAnsi="Arial Nova" w:cs="Arial Nova"/>
          <w:iCs/>
          <w:color w:val="000000" w:themeColor="text1"/>
        </w:rPr>
        <w:t>ed</w:t>
      </w:r>
      <w:proofErr w:type="spellEnd"/>
      <w:r w:rsidRPr="00123695">
        <w:rPr>
          <w:rFonts w:ascii="Arial Nova" w:eastAsia="Arial Nova" w:hAnsi="Arial Nova" w:cs="Arial Nova"/>
          <w:iCs/>
          <w:color w:val="000000" w:themeColor="text1"/>
        </w:rPr>
        <w:t xml:space="preserve"> to make them confident and accu</w:t>
      </w:r>
      <w:r>
        <w:rPr>
          <w:rFonts w:ascii="Arial Nova" w:eastAsia="Arial Nova" w:hAnsi="Arial Nova" w:cs="Arial Nova"/>
          <w:iCs/>
          <w:color w:val="000000" w:themeColor="text1"/>
        </w:rPr>
        <w:t>stomed to the digital platform.</w:t>
      </w:r>
    </w:p>
    <w:p w14:paraId="7552D3D2" w14:textId="5A3D2A99"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Short-term wins (e.g., decreased reporting time) will be celebrated to ensure the engagement, and frequent feedback meetings will allow highlighting the challenges at their very beginning. Limited digital literacy or technology fear can be listed among some barriers; they can be alleviated with the help of mentorship, patience, and continuous support. Leadership and communication are crucial in the implementation of new practices in the workplace culture</w:t>
      </w:r>
      <w:r>
        <w:rPr>
          <w:rFonts w:ascii="Arial Nova" w:eastAsia="Arial Nova" w:hAnsi="Arial Nova" w:cs="Arial Nova"/>
          <w:iCs/>
          <w:color w:val="000000" w:themeColor="text1"/>
        </w:rPr>
        <w:t xml:space="preserve"> as indicated by Kotter (2011).</w:t>
      </w:r>
    </w:p>
    <w:p w14:paraId="6EBFA32A" w14:textId="0D2235D2" w:rsidR="021F216E" w:rsidRDefault="00123695" w:rsidP="021F216E">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Such a program will contribute to not only the increase of operational efficiency but also the empowerment of employees to assume ownership of quality care and make sure that all incidents are addressed promptly, in a transparent and professional manner.</w:t>
      </w:r>
    </w:p>
    <w:p w14:paraId="1E6F1EC2" w14:textId="77777777" w:rsidR="00123695" w:rsidRPr="00123695" w:rsidRDefault="00123695" w:rsidP="00123695">
      <w:pPr>
        <w:rPr>
          <w:rFonts w:ascii="Arial Nova" w:eastAsia="Arial Nova" w:hAnsi="Arial Nova" w:cs="Arial Nova"/>
          <w:b/>
          <w:iCs/>
          <w:color w:val="000000" w:themeColor="text1"/>
        </w:rPr>
      </w:pPr>
      <w:r w:rsidRPr="00123695">
        <w:rPr>
          <w:rFonts w:ascii="Arial Nova" w:eastAsia="Arial Nova" w:hAnsi="Arial Nova" w:cs="Arial Nova"/>
          <w:b/>
          <w:iCs/>
          <w:color w:val="000000" w:themeColor="text1"/>
        </w:rPr>
        <w:t>References</w:t>
      </w:r>
    </w:p>
    <w:p w14:paraId="27FBB8EB" w14:textId="77777777"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Kotter, J.P. (1995) ‘Leading Change: Why Transformation Efforts Fail’, Harvard Business Review.</w:t>
      </w:r>
    </w:p>
    <w:p w14:paraId="74777D79" w14:textId="7EF1CAF0"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Kotter, J.P. (2011) Leading Change. Boston: Harvard Business Press.</w:t>
      </w:r>
    </w:p>
    <w:p w14:paraId="11710E1B" w14:textId="6AFE9FDB"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8- </w:t>
      </w:r>
      <w:r w:rsidR="17E92B46" w:rsidRPr="021F216E">
        <w:rPr>
          <w:rFonts w:ascii="Arial Nova" w:eastAsia="Arial Nova" w:hAnsi="Arial Nova" w:cs="Arial Nova"/>
          <w:color w:val="000000" w:themeColor="text1"/>
          <w:sz w:val="44"/>
          <w:szCs w:val="44"/>
        </w:rPr>
        <w:t xml:space="preserve">Self-Reflection </w:t>
      </w:r>
    </w:p>
    <w:p w14:paraId="07480B48" w14:textId="77777777" w:rsidR="00123695" w:rsidRDefault="00632F8B" w:rsidP="00123695">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module </w:t>
      </w:r>
      <w:r>
        <w:rPr>
          <w:rFonts w:ascii="Arial Nova" w:eastAsia="Arial Nova" w:hAnsi="Arial Nova" w:cs="Arial Nova"/>
          <w:i/>
          <w:iCs/>
          <w:color w:val="000000" w:themeColor="text1"/>
        </w:rPr>
        <w:t>,</w:t>
      </w:r>
      <w:r w:rsidR="00903517">
        <w:rPr>
          <w:rFonts w:ascii="Arial Nova" w:eastAsia="Arial Nova" w:hAnsi="Arial Nova" w:cs="Arial Nova"/>
          <w:i/>
          <w:iCs/>
          <w:color w:val="000000" w:themeColor="text1"/>
        </w:rPr>
        <w:t>as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w:t>
      </w:r>
      <w:r>
        <w:rPr>
          <w:rFonts w:ascii="Arial Nova" w:eastAsia="Arial Nova" w:hAnsi="Arial Nova" w:cs="Arial Nova"/>
          <w:i/>
          <w:iCs/>
          <w:color w:val="000000" w:themeColor="text1"/>
        </w:rPr>
        <w:lastRenderedPageBreak/>
        <w:t xml:space="preserve">explain  how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4B26FFEF" w14:textId="71E58EC3" w:rsidR="00123695" w:rsidRPr="00123695" w:rsidRDefault="00123695" w:rsidP="00123695">
      <w:pPr>
        <w:rPr>
          <w:rFonts w:ascii="Arial Nova" w:eastAsia="Arial Nova" w:hAnsi="Arial Nova" w:cs="Arial Nova"/>
          <w:i/>
          <w:iCs/>
          <w:color w:val="000000" w:themeColor="text1"/>
        </w:rPr>
      </w:pPr>
      <w:r w:rsidRPr="00123695">
        <w:rPr>
          <w:rFonts w:ascii="Arial Nova" w:eastAsia="Arial Nova" w:hAnsi="Arial Nova" w:cs="Arial Nova"/>
          <w:iCs/>
          <w:color w:val="000000" w:themeColor="text1"/>
        </w:rPr>
        <w:t xml:space="preserve">Embarking on the use of Gibbs Reflective Cycle (1988) has enabled me to be able to </w:t>
      </w:r>
      <w:proofErr w:type="spellStart"/>
      <w:r w:rsidRPr="00123695">
        <w:rPr>
          <w:rFonts w:ascii="Arial Nova" w:eastAsia="Arial Nova" w:hAnsi="Arial Nova" w:cs="Arial Nova"/>
          <w:iCs/>
          <w:color w:val="000000" w:themeColor="text1"/>
        </w:rPr>
        <w:t>analyse</w:t>
      </w:r>
      <w:proofErr w:type="spellEnd"/>
      <w:r w:rsidRPr="00123695">
        <w:rPr>
          <w:rFonts w:ascii="Arial Nova" w:eastAsia="Arial Nova" w:hAnsi="Arial Nova" w:cs="Arial Nova"/>
          <w:iCs/>
          <w:color w:val="000000" w:themeColor="text1"/>
        </w:rPr>
        <w:t xml:space="preserve"> my learning experience during this module and how reflection brings about personal and professional de</w:t>
      </w:r>
      <w:r>
        <w:rPr>
          <w:rFonts w:ascii="Arial Nova" w:eastAsia="Arial Nova" w:hAnsi="Arial Nova" w:cs="Arial Nova"/>
          <w:iCs/>
          <w:color w:val="000000" w:themeColor="text1"/>
        </w:rPr>
        <w:t>velopment.</w:t>
      </w:r>
    </w:p>
    <w:p w14:paraId="323557EE" w14:textId="1766308B" w:rsidR="00123695" w:rsidRPr="00123695" w:rsidRDefault="00123695" w:rsidP="00123695">
      <w:pPr>
        <w:rPr>
          <w:rFonts w:ascii="Arial Nova" w:eastAsia="Arial Nova" w:hAnsi="Arial Nova" w:cs="Arial Nova"/>
          <w:b/>
          <w:iCs/>
          <w:color w:val="000000" w:themeColor="text1"/>
        </w:rPr>
      </w:pPr>
      <w:r w:rsidRPr="00123695">
        <w:rPr>
          <w:rFonts w:ascii="Arial Nova" w:eastAsia="Arial Nova" w:hAnsi="Arial Nova" w:cs="Arial Nova"/>
          <w:b/>
          <w:iCs/>
          <w:color w:val="000000" w:themeColor="text1"/>
        </w:rPr>
        <w:t>Description</w:t>
      </w:r>
    </w:p>
    <w:p w14:paraId="6389B45F" w14:textId="3896D3F7"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In the course, I was engaged in self-awareness, emotional intelligence, networking, and employability activities. These assignments have made me become aware of the ways the theory can be used in actual workplace environments and the way ref</w:t>
      </w:r>
      <w:r>
        <w:rPr>
          <w:rFonts w:ascii="Arial Nova" w:eastAsia="Arial Nova" w:hAnsi="Arial Nova" w:cs="Arial Nova"/>
          <w:iCs/>
          <w:color w:val="000000" w:themeColor="text1"/>
        </w:rPr>
        <w:t>lection can be used to improve.</w:t>
      </w:r>
    </w:p>
    <w:p w14:paraId="34D97BB3" w14:textId="676B755B" w:rsidR="00123695" w:rsidRPr="00123695" w:rsidRDefault="00123695" w:rsidP="00123695">
      <w:pPr>
        <w:rPr>
          <w:rFonts w:ascii="Arial Nova" w:eastAsia="Arial Nova" w:hAnsi="Arial Nova" w:cs="Arial Nova"/>
          <w:b/>
          <w:iCs/>
          <w:color w:val="000000" w:themeColor="text1"/>
        </w:rPr>
      </w:pPr>
      <w:r w:rsidRPr="00123695">
        <w:rPr>
          <w:rFonts w:ascii="Arial Nova" w:eastAsia="Arial Nova" w:hAnsi="Arial Nova" w:cs="Arial Nova"/>
          <w:b/>
          <w:iCs/>
          <w:color w:val="000000" w:themeColor="text1"/>
        </w:rPr>
        <w:t>Feelings</w:t>
      </w:r>
    </w:p>
    <w:p w14:paraId="30038192" w14:textId="57612724"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Initially, I was confused with the process of self-assessment and bare personal experience. In the process, I came to feel more confiden</w:t>
      </w:r>
      <w:r w:rsidR="00AD159E">
        <w:rPr>
          <w:rFonts w:ascii="Arial Nova" w:eastAsia="Arial Nova" w:hAnsi="Arial Nova" w:cs="Arial Nova"/>
          <w:iCs/>
          <w:color w:val="000000" w:themeColor="text1"/>
        </w:rPr>
        <w:t xml:space="preserve">t in sharing my ideas and </w:t>
      </w:r>
      <w:proofErr w:type="spellStart"/>
      <w:r w:rsidR="00AD159E">
        <w:rPr>
          <w:rFonts w:ascii="Arial Nova" w:eastAsia="Arial Nova" w:hAnsi="Arial Nova" w:cs="Arial Nova"/>
          <w:iCs/>
          <w:color w:val="000000" w:themeColor="text1"/>
        </w:rPr>
        <w:t>realis</w:t>
      </w:r>
      <w:r w:rsidRPr="00123695">
        <w:rPr>
          <w:rFonts w:ascii="Arial Nova" w:eastAsia="Arial Nova" w:hAnsi="Arial Nova" w:cs="Arial Nova"/>
          <w:iCs/>
          <w:color w:val="000000" w:themeColor="text1"/>
        </w:rPr>
        <w:t>ing</w:t>
      </w:r>
      <w:proofErr w:type="spellEnd"/>
      <w:r w:rsidRPr="00123695">
        <w:rPr>
          <w:rFonts w:ascii="Arial Nova" w:eastAsia="Arial Nova" w:hAnsi="Arial Nova" w:cs="Arial Nova"/>
          <w:iCs/>
          <w:color w:val="000000" w:themeColor="text1"/>
        </w:rPr>
        <w:t xml:space="preserve"> my strong and weak sides withou</w:t>
      </w:r>
      <w:r>
        <w:rPr>
          <w:rFonts w:ascii="Arial Nova" w:eastAsia="Arial Nova" w:hAnsi="Arial Nova" w:cs="Arial Nova"/>
          <w:iCs/>
          <w:color w:val="000000" w:themeColor="text1"/>
        </w:rPr>
        <w:t>t feeling embarrassed.</w:t>
      </w:r>
    </w:p>
    <w:p w14:paraId="118E9303" w14:textId="20F5C51A" w:rsidR="00123695" w:rsidRPr="00123695" w:rsidRDefault="00123695" w:rsidP="00123695">
      <w:pPr>
        <w:rPr>
          <w:rFonts w:ascii="Arial Nova" w:eastAsia="Arial Nova" w:hAnsi="Arial Nova" w:cs="Arial Nova"/>
          <w:b/>
          <w:iCs/>
          <w:color w:val="000000" w:themeColor="text1"/>
        </w:rPr>
      </w:pPr>
      <w:r w:rsidRPr="00123695">
        <w:rPr>
          <w:rFonts w:ascii="Arial Nova" w:eastAsia="Arial Nova" w:hAnsi="Arial Nova" w:cs="Arial Nova"/>
          <w:b/>
          <w:iCs/>
          <w:color w:val="000000" w:themeColor="text1"/>
        </w:rPr>
        <w:t>Evaluation</w:t>
      </w:r>
    </w:p>
    <w:p w14:paraId="1AE906A5" w14:textId="25085720"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The personal branding and resilience exercises were also the most beneficial to me since they led to the enhancement of m</w:t>
      </w:r>
      <w:r w:rsidR="00AD159E">
        <w:rPr>
          <w:rFonts w:ascii="Arial Nova" w:eastAsia="Arial Nova" w:hAnsi="Arial Nova" w:cs="Arial Nova"/>
          <w:iCs/>
          <w:color w:val="000000" w:themeColor="text1"/>
        </w:rPr>
        <w:t xml:space="preserve">y self-confidence and the </w:t>
      </w:r>
      <w:proofErr w:type="spellStart"/>
      <w:r w:rsidR="00AD159E">
        <w:rPr>
          <w:rFonts w:ascii="Arial Nova" w:eastAsia="Arial Nova" w:hAnsi="Arial Nova" w:cs="Arial Nova"/>
          <w:iCs/>
          <w:color w:val="000000" w:themeColor="text1"/>
        </w:rPr>
        <w:t>realis</w:t>
      </w:r>
      <w:r w:rsidRPr="00123695">
        <w:rPr>
          <w:rFonts w:ascii="Arial Nova" w:eastAsia="Arial Nova" w:hAnsi="Arial Nova" w:cs="Arial Nova"/>
          <w:iCs/>
          <w:color w:val="000000" w:themeColor="text1"/>
        </w:rPr>
        <w:t>ation</w:t>
      </w:r>
      <w:proofErr w:type="spellEnd"/>
      <w:r w:rsidRPr="00123695">
        <w:rPr>
          <w:rFonts w:ascii="Arial Nova" w:eastAsia="Arial Nova" w:hAnsi="Arial Nova" w:cs="Arial Nova"/>
          <w:iCs/>
          <w:color w:val="000000" w:themeColor="text1"/>
        </w:rPr>
        <w:t xml:space="preserve"> of the ways of managing the challenges in a positive way. The experiences were valuable as they increased my drive and equipped me with the f</w:t>
      </w:r>
      <w:r>
        <w:rPr>
          <w:rFonts w:ascii="Arial Nova" w:eastAsia="Arial Nova" w:hAnsi="Arial Nova" w:cs="Arial Nova"/>
          <w:iCs/>
          <w:color w:val="000000" w:themeColor="text1"/>
        </w:rPr>
        <w:t>uture professional obligations.</w:t>
      </w:r>
    </w:p>
    <w:p w14:paraId="78B09DD0" w14:textId="7A8BBAFE" w:rsidR="00123695" w:rsidRPr="00123695" w:rsidRDefault="00123695" w:rsidP="00123695">
      <w:pPr>
        <w:rPr>
          <w:rFonts w:ascii="Arial Nova" w:eastAsia="Arial Nova" w:hAnsi="Arial Nova" w:cs="Arial Nova"/>
          <w:b/>
          <w:iCs/>
          <w:color w:val="000000" w:themeColor="text1"/>
        </w:rPr>
      </w:pPr>
      <w:r w:rsidRPr="00123695">
        <w:rPr>
          <w:rFonts w:ascii="Arial Nova" w:eastAsia="Arial Nova" w:hAnsi="Arial Nova" w:cs="Arial Nova"/>
          <w:b/>
          <w:iCs/>
          <w:color w:val="000000" w:themeColor="text1"/>
        </w:rPr>
        <w:t>Analysis</w:t>
      </w:r>
    </w:p>
    <w:p w14:paraId="4FDECF89" w14:textId="18A34DEC"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 xml:space="preserve">Reflectively, I have acquired that adaptability, empathy, and communication are the relevant qualities in health and social care. Understanding the necessity of self-control and positive feedback has helped me to be more conscious of my communication with </w:t>
      </w:r>
      <w:r>
        <w:rPr>
          <w:rFonts w:ascii="Arial Nova" w:eastAsia="Arial Nova" w:hAnsi="Arial Nova" w:cs="Arial Nova"/>
          <w:iCs/>
          <w:color w:val="000000" w:themeColor="text1"/>
        </w:rPr>
        <w:t>other people.</w:t>
      </w:r>
    </w:p>
    <w:p w14:paraId="31CCA2EC" w14:textId="1B13A8FC" w:rsidR="00123695" w:rsidRPr="00123695" w:rsidRDefault="00123695" w:rsidP="00123695">
      <w:pPr>
        <w:rPr>
          <w:rFonts w:ascii="Arial Nova" w:eastAsia="Arial Nova" w:hAnsi="Arial Nova" w:cs="Arial Nova"/>
          <w:b/>
          <w:iCs/>
          <w:color w:val="000000" w:themeColor="text1"/>
        </w:rPr>
      </w:pPr>
      <w:r w:rsidRPr="00123695">
        <w:rPr>
          <w:rFonts w:ascii="Arial Nova" w:eastAsia="Arial Nova" w:hAnsi="Arial Nova" w:cs="Arial Nova"/>
          <w:b/>
          <w:iCs/>
          <w:color w:val="000000" w:themeColor="text1"/>
        </w:rPr>
        <w:t>Conclusion</w:t>
      </w:r>
    </w:p>
    <w:p w14:paraId="2C19687A" w14:textId="66516919" w:rsidR="00123695" w:rsidRPr="00123695"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This module has demonstrated to me that under constant learning, it is important to take self-assessment on a regular b</w:t>
      </w:r>
      <w:r>
        <w:rPr>
          <w:rFonts w:ascii="Arial Nova" w:eastAsia="Arial Nova" w:hAnsi="Arial Nova" w:cs="Arial Nova"/>
          <w:iCs/>
          <w:color w:val="000000" w:themeColor="text1"/>
        </w:rPr>
        <w:t>asis and be prepared to change.</w:t>
      </w:r>
    </w:p>
    <w:p w14:paraId="65C9D960" w14:textId="3034A184" w:rsidR="00123695" w:rsidRPr="00123695" w:rsidRDefault="00123695" w:rsidP="00123695">
      <w:pPr>
        <w:rPr>
          <w:rFonts w:ascii="Arial Nova" w:eastAsia="Arial Nova" w:hAnsi="Arial Nova" w:cs="Arial Nova"/>
          <w:b/>
          <w:iCs/>
          <w:color w:val="000000" w:themeColor="text1"/>
        </w:rPr>
      </w:pPr>
      <w:r w:rsidRPr="00123695">
        <w:rPr>
          <w:rFonts w:ascii="Arial Nova" w:eastAsia="Arial Nova" w:hAnsi="Arial Nova" w:cs="Arial Nova"/>
          <w:b/>
          <w:iCs/>
          <w:color w:val="000000" w:themeColor="text1"/>
        </w:rPr>
        <w:t>Action Plan</w:t>
      </w:r>
    </w:p>
    <w:p w14:paraId="69DC84A5" w14:textId="0BA5158A" w:rsidR="021F216E" w:rsidRDefault="00123695" w:rsidP="00123695">
      <w:pPr>
        <w:rPr>
          <w:rFonts w:ascii="Arial Nova" w:eastAsia="Arial Nova" w:hAnsi="Arial Nova" w:cs="Arial Nova"/>
          <w:iCs/>
          <w:color w:val="000000" w:themeColor="text1"/>
        </w:rPr>
      </w:pPr>
      <w:r w:rsidRPr="00123695">
        <w:rPr>
          <w:rFonts w:ascii="Arial Nova" w:eastAsia="Arial Nova" w:hAnsi="Arial Nova" w:cs="Arial Nova"/>
          <w:iCs/>
          <w:color w:val="000000" w:themeColor="text1"/>
        </w:rPr>
        <w:t>I will keep using Gibbs model to assess my experiences, track my progress and make realistic goals to ensure that I will continually develop professionally towards achieving the set goals of being a confident and compassionate Mental Health Support Worker.</w:t>
      </w:r>
    </w:p>
    <w:p w14:paraId="72A35A98" w14:textId="77777777" w:rsidR="00123695" w:rsidRDefault="00123695" w:rsidP="00123695">
      <w:pPr>
        <w:rPr>
          <w:rFonts w:ascii="Arial Nova" w:eastAsia="Arial Nova" w:hAnsi="Arial Nova" w:cs="Arial Nova"/>
          <w:iCs/>
          <w:color w:val="000000" w:themeColor="text1"/>
        </w:rPr>
      </w:pPr>
    </w:p>
    <w:p w14:paraId="596F6A91" w14:textId="31DFD2B6" w:rsidR="00123695" w:rsidRPr="00123695" w:rsidRDefault="00123695" w:rsidP="00123695">
      <w:pPr>
        <w:rPr>
          <w:rFonts w:ascii="Arial Nova" w:eastAsia="Arial Nova" w:hAnsi="Arial Nova" w:cs="Arial Nova"/>
          <w:b/>
          <w:iCs/>
          <w:color w:val="000000" w:themeColor="text1"/>
        </w:rPr>
      </w:pPr>
      <w:r w:rsidRPr="00123695">
        <w:rPr>
          <w:rFonts w:ascii="Arial Nova" w:eastAsia="Arial Nova" w:hAnsi="Arial Nova" w:cs="Arial Nova"/>
          <w:b/>
          <w:iCs/>
          <w:color w:val="000000" w:themeColor="text1"/>
        </w:rPr>
        <w:t>References</w:t>
      </w:r>
    </w:p>
    <w:p w14:paraId="6AFB5BC3" w14:textId="77777777" w:rsidR="00123695" w:rsidRDefault="00123695" w:rsidP="021F216E">
      <w:pPr>
        <w:rPr>
          <w:rFonts w:ascii="Arial Nova" w:eastAsia="Arial Nova" w:hAnsi="Arial Nova" w:cs="Arial Nova"/>
          <w:iCs/>
          <w:color w:val="000000" w:themeColor="text1"/>
        </w:rPr>
      </w:pPr>
      <w:r>
        <w:t xml:space="preserve">Gibbs, G. (1988) </w:t>
      </w:r>
      <w:r>
        <w:rPr>
          <w:rStyle w:val="Emphasis"/>
        </w:rPr>
        <w:t>Learning by Doing: A Guide to Teaching and Learning Methods.</w:t>
      </w:r>
      <w:r>
        <w:t xml:space="preserve"> Oxford: Oxford Polytechnic.</w:t>
      </w:r>
    </w:p>
    <w:p w14:paraId="2E8023F2" w14:textId="77777777" w:rsidR="00AD159E" w:rsidRDefault="00AD159E">
      <w:pPr>
        <w:rPr>
          <w:rFonts w:ascii="Arial Nova" w:eastAsia="Arial Nova" w:hAnsi="Arial Nova" w:cs="Arial Nova"/>
          <w:color w:val="000000" w:themeColor="text1"/>
          <w:sz w:val="48"/>
          <w:szCs w:val="48"/>
        </w:rPr>
      </w:pPr>
      <w:r>
        <w:rPr>
          <w:rFonts w:ascii="Arial Nova" w:eastAsia="Arial Nova" w:hAnsi="Arial Nova" w:cs="Arial Nova"/>
          <w:color w:val="000000" w:themeColor="text1"/>
          <w:sz w:val="48"/>
          <w:szCs w:val="48"/>
        </w:rPr>
        <w:br w:type="page"/>
      </w:r>
    </w:p>
    <w:p w14:paraId="5E2803DD" w14:textId="4C031D19" w:rsidR="3EA1690F" w:rsidRPr="00123695" w:rsidRDefault="3EA1690F" w:rsidP="021F216E">
      <w:pPr>
        <w:rPr>
          <w:rFonts w:ascii="Arial Nova" w:eastAsia="Arial Nova" w:hAnsi="Arial Nova" w:cs="Arial Nova"/>
          <w:iCs/>
          <w:color w:val="000000" w:themeColor="text1"/>
        </w:rPr>
      </w:pPr>
      <w:r w:rsidRPr="021F216E">
        <w:rPr>
          <w:rFonts w:ascii="Arial Nova" w:eastAsia="Arial Nova" w:hAnsi="Arial Nova" w:cs="Arial Nova"/>
          <w:color w:val="000000" w:themeColor="text1"/>
          <w:sz w:val="48"/>
          <w:szCs w:val="48"/>
        </w:rPr>
        <w:lastRenderedPageBreak/>
        <w:t>Reference List</w:t>
      </w:r>
    </w:p>
    <w:p w14:paraId="7011B049"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Blackett, T. (2004) </w:t>
      </w:r>
      <w:r w:rsidRPr="001E29D0">
        <w:rPr>
          <w:rStyle w:val="Emphasis"/>
          <w:rFonts w:ascii="Arial" w:eastAsiaTheme="majorEastAsia" w:hAnsi="Arial" w:cs="Arial"/>
        </w:rPr>
        <w:t>What Is Brand.</w:t>
      </w:r>
      <w:r w:rsidRPr="001E29D0">
        <w:rPr>
          <w:rFonts w:ascii="Arial" w:hAnsi="Arial" w:cs="Arial"/>
        </w:rPr>
        <w:t xml:space="preserve"> New York: Interbrand.</w:t>
      </w:r>
    </w:p>
    <w:p w14:paraId="71A4DBD9"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Pawar, A. and Gandhi, R. (2016) ‘The Power of Personal Branding’, </w:t>
      </w:r>
      <w:r w:rsidRPr="001E29D0">
        <w:rPr>
          <w:rStyle w:val="Emphasis"/>
          <w:rFonts w:ascii="Arial" w:eastAsiaTheme="majorEastAsia" w:hAnsi="Arial" w:cs="Arial"/>
        </w:rPr>
        <w:t>International Journal of Engineering and Management Research,</w:t>
      </w:r>
      <w:r w:rsidRPr="001E29D0">
        <w:rPr>
          <w:rFonts w:ascii="Arial" w:hAnsi="Arial" w:cs="Arial"/>
        </w:rPr>
        <w:t xml:space="preserve"> 6(1), pp. 840–847.</w:t>
      </w:r>
    </w:p>
    <w:p w14:paraId="5C93136F"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Coleman, J. (1990) </w:t>
      </w:r>
      <w:r w:rsidRPr="001E29D0">
        <w:rPr>
          <w:rStyle w:val="Emphasis"/>
          <w:rFonts w:ascii="Arial" w:eastAsiaTheme="majorEastAsia" w:hAnsi="Arial" w:cs="Arial"/>
        </w:rPr>
        <w:t>The Foundations of Social Theory.</w:t>
      </w:r>
      <w:r w:rsidRPr="001E29D0">
        <w:rPr>
          <w:rFonts w:ascii="Arial" w:hAnsi="Arial" w:cs="Arial"/>
        </w:rPr>
        <w:t xml:space="preserve"> Cambridge: Harvard University Press.</w:t>
      </w:r>
    </w:p>
    <w:p w14:paraId="115D700E"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Phillips, S. and Ellinas, S. (2014) </w:t>
      </w:r>
      <w:r w:rsidRPr="001E29D0">
        <w:rPr>
          <w:rStyle w:val="Emphasis"/>
          <w:rFonts w:ascii="Arial" w:eastAsiaTheme="majorEastAsia" w:hAnsi="Arial" w:cs="Arial"/>
        </w:rPr>
        <w:t>The Complete Guide to Professional Networking: The Secrets of Online and Offline Success.</w:t>
      </w:r>
      <w:r w:rsidRPr="001E29D0">
        <w:rPr>
          <w:rFonts w:ascii="Arial" w:hAnsi="Arial" w:cs="Arial"/>
        </w:rPr>
        <w:t xml:space="preserve"> London: Kogan Page.</w:t>
      </w:r>
    </w:p>
    <w:p w14:paraId="48A07DAF"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Ford, T., John, A. and Gunnell, D. (2021) ‘Mental health of children and young people during pandemic’, </w:t>
      </w:r>
      <w:r w:rsidRPr="001E29D0">
        <w:rPr>
          <w:rStyle w:val="Emphasis"/>
          <w:rFonts w:ascii="Arial" w:eastAsiaTheme="majorEastAsia" w:hAnsi="Arial" w:cs="Arial"/>
        </w:rPr>
        <w:t>BMJ,</w:t>
      </w:r>
      <w:r w:rsidRPr="001E29D0">
        <w:rPr>
          <w:rFonts w:ascii="Arial" w:hAnsi="Arial" w:cs="Arial"/>
        </w:rPr>
        <w:t xml:space="preserve"> 372.</w:t>
      </w:r>
    </w:p>
    <w:p w14:paraId="5002900B"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Holding, E., Crowder, M., Woodrow, N., Griffin, N., Knights, N., Goyder, E., McKeown, R. and Fairbrother, H. (2022) ‘Exploring young people’s perspectives on mental health support: A qualitative study across three geographical areas in England, UK’, </w:t>
      </w:r>
      <w:r w:rsidRPr="001E29D0">
        <w:rPr>
          <w:rStyle w:val="Emphasis"/>
          <w:rFonts w:ascii="Arial" w:eastAsiaTheme="majorEastAsia" w:hAnsi="Arial" w:cs="Arial"/>
        </w:rPr>
        <w:t>Health &amp; Social Care in the Community,</w:t>
      </w:r>
      <w:r w:rsidRPr="001E29D0">
        <w:rPr>
          <w:rFonts w:ascii="Arial" w:hAnsi="Arial" w:cs="Arial"/>
        </w:rPr>
        <w:t xml:space="preserve"> 30(6), pp. e6366–e6375.</w:t>
      </w:r>
    </w:p>
    <w:p w14:paraId="0D5CDE4D"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Serrat, O. (2017) </w:t>
      </w:r>
      <w:r w:rsidRPr="001E29D0">
        <w:rPr>
          <w:rStyle w:val="Emphasis"/>
          <w:rFonts w:ascii="Arial" w:eastAsiaTheme="majorEastAsia" w:hAnsi="Arial" w:cs="Arial"/>
        </w:rPr>
        <w:t>Understanding and Developing Emotional Intelligence.</w:t>
      </w:r>
      <w:r w:rsidRPr="001E29D0">
        <w:rPr>
          <w:rFonts w:ascii="Arial" w:hAnsi="Arial" w:cs="Arial"/>
        </w:rPr>
        <w:t xml:space="preserve"> Available at: </w:t>
      </w:r>
      <w:hyperlink r:id="rId11" w:tgtFrame="_new" w:history="1">
        <w:r w:rsidRPr="001E29D0">
          <w:rPr>
            <w:rStyle w:val="Hyperlink"/>
            <w:rFonts w:ascii="Arial" w:eastAsiaTheme="majorEastAsia" w:hAnsi="Arial" w:cs="Arial"/>
          </w:rPr>
          <w:t>https://www.researchgate.net/publication/318018981_Understanding_and_Developing_Emotional_Intelligence</w:t>
        </w:r>
      </w:hyperlink>
      <w:r w:rsidRPr="001E29D0">
        <w:rPr>
          <w:rFonts w:ascii="Arial" w:hAnsi="Arial" w:cs="Arial"/>
        </w:rPr>
        <w:t xml:space="preserve"> (Accessed: 23 May 2024).</w:t>
      </w:r>
    </w:p>
    <w:p w14:paraId="3EC8DD74"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Skills for Care (2016) </w:t>
      </w:r>
      <w:r w:rsidRPr="001E29D0">
        <w:rPr>
          <w:rStyle w:val="Emphasis"/>
          <w:rFonts w:ascii="Arial" w:eastAsiaTheme="majorEastAsia" w:hAnsi="Arial" w:cs="Arial"/>
        </w:rPr>
        <w:t>Building your own resilience.</w:t>
      </w:r>
      <w:r w:rsidRPr="001E29D0">
        <w:rPr>
          <w:rFonts w:ascii="Arial" w:hAnsi="Arial" w:cs="Arial"/>
        </w:rPr>
        <w:t xml:space="preserve"> Available at: </w:t>
      </w:r>
      <w:hyperlink r:id="rId12" w:tgtFrame="_new" w:history="1">
        <w:r w:rsidRPr="001E29D0">
          <w:rPr>
            <w:rStyle w:val="Hyperlink"/>
            <w:rFonts w:ascii="Arial" w:eastAsiaTheme="majorEastAsia" w:hAnsi="Arial" w:cs="Arial"/>
          </w:rPr>
          <w:t>https://www.workingwellglos.nhs.uk/wp-content/uploads/2019/01/Building-your-own-Personal-Resilience.pdf</w:t>
        </w:r>
      </w:hyperlink>
      <w:r w:rsidRPr="001E29D0">
        <w:rPr>
          <w:rFonts w:ascii="Arial" w:hAnsi="Arial" w:cs="Arial"/>
        </w:rPr>
        <w:t xml:space="preserve"> (Accessed: 23 May 2024).</w:t>
      </w:r>
    </w:p>
    <w:p w14:paraId="3AE48ECC"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Kotter, J.P. (1995) ‘Leading Change: Why Transformation Efforts Fail’, </w:t>
      </w:r>
      <w:r w:rsidRPr="001E29D0">
        <w:rPr>
          <w:rStyle w:val="Emphasis"/>
          <w:rFonts w:ascii="Arial" w:eastAsiaTheme="majorEastAsia" w:hAnsi="Arial" w:cs="Arial"/>
        </w:rPr>
        <w:t>Harvard Business Review.</w:t>
      </w:r>
    </w:p>
    <w:p w14:paraId="6D46F1E9"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Kotter, J.P. (2011) </w:t>
      </w:r>
      <w:r w:rsidRPr="001E29D0">
        <w:rPr>
          <w:rStyle w:val="Emphasis"/>
          <w:rFonts w:ascii="Arial" w:eastAsiaTheme="majorEastAsia" w:hAnsi="Arial" w:cs="Arial"/>
        </w:rPr>
        <w:t>Leading Change.</w:t>
      </w:r>
      <w:r w:rsidRPr="001E29D0">
        <w:rPr>
          <w:rFonts w:ascii="Arial" w:hAnsi="Arial" w:cs="Arial"/>
        </w:rPr>
        <w:t xml:space="preserve"> Boston: Harvard Business Press.</w:t>
      </w:r>
    </w:p>
    <w:p w14:paraId="55BB74A0" w14:textId="77777777" w:rsidR="001E29D0" w:rsidRPr="001E29D0" w:rsidRDefault="001E29D0" w:rsidP="001E29D0">
      <w:pPr>
        <w:pStyle w:val="NormalWeb"/>
        <w:ind w:left="720" w:hanging="720"/>
        <w:rPr>
          <w:rFonts w:ascii="Arial" w:hAnsi="Arial" w:cs="Arial"/>
        </w:rPr>
      </w:pPr>
      <w:r w:rsidRPr="001E29D0">
        <w:rPr>
          <w:rFonts w:ascii="Arial" w:hAnsi="Arial" w:cs="Arial"/>
        </w:rPr>
        <w:t xml:space="preserve">Gibbs, G. (1988) </w:t>
      </w:r>
      <w:r w:rsidRPr="001E29D0">
        <w:rPr>
          <w:rStyle w:val="Emphasis"/>
          <w:rFonts w:ascii="Arial" w:eastAsiaTheme="majorEastAsia" w:hAnsi="Arial" w:cs="Arial"/>
        </w:rPr>
        <w:t>Learning by Doing: A Guide to Teaching and Learning Methods.</w:t>
      </w:r>
      <w:r w:rsidRPr="001E29D0">
        <w:rPr>
          <w:rFonts w:ascii="Arial" w:hAnsi="Arial" w:cs="Arial"/>
        </w:rPr>
        <w:t xml:space="preserve"> Oxford: Oxford Polytechnic.</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63F87" w14:textId="72FB10C2" w:rsidR="021F216E" w:rsidRDefault="021F216E" w:rsidP="021F216E">
      <w:pPr>
        <w:rPr>
          <w:rFonts w:ascii="Aptos" w:eastAsia="Aptos" w:hAnsi="Aptos" w:cs="Aptos"/>
          <w:color w:val="000000" w:themeColor="text1"/>
        </w:rPr>
      </w:pPr>
    </w:p>
    <w:sectPr w:rsidR="021F216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2D482" w14:textId="77777777" w:rsidR="00A63B0C" w:rsidRDefault="00A63B0C">
      <w:pPr>
        <w:spacing w:after="0" w:line="240" w:lineRule="auto"/>
      </w:pPr>
    </w:p>
  </w:endnote>
  <w:endnote w:type="continuationSeparator" w:id="0">
    <w:p w14:paraId="5A705DF4" w14:textId="77777777" w:rsidR="00A63B0C" w:rsidRDefault="00A63B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sidR="00D40067">
          <w:rPr>
            <w:noProof/>
          </w:rPr>
          <w:t>9</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7F4D2" w14:textId="77777777" w:rsidR="00A63B0C" w:rsidRDefault="00A63B0C">
      <w:pPr>
        <w:spacing w:after="0" w:line="240" w:lineRule="auto"/>
      </w:pPr>
    </w:p>
  </w:footnote>
  <w:footnote w:type="continuationSeparator" w:id="0">
    <w:p w14:paraId="4960DC0F" w14:textId="77777777" w:rsidR="00A63B0C" w:rsidRDefault="00A63B0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49988220">
    <w:abstractNumId w:val="0"/>
  </w:num>
  <w:num w:numId="2" w16cid:durableId="1782650952">
    <w:abstractNumId w:val="2"/>
  </w:num>
  <w:num w:numId="3" w16cid:durableId="477263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D0E55"/>
    <w:rsid w:val="000E11A3"/>
    <w:rsid w:val="00123695"/>
    <w:rsid w:val="00154616"/>
    <w:rsid w:val="001603E0"/>
    <w:rsid w:val="001E29D0"/>
    <w:rsid w:val="001E6F1E"/>
    <w:rsid w:val="00323E18"/>
    <w:rsid w:val="003B495D"/>
    <w:rsid w:val="003D2038"/>
    <w:rsid w:val="00457D88"/>
    <w:rsid w:val="00577423"/>
    <w:rsid w:val="005D1038"/>
    <w:rsid w:val="00632F8B"/>
    <w:rsid w:val="006E6679"/>
    <w:rsid w:val="00727605"/>
    <w:rsid w:val="0074551A"/>
    <w:rsid w:val="007D3AD0"/>
    <w:rsid w:val="00876F9B"/>
    <w:rsid w:val="00903517"/>
    <w:rsid w:val="00A63B0C"/>
    <w:rsid w:val="00AD159E"/>
    <w:rsid w:val="00B7418E"/>
    <w:rsid w:val="00C838DF"/>
    <w:rsid w:val="00C9378B"/>
    <w:rsid w:val="00D17D41"/>
    <w:rsid w:val="00D40067"/>
    <w:rsid w:val="00D618AB"/>
    <w:rsid w:val="00F63571"/>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Strong">
    <w:name w:val="Strong"/>
    <w:basedOn w:val="DefaultParagraphFont"/>
    <w:uiPriority w:val="22"/>
    <w:qFormat/>
    <w:rsid w:val="000E11A3"/>
    <w:rPr>
      <w:b/>
      <w:bCs/>
    </w:rPr>
  </w:style>
  <w:style w:type="character" w:styleId="Emphasis">
    <w:name w:val="Emphasis"/>
    <w:basedOn w:val="DefaultParagraphFont"/>
    <w:uiPriority w:val="20"/>
    <w:qFormat/>
    <w:rsid w:val="000E11A3"/>
    <w:rPr>
      <w:i/>
      <w:iCs/>
    </w:rPr>
  </w:style>
  <w:style w:type="paragraph" w:styleId="NormalWeb">
    <w:name w:val="Normal (Web)"/>
    <w:basedOn w:val="Normal"/>
    <w:uiPriority w:val="99"/>
    <w:semiHidden/>
    <w:unhideWhenUsed/>
    <w:rsid w:val="001E29D0"/>
    <w:pPr>
      <w:spacing w:before="100" w:beforeAutospacing="1" w:after="100" w:afterAutospacing="1"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57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workingwellglos.nhs.uk/wp-content/uploads/2019/01/Building-your-own-Personal-Resilien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18018981_Understanding_and_Developing_Emotional_Intelligenc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2984</Words>
  <Characters>17014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shabana ali</cp:lastModifiedBy>
  <cp:revision>2</cp:revision>
  <dcterms:created xsi:type="dcterms:W3CDTF">2025-11-16T23:27:00Z</dcterms:created>
  <dcterms:modified xsi:type="dcterms:W3CDTF">2025-11-16T23:27:00Z</dcterms:modified>
</cp:coreProperties>
</file>