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335FE0" w:rsidRDefault="00FF2C24" w:rsidP="00FF2C24">
      <w:pPr>
        <w:tabs>
          <w:tab w:val="left" w:pos="3405"/>
        </w:tabs>
        <w:jc w:val="both"/>
        <w:rPr>
          <w:rFonts w:ascii="Calibri Light" w:hAnsi="Calibri Light" w:cs="Calibri Light"/>
        </w:rPr>
      </w:pPr>
      <w:r>
        <w:rPr>
          <w:rFonts w:ascii="Calibri Light" w:hAnsi="Calibri Light" w:cs="Calibri Light"/>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6985</wp:posOffset>
            </wp:positionV>
            <wp:extent cx="2546985" cy="3029585"/>
            <wp:effectExtent l="0" t="0" r="5715" b="0"/>
            <wp:wrapThrough wrapText="bothSides">
              <wp:wrapPolygon edited="0">
                <wp:start x="0" y="0"/>
                <wp:lineTo x="0" y="21460"/>
                <wp:lineTo x="21487" y="21460"/>
                <wp:lineTo x="2148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riting.png"/>
                    <pic:cNvPicPr/>
                  </pic:nvPicPr>
                  <pic:blipFill>
                    <a:blip r:embed="rId8">
                      <a:extLst>
                        <a:ext uri="{28A0092B-C50C-407E-A947-70E740481C1C}">
                          <a14:useLocalDpi xmlns:a14="http://schemas.microsoft.com/office/drawing/2010/main" val="0"/>
                        </a:ext>
                      </a:extLst>
                    </a:blip>
                    <a:stretch>
                      <a:fillRect/>
                    </a:stretch>
                  </pic:blipFill>
                  <pic:spPr>
                    <a:xfrm>
                      <a:off x="0" y="0"/>
                      <a:ext cx="2546985" cy="3029585"/>
                    </a:xfrm>
                    <a:prstGeom prst="rect">
                      <a:avLst/>
                    </a:prstGeom>
                  </pic:spPr>
                </pic:pic>
              </a:graphicData>
            </a:graphic>
            <wp14:sizeRelH relativeFrom="margin">
              <wp14:pctWidth>0</wp14:pctWidth>
            </wp14:sizeRelH>
            <wp14:sizeRelV relativeFrom="margin">
              <wp14:pctHeight>0</wp14:pctHeight>
            </wp14:sizeRelV>
          </wp:anchor>
        </w:drawing>
      </w:r>
      <w:r>
        <w:rPr>
          <w:rFonts w:ascii="Calibri Light" w:hAnsi="Calibri Light" w:cs="Calibri Light"/>
        </w:rPr>
        <w:t xml:space="preserve">                 </w:t>
      </w: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8173D4" w:rsidRDefault="008173D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Default="00FF2C24" w:rsidP="00FC13A6">
      <w:pPr>
        <w:jc w:val="both"/>
        <w:rPr>
          <w:rFonts w:ascii="Calibri Light" w:hAnsi="Calibri Light" w:cs="Calibri Light"/>
        </w:rPr>
      </w:pPr>
    </w:p>
    <w:p w:rsidR="00FF2C24" w:rsidRPr="00465794" w:rsidRDefault="00FF2C24"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F2C24" w:rsidP="00FC13A6">
      <w:pPr>
        <w:jc w:val="both"/>
        <w:rPr>
          <w:rFonts w:ascii="Calibri Light" w:hAnsi="Calibri Light" w:cs="Calibri Light"/>
        </w:rPr>
      </w:pPr>
      <w:r w:rsidRPr="00465794">
        <w:rPr>
          <w:rFonts w:ascii="Calibri Light" w:hAnsi="Calibri Light" w:cs="Calibri Light"/>
          <w:noProof/>
          <w:lang w:eastAsia="en-GB"/>
        </w:rPr>
        <mc:AlternateContent>
          <mc:Choice Requires="wps">
            <w:drawing>
              <wp:anchor distT="0" distB="0" distL="114300" distR="114300" simplePos="0" relativeHeight="251686912" behindDoc="0" locked="0" layoutInCell="1" allowOverlap="1">
                <wp:simplePos x="0" y="0"/>
                <wp:positionH relativeFrom="column">
                  <wp:posOffset>233680</wp:posOffset>
                </wp:positionH>
                <wp:positionV relativeFrom="paragraph">
                  <wp:posOffset>204470</wp:posOffset>
                </wp:positionV>
                <wp:extent cx="4981575" cy="4238625"/>
                <wp:effectExtent l="0" t="0" r="0" b="0"/>
                <wp:wrapThrough wrapText="bothSides">
                  <wp:wrapPolygon edited="0">
                    <wp:start x="0" y="0"/>
                    <wp:lineTo x="0" y="21600"/>
                    <wp:lineTo x="21600" y="21600"/>
                    <wp:lineTo x="21600" y="0"/>
                  </wp:wrapPolygon>
                </wp:wrapThrough>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981575" cy="4238625"/>
                        </a:xfrm>
                        <a:prstGeom prst="rect">
                          <a:avLst/>
                        </a:prstGeom>
                      </wps:spPr>
                      <wps:txbx>
                        <w:txbxContent>
                          <w:p w:rsidR="00E91B0C" w:rsidRPr="001E5770" w:rsidRDefault="00E91B0C" w:rsidP="00FF2C24">
                            <w:pPr>
                              <w:pStyle w:val="NormalWeb"/>
                              <w:spacing w:before="0" w:beforeAutospacing="0" w:after="0" w:afterAutospacing="0"/>
                              <w:rPr>
                                <w:sz w:val="48"/>
                              </w:rPr>
                            </w:pPr>
                            <w:r w:rsidRPr="001E5770">
                              <w:rPr>
                                <w:rFonts w:ascii="Calibri Light" w:hAnsi="Calibri Light" w:cs="Calibri Light"/>
                                <w:color w:val="0066CC"/>
                                <w:sz w:val="240"/>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Writing</w:t>
                            </w:r>
                          </w:p>
                        </w:txbxContent>
                      </wps:txbx>
                      <wps:bodyPr wrap="square" numCol="1" fromWordArt="1">
                        <a:prstTxWarp prst="textPlain">
                          <a:avLst>
                            <a:gd name="adj" fmla="val 50000"/>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18.4pt;margin-top:16.1pt;width:392.25pt;height:333.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" filled="f" stroked="f">
                <o:lock v:ext="edit" shapetype="t"/>
                <v:textbox style="mso-fit-shape-to-text:t">
                  <w:txbxContent>
                    <w:p w:rsidR="00E91B0C" w:rsidRPr="001E5770" w:rsidRDefault="00E91B0C" w:rsidP="00FF2C24">
                      <w:pPr>
                        <w:pStyle w:val="NormalWeb"/>
                        <w:spacing w:before="0" w:beforeAutospacing="0" w:after="0" w:afterAutospacing="0"/>
                        <w:rPr>
                          <w:sz w:val="48"/>
                        </w:rPr>
                      </w:pPr>
                      <w:r w:rsidRPr="001E5770">
                        <w:rPr>
                          <w:rFonts w:ascii="Calibri Light" w:hAnsi="Calibri Light" w:cs="Calibri Light"/>
                          <w:color w:val="0066CC"/>
                          <w:sz w:val="240"/>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Writing</w:t>
                      </w:r>
                    </w:p>
                  </w:txbxContent>
                </v:textbox>
                <w10:wrap type="through"/>
              </v:shape>
            </w:pict>
          </mc:Fallback>
        </mc:AlternateContent>
      </w:r>
    </w:p>
    <w:p w:rsidR="00FC13A6" w:rsidRPr="00465794"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B23AC" w:rsidRDefault="00C4274D" w:rsidP="00FC13A6">
      <w:pPr>
        <w:jc w:val="both"/>
        <w:rPr>
          <w:rFonts w:ascii="Calibri Light" w:hAnsi="Calibri Light" w:cs="Calibri Light"/>
          <w:b/>
          <w:sz w:val="48"/>
          <w:szCs w:val="48"/>
        </w:rPr>
      </w:pPr>
      <w:r w:rsidRPr="00C4274D">
        <w:rPr>
          <w:rFonts w:ascii="Calibri Light" w:hAnsi="Calibri Light" w:cs="Calibri Light"/>
          <w:b/>
          <w:noProof/>
          <w:sz w:val="48"/>
          <w:szCs w:val="48"/>
          <w:lang w:eastAsia="en-GB"/>
        </w:rPr>
        <mc:AlternateContent>
          <mc:Choice Requires="wps">
            <w:drawing>
              <wp:anchor distT="45720" distB="45720" distL="114300" distR="114300" simplePos="0" relativeHeight="251715584" behindDoc="0" locked="0" layoutInCell="1" allowOverlap="1">
                <wp:simplePos x="0" y="0"/>
                <wp:positionH relativeFrom="margin">
                  <wp:align>center</wp:align>
                </wp:positionH>
                <wp:positionV relativeFrom="paragraph">
                  <wp:posOffset>376949</wp:posOffset>
                </wp:positionV>
                <wp:extent cx="2360930" cy="1404620"/>
                <wp:effectExtent l="0" t="0" r="12700" b="25400"/>
                <wp:wrapThrough wrapText="bothSides">
                  <wp:wrapPolygon edited="0">
                    <wp:start x="0" y="0"/>
                    <wp:lineTo x="0" y="21698"/>
                    <wp:lineTo x="21540" y="21698"/>
                    <wp:lineTo x="2154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91B0C" w:rsidRPr="00C4274D" w:rsidRDefault="00E91B0C" w:rsidP="00C4274D">
                            <w:pPr>
                              <w:jc w:val="both"/>
                              <w:rPr>
                                <w:rFonts w:asciiTheme="majorHAnsi" w:eastAsiaTheme="minorHAnsi" w:hAnsiTheme="majorHAnsi" w:cstheme="majorHAnsi"/>
                                <w:sz w:val="16"/>
                                <w:szCs w:val="16"/>
                              </w:rPr>
                            </w:pPr>
                            <w:r w:rsidRPr="00C4274D">
                              <w:rPr>
                                <w:rFonts w:asciiTheme="majorHAnsi" w:eastAsiaTheme="minorHAnsi" w:hAnsiTheme="majorHAnsi" w:cstheme="majorHAnsi"/>
                                <w:sz w:val="16"/>
                                <w:szCs w:val="16"/>
                              </w:rPr>
                              <w:t>The purpose of this booklet is to gather together for you activities and resources to get you up and running in your classroom. I have also outlined pupils’ progression in this area and given you some pointers towards more theoretical material you may wish to read for yourself. Very little of this material is my original work. I would like to acknowledge here any work that I have not attributed to its author.</w:t>
                            </w:r>
                          </w:p>
                          <w:p w:rsidR="00E91B0C" w:rsidRDefault="00E91B0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7" type="#_x0000_t202" style="position:absolute;left:0;text-align:left;margin-left:0;margin-top:29.7pt;width:185.9pt;height:110.6pt;z-index:25171558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">
                <v:textbox style="mso-fit-shape-to-text:t">
                  <w:txbxContent>
                    <w:p w:rsidR="00E91B0C" w:rsidRPr="00C4274D" w:rsidRDefault="00E91B0C" w:rsidP="00C4274D">
                      <w:pPr>
                        <w:jc w:val="both"/>
                        <w:rPr>
                          <w:rFonts w:asciiTheme="majorHAnsi" w:eastAsiaTheme="minorHAnsi" w:hAnsiTheme="majorHAnsi" w:cstheme="majorHAnsi"/>
                          <w:sz w:val="16"/>
                          <w:szCs w:val="16"/>
                        </w:rPr>
                      </w:pPr>
                      <w:r w:rsidRPr="00C4274D">
                        <w:rPr>
                          <w:rFonts w:asciiTheme="majorHAnsi" w:eastAsiaTheme="minorHAnsi" w:hAnsiTheme="majorHAnsi" w:cstheme="majorHAnsi"/>
                          <w:sz w:val="16"/>
                          <w:szCs w:val="16"/>
                        </w:rPr>
                        <w:t>The purpose of this booklet is to gather together for you activities and resources to get you up and running in your classroom. I have also outlined pupils’ progression in this area and given you some pointers towards more theoretical material you may wish to read for yourself. Very little of this material is my original work. I would like to acknowledge here any work that I have not attributed to its author.</w:t>
                      </w:r>
                    </w:p>
                    <w:p w:rsidR="00E91B0C" w:rsidRDefault="00E91B0C"/>
                  </w:txbxContent>
                </v:textbox>
                <w10:wrap type="through" anchorx="margin"/>
              </v:shape>
            </w:pict>
          </mc:Fallback>
        </mc:AlternateContent>
      </w: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B23AC" w:rsidRDefault="00FB23AC" w:rsidP="00FC13A6">
      <w:pPr>
        <w:jc w:val="both"/>
        <w:rPr>
          <w:rFonts w:ascii="Calibri Light" w:hAnsi="Calibri Light" w:cs="Calibri Light"/>
          <w:b/>
          <w:sz w:val="48"/>
          <w:szCs w:val="48"/>
        </w:rPr>
      </w:pPr>
    </w:p>
    <w:p w:rsidR="00FC13A6" w:rsidRPr="00980ED9" w:rsidRDefault="00FC13A6" w:rsidP="00FC13A6">
      <w:pPr>
        <w:jc w:val="both"/>
        <w:rPr>
          <w:rFonts w:ascii="Calibri Light" w:hAnsi="Calibri Light" w:cs="Calibri Light"/>
          <w:b/>
          <w:sz w:val="48"/>
          <w:szCs w:val="48"/>
        </w:rPr>
      </w:pPr>
      <w:r w:rsidRPr="00980ED9">
        <w:rPr>
          <w:rFonts w:ascii="Calibri Light" w:hAnsi="Calibri Light" w:cs="Calibri Light"/>
          <w:b/>
          <w:sz w:val="48"/>
          <w:szCs w:val="48"/>
        </w:rPr>
        <w:t>Contents</w:t>
      </w:r>
    </w:p>
    <w:p w:rsidR="00FC13A6" w:rsidRPr="008C2313" w:rsidRDefault="00FC13A6" w:rsidP="00FC13A6">
      <w:pPr>
        <w:jc w:val="both"/>
        <w:rPr>
          <w:rFonts w:ascii="Calibri Light" w:hAnsi="Calibri Light" w:cs="Calibri Light"/>
          <w:sz w:val="72"/>
          <w:szCs w:val="72"/>
        </w:rPr>
      </w:pPr>
    </w:p>
    <w:p w:rsidR="00FC13A6" w:rsidRPr="000A5F84" w:rsidRDefault="00FC13A6" w:rsidP="00FC13A6">
      <w:pPr>
        <w:jc w:val="both"/>
        <w:rPr>
          <w:rFonts w:ascii="Calibri Light" w:hAnsi="Calibri Light" w:cs="Calibri Light"/>
        </w:rPr>
      </w:pPr>
    </w:p>
    <w:tbl>
      <w:tblPr>
        <w:tblW w:w="0" w:type="auto"/>
        <w:tblLook w:val="04A0" w:firstRow="1" w:lastRow="0" w:firstColumn="1" w:lastColumn="0" w:noHBand="0" w:noVBand="1"/>
      </w:tblPr>
      <w:tblGrid>
        <w:gridCol w:w="6873"/>
        <w:gridCol w:w="1287"/>
      </w:tblGrid>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Writing in the curriculum</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3</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Pre-writing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4</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Developing gross and fine motor skills</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4</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Making a start</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5</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Early 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6</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Different types of writing in the classroom</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7</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Modelled 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7</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Shared 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7</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Guided 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8</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Talk for writing</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8</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Writing fiction</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9</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The writing process</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10</w:t>
            </w:r>
          </w:p>
        </w:tc>
      </w:tr>
      <w:tr w:rsidR="000A5F84" w:rsidRPr="000A5F84" w:rsidTr="000A5F84">
        <w:trPr>
          <w:trHeight w:val="627"/>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Grammar and punctuation</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12</w:t>
            </w:r>
          </w:p>
        </w:tc>
      </w:tr>
      <w:tr w:rsidR="000A5F84" w:rsidRPr="000A5F84" w:rsidTr="000A5F84">
        <w:trPr>
          <w:trHeight w:val="605"/>
        </w:trPr>
        <w:tc>
          <w:tcPr>
            <w:tcW w:w="6873" w:type="dxa"/>
            <w:shd w:val="clear" w:color="auto" w:fill="auto"/>
          </w:tcPr>
          <w:p w:rsidR="000A5F84" w:rsidRPr="000A5F84" w:rsidRDefault="000A5F84" w:rsidP="008173D4">
            <w:pPr>
              <w:jc w:val="both"/>
              <w:rPr>
                <w:rFonts w:ascii="Calibri Light" w:hAnsi="Calibri Light" w:cs="Calibri Light"/>
                <w:sz w:val="36"/>
                <w:szCs w:val="36"/>
              </w:rPr>
            </w:pPr>
            <w:r w:rsidRPr="000A5F84">
              <w:rPr>
                <w:rFonts w:ascii="Calibri Light" w:hAnsi="Calibri Light" w:cs="Calibri Light"/>
                <w:sz w:val="36"/>
                <w:szCs w:val="36"/>
              </w:rPr>
              <w:t>Teaching pupils a knowledge of text types or forms</w:t>
            </w: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13</w:t>
            </w:r>
          </w:p>
        </w:tc>
      </w:tr>
      <w:tr w:rsidR="000A5F84" w:rsidRPr="000A5F84" w:rsidTr="000A5F84">
        <w:trPr>
          <w:trHeight w:val="627"/>
        </w:trPr>
        <w:tc>
          <w:tcPr>
            <w:tcW w:w="6873" w:type="dxa"/>
            <w:shd w:val="clear" w:color="auto" w:fill="auto"/>
          </w:tcPr>
          <w:p w:rsidR="000A5F84" w:rsidRPr="000A5F84" w:rsidRDefault="000A5F84" w:rsidP="000A5F84">
            <w:pPr>
              <w:rPr>
                <w:rFonts w:asciiTheme="majorHAnsi" w:hAnsiTheme="majorHAnsi" w:cstheme="majorHAnsi"/>
                <w:sz w:val="36"/>
                <w:szCs w:val="36"/>
              </w:rPr>
            </w:pPr>
            <w:r w:rsidRPr="000A5F84">
              <w:rPr>
                <w:rFonts w:asciiTheme="majorHAnsi" w:hAnsiTheme="majorHAnsi" w:cstheme="majorHAnsi"/>
                <w:sz w:val="36"/>
                <w:szCs w:val="36"/>
              </w:rPr>
              <w:t>Warmup games for writing session</w:t>
            </w:r>
          </w:p>
          <w:p w:rsidR="000A5F84" w:rsidRPr="000A5F84" w:rsidRDefault="000A5F84" w:rsidP="008173D4">
            <w:pPr>
              <w:jc w:val="both"/>
              <w:rPr>
                <w:rFonts w:ascii="Calibri Light" w:hAnsi="Calibri Light" w:cs="Calibri Light"/>
                <w:sz w:val="36"/>
                <w:szCs w:val="36"/>
              </w:rPr>
            </w:pPr>
          </w:p>
        </w:tc>
        <w:tc>
          <w:tcPr>
            <w:tcW w:w="1287" w:type="dxa"/>
            <w:shd w:val="clear" w:color="auto" w:fill="auto"/>
          </w:tcPr>
          <w:p w:rsidR="000A5F84" w:rsidRPr="000A5F84" w:rsidRDefault="000A5F84" w:rsidP="00785F54">
            <w:pPr>
              <w:jc w:val="center"/>
              <w:rPr>
                <w:rFonts w:ascii="Calibri Light" w:hAnsi="Calibri Light" w:cs="Calibri Light"/>
                <w:sz w:val="28"/>
                <w:szCs w:val="28"/>
              </w:rPr>
            </w:pPr>
            <w:r w:rsidRPr="000A5F84">
              <w:rPr>
                <w:rFonts w:ascii="Calibri Light" w:hAnsi="Calibri Light" w:cs="Calibri Light"/>
                <w:sz w:val="28"/>
                <w:szCs w:val="28"/>
              </w:rPr>
              <w:t>18</w:t>
            </w:r>
          </w:p>
        </w:tc>
      </w:tr>
      <w:tr w:rsidR="000A5F84" w:rsidRPr="00566BAE" w:rsidTr="000A5F84">
        <w:trPr>
          <w:trHeight w:val="362"/>
        </w:trPr>
        <w:tc>
          <w:tcPr>
            <w:tcW w:w="6873" w:type="dxa"/>
            <w:shd w:val="clear" w:color="auto" w:fill="auto"/>
          </w:tcPr>
          <w:p w:rsidR="000A5F84" w:rsidRDefault="000A5F84" w:rsidP="008173D4">
            <w:pPr>
              <w:jc w:val="both"/>
              <w:rPr>
                <w:rFonts w:ascii="Calibri Light" w:hAnsi="Calibri Light" w:cs="Calibri Light"/>
                <w:sz w:val="28"/>
                <w:szCs w:val="28"/>
              </w:rPr>
            </w:pPr>
            <w:r>
              <w:rPr>
                <w:rFonts w:ascii="Calibri Light" w:hAnsi="Calibri Light" w:cs="Calibri Light"/>
                <w:sz w:val="28"/>
                <w:szCs w:val="28"/>
              </w:rPr>
              <w:t>Appendix</w:t>
            </w:r>
          </w:p>
          <w:p w:rsidR="000A5F84" w:rsidRPr="00566BAE" w:rsidRDefault="000A5F84" w:rsidP="008173D4">
            <w:pPr>
              <w:jc w:val="both"/>
              <w:rPr>
                <w:rFonts w:ascii="Calibri Light" w:hAnsi="Calibri Light" w:cs="Calibri Light"/>
                <w:sz w:val="28"/>
                <w:szCs w:val="28"/>
              </w:rPr>
            </w:pPr>
          </w:p>
        </w:tc>
        <w:tc>
          <w:tcPr>
            <w:tcW w:w="1287" w:type="dxa"/>
            <w:shd w:val="clear" w:color="auto" w:fill="auto"/>
          </w:tcPr>
          <w:p w:rsidR="000A5F84" w:rsidRPr="00785F54" w:rsidRDefault="000A5F84" w:rsidP="00785F54">
            <w:pPr>
              <w:jc w:val="center"/>
              <w:rPr>
                <w:rFonts w:ascii="Calibri Light" w:hAnsi="Calibri Light" w:cs="Calibri Light"/>
                <w:sz w:val="28"/>
                <w:szCs w:val="28"/>
              </w:rPr>
            </w:pPr>
            <w:r>
              <w:rPr>
                <w:rFonts w:ascii="Calibri Light" w:hAnsi="Calibri Light" w:cs="Calibri Light"/>
                <w:sz w:val="28"/>
                <w:szCs w:val="28"/>
              </w:rPr>
              <w:t>23</w:t>
            </w:r>
          </w:p>
        </w:tc>
      </w:tr>
      <w:tr w:rsidR="000A5F84" w:rsidRPr="00566BAE" w:rsidTr="000A5F84">
        <w:trPr>
          <w:trHeight w:val="362"/>
        </w:trPr>
        <w:tc>
          <w:tcPr>
            <w:tcW w:w="6873" w:type="dxa"/>
            <w:shd w:val="clear" w:color="auto" w:fill="auto"/>
          </w:tcPr>
          <w:p w:rsidR="000A5F84" w:rsidRPr="00566BAE" w:rsidRDefault="000A5F84" w:rsidP="008173D4">
            <w:pPr>
              <w:jc w:val="both"/>
              <w:rPr>
                <w:rFonts w:ascii="Calibri Light" w:hAnsi="Calibri Light" w:cs="Calibri Light"/>
                <w:sz w:val="28"/>
                <w:szCs w:val="28"/>
              </w:rPr>
            </w:pPr>
          </w:p>
        </w:tc>
        <w:tc>
          <w:tcPr>
            <w:tcW w:w="1287" w:type="dxa"/>
            <w:shd w:val="clear" w:color="auto" w:fill="auto"/>
          </w:tcPr>
          <w:p w:rsidR="000A5F84" w:rsidRPr="00785F54" w:rsidRDefault="000A5F84" w:rsidP="00785F54">
            <w:pPr>
              <w:jc w:val="center"/>
              <w:rPr>
                <w:rFonts w:ascii="Calibri Light" w:hAnsi="Calibri Light" w:cs="Calibri Light"/>
                <w:sz w:val="28"/>
                <w:szCs w:val="28"/>
              </w:rPr>
            </w:pPr>
          </w:p>
        </w:tc>
      </w:tr>
      <w:tr w:rsidR="000A5F84" w:rsidRPr="00566BAE" w:rsidTr="000A5F84">
        <w:trPr>
          <w:trHeight w:val="362"/>
        </w:trPr>
        <w:tc>
          <w:tcPr>
            <w:tcW w:w="6873" w:type="dxa"/>
            <w:shd w:val="clear" w:color="auto" w:fill="auto"/>
          </w:tcPr>
          <w:p w:rsidR="000A5F84" w:rsidRPr="00566BAE" w:rsidRDefault="000A5F84" w:rsidP="008173D4">
            <w:pPr>
              <w:jc w:val="both"/>
              <w:rPr>
                <w:rFonts w:ascii="Calibri Light" w:hAnsi="Calibri Light" w:cs="Calibri Light"/>
                <w:sz w:val="28"/>
                <w:szCs w:val="28"/>
              </w:rPr>
            </w:pPr>
          </w:p>
        </w:tc>
        <w:tc>
          <w:tcPr>
            <w:tcW w:w="1287" w:type="dxa"/>
            <w:shd w:val="clear" w:color="auto" w:fill="auto"/>
          </w:tcPr>
          <w:p w:rsidR="000A5F84" w:rsidRPr="00566BAE" w:rsidRDefault="000A5F84" w:rsidP="008173D4">
            <w:pPr>
              <w:jc w:val="both"/>
              <w:rPr>
                <w:rFonts w:ascii="Calibri Light" w:hAnsi="Calibri Light" w:cs="Calibri Light"/>
              </w:rPr>
            </w:pPr>
          </w:p>
        </w:tc>
      </w:tr>
      <w:tr w:rsidR="000A5F84" w:rsidRPr="00566BAE" w:rsidTr="000A5F84">
        <w:trPr>
          <w:trHeight w:val="362"/>
        </w:trPr>
        <w:tc>
          <w:tcPr>
            <w:tcW w:w="6873" w:type="dxa"/>
            <w:shd w:val="clear" w:color="auto" w:fill="auto"/>
          </w:tcPr>
          <w:p w:rsidR="000A5F84" w:rsidRPr="00566BAE" w:rsidRDefault="000A5F84" w:rsidP="008173D4">
            <w:pPr>
              <w:jc w:val="both"/>
              <w:rPr>
                <w:rFonts w:ascii="Calibri Light" w:hAnsi="Calibri Light" w:cs="Calibri Light"/>
                <w:sz w:val="28"/>
                <w:szCs w:val="28"/>
              </w:rPr>
            </w:pPr>
          </w:p>
        </w:tc>
        <w:tc>
          <w:tcPr>
            <w:tcW w:w="1287" w:type="dxa"/>
            <w:shd w:val="clear" w:color="auto" w:fill="auto"/>
          </w:tcPr>
          <w:p w:rsidR="000A5F84" w:rsidRPr="00566BAE" w:rsidRDefault="000A5F84" w:rsidP="008173D4">
            <w:pPr>
              <w:jc w:val="both"/>
              <w:rPr>
                <w:rFonts w:ascii="Calibri Light" w:hAnsi="Calibri Light" w:cs="Calibri Light"/>
              </w:rPr>
            </w:pPr>
          </w:p>
        </w:tc>
      </w:tr>
    </w:tbl>
    <w:p w:rsidR="00FC13A6" w:rsidRPr="001C7823" w:rsidRDefault="00864043" w:rsidP="00FC13A6">
      <w:pPr>
        <w:jc w:val="both"/>
        <w:rPr>
          <w:rFonts w:ascii="Calibri Light" w:hAnsi="Calibri Light" w:cs="Calibri Light"/>
          <w:b/>
          <w:sz w:val="48"/>
          <w:szCs w:val="48"/>
        </w:rPr>
      </w:pPr>
      <w:r w:rsidRPr="001C7823">
        <w:rPr>
          <w:rFonts w:ascii="Calibri Light" w:hAnsi="Calibri Light" w:cs="Calibri Light"/>
          <w:b/>
          <w:sz w:val="48"/>
          <w:szCs w:val="48"/>
        </w:rPr>
        <w:t>Writing in the curriculum</w:t>
      </w:r>
    </w:p>
    <w:p w:rsidR="00864043" w:rsidRPr="001C7823" w:rsidRDefault="00864043" w:rsidP="00FC13A6">
      <w:pPr>
        <w:jc w:val="both"/>
        <w:rPr>
          <w:rFonts w:ascii="Calibri Light" w:hAnsi="Calibri Light" w:cs="Calibri Light"/>
          <w:b/>
          <w:sz w:val="48"/>
          <w:szCs w:val="48"/>
        </w:rPr>
      </w:pPr>
    </w:p>
    <w:p w:rsidR="00864043" w:rsidRPr="00465794" w:rsidRDefault="00864043" w:rsidP="00864043">
      <w:pPr>
        <w:jc w:val="both"/>
        <w:rPr>
          <w:rFonts w:ascii="Calibri Light" w:hAnsi="Calibri Light" w:cs="Calibri Light"/>
        </w:rPr>
      </w:pPr>
      <w:r>
        <w:rPr>
          <w:rFonts w:ascii="Calibri Light" w:hAnsi="Calibri Light" w:cs="Calibri Light"/>
        </w:rPr>
        <w:t>This is how the learning objec</w:t>
      </w:r>
      <w:r w:rsidR="008563B6">
        <w:rPr>
          <w:rFonts w:ascii="Calibri Light" w:hAnsi="Calibri Light" w:cs="Calibri Light"/>
        </w:rPr>
        <w:t>tives for writing are structured</w:t>
      </w:r>
      <w:r>
        <w:rPr>
          <w:rFonts w:ascii="Calibri Light" w:hAnsi="Calibri Light" w:cs="Calibri Light"/>
        </w:rPr>
        <w:t xml:space="preserve"> in the current curriculum for Wales. The skills on the left </w:t>
      </w:r>
      <w:r w:rsidR="001C7823">
        <w:rPr>
          <w:rFonts w:ascii="Calibri Light" w:hAnsi="Calibri Light" w:cs="Calibri Light"/>
        </w:rPr>
        <w:t>hand branch</w:t>
      </w:r>
      <w:r w:rsidR="008563B6">
        <w:rPr>
          <w:rFonts w:ascii="Calibri Light" w:hAnsi="Calibri Light" w:cs="Calibri Light"/>
        </w:rPr>
        <w:t xml:space="preserve"> are often referred to</w:t>
      </w:r>
      <w:r>
        <w:rPr>
          <w:rFonts w:ascii="Calibri Light" w:hAnsi="Calibri Light" w:cs="Calibri Light"/>
        </w:rPr>
        <w:t xml:space="preserve"> as the </w:t>
      </w:r>
      <w:r w:rsidRPr="00864043">
        <w:rPr>
          <w:rFonts w:ascii="Calibri Light" w:hAnsi="Calibri Light" w:cs="Calibri Light"/>
          <w:b/>
        </w:rPr>
        <w:t xml:space="preserve">composition </w:t>
      </w:r>
      <w:r>
        <w:rPr>
          <w:rFonts w:ascii="Calibri Light" w:hAnsi="Calibri Light" w:cs="Calibri Light"/>
        </w:rPr>
        <w:t xml:space="preserve">skills, while those on the right are often referred to as the </w:t>
      </w:r>
      <w:r w:rsidRPr="00864043">
        <w:rPr>
          <w:rFonts w:ascii="Calibri Light" w:hAnsi="Calibri Light" w:cs="Calibri Light"/>
          <w:b/>
        </w:rPr>
        <w:t xml:space="preserve">transcription </w:t>
      </w:r>
      <w:r w:rsidRPr="001C7823">
        <w:rPr>
          <w:rFonts w:ascii="Calibri Light" w:hAnsi="Calibri Light" w:cs="Calibri Light"/>
        </w:rPr>
        <w:t>skills.</w:t>
      </w:r>
    </w:p>
    <w:p w:rsidR="00016DA9" w:rsidRDefault="00016DA9" w:rsidP="00864043">
      <w:pPr>
        <w:jc w:val="both"/>
        <w:rPr>
          <w:rFonts w:ascii="Calibri Light" w:hAnsi="Calibri Light" w:cs="Calibri Light"/>
        </w:rPr>
      </w:pPr>
    </w:p>
    <w:p w:rsidR="00801921" w:rsidRDefault="00801921" w:rsidP="00440243">
      <w:pPr>
        <w:jc w:val="both"/>
        <w:rPr>
          <w:rFonts w:ascii="Calibri Light" w:hAnsi="Calibri Light" w:cs="Calibri Light"/>
          <w:b/>
          <w:sz w:val="72"/>
          <w:szCs w:val="72"/>
        </w:rPr>
      </w:pPr>
      <w:r w:rsidRPr="00801921">
        <w:rPr>
          <w:rFonts w:ascii="Calibri Light" w:hAnsi="Calibri Light" w:cs="Calibri Light"/>
          <w:b/>
          <w:noProof/>
          <w:sz w:val="72"/>
          <w:szCs w:val="72"/>
          <w:lang w:eastAsia="en-GB"/>
        </w:rPr>
        <w:drawing>
          <wp:anchor distT="0" distB="0" distL="114300" distR="114300" simplePos="0" relativeHeight="251688960" behindDoc="0" locked="0" layoutInCell="1" allowOverlap="1">
            <wp:simplePos x="0" y="0"/>
            <wp:positionH relativeFrom="page">
              <wp:posOffset>2057375</wp:posOffset>
            </wp:positionH>
            <wp:positionV relativeFrom="paragraph">
              <wp:posOffset>288420</wp:posOffset>
            </wp:positionV>
            <wp:extent cx="2663825" cy="3032125"/>
            <wp:effectExtent l="38100" t="0" r="41275" b="0"/>
            <wp:wrapThrough wrapText="bothSides">
              <wp:wrapPolygon edited="0">
                <wp:start x="5097" y="679"/>
                <wp:lineTo x="5097" y="3121"/>
                <wp:lineTo x="4016" y="3121"/>
                <wp:lineTo x="4016" y="5293"/>
                <wp:lineTo x="-309" y="5293"/>
                <wp:lineTo x="-309" y="10449"/>
                <wp:lineTo x="463" y="11806"/>
                <wp:lineTo x="463" y="19135"/>
                <wp:lineTo x="1854" y="20492"/>
                <wp:lineTo x="1854" y="21170"/>
                <wp:lineTo x="21780" y="21170"/>
                <wp:lineTo x="21780" y="16963"/>
                <wp:lineTo x="20544" y="16692"/>
                <wp:lineTo x="12049" y="16149"/>
                <wp:lineTo x="17918" y="16149"/>
                <wp:lineTo x="21780" y="15335"/>
                <wp:lineTo x="21780" y="11806"/>
                <wp:lineTo x="19927" y="9771"/>
                <wp:lineTo x="19927" y="6650"/>
                <wp:lineTo x="15292" y="5700"/>
                <wp:lineTo x="10195" y="5293"/>
                <wp:lineTo x="12975" y="5293"/>
                <wp:lineTo x="14675" y="4478"/>
                <wp:lineTo x="14520" y="679"/>
                <wp:lineTo x="5097" y="679"/>
              </wp:wrapPolygon>
            </wp:wrapThrough>
            <wp:docPr id="419" name="Diagram 4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rsidR="00801921" w:rsidRDefault="00801921" w:rsidP="00440243">
      <w:pPr>
        <w:jc w:val="both"/>
        <w:rPr>
          <w:rFonts w:ascii="Calibri Light" w:hAnsi="Calibri Light" w:cs="Calibri Light"/>
          <w:b/>
          <w:sz w:val="72"/>
          <w:szCs w:val="72"/>
        </w:rPr>
      </w:pPr>
    </w:p>
    <w:p w:rsidR="00801921" w:rsidRDefault="00801921" w:rsidP="00440243">
      <w:pPr>
        <w:jc w:val="both"/>
        <w:rPr>
          <w:rFonts w:ascii="Calibri Light" w:hAnsi="Calibri Light" w:cs="Calibri Light"/>
          <w:b/>
          <w:sz w:val="72"/>
          <w:szCs w:val="72"/>
        </w:rPr>
      </w:pPr>
    </w:p>
    <w:p w:rsidR="00801921" w:rsidRDefault="00801921" w:rsidP="00440243">
      <w:pPr>
        <w:jc w:val="both"/>
        <w:rPr>
          <w:rFonts w:ascii="Calibri Light" w:hAnsi="Calibri Light" w:cs="Calibri Light"/>
          <w:b/>
          <w:sz w:val="72"/>
          <w:szCs w:val="72"/>
        </w:rPr>
      </w:pPr>
    </w:p>
    <w:p w:rsidR="00801921" w:rsidRDefault="00801921" w:rsidP="00440243">
      <w:pPr>
        <w:jc w:val="both"/>
        <w:rPr>
          <w:rFonts w:ascii="Calibri Light" w:hAnsi="Calibri Light" w:cs="Calibri Light"/>
          <w:b/>
          <w:sz w:val="72"/>
          <w:szCs w:val="72"/>
        </w:rPr>
      </w:pPr>
    </w:p>
    <w:p w:rsidR="00801921" w:rsidRDefault="00801921" w:rsidP="00440243">
      <w:pPr>
        <w:jc w:val="both"/>
        <w:rPr>
          <w:rFonts w:ascii="Calibri Light" w:hAnsi="Calibri Light" w:cs="Calibri Light"/>
          <w:b/>
          <w:sz w:val="72"/>
          <w:szCs w:val="72"/>
        </w:rPr>
      </w:pPr>
    </w:p>
    <w:p w:rsidR="00F14D84" w:rsidRDefault="00F14D84" w:rsidP="00E66ACF">
      <w:pPr>
        <w:jc w:val="both"/>
        <w:rPr>
          <w:rFonts w:asciiTheme="majorHAnsi" w:hAnsiTheme="majorHAnsi" w:cstheme="majorHAnsi"/>
        </w:rPr>
      </w:pPr>
    </w:p>
    <w:p w:rsidR="00E66ACF" w:rsidRDefault="00E66ACF" w:rsidP="00E66ACF">
      <w:pPr>
        <w:jc w:val="both"/>
        <w:rPr>
          <w:rFonts w:asciiTheme="majorHAnsi" w:hAnsiTheme="majorHAnsi" w:cstheme="majorHAnsi"/>
        </w:rPr>
      </w:pPr>
      <w:r w:rsidRPr="001C7823">
        <w:rPr>
          <w:rFonts w:asciiTheme="majorHAnsi" w:hAnsiTheme="majorHAnsi" w:cstheme="majorHAnsi"/>
        </w:rPr>
        <w:t xml:space="preserve">Frank Smith in </w:t>
      </w:r>
      <w:r w:rsidRPr="001C7823">
        <w:rPr>
          <w:rFonts w:asciiTheme="majorHAnsi" w:hAnsiTheme="majorHAnsi" w:cstheme="majorHAnsi"/>
          <w:i/>
          <w:iCs/>
        </w:rPr>
        <w:t>Writing and the Writer</w:t>
      </w:r>
      <w:r w:rsidRPr="001C7823">
        <w:rPr>
          <w:rFonts w:asciiTheme="majorHAnsi" w:hAnsiTheme="majorHAnsi" w:cstheme="majorHAnsi"/>
        </w:rPr>
        <w:t xml:space="preserve"> (2013) formulated this distinction. He broke the writing process down into the different jobs which come under these two headings:</w:t>
      </w:r>
    </w:p>
    <w:p w:rsidR="00287A34" w:rsidRPr="001C7823" w:rsidRDefault="00287A34" w:rsidP="00E66ACF">
      <w:pPr>
        <w:jc w:val="both"/>
        <w:rPr>
          <w:rFonts w:asciiTheme="majorHAnsi" w:hAnsiTheme="majorHAnsi" w:cstheme="majorHAnsi"/>
        </w:rPr>
      </w:pPr>
    </w:p>
    <w:p w:rsidR="00E66ACF" w:rsidRPr="000B6734" w:rsidRDefault="00F14D84" w:rsidP="000B6734">
      <w:pPr>
        <w:pStyle w:val="ListParagraph"/>
        <w:numPr>
          <w:ilvl w:val="0"/>
          <w:numId w:val="22"/>
        </w:numPr>
        <w:jc w:val="both"/>
        <w:rPr>
          <w:rFonts w:asciiTheme="majorHAnsi" w:hAnsiTheme="majorHAnsi" w:cstheme="majorHAnsi"/>
        </w:rPr>
      </w:pPr>
      <w:r w:rsidRPr="000B6734">
        <w:rPr>
          <w:rFonts w:asciiTheme="majorHAnsi" w:hAnsiTheme="majorHAnsi" w:cstheme="majorHAnsi"/>
          <w:bCs/>
        </w:rPr>
        <w:t>C</w:t>
      </w:r>
      <w:r w:rsidR="00E66ACF" w:rsidRPr="000B6734">
        <w:rPr>
          <w:rFonts w:asciiTheme="majorHAnsi" w:hAnsiTheme="majorHAnsi" w:cstheme="majorHAnsi"/>
          <w:bCs/>
        </w:rPr>
        <w:t>omposition</w:t>
      </w:r>
      <w:r>
        <w:rPr>
          <w:rFonts w:asciiTheme="majorHAnsi" w:hAnsiTheme="majorHAnsi" w:cstheme="majorHAnsi"/>
          <w:bCs/>
        </w:rPr>
        <w:t xml:space="preserve"> - </w:t>
      </w:r>
      <w:r w:rsidRPr="00F14D84">
        <w:rPr>
          <w:rFonts w:asciiTheme="majorHAnsi" w:hAnsiTheme="majorHAnsi" w:cstheme="majorHAnsi"/>
          <w:b/>
          <w:bCs/>
        </w:rPr>
        <w:t>author</w:t>
      </w:r>
      <w:r w:rsidR="00E66ACF" w:rsidRPr="000B6734">
        <w:rPr>
          <w:rFonts w:asciiTheme="majorHAnsi" w:hAnsiTheme="majorHAnsi" w:cstheme="majorHAnsi"/>
          <w:bCs/>
        </w:rPr>
        <w:t xml:space="preserve"> </w:t>
      </w:r>
      <w:r w:rsidR="00E66ACF" w:rsidRPr="000B6734">
        <w:rPr>
          <w:rFonts w:asciiTheme="majorHAnsi" w:hAnsiTheme="majorHAnsi" w:cstheme="majorHAnsi"/>
        </w:rPr>
        <w:t>(the actual creation of a text);</w:t>
      </w:r>
    </w:p>
    <w:p w:rsidR="000B6734" w:rsidRDefault="000B6734" w:rsidP="000B6734">
      <w:pPr>
        <w:pStyle w:val="ListParagraph"/>
        <w:ind w:left="810"/>
        <w:jc w:val="both"/>
        <w:rPr>
          <w:rFonts w:asciiTheme="majorHAnsi" w:hAnsiTheme="majorHAnsi" w:cstheme="majorHAnsi"/>
        </w:rPr>
      </w:pPr>
    </w:p>
    <w:p w:rsidR="000B6734" w:rsidRPr="000B6734" w:rsidRDefault="000B6734" w:rsidP="000B6734">
      <w:pPr>
        <w:pStyle w:val="ListParagraph"/>
        <w:numPr>
          <w:ilvl w:val="0"/>
          <w:numId w:val="23"/>
        </w:numPr>
        <w:jc w:val="both"/>
        <w:rPr>
          <w:rFonts w:asciiTheme="majorHAnsi" w:hAnsiTheme="majorHAnsi" w:cstheme="majorHAnsi"/>
        </w:rPr>
      </w:pPr>
      <w:r w:rsidRPr="000B6734">
        <w:rPr>
          <w:rFonts w:asciiTheme="majorHAnsi" w:hAnsiTheme="majorHAnsi" w:cstheme="majorHAnsi"/>
        </w:rPr>
        <w:t>Getting ideas</w:t>
      </w:r>
    </w:p>
    <w:p w:rsidR="000B6734" w:rsidRPr="000B6734" w:rsidRDefault="000B6734" w:rsidP="000B6734">
      <w:pPr>
        <w:pStyle w:val="ListParagraph"/>
        <w:numPr>
          <w:ilvl w:val="0"/>
          <w:numId w:val="23"/>
        </w:numPr>
        <w:jc w:val="both"/>
        <w:rPr>
          <w:rFonts w:asciiTheme="majorHAnsi" w:hAnsiTheme="majorHAnsi" w:cstheme="majorHAnsi"/>
        </w:rPr>
      </w:pPr>
      <w:r w:rsidRPr="000B6734">
        <w:rPr>
          <w:rFonts w:asciiTheme="majorHAnsi" w:hAnsiTheme="majorHAnsi" w:cstheme="majorHAnsi"/>
        </w:rPr>
        <w:t>Selecting words</w:t>
      </w:r>
    </w:p>
    <w:p w:rsidR="000B6734" w:rsidRPr="000B6734" w:rsidRDefault="000B6734" w:rsidP="000B6734">
      <w:pPr>
        <w:pStyle w:val="ListParagraph"/>
        <w:numPr>
          <w:ilvl w:val="0"/>
          <w:numId w:val="23"/>
        </w:numPr>
        <w:jc w:val="both"/>
        <w:rPr>
          <w:rFonts w:asciiTheme="majorHAnsi" w:hAnsiTheme="majorHAnsi" w:cstheme="majorHAnsi"/>
        </w:rPr>
      </w:pPr>
      <w:r w:rsidRPr="000B6734">
        <w:rPr>
          <w:rFonts w:asciiTheme="majorHAnsi" w:hAnsiTheme="majorHAnsi" w:cstheme="majorHAnsi"/>
        </w:rPr>
        <w:t>Grammar</w:t>
      </w:r>
    </w:p>
    <w:p w:rsidR="000B6734" w:rsidRPr="000B6734" w:rsidRDefault="000B6734" w:rsidP="000B6734">
      <w:pPr>
        <w:pStyle w:val="ListParagraph"/>
        <w:ind w:left="810"/>
        <w:jc w:val="both"/>
        <w:rPr>
          <w:rFonts w:asciiTheme="majorHAnsi" w:hAnsiTheme="majorHAnsi" w:cstheme="majorHAnsi"/>
        </w:rPr>
      </w:pPr>
    </w:p>
    <w:p w:rsidR="00E66ACF" w:rsidRPr="001C7823" w:rsidRDefault="00121247" w:rsidP="00E66ACF">
      <w:pPr>
        <w:jc w:val="both"/>
        <w:rPr>
          <w:rFonts w:asciiTheme="majorHAnsi" w:hAnsiTheme="majorHAnsi" w:cstheme="majorHAnsi"/>
        </w:rPr>
      </w:pPr>
      <w:r>
        <w:rPr>
          <w:rFonts w:asciiTheme="majorHAnsi" w:hAnsiTheme="majorHAnsi" w:cstheme="majorHAnsi"/>
        </w:rPr>
        <w:t xml:space="preserve">    </w:t>
      </w:r>
    </w:p>
    <w:p w:rsidR="00E66ACF" w:rsidRPr="00F14D84" w:rsidRDefault="00F14D84" w:rsidP="00F14D84">
      <w:pPr>
        <w:pStyle w:val="ListParagraph"/>
        <w:numPr>
          <w:ilvl w:val="0"/>
          <w:numId w:val="22"/>
        </w:numPr>
        <w:jc w:val="both"/>
        <w:rPr>
          <w:rFonts w:asciiTheme="majorHAnsi" w:hAnsiTheme="majorHAnsi" w:cstheme="majorHAnsi"/>
        </w:rPr>
      </w:pPr>
      <w:r w:rsidRPr="00F14D84">
        <w:rPr>
          <w:rFonts w:asciiTheme="majorHAnsi" w:hAnsiTheme="majorHAnsi" w:cstheme="majorHAnsi"/>
          <w:bCs/>
        </w:rPr>
        <w:t>T</w:t>
      </w:r>
      <w:r w:rsidR="00E66ACF" w:rsidRPr="00F14D84">
        <w:rPr>
          <w:rFonts w:asciiTheme="majorHAnsi" w:hAnsiTheme="majorHAnsi" w:cstheme="majorHAnsi"/>
          <w:bCs/>
        </w:rPr>
        <w:t>ranscription</w:t>
      </w:r>
      <w:r>
        <w:rPr>
          <w:rFonts w:asciiTheme="majorHAnsi" w:hAnsiTheme="majorHAnsi" w:cstheme="majorHAnsi"/>
          <w:bCs/>
        </w:rPr>
        <w:t xml:space="preserve"> - </w:t>
      </w:r>
      <w:r w:rsidRPr="00F14D84">
        <w:rPr>
          <w:rFonts w:asciiTheme="majorHAnsi" w:hAnsiTheme="majorHAnsi" w:cstheme="majorHAnsi"/>
          <w:b/>
          <w:bCs/>
        </w:rPr>
        <w:t>secretary</w:t>
      </w:r>
      <w:r w:rsidR="00E66ACF" w:rsidRPr="00F14D84">
        <w:rPr>
          <w:rFonts w:asciiTheme="majorHAnsi" w:hAnsiTheme="majorHAnsi" w:cstheme="majorHAnsi"/>
          <w:bCs/>
        </w:rPr>
        <w:t xml:space="preserve"> </w:t>
      </w:r>
      <w:r w:rsidR="00E66ACF" w:rsidRPr="00F14D84">
        <w:rPr>
          <w:rFonts w:asciiTheme="majorHAnsi" w:hAnsiTheme="majorHAnsi" w:cstheme="majorHAnsi"/>
        </w:rPr>
        <w:t>(the writing down of the text)</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Physical effort of writing</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Spelling</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Capitalisation</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Punctuation</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Paragraphs</w:t>
      </w:r>
    </w:p>
    <w:p w:rsidR="00F14D84" w:rsidRPr="00F14D84" w:rsidRDefault="00F14D84" w:rsidP="00F14D84">
      <w:pPr>
        <w:pStyle w:val="ListParagraph"/>
        <w:numPr>
          <w:ilvl w:val="0"/>
          <w:numId w:val="24"/>
        </w:numPr>
        <w:jc w:val="both"/>
        <w:rPr>
          <w:rFonts w:asciiTheme="majorHAnsi" w:hAnsiTheme="majorHAnsi" w:cstheme="majorHAnsi"/>
        </w:rPr>
      </w:pPr>
      <w:r w:rsidRPr="00F14D84">
        <w:rPr>
          <w:rFonts w:asciiTheme="majorHAnsi" w:hAnsiTheme="majorHAnsi" w:cstheme="majorHAnsi"/>
        </w:rPr>
        <w:t>Legibility</w:t>
      </w:r>
    </w:p>
    <w:p w:rsidR="001C7823" w:rsidRPr="001C7823" w:rsidRDefault="001C7823" w:rsidP="00E66ACF">
      <w:pPr>
        <w:jc w:val="both"/>
        <w:rPr>
          <w:rFonts w:asciiTheme="majorHAnsi" w:hAnsiTheme="majorHAnsi" w:cstheme="majorHAnsi"/>
        </w:rPr>
      </w:pPr>
    </w:p>
    <w:p w:rsidR="00454B3C" w:rsidRPr="00FF2C24" w:rsidRDefault="00454B3C" w:rsidP="00440243">
      <w:pPr>
        <w:jc w:val="both"/>
        <w:rPr>
          <w:rFonts w:asciiTheme="majorHAnsi" w:hAnsiTheme="majorHAnsi" w:cstheme="majorHAnsi"/>
          <w:b/>
        </w:rPr>
      </w:pPr>
    </w:p>
    <w:p w:rsidR="001C7823" w:rsidRDefault="001C7823" w:rsidP="00440243">
      <w:pPr>
        <w:jc w:val="both"/>
        <w:rPr>
          <w:rFonts w:asciiTheme="majorHAnsi" w:hAnsiTheme="majorHAnsi" w:cstheme="majorHAnsi"/>
          <w:b/>
          <w:sz w:val="48"/>
          <w:szCs w:val="48"/>
        </w:rPr>
      </w:pPr>
      <w:r>
        <w:rPr>
          <w:rFonts w:asciiTheme="majorHAnsi" w:hAnsiTheme="majorHAnsi" w:cstheme="majorHAnsi"/>
          <w:b/>
          <w:sz w:val="48"/>
          <w:szCs w:val="48"/>
        </w:rPr>
        <w:t>Pre-w</w:t>
      </w:r>
      <w:r w:rsidRPr="001C7823">
        <w:rPr>
          <w:rFonts w:asciiTheme="majorHAnsi" w:hAnsiTheme="majorHAnsi" w:cstheme="majorHAnsi"/>
          <w:b/>
          <w:sz w:val="48"/>
          <w:szCs w:val="48"/>
        </w:rPr>
        <w:t>riting</w:t>
      </w:r>
    </w:p>
    <w:p w:rsidR="001C7823" w:rsidRDefault="001C7823" w:rsidP="00440243">
      <w:pPr>
        <w:jc w:val="both"/>
        <w:rPr>
          <w:rFonts w:ascii="Calibri Light" w:hAnsi="Calibri Light" w:cs="Calibri Light"/>
        </w:rPr>
      </w:pPr>
    </w:p>
    <w:p w:rsidR="001C7823" w:rsidRDefault="001C7823" w:rsidP="00440243">
      <w:pPr>
        <w:jc w:val="both"/>
        <w:rPr>
          <w:rFonts w:ascii="Calibri Light" w:hAnsi="Calibri Light" w:cs="Calibri Light"/>
        </w:rPr>
      </w:pPr>
      <w:r w:rsidRPr="001C7823">
        <w:rPr>
          <w:rFonts w:ascii="Calibri Light" w:hAnsi="Calibri Light" w:cs="Calibri Light"/>
        </w:rPr>
        <w:t>When we begin to develop children’s writing skills there is a focus on the right hand branch of the diagram, the transcription skills</w:t>
      </w:r>
      <w:r w:rsidR="00E15B66">
        <w:rPr>
          <w:rFonts w:ascii="Calibri Light" w:hAnsi="Calibri Light" w:cs="Calibri Light"/>
        </w:rPr>
        <w:t>,</w:t>
      </w:r>
      <w:r w:rsidRPr="001C7823">
        <w:rPr>
          <w:rFonts w:ascii="Calibri Light" w:hAnsi="Calibri Light" w:cs="Calibri Light"/>
        </w:rPr>
        <w:t xml:space="preserve"> because </w:t>
      </w:r>
      <w:r>
        <w:rPr>
          <w:rFonts w:ascii="Calibri Light" w:hAnsi="Calibri Light" w:cs="Calibri Light"/>
        </w:rPr>
        <w:t>children</w:t>
      </w:r>
      <w:r w:rsidRPr="001C7823">
        <w:rPr>
          <w:rFonts w:ascii="Calibri Light" w:hAnsi="Calibri Light" w:cs="Calibri Light"/>
        </w:rPr>
        <w:t xml:space="preserve"> have to be physically able to write. However, one has to pose the questions, will this be the case in the future as </w:t>
      </w:r>
      <w:r w:rsidR="00E15B66">
        <w:rPr>
          <w:rFonts w:ascii="Calibri Light" w:hAnsi="Calibri Light" w:cs="Calibri Light"/>
        </w:rPr>
        <w:t xml:space="preserve">we use technology more and more? </w:t>
      </w:r>
      <w:r>
        <w:rPr>
          <w:rFonts w:ascii="Calibri Light" w:hAnsi="Calibri Light" w:cs="Calibri Light"/>
        </w:rPr>
        <w:t>That said, the gross motor skills which are the focus at these very earliest stages of pupils’ writing journey</w:t>
      </w:r>
      <w:r w:rsidR="00E15B66">
        <w:rPr>
          <w:rFonts w:ascii="Calibri Light" w:hAnsi="Calibri Light" w:cs="Calibri Light"/>
        </w:rPr>
        <w:t>,</w:t>
      </w:r>
      <w:r>
        <w:rPr>
          <w:rFonts w:ascii="Calibri Light" w:hAnsi="Calibri Light" w:cs="Calibri Light"/>
        </w:rPr>
        <w:t xml:space="preserve"> are vital in lots of other areas of life.</w:t>
      </w:r>
    </w:p>
    <w:p w:rsidR="001C7823" w:rsidRPr="001C7823" w:rsidRDefault="001C7823" w:rsidP="00440243">
      <w:pPr>
        <w:jc w:val="both"/>
        <w:rPr>
          <w:rFonts w:ascii="Calibri Light" w:hAnsi="Calibri Light" w:cs="Calibri Light"/>
        </w:rPr>
      </w:pPr>
    </w:p>
    <w:p w:rsidR="00454B3C" w:rsidRPr="001C7823" w:rsidRDefault="001C7823" w:rsidP="00440243">
      <w:pPr>
        <w:jc w:val="both"/>
        <w:rPr>
          <w:rFonts w:asciiTheme="majorHAnsi" w:hAnsiTheme="majorHAnsi" w:cstheme="majorHAnsi"/>
          <w:b/>
          <w:sz w:val="48"/>
          <w:szCs w:val="48"/>
        </w:rPr>
      </w:pPr>
      <w:r w:rsidRPr="001C7823">
        <w:rPr>
          <w:rFonts w:asciiTheme="majorHAnsi" w:hAnsiTheme="majorHAnsi" w:cstheme="majorHAnsi"/>
          <w:b/>
          <w:sz w:val="48"/>
          <w:szCs w:val="48"/>
        </w:rPr>
        <w:t>Developing gr</w:t>
      </w:r>
      <w:r w:rsidR="00454B3C" w:rsidRPr="001C7823">
        <w:rPr>
          <w:rFonts w:asciiTheme="majorHAnsi" w:hAnsiTheme="majorHAnsi" w:cstheme="majorHAnsi"/>
          <w:b/>
          <w:sz w:val="48"/>
          <w:szCs w:val="48"/>
        </w:rPr>
        <w:t>oss &amp; fine motor skills</w:t>
      </w:r>
    </w:p>
    <w:p w:rsidR="00454B3C" w:rsidRPr="00FF2C24" w:rsidRDefault="00454B3C" w:rsidP="00440243">
      <w:pPr>
        <w:jc w:val="both"/>
        <w:rPr>
          <w:rFonts w:asciiTheme="majorHAnsi" w:hAnsiTheme="majorHAnsi" w:cstheme="majorHAnsi"/>
          <w:b/>
        </w:rPr>
      </w:pPr>
    </w:p>
    <w:p w:rsidR="00454B3C" w:rsidRPr="001C7823" w:rsidRDefault="00454B3C" w:rsidP="00454B3C">
      <w:pPr>
        <w:jc w:val="both"/>
        <w:rPr>
          <w:rFonts w:asciiTheme="majorHAnsi" w:hAnsiTheme="majorHAnsi" w:cstheme="majorHAnsi"/>
        </w:rPr>
      </w:pPr>
      <w:r w:rsidRPr="001C7823">
        <w:rPr>
          <w:rFonts w:asciiTheme="majorHAnsi" w:hAnsiTheme="majorHAnsi" w:cstheme="majorHAnsi"/>
        </w:rPr>
        <w:t>Opportunities need to be provided for learners to develop gross motor skills of the movements and directionality that will later support fine motor skills for writing.</w:t>
      </w:r>
    </w:p>
    <w:p w:rsidR="00454B3C" w:rsidRPr="001C7823" w:rsidRDefault="00454B3C" w:rsidP="00454B3C">
      <w:pPr>
        <w:jc w:val="both"/>
        <w:rPr>
          <w:rFonts w:asciiTheme="majorHAnsi" w:hAnsiTheme="majorHAnsi" w:cstheme="majorHAnsi"/>
        </w:rPr>
      </w:pPr>
      <w:r w:rsidRPr="001C7823">
        <w:rPr>
          <w:rFonts w:asciiTheme="majorHAnsi" w:hAnsiTheme="majorHAnsi" w:cstheme="majorHAnsi"/>
          <w:bCs/>
        </w:rPr>
        <w:t>Activities may include:</w:t>
      </w:r>
    </w:p>
    <w:p w:rsidR="00454B3C" w:rsidRPr="001C7823" w:rsidRDefault="00454B3C" w:rsidP="00440243">
      <w:pPr>
        <w:jc w:val="both"/>
        <w:rPr>
          <w:rFonts w:asciiTheme="majorHAnsi" w:hAnsiTheme="majorHAnsi" w:cstheme="majorHAnsi"/>
        </w:rPr>
      </w:pPr>
    </w:p>
    <w:p w:rsidR="00454B3C" w:rsidRPr="001C7823" w:rsidRDefault="00454B3C" w:rsidP="001C7823">
      <w:pPr>
        <w:pStyle w:val="ListParagraph"/>
        <w:numPr>
          <w:ilvl w:val="0"/>
          <w:numId w:val="19"/>
        </w:numPr>
        <w:jc w:val="both"/>
        <w:rPr>
          <w:rFonts w:asciiTheme="majorHAnsi" w:hAnsiTheme="majorHAnsi" w:cstheme="majorHAnsi"/>
        </w:rPr>
      </w:pPr>
      <w:r w:rsidRPr="001C7823">
        <w:rPr>
          <w:rFonts w:asciiTheme="majorHAnsi" w:hAnsiTheme="majorHAnsi" w:cstheme="majorHAnsi"/>
        </w:rPr>
        <w:t>Painting on a large scale outdoors with large brushes (various sizes)</w:t>
      </w:r>
    </w:p>
    <w:p w:rsidR="00454B3C" w:rsidRPr="001C7823" w:rsidRDefault="00454B3C" w:rsidP="001C7823">
      <w:pPr>
        <w:pStyle w:val="ListParagraph"/>
        <w:numPr>
          <w:ilvl w:val="0"/>
          <w:numId w:val="19"/>
        </w:numPr>
        <w:jc w:val="both"/>
        <w:rPr>
          <w:rFonts w:asciiTheme="majorHAnsi" w:hAnsiTheme="majorHAnsi" w:cstheme="majorHAnsi"/>
        </w:rPr>
      </w:pPr>
      <w:r w:rsidRPr="001C7823">
        <w:rPr>
          <w:rFonts w:asciiTheme="majorHAnsi" w:hAnsiTheme="majorHAnsi" w:cstheme="majorHAnsi"/>
        </w:rPr>
        <w:t>Developing upper body strength through physical activity</w:t>
      </w:r>
    </w:p>
    <w:p w:rsidR="00454B3C" w:rsidRPr="001C7823" w:rsidRDefault="00454B3C" w:rsidP="001C7823">
      <w:pPr>
        <w:pStyle w:val="ListParagraph"/>
        <w:numPr>
          <w:ilvl w:val="0"/>
          <w:numId w:val="19"/>
        </w:numPr>
        <w:jc w:val="both"/>
        <w:rPr>
          <w:rFonts w:asciiTheme="majorHAnsi" w:hAnsiTheme="majorHAnsi" w:cstheme="majorHAnsi"/>
        </w:rPr>
      </w:pPr>
      <w:r w:rsidRPr="001C7823">
        <w:rPr>
          <w:rFonts w:asciiTheme="majorHAnsi" w:hAnsiTheme="majorHAnsi" w:cstheme="majorHAnsi"/>
        </w:rPr>
        <w:t>Tyre rolling</w:t>
      </w:r>
    </w:p>
    <w:p w:rsidR="00454B3C" w:rsidRPr="001C7823" w:rsidRDefault="00454B3C" w:rsidP="001C7823">
      <w:pPr>
        <w:pStyle w:val="ListParagraph"/>
        <w:numPr>
          <w:ilvl w:val="0"/>
          <w:numId w:val="19"/>
        </w:numPr>
        <w:jc w:val="both"/>
        <w:rPr>
          <w:rFonts w:asciiTheme="majorHAnsi" w:hAnsiTheme="majorHAnsi" w:cstheme="majorHAnsi"/>
        </w:rPr>
      </w:pPr>
      <w:r w:rsidRPr="001C7823">
        <w:rPr>
          <w:rFonts w:asciiTheme="majorHAnsi" w:hAnsiTheme="majorHAnsi" w:cstheme="majorHAnsi"/>
        </w:rPr>
        <w:t>Sweeping brushes</w:t>
      </w:r>
    </w:p>
    <w:p w:rsidR="00454B3C" w:rsidRPr="001C7823" w:rsidRDefault="00454B3C" w:rsidP="001C7823">
      <w:pPr>
        <w:pStyle w:val="ListParagraph"/>
        <w:numPr>
          <w:ilvl w:val="0"/>
          <w:numId w:val="19"/>
        </w:numPr>
        <w:jc w:val="both"/>
        <w:rPr>
          <w:rFonts w:asciiTheme="majorHAnsi" w:hAnsiTheme="majorHAnsi" w:cstheme="majorHAnsi"/>
        </w:rPr>
      </w:pPr>
      <w:r w:rsidRPr="001C7823">
        <w:rPr>
          <w:rFonts w:asciiTheme="majorHAnsi" w:hAnsiTheme="majorHAnsi" w:cstheme="majorHAnsi"/>
          <w:bCs/>
        </w:rPr>
        <w:t>Write Dance</w:t>
      </w:r>
      <w:r w:rsidRPr="001C7823">
        <w:rPr>
          <w:rFonts w:asciiTheme="majorHAnsi" w:hAnsiTheme="majorHAnsi" w:cstheme="majorHAnsi"/>
        </w:rPr>
        <w:t xml:space="preserve"> is an approach and a method that provides movement opportunities so children can develop the physical skills needed to develop their handwriting skills. The movement is driven by the music and the underlying principle is enjoyment to build confidence.</w:t>
      </w:r>
    </w:p>
    <w:p w:rsidR="00454B3C" w:rsidRPr="00FF2C24" w:rsidRDefault="00454B3C" w:rsidP="00454B3C">
      <w:pPr>
        <w:jc w:val="both"/>
        <w:rPr>
          <w:rFonts w:asciiTheme="majorHAnsi" w:hAnsiTheme="majorHAnsi" w:cstheme="majorHAnsi"/>
          <w:b/>
        </w:rPr>
      </w:pPr>
    </w:p>
    <w:p w:rsidR="00454B3C" w:rsidRPr="00FF2C24" w:rsidRDefault="00454B3C" w:rsidP="00454B3C">
      <w:pPr>
        <w:jc w:val="both"/>
        <w:rPr>
          <w:rFonts w:asciiTheme="majorHAnsi" w:hAnsiTheme="majorHAnsi" w:cstheme="majorHAnsi"/>
          <w:b/>
        </w:rPr>
      </w:pPr>
      <w:r w:rsidRPr="00FF2C24">
        <w:rPr>
          <w:rFonts w:asciiTheme="majorHAnsi" w:hAnsiTheme="majorHAnsi" w:cstheme="majorHAnsi"/>
          <w:b/>
          <w:noProof/>
          <w:lang w:eastAsia="en-GB"/>
        </w:rPr>
        <w:drawing>
          <wp:inline distT="0" distB="0" distL="0" distR="0" wp14:anchorId="766B811F" wp14:editId="230D4A9F">
            <wp:extent cx="4726622" cy="1059595"/>
            <wp:effectExtent l="38100" t="38100" r="36195" b="45720"/>
            <wp:docPr id="20" name="Picture 19">
              <a:extLst xmlns:a="http://schemas.openxmlformats.org/drawingml/2006/main">
                <a:ext uri="{FF2B5EF4-FFF2-40B4-BE49-F238E27FC236}">
                  <a16:creationId xmlns:a16="http://schemas.microsoft.com/office/drawing/2014/main" id="{52AA014C-A4CF-46CA-90D4-9D0C3062B0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52AA014C-A4CF-46CA-90D4-9D0C3062B0EA}"/>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26622" cy="1059595"/>
                    </a:xfrm>
                    <a:prstGeom prst="rect">
                      <a:avLst/>
                    </a:prstGeom>
                    <a:ln w="28575">
                      <a:solidFill>
                        <a:srgbClr val="7093D2"/>
                      </a:solidFill>
                    </a:ln>
                  </pic:spPr>
                </pic:pic>
              </a:graphicData>
            </a:graphic>
          </wp:inline>
        </w:drawing>
      </w:r>
    </w:p>
    <w:p w:rsidR="001C7823" w:rsidRDefault="001C7823" w:rsidP="00454B3C">
      <w:pPr>
        <w:jc w:val="both"/>
        <w:rPr>
          <w:rFonts w:asciiTheme="majorHAnsi" w:hAnsiTheme="majorHAnsi" w:cstheme="majorHAnsi"/>
          <w:b/>
        </w:rPr>
      </w:pPr>
    </w:p>
    <w:p w:rsidR="00454B3C" w:rsidRPr="001C7823" w:rsidRDefault="00454B3C" w:rsidP="00454B3C">
      <w:pPr>
        <w:jc w:val="both"/>
        <w:rPr>
          <w:rFonts w:asciiTheme="majorHAnsi" w:hAnsiTheme="majorHAnsi" w:cstheme="majorHAnsi"/>
        </w:rPr>
      </w:pPr>
      <w:r w:rsidRPr="001C7823">
        <w:rPr>
          <w:rFonts w:asciiTheme="majorHAnsi" w:hAnsiTheme="majorHAnsi" w:cstheme="majorHAnsi"/>
        </w:rPr>
        <w:t xml:space="preserve">Opportunities </w:t>
      </w:r>
      <w:r w:rsidR="001C7823" w:rsidRPr="001C7823">
        <w:rPr>
          <w:rFonts w:asciiTheme="majorHAnsi" w:hAnsiTheme="majorHAnsi" w:cstheme="majorHAnsi"/>
        </w:rPr>
        <w:t xml:space="preserve">also </w:t>
      </w:r>
      <w:r w:rsidRPr="001C7823">
        <w:rPr>
          <w:rFonts w:asciiTheme="majorHAnsi" w:hAnsiTheme="majorHAnsi" w:cstheme="majorHAnsi"/>
        </w:rPr>
        <w:t>need to be provided for learners to develop fine motor skills for writing.</w:t>
      </w:r>
    </w:p>
    <w:p w:rsidR="00454B3C" w:rsidRDefault="00454B3C" w:rsidP="00121247">
      <w:pPr>
        <w:jc w:val="both"/>
        <w:rPr>
          <w:rFonts w:asciiTheme="majorHAnsi" w:hAnsiTheme="majorHAnsi" w:cstheme="majorHAnsi"/>
          <w:bCs/>
        </w:rPr>
      </w:pPr>
      <w:r w:rsidRPr="00121247">
        <w:rPr>
          <w:rFonts w:asciiTheme="majorHAnsi" w:hAnsiTheme="majorHAnsi" w:cstheme="majorHAnsi"/>
          <w:bCs/>
        </w:rPr>
        <w:t>Activities may include:</w:t>
      </w:r>
    </w:p>
    <w:p w:rsidR="00121247" w:rsidRDefault="00121247" w:rsidP="00121247">
      <w:pPr>
        <w:jc w:val="both"/>
        <w:rPr>
          <w:rFonts w:asciiTheme="majorHAnsi" w:hAnsiTheme="majorHAnsi" w:cstheme="majorHAnsi"/>
          <w:bCs/>
        </w:rPr>
      </w:pPr>
    </w:p>
    <w:p w:rsidR="00121247" w:rsidRPr="00121247" w:rsidRDefault="00121247" w:rsidP="00121247">
      <w:pPr>
        <w:jc w:val="both"/>
        <w:rPr>
          <w:rFonts w:asciiTheme="majorHAnsi" w:hAnsiTheme="majorHAnsi" w:cstheme="majorHAnsi"/>
        </w:rPr>
      </w:pPr>
    </w:p>
    <w:p w:rsidR="00454B3C" w:rsidRPr="00971450" w:rsidRDefault="00454B3C" w:rsidP="001C7823">
      <w:pPr>
        <w:pStyle w:val="ListParagraph"/>
        <w:numPr>
          <w:ilvl w:val="0"/>
          <w:numId w:val="20"/>
        </w:numPr>
        <w:jc w:val="both"/>
        <w:rPr>
          <w:rFonts w:asciiTheme="majorHAnsi" w:hAnsiTheme="majorHAnsi" w:cstheme="majorHAnsi"/>
          <w:sz w:val="24"/>
          <w:szCs w:val="24"/>
        </w:rPr>
      </w:pPr>
      <w:r w:rsidRPr="00971450">
        <w:rPr>
          <w:rFonts w:asciiTheme="majorHAnsi" w:hAnsiTheme="majorHAnsi" w:cstheme="majorHAnsi"/>
          <w:sz w:val="24"/>
          <w:szCs w:val="24"/>
        </w:rPr>
        <w:t>Threading</w:t>
      </w:r>
    </w:p>
    <w:p w:rsidR="00454B3C" w:rsidRPr="00971450" w:rsidRDefault="00454B3C" w:rsidP="001C7823">
      <w:pPr>
        <w:pStyle w:val="ListParagraph"/>
        <w:numPr>
          <w:ilvl w:val="0"/>
          <w:numId w:val="20"/>
        </w:numPr>
        <w:jc w:val="both"/>
        <w:rPr>
          <w:rFonts w:asciiTheme="majorHAnsi" w:hAnsiTheme="majorHAnsi" w:cstheme="majorHAnsi"/>
          <w:sz w:val="24"/>
          <w:szCs w:val="24"/>
        </w:rPr>
      </w:pPr>
      <w:r w:rsidRPr="00971450">
        <w:rPr>
          <w:rFonts w:asciiTheme="majorHAnsi" w:hAnsiTheme="majorHAnsi" w:cstheme="majorHAnsi"/>
          <w:sz w:val="24"/>
          <w:szCs w:val="24"/>
        </w:rPr>
        <w:t>Using scissors</w:t>
      </w:r>
    </w:p>
    <w:p w:rsidR="00454B3C" w:rsidRPr="00971450" w:rsidRDefault="00454B3C" w:rsidP="001C7823">
      <w:pPr>
        <w:pStyle w:val="ListParagraph"/>
        <w:numPr>
          <w:ilvl w:val="0"/>
          <w:numId w:val="20"/>
        </w:numPr>
        <w:jc w:val="both"/>
        <w:rPr>
          <w:rFonts w:asciiTheme="majorHAnsi" w:hAnsiTheme="majorHAnsi" w:cstheme="majorHAnsi"/>
          <w:sz w:val="24"/>
          <w:szCs w:val="24"/>
        </w:rPr>
      </w:pPr>
      <w:r w:rsidRPr="00971450">
        <w:rPr>
          <w:rFonts w:asciiTheme="majorHAnsi" w:hAnsiTheme="majorHAnsi" w:cstheme="majorHAnsi"/>
          <w:sz w:val="24"/>
          <w:szCs w:val="24"/>
        </w:rPr>
        <w:t xml:space="preserve">Playdo </w:t>
      </w:r>
    </w:p>
    <w:p w:rsidR="00454B3C" w:rsidRPr="00971450" w:rsidRDefault="00454B3C" w:rsidP="001C7823">
      <w:pPr>
        <w:pStyle w:val="ListParagraph"/>
        <w:numPr>
          <w:ilvl w:val="0"/>
          <w:numId w:val="20"/>
        </w:numPr>
        <w:jc w:val="both"/>
        <w:rPr>
          <w:rFonts w:asciiTheme="majorHAnsi" w:hAnsiTheme="majorHAnsi" w:cstheme="majorHAnsi"/>
          <w:sz w:val="24"/>
          <w:szCs w:val="24"/>
        </w:rPr>
      </w:pPr>
      <w:r w:rsidRPr="00971450">
        <w:rPr>
          <w:rFonts w:asciiTheme="majorHAnsi" w:hAnsiTheme="majorHAnsi" w:cstheme="majorHAnsi"/>
          <w:sz w:val="24"/>
          <w:szCs w:val="24"/>
        </w:rPr>
        <w:t>Jigsaws</w:t>
      </w:r>
    </w:p>
    <w:p w:rsidR="00454B3C" w:rsidRDefault="00454B3C" w:rsidP="001C7823">
      <w:pPr>
        <w:pStyle w:val="ListParagraph"/>
        <w:numPr>
          <w:ilvl w:val="0"/>
          <w:numId w:val="20"/>
        </w:numPr>
        <w:jc w:val="both"/>
        <w:rPr>
          <w:rFonts w:asciiTheme="majorHAnsi" w:hAnsiTheme="majorHAnsi" w:cstheme="majorHAnsi"/>
          <w:sz w:val="24"/>
          <w:szCs w:val="24"/>
        </w:rPr>
      </w:pPr>
      <w:r w:rsidRPr="00971450">
        <w:rPr>
          <w:rFonts w:asciiTheme="majorHAnsi" w:hAnsiTheme="majorHAnsi" w:cstheme="majorHAnsi"/>
          <w:sz w:val="24"/>
          <w:szCs w:val="24"/>
        </w:rPr>
        <w:t>Using straws</w:t>
      </w:r>
    </w:p>
    <w:p w:rsidR="00121247" w:rsidRDefault="00121247" w:rsidP="00121247">
      <w:pPr>
        <w:jc w:val="both"/>
        <w:rPr>
          <w:rFonts w:asciiTheme="majorHAnsi" w:hAnsiTheme="majorHAnsi" w:cstheme="majorHAnsi"/>
        </w:rPr>
      </w:pPr>
    </w:p>
    <w:p w:rsidR="00121247" w:rsidRDefault="00121247" w:rsidP="00121247">
      <w:pPr>
        <w:jc w:val="both"/>
        <w:rPr>
          <w:rFonts w:asciiTheme="majorHAnsi" w:hAnsiTheme="majorHAnsi" w:cstheme="majorHAnsi"/>
        </w:rPr>
      </w:pPr>
    </w:p>
    <w:p w:rsidR="00121247" w:rsidRDefault="00121247" w:rsidP="00121247">
      <w:pPr>
        <w:jc w:val="both"/>
        <w:rPr>
          <w:rFonts w:asciiTheme="majorHAnsi" w:hAnsiTheme="majorHAnsi" w:cstheme="majorHAnsi"/>
        </w:rPr>
      </w:pPr>
    </w:p>
    <w:p w:rsidR="00454B3C" w:rsidRPr="00EE71AD" w:rsidRDefault="00971450" w:rsidP="00440243">
      <w:pPr>
        <w:jc w:val="both"/>
        <w:rPr>
          <w:rFonts w:asciiTheme="majorHAnsi" w:hAnsiTheme="majorHAnsi" w:cstheme="majorHAnsi"/>
          <w:b/>
          <w:sz w:val="48"/>
          <w:szCs w:val="48"/>
        </w:rPr>
      </w:pPr>
      <w:r w:rsidRPr="00EE71AD">
        <w:rPr>
          <w:rFonts w:asciiTheme="majorHAnsi" w:hAnsiTheme="majorHAnsi" w:cstheme="majorHAnsi"/>
          <w:b/>
          <w:sz w:val="48"/>
          <w:szCs w:val="48"/>
        </w:rPr>
        <w:lastRenderedPageBreak/>
        <w:t>Making a start</w:t>
      </w:r>
    </w:p>
    <w:p w:rsidR="00D11487" w:rsidRDefault="00D11487" w:rsidP="00440243">
      <w:pPr>
        <w:jc w:val="both"/>
        <w:rPr>
          <w:rFonts w:asciiTheme="majorHAnsi" w:hAnsiTheme="majorHAnsi" w:cstheme="majorHAnsi"/>
          <w:b/>
        </w:rPr>
      </w:pPr>
    </w:p>
    <w:p w:rsidR="00EE71AD" w:rsidRDefault="00D11487" w:rsidP="00EE71AD">
      <w:pPr>
        <w:jc w:val="both"/>
        <w:rPr>
          <w:rFonts w:asciiTheme="majorHAnsi" w:hAnsiTheme="majorHAnsi" w:cstheme="majorHAnsi"/>
        </w:rPr>
      </w:pPr>
      <w:r w:rsidRPr="00EE71AD">
        <w:rPr>
          <w:rFonts w:asciiTheme="majorHAnsi" w:hAnsiTheme="majorHAnsi" w:cstheme="majorHAnsi"/>
        </w:rPr>
        <w:t xml:space="preserve">Part of the development of fine motor skills includes using pencils, chalk, markers, </w:t>
      </w:r>
      <w:r w:rsidR="00EE71AD" w:rsidRPr="00EE71AD">
        <w:rPr>
          <w:rFonts w:asciiTheme="majorHAnsi" w:hAnsiTheme="majorHAnsi" w:cstheme="majorHAnsi"/>
        </w:rPr>
        <w:t>and pens</w:t>
      </w:r>
      <w:r w:rsidRPr="00EE71AD">
        <w:rPr>
          <w:rFonts w:asciiTheme="majorHAnsi" w:hAnsiTheme="majorHAnsi" w:cstheme="majorHAnsi"/>
        </w:rPr>
        <w:t xml:space="preserve">, paint </w:t>
      </w:r>
      <w:r w:rsidR="00EE71AD" w:rsidRPr="00EE71AD">
        <w:rPr>
          <w:rFonts w:asciiTheme="majorHAnsi" w:hAnsiTheme="majorHAnsi" w:cstheme="majorHAnsi"/>
        </w:rPr>
        <w:t>brushes</w:t>
      </w:r>
      <w:r w:rsidRPr="00EE71AD">
        <w:rPr>
          <w:rFonts w:asciiTheme="majorHAnsi" w:hAnsiTheme="majorHAnsi" w:cstheme="majorHAnsi"/>
        </w:rPr>
        <w:t xml:space="preserve"> to make marks on paper or other surfaces. </w:t>
      </w:r>
      <w:r w:rsidR="00EE71AD" w:rsidRPr="00EE71AD">
        <w:rPr>
          <w:rFonts w:asciiTheme="majorHAnsi" w:hAnsiTheme="majorHAnsi" w:cstheme="majorHAnsi"/>
        </w:rPr>
        <w:t xml:space="preserve">Children will draw and then often spontaneously make </w:t>
      </w:r>
      <w:r w:rsidR="00EE71AD">
        <w:rPr>
          <w:rFonts w:asciiTheme="majorHAnsi" w:hAnsiTheme="majorHAnsi" w:cstheme="majorHAnsi"/>
        </w:rPr>
        <w:t>marks</w:t>
      </w:r>
      <w:r w:rsidR="00EE71AD" w:rsidRPr="00EE71AD">
        <w:rPr>
          <w:rFonts w:asciiTheme="majorHAnsi" w:hAnsiTheme="majorHAnsi" w:cstheme="majorHAnsi"/>
        </w:rPr>
        <w:t xml:space="preserve"> they think are “writing”</w:t>
      </w:r>
      <w:r w:rsidR="00EE71AD">
        <w:rPr>
          <w:rFonts w:asciiTheme="majorHAnsi" w:hAnsiTheme="majorHAnsi" w:cstheme="majorHAnsi"/>
        </w:rPr>
        <w:t xml:space="preserve">. This stage is often referred to as </w:t>
      </w:r>
      <w:r w:rsidR="00EE71AD" w:rsidRPr="00EE71AD">
        <w:rPr>
          <w:rFonts w:asciiTheme="majorHAnsi" w:hAnsiTheme="majorHAnsi" w:cstheme="majorHAnsi"/>
          <w:b/>
        </w:rPr>
        <w:t>emergent writing</w:t>
      </w:r>
      <w:r w:rsidR="00EE71AD">
        <w:rPr>
          <w:rFonts w:asciiTheme="majorHAnsi" w:hAnsiTheme="majorHAnsi" w:cstheme="majorHAnsi"/>
        </w:rPr>
        <w:t xml:space="preserve"> and is characterized by:</w:t>
      </w:r>
    </w:p>
    <w:p w:rsidR="00EE71AD" w:rsidRPr="00EE71AD" w:rsidRDefault="00EE71AD" w:rsidP="00EE71AD">
      <w:pPr>
        <w:jc w:val="both"/>
        <w:rPr>
          <w:rFonts w:asciiTheme="majorHAnsi" w:hAnsiTheme="majorHAnsi" w:cstheme="majorHAnsi"/>
        </w:rPr>
      </w:pPr>
    </w:p>
    <w:p w:rsidR="00EE71AD" w:rsidRPr="00121247" w:rsidRDefault="00EE71AD" w:rsidP="00EE71AD">
      <w:pPr>
        <w:numPr>
          <w:ilvl w:val="0"/>
          <w:numId w:val="6"/>
        </w:numPr>
        <w:jc w:val="both"/>
        <w:rPr>
          <w:rFonts w:asciiTheme="majorHAnsi" w:hAnsiTheme="majorHAnsi" w:cstheme="majorHAnsi"/>
        </w:rPr>
      </w:pPr>
      <w:r w:rsidRPr="00121247">
        <w:rPr>
          <w:rFonts w:asciiTheme="majorHAnsi" w:hAnsiTheme="majorHAnsi" w:cstheme="majorHAnsi"/>
        </w:rPr>
        <w:t>Increasing formation of shapes which resemble letters in formation and presentation</w:t>
      </w:r>
    </w:p>
    <w:p w:rsidR="00D11487" w:rsidRDefault="00EE71AD" w:rsidP="00440243">
      <w:pPr>
        <w:numPr>
          <w:ilvl w:val="0"/>
          <w:numId w:val="6"/>
        </w:numPr>
        <w:jc w:val="both"/>
        <w:rPr>
          <w:rFonts w:asciiTheme="majorHAnsi" w:hAnsiTheme="majorHAnsi" w:cstheme="majorHAnsi"/>
        </w:rPr>
      </w:pPr>
      <w:r w:rsidRPr="00121247">
        <w:rPr>
          <w:rFonts w:asciiTheme="majorHAnsi" w:hAnsiTheme="majorHAnsi" w:cstheme="majorHAnsi"/>
        </w:rPr>
        <w:t>Grouping of letter shapes appearing</w:t>
      </w:r>
    </w:p>
    <w:p w:rsidR="00121247" w:rsidRPr="00121247" w:rsidRDefault="00121247" w:rsidP="00121247">
      <w:pPr>
        <w:jc w:val="both"/>
        <w:rPr>
          <w:rFonts w:asciiTheme="majorHAnsi" w:hAnsiTheme="majorHAnsi" w:cstheme="majorHAnsi"/>
        </w:rPr>
      </w:pPr>
    </w:p>
    <w:tbl>
      <w:tblPr>
        <w:tblStyle w:val="TableGrid"/>
        <w:tblpPr w:leftFromText="180" w:rightFromText="180" w:vertAnchor="text" w:horzAnchor="margin" w:tblpXSpec="center" w:tblpY="155"/>
        <w:tblW w:w="0" w:type="auto"/>
        <w:tblLook w:val="04A0" w:firstRow="1" w:lastRow="0" w:firstColumn="1" w:lastColumn="0" w:noHBand="0" w:noVBand="1"/>
      </w:tblPr>
      <w:tblGrid>
        <w:gridCol w:w="302"/>
        <w:gridCol w:w="2106"/>
        <w:gridCol w:w="1114"/>
        <w:gridCol w:w="298"/>
        <w:gridCol w:w="2052"/>
        <w:gridCol w:w="992"/>
      </w:tblGrid>
      <w:tr w:rsidR="00EE71AD" w:rsidTr="009F7CEC">
        <w:trPr>
          <w:trHeight w:val="162"/>
        </w:trPr>
        <w:tc>
          <w:tcPr>
            <w:tcW w:w="6271" w:type="dxa"/>
            <w:gridSpan w:val="6"/>
          </w:tcPr>
          <w:p w:rsidR="00EE71AD" w:rsidRPr="00877771" w:rsidRDefault="00EE71AD" w:rsidP="00EE71AD">
            <w:pPr>
              <w:jc w:val="center"/>
              <w:rPr>
                <w:rFonts w:asciiTheme="majorHAnsi" w:hAnsiTheme="majorHAnsi" w:cstheme="majorHAnsi"/>
                <w:sz w:val="16"/>
                <w:szCs w:val="16"/>
              </w:rPr>
            </w:pPr>
            <w:r w:rsidRPr="00877771">
              <w:rPr>
                <w:rFonts w:asciiTheme="majorHAnsi" w:hAnsiTheme="majorHAnsi" w:cstheme="majorHAnsi"/>
                <w:sz w:val="16"/>
                <w:szCs w:val="16"/>
              </w:rPr>
              <w:t>Writing Development</w:t>
            </w:r>
          </w:p>
        </w:tc>
      </w:tr>
      <w:tr w:rsidR="0091688F" w:rsidTr="009F7CEC">
        <w:trPr>
          <w:trHeight w:val="907"/>
        </w:trPr>
        <w:tc>
          <w:tcPr>
            <w:tcW w:w="302"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1</w:t>
            </w:r>
          </w:p>
        </w:tc>
        <w:tc>
          <w:tcPr>
            <w:tcW w:w="1818"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0ADDA3F7" wp14:editId="73E80176">
                  <wp:extent cx="1058074" cy="1150883"/>
                  <wp:effectExtent l="0" t="0" r="8890" b="0"/>
                  <wp:docPr id="421" name="Picture 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5375" t="34073" r="48720" b="54507"/>
                          <a:stretch/>
                        </pic:blipFill>
                        <pic:spPr bwMode="auto">
                          <a:xfrm>
                            <a:off x="0" y="0"/>
                            <a:ext cx="1126592" cy="1225411"/>
                          </a:xfrm>
                          <a:prstGeom prst="rect">
                            <a:avLst/>
                          </a:prstGeom>
                          <a:ln>
                            <a:noFill/>
                          </a:ln>
                          <a:extLst>
                            <a:ext uri="{53640926-AAD7-44D8-BBD7-CCE9431645EC}">
                              <a14:shadowObscured xmlns:a14="http://schemas.microsoft.com/office/drawing/2010/main"/>
                            </a:ext>
                          </a:extLst>
                        </pic:spPr>
                      </pic:pic>
                    </a:graphicData>
                  </a:graphic>
                </wp:inline>
              </w:drawing>
            </w:r>
          </w:p>
        </w:tc>
        <w:tc>
          <w:tcPr>
            <w:tcW w:w="111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Random marks</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Overlapping layers</w:t>
            </w:r>
          </w:p>
        </w:tc>
        <w:tc>
          <w:tcPr>
            <w:tcW w:w="27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5</w:t>
            </w:r>
          </w:p>
        </w:tc>
        <w:tc>
          <w:tcPr>
            <w:tcW w:w="177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268CF7B1" wp14:editId="09070377">
                  <wp:extent cx="844739" cy="567559"/>
                  <wp:effectExtent l="0" t="0" r="0" b="4445"/>
                  <wp:docPr id="422" name="Picture 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5757" t="54424" r="47368" b="37365"/>
                          <a:stretch/>
                        </pic:blipFill>
                        <pic:spPr bwMode="auto">
                          <a:xfrm flipH="1">
                            <a:off x="0" y="0"/>
                            <a:ext cx="861926" cy="579106"/>
                          </a:xfrm>
                          <a:prstGeom prst="rect">
                            <a:avLst/>
                          </a:prstGeom>
                          <a:ln>
                            <a:noFill/>
                          </a:ln>
                          <a:extLst>
                            <a:ext uri="{53640926-AAD7-44D8-BBD7-CCE9431645EC}">
                              <a14:shadowObscured xmlns:a14="http://schemas.microsoft.com/office/drawing/2010/main"/>
                            </a:ext>
                          </a:extLst>
                        </pic:spPr>
                      </pic:pic>
                    </a:graphicData>
                  </a:graphic>
                </wp:inline>
              </w:drawing>
            </w:r>
          </w:p>
        </w:tc>
        <w:tc>
          <w:tcPr>
            <w:tcW w:w="99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Symbols and letters in linear form</w:t>
            </w:r>
          </w:p>
        </w:tc>
      </w:tr>
      <w:tr w:rsidR="0091688F" w:rsidTr="009F7CEC">
        <w:trPr>
          <w:trHeight w:val="907"/>
        </w:trPr>
        <w:tc>
          <w:tcPr>
            <w:tcW w:w="302"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2</w:t>
            </w:r>
          </w:p>
        </w:tc>
        <w:tc>
          <w:tcPr>
            <w:tcW w:w="1818"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6D1CAE9D" wp14:editId="0063BAB2">
                  <wp:extent cx="1194666" cy="1555845"/>
                  <wp:effectExtent l="0" t="0" r="5715" b="6350"/>
                  <wp:docPr id="423" name="Picture 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815" t="33655" r="41065" b="54490"/>
                          <a:stretch/>
                        </pic:blipFill>
                        <pic:spPr bwMode="auto">
                          <a:xfrm>
                            <a:off x="0" y="0"/>
                            <a:ext cx="1218475" cy="1586852"/>
                          </a:xfrm>
                          <a:prstGeom prst="rect">
                            <a:avLst/>
                          </a:prstGeom>
                          <a:ln>
                            <a:noFill/>
                          </a:ln>
                          <a:extLst>
                            <a:ext uri="{53640926-AAD7-44D8-BBD7-CCE9431645EC}">
                              <a14:shadowObscured xmlns:a14="http://schemas.microsoft.com/office/drawing/2010/main"/>
                            </a:ext>
                          </a:extLst>
                        </pic:spPr>
                      </pic:pic>
                    </a:graphicData>
                  </a:graphic>
                </wp:inline>
              </w:drawing>
            </w:r>
          </w:p>
        </w:tc>
        <w:tc>
          <w:tcPr>
            <w:tcW w:w="111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Separate symbols</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Attempts closed shapes</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Combines shapes and lines</w:t>
            </w:r>
          </w:p>
        </w:tc>
        <w:tc>
          <w:tcPr>
            <w:tcW w:w="27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6</w:t>
            </w:r>
          </w:p>
        </w:tc>
        <w:tc>
          <w:tcPr>
            <w:tcW w:w="1771" w:type="dxa"/>
          </w:tcPr>
          <w:p w:rsidR="00EE71AD" w:rsidRPr="00877771" w:rsidRDefault="0091688F" w:rsidP="00EE71AD">
            <w:pPr>
              <w:rPr>
                <w:rFonts w:asciiTheme="majorHAnsi" w:hAnsiTheme="majorHAnsi" w:cstheme="majorHAnsi"/>
                <w:sz w:val="16"/>
                <w:szCs w:val="16"/>
              </w:rPr>
            </w:pPr>
            <w:r w:rsidRPr="00877771">
              <w:rPr>
                <w:rFonts w:asciiTheme="majorHAnsi" w:hAnsiTheme="majorHAnsi" w:cstheme="majorHAnsi"/>
                <w:noProof/>
                <w:sz w:val="16"/>
                <w:szCs w:val="16"/>
              </w:rPr>
              <w:drawing>
                <wp:anchor distT="0" distB="0" distL="114300" distR="114300" simplePos="0" relativeHeight="251719680" behindDoc="1" locked="0" layoutInCell="1" allowOverlap="1" wp14:anchorId="195D1DC5" wp14:editId="244BCEC8">
                  <wp:simplePos x="0" y="0"/>
                  <wp:positionH relativeFrom="margin">
                    <wp:posOffset>129030</wp:posOffset>
                  </wp:positionH>
                  <wp:positionV relativeFrom="paragraph">
                    <wp:posOffset>94642</wp:posOffset>
                  </wp:positionV>
                  <wp:extent cx="907966" cy="929694"/>
                  <wp:effectExtent l="0" t="0" r="6985" b="3810"/>
                  <wp:wrapThrough wrapText="bothSides">
                    <wp:wrapPolygon edited="0">
                      <wp:start x="0" y="0"/>
                      <wp:lineTo x="0" y="21246"/>
                      <wp:lineTo x="21313" y="21246"/>
                      <wp:lineTo x="21313"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4243" t="53469" r="40064" b="36601"/>
                          <a:stretch/>
                        </pic:blipFill>
                        <pic:spPr bwMode="auto">
                          <a:xfrm>
                            <a:off x="0" y="0"/>
                            <a:ext cx="907966" cy="9296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99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Message using own letters</w:t>
            </w:r>
          </w:p>
        </w:tc>
      </w:tr>
      <w:tr w:rsidR="0091688F" w:rsidTr="009F7CEC">
        <w:trPr>
          <w:trHeight w:val="907"/>
        </w:trPr>
        <w:tc>
          <w:tcPr>
            <w:tcW w:w="302"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3</w:t>
            </w:r>
          </w:p>
        </w:tc>
        <w:tc>
          <w:tcPr>
            <w:tcW w:w="1818"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1762672B" wp14:editId="351C9958">
                  <wp:extent cx="1147730" cy="1229711"/>
                  <wp:effectExtent l="0" t="0" r="0" b="8890"/>
                  <wp:docPr id="425" name="Picture 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2299" t="33991" r="31686" b="54552"/>
                          <a:stretch/>
                        </pic:blipFill>
                        <pic:spPr bwMode="auto">
                          <a:xfrm>
                            <a:off x="0" y="0"/>
                            <a:ext cx="1164733" cy="1247928"/>
                          </a:xfrm>
                          <a:prstGeom prst="rect">
                            <a:avLst/>
                          </a:prstGeom>
                          <a:ln>
                            <a:noFill/>
                          </a:ln>
                          <a:extLst>
                            <a:ext uri="{53640926-AAD7-44D8-BBD7-CCE9431645EC}">
                              <a14:shadowObscured xmlns:a14="http://schemas.microsoft.com/office/drawing/2010/main"/>
                            </a:ext>
                          </a:extLst>
                        </pic:spPr>
                      </pic:pic>
                    </a:graphicData>
                  </a:graphic>
                </wp:inline>
              </w:drawing>
            </w:r>
          </w:p>
        </w:tc>
        <w:tc>
          <w:tcPr>
            <w:tcW w:w="111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Marks in linear form</w:t>
            </w:r>
          </w:p>
        </w:tc>
        <w:tc>
          <w:tcPr>
            <w:tcW w:w="27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7</w:t>
            </w:r>
          </w:p>
        </w:tc>
        <w:tc>
          <w:tcPr>
            <w:tcW w:w="177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25339BCB" wp14:editId="47EC8A18">
                  <wp:extent cx="1165978" cy="1245476"/>
                  <wp:effectExtent l="0" t="0" r="0" b="0"/>
                  <wp:docPr id="426" name="Picture 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3051" t="52705" r="32223" b="38320"/>
                          <a:stretch/>
                        </pic:blipFill>
                        <pic:spPr bwMode="auto">
                          <a:xfrm>
                            <a:off x="0" y="0"/>
                            <a:ext cx="1184877" cy="1265664"/>
                          </a:xfrm>
                          <a:prstGeom prst="rect">
                            <a:avLst/>
                          </a:prstGeom>
                          <a:ln>
                            <a:noFill/>
                          </a:ln>
                          <a:extLst>
                            <a:ext uri="{53640926-AAD7-44D8-BBD7-CCE9431645EC}">
                              <a14:shadowObscured xmlns:a14="http://schemas.microsoft.com/office/drawing/2010/main"/>
                            </a:ext>
                          </a:extLst>
                        </pic:spPr>
                      </pic:pic>
                    </a:graphicData>
                  </a:graphic>
                </wp:inline>
              </w:drawing>
            </w:r>
          </w:p>
        </w:tc>
        <w:tc>
          <w:tcPr>
            <w:tcW w:w="99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Lots of writing</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Standard pattern of writing</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Some words on own</w:t>
            </w:r>
          </w:p>
        </w:tc>
      </w:tr>
      <w:tr w:rsidR="0091688F" w:rsidTr="009F7CEC">
        <w:trPr>
          <w:trHeight w:val="907"/>
        </w:trPr>
        <w:tc>
          <w:tcPr>
            <w:tcW w:w="302"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4</w:t>
            </w:r>
          </w:p>
        </w:tc>
        <w:tc>
          <w:tcPr>
            <w:tcW w:w="1818"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anchor distT="0" distB="0" distL="114300" distR="114300" simplePos="0" relativeHeight="251704320" behindDoc="1" locked="0" layoutInCell="1" allowOverlap="1" wp14:anchorId="587AA245" wp14:editId="73B00BF4">
                  <wp:simplePos x="0" y="0"/>
                  <wp:positionH relativeFrom="page">
                    <wp:posOffset>132743</wp:posOffset>
                  </wp:positionH>
                  <wp:positionV relativeFrom="paragraph">
                    <wp:posOffset>181941</wp:posOffset>
                  </wp:positionV>
                  <wp:extent cx="1028132" cy="965649"/>
                  <wp:effectExtent l="0" t="0" r="635" b="6350"/>
                  <wp:wrapTight wrapText="bothSides">
                    <wp:wrapPolygon edited="0">
                      <wp:start x="0" y="0"/>
                      <wp:lineTo x="0" y="21316"/>
                      <wp:lineTo x="21213" y="21316"/>
                      <wp:lineTo x="2121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74409" t="30406" r="19207" b="58926"/>
                          <a:stretch/>
                        </pic:blipFill>
                        <pic:spPr bwMode="auto">
                          <a:xfrm>
                            <a:off x="0" y="0"/>
                            <a:ext cx="1028132" cy="9656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111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Symbols with letters</w:t>
            </w:r>
          </w:p>
        </w:tc>
        <w:tc>
          <w:tcPr>
            <w:tcW w:w="274"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8</w:t>
            </w:r>
          </w:p>
        </w:tc>
        <w:tc>
          <w:tcPr>
            <w:tcW w:w="177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noProof/>
                <w:sz w:val="16"/>
                <w:szCs w:val="16"/>
              </w:rPr>
              <w:drawing>
                <wp:inline distT="0" distB="0" distL="0" distR="0" wp14:anchorId="43C77625" wp14:editId="560C2F80">
                  <wp:extent cx="1151218" cy="1040524"/>
                  <wp:effectExtent l="0" t="0" r="0" b="7620"/>
                  <wp:docPr id="427" name="Picture 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0282" t="53114" r="24130" b="37906"/>
                          <a:stretch/>
                        </pic:blipFill>
                        <pic:spPr bwMode="auto">
                          <a:xfrm>
                            <a:off x="0" y="0"/>
                            <a:ext cx="1175356" cy="1062341"/>
                          </a:xfrm>
                          <a:prstGeom prst="rect">
                            <a:avLst/>
                          </a:prstGeom>
                          <a:ln>
                            <a:noFill/>
                          </a:ln>
                          <a:extLst>
                            <a:ext uri="{53640926-AAD7-44D8-BBD7-CCE9431645EC}">
                              <a14:shadowObscured xmlns:a14="http://schemas.microsoft.com/office/drawing/2010/main"/>
                            </a:ext>
                          </a:extLst>
                        </pic:spPr>
                      </pic:pic>
                    </a:graphicData>
                  </a:graphic>
                </wp:inline>
              </w:drawing>
            </w:r>
          </w:p>
        </w:tc>
        <w:tc>
          <w:tcPr>
            <w:tcW w:w="991" w:type="dxa"/>
          </w:tcPr>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Simple sentences</w:t>
            </w:r>
          </w:p>
          <w:p w:rsidR="00EE71AD" w:rsidRPr="00877771" w:rsidRDefault="00EE71AD" w:rsidP="00EE71AD">
            <w:pPr>
              <w:rPr>
                <w:rFonts w:asciiTheme="majorHAnsi" w:hAnsiTheme="majorHAnsi" w:cstheme="majorHAnsi"/>
                <w:sz w:val="16"/>
                <w:szCs w:val="16"/>
              </w:rPr>
            </w:pPr>
            <w:r w:rsidRPr="00877771">
              <w:rPr>
                <w:rFonts w:asciiTheme="majorHAnsi" w:hAnsiTheme="majorHAnsi" w:cstheme="majorHAnsi"/>
                <w:sz w:val="16"/>
                <w:szCs w:val="16"/>
              </w:rPr>
              <w:t>Some words accurately written Capital letters and full-stops</w:t>
            </w:r>
          </w:p>
        </w:tc>
      </w:tr>
    </w:tbl>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91688F" w:rsidRDefault="0091688F" w:rsidP="00440243">
      <w:pPr>
        <w:jc w:val="both"/>
        <w:rPr>
          <w:rFonts w:asciiTheme="majorHAnsi" w:hAnsiTheme="majorHAnsi" w:cstheme="majorHAnsi"/>
          <w:b/>
          <w:sz w:val="48"/>
          <w:szCs w:val="48"/>
          <w:highlight w:val="yellow"/>
        </w:rPr>
      </w:pPr>
    </w:p>
    <w:p w:rsidR="00877771" w:rsidRDefault="00877771" w:rsidP="009F7CEC">
      <w:pPr>
        <w:jc w:val="both"/>
        <w:rPr>
          <w:rFonts w:asciiTheme="majorHAnsi" w:hAnsiTheme="majorHAnsi" w:cstheme="majorHAnsi"/>
          <w:b/>
          <w:sz w:val="48"/>
          <w:szCs w:val="48"/>
          <w:highlight w:val="yellow"/>
        </w:rPr>
      </w:pPr>
    </w:p>
    <w:p w:rsidR="009F7CEC" w:rsidRDefault="00E15B66" w:rsidP="009F7CEC">
      <w:pPr>
        <w:jc w:val="both"/>
        <w:rPr>
          <w:rFonts w:asciiTheme="majorHAnsi" w:hAnsiTheme="majorHAnsi" w:cstheme="majorHAnsi"/>
        </w:rPr>
      </w:pPr>
      <w:r>
        <w:rPr>
          <w:rFonts w:asciiTheme="majorHAnsi" w:hAnsiTheme="majorHAnsi" w:cstheme="majorHAnsi"/>
        </w:rPr>
        <w:t>Some of the indicators that pup</w:t>
      </w:r>
      <w:bookmarkStart w:id="0" w:name="_GoBack"/>
      <w:bookmarkEnd w:id="0"/>
      <w:r w:rsidR="009F7CEC">
        <w:rPr>
          <w:rFonts w:asciiTheme="majorHAnsi" w:hAnsiTheme="majorHAnsi" w:cstheme="majorHAnsi"/>
        </w:rPr>
        <w:t>ils are ready to move on to composition are:</w:t>
      </w:r>
    </w:p>
    <w:p w:rsidR="009F7CEC" w:rsidRPr="008C5CE6" w:rsidRDefault="009F7CEC" w:rsidP="009F7CEC">
      <w:pPr>
        <w:jc w:val="both"/>
        <w:rPr>
          <w:rFonts w:asciiTheme="majorHAnsi" w:hAnsiTheme="majorHAnsi" w:cstheme="majorHAnsi"/>
        </w:rPr>
      </w:pPr>
    </w:p>
    <w:p w:rsidR="009F7CEC" w:rsidRPr="008C5CE6" w:rsidRDefault="009F7CEC" w:rsidP="009F7CEC">
      <w:pPr>
        <w:numPr>
          <w:ilvl w:val="0"/>
          <w:numId w:val="7"/>
        </w:numPr>
        <w:jc w:val="both"/>
        <w:rPr>
          <w:rFonts w:asciiTheme="majorHAnsi" w:hAnsiTheme="majorHAnsi" w:cstheme="majorHAnsi"/>
        </w:rPr>
      </w:pPr>
      <w:r w:rsidRPr="008C5CE6">
        <w:rPr>
          <w:rFonts w:asciiTheme="majorHAnsi" w:hAnsiTheme="majorHAnsi" w:cstheme="majorHAnsi"/>
        </w:rPr>
        <w:t xml:space="preserve">Is aware of narrative and </w:t>
      </w:r>
      <w:r w:rsidR="00877771" w:rsidRPr="008C5CE6">
        <w:rPr>
          <w:rFonts w:asciiTheme="majorHAnsi" w:hAnsiTheme="majorHAnsi" w:cstheme="majorHAnsi"/>
        </w:rPr>
        <w:t>non-narrative</w:t>
      </w:r>
      <w:r w:rsidRPr="008C5CE6">
        <w:rPr>
          <w:rFonts w:asciiTheme="majorHAnsi" w:hAnsiTheme="majorHAnsi" w:cstheme="majorHAnsi"/>
        </w:rPr>
        <w:t xml:space="preserve"> texts</w:t>
      </w:r>
    </w:p>
    <w:p w:rsidR="009F7CEC" w:rsidRPr="008C5CE6" w:rsidRDefault="009F7CEC" w:rsidP="009F7CEC">
      <w:pPr>
        <w:numPr>
          <w:ilvl w:val="0"/>
          <w:numId w:val="7"/>
        </w:numPr>
        <w:jc w:val="both"/>
        <w:rPr>
          <w:rFonts w:asciiTheme="majorHAnsi" w:hAnsiTheme="majorHAnsi" w:cstheme="majorHAnsi"/>
        </w:rPr>
      </w:pPr>
      <w:r w:rsidRPr="008C5CE6">
        <w:rPr>
          <w:rFonts w:asciiTheme="majorHAnsi" w:hAnsiTheme="majorHAnsi" w:cstheme="majorHAnsi"/>
        </w:rPr>
        <w:t>Makes marks to communicate meaning</w:t>
      </w:r>
    </w:p>
    <w:p w:rsidR="009F7CEC" w:rsidRPr="008C5CE6" w:rsidRDefault="009F7CEC" w:rsidP="009F7CEC">
      <w:pPr>
        <w:numPr>
          <w:ilvl w:val="0"/>
          <w:numId w:val="7"/>
        </w:numPr>
        <w:jc w:val="both"/>
        <w:rPr>
          <w:rFonts w:asciiTheme="majorHAnsi" w:hAnsiTheme="majorHAnsi" w:cstheme="majorHAnsi"/>
        </w:rPr>
      </w:pPr>
      <w:r w:rsidRPr="008C5CE6">
        <w:rPr>
          <w:rFonts w:asciiTheme="majorHAnsi" w:hAnsiTheme="majorHAnsi" w:cstheme="majorHAnsi"/>
        </w:rPr>
        <w:t>Can produce an ORAL narrative and recount</w:t>
      </w:r>
    </w:p>
    <w:p w:rsidR="0091688F" w:rsidRPr="00877771" w:rsidRDefault="009F7CEC" w:rsidP="00440243">
      <w:pPr>
        <w:numPr>
          <w:ilvl w:val="0"/>
          <w:numId w:val="7"/>
        </w:numPr>
        <w:jc w:val="both"/>
        <w:rPr>
          <w:rFonts w:asciiTheme="majorHAnsi" w:hAnsiTheme="majorHAnsi" w:cstheme="majorHAnsi"/>
        </w:rPr>
      </w:pPr>
      <w:r w:rsidRPr="008C5CE6">
        <w:rPr>
          <w:rFonts w:asciiTheme="majorHAnsi" w:hAnsiTheme="majorHAnsi" w:cstheme="majorHAnsi"/>
        </w:rPr>
        <w:t>Is developing a limited range of vocabulary</w:t>
      </w:r>
    </w:p>
    <w:p w:rsidR="008C5CE6" w:rsidRPr="008C5CE6" w:rsidRDefault="0091688F" w:rsidP="00440243">
      <w:pPr>
        <w:jc w:val="both"/>
        <w:rPr>
          <w:rFonts w:asciiTheme="majorHAnsi" w:hAnsiTheme="majorHAnsi" w:cstheme="majorHAnsi"/>
          <w:b/>
          <w:sz w:val="48"/>
          <w:szCs w:val="48"/>
        </w:rPr>
      </w:pPr>
      <w:r w:rsidRPr="0091688F">
        <w:rPr>
          <w:rFonts w:asciiTheme="majorHAnsi" w:hAnsiTheme="majorHAnsi" w:cstheme="majorHAnsi"/>
          <w:b/>
          <w:sz w:val="48"/>
          <w:szCs w:val="48"/>
        </w:rPr>
        <w:lastRenderedPageBreak/>
        <w:t>Early writing</w:t>
      </w:r>
    </w:p>
    <w:p w:rsidR="008C5CE6" w:rsidRDefault="008C5CE6" w:rsidP="00AB6CFA">
      <w:pPr>
        <w:jc w:val="both"/>
        <w:rPr>
          <w:rFonts w:asciiTheme="majorHAnsi" w:hAnsiTheme="majorHAnsi" w:cstheme="majorHAnsi"/>
        </w:rPr>
      </w:pPr>
    </w:p>
    <w:p w:rsidR="001D211A" w:rsidRDefault="001D211A" w:rsidP="00AB6CFA">
      <w:pPr>
        <w:jc w:val="both"/>
        <w:rPr>
          <w:rFonts w:asciiTheme="majorHAnsi" w:hAnsiTheme="majorHAnsi" w:cstheme="majorHAnsi"/>
        </w:rPr>
      </w:pPr>
      <w:r>
        <w:rPr>
          <w:rFonts w:asciiTheme="majorHAnsi" w:hAnsiTheme="majorHAnsi" w:cstheme="majorHAnsi"/>
        </w:rPr>
        <w:t>At this stage, we are developing the two branches I spoke of earlier</w:t>
      </w:r>
      <w:r w:rsidR="00662EBE">
        <w:rPr>
          <w:rFonts w:asciiTheme="majorHAnsi" w:hAnsiTheme="majorHAnsi" w:cstheme="majorHAnsi"/>
        </w:rPr>
        <w:t>, transcription and composition, alongside each other.</w:t>
      </w:r>
    </w:p>
    <w:p w:rsidR="001D211A" w:rsidRDefault="001D211A" w:rsidP="00AB6CFA">
      <w:pPr>
        <w:jc w:val="both"/>
        <w:rPr>
          <w:rFonts w:asciiTheme="majorHAnsi" w:hAnsiTheme="majorHAnsi" w:cstheme="majorHAnsi"/>
        </w:rPr>
      </w:pPr>
    </w:p>
    <w:p w:rsidR="009F7CEC" w:rsidRDefault="001D211A" w:rsidP="009F7CEC">
      <w:pPr>
        <w:jc w:val="both"/>
        <w:rPr>
          <w:rFonts w:asciiTheme="majorHAnsi" w:hAnsiTheme="majorHAnsi" w:cstheme="majorHAnsi"/>
        </w:rPr>
      </w:pPr>
      <w:r>
        <w:rPr>
          <w:rFonts w:asciiTheme="majorHAnsi" w:hAnsiTheme="majorHAnsi" w:cstheme="majorHAnsi"/>
        </w:rPr>
        <w:t xml:space="preserve">In most Foundation Phase classrooms, pupils are given lots of opportunities to practise </w:t>
      </w:r>
      <w:r w:rsidR="009F7CEC">
        <w:rPr>
          <w:rFonts w:asciiTheme="majorHAnsi" w:hAnsiTheme="majorHAnsi" w:cstheme="majorHAnsi"/>
        </w:rPr>
        <w:t>their fine</w:t>
      </w:r>
      <w:r>
        <w:rPr>
          <w:rFonts w:asciiTheme="majorHAnsi" w:hAnsiTheme="majorHAnsi" w:cstheme="majorHAnsi"/>
        </w:rPr>
        <w:t xml:space="preserve"> motor skills. When they have good fine motor skills</w:t>
      </w:r>
      <w:r w:rsidR="009F7CEC">
        <w:rPr>
          <w:rFonts w:asciiTheme="majorHAnsi" w:hAnsiTheme="majorHAnsi" w:cstheme="majorHAnsi"/>
        </w:rPr>
        <w:t>,</w:t>
      </w:r>
      <w:r>
        <w:rPr>
          <w:rFonts w:asciiTheme="majorHAnsi" w:hAnsiTheme="majorHAnsi" w:cstheme="majorHAnsi"/>
        </w:rPr>
        <w:t xml:space="preserve"> teachers usually begin to develop “handwriting skil</w:t>
      </w:r>
      <w:r w:rsidR="00662EBE">
        <w:rPr>
          <w:rFonts w:asciiTheme="majorHAnsi" w:hAnsiTheme="majorHAnsi" w:cstheme="majorHAnsi"/>
        </w:rPr>
        <w:t xml:space="preserve">ls” in a systematic way </w:t>
      </w:r>
      <w:r w:rsidR="00F15614">
        <w:rPr>
          <w:rFonts w:asciiTheme="majorHAnsi" w:hAnsiTheme="majorHAnsi" w:cstheme="majorHAnsi"/>
        </w:rPr>
        <w:t>(see</w:t>
      </w:r>
      <w:r w:rsidR="00662EBE">
        <w:rPr>
          <w:rFonts w:asciiTheme="majorHAnsi" w:hAnsiTheme="majorHAnsi" w:cstheme="majorHAnsi"/>
        </w:rPr>
        <w:t xml:space="preserve"> </w:t>
      </w:r>
      <w:r>
        <w:rPr>
          <w:rFonts w:asciiTheme="majorHAnsi" w:hAnsiTheme="majorHAnsi" w:cstheme="majorHAnsi"/>
        </w:rPr>
        <w:t>other booklet</w:t>
      </w:r>
      <w:r w:rsidR="009F7CEC">
        <w:rPr>
          <w:rFonts w:asciiTheme="majorHAnsi" w:hAnsiTheme="majorHAnsi" w:cstheme="majorHAnsi"/>
        </w:rPr>
        <w:t>)</w:t>
      </w:r>
      <w:r>
        <w:rPr>
          <w:rFonts w:asciiTheme="majorHAnsi" w:hAnsiTheme="majorHAnsi" w:cstheme="majorHAnsi"/>
        </w:rPr>
        <w:t>. Some schools may even use a commercial handwriting scheme.</w:t>
      </w:r>
      <w:r w:rsidR="009F7CEC">
        <w:rPr>
          <w:rFonts w:asciiTheme="majorHAnsi" w:hAnsiTheme="majorHAnsi" w:cstheme="majorHAnsi"/>
        </w:rPr>
        <w:t xml:space="preserve"> When possible, provide lots of </w:t>
      </w:r>
      <w:r w:rsidR="009F7CEC" w:rsidRPr="008C5CE6">
        <w:rPr>
          <w:rFonts w:asciiTheme="majorHAnsi" w:hAnsiTheme="majorHAnsi" w:cstheme="majorHAnsi"/>
        </w:rPr>
        <w:t xml:space="preserve">resources to </w:t>
      </w:r>
      <w:r w:rsidR="009F7CEC" w:rsidRPr="008C5CE6">
        <w:rPr>
          <w:rFonts w:asciiTheme="majorHAnsi" w:hAnsiTheme="majorHAnsi" w:cstheme="majorHAnsi"/>
          <w:bCs/>
        </w:rPr>
        <w:t xml:space="preserve">encourage </w:t>
      </w:r>
      <w:r w:rsidR="009F7CEC">
        <w:rPr>
          <w:rFonts w:asciiTheme="majorHAnsi" w:hAnsiTheme="majorHAnsi" w:cstheme="majorHAnsi"/>
        </w:rPr>
        <w:t>writing: colourful pens, pencils, paper, etc.</w:t>
      </w:r>
    </w:p>
    <w:p w:rsidR="00662EBE" w:rsidRPr="008C5CE6" w:rsidRDefault="00662EBE" w:rsidP="009F7CEC">
      <w:pPr>
        <w:jc w:val="both"/>
        <w:rPr>
          <w:rFonts w:asciiTheme="majorHAnsi" w:hAnsiTheme="majorHAnsi" w:cstheme="majorHAnsi"/>
        </w:rPr>
      </w:pPr>
    </w:p>
    <w:p w:rsidR="009F7CEC" w:rsidRPr="008C5CE6" w:rsidRDefault="00662EBE" w:rsidP="009F7CEC">
      <w:pPr>
        <w:jc w:val="both"/>
        <w:rPr>
          <w:rFonts w:asciiTheme="majorHAnsi" w:hAnsiTheme="majorHAnsi" w:cstheme="majorHAnsi"/>
        </w:rPr>
      </w:pPr>
      <w:r>
        <w:rPr>
          <w:rFonts w:asciiTheme="majorHAnsi" w:hAnsiTheme="majorHAnsi" w:cstheme="majorHAnsi"/>
        </w:rPr>
        <w:t xml:space="preserve">Get the children to write </w:t>
      </w:r>
      <w:r w:rsidR="009F7CEC" w:rsidRPr="008C5CE6">
        <w:rPr>
          <w:rFonts w:asciiTheme="majorHAnsi" w:hAnsiTheme="majorHAnsi" w:cstheme="majorHAnsi"/>
          <w:bCs/>
        </w:rPr>
        <w:t xml:space="preserve">familiar words </w:t>
      </w:r>
      <w:r w:rsidR="009F7CEC" w:rsidRPr="008C5CE6">
        <w:rPr>
          <w:rFonts w:asciiTheme="majorHAnsi" w:hAnsiTheme="majorHAnsi" w:cstheme="majorHAnsi"/>
        </w:rPr>
        <w:t>– names, common high frequency words.</w:t>
      </w:r>
    </w:p>
    <w:p w:rsidR="001D211A" w:rsidRDefault="001D211A" w:rsidP="00AB6CFA">
      <w:pPr>
        <w:jc w:val="both"/>
        <w:rPr>
          <w:rFonts w:asciiTheme="majorHAnsi" w:hAnsiTheme="majorHAnsi" w:cstheme="majorHAnsi"/>
        </w:rPr>
      </w:pPr>
    </w:p>
    <w:p w:rsidR="00AB6CFA" w:rsidRDefault="001D211A" w:rsidP="00AB6CFA">
      <w:pPr>
        <w:jc w:val="both"/>
        <w:rPr>
          <w:rFonts w:asciiTheme="majorHAnsi" w:hAnsiTheme="majorHAnsi" w:cstheme="majorHAnsi"/>
        </w:rPr>
      </w:pPr>
      <w:r>
        <w:rPr>
          <w:rFonts w:asciiTheme="majorHAnsi" w:hAnsiTheme="majorHAnsi" w:cstheme="majorHAnsi"/>
        </w:rPr>
        <w:t>Developing</w:t>
      </w:r>
      <w:r w:rsidR="009F7CEC">
        <w:rPr>
          <w:rFonts w:asciiTheme="majorHAnsi" w:hAnsiTheme="majorHAnsi" w:cstheme="majorHAnsi"/>
        </w:rPr>
        <w:t xml:space="preserve"> the other branch of writing, composition, </w:t>
      </w:r>
      <w:r>
        <w:rPr>
          <w:rFonts w:asciiTheme="majorHAnsi" w:hAnsiTheme="majorHAnsi" w:cstheme="majorHAnsi"/>
        </w:rPr>
        <w:t>needs to be linked to other areas of Language, Literacy and Communication</w:t>
      </w:r>
      <w:r w:rsidR="009F7CEC">
        <w:rPr>
          <w:rFonts w:asciiTheme="majorHAnsi" w:hAnsiTheme="majorHAnsi" w:cstheme="majorHAnsi"/>
        </w:rPr>
        <w:t>. Remember this?</w:t>
      </w:r>
    </w:p>
    <w:p w:rsidR="009F7CEC" w:rsidRDefault="009F7CEC" w:rsidP="00AB6CFA">
      <w:pPr>
        <w:jc w:val="both"/>
        <w:rPr>
          <w:rFonts w:asciiTheme="majorHAnsi" w:hAnsiTheme="majorHAnsi" w:cstheme="majorHAnsi"/>
        </w:rPr>
      </w:pPr>
    </w:p>
    <w:p w:rsidR="009F7CEC" w:rsidRDefault="000B1550" w:rsidP="00AB6CFA">
      <w:pPr>
        <w:jc w:val="both"/>
        <w:rPr>
          <w:rFonts w:asciiTheme="majorHAnsi" w:hAnsiTheme="majorHAnsi" w:cstheme="majorHAnsi"/>
        </w:rPr>
      </w:pPr>
      <w:r w:rsidRPr="00E41A6F">
        <w:rPr>
          <w:rFonts w:ascii="Calibri Light" w:hAnsi="Calibri Light" w:cs="Calibri Light"/>
          <w:noProof/>
          <w:lang w:eastAsia="en-GB"/>
        </w:rPr>
        <w:drawing>
          <wp:anchor distT="0" distB="0" distL="114300" distR="114300" simplePos="0" relativeHeight="251722752" behindDoc="0" locked="0" layoutInCell="1" allowOverlap="1" wp14:anchorId="03C21DF8" wp14:editId="4904551C">
            <wp:simplePos x="0" y="0"/>
            <wp:positionH relativeFrom="column">
              <wp:posOffset>2254885</wp:posOffset>
            </wp:positionH>
            <wp:positionV relativeFrom="paragraph">
              <wp:posOffset>8255</wp:posOffset>
            </wp:positionV>
            <wp:extent cx="1557020" cy="1651000"/>
            <wp:effectExtent l="19050" t="0" r="24130" b="0"/>
            <wp:wrapThrough wrapText="bothSides">
              <wp:wrapPolygon edited="0">
                <wp:start x="6078" y="2991"/>
                <wp:lineTo x="6343" y="7477"/>
                <wp:lineTo x="10835" y="7477"/>
                <wp:lineTo x="7135" y="8972"/>
                <wp:lineTo x="5550" y="10218"/>
                <wp:lineTo x="5550" y="11465"/>
                <wp:lineTo x="-264" y="14455"/>
                <wp:lineTo x="-264" y="18692"/>
                <wp:lineTo x="21670" y="18692"/>
                <wp:lineTo x="21670" y="14455"/>
                <wp:lineTo x="16121" y="10966"/>
                <wp:lineTo x="13742" y="8972"/>
                <wp:lineTo x="10835" y="7477"/>
                <wp:lineTo x="14535" y="7477"/>
                <wp:lineTo x="15592" y="6480"/>
                <wp:lineTo x="15328" y="2991"/>
                <wp:lineTo x="6078" y="2991"/>
              </wp:wrapPolygon>
            </wp:wrapThrough>
            <wp:docPr id="26" name="Diagram 26">
              <a:extLst xmlns:a="http://schemas.openxmlformats.org/drawingml/2006/main">
                <a:ext uri="{FF2B5EF4-FFF2-40B4-BE49-F238E27FC236}">
                  <a16:creationId xmlns:a16="http://schemas.microsoft.com/office/drawing/2014/main" id="{AD4A01B5-FC2F-4E63-8E80-2E2536839C4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rsidR="009F7CEC" w:rsidRDefault="009F7CEC" w:rsidP="00AB6CFA">
      <w:pPr>
        <w:jc w:val="both"/>
        <w:rPr>
          <w:rFonts w:asciiTheme="majorHAnsi" w:hAnsiTheme="majorHAnsi" w:cstheme="majorHAnsi"/>
        </w:rPr>
      </w:pPr>
    </w:p>
    <w:p w:rsidR="009F7CEC" w:rsidRDefault="009F7CEC" w:rsidP="00AB6CFA">
      <w:pPr>
        <w:jc w:val="both"/>
        <w:rPr>
          <w:rFonts w:asciiTheme="majorHAnsi" w:hAnsiTheme="majorHAnsi" w:cstheme="majorHAnsi"/>
        </w:rPr>
      </w:pPr>
    </w:p>
    <w:p w:rsidR="009F7CEC" w:rsidRDefault="009F7CEC" w:rsidP="00AB6CFA">
      <w:pPr>
        <w:jc w:val="both"/>
        <w:rPr>
          <w:rFonts w:asciiTheme="majorHAnsi" w:hAnsiTheme="majorHAnsi" w:cstheme="majorHAnsi"/>
        </w:rPr>
      </w:pPr>
    </w:p>
    <w:p w:rsidR="002737ED" w:rsidRDefault="002737ED" w:rsidP="00AB6CFA">
      <w:pPr>
        <w:jc w:val="both"/>
        <w:rPr>
          <w:rFonts w:asciiTheme="majorHAnsi" w:hAnsiTheme="majorHAnsi" w:cstheme="majorHAnsi"/>
        </w:rPr>
      </w:pPr>
    </w:p>
    <w:p w:rsidR="002737ED" w:rsidRDefault="002737ED" w:rsidP="00AB6CFA">
      <w:pPr>
        <w:jc w:val="both"/>
        <w:rPr>
          <w:rFonts w:asciiTheme="majorHAnsi" w:hAnsiTheme="majorHAnsi" w:cstheme="majorHAnsi"/>
        </w:rPr>
      </w:pPr>
    </w:p>
    <w:p w:rsidR="002737ED" w:rsidRDefault="002737ED" w:rsidP="00AB6CFA">
      <w:pPr>
        <w:jc w:val="both"/>
        <w:rPr>
          <w:rFonts w:asciiTheme="majorHAnsi" w:hAnsiTheme="majorHAnsi" w:cstheme="majorHAnsi"/>
        </w:rPr>
      </w:pPr>
    </w:p>
    <w:p w:rsidR="009F7CEC" w:rsidRDefault="009F7CEC" w:rsidP="00AB6CFA">
      <w:pPr>
        <w:jc w:val="both"/>
        <w:rPr>
          <w:rFonts w:asciiTheme="majorHAnsi" w:hAnsiTheme="majorHAnsi" w:cstheme="majorHAnsi"/>
        </w:rPr>
      </w:pPr>
    </w:p>
    <w:p w:rsidR="002737ED" w:rsidRDefault="002737ED" w:rsidP="00AB6CFA">
      <w:pPr>
        <w:jc w:val="both"/>
        <w:rPr>
          <w:rFonts w:asciiTheme="majorHAnsi" w:hAnsiTheme="majorHAnsi" w:cstheme="majorHAnsi"/>
        </w:rPr>
      </w:pPr>
    </w:p>
    <w:p w:rsidR="009F7CEC" w:rsidRDefault="002737ED" w:rsidP="00AB6CFA">
      <w:pPr>
        <w:jc w:val="both"/>
        <w:rPr>
          <w:rFonts w:asciiTheme="majorHAnsi" w:hAnsiTheme="majorHAnsi" w:cstheme="majorHAnsi"/>
        </w:rPr>
      </w:pPr>
      <w:r>
        <w:rPr>
          <w:rFonts w:asciiTheme="majorHAnsi" w:hAnsiTheme="majorHAnsi" w:cstheme="majorHAnsi"/>
          <w:noProof/>
          <w:lang w:eastAsia="en-GB"/>
        </w:rPr>
        <w:drawing>
          <wp:anchor distT="0" distB="0" distL="114300" distR="114300" simplePos="0" relativeHeight="251720704" behindDoc="0" locked="0" layoutInCell="1" allowOverlap="1">
            <wp:simplePos x="0" y="0"/>
            <wp:positionH relativeFrom="margin">
              <wp:posOffset>5118620</wp:posOffset>
            </wp:positionH>
            <wp:positionV relativeFrom="paragraph">
              <wp:posOffset>7678</wp:posOffset>
            </wp:positionV>
            <wp:extent cx="902335" cy="1120140"/>
            <wp:effectExtent l="0" t="0" r="0" b="3810"/>
            <wp:wrapThrough wrapText="bothSides">
              <wp:wrapPolygon edited="0">
                <wp:start x="0" y="0"/>
                <wp:lineTo x="0" y="21306"/>
                <wp:lineTo x="20977" y="21306"/>
                <wp:lineTo x="20977"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lip-art-sheep-859349[1].jpg"/>
                    <pic:cNvPicPr/>
                  </pic:nvPicPr>
                  <pic:blipFill>
                    <a:blip r:embed="rId27">
                      <a:extLst>
                        <a:ext uri="{28A0092B-C50C-407E-A947-70E740481C1C}">
                          <a14:useLocalDpi xmlns:a14="http://schemas.microsoft.com/office/drawing/2010/main" val="0"/>
                        </a:ext>
                      </a:extLst>
                    </a:blip>
                    <a:stretch>
                      <a:fillRect/>
                    </a:stretch>
                  </pic:blipFill>
                  <pic:spPr>
                    <a:xfrm>
                      <a:off x="0" y="0"/>
                      <a:ext cx="902335" cy="1120140"/>
                    </a:xfrm>
                    <a:prstGeom prst="rect">
                      <a:avLst/>
                    </a:prstGeom>
                  </pic:spPr>
                </pic:pic>
              </a:graphicData>
            </a:graphic>
            <wp14:sizeRelH relativeFrom="margin">
              <wp14:pctWidth>0</wp14:pctWidth>
            </wp14:sizeRelH>
            <wp14:sizeRelV relativeFrom="margin">
              <wp14:pctHeight>0</wp14:pctHeight>
            </wp14:sizeRelV>
          </wp:anchor>
        </w:drawing>
      </w:r>
      <w:r w:rsidR="009F7CEC">
        <w:rPr>
          <w:rFonts w:asciiTheme="majorHAnsi" w:hAnsiTheme="majorHAnsi" w:cstheme="majorHAnsi"/>
        </w:rPr>
        <w:t xml:space="preserve">In my experience, oracy skills are essential if pupils are to go onto develop good writing skills. Would you expect a </w:t>
      </w:r>
      <w:r>
        <w:rPr>
          <w:rFonts w:asciiTheme="majorHAnsi" w:hAnsiTheme="majorHAnsi" w:cstheme="majorHAnsi"/>
        </w:rPr>
        <w:t>child</w:t>
      </w:r>
      <w:r w:rsidR="009F7CEC">
        <w:rPr>
          <w:rFonts w:asciiTheme="majorHAnsi" w:hAnsiTheme="majorHAnsi" w:cstheme="majorHAnsi"/>
        </w:rPr>
        <w:t xml:space="preserve"> to be able to write something they could not tell you about beforehand? It is also crucial that children have something to say and write about. So often, teachers expect pupils to write without having prepared the children by giving them something to think about, talk </w:t>
      </w:r>
      <w:r>
        <w:rPr>
          <w:rFonts w:asciiTheme="majorHAnsi" w:hAnsiTheme="majorHAnsi" w:cstheme="majorHAnsi"/>
        </w:rPr>
        <w:t>about and</w:t>
      </w:r>
      <w:r w:rsidR="009F7CEC">
        <w:rPr>
          <w:rFonts w:asciiTheme="majorHAnsi" w:hAnsiTheme="majorHAnsi" w:cstheme="majorHAnsi"/>
        </w:rPr>
        <w:t xml:space="preserve"> write about. Writing without the material to write about is like kni</w:t>
      </w:r>
      <w:r>
        <w:rPr>
          <w:rFonts w:asciiTheme="majorHAnsi" w:hAnsiTheme="majorHAnsi" w:cstheme="majorHAnsi"/>
        </w:rPr>
        <w:t>tting without wool.</w:t>
      </w:r>
    </w:p>
    <w:p w:rsidR="002737ED" w:rsidRDefault="002737ED" w:rsidP="00AB6CFA">
      <w:pPr>
        <w:jc w:val="both"/>
        <w:rPr>
          <w:rFonts w:asciiTheme="majorHAnsi" w:hAnsiTheme="majorHAnsi" w:cstheme="majorHAnsi"/>
        </w:rPr>
      </w:pPr>
    </w:p>
    <w:p w:rsidR="002737ED" w:rsidRDefault="002737ED" w:rsidP="00AB6CFA">
      <w:pPr>
        <w:jc w:val="both"/>
        <w:rPr>
          <w:rFonts w:asciiTheme="majorHAnsi" w:hAnsiTheme="majorHAnsi" w:cstheme="majorHAnsi"/>
        </w:rPr>
      </w:pPr>
      <w:r>
        <w:rPr>
          <w:rFonts w:asciiTheme="majorHAnsi" w:hAnsiTheme="majorHAnsi" w:cstheme="majorHAnsi"/>
        </w:rPr>
        <w:t>This is where stories or class themes / topics are so valuable. Stories and themes give children something to write about. Often they will give them a purpose for writing. They also give you and the pupils shared knowledge and experience so that you can better support your learners.</w:t>
      </w:r>
    </w:p>
    <w:p w:rsidR="00AB6CFA" w:rsidRPr="008C5CE6" w:rsidRDefault="00AB6CFA" w:rsidP="00AB6CFA">
      <w:pPr>
        <w:jc w:val="both"/>
        <w:rPr>
          <w:rFonts w:asciiTheme="majorHAnsi" w:hAnsiTheme="majorHAnsi" w:cstheme="majorHAnsi"/>
        </w:rPr>
      </w:pPr>
    </w:p>
    <w:p w:rsidR="009F7CEC" w:rsidRPr="008C5CE6" w:rsidRDefault="00AB6CFA" w:rsidP="009F7CEC">
      <w:pPr>
        <w:jc w:val="both"/>
        <w:rPr>
          <w:rFonts w:asciiTheme="majorHAnsi" w:hAnsiTheme="majorHAnsi" w:cstheme="majorHAnsi"/>
        </w:rPr>
      </w:pPr>
      <w:r w:rsidRPr="008C5CE6">
        <w:rPr>
          <w:rFonts w:asciiTheme="majorHAnsi" w:hAnsiTheme="majorHAnsi" w:cstheme="majorHAnsi"/>
        </w:rPr>
        <w:t>Encourage learners to ‘talk’ abo</w:t>
      </w:r>
      <w:r w:rsidR="00662EBE">
        <w:rPr>
          <w:rFonts w:asciiTheme="majorHAnsi" w:hAnsiTheme="majorHAnsi" w:cstheme="majorHAnsi"/>
        </w:rPr>
        <w:t xml:space="preserve">ut what they have “written”. </w:t>
      </w:r>
      <w:r w:rsidR="00662EBE" w:rsidRPr="008C5CE6">
        <w:rPr>
          <w:rFonts w:asciiTheme="majorHAnsi" w:hAnsiTheme="majorHAnsi" w:cstheme="majorHAnsi"/>
        </w:rPr>
        <w:t xml:space="preserve">Always encourage the writer to read </w:t>
      </w:r>
      <w:r w:rsidR="00662EBE" w:rsidRPr="008C5CE6">
        <w:rPr>
          <w:rFonts w:asciiTheme="majorHAnsi" w:hAnsiTheme="majorHAnsi" w:cstheme="majorHAnsi"/>
          <w:bCs/>
        </w:rPr>
        <w:t>aloud</w:t>
      </w:r>
      <w:r w:rsidR="00662EBE">
        <w:rPr>
          <w:rFonts w:asciiTheme="majorHAnsi" w:hAnsiTheme="majorHAnsi" w:cstheme="majorHAnsi"/>
        </w:rPr>
        <w:t xml:space="preserve"> what they have written. You or another adult can even act as a scribe for their ideas sometimes and model the writing.</w:t>
      </w:r>
    </w:p>
    <w:p w:rsidR="009F7CEC" w:rsidRDefault="009F7CEC" w:rsidP="009F7CEC">
      <w:pPr>
        <w:jc w:val="both"/>
        <w:rPr>
          <w:rFonts w:asciiTheme="majorHAnsi" w:hAnsiTheme="majorHAnsi" w:cstheme="majorHAnsi"/>
        </w:rPr>
      </w:pPr>
    </w:p>
    <w:p w:rsidR="00AB6CFA" w:rsidRPr="008C5CE6" w:rsidRDefault="00AB6CFA" w:rsidP="00440243">
      <w:pPr>
        <w:jc w:val="both"/>
        <w:rPr>
          <w:rFonts w:asciiTheme="majorHAnsi" w:hAnsiTheme="majorHAnsi" w:cstheme="majorHAnsi"/>
        </w:rPr>
      </w:pPr>
    </w:p>
    <w:p w:rsidR="00AB6CFA" w:rsidRPr="008C5CE6" w:rsidRDefault="00AB6CFA" w:rsidP="00440243">
      <w:pPr>
        <w:jc w:val="both"/>
        <w:rPr>
          <w:rFonts w:asciiTheme="majorHAnsi" w:hAnsiTheme="majorHAnsi" w:cstheme="majorHAnsi"/>
        </w:rPr>
      </w:pPr>
    </w:p>
    <w:p w:rsidR="000B1550" w:rsidRDefault="000B1550" w:rsidP="008C5CE6">
      <w:pPr>
        <w:jc w:val="both"/>
        <w:rPr>
          <w:rFonts w:ascii="Calibri Light" w:hAnsi="Calibri Light" w:cs="Calibri Light"/>
          <w:b/>
          <w:sz w:val="48"/>
          <w:szCs w:val="48"/>
        </w:rPr>
      </w:pPr>
    </w:p>
    <w:p w:rsidR="00F0283A" w:rsidRPr="006D1778" w:rsidRDefault="006D1778" w:rsidP="00440243">
      <w:pPr>
        <w:jc w:val="both"/>
        <w:rPr>
          <w:rFonts w:ascii="Calibri Light" w:hAnsi="Calibri Light" w:cs="Calibri Light"/>
          <w:b/>
          <w:sz w:val="48"/>
          <w:szCs w:val="48"/>
        </w:rPr>
      </w:pPr>
      <w:r w:rsidRPr="0037311A">
        <w:rPr>
          <w:rFonts w:ascii="Calibri Light" w:hAnsi="Calibri Light" w:cs="Calibri Light"/>
          <w:noProof/>
          <w:lang w:eastAsia="en-GB"/>
        </w:rPr>
        <w:lastRenderedPageBreak/>
        <w:drawing>
          <wp:anchor distT="0" distB="0" distL="114300" distR="114300" simplePos="0" relativeHeight="251738112" behindDoc="0" locked="0" layoutInCell="1" allowOverlap="1">
            <wp:simplePos x="0" y="0"/>
            <wp:positionH relativeFrom="margin">
              <wp:align>center</wp:align>
            </wp:positionH>
            <wp:positionV relativeFrom="paragraph">
              <wp:posOffset>773155</wp:posOffset>
            </wp:positionV>
            <wp:extent cx="5514975" cy="2769235"/>
            <wp:effectExtent l="0" t="0" r="9525" b="0"/>
            <wp:wrapThrough wrapText="bothSides">
              <wp:wrapPolygon edited="0">
                <wp:start x="0" y="0"/>
                <wp:lineTo x="0" y="21397"/>
                <wp:lineTo x="21563" y="21397"/>
                <wp:lineTo x="21563" y="0"/>
                <wp:lineTo x="0" y="0"/>
              </wp:wrapPolygon>
            </wp:wrapThrough>
            <wp:docPr id="29708" name="Picture 29708" descr="C:\Users\jayne.morgan\Desktop\LLC Modules 19-20\Primary LLC Booklets\Writing\Writing Gradual Relea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ne.morgan\Desktop\LLC Modules 19-20\Primary LLC Booklets\Writing\Writing Gradual Release.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2532" t="2405"/>
                    <a:stretch/>
                  </pic:blipFill>
                  <pic:spPr bwMode="auto">
                    <a:xfrm>
                      <a:off x="0" y="0"/>
                      <a:ext cx="5514975" cy="27692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5CE6" w:rsidRPr="008C5CE6">
        <w:rPr>
          <w:rFonts w:ascii="Calibri Light" w:hAnsi="Calibri Light" w:cs="Calibri Light"/>
          <w:b/>
          <w:sz w:val="48"/>
          <w:szCs w:val="48"/>
        </w:rPr>
        <w:t>Different types of writing in the classroom</w:t>
      </w:r>
    </w:p>
    <w:p w:rsidR="000B1550" w:rsidRDefault="008C5CE6" w:rsidP="00440243">
      <w:pPr>
        <w:jc w:val="both"/>
        <w:rPr>
          <w:rFonts w:ascii="Calibri Light" w:hAnsi="Calibri Light" w:cs="Calibri Light"/>
        </w:rPr>
      </w:pPr>
      <w:r w:rsidRPr="000B1550">
        <w:rPr>
          <w:rFonts w:ascii="Calibri Light" w:hAnsi="Calibri Light" w:cs="Calibri Light"/>
        </w:rPr>
        <w:t>Just as there are different types of reading in the classroom, so too there are different types of writing.</w:t>
      </w:r>
    </w:p>
    <w:p w:rsidR="00676100" w:rsidRPr="00676100" w:rsidRDefault="00676100" w:rsidP="00440243">
      <w:pPr>
        <w:jc w:val="both"/>
        <w:rPr>
          <w:rFonts w:ascii="Calibri Light" w:hAnsi="Calibri Light" w:cs="Calibri Light"/>
        </w:rPr>
      </w:pPr>
    </w:p>
    <w:p w:rsidR="00C44790" w:rsidRPr="008C5CE6" w:rsidRDefault="00C44790" w:rsidP="00440243">
      <w:pPr>
        <w:jc w:val="both"/>
        <w:rPr>
          <w:rFonts w:asciiTheme="majorHAnsi" w:hAnsiTheme="majorHAnsi" w:cstheme="majorHAnsi"/>
          <w:b/>
          <w:sz w:val="48"/>
          <w:szCs w:val="48"/>
        </w:rPr>
      </w:pPr>
      <w:r w:rsidRPr="008C5CE6">
        <w:rPr>
          <w:rFonts w:asciiTheme="majorHAnsi" w:hAnsiTheme="majorHAnsi" w:cstheme="majorHAnsi"/>
          <w:b/>
          <w:sz w:val="48"/>
          <w:szCs w:val="48"/>
        </w:rPr>
        <w:t>Modelled writing</w:t>
      </w:r>
    </w:p>
    <w:p w:rsidR="00C44790" w:rsidRPr="00FF2C24" w:rsidRDefault="00C44790" w:rsidP="00440243">
      <w:pPr>
        <w:jc w:val="both"/>
        <w:rPr>
          <w:rFonts w:asciiTheme="majorHAnsi" w:hAnsiTheme="majorHAnsi" w:cstheme="majorHAnsi"/>
        </w:rPr>
      </w:pPr>
    </w:p>
    <w:p w:rsidR="00C44790" w:rsidRPr="00FF2C24" w:rsidRDefault="00C44790" w:rsidP="00C44790">
      <w:pPr>
        <w:jc w:val="both"/>
        <w:rPr>
          <w:rFonts w:asciiTheme="majorHAnsi" w:hAnsiTheme="majorHAnsi" w:cstheme="majorHAnsi"/>
        </w:rPr>
      </w:pPr>
      <w:r w:rsidRPr="00FF2C24">
        <w:rPr>
          <w:rFonts w:asciiTheme="majorHAnsi" w:hAnsiTheme="majorHAnsi" w:cstheme="majorHAnsi"/>
        </w:rPr>
        <w:t xml:space="preserve">The teacher will write ‘thinking aloud’ and the learners can observe and support the process of writing as thoughts are recorded. </w:t>
      </w:r>
    </w:p>
    <w:p w:rsidR="00C44790" w:rsidRDefault="00C44790" w:rsidP="00C44790">
      <w:pPr>
        <w:jc w:val="both"/>
        <w:rPr>
          <w:rFonts w:asciiTheme="majorHAnsi" w:hAnsiTheme="majorHAnsi" w:cstheme="majorHAnsi"/>
        </w:rPr>
      </w:pPr>
      <w:r w:rsidRPr="00FF2C24">
        <w:rPr>
          <w:rFonts w:asciiTheme="majorHAnsi" w:hAnsiTheme="majorHAnsi" w:cstheme="majorHAnsi"/>
        </w:rPr>
        <w:t>It is important in modelled writing to ensure the learners</w:t>
      </w:r>
    </w:p>
    <w:p w:rsidR="002737ED" w:rsidRPr="00FF2C24" w:rsidRDefault="002737ED" w:rsidP="00C44790">
      <w:pPr>
        <w:jc w:val="both"/>
        <w:rPr>
          <w:rFonts w:asciiTheme="majorHAnsi" w:hAnsiTheme="majorHAnsi" w:cstheme="majorHAnsi"/>
        </w:rPr>
      </w:pPr>
    </w:p>
    <w:p w:rsidR="007B2246" w:rsidRPr="002737ED" w:rsidRDefault="007B2246" w:rsidP="002737ED">
      <w:pPr>
        <w:pStyle w:val="ListParagraph"/>
        <w:numPr>
          <w:ilvl w:val="0"/>
          <w:numId w:val="21"/>
        </w:numPr>
        <w:jc w:val="both"/>
        <w:rPr>
          <w:rFonts w:asciiTheme="majorHAnsi" w:hAnsiTheme="majorHAnsi" w:cstheme="majorHAnsi"/>
        </w:rPr>
      </w:pPr>
      <w:r w:rsidRPr="002737ED">
        <w:rPr>
          <w:rFonts w:asciiTheme="majorHAnsi" w:hAnsiTheme="majorHAnsi" w:cstheme="majorHAnsi"/>
        </w:rPr>
        <w:t>Observe the intention of why you need to write (purpose)</w:t>
      </w:r>
    </w:p>
    <w:p w:rsidR="007B2246" w:rsidRPr="002737ED" w:rsidRDefault="007B2246" w:rsidP="002737ED">
      <w:pPr>
        <w:pStyle w:val="ListParagraph"/>
        <w:numPr>
          <w:ilvl w:val="0"/>
          <w:numId w:val="21"/>
        </w:numPr>
        <w:jc w:val="both"/>
        <w:rPr>
          <w:rFonts w:asciiTheme="majorHAnsi" w:hAnsiTheme="majorHAnsi" w:cstheme="majorHAnsi"/>
        </w:rPr>
      </w:pPr>
      <w:r w:rsidRPr="002737ED">
        <w:rPr>
          <w:rFonts w:asciiTheme="majorHAnsi" w:hAnsiTheme="majorHAnsi" w:cstheme="majorHAnsi"/>
        </w:rPr>
        <w:t>Directionality of writing</w:t>
      </w:r>
    </w:p>
    <w:p w:rsidR="007B2246" w:rsidRPr="002737ED" w:rsidRDefault="007B2246" w:rsidP="002737ED">
      <w:pPr>
        <w:pStyle w:val="ListParagraph"/>
        <w:numPr>
          <w:ilvl w:val="0"/>
          <w:numId w:val="21"/>
        </w:numPr>
        <w:jc w:val="both"/>
        <w:rPr>
          <w:rFonts w:asciiTheme="majorHAnsi" w:hAnsiTheme="majorHAnsi" w:cstheme="majorHAnsi"/>
        </w:rPr>
      </w:pPr>
      <w:r w:rsidRPr="002737ED">
        <w:rPr>
          <w:rFonts w:asciiTheme="majorHAnsi" w:hAnsiTheme="majorHAnsi" w:cstheme="majorHAnsi"/>
        </w:rPr>
        <w:t>Choice of words / grammar etc.</w:t>
      </w:r>
    </w:p>
    <w:p w:rsidR="008C5CE6" w:rsidRDefault="008C5CE6" w:rsidP="008C5CE6">
      <w:pPr>
        <w:jc w:val="both"/>
        <w:rPr>
          <w:rFonts w:asciiTheme="majorHAnsi" w:hAnsiTheme="majorHAnsi" w:cstheme="majorHAnsi"/>
        </w:rPr>
      </w:pPr>
    </w:p>
    <w:p w:rsidR="008C5CE6" w:rsidRPr="008C5CE6" w:rsidRDefault="008C5CE6" w:rsidP="008C5CE6">
      <w:pPr>
        <w:jc w:val="both"/>
        <w:rPr>
          <w:rFonts w:ascii="Calibri Light" w:hAnsi="Calibri Light" w:cs="Calibri Light"/>
          <w:b/>
          <w:sz w:val="48"/>
          <w:szCs w:val="48"/>
        </w:rPr>
      </w:pPr>
      <w:r w:rsidRPr="008C5CE6">
        <w:rPr>
          <w:rFonts w:ascii="Calibri Light" w:hAnsi="Calibri Light" w:cs="Calibri Light"/>
          <w:b/>
          <w:sz w:val="48"/>
          <w:szCs w:val="48"/>
        </w:rPr>
        <w:t>Shared writing</w:t>
      </w:r>
      <w:r w:rsidR="002737ED">
        <w:rPr>
          <w:rFonts w:ascii="Calibri Light" w:hAnsi="Calibri Light" w:cs="Calibri Light"/>
          <w:b/>
          <w:sz w:val="48"/>
          <w:szCs w:val="48"/>
        </w:rPr>
        <w:t xml:space="preserve">    </w:t>
      </w:r>
    </w:p>
    <w:p w:rsidR="002737ED" w:rsidRDefault="002737ED" w:rsidP="006E6FC5">
      <w:pPr>
        <w:jc w:val="both"/>
        <w:rPr>
          <w:rFonts w:asciiTheme="majorHAnsi" w:hAnsiTheme="majorHAnsi" w:cstheme="majorHAnsi"/>
        </w:rPr>
      </w:pPr>
    </w:p>
    <w:p w:rsidR="006E6FC5" w:rsidRPr="00800352" w:rsidRDefault="002737ED" w:rsidP="006E6FC5">
      <w:pPr>
        <w:jc w:val="both"/>
        <w:rPr>
          <w:rFonts w:ascii="Calibri Light" w:hAnsi="Calibri Light" w:cs="Calibri Light"/>
          <w:sz w:val="72"/>
          <w:szCs w:val="72"/>
        </w:rPr>
      </w:pPr>
      <w:r>
        <w:rPr>
          <w:rFonts w:asciiTheme="majorHAnsi" w:hAnsiTheme="majorHAnsi" w:cstheme="majorHAnsi"/>
        </w:rPr>
        <w:t>Again this is similar to modelled writing but the children participate in the process far more. Here are some of the things you can do:</w:t>
      </w:r>
    </w:p>
    <w:p w:rsidR="006E6FC5" w:rsidRDefault="006E6FC5" w:rsidP="006E6FC5">
      <w:pPr>
        <w:jc w:val="both"/>
        <w:rPr>
          <w:rFonts w:ascii="Calibri Light" w:hAnsi="Calibri Light" w:cs="Calibri Light"/>
        </w:rPr>
      </w:pPr>
    </w:p>
    <w:p w:rsidR="006E6FC5" w:rsidRDefault="006E6FC5" w:rsidP="006E6FC5">
      <w:pPr>
        <w:jc w:val="both"/>
        <w:rPr>
          <w:rFonts w:ascii="Calibri Light" w:hAnsi="Calibri Light" w:cs="Calibri Light"/>
        </w:rPr>
      </w:pPr>
    </w:p>
    <w:p w:rsidR="002737ED" w:rsidRDefault="002737ED" w:rsidP="002737ED">
      <w:pPr>
        <w:numPr>
          <w:ilvl w:val="0"/>
          <w:numId w:val="14"/>
        </w:numPr>
        <w:jc w:val="both"/>
        <w:rPr>
          <w:rFonts w:ascii="Calibri Light" w:hAnsi="Calibri Light" w:cs="Calibri Light"/>
        </w:rPr>
      </w:pPr>
      <w:r w:rsidRPr="00800352">
        <w:rPr>
          <w:rFonts w:ascii="Calibri Light" w:hAnsi="Calibri Light" w:cs="Calibri Light"/>
        </w:rPr>
        <w:t xml:space="preserve">Use shared and guided writing to model and to discuss ways in </w:t>
      </w:r>
      <w:r>
        <w:rPr>
          <w:rFonts w:ascii="Calibri Light" w:hAnsi="Calibri Light" w:cs="Calibri Light"/>
        </w:rPr>
        <w:t>which language can be presented</w:t>
      </w:r>
    </w:p>
    <w:p w:rsidR="002737ED" w:rsidRDefault="002737ED" w:rsidP="002737ED">
      <w:pPr>
        <w:numPr>
          <w:ilvl w:val="0"/>
          <w:numId w:val="14"/>
        </w:numPr>
        <w:jc w:val="both"/>
        <w:rPr>
          <w:rFonts w:ascii="Calibri Light" w:hAnsi="Calibri Light" w:cs="Calibri Light"/>
        </w:rPr>
      </w:pPr>
      <w:r w:rsidRPr="00800352">
        <w:rPr>
          <w:rFonts w:ascii="Calibri Light" w:hAnsi="Calibri Light" w:cs="Calibri Light"/>
        </w:rPr>
        <w:t>Discuss phrasing, words and</w:t>
      </w:r>
      <w:r>
        <w:rPr>
          <w:rFonts w:ascii="Calibri Light" w:hAnsi="Calibri Light" w:cs="Calibri Light"/>
        </w:rPr>
        <w:t xml:space="preserve"> punctuation</w:t>
      </w:r>
    </w:p>
    <w:p w:rsidR="002737ED" w:rsidRPr="00800352" w:rsidRDefault="002737ED" w:rsidP="002737ED">
      <w:pPr>
        <w:numPr>
          <w:ilvl w:val="0"/>
          <w:numId w:val="14"/>
        </w:numPr>
        <w:jc w:val="both"/>
        <w:rPr>
          <w:rFonts w:ascii="Calibri Light" w:hAnsi="Calibri Light" w:cs="Calibri Light"/>
        </w:rPr>
      </w:pPr>
      <w:r w:rsidRPr="00800352">
        <w:rPr>
          <w:rFonts w:ascii="Calibri Light" w:hAnsi="Calibri Light" w:cs="Calibri Light"/>
        </w:rPr>
        <w:t>Develop a vocabulary for discussing wr</w:t>
      </w:r>
      <w:r w:rsidR="000B6734">
        <w:rPr>
          <w:rFonts w:ascii="Calibri Light" w:hAnsi="Calibri Light" w:cs="Calibri Light"/>
        </w:rPr>
        <w:t xml:space="preserve">iting e.g., verb, adjective, </w:t>
      </w:r>
      <w:r w:rsidR="00F15614">
        <w:rPr>
          <w:rFonts w:ascii="Calibri Light" w:hAnsi="Calibri Light" w:cs="Calibri Light"/>
        </w:rPr>
        <w:t>etc.</w:t>
      </w:r>
    </w:p>
    <w:p w:rsidR="000B6734" w:rsidRPr="00800352" w:rsidRDefault="000B6734" w:rsidP="000B6734">
      <w:pPr>
        <w:numPr>
          <w:ilvl w:val="0"/>
          <w:numId w:val="14"/>
        </w:numPr>
        <w:jc w:val="both"/>
        <w:rPr>
          <w:rFonts w:ascii="Calibri Light" w:hAnsi="Calibri Light" w:cs="Calibri Light"/>
        </w:rPr>
      </w:pPr>
      <w:r w:rsidRPr="00800352">
        <w:rPr>
          <w:rFonts w:ascii="Calibri Light" w:hAnsi="Calibri Light" w:cs="Calibri Light"/>
        </w:rPr>
        <w:t xml:space="preserve">Talk with children about why it is useful to develop </w:t>
      </w:r>
      <w:r>
        <w:rPr>
          <w:rFonts w:ascii="Calibri Light" w:hAnsi="Calibri Light" w:cs="Calibri Light"/>
        </w:rPr>
        <w:t>a good knowledge about language</w:t>
      </w:r>
    </w:p>
    <w:p w:rsidR="006E6FC5" w:rsidRPr="000B6734" w:rsidRDefault="006E6FC5" w:rsidP="000B6734">
      <w:pPr>
        <w:numPr>
          <w:ilvl w:val="0"/>
          <w:numId w:val="14"/>
        </w:numPr>
        <w:jc w:val="both"/>
        <w:rPr>
          <w:rFonts w:ascii="Calibri Light" w:hAnsi="Calibri Light" w:cs="Calibri Light"/>
        </w:rPr>
      </w:pPr>
      <w:r w:rsidRPr="000B6734">
        <w:rPr>
          <w:rFonts w:ascii="Calibri Light" w:hAnsi="Calibri Light" w:cs="Calibri Light"/>
        </w:rPr>
        <w:t>Discuss words</w:t>
      </w:r>
      <w:r w:rsidR="000B6734">
        <w:rPr>
          <w:rFonts w:ascii="Calibri Light" w:hAnsi="Calibri Light" w:cs="Calibri Light"/>
        </w:rPr>
        <w:t xml:space="preserve"> and their meanings and origins</w:t>
      </w:r>
    </w:p>
    <w:p w:rsidR="006E6FC5" w:rsidRPr="00800352" w:rsidRDefault="006E6FC5" w:rsidP="006E6FC5">
      <w:pPr>
        <w:numPr>
          <w:ilvl w:val="0"/>
          <w:numId w:val="14"/>
        </w:numPr>
        <w:jc w:val="both"/>
        <w:rPr>
          <w:rFonts w:ascii="Calibri Light" w:hAnsi="Calibri Light" w:cs="Calibri Light"/>
        </w:rPr>
      </w:pPr>
      <w:r w:rsidRPr="00800352">
        <w:rPr>
          <w:rFonts w:ascii="Calibri Light" w:hAnsi="Calibri Light" w:cs="Calibri Light"/>
        </w:rPr>
        <w:t>Talk about morphemes and how words are put together.</w:t>
      </w:r>
    </w:p>
    <w:p w:rsidR="006E6FC5" w:rsidRDefault="006E6FC5" w:rsidP="006E6FC5">
      <w:pPr>
        <w:numPr>
          <w:ilvl w:val="0"/>
          <w:numId w:val="14"/>
        </w:numPr>
        <w:jc w:val="both"/>
        <w:rPr>
          <w:rFonts w:ascii="Calibri Light" w:hAnsi="Calibri Light" w:cs="Calibri Light"/>
        </w:rPr>
      </w:pPr>
      <w:r w:rsidRPr="00800352">
        <w:rPr>
          <w:rFonts w:ascii="Calibri Light" w:hAnsi="Calibri Light" w:cs="Calibri Light"/>
        </w:rPr>
        <w:lastRenderedPageBreak/>
        <w:t>Make collections of words, for example, homonyms, antonyms, synonyms, loan words, homographs and homophones.</w:t>
      </w:r>
    </w:p>
    <w:p w:rsidR="00F14D84" w:rsidRDefault="00F14D84" w:rsidP="00F14D84">
      <w:pPr>
        <w:jc w:val="both"/>
        <w:rPr>
          <w:rFonts w:ascii="Calibri Light" w:hAnsi="Calibri Light" w:cs="Calibri Light"/>
        </w:rPr>
      </w:pPr>
      <w:r w:rsidRPr="00AB6CFA">
        <w:rPr>
          <w:noProof/>
          <w:lang w:eastAsia="en-GB"/>
        </w:rPr>
        <w:drawing>
          <wp:anchor distT="0" distB="0" distL="114300" distR="114300" simplePos="0" relativeHeight="251724800" behindDoc="0" locked="0" layoutInCell="1" allowOverlap="1">
            <wp:simplePos x="0" y="0"/>
            <wp:positionH relativeFrom="column">
              <wp:posOffset>4333240</wp:posOffset>
            </wp:positionH>
            <wp:positionV relativeFrom="paragraph">
              <wp:posOffset>4445</wp:posOffset>
            </wp:positionV>
            <wp:extent cx="1439545" cy="1933575"/>
            <wp:effectExtent l="0" t="0" r="27305" b="0"/>
            <wp:wrapThrough wrapText="bothSides">
              <wp:wrapPolygon edited="0">
                <wp:start x="858" y="1702"/>
                <wp:lineTo x="0" y="4043"/>
                <wp:lineTo x="0" y="20004"/>
                <wp:lineTo x="21724" y="20004"/>
                <wp:lineTo x="21724" y="15961"/>
                <wp:lineTo x="16865" y="15748"/>
                <wp:lineTo x="21724" y="13833"/>
                <wp:lineTo x="21724" y="10215"/>
                <wp:lineTo x="16865" y="8938"/>
                <wp:lineTo x="21724" y="7661"/>
                <wp:lineTo x="21724" y="4043"/>
                <wp:lineTo x="16579" y="1702"/>
                <wp:lineTo x="858" y="1702"/>
              </wp:wrapPolygon>
            </wp:wrapThrough>
            <wp:docPr id="420" name="Diagram 420">
              <a:extLst xmlns:a="http://schemas.openxmlformats.org/drawingml/2006/main">
                <a:ext uri="{FF2B5EF4-FFF2-40B4-BE49-F238E27FC236}">
                  <a16:creationId xmlns:a16="http://schemas.microsoft.com/office/drawing/2014/main" id="{B8D278C8-2658-4E88-9964-ADB5BF1D916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14:sizeRelH relativeFrom="margin">
              <wp14:pctWidth>0</wp14:pctWidth>
            </wp14:sizeRelH>
            <wp14:sizeRelV relativeFrom="margin">
              <wp14:pctHeight>0</wp14:pctHeight>
            </wp14:sizeRelV>
          </wp:anchor>
        </w:drawing>
      </w:r>
    </w:p>
    <w:p w:rsidR="00D020D1" w:rsidRDefault="00D020D1" w:rsidP="00F14D84">
      <w:pPr>
        <w:jc w:val="both"/>
        <w:rPr>
          <w:rFonts w:ascii="Calibri Light" w:hAnsi="Calibri Light" w:cs="Calibri Light"/>
        </w:rPr>
      </w:pPr>
    </w:p>
    <w:p w:rsidR="00F14D84" w:rsidRPr="00800352" w:rsidRDefault="00F14D84" w:rsidP="00F14D84">
      <w:pPr>
        <w:jc w:val="both"/>
        <w:rPr>
          <w:rFonts w:ascii="Calibri Light" w:hAnsi="Calibri Light" w:cs="Calibri Light"/>
        </w:rPr>
      </w:pPr>
      <w:r>
        <w:rPr>
          <w:rFonts w:ascii="Calibri Light" w:hAnsi="Calibri Light" w:cs="Calibri Light"/>
        </w:rPr>
        <w:t>We can also refer to these different levels</w:t>
      </w:r>
    </w:p>
    <w:p w:rsidR="00F14D84" w:rsidRDefault="00F14D84" w:rsidP="00F14D84">
      <w:pPr>
        <w:jc w:val="both"/>
        <w:rPr>
          <w:rFonts w:ascii="Calibri Light" w:hAnsi="Calibri Light" w:cs="Calibri Light"/>
          <w:b/>
          <w:sz w:val="72"/>
          <w:szCs w:val="72"/>
        </w:rPr>
      </w:pPr>
    </w:p>
    <w:p w:rsidR="00F14D84" w:rsidRDefault="00F14D84" w:rsidP="00F14D84">
      <w:pPr>
        <w:jc w:val="both"/>
        <w:rPr>
          <w:rFonts w:ascii="Calibri Light" w:hAnsi="Calibri Light" w:cs="Calibri Light"/>
          <w:b/>
          <w:sz w:val="72"/>
          <w:szCs w:val="72"/>
        </w:rPr>
      </w:pPr>
    </w:p>
    <w:p w:rsidR="00F14D84" w:rsidRPr="00F14D84" w:rsidRDefault="00F14D84" w:rsidP="00F14D84">
      <w:pPr>
        <w:jc w:val="both"/>
        <w:rPr>
          <w:rFonts w:ascii="Calibri Light" w:hAnsi="Calibri Light" w:cs="Calibri Light"/>
          <w:b/>
          <w:sz w:val="72"/>
          <w:szCs w:val="72"/>
        </w:rPr>
      </w:pPr>
    </w:p>
    <w:p w:rsidR="00C44790" w:rsidRPr="00FF2C24" w:rsidRDefault="00C44790" w:rsidP="00440243">
      <w:pPr>
        <w:jc w:val="both"/>
        <w:rPr>
          <w:rFonts w:asciiTheme="majorHAnsi" w:hAnsiTheme="majorHAnsi" w:cstheme="majorHAnsi"/>
        </w:rPr>
      </w:pPr>
    </w:p>
    <w:p w:rsidR="00C44790" w:rsidRPr="00051898" w:rsidRDefault="00C44790" w:rsidP="00C44790">
      <w:pPr>
        <w:jc w:val="both"/>
        <w:rPr>
          <w:rFonts w:asciiTheme="majorHAnsi" w:hAnsiTheme="majorHAnsi" w:cstheme="majorHAnsi"/>
          <w:b/>
          <w:sz w:val="48"/>
          <w:szCs w:val="48"/>
        </w:rPr>
      </w:pPr>
      <w:r w:rsidRPr="00051898">
        <w:rPr>
          <w:rFonts w:asciiTheme="majorHAnsi" w:hAnsiTheme="majorHAnsi" w:cstheme="majorHAnsi"/>
          <w:b/>
          <w:sz w:val="48"/>
          <w:szCs w:val="48"/>
        </w:rPr>
        <w:t>Guided writing</w:t>
      </w:r>
    </w:p>
    <w:p w:rsidR="00E66ACF" w:rsidRPr="00FF2C24" w:rsidRDefault="00E66ACF" w:rsidP="00440243">
      <w:pPr>
        <w:jc w:val="both"/>
        <w:rPr>
          <w:rFonts w:asciiTheme="majorHAnsi" w:hAnsiTheme="majorHAnsi" w:cstheme="majorHAnsi"/>
        </w:rPr>
      </w:pPr>
    </w:p>
    <w:p w:rsidR="00C44790" w:rsidRDefault="00C44790" w:rsidP="00C44790">
      <w:pPr>
        <w:jc w:val="both"/>
        <w:rPr>
          <w:rFonts w:asciiTheme="majorHAnsi" w:hAnsiTheme="majorHAnsi" w:cstheme="majorHAnsi"/>
        </w:rPr>
      </w:pPr>
      <w:r w:rsidRPr="00FF2C24">
        <w:rPr>
          <w:rFonts w:asciiTheme="majorHAnsi" w:hAnsiTheme="majorHAnsi" w:cstheme="majorHAnsi"/>
        </w:rPr>
        <w:t>This is an additional st</w:t>
      </w:r>
      <w:r w:rsidR="000B6734">
        <w:rPr>
          <w:rFonts w:asciiTheme="majorHAnsi" w:hAnsiTheme="majorHAnsi" w:cstheme="majorHAnsi"/>
        </w:rPr>
        <w:t xml:space="preserve">ep towards independent writing. </w:t>
      </w:r>
      <w:r w:rsidRPr="00FF2C24">
        <w:rPr>
          <w:rFonts w:asciiTheme="majorHAnsi" w:hAnsiTheme="majorHAnsi" w:cstheme="majorHAnsi"/>
        </w:rPr>
        <w:t>Differentiation is supported and a group will be targeted to focus on a specific skill that needs to be re</w:t>
      </w:r>
      <w:r w:rsidR="000B6734">
        <w:rPr>
          <w:rFonts w:asciiTheme="majorHAnsi" w:hAnsiTheme="majorHAnsi" w:cstheme="majorHAnsi"/>
        </w:rPr>
        <w:t xml:space="preserve">inforced and developed further. </w:t>
      </w:r>
      <w:r w:rsidRPr="00FF2C24">
        <w:rPr>
          <w:rFonts w:asciiTheme="majorHAnsi" w:hAnsiTheme="majorHAnsi" w:cstheme="majorHAnsi"/>
        </w:rPr>
        <w:t>The teacher is able to provide immediate feedback and this strategy builds confidence.</w:t>
      </w:r>
    </w:p>
    <w:p w:rsidR="00D020D1" w:rsidRDefault="00D020D1" w:rsidP="00C44790">
      <w:pPr>
        <w:jc w:val="both"/>
        <w:rPr>
          <w:rFonts w:asciiTheme="majorHAnsi" w:hAnsiTheme="majorHAnsi" w:cstheme="majorHAnsi"/>
        </w:rPr>
      </w:pPr>
    </w:p>
    <w:p w:rsidR="00D020D1" w:rsidRDefault="00D020D1" w:rsidP="00C44790">
      <w:pPr>
        <w:jc w:val="both"/>
        <w:rPr>
          <w:rFonts w:asciiTheme="majorHAnsi" w:hAnsiTheme="majorHAnsi" w:cstheme="majorHAnsi"/>
        </w:rPr>
      </w:pPr>
      <w:r>
        <w:rPr>
          <w:rFonts w:asciiTheme="majorHAnsi" w:hAnsiTheme="majorHAnsi" w:cstheme="majorHAnsi"/>
        </w:rPr>
        <w:t>Guided writing might include things like:</w:t>
      </w:r>
    </w:p>
    <w:p w:rsidR="00D020D1" w:rsidRDefault="00D020D1" w:rsidP="00C44790">
      <w:pPr>
        <w:jc w:val="both"/>
        <w:rPr>
          <w:rFonts w:asciiTheme="majorHAnsi" w:hAnsiTheme="majorHAnsi" w:cstheme="majorHAnsi"/>
        </w:rPr>
      </w:pPr>
    </w:p>
    <w:p w:rsidR="00E0777E" w:rsidRDefault="00E0777E" w:rsidP="00E0777E">
      <w:pPr>
        <w:jc w:val="both"/>
        <w:rPr>
          <w:rFonts w:ascii="Calibri Light" w:hAnsi="Calibri Light" w:cs="Calibri Light"/>
        </w:rPr>
      </w:pPr>
    </w:p>
    <w:p w:rsidR="00E0777E" w:rsidRPr="007B0615" w:rsidRDefault="00E0777E" w:rsidP="00E0777E">
      <w:pPr>
        <w:numPr>
          <w:ilvl w:val="0"/>
          <w:numId w:val="17"/>
        </w:numPr>
        <w:jc w:val="both"/>
        <w:rPr>
          <w:rFonts w:ascii="Calibri Light" w:hAnsi="Calibri Light" w:cs="Calibri Light"/>
        </w:rPr>
      </w:pPr>
      <w:r w:rsidRPr="007B0615">
        <w:rPr>
          <w:rFonts w:ascii="Calibri Light" w:hAnsi="Calibri Light" w:cs="Calibri Light"/>
        </w:rPr>
        <w:t>Reordering sentences</w:t>
      </w:r>
    </w:p>
    <w:p w:rsidR="00E0777E" w:rsidRPr="007B0615" w:rsidRDefault="00E0777E" w:rsidP="00E0777E">
      <w:pPr>
        <w:numPr>
          <w:ilvl w:val="0"/>
          <w:numId w:val="17"/>
        </w:numPr>
        <w:jc w:val="both"/>
        <w:rPr>
          <w:rFonts w:ascii="Calibri Light" w:hAnsi="Calibri Light" w:cs="Calibri Light"/>
        </w:rPr>
      </w:pPr>
      <w:r w:rsidRPr="007B0615">
        <w:rPr>
          <w:rFonts w:ascii="Calibri Light" w:hAnsi="Calibri Light" w:cs="Calibri Light"/>
        </w:rPr>
        <w:t>Reordering sentences into passages</w:t>
      </w:r>
    </w:p>
    <w:p w:rsidR="00E0777E" w:rsidRPr="007B0615" w:rsidRDefault="00E0777E" w:rsidP="00E0777E">
      <w:pPr>
        <w:numPr>
          <w:ilvl w:val="0"/>
          <w:numId w:val="17"/>
        </w:numPr>
        <w:jc w:val="both"/>
        <w:rPr>
          <w:rFonts w:ascii="Calibri Light" w:hAnsi="Calibri Light" w:cs="Calibri Light"/>
        </w:rPr>
      </w:pPr>
      <w:r w:rsidRPr="007B0615">
        <w:rPr>
          <w:rFonts w:ascii="Calibri Light" w:hAnsi="Calibri Light" w:cs="Calibri Light"/>
        </w:rPr>
        <w:t>Substitution tables</w:t>
      </w:r>
    </w:p>
    <w:p w:rsidR="00E0777E" w:rsidRPr="007B0615" w:rsidRDefault="00E0777E" w:rsidP="00E0777E">
      <w:pPr>
        <w:numPr>
          <w:ilvl w:val="0"/>
          <w:numId w:val="17"/>
        </w:numPr>
        <w:jc w:val="both"/>
        <w:rPr>
          <w:rFonts w:ascii="Calibri Light" w:hAnsi="Calibri Light" w:cs="Calibri Light"/>
        </w:rPr>
      </w:pPr>
      <w:r w:rsidRPr="007B0615">
        <w:rPr>
          <w:rFonts w:ascii="Calibri Light" w:hAnsi="Calibri Light" w:cs="Calibri Light"/>
        </w:rPr>
        <w:t>Matching beginning and ending of sentences</w:t>
      </w:r>
    </w:p>
    <w:p w:rsidR="00E0777E" w:rsidRPr="007B0615" w:rsidRDefault="00E0777E" w:rsidP="00E0777E">
      <w:pPr>
        <w:numPr>
          <w:ilvl w:val="0"/>
          <w:numId w:val="17"/>
        </w:numPr>
        <w:jc w:val="both"/>
        <w:rPr>
          <w:rFonts w:ascii="Calibri Light" w:hAnsi="Calibri Light" w:cs="Calibri Light"/>
        </w:rPr>
      </w:pPr>
      <w:r w:rsidRPr="007B0615">
        <w:rPr>
          <w:rFonts w:ascii="Calibri Light" w:hAnsi="Calibri Light" w:cs="Calibri Light"/>
        </w:rPr>
        <w:t>Complete the template</w:t>
      </w:r>
    </w:p>
    <w:p w:rsidR="00D020D1" w:rsidRPr="00FF2C24" w:rsidRDefault="00D020D1" w:rsidP="00C44790">
      <w:pPr>
        <w:jc w:val="both"/>
        <w:rPr>
          <w:rFonts w:asciiTheme="majorHAnsi" w:hAnsiTheme="majorHAnsi" w:cstheme="majorHAnsi"/>
        </w:rPr>
      </w:pPr>
    </w:p>
    <w:p w:rsidR="00C44790" w:rsidRDefault="00C44790" w:rsidP="00440243">
      <w:pPr>
        <w:jc w:val="both"/>
        <w:rPr>
          <w:rFonts w:asciiTheme="majorHAnsi" w:hAnsiTheme="majorHAnsi" w:cstheme="majorHAnsi"/>
        </w:rPr>
      </w:pPr>
    </w:p>
    <w:p w:rsidR="00002C0A" w:rsidRDefault="00002C0A" w:rsidP="00440243">
      <w:pPr>
        <w:jc w:val="both"/>
        <w:rPr>
          <w:rFonts w:asciiTheme="majorHAnsi" w:hAnsiTheme="majorHAnsi" w:cstheme="majorHAnsi"/>
        </w:rPr>
      </w:pPr>
      <w:r w:rsidRPr="00372738">
        <w:rPr>
          <w:rFonts w:ascii="Calibri Light" w:hAnsi="Calibri Light" w:cs="Calibri Light"/>
          <w:noProof/>
          <w:lang w:eastAsia="en-GB"/>
        </w:rPr>
        <w:drawing>
          <wp:inline distT="0" distB="0" distL="0" distR="0" wp14:anchorId="6D9F337D" wp14:editId="0F873714">
            <wp:extent cx="2980795" cy="2009280"/>
            <wp:effectExtent l="0" t="0" r="0" b="0"/>
            <wp:docPr id="29709" name="Picture 29709" descr="C:\Users\jayne.morgan\Desktop\LLC Modules 19-20\Primary LLC Booklets\Writing\Writing Instructional Procedur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ne.morgan\Desktop\LLC Modules 19-20\Primary LLC Booklets\Writing\Writing Instructional Procedures.png"/>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7595" t="6693" r="3089" b="6100"/>
                    <a:stretch/>
                  </pic:blipFill>
                  <pic:spPr bwMode="auto">
                    <a:xfrm>
                      <a:off x="0" y="0"/>
                      <a:ext cx="2991305" cy="2016364"/>
                    </a:xfrm>
                    <a:prstGeom prst="rect">
                      <a:avLst/>
                    </a:prstGeom>
                    <a:noFill/>
                    <a:ln>
                      <a:noFill/>
                    </a:ln>
                    <a:extLst>
                      <a:ext uri="{53640926-AAD7-44D8-BBD7-CCE9431645EC}">
                        <a14:shadowObscured xmlns:a14="http://schemas.microsoft.com/office/drawing/2010/main"/>
                      </a:ext>
                    </a:extLst>
                  </pic:spPr>
                </pic:pic>
              </a:graphicData>
            </a:graphic>
          </wp:inline>
        </w:drawing>
      </w:r>
    </w:p>
    <w:p w:rsidR="00002C0A" w:rsidRDefault="00002C0A" w:rsidP="00440243">
      <w:pPr>
        <w:jc w:val="both"/>
        <w:rPr>
          <w:rFonts w:asciiTheme="majorHAnsi" w:hAnsiTheme="majorHAnsi" w:cstheme="majorHAnsi"/>
        </w:rPr>
      </w:pPr>
    </w:p>
    <w:p w:rsidR="000A5F84" w:rsidRDefault="000A5F84" w:rsidP="00440243">
      <w:pPr>
        <w:jc w:val="both"/>
        <w:rPr>
          <w:rFonts w:asciiTheme="majorHAnsi" w:hAnsiTheme="majorHAnsi" w:cstheme="majorHAnsi"/>
          <w:b/>
          <w:sz w:val="48"/>
          <w:szCs w:val="48"/>
        </w:rPr>
      </w:pPr>
    </w:p>
    <w:p w:rsidR="007B2246" w:rsidRPr="00002C0A" w:rsidRDefault="007B2246" w:rsidP="00440243">
      <w:pPr>
        <w:jc w:val="both"/>
        <w:rPr>
          <w:rFonts w:asciiTheme="majorHAnsi" w:hAnsiTheme="majorHAnsi" w:cstheme="majorHAnsi"/>
          <w:b/>
          <w:sz w:val="48"/>
          <w:szCs w:val="48"/>
        </w:rPr>
      </w:pPr>
      <w:r w:rsidRPr="00002C0A">
        <w:rPr>
          <w:rFonts w:asciiTheme="majorHAnsi" w:hAnsiTheme="majorHAnsi" w:cstheme="majorHAnsi"/>
          <w:b/>
          <w:sz w:val="48"/>
          <w:szCs w:val="48"/>
        </w:rPr>
        <w:lastRenderedPageBreak/>
        <w:t>Talk for writing</w:t>
      </w:r>
    </w:p>
    <w:p w:rsidR="007B2246" w:rsidRPr="00FF2C24" w:rsidRDefault="007B2246" w:rsidP="00440243">
      <w:pPr>
        <w:jc w:val="both"/>
        <w:rPr>
          <w:rFonts w:asciiTheme="majorHAnsi" w:hAnsiTheme="majorHAnsi" w:cstheme="majorHAnsi"/>
        </w:rPr>
      </w:pPr>
    </w:p>
    <w:p w:rsidR="00276FB0" w:rsidRDefault="009558F3" w:rsidP="007B2246">
      <w:pPr>
        <w:jc w:val="both"/>
        <w:rPr>
          <w:rFonts w:asciiTheme="majorHAnsi" w:hAnsiTheme="majorHAnsi" w:cstheme="majorHAnsi"/>
        </w:rPr>
      </w:pPr>
      <w:r w:rsidRPr="00276FB0">
        <w:rPr>
          <w:rFonts w:asciiTheme="majorHAnsi" w:hAnsiTheme="majorHAnsi" w:cstheme="majorHAnsi"/>
          <w:noProof/>
          <w:lang w:eastAsia="en-GB"/>
        </w:rPr>
        <w:drawing>
          <wp:anchor distT="0" distB="0" distL="114300" distR="114300" simplePos="0" relativeHeight="251725824" behindDoc="0" locked="0" layoutInCell="1" allowOverlap="1">
            <wp:simplePos x="0" y="0"/>
            <wp:positionH relativeFrom="margin">
              <wp:align>right</wp:align>
            </wp:positionH>
            <wp:positionV relativeFrom="paragraph">
              <wp:posOffset>3810</wp:posOffset>
            </wp:positionV>
            <wp:extent cx="1335405" cy="998855"/>
            <wp:effectExtent l="0" t="0" r="0" b="0"/>
            <wp:wrapThrough wrapText="bothSides">
              <wp:wrapPolygon edited="0">
                <wp:start x="0" y="0"/>
                <wp:lineTo x="0" y="21010"/>
                <wp:lineTo x="21261" y="21010"/>
                <wp:lineTo x="21261" y="0"/>
                <wp:lineTo x="0" y="0"/>
              </wp:wrapPolygon>
            </wp:wrapThrough>
            <wp:docPr id="23" name="Picture 23" descr="C:\Users\jayne.morgan\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ne.morgan\Desktop\download (1).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35405" cy="998855"/>
                    </a:xfrm>
                    <a:prstGeom prst="rect">
                      <a:avLst/>
                    </a:prstGeom>
                    <a:noFill/>
                    <a:ln>
                      <a:noFill/>
                    </a:ln>
                  </pic:spPr>
                </pic:pic>
              </a:graphicData>
            </a:graphic>
            <wp14:sizeRelH relativeFrom="page">
              <wp14:pctWidth>0</wp14:pctWidth>
            </wp14:sizeRelH>
            <wp14:sizeRelV relativeFrom="page">
              <wp14:pctHeight>0</wp14:pctHeight>
            </wp14:sizeRelV>
          </wp:anchor>
        </w:drawing>
      </w:r>
      <w:r w:rsidR="00F14D84">
        <w:rPr>
          <w:rFonts w:asciiTheme="majorHAnsi" w:hAnsiTheme="majorHAnsi" w:cstheme="majorHAnsi"/>
        </w:rPr>
        <w:t xml:space="preserve">Talk for writing (Talk4writing) is </w:t>
      </w:r>
      <w:r w:rsidR="00310A09">
        <w:rPr>
          <w:rFonts w:asciiTheme="majorHAnsi" w:hAnsiTheme="majorHAnsi" w:cstheme="majorHAnsi"/>
        </w:rPr>
        <w:t xml:space="preserve">currently </w:t>
      </w:r>
      <w:r w:rsidR="00F14D84">
        <w:rPr>
          <w:rFonts w:asciiTheme="majorHAnsi" w:hAnsiTheme="majorHAnsi" w:cstheme="majorHAnsi"/>
        </w:rPr>
        <w:t xml:space="preserve">a very popular </w:t>
      </w:r>
      <w:r w:rsidR="0093146F">
        <w:rPr>
          <w:rFonts w:asciiTheme="majorHAnsi" w:hAnsiTheme="majorHAnsi" w:cstheme="majorHAnsi"/>
        </w:rPr>
        <w:t>way of preparing children to write. It builds on the idea I have already mentioned that children being able to talk about what they want to write about is crucial. Its main proponent is Pie Corbett, who is rather a charismatic character, so I strongly recommend you watch this video to unde</w:t>
      </w:r>
      <w:r w:rsidR="00676100">
        <w:rPr>
          <w:rFonts w:asciiTheme="majorHAnsi" w:hAnsiTheme="majorHAnsi" w:cstheme="majorHAnsi"/>
        </w:rPr>
        <w:t>rstand what the process entails.</w:t>
      </w:r>
    </w:p>
    <w:p w:rsidR="0093146F" w:rsidRDefault="0093146F" w:rsidP="007B2246">
      <w:pPr>
        <w:jc w:val="both"/>
        <w:rPr>
          <w:rFonts w:asciiTheme="majorHAnsi" w:hAnsiTheme="majorHAnsi" w:cstheme="majorHAnsi"/>
        </w:rPr>
      </w:pPr>
    </w:p>
    <w:p w:rsidR="0093146F" w:rsidRPr="00FF2C24" w:rsidRDefault="0008301F" w:rsidP="0093146F">
      <w:pPr>
        <w:jc w:val="both"/>
        <w:rPr>
          <w:rFonts w:asciiTheme="majorHAnsi" w:hAnsiTheme="majorHAnsi" w:cstheme="majorHAnsi"/>
        </w:rPr>
      </w:pPr>
      <w:hyperlink r:id="rId36" w:history="1">
        <w:r w:rsidR="0093146F" w:rsidRPr="00FF2C24">
          <w:rPr>
            <w:rStyle w:val="Hyperlink"/>
            <w:rFonts w:asciiTheme="majorHAnsi" w:hAnsiTheme="majorHAnsi" w:cstheme="majorHAnsi"/>
          </w:rPr>
          <w:t>https://www.youtube.com/watch?v=JdvJZD-cplg</w:t>
        </w:r>
      </w:hyperlink>
    </w:p>
    <w:p w:rsidR="00276FB0" w:rsidRDefault="00276FB0" w:rsidP="007B2246">
      <w:pPr>
        <w:jc w:val="both"/>
        <w:rPr>
          <w:rFonts w:asciiTheme="majorHAnsi" w:hAnsiTheme="majorHAnsi" w:cstheme="majorHAnsi"/>
        </w:rPr>
      </w:pPr>
    </w:p>
    <w:p w:rsidR="00BC51E1" w:rsidRDefault="00BC51E1" w:rsidP="007B2246">
      <w:pPr>
        <w:jc w:val="both"/>
        <w:rPr>
          <w:rFonts w:asciiTheme="majorHAnsi" w:hAnsiTheme="majorHAnsi" w:cstheme="majorHAnsi"/>
          <w:bCs/>
          <w:lang w:val="en-US"/>
        </w:rPr>
      </w:pPr>
      <w:r>
        <w:rPr>
          <w:rFonts w:asciiTheme="majorHAnsi" w:hAnsiTheme="majorHAnsi" w:cstheme="majorHAnsi"/>
          <w:bCs/>
          <w:lang w:val="en-US"/>
        </w:rPr>
        <w:t>This method of preparing pupils to write does two</w:t>
      </w:r>
      <w:r w:rsidR="00676100">
        <w:rPr>
          <w:rFonts w:asciiTheme="majorHAnsi" w:hAnsiTheme="majorHAnsi" w:cstheme="majorHAnsi"/>
          <w:bCs/>
          <w:lang w:val="en-US"/>
        </w:rPr>
        <w:t xml:space="preserve"> important things:</w:t>
      </w:r>
    </w:p>
    <w:p w:rsidR="007B2246" w:rsidRDefault="00BC51E1" w:rsidP="007B2246">
      <w:pPr>
        <w:jc w:val="both"/>
        <w:rPr>
          <w:rFonts w:asciiTheme="majorHAnsi" w:hAnsiTheme="majorHAnsi" w:cstheme="majorHAnsi"/>
          <w:lang w:val="en-US"/>
        </w:rPr>
      </w:pPr>
      <w:r w:rsidRPr="00BC51E1">
        <w:rPr>
          <w:rFonts w:asciiTheme="majorHAnsi" w:hAnsiTheme="majorHAnsi" w:cstheme="majorHAnsi"/>
          <w:b/>
          <w:bCs/>
          <w:lang w:val="en-US"/>
        </w:rPr>
        <w:t>Secures subject matter</w:t>
      </w:r>
      <w:r>
        <w:rPr>
          <w:rFonts w:asciiTheme="majorHAnsi" w:hAnsiTheme="majorHAnsi" w:cstheme="majorHAnsi"/>
          <w:bCs/>
          <w:lang w:val="en-US"/>
        </w:rPr>
        <w:t xml:space="preserve">: </w:t>
      </w:r>
      <w:r w:rsidR="007B2246" w:rsidRPr="00FF2C24">
        <w:rPr>
          <w:rFonts w:asciiTheme="majorHAnsi" w:hAnsiTheme="majorHAnsi" w:cstheme="majorHAnsi"/>
          <w:lang w:val="en-US"/>
        </w:rPr>
        <w:t>ensuring children become experts and enthusiasts in the topic</w:t>
      </w:r>
      <w:r w:rsidR="007B2246" w:rsidRPr="00FF2C24">
        <w:rPr>
          <w:rFonts w:asciiTheme="majorHAnsi" w:hAnsiTheme="majorHAnsi" w:cstheme="majorHAnsi"/>
          <w:lang w:val="en-US"/>
        </w:rPr>
        <w:br/>
      </w:r>
      <w:r w:rsidRPr="00BC51E1">
        <w:rPr>
          <w:rFonts w:asciiTheme="majorHAnsi" w:hAnsiTheme="majorHAnsi" w:cstheme="majorHAnsi"/>
          <w:b/>
          <w:bCs/>
          <w:lang w:val="en-US"/>
        </w:rPr>
        <w:t>Imitates:</w:t>
      </w:r>
      <w:r>
        <w:rPr>
          <w:rFonts w:asciiTheme="majorHAnsi" w:hAnsiTheme="majorHAnsi" w:cstheme="majorHAnsi"/>
          <w:bCs/>
          <w:lang w:val="en-US"/>
        </w:rPr>
        <w:t xml:space="preserve"> </w:t>
      </w:r>
      <w:r>
        <w:rPr>
          <w:rFonts w:asciiTheme="majorHAnsi" w:hAnsiTheme="majorHAnsi" w:cstheme="majorHAnsi"/>
          <w:lang w:val="en-US"/>
        </w:rPr>
        <w:t>uses</w:t>
      </w:r>
      <w:r w:rsidR="007B2246" w:rsidRPr="00FF2C24">
        <w:rPr>
          <w:rFonts w:asciiTheme="majorHAnsi" w:hAnsiTheme="majorHAnsi" w:cstheme="majorHAnsi"/>
          <w:lang w:val="en-US"/>
        </w:rPr>
        <w:t xml:space="preserve"> a strong shared text as a model from which children internalize the key language features </w:t>
      </w:r>
    </w:p>
    <w:p w:rsidR="00BC51E1" w:rsidRDefault="00BC51E1" w:rsidP="007B2246">
      <w:pPr>
        <w:jc w:val="both"/>
        <w:rPr>
          <w:rFonts w:asciiTheme="majorHAnsi" w:hAnsiTheme="majorHAnsi" w:cstheme="majorHAnsi"/>
          <w:lang w:val="en-US"/>
        </w:rPr>
      </w:pPr>
    </w:p>
    <w:p w:rsidR="00310A09" w:rsidRPr="00676100" w:rsidRDefault="00BC51E1" w:rsidP="007B2246">
      <w:pPr>
        <w:jc w:val="both"/>
        <w:rPr>
          <w:rFonts w:asciiTheme="majorHAnsi" w:hAnsiTheme="majorHAnsi" w:cstheme="majorHAnsi"/>
          <w:lang w:val="en-US"/>
        </w:rPr>
      </w:pPr>
      <w:r>
        <w:rPr>
          <w:rFonts w:asciiTheme="majorHAnsi" w:hAnsiTheme="majorHAnsi" w:cstheme="majorHAnsi"/>
          <w:lang w:val="en-US"/>
        </w:rPr>
        <w:t xml:space="preserve">These can then be built </w:t>
      </w:r>
      <w:r w:rsidR="00310A09">
        <w:rPr>
          <w:rFonts w:asciiTheme="majorHAnsi" w:hAnsiTheme="majorHAnsi" w:cstheme="majorHAnsi"/>
          <w:lang w:val="en-US"/>
        </w:rPr>
        <w:t>upon</w:t>
      </w:r>
      <w:r>
        <w:rPr>
          <w:rFonts w:asciiTheme="majorHAnsi" w:hAnsiTheme="majorHAnsi" w:cstheme="majorHAnsi"/>
          <w:lang w:val="en-US"/>
        </w:rPr>
        <w:t xml:space="preserve"> to:</w:t>
      </w:r>
    </w:p>
    <w:p w:rsidR="007B2246" w:rsidRPr="00FF2C24" w:rsidRDefault="00BC51E1" w:rsidP="007B2246">
      <w:pPr>
        <w:jc w:val="both"/>
        <w:rPr>
          <w:rFonts w:asciiTheme="majorHAnsi" w:hAnsiTheme="majorHAnsi" w:cstheme="majorHAnsi"/>
        </w:rPr>
      </w:pPr>
      <w:r w:rsidRPr="00BC51E1">
        <w:rPr>
          <w:rFonts w:asciiTheme="majorHAnsi" w:hAnsiTheme="majorHAnsi" w:cstheme="majorHAnsi"/>
          <w:b/>
          <w:bCs/>
          <w:lang w:val="en-US"/>
        </w:rPr>
        <w:t>Innovate:</w:t>
      </w:r>
      <w:r>
        <w:rPr>
          <w:rFonts w:asciiTheme="majorHAnsi" w:hAnsiTheme="majorHAnsi" w:cstheme="majorHAnsi"/>
          <w:bCs/>
          <w:lang w:val="en-US"/>
        </w:rPr>
        <w:t xml:space="preserve"> </w:t>
      </w:r>
      <w:r w:rsidR="007B2246" w:rsidRPr="00FF2C24">
        <w:rPr>
          <w:rFonts w:asciiTheme="majorHAnsi" w:hAnsiTheme="majorHAnsi" w:cstheme="majorHAnsi"/>
          <w:lang w:val="en-US"/>
        </w:rPr>
        <w:t>using the structure and language patterns of the model text for shared planning and writing in a new, but closely related, context,</w:t>
      </w:r>
    </w:p>
    <w:p w:rsidR="007B2246" w:rsidRPr="00FF2C24" w:rsidRDefault="007B2246" w:rsidP="007B2246">
      <w:pPr>
        <w:jc w:val="both"/>
        <w:rPr>
          <w:rFonts w:asciiTheme="majorHAnsi" w:hAnsiTheme="majorHAnsi" w:cstheme="majorHAnsi"/>
        </w:rPr>
      </w:pPr>
      <w:r w:rsidRPr="00FF2C24">
        <w:rPr>
          <w:rFonts w:asciiTheme="majorHAnsi" w:hAnsiTheme="majorHAnsi" w:cstheme="majorHAnsi"/>
          <w:lang w:val="en-US"/>
        </w:rPr>
        <w:br/>
      </w:r>
      <w:r w:rsidR="00BC51E1" w:rsidRPr="00BC51E1">
        <w:rPr>
          <w:rFonts w:asciiTheme="majorHAnsi" w:hAnsiTheme="majorHAnsi" w:cstheme="majorHAnsi"/>
          <w:b/>
          <w:bCs/>
          <w:lang w:val="en-US"/>
        </w:rPr>
        <w:t>Apply independently</w:t>
      </w:r>
      <w:r w:rsidR="00BC51E1">
        <w:rPr>
          <w:rFonts w:asciiTheme="majorHAnsi" w:hAnsiTheme="majorHAnsi" w:cstheme="majorHAnsi"/>
          <w:bCs/>
          <w:lang w:val="en-US"/>
        </w:rPr>
        <w:t xml:space="preserve">: </w:t>
      </w:r>
      <w:r w:rsidRPr="00FF2C24">
        <w:rPr>
          <w:rFonts w:asciiTheme="majorHAnsi" w:hAnsiTheme="majorHAnsi" w:cstheme="majorHAnsi"/>
          <w:lang w:val="en-US"/>
        </w:rPr>
        <w:t xml:space="preserve">children independently writing that text type in literacy lessons and across the curriculum </w:t>
      </w:r>
    </w:p>
    <w:p w:rsidR="007B2246" w:rsidRDefault="007B2246" w:rsidP="00440243">
      <w:pPr>
        <w:jc w:val="both"/>
        <w:rPr>
          <w:rFonts w:asciiTheme="majorHAnsi" w:hAnsiTheme="majorHAnsi" w:cstheme="majorHAnsi"/>
        </w:rPr>
      </w:pPr>
    </w:p>
    <w:p w:rsidR="00310A09" w:rsidRDefault="00310A09" w:rsidP="00440243">
      <w:pPr>
        <w:jc w:val="both"/>
        <w:rPr>
          <w:rFonts w:asciiTheme="majorHAnsi" w:hAnsiTheme="majorHAnsi" w:cstheme="majorHAnsi"/>
        </w:rPr>
      </w:pPr>
    </w:p>
    <w:p w:rsidR="00310A09" w:rsidRDefault="00310A09" w:rsidP="00440243">
      <w:pPr>
        <w:jc w:val="both"/>
        <w:rPr>
          <w:rFonts w:asciiTheme="majorHAnsi" w:hAnsiTheme="majorHAnsi" w:cstheme="majorHAnsi"/>
        </w:rPr>
      </w:pPr>
      <w:r>
        <w:rPr>
          <w:rFonts w:asciiTheme="majorHAnsi" w:hAnsiTheme="majorHAnsi" w:cstheme="majorHAnsi"/>
        </w:rPr>
        <w:t xml:space="preserve">This process is often used to support pupils before they write stories. Story writing is usually the first form of writing we teach. However, before we look at the different forms of </w:t>
      </w:r>
      <w:r w:rsidR="00F15614">
        <w:rPr>
          <w:rFonts w:asciiTheme="majorHAnsi" w:hAnsiTheme="majorHAnsi" w:cstheme="majorHAnsi"/>
        </w:rPr>
        <w:t>writing</w:t>
      </w:r>
      <w:r>
        <w:rPr>
          <w:rFonts w:asciiTheme="majorHAnsi" w:hAnsiTheme="majorHAnsi" w:cstheme="majorHAnsi"/>
        </w:rPr>
        <w:t xml:space="preserve"> we are going to consider why we write.</w:t>
      </w:r>
    </w:p>
    <w:p w:rsidR="009558F3" w:rsidRDefault="009558F3" w:rsidP="00440243">
      <w:pPr>
        <w:jc w:val="both"/>
        <w:rPr>
          <w:rFonts w:asciiTheme="majorHAnsi" w:hAnsiTheme="majorHAnsi" w:cstheme="majorHAnsi"/>
        </w:rPr>
      </w:pPr>
    </w:p>
    <w:p w:rsidR="009558F3" w:rsidRDefault="00F15614" w:rsidP="00440243">
      <w:pPr>
        <w:jc w:val="both"/>
        <w:rPr>
          <w:rFonts w:asciiTheme="majorHAnsi" w:hAnsiTheme="majorHAnsi" w:cstheme="majorHAnsi"/>
        </w:rPr>
      </w:pPr>
      <w:r w:rsidRPr="00F15614">
        <w:rPr>
          <w:b/>
          <w:noProof/>
          <w:sz w:val="48"/>
          <w:szCs w:val="48"/>
          <w:lang w:eastAsia="en-GB"/>
        </w:rPr>
        <w:drawing>
          <wp:anchor distT="0" distB="0" distL="114300" distR="114300" simplePos="0" relativeHeight="251746304" behindDoc="0" locked="0" layoutInCell="1" allowOverlap="1" wp14:anchorId="7DF7B5D3" wp14:editId="23075392">
            <wp:simplePos x="0" y="0"/>
            <wp:positionH relativeFrom="margin">
              <wp:align>right</wp:align>
            </wp:positionH>
            <wp:positionV relativeFrom="paragraph">
              <wp:posOffset>187325</wp:posOffset>
            </wp:positionV>
            <wp:extent cx="1663065" cy="2632710"/>
            <wp:effectExtent l="0" t="0" r="0" b="0"/>
            <wp:wrapThrough wrapText="bothSides">
              <wp:wrapPolygon edited="0">
                <wp:start x="0" y="0"/>
                <wp:lineTo x="0" y="21412"/>
                <wp:lineTo x="21278" y="21412"/>
                <wp:lineTo x="21278" y="0"/>
                <wp:lineTo x="0" y="0"/>
              </wp:wrapPolygon>
            </wp:wrapThrough>
            <wp:docPr id="9220" name="Picture 4" descr="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 name="Picture 4" descr="Image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663065" cy="2632710"/>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rsidR="009558F3" w:rsidRPr="00F15614" w:rsidRDefault="000A5F84" w:rsidP="00440243">
      <w:pPr>
        <w:jc w:val="both"/>
        <w:rPr>
          <w:rFonts w:asciiTheme="majorHAnsi" w:hAnsiTheme="majorHAnsi" w:cstheme="majorHAnsi"/>
          <w:b/>
          <w:sz w:val="48"/>
          <w:szCs w:val="48"/>
        </w:rPr>
      </w:pPr>
      <w:r>
        <w:rPr>
          <w:rFonts w:asciiTheme="majorHAnsi" w:hAnsiTheme="majorHAnsi" w:cstheme="majorHAnsi"/>
          <w:b/>
          <w:sz w:val="48"/>
          <w:szCs w:val="48"/>
        </w:rPr>
        <w:t>W</w:t>
      </w:r>
      <w:r w:rsidR="00F15614" w:rsidRPr="00F15614">
        <w:rPr>
          <w:rFonts w:asciiTheme="majorHAnsi" w:hAnsiTheme="majorHAnsi" w:cstheme="majorHAnsi"/>
          <w:b/>
          <w:sz w:val="48"/>
          <w:szCs w:val="48"/>
        </w:rPr>
        <w:t>riting</w:t>
      </w:r>
      <w:r>
        <w:rPr>
          <w:rFonts w:asciiTheme="majorHAnsi" w:hAnsiTheme="majorHAnsi" w:cstheme="majorHAnsi"/>
          <w:b/>
          <w:sz w:val="48"/>
          <w:szCs w:val="48"/>
        </w:rPr>
        <w:t xml:space="preserve"> fiction</w:t>
      </w:r>
    </w:p>
    <w:p w:rsidR="00F15614" w:rsidRDefault="00F15614" w:rsidP="00440243">
      <w:pPr>
        <w:jc w:val="both"/>
        <w:rPr>
          <w:rFonts w:asciiTheme="majorHAnsi" w:hAnsiTheme="majorHAnsi" w:cstheme="majorHAnsi"/>
        </w:rPr>
      </w:pPr>
    </w:p>
    <w:p w:rsidR="00F15614" w:rsidRDefault="00F15614" w:rsidP="00440243">
      <w:pPr>
        <w:jc w:val="both"/>
        <w:rPr>
          <w:rFonts w:asciiTheme="majorHAnsi" w:hAnsiTheme="majorHAnsi" w:cstheme="majorHAnsi"/>
        </w:rPr>
      </w:pPr>
      <w:r>
        <w:rPr>
          <w:rFonts w:asciiTheme="majorHAnsi" w:hAnsiTheme="majorHAnsi" w:cstheme="majorHAnsi"/>
        </w:rPr>
        <w:t>We normally begin by writing stories with children. It is a form they are very familiar with and enjoy. That said, using stories as a great stimulus for learning, stories can also be used to teach non-fictional writing as can be seen from the illustration.</w:t>
      </w:r>
    </w:p>
    <w:p w:rsidR="00F15614" w:rsidRDefault="00F15614" w:rsidP="00440243">
      <w:pPr>
        <w:jc w:val="both"/>
        <w:rPr>
          <w:rFonts w:asciiTheme="majorHAnsi" w:hAnsiTheme="majorHAnsi" w:cstheme="majorHAnsi"/>
        </w:rPr>
      </w:pPr>
    </w:p>
    <w:p w:rsidR="00F15614" w:rsidRDefault="00F15614" w:rsidP="00440243">
      <w:pPr>
        <w:jc w:val="both"/>
        <w:rPr>
          <w:rFonts w:asciiTheme="majorHAnsi" w:hAnsiTheme="majorHAnsi" w:cstheme="majorHAnsi"/>
        </w:rPr>
      </w:pPr>
      <w:r>
        <w:rPr>
          <w:rFonts w:asciiTheme="majorHAnsi" w:hAnsiTheme="majorHAnsi" w:cstheme="majorHAnsi"/>
        </w:rPr>
        <w:t>I have given examples of storyboards that can be used for planning writing in the appendices.</w:t>
      </w:r>
    </w:p>
    <w:p w:rsidR="00F15614" w:rsidRDefault="00F15614" w:rsidP="00440243">
      <w:pPr>
        <w:jc w:val="both"/>
        <w:rPr>
          <w:rFonts w:asciiTheme="majorHAnsi" w:hAnsiTheme="majorHAnsi" w:cstheme="majorHAnsi"/>
        </w:rPr>
      </w:pPr>
    </w:p>
    <w:p w:rsidR="009558F3" w:rsidRDefault="009558F3" w:rsidP="00440243">
      <w:pPr>
        <w:jc w:val="both"/>
        <w:rPr>
          <w:rFonts w:asciiTheme="majorHAnsi" w:hAnsiTheme="majorHAnsi" w:cstheme="majorHAnsi"/>
        </w:rPr>
      </w:pPr>
    </w:p>
    <w:p w:rsidR="009558F3" w:rsidRDefault="009558F3" w:rsidP="00440243">
      <w:pPr>
        <w:jc w:val="both"/>
        <w:rPr>
          <w:rFonts w:asciiTheme="majorHAnsi" w:hAnsiTheme="majorHAnsi" w:cstheme="majorHAnsi"/>
        </w:rPr>
      </w:pPr>
    </w:p>
    <w:p w:rsidR="009558F3" w:rsidRDefault="009558F3" w:rsidP="00440243">
      <w:pPr>
        <w:jc w:val="both"/>
        <w:rPr>
          <w:rFonts w:asciiTheme="majorHAnsi" w:hAnsiTheme="majorHAnsi" w:cstheme="majorHAnsi"/>
        </w:rPr>
      </w:pPr>
    </w:p>
    <w:p w:rsidR="009558F3" w:rsidRDefault="009558F3" w:rsidP="00440243">
      <w:pPr>
        <w:jc w:val="both"/>
        <w:rPr>
          <w:rFonts w:asciiTheme="majorHAnsi" w:hAnsiTheme="majorHAnsi" w:cstheme="majorHAnsi"/>
        </w:rPr>
      </w:pPr>
    </w:p>
    <w:p w:rsidR="009558F3" w:rsidRDefault="009558F3" w:rsidP="00440243">
      <w:pPr>
        <w:jc w:val="both"/>
        <w:rPr>
          <w:rFonts w:asciiTheme="majorHAnsi" w:hAnsiTheme="majorHAnsi" w:cstheme="majorHAnsi"/>
        </w:rPr>
      </w:pPr>
    </w:p>
    <w:p w:rsidR="009558F3" w:rsidRPr="00FF2C24" w:rsidRDefault="009558F3" w:rsidP="00440243">
      <w:pPr>
        <w:jc w:val="both"/>
        <w:rPr>
          <w:rFonts w:asciiTheme="majorHAnsi" w:hAnsiTheme="majorHAnsi" w:cstheme="majorHAnsi"/>
        </w:rPr>
      </w:pPr>
    </w:p>
    <w:p w:rsidR="000B1550" w:rsidRPr="00972FEC" w:rsidRDefault="000B1550" w:rsidP="000B1550">
      <w:pPr>
        <w:jc w:val="both"/>
        <w:rPr>
          <w:rFonts w:asciiTheme="majorHAnsi" w:hAnsiTheme="majorHAnsi" w:cstheme="majorHAnsi"/>
          <w:b/>
          <w:sz w:val="48"/>
          <w:szCs w:val="48"/>
        </w:rPr>
      </w:pPr>
      <w:r w:rsidRPr="00972FEC">
        <w:rPr>
          <w:rFonts w:asciiTheme="majorHAnsi" w:hAnsiTheme="majorHAnsi" w:cstheme="majorHAnsi"/>
          <w:b/>
          <w:sz w:val="48"/>
          <w:szCs w:val="48"/>
        </w:rPr>
        <w:lastRenderedPageBreak/>
        <w:t>The w</w:t>
      </w:r>
      <w:r w:rsidR="008F6AA2">
        <w:rPr>
          <w:rFonts w:asciiTheme="majorHAnsi" w:hAnsiTheme="majorHAnsi" w:cstheme="majorHAnsi"/>
          <w:b/>
          <w:sz w:val="48"/>
          <w:szCs w:val="48"/>
        </w:rPr>
        <w:t>riting process</w:t>
      </w:r>
    </w:p>
    <w:p w:rsidR="000B1550" w:rsidRPr="008C5CE6" w:rsidRDefault="000B1550" w:rsidP="000B1550">
      <w:pPr>
        <w:jc w:val="both"/>
        <w:rPr>
          <w:rFonts w:asciiTheme="majorHAnsi" w:hAnsiTheme="majorHAnsi" w:cstheme="majorHAnsi"/>
          <w:sz w:val="48"/>
          <w:szCs w:val="48"/>
        </w:rPr>
      </w:pPr>
    </w:p>
    <w:p w:rsidR="000B1550" w:rsidRPr="00FF2C24" w:rsidRDefault="000B1550" w:rsidP="000B1550">
      <w:pPr>
        <w:jc w:val="center"/>
        <w:rPr>
          <w:rFonts w:asciiTheme="majorHAnsi" w:hAnsiTheme="majorHAnsi" w:cstheme="majorHAnsi"/>
        </w:rPr>
      </w:pPr>
      <w:r w:rsidRPr="00FF2C24">
        <w:rPr>
          <w:rFonts w:asciiTheme="majorHAnsi" w:hAnsiTheme="majorHAnsi" w:cstheme="majorHAnsi"/>
          <w:i/>
          <w:iCs/>
        </w:rPr>
        <w:t xml:space="preserve">“What is the writing process like? We tend to focus on the ideas when we </w:t>
      </w:r>
      <w:r w:rsidR="00F15614" w:rsidRPr="00FF2C24">
        <w:rPr>
          <w:rFonts w:asciiTheme="majorHAnsi" w:hAnsiTheme="majorHAnsi" w:cstheme="majorHAnsi"/>
          <w:i/>
          <w:iCs/>
        </w:rPr>
        <w:t>talk about</w:t>
      </w:r>
      <w:r w:rsidRPr="00FF2C24">
        <w:rPr>
          <w:rFonts w:asciiTheme="majorHAnsi" w:hAnsiTheme="majorHAnsi" w:cstheme="majorHAnsi"/>
          <w:i/>
          <w:iCs/>
        </w:rPr>
        <w:t xml:space="preserve"> this but the transfer of ideas via writing to other people is the main process”</w:t>
      </w:r>
    </w:p>
    <w:p w:rsidR="000B1550" w:rsidRPr="00FF2C24" w:rsidRDefault="000B1550" w:rsidP="000B1550">
      <w:pPr>
        <w:jc w:val="center"/>
        <w:rPr>
          <w:rFonts w:asciiTheme="majorHAnsi" w:hAnsiTheme="majorHAnsi" w:cstheme="majorHAnsi"/>
        </w:rPr>
      </w:pPr>
      <w:r w:rsidRPr="00FF2C24">
        <w:rPr>
          <w:rFonts w:asciiTheme="majorHAnsi" w:hAnsiTheme="majorHAnsi" w:cstheme="majorHAnsi"/>
          <w:i/>
          <w:iCs/>
        </w:rPr>
        <w:t>Medwell et al. (2014)</w:t>
      </w:r>
    </w:p>
    <w:p w:rsidR="000B1550" w:rsidRPr="00FF2C24" w:rsidRDefault="000B1550" w:rsidP="000B1550">
      <w:pPr>
        <w:jc w:val="center"/>
        <w:rPr>
          <w:rFonts w:asciiTheme="majorHAnsi" w:hAnsiTheme="majorHAnsi" w:cstheme="majorHAnsi"/>
        </w:rPr>
      </w:pPr>
    </w:p>
    <w:p w:rsidR="008F6AA2" w:rsidRPr="00FF2C24" w:rsidRDefault="008F6AA2" w:rsidP="008F6AA2">
      <w:pPr>
        <w:jc w:val="both"/>
        <w:rPr>
          <w:rFonts w:asciiTheme="majorHAnsi" w:hAnsiTheme="majorHAnsi" w:cstheme="majorHAnsi"/>
        </w:rPr>
      </w:pPr>
      <w:r w:rsidRPr="00FF2C24">
        <w:rPr>
          <w:rFonts w:asciiTheme="majorHAnsi" w:hAnsiTheme="majorHAnsi" w:cstheme="majorHAnsi"/>
        </w:rPr>
        <w:t xml:space="preserve">Consider these points, especially the reasons why we write. </w:t>
      </w:r>
      <w:r w:rsidRPr="00FF2C24">
        <w:rPr>
          <w:rFonts w:asciiTheme="majorHAnsi" w:hAnsiTheme="majorHAnsi" w:cstheme="majorHAnsi"/>
          <w:bCs/>
        </w:rPr>
        <w:t>We write because we have something to say.</w:t>
      </w:r>
      <w:r>
        <w:rPr>
          <w:rFonts w:asciiTheme="majorHAnsi" w:hAnsiTheme="majorHAnsi" w:cstheme="majorHAnsi"/>
        </w:rPr>
        <w:t xml:space="preserve"> C</w:t>
      </w:r>
      <w:r w:rsidRPr="00FF2C24">
        <w:rPr>
          <w:rFonts w:asciiTheme="majorHAnsi" w:hAnsiTheme="majorHAnsi" w:cstheme="majorHAnsi"/>
        </w:rPr>
        <w:t>hildren’s writing needs to be purposeful</w:t>
      </w:r>
      <w:r>
        <w:rPr>
          <w:rFonts w:asciiTheme="majorHAnsi" w:hAnsiTheme="majorHAnsi" w:cstheme="majorHAnsi"/>
        </w:rPr>
        <w:t xml:space="preserve"> and valued so think about how you will achieve these things in your classroom.</w:t>
      </w:r>
    </w:p>
    <w:p w:rsidR="008F6AA2" w:rsidRPr="00FF2C24" w:rsidRDefault="008F6AA2" w:rsidP="008F6AA2">
      <w:pPr>
        <w:jc w:val="both"/>
        <w:rPr>
          <w:rFonts w:asciiTheme="majorHAnsi" w:hAnsiTheme="majorHAnsi" w:cstheme="majorHAnsi"/>
        </w:rPr>
      </w:pPr>
    </w:p>
    <w:p w:rsidR="000B1550" w:rsidRPr="00FF2C24" w:rsidRDefault="000B1550" w:rsidP="000B1550">
      <w:pPr>
        <w:jc w:val="both"/>
        <w:rPr>
          <w:rFonts w:asciiTheme="majorHAnsi" w:hAnsiTheme="majorHAnsi" w:cstheme="majorHAnsi"/>
        </w:rPr>
      </w:pP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Have something worth saying;</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Decide that writing is the most important medium for saying it;</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Have an audience in mind for what is written;</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Think about how the ideas will be expressed;</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Put these expressions down on paper;</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Reconsider what has been written, and perhaps make alterations;</w:t>
      </w:r>
    </w:p>
    <w:p w:rsidR="000B1550" w:rsidRPr="008F6AA2" w:rsidRDefault="000B1550" w:rsidP="008F6AA2">
      <w:pPr>
        <w:pStyle w:val="ListParagraph"/>
        <w:numPr>
          <w:ilvl w:val="0"/>
          <w:numId w:val="25"/>
        </w:numPr>
        <w:jc w:val="both"/>
        <w:rPr>
          <w:rFonts w:asciiTheme="majorHAnsi" w:hAnsiTheme="majorHAnsi" w:cstheme="majorHAnsi"/>
        </w:rPr>
      </w:pPr>
      <w:r w:rsidRPr="008F6AA2">
        <w:rPr>
          <w:rFonts w:asciiTheme="majorHAnsi" w:hAnsiTheme="majorHAnsi" w:cstheme="majorHAnsi"/>
        </w:rPr>
        <w:t>Pass on the writing to where it is intended to go.</w:t>
      </w:r>
    </w:p>
    <w:p w:rsidR="000B1550" w:rsidRPr="00FF2C24" w:rsidRDefault="000B1550" w:rsidP="000B1550">
      <w:pPr>
        <w:jc w:val="both"/>
        <w:rPr>
          <w:rFonts w:asciiTheme="majorHAnsi" w:hAnsiTheme="majorHAnsi" w:cstheme="majorHAnsi"/>
        </w:rPr>
      </w:pPr>
    </w:p>
    <w:p w:rsidR="000B1550" w:rsidRPr="00FF2C24" w:rsidRDefault="000B1550" w:rsidP="000B1550">
      <w:pPr>
        <w:jc w:val="both"/>
        <w:rPr>
          <w:rFonts w:asciiTheme="majorHAnsi" w:hAnsiTheme="majorHAnsi" w:cstheme="majorHAnsi"/>
        </w:rPr>
      </w:pPr>
    </w:p>
    <w:p w:rsidR="000B1550" w:rsidRPr="008F6AA2" w:rsidRDefault="008F6AA2" w:rsidP="008F6AA2">
      <w:pPr>
        <w:jc w:val="both"/>
        <w:rPr>
          <w:rFonts w:asciiTheme="majorHAnsi" w:hAnsiTheme="majorHAnsi" w:cstheme="majorHAnsi"/>
          <w:b/>
          <w:sz w:val="48"/>
          <w:szCs w:val="48"/>
        </w:rPr>
      </w:pPr>
      <w:r>
        <w:rPr>
          <w:rFonts w:asciiTheme="majorHAnsi" w:hAnsiTheme="majorHAnsi" w:cstheme="majorHAnsi"/>
        </w:rPr>
        <w:t xml:space="preserve">Writing is difficult. </w:t>
      </w:r>
      <w:r w:rsidR="000B1550" w:rsidRPr="00FF2C24">
        <w:rPr>
          <w:rFonts w:asciiTheme="majorHAnsi" w:hAnsiTheme="majorHAnsi" w:cstheme="majorHAnsi"/>
        </w:rPr>
        <w:t>For many children, unless they have had a chance to engage with and explore their ideas they genuinely find it difficult to write.</w:t>
      </w:r>
      <w:r>
        <w:rPr>
          <w:rFonts w:asciiTheme="majorHAnsi" w:hAnsiTheme="majorHAnsi" w:cstheme="majorHAnsi"/>
        </w:rPr>
        <w:t xml:space="preserve"> </w:t>
      </w:r>
      <w:r w:rsidR="000B1550" w:rsidRPr="008F6AA2">
        <w:rPr>
          <w:rFonts w:asciiTheme="majorHAnsi" w:hAnsiTheme="majorHAnsi" w:cstheme="majorHAnsi"/>
        </w:rPr>
        <w:t>Many children need to actually experience somet</w:t>
      </w:r>
      <w:r>
        <w:rPr>
          <w:rFonts w:asciiTheme="majorHAnsi" w:hAnsiTheme="majorHAnsi" w:cstheme="majorHAnsi"/>
        </w:rPr>
        <w:t xml:space="preserve">hing in order to write about it. </w:t>
      </w:r>
      <w:r w:rsidR="000B1550" w:rsidRPr="00FF2C24">
        <w:rPr>
          <w:rFonts w:asciiTheme="majorHAnsi" w:hAnsiTheme="majorHAnsi" w:cstheme="majorHAnsi"/>
        </w:rPr>
        <w:t>Effective teachers never ask children to just write with no preparation</w:t>
      </w:r>
      <w:r>
        <w:rPr>
          <w:rFonts w:asciiTheme="majorHAnsi" w:hAnsiTheme="majorHAnsi" w:cstheme="majorHAnsi"/>
        </w:rPr>
        <w:t xml:space="preserve">. </w:t>
      </w:r>
      <w:r w:rsidR="000B1550" w:rsidRPr="00FF2C24">
        <w:rPr>
          <w:rFonts w:asciiTheme="majorHAnsi" w:hAnsiTheme="majorHAnsi" w:cstheme="majorHAnsi"/>
        </w:rPr>
        <w:t>Effective teachers spend time exploring and developing ideas, language, composition and transcription skills.</w:t>
      </w:r>
    </w:p>
    <w:p w:rsidR="000B1550" w:rsidRDefault="000B1550" w:rsidP="000B1550">
      <w:pPr>
        <w:jc w:val="both"/>
        <w:rPr>
          <w:rFonts w:asciiTheme="majorHAnsi" w:hAnsiTheme="majorHAnsi" w:cstheme="majorHAnsi"/>
        </w:rPr>
      </w:pPr>
    </w:p>
    <w:p w:rsidR="00F231C7" w:rsidRDefault="00F231C7" w:rsidP="000B1550">
      <w:pPr>
        <w:jc w:val="both"/>
        <w:rPr>
          <w:rFonts w:asciiTheme="majorHAnsi" w:hAnsiTheme="majorHAnsi" w:cstheme="majorHAnsi"/>
        </w:rPr>
      </w:pPr>
    </w:p>
    <w:p w:rsidR="00F231C7" w:rsidRDefault="00F231C7" w:rsidP="00F231C7">
      <w:pPr>
        <w:jc w:val="both"/>
        <w:rPr>
          <w:rFonts w:ascii="Calibri Light" w:hAnsi="Calibri Light" w:cs="Calibri Light"/>
        </w:rPr>
      </w:pPr>
      <w:r w:rsidRPr="007B0615">
        <w:rPr>
          <w:rFonts w:ascii="Calibri Light" w:hAnsi="Calibri Light" w:cs="Calibri Light"/>
        </w:rPr>
        <w:t>Writing is difficult – value your students’ efforts</w:t>
      </w:r>
    </w:p>
    <w:p w:rsidR="00F231C7" w:rsidRPr="007B0615" w:rsidRDefault="00F231C7" w:rsidP="00F231C7">
      <w:pPr>
        <w:numPr>
          <w:ilvl w:val="0"/>
          <w:numId w:val="18"/>
        </w:numPr>
        <w:jc w:val="both"/>
        <w:rPr>
          <w:rFonts w:ascii="Calibri Light" w:hAnsi="Calibri Light" w:cs="Calibri Light"/>
        </w:rPr>
      </w:pPr>
      <w:r w:rsidRPr="007B0615">
        <w:rPr>
          <w:rFonts w:ascii="Calibri Light" w:hAnsi="Calibri Light" w:cs="Calibri Light"/>
        </w:rPr>
        <w:t>Praise</w:t>
      </w:r>
    </w:p>
    <w:p w:rsidR="00F231C7" w:rsidRPr="007B0615" w:rsidRDefault="00F231C7" w:rsidP="00F231C7">
      <w:pPr>
        <w:numPr>
          <w:ilvl w:val="0"/>
          <w:numId w:val="18"/>
        </w:numPr>
        <w:jc w:val="both"/>
        <w:rPr>
          <w:rFonts w:ascii="Calibri Light" w:hAnsi="Calibri Light" w:cs="Calibri Light"/>
        </w:rPr>
      </w:pPr>
      <w:r w:rsidRPr="007B0615">
        <w:rPr>
          <w:rFonts w:ascii="Calibri Light" w:hAnsi="Calibri Light" w:cs="Calibri Light"/>
        </w:rPr>
        <w:t>Letting them read it aloud to the class</w:t>
      </w:r>
    </w:p>
    <w:p w:rsidR="00F231C7" w:rsidRPr="007B0615" w:rsidRDefault="00F231C7" w:rsidP="00F231C7">
      <w:pPr>
        <w:numPr>
          <w:ilvl w:val="0"/>
          <w:numId w:val="18"/>
        </w:numPr>
        <w:jc w:val="both"/>
        <w:rPr>
          <w:rFonts w:ascii="Calibri Light" w:hAnsi="Calibri Light" w:cs="Calibri Light"/>
        </w:rPr>
      </w:pPr>
      <w:r w:rsidRPr="007B0615">
        <w:rPr>
          <w:rFonts w:ascii="Calibri Light" w:hAnsi="Calibri Light" w:cs="Calibri Light"/>
        </w:rPr>
        <w:t>Display it on the wall somewhere in school</w:t>
      </w:r>
    </w:p>
    <w:p w:rsidR="00F231C7" w:rsidRPr="007B0615" w:rsidRDefault="00F231C7" w:rsidP="00F231C7">
      <w:pPr>
        <w:numPr>
          <w:ilvl w:val="0"/>
          <w:numId w:val="18"/>
        </w:numPr>
        <w:jc w:val="both"/>
        <w:rPr>
          <w:rFonts w:ascii="Calibri Light" w:hAnsi="Calibri Light" w:cs="Calibri Light"/>
        </w:rPr>
      </w:pPr>
      <w:r w:rsidRPr="007B0615">
        <w:rPr>
          <w:rFonts w:ascii="Calibri Light" w:hAnsi="Calibri Light" w:cs="Calibri Light"/>
        </w:rPr>
        <w:t>Write a note to her parents telling them of his/her efforts</w:t>
      </w:r>
    </w:p>
    <w:p w:rsidR="00F231C7" w:rsidRPr="00FF2C24" w:rsidRDefault="00F231C7" w:rsidP="000B1550">
      <w:pPr>
        <w:jc w:val="both"/>
        <w:rPr>
          <w:rFonts w:asciiTheme="majorHAnsi" w:hAnsiTheme="majorHAnsi" w:cstheme="majorHAnsi"/>
        </w:rPr>
      </w:pPr>
    </w:p>
    <w:p w:rsidR="000B1550" w:rsidRPr="00FF2C24" w:rsidRDefault="000B1550" w:rsidP="000B1550">
      <w:pPr>
        <w:jc w:val="both"/>
        <w:rPr>
          <w:rFonts w:asciiTheme="majorHAnsi" w:hAnsiTheme="majorHAnsi" w:cstheme="majorHAnsi"/>
        </w:rPr>
      </w:pPr>
    </w:p>
    <w:p w:rsidR="00F231C7" w:rsidRDefault="00F231C7" w:rsidP="00F231C7">
      <w:pPr>
        <w:jc w:val="both"/>
        <w:rPr>
          <w:rFonts w:asciiTheme="majorHAnsi" w:hAnsiTheme="majorHAnsi" w:cstheme="majorHAnsi"/>
        </w:rPr>
      </w:pPr>
      <w:r>
        <w:rPr>
          <w:rFonts w:asciiTheme="majorHAnsi" w:hAnsiTheme="majorHAnsi" w:cstheme="majorHAnsi"/>
        </w:rPr>
        <w:t>The more familiar your pupils are with language through listening to you read, reading themselves, talking about writing and having something interesting to say, the more likely they are to write well.</w:t>
      </w:r>
    </w:p>
    <w:p w:rsidR="000B1550" w:rsidRPr="00FF2C24" w:rsidRDefault="000B1550" w:rsidP="000B1550">
      <w:pPr>
        <w:jc w:val="both"/>
        <w:rPr>
          <w:rFonts w:asciiTheme="majorHAnsi" w:hAnsiTheme="majorHAnsi" w:cstheme="majorHAnsi"/>
        </w:rPr>
      </w:pPr>
    </w:p>
    <w:p w:rsidR="000B1550" w:rsidRPr="00FF2C24" w:rsidRDefault="000B1550" w:rsidP="000B1550">
      <w:pPr>
        <w:jc w:val="both"/>
        <w:rPr>
          <w:rFonts w:asciiTheme="majorHAnsi" w:hAnsiTheme="majorHAnsi" w:cstheme="majorHAnsi"/>
        </w:rPr>
      </w:pPr>
    </w:p>
    <w:p w:rsidR="009558F3" w:rsidRDefault="009558F3" w:rsidP="000B1550">
      <w:pPr>
        <w:jc w:val="both"/>
        <w:rPr>
          <w:rFonts w:asciiTheme="majorHAnsi" w:hAnsiTheme="majorHAnsi" w:cstheme="majorHAnsi"/>
          <w:b/>
          <w:sz w:val="48"/>
          <w:szCs w:val="48"/>
        </w:rPr>
      </w:pPr>
    </w:p>
    <w:p w:rsidR="009558F3" w:rsidRDefault="009558F3" w:rsidP="000B1550">
      <w:pPr>
        <w:jc w:val="both"/>
        <w:rPr>
          <w:rFonts w:asciiTheme="majorHAnsi" w:hAnsiTheme="majorHAnsi" w:cstheme="majorHAnsi"/>
          <w:b/>
          <w:sz w:val="48"/>
          <w:szCs w:val="48"/>
        </w:rPr>
      </w:pPr>
    </w:p>
    <w:p w:rsidR="000A5F84" w:rsidRDefault="000A5F84" w:rsidP="000B1550">
      <w:pPr>
        <w:jc w:val="both"/>
        <w:rPr>
          <w:rFonts w:asciiTheme="majorHAnsi" w:hAnsiTheme="majorHAnsi" w:cstheme="majorHAnsi"/>
          <w:b/>
          <w:sz w:val="48"/>
          <w:szCs w:val="48"/>
        </w:rPr>
      </w:pPr>
    </w:p>
    <w:p w:rsidR="000B1550" w:rsidRPr="000A5F84" w:rsidRDefault="000B1550" w:rsidP="000B1550">
      <w:pPr>
        <w:jc w:val="both"/>
        <w:rPr>
          <w:rFonts w:asciiTheme="majorHAnsi" w:hAnsiTheme="majorHAnsi" w:cstheme="majorHAnsi"/>
        </w:rPr>
      </w:pPr>
      <w:r w:rsidRPr="000A5F84">
        <w:rPr>
          <w:rFonts w:asciiTheme="majorHAnsi" w:hAnsiTheme="majorHAnsi" w:cstheme="majorHAnsi"/>
        </w:rPr>
        <w:t>Ke</w:t>
      </w:r>
      <w:r w:rsidR="008F6AA2" w:rsidRPr="000A5F84">
        <w:rPr>
          <w:rFonts w:asciiTheme="majorHAnsi" w:hAnsiTheme="majorHAnsi" w:cstheme="majorHAnsi"/>
        </w:rPr>
        <w:t>y messages about writing</w:t>
      </w:r>
    </w:p>
    <w:p w:rsidR="000B1550" w:rsidRPr="00972FEC" w:rsidRDefault="000B1550" w:rsidP="000B1550">
      <w:pPr>
        <w:jc w:val="both"/>
        <w:rPr>
          <w:rFonts w:asciiTheme="majorHAnsi" w:hAnsiTheme="majorHAnsi" w:cstheme="majorHAnsi"/>
          <w:b/>
          <w:sz w:val="48"/>
          <w:szCs w:val="48"/>
        </w:rPr>
      </w:pPr>
    </w:p>
    <w:p w:rsidR="000B1550" w:rsidRPr="00FF2C24" w:rsidRDefault="000B1550" w:rsidP="000B1550">
      <w:pPr>
        <w:jc w:val="both"/>
        <w:rPr>
          <w:rFonts w:asciiTheme="majorHAnsi" w:hAnsiTheme="majorHAnsi" w:cstheme="majorHAnsi"/>
        </w:rPr>
      </w:pPr>
    </w:p>
    <w:p w:rsidR="000B1550" w:rsidRPr="00FF2C24" w:rsidRDefault="000B1550" w:rsidP="000B1550">
      <w:pPr>
        <w:numPr>
          <w:ilvl w:val="0"/>
          <w:numId w:val="13"/>
        </w:numPr>
        <w:jc w:val="both"/>
        <w:rPr>
          <w:rFonts w:asciiTheme="majorHAnsi" w:hAnsiTheme="majorHAnsi" w:cstheme="majorHAnsi"/>
        </w:rPr>
      </w:pPr>
      <w:r w:rsidRPr="00FF2C24">
        <w:rPr>
          <w:rFonts w:asciiTheme="majorHAnsi" w:hAnsiTheme="majorHAnsi" w:cstheme="majorHAnsi"/>
        </w:rPr>
        <w:t>Writing has to be taught – it does not arise spontaneously;</w:t>
      </w:r>
    </w:p>
    <w:p w:rsidR="000B1550" w:rsidRPr="00FF2C24" w:rsidRDefault="000B1550" w:rsidP="000B1550">
      <w:pPr>
        <w:numPr>
          <w:ilvl w:val="0"/>
          <w:numId w:val="13"/>
        </w:numPr>
        <w:jc w:val="both"/>
        <w:rPr>
          <w:rFonts w:asciiTheme="majorHAnsi" w:hAnsiTheme="majorHAnsi" w:cstheme="majorHAnsi"/>
        </w:rPr>
      </w:pPr>
      <w:r w:rsidRPr="00FF2C24">
        <w:rPr>
          <w:rFonts w:asciiTheme="majorHAnsi" w:hAnsiTheme="majorHAnsi" w:cstheme="majorHAnsi"/>
        </w:rPr>
        <w:t>Written language is different from spoken language;</w:t>
      </w:r>
    </w:p>
    <w:p w:rsidR="000B1550" w:rsidRPr="00FF2C24" w:rsidRDefault="000B1550" w:rsidP="000B1550">
      <w:pPr>
        <w:numPr>
          <w:ilvl w:val="0"/>
          <w:numId w:val="13"/>
        </w:numPr>
        <w:jc w:val="both"/>
        <w:rPr>
          <w:rFonts w:asciiTheme="majorHAnsi" w:hAnsiTheme="majorHAnsi" w:cstheme="majorHAnsi"/>
        </w:rPr>
      </w:pPr>
      <w:r w:rsidRPr="00FF2C24">
        <w:rPr>
          <w:rFonts w:asciiTheme="majorHAnsi" w:hAnsiTheme="majorHAnsi" w:cstheme="majorHAnsi"/>
        </w:rPr>
        <w:t>The writer is separated from the reader by time and space;</w:t>
      </w:r>
    </w:p>
    <w:p w:rsidR="000B1550" w:rsidRPr="00FF2C24" w:rsidRDefault="000B1550" w:rsidP="000B1550">
      <w:pPr>
        <w:numPr>
          <w:ilvl w:val="0"/>
          <w:numId w:val="13"/>
        </w:numPr>
        <w:jc w:val="both"/>
        <w:rPr>
          <w:rFonts w:asciiTheme="majorHAnsi" w:hAnsiTheme="majorHAnsi" w:cstheme="majorHAnsi"/>
        </w:rPr>
      </w:pPr>
      <w:r w:rsidRPr="00FF2C24">
        <w:rPr>
          <w:rFonts w:asciiTheme="majorHAnsi" w:hAnsiTheme="majorHAnsi" w:cstheme="majorHAnsi"/>
        </w:rPr>
        <w:t>Writing is more concise and explicit than speech;</w:t>
      </w:r>
    </w:p>
    <w:p w:rsidR="000B1550" w:rsidRPr="00FF2C24" w:rsidRDefault="000B1550" w:rsidP="000B1550">
      <w:pPr>
        <w:numPr>
          <w:ilvl w:val="0"/>
          <w:numId w:val="13"/>
        </w:numPr>
        <w:jc w:val="both"/>
        <w:rPr>
          <w:rFonts w:asciiTheme="majorHAnsi" w:hAnsiTheme="majorHAnsi" w:cstheme="majorHAnsi"/>
        </w:rPr>
      </w:pPr>
      <w:r w:rsidRPr="00FF2C24">
        <w:rPr>
          <w:rFonts w:asciiTheme="majorHAnsi" w:hAnsiTheme="majorHAnsi" w:cstheme="majorHAnsi"/>
        </w:rPr>
        <w:t>A wide range of reading is important for building up a knowledge of written language.</w:t>
      </w:r>
    </w:p>
    <w:p w:rsidR="00676100" w:rsidRPr="008F6AA2" w:rsidRDefault="00676100" w:rsidP="00676100">
      <w:pPr>
        <w:jc w:val="both"/>
        <w:rPr>
          <w:rFonts w:ascii="Calibri Light" w:hAnsi="Calibri Light" w:cs="Calibri Light"/>
          <w:b/>
          <w:sz w:val="48"/>
          <w:szCs w:val="48"/>
        </w:rPr>
      </w:pPr>
    </w:p>
    <w:p w:rsidR="00F0283A" w:rsidRDefault="00F0283A" w:rsidP="008F6AA2">
      <w:pPr>
        <w:jc w:val="center"/>
        <w:rPr>
          <w:rFonts w:ascii="Calibri Light" w:hAnsi="Calibri Light" w:cs="Calibri Light"/>
          <w:sz w:val="72"/>
          <w:szCs w:val="72"/>
        </w:rPr>
      </w:pPr>
    </w:p>
    <w:p w:rsidR="00676100" w:rsidRPr="000C61C0" w:rsidRDefault="008F6AA2" w:rsidP="008F6AA2">
      <w:pPr>
        <w:jc w:val="center"/>
        <w:rPr>
          <w:rFonts w:ascii="Calibri Light" w:hAnsi="Calibri Light" w:cs="Calibri Light"/>
          <w:sz w:val="72"/>
          <w:szCs w:val="72"/>
        </w:rPr>
      </w:pPr>
      <w:r w:rsidRPr="000C61C0">
        <w:rPr>
          <w:rFonts w:ascii="Calibri Light" w:hAnsi="Calibri Light" w:cs="Calibri Light"/>
          <w:noProof/>
          <w:lang w:eastAsia="en-GB"/>
        </w:rPr>
        <w:drawing>
          <wp:inline distT="0" distB="0" distL="0" distR="0" wp14:anchorId="55C07F67" wp14:editId="54E48056">
            <wp:extent cx="2194612" cy="1617203"/>
            <wp:effectExtent l="0" t="57150" r="15240" b="40640"/>
            <wp:docPr id="432" name="Diagram 4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676100" w:rsidRDefault="00F0283A" w:rsidP="00676100">
      <w:pPr>
        <w:jc w:val="both"/>
        <w:rPr>
          <w:rFonts w:ascii="Calibri Light" w:hAnsi="Calibri Light" w:cs="Calibri Light"/>
        </w:rPr>
      </w:pPr>
      <w:r>
        <w:rPr>
          <w:rFonts w:ascii="Calibri Light" w:hAnsi="Calibri Light" w:cs="Calibri Light"/>
        </w:rPr>
        <w:t>This is an useful way of thinking about the writing process and is worth sharing with pupils and getting them to use. You can model its use in modelled and shared sessions. As children get older they need to me able to plan what they are going to write, right a first draft, revise and edit. You may wish to add a fifth section, a final draft section, to this process sometimes. It is not necessary for pupils to write a “best” copy of everything they write.</w:t>
      </w:r>
    </w:p>
    <w:p w:rsidR="00F0283A" w:rsidRDefault="00F0283A" w:rsidP="00676100">
      <w:pPr>
        <w:jc w:val="both"/>
        <w:rPr>
          <w:rFonts w:ascii="Calibri Light" w:hAnsi="Calibri Light" w:cs="Calibri Light"/>
        </w:rPr>
      </w:pPr>
    </w:p>
    <w:p w:rsidR="00F0283A" w:rsidRDefault="00F0283A" w:rsidP="00676100">
      <w:pPr>
        <w:jc w:val="both"/>
        <w:rPr>
          <w:rFonts w:ascii="Calibri Light" w:hAnsi="Calibri Light" w:cs="Calibri Light"/>
        </w:rPr>
      </w:pPr>
      <w:r>
        <w:rPr>
          <w:rFonts w:ascii="Calibri Light" w:hAnsi="Calibri Light" w:cs="Calibri Light"/>
          <w:noProof/>
          <w:lang w:eastAsia="en-GB"/>
        </w:rPr>
        <w:drawing>
          <wp:anchor distT="0" distB="0" distL="114300" distR="114300" simplePos="0" relativeHeight="251737088" behindDoc="0" locked="0" layoutInCell="1" allowOverlap="1">
            <wp:simplePos x="0" y="0"/>
            <wp:positionH relativeFrom="column">
              <wp:posOffset>1742440</wp:posOffset>
            </wp:positionH>
            <wp:positionV relativeFrom="paragraph">
              <wp:posOffset>65405</wp:posOffset>
            </wp:positionV>
            <wp:extent cx="2312670" cy="715010"/>
            <wp:effectExtent l="0" t="57150" r="68580" b="46990"/>
            <wp:wrapThrough wrapText="bothSides">
              <wp:wrapPolygon edited="0">
                <wp:start x="0" y="-1726"/>
                <wp:lineTo x="0" y="12661"/>
                <wp:lineTo x="534" y="17840"/>
                <wp:lineTo x="1779" y="22444"/>
                <wp:lineTo x="1957" y="22444"/>
                <wp:lineTo x="2669" y="22444"/>
                <wp:lineTo x="2847" y="22444"/>
                <wp:lineTo x="4092" y="17840"/>
                <wp:lineTo x="8718" y="17840"/>
                <wp:lineTo x="22063" y="10934"/>
                <wp:lineTo x="21707" y="-575"/>
                <wp:lineTo x="4982" y="-1726"/>
                <wp:lineTo x="0" y="-1726"/>
              </wp:wrapPolygon>
            </wp:wrapThrough>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anchor>
        </w:drawing>
      </w:r>
    </w:p>
    <w:p w:rsidR="00F231C7" w:rsidRDefault="00F231C7" w:rsidP="00676100">
      <w:pPr>
        <w:jc w:val="both"/>
        <w:rPr>
          <w:rFonts w:ascii="Calibri Light" w:hAnsi="Calibri Light" w:cs="Calibri Light"/>
          <w:b/>
          <w:sz w:val="48"/>
          <w:szCs w:val="48"/>
        </w:rPr>
      </w:pPr>
    </w:p>
    <w:p w:rsidR="00F231C7" w:rsidRDefault="00F231C7"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676100" w:rsidRPr="006E6FC5" w:rsidRDefault="00676100" w:rsidP="00676100">
      <w:pPr>
        <w:jc w:val="both"/>
        <w:rPr>
          <w:rFonts w:ascii="Calibri Light" w:hAnsi="Calibri Light" w:cs="Calibri Light"/>
          <w:b/>
          <w:sz w:val="48"/>
          <w:szCs w:val="48"/>
        </w:rPr>
      </w:pPr>
      <w:r w:rsidRPr="006E6FC5">
        <w:rPr>
          <w:rFonts w:ascii="Calibri Light" w:hAnsi="Calibri Light" w:cs="Calibri Light"/>
          <w:b/>
          <w:sz w:val="48"/>
          <w:szCs w:val="48"/>
        </w:rPr>
        <w:lastRenderedPageBreak/>
        <w:t>Grammar</w:t>
      </w:r>
      <w:r w:rsidR="000A5F84">
        <w:rPr>
          <w:rFonts w:ascii="Calibri Light" w:hAnsi="Calibri Light" w:cs="Calibri Light"/>
          <w:b/>
          <w:sz w:val="48"/>
          <w:szCs w:val="48"/>
        </w:rPr>
        <w:t xml:space="preserve"> and punctuation</w:t>
      </w:r>
    </w:p>
    <w:p w:rsidR="00676100" w:rsidRDefault="00676100" w:rsidP="00676100">
      <w:pPr>
        <w:jc w:val="both"/>
        <w:rPr>
          <w:rFonts w:ascii="Calibri Light" w:hAnsi="Calibri Light" w:cs="Calibri Light"/>
        </w:rPr>
      </w:pPr>
    </w:p>
    <w:p w:rsidR="00676100" w:rsidRPr="008F6AA2" w:rsidRDefault="00676100" w:rsidP="00676100">
      <w:pPr>
        <w:jc w:val="both"/>
        <w:rPr>
          <w:rFonts w:ascii="Calibri Light" w:hAnsi="Calibri Light" w:cs="Calibri Light"/>
        </w:rPr>
      </w:pPr>
      <w:r w:rsidRPr="008F6AA2">
        <w:rPr>
          <w:rFonts w:ascii="Calibri Light" w:hAnsi="Calibri Light" w:cs="Calibri Light"/>
          <w:bCs/>
        </w:rPr>
        <w:t xml:space="preserve">Knowledge about grammar </w:t>
      </w:r>
      <w:r w:rsidR="000A5F84">
        <w:rPr>
          <w:rFonts w:ascii="Calibri Light" w:hAnsi="Calibri Light" w:cs="Calibri Light"/>
          <w:bCs/>
        </w:rPr>
        <w:t xml:space="preserve">and punctuation </w:t>
      </w:r>
      <w:r w:rsidRPr="008F6AA2">
        <w:rPr>
          <w:rFonts w:ascii="Calibri Light" w:hAnsi="Calibri Light" w:cs="Calibri Light"/>
          <w:bCs/>
        </w:rPr>
        <w:t>can make a significance difference to children’s literacy development, but it is important to bear in mind seven key principles.</w:t>
      </w:r>
    </w:p>
    <w:p w:rsidR="00676100" w:rsidRPr="008F6AA2" w:rsidRDefault="00676100" w:rsidP="00676100">
      <w:pPr>
        <w:jc w:val="both"/>
        <w:rPr>
          <w:rFonts w:ascii="Calibri Light" w:hAnsi="Calibri Light" w:cs="Calibri Light"/>
        </w:rPr>
      </w:pP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 xml:space="preserve">Build up your own subject knowledge. </w:t>
      </w:r>
      <w:r w:rsidRPr="00800352">
        <w:rPr>
          <w:rFonts w:ascii="Calibri Light" w:hAnsi="Calibri Light" w:cs="Calibri Light"/>
        </w:rPr>
        <w:t xml:space="preserve">To teach grammar you need explicit as well as implicit knowledge, so that you are confident about using the correct terms and explaining these. Don’t just learn the next term you are teaching. It is important to be able to relate new learning to other features and the text as a whole. </w:t>
      </w: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 xml:space="preserve">Give talk a high priority in your classroom. </w:t>
      </w:r>
      <w:r w:rsidRPr="00800352">
        <w:rPr>
          <w:rFonts w:ascii="Calibri Light" w:hAnsi="Calibri Light" w:cs="Calibri Light"/>
        </w:rPr>
        <w:t xml:space="preserve">Children need to be able to select from a wardrobe of voices that includes Standard English.  </w:t>
      </w: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Remember the purpose of teaching grammar</w:t>
      </w:r>
      <w:r w:rsidRPr="00800352">
        <w:rPr>
          <w:rFonts w:ascii="Calibri Light" w:hAnsi="Calibri Light" w:cs="Calibri Light"/>
        </w:rPr>
        <w:t xml:space="preserve">. Grammar is not simply the naming of parts of speech or for teaching the rules of English. It needs to be strongly embedded in classroom talk, reading and writing. </w:t>
      </w: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 xml:space="preserve">Teach grammar in context. </w:t>
      </w:r>
      <w:r w:rsidRPr="00800352">
        <w:rPr>
          <w:rFonts w:ascii="Calibri Light" w:hAnsi="Calibri Light" w:cs="Calibri Light"/>
        </w:rPr>
        <w:t>By introducing children to grammatical features and language in context, you will be helping them to internalise these principles.</w:t>
      </w:r>
      <w:r w:rsidRPr="00800352">
        <w:rPr>
          <w:rFonts w:ascii="Calibri Light" w:hAnsi="Calibri Light" w:cs="Calibri Light"/>
          <w:i/>
          <w:iCs/>
        </w:rPr>
        <w:t xml:space="preserve"> </w:t>
      </w:r>
      <w:r w:rsidRPr="00800352">
        <w:rPr>
          <w:rFonts w:ascii="Calibri Light" w:hAnsi="Calibri Light" w:cs="Calibri Light"/>
        </w:rPr>
        <w:t xml:space="preserve">Try not to go for the ready-made solution by using a worksheet in a book. It will make very little difference to children’s use of language and will be meaningless for those learners who are not yet able to think in abstract ways. </w:t>
      </w:r>
    </w:p>
    <w:p w:rsidR="00676100" w:rsidRPr="00800352" w:rsidRDefault="008F6AA2" w:rsidP="00676100">
      <w:pPr>
        <w:jc w:val="both"/>
        <w:rPr>
          <w:rFonts w:ascii="Calibri Light" w:hAnsi="Calibri Light" w:cs="Calibri Light"/>
        </w:rPr>
      </w:pPr>
      <w:r w:rsidRPr="00800352">
        <w:rPr>
          <w:rFonts w:ascii="Calibri Light" w:hAnsi="Calibri Light" w:cs="Calibri Light"/>
          <w:noProof/>
          <w:lang w:eastAsia="en-GB"/>
        </w:rPr>
        <w:drawing>
          <wp:anchor distT="0" distB="0" distL="114300" distR="114300" simplePos="0" relativeHeight="251736064" behindDoc="0" locked="0" layoutInCell="1" allowOverlap="1">
            <wp:simplePos x="0" y="0"/>
            <wp:positionH relativeFrom="column">
              <wp:posOffset>4737761</wp:posOffset>
            </wp:positionH>
            <wp:positionV relativeFrom="paragraph">
              <wp:posOffset>4052</wp:posOffset>
            </wp:positionV>
            <wp:extent cx="1271905" cy="1736725"/>
            <wp:effectExtent l="0" t="0" r="4445" b="0"/>
            <wp:wrapThrough wrapText="bothSides">
              <wp:wrapPolygon edited="0">
                <wp:start x="0" y="0"/>
                <wp:lineTo x="0" y="21324"/>
                <wp:lineTo x="21352" y="21324"/>
                <wp:lineTo x="21352" y="0"/>
                <wp:lineTo x="0" y="0"/>
              </wp:wrapPolygon>
            </wp:wrapThrough>
            <wp:docPr id="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271905" cy="1736725"/>
                    </a:xfrm>
                    <a:prstGeom prst="rect">
                      <a:avLst/>
                    </a:prstGeom>
                  </pic:spPr>
                </pic:pic>
              </a:graphicData>
            </a:graphic>
          </wp:anchor>
        </w:drawing>
      </w:r>
      <w:r w:rsidR="00676100" w:rsidRPr="00800352">
        <w:rPr>
          <w:rFonts w:ascii="Calibri Light" w:hAnsi="Calibri Light" w:cs="Calibri Light"/>
          <w:b/>
          <w:bCs/>
        </w:rPr>
        <w:t>Read aloud and discuss how authors use grammar</w:t>
      </w:r>
      <w:r w:rsidR="00676100" w:rsidRPr="00800352">
        <w:rPr>
          <w:rFonts w:ascii="Calibri Light" w:hAnsi="Calibri Light" w:cs="Calibri Light"/>
        </w:rPr>
        <w:t xml:space="preserve">. Children who read extensively and are read to will have a ‘toolbox’ of structures, patterns and rhythms to draw on. </w:t>
      </w: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Be systematic</w:t>
      </w:r>
      <w:r w:rsidRPr="00800352">
        <w:rPr>
          <w:rFonts w:ascii="Calibri Light" w:hAnsi="Calibri Light" w:cs="Calibri Light"/>
        </w:rPr>
        <w:t>. Make sure you know what the class you are working with have already learned and what they need to learn now. Link new learning with their prior knowledge.</w:t>
      </w:r>
    </w:p>
    <w:p w:rsidR="00676100" w:rsidRPr="00800352" w:rsidRDefault="00676100" w:rsidP="00676100">
      <w:pPr>
        <w:jc w:val="both"/>
        <w:rPr>
          <w:rFonts w:ascii="Calibri Light" w:hAnsi="Calibri Light" w:cs="Calibri Light"/>
        </w:rPr>
      </w:pPr>
      <w:r w:rsidRPr="00800352">
        <w:rPr>
          <w:rFonts w:ascii="Calibri Light" w:hAnsi="Calibri Light" w:cs="Calibri Light"/>
          <w:b/>
          <w:bCs/>
        </w:rPr>
        <w:t xml:space="preserve">Make learning grammar fun. </w:t>
      </w:r>
      <w:r w:rsidRPr="00800352">
        <w:rPr>
          <w:rFonts w:ascii="Calibri Light" w:hAnsi="Calibri Light" w:cs="Calibri Light"/>
        </w:rPr>
        <w:t xml:space="preserve">Teaching grammar can involve investigation, problem-solving and language play as part of developing children’s awareness of and interest in how language works. </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9558F3" w:rsidRDefault="009558F3" w:rsidP="00676100">
      <w:pPr>
        <w:jc w:val="both"/>
        <w:rPr>
          <w:rFonts w:ascii="Calibri Light" w:hAnsi="Calibri Light" w:cs="Calibri Light"/>
          <w:b/>
          <w:sz w:val="48"/>
          <w:szCs w:val="48"/>
        </w:rPr>
      </w:pPr>
    </w:p>
    <w:p w:rsidR="00676100" w:rsidRPr="00002C0A" w:rsidRDefault="00676100" w:rsidP="00676100">
      <w:pPr>
        <w:jc w:val="both"/>
        <w:rPr>
          <w:rFonts w:ascii="Calibri Light" w:hAnsi="Calibri Light" w:cs="Calibri Light"/>
          <w:b/>
          <w:sz w:val="48"/>
          <w:szCs w:val="48"/>
        </w:rPr>
      </w:pPr>
      <w:r w:rsidRPr="00002C0A">
        <w:rPr>
          <w:rFonts w:ascii="Calibri Light" w:hAnsi="Calibri Light" w:cs="Calibri Light"/>
          <w:b/>
          <w:sz w:val="48"/>
          <w:szCs w:val="48"/>
        </w:rPr>
        <w:lastRenderedPageBreak/>
        <w:t>Teaching pupils a knowledge of text types or forms</w:t>
      </w:r>
    </w:p>
    <w:p w:rsidR="00676100" w:rsidRDefault="00676100" w:rsidP="00676100">
      <w:pPr>
        <w:jc w:val="both"/>
        <w:rPr>
          <w:rFonts w:ascii="Calibri Light" w:hAnsi="Calibri Light" w:cs="Calibri Light"/>
        </w:rPr>
      </w:pPr>
    </w:p>
    <w:p w:rsidR="008F6AA2" w:rsidRDefault="00676100" w:rsidP="00676100">
      <w:pPr>
        <w:jc w:val="both"/>
        <w:rPr>
          <w:rFonts w:ascii="Calibri Light" w:hAnsi="Calibri Light" w:cs="Calibri Light"/>
        </w:rPr>
      </w:pPr>
      <w:r>
        <w:rPr>
          <w:rFonts w:ascii="Calibri Light" w:hAnsi="Calibri Light" w:cs="Calibri Light"/>
        </w:rPr>
        <w:t>Consider how many different forms of writing there are.</w:t>
      </w:r>
    </w:p>
    <w:p w:rsidR="00676100" w:rsidRDefault="00676100" w:rsidP="00676100">
      <w:pPr>
        <w:jc w:val="both"/>
        <w:rPr>
          <w:rFonts w:ascii="Calibri Light" w:hAnsi="Calibri Light" w:cs="Calibri Light"/>
        </w:rPr>
      </w:pPr>
      <w:r>
        <w:rPr>
          <w:rFonts w:ascii="Calibri Light" w:hAnsi="Calibri Light" w:cs="Calibri Light"/>
        </w:rPr>
        <w:t>These are just some.</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r w:rsidRPr="0008006B">
        <w:rPr>
          <w:rFonts w:ascii="Calibri Light" w:hAnsi="Calibri Light" w:cs="Calibri Light"/>
          <w:noProof/>
          <w:lang w:eastAsia="en-GB"/>
        </w:rPr>
        <w:drawing>
          <wp:anchor distT="0" distB="0" distL="114300" distR="114300" simplePos="0" relativeHeight="251727872" behindDoc="0" locked="0" layoutInCell="1" allowOverlap="1" wp14:anchorId="58431C04" wp14:editId="2196993A">
            <wp:simplePos x="0" y="0"/>
            <wp:positionH relativeFrom="margin">
              <wp:posOffset>408884</wp:posOffset>
            </wp:positionH>
            <wp:positionV relativeFrom="paragraph">
              <wp:posOffset>160333</wp:posOffset>
            </wp:positionV>
            <wp:extent cx="3997325" cy="2729865"/>
            <wp:effectExtent l="0" t="0" r="3175" b="0"/>
            <wp:wrapThrough wrapText="bothSides">
              <wp:wrapPolygon edited="0">
                <wp:start x="0" y="0"/>
                <wp:lineTo x="0" y="21404"/>
                <wp:lineTo x="21514" y="21404"/>
                <wp:lineTo x="21514" y="0"/>
                <wp:lineTo x="0" y="0"/>
              </wp:wrapPolygon>
            </wp:wrapThrough>
            <wp:docPr id="29697" name="Picture 29697" descr="C:\Users\jayne.morgan\Pictures\Screenshots\Screenshot (1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ne.morgan\Pictures\Screenshots\Screenshot (100).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97325" cy="27298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76100" w:rsidRPr="00800352" w:rsidRDefault="00676100" w:rsidP="00676100">
      <w:pPr>
        <w:jc w:val="both"/>
        <w:rPr>
          <w:rFonts w:ascii="Calibri Light" w:hAnsi="Calibri Light" w:cs="Calibri Light"/>
        </w:rPr>
      </w:pPr>
    </w:p>
    <w:p w:rsidR="00676100" w:rsidRPr="00800352"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Pr="00305304" w:rsidRDefault="00676100" w:rsidP="00676100">
      <w:pPr>
        <w:jc w:val="both"/>
        <w:rPr>
          <w:rFonts w:ascii="Calibri Light" w:hAnsi="Calibri Light" w:cs="Calibri Light"/>
          <w:sz w:val="72"/>
          <w:szCs w:val="72"/>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F0283A" w:rsidRDefault="00F0283A" w:rsidP="00676100">
      <w:pPr>
        <w:jc w:val="both"/>
        <w:rPr>
          <w:rFonts w:ascii="Calibri Light" w:hAnsi="Calibri Light" w:cs="Calibri Light"/>
        </w:rPr>
      </w:pPr>
      <w:r>
        <w:rPr>
          <w:rFonts w:ascii="Calibri Light" w:hAnsi="Calibri Light" w:cs="Calibri Light"/>
        </w:rPr>
        <w:t xml:space="preserve">Pupils need to be taught how to write many different types of text. However, there are 6 forms that most schools focus on: </w:t>
      </w:r>
    </w:p>
    <w:p w:rsidR="00F231C7" w:rsidRDefault="00F231C7" w:rsidP="00676100">
      <w:pPr>
        <w:jc w:val="both"/>
        <w:rPr>
          <w:rFonts w:ascii="Calibri Light" w:hAnsi="Calibri Light" w:cs="Calibri Light"/>
        </w:rPr>
      </w:pPr>
    </w:p>
    <w:p w:rsidR="00F231C7" w:rsidRDefault="00F231C7" w:rsidP="00F231C7">
      <w:pPr>
        <w:pStyle w:val="ListParagraph"/>
        <w:numPr>
          <w:ilvl w:val="0"/>
          <w:numId w:val="26"/>
        </w:numPr>
        <w:jc w:val="both"/>
        <w:rPr>
          <w:rFonts w:ascii="Calibri Light" w:hAnsi="Calibri Light" w:cs="Calibri Light"/>
        </w:rPr>
      </w:pPr>
      <w:r>
        <w:rPr>
          <w:rFonts w:ascii="Calibri Light" w:hAnsi="Calibri Light" w:cs="Calibri Light"/>
        </w:rPr>
        <w:t>Instruction</w:t>
      </w:r>
    </w:p>
    <w:p w:rsidR="00F231C7" w:rsidRPr="00F231C7" w:rsidRDefault="00F231C7" w:rsidP="00F231C7">
      <w:pPr>
        <w:pStyle w:val="ListParagraph"/>
        <w:numPr>
          <w:ilvl w:val="0"/>
          <w:numId w:val="26"/>
        </w:numPr>
        <w:jc w:val="both"/>
        <w:rPr>
          <w:rFonts w:ascii="Calibri Light" w:hAnsi="Calibri Light" w:cs="Calibri Light"/>
        </w:rPr>
      </w:pPr>
      <w:r w:rsidRPr="00F231C7">
        <w:rPr>
          <w:rFonts w:ascii="Calibri Light" w:hAnsi="Calibri Light" w:cs="Calibri Light"/>
        </w:rPr>
        <w:t>Recount</w:t>
      </w:r>
    </w:p>
    <w:p w:rsidR="00F231C7" w:rsidRPr="00F231C7" w:rsidRDefault="00F231C7" w:rsidP="00F231C7">
      <w:pPr>
        <w:pStyle w:val="ListParagraph"/>
        <w:numPr>
          <w:ilvl w:val="0"/>
          <w:numId w:val="26"/>
        </w:numPr>
        <w:jc w:val="both"/>
        <w:rPr>
          <w:rFonts w:ascii="Calibri Light" w:hAnsi="Calibri Light" w:cs="Calibri Light"/>
        </w:rPr>
      </w:pPr>
      <w:r w:rsidRPr="00F231C7">
        <w:rPr>
          <w:rFonts w:ascii="Calibri Light" w:hAnsi="Calibri Light" w:cs="Calibri Light"/>
        </w:rPr>
        <w:t>Persuasion</w:t>
      </w:r>
    </w:p>
    <w:p w:rsidR="00F231C7" w:rsidRPr="00F231C7" w:rsidRDefault="00F231C7" w:rsidP="00F231C7">
      <w:pPr>
        <w:pStyle w:val="ListParagraph"/>
        <w:numPr>
          <w:ilvl w:val="0"/>
          <w:numId w:val="26"/>
        </w:numPr>
        <w:jc w:val="both"/>
        <w:rPr>
          <w:rFonts w:ascii="Calibri Light" w:hAnsi="Calibri Light" w:cs="Calibri Light"/>
        </w:rPr>
      </w:pPr>
      <w:r w:rsidRPr="00F231C7">
        <w:rPr>
          <w:rFonts w:ascii="Calibri Light" w:hAnsi="Calibri Light" w:cs="Calibri Light"/>
        </w:rPr>
        <w:t>Explanation</w:t>
      </w:r>
    </w:p>
    <w:p w:rsidR="00F231C7" w:rsidRDefault="00F231C7" w:rsidP="00F231C7">
      <w:pPr>
        <w:pStyle w:val="ListParagraph"/>
        <w:numPr>
          <w:ilvl w:val="0"/>
          <w:numId w:val="26"/>
        </w:numPr>
        <w:jc w:val="both"/>
        <w:rPr>
          <w:rFonts w:ascii="Calibri Light" w:hAnsi="Calibri Light" w:cs="Calibri Light"/>
        </w:rPr>
      </w:pPr>
      <w:r w:rsidRPr="00F231C7">
        <w:rPr>
          <w:rFonts w:ascii="Calibri Light" w:hAnsi="Calibri Light" w:cs="Calibri Light"/>
        </w:rPr>
        <w:t>Non-chronological report</w:t>
      </w:r>
    </w:p>
    <w:p w:rsidR="00F231C7" w:rsidRPr="00F231C7" w:rsidRDefault="00F231C7" w:rsidP="00F231C7">
      <w:pPr>
        <w:jc w:val="both"/>
        <w:rPr>
          <w:rFonts w:ascii="Calibri Light" w:hAnsi="Calibri Light" w:cs="Calibri Light"/>
        </w:rPr>
      </w:pPr>
      <w:r>
        <w:rPr>
          <w:rFonts w:ascii="Calibri Light" w:hAnsi="Calibri Light" w:cs="Calibri Light"/>
        </w:rPr>
        <w:t>I have given more examples in the appendices.</w:t>
      </w:r>
    </w:p>
    <w:p w:rsidR="00F0283A" w:rsidRDefault="00F0283A" w:rsidP="00676100">
      <w:pPr>
        <w:jc w:val="both"/>
        <w:rPr>
          <w:rFonts w:ascii="Calibri Light" w:hAnsi="Calibri Light" w:cs="Calibri Light"/>
        </w:rPr>
      </w:pPr>
    </w:p>
    <w:p w:rsidR="00F0283A" w:rsidRDefault="00F231C7" w:rsidP="00676100">
      <w:pPr>
        <w:jc w:val="both"/>
        <w:rPr>
          <w:rFonts w:ascii="Calibri Light" w:hAnsi="Calibri Light" w:cs="Calibri Light"/>
        </w:rPr>
      </w:pPr>
      <w:r>
        <w:rPr>
          <w:rFonts w:ascii="Calibri Light" w:hAnsi="Calibri Light" w:cs="Calibri Light"/>
        </w:rPr>
        <w:t>Pupils need to understand the structure, purpose, organization and features of each form.</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r w:rsidRPr="00AF5BBC">
        <w:rPr>
          <w:rFonts w:ascii="Calibri Light" w:hAnsi="Calibri Light" w:cs="Calibri Light"/>
          <w:noProof/>
          <w:lang w:eastAsia="en-GB"/>
        </w:rPr>
        <w:lastRenderedPageBreak/>
        <w:drawing>
          <wp:anchor distT="0" distB="0" distL="114300" distR="114300" simplePos="0" relativeHeight="251734016" behindDoc="0" locked="0" layoutInCell="1" allowOverlap="1" wp14:anchorId="2980FC65" wp14:editId="545F7C9E">
            <wp:simplePos x="0" y="0"/>
            <wp:positionH relativeFrom="margin">
              <wp:posOffset>862083</wp:posOffset>
            </wp:positionH>
            <wp:positionV relativeFrom="paragraph">
              <wp:posOffset>106642</wp:posOffset>
            </wp:positionV>
            <wp:extent cx="2886502" cy="2407712"/>
            <wp:effectExtent l="0" t="95250" r="9525" b="107315"/>
            <wp:wrapThrough wrapText="bothSides">
              <wp:wrapPolygon edited="0">
                <wp:start x="9552" y="-855"/>
                <wp:lineTo x="6701" y="-855"/>
                <wp:lineTo x="6558" y="4615"/>
                <wp:lineTo x="6558" y="7008"/>
                <wp:lineTo x="143" y="7863"/>
                <wp:lineTo x="143" y="10598"/>
                <wp:lineTo x="285" y="12820"/>
                <wp:lineTo x="428" y="13333"/>
                <wp:lineTo x="7842" y="15555"/>
                <wp:lineTo x="6273" y="16751"/>
                <wp:lineTo x="6273" y="18461"/>
                <wp:lineTo x="6986" y="21025"/>
                <wp:lineTo x="6986" y="21195"/>
                <wp:lineTo x="8982" y="22392"/>
                <wp:lineTo x="9125" y="22392"/>
                <wp:lineTo x="12261" y="22392"/>
                <wp:lineTo x="12404" y="22392"/>
                <wp:lineTo x="14400" y="21025"/>
                <wp:lineTo x="15113" y="18461"/>
                <wp:lineTo x="15255" y="16751"/>
                <wp:lineTo x="13545" y="15555"/>
                <wp:lineTo x="21244" y="13333"/>
                <wp:lineTo x="21244" y="12820"/>
                <wp:lineTo x="21529" y="10940"/>
                <wp:lineTo x="21529" y="7350"/>
                <wp:lineTo x="20673" y="7350"/>
                <wp:lineTo x="20673" y="5812"/>
                <wp:lineTo x="14970" y="4615"/>
                <wp:lineTo x="15113" y="513"/>
                <wp:lineTo x="13545" y="-855"/>
                <wp:lineTo x="11976" y="-855"/>
                <wp:lineTo x="9552" y="-855"/>
              </wp:wrapPolygon>
            </wp:wrapThrough>
            <wp:docPr id="29698" name="Diagram 29698">
              <a:extLst xmlns:a="http://schemas.openxmlformats.org/drawingml/2006/main">
                <a:ext uri="{FF2B5EF4-FFF2-40B4-BE49-F238E27FC236}">
                  <a16:creationId xmlns:a16="http://schemas.microsoft.com/office/drawing/2014/main" id="{A1FE1C8E-575E-4B86-BB08-CC154599F7D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anchor>
        </w:drawing>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Pr="00AF5BBC" w:rsidRDefault="00676100" w:rsidP="00676100">
      <w:pPr>
        <w:jc w:val="both"/>
        <w:rPr>
          <w:rFonts w:ascii="Calibri Light" w:hAnsi="Calibri Light" w:cs="Calibri Light"/>
        </w:rPr>
      </w:pPr>
      <w:r w:rsidRPr="00F231C7">
        <w:rPr>
          <w:rFonts w:ascii="Calibri Light" w:hAnsi="Calibri Light" w:cs="Calibri Light"/>
          <w:b/>
        </w:rPr>
        <w:t>Text organization</w:t>
      </w:r>
      <w:r w:rsidRPr="00AF5BBC">
        <w:rPr>
          <w:rFonts w:ascii="Calibri Light" w:hAnsi="Calibri Light" w:cs="Calibri Light"/>
        </w:rPr>
        <w:t xml:space="preserve"> refers to the way a text is laid out and the order in which the information is presented.</w:t>
      </w:r>
    </w:p>
    <w:p w:rsidR="00676100" w:rsidRPr="00AF5BBC" w:rsidRDefault="00676100" w:rsidP="00676100">
      <w:pPr>
        <w:jc w:val="both"/>
        <w:rPr>
          <w:rFonts w:ascii="Calibri Light" w:hAnsi="Calibri Light" w:cs="Calibri Light"/>
        </w:rPr>
      </w:pPr>
      <w:r w:rsidRPr="00AF5BBC">
        <w:rPr>
          <w:rFonts w:ascii="Calibri Light" w:hAnsi="Calibri Light" w:cs="Calibri Light"/>
        </w:rPr>
        <w:t>Most texts start with an introduction of some kind. However this will vary according to the text type.</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Pr="00AF5BBC" w:rsidRDefault="00676100" w:rsidP="00676100">
      <w:pPr>
        <w:jc w:val="both"/>
        <w:rPr>
          <w:rFonts w:ascii="Calibri Light" w:hAnsi="Calibri Light" w:cs="Calibri Light"/>
        </w:rPr>
      </w:pPr>
      <w:r w:rsidRPr="00AF5BBC">
        <w:rPr>
          <w:rFonts w:ascii="Calibri Light" w:hAnsi="Calibri Light" w:cs="Calibri Light"/>
        </w:rPr>
        <w:t xml:space="preserve">The </w:t>
      </w:r>
      <w:r w:rsidRPr="00F231C7">
        <w:rPr>
          <w:rFonts w:ascii="Calibri Light" w:hAnsi="Calibri Light" w:cs="Calibri Light"/>
          <w:b/>
        </w:rPr>
        <w:t>structure</w:t>
      </w:r>
      <w:r w:rsidRPr="00AF5BBC">
        <w:rPr>
          <w:rFonts w:ascii="Calibri Light" w:hAnsi="Calibri Light" w:cs="Calibri Light"/>
        </w:rPr>
        <w:t xml:space="preserve"> refers to the way ideas, feelings and information are linked within a text. Types of patters that are used to link and organize information include:</w:t>
      </w:r>
    </w:p>
    <w:p w:rsidR="00676100" w:rsidRPr="00AF5BBC" w:rsidRDefault="00676100" w:rsidP="00676100">
      <w:pPr>
        <w:numPr>
          <w:ilvl w:val="0"/>
          <w:numId w:val="15"/>
        </w:numPr>
        <w:jc w:val="both"/>
        <w:rPr>
          <w:rFonts w:ascii="Calibri Light" w:hAnsi="Calibri Light" w:cs="Calibri Light"/>
        </w:rPr>
      </w:pPr>
      <w:r w:rsidRPr="00AF5BBC">
        <w:rPr>
          <w:rFonts w:ascii="Calibri Light" w:hAnsi="Calibri Light" w:cs="Calibri Light"/>
        </w:rPr>
        <w:t>Compare and contrast</w:t>
      </w:r>
    </w:p>
    <w:p w:rsidR="00676100" w:rsidRPr="00AF5BBC" w:rsidRDefault="00676100" w:rsidP="00676100">
      <w:pPr>
        <w:numPr>
          <w:ilvl w:val="0"/>
          <w:numId w:val="15"/>
        </w:numPr>
        <w:jc w:val="both"/>
        <w:rPr>
          <w:rFonts w:ascii="Calibri Light" w:hAnsi="Calibri Light" w:cs="Calibri Light"/>
        </w:rPr>
      </w:pPr>
      <w:r w:rsidRPr="00AF5BBC">
        <w:rPr>
          <w:rFonts w:ascii="Calibri Light" w:hAnsi="Calibri Light" w:cs="Calibri Light"/>
        </w:rPr>
        <w:t>Problem and solution</w:t>
      </w:r>
    </w:p>
    <w:p w:rsidR="00676100" w:rsidRPr="00AF5BBC" w:rsidRDefault="00676100" w:rsidP="00676100">
      <w:pPr>
        <w:numPr>
          <w:ilvl w:val="0"/>
          <w:numId w:val="15"/>
        </w:numPr>
        <w:jc w:val="both"/>
        <w:rPr>
          <w:rFonts w:ascii="Calibri Light" w:hAnsi="Calibri Light" w:cs="Calibri Light"/>
        </w:rPr>
      </w:pPr>
      <w:r w:rsidRPr="00AF5BBC">
        <w:rPr>
          <w:rFonts w:ascii="Calibri Light" w:hAnsi="Calibri Light" w:cs="Calibri Light"/>
        </w:rPr>
        <w:t>Listing  things logically or chronologically</w:t>
      </w:r>
    </w:p>
    <w:p w:rsidR="00676100" w:rsidRDefault="00676100" w:rsidP="00676100">
      <w:pPr>
        <w:jc w:val="both"/>
        <w:rPr>
          <w:rFonts w:ascii="Calibri Light" w:hAnsi="Calibri Light" w:cs="Calibri Light"/>
        </w:rPr>
      </w:pPr>
    </w:p>
    <w:p w:rsidR="00676100" w:rsidRPr="00AF5BBC" w:rsidRDefault="00676100" w:rsidP="00676100">
      <w:pPr>
        <w:jc w:val="both"/>
        <w:rPr>
          <w:rFonts w:ascii="Calibri Light" w:hAnsi="Calibri Light" w:cs="Calibri Light"/>
        </w:rPr>
      </w:pPr>
      <w:r w:rsidRPr="00F231C7">
        <w:rPr>
          <w:rFonts w:ascii="Calibri Light" w:hAnsi="Calibri Light" w:cs="Calibri Light"/>
          <w:b/>
        </w:rPr>
        <w:t>Language features</w:t>
      </w:r>
      <w:r w:rsidRPr="00AF5BBC">
        <w:rPr>
          <w:rFonts w:ascii="Calibri Light" w:hAnsi="Calibri Light" w:cs="Calibri Light"/>
        </w:rPr>
        <w:t xml:space="preserve"> refers to the type of vocabulary and grammatical structures used in a text. Each text type or form has specific language features that are appropriate to that form</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Pr="00AF5BBC" w:rsidRDefault="00676100" w:rsidP="00676100">
      <w:pPr>
        <w:jc w:val="both"/>
        <w:rPr>
          <w:rFonts w:ascii="Calibri Light" w:hAnsi="Calibri Light" w:cs="Calibri Light"/>
        </w:rPr>
      </w:pPr>
      <w:r w:rsidRPr="00AF5BBC">
        <w:rPr>
          <w:rFonts w:ascii="Calibri Light" w:hAnsi="Calibri Light" w:cs="Calibri Light"/>
        </w:rPr>
        <w:t xml:space="preserve">Children need to understand the </w:t>
      </w:r>
      <w:r w:rsidRPr="00F231C7">
        <w:rPr>
          <w:rFonts w:ascii="Calibri Light" w:hAnsi="Calibri Light" w:cs="Calibri Light"/>
          <w:b/>
        </w:rPr>
        <w:t xml:space="preserve">purpose </w:t>
      </w:r>
      <w:r w:rsidR="00F231C7">
        <w:rPr>
          <w:rFonts w:ascii="Calibri Light" w:hAnsi="Calibri Light" w:cs="Calibri Light"/>
        </w:rPr>
        <w:t xml:space="preserve">of what they are writing and need to have an </w:t>
      </w:r>
      <w:r w:rsidRPr="00F231C7">
        <w:rPr>
          <w:rFonts w:ascii="Calibri Light" w:hAnsi="Calibri Light" w:cs="Calibri Light"/>
          <w:b/>
        </w:rPr>
        <w:t>audience</w:t>
      </w:r>
      <w:r w:rsidRPr="00AF5BBC">
        <w:rPr>
          <w:rFonts w:ascii="Calibri Light" w:hAnsi="Calibri Light" w:cs="Calibri Light"/>
        </w:rPr>
        <w:t xml:space="preserve"> in mind for what is written.</w:t>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9558F3" w:rsidRPr="006F0527" w:rsidRDefault="009558F3" w:rsidP="009558F3">
      <w:pPr>
        <w:numPr>
          <w:ilvl w:val="0"/>
          <w:numId w:val="16"/>
        </w:numPr>
        <w:jc w:val="both"/>
        <w:rPr>
          <w:rFonts w:ascii="Calibri Light" w:hAnsi="Calibri Light" w:cs="Calibri Light"/>
        </w:rPr>
      </w:pPr>
      <w:r w:rsidRPr="006F0527">
        <w:rPr>
          <w:rFonts w:ascii="Calibri Light" w:hAnsi="Calibri Light" w:cs="Calibri Light"/>
        </w:rPr>
        <w:t>Children should be encouraged to use the writing skills that they learn in Literacy lessons across the curriculum.</w:t>
      </w:r>
    </w:p>
    <w:p w:rsidR="009558F3" w:rsidRPr="006F0527" w:rsidRDefault="009558F3" w:rsidP="009558F3">
      <w:pPr>
        <w:numPr>
          <w:ilvl w:val="0"/>
          <w:numId w:val="16"/>
        </w:numPr>
        <w:jc w:val="both"/>
        <w:rPr>
          <w:rFonts w:ascii="Calibri Light" w:hAnsi="Calibri Light" w:cs="Calibri Light"/>
        </w:rPr>
      </w:pPr>
      <w:r w:rsidRPr="006F0527">
        <w:rPr>
          <w:rFonts w:ascii="Calibri Light" w:hAnsi="Calibri Light" w:cs="Calibri Light"/>
        </w:rPr>
        <w:t xml:space="preserve">Any curriculum subject can offer opportunities to practise writing one of the text types </w:t>
      </w:r>
    </w:p>
    <w:p w:rsidR="009558F3" w:rsidRPr="006F0527" w:rsidRDefault="009558F3" w:rsidP="009558F3">
      <w:pPr>
        <w:numPr>
          <w:ilvl w:val="0"/>
          <w:numId w:val="16"/>
        </w:numPr>
        <w:jc w:val="both"/>
        <w:rPr>
          <w:rFonts w:ascii="Calibri Light" w:hAnsi="Calibri Light" w:cs="Calibri Light"/>
        </w:rPr>
      </w:pPr>
      <w:r w:rsidRPr="006F0527">
        <w:rPr>
          <w:rFonts w:ascii="Calibri Light" w:hAnsi="Calibri Light" w:cs="Calibri Light"/>
        </w:rPr>
        <w:t xml:space="preserve">   Thematic work provides great opportunities for children to develop their understanding of the topic.</w:t>
      </w:r>
    </w:p>
    <w:p w:rsidR="009558F3" w:rsidRPr="006F0527" w:rsidRDefault="009558F3" w:rsidP="009558F3">
      <w:pPr>
        <w:numPr>
          <w:ilvl w:val="0"/>
          <w:numId w:val="16"/>
        </w:numPr>
        <w:jc w:val="both"/>
        <w:rPr>
          <w:rFonts w:ascii="Calibri Light" w:hAnsi="Calibri Light" w:cs="Calibri Light"/>
        </w:rPr>
      </w:pPr>
      <w:r w:rsidRPr="006F0527">
        <w:rPr>
          <w:rFonts w:ascii="Calibri Light" w:hAnsi="Calibri Light" w:cs="Calibri Light"/>
        </w:rPr>
        <w:t>Children are also able to practise writing different text types in contexts that engage them.</w:t>
      </w:r>
    </w:p>
    <w:p w:rsidR="009558F3" w:rsidRPr="006F0527" w:rsidRDefault="009558F3" w:rsidP="009558F3">
      <w:pPr>
        <w:numPr>
          <w:ilvl w:val="0"/>
          <w:numId w:val="16"/>
        </w:numPr>
        <w:jc w:val="both"/>
        <w:rPr>
          <w:rFonts w:ascii="Calibri Light" w:hAnsi="Calibri Light" w:cs="Calibri Light"/>
        </w:rPr>
      </w:pPr>
      <w:r w:rsidRPr="006F0527">
        <w:rPr>
          <w:rFonts w:ascii="Calibri Light" w:hAnsi="Calibri Light" w:cs="Calibri Light"/>
        </w:rPr>
        <w:t>They will also have lots of content fresh in their minds and reinforced by resources and displays.</w:t>
      </w:r>
    </w:p>
    <w:p w:rsidR="009558F3" w:rsidRDefault="009558F3" w:rsidP="009558F3">
      <w:pPr>
        <w:jc w:val="both"/>
        <w:rPr>
          <w:rFonts w:ascii="Calibri Light" w:hAnsi="Calibri Light" w:cs="Calibri Light"/>
          <w:sz w:val="72"/>
          <w:szCs w:val="72"/>
        </w:rPr>
      </w:pPr>
    </w:p>
    <w:p w:rsidR="00676100" w:rsidRDefault="00676100" w:rsidP="00676100">
      <w:pPr>
        <w:jc w:val="both"/>
        <w:rPr>
          <w:rFonts w:ascii="Calibri Light" w:hAnsi="Calibri Light" w:cs="Calibri Light"/>
        </w:rPr>
      </w:pPr>
    </w:p>
    <w:p w:rsidR="00676100" w:rsidRDefault="00F231C7" w:rsidP="00676100">
      <w:pPr>
        <w:jc w:val="both"/>
        <w:rPr>
          <w:rFonts w:ascii="Calibri Light" w:hAnsi="Calibri Light" w:cs="Calibri Light"/>
        </w:rPr>
      </w:pPr>
      <w:r w:rsidRPr="00AF5BBC">
        <w:rPr>
          <w:rFonts w:ascii="Calibri Light" w:hAnsi="Calibri Light" w:cs="Calibri Light"/>
          <w:noProof/>
          <w:lang w:eastAsia="en-GB"/>
        </w:rPr>
        <w:drawing>
          <wp:anchor distT="0" distB="0" distL="114300" distR="114300" simplePos="0" relativeHeight="251731968" behindDoc="0" locked="0" layoutInCell="1" allowOverlap="1" wp14:anchorId="5B8A80B7" wp14:editId="6B78E51D">
            <wp:simplePos x="0" y="0"/>
            <wp:positionH relativeFrom="margin">
              <wp:posOffset>87630</wp:posOffset>
            </wp:positionH>
            <wp:positionV relativeFrom="paragraph">
              <wp:posOffset>116205</wp:posOffset>
            </wp:positionV>
            <wp:extent cx="5082540" cy="3633470"/>
            <wp:effectExtent l="19050" t="19050" r="22860" b="24130"/>
            <wp:wrapThrough wrapText="bothSides">
              <wp:wrapPolygon edited="0">
                <wp:start x="-81" y="-113"/>
                <wp:lineTo x="-81" y="21630"/>
                <wp:lineTo x="21616" y="21630"/>
                <wp:lineTo x="21616" y="-113"/>
                <wp:lineTo x="-81" y="-113"/>
              </wp:wrapPolygon>
            </wp:wrapThrough>
            <wp:docPr id="297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082540" cy="363347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Calibri Light" w:hAnsi="Calibri Light" w:cs="Calibri Light"/>
        </w:rPr>
      </w:pPr>
    </w:p>
    <w:p w:rsidR="00676100" w:rsidRDefault="00676100" w:rsidP="00676100">
      <w:pPr>
        <w:jc w:val="both"/>
        <w:rPr>
          <w:rFonts w:asciiTheme="majorHAnsi" w:hAnsiTheme="majorHAnsi" w:cs="Calibri Light"/>
          <w:sz w:val="48"/>
          <w:szCs w:val="48"/>
        </w:rPr>
      </w:pPr>
    </w:p>
    <w:p w:rsidR="00676100" w:rsidRDefault="00676100" w:rsidP="00676100">
      <w:pPr>
        <w:jc w:val="both"/>
        <w:rPr>
          <w:rFonts w:asciiTheme="majorHAnsi" w:hAnsiTheme="majorHAnsi" w:cs="Calibri Light"/>
          <w:sz w:val="48"/>
          <w:szCs w:val="48"/>
        </w:rPr>
      </w:pPr>
    </w:p>
    <w:p w:rsidR="006E6FC5" w:rsidRDefault="006E6FC5" w:rsidP="00440243">
      <w:pPr>
        <w:jc w:val="both"/>
        <w:rPr>
          <w:rFonts w:ascii="Calibri Light" w:hAnsi="Calibri Light" w:cs="Calibri Light"/>
          <w:b/>
          <w:sz w:val="72"/>
          <w:szCs w:val="72"/>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9558F3" w:rsidP="00440243">
      <w:pPr>
        <w:jc w:val="both"/>
        <w:rPr>
          <w:rFonts w:ascii="Calibri Light" w:hAnsi="Calibri Light" w:cs="Calibri Light"/>
          <w:b/>
          <w:sz w:val="48"/>
          <w:szCs w:val="48"/>
        </w:rPr>
      </w:pPr>
      <w:r w:rsidRPr="00AF5BBC">
        <w:rPr>
          <w:rFonts w:ascii="Calibri Light" w:hAnsi="Calibri Light" w:cs="Calibri Light"/>
          <w:noProof/>
          <w:lang w:eastAsia="en-GB"/>
        </w:rPr>
        <w:drawing>
          <wp:anchor distT="0" distB="0" distL="114300" distR="114300" simplePos="0" relativeHeight="251729920" behindDoc="0" locked="0" layoutInCell="1" allowOverlap="1" wp14:anchorId="7A67562A" wp14:editId="696179CC">
            <wp:simplePos x="0" y="0"/>
            <wp:positionH relativeFrom="margin">
              <wp:align>left</wp:align>
            </wp:positionH>
            <wp:positionV relativeFrom="paragraph">
              <wp:posOffset>-266700</wp:posOffset>
            </wp:positionV>
            <wp:extent cx="5141595" cy="3618865"/>
            <wp:effectExtent l="19050" t="19050" r="20955" b="19685"/>
            <wp:wrapThrough wrapText="bothSides">
              <wp:wrapPolygon edited="0">
                <wp:start x="-80" y="-114"/>
                <wp:lineTo x="-80" y="21604"/>
                <wp:lineTo x="21608" y="21604"/>
                <wp:lineTo x="21608" y="-114"/>
                <wp:lineTo x="-80" y="-114"/>
              </wp:wrapPolygon>
            </wp:wrapThrough>
            <wp:docPr id="297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141595" cy="361886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r w:rsidRPr="00AF5BBC">
        <w:rPr>
          <w:rFonts w:ascii="Calibri Light" w:hAnsi="Calibri Light" w:cs="Calibri Light"/>
          <w:noProof/>
          <w:lang w:eastAsia="en-GB"/>
        </w:rPr>
        <w:lastRenderedPageBreak/>
        <w:drawing>
          <wp:anchor distT="0" distB="0" distL="114300" distR="114300" simplePos="0" relativeHeight="251728896" behindDoc="0" locked="0" layoutInCell="1" allowOverlap="1" wp14:anchorId="6E3C8FA3" wp14:editId="245F630B">
            <wp:simplePos x="0" y="0"/>
            <wp:positionH relativeFrom="margin">
              <wp:posOffset>-142875</wp:posOffset>
            </wp:positionH>
            <wp:positionV relativeFrom="paragraph">
              <wp:posOffset>230505</wp:posOffset>
            </wp:positionV>
            <wp:extent cx="5260340" cy="3759200"/>
            <wp:effectExtent l="19050" t="19050" r="16510" b="12700"/>
            <wp:wrapThrough wrapText="bothSides">
              <wp:wrapPolygon edited="0">
                <wp:start x="-78" y="-109"/>
                <wp:lineTo x="-78" y="21564"/>
                <wp:lineTo x="21590" y="21564"/>
                <wp:lineTo x="21590" y="-109"/>
                <wp:lineTo x="-78" y="-109"/>
              </wp:wrapPolygon>
            </wp:wrapThrough>
            <wp:docPr id="29700"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60340" cy="375920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r w:rsidRPr="00AF5BBC">
        <w:rPr>
          <w:rFonts w:ascii="Calibri Light" w:hAnsi="Calibri Light" w:cs="Calibri Light"/>
          <w:noProof/>
          <w:lang w:eastAsia="en-GB"/>
        </w:rPr>
        <w:drawing>
          <wp:anchor distT="0" distB="0" distL="114300" distR="114300" simplePos="0" relativeHeight="251735040" behindDoc="0" locked="0" layoutInCell="1" allowOverlap="1" wp14:anchorId="6B0581AB" wp14:editId="4D4C5D1B">
            <wp:simplePos x="0" y="0"/>
            <wp:positionH relativeFrom="margin">
              <wp:posOffset>-38100</wp:posOffset>
            </wp:positionH>
            <wp:positionV relativeFrom="paragraph">
              <wp:posOffset>-1235075</wp:posOffset>
            </wp:positionV>
            <wp:extent cx="5201392" cy="3649696"/>
            <wp:effectExtent l="19050" t="19050" r="18415" b="27305"/>
            <wp:wrapThrough wrapText="bothSides">
              <wp:wrapPolygon edited="0">
                <wp:start x="-79" y="-113"/>
                <wp:lineTo x="-79" y="21649"/>
                <wp:lineTo x="21597" y="21649"/>
                <wp:lineTo x="21597" y="-113"/>
                <wp:lineTo x="-79" y="-113"/>
              </wp:wrapPolygon>
            </wp:wrapThrough>
            <wp:docPr id="297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01392" cy="3649696"/>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440243">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r w:rsidRPr="00AF5BBC">
        <w:rPr>
          <w:rFonts w:ascii="Calibri Light" w:hAnsi="Calibri Light" w:cs="Calibri Light"/>
          <w:noProof/>
          <w:lang w:eastAsia="en-GB"/>
        </w:rPr>
        <w:drawing>
          <wp:anchor distT="0" distB="0" distL="114300" distR="114300" simplePos="0" relativeHeight="251730944" behindDoc="0" locked="0" layoutInCell="1" allowOverlap="1" wp14:anchorId="17FA7450" wp14:editId="7E4CCE64">
            <wp:simplePos x="0" y="0"/>
            <wp:positionH relativeFrom="margin">
              <wp:align>left</wp:align>
            </wp:positionH>
            <wp:positionV relativeFrom="paragraph">
              <wp:posOffset>3878580</wp:posOffset>
            </wp:positionV>
            <wp:extent cx="5005705" cy="3419475"/>
            <wp:effectExtent l="19050" t="19050" r="23495" b="28575"/>
            <wp:wrapThrough wrapText="bothSides">
              <wp:wrapPolygon edited="0">
                <wp:start x="-82" y="-120"/>
                <wp:lineTo x="-82" y="21660"/>
                <wp:lineTo x="21619" y="21660"/>
                <wp:lineTo x="21619" y="-120"/>
                <wp:lineTo x="-82" y="-120"/>
              </wp:wrapPolygon>
            </wp:wrapThrough>
            <wp:docPr id="297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005705" cy="341947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Pr="00AF5BBC">
        <w:rPr>
          <w:rFonts w:ascii="Calibri Light" w:hAnsi="Calibri Light" w:cs="Calibri Light"/>
          <w:noProof/>
          <w:lang w:eastAsia="en-GB"/>
        </w:rPr>
        <w:drawing>
          <wp:anchor distT="0" distB="0" distL="114300" distR="114300" simplePos="0" relativeHeight="251732992" behindDoc="0" locked="0" layoutInCell="1" allowOverlap="1" wp14:anchorId="6396CE68" wp14:editId="2B796431">
            <wp:simplePos x="0" y="0"/>
            <wp:positionH relativeFrom="margin">
              <wp:align>left</wp:align>
            </wp:positionH>
            <wp:positionV relativeFrom="paragraph">
              <wp:posOffset>114300</wp:posOffset>
            </wp:positionV>
            <wp:extent cx="4981575" cy="3475990"/>
            <wp:effectExtent l="19050" t="19050" r="28575" b="10160"/>
            <wp:wrapThrough wrapText="bothSides">
              <wp:wrapPolygon edited="0">
                <wp:start x="-83" y="-118"/>
                <wp:lineTo x="-83" y="21545"/>
                <wp:lineTo x="21641" y="21545"/>
                <wp:lineTo x="21641" y="-118"/>
                <wp:lineTo x="-83" y="-118"/>
              </wp:wrapPolygon>
            </wp:wrapThrough>
            <wp:docPr id="297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981575" cy="347599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F231C7" w:rsidRDefault="00F231C7" w:rsidP="00F231C7">
      <w:pPr>
        <w:jc w:val="both"/>
        <w:rPr>
          <w:rFonts w:ascii="Calibri Light" w:hAnsi="Calibri Light" w:cs="Calibri Light"/>
          <w:b/>
          <w:sz w:val="48"/>
          <w:szCs w:val="48"/>
        </w:rPr>
      </w:pPr>
    </w:p>
    <w:p w:rsidR="009558F3" w:rsidRPr="00F231C7" w:rsidRDefault="009558F3" w:rsidP="00F231C7">
      <w:pPr>
        <w:jc w:val="both"/>
        <w:rPr>
          <w:rFonts w:ascii="Calibri Light" w:hAnsi="Calibri Light" w:cs="Calibri Light"/>
          <w:b/>
          <w:sz w:val="48"/>
          <w:szCs w:val="48"/>
        </w:rPr>
      </w:pPr>
    </w:p>
    <w:p w:rsidR="00FB5987" w:rsidRPr="00FB5987" w:rsidRDefault="00FB5987" w:rsidP="00FB5987">
      <w:pPr>
        <w:rPr>
          <w:rFonts w:asciiTheme="majorHAnsi" w:hAnsiTheme="majorHAnsi" w:cs="Arial"/>
          <w:b/>
        </w:rPr>
      </w:pPr>
    </w:p>
    <w:p w:rsidR="00F231C7" w:rsidRPr="00F231C7" w:rsidRDefault="00F231C7" w:rsidP="00FB5987">
      <w:pPr>
        <w:rPr>
          <w:rFonts w:asciiTheme="majorHAnsi" w:hAnsiTheme="majorHAnsi" w:cstheme="majorHAnsi"/>
          <w:b/>
          <w:sz w:val="48"/>
          <w:szCs w:val="48"/>
        </w:rPr>
      </w:pPr>
      <w:r w:rsidRPr="00F231C7">
        <w:rPr>
          <w:rFonts w:asciiTheme="majorHAnsi" w:hAnsiTheme="majorHAnsi" w:cstheme="majorHAnsi"/>
          <w:b/>
          <w:sz w:val="48"/>
          <w:szCs w:val="48"/>
        </w:rPr>
        <w:lastRenderedPageBreak/>
        <w:t>Wa</w:t>
      </w:r>
      <w:r>
        <w:rPr>
          <w:rFonts w:asciiTheme="majorHAnsi" w:hAnsiTheme="majorHAnsi" w:cstheme="majorHAnsi"/>
          <w:b/>
          <w:sz w:val="48"/>
          <w:szCs w:val="48"/>
        </w:rPr>
        <w:t>rmup games for writing session</w:t>
      </w:r>
    </w:p>
    <w:p w:rsidR="00F231C7" w:rsidRPr="00F231C7" w:rsidRDefault="00F231C7" w:rsidP="00F231C7">
      <w:pPr>
        <w:jc w:val="center"/>
        <w:rPr>
          <w:rFonts w:asciiTheme="majorHAnsi" w:hAnsiTheme="majorHAnsi" w:cs="Arial"/>
          <w:b/>
          <w:sz w:val="36"/>
          <w:szCs w:val="36"/>
        </w:rPr>
      </w:pPr>
    </w:p>
    <w:p w:rsidR="00F231C7" w:rsidRPr="00F231C7" w:rsidRDefault="00F231C7" w:rsidP="00F231C7">
      <w:pPr>
        <w:jc w:val="center"/>
        <w:rPr>
          <w:rFonts w:asciiTheme="majorHAnsi" w:hAnsiTheme="majorHAnsi" w:cs="Arial"/>
          <w:b/>
          <w:sz w:val="36"/>
          <w:szCs w:val="36"/>
        </w:rPr>
      </w:pPr>
      <w:r w:rsidRPr="00F231C7">
        <w:rPr>
          <w:rFonts w:asciiTheme="majorHAnsi" w:hAnsiTheme="majorHAnsi" w:cs="Arial"/>
          <w:b/>
          <w:sz w:val="36"/>
          <w:szCs w:val="36"/>
        </w:rPr>
        <w:t>Developing vocabulary</w:t>
      </w:r>
    </w:p>
    <w:p w:rsidR="00F231C7" w:rsidRDefault="00F231C7" w:rsidP="00FB5987">
      <w:pPr>
        <w:rPr>
          <w:rFonts w:asciiTheme="majorHAnsi" w:hAnsiTheme="majorHAnsi" w:cs="Arial"/>
          <w:b/>
        </w:rPr>
      </w:pPr>
    </w:p>
    <w:p w:rsidR="00FB5987" w:rsidRPr="00FB5987" w:rsidRDefault="00FB5987" w:rsidP="00FB5987">
      <w:pPr>
        <w:rPr>
          <w:rFonts w:asciiTheme="majorHAnsi" w:hAnsiTheme="majorHAnsi" w:cs="Arial"/>
          <w:b/>
        </w:rPr>
      </w:pPr>
      <w:r w:rsidRPr="00FB5987">
        <w:rPr>
          <w:rFonts w:asciiTheme="majorHAnsi" w:hAnsiTheme="majorHAnsi" w:cs="Arial"/>
          <w:b/>
        </w:rPr>
        <w:t>Name it!</w:t>
      </w:r>
    </w:p>
    <w:p w:rsidR="00FB5987" w:rsidRPr="00FB5987" w:rsidRDefault="00FB5987" w:rsidP="00FB5987">
      <w:pPr>
        <w:rPr>
          <w:rFonts w:asciiTheme="majorHAnsi" w:hAnsiTheme="majorHAnsi" w:cs="Arial"/>
          <w:b/>
        </w:rPr>
      </w:pPr>
      <w:r w:rsidRPr="00FB5987">
        <w:rPr>
          <w:rFonts w:asciiTheme="majorHAnsi" w:hAnsiTheme="majorHAnsi" w:cs="Arial"/>
        </w:rPr>
        <w:t>This game is based upon the idea that one way to improve writing is to use precise nouns rather than general ones, e.g. poodle rather than dog.</w:t>
      </w:r>
    </w:p>
    <w:p w:rsidR="00FB5987" w:rsidRPr="00FB5987" w:rsidRDefault="00FB5987" w:rsidP="00FB5987">
      <w:pPr>
        <w:pStyle w:val="NormalWeb"/>
        <w:rPr>
          <w:rFonts w:asciiTheme="majorHAnsi" w:hAnsiTheme="majorHAnsi" w:cs="Arial"/>
        </w:rPr>
      </w:pPr>
      <w:r w:rsidRPr="00FB5987">
        <w:rPr>
          <w:rFonts w:asciiTheme="majorHAnsi" w:hAnsiTheme="majorHAnsi" w:cs="Arial"/>
        </w:rPr>
        <w:t>Give the children a category such as dogs, cars, shops, flowers and ask them to list as many types as they can - there is no need to record them unless you specifically want to.</w:t>
      </w:r>
    </w:p>
    <w:p w:rsidR="00FB5987" w:rsidRPr="00FB5987" w:rsidRDefault="00FB5987" w:rsidP="00FB5987">
      <w:pPr>
        <w:pStyle w:val="NormalWeb"/>
        <w:rPr>
          <w:rFonts w:asciiTheme="majorHAnsi" w:hAnsiTheme="majorHAnsi" w:cs="Arial"/>
        </w:rPr>
      </w:pPr>
      <w:r w:rsidRPr="00FB5987">
        <w:rPr>
          <w:rFonts w:asciiTheme="majorHAnsi" w:hAnsiTheme="majorHAnsi" w:cs="Arial"/>
        </w:rPr>
        <w:t xml:space="preserve">As an extension choose some of the suggestions and discuss what characteristics they have, e.g. poodle: trimmed, neat, tippy-toed, Labrador: bouncy, energetic, </w:t>
      </w:r>
      <w:r w:rsidR="00F15614" w:rsidRPr="00FB5987">
        <w:rPr>
          <w:rFonts w:asciiTheme="majorHAnsi" w:hAnsiTheme="majorHAnsi" w:cs="Arial"/>
        </w:rPr>
        <w:t>and enthusiastic</w:t>
      </w:r>
      <w:r w:rsidRPr="00FB5987">
        <w:rPr>
          <w:rFonts w:asciiTheme="majorHAnsi" w:hAnsiTheme="majorHAnsi" w:cs="Arial"/>
        </w:rPr>
        <w:t>.</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Word Associations</w:t>
      </w:r>
    </w:p>
    <w:p w:rsidR="00FB5987" w:rsidRPr="00FB5987" w:rsidRDefault="00FB5987" w:rsidP="00FB5987">
      <w:pPr>
        <w:pStyle w:val="NormalWeb"/>
        <w:rPr>
          <w:rFonts w:asciiTheme="majorHAnsi" w:hAnsiTheme="majorHAnsi" w:cs="Arial"/>
        </w:rPr>
      </w:pPr>
      <w:r w:rsidRPr="00FB5987">
        <w:rPr>
          <w:rFonts w:asciiTheme="majorHAnsi" w:hAnsiTheme="majorHAnsi" w:cs="Arial"/>
        </w:rPr>
        <w:t>The game is played in pairs.  You set the first word and then let children offer other words, try not to think but just say the first word that comes into your head taking it in turns.</w:t>
      </w:r>
    </w:p>
    <w:p w:rsidR="00FB5987" w:rsidRPr="00FB5987" w:rsidRDefault="00FB5987" w:rsidP="00E2063B">
      <w:pPr>
        <w:pStyle w:val="NormalWeb"/>
        <w:rPr>
          <w:rFonts w:asciiTheme="majorHAnsi" w:hAnsiTheme="majorHAnsi" w:cs="Arial"/>
        </w:rPr>
      </w:pPr>
      <w:r w:rsidRPr="00FB5987">
        <w:rPr>
          <w:rFonts w:asciiTheme="majorHAnsi" w:hAnsiTheme="majorHAnsi" w:cs="Arial"/>
        </w:rPr>
        <w:t>You may need to model how to play this first.  Good luck and have fun!</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Chain Link</w:t>
      </w:r>
    </w:p>
    <w:p w:rsidR="00FB5987" w:rsidRPr="00FB5987" w:rsidRDefault="00FB5987" w:rsidP="00FB5987">
      <w:pPr>
        <w:pStyle w:val="NormalWeb"/>
        <w:rPr>
          <w:rFonts w:asciiTheme="majorHAnsi" w:hAnsiTheme="majorHAnsi" w:cs="Arial"/>
        </w:rPr>
      </w:pPr>
      <w:r w:rsidRPr="00FB5987">
        <w:rPr>
          <w:rFonts w:asciiTheme="majorHAnsi" w:hAnsiTheme="majorHAnsi" w:cs="Arial"/>
        </w:rPr>
        <w:t>This game is based around vocabulary generation and using the vocabulary.  Start the children off with a statement such as</w:t>
      </w:r>
    </w:p>
    <w:p w:rsidR="00FB5987" w:rsidRPr="00FB5987" w:rsidRDefault="00FB5987" w:rsidP="00FB5987">
      <w:pPr>
        <w:pStyle w:val="NormalWeb"/>
        <w:rPr>
          <w:rFonts w:asciiTheme="majorHAnsi" w:hAnsiTheme="majorHAnsi" w:cs="Arial"/>
        </w:rPr>
      </w:pPr>
      <w:r w:rsidRPr="00FB5987">
        <w:rPr>
          <w:rFonts w:asciiTheme="majorHAnsi" w:hAnsiTheme="majorHAnsi" w:cs="Arial"/>
        </w:rPr>
        <w:t>The birds swooping in the clear blue sky.</w:t>
      </w:r>
    </w:p>
    <w:p w:rsidR="00FB5987" w:rsidRPr="00FB5987" w:rsidRDefault="00FB5987" w:rsidP="00FB5987">
      <w:pPr>
        <w:pStyle w:val="NormalWeb"/>
        <w:rPr>
          <w:rFonts w:asciiTheme="majorHAnsi" w:hAnsiTheme="majorHAnsi" w:cs="Arial"/>
        </w:rPr>
      </w:pPr>
      <w:r w:rsidRPr="00FB5987">
        <w:rPr>
          <w:rFonts w:asciiTheme="majorHAnsi" w:hAnsiTheme="majorHAnsi" w:cs="Arial"/>
        </w:rPr>
        <w:t>Sky like an azure gem.</w:t>
      </w:r>
    </w:p>
    <w:p w:rsidR="00FB5987" w:rsidRPr="00FB5987" w:rsidRDefault="00FB5987" w:rsidP="00FB5987">
      <w:pPr>
        <w:pStyle w:val="NormalWeb"/>
        <w:rPr>
          <w:rFonts w:asciiTheme="majorHAnsi" w:hAnsiTheme="majorHAnsi" w:cs="Arial"/>
        </w:rPr>
      </w:pPr>
      <w:r w:rsidRPr="00FB5987">
        <w:rPr>
          <w:rFonts w:asciiTheme="majorHAnsi" w:hAnsiTheme="majorHAnsi" w:cs="Arial"/>
        </w:rPr>
        <w:t>Gem of an idea in the air</w:t>
      </w:r>
    </w:p>
    <w:p w:rsidR="00FB5987" w:rsidRPr="00FB5987" w:rsidRDefault="00FB5987" w:rsidP="00FB5987">
      <w:pPr>
        <w:pStyle w:val="NormalWeb"/>
        <w:rPr>
          <w:rFonts w:asciiTheme="majorHAnsi" w:hAnsiTheme="majorHAnsi" w:cs="Arial"/>
        </w:rPr>
      </w:pPr>
      <w:r w:rsidRPr="00FB5987">
        <w:rPr>
          <w:rFonts w:asciiTheme="majorHAnsi" w:hAnsiTheme="majorHAnsi" w:cs="Arial"/>
        </w:rPr>
        <w:t>Here, the children must take the last word and start off the next line/statement with it.  It</w:t>
      </w:r>
      <w:r w:rsidR="00F15614" w:rsidRPr="00FB5987">
        <w:rPr>
          <w:rFonts w:asciiTheme="majorHAnsi" w:hAnsiTheme="majorHAnsi" w:cs="Arial"/>
        </w:rPr>
        <w:t> demands</w:t>
      </w:r>
      <w:r w:rsidRPr="00FB5987">
        <w:rPr>
          <w:rFonts w:asciiTheme="majorHAnsi" w:hAnsiTheme="majorHAnsi" w:cs="Arial"/>
        </w:rPr>
        <w:t xml:space="preserve"> that children think and use words flexibly.</w:t>
      </w:r>
    </w:p>
    <w:p w:rsidR="00FB5987" w:rsidRPr="00FB5987" w:rsidRDefault="00FB5987" w:rsidP="00FB5987">
      <w:pPr>
        <w:pStyle w:val="NormalWeb"/>
        <w:rPr>
          <w:rFonts w:asciiTheme="majorHAnsi" w:hAnsiTheme="majorHAnsi" w:cs="Arial"/>
        </w:rPr>
      </w:pPr>
      <w:r w:rsidRPr="00FB5987">
        <w:rPr>
          <w:rFonts w:asciiTheme="majorHAnsi" w:hAnsiTheme="majorHAnsi" w:cs="Arial"/>
        </w:rPr>
        <w:t>If this is played with young children, the lines do not have to follow on making sense but can stand on their own.</w:t>
      </w: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9558F3">
      <w:pPr>
        <w:pStyle w:val="NormalWeb"/>
        <w:rPr>
          <w:rFonts w:asciiTheme="majorHAnsi" w:hAnsiTheme="majorHAnsi" w:cs="Arial"/>
          <w:b/>
          <w:sz w:val="36"/>
          <w:szCs w:val="36"/>
        </w:rPr>
      </w:pPr>
    </w:p>
    <w:p w:rsidR="00FB5987" w:rsidRPr="00E2063B" w:rsidRDefault="00FB5987" w:rsidP="009558F3">
      <w:pPr>
        <w:pStyle w:val="NormalWeb"/>
        <w:jc w:val="center"/>
        <w:rPr>
          <w:rFonts w:asciiTheme="majorHAnsi" w:hAnsiTheme="majorHAnsi" w:cs="Arial"/>
          <w:b/>
          <w:sz w:val="36"/>
          <w:szCs w:val="36"/>
        </w:rPr>
      </w:pPr>
      <w:r w:rsidRPr="00E2063B">
        <w:rPr>
          <w:rFonts w:asciiTheme="majorHAnsi" w:hAnsiTheme="majorHAnsi" w:cs="Arial"/>
          <w:b/>
          <w:sz w:val="36"/>
          <w:szCs w:val="36"/>
        </w:rPr>
        <w:lastRenderedPageBreak/>
        <w:t>Usual Words in Unusual Combinations</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Questions and Answers</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You and the class will need to generate a set of questions being as inventive as possible.  You or they will need to record these so that they can be dipped into anytime you want to play this game.  Children ask things such as 'How does a computer work? , Where is the sun? What is gravel?</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When you want to play the game, dip in and choose a question and then try to answer it in the most imaginative way that you can.  Partner talk may be necessary here to generate answers before sharing with the class.</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 The following answers were given to the question ‘How does a computer work?’</w:t>
      </w:r>
    </w:p>
    <w:p w:rsidR="00FB5987" w:rsidRPr="00FB5987" w:rsidRDefault="00FB5987" w:rsidP="000616D3">
      <w:pPr>
        <w:numPr>
          <w:ilvl w:val="0"/>
          <w:numId w:val="9"/>
        </w:numPr>
        <w:spacing w:before="100" w:beforeAutospacing="1" w:after="100" w:afterAutospacing="1"/>
        <w:rPr>
          <w:rFonts w:asciiTheme="majorHAnsi" w:hAnsiTheme="majorHAnsi" w:cs="Arial"/>
        </w:rPr>
      </w:pPr>
      <w:r w:rsidRPr="00FB5987">
        <w:rPr>
          <w:rFonts w:asciiTheme="majorHAnsi" w:hAnsiTheme="majorHAnsi" w:cs="Arial"/>
        </w:rPr>
        <w:t>with the sweat and tears of my brother</w:t>
      </w:r>
    </w:p>
    <w:p w:rsidR="00FB5987" w:rsidRPr="00FB5987" w:rsidRDefault="00FB5987" w:rsidP="000616D3">
      <w:pPr>
        <w:numPr>
          <w:ilvl w:val="0"/>
          <w:numId w:val="9"/>
        </w:numPr>
        <w:spacing w:before="100" w:beforeAutospacing="1" w:after="100" w:afterAutospacing="1"/>
        <w:rPr>
          <w:rFonts w:asciiTheme="majorHAnsi" w:hAnsiTheme="majorHAnsi" w:cs="Arial"/>
        </w:rPr>
      </w:pPr>
      <w:r w:rsidRPr="00FB5987">
        <w:rPr>
          <w:rFonts w:asciiTheme="majorHAnsi" w:hAnsiTheme="majorHAnsi" w:cs="Arial"/>
        </w:rPr>
        <w:t>using a bolt of lightening and friction from my fingers</w:t>
      </w:r>
    </w:p>
    <w:p w:rsidR="00FB5987" w:rsidRPr="00FB5987" w:rsidRDefault="00FB5987" w:rsidP="000616D3">
      <w:pPr>
        <w:numPr>
          <w:ilvl w:val="0"/>
          <w:numId w:val="9"/>
        </w:numPr>
        <w:spacing w:before="100" w:beforeAutospacing="1" w:after="100" w:afterAutospacing="1"/>
        <w:rPr>
          <w:rFonts w:asciiTheme="majorHAnsi" w:hAnsiTheme="majorHAnsi" w:cs="Arial"/>
        </w:rPr>
      </w:pPr>
      <w:r w:rsidRPr="00FB5987">
        <w:rPr>
          <w:rFonts w:asciiTheme="majorHAnsi" w:hAnsiTheme="majorHAnsi" w:cs="Arial"/>
        </w:rPr>
        <w:t>it doesn't</w:t>
      </w:r>
    </w:p>
    <w:p w:rsidR="00FB5987" w:rsidRPr="00FB5987" w:rsidRDefault="00FB5987" w:rsidP="000616D3">
      <w:pPr>
        <w:numPr>
          <w:ilvl w:val="0"/>
          <w:numId w:val="9"/>
        </w:numPr>
        <w:spacing w:before="100" w:beforeAutospacing="1" w:after="100" w:afterAutospacing="1"/>
        <w:rPr>
          <w:rFonts w:asciiTheme="majorHAnsi" w:hAnsiTheme="majorHAnsi" w:cs="Arial"/>
        </w:rPr>
      </w:pPr>
      <w:r w:rsidRPr="00FB5987">
        <w:rPr>
          <w:rFonts w:asciiTheme="majorHAnsi" w:hAnsiTheme="majorHAnsi" w:cs="Arial"/>
        </w:rPr>
        <w:t>with worms and viruses infesting your words</w:t>
      </w:r>
    </w:p>
    <w:p w:rsidR="00FB5987" w:rsidRPr="00FB5987" w:rsidRDefault="00FB5987" w:rsidP="00FB5987">
      <w:pPr>
        <w:spacing w:before="100" w:beforeAutospacing="1" w:after="100" w:afterAutospacing="1"/>
        <w:rPr>
          <w:rFonts w:asciiTheme="majorHAnsi" w:hAnsiTheme="majorHAnsi" w:cs="Arial"/>
          <w:b/>
        </w:rPr>
      </w:pPr>
      <w:r w:rsidRPr="00FB5987">
        <w:rPr>
          <w:rFonts w:asciiTheme="majorHAnsi" w:hAnsiTheme="majorHAnsi" w:cs="Arial"/>
          <w:b/>
        </w:rPr>
        <w:t>Word Orchestra</w:t>
      </w:r>
    </w:p>
    <w:p w:rsidR="00FB5987" w:rsidRPr="00FB5987" w:rsidRDefault="00FB5987" w:rsidP="00FB5987">
      <w:pPr>
        <w:pStyle w:val="NormalWeb"/>
        <w:rPr>
          <w:rFonts w:asciiTheme="majorHAnsi" w:hAnsiTheme="majorHAnsi" w:cs="Arial"/>
        </w:rPr>
      </w:pPr>
      <w:r w:rsidRPr="00FB5987">
        <w:rPr>
          <w:rFonts w:asciiTheme="majorHAnsi" w:hAnsiTheme="majorHAnsi" w:cs="Arial"/>
        </w:rPr>
        <w:t>This is a usual words in unusual combinations game</w:t>
      </w:r>
    </w:p>
    <w:p w:rsidR="00FB5987" w:rsidRPr="00FB5987" w:rsidRDefault="00FB5987" w:rsidP="00FB5987">
      <w:pPr>
        <w:pStyle w:val="NormalWeb"/>
        <w:rPr>
          <w:rFonts w:asciiTheme="majorHAnsi" w:hAnsiTheme="majorHAnsi" w:cs="Arial"/>
        </w:rPr>
      </w:pPr>
      <w:r w:rsidRPr="00FB5987">
        <w:rPr>
          <w:rFonts w:asciiTheme="majorHAnsi" w:hAnsiTheme="majorHAnsi" w:cs="Arial"/>
        </w:rPr>
        <w:t>Using a picture from the text, ask children to generate words, nouns, verbs, adjectives and adverbs.  Focus on what can be seen in the picture and collect as many as possible.  Write each one on a card for a child to hold and is big enough for others to see.</w:t>
      </w:r>
    </w:p>
    <w:p w:rsidR="00FB5987" w:rsidRPr="00FB5987" w:rsidRDefault="00FB5987" w:rsidP="00FB5987">
      <w:pPr>
        <w:pStyle w:val="NormalWeb"/>
        <w:rPr>
          <w:rFonts w:asciiTheme="majorHAnsi" w:hAnsiTheme="majorHAnsi" w:cs="Arial"/>
        </w:rPr>
      </w:pPr>
      <w:r w:rsidRPr="00FB5987">
        <w:rPr>
          <w:rFonts w:asciiTheme="majorHAnsi" w:hAnsiTheme="majorHAnsi" w:cs="Arial"/>
        </w:rPr>
        <w:t>Put a group of children in a line and act as a conductor.  When you point to a child they say their word.  Point to 2 or 3 children in reasonably quick succession.  If it doesn't sound right try other combinations.  If it sounds good, say it again and ask someone to jot it down.</w:t>
      </w:r>
    </w:p>
    <w:p w:rsidR="00FB5987" w:rsidRPr="009558F3" w:rsidRDefault="00FB5987" w:rsidP="009558F3">
      <w:pPr>
        <w:pStyle w:val="NormalWeb"/>
        <w:rPr>
          <w:rFonts w:asciiTheme="majorHAnsi" w:hAnsiTheme="majorHAnsi" w:cs="Arial"/>
        </w:rPr>
      </w:pPr>
      <w:r w:rsidRPr="00FB5987">
        <w:rPr>
          <w:rFonts w:asciiTheme="majorHAnsi" w:hAnsiTheme="majorHAnsi" w:cs="Arial"/>
        </w:rPr>
        <w:t> The children can play this in groups and you can have a whole class orchestra</w:t>
      </w:r>
      <w:r w:rsidR="009558F3">
        <w:rPr>
          <w:rFonts w:asciiTheme="majorHAnsi" w:hAnsiTheme="majorHAnsi" w:cs="Arial"/>
        </w:rPr>
        <w:t>, taking it in turn to conduct.</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How does it go together?</w:t>
      </w:r>
    </w:p>
    <w:p w:rsidR="00FB5987" w:rsidRPr="00FB5987" w:rsidRDefault="00FB5987" w:rsidP="00FB5987">
      <w:pPr>
        <w:pStyle w:val="NormalWeb"/>
        <w:rPr>
          <w:rFonts w:asciiTheme="majorHAnsi" w:hAnsiTheme="majorHAnsi" w:cs="Arial"/>
        </w:rPr>
      </w:pPr>
      <w:r w:rsidRPr="00FB5987">
        <w:rPr>
          <w:rFonts w:asciiTheme="majorHAnsi" w:hAnsiTheme="majorHAnsi" w:cs="Arial"/>
        </w:rPr>
        <w:t> With the children generate a list of nouns and then a separate list of verbs and to put a noun and verb together in an unusual way.  Looking out of my window I can see tree, g</w:t>
      </w:r>
      <w:r w:rsidR="009558F3">
        <w:rPr>
          <w:rFonts w:asciiTheme="majorHAnsi" w:hAnsiTheme="majorHAnsi" w:cs="Arial"/>
        </w:rPr>
        <w:t xml:space="preserve">rasses, street light, road sign </w:t>
      </w:r>
      <w:r w:rsidRPr="00FB5987">
        <w:rPr>
          <w:rFonts w:asciiTheme="majorHAnsi" w:hAnsiTheme="majorHAnsi" w:cs="Arial"/>
        </w:rPr>
        <w:t>and a randomly selected list of verbs rushed, slithered, dreamed, sat, wheeled</w:t>
      </w:r>
    </w:p>
    <w:p w:rsidR="00FB5987" w:rsidRPr="00FB5987" w:rsidRDefault="00FB5987" w:rsidP="00FB5987">
      <w:pPr>
        <w:pStyle w:val="NormalWeb"/>
        <w:rPr>
          <w:rFonts w:asciiTheme="majorHAnsi" w:hAnsiTheme="majorHAnsi" w:cs="Arial"/>
        </w:rPr>
      </w:pPr>
      <w:r w:rsidRPr="00FB5987">
        <w:rPr>
          <w:rFonts w:asciiTheme="majorHAnsi" w:hAnsiTheme="majorHAnsi" w:cs="Arial"/>
        </w:rPr>
        <w:t xml:space="preserve">Now I can start to put them together.  </w:t>
      </w:r>
      <w:r w:rsidR="00F15614" w:rsidRPr="00FB5987">
        <w:rPr>
          <w:rFonts w:asciiTheme="majorHAnsi" w:hAnsiTheme="majorHAnsi" w:cs="Arial"/>
        </w:rPr>
        <w:t>The</w:t>
      </w:r>
      <w:r w:rsidRPr="00FB5987">
        <w:rPr>
          <w:rFonts w:asciiTheme="majorHAnsi" w:hAnsiTheme="majorHAnsi" w:cs="Arial"/>
        </w:rPr>
        <w:t xml:space="preserve"> streetlight dreamed, the grasses rushed etc.  The children can then go on to create sentences</w:t>
      </w:r>
      <w:r w:rsidR="00F15614" w:rsidRPr="00FB5987">
        <w:rPr>
          <w:rFonts w:asciiTheme="majorHAnsi" w:hAnsiTheme="majorHAnsi" w:cs="Arial"/>
        </w:rPr>
        <w:t> choosing</w:t>
      </w:r>
      <w:r w:rsidRPr="00FB5987">
        <w:rPr>
          <w:rFonts w:asciiTheme="majorHAnsi" w:hAnsiTheme="majorHAnsi" w:cs="Arial"/>
        </w:rPr>
        <w:t xml:space="preserve"> the ones that most appeal to them.  The sentences could be collected and made into poems.</w:t>
      </w:r>
    </w:p>
    <w:p w:rsidR="00FB5987" w:rsidRPr="00FB5987" w:rsidRDefault="00FB5987" w:rsidP="00FB5987">
      <w:pPr>
        <w:pStyle w:val="NormalWeb"/>
        <w:rPr>
          <w:rFonts w:asciiTheme="majorHAnsi" w:hAnsiTheme="majorHAnsi" w:cs="Arial"/>
        </w:rPr>
      </w:pPr>
      <w:r w:rsidRPr="00FB5987">
        <w:rPr>
          <w:rFonts w:asciiTheme="majorHAnsi" w:hAnsiTheme="majorHAnsi" w:cs="Arial"/>
        </w:rPr>
        <w:t>You could play the same game with adjectives and nouns.</w:t>
      </w:r>
    </w:p>
    <w:p w:rsidR="00FB5987" w:rsidRPr="006D1778" w:rsidRDefault="00FB5987" w:rsidP="00972FEC">
      <w:pPr>
        <w:pStyle w:val="NormalWeb"/>
        <w:jc w:val="center"/>
        <w:rPr>
          <w:rFonts w:asciiTheme="majorHAnsi" w:hAnsiTheme="majorHAnsi" w:cs="Arial"/>
          <w:b/>
          <w:sz w:val="36"/>
          <w:szCs w:val="36"/>
        </w:rPr>
      </w:pPr>
      <w:r w:rsidRPr="006D1778">
        <w:rPr>
          <w:rFonts w:asciiTheme="majorHAnsi" w:hAnsiTheme="majorHAnsi" w:cs="Arial"/>
          <w:b/>
          <w:sz w:val="36"/>
          <w:szCs w:val="36"/>
        </w:rPr>
        <w:lastRenderedPageBreak/>
        <w:t>Expanding an Idea</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Fortunately, Unfortunately</w:t>
      </w:r>
    </w:p>
    <w:p w:rsidR="00FB5987" w:rsidRPr="00FB5987" w:rsidRDefault="00FB5987" w:rsidP="00FB5987">
      <w:pPr>
        <w:pStyle w:val="NormalWeb"/>
        <w:rPr>
          <w:rFonts w:asciiTheme="majorHAnsi" w:hAnsiTheme="majorHAnsi" w:cs="Arial"/>
        </w:rPr>
      </w:pPr>
      <w:r w:rsidRPr="00FB5987">
        <w:rPr>
          <w:rFonts w:asciiTheme="majorHAnsi" w:hAnsiTheme="majorHAnsi" w:cs="Arial"/>
        </w:rPr>
        <w:t>The children will need to work in pairs.  Give them a statement to start off with, e.g. Mrs Simpson walked across the playground.  They then take it in turn to give another statement starting with fortunately or unfortunately. So it might go something like this:</w:t>
      </w:r>
    </w:p>
    <w:p w:rsidR="00FB5987" w:rsidRPr="00FB5987" w:rsidRDefault="00FB5987" w:rsidP="00FB5987">
      <w:pPr>
        <w:pStyle w:val="NormalWeb"/>
        <w:rPr>
          <w:rFonts w:asciiTheme="majorHAnsi" w:hAnsiTheme="majorHAnsi" w:cs="Arial"/>
        </w:rPr>
      </w:pPr>
      <w:r w:rsidRPr="00FB5987">
        <w:rPr>
          <w:rFonts w:asciiTheme="majorHAnsi" w:hAnsiTheme="majorHAnsi" w:cs="Arial"/>
        </w:rPr>
        <w:t>fortunately she was going in the right direction</w:t>
      </w:r>
    </w:p>
    <w:p w:rsidR="00FB5987" w:rsidRPr="00FB5987" w:rsidRDefault="00FB5987" w:rsidP="00FB5987">
      <w:pPr>
        <w:pStyle w:val="NormalWeb"/>
        <w:rPr>
          <w:rFonts w:asciiTheme="majorHAnsi" w:hAnsiTheme="majorHAnsi" w:cs="Arial"/>
        </w:rPr>
      </w:pPr>
      <w:r w:rsidRPr="00FB5987">
        <w:rPr>
          <w:rFonts w:asciiTheme="majorHAnsi" w:hAnsiTheme="majorHAnsi" w:cs="Arial"/>
        </w:rPr>
        <w:t>unfortunately she tripped over</w:t>
      </w:r>
    </w:p>
    <w:p w:rsidR="00FB5987" w:rsidRPr="00FB5987" w:rsidRDefault="00FB5987" w:rsidP="00FB5987">
      <w:pPr>
        <w:pStyle w:val="NormalWeb"/>
        <w:rPr>
          <w:rFonts w:asciiTheme="majorHAnsi" w:hAnsiTheme="majorHAnsi" w:cs="Arial"/>
        </w:rPr>
      </w:pPr>
      <w:r w:rsidRPr="00FB5987">
        <w:rPr>
          <w:rFonts w:asciiTheme="majorHAnsi" w:hAnsiTheme="majorHAnsi" w:cs="Arial"/>
        </w:rPr>
        <w:t>fortunately she had skateboard pads on her knees</w:t>
      </w:r>
    </w:p>
    <w:p w:rsidR="00FB5987" w:rsidRPr="00FB5987" w:rsidRDefault="00FB5987" w:rsidP="00FB5987">
      <w:pPr>
        <w:pStyle w:val="NormalWeb"/>
        <w:rPr>
          <w:rFonts w:asciiTheme="majorHAnsi" w:hAnsiTheme="majorHAnsi" w:cs="Arial"/>
        </w:rPr>
      </w:pPr>
      <w:r w:rsidRPr="00FB5987">
        <w:rPr>
          <w:rFonts w:asciiTheme="majorHAnsi" w:hAnsiTheme="majorHAnsi" w:cs="Arial"/>
        </w:rPr>
        <w:t>unfortunately she didn't have them on her elbows</w:t>
      </w:r>
    </w:p>
    <w:p w:rsidR="00FB5987" w:rsidRPr="00FB5987" w:rsidRDefault="00FB5987" w:rsidP="00FB5987">
      <w:pPr>
        <w:pStyle w:val="NormalWeb"/>
        <w:rPr>
          <w:rFonts w:asciiTheme="majorHAnsi" w:hAnsiTheme="majorHAnsi" w:cs="Arial"/>
        </w:rPr>
      </w:pPr>
      <w:r w:rsidRPr="00FB5987">
        <w:rPr>
          <w:rFonts w:asciiTheme="majorHAnsi" w:hAnsiTheme="majorHAnsi" w:cs="Arial"/>
        </w:rPr>
        <w:t>fortunately .......</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Tall Stories</w:t>
      </w:r>
    </w:p>
    <w:p w:rsidR="00FB5987" w:rsidRPr="00FB5987" w:rsidRDefault="00FB5987" w:rsidP="00FB5987">
      <w:pPr>
        <w:pStyle w:val="NormalWeb"/>
        <w:rPr>
          <w:rFonts w:asciiTheme="majorHAnsi" w:hAnsiTheme="majorHAnsi" w:cs="Arial"/>
        </w:rPr>
      </w:pPr>
      <w:r w:rsidRPr="00FB5987">
        <w:rPr>
          <w:rFonts w:asciiTheme="majorHAnsi" w:hAnsiTheme="majorHAnsi" w:cs="Arial"/>
        </w:rPr>
        <w:t>The class are asked to imagine something has happened but they are not told what it is.  They must write down a couple of sentences beginning with 'It was so funny I.......', 'It was so awful I.......'</w:t>
      </w:r>
    </w:p>
    <w:p w:rsidR="00FB5987" w:rsidRPr="00FB5987" w:rsidRDefault="00FB5987" w:rsidP="00FB5987">
      <w:pPr>
        <w:pStyle w:val="NormalWeb"/>
        <w:rPr>
          <w:rFonts w:asciiTheme="majorHAnsi" w:hAnsiTheme="majorHAnsi" w:cs="Arial"/>
        </w:rPr>
      </w:pPr>
      <w:r w:rsidRPr="00FB5987">
        <w:rPr>
          <w:rFonts w:asciiTheme="majorHAnsi" w:hAnsiTheme="majorHAnsi" w:cs="Arial"/>
        </w:rPr>
        <w:t>Organise the class so that they are in two teams and stand in a long line facing each other.  One team becomes the funny team and the other the awful team.</w:t>
      </w:r>
    </w:p>
    <w:p w:rsidR="00FB5987" w:rsidRPr="00FB5987" w:rsidRDefault="00FB5987" w:rsidP="00FB5987">
      <w:pPr>
        <w:pStyle w:val="NormalWeb"/>
        <w:rPr>
          <w:rFonts w:asciiTheme="majorHAnsi" w:hAnsiTheme="majorHAnsi" w:cs="Arial"/>
        </w:rPr>
      </w:pPr>
      <w:r w:rsidRPr="00FB5987">
        <w:rPr>
          <w:rFonts w:asciiTheme="majorHAnsi" w:hAnsiTheme="majorHAnsi" w:cs="Arial"/>
        </w:rPr>
        <w:t>Move down the line with each person saying their funny or awful statement.  The children need to add the correct expression, body language and intonation.</w:t>
      </w:r>
    </w:p>
    <w:p w:rsidR="00FB5987" w:rsidRPr="00FB5987" w:rsidRDefault="00FB5987" w:rsidP="00FB5987">
      <w:pPr>
        <w:pStyle w:val="NormalWeb"/>
        <w:rPr>
          <w:rFonts w:asciiTheme="majorHAnsi" w:hAnsiTheme="majorHAnsi" w:cs="Arial"/>
        </w:rPr>
      </w:pPr>
      <w:r w:rsidRPr="00FB5987">
        <w:rPr>
          <w:rFonts w:asciiTheme="majorHAnsi" w:hAnsiTheme="majorHAnsi" w:cs="Arial"/>
        </w:rPr>
        <w:t> Great fun!</w:t>
      </w:r>
    </w:p>
    <w:p w:rsidR="00FB5987" w:rsidRPr="00FB5987" w:rsidRDefault="00FB5987" w:rsidP="00FB5987">
      <w:pPr>
        <w:pStyle w:val="NormalWeb"/>
        <w:rPr>
          <w:rFonts w:asciiTheme="majorHAnsi" w:hAnsiTheme="majorHAnsi" w:cs="Arial"/>
        </w:rPr>
      </w:pPr>
      <w:r w:rsidRPr="00FB5987">
        <w:rPr>
          <w:rFonts w:asciiTheme="majorHAnsi" w:hAnsiTheme="majorHAnsi" w:cs="Arial"/>
        </w:rPr>
        <w:t>If you have been to our talk for writing training in Devon you will be very familiar with Tell me more.... It is a great game for expanding an idea.</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 xml:space="preserve"> Tell me </w:t>
      </w:r>
      <w:r w:rsidR="00F15614" w:rsidRPr="00FB5987">
        <w:rPr>
          <w:rFonts w:asciiTheme="majorHAnsi" w:hAnsiTheme="majorHAnsi" w:cs="Arial"/>
          <w:b/>
        </w:rPr>
        <w:t>more</w:t>
      </w:r>
    </w:p>
    <w:p w:rsidR="00FB5987" w:rsidRPr="00FB5987" w:rsidRDefault="00FB5987" w:rsidP="00FB5987">
      <w:pPr>
        <w:pStyle w:val="NormalWeb"/>
        <w:rPr>
          <w:rFonts w:asciiTheme="majorHAnsi" w:hAnsiTheme="majorHAnsi" w:cs="Arial"/>
        </w:rPr>
      </w:pPr>
      <w:r w:rsidRPr="00FB5987">
        <w:rPr>
          <w:rFonts w:asciiTheme="majorHAnsi" w:hAnsiTheme="majorHAnsi" w:cs="Arial"/>
        </w:rPr>
        <w:t>In non-fiction this is a great game to play around with the content that you want to write about.  Start off with an opening gambit such as 'Ancient Egyptians built the pyramids.' and then someone says 'tell me more about how the pyramids are built or tell me more about the pyramids.'  You must then answer.  If you can't then you need to make a note of this and go and look up more information.  It really helps in this game if you let your partner know the title of your writing or purpose as that can often focus the aspects that you tell me more about.</w:t>
      </w:r>
    </w:p>
    <w:p w:rsidR="00FB5987" w:rsidRPr="00FB5987" w:rsidRDefault="00FB5987" w:rsidP="00FB5987">
      <w:pPr>
        <w:pStyle w:val="NormalWeb"/>
        <w:rPr>
          <w:rFonts w:asciiTheme="majorHAnsi" w:hAnsiTheme="majorHAnsi" w:cs="Arial"/>
        </w:rPr>
      </w:pPr>
      <w:r w:rsidRPr="00FB5987">
        <w:rPr>
          <w:rFonts w:asciiTheme="majorHAnsi" w:hAnsiTheme="majorHAnsi" w:cs="Arial"/>
        </w:rPr>
        <w:t> </w:t>
      </w:r>
    </w:p>
    <w:p w:rsidR="00FB5987" w:rsidRPr="00FB5987" w:rsidRDefault="00FB5987" w:rsidP="00FB5987">
      <w:pPr>
        <w:pStyle w:val="NormalWeb"/>
        <w:rPr>
          <w:rFonts w:asciiTheme="majorHAnsi" w:hAnsiTheme="majorHAnsi" w:cs="Arial"/>
        </w:rPr>
      </w:pPr>
      <w:r w:rsidRPr="00FB5987">
        <w:rPr>
          <w:rFonts w:asciiTheme="majorHAnsi" w:hAnsiTheme="majorHAnsi" w:cs="Arial"/>
        </w:rPr>
        <w:lastRenderedPageBreak/>
        <w:t>In fiction this is even easier as you just make it up as you go along.  'Tell me more about the character John.' Or the setting etc.</w:t>
      </w:r>
    </w:p>
    <w:p w:rsidR="00FB5987" w:rsidRPr="00FB5987" w:rsidRDefault="00FB5987" w:rsidP="00FB5987">
      <w:pPr>
        <w:pStyle w:val="NormalWeb"/>
        <w:rPr>
          <w:rFonts w:asciiTheme="majorHAnsi" w:hAnsiTheme="majorHAnsi" w:cs="Arial"/>
        </w:rPr>
      </w:pPr>
      <w:r w:rsidRPr="00FB5987">
        <w:rPr>
          <w:rFonts w:asciiTheme="majorHAnsi" w:hAnsiTheme="majorHAnsi" w:cs="Arial"/>
        </w:rPr>
        <w:t>This is a very high value game where children start to run the language of their text over their tongues to make it their own.</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What if…..?</w:t>
      </w:r>
    </w:p>
    <w:p w:rsidR="00FB5987" w:rsidRPr="00FB5987" w:rsidRDefault="00FB5987" w:rsidP="00FB5987">
      <w:pPr>
        <w:pStyle w:val="NormalWeb"/>
        <w:rPr>
          <w:rFonts w:asciiTheme="majorHAnsi" w:hAnsiTheme="majorHAnsi" w:cs="Arial"/>
        </w:rPr>
      </w:pPr>
      <w:r w:rsidRPr="00FB5987">
        <w:rPr>
          <w:rFonts w:asciiTheme="majorHAnsi" w:hAnsiTheme="majorHAnsi" w:cs="Arial"/>
        </w:rPr>
        <w:t>Give the children a situation, e.g. Spiderman has landed in school and then ask them to generate lots of what ifs.</w:t>
      </w:r>
    </w:p>
    <w:p w:rsidR="00FB5987" w:rsidRPr="00FB5987" w:rsidRDefault="00FB5987" w:rsidP="00FB5987">
      <w:pPr>
        <w:pStyle w:val="NormalWeb"/>
        <w:rPr>
          <w:rFonts w:asciiTheme="majorHAnsi" w:hAnsiTheme="majorHAnsi" w:cs="Arial"/>
        </w:rPr>
      </w:pPr>
      <w:r w:rsidRPr="00FB5987">
        <w:rPr>
          <w:rFonts w:asciiTheme="majorHAnsi" w:hAnsiTheme="majorHAnsi" w:cs="Arial"/>
        </w:rPr>
        <w:t>What if he went up onto the highest part of the building?</w:t>
      </w:r>
    </w:p>
    <w:p w:rsidR="00FB5987" w:rsidRPr="00FB5987" w:rsidRDefault="00FB5987" w:rsidP="00FB5987">
      <w:pPr>
        <w:pStyle w:val="NormalWeb"/>
        <w:rPr>
          <w:rFonts w:asciiTheme="majorHAnsi" w:hAnsiTheme="majorHAnsi" w:cs="Arial"/>
        </w:rPr>
      </w:pPr>
      <w:r w:rsidRPr="00FB5987">
        <w:rPr>
          <w:rFonts w:asciiTheme="majorHAnsi" w:hAnsiTheme="majorHAnsi" w:cs="Arial"/>
        </w:rPr>
        <w:t>What if he wore his pants inside his tights? (Thank you Simon for this one!)</w:t>
      </w:r>
    </w:p>
    <w:p w:rsidR="00FB5987" w:rsidRPr="00FB5987" w:rsidRDefault="00FB5987" w:rsidP="00FB5987">
      <w:pPr>
        <w:pStyle w:val="NormalWeb"/>
        <w:rPr>
          <w:rFonts w:asciiTheme="majorHAnsi" w:hAnsiTheme="majorHAnsi" w:cs="Arial"/>
        </w:rPr>
      </w:pPr>
      <w:r w:rsidRPr="00FB5987">
        <w:rPr>
          <w:rFonts w:asciiTheme="majorHAnsi" w:hAnsiTheme="majorHAnsi" w:cs="Arial"/>
        </w:rPr>
        <w:t>What if he lost his powers?</w:t>
      </w:r>
    </w:p>
    <w:p w:rsidR="00FB5987" w:rsidRPr="00FB5987" w:rsidRDefault="00FB5987" w:rsidP="00FB5987">
      <w:pPr>
        <w:pStyle w:val="NormalWeb"/>
        <w:rPr>
          <w:rFonts w:asciiTheme="majorHAnsi" w:hAnsiTheme="majorHAnsi" w:cs="Arial"/>
        </w:rPr>
      </w:pPr>
      <w:r w:rsidRPr="00FB5987">
        <w:rPr>
          <w:rFonts w:asciiTheme="majorHAnsi" w:hAnsiTheme="majorHAnsi" w:cs="Arial"/>
        </w:rPr>
        <w:t>What if he picked up a child and flew off with them?</w:t>
      </w:r>
    </w:p>
    <w:p w:rsidR="00FB5987" w:rsidRPr="00FB5987" w:rsidRDefault="00FB5987" w:rsidP="00FB5987">
      <w:pPr>
        <w:pStyle w:val="NormalWeb"/>
        <w:rPr>
          <w:rFonts w:asciiTheme="majorHAnsi" w:hAnsiTheme="majorHAnsi" w:cs="Arial"/>
        </w:rPr>
      </w:pPr>
      <w:r w:rsidRPr="00FB5987">
        <w:rPr>
          <w:rFonts w:asciiTheme="majorHAnsi" w:hAnsiTheme="majorHAnsi" w:cs="Arial"/>
        </w:rPr>
        <w:t> The idea at first is just to generate lots of what ifs.  Once the children can do this then you can start to work on some of the ideas and how they might evolve.</w:t>
      </w:r>
    </w:p>
    <w:p w:rsidR="00FB5987" w:rsidRPr="00FB5987" w:rsidRDefault="00FB5987" w:rsidP="00FB5987">
      <w:pPr>
        <w:pStyle w:val="NormalWeb"/>
        <w:rPr>
          <w:rFonts w:asciiTheme="majorHAnsi" w:hAnsiTheme="majorHAnsi" w:cs="Arial"/>
        </w:rPr>
      </w:pPr>
      <w:r w:rsidRPr="00FB5987">
        <w:rPr>
          <w:rFonts w:asciiTheme="majorHAnsi" w:hAnsiTheme="majorHAnsi" w:cs="Arial"/>
        </w:rPr>
        <w:t xml:space="preserve"> Groups of children could take ideas they are particularly keen on and three using freeze frames show what happens as a result of the what if.  If you have been on our </w:t>
      </w:r>
      <w:smartTag w:uri="urn:schemas-microsoft-com:office:smarttags" w:element="PersonName">
        <w:r w:rsidRPr="00FB5987">
          <w:rPr>
            <w:rFonts w:asciiTheme="majorHAnsi" w:hAnsiTheme="majorHAnsi" w:cs="Arial"/>
          </w:rPr>
          <w:t>blueprints course</w:t>
        </w:r>
      </w:smartTag>
      <w:r w:rsidRPr="00FB5987">
        <w:rPr>
          <w:rFonts w:asciiTheme="majorHAnsi" w:hAnsiTheme="majorHAnsi" w:cs="Arial"/>
        </w:rPr>
        <w:t xml:space="preserve">, these ideas could then be fixed to a blueprint and a story developed.  </w:t>
      </w: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9558F3" w:rsidRDefault="009558F3" w:rsidP="006D1778">
      <w:pPr>
        <w:pStyle w:val="NormalWeb"/>
        <w:jc w:val="center"/>
        <w:rPr>
          <w:rFonts w:asciiTheme="majorHAnsi" w:hAnsiTheme="majorHAnsi" w:cs="Arial"/>
          <w:b/>
          <w:sz w:val="36"/>
          <w:szCs w:val="36"/>
        </w:rPr>
      </w:pPr>
    </w:p>
    <w:p w:rsidR="00FB5987" w:rsidRPr="006D1778" w:rsidRDefault="00FB5987" w:rsidP="006D1778">
      <w:pPr>
        <w:pStyle w:val="NormalWeb"/>
        <w:jc w:val="center"/>
        <w:rPr>
          <w:rFonts w:asciiTheme="majorHAnsi" w:hAnsiTheme="majorHAnsi" w:cs="Arial"/>
          <w:b/>
          <w:sz w:val="36"/>
          <w:szCs w:val="36"/>
        </w:rPr>
      </w:pPr>
      <w:r w:rsidRPr="006D1778">
        <w:rPr>
          <w:rFonts w:asciiTheme="majorHAnsi" w:hAnsiTheme="majorHAnsi" w:cs="Arial"/>
          <w:b/>
          <w:sz w:val="36"/>
          <w:szCs w:val="36"/>
        </w:rPr>
        <w:lastRenderedPageBreak/>
        <w:t>Imaging and Developing the Imagination</w:t>
      </w:r>
    </w:p>
    <w:p w:rsidR="00FB5987" w:rsidRPr="00FB5987" w:rsidRDefault="00FB5987" w:rsidP="00FB5987">
      <w:pPr>
        <w:pStyle w:val="NormalWeb"/>
        <w:rPr>
          <w:rFonts w:asciiTheme="majorHAnsi" w:hAnsiTheme="majorHAnsi" w:cs="Arial"/>
          <w:b/>
        </w:rPr>
      </w:pPr>
      <w:r w:rsidRPr="00FB5987">
        <w:rPr>
          <w:rFonts w:asciiTheme="majorHAnsi" w:hAnsiTheme="majorHAnsi" w:cs="Arial"/>
          <w:b/>
        </w:rPr>
        <w:t>See the Picture</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This is an imaging game, designed to help children use the images in their own minds and attach words to them.</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Ask all children to create an image in their heads.  This might be a setting in a story they are writing, something that they are writing a poem about or an experience that the whole class have had on a trip.  Ask them to hold the image in their head and then ask:</w:t>
      </w:r>
    </w:p>
    <w:p w:rsidR="00FB5987" w:rsidRPr="00FB5987" w:rsidRDefault="00FB5987" w:rsidP="000616D3">
      <w:pPr>
        <w:numPr>
          <w:ilvl w:val="0"/>
          <w:numId w:val="10"/>
        </w:numPr>
        <w:spacing w:before="100" w:beforeAutospacing="1" w:after="100" w:afterAutospacing="1"/>
        <w:rPr>
          <w:rFonts w:asciiTheme="majorHAnsi" w:hAnsiTheme="majorHAnsi" w:cs="Arial"/>
        </w:rPr>
      </w:pPr>
      <w:r w:rsidRPr="00FB5987">
        <w:rPr>
          <w:rFonts w:asciiTheme="majorHAnsi" w:hAnsiTheme="majorHAnsi" w:cs="Arial"/>
        </w:rPr>
        <w:t>What can you see?</w:t>
      </w:r>
    </w:p>
    <w:p w:rsidR="00FB5987" w:rsidRPr="00FB5987" w:rsidRDefault="00FB5987" w:rsidP="000616D3">
      <w:pPr>
        <w:numPr>
          <w:ilvl w:val="0"/>
          <w:numId w:val="10"/>
        </w:numPr>
        <w:spacing w:before="100" w:beforeAutospacing="1" w:after="100" w:afterAutospacing="1"/>
        <w:rPr>
          <w:rFonts w:asciiTheme="majorHAnsi" w:hAnsiTheme="majorHAnsi" w:cs="Arial"/>
        </w:rPr>
      </w:pPr>
      <w:r w:rsidRPr="00FB5987">
        <w:rPr>
          <w:rFonts w:asciiTheme="majorHAnsi" w:hAnsiTheme="majorHAnsi" w:cs="Arial"/>
        </w:rPr>
        <w:t>What colours stand out most?</w:t>
      </w:r>
    </w:p>
    <w:p w:rsidR="00FB5987" w:rsidRPr="00FB5987" w:rsidRDefault="00FB5987" w:rsidP="000616D3">
      <w:pPr>
        <w:numPr>
          <w:ilvl w:val="0"/>
          <w:numId w:val="10"/>
        </w:numPr>
        <w:spacing w:before="100" w:beforeAutospacing="1" w:after="100" w:afterAutospacing="1"/>
        <w:rPr>
          <w:rFonts w:asciiTheme="majorHAnsi" w:hAnsiTheme="majorHAnsi" w:cs="Arial"/>
        </w:rPr>
      </w:pPr>
      <w:r w:rsidRPr="00FB5987">
        <w:rPr>
          <w:rFonts w:asciiTheme="majorHAnsi" w:hAnsiTheme="majorHAnsi" w:cs="Arial"/>
        </w:rPr>
        <w:t>How does it feel?</w:t>
      </w:r>
    </w:p>
    <w:p w:rsidR="00FB5987" w:rsidRPr="00FB5987" w:rsidRDefault="00FB5987" w:rsidP="000616D3">
      <w:pPr>
        <w:numPr>
          <w:ilvl w:val="0"/>
          <w:numId w:val="10"/>
        </w:numPr>
        <w:spacing w:before="100" w:beforeAutospacing="1" w:after="100" w:afterAutospacing="1"/>
        <w:rPr>
          <w:rFonts w:asciiTheme="majorHAnsi" w:hAnsiTheme="majorHAnsi" w:cs="Arial"/>
        </w:rPr>
      </w:pPr>
      <w:r w:rsidRPr="00FB5987">
        <w:rPr>
          <w:rFonts w:asciiTheme="majorHAnsi" w:hAnsiTheme="majorHAnsi" w:cs="Arial"/>
        </w:rPr>
        <w:t>Walk around your image.  What other things do you see?</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 xml:space="preserve">Children then share with a partner their image and things that they noticed.  Finally </w:t>
      </w:r>
      <w:smartTag w:uri="urn:schemas-microsoft-com:office:smarttags" w:element="PersonName">
        <w:r w:rsidRPr="00FB5987">
          <w:rPr>
            <w:rFonts w:asciiTheme="majorHAnsi" w:hAnsiTheme="majorHAnsi" w:cs="Arial"/>
          </w:rPr>
          <w:t>jo</w:t>
        </w:r>
      </w:smartTag>
      <w:r w:rsidRPr="00FB5987">
        <w:rPr>
          <w:rFonts w:asciiTheme="majorHAnsi" w:hAnsiTheme="majorHAnsi" w:cs="Arial"/>
        </w:rPr>
        <w:t>t down a list of words and phrases form their image.</w:t>
      </w:r>
    </w:p>
    <w:p w:rsidR="00FB5987" w:rsidRPr="00FB5987" w:rsidRDefault="00FB5987" w:rsidP="00FB5987">
      <w:pPr>
        <w:spacing w:before="100" w:beforeAutospacing="1" w:after="100" w:afterAutospacing="1"/>
        <w:rPr>
          <w:rFonts w:asciiTheme="majorHAnsi" w:hAnsiTheme="majorHAnsi" w:cs="Arial"/>
        </w:rPr>
      </w:pPr>
      <w:r w:rsidRPr="00FB5987">
        <w:rPr>
          <w:rFonts w:asciiTheme="majorHAnsi" w:hAnsiTheme="majorHAnsi" w:cs="Arial"/>
        </w:rPr>
        <w:t>When children start this keep the walk around the image short and build up what they do over time.</w:t>
      </w:r>
    </w:p>
    <w:p w:rsidR="006E6FC5" w:rsidRDefault="006E6FC5" w:rsidP="00FC13A6">
      <w:pPr>
        <w:jc w:val="both"/>
        <w:rPr>
          <w:rFonts w:ascii="Calibri Light" w:hAnsi="Calibri Light" w:cs="Calibri Light"/>
          <w:b/>
          <w:sz w:val="48"/>
          <w:szCs w:val="48"/>
        </w:rPr>
      </w:pPr>
    </w:p>
    <w:p w:rsidR="00D900BE" w:rsidRDefault="00D900BE" w:rsidP="00D900BE">
      <w:pPr>
        <w:jc w:val="both"/>
        <w:rPr>
          <w:rFonts w:asciiTheme="majorHAnsi" w:hAnsiTheme="majorHAnsi" w:cstheme="majorHAnsi"/>
        </w:rPr>
      </w:pPr>
      <w:r>
        <w:rPr>
          <w:rFonts w:asciiTheme="majorHAnsi" w:hAnsiTheme="majorHAnsi" w:cstheme="majorHAnsi"/>
        </w:rPr>
        <w:t>The more familiar your pupils are with language through listening to you read, reading themselves, talking about writing and having something interesting to say, the more likely they are to write well.</w:t>
      </w:r>
    </w:p>
    <w:p w:rsidR="00D900BE" w:rsidRDefault="00D900BE" w:rsidP="00D900BE">
      <w:pPr>
        <w:jc w:val="both"/>
        <w:rPr>
          <w:rFonts w:asciiTheme="majorHAnsi" w:hAnsiTheme="majorHAnsi" w:cstheme="majorHAnsi"/>
        </w:rPr>
      </w:pPr>
      <w:r>
        <w:rPr>
          <w:rFonts w:asciiTheme="majorHAnsi" w:hAnsiTheme="majorHAnsi" w:cstheme="majorHAnsi"/>
        </w:rPr>
        <w:t>The more familiar your pupils are with language through listening to you read, reading themselves, talking about writing and having something interesting to say, the more likely they are to write well.</w:t>
      </w:r>
    </w:p>
    <w:p w:rsidR="006E6FC5" w:rsidRDefault="006E6FC5" w:rsidP="00FC13A6">
      <w:pPr>
        <w:jc w:val="both"/>
        <w:rPr>
          <w:rFonts w:ascii="Calibri Light" w:hAnsi="Calibri Light" w:cs="Calibri Light"/>
          <w:b/>
          <w:sz w:val="48"/>
          <w:szCs w:val="48"/>
        </w:rPr>
      </w:pPr>
    </w:p>
    <w:p w:rsidR="006E6FC5" w:rsidRDefault="006E6FC5" w:rsidP="00FC13A6">
      <w:pPr>
        <w:jc w:val="both"/>
        <w:rPr>
          <w:rFonts w:ascii="Calibri Light" w:hAnsi="Calibri Light" w:cs="Calibri Light"/>
          <w:b/>
          <w:sz w:val="48"/>
          <w:szCs w:val="48"/>
        </w:rPr>
      </w:pPr>
    </w:p>
    <w:p w:rsidR="006E6FC5" w:rsidRDefault="006E6FC5" w:rsidP="00FC13A6">
      <w:pPr>
        <w:jc w:val="both"/>
        <w:rPr>
          <w:rFonts w:ascii="Calibri Light" w:hAnsi="Calibri Light" w:cs="Calibri Light"/>
          <w:b/>
          <w:sz w:val="48"/>
          <w:szCs w:val="48"/>
        </w:rPr>
      </w:pPr>
    </w:p>
    <w:p w:rsidR="006E6FC5" w:rsidRDefault="006E6FC5" w:rsidP="00FC13A6">
      <w:pPr>
        <w:jc w:val="both"/>
        <w:rPr>
          <w:rFonts w:ascii="Calibri Light" w:hAnsi="Calibri Light" w:cs="Calibri Light"/>
          <w:b/>
          <w:sz w:val="48"/>
          <w:szCs w:val="48"/>
        </w:rPr>
      </w:pPr>
    </w:p>
    <w:p w:rsidR="0006173C" w:rsidRDefault="0006173C" w:rsidP="008D24C7">
      <w:pPr>
        <w:jc w:val="both"/>
        <w:rPr>
          <w:rFonts w:ascii="Calibri Light" w:hAnsi="Calibri Light" w:cs="Calibri Light"/>
          <w:b/>
          <w:sz w:val="48"/>
          <w:szCs w:val="48"/>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Pr="00A923A5" w:rsidRDefault="009558F3" w:rsidP="008D24C7">
      <w:pPr>
        <w:jc w:val="both"/>
        <w:rPr>
          <w:rFonts w:ascii="Calibri Light" w:hAnsi="Calibri Light" w:cs="Calibri Light"/>
          <w:b/>
        </w:rPr>
      </w:pPr>
      <w:r w:rsidRPr="00A923A5">
        <w:rPr>
          <w:rFonts w:ascii="Calibri Light" w:hAnsi="Calibri Light" w:cs="Calibri Light"/>
          <w:b/>
        </w:rPr>
        <w:lastRenderedPageBreak/>
        <w:t>Appendix 1</w:t>
      </w:r>
    </w:p>
    <w:p w:rsidR="009558F3" w:rsidRPr="00A923A5" w:rsidRDefault="009558F3" w:rsidP="008D24C7">
      <w:pPr>
        <w:jc w:val="both"/>
        <w:rPr>
          <w:rFonts w:ascii="Calibri Light" w:hAnsi="Calibri Light" w:cs="Calibri Light"/>
          <w:b/>
        </w:rPr>
      </w:pPr>
      <w:r w:rsidRPr="00A923A5">
        <w:rPr>
          <w:rFonts w:ascii="Calibri Light" w:hAnsi="Calibri Light" w:cs="Calibri Light"/>
          <w:b/>
        </w:rPr>
        <w:t>Storyboards</w:t>
      </w:r>
    </w:p>
    <w:p w:rsidR="008D24C7" w:rsidRPr="009558F3" w:rsidRDefault="00A923A5" w:rsidP="008D24C7">
      <w:pPr>
        <w:jc w:val="both"/>
        <w:rPr>
          <w:rFonts w:ascii="Calibri Light" w:hAnsi="Calibri Light" w:cs="Calibri Light"/>
        </w:rPr>
      </w:pPr>
      <w:r w:rsidRPr="009558F3">
        <w:rPr>
          <w:rFonts w:ascii="Calibri Light" w:hAnsi="Calibri Light" w:cs="Calibri Light"/>
          <w:noProof/>
          <w:lang w:eastAsia="en-GB"/>
        </w:rPr>
        <w:drawing>
          <wp:anchor distT="0" distB="0" distL="114300" distR="114300" simplePos="0" relativeHeight="251739136" behindDoc="0" locked="0" layoutInCell="1" allowOverlap="1">
            <wp:simplePos x="0" y="0"/>
            <wp:positionH relativeFrom="margin">
              <wp:align>left</wp:align>
            </wp:positionH>
            <wp:positionV relativeFrom="paragraph">
              <wp:posOffset>577215</wp:posOffset>
            </wp:positionV>
            <wp:extent cx="5731510" cy="3697620"/>
            <wp:effectExtent l="19050" t="19050" r="21590" b="17145"/>
            <wp:wrapThrough wrapText="bothSides">
              <wp:wrapPolygon edited="0">
                <wp:start x="-72" y="-111"/>
                <wp:lineTo x="-72" y="21589"/>
                <wp:lineTo x="21610" y="21589"/>
                <wp:lineTo x="21610" y="-111"/>
                <wp:lineTo x="-72" y="-111"/>
              </wp:wrapPolygon>
            </wp:wrapThrough>
            <wp:docPr id="4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5731510" cy="3697620"/>
                    </a:xfrm>
                    <a:prstGeom prst="rect">
                      <a:avLst/>
                    </a:prstGeom>
                    <a:ln w="19050">
                      <a:solidFill>
                        <a:schemeClr val="accent1"/>
                      </a:solidFill>
                    </a:ln>
                  </pic:spPr>
                </pic:pic>
              </a:graphicData>
            </a:graphic>
          </wp:anchor>
        </w:drawing>
      </w:r>
      <w:r w:rsidR="009558F3" w:rsidRPr="009558F3">
        <w:rPr>
          <w:rFonts w:ascii="Calibri Light" w:hAnsi="Calibri Light" w:cs="Calibri Light"/>
          <w:noProof/>
          <w:lang w:eastAsia="en-GB"/>
        </w:rPr>
        <w:drawing>
          <wp:anchor distT="0" distB="0" distL="114300" distR="114300" simplePos="0" relativeHeight="251740160" behindDoc="0" locked="0" layoutInCell="1" allowOverlap="1">
            <wp:simplePos x="0" y="0"/>
            <wp:positionH relativeFrom="margin">
              <wp:align>center</wp:align>
            </wp:positionH>
            <wp:positionV relativeFrom="paragraph">
              <wp:posOffset>5152390</wp:posOffset>
            </wp:positionV>
            <wp:extent cx="4448175" cy="3149923"/>
            <wp:effectExtent l="38100" t="38100" r="28575" b="31750"/>
            <wp:wrapThrough wrapText="bothSides">
              <wp:wrapPolygon edited="0">
                <wp:start x="-185" y="-261"/>
                <wp:lineTo x="-185" y="21687"/>
                <wp:lineTo x="21646" y="21687"/>
                <wp:lineTo x="21646" y="-261"/>
                <wp:lineTo x="-185" y="-261"/>
              </wp:wrapPolygon>
            </wp:wrapThrough>
            <wp:docPr id="29699"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9699" name="Content Placeholder 3"/>
                    <pic:cNvPicPr>
                      <a:picLocks noGrp="1" noChangeAspect="1"/>
                    </pic:cNvPicPr>
                  </pic:nvPicPr>
                  <pic:blipFill>
                    <a:blip r:embed="rId62">
                      <a:extLst>
                        <a:ext uri="{28A0092B-C50C-407E-A947-70E740481C1C}">
                          <a14:useLocalDpi xmlns:a14="http://schemas.microsoft.com/office/drawing/2010/main" val="0"/>
                        </a:ext>
                      </a:extLst>
                    </a:blip>
                    <a:srcRect/>
                    <a:stretch>
                      <a:fillRect/>
                    </a:stretch>
                  </pic:blipFill>
                  <pic:spPr>
                    <a:xfrm>
                      <a:off x="0" y="0"/>
                      <a:ext cx="4448175" cy="3149923"/>
                    </a:xfrm>
                    <a:prstGeom prst="rect">
                      <a:avLst/>
                    </a:prstGeom>
                    <a:ln w="28575">
                      <a:solidFill>
                        <a:schemeClr val="accent1">
                          <a:lumMod val="50000"/>
                        </a:schemeClr>
                      </a:solidFill>
                    </a:ln>
                  </pic:spPr>
                </pic:pic>
              </a:graphicData>
            </a:graphic>
          </wp:anchor>
        </w:drawing>
      </w:r>
    </w:p>
    <w:p w:rsidR="008D24C7" w:rsidRDefault="008D24C7" w:rsidP="008D24C7">
      <w:pPr>
        <w:jc w:val="both"/>
        <w:rPr>
          <w:rFonts w:ascii="Calibri Light" w:hAnsi="Calibri Light" w:cs="Calibri Light"/>
          <w:sz w:val="72"/>
          <w:szCs w:val="72"/>
        </w:rPr>
      </w:pPr>
    </w:p>
    <w:p w:rsidR="008D24C7" w:rsidRDefault="00A923A5" w:rsidP="008D24C7">
      <w:pPr>
        <w:jc w:val="both"/>
        <w:rPr>
          <w:rFonts w:ascii="Calibri Light" w:hAnsi="Calibri Light" w:cs="Calibri Light"/>
          <w:sz w:val="72"/>
          <w:szCs w:val="72"/>
        </w:rPr>
      </w:pPr>
      <w:r w:rsidRPr="006E3AE6">
        <w:rPr>
          <w:rFonts w:ascii="Calibri Light" w:hAnsi="Calibri Light" w:cs="Calibri Light"/>
          <w:noProof/>
          <w:sz w:val="48"/>
          <w:szCs w:val="48"/>
          <w:lang w:eastAsia="en-GB"/>
        </w:rPr>
        <w:lastRenderedPageBreak/>
        <w:drawing>
          <wp:anchor distT="0" distB="0" distL="114300" distR="114300" simplePos="0" relativeHeight="251741184" behindDoc="0" locked="0" layoutInCell="1" allowOverlap="1">
            <wp:simplePos x="0" y="0"/>
            <wp:positionH relativeFrom="column">
              <wp:posOffset>142875</wp:posOffset>
            </wp:positionH>
            <wp:positionV relativeFrom="paragraph">
              <wp:posOffset>4678680</wp:posOffset>
            </wp:positionV>
            <wp:extent cx="5731510" cy="4043590"/>
            <wp:effectExtent l="38100" t="38100" r="40640" b="33655"/>
            <wp:wrapThrough wrapText="bothSides">
              <wp:wrapPolygon edited="0">
                <wp:start x="-144" y="-204"/>
                <wp:lineTo x="-144" y="21678"/>
                <wp:lineTo x="21681" y="21678"/>
                <wp:lineTo x="21681" y="-204"/>
                <wp:lineTo x="-144" y="-204"/>
              </wp:wrapPolygon>
            </wp:wrapThrough>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5731510" cy="4043590"/>
                    </a:xfrm>
                    <a:prstGeom prst="rect">
                      <a:avLst/>
                    </a:prstGeom>
                    <a:ln w="28575">
                      <a:solidFill>
                        <a:schemeClr val="accent1">
                          <a:lumMod val="50000"/>
                        </a:schemeClr>
                      </a:solidFill>
                    </a:ln>
                  </pic:spPr>
                </pic:pic>
              </a:graphicData>
            </a:graphic>
          </wp:anchor>
        </w:drawing>
      </w:r>
      <w:r w:rsidRPr="006E3AE6">
        <w:rPr>
          <w:rFonts w:ascii="Calibri Light" w:hAnsi="Calibri Light" w:cs="Calibri Light"/>
          <w:noProof/>
          <w:sz w:val="48"/>
          <w:szCs w:val="48"/>
          <w:lang w:eastAsia="en-GB"/>
        </w:rPr>
        <w:drawing>
          <wp:anchor distT="0" distB="0" distL="114300" distR="114300" simplePos="0" relativeHeight="251742208" behindDoc="0" locked="0" layoutInCell="1" allowOverlap="1">
            <wp:simplePos x="0" y="0"/>
            <wp:positionH relativeFrom="column">
              <wp:posOffset>323850</wp:posOffset>
            </wp:positionH>
            <wp:positionV relativeFrom="paragraph">
              <wp:posOffset>398145</wp:posOffset>
            </wp:positionV>
            <wp:extent cx="5114925" cy="3892224"/>
            <wp:effectExtent l="38100" t="38100" r="28575" b="32385"/>
            <wp:wrapThrough wrapText="bothSides">
              <wp:wrapPolygon edited="0">
                <wp:start x="-161" y="-211"/>
                <wp:lineTo x="-161" y="21674"/>
                <wp:lineTo x="21640" y="21674"/>
                <wp:lineTo x="21640" y="-211"/>
                <wp:lineTo x="-161" y="-211"/>
              </wp:wrapPolygon>
            </wp:wrapThrough>
            <wp:docPr id="4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114925" cy="3892224"/>
                    </a:xfrm>
                    <a:prstGeom prst="rect">
                      <a:avLst/>
                    </a:prstGeom>
                    <a:ln w="28575">
                      <a:solidFill>
                        <a:schemeClr val="accent1">
                          <a:lumMod val="50000"/>
                        </a:schemeClr>
                      </a:solidFill>
                    </a:ln>
                  </pic:spPr>
                </pic:pic>
              </a:graphicData>
            </a:graphic>
          </wp:anchor>
        </w:drawing>
      </w: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r w:rsidRPr="00560A18">
        <w:rPr>
          <w:rFonts w:ascii="Calibri Light" w:hAnsi="Calibri Light" w:cs="Calibri Light"/>
          <w:noProof/>
          <w:sz w:val="48"/>
          <w:szCs w:val="48"/>
          <w:lang w:eastAsia="en-GB"/>
        </w:rPr>
        <w:drawing>
          <wp:inline distT="0" distB="0" distL="0" distR="0" wp14:anchorId="3EB996AD" wp14:editId="70D63FE3">
            <wp:extent cx="4524375" cy="3681769"/>
            <wp:effectExtent l="38100" t="38100" r="28575" b="33020"/>
            <wp:docPr id="4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528036" cy="3684748"/>
                    </a:xfrm>
                    <a:prstGeom prst="rect">
                      <a:avLst/>
                    </a:prstGeom>
                    <a:ln w="28575">
                      <a:solidFill>
                        <a:schemeClr val="accent1">
                          <a:lumMod val="75000"/>
                        </a:schemeClr>
                      </a:solidFill>
                    </a:ln>
                  </pic:spPr>
                </pic:pic>
              </a:graphicData>
            </a:graphic>
          </wp:inline>
        </w:drawing>
      </w: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8D24C7" w:rsidRDefault="008D24C7" w:rsidP="008D24C7">
      <w:pPr>
        <w:jc w:val="both"/>
        <w:rPr>
          <w:rFonts w:ascii="Calibri Light" w:hAnsi="Calibri Light" w:cs="Calibri Light"/>
          <w:sz w:val="72"/>
          <w:szCs w:val="72"/>
        </w:rPr>
      </w:pPr>
    </w:p>
    <w:p w:rsidR="00A923A5" w:rsidRDefault="00A923A5" w:rsidP="00DC422C">
      <w:pPr>
        <w:jc w:val="both"/>
        <w:rPr>
          <w:rFonts w:ascii="Calibri Light" w:hAnsi="Calibri Light" w:cs="Calibri Light"/>
          <w:sz w:val="72"/>
          <w:szCs w:val="72"/>
        </w:rPr>
      </w:pPr>
    </w:p>
    <w:p w:rsidR="00DC422C" w:rsidRPr="00A923A5" w:rsidRDefault="00DC422C" w:rsidP="00DC422C">
      <w:pPr>
        <w:jc w:val="both"/>
        <w:rPr>
          <w:rFonts w:ascii="Calibri Light" w:hAnsi="Calibri Light" w:cs="Calibri Light"/>
          <w:b/>
        </w:rPr>
      </w:pPr>
      <w:r w:rsidRPr="00A923A5">
        <w:rPr>
          <w:rFonts w:ascii="Calibri Light" w:hAnsi="Calibri Light" w:cs="Calibri Light"/>
          <w:b/>
        </w:rPr>
        <w:t>Appendix 2</w:t>
      </w:r>
    </w:p>
    <w:p w:rsidR="008D24C7" w:rsidRPr="00A923A5" w:rsidRDefault="00DC422C" w:rsidP="00A923A5">
      <w:pPr>
        <w:rPr>
          <w:rFonts w:asciiTheme="majorHAnsi" w:hAnsiTheme="majorHAnsi" w:cstheme="majorHAnsi"/>
          <w:b/>
          <w:lang w:val="en-US"/>
        </w:rPr>
      </w:pPr>
      <w:r w:rsidRPr="00A923A5">
        <w:rPr>
          <w:rFonts w:asciiTheme="majorHAnsi" w:hAnsiTheme="majorHAnsi" w:cstheme="majorHAnsi"/>
          <w:b/>
          <w:lang w:val="en-US"/>
        </w:rPr>
        <w:t xml:space="preserve">Shared writing talking frames – Pie’s </w:t>
      </w:r>
      <w:r w:rsidR="00A923A5" w:rsidRPr="00A923A5">
        <w:rPr>
          <w:rFonts w:asciiTheme="majorHAnsi" w:hAnsiTheme="majorHAnsi" w:cstheme="majorHAnsi"/>
          <w:b/>
          <w:lang w:val="en-US"/>
        </w:rPr>
        <w:t>handy phrases</w:t>
      </w:r>
    </w:p>
    <w:p w:rsidR="006D1778" w:rsidRPr="00A923A5" w:rsidRDefault="006D1778" w:rsidP="006D1778">
      <w:pPr>
        <w:rPr>
          <w:rFonts w:asciiTheme="majorHAnsi" w:hAnsiTheme="majorHAnsi" w:cstheme="majorHAnsi"/>
          <w:b/>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encourage the children to strive to find the right word or phrase (training the brain to generate alternatives and select the most appropriate) while not demotivating children by rejecting their ideas (fear is the enemy of creativity)</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We’ll come back to that idea later</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That’s not a bad idea</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Ooh, that would be a good word</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That’s a lovely idea</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Lots of good ideas/ Lots of other good words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I hope you use that</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Which do you think would work?</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We don’t want…</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Our job as writers is to think of something new, something fresh that will startle the reader</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Think again</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That’s a great idea</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Any others?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See if you can get a list going</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Why do you think I chose that one?</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Let’s go for…</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That’s more dramatic</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encourage “magpie-ing” good words and phrases</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I hope you use that in your writing</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Let’s bank that one</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I’m saving that one</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You can magpie from the model</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Jot some of the words down as we go along</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Ooh, save that good word</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Put that in the Save It bank</w:t>
      </w:r>
    </w:p>
    <w:p w:rsidR="006D1778" w:rsidRPr="006D1778" w:rsidRDefault="006D1778" w:rsidP="006D1778">
      <w:pPr>
        <w:numPr>
          <w:ilvl w:val="0"/>
          <w:numId w:val="2"/>
        </w:numPr>
        <w:rPr>
          <w:rFonts w:asciiTheme="majorHAnsi" w:hAnsiTheme="majorHAnsi" w:cstheme="majorHAnsi"/>
          <w:lang w:val="en-US"/>
        </w:rPr>
      </w:pPr>
      <w:r w:rsidRPr="006D1778">
        <w:rPr>
          <w:rFonts w:asciiTheme="majorHAnsi" w:hAnsiTheme="majorHAnsi" w:cstheme="majorHAnsi"/>
          <w:lang w:val="en-US"/>
        </w:rPr>
        <w:t>Make certain you jot that down</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encourage looking more closely/ thinking/speaking further</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What else does it look like?</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Somebody give me something you can see/ hear</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What might you see?/hear?/feel?/think?</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Keep going</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lastRenderedPageBreak/>
        <w:t>What else could we have?</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Just think about that for a moment</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First thought not always the best thought</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Push, push, push. Are you pleased with…</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It’s going to be much more powerful if</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Now let’s think about this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We don’t want something so obvious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We could say …… but I think we could do better than that</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Do you think we should say ….. or …..</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Can you say a little more about that</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encourage children to read sentences aloud to see if they work</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So just listen to this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Reread it carefully</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Let’s just read that and see how it sounds</w:t>
      </w: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Let’s reread it and that may help use do the next part</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help them use powerful nouns (name it)</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1"/>
        </w:numPr>
        <w:rPr>
          <w:rFonts w:asciiTheme="majorHAnsi" w:hAnsiTheme="majorHAnsi" w:cstheme="majorHAnsi"/>
          <w:lang w:val="en-US"/>
        </w:rPr>
      </w:pPr>
      <w:r w:rsidRPr="006D1778">
        <w:rPr>
          <w:rFonts w:asciiTheme="majorHAnsi" w:hAnsiTheme="majorHAnsi" w:cstheme="majorHAnsi"/>
          <w:lang w:val="en-US"/>
        </w:rPr>
        <w:t>Do you know the name of a …</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Phrases to add in extra challenges</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3"/>
        </w:numPr>
        <w:rPr>
          <w:rFonts w:asciiTheme="majorHAnsi" w:hAnsiTheme="majorHAnsi" w:cstheme="majorHAnsi"/>
          <w:lang w:val="en-US"/>
        </w:rPr>
      </w:pPr>
      <w:r w:rsidRPr="006D1778">
        <w:rPr>
          <w:rFonts w:asciiTheme="majorHAnsi" w:hAnsiTheme="majorHAnsi" w:cstheme="majorHAnsi"/>
          <w:lang w:val="en-US"/>
        </w:rPr>
        <w:t>I’m going to do a simile now… As ------ as?</w:t>
      </w:r>
    </w:p>
    <w:p w:rsidR="006D1778" w:rsidRPr="006D1778" w:rsidRDefault="006D1778" w:rsidP="006D1778">
      <w:pPr>
        <w:numPr>
          <w:ilvl w:val="0"/>
          <w:numId w:val="3"/>
        </w:numPr>
        <w:rPr>
          <w:rFonts w:asciiTheme="majorHAnsi" w:hAnsiTheme="majorHAnsi" w:cstheme="majorHAnsi"/>
          <w:lang w:val="en-US"/>
        </w:rPr>
      </w:pPr>
      <w:r w:rsidRPr="006D1778">
        <w:rPr>
          <w:rFonts w:asciiTheme="majorHAnsi" w:hAnsiTheme="majorHAnsi" w:cstheme="majorHAnsi"/>
          <w:lang w:val="en-US"/>
        </w:rPr>
        <w:t>Try some alliteration</w:t>
      </w:r>
    </w:p>
    <w:p w:rsidR="006D1778" w:rsidRPr="006D1778" w:rsidRDefault="006D1778" w:rsidP="006D1778">
      <w:pPr>
        <w:numPr>
          <w:ilvl w:val="0"/>
          <w:numId w:val="3"/>
        </w:numPr>
        <w:rPr>
          <w:rFonts w:asciiTheme="majorHAnsi" w:hAnsiTheme="majorHAnsi" w:cstheme="majorHAnsi"/>
          <w:lang w:val="en-US"/>
        </w:rPr>
      </w:pPr>
      <w:r w:rsidRPr="006D1778">
        <w:rPr>
          <w:rFonts w:asciiTheme="majorHAnsi" w:hAnsiTheme="majorHAnsi" w:cstheme="majorHAnsi"/>
          <w:lang w:val="en-US"/>
        </w:rPr>
        <w:t>Now let’s think about</w:t>
      </w:r>
    </w:p>
    <w:p w:rsidR="006D1778" w:rsidRPr="006D1778" w:rsidRDefault="006D1778" w:rsidP="006D1778">
      <w:pPr>
        <w:numPr>
          <w:ilvl w:val="0"/>
          <w:numId w:val="3"/>
        </w:numPr>
        <w:rPr>
          <w:rFonts w:asciiTheme="majorHAnsi" w:hAnsiTheme="majorHAnsi" w:cstheme="majorHAnsi"/>
          <w:lang w:val="en-US"/>
        </w:rPr>
      </w:pPr>
      <w:r w:rsidRPr="006D1778">
        <w:rPr>
          <w:rFonts w:asciiTheme="majorHAnsi" w:hAnsiTheme="majorHAnsi" w:cstheme="majorHAnsi"/>
          <w:lang w:val="en-US"/>
        </w:rPr>
        <w:t>What word could we use to describe…</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Getting everyone involved through talk partners</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4"/>
        </w:numPr>
        <w:rPr>
          <w:rFonts w:asciiTheme="majorHAnsi" w:hAnsiTheme="majorHAnsi" w:cstheme="majorHAnsi"/>
          <w:lang w:val="en-US"/>
        </w:rPr>
      </w:pPr>
      <w:r w:rsidRPr="006D1778">
        <w:rPr>
          <w:rFonts w:asciiTheme="majorHAnsi" w:hAnsiTheme="majorHAnsi" w:cstheme="majorHAnsi"/>
          <w:lang w:val="en-US"/>
        </w:rPr>
        <w:t>Turn to your partner and… /finish that sentence off</w:t>
      </w:r>
    </w:p>
    <w:p w:rsidR="006D1778" w:rsidRPr="006D1778" w:rsidRDefault="006D1778" w:rsidP="006D1778">
      <w:pPr>
        <w:numPr>
          <w:ilvl w:val="0"/>
          <w:numId w:val="4"/>
        </w:numPr>
        <w:rPr>
          <w:rFonts w:asciiTheme="majorHAnsi" w:hAnsiTheme="majorHAnsi" w:cstheme="majorHAnsi"/>
          <w:lang w:val="en-US"/>
        </w:rPr>
      </w:pPr>
      <w:r w:rsidRPr="006D1778">
        <w:rPr>
          <w:rFonts w:asciiTheme="majorHAnsi" w:hAnsiTheme="majorHAnsi" w:cstheme="majorHAnsi"/>
          <w:lang w:val="en-US"/>
        </w:rPr>
        <w:t>In fifteen seconds…</w:t>
      </w:r>
    </w:p>
    <w:p w:rsidR="006D1778" w:rsidRPr="006D1778" w:rsidRDefault="006D1778" w:rsidP="006D1778">
      <w:pPr>
        <w:numPr>
          <w:ilvl w:val="0"/>
          <w:numId w:val="4"/>
        </w:numPr>
        <w:rPr>
          <w:rFonts w:asciiTheme="majorHAnsi" w:hAnsiTheme="majorHAnsi" w:cstheme="majorHAnsi"/>
          <w:lang w:val="en-US"/>
        </w:rPr>
      </w:pPr>
      <w:r w:rsidRPr="006D1778">
        <w:rPr>
          <w:rFonts w:asciiTheme="majorHAnsi" w:hAnsiTheme="majorHAnsi" w:cstheme="majorHAnsi"/>
          <w:lang w:val="en-US"/>
        </w:rPr>
        <w:t>On your whiteboards…</w:t>
      </w:r>
    </w:p>
    <w:p w:rsidR="006D1778" w:rsidRPr="006D1778" w:rsidRDefault="006D1778" w:rsidP="006D1778">
      <w:pPr>
        <w:numPr>
          <w:ilvl w:val="0"/>
          <w:numId w:val="4"/>
        </w:numPr>
        <w:rPr>
          <w:rFonts w:asciiTheme="majorHAnsi" w:hAnsiTheme="majorHAnsi" w:cstheme="majorHAnsi"/>
          <w:lang w:val="en-US"/>
        </w:rPr>
      </w:pPr>
      <w:r w:rsidRPr="006D1778">
        <w:rPr>
          <w:rFonts w:asciiTheme="majorHAnsi" w:hAnsiTheme="majorHAnsi" w:cstheme="majorHAnsi"/>
          <w:lang w:val="en-US"/>
        </w:rPr>
        <w:t>In your pairs, quick…/ add a little more information</w:t>
      </w:r>
    </w:p>
    <w:p w:rsidR="00AF5BBC" w:rsidRPr="006D1778" w:rsidRDefault="00AF5BBC" w:rsidP="00FC13A6">
      <w:pPr>
        <w:jc w:val="both"/>
        <w:rPr>
          <w:rFonts w:asciiTheme="majorHAnsi" w:hAnsiTheme="majorHAnsi" w:cstheme="majorHAnsi"/>
        </w:rPr>
      </w:pPr>
    </w:p>
    <w:p w:rsidR="00AF5BBC" w:rsidRPr="006D1778" w:rsidRDefault="00AF5BBC" w:rsidP="00FC13A6">
      <w:pPr>
        <w:jc w:val="both"/>
        <w:rPr>
          <w:rFonts w:ascii="Calibri Light" w:hAnsi="Calibri Light" w:cs="Calibri Light"/>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Keeping it pacy</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I need the next sentence</w:t>
      </w: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Quick!” I need the next word</w:t>
      </w:r>
    </w:p>
    <w:p w:rsidR="006D1778" w:rsidRPr="006D1778" w:rsidRDefault="006D1778" w:rsidP="006D1778">
      <w:pPr>
        <w:rPr>
          <w:rFonts w:asciiTheme="majorHAnsi" w:hAnsiTheme="majorHAnsi" w:cstheme="majorHAnsi"/>
          <w:lang w:val="en-US"/>
        </w:rPr>
      </w:pPr>
    </w:p>
    <w:p w:rsidR="006D1778" w:rsidRPr="006D1778" w:rsidRDefault="006D1778" w:rsidP="006D1778">
      <w:pPr>
        <w:rPr>
          <w:rFonts w:asciiTheme="majorHAnsi" w:hAnsiTheme="majorHAnsi" w:cstheme="majorHAnsi"/>
          <w:lang w:val="en-US"/>
        </w:rPr>
      </w:pPr>
      <w:r w:rsidRPr="006D1778">
        <w:rPr>
          <w:rFonts w:asciiTheme="majorHAnsi" w:hAnsiTheme="majorHAnsi" w:cstheme="majorHAnsi"/>
          <w:lang w:val="en-US"/>
        </w:rPr>
        <w:t>Understanding non-fiction texts</w:t>
      </w:r>
    </w:p>
    <w:p w:rsidR="006D1778" w:rsidRPr="006D1778" w:rsidRDefault="006D1778" w:rsidP="006D1778">
      <w:pPr>
        <w:rPr>
          <w:rFonts w:asciiTheme="majorHAnsi" w:hAnsiTheme="majorHAnsi" w:cstheme="majorHAnsi"/>
          <w:lang w:val="en-US"/>
        </w:rPr>
      </w:pP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What’s this paragraph all about?</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Can you spot the topic sentence?</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How do you know this is the first/next/last paragraph?</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lastRenderedPageBreak/>
        <w:t>We need something else now</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We’ve got ---------- what else do we need? What could follow? You tell me.</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What facts would really interest the reader here?</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Now which bits of information are needed?</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Does it all fit together logically?</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Which bits don’t seem to fit?</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What would make it flow better?</w:t>
      </w:r>
    </w:p>
    <w:p w:rsidR="006D1778" w:rsidRPr="006D1778" w:rsidRDefault="006D1778" w:rsidP="006D1778">
      <w:pPr>
        <w:numPr>
          <w:ilvl w:val="0"/>
          <w:numId w:val="5"/>
        </w:numPr>
        <w:rPr>
          <w:rFonts w:asciiTheme="majorHAnsi" w:hAnsiTheme="majorHAnsi" w:cstheme="majorHAnsi"/>
          <w:lang w:val="en-US"/>
        </w:rPr>
      </w:pPr>
      <w:r w:rsidRPr="006D1778">
        <w:rPr>
          <w:rFonts w:asciiTheme="majorHAnsi" w:hAnsiTheme="majorHAnsi" w:cstheme="majorHAnsi"/>
          <w:lang w:val="en-US"/>
        </w:rPr>
        <w:t>How can we make the conclusion more interesting?</w:t>
      </w:r>
    </w:p>
    <w:p w:rsidR="00AF5BBC" w:rsidRPr="006D1778" w:rsidRDefault="00AF5BBC" w:rsidP="00FC13A6">
      <w:pPr>
        <w:jc w:val="both"/>
        <w:rPr>
          <w:rFonts w:ascii="Calibri Light" w:hAnsi="Calibri Light" w:cs="Calibri Light"/>
        </w:rPr>
      </w:pPr>
    </w:p>
    <w:p w:rsidR="00AF5BBC" w:rsidRPr="006D1778"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Pr="00A923A5" w:rsidRDefault="006D1778" w:rsidP="00FC13A6">
      <w:pPr>
        <w:jc w:val="both"/>
        <w:rPr>
          <w:rFonts w:ascii="Calibri Light" w:hAnsi="Calibri Light" w:cs="Calibri Light"/>
          <w:b/>
        </w:rPr>
      </w:pPr>
      <w:r w:rsidRPr="00A923A5">
        <w:rPr>
          <w:rFonts w:ascii="Calibri Light" w:hAnsi="Calibri Light" w:cs="Calibri Light"/>
          <w:b/>
        </w:rPr>
        <w:lastRenderedPageBreak/>
        <w:t>Appendix 3</w:t>
      </w:r>
    </w:p>
    <w:p w:rsidR="006D1778" w:rsidRPr="00A923A5" w:rsidRDefault="006D1778" w:rsidP="00FC13A6">
      <w:pPr>
        <w:jc w:val="both"/>
        <w:rPr>
          <w:rFonts w:ascii="Calibri Light" w:hAnsi="Calibri Light" w:cs="Calibri Light"/>
          <w:b/>
        </w:rPr>
      </w:pPr>
      <w:r w:rsidRPr="00A923A5">
        <w:rPr>
          <w:rFonts w:ascii="Calibri Light" w:hAnsi="Calibri Light" w:cs="Calibri Light"/>
          <w:b/>
        </w:rPr>
        <w:t>Characteristics of different text types</w:t>
      </w:r>
    </w:p>
    <w:p w:rsidR="006D1778" w:rsidRPr="00A923A5" w:rsidRDefault="006D1778" w:rsidP="00FC13A6">
      <w:pPr>
        <w:jc w:val="both"/>
        <w:rPr>
          <w:rFonts w:ascii="Calibri Light" w:hAnsi="Calibri Light" w:cs="Calibri Light"/>
          <w:b/>
        </w:rPr>
      </w:pPr>
    </w:p>
    <w:p w:rsidR="00AF5BBC" w:rsidRPr="006D1778" w:rsidRDefault="00AF5BBC" w:rsidP="00FC13A6">
      <w:pPr>
        <w:jc w:val="both"/>
        <w:rPr>
          <w:rFonts w:ascii="Calibri Light" w:hAnsi="Calibri Light" w:cs="Calibri Light"/>
        </w:rPr>
      </w:pPr>
    </w:p>
    <w:tbl>
      <w:tblPr>
        <w:tblStyle w:val="TableGrid"/>
        <w:tblW w:w="0" w:type="auto"/>
        <w:tblLook w:val="04A0" w:firstRow="1" w:lastRow="0" w:firstColumn="1" w:lastColumn="0" w:noHBand="0" w:noVBand="1"/>
      </w:tblPr>
      <w:tblGrid>
        <w:gridCol w:w="2636"/>
        <w:gridCol w:w="2637"/>
        <w:gridCol w:w="2637"/>
      </w:tblGrid>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Text type</w:t>
            </w:r>
          </w:p>
        </w:tc>
        <w:tc>
          <w:tcPr>
            <w:tcW w:w="2637"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Purpose/audience</w:t>
            </w:r>
          </w:p>
        </w:tc>
        <w:tc>
          <w:tcPr>
            <w:tcW w:w="2637"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Key organisational features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Label</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name</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3</w:t>
            </w:r>
            <w:r w:rsidRPr="00A923A5">
              <w:rPr>
                <w:rFonts w:asciiTheme="majorHAnsi" w:hAnsiTheme="majorHAnsi"/>
                <w:sz w:val="22"/>
                <w:szCs w:val="22"/>
                <w:vertAlign w:val="superscript"/>
              </w:rPr>
              <w:t>rd</w:t>
            </w:r>
            <w:r w:rsidRPr="00A923A5">
              <w:rPr>
                <w:rFonts w:asciiTheme="majorHAnsi" w:hAnsiTheme="majorHAnsi"/>
                <w:sz w:val="22"/>
                <w:szCs w:val="22"/>
              </w:rPr>
              <w:t xml:space="preserve"> person singular</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word or sentence</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Caption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explain a photograph or a picture</w:t>
            </w: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Either</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any</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usually 3</w:t>
            </w:r>
            <w:r w:rsidRPr="00A923A5">
              <w:rPr>
                <w:rFonts w:asciiTheme="majorHAnsi" w:hAnsiTheme="majorHAnsi"/>
                <w:sz w:val="22"/>
                <w:szCs w:val="22"/>
                <w:vertAlign w:val="superscript"/>
              </w:rPr>
              <w:t>rd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word or sentence</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Description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describe a person, place, occurrence or situation</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Either</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past or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use of adjectives and adverbs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Story</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entertain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make you think</w:t>
            </w: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Fiction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any, but usually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usually 3</w:t>
            </w:r>
            <w:r w:rsidRPr="00A923A5">
              <w:rPr>
                <w:rFonts w:asciiTheme="majorHAnsi" w:hAnsiTheme="majorHAnsi"/>
                <w:sz w:val="22"/>
                <w:szCs w:val="22"/>
                <w:vertAlign w:val="superscript"/>
              </w:rPr>
              <w:t>rd</w:t>
            </w:r>
            <w:r w:rsidRPr="00A923A5">
              <w:rPr>
                <w:rFonts w:asciiTheme="majorHAnsi" w:hAnsiTheme="majorHAnsi"/>
                <w:sz w:val="22"/>
                <w:szCs w:val="22"/>
              </w:rPr>
              <w:t xml:space="preserve"> but can be 1</w:t>
            </w:r>
            <w:r w:rsidRPr="00A923A5">
              <w:rPr>
                <w:rFonts w:asciiTheme="majorHAnsi" w:hAnsiTheme="majorHAnsi"/>
                <w:sz w:val="22"/>
                <w:szCs w:val="22"/>
                <w:vertAlign w:val="superscript"/>
              </w:rPr>
              <w:t>st</w:t>
            </w:r>
            <w:r w:rsidRPr="00A923A5">
              <w:rPr>
                <w:rFonts w:asciiTheme="majorHAnsi" w:hAnsiTheme="majorHAnsi"/>
                <w:sz w:val="22"/>
                <w:szCs w:val="22"/>
              </w:rPr>
              <w:t xml:space="preserve"> or passive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should have a definite structure and students need to be taught the different parts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Instruction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tell you what to do</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2</w:t>
            </w:r>
            <w:r w:rsidRPr="00A923A5">
              <w:rPr>
                <w:rFonts w:asciiTheme="majorHAnsi" w:hAnsiTheme="majorHAnsi"/>
                <w:sz w:val="22"/>
                <w:szCs w:val="22"/>
                <w:vertAlign w:val="superscript"/>
              </w:rPr>
              <w:t>nd</w:t>
            </w:r>
            <w:r w:rsidRPr="00A923A5">
              <w:rPr>
                <w:rFonts w:asciiTheme="majorHAnsi" w:hAnsiTheme="majorHAnsi"/>
                <w:sz w:val="22"/>
                <w:szCs w:val="22"/>
              </w:rPr>
              <w:t xml:space="preserve"> person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passive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Can be sentences or can be bullet points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List</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remind</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Usually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none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none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Layout</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Postcard or short letter</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share experience</w:t>
            </w: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Fact/opinion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Mainly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person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Layout</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Message</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communicate a short piece of information in writing</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Any</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Usually 1st</w:t>
            </w:r>
          </w:p>
          <w:p w:rsidR="00F231C7" w:rsidRDefault="00F231C7" w:rsidP="00DC422C">
            <w:pPr>
              <w:rPr>
                <w:rFonts w:asciiTheme="majorHAnsi" w:hAnsiTheme="majorHAnsi"/>
                <w:sz w:val="22"/>
                <w:szCs w:val="22"/>
              </w:rPr>
            </w:pPr>
            <w:r w:rsidRPr="00A923A5">
              <w:rPr>
                <w:rFonts w:asciiTheme="majorHAnsi" w:hAnsiTheme="majorHAnsi"/>
                <w:sz w:val="22"/>
                <w:szCs w:val="22"/>
              </w:rPr>
              <w:t>Other key features: Length</w:t>
            </w:r>
          </w:p>
          <w:p w:rsidR="00540E51" w:rsidRPr="00A923A5" w:rsidRDefault="00540E51" w:rsidP="00DC422C">
            <w:pPr>
              <w:rPr>
                <w:rFonts w:asciiTheme="majorHAnsi" w:hAnsiTheme="majorHAnsi"/>
                <w:sz w:val="22"/>
                <w:szCs w:val="22"/>
              </w:rPr>
            </w:pP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lastRenderedPageBreak/>
              <w:t>Forms</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supply information</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Usually 3rd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Layout, style of the answers, type of font</w:t>
            </w:r>
          </w:p>
          <w:p w:rsidR="00F231C7" w:rsidRPr="00A923A5" w:rsidRDefault="00F231C7" w:rsidP="00DC422C">
            <w:pPr>
              <w:rPr>
                <w:rFonts w:asciiTheme="majorHAnsi" w:hAnsiTheme="majorHAnsi"/>
                <w:sz w:val="22"/>
                <w:szCs w:val="22"/>
              </w:rPr>
            </w:pP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Personal recounts/Diary</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make a record of something that happened</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person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Sequence, layout</w:t>
            </w:r>
          </w:p>
          <w:p w:rsidR="00F231C7" w:rsidRPr="00A923A5" w:rsidRDefault="00F231C7" w:rsidP="00DC422C">
            <w:pPr>
              <w:rPr>
                <w:rFonts w:asciiTheme="majorHAnsi" w:hAnsiTheme="majorHAnsi"/>
                <w:sz w:val="22"/>
                <w:szCs w:val="22"/>
              </w:rPr>
            </w:pP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Narrative</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about something that happened or will happen in the order it occurs</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Fiction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or 3rd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Use of sequencing words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Factual recount</w:t>
            </w:r>
          </w:p>
          <w:p w:rsidR="00F231C7" w:rsidRPr="00A923A5" w:rsidRDefault="00F231C7" w:rsidP="00DC422C">
            <w:pPr>
              <w:jc w:val="cente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tell about something that happened in the order in which it occurred</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or 3rd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Use of sequencing words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Dialogue/Play</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down what people said, say or will say</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Either, but usually fiction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w:t>
            </w:r>
            <w:r w:rsidRPr="00A923A5">
              <w:rPr>
                <w:rFonts w:asciiTheme="majorHAnsi" w:hAnsiTheme="majorHAnsi"/>
                <w:sz w:val="22"/>
                <w:szCs w:val="22"/>
                <w:vertAlign w:val="superscript"/>
              </w:rPr>
              <w:t>st</w:t>
            </w:r>
            <w:r w:rsidRPr="00A923A5">
              <w:rPr>
                <w:rFonts w:asciiTheme="majorHAnsi" w:hAnsiTheme="majorHAnsi"/>
                <w:sz w:val="22"/>
                <w:szCs w:val="22"/>
              </w:rPr>
              <w:t xml:space="preserve"> person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the special layout of the page</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Plan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down what is going to happen</w:t>
            </w: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Future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 xml:space="preserve">Voice: Any </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Sentences of bullet points, use of sequencing words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Non-chronological information texts, e.g. text books, leaflets</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communicate factual information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3</w:t>
            </w:r>
            <w:r w:rsidRPr="00A923A5">
              <w:rPr>
                <w:rFonts w:asciiTheme="majorHAnsi" w:hAnsiTheme="majorHAnsi"/>
                <w:sz w:val="22"/>
                <w:szCs w:val="22"/>
                <w:vertAlign w:val="superscript"/>
              </w:rPr>
              <w:t>rd</w:t>
            </w:r>
            <w:r w:rsidRPr="00A923A5">
              <w:rPr>
                <w:rFonts w:asciiTheme="majorHAnsi" w:hAnsiTheme="majorHAnsi"/>
                <w:sz w:val="22"/>
                <w:szCs w:val="22"/>
              </w:rPr>
              <w:t xml:space="preserve"> or passive</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can be written in paragraphs but can also be set out in all kinds of ways on the page.</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Explanation, e.g. an experiment</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what happened and why it happened</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past (passive for older students)</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3</w:t>
            </w:r>
            <w:r w:rsidRPr="00A923A5">
              <w:rPr>
                <w:rFonts w:asciiTheme="majorHAnsi" w:hAnsiTheme="majorHAnsi"/>
                <w:sz w:val="22"/>
                <w:szCs w:val="22"/>
                <w:vertAlign w:val="superscript"/>
              </w:rPr>
              <w:t>rd</w:t>
            </w:r>
            <w:r w:rsidRPr="00A923A5">
              <w:rPr>
                <w:rFonts w:asciiTheme="majorHAnsi" w:hAnsiTheme="majorHAnsi"/>
                <w:sz w:val="22"/>
                <w:szCs w:val="22"/>
              </w:rPr>
              <w:t xml:space="preserve"> </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Use of words like: because, consequently, as a result of…..</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lastRenderedPageBreak/>
              <w:t>Newspaper report</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 xml:space="preserve">To write about something that happened </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Past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3</w:t>
            </w:r>
            <w:r w:rsidRPr="00A923A5">
              <w:rPr>
                <w:rFonts w:asciiTheme="majorHAnsi" w:hAnsiTheme="majorHAnsi"/>
                <w:sz w:val="22"/>
                <w:szCs w:val="22"/>
                <w:vertAlign w:val="superscript"/>
              </w:rPr>
              <w:t>rd</w:t>
            </w:r>
            <w:r w:rsidRPr="00A923A5">
              <w:rPr>
                <w:rFonts w:asciiTheme="majorHAnsi" w:hAnsiTheme="majorHAnsi"/>
                <w:sz w:val="22"/>
                <w:szCs w:val="22"/>
              </w:rPr>
              <w:t xml:space="preserve"> person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Use of headlines, focus on: who, where, when, what, why, how?</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Announcement,</w:t>
            </w:r>
          </w:p>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Birth, death, special event</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about something you want everyone to know</w:t>
            </w:r>
          </w:p>
          <w:p w:rsidR="00F231C7" w:rsidRPr="00A923A5" w:rsidRDefault="00F231C7" w:rsidP="00DC422C">
            <w:pPr>
              <w:rPr>
                <w:rFonts w:asciiTheme="majorHAnsi" w:hAnsiTheme="majorHAnsi"/>
                <w:sz w:val="22"/>
                <w:szCs w:val="22"/>
              </w:rPr>
            </w:pP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2</w:t>
            </w:r>
            <w:r w:rsidRPr="00A923A5">
              <w:rPr>
                <w:rFonts w:asciiTheme="majorHAnsi" w:hAnsiTheme="majorHAnsi"/>
                <w:sz w:val="22"/>
                <w:szCs w:val="22"/>
                <w:vertAlign w:val="superscript"/>
              </w:rPr>
              <w:t>nd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Must include important details</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Invitation</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invite someone to a special event or somewhere</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3rd</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Wording, essential detail &amp; layout on page</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Formal letter</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write  to someone you wish to communicate with in an official way</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Present, in the main</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Formal language, letter conventions &amp; layout</w:t>
            </w:r>
          </w:p>
        </w:tc>
      </w:tr>
      <w:tr w:rsidR="00F231C7" w:rsidRPr="00A923A5" w:rsidTr="00DC422C">
        <w:tc>
          <w:tcPr>
            <w:tcW w:w="2636" w:type="dxa"/>
          </w:tcPr>
          <w:p w:rsidR="00F231C7" w:rsidRPr="00A923A5" w:rsidRDefault="00F231C7" w:rsidP="00DC422C">
            <w:pPr>
              <w:jc w:val="center"/>
              <w:rPr>
                <w:rFonts w:asciiTheme="majorHAnsi" w:hAnsiTheme="majorHAnsi"/>
                <w:sz w:val="22"/>
                <w:szCs w:val="22"/>
              </w:rPr>
            </w:pPr>
            <w:r w:rsidRPr="00A923A5">
              <w:rPr>
                <w:rFonts w:asciiTheme="majorHAnsi" w:hAnsiTheme="majorHAnsi"/>
                <w:sz w:val="22"/>
                <w:szCs w:val="22"/>
              </w:rPr>
              <w:t>emails</w:t>
            </w: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To communicate quickly</w:t>
            </w:r>
          </w:p>
          <w:p w:rsidR="00F231C7" w:rsidRPr="00A923A5" w:rsidRDefault="00F231C7" w:rsidP="00DC422C">
            <w:pPr>
              <w:rPr>
                <w:rFonts w:asciiTheme="majorHAnsi" w:hAnsiTheme="majorHAnsi"/>
                <w:sz w:val="22"/>
                <w:szCs w:val="22"/>
              </w:rPr>
            </w:pPr>
          </w:p>
        </w:tc>
        <w:tc>
          <w:tcPr>
            <w:tcW w:w="2637" w:type="dxa"/>
          </w:tcPr>
          <w:p w:rsidR="00F231C7" w:rsidRPr="00A923A5" w:rsidRDefault="00F231C7" w:rsidP="00DC422C">
            <w:pPr>
              <w:rPr>
                <w:rFonts w:asciiTheme="majorHAnsi" w:hAnsiTheme="majorHAnsi"/>
                <w:sz w:val="22"/>
                <w:szCs w:val="22"/>
              </w:rPr>
            </w:pPr>
            <w:r w:rsidRPr="00A923A5">
              <w:rPr>
                <w:rFonts w:asciiTheme="majorHAnsi" w:hAnsiTheme="majorHAnsi"/>
                <w:sz w:val="22"/>
                <w:szCs w:val="22"/>
              </w:rPr>
              <w:t>Fact or fiction? Fact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Tense: Usually present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Voice: 1st</w:t>
            </w:r>
          </w:p>
          <w:p w:rsidR="00F231C7" w:rsidRPr="00A923A5" w:rsidRDefault="00F231C7" w:rsidP="00DC422C">
            <w:pPr>
              <w:rPr>
                <w:rFonts w:asciiTheme="majorHAnsi" w:hAnsiTheme="majorHAnsi"/>
                <w:sz w:val="22"/>
                <w:szCs w:val="22"/>
              </w:rPr>
            </w:pPr>
            <w:r w:rsidRPr="00A923A5">
              <w:rPr>
                <w:rFonts w:asciiTheme="majorHAnsi" w:hAnsiTheme="majorHAnsi"/>
                <w:sz w:val="22"/>
                <w:szCs w:val="22"/>
              </w:rPr>
              <w:t>Other key features: Short, may use very informal language and abbreviations</w:t>
            </w:r>
          </w:p>
        </w:tc>
      </w:tr>
    </w:tbl>
    <w:p w:rsidR="00F231C7" w:rsidRPr="00A923A5" w:rsidRDefault="00F231C7" w:rsidP="00F231C7">
      <w:pPr>
        <w:jc w:val="both"/>
        <w:rPr>
          <w:rFonts w:asciiTheme="majorHAnsi" w:hAnsiTheme="majorHAnsi" w:cs="Calibri Light"/>
          <w:sz w:val="22"/>
          <w:szCs w:val="22"/>
        </w:rPr>
      </w:pPr>
    </w:p>
    <w:p w:rsidR="00F231C7" w:rsidRPr="00A923A5" w:rsidRDefault="00F231C7" w:rsidP="00F231C7">
      <w:pPr>
        <w:jc w:val="both"/>
        <w:rPr>
          <w:rFonts w:asciiTheme="majorHAnsi" w:hAnsiTheme="majorHAnsi" w:cs="Calibri Light"/>
          <w:sz w:val="22"/>
          <w:szCs w:val="22"/>
        </w:rPr>
      </w:pPr>
    </w:p>
    <w:p w:rsidR="00F231C7" w:rsidRDefault="00F231C7" w:rsidP="00F231C7">
      <w:pPr>
        <w:jc w:val="both"/>
        <w:rPr>
          <w:rFonts w:asciiTheme="majorHAnsi" w:hAnsiTheme="majorHAnsi" w:cs="Calibri Light"/>
          <w:sz w:val="48"/>
          <w:szCs w:val="48"/>
        </w:rPr>
      </w:pPr>
    </w:p>
    <w:p w:rsidR="00972FEC" w:rsidRDefault="00972FEC" w:rsidP="00972FEC">
      <w:pPr>
        <w:rPr>
          <w:rFonts w:ascii="Arial" w:hAnsi="Arial" w:cs="Arial"/>
          <w:lang w:val="en-US"/>
        </w:rPr>
      </w:pPr>
    </w:p>
    <w:p w:rsidR="00972FEC" w:rsidRDefault="00972FEC" w:rsidP="00972FEC">
      <w:pPr>
        <w:rPr>
          <w:rFonts w:ascii="Arial" w:hAnsi="Arial" w:cs="Arial"/>
          <w:bCs/>
        </w:rPr>
      </w:pPr>
    </w:p>
    <w:p w:rsidR="00972FEC" w:rsidRDefault="00972FEC" w:rsidP="00972FEC">
      <w:pPr>
        <w:jc w:val="both"/>
        <w:rPr>
          <w:rFonts w:ascii="Calibri Light" w:hAnsi="Calibri Light" w:cs="Calibri Light"/>
        </w:rPr>
      </w:pPr>
    </w:p>
    <w:p w:rsidR="00972FEC" w:rsidRDefault="00972FEC" w:rsidP="00972FEC">
      <w:pPr>
        <w:jc w:val="both"/>
        <w:rPr>
          <w:rFonts w:ascii="Calibri Light" w:hAnsi="Calibri Light" w:cs="Calibri Light"/>
        </w:rPr>
      </w:pPr>
    </w:p>
    <w:p w:rsidR="00972FEC" w:rsidRDefault="00972FEC" w:rsidP="00972FEC">
      <w:pPr>
        <w:jc w:val="both"/>
        <w:rPr>
          <w:rFonts w:ascii="Calibri Light" w:hAnsi="Calibri Light" w:cs="Calibri Light"/>
        </w:rPr>
      </w:pPr>
    </w:p>
    <w:p w:rsidR="00972FEC" w:rsidRDefault="00972FEC" w:rsidP="00972FEC">
      <w:pPr>
        <w:jc w:val="both"/>
        <w:rPr>
          <w:rFonts w:ascii="Calibri Light" w:hAnsi="Calibri Light" w:cs="Calibri Light"/>
        </w:rPr>
      </w:pPr>
    </w:p>
    <w:p w:rsidR="00972FEC" w:rsidRDefault="00972FEC" w:rsidP="00972FEC">
      <w:pPr>
        <w:jc w:val="both"/>
        <w:rPr>
          <w:rFonts w:ascii="Calibri Light" w:hAnsi="Calibri Light" w:cs="Calibri Light"/>
        </w:rPr>
      </w:pPr>
    </w:p>
    <w:p w:rsidR="00972FEC" w:rsidRDefault="00972FEC" w:rsidP="00972FEC">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6D1778" w:rsidRDefault="006D1778" w:rsidP="00FC13A6">
      <w:pPr>
        <w:jc w:val="both"/>
        <w:rPr>
          <w:rFonts w:ascii="Calibri Light" w:hAnsi="Calibri Light" w:cs="Calibri Light"/>
        </w:rPr>
      </w:pPr>
    </w:p>
    <w:p w:rsidR="00C97CE0" w:rsidRPr="00C97CE0" w:rsidRDefault="00C97CE0" w:rsidP="00C97CE0">
      <w:pPr>
        <w:jc w:val="both"/>
        <w:rPr>
          <w:rFonts w:ascii="Calibri Light" w:hAnsi="Calibri Light" w:cs="Calibri Light"/>
          <w:b/>
        </w:rPr>
      </w:pPr>
      <w:r w:rsidRPr="00C97CE0">
        <w:rPr>
          <w:rFonts w:ascii="Calibri Light" w:hAnsi="Calibri Light" w:cs="Calibri Light"/>
          <w:b/>
        </w:rPr>
        <w:lastRenderedPageBreak/>
        <w:t>Appendix 4</w:t>
      </w:r>
    </w:p>
    <w:p w:rsidR="006D1778" w:rsidRDefault="00C97CE0" w:rsidP="00FC13A6">
      <w:pPr>
        <w:jc w:val="both"/>
        <w:rPr>
          <w:rFonts w:ascii="Calibri Light" w:hAnsi="Calibri Light" w:cs="Calibri Light"/>
          <w:b/>
        </w:rPr>
      </w:pPr>
      <w:r w:rsidRPr="00C97CE0">
        <w:rPr>
          <w:rFonts w:ascii="Calibri Light" w:hAnsi="Calibri Light" w:cs="Calibri Light"/>
          <w:b/>
        </w:rPr>
        <w:t>Something to</w:t>
      </w:r>
      <w:r>
        <w:rPr>
          <w:rFonts w:ascii="Calibri Light" w:hAnsi="Calibri Light" w:cs="Calibri Light"/>
          <w:b/>
        </w:rPr>
        <w:t xml:space="preserve"> think about</w:t>
      </w:r>
    </w:p>
    <w:p w:rsidR="00C97CE0" w:rsidRDefault="00C97CE0" w:rsidP="00FC13A6">
      <w:pPr>
        <w:jc w:val="both"/>
        <w:rPr>
          <w:rFonts w:ascii="Calibri Light" w:hAnsi="Calibri Light" w:cs="Calibri Light"/>
          <w:b/>
        </w:rPr>
      </w:pPr>
    </w:p>
    <w:p w:rsidR="00C97CE0" w:rsidRDefault="00C97CE0" w:rsidP="00FC13A6">
      <w:pPr>
        <w:jc w:val="both"/>
        <w:rPr>
          <w:rFonts w:ascii="Calibri Light" w:hAnsi="Calibri Light" w:cs="Calibri Light"/>
          <w:b/>
        </w:rPr>
      </w:pPr>
    </w:p>
    <w:p w:rsidR="00C97CE0" w:rsidRDefault="00C97CE0" w:rsidP="00FC13A6">
      <w:pPr>
        <w:jc w:val="both"/>
        <w:rPr>
          <w:rFonts w:ascii="Calibri Light" w:hAnsi="Calibri Light" w:cs="Calibri Light"/>
          <w:b/>
        </w:rPr>
      </w:pPr>
    </w:p>
    <w:p w:rsidR="00C97CE0" w:rsidRDefault="00C97CE0" w:rsidP="00FC13A6">
      <w:pPr>
        <w:jc w:val="both"/>
        <w:rPr>
          <w:rFonts w:ascii="Calibri Light" w:hAnsi="Calibri Light" w:cs="Calibri Light"/>
          <w:b/>
        </w:rPr>
      </w:pPr>
    </w:p>
    <w:p w:rsidR="00C97CE0" w:rsidRDefault="00C97CE0" w:rsidP="00FC13A6">
      <w:pPr>
        <w:jc w:val="both"/>
        <w:rPr>
          <w:rFonts w:ascii="Calibri Light" w:hAnsi="Calibri Light" w:cs="Calibri Light"/>
          <w:b/>
        </w:rPr>
      </w:pPr>
      <w:r w:rsidRPr="00C97CE0">
        <w:rPr>
          <w:rFonts w:ascii="Calibri Light" w:hAnsi="Calibri Light" w:cs="Calibri Light"/>
          <w:b/>
          <w:noProof/>
          <w:lang w:eastAsia="en-GB"/>
        </w:rPr>
        <w:drawing>
          <wp:anchor distT="0" distB="0" distL="114300" distR="114300" simplePos="0" relativeHeight="251706368" behindDoc="0" locked="0" layoutInCell="1" allowOverlap="1" wp14:anchorId="0BA6838D" wp14:editId="0E116329">
            <wp:simplePos x="0" y="0"/>
            <wp:positionH relativeFrom="margin">
              <wp:posOffset>304800</wp:posOffset>
            </wp:positionH>
            <wp:positionV relativeFrom="paragraph">
              <wp:posOffset>313055</wp:posOffset>
            </wp:positionV>
            <wp:extent cx="5848350" cy="4139565"/>
            <wp:effectExtent l="19050" t="19050" r="19050" b="13335"/>
            <wp:wrapThrough wrapText="bothSides">
              <wp:wrapPolygon edited="0">
                <wp:start x="-70" y="-99"/>
                <wp:lineTo x="-70" y="21570"/>
                <wp:lineTo x="21600" y="21570"/>
                <wp:lineTo x="21600" y="-99"/>
                <wp:lineTo x="-70" y="-99"/>
              </wp:wrapPolygon>
            </wp:wrapThrough>
            <wp:docPr id="29706" name="Picture 16">
              <a:extLst xmlns:a="http://schemas.openxmlformats.org/drawingml/2006/main">
                <a:ext uri="{FF2B5EF4-FFF2-40B4-BE49-F238E27FC236}">
                  <a16:creationId xmlns:a16="http://schemas.microsoft.com/office/drawing/2014/main" id="{B6EDBD4F-AFCF-4C87-BF26-D37A4713B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B6EDBD4F-AFCF-4C87-BF26-D37A4713BB35}"/>
                        </a:ext>
                      </a:extLst>
                    </pic:cNvPr>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5848350" cy="413956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rsidR="00C97CE0" w:rsidRDefault="00C97CE0" w:rsidP="00FC13A6">
      <w:pPr>
        <w:jc w:val="both"/>
        <w:rPr>
          <w:rFonts w:ascii="Calibri Light" w:hAnsi="Calibri Light" w:cs="Calibri Light"/>
          <w:b/>
        </w:rPr>
      </w:pPr>
    </w:p>
    <w:p w:rsidR="00C97CE0" w:rsidRDefault="00C97CE0"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AF5BBC" w:rsidRDefault="00AF5BBC" w:rsidP="00FC13A6">
      <w:pPr>
        <w:jc w:val="both"/>
        <w:rPr>
          <w:rFonts w:ascii="Calibri Light" w:hAnsi="Calibri Light" w:cs="Calibri Light"/>
        </w:rPr>
      </w:pPr>
    </w:p>
    <w:p w:rsidR="0065455B" w:rsidRDefault="0065455B" w:rsidP="00FC13A6">
      <w:pPr>
        <w:jc w:val="both"/>
        <w:rPr>
          <w:rFonts w:ascii="Calibri Light" w:hAnsi="Calibri Light" w:cs="Calibri Light"/>
          <w:sz w:val="72"/>
          <w:szCs w:val="72"/>
        </w:rPr>
      </w:pPr>
    </w:p>
    <w:p w:rsidR="0065455B" w:rsidRDefault="0065455B" w:rsidP="00FC13A6">
      <w:pPr>
        <w:jc w:val="both"/>
        <w:rPr>
          <w:rFonts w:ascii="Calibri Light" w:hAnsi="Calibri Light" w:cs="Calibri Light"/>
          <w:sz w:val="72"/>
          <w:szCs w:val="72"/>
        </w:rPr>
      </w:pPr>
    </w:p>
    <w:p w:rsidR="0065455B" w:rsidRDefault="0065455B" w:rsidP="00FC13A6">
      <w:pPr>
        <w:jc w:val="both"/>
        <w:rPr>
          <w:rFonts w:ascii="Calibri Light" w:hAnsi="Calibri Light" w:cs="Calibri Light"/>
          <w:sz w:val="72"/>
          <w:szCs w:val="72"/>
        </w:rPr>
      </w:pPr>
    </w:p>
    <w:p w:rsidR="0065455B" w:rsidRPr="00C97CE0" w:rsidRDefault="00DC422C" w:rsidP="00FC13A6">
      <w:pPr>
        <w:jc w:val="both"/>
        <w:rPr>
          <w:rFonts w:ascii="Calibri Light" w:hAnsi="Calibri Light" w:cs="Calibri Light"/>
          <w:b/>
        </w:rPr>
      </w:pPr>
      <w:r w:rsidRPr="00C97CE0">
        <w:rPr>
          <w:rFonts w:ascii="Calibri Light" w:hAnsi="Calibri Light" w:cs="Calibri Light"/>
          <w:b/>
        </w:rPr>
        <w:lastRenderedPageBreak/>
        <w:t xml:space="preserve">Appendix 5 </w:t>
      </w:r>
    </w:p>
    <w:p w:rsidR="00DC422C" w:rsidRPr="00C97CE0" w:rsidRDefault="00DC422C" w:rsidP="00DC422C">
      <w:pPr>
        <w:rPr>
          <w:rFonts w:asciiTheme="majorHAnsi" w:hAnsiTheme="majorHAnsi"/>
          <w:b/>
        </w:rPr>
      </w:pPr>
      <w:r w:rsidRPr="00C97CE0">
        <w:rPr>
          <w:rFonts w:asciiTheme="majorHAnsi" w:hAnsiTheme="majorHAnsi"/>
          <w:b/>
        </w:rPr>
        <w:t>Progression in Sentence Types – Using Alan Peat’s Sentence Types</w:t>
      </w:r>
    </w:p>
    <w:p w:rsidR="00352962" w:rsidRDefault="00352962" w:rsidP="00FC13A6">
      <w:pPr>
        <w:jc w:val="both"/>
        <w:rPr>
          <w:rFonts w:ascii="Calibri Light" w:hAnsi="Calibri Light" w:cs="Calibri Light"/>
          <w:sz w:val="72"/>
          <w:szCs w:val="72"/>
        </w:rPr>
      </w:pPr>
    </w:p>
    <w:tbl>
      <w:tblPr>
        <w:tblStyle w:val="TableGrid"/>
        <w:tblW w:w="9351" w:type="dxa"/>
        <w:tblLook w:val="04A0" w:firstRow="1" w:lastRow="0" w:firstColumn="1" w:lastColumn="0" w:noHBand="0" w:noVBand="1"/>
      </w:tblPr>
      <w:tblGrid>
        <w:gridCol w:w="891"/>
        <w:gridCol w:w="4417"/>
        <w:gridCol w:w="1973"/>
        <w:gridCol w:w="2070"/>
      </w:tblGrid>
      <w:tr w:rsidR="00352962" w:rsidTr="003B1323">
        <w:tc>
          <w:tcPr>
            <w:tcW w:w="891" w:type="dxa"/>
          </w:tcPr>
          <w:p w:rsidR="00352962" w:rsidRPr="00663CA0" w:rsidRDefault="00352962" w:rsidP="00352962">
            <w:pPr>
              <w:rPr>
                <w:rFonts w:asciiTheme="majorHAnsi" w:hAnsiTheme="majorHAnsi"/>
              </w:rPr>
            </w:pPr>
            <w:r w:rsidRPr="00663CA0">
              <w:rPr>
                <w:rFonts w:asciiTheme="majorHAnsi" w:hAnsiTheme="majorHAnsi"/>
              </w:rPr>
              <w:t>Year Group</w:t>
            </w:r>
          </w:p>
        </w:tc>
        <w:tc>
          <w:tcPr>
            <w:tcW w:w="4417" w:type="dxa"/>
          </w:tcPr>
          <w:p w:rsidR="00352962" w:rsidRPr="00663CA0" w:rsidRDefault="00352962" w:rsidP="00352962">
            <w:pPr>
              <w:rPr>
                <w:rFonts w:asciiTheme="majorHAnsi" w:hAnsiTheme="majorHAnsi"/>
              </w:rPr>
            </w:pPr>
            <w:r w:rsidRPr="00663CA0">
              <w:rPr>
                <w:rFonts w:asciiTheme="majorHAnsi" w:hAnsiTheme="majorHAnsi"/>
              </w:rPr>
              <w:t>Sentence type</w:t>
            </w:r>
          </w:p>
        </w:tc>
        <w:tc>
          <w:tcPr>
            <w:tcW w:w="1973" w:type="dxa"/>
          </w:tcPr>
          <w:p w:rsidR="00352962" w:rsidRPr="00663CA0" w:rsidRDefault="00352962" w:rsidP="00352962">
            <w:pPr>
              <w:rPr>
                <w:rFonts w:asciiTheme="majorHAnsi" w:hAnsiTheme="majorHAnsi"/>
              </w:rPr>
            </w:pPr>
            <w:r w:rsidRPr="00663CA0">
              <w:rPr>
                <w:rFonts w:asciiTheme="majorHAnsi" w:hAnsiTheme="majorHAnsi"/>
              </w:rPr>
              <w:t>Examples</w:t>
            </w:r>
          </w:p>
        </w:tc>
        <w:tc>
          <w:tcPr>
            <w:tcW w:w="2070" w:type="dxa"/>
          </w:tcPr>
          <w:p w:rsidR="00352962" w:rsidRPr="00663CA0" w:rsidRDefault="00352962" w:rsidP="00352962">
            <w:pPr>
              <w:rPr>
                <w:rFonts w:asciiTheme="majorHAnsi" w:hAnsiTheme="majorHAnsi"/>
              </w:rPr>
            </w:pPr>
            <w:r w:rsidRPr="00663CA0">
              <w:rPr>
                <w:rFonts w:asciiTheme="majorHAnsi" w:hAnsiTheme="majorHAnsi"/>
              </w:rPr>
              <w:t>Additional points to be taught through the sentence type</w:t>
            </w:r>
          </w:p>
        </w:tc>
      </w:tr>
      <w:tr w:rsidR="00352962" w:rsidTr="003B1323">
        <w:tc>
          <w:tcPr>
            <w:tcW w:w="891" w:type="dxa"/>
          </w:tcPr>
          <w:p w:rsidR="00352962" w:rsidRPr="00663CA0" w:rsidRDefault="00352962" w:rsidP="00352962">
            <w:pPr>
              <w:rPr>
                <w:rFonts w:asciiTheme="majorHAnsi" w:hAnsiTheme="majorHAnsi"/>
              </w:rPr>
            </w:pPr>
            <w:r w:rsidRPr="00663CA0">
              <w:rPr>
                <w:rFonts w:asciiTheme="majorHAnsi" w:hAnsiTheme="majorHAnsi"/>
              </w:rPr>
              <w:t>1 &amp; 2</w:t>
            </w: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2A sentences</w:t>
            </w:r>
          </w:p>
          <w:p w:rsidR="00352962" w:rsidRPr="00663CA0" w:rsidRDefault="00352962" w:rsidP="00352962">
            <w:pPr>
              <w:rPr>
                <w:rFonts w:asciiTheme="majorHAnsi" w:hAnsiTheme="majorHAnsi"/>
              </w:rPr>
            </w:pPr>
            <w:r w:rsidRPr="00663CA0">
              <w:rPr>
                <w:rFonts w:asciiTheme="majorHAnsi" w:hAnsiTheme="majorHAnsi"/>
              </w:rPr>
              <w:t xml:space="preserve">Two </w:t>
            </w:r>
            <w:r w:rsidRPr="00663CA0">
              <w:rPr>
                <w:rFonts w:asciiTheme="majorHAnsi" w:hAnsiTheme="majorHAnsi"/>
                <w:b/>
              </w:rPr>
              <w:t>adjectives</w:t>
            </w:r>
            <w:r w:rsidRPr="00663CA0">
              <w:rPr>
                <w:rFonts w:asciiTheme="majorHAnsi" w:hAnsiTheme="majorHAnsi"/>
              </w:rPr>
              <w:t xml:space="preserve"> preceding the first </w:t>
            </w:r>
            <w:r w:rsidRPr="00663CA0">
              <w:rPr>
                <w:rFonts w:asciiTheme="majorHAnsi" w:hAnsiTheme="majorHAnsi"/>
                <w:b/>
              </w:rPr>
              <w:t>noun</w:t>
            </w:r>
            <w:r w:rsidRPr="00663CA0">
              <w:rPr>
                <w:rFonts w:asciiTheme="majorHAnsi" w:hAnsiTheme="majorHAnsi"/>
              </w:rPr>
              <w:t xml:space="preserve"> and two adjectives preceding a second noun</w:t>
            </w:r>
          </w:p>
        </w:tc>
        <w:tc>
          <w:tcPr>
            <w:tcW w:w="1973" w:type="dxa"/>
          </w:tcPr>
          <w:p w:rsidR="00352962" w:rsidRPr="00663CA0" w:rsidRDefault="00352962" w:rsidP="00352962">
            <w:pPr>
              <w:rPr>
                <w:rFonts w:asciiTheme="majorHAnsi" w:hAnsiTheme="majorHAnsi"/>
              </w:rPr>
            </w:pPr>
            <w:r w:rsidRPr="00663CA0">
              <w:rPr>
                <w:rFonts w:asciiTheme="majorHAnsi" w:hAnsiTheme="majorHAnsi"/>
              </w:rPr>
              <w:t>He was a tall, awkward man with an old, crumpled jacket</w:t>
            </w:r>
          </w:p>
        </w:tc>
        <w:tc>
          <w:tcPr>
            <w:tcW w:w="2070" w:type="dxa"/>
          </w:tcPr>
          <w:p w:rsidR="00352962" w:rsidRPr="00663CA0" w:rsidRDefault="00352962" w:rsidP="00352962">
            <w:pPr>
              <w:rPr>
                <w:rFonts w:asciiTheme="majorHAnsi" w:hAnsiTheme="majorHAnsi"/>
              </w:rPr>
            </w:pPr>
            <w:r w:rsidRPr="00663CA0">
              <w:rPr>
                <w:rFonts w:asciiTheme="majorHAnsi" w:hAnsiTheme="majorHAnsi"/>
              </w:rPr>
              <w:t xml:space="preserve">Expanded </w:t>
            </w:r>
            <w:r w:rsidRPr="00663CA0">
              <w:rPr>
                <w:rFonts w:asciiTheme="majorHAnsi" w:hAnsiTheme="majorHAnsi"/>
                <w:b/>
              </w:rPr>
              <w:t>noun phrases</w:t>
            </w:r>
          </w:p>
          <w:p w:rsidR="00352962" w:rsidRPr="00663CA0" w:rsidRDefault="00352962" w:rsidP="00352962">
            <w:pPr>
              <w:rPr>
                <w:rFonts w:asciiTheme="majorHAnsi" w:hAnsiTheme="majorHAnsi"/>
              </w:rPr>
            </w:pPr>
          </w:p>
          <w:p w:rsidR="00352962" w:rsidRPr="00663CA0" w:rsidRDefault="00352962" w:rsidP="00352962">
            <w:pPr>
              <w:rPr>
                <w:rFonts w:asciiTheme="majorHAnsi" w:hAnsiTheme="majorHAnsi"/>
                <w:b/>
              </w:rPr>
            </w:pPr>
            <w:r w:rsidRPr="00663CA0">
              <w:rPr>
                <w:rFonts w:asciiTheme="majorHAnsi" w:hAnsiTheme="majorHAnsi"/>
                <w:b/>
              </w:rPr>
              <w:t>Adjectives and adjectival phrases</w:t>
            </w:r>
          </w:p>
          <w:p w:rsidR="00352962" w:rsidRPr="00663CA0" w:rsidRDefault="00352962" w:rsidP="00352962">
            <w:pPr>
              <w:rPr>
                <w:rFonts w:asciiTheme="majorHAnsi" w:hAnsiTheme="majorHAnsi"/>
              </w:rPr>
            </w:pP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If, if, if, then sentences</w:t>
            </w:r>
          </w:p>
          <w:p w:rsidR="00352962" w:rsidRPr="00663CA0" w:rsidRDefault="00352962" w:rsidP="00352962">
            <w:pPr>
              <w:rPr>
                <w:rFonts w:asciiTheme="majorHAnsi" w:hAnsiTheme="majorHAnsi"/>
                <w:b/>
                <w:color w:val="FF0000"/>
              </w:rPr>
            </w:pPr>
            <w:r w:rsidRPr="00663CA0">
              <w:rPr>
                <w:rFonts w:asciiTheme="majorHAnsi" w:hAnsiTheme="majorHAnsi"/>
                <w:b/>
                <w:color w:val="FF0000"/>
              </w:rPr>
              <w:t>(if, if, then for those who can’t)</w:t>
            </w:r>
          </w:p>
          <w:p w:rsidR="00352962" w:rsidRPr="00663CA0" w:rsidRDefault="00352962" w:rsidP="00352962">
            <w:pPr>
              <w:rPr>
                <w:rFonts w:asciiTheme="majorHAnsi" w:hAnsiTheme="majorHAnsi"/>
              </w:rPr>
            </w:pPr>
            <w:r w:rsidRPr="00663CA0">
              <w:rPr>
                <w:rFonts w:asciiTheme="majorHAnsi" w:hAnsiTheme="majorHAnsi"/>
              </w:rPr>
              <w:t xml:space="preserve">Three dependent </w:t>
            </w:r>
            <w:r w:rsidRPr="00663CA0">
              <w:rPr>
                <w:rFonts w:asciiTheme="majorHAnsi" w:hAnsiTheme="majorHAnsi"/>
                <w:b/>
              </w:rPr>
              <w:t>clauses</w:t>
            </w:r>
            <w:r w:rsidRPr="00663CA0">
              <w:rPr>
                <w:rFonts w:asciiTheme="majorHAnsi" w:hAnsiTheme="majorHAnsi"/>
              </w:rPr>
              <w:t xml:space="preserve"> in series.  It is necessary to use a comma after each of the clauses beginning with </w:t>
            </w:r>
            <w:r w:rsidRPr="00663CA0">
              <w:rPr>
                <w:rFonts w:asciiTheme="majorHAnsi" w:hAnsiTheme="majorHAnsi"/>
                <w:i/>
              </w:rPr>
              <w:t>if</w:t>
            </w:r>
          </w:p>
        </w:tc>
        <w:tc>
          <w:tcPr>
            <w:tcW w:w="1973" w:type="dxa"/>
          </w:tcPr>
          <w:p w:rsidR="00352962" w:rsidRPr="00663CA0" w:rsidRDefault="00352962" w:rsidP="00352962">
            <w:pPr>
              <w:rPr>
                <w:rFonts w:asciiTheme="majorHAnsi" w:hAnsiTheme="majorHAnsi"/>
              </w:rPr>
            </w:pPr>
            <w:r w:rsidRPr="00663CA0">
              <w:rPr>
                <w:rFonts w:asciiTheme="majorHAnsi" w:hAnsiTheme="majorHAnsi"/>
              </w:rPr>
              <w:t>If the alarm had gone off, if the bus had been on time, if the road repairs had been completed, then his life would not have been destroyed</w:t>
            </w:r>
          </w:p>
        </w:tc>
        <w:tc>
          <w:tcPr>
            <w:tcW w:w="2070" w:type="dxa"/>
          </w:tcPr>
          <w:p w:rsidR="00352962" w:rsidRPr="00663CA0" w:rsidRDefault="00352962" w:rsidP="00352962">
            <w:pPr>
              <w:rPr>
                <w:rFonts w:asciiTheme="majorHAnsi" w:hAnsiTheme="majorHAnsi"/>
              </w:rPr>
            </w:pP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All the W’s sentences</w:t>
            </w:r>
          </w:p>
          <w:p w:rsidR="00352962" w:rsidRPr="00663CA0" w:rsidRDefault="00352962" w:rsidP="00352962">
            <w:pPr>
              <w:rPr>
                <w:rFonts w:asciiTheme="majorHAnsi" w:hAnsiTheme="majorHAnsi"/>
              </w:rPr>
            </w:pPr>
            <w:r w:rsidRPr="00663CA0">
              <w:rPr>
                <w:rFonts w:asciiTheme="majorHAnsi" w:hAnsiTheme="majorHAnsi"/>
              </w:rPr>
              <w:t>Short sentences.  Should not be scattered too frequently as will lose impact</w:t>
            </w:r>
          </w:p>
        </w:tc>
        <w:tc>
          <w:tcPr>
            <w:tcW w:w="1973" w:type="dxa"/>
          </w:tcPr>
          <w:p w:rsidR="00352962" w:rsidRPr="00663CA0" w:rsidRDefault="00352962" w:rsidP="00352962">
            <w:pPr>
              <w:rPr>
                <w:rFonts w:asciiTheme="majorHAnsi" w:hAnsiTheme="majorHAnsi"/>
              </w:rPr>
            </w:pPr>
            <w:r w:rsidRPr="00663CA0">
              <w:rPr>
                <w:rFonts w:asciiTheme="majorHAnsi" w:hAnsiTheme="majorHAnsi"/>
              </w:rPr>
              <w:t>Why do you think he ran away?</w:t>
            </w:r>
          </w:p>
          <w:p w:rsidR="00352962" w:rsidRPr="00663CA0" w:rsidRDefault="00352962" w:rsidP="00352962">
            <w:pPr>
              <w:rPr>
                <w:rFonts w:asciiTheme="majorHAnsi" w:hAnsiTheme="majorHAnsi"/>
              </w:rPr>
            </w:pPr>
            <w:r w:rsidRPr="00663CA0">
              <w:rPr>
                <w:rFonts w:asciiTheme="majorHAnsi" w:hAnsiTheme="majorHAnsi"/>
              </w:rPr>
              <w:t>What next?</w:t>
            </w:r>
          </w:p>
          <w:p w:rsidR="00352962" w:rsidRPr="00663CA0" w:rsidRDefault="00352962" w:rsidP="00352962">
            <w:pPr>
              <w:rPr>
                <w:rFonts w:asciiTheme="majorHAnsi" w:hAnsiTheme="majorHAnsi"/>
              </w:rPr>
            </w:pPr>
            <w:r w:rsidRPr="00663CA0">
              <w:rPr>
                <w:rFonts w:asciiTheme="majorHAnsi" w:hAnsiTheme="majorHAnsi"/>
              </w:rPr>
              <w:t>Why is our climate changing?</w:t>
            </w:r>
          </w:p>
          <w:p w:rsidR="00352962" w:rsidRPr="00663CA0" w:rsidRDefault="00352962" w:rsidP="00352962">
            <w:pPr>
              <w:rPr>
                <w:rFonts w:asciiTheme="majorHAnsi" w:hAnsiTheme="majorHAnsi"/>
              </w:rPr>
            </w:pPr>
            <w:r w:rsidRPr="00663CA0">
              <w:rPr>
                <w:rFonts w:asciiTheme="majorHAnsi" w:hAnsiTheme="majorHAnsi"/>
              </w:rPr>
              <w:t>Will that really be the end?</w:t>
            </w:r>
          </w:p>
        </w:tc>
        <w:tc>
          <w:tcPr>
            <w:tcW w:w="2070" w:type="dxa"/>
          </w:tcPr>
          <w:p w:rsidR="00352962" w:rsidRPr="00663CA0" w:rsidRDefault="00352962" w:rsidP="00352962">
            <w:pPr>
              <w:rPr>
                <w:rFonts w:asciiTheme="majorHAnsi" w:hAnsiTheme="majorHAnsi"/>
              </w:rPr>
            </w:pPr>
            <w:r w:rsidRPr="00663CA0">
              <w:rPr>
                <w:rFonts w:asciiTheme="majorHAnsi" w:hAnsiTheme="majorHAnsi"/>
              </w:rPr>
              <w:t xml:space="preserve">Could be used to teach </w:t>
            </w:r>
            <w:r w:rsidRPr="00663CA0">
              <w:rPr>
                <w:rFonts w:asciiTheme="majorHAnsi" w:hAnsiTheme="majorHAnsi"/>
                <w:b/>
              </w:rPr>
              <w:t>rhetorical questions</w:t>
            </w:r>
            <w:r w:rsidRPr="00663CA0">
              <w:rPr>
                <w:rFonts w:asciiTheme="majorHAnsi" w:hAnsiTheme="majorHAnsi"/>
              </w:rPr>
              <w:t xml:space="preserve"> (in later years)</w:t>
            </w:r>
          </w:p>
          <w:p w:rsidR="00352962" w:rsidRPr="00663CA0" w:rsidRDefault="00352962" w:rsidP="00352962">
            <w:pPr>
              <w:rPr>
                <w:rFonts w:asciiTheme="majorHAnsi" w:hAnsiTheme="majorHAnsi"/>
                <w:b/>
              </w:rPr>
            </w:pPr>
            <w:r w:rsidRPr="00663CA0">
              <w:rPr>
                <w:rFonts w:asciiTheme="majorHAnsi" w:hAnsiTheme="majorHAnsi"/>
                <w:b/>
              </w:rPr>
              <w:t>Question</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List sentences</w:t>
            </w:r>
          </w:p>
          <w:p w:rsidR="00352962" w:rsidRPr="00663CA0" w:rsidRDefault="00352962" w:rsidP="00352962">
            <w:pPr>
              <w:rPr>
                <w:rFonts w:asciiTheme="majorHAnsi" w:hAnsiTheme="majorHAnsi"/>
              </w:rPr>
            </w:pPr>
            <w:r w:rsidRPr="00663CA0">
              <w:rPr>
                <w:rFonts w:asciiTheme="majorHAnsi" w:hAnsiTheme="majorHAnsi"/>
              </w:rPr>
              <w:t xml:space="preserve">No less than three and no more than four </w:t>
            </w:r>
            <w:r w:rsidRPr="00663CA0">
              <w:rPr>
                <w:rFonts w:asciiTheme="majorHAnsi" w:hAnsiTheme="majorHAnsi"/>
                <w:b/>
              </w:rPr>
              <w:t>adjectives</w:t>
            </w:r>
            <w:r w:rsidRPr="00663CA0">
              <w:rPr>
                <w:rFonts w:asciiTheme="majorHAnsi" w:hAnsiTheme="majorHAnsi"/>
              </w:rPr>
              <w:t xml:space="preserve"> before the noun.  Can be very dramatic when combined with alliteration</w:t>
            </w:r>
          </w:p>
        </w:tc>
        <w:tc>
          <w:tcPr>
            <w:tcW w:w="1973" w:type="dxa"/>
          </w:tcPr>
          <w:p w:rsidR="00352962" w:rsidRPr="00663CA0" w:rsidRDefault="00352962" w:rsidP="00352962">
            <w:pPr>
              <w:rPr>
                <w:rFonts w:asciiTheme="majorHAnsi" w:hAnsiTheme="majorHAnsi"/>
              </w:rPr>
            </w:pPr>
            <w:r w:rsidRPr="00663CA0">
              <w:rPr>
                <w:rFonts w:asciiTheme="majorHAnsi" w:hAnsiTheme="majorHAnsi"/>
              </w:rPr>
              <w:t>It was a dark, long, leafy lane</w:t>
            </w:r>
          </w:p>
        </w:tc>
        <w:tc>
          <w:tcPr>
            <w:tcW w:w="2070" w:type="dxa"/>
          </w:tcPr>
          <w:p w:rsidR="00352962" w:rsidRPr="00663CA0" w:rsidRDefault="00352962" w:rsidP="00352962">
            <w:pPr>
              <w:rPr>
                <w:rFonts w:asciiTheme="majorHAnsi" w:hAnsiTheme="majorHAnsi"/>
              </w:rPr>
            </w:pPr>
            <w:r w:rsidRPr="00663CA0">
              <w:rPr>
                <w:rFonts w:asciiTheme="majorHAnsi" w:hAnsiTheme="majorHAnsi"/>
              </w:rPr>
              <w:t xml:space="preserve">Make it explicit to the children that sometimes list sentences use a list of </w:t>
            </w:r>
            <w:r w:rsidRPr="00663CA0">
              <w:rPr>
                <w:rFonts w:asciiTheme="majorHAnsi" w:hAnsiTheme="majorHAnsi"/>
                <w:b/>
              </w:rPr>
              <w:t>adjectives</w:t>
            </w:r>
            <w:r w:rsidRPr="00663CA0">
              <w:rPr>
                <w:rFonts w:asciiTheme="majorHAnsi" w:hAnsiTheme="majorHAnsi"/>
              </w:rPr>
              <w:t xml:space="preserve"> as well as nouns</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BOBs sentences</w:t>
            </w:r>
          </w:p>
          <w:p w:rsidR="00352962" w:rsidRPr="00663CA0" w:rsidRDefault="00352962" w:rsidP="00352962">
            <w:pPr>
              <w:rPr>
                <w:rFonts w:asciiTheme="majorHAnsi" w:hAnsiTheme="majorHAnsi"/>
                <w:b/>
              </w:rPr>
            </w:pPr>
            <w:r w:rsidRPr="00663CA0">
              <w:rPr>
                <w:rFonts w:asciiTheme="majorHAnsi" w:hAnsiTheme="majorHAnsi"/>
                <w:b/>
              </w:rPr>
              <w:t>But, Or, Because, So</w:t>
            </w:r>
          </w:p>
          <w:p w:rsidR="00352962" w:rsidRPr="00663CA0" w:rsidRDefault="00352962" w:rsidP="00352962">
            <w:pPr>
              <w:rPr>
                <w:rFonts w:asciiTheme="majorHAnsi" w:hAnsiTheme="majorHAnsi"/>
                <w:b/>
              </w:rPr>
            </w:pPr>
            <w:r w:rsidRPr="00663CA0">
              <w:rPr>
                <w:rFonts w:asciiTheme="majorHAnsi" w:hAnsiTheme="majorHAnsi"/>
              </w:rPr>
              <w:t xml:space="preserve">Two part sentence – first part ends with a </w:t>
            </w:r>
            <w:r w:rsidRPr="00663CA0">
              <w:rPr>
                <w:rFonts w:asciiTheme="majorHAnsi" w:hAnsiTheme="majorHAnsi"/>
                <w:b/>
              </w:rPr>
              <w:t>comma</w:t>
            </w:r>
            <w:r w:rsidRPr="00663CA0">
              <w:rPr>
                <w:rFonts w:asciiTheme="majorHAnsi" w:hAnsiTheme="majorHAnsi"/>
              </w:rPr>
              <w:t xml:space="preserve"> and second part begins with a co-ordinating </w:t>
            </w:r>
            <w:r w:rsidRPr="00663CA0">
              <w:rPr>
                <w:rFonts w:asciiTheme="majorHAnsi" w:hAnsiTheme="majorHAnsi"/>
                <w:b/>
              </w:rPr>
              <w:t xml:space="preserve">conjunction </w:t>
            </w:r>
            <w:r w:rsidRPr="00663CA0">
              <w:rPr>
                <w:rFonts w:asciiTheme="majorHAnsi" w:hAnsiTheme="majorHAnsi"/>
              </w:rPr>
              <w:t>(BOBS).  No comma before because.</w:t>
            </w:r>
          </w:p>
        </w:tc>
        <w:tc>
          <w:tcPr>
            <w:tcW w:w="1973" w:type="dxa"/>
          </w:tcPr>
          <w:p w:rsidR="00352962" w:rsidRPr="00663CA0" w:rsidRDefault="00352962" w:rsidP="00352962">
            <w:pPr>
              <w:rPr>
                <w:rFonts w:asciiTheme="majorHAnsi" w:hAnsiTheme="majorHAnsi"/>
              </w:rPr>
            </w:pPr>
            <w:r w:rsidRPr="00663CA0">
              <w:rPr>
                <w:rFonts w:asciiTheme="majorHAnsi" w:hAnsiTheme="majorHAnsi"/>
              </w:rPr>
              <w:t>She ran down the road because a man was chasing her.</w:t>
            </w:r>
          </w:p>
          <w:p w:rsidR="00352962" w:rsidRPr="00663CA0" w:rsidRDefault="00352962" w:rsidP="00352962">
            <w:pPr>
              <w:rPr>
                <w:rFonts w:asciiTheme="majorHAnsi" w:hAnsiTheme="majorHAnsi"/>
              </w:rPr>
            </w:pPr>
            <w:r w:rsidRPr="00663CA0">
              <w:rPr>
                <w:rFonts w:asciiTheme="majorHAnsi" w:hAnsiTheme="majorHAnsi"/>
              </w:rPr>
              <w:t>He wept buckets, so he had to blow his nose.</w:t>
            </w:r>
          </w:p>
        </w:tc>
        <w:tc>
          <w:tcPr>
            <w:tcW w:w="2070" w:type="dxa"/>
          </w:tcPr>
          <w:p w:rsidR="00352962" w:rsidRPr="00663CA0" w:rsidRDefault="00352962" w:rsidP="00352962">
            <w:pPr>
              <w:rPr>
                <w:rFonts w:asciiTheme="majorHAnsi" w:hAnsiTheme="majorHAnsi"/>
              </w:rPr>
            </w:pPr>
            <w:r w:rsidRPr="00663CA0">
              <w:rPr>
                <w:rFonts w:asciiTheme="majorHAnsi" w:hAnsiTheme="majorHAnsi"/>
              </w:rPr>
              <w:t>Comma before some conjunctions</w:t>
            </w:r>
          </w:p>
          <w:p w:rsidR="00352962" w:rsidRPr="00663CA0" w:rsidRDefault="00352962" w:rsidP="00352962">
            <w:pPr>
              <w:rPr>
                <w:rFonts w:asciiTheme="majorHAnsi" w:hAnsiTheme="majorHAnsi"/>
                <w:b/>
              </w:rPr>
            </w:pPr>
            <w:r w:rsidRPr="00663CA0">
              <w:rPr>
                <w:rFonts w:asciiTheme="majorHAnsi" w:hAnsiTheme="majorHAnsi"/>
                <w:b/>
              </w:rPr>
              <w:t>Compound sentences</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Similes</w:t>
            </w:r>
          </w:p>
          <w:p w:rsidR="00352962" w:rsidRPr="00663CA0" w:rsidRDefault="00352962" w:rsidP="00352962">
            <w:pPr>
              <w:rPr>
                <w:rFonts w:asciiTheme="majorHAnsi" w:hAnsiTheme="majorHAnsi"/>
              </w:rPr>
            </w:pPr>
            <w:r w:rsidRPr="00663CA0">
              <w:rPr>
                <w:rFonts w:asciiTheme="majorHAnsi" w:hAnsiTheme="majorHAnsi"/>
              </w:rPr>
              <w:lastRenderedPageBreak/>
              <w:t>Some should be banned (cold as ice, hot as the sun etc)</w:t>
            </w:r>
          </w:p>
          <w:p w:rsidR="00352962" w:rsidRPr="00663CA0" w:rsidRDefault="00352962" w:rsidP="00352962">
            <w:pPr>
              <w:rPr>
                <w:rFonts w:asciiTheme="majorHAnsi" w:hAnsiTheme="majorHAnsi"/>
              </w:rPr>
            </w:pPr>
            <w:r w:rsidRPr="00663CA0">
              <w:rPr>
                <w:rFonts w:asciiTheme="majorHAnsi" w:hAnsiTheme="majorHAnsi"/>
              </w:rPr>
              <w:t>If using banned similes, make more interesting by adding a ‘where?’ and ‘when?’ to the end of the cliché</w:t>
            </w:r>
          </w:p>
        </w:tc>
        <w:tc>
          <w:tcPr>
            <w:tcW w:w="1973" w:type="dxa"/>
          </w:tcPr>
          <w:p w:rsidR="00352962" w:rsidRPr="00663CA0" w:rsidRDefault="00352962" w:rsidP="00352962">
            <w:pPr>
              <w:rPr>
                <w:rFonts w:asciiTheme="majorHAnsi" w:hAnsiTheme="majorHAnsi"/>
              </w:rPr>
            </w:pPr>
            <w:r w:rsidRPr="00663CA0">
              <w:rPr>
                <w:rFonts w:asciiTheme="majorHAnsi" w:hAnsiTheme="majorHAnsi"/>
              </w:rPr>
              <w:lastRenderedPageBreak/>
              <w:t xml:space="preserve">The moon hung above us like a </w:t>
            </w:r>
            <w:r w:rsidRPr="00663CA0">
              <w:rPr>
                <w:rFonts w:asciiTheme="majorHAnsi" w:hAnsiTheme="majorHAnsi"/>
              </w:rPr>
              <w:lastRenderedPageBreak/>
              <w:t>patient, pale white face</w:t>
            </w:r>
          </w:p>
          <w:p w:rsidR="00352962" w:rsidRPr="00663CA0" w:rsidRDefault="00352962" w:rsidP="00352962">
            <w:pPr>
              <w:rPr>
                <w:rFonts w:asciiTheme="majorHAnsi" w:hAnsiTheme="majorHAnsi"/>
              </w:rPr>
            </w:pPr>
            <w:r w:rsidRPr="00663CA0">
              <w:rPr>
                <w:rFonts w:asciiTheme="majorHAnsi" w:hAnsiTheme="majorHAnsi"/>
              </w:rPr>
              <w:t>Although it was August, it was as cold as a late December evening</w:t>
            </w:r>
          </w:p>
        </w:tc>
        <w:tc>
          <w:tcPr>
            <w:tcW w:w="2070" w:type="dxa"/>
          </w:tcPr>
          <w:p w:rsidR="00352962" w:rsidRPr="00663CA0" w:rsidRDefault="00352962" w:rsidP="00352962">
            <w:pPr>
              <w:rPr>
                <w:rFonts w:asciiTheme="majorHAnsi" w:hAnsiTheme="majorHAnsi"/>
              </w:rPr>
            </w:pPr>
            <w:r w:rsidRPr="00663CA0">
              <w:rPr>
                <w:rFonts w:asciiTheme="majorHAnsi" w:hAnsiTheme="majorHAnsi"/>
              </w:rPr>
              <w:lastRenderedPageBreak/>
              <w:t>Poetic device</w:t>
            </w:r>
          </w:p>
          <w:p w:rsidR="00352962" w:rsidRPr="00663CA0" w:rsidRDefault="00352962" w:rsidP="00352962">
            <w:pPr>
              <w:rPr>
                <w:rFonts w:asciiTheme="majorHAnsi" w:hAnsiTheme="majorHAnsi"/>
              </w:rPr>
            </w:pPr>
          </w:p>
          <w:p w:rsidR="00352962" w:rsidRPr="00663CA0" w:rsidRDefault="00352962" w:rsidP="00352962">
            <w:pPr>
              <w:rPr>
                <w:rFonts w:asciiTheme="majorHAnsi" w:hAnsiTheme="majorHAnsi"/>
              </w:rPr>
            </w:pPr>
            <w:r w:rsidRPr="00663CA0">
              <w:rPr>
                <w:rFonts w:asciiTheme="majorHAnsi" w:hAnsiTheme="majorHAnsi"/>
              </w:rPr>
              <w:lastRenderedPageBreak/>
              <w:t>Figurative language</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Fronted adverbial sentences</w:t>
            </w:r>
          </w:p>
          <w:p w:rsidR="00352962" w:rsidRPr="00663CA0" w:rsidRDefault="00352962" w:rsidP="00352962">
            <w:pPr>
              <w:rPr>
                <w:rFonts w:asciiTheme="majorHAnsi" w:hAnsiTheme="majorHAnsi"/>
              </w:rPr>
            </w:pPr>
            <w:r w:rsidRPr="00663CA0">
              <w:rPr>
                <w:rFonts w:asciiTheme="majorHAnsi" w:hAnsiTheme="majorHAnsi"/>
              </w:rPr>
              <w:t xml:space="preserve">Begins with an </w:t>
            </w:r>
            <w:r w:rsidRPr="00663CA0">
              <w:rPr>
                <w:rFonts w:asciiTheme="majorHAnsi" w:hAnsiTheme="majorHAnsi"/>
                <w:b/>
              </w:rPr>
              <w:t>adverb</w:t>
            </w:r>
          </w:p>
        </w:tc>
        <w:tc>
          <w:tcPr>
            <w:tcW w:w="1973" w:type="dxa"/>
          </w:tcPr>
          <w:p w:rsidR="00352962" w:rsidRPr="00663CA0" w:rsidRDefault="00352962" w:rsidP="00352962">
            <w:pPr>
              <w:rPr>
                <w:rFonts w:asciiTheme="majorHAnsi" w:hAnsiTheme="majorHAnsi"/>
              </w:rPr>
            </w:pPr>
            <w:r w:rsidRPr="00663CA0">
              <w:rPr>
                <w:rFonts w:asciiTheme="majorHAnsi" w:hAnsiTheme="majorHAnsi"/>
              </w:rPr>
              <w:t>Silently, the bow swam across the river</w:t>
            </w:r>
          </w:p>
        </w:tc>
        <w:tc>
          <w:tcPr>
            <w:tcW w:w="2070" w:type="dxa"/>
          </w:tcPr>
          <w:p w:rsidR="00352962" w:rsidRPr="00663CA0" w:rsidRDefault="00352962" w:rsidP="00352962">
            <w:pPr>
              <w:rPr>
                <w:rFonts w:asciiTheme="majorHAnsi" w:hAnsiTheme="majorHAnsi"/>
                <w:b/>
              </w:rPr>
            </w:pPr>
            <w:r w:rsidRPr="00663CA0">
              <w:rPr>
                <w:rFonts w:asciiTheme="majorHAnsi" w:hAnsiTheme="majorHAnsi"/>
                <w:b/>
              </w:rPr>
              <w:t>Fronted adverbials</w:t>
            </w:r>
          </w:p>
          <w:p w:rsidR="00352962" w:rsidRPr="00663CA0" w:rsidRDefault="00352962" w:rsidP="00352962">
            <w:pPr>
              <w:rPr>
                <w:rFonts w:asciiTheme="majorHAnsi" w:hAnsiTheme="majorHAnsi"/>
              </w:rPr>
            </w:pPr>
            <w:r w:rsidRPr="00663CA0">
              <w:rPr>
                <w:rFonts w:asciiTheme="majorHAnsi" w:hAnsiTheme="majorHAnsi"/>
              </w:rPr>
              <w:t>Commas after fronted adverbials</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Name – adjective pair – sentences</w:t>
            </w:r>
          </w:p>
          <w:p w:rsidR="00352962" w:rsidRPr="00663CA0" w:rsidRDefault="00352962" w:rsidP="00352962">
            <w:pPr>
              <w:rPr>
                <w:rFonts w:asciiTheme="majorHAnsi" w:hAnsiTheme="majorHAnsi"/>
              </w:rPr>
            </w:pPr>
            <w:r w:rsidRPr="00663CA0">
              <w:rPr>
                <w:rFonts w:asciiTheme="majorHAnsi" w:hAnsiTheme="majorHAnsi"/>
              </w:rPr>
              <w:t>Works on a show and tell basis where name and details form the main clause</w:t>
            </w:r>
          </w:p>
        </w:tc>
        <w:tc>
          <w:tcPr>
            <w:tcW w:w="1973" w:type="dxa"/>
          </w:tcPr>
          <w:p w:rsidR="00352962" w:rsidRPr="00663CA0" w:rsidRDefault="00352962" w:rsidP="00352962">
            <w:pPr>
              <w:rPr>
                <w:rFonts w:asciiTheme="majorHAnsi" w:hAnsiTheme="majorHAnsi"/>
              </w:rPr>
            </w:pPr>
            <w:r w:rsidRPr="00663CA0">
              <w:rPr>
                <w:rFonts w:asciiTheme="majorHAnsi" w:hAnsiTheme="majorHAnsi"/>
              </w:rPr>
              <w:t>Little Tim – happy and generous – was always fun to be around.</w:t>
            </w:r>
          </w:p>
        </w:tc>
        <w:tc>
          <w:tcPr>
            <w:tcW w:w="2070" w:type="dxa"/>
          </w:tcPr>
          <w:p w:rsidR="00352962" w:rsidRPr="00663CA0" w:rsidRDefault="00352962" w:rsidP="00352962">
            <w:pPr>
              <w:rPr>
                <w:rFonts w:asciiTheme="majorHAnsi" w:hAnsiTheme="majorHAnsi"/>
                <w:b/>
              </w:rPr>
            </w:pPr>
            <w:r w:rsidRPr="00663CA0">
              <w:rPr>
                <w:rFonts w:asciiTheme="majorHAnsi" w:hAnsiTheme="majorHAnsi"/>
                <w:b/>
              </w:rPr>
              <w:t>Adjectives</w:t>
            </w:r>
          </w:p>
          <w:p w:rsidR="00352962" w:rsidRPr="00663CA0" w:rsidRDefault="00352962" w:rsidP="00352962">
            <w:pPr>
              <w:autoSpaceDE w:val="0"/>
              <w:autoSpaceDN w:val="0"/>
              <w:adjustRightInd w:val="0"/>
              <w:rPr>
                <w:rFonts w:asciiTheme="majorHAnsi" w:hAnsiTheme="majorHAnsi"/>
                <w:i/>
              </w:rPr>
            </w:pPr>
            <w:r w:rsidRPr="00663CA0">
              <w:rPr>
                <w:rFonts w:asciiTheme="majorHAnsi" w:hAnsiTheme="majorHAnsi"/>
                <w:b/>
              </w:rPr>
              <w:t>Noun phrases</w:t>
            </w:r>
            <w:r w:rsidRPr="00663CA0">
              <w:rPr>
                <w:rFonts w:asciiTheme="majorHAnsi" w:hAnsiTheme="majorHAnsi"/>
              </w:rPr>
              <w:t xml:space="preserve"> expanded by the addition of modifying adjectives, nouns and prepositional </w:t>
            </w:r>
            <w:r w:rsidRPr="00663CA0">
              <w:rPr>
                <w:rFonts w:asciiTheme="majorHAnsi" w:hAnsiTheme="majorHAnsi"/>
                <w:i/>
              </w:rPr>
              <w:t>(Yr 4 objective)</w:t>
            </w:r>
          </w:p>
          <w:p w:rsidR="00352962" w:rsidRPr="00663CA0" w:rsidRDefault="00352962" w:rsidP="00352962">
            <w:pPr>
              <w:rPr>
                <w:rFonts w:asciiTheme="majorHAnsi" w:hAnsiTheme="majorHAnsi"/>
                <w:b/>
              </w:rPr>
            </w:pP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First word last sentences</w:t>
            </w:r>
          </w:p>
          <w:p w:rsidR="00352962" w:rsidRPr="00663CA0" w:rsidRDefault="00352962" w:rsidP="00352962">
            <w:pPr>
              <w:rPr>
                <w:rFonts w:asciiTheme="majorHAnsi" w:hAnsiTheme="majorHAnsi"/>
              </w:rPr>
            </w:pPr>
            <w:r w:rsidRPr="00663CA0">
              <w:rPr>
                <w:rFonts w:asciiTheme="majorHAnsi" w:hAnsiTheme="majorHAnsi"/>
              </w:rPr>
              <w:t>Start with a key word, expand upon that key word, then repeat the same key word at the end of the sentence</w:t>
            </w:r>
          </w:p>
        </w:tc>
        <w:tc>
          <w:tcPr>
            <w:tcW w:w="1973" w:type="dxa"/>
          </w:tcPr>
          <w:p w:rsidR="00352962" w:rsidRPr="00663CA0" w:rsidRDefault="00352962" w:rsidP="00352962">
            <w:pPr>
              <w:rPr>
                <w:rFonts w:asciiTheme="majorHAnsi" w:hAnsiTheme="majorHAnsi"/>
              </w:rPr>
            </w:pPr>
            <w:r w:rsidRPr="00663CA0">
              <w:rPr>
                <w:rFonts w:asciiTheme="majorHAnsi" w:hAnsiTheme="majorHAnsi"/>
              </w:rPr>
              <w:t>Brilliant, the whole day was just brilliant!</w:t>
            </w:r>
          </w:p>
        </w:tc>
        <w:tc>
          <w:tcPr>
            <w:tcW w:w="2070" w:type="dxa"/>
          </w:tcPr>
          <w:p w:rsidR="00352962" w:rsidRPr="00663CA0" w:rsidRDefault="00352962" w:rsidP="00352962">
            <w:pPr>
              <w:rPr>
                <w:rFonts w:asciiTheme="majorHAnsi" w:hAnsiTheme="majorHAnsi"/>
                <w:b/>
              </w:rPr>
            </w:pPr>
            <w:r w:rsidRPr="00663CA0">
              <w:rPr>
                <w:rFonts w:asciiTheme="majorHAnsi" w:hAnsiTheme="majorHAnsi"/>
                <w:b/>
              </w:rPr>
              <w:t>Repetition</w:t>
            </w:r>
          </w:p>
          <w:p w:rsidR="00352962" w:rsidRPr="00663CA0" w:rsidRDefault="00352962" w:rsidP="00352962">
            <w:pPr>
              <w:rPr>
                <w:rFonts w:asciiTheme="majorHAnsi" w:hAnsiTheme="majorHAnsi"/>
                <w:b/>
              </w:rPr>
            </w:pPr>
            <w:r w:rsidRPr="00663CA0">
              <w:rPr>
                <w:rFonts w:asciiTheme="majorHAnsi" w:hAnsiTheme="majorHAnsi"/>
                <w:b/>
              </w:rPr>
              <w:t>Exclamation</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What +! Sentences</w:t>
            </w:r>
          </w:p>
          <w:p w:rsidR="00352962" w:rsidRPr="00663CA0" w:rsidRDefault="00352962" w:rsidP="00352962">
            <w:pPr>
              <w:rPr>
                <w:rFonts w:asciiTheme="majorHAnsi" w:hAnsiTheme="majorHAnsi"/>
                <w:color w:val="000000"/>
              </w:rPr>
            </w:pPr>
            <w:r w:rsidRPr="00663CA0">
              <w:rPr>
                <w:rFonts w:asciiTheme="majorHAnsi" w:hAnsiTheme="majorHAnsi"/>
                <w:color w:val="000000"/>
              </w:rPr>
              <w:t>Begin with the word ‘what’ followed by an adjective to describe the final word/s of the sentence.  Senses can be used to improve vocabulary choices.</w:t>
            </w:r>
          </w:p>
        </w:tc>
        <w:tc>
          <w:tcPr>
            <w:tcW w:w="1973" w:type="dxa"/>
          </w:tcPr>
          <w:p w:rsidR="00352962" w:rsidRPr="00663CA0" w:rsidRDefault="00352962" w:rsidP="00352962">
            <w:pPr>
              <w:rPr>
                <w:rFonts w:asciiTheme="majorHAnsi" w:hAnsiTheme="majorHAnsi"/>
              </w:rPr>
            </w:pPr>
            <w:r w:rsidRPr="00663CA0">
              <w:rPr>
                <w:rFonts w:asciiTheme="majorHAnsi" w:hAnsiTheme="majorHAnsi"/>
              </w:rPr>
              <w:t>What a lovely day!</w:t>
            </w:r>
          </w:p>
          <w:p w:rsidR="00352962" w:rsidRPr="00663CA0" w:rsidRDefault="00352962" w:rsidP="00352962">
            <w:pPr>
              <w:rPr>
                <w:rFonts w:asciiTheme="majorHAnsi" w:hAnsiTheme="majorHAnsi"/>
              </w:rPr>
            </w:pPr>
            <w:r w:rsidRPr="00663CA0">
              <w:rPr>
                <w:rFonts w:asciiTheme="majorHAnsi" w:hAnsiTheme="majorHAnsi"/>
              </w:rPr>
              <w:t>What a delicious smell!</w:t>
            </w:r>
          </w:p>
          <w:p w:rsidR="00352962" w:rsidRPr="00663CA0" w:rsidRDefault="00352962" w:rsidP="00352962">
            <w:pPr>
              <w:rPr>
                <w:rFonts w:asciiTheme="majorHAnsi" w:hAnsiTheme="majorHAnsi"/>
              </w:rPr>
            </w:pPr>
            <w:r w:rsidRPr="00663CA0">
              <w:rPr>
                <w:rFonts w:asciiTheme="majorHAnsi" w:hAnsiTheme="majorHAnsi"/>
              </w:rPr>
              <w:t>What an awful din!</w:t>
            </w:r>
          </w:p>
        </w:tc>
        <w:tc>
          <w:tcPr>
            <w:tcW w:w="2070" w:type="dxa"/>
          </w:tcPr>
          <w:p w:rsidR="00352962" w:rsidRPr="00663CA0" w:rsidRDefault="00352962" w:rsidP="00352962">
            <w:pPr>
              <w:rPr>
                <w:rFonts w:asciiTheme="majorHAnsi" w:hAnsiTheme="majorHAnsi"/>
                <w:b/>
              </w:rPr>
            </w:pPr>
            <w:r w:rsidRPr="00663CA0">
              <w:rPr>
                <w:rFonts w:asciiTheme="majorHAnsi" w:hAnsiTheme="majorHAnsi"/>
                <w:b/>
              </w:rPr>
              <w:t>Exclamation mark</w:t>
            </w:r>
          </w:p>
          <w:p w:rsidR="00352962" w:rsidRPr="00663CA0" w:rsidRDefault="00352962" w:rsidP="00352962">
            <w:pPr>
              <w:autoSpaceDE w:val="0"/>
              <w:autoSpaceDN w:val="0"/>
              <w:adjustRightInd w:val="0"/>
              <w:rPr>
                <w:rFonts w:asciiTheme="majorHAnsi" w:hAnsiTheme="majorHAnsi"/>
              </w:rPr>
            </w:pPr>
            <w:r w:rsidRPr="00663CA0">
              <w:rPr>
                <w:rFonts w:asciiTheme="majorHAnsi" w:hAnsiTheme="majorHAnsi"/>
              </w:rPr>
              <w:t>Appropriate choice of</w:t>
            </w:r>
          </w:p>
          <w:p w:rsidR="00352962" w:rsidRPr="00663CA0" w:rsidRDefault="00352962" w:rsidP="00352962">
            <w:pPr>
              <w:autoSpaceDE w:val="0"/>
              <w:autoSpaceDN w:val="0"/>
              <w:adjustRightInd w:val="0"/>
              <w:rPr>
                <w:rFonts w:asciiTheme="majorHAnsi" w:hAnsiTheme="majorHAnsi"/>
              </w:rPr>
            </w:pPr>
            <w:r w:rsidRPr="00663CA0">
              <w:rPr>
                <w:rFonts w:asciiTheme="majorHAnsi" w:hAnsiTheme="majorHAnsi"/>
                <w:b/>
                <w:bCs/>
              </w:rPr>
              <w:t xml:space="preserve">pronoun </w:t>
            </w:r>
            <w:r w:rsidRPr="00663CA0">
              <w:rPr>
                <w:rFonts w:asciiTheme="majorHAnsi" w:hAnsiTheme="majorHAnsi"/>
              </w:rPr>
              <w:t xml:space="preserve">or </w:t>
            </w:r>
            <w:r w:rsidRPr="00663CA0">
              <w:rPr>
                <w:rFonts w:asciiTheme="majorHAnsi" w:hAnsiTheme="majorHAnsi"/>
                <w:b/>
                <w:bCs/>
              </w:rPr>
              <w:t xml:space="preserve">noun </w:t>
            </w:r>
            <w:r w:rsidRPr="00663CA0">
              <w:rPr>
                <w:rFonts w:asciiTheme="majorHAnsi" w:hAnsiTheme="majorHAnsi"/>
                <w:bCs/>
              </w:rPr>
              <w:t>within and</w:t>
            </w:r>
            <w:r w:rsidRPr="00663CA0">
              <w:rPr>
                <w:rFonts w:asciiTheme="majorHAnsi" w:hAnsiTheme="majorHAnsi"/>
                <w:b/>
                <w:bCs/>
              </w:rPr>
              <w:t xml:space="preserve"> </w:t>
            </w:r>
            <w:r w:rsidRPr="00663CA0">
              <w:rPr>
                <w:rFonts w:asciiTheme="majorHAnsi" w:hAnsiTheme="majorHAnsi"/>
              </w:rPr>
              <w:t>across</w:t>
            </w:r>
          </w:p>
          <w:p w:rsidR="00352962" w:rsidRPr="00663CA0" w:rsidRDefault="00352962" w:rsidP="00352962">
            <w:pPr>
              <w:autoSpaceDE w:val="0"/>
              <w:autoSpaceDN w:val="0"/>
              <w:adjustRightInd w:val="0"/>
              <w:rPr>
                <w:rFonts w:asciiTheme="majorHAnsi" w:hAnsiTheme="majorHAnsi"/>
                <w:i/>
                <w:color w:val="00CC00"/>
              </w:rPr>
            </w:pPr>
            <w:r w:rsidRPr="00663CA0">
              <w:rPr>
                <w:rFonts w:asciiTheme="majorHAnsi" w:hAnsiTheme="majorHAnsi"/>
                <w:b/>
                <w:bCs/>
              </w:rPr>
              <w:t xml:space="preserve">sentences </w:t>
            </w:r>
            <w:r w:rsidRPr="00663CA0">
              <w:rPr>
                <w:rFonts w:asciiTheme="majorHAnsi" w:hAnsiTheme="majorHAnsi"/>
                <w:bCs/>
              </w:rPr>
              <w:t xml:space="preserve">to aid </w:t>
            </w:r>
            <w:r w:rsidRPr="00663CA0">
              <w:rPr>
                <w:rFonts w:asciiTheme="majorHAnsi" w:hAnsiTheme="majorHAnsi"/>
                <w:b/>
                <w:bCs/>
              </w:rPr>
              <w:t>cohesion</w:t>
            </w:r>
            <w:r w:rsidRPr="00663CA0">
              <w:rPr>
                <w:rFonts w:asciiTheme="majorHAnsi" w:hAnsiTheme="majorHAnsi"/>
                <w:bCs/>
              </w:rPr>
              <w:t xml:space="preserve"> and avoid repetition</w:t>
            </w:r>
          </w:p>
        </w:tc>
      </w:tr>
      <w:tr w:rsidR="00352962" w:rsidTr="003B1323">
        <w:tc>
          <w:tcPr>
            <w:tcW w:w="891" w:type="dxa"/>
          </w:tcPr>
          <w:p w:rsidR="00352962" w:rsidRPr="00663CA0" w:rsidRDefault="00352962" w:rsidP="00352962">
            <w:pPr>
              <w:rPr>
                <w:rFonts w:asciiTheme="majorHAnsi" w:hAnsiTheme="majorHAnsi"/>
              </w:rPr>
            </w:pPr>
          </w:p>
        </w:tc>
        <w:tc>
          <w:tcPr>
            <w:tcW w:w="4417" w:type="dxa"/>
          </w:tcPr>
          <w:p w:rsidR="00352962" w:rsidRPr="00663CA0" w:rsidRDefault="00352962" w:rsidP="00352962">
            <w:pPr>
              <w:rPr>
                <w:rFonts w:asciiTheme="majorHAnsi" w:hAnsiTheme="majorHAnsi"/>
                <w:b/>
                <w:color w:val="FF0000"/>
              </w:rPr>
            </w:pPr>
            <w:r w:rsidRPr="00663CA0">
              <w:rPr>
                <w:rFonts w:asciiTheme="majorHAnsi" w:hAnsiTheme="majorHAnsi"/>
                <w:b/>
                <w:color w:val="FF0000"/>
              </w:rPr>
              <w:t>Ing, ing, ing sentences</w:t>
            </w:r>
          </w:p>
          <w:p w:rsidR="00352962" w:rsidRPr="00663CA0" w:rsidRDefault="00352962" w:rsidP="00352962">
            <w:pPr>
              <w:rPr>
                <w:rFonts w:asciiTheme="majorHAnsi" w:hAnsiTheme="majorHAnsi"/>
                <w:b/>
                <w:color w:val="FF0000"/>
              </w:rPr>
            </w:pPr>
          </w:p>
          <w:p w:rsidR="00352962" w:rsidRPr="00663CA0" w:rsidRDefault="00352962" w:rsidP="00352962">
            <w:pPr>
              <w:rPr>
                <w:rFonts w:asciiTheme="majorHAnsi" w:hAnsiTheme="majorHAnsi"/>
                <w:b/>
                <w:color w:val="FF0000"/>
              </w:rPr>
            </w:pPr>
          </w:p>
        </w:tc>
        <w:tc>
          <w:tcPr>
            <w:tcW w:w="1973" w:type="dxa"/>
          </w:tcPr>
          <w:p w:rsidR="00352962" w:rsidRPr="00663CA0" w:rsidRDefault="00352962" w:rsidP="00352962">
            <w:pPr>
              <w:rPr>
                <w:rFonts w:asciiTheme="majorHAnsi" w:hAnsiTheme="majorHAnsi"/>
              </w:rPr>
            </w:pPr>
            <w:r w:rsidRPr="00663CA0">
              <w:rPr>
                <w:rFonts w:asciiTheme="majorHAnsi" w:hAnsiTheme="majorHAnsi"/>
              </w:rPr>
              <w:t>Hopping, skipping, jumping, he made his way to the park.</w:t>
            </w:r>
          </w:p>
        </w:tc>
        <w:tc>
          <w:tcPr>
            <w:tcW w:w="2070" w:type="dxa"/>
          </w:tcPr>
          <w:p w:rsidR="00352962" w:rsidRPr="00663CA0" w:rsidRDefault="00352962" w:rsidP="00352962">
            <w:pPr>
              <w:rPr>
                <w:rFonts w:asciiTheme="majorHAnsi" w:hAnsiTheme="majorHAnsi"/>
                <w:b/>
              </w:rPr>
            </w:pPr>
          </w:p>
        </w:tc>
      </w:tr>
    </w:tbl>
    <w:p w:rsidR="00C97CE0" w:rsidRDefault="00C97CE0"/>
    <w:p w:rsidR="00C97CE0" w:rsidRDefault="00C97CE0"/>
    <w:p w:rsidR="00C97CE0" w:rsidRDefault="00C97CE0"/>
    <w:p w:rsidR="00C97CE0" w:rsidRDefault="00C97CE0"/>
    <w:p w:rsidR="00E91B0C" w:rsidRDefault="00E91B0C"/>
    <w:p w:rsidR="00C97CE0" w:rsidRDefault="00C97CE0"/>
    <w:p w:rsidR="00C97CE0" w:rsidRDefault="00C97CE0"/>
    <w:p w:rsidR="00C97CE0" w:rsidRDefault="00C97CE0"/>
    <w:p w:rsidR="00C97CE0" w:rsidRDefault="00C97CE0"/>
    <w:p w:rsidR="00C97CE0" w:rsidRDefault="00C97CE0"/>
    <w:tbl>
      <w:tblPr>
        <w:tblStyle w:val="TableGrid"/>
        <w:tblW w:w="9351" w:type="dxa"/>
        <w:tblLook w:val="04A0" w:firstRow="1" w:lastRow="0" w:firstColumn="1" w:lastColumn="0" w:noHBand="0" w:noVBand="1"/>
      </w:tblPr>
      <w:tblGrid>
        <w:gridCol w:w="891"/>
        <w:gridCol w:w="4417"/>
        <w:gridCol w:w="1973"/>
        <w:gridCol w:w="2070"/>
      </w:tblGrid>
      <w:tr w:rsidR="00C97CE0" w:rsidTr="003B1323">
        <w:tc>
          <w:tcPr>
            <w:tcW w:w="891" w:type="dxa"/>
          </w:tcPr>
          <w:p w:rsidR="00C97CE0" w:rsidRPr="00663CA0" w:rsidRDefault="00C97CE0" w:rsidP="00C97CE0">
            <w:pPr>
              <w:rPr>
                <w:rFonts w:asciiTheme="majorHAnsi" w:hAnsiTheme="majorHAnsi"/>
              </w:rPr>
            </w:pPr>
            <w:r w:rsidRPr="00663CA0">
              <w:rPr>
                <w:rFonts w:asciiTheme="majorHAnsi" w:hAnsiTheme="majorHAnsi"/>
              </w:rPr>
              <w:lastRenderedPageBreak/>
              <w:t>Year Group</w:t>
            </w:r>
          </w:p>
        </w:tc>
        <w:tc>
          <w:tcPr>
            <w:tcW w:w="4417" w:type="dxa"/>
          </w:tcPr>
          <w:p w:rsidR="00C97CE0" w:rsidRPr="00663CA0" w:rsidRDefault="00C97CE0" w:rsidP="00C97CE0">
            <w:pPr>
              <w:rPr>
                <w:rFonts w:asciiTheme="majorHAnsi" w:hAnsiTheme="majorHAnsi"/>
              </w:rPr>
            </w:pPr>
            <w:r w:rsidRPr="00663CA0">
              <w:rPr>
                <w:rFonts w:asciiTheme="majorHAnsi" w:hAnsiTheme="majorHAnsi"/>
              </w:rPr>
              <w:t>Sentence type</w:t>
            </w:r>
          </w:p>
        </w:tc>
        <w:tc>
          <w:tcPr>
            <w:tcW w:w="1973" w:type="dxa"/>
          </w:tcPr>
          <w:p w:rsidR="00C97CE0" w:rsidRPr="00663CA0" w:rsidRDefault="00C97CE0" w:rsidP="00C97CE0">
            <w:pPr>
              <w:rPr>
                <w:rFonts w:asciiTheme="majorHAnsi" w:hAnsiTheme="majorHAnsi"/>
              </w:rPr>
            </w:pPr>
            <w:r w:rsidRPr="00663CA0">
              <w:rPr>
                <w:rFonts w:asciiTheme="majorHAnsi" w:hAnsiTheme="majorHAnsi"/>
              </w:rPr>
              <w:t>Examples</w:t>
            </w:r>
          </w:p>
        </w:tc>
        <w:tc>
          <w:tcPr>
            <w:tcW w:w="2070" w:type="dxa"/>
          </w:tcPr>
          <w:p w:rsidR="00C97CE0" w:rsidRPr="00663CA0" w:rsidRDefault="00C97CE0" w:rsidP="00C97CE0">
            <w:pPr>
              <w:rPr>
                <w:rFonts w:asciiTheme="majorHAnsi" w:hAnsiTheme="majorHAnsi"/>
              </w:rPr>
            </w:pPr>
            <w:r w:rsidRPr="00663CA0">
              <w:rPr>
                <w:rFonts w:asciiTheme="majorHAnsi" w:hAnsiTheme="majorHAnsi"/>
              </w:rPr>
              <w:t>Additional points to be taught through the sentence type</w:t>
            </w:r>
          </w:p>
        </w:tc>
      </w:tr>
      <w:tr w:rsidR="00C97CE0" w:rsidTr="003B1323">
        <w:tc>
          <w:tcPr>
            <w:tcW w:w="891" w:type="dxa"/>
          </w:tcPr>
          <w:p w:rsidR="00C97CE0" w:rsidRPr="00663CA0" w:rsidRDefault="00C97CE0" w:rsidP="00C97CE0">
            <w:pPr>
              <w:rPr>
                <w:rFonts w:asciiTheme="majorHAnsi" w:hAnsiTheme="majorHAnsi"/>
              </w:rPr>
            </w:pPr>
            <w:r w:rsidRPr="00663CA0">
              <w:rPr>
                <w:rFonts w:asciiTheme="majorHAnsi" w:hAnsiTheme="majorHAnsi"/>
              </w:rPr>
              <w:t>3 &amp; 4</w:t>
            </w: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3_ed sentences</w:t>
            </w:r>
          </w:p>
          <w:p w:rsidR="00C97CE0" w:rsidRPr="00663CA0" w:rsidRDefault="00C97CE0" w:rsidP="00C97CE0">
            <w:pPr>
              <w:rPr>
                <w:rFonts w:asciiTheme="majorHAnsi" w:hAnsiTheme="majorHAnsi"/>
                <w:b/>
                <w:color w:val="FF0000"/>
              </w:rPr>
            </w:pPr>
            <w:r w:rsidRPr="00663CA0">
              <w:rPr>
                <w:rFonts w:asciiTheme="majorHAnsi" w:hAnsiTheme="majorHAnsi"/>
                <w:b/>
                <w:color w:val="FF0000"/>
              </w:rPr>
              <w:t>(2_ed for LA chn)</w:t>
            </w:r>
          </w:p>
          <w:p w:rsidR="00C97CE0" w:rsidRPr="00663CA0" w:rsidRDefault="00C97CE0" w:rsidP="00C97CE0">
            <w:pPr>
              <w:rPr>
                <w:rFonts w:asciiTheme="majorHAnsi" w:hAnsiTheme="majorHAnsi"/>
              </w:rPr>
            </w:pPr>
            <w:r w:rsidRPr="00663CA0">
              <w:rPr>
                <w:rFonts w:asciiTheme="majorHAnsi" w:hAnsiTheme="majorHAnsi"/>
              </w:rPr>
              <w:t xml:space="preserve">Three related </w:t>
            </w:r>
            <w:r w:rsidRPr="00663CA0">
              <w:rPr>
                <w:rFonts w:asciiTheme="majorHAnsi" w:hAnsiTheme="majorHAnsi"/>
                <w:b/>
              </w:rPr>
              <w:t>adjectives</w:t>
            </w:r>
            <w:r w:rsidRPr="00663CA0">
              <w:rPr>
                <w:rFonts w:asciiTheme="majorHAnsi" w:hAnsiTheme="majorHAnsi"/>
              </w:rPr>
              <w:t xml:space="preserve">, each of which ends in –ed.  Usually the adjectives will describe an emotion.  Display a A-Z of –ed </w:t>
            </w:r>
            <w:r w:rsidRPr="00663CA0">
              <w:rPr>
                <w:rFonts w:asciiTheme="majorHAnsi" w:hAnsiTheme="majorHAnsi"/>
                <w:b/>
              </w:rPr>
              <w:t>adjectives</w:t>
            </w:r>
            <w:r w:rsidRPr="00663CA0">
              <w:rPr>
                <w:rFonts w:asciiTheme="majorHAnsi" w:hAnsiTheme="majorHAnsi"/>
              </w:rPr>
              <w:t xml:space="preserve"> </w:t>
            </w:r>
          </w:p>
        </w:tc>
        <w:tc>
          <w:tcPr>
            <w:tcW w:w="1973" w:type="dxa"/>
          </w:tcPr>
          <w:p w:rsidR="00C97CE0" w:rsidRPr="00663CA0" w:rsidRDefault="00C97CE0" w:rsidP="00C97CE0">
            <w:pPr>
              <w:rPr>
                <w:rFonts w:asciiTheme="majorHAnsi" w:hAnsiTheme="majorHAnsi"/>
              </w:rPr>
            </w:pPr>
            <w:r w:rsidRPr="00663CA0">
              <w:rPr>
                <w:rFonts w:asciiTheme="majorHAnsi" w:hAnsiTheme="majorHAnsi"/>
              </w:rPr>
              <w:t>Frightened, terrified, exhausted, they ran from the creature</w:t>
            </w:r>
          </w:p>
        </w:tc>
        <w:tc>
          <w:tcPr>
            <w:tcW w:w="2070" w:type="dxa"/>
          </w:tcPr>
          <w:p w:rsidR="00C97CE0" w:rsidRPr="00663CA0" w:rsidRDefault="00C97CE0" w:rsidP="00C97CE0">
            <w:pPr>
              <w:rPr>
                <w:rFonts w:asciiTheme="majorHAnsi" w:hAnsiTheme="majorHAnsi"/>
              </w:rPr>
            </w:pPr>
            <w:r w:rsidRPr="00663CA0">
              <w:rPr>
                <w:rFonts w:asciiTheme="majorHAnsi" w:hAnsiTheme="majorHAnsi"/>
              </w:rPr>
              <w:t>Ensure these are taught as adjectives NOT verbs</w:t>
            </w:r>
          </w:p>
          <w:p w:rsidR="00C97CE0" w:rsidRPr="00663CA0" w:rsidRDefault="00C97CE0" w:rsidP="00C97CE0">
            <w:pPr>
              <w:rPr>
                <w:rFonts w:asciiTheme="majorHAnsi" w:hAnsiTheme="majorHAnsi"/>
              </w:rPr>
            </w:pPr>
            <w:r w:rsidRPr="00663CA0">
              <w:rPr>
                <w:rFonts w:asciiTheme="majorHAnsi" w:hAnsiTheme="majorHAnsi"/>
                <w:b/>
              </w:rPr>
              <w:t>Determiner</w:t>
            </w:r>
            <w:r w:rsidRPr="00663CA0">
              <w:rPr>
                <w:rFonts w:asciiTheme="majorHAnsi" w:hAnsiTheme="majorHAnsi"/>
              </w:rPr>
              <w:t xml:space="preserve"> – stands before any noun if necessary to enable the sentence to make sense (</w:t>
            </w:r>
            <w:r w:rsidRPr="00663CA0">
              <w:rPr>
                <w:rFonts w:asciiTheme="majorHAnsi" w:hAnsiTheme="majorHAnsi"/>
                <w:i/>
              </w:rPr>
              <w:t>the, a, this, my, any</w:t>
            </w:r>
            <w:r w:rsidRPr="00663CA0">
              <w:rPr>
                <w:rFonts w:asciiTheme="majorHAnsi" w:hAnsiTheme="majorHAnsi"/>
              </w:rPr>
              <w:t>)</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Emotion word, (comma) sentences</w:t>
            </w:r>
          </w:p>
          <w:p w:rsidR="00C97CE0" w:rsidRPr="00663CA0" w:rsidRDefault="00C97CE0" w:rsidP="00C97CE0">
            <w:pPr>
              <w:rPr>
                <w:rFonts w:asciiTheme="majorHAnsi" w:hAnsiTheme="majorHAnsi"/>
              </w:rPr>
            </w:pPr>
            <w:r w:rsidRPr="00663CA0">
              <w:rPr>
                <w:rFonts w:asciiTheme="majorHAnsi" w:hAnsiTheme="majorHAnsi"/>
              </w:rPr>
              <w:t xml:space="preserve">Does not conform with traditional </w:t>
            </w:r>
            <w:r w:rsidRPr="00663CA0">
              <w:rPr>
                <w:rFonts w:asciiTheme="majorHAnsi" w:hAnsiTheme="majorHAnsi"/>
                <w:b/>
              </w:rPr>
              <w:t>subject</w:t>
            </w:r>
            <w:r w:rsidRPr="00663CA0">
              <w:rPr>
                <w:rFonts w:asciiTheme="majorHAnsi" w:hAnsiTheme="majorHAnsi"/>
              </w:rPr>
              <w:t>-</w:t>
            </w:r>
            <w:r w:rsidRPr="00663CA0">
              <w:rPr>
                <w:rFonts w:asciiTheme="majorHAnsi" w:hAnsiTheme="majorHAnsi"/>
                <w:b/>
              </w:rPr>
              <w:t>verb</w:t>
            </w:r>
            <w:r w:rsidRPr="00663CA0">
              <w:rPr>
                <w:rFonts w:asciiTheme="majorHAnsi" w:hAnsiTheme="majorHAnsi"/>
              </w:rPr>
              <w:t xml:space="preserve"> combination sentence</w:t>
            </w:r>
          </w:p>
          <w:p w:rsidR="00C97CE0" w:rsidRPr="00663CA0" w:rsidRDefault="00C97CE0" w:rsidP="00C97CE0">
            <w:pPr>
              <w:rPr>
                <w:rFonts w:asciiTheme="majorHAnsi" w:hAnsiTheme="majorHAnsi"/>
              </w:rPr>
            </w:pPr>
            <w:r w:rsidRPr="00663CA0">
              <w:rPr>
                <w:rFonts w:asciiTheme="majorHAnsi" w:hAnsiTheme="majorHAnsi"/>
              </w:rPr>
              <w:t xml:space="preserve">Uses adjective to describe emotion, followed by a </w:t>
            </w:r>
            <w:r w:rsidRPr="00663CA0">
              <w:rPr>
                <w:rFonts w:asciiTheme="majorHAnsi" w:hAnsiTheme="majorHAnsi"/>
                <w:b/>
              </w:rPr>
              <w:t>comma</w:t>
            </w:r>
            <w:r w:rsidRPr="00663CA0">
              <w:rPr>
                <w:rFonts w:asciiTheme="majorHAnsi" w:hAnsiTheme="majorHAnsi"/>
              </w:rPr>
              <w:t>.  Rest of sentence describes actions related to the opening emotive adjective.  Placing the emotive adjective at the start of the sentence gives more weight to that word.</w:t>
            </w:r>
          </w:p>
          <w:p w:rsidR="00C97CE0" w:rsidRPr="00663CA0" w:rsidRDefault="00C97CE0" w:rsidP="00C97CE0">
            <w:pPr>
              <w:rPr>
                <w:rFonts w:asciiTheme="majorHAnsi" w:hAnsiTheme="majorHAnsi"/>
              </w:rPr>
            </w:pPr>
            <w:r w:rsidRPr="00663CA0">
              <w:rPr>
                <w:rFonts w:asciiTheme="majorHAnsi" w:hAnsiTheme="majorHAnsi"/>
              </w:rPr>
              <w:t>Possible provide and A-Z of emotion words</w:t>
            </w:r>
          </w:p>
        </w:tc>
        <w:tc>
          <w:tcPr>
            <w:tcW w:w="1973" w:type="dxa"/>
          </w:tcPr>
          <w:p w:rsidR="00C97CE0" w:rsidRPr="00663CA0" w:rsidRDefault="00C97CE0" w:rsidP="00C97CE0">
            <w:pPr>
              <w:rPr>
                <w:rFonts w:asciiTheme="majorHAnsi" w:hAnsiTheme="majorHAnsi"/>
                <w:b/>
              </w:rPr>
            </w:pPr>
            <w:r w:rsidRPr="00663CA0">
              <w:rPr>
                <w:rFonts w:asciiTheme="majorHAnsi" w:hAnsiTheme="majorHAnsi"/>
                <w:b/>
              </w:rPr>
              <w:t>Desperate, she screamed for help</w:t>
            </w:r>
          </w:p>
        </w:tc>
        <w:tc>
          <w:tcPr>
            <w:tcW w:w="2070" w:type="dxa"/>
          </w:tcPr>
          <w:p w:rsidR="00C97CE0" w:rsidRPr="00663CA0" w:rsidRDefault="00C97CE0" w:rsidP="00C97CE0">
            <w:pPr>
              <w:rPr>
                <w:rFonts w:asciiTheme="majorHAnsi" w:hAnsiTheme="majorHAnsi"/>
                <w:b/>
              </w:rPr>
            </w:pPr>
            <w:r w:rsidRPr="00663CA0">
              <w:rPr>
                <w:rFonts w:asciiTheme="majorHAnsi" w:hAnsiTheme="majorHAnsi"/>
                <w:b/>
              </w:rPr>
              <w:t>Adverbial phrases</w:t>
            </w:r>
          </w:p>
          <w:p w:rsidR="00C97CE0" w:rsidRPr="00663CA0" w:rsidRDefault="00C97CE0" w:rsidP="00C97CE0">
            <w:pPr>
              <w:rPr>
                <w:rFonts w:asciiTheme="majorHAnsi" w:hAnsiTheme="majorHAnsi"/>
                <w:b/>
              </w:rPr>
            </w:pPr>
          </w:p>
          <w:p w:rsidR="00C97CE0" w:rsidRPr="00663CA0" w:rsidRDefault="00C97CE0" w:rsidP="00C97CE0">
            <w:pPr>
              <w:rPr>
                <w:rFonts w:asciiTheme="majorHAnsi" w:hAnsiTheme="majorHAnsi"/>
                <w:b/>
              </w:rPr>
            </w:pPr>
            <w:r w:rsidRPr="00663CA0">
              <w:rPr>
                <w:rFonts w:asciiTheme="majorHAnsi" w:hAnsiTheme="majorHAnsi"/>
                <w:b/>
              </w:rPr>
              <w:t>Openers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2 pairs sentences</w:t>
            </w:r>
          </w:p>
          <w:p w:rsidR="00C97CE0" w:rsidRPr="00663CA0" w:rsidRDefault="00C97CE0" w:rsidP="00C97CE0">
            <w:pPr>
              <w:rPr>
                <w:rFonts w:asciiTheme="majorHAnsi" w:hAnsiTheme="majorHAnsi"/>
              </w:rPr>
            </w:pPr>
            <w:r w:rsidRPr="00663CA0">
              <w:rPr>
                <w:rFonts w:asciiTheme="majorHAnsi" w:hAnsiTheme="majorHAnsi"/>
              </w:rPr>
              <w:t xml:space="preserve">Two pairs of related </w:t>
            </w:r>
            <w:r w:rsidRPr="00663CA0">
              <w:rPr>
                <w:rFonts w:asciiTheme="majorHAnsi" w:hAnsiTheme="majorHAnsi"/>
                <w:b/>
              </w:rPr>
              <w:t>adjectives.</w:t>
            </w:r>
            <w:r w:rsidRPr="00663CA0">
              <w:rPr>
                <w:rFonts w:asciiTheme="majorHAnsi" w:hAnsiTheme="majorHAnsi"/>
              </w:rPr>
              <w:t xml:space="preserve">  Each pair is followed by a comma and separated by the </w:t>
            </w:r>
            <w:r w:rsidRPr="00663CA0">
              <w:rPr>
                <w:rFonts w:asciiTheme="majorHAnsi" w:hAnsiTheme="majorHAnsi"/>
                <w:b/>
              </w:rPr>
              <w:t>conjunction</w:t>
            </w:r>
            <w:r w:rsidRPr="00663CA0">
              <w:rPr>
                <w:rFonts w:asciiTheme="majorHAnsi" w:hAnsiTheme="majorHAnsi"/>
              </w:rPr>
              <w:t xml:space="preserve"> </w:t>
            </w:r>
            <w:r w:rsidRPr="00663CA0">
              <w:rPr>
                <w:rFonts w:asciiTheme="majorHAnsi" w:hAnsiTheme="majorHAnsi"/>
                <w:i/>
              </w:rPr>
              <w:t>and</w:t>
            </w:r>
          </w:p>
        </w:tc>
        <w:tc>
          <w:tcPr>
            <w:tcW w:w="1973" w:type="dxa"/>
          </w:tcPr>
          <w:p w:rsidR="00C97CE0" w:rsidRPr="00663CA0" w:rsidRDefault="00C97CE0" w:rsidP="00C97CE0">
            <w:pPr>
              <w:rPr>
                <w:rFonts w:asciiTheme="majorHAnsi" w:hAnsiTheme="majorHAnsi"/>
              </w:rPr>
            </w:pPr>
            <w:r w:rsidRPr="00663CA0">
              <w:rPr>
                <w:rFonts w:asciiTheme="majorHAnsi" w:hAnsiTheme="majorHAnsi"/>
              </w:rPr>
              <w:t>Exhausted and worried, cold and hungry, they did not know how much further they could go</w:t>
            </w:r>
          </w:p>
        </w:tc>
        <w:tc>
          <w:tcPr>
            <w:tcW w:w="2070" w:type="dxa"/>
          </w:tcPr>
          <w:p w:rsidR="00C97CE0" w:rsidRPr="00663CA0" w:rsidRDefault="00C97CE0" w:rsidP="00C97CE0">
            <w:pPr>
              <w:rPr>
                <w:rFonts w:asciiTheme="majorHAnsi" w:hAnsiTheme="majorHAnsi"/>
              </w:rPr>
            </w:pPr>
            <w:r w:rsidRPr="00663CA0">
              <w:rPr>
                <w:rFonts w:asciiTheme="majorHAnsi" w:hAnsiTheme="majorHAnsi"/>
              </w:rPr>
              <w:t>Varying sentence openers</w:t>
            </w:r>
          </w:p>
          <w:p w:rsidR="00C97CE0" w:rsidRPr="00663CA0" w:rsidRDefault="00C97CE0" w:rsidP="00C97CE0">
            <w:pPr>
              <w:rPr>
                <w:rFonts w:asciiTheme="majorHAnsi" w:hAnsiTheme="majorHAnsi"/>
              </w:rPr>
            </w:pPr>
            <w:r w:rsidRPr="00663CA0">
              <w:rPr>
                <w:rFonts w:asciiTheme="majorHAnsi" w:hAnsiTheme="majorHAnsi"/>
              </w:rPr>
              <w:t xml:space="preserve">Expressing place and cause when using </w:t>
            </w:r>
            <w:r w:rsidRPr="00663CA0">
              <w:rPr>
                <w:rFonts w:asciiTheme="majorHAnsi" w:hAnsiTheme="majorHAnsi"/>
                <w:b/>
              </w:rPr>
              <w:t>conjuctions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Short sentences</w:t>
            </w:r>
          </w:p>
          <w:p w:rsidR="00C97CE0" w:rsidRPr="00663CA0" w:rsidRDefault="00C97CE0" w:rsidP="00C97CE0">
            <w:pPr>
              <w:rPr>
                <w:rFonts w:asciiTheme="majorHAnsi" w:hAnsiTheme="majorHAnsi"/>
              </w:rPr>
            </w:pPr>
            <w:r w:rsidRPr="00663CA0">
              <w:rPr>
                <w:rFonts w:asciiTheme="majorHAnsi" w:hAnsiTheme="majorHAnsi"/>
              </w:rPr>
              <w:t>Formed with one, two or three words.  May be interjections requiring an exclamation mark.  Model this sentence type in context.  Elipsis marks may be used also to indicate a stutter</w:t>
            </w:r>
          </w:p>
        </w:tc>
        <w:tc>
          <w:tcPr>
            <w:tcW w:w="1973" w:type="dxa"/>
          </w:tcPr>
          <w:p w:rsidR="00C97CE0" w:rsidRPr="00663CA0" w:rsidRDefault="00C97CE0" w:rsidP="00C97CE0">
            <w:pPr>
              <w:rPr>
                <w:rFonts w:asciiTheme="majorHAnsi" w:hAnsiTheme="majorHAnsi"/>
              </w:rPr>
            </w:pPr>
            <w:r w:rsidRPr="00663CA0">
              <w:rPr>
                <w:rFonts w:asciiTheme="majorHAnsi" w:hAnsiTheme="majorHAnsi"/>
              </w:rPr>
              <w:t>Then it happened</w:t>
            </w:r>
          </w:p>
        </w:tc>
        <w:tc>
          <w:tcPr>
            <w:tcW w:w="2070" w:type="dxa"/>
          </w:tcPr>
          <w:p w:rsidR="00C97CE0" w:rsidRPr="00663CA0" w:rsidRDefault="00C97CE0" w:rsidP="00C97CE0">
            <w:pPr>
              <w:rPr>
                <w:rFonts w:asciiTheme="majorHAnsi" w:hAnsiTheme="majorHAnsi"/>
              </w:rPr>
            </w:pP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 xml:space="preserve">De: De </w:t>
            </w:r>
            <w:r w:rsidRPr="00663CA0">
              <w:rPr>
                <w:rFonts w:asciiTheme="majorHAnsi" w:hAnsiTheme="majorHAnsi"/>
                <w:b/>
                <w:i/>
                <w:color w:val="FF0000"/>
              </w:rPr>
              <w:t>OR</w:t>
            </w:r>
          </w:p>
          <w:p w:rsidR="00C97CE0" w:rsidRPr="00663CA0" w:rsidRDefault="00C97CE0" w:rsidP="00C97CE0">
            <w:pPr>
              <w:rPr>
                <w:rFonts w:asciiTheme="majorHAnsi" w:hAnsiTheme="majorHAnsi"/>
                <w:b/>
                <w:color w:val="FF0000"/>
              </w:rPr>
            </w:pPr>
            <w:r w:rsidRPr="00663CA0">
              <w:rPr>
                <w:rFonts w:asciiTheme="majorHAnsi" w:hAnsiTheme="majorHAnsi"/>
                <w:b/>
                <w:color w:val="FF0000"/>
              </w:rPr>
              <w:t>Description: Details sentences</w:t>
            </w:r>
          </w:p>
          <w:p w:rsidR="00C97CE0" w:rsidRPr="00663CA0" w:rsidRDefault="00C97CE0" w:rsidP="00C97CE0">
            <w:pPr>
              <w:rPr>
                <w:rFonts w:asciiTheme="majorHAnsi" w:hAnsiTheme="majorHAnsi"/>
              </w:rPr>
            </w:pPr>
            <w:r w:rsidRPr="00663CA0">
              <w:rPr>
                <w:rFonts w:asciiTheme="majorHAnsi" w:hAnsiTheme="majorHAnsi"/>
              </w:rPr>
              <w:t>A compound sentence in which two independent clauses are separated by a colon.  First clause is descriptive and second adds further details.  Colon’s function is to signal that information in second clause will expand on information in the first part of the sentence</w:t>
            </w:r>
          </w:p>
          <w:p w:rsidR="00C97CE0" w:rsidRPr="00663CA0" w:rsidRDefault="00C97CE0" w:rsidP="00C97CE0">
            <w:pPr>
              <w:rPr>
                <w:rFonts w:asciiTheme="majorHAnsi" w:hAnsiTheme="majorHAnsi"/>
              </w:rPr>
            </w:pPr>
            <w:r w:rsidRPr="00663CA0">
              <w:rPr>
                <w:rFonts w:asciiTheme="majorHAnsi" w:hAnsiTheme="majorHAnsi"/>
              </w:rPr>
              <w:lastRenderedPageBreak/>
              <w:t>Once children have grasped this, the first clause could be an implied question, then the second an answer (see second example)</w:t>
            </w:r>
          </w:p>
        </w:tc>
        <w:tc>
          <w:tcPr>
            <w:tcW w:w="1973" w:type="dxa"/>
          </w:tcPr>
          <w:p w:rsidR="00C97CE0" w:rsidRPr="00663CA0" w:rsidRDefault="00C97CE0" w:rsidP="00C97CE0">
            <w:pPr>
              <w:rPr>
                <w:rFonts w:asciiTheme="majorHAnsi" w:hAnsiTheme="majorHAnsi"/>
              </w:rPr>
            </w:pPr>
            <w:r w:rsidRPr="00663CA0">
              <w:rPr>
                <w:rFonts w:asciiTheme="majorHAnsi" w:hAnsiTheme="majorHAnsi"/>
              </w:rPr>
              <w:lastRenderedPageBreak/>
              <w:t>Snails are slow: they take hours to cross the shortest of distances</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She wondered if it would ever end:  it soon would, but not as s/he expected!</w:t>
            </w:r>
          </w:p>
        </w:tc>
        <w:tc>
          <w:tcPr>
            <w:tcW w:w="2070" w:type="dxa"/>
          </w:tcPr>
          <w:p w:rsidR="00C97CE0" w:rsidRPr="00663CA0" w:rsidRDefault="00C97CE0" w:rsidP="00C97CE0">
            <w:pPr>
              <w:rPr>
                <w:rFonts w:asciiTheme="majorHAnsi" w:hAnsiTheme="majorHAnsi"/>
              </w:rPr>
            </w:pPr>
            <w:r w:rsidRPr="00663CA0">
              <w:rPr>
                <w:rFonts w:asciiTheme="majorHAnsi" w:hAnsiTheme="majorHAnsi"/>
                <w:b/>
              </w:rPr>
              <w:lastRenderedPageBreak/>
              <w:t>Relative clause</w:t>
            </w:r>
            <w:r w:rsidRPr="00663CA0">
              <w:rPr>
                <w:rFonts w:asciiTheme="majorHAnsi" w:hAnsiTheme="majorHAnsi"/>
              </w:rPr>
              <w:t xml:space="preserve"> – a subordinate clause that modifies a noun already mentioned (tells us more about the noun)</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color w:val="1F497D"/>
              </w:rPr>
              <w:lastRenderedPageBreak/>
              <w:t>Snails</w:t>
            </w:r>
            <w:r w:rsidRPr="00663CA0">
              <w:rPr>
                <w:rFonts w:asciiTheme="majorHAnsi" w:hAnsiTheme="majorHAnsi"/>
              </w:rPr>
              <w:t xml:space="preserve"> are slow:  </w:t>
            </w:r>
            <w:r w:rsidRPr="00663CA0">
              <w:rPr>
                <w:rFonts w:asciiTheme="majorHAnsi" w:hAnsiTheme="majorHAnsi"/>
                <w:color w:val="00B050"/>
              </w:rPr>
              <w:t>they take hours to cross the shortest of distances</w:t>
            </w:r>
          </w:p>
          <w:p w:rsidR="00C97CE0" w:rsidRPr="00663CA0" w:rsidRDefault="00C97CE0" w:rsidP="00C97CE0">
            <w:pPr>
              <w:rPr>
                <w:rFonts w:asciiTheme="majorHAnsi" w:hAnsiTheme="majorHAnsi"/>
                <w:u w:val="single"/>
              </w:rPr>
            </w:pPr>
            <w:r w:rsidRPr="00663CA0">
              <w:rPr>
                <w:rFonts w:asciiTheme="majorHAnsi" w:hAnsiTheme="majorHAnsi"/>
                <w:u w:val="single"/>
              </w:rPr>
              <w:t>Key:</w:t>
            </w:r>
          </w:p>
          <w:p w:rsidR="00C97CE0" w:rsidRPr="00663CA0" w:rsidRDefault="00C97CE0" w:rsidP="00C97CE0">
            <w:pPr>
              <w:rPr>
                <w:rFonts w:asciiTheme="majorHAnsi" w:hAnsiTheme="majorHAnsi"/>
                <w:color w:val="00B050"/>
              </w:rPr>
            </w:pPr>
            <w:r w:rsidRPr="00663CA0">
              <w:rPr>
                <w:rFonts w:asciiTheme="majorHAnsi" w:hAnsiTheme="majorHAnsi"/>
                <w:color w:val="1F497D"/>
              </w:rPr>
              <w:t xml:space="preserve">Noun, </w:t>
            </w:r>
            <w:r w:rsidRPr="00663CA0">
              <w:rPr>
                <w:rFonts w:asciiTheme="majorHAnsi" w:hAnsiTheme="majorHAnsi"/>
                <w:color w:val="00B050"/>
              </w:rPr>
              <w:t>Relative clause</w:t>
            </w:r>
          </w:p>
          <w:p w:rsidR="00C97CE0" w:rsidRPr="00663CA0" w:rsidRDefault="00C97CE0" w:rsidP="00C97CE0">
            <w:pPr>
              <w:rPr>
                <w:rFonts w:asciiTheme="majorHAnsi" w:hAnsiTheme="majorHAnsi"/>
              </w:rPr>
            </w:pPr>
            <w:r w:rsidRPr="00663CA0">
              <w:rPr>
                <w:rFonts w:asciiTheme="majorHAnsi" w:hAnsiTheme="majorHAnsi"/>
              </w:rPr>
              <w:t>NB – sentence with relative clause may not be demarcated with a colon</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color w:val="00B050"/>
              </w:rPr>
            </w:pPr>
            <w:r w:rsidRPr="00663CA0">
              <w:rPr>
                <w:rFonts w:asciiTheme="majorHAnsi" w:hAnsiTheme="majorHAnsi"/>
              </w:rPr>
              <w:t xml:space="preserve">She got herself a </w:t>
            </w:r>
            <w:r w:rsidRPr="00663CA0">
              <w:rPr>
                <w:rFonts w:asciiTheme="majorHAnsi" w:hAnsiTheme="majorHAnsi"/>
                <w:color w:val="1F497D"/>
              </w:rPr>
              <w:t xml:space="preserve">cake </w:t>
            </w:r>
            <w:r w:rsidRPr="00663CA0">
              <w:rPr>
                <w:rFonts w:asciiTheme="majorHAnsi" w:hAnsiTheme="majorHAnsi"/>
                <w:color w:val="00B050"/>
              </w:rPr>
              <w:t>that she had bought yesterday.</w:t>
            </w:r>
          </w:p>
          <w:p w:rsidR="00C97CE0" w:rsidRPr="00663CA0" w:rsidRDefault="00C97CE0" w:rsidP="00C97CE0">
            <w:pPr>
              <w:rPr>
                <w:rFonts w:asciiTheme="majorHAnsi" w:hAnsiTheme="majorHAnsi"/>
              </w:rPr>
            </w:pPr>
            <w:r w:rsidRPr="00663CA0">
              <w:rPr>
                <w:rFonts w:asciiTheme="majorHAnsi" w:hAnsiTheme="majorHAnsi"/>
              </w:rPr>
              <w:t>Use of colon</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Verb, person sentences</w:t>
            </w:r>
          </w:p>
          <w:p w:rsidR="00C97CE0" w:rsidRPr="00663CA0" w:rsidRDefault="00C97CE0" w:rsidP="00C97CE0">
            <w:pPr>
              <w:rPr>
                <w:rFonts w:asciiTheme="majorHAnsi" w:hAnsiTheme="majorHAnsi"/>
              </w:rPr>
            </w:pPr>
            <w:r w:rsidRPr="00663CA0">
              <w:rPr>
                <w:rFonts w:asciiTheme="majorHAnsi" w:hAnsiTheme="majorHAnsi"/>
              </w:rPr>
              <w:t>A typical sentence (subject-verb) inverted, opening with a verb to give it greater importance/weight.  Chosen verb is followed by a comma then the name of a person or personal pronoun (he, she, they it), followed by the remainder of the sentence</w:t>
            </w:r>
          </w:p>
        </w:tc>
        <w:tc>
          <w:tcPr>
            <w:tcW w:w="1973" w:type="dxa"/>
          </w:tcPr>
          <w:p w:rsidR="00C97CE0" w:rsidRPr="00663CA0" w:rsidRDefault="00C97CE0" w:rsidP="00C97CE0">
            <w:pPr>
              <w:rPr>
                <w:rFonts w:asciiTheme="majorHAnsi" w:hAnsiTheme="majorHAnsi"/>
              </w:rPr>
            </w:pPr>
            <w:r w:rsidRPr="00663CA0">
              <w:rPr>
                <w:rFonts w:asciiTheme="majorHAnsi" w:hAnsiTheme="majorHAnsi"/>
              </w:rPr>
              <w:t>Flying, John had always been terrified of it</w:t>
            </w:r>
          </w:p>
        </w:tc>
        <w:tc>
          <w:tcPr>
            <w:tcW w:w="2070" w:type="dxa"/>
          </w:tcPr>
          <w:p w:rsidR="00C97CE0" w:rsidRPr="00663CA0" w:rsidRDefault="00C97CE0" w:rsidP="00C97CE0">
            <w:pPr>
              <w:rPr>
                <w:rFonts w:asciiTheme="majorHAnsi" w:hAnsiTheme="majorHAnsi"/>
              </w:rPr>
            </w:pPr>
            <w:r w:rsidRPr="00663CA0">
              <w:rPr>
                <w:rFonts w:asciiTheme="majorHAnsi" w:hAnsiTheme="majorHAnsi"/>
              </w:rPr>
              <w:t>Choosing</w:t>
            </w:r>
            <w:r w:rsidRPr="00663CA0">
              <w:rPr>
                <w:rFonts w:asciiTheme="majorHAnsi" w:hAnsiTheme="majorHAnsi"/>
                <w:b/>
              </w:rPr>
              <w:t xml:space="preserve"> nouns</w:t>
            </w:r>
            <w:r w:rsidRPr="00663CA0">
              <w:rPr>
                <w:rFonts w:asciiTheme="majorHAnsi" w:hAnsiTheme="majorHAnsi"/>
              </w:rPr>
              <w:t xml:space="preserve"> or </w:t>
            </w:r>
            <w:r w:rsidRPr="00663CA0">
              <w:rPr>
                <w:rFonts w:asciiTheme="majorHAnsi" w:hAnsiTheme="majorHAnsi"/>
                <w:b/>
              </w:rPr>
              <w:t>pronouns</w:t>
            </w:r>
            <w:r w:rsidRPr="00663CA0">
              <w:rPr>
                <w:rFonts w:asciiTheme="majorHAnsi" w:hAnsiTheme="majorHAnsi"/>
              </w:rPr>
              <w:t xml:space="preserve"> appropriately to within a sentence to avoid ambiguity and repetition</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Varying sentence starters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Ad, same ad sentences</w:t>
            </w:r>
          </w:p>
          <w:p w:rsidR="00C97CE0" w:rsidRPr="00663CA0" w:rsidRDefault="00C97CE0" w:rsidP="00C97CE0">
            <w:pPr>
              <w:rPr>
                <w:rFonts w:asciiTheme="majorHAnsi" w:hAnsiTheme="majorHAnsi"/>
              </w:rPr>
            </w:pPr>
            <w:r w:rsidRPr="00663CA0">
              <w:rPr>
                <w:rFonts w:asciiTheme="majorHAnsi" w:hAnsiTheme="majorHAnsi"/>
              </w:rPr>
              <w:t xml:space="preserve">Two identical adjectives, one repeated shortly after the other.  First opens the clause and the second comes immediately after the comma.  </w:t>
            </w:r>
          </w:p>
          <w:p w:rsidR="00C97CE0" w:rsidRPr="00663CA0" w:rsidRDefault="00C97CE0" w:rsidP="00C97CE0">
            <w:pPr>
              <w:rPr>
                <w:rFonts w:asciiTheme="majorHAnsi" w:hAnsiTheme="majorHAnsi"/>
              </w:rPr>
            </w:pPr>
            <w:r w:rsidRPr="00663CA0">
              <w:rPr>
                <w:rFonts w:asciiTheme="majorHAnsi" w:hAnsiTheme="majorHAnsi"/>
              </w:rPr>
              <w:t>Once children have grasped this, introduce words other than because to bridge the sentence</w:t>
            </w:r>
          </w:p>
          <w:p w:rsidR="00C97CE0" w:rsidRPr="00663CA0" w:rsidRDefault="00C97CE0" w:rsidP="00C97CE0">
            <w:pPr>
              <w:rPr>
                <w:rFonts w:asciiTheme="majorHAnsi" w:hAnsiTheme="majorHAnsi"/>
              </w:rPr>
            </w:pPr>
          </w:p>
        </w:tc>
        <w:tc>
          <w:tcPr>
            <w:tcW w:w="1973" w:type="dxa"/>
          </w:tcPr>
          <w:p w:rsidR="00C97CE0" w:rsidRPr="00663CA0" w:rsidRDefault="00C97CE0" w:rsidP="00C97CE0">
            <w:pPr>
              <w:rPr>
                <w:rFonts w:asciiTheme="majorHAnsi" w:hAnsiTheme="majorHAnsi"/>
              </w:rPr>
            </w:pPr>
            <w:r w:rsidRPr="00663CA0">
              <w:rPr>
                <w:rFonts w:asciiTheme="majorHAnsi" w:hAnsiTheme="majorHAnsi"/>
              </w:rPr>
              <w:t>He was a fast runner, fast because he needed to be</w:t>
            </w:r>
          </w:p>
        </w:tc>
        <w:tc>
          <w:tcPr>
            <w:tcW w:w="2070" w:type="dxa"/>
          </w:tcPr>
          <w:p w:rsidR="00C97CE0" w:rsidRPr="00663CA0" w:rsidRDefault="00C97CE0" w:rsidP="00C97CE0">
            <w:pPr>
              <w:autoSpaceDE w:val="0"/>
              <w:autoSpaceDN w:val="0"/>
              <w:adjustRightInd w:val="0"/>
              <w:rPr>
                <w:rFonts w:asciiTheme="majorHAnsi" w:hAnsiTheme="majorHAnsi"/>
                <w:i/>
              </w:rPr>
            </w:pPr>
            <w:r w:rsidRPr="00663CA0">
              <w:rPr>
                <w:rFonts w:asciiTheme="majorHAnsi" w:hAnsiTheme="majorHAnsi"/>
                <w:b/>
              </w:rPr>
              <w:t xml:space="preserve">Noun phrases </w:t>
            </w:r>
            <w:r w:rsidRPr="00663CA0">
              <w:rPr>
                <w:rFonts w:asciiTheme="majorHAnsi" w:hAnsiTheme="majorHAnsi"/>
              </w:rPr>
              <w:t xml:space="preserve">expanded by the addition of </w:t>
            </w:r>
            <w:r w:rsidRPr="00663CA0">
              <w:rPr>
                <w:rFonts w:asciiTheme="majorHAnsi" w:hAnsiTheme="majorHAnsi"/>
                <w:b/>
              </w:rPr>
              <w:t xml:space="preserve">modifying adjectives, nouns </w:t>
            </w:r>
            <w:r w:rsidRPr="00663CA0">
              <w:rPr>
                <w:rFonts w:asciiTheme="majorHAnsi" w:hAnsiTheme="majorHAnsi"/>
              </w:rPr>
              <w:t xml:space="preserve">and </w:t>
            </w:r>
            <w:r w:rsidRPr="00663CA0">
              <w:rPr>
                <w:rFonts w:asciiTheme="majorHAnsi" w:hAnsiTheme="majorHAnsi"/>
                <w:b/>
              </w:rPr>
              <w:t>prepositional phrases</w:t>
            </w:r>
            <w:r w:rsidRPr="00663CA0">
              <w:rPr>
                <w:rFonts w:asciiTheme="majorHAnsi" w:hAnsiTheme="majorHAnsi"/>
              </w:rPr>
              <w:t xml:space="preserve"> (e.g. </w:t>
            </w:r>
            <w:r w:rsidRPr="00663CA0">
              <w:rPr>
                <w:rFonts w:asciiTheme="majorHAnsi" w:hAnsiTheme="majorHAnsi"/>
                <w:i/>
              </w:rPr>
              <w:t xml:space="preserve">the teacher </w:t>
            </w:r>
            <w:r w:rsidRPr="00663CA0">
              <w:rPr>
                <w:rFonts w:asciiTheme="majorHAnsi" w:hAnsiTheme="majorHAnsi"/>
              </w:rPr>
              <w:t xml:space="preserve">expanded to: </w:t>
            </w:r>
            <w:r w:rsidRPr="00663CA0">
              <w:rPr>
                <w:rFonts w:asciiTheme="majorHAnsi" w:hAnsiTheme="majorHAnsi"/>
                <w:i/>
              </w:rPr>
              <w:t>the strict maths teacher with curly hair)</w:t>
            </w:r>
          </w:p>
          <w:p w:rsidR="00C97CE0" w:rsidRPr="00663CA0" w:rsidRDefault="00C97CE0" w:rsidP="00C97CE0">
            <w:pPr>
              <w:rPr>
                <w:rFonts w:asciiTheme="majorHAnsi" w:hAnsiTheme="majorHAnsi"/>
              </w:rPr>
            </w:pP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BOYS sentences</w:t>
            </w:r>
          </w:p>
          <w:p w:rsidR="00C97CE0" w:rsidRPr="00663CA0" w:rsidRDefault="00C97CE0" w:rsidP="00C97CE0">
            <w:pPr>
              <w:rPr>
                <w:rFonts w:asciiTheme="majorHAnsi" w:hAnsiTheme="majorHAnsi"/>
              </w:rPr>
            </w:pPr>
            <w:r w:rsidRPr="00663CA0">
              <w:rPr>
                <w:rFonts w:asciiTheme="majorHAnsi" w:hAnsiTheme="majorHAnsi"/>
              </w:rPr>
              <w:t>But, Or, Yet, So</w:t>
            </w:r>
          </w:p>
          <w:p w:rsidR="00C97CE0" w:rsidRPr="00663CA0" w:rsidRDefault="00C97CE0" w:rsidP="00C97CE0">
            <w:pPr>
              <w:rPr>
                <w:rFonts w:asciiTheme="majorHAnsi" w:hAnsiTheme="majorHAnsi"/>
              </w:rPr>
            </w:pPr>
            <w:r w:rsidRPr="00663CA0">
              <w:rPr>
                <w:rFonts w:asciiTheme="majorHAnsi" w:hAnsiTheme="majorHAnsi"/>
              </w:rPr>
              <w:t xml:space="preserve">Two part sentence – first part ends with a </w:t>
            </w:r>
            <w:r w:rsidRPr="00663CA0">
              <w:rPr>
                <w:rFonts w:asciiTheme="majorHAnsi" w:hAnsiTheme="majorHAnsi"/>
                <w:b/>
              </w:rPr>
              <w:t>comma</w:t>
            </w:r>
            <w:r w:rsidRPr="00663CA0">
              <w:rPr>
                <w:rFonts w:asciiTheme="majorHAnsi" w:hAnsiTheme="majorHAnsi"/>
              </w:rPr>
              <w:t xml:space="preserve"> and second part begins with a co-ordinating </w:t>
            </w:r>
            <w:r w:rsidRPr="00663CA0">
              <w:rPr>
                <w:rFonts w:asciiTheme="majorHAnsi" w:hAnsiTheme="majorHAnsi"/>
                <w:b/>
              </w:rPr>
              <w:t xml:space="preserve">conjunction </w:t>
            </w:r>
            <w:r w:rsidRPr="00663CA0">
              <w:rPr>
                <w:rFonts w:asciiTheme="majorHAnsi" w:hAnsiTheme="majorHAnsi"/>
              </w:rPr>
              <w:t>(BOYS)</w:t>
            </w:r>
          </w:p>
        </w:tc>
        <w:tc>
          <w:tcPr>
            <w:tcW w:w="1973" w:type="dxa"/>
          </w:tcPr>
          <w:p w:rsidR="00C97CE0" w:rsidRPr="00663CA0" w:rsidRDefault="00C97CE0" w:rsidP="00C97CE0">
            <w:pPr>
              <w:rPr>
                <w:rFonts w:asciiTheme="majorHAnsi" w:hAnsiTheme="majorHAnsi"/>
              </w:rPr>
            </w:pPr>
            <w:r w:rsidRPr="00663CA0">
              <w:rPr>
                <w:rFonts w:asciiTheme="majorHAnsi" w:hAnsiTheme="majorHAnsi"/>
              </w:rPr>
              <w:t>He was a friendly man, but he could become nasty</w:t>
            </w:r>
          </w:p>
          <w:p w:rsidR="00C97CE0" w:rsidRPr="00663CA0" w:rsidRDefault="00C97CE0" w:rsidP="00C97CE0">
            <w:pPr>
              <w:rPr>
                <w:rFonts w:asciiTheme="majorHAnsi" w:hAnsiTheme="majorHAnsi"/>
              </w:rPr>
            </w:pPr>
            <w:r w:rsidRPr="00663CA0">
              <w:rPr>
                <w:rFonts w:asciiTheme="majorHAnsi" w:hAnsiTheme="majorHAnsi"/>
              </w:rPr>
              <w:t>It was a warm day, yet the clouds gathered</w:t>
            </w:r>
          </w:p>
        </w:tc>
        <w:tc>
          <w:tcPr>
            <w:tcW w:w="2070" w:type="dxa"/>
          </w:tcPr>
          <w:p w:rsidR="00C97CE0" w:rsidRPr="00663CA0" w:rsidRDefault="00C97CE0" w:rsidP="00C97CE0">
            <w:pPr>
              <w:rPr>
                <w:rFonts w:asciiTheme="majorHAnsi" w:hAnsiTheme="majorHAnsi"/>
              </w:rPr>
            </w:pPr>
            <w:r w:rsidRPr="00663CA0">
              <w:rPr>
                <w:rFonts w:asciiTheme="majorHAnsi" w:hAnsiTheme="majorHAnsi"/>
                <w:b/>
              </w:rPr>
              <w:t>Subordination</w:t>
            </w:r>
            <w:r w:rsidRPr="00663CA0">
              <w:rPr>
                <w:rFonts w:asciiTheme="majorHAnsi" w:hAnsiTheme="majorHAnsi"/>
              </w:rPr>
              <w:t xml:space="preserve"> using a </w:t>
            </w:r>
            <w:r w:rsidRPr="00663CA0">
              <w:rPr>
                <w:rFonts w:asciiTheme="majorHAnsi" w:hAnsiTheme="majorHAnsi"/>
                <w:b/>
              </w:rPr>
              <w:t>subordinating conjunction</w:t>
            </w:r>
            <w:r w:rsidRPr="00663CA0">
              <w:rPr>
                <w:rFonts w:asciiTheme="majorHAnsi" w:hAnsiTheme="majorHAnsi"/>
              </w:rPr>
              <w:t xml:space="preserve"> (e.g. </w:t>
            </w:r>
            <w:r w:rsidRPr="00663CA0">
              <w:rPr>
                <w:rFonts w:asciiTheme="majorHAnsi" w:hAnsiTheme="majorHAnsi"/>
                <w:i/>
              </w:rPr>
              <w:t>when, if, that</w:t>
            </w:r>
            <w:r w:rsidRPr="00663CA0">
              <w:rPr>
                <w:rFonts w:asciiTheme="majorHAnsi" w:hAnsiTheme="majorHAnsi"/>
              </w:rPr>
              <w:t xml:space="preserve"> or </w:t>
            </w:r>
            <w:r w:rsidRPr="00663CA0">
              <w:rPr>
                <w:rFonts w:asciiTheme="majorHAnsi" w:hAnsiTheme="majorHAnsi"/>
                <w:i/>
              </w:rPr>
              <w:t>because</w:t>
            </w:r>
            <w:r w:rsidRPr="00663CA0">
              <w:rPr>
                <w:rFonts w:asciiTheme="majorHAnsi" w:hAnsiTheme="majorHAnsi"/>
              </w:rPr>
              <w:t xml:space="preserve">) Co-ordination using a co-ordinating </w:t>
            </w:r>
            <w:r w:rsidRPr="00663CA0">
              <w:rPr>
                <w:rFonts w:asciiTheme="majorHAnsi" w:hAnsiTheme="majorHAnsi"/>
              </w:rPr>
              <w:lastRenderedPageBreak/>
              <w:t xml:space="preserve">conjunction (e.g. </w:t>
            </w:r>
            <w:r w:rsidRPr="00663CA0">
              <w:rPr>
                <w:rFonts w:asciiTheme="majorHAnsi" w:hAnsiTheme="majorHAnsi"/>
                <w:i/>
              </w:rPr>
              <w:t>or</w:t>
            </w:r>
            <w:r w:rsidRPr="00663CA0">
              <w:rPr>
                <w:rFonts w:asciiTheme="majorHAnsi" w:hAnsiTheme="majorHAnsi"/>
              </w:rPr>
              <w:t>, and or</w:t>
            </w:r>
            <w:r w:rsidRPr="00663CA0">
              <w:rPr>
                <w:rFonts w:asciiTheme="majorHAnsi" w:hAnsiTheme="majorHAnsi"/>
                <w:i/>
              </w:rPr>
              <w:t xml:space="preserve"> but</w:t>
            </w:r>
            <w:r w:rsidRPr="00663CA0">
              <w:rPr>
                <w:rFonts w:asciiTheme="majorHAnsi" w:hAnsiTheme="majorHAnsi"/>
              </w:rPr>
              <w:t>)</w:t>
            </w:r>
          </w:p>
          <w:p w:rsidR="00C97CE0" w:rsidRPr="00663CA0" w:rsidRDefault="00C97CE0" w:rsidP="00C97CE0">
            <w:pPr>
              <w:rPr>
                <w:rFonts w:asciiTheme="majorHAnsi" w:hAnsiTheme="majorHAnsi"/>
              </w:rPr>
            </w:pPr>
            <w:r w:rsidRPr="00663CA0">
              <w:rPr>
                <w:rFonts w:asciiTheme="majorHAnsi" w:hAnsiTheme="majorHAnsi"/>
              </w:rPr>
              <w:t>Expressing place and cause when using conjunctions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Many questions sentences</w:t>
            </w:r>
          </w:p>
          <w:p w:rsidR="00C97CE0" w:rsidRPr="00663CA0" w:rsidRDefault="00C97CE0" w:rsidP="00C97CE0">
            <w:pPr>
              <w:rPr>
                <w:rFonts w:asciiTheme="majorHAnsi" w:hAnsiTheme="majorHAnsi"/>
              </w:rPr>
            </w:pPr>
            <w:r w:rsidRPr="00663CA0">
              <w:rPr>
                <w:rFonts w:asciiTheme="majorHAnsi" w:hAnsiTheme="majorHAnsi"/>
              </w:rPr>
              <w:t xml:space="preserve">Initial question ending with a question mark, followed by a further phrase or single word which poses additional, related questions.  Each additional word or phrase concludes with a </w:t>
            </w:r>
            <w:r w:rsidRPr="00663CA0">
              <w:rPr>
                <w:rFonts w:asciiTheme="majorHAnsi" w:hAnsiTheme="majorHAnsi"/>
                <w:b/>
              </w:rPr>
              <w:t>question mark</w:t>
            </w:r>
          </w:p>
          <w:p w:rsidR="00C97CE0" w:rsidRPr="00663CA0" w:rsidRDefault="00C97CE0" w:rsidP="00C97CE0">
            <w:pPr>
              <w:rPr>
                <w:rFonts w:asciiTheme="majorHAnsi" w:hAnsiTheme="majorHAnsi"/>
              </w:rPr>
            </w:pPr>
            <w:r w:rsidRPr="00663CA0">
              <w:rPr>
                <w:rFonts w:asciiTheme="majorHAnsi" w:hAnsiTheme="majorHAnsi"/>
              </w:rPr>
              <w:t>Beware of unnecessary capitalisation</w:t>
            </w:r>
          </w:p>
        </w:tc>
        <w:tc>
          <w:tcPr>
            <w:tcW w:w="1973" w:type="dxa"/>
          </w:tcPr>
          <w:p w:rsidR="00C97CE0" w:rsidRPr="00663CA0" w:rsidRDefault="00C97CE0" w:rsidP="00C97CE0">
            <w:pPr>
              <w:rPr>
                <w:rFonts w:asciiTheme="majorHAnsi" w:hAnsiTheme="majorHAnsi"/>
              </w:rPr>
            </w:pPr>
            <w:r w:rsidRPr="00663CA0">
              <w:rPr>
                <w:rFonts w:asciiTheme="majorHAnsi" w:hAnsiTheme="majorHAnsi"/>
              </w:rPr>
              <w:t>Where is the treasure? the diamonds? the gold? the rubies?</w:t>
            </w:r>
          </w:p>
        </w:tc>
        <w:tc>
          <w:tcPr>
            <w:tcW w:w="2070" w:type="dxa"/>
          </w:tcPr>
          <w:p w:rsidR="00C97CE0" w:rsidRPr="00663CA0" w:rsidRDefault="00C97CE0" w:rsidP="00C97CE0">
            <w:pPr>
              <w:rPr>
                <w:rFonts w:asciiTheme="majorHAnsi" w:hAnsiTheme="majorHAnsi"/>
              </w:rPr>
            </w:pPr>
            <w:r w:rsidRPr="00663CA0">
              <w:rPr>
                <w:rFonts w:asciiTheme="majorHAnsi" w:hAnsiTheme="majorHAnsi"/>
              </w:rPr>
              <w:t>Writing for effect</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Double ly ending sentences</w:t>
            </w:r>
          </w:p>
          <w:p w:rsidR="00C97CE0" w:rsidRPr="00663CA0" w:rsidRDefault="00C97CE0" w:rsidP="00C97CE0">
            <w:pPr>
              <w:rPr>
                <w:rFonts w:asciiTheme="majorHAnsi" w:hAnsiTheme="majorHAnsi"/>
              </w:rPr>
            </w:pPr>
            <w:r w:rsidRPr="00663CA0">
              <w:rPr>
                <w:rFonts w:asciiTheme="majorHAnsi" w:hAnsiTheme="majorHAnsi"/>
              </w:rPr>
              <w:t xml:space="preserve">Ends with two </w:t>
            </w:r>
            <w:r w:rsidRPr="00663CA0">
              <w:rPr>
                <w:rFonts w:asciiTheme="majorHAnsi" w:hAnsiTheme="majorHAnsi"/>
                <w:b/>
              </w:rPr>
              <w:t>adverbs</w:t>
            </w:r>
            <w:r w:rsidRPr="00663CA0">
              <w:rPr>
                <w:rFonts w:asciiTheme="majorHAnsi" w:hAnsiTheme="majorHAnsi"/>
              </w:rPr>
              <w:t xml:space="preserve"> of manner.  First part of this sentence type ends in a verb.  Two </w:t>
            </w:r>
            <w:r w:rsidRPr="00663CA0">
              <w:rPr>
                <w:rFonts w:asciiTheme="majorHAnsi" w:hAnsiTheme="majorHAnsi"/>
                <w:b/>
              </w:rPr>
              <w:t>adverbs</w:t>
            </w:r>
            <w:r w:rsidRPr="00663CA0">
              <w:rPr>
                <w:rFonts w:asciiTheme="majorHAnsi" w:hAnsiTheme="majorHAnsi"/>
              </w:rPr>
              <w:t xml:space="preserve"> of manner are then added to add precision to the sentence</w:t>
            </w:r>
          </w:p>
        </w:tc>
        <w:tc>
          <w:tcPr>
            <w:tcW w:w="1973" w:type="dxa"/>
          </w:tcPr>
          <w:p w:rsidR="00C97CE0" w:rsidRPr="00663CA0" w:rsidRDefault="00C97CE0" w:rsidP="00C97CE0">
            <w:pPr>
              <w:rPr>
                <w:rFonts w:asciiTheme="majorHAnsi" w:hAnsiTheme="majorHAnsi"/>
              </w:rPr>
            </w:pPr>
            <w:r w:rsidRPr="00663CA0">
              <w:rPr>
                <w:rFonts w:asciiTheme="majorHAnsi" w:hAnsiTheme="majorHAnsi"/>
              </w:rPr>
              <w:t>The worried people ran quickly and purposefully</w:t>
            </w:r>
          </w:p>
          <w:p w:rsidR="00C97CE0" w:rsidRPr="00663CA0" w:rsidRDefault="00C97CE0" w:rsidP="00C97CE0">
            <w:pPr>
              <w:rPr>
                <w:rFonts w:asciiTheme="majorHAnsi" w:hAnsiTheme="majorHAnsi"/>
              </w:rPr>
            </w:pPr>
            <w:r w:rsidRPr="00663CA0">
              <w:rPr>
                <w:rFonts w:asciiTheme="majorHAnsi" w:hAnsiTheme="majorHAnsi"/>
              </w:rPr>
              <w:t>He swam slowly and falteringly</w:t>
            </w:r>
          </w:p>
        </w:tc>
        <w:tc>
          <w:tcPr>
            <w:tcW w:w="2070" w:type="dxa"/>
          </w:tcPr>
          <w:p w:rsidR="00C97CE0" w:rsidRPr="00663CA0" w:rsidRDefault="00C97CE0" w:rsidP="00C97CE0">
            <w:pPr>
              <w:rPr>
                <w:rFonts w:asciiTheme="majorHAnsi" w:hAnsiTheme="majorHAnsi"/>
              </w:rPr>
            </w:pPr>
            <w:r w:rsidRPr="00663CA0">
              <w:rPr>
                <w:rFonts w:asciiTheme="majorHAnsi" w:hAnsiTheme="majorHAnsi"/>
              </w:rPr>
              <w:t xml:space="preserve">Swapping </w:t>
            </w:r>
            <w:r w:rsidRPr="00663CA0">
              <w:rPr>
                <w:rFonts w:asciiTheme="majorHAnsi" w:hAnsiTheme="majorHAnsi"/>
                <w:b/>
              </w:rPr>
              <w:t>adverbs</w:t>
            </w:r>
            <w:r w:rsidRPr="00663CA0">
              <w:rPr>
                <w:rFonts w:asciiTheme="majorHAnsi" w:hAnsiTheme="majorHAnsi"/>
              </w:rPr>
              <w:t xml:space="preserve"> and </w:t>
            </w:r>
            <w:r w:rsidRPr="00663CA0">
              <w:rPr>
                <w:rFonts w:asciiTheme="majorHAnsi" w:hAnsiTheme="majorHAnsi"/>
                <w:b/>
              </w:rPr>
              <w:t>clauses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3 bad – (dash) question sentences</w:t>
            </w:r>
          </w:p>
          <w:p w:rsidR="00C97CE0" w:rsidRPr="00663CA0" w:rsidRDefault="00C97CE0" w:rsidP="00C97CE0">
            <w:pPr>
              <w:rPr>
                <w:rFonts w:asciiTheme="majorHAnsi" w:hAnsiTheme="majorHAnsi"/>
              </w:rPr>
            </w:pPr>
            <w:r w:rsidRPr="00663CA0">
              <w:rPr>
                <w:rFonts w:asciiTheme="majorHAnsi" w:hAnsiTheme="majorHAnsi"/>
              </w:rPr>
              <w:t>Sentence begins with three negative words (usually adjectives).  First and second followed by commas.  Third followed by a dash, then a question which relates to the negative adjectives.  Impact is dramatic</w:t>
            </w:r>
          </w:p>
        </w:tc>
        <w:tc>
          <w:tcPr>
            <w:tcW w:w="1973" w:type="dxa"/>
          </w:tcPr>
          <w:p w:rsidR="00C97CE0" w:rsidRPr="00663CA0" w:rsidRDefault="00C97CE0" w:rsidP="00C97CE0">
            <w:pPr>
              <w:rPr>
                <w:rFonts w:asciiTheme="majorHAnsi" w:hAnsiTheme="majorHAnsi"/>
              </w:rPr>
            </w:pPr>
            <w:r w:rsidRPr="00663CA0">
              <w:rPr>
                <w:rFonts w:asciiTheme="majorHAnsi" w:hAnsiTheme="majorHAnsi"/>
              </w:rPr>
              <w:t>Thirst, heatstroke, exhaustion – which would kill him first?</w:t>
            </w:r>
          </w:p>
        </w:tc>
        <w:tc>
          <w:tcPr>
            <w:tcW w:w="2070" w:type="dxa"/>
          </w:tcPr>
          <w:p w:rsidR="00C97CE0" w:rsidRPr="00663CA0" w:rsidRDefault="00C97CE0" w:rsidP="00C97CE0">
            <w:pPr>
              <w:rPr>
                <w:rFonts w:asciiTheme="majorHAnsi" w:hAnsiTheme="majorHAnsi"/>
              </w:rPr>
            </w:pPr>
            <w:r w:rsidRPr="00663CA0">
              <w:rPr>
                <w:rFonts w:asciiTheme="majorHAnsi" w:hAnsiTheme="majorHAnsi"/>
              </w:rPr>
              <w:t xml:space="preserve">Using </w:t>
            </w:r>
            <w:r w:rsidRPr="00663CA0">
              <w:rPr>
                <w:rFonts w:asciiTheme="majorHAnsi" w:hAnsiTheme="majorHAnsi"/>
                <w:b/>
              </w:rPr>
              <w:t xml:space="preserve">dashes </w:t>
            </w:r>
            <w:r w:rsidRPr="00663CA0">
              <w:rPr>
                <w:rFonts w:asciiTheme="majorHAnsi" w:hAnsiTheme="majorHAnsi"/>
              </w:rPr>
              <w:t>as progression from a list sentence</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Noun, which/who/where sentences</w:t>
            </w:r>
          </w:p>
          <w:p w:rsidR="00C97CE0" w:rsidRPr="00663CA0" w:rsidRDefault="00C97CE0" w:rsidP="00C97CE0">
            <w:pPr>
              <w:rPr>
                <w:rFonts w:asciiTheme="majorHAnsi" w:hAnsiTheme="majorHAnsi"/>
              </w:rPr>
            </w:pPr>
            <w:r w:rsidRPr="00663CA0">
              <w:rPr>
                <w:rFonts w:asciiTheme="majorHAnsi" w:hAnsiTheme="majorHAnsi"/>
              </w:rPr>
              <w:t xml:space="preserve">Has an </w:t>
            </w:r>
            <w:r w:rsidRPr="00663CA0">
              <w:rPr>
                <w:rFonts w:asciiTheme="majorHAnsi" w:hAnsiTheme="majorHAnsi"/>
                <w:b/>
              </w:rPr>
              <w:t>embedded/subordinate clause</w:t>
            </w:r>
            <w:r w:rsidRPr="00663CA0">
              <w:rPr>
                <w:rFonts w:asciiTheme="majorHAnsi" w:hAnsiTheme="majorHAnsi"/>
              </w:rPr>
              <w:t>.  Always begins with a noun which is followed by a comma then the embedded clause (the part of the sentence that can be omitted and the sentence would still make sense).  The embedded clause ends, as it started, with a comma then the final part of the sentence adds some detail to the opening noun.</w:t>
            </w:r>
          </w:p>
          <w:p w:rsidR="00C97CE0" w:rsidRPr="00663CA0" w:rsidRDefault="00C97CE0" w:rsidP="00C97CE0">
            <w:pPr>
              <w:rPr>
                <w:rFonts w:asciiTheme="majorHAnsi" w:hAnsiTheme="majorHAnsi"/>
              </w:rPr>
            </w:pPr>
            <w:r w:rsidRPr="00663CA0">
              <w:rPr>
                <w:rFonts w:asciiTheme="majorHAnsi" w:hAnsiTheme="majorHAnsi"/>
              </w:rPr>
              <w:t xml:space="preserve">A subordinate clause does not have to begin with </w:t>
            </w:r>
            <w:r w:rsidRPr="00663CA0">
              <w:rPr>
                <w:rFonts w:asciiTheme="majorHAnsi" w:hAnsiTheme="majorHAnsi"/>
                <w:i/>
              </w:rPr>
              <w:t>which.</w:t>
            </w:r>
          </w:p>
        </w:tc>
        <w:tc>
          <w:tcPr>
            <w:tcW w:w="1973" w:type="dxa"/>
          </w:tcPr>
          <w:p w:rsidR="00C97CE0" w:rsidRPr="00663CA0" w:rsidRDefault="00C97CE0" w:rsidP="00C97CE0">
            <w:pPr>
              <w:rPr>
                <w:rFonts w:asciiTheme="majorHAnsi" w:hAnsiTheme="majorHAnsi"/>
              </w:rPr>
            </w:pPr>
            <w:r w:rsidRPr="00663CA0">
              <w:rPr>
                <w:rFonts w:asciiTheme="majorHAnsi" w:hAnsiTheme="majorHAnsi"/>
              </w:rPr>
              <w:t>Cakes, which taste fantastic, are not so good for your health</w:t>
            </w:r>
          </w:p>
        </w:tc>
        <w:tc>
          <w:tcPr>
            <w:tcW w:w="2070" w:type="dxa"/>
          </w:tcPr>
          <w:p w:rsidR="00C97CE0" w:rsidRPr="00663CA0" w:rsidRDefault="00C97CE0" w:rsidP="00C97CE0">
            <w:pPr>
              <w:rPr>
                <w:rFonts w:asciiTheme="majorHAnsi" w:hAnsiTheme="majorHAnsi"/>
              </w:rPr>
            </w:pP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P.C. sentences (paired conjunctions)</w:t>
            </w:r>
          </w:p>
          <w:p w:rsidR="00C97CE0" w:rsidRPr="00663CA0" w:rsidRDefault="00C97CE0" w:rsidP="00C97CE0">
            <w:pPr>
              <w:rPr>
                <w:rFonts w:asciiTheme="majorHAnsi" w:hAnsiTheme="majorHAnsi"/>
              </w:rPr>
            </w:pPr>
            <w:r w:rsidRPr="00663CA0">
              <w:rPr>
                <w:rFonts w:asciiTheme="majorHAnsi" w:hAnsiTheme="majorHAnsi"/>
              </w:rPr>
              <w:t>Some words demand a second second word in order to make sense – this is the essence of the paired conjunction.</w:t>
            </w:r>
          </w:p>
          <w:p w:rsidR="00C97CE0" w:rsidRPr="00663CA0" w:rsidRDefault="00C97CE0" w:rsidP="00C97CE0">
            <w:pPr>
              <w:rPr>
                <w:rFonts w:asciiTheme="majorHAnsi" w:hAnsiTheme="majorHAnsi"/>
              </w:rPr>
            </w:pPr>
            <w:r w:rsidRPr="00663CA0">
              <w:rPr>
                <w:rFonts w:asciiTheme="majorHAnsi" w:hAnsiTheme="majorHAnsi"/>
              </w:rPr>
              <w:t>(BA) – both/and</w:t>
            </w:r>
          </w:p>
          <w:p w:rsidR="00C97CE0" w:rsidRPr="00663CA0" w:rsidRDefault="00C97CE0" w:rsidP="00C97CE0">
            <w:pPr>
              <w:rPr>
                <w:rFonts w:asciiTheme="majorHAnsi" w:hAnsiTheme="majorHAnsi"/>
              </w:rPr>
            </w:pPr>
            <w:r w:rsidRPr="00663CA0">
              <w:rPr>
                <w:rFonts w:asciiTheme="majorHAnsi" w:hAnsiTheme="majorHAnsi"/>
              </w:rPr>
              <w:t>(NA) – not so/as</w:t>
            </w:r>
          </w:p>
          <w:p w:rsidR="00C97CE0" w:rsidRPr="00663CA0" w:rsidRDefault="00C97CE0" w:rsidP="00C97CE0">
            <w:pPr>
              <w:rPr>
                <w:rFonts w:asciiTheme="majorHAnsi" w:hAnsiTheme="majorHAnsi"/>
              </w:rPr>
            </w:pPr>
            <w:r w:rsidRPr="00663CA0">
              <w:rPr>
                <w:rFonts w:asciiTheme="majorHAnsi" w:hAnsiTheme="majorHAnsi"/>
              </w:rPr>
              <w:t xml:space="preserve">(NN) – neither/nor </w:t>
            </w:r>
          </w:p>
          <w:p w:rsidR="00C97CE0" w:rsidRPr="00663CA0" w:rsidRDefault="00C97CE0" w:rsidP="00C97CE0">
            <w:pPr>
              <w:rPr>
                <w:rFonts w:asciiTheme="majorHAnsi" w:hAnsiTheme="majorHAnsi"/>
              </w:rPr>
            </w:pPr>
            <w:r w:rsidRPr="00663CA0">
              <w:rPr>
                <w:rFonts w:asciiTheme="majorHAnsi" w:hAnsiTheme="majorHAnsi"/>
              </w:rPr>
              <w:t>(AA) – as/as</w:t>
            </w:r>
          </w:p>
          <w:p w:rsidR="00C97CE0" w:rsidRPr="00663CA0" w:rsidRDefault="00C97CE0" w:rsidP="00C97CE0">
            <w:pPr>
              <w:rPr>
                <w:rFonts w:asciiTheme="majorHAnsi" w:hAnsiTheme="majorHAnsi"/>
              </w:rPr>
            </w:pPr>
          </w:p>
        </w:tc>
        <w:tc>
          <w:tcPr>
            <w:tcW w:w="1973" w:type="dxa"/>
          </w:tcPr>
          <w:p w:rsidR="00C97CE0" w:rsidRPr="00663CA0" w:rsidRDefault="00C97CE0" w:rsidP="00C97CE0">
            <w:pPr>
              <w:rPr>
                <w:rFonts w:asciiTheme="majorHAnsi" w:hAnsiTheme="majorHAnsi"/>
              </w:rPr>
            </w:pPr>
            <w:r w:rsidRPr="00663CA0">
              <w:rPr>
                <w:rFonts w:asciiTheme="majorHAnsi" w:hAnsiTheme="majorHAnsi"/>
              </w:rPr>
              <w:t xml:space="preserve">It was </w:t>
            </w:r>
            <w:r w:rsidRPr="00663CA0">
              <w:rPr>
                <w:rFonts w:asciiTheme="majorHAnsi" w:hAnsiTheme="majorHAnsi"/>
                <w:i/>
              </w:rPr>
              <w:t>both</w:t>
            </w:r>
            <w:r w:rsidRPr="00663CA0">
              <w:rPr>
                <w:rFonts w:asciiTheme="majorHAnsi" w:hAnsiTheme="majorHAnsi"/>
              </w:rPr>
              <w:t xml:space="preserve"> cold </w:t>
            </w:r>
            <w:r w:rsidRPr="00663CA0">
              <w:rPr>
                <w:rFonts w:asciiTheme="majorHAnsi" w:hAnsiTheme="majorHAnsi"/>
                <w:i/>
              </w:rPr>
              <w:t>and</w:t>
            </w:r>
            <w:r w:rsidRPr="00663CA0">
              <w:rPr>
                <w:rFonts w:asciiTheme="majorHAnsi" w:hAnsiTheme="majorHAnsi"/>
              </w:rPr>
              <w:t xml:space="preserve"> unpleasant for him to work there</w:t>
            </w:r>
          </w:p>
        </w:tc>
        <w:tc>
          <w:tcPr>
            <w:tcW w:w="2070" w:type="dxa"/>
          </w:tcPr>
          <w:p w:rsidR="00C97CE0" w:rsidRPr="00663CA0" w:rsidRDefault="00C97CE0" w:rsidP="00C97CE0">
            <w:pPr>
              <w:rPr>
                <w:rFonts w:asciiTheme="majorHAnsi" w:hAnsiTheme="majorHAnsi"/>
                <w:b/>
              </w:rPr>
            </w:pPr>
            <w:r w:rsidRPr="00663CA0">
              <w:rPr>
                <w:rFonts w:asciiTheme="majorHAnsi" w:hAnsiTheme="majorHAnsi"/>
                <w:b/>
              </w:rPr>
              <w:t>Conjunctions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 xml:space="preserve">Italics </w:t>
            </w:r>
            <w:r w:rsidRPr="00663CA0">
              <w:rPr>
                <w:rFonts w:asciiTheme="majorHAnsi" w:hAnsiTheme="majorHAnsi"/>
                <w:b/>
                <w:i/>
                <w:color w:val="FF0000"/>
              </w:rPr>
              <w:t xml:space="preserve">‘stressed word’ </w:t>
            </w:r>
            <w:r w:rsidRPr="00663CA0">
              <w:rPr>
                <w:rFonts w:asciiTheme="majorHAnsi" w:hAnsiTheme="majorHAnsi"/>
                <w:b/>
                <w:color w:val="FF0000"/>
              </w:rPr>
              <w:t>sentences</w:t>
            </w:r>
          </w:p>
          <w:p w:rsidR="00C97CE0" w:rsidRPr="00663CA0" w:rsidRDefault="00C97CE0" w:rsidP="00C97CE0">
            <w:pPr>
              <w:rPr>
                <w:rFonts w:asciiTheme="majorHAnsi" w:hAnsiTheme="majorHAnsi"/>
              </w:rPr>
            </w:pPr>
            <w:r w:rsidRPr="00663CA0">
              <w:rPr>
                <w:rFonts w:asciiTheme="majorHAnsi" w:hAnsiTheme="majorHAnsi"/>
              </w:rPr>
              <w:t xml:space="preserve">Occurs in written dialogue and helps the reader to </w:t>
            </w:r>
            <w:r w:rsidRPr="00663CA0">
              <w:rPr>
                <w:rFonts w:asciiTheme="majorHAnsi" w:hAnsiTheme="majorHAnsi"/>
                <w:i/>
              </w:rPr>
              <w:t>hear</w:t>
            </w:r>
            <w:r w:rsidRPr="00663CA0">
              <w:rPr>
                <w:rFonts w:asciiTheme="majorHAnsi" w:hAnsiTheme="majorHAnsi"/>
              </w:rPr>
              <w:t xml:space="preserve"> a word.</w:t>
            </w:r>
          </w:p>
          <w:p w:rsidR="00C97CE0" w:rsidRPr="00663CA0" w:rsidRDefault="00C97CE0" w:rsidP="00C97CE0">
            <w:pPr>
              <w:rPr>
                <w:rFonts w:asciiTheme="majorHAnsi" w:hAnsiTheme="majorHAnsi"/>
                <w:b/>
              </w:rPr>
            </w:pPr>
            <w:r w:rsidRPr="00663CA0">
              <w:rPr>
                <w:rFonts w:asciiTheme="majorHAnsi" w:hAnsiTheme="majorHAnsi"/>
                <w:b/>
              </w:rPr>
              <w:t>Perfect to use when word processing.</w:t>
            </w:r>
          </w:p>
          <w:p w:rsidR="00C97CE0" w:rsidRPr="00663CA0" w:rsidRDefault="00C97CE0" w:rsidP="00C97CE0">
            <w:pPr>
              <w:rPr>
                <w:rFonts w:asciiTheme="majorHAnsi" w:hAnsiTheme="majorHAnsi"/>
                <w:b/>
                <w:color w:val="FF0000"/>
              </w:rPr>
            </w:pPr>
          </w:p>
        </w:tc>
        <w:tc>
          <w:tcPr>
            <w:tcW w:w="1973" w:type="dxa"/>
          </w:tcPr>
          <w:p w:rsidR="00C97CE0" w:rsidRPr="00663CA0" w:rsidRDefault="00C97CE0" w:rsidP="00C97CE0">
            <w:pPr>
              <w:rPr>
                <w:rFonts w:asciiTheme="majorHAnsi" w:hAnsiTheme="majorHAnsi"/>
              </w:rPr>
            </w:pPr>
            <w:r w:rsidRPr="00663CA0">
              <w:rPr>
                <w:rFonts w:asciiTheme="majorHAnsi" w:hAnsiTheme="majorHAnsi"/>
              </w:rPr>
              <w:t>John walked to the second floor window and leaned out as far as he could to watch the birds in the garden below.  His mother looked at him in horror.</w:t>
            </w:r>
          </w:p>
          <w:p w:rsidR="00C97CE0" w:rsidRPr="00663CA0" w:rsidRDefault="00C97CE0" w:rsidP="00C97CE0">
            <w:pPr>
              <w:rPr>
                <w:rFonts w:asciiTheme="majorHAnsi" w:hAnsiTheme="majorHAnsi"/>
              </w:rPr>
            </w:pPr>
            <w:r w:rsidRPr="00663CA0">
              <w:rPr>
                <w:rFonts w:asciiTheme="majorHAnsi" w:hAnsiTheme="majorHAnsi"/>
              </w:rPr>
              <w:t xml:space="preserve">“John, </w:t>
            </w:r>
            <w:r w:rsidRPr="00663CA0">
              <w:rPr>
                <w:rFonts w:asciiTheme="majorHAnsi" w:hAnsiTheme="majorHAnsi"/>
                <w:i/>
              </w:rPr>
              <w:t>please</w:t>
            </w:r>
            <w:r w:rsidRPr="00663CA0">
              <w:rPr>
                <w:rFonts w:asciiTheme="majorHAnsi" w:hAnsiTheme="majorHAnsi"/>
              </w:rPr>
              <w:t>.”</w:t>
            </w:r>
          </w:p>
        </w:tc>
        <w:tc>
          <w:tcPr>
            <w:tcW w:w="2070" w:type="dxa"/>
          </w:tcPr>
          <w:p w:rsidR="00C97CE0" w:rsidRPr="00663CA0" w:rsidRDefault="00C97CE0" w:rsidP="00C97CE0">
            <w:pPr>
              <w:rPr>
                <w:rFonts w:asciiTheme="majorHAnsi" w:hAnsiTheme="majorHAnsi"/>
                <w:b/>
              </w:rPr>
            </w:pPr>
            <w:r w:rsidRPr="00663CA0">
              <w:rPr>
                <w:rFonts w:asciiTheme="majorHAnsi" w:hAnsiTheme="majorHAnsi"/>
                <w:b/>
              </w:rPr>
              <w:t>Italics</w:t>
            </w:r>
          </w:p>
        </w:tc>
      </w:tr>
    </w:tbl>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p w:rsidR="00C97CE0" w:rsidRDefault="00C97CE0"/>
    <w:tbl>
      <w:tblPr>
        <w:tblStyle w:val="TableGrid"/>
        <w:tblW w:w="9351" w:type="dxa"/>
        <w:tblLook w:val="04A0" w:firstRow="1" w:lastRow="0" w:firstColumn="1" w:lastColumn="0" w:noHBand="0" w:noVBand="1"/>
      </w:tblPr>
      <w:tblGrid>
        <w:gridCol w:w="891"/>
        <w:gridCol w:w="4417"/>
        <w:gridCol w:w="1973"/>
        <w:gridCol w:w="2070"/>
      </w:tblGrid>
      <w:tr w:rsidR="00C97CE0" w:rsidTr="003B1323">
        <w:tc>
          <w:tcPr>
            <w:tcW w:w="891" w:type="dxa"/>
          </w:tcPr>
          <w:p w:rsidR="00C97CE0" w:rsidRPr="00663CA0" w:rsidRDefault="00C97CE0" w:rsidP="00C97CE0">
            <w:pPr>
              <w:rPr>
                <w:rFonts w:asciiTheme="majorHAnsi" w:hAnsiTheme="majorHAnsi"/>
              </w:rPr>
            </w:pPr>
            <w:r w:rsidRPr="00663CA0">
              <w:rPr>
                <w:rFonts w:asciiTheme="majorHAnsi" w:hAnsiTheme="majorHAnsi"/>
              </w:rPr>
              <w:lastRenderedPageBreak/>
              <w:t>Year Group</w:t>
            </w:r>
          </w:p>
        </w:tc>
        <w:tc>
          <w:tcPr>
            <w:tcW w:w="4417" w:type="dxa"/>
          </w:tcPr>
          <w:p w:rsidR="00C97CE0" w:rsidRPr="00663CA0" w:rsidRDefault="00C97CE0" w:rsidP="00C97CE0">
            <w:pPr>
              <w:rPr>
                <w:rFonts w:asciiTheme="majorHAnsi" w:hAnsiTheme="majorHAnsi"/>
              </w:rPr>
            </w:pPr>
            <w:r w:rsidRPr="00663CA0">
              <w:rPr>
                <w:rFonts w:asciiTheme="majorHAnsi" w:hAnsiTheme="majorHAnsi"/>
              </w:rPr>
              <w:t>Sentence type</w:t>
            </w:r>
          </w:p>
        </w:tc>
        <w:tc>
          <w:tcPr>
            <w:tcW w:w="1973" w:type="dxa"/>
          </w:tcPr>
          <w:p w:rsidR="00C97CE0" w:rsidRPr="00663CA0" w:rsidRDefault="00C97CE0" w:rsidP="00C97CE0">
            <w:pPr>
              <w:rPr>
                <w:rFonts w:asciiTheme="majorHAnsi" w:hAnsiTheme="majorHAnsi"/>
              </w:rPr>
            </w:pPr>
            <w:r w:rsidRPr="00663CA0">
              <w:rPr>
                <w:rFonts w:asciiTheme="majorHAnsi" w:hAnsiTheme="majorHAnsi"/>
              </w:rPr>
              <w:t>Examples</w:t>
            </w:r>
          </w:p>
        </w:tc>
        <w:tc>
          <w:tcPr>
            <w:tcW w:w="2070" w:type="dxa"/>
          </w:tcPr>
          <w:p w:rsidR="00C97CE0" w:rsidRPr="00663CA0" w:rsidRDefault="00C97CE0" w:rsidP="00C97CE0">
            <w:pPr>
              <w:rPr>
                <w:rFonts w:asciiTheme="majorHAnsi" w:hAnsiTheme="majorHAnsi"/>
              </w:rPr>
            </w:pPr>
            <w:r w:rsidRPr="00663CA0">
              <w:rPr>
                <w:rFonts w:asciiTheme="majorHAnsi" w:hAnsiTheme="majorHAnsi"/>
              </w:rPr>
              <w:t>Additional points to be taught through the sentence type</w:t>
            </w:r>
          </w:p>
        </w:tc>
      </w:tr>
      <w:tr w:rsidR="00C97CE0" w:rsidTr="003B1323">
        <w:tc>
          <w:tcPr>
            <w:tcW w:w="891" w:type="dxa"/>
          </w:tcPr>
          <w:p w:rsidR="00C97CE0" w:rsidRPr="00663CA0" w:rsidRDefault="00C97CE0" w:rsidP="00C97CE0">
            <w:pPr>
              <w:rPr>
                <w:rFonts w:asciiTheme="majorHAnsi" w:hAnsiTheme="majorHAnsi"/>
              </w:rPr>
            </w:pPr>
            <w:r w:rsidRPr="00663CA0">
              <w:rPr>
                <w:rFonts w:asciiTheme="majorHAnsi" w:hAnsiTheme="majorHAnsi"/>
              </w:rPr>
              <w:t>5 &amp; 6</w:t>
            </w: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O.(I.) sentences OR</w:t>
            </w:r>
          </w:p>
          <w:p w:rsidR="00C97CE0" w:rsidRPr="00663CA0" w:rsidRDefault="00C97CE0" w:rsidP="00C97CE0">
            <w:pPr>
              <w:rPr>
                <w:rFonts w:asciiTheme="majorHAnsi" w:hAnsiTheme="majorHAnsi"/>
              </w:rPr>
            </w:pPr>
            <w:r w:rsidRPr="00663CA0">
              <w:rPr>
                <w:rFonts w:asciiTheme="majorHAnsi" w:hAnsiTheme="majorHAnsi"/>
                <w:b/>
                <w:color w:val="FF0000"/>
              </w:rPr>
              <w:t>Outside: Inside sentences</w:t>
            </w:r>
          </w:p>
          <w:p w:rsidR="00C97CE0" w:rsidRPr="00663CA0" w:rsidRDefault="00C97CE0" w:rsidP="00C97CE0">
            <w:pPr>
              <w:rPr>
                <w:rFonts w:asciiTheme="majorHAnsi" w:hAnsiTheme="majorHAnsi"/>
              </w:rPr>
            </w:pPr>
            <w:r w:rsidRPr="00663CA0">
              <w:rPr>
                <w:rFonts w:asciiTheme="majorHAnsi" w:hAnsiTheme="majorHAnsi"/>
              </w:rPr>
              <w:t>Two related sentences (first tells us what a character is supposedly thinking, second, related sentence, which is always in brackets, lets the reader know the character’s true INNER feelings)</w:t>
            </w:r>
          </w:p>
          <w:p w:rsidR="00C97CE0" w:rsidRPr="00663CA0" w:rsidRDefault="00C97CE0" w:rsidP="00C97CE0">
            <w:pPr>
              <w:rPr>
                <w:rFonts w:asciiTheme="majorHAnsi" w:hAnsiTheme="majorHAnsi"/>
              </w:rPr>
            </w:pPr>
            <w:r w:rsidRPr="00663CA0">
              <w:rPr>
                <w:rFonts w:asciiTheme="majorHAnsi" w:hAnsiTheme="majorHAnsi"/>
              </w:rPr>
              <w:t>Bracketed sentence shows viewpoint.</w:t>
            </w:r>
            <w:r w:rsidRPr="00663CA0">
              <w:rPr>
                <w:rFonts w:asciiTheme="majorHAnsi" w:hAnsiTheme="majorHAnsi"/>
              </w:rPr>
              <w:br/>
              <w:t>Possible words for beginning second sentence: However…In truth…Secretly…Happy/sad…Brave/terrified etc</w:t>
            </w:r>
          </w:p>
        </w:tc>
        <w:tc>
          <w:tcPr>
            <w:tcW w:w="1973" w:type="dxa"/>
          </w:tcPr>
          <w:p w:rsidR="00C97CE0" w:rsidRPr="00663CA0" w:rsidRDefault="00C97CE0" w:rsidP="00C97CE0">
            <w:pPr>
              <w:rPr>
                <w:rFonts w:asciiTheme="majorHAnsi" w:hAnsiTheme="majorHAnsi"/>
              </w:rPr>
            </w:pPr>
            <w:r w:rsidRPr="00663CA0">
              <w:rPr>
                <w:rFonts w:asciiTheme="majorHAnsi" w:hAnsiTheme="majorHAnsi"/>
              </w:rPr>
              <w:t>She told the little girl not to be so naughty.  (Inside, however, she was secretly amused by what she had done.)</w:t>
            </w:r>
          </w:p>
        </w:tc>
        <w:tc>
          <w:tcPr>
            <w:tcW w:w="2070" w:type="dxa"/>
          </w:tcPr>
          <w:p w:rsidR="00C97CE0" w:rsidRPr="00663CA0" w:rsidRDefault="00C97CE0" w:rsidP="00C97CE0">
            <w:pPr>
              <w:rPr>
                <w:rFonts w:asciiTheme="majorHAnsi" w:hAnsiTheme="majorHAnsi"/>
              </w:rPr>
            </w:pPr>
            <w:r w:rsidRPr="00663CA0">
              <w:rPr>
                <w:rFonts w:asciiTheme="majorHAnsi" w:hAnsiTheme="majorHAnsi"/>
              </w:rPr>
              <w:t xml:space="preserve">Choosing nouns and </w:t>
            </w:r>
            <w:r w:rsidRPr="00663CA0">
              <w:rPr>
                <w:rFonts w:asciiTheme="majorHAnsi" w:hAnsiTheme="majorHAnsi"/>
                <w:b/>
              </w:rPr>
              <w:t>pronouns</w:t>
            </w:r>
            <w:r w:rsidRPr="00663CA0">
              <w:rPr>
                <w:rFonts w:asciiTheme="majorHAnsi" w:hAnsiTheme="majorHAnsi"/>
              </w:rPr>
              <w:t xml:space="preserve"> (me, him, he himself, his etc) appropriately for clarity and cohesion</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Viewpoint</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Parenthesis</w:t>
            </w:r>
          </w:p>
          <w:p w:rsidR="00C97CE0" w:rsidRPr="00663CA0" w:rsidRDefault="00C97CE0" w:rsidP="00C97CE0">
            <w:pPr>
              <w:rPr>
                <w:rFonts w:asciiTheme="majorHAnsi" w:hAnsiTheme="majorHAnsi"/>
              </w:rPr>
            </w:pP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Some; others sentences</w:t>
            </w:r>
          </w:p>
          <w:p w:rsidR="00C97CE0" w:rsidRPr="00663CA0" w:rsidRDefault="00C97CE0" w:rsidP="00C97CE0">
            <w:pPr>
              <w:rPr>
                <w:rFonts w:asciiTheme="majorHAnsi" w:hAnsiTheme="majorHAnsi"/>
              </w:rPr>
            </w:pPr>
            <w:r w:rsidRPr="00663CA0">
              <w:rPr>
                <w:rFonts w:asciiTheme="majorHAnsi" w:hAnsiTheme="majorHAnsi"/>
              </w:rPr>
              <w:t xml:space="preserve">Compound sentences beginning with the word </w:t>
            </w:r>
            <w:r w:rsidRPr="00663CA0">
              <w:rPr>
                <w:rFonts w:asciiTheme="majorHAnsi" w:hAnsiTheme="majorHAnsi"/>
                <w:i/>
              </w:rPr>
              <w:t>some</w:t>
            </w:r>
            <w:r w:rsidRPr="00663CA0">
              <w:rPr>
                <w:rFonts w:asciiTheme="majorHAnsi" w:hAnsiTheme="majorHAnsi"/>
              </w:rPr>
              <w:t xml:space="preserve"> and have a semi-colon instead of a conjunction separating the latter half of the sentence</w:t>
            </w:r>
          </w:p>
          <w:p w:rsidR="00C97CE0" w:rsidRPr="00663CA0" w:rsidRDefault="00C97CE0" w:rsidP="00C97CE0">
            <w:pPr>
              <w:rPr>
                <w:rFonts w:asciiTheme="majorHAnsi" w:hAnsiTheme="majorHAnsi"/>
              </w:rPr>
            </w:pPr>
          </w:p>
        </w:tc>
        <w:tc>
          <w:tcPr>
            <w:tcW w:w="1973" w:type="dxa"/>
          </w:tcPr>
          <w:p w:rsidR="00C97CE0" w:rsidRPr="00663CA0" w:rsidRDefault="00C97CE0" w:rsidP="00C97CE0">
            <w:pPr>
              <w:rPr>
                <w:rFonts w:asciiTheme="majorHAnsi" w:hAnsiTheme="majorHAnsi"/>
              </w:rPr>
            </w:pPr>
            <w:r w:rsidRPr="00663CA0">
              <w:rPr>
                <w:rFonts w:asciiTheme="majorHAnsi" w:hAnsiTheme="majorHAnsi"/>
              </w:rPr>
              <w:t>Some people love football; others just can’t stand it</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tc>
        <w:tc>
          <w:tcPr>
            <w:tcW w:w="2070" w:type="dxa"/>
          </w:tcPr>
          <w:p w:rsidR="00C97CE0" w:rsidRPr="00663CA0" w:rsidRDefault="00C97CE0" w:rsidP="00C97CE0">
            <w:pPr>
              <w:autoSpaceDE w:val="0"/>
              <w:autoSpaceDN w:val="0"/>
              <w:adjustRightInd w:val="0"/>
              <w:rPr>
                <w:rFonts w:asciiTheme="majorHAnsi" w:hAnsiTheme="majorHAnsi"/>
              </w:rPr>
            </w:pPr>
            <w:r w:rsidRPr="00663CA0">
              <w:rPr>
                <w:rFonts w:asciiTheme="majorHAnsi" w:hAnsiTheme="majorHAnsi"/>
              </w:rPr>
              <w:t>Use of the semi-colon, colon</w:t>
            </w:r>
          </w:p>
          <w:p w:rsidR="00C97CE0" w:rsidRPr="00663CA0" w:rsidRDefault="00C97CE0" w:rsidP="00C97CE0">
            <w:pPr>
              <w:autoSpaceDE w:val="0"/>
              <w:autoSpaceDN w:val="0"/>
              <w:adjustRightInd w:val="0"/>
              <w:rPr>
                <w:rFonts w:asciiTheme="majorHAnsi" w:hAnsiTheme="majorHAnsi"/>
                <w:i/>
              </w:rPr>
            </w:pPr>
            <w:r w:rsidRPr="00663CA0">
              <w:rPr>
                <w:rFonts w:asciiTheme="majorHAnsi" w:hAnsiTheme="majorHAnsi"/>
              </w:rPr>
              <w:t xml:space="preserve">and dash to mark the boundary between independent </w:t>
            </w:r>
            <w:r w:rsidRPr="00663CA0">
              <w:rPr>
                <w:rFonts w:asciiTheme="majorHAnsi" w:hAnsiTheme="majorHAnsi"/>
                <w:b/>
              </w:rPr>
              <w:t xml:space="preserve">clauses </w:t>
            </w:r>
          </w:p>
          <w:p w:rsidR="00C97CE0" w:rsidRPr="00663CA0" w:rsidRDefault="00C97CE0" w:rsidP="00C97CE0">
            <w:pPr>
              <w:rPr>
                <w:rFonts w:asciiTheme="majorHAnsi" w:hAnsiTheme="majorHAnsi"/>
              </w:rPr>
            </w:pP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Personification of weather sentences</w:t>
            </w:r>
          </w:p>
          <w:p w:rsidR="00C97CE0" w:rsidRPr="00663CA0" w:rsidRDefault="00C97CE0" w:rsidP="00C97CE0">
            <w:pPr>
              <w:rPr>
                <w:rFonts w:asciiTheme="majorHAnsi" w:hAnsiTheme="majorHAnsi"/>
              </w:rPr>
            </w:pPr>
            <w:r w:rsidRPr="00663CA0">
              <w:rPr>
                <w:rFonts w:asciiTheme="majorHAnsi" w:hAnsiTheme="majorHAnsi"/>
              </w:rPr>
              <w:t xml:space="preserve">An element of the weather is given a human attribute. </w:t>
            </w:r>
          </w:p>
          <w:p w:rsidR="00C97CE0" w:rsidRPr="00663CA0" w:rsidRDefault="00C97CE0" w:rsidP="00C97CE0">
            <w:pPr>
              <w:rPr>
                <w:rFonts w:asciiTheme="majorHAnsi" w:hAnsiTheme="majorHAnsi"/>
              </w:rPr>
            </w:pPr>
            <w:r w:rsidRPr="00663CA0">
              <w:rPr>
                <w:rFonts w:asciiTheme="majorHAnsi" w:hAnsiTheme="majorHAnsi"/>
              </w:rPr>
              <w:t>When grasped, introduce an adverb</w:t>
            </w:r>
          </w:p>
        </w:tc>
        <w:tc>
          <w:tcPr>
            <w:tcW w:w="1973" w:type="dxa"/>
          </w:tcPr>
          <w:p w:rsidR="00C97CE0" w:rsidRPr="00663CA0" w:rsidRDefault="00C97CE0" w:rsidP="00C97CE0">
            <w:pPr>
              <w:rPr>
                <w:rFonts w:asciiTheme="majorHAnsi" w:hAnsiTheme="majorHAnsi"/>
              </w:rPr>
            </w:pPr>
            <w:r w:rsidRPr="00663CA0">
              <w:rPr>
                <w:rFonts w:asciiTheme="majorHAnsi" w:hAnsiTheme="majorHAnsi"/>
              </w:rPr>
              <w:t>The rain wept down his window</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The rain wept pitifully down his window</w:t>
            </w:r>
          </w:p>
        </w:tc>
        <w:tc>
          <w:tcPr>
            <w:tcW w:w="2070" w:type="dxa"/>
          </w:tcPr>
          <w:p w:rsidR="00C97CE0" w:rsidRPr="00663CA0" w:rsidRDefault="00C97CE0" w:rsidP="00C97CE0">
            <w:pPr>
              <w:rPr>
                <w:rFonts w:asciiTheme="majorHAnsi" w:hAnsiTheme="majorHAnsi"/>
              </w:rPr>
            </w:pPr>
            <w:r w:rsidRPr="00663CA0">
              <w:rPr>
                <w:rFonts w:asciiTheme="majorHAnsi" w:hAnsiTheme="majorHAnsi"/>
                <w:b/>
              </w:rPr>
              <w:t>Determiner</w:t>
            </w:r>
            <w:r w:rsidRPr="00663CA0">
              <w:rPr>
                <w:rFonts w:asciiTheme="majorHAnsi" w:hAnsiTheme="majorHAnsi"/>
              </w:rPr>
              <w:t xml:space="preserve"> – stands before any noun if necessary to enable the sentence to make sense (</w:t>
            </w:r>
            <w:r w:rsidRPr="00663CA0">
              <w:rPr>
                <w:rFonts w:asciiTheme="majorHAnsi" w:hAnsiTheme="majorHAnsi"/>
                <w:i/>
              </w:rPr>
              <w:t>the, a, this, my, any</w:t>
            </w:r>
            <w:r w:rsidRPr="00663CA0">
              <w:rPr>
                <w:rFonts w:asciiTheme="majorHAnsi" w:hAnsiTheme="majorHAnsi"/>
              </w:rPr>
              <w:t>)</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w:t>
            </w:r>
            <w:r w:rsidRPr="00663CA0">
              <w:rPr>
                <w:rFonts w:asciiTheme="majorHAnsi" w:hAnsiTheme="majorHAnsi"/>
                <w:b/>
                <w:i/>
                <w:u w:val="single"/>
              </w:rPr>
              <w:t>The</w:t>
            </w:r>
            <w:r w:rsidRPr="00663CA0">
              <w:rPr>
                <w:rFonts w:asciiTheme="majorHAnsi" w:hAnsiTheme="majorHAnsi"/>
              </w:rPr>
              <w:t xml:space="preserve"> rain wept down </w:t>
            </w:r>
            <w:r w:rsidRPr="00663CA0">
              <w:rPr>
                <w:rFonts w:asciiTheme="majorHAnsi" w:hAnsiTheme="majorHAnsi"/>
                <w:b/>
                <w:i/>
                <w:u w:val="single"/>
              </w:rPr>
              <w:t>his</w:t>
            </w:r>
            <w:r w:rsidRPr="00663CA0">
              <w:rPr>
                <w:rFonts w:asciiTheme="majorHAnsi" w:hAnsiTheme="majorHAnsi"/>
              </w:rPr>
              <w:t xml:space="preserve"> window.’</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The more, the more sentences</w:t>
            </w:r>
          </w:p>
          <w:p w:rsidR="00C97CE0" w:rsidRPr="00663CA0" w:rsidRDefault="00C97CE0" w:rsidP="00C97CE0">
            <w:pPr>
              <w:rPr>
                <w:rFonts w:asciiTheme="majorHAnsi" w:hAnsiTheme="majorHAnsi"/>
              </w:rPr>
            </w:pPr>
            <w:r w:rsidRPr="00663CA0">
              <w:rPr>
                <w:rFonts w:asciiTheme="majorHAnsi" w:hAnsiTheme="majorHAnsi"/>
              </w:rPr>
              <w:t>The first more should be followed by an emotive word and the second more should be followed by a related action.</w:t>
            </w:r>
          </w:p>
          <w:p w:rsidR="00C97CE0" w:rsidRPr="00663CA0" w:rsidRDefault="00C97CE0" w:rsidP="00C97CE0">
            <w:pPr>
              <w:rPr>
                <w:rFonts w:asciiTheme="majorHAnsi" w:hAnsiTheme="majorHAnsi"/>
              </w:rPr>
            </w:pPr>
            <w:r w:rsidRPr="00663CA0">
              <w:rPr>
                <w:rFonts w:asciiTheme="majorHAnsi" w:hAnsiTheme="majorHAnsi"/>
              </w:rPr>
              <w:t>Provide a list of human emotions</w:t>
            </w:r>
          </w:p>
          <w:p w:rsidR="00C97CE0" w:rsidRPr="00663CA0" w:rsidRDefault="00C97CE0" w:rsidP="00C97CE0">
            <w:pPr>
              <w:rPr>
                <w:rFonts w:asciiTheme="majorHAnsi" w:hAnsiTheme="majorHAnsi"/>
              </w:rPr>
            </w:pPr>
            <w:r w:rsidRPr="00663CA0">
              <w:rPr>
                <w:rFonts w:asciiTheme="majorHAnsi" w:hAnsiTheme="majorHAnsi"/>
              </w:rPr>
              <w:t xml:space="preserve">When grasped introduce </w:t>
            </w:r>
            <w:r w:rsidRPr="00663CA0">
              <w:rPr>
                <w:rFonts w:asciiTheme="majorHAnsi" w:hAnsiTheme="majorHAnsi"/>
                <w:i/>
              </w:rPr>
              <w:t>The less, the less sentence</w:t>
            </w:r>
          </w:p>
        </w:tc>
        <w:tc>
          <w:tcPr>
            <w:tcW w:w="1973" w:type="dxa"/>
          </w:tcPr>
          <w:p w:rsidR="00C97CE0" w:rsidRPr="00663CA0" w:rsidRDefault="00C97CE0" w:rsidP="00C97CE0">
            <w:pPr>
              <w:rPr>
                <w:rFonts w:asciiTheme="majorHAnsi" w:hAnsiTheme="majorHAnsi"/>
              </w:rPr>
            </w:pPr>
            <w:r w:rsidRPr="00663CA0">
              <w:rPr>
                <w:rFonts w:asciiTheme="majorHAnsi" w:hAnsiTheme="majorHAnsi"/>
              </w:rPr>
              <w:t>The more upset she was, the more her tears flowed</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The less happy he became, the less likely he was to smile</w:t>
            </w:r>
          </w:p>
        </w:tc>
        <w:tc>
          <w:tcPr>
            <w:tcW w:w="2070" w:type="dxa"/>
          </w:tcPr>
          <w:p w:rsidR="00C97CE0" w:rsidRPr="00663CA0" w:rsidRDefault="00C97CE0" w:rsidP="00C97CE0">
            <w:pPr>
              <w:rPr>
                <w:rFonts w:asciiTheme="majorHAnsi" w:hAnsiTheme="majorHAnsi"/>
              </w:rPr>
            </w:pPr>
            <w:r w:rsidRPr="00663CA0">
              <w:rPr>
                <w:rFonts w:asciiTheme="majorHAnsi" w:hAnsiTheme="majorHAnsi"/>
              </w:rPr>
              <w:t>Adverbial starters</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_ing, _ed</w:t>
            </w:r>
          </w:p>
          <w:p w:rsidR="00C97CE0" w:rsidRPr="00663CA0" w:rsidRDefault="00C97CE0" w:rsidP="00C97CE0">
            <w:pPr>
              <w:rPr>
                <w:rFonts w:asciiTheme="majorHAnsi" w:hAnsiTheme="majorHAnsi"/>
              </w:rPr>
            </w:pPr>
            <w:r w:rsidRPr="00663CA0">
              <w:rPr>
                <w:rFonts w:asciiTheme="majorHAnsi" w:hAnsiTheme="majorHAnsi"/>
              </w:rPr>
              <w:t>This sentence inverts typical sentence structure (subject-verb) and moves from present to past tense.</w:t>
            </w:r>
          </w:p>
          <w:p w:rsidR="00C97CE0" w:rsidRPr="00663CA0" w:rsidRDefault="00C97CE0" w:rsidP="00C97CE0">
            <w:pPr>
              <w:rPr>
                <w:rFonts w:asciiTheme="majorHAnsi" w:hAnsiTheme="majorHAnsi"/>
              </w:rPr>
            </w:pPr>
            <w:r w:rsidRPr="00663CA0">
              <w:rPr>
                <w:rFonts w:asciiTheme="majorHAnsi" w:hAnsiTheme="majorHAnsi"/>
              </w:rPr>
              <w:t xml:space="preserve">Begins with a verb ending in </w:t>
            </w:r>
            <w:r w:rsidRPr="00663CA0">
              <w:rPr>
                <w:rFonts w:asciiTheme="majorHAnsi" w:hAnsiTheme="majorHAnsi"/>
                <w:i/>
              </w:rPr>
              <w:t xml:space="preserve">ing </w:t>
            </w:r>
            <w:r w:rsidRPr="00663CA0">
              <w:rPr>
                <w:rFonts w:asciiTheme="majorHAnsi" w:hAnsiTheme="majorHAnsi"/>
              </w:rPr>
              <w:t xml:space="preserve"> followed by the location of the action and then a comma.  After the comma, the latter part begins with a name or personal pronoun followed by a second verb with an </w:t>
            </w:r>
            <w:r w:rsidRPr="00663CA0">
              <w:rPr>
                <w:rFonts w:asciiTheme="majorHAnsi" w:hAnsiTheme="majorHAnsi"/>
                <w:i/>
              </w:rPr>
              <w:t>ed</w:t>
            </w:r>
            <w:r w:rsidRPr="00663CA0">
              <w:rPr>
                <w:rFonts w:asciiTheme="majorHAnsi" w:hAnsiTheme="majorHAnsi"/>
              </w:rPr>
              <w:t xml:space="preserve"> ending and a pivotal incident</w:t>
            </w:r>
          </w:p>
        </w:tc>
        <w:tc>
          <w:tcPr>
            <w:tcW w:w="1973" w:type="dxa"/>
          </w:tcPr>
          <w:p w:rsidR="00C97CE0" w:rsidRPr="00663CA0" w:rsidRDefault="00C97CE0" w:rsidP="00C97CE0">
            <w:pPr>
              <w:rPr>
                <w:rFonts w:asciiTheme="majorHAnsi" w:hAnsiTheme="majorHAnsi"/>
              </w:rPr>
            </w:pPr>
            <w:r w:rsidRPr="00663CA0">
              <w:rPr>
                <w:rFonts w:asciiTheme="majorHAnsi" w:hAnsiTheme="majorHAnsi"/>
              </w:rPr>
              <w:t>Walking in the bush, she stopped at the sight of a crocodile facing her.</w:t>
            </w:r>
          </w:p>
        </w:tc>
        <w:tc>
          <w:tcPr>
            <w:tcW w:w="2070" w:type="dxa"/>
          </w:tcPr>
          <w:p w:rsidR="00C97CE0" w:rsidRPr="00663CA0" w:rsidRDefault="00C97CE0" w:rsidP="00C97CE0">
            <w:pPr>
              <w:rPr>
                <w:rFonts w:asciiTheme="majorHAnsi" w:hAnsiTheme="majorHAnsi"/>
              </w:rPr>
            </w:pPr>
            <w:r w:rsidRPr="00663CA0">
              <w:rPr>
                <w:rFonts w:asciiTheme="majorHAnsi" w:hAnsiTheme="majorHAnsi"/>
                <w:b/>
              </w:rPr>
              <w:t>Preposition</w:t>
            </w:r>
            <w:r w:rsidRPr="00663CA0">
              <w:rPr>
                <w:rFonts w:asciiTheme="majorHAnsi" w:hAnsiTheme="majorHAnsi"/>
              </w:rPr>
              <w:t xml:space="preserve"> – links a following noun or pronoun to some other word in the sentence (unlike conjunctions, they cannot link clauses)</w:t>
            </w:r>
          </w:p>
          <w:p w:rsidR="00C97CE0" w:rsidRPr="00663CA0" w:rsidRDefault="00C97CE0" w:rsidP="00C97CE0">
            <w:pPr>
              <w:rPr>
                <w:rFonts w:asciiTheme="majorHAnsi" w:hAnsiTheme="majorHAnsi"/>
              </w:rPr>
            </w:pPr>
          </w:p>
          <w:p w:rsidR="00C97CE0" w:rsidRPr="00663CA0" w:rsidRDefault="00C97CE0" w:rsidP="00C97CE0">
            <w:pPr>
              <w:rPr>
                <w:rFonts w:asciiTheme="majorHAnsi" w:hAnsiTheme="majorHAnsi"/>
              </w:rPr>
            </w:pPr>
            <w:r w:rsidRPr="00663CA0">
              <w:rPr>
                <w:rFonts w:asciiTheme="majorHAnsi" w:hAnsiTheme="majorHAnsi"/>
              </w:rPr>
              <w:t xml:space="preserve">‘Walking </w:t>
            </w:r>
            <w:r w:rsidRPr="00663CA0">
              <w:rPr>
                <w:rFonts w:asciiTheme="majorHAnsi" w:hAnsiTheme="majorHAnsi"/>
                <w:b/>
                <w:i/>
                <w:u w:val="single"/>
              </w:rPr>
              <w:t>in</w:t>
            </w:r>
            <w:r w:rsidRPr="00663CA0">
              <w:rPr>
                <w:rFonts w:asciiTheme="majorHAnsi" w:hAnsiTheme="majorHAnsi"/>
              </w:rPr>
              <w:t xml:space="preserve"> the bush, she stopped </w:t>
            </w:r>
            <w:r w:rsidRPr="00663CA0">
              <w:rPr>
                <w:rFonts w:asciiTheme="majorHAnsi" w:hAnsiTheme="majorHAnsi"/>
                <w:b/>
                <w:i/>
                <w:u w:val="single"/>
              </w:rPr>
              <w:t>at</w:t>
            </w:r>
            <w:r w:rsidRPr="00663CA0">
              <w:rPr>
                <w:rFonts w:asciiTheme="majorHAnsi" w:hAnsiTheme="majorHAnsi"/>
              </w:rPr>
              <w:t xml:space="preserve"> the sight of a crocodile facing her.’</w:t>
            </w:r>
          </w:p>
          <w:p w:rsidR="00C97CE0" w:rsidRPr="00663CA0" w:rsidRDefault="00C97CE0" w:rsidP="00C97CE0">
            <w:pPr>
              <w:rPr>
                <w:rFonts w:asciiTheme="majorHAnsi" w:hAnsiTheme="majorHAnsi"/>
              </w:rPr>
            </w:pPr>
            <w:r w:rsidRPr="00663CA0">
              <w:rPr>
                <w:rFonts w:asciiTheme="majorHAnsi" w:hAnsiTheme="majorHAnsi"/>
              </w:rPr>
              <w:t xml:space="preserve">‘She waved </w:t>
            </w:r>
            <w:r w:rsidRPr="00663CA0">
              <w:rPr>
                <w:rFonts w:asciiTheme="majorHAnsi" w:hAnsiTheme="majorHAnsi"/>
                <w:b/>
                <w:i/>
                <w:u w:val="single"/>
              </w:rPr>
              <w:t>to</w:t>
            </w:r>
            <w:r w:rsidRPr="00663CA0">
              <w:rPr>
                <w:rFonts w:asciiTheme="majorHAnsi" w:hAnsiTheme="majorHAnsi"/>
              </w:rPr>
              <w:t xml:space="preserve"> her mother and watched her as she disappeared </w:t>
            </w:r>
            <w:r w:rsidRPr="00663CA0">
              <w:rPr>
                <w:rFonts w:asciiTheme="majorHAnsi" w:hAnsiTheme="majorHAnsi"/>
                <w:b/>
                <w:i/>
                <w:u w:val="single"/>
              </w:rPr>
              <w:t>in</w:t>
            </w:r>
            <w:r w:rsidRPr="00663CA0">
              <w:rPr>
                <w:rFonts w:asciiTheme="majorHAnsi" w:hAnsiTheme="majorHAnsi"/>
              </w:rPr>
              <w:t xml:space="preserve"> the fog </w:t>
            </w:r>
            <w:r w:rsidRPr="00663CA0">
              <w:rPr>
                <w:rFonts w:asciiTheme="majorHAnsi" w:hAnsiTheme="majorHAnsi"/>
                <w:b/>
                <w:i/>
                <w:u w:val="single"/>
              </w:rPr>
              <w:t>at</w:t>
            </w:r>
            <w:r w:rsidRPr="00663CA0">
              <w:rPr>
                <w:rFonts w:asciiTheme="majorHAnsi" w:hAnsiTheme="majorHAnsi"/>
              </w:rPr>
              <w:t xml:space="preserve"> the bottom of the street.’</w:t>
            </w:r>
          </w:p>
        </w:tc>
      </w:tr>
      <w:tr w:rsidR="00C97CE0" w:rsidTr="003B1323">
        <w:tc>
          <w:tcPr>
            <w:tcW w:w="891" w:type="dxa"/>
          </w:tcPr>
          <w:p w:rsidR="00C97CE0" w:rsidRPr="00663CA0" w:rsidRDefault="00C97CE0" w:rsidP="00C97CE0">
            <w:pPr>
              <w:rPr>
                <w:rFonts w:asciiTheme="majorHAnsi" w:hAnsiTheme="majorHAnsi"/>
              </w:rPr>
            </w:pPr>
          </w:p>
        </w:tc>
        <w:tc>
          <w:tcPr>
            <w:tcW w:w="4417" w:type="dxa"/>
          </w:tcPr>
          <w:p w:rsidR="00C97CE0" w:rsidRPr="00663CA0" w:rsidRDefault="00C97CE0" w:rsidP="00C97CE0">
            <w:pPr>
              <w:rPr>
                <w:rFonts w:asciiTheme="majorHAnsi" w:hAnsiTheme="majorHAnsi"/>
                <w:b/>
                <w:color w:val="FF0000"/>
              </w:rPr>
            </w:pPr>
            <w:r w:rsidRPr="00663CA0">
              <w:rPr>
                <w:rFonts w:asciiTheme="majorHAnsi" w:hAnsiTheme="majorHAnsi"/>
                <w:b/>
                <w:color w:val="FF0000"/>
              </w:rPr>
              <w:t>Irony sentences</w:t>
            </w:r>
          </w:p>
          <w:p w:rsidR="00C97CE0" w:rsidRPr="00663CA0" w:rsidRDefault="00C97CE0" w:rsidP="00C97CE0">
            <w:pPr>
              <w:rPr>
                <w:rFonts w:asciiTheme="majorHAnsi" w:hAnsiTheme="majorHAnsi"/>
              </w:rPr>
            </w:pPr>
            <w:r w:rsidRPr="00663CA0">
              <w:rPr>
                <w:rFonts w:asciiTheme="majorHAnsi" w:hAnsiTheme="majorHAnsi"/>
              </w:rPr>
              <w:t xml:space="preserve">Deliberately overstates how good or bad something is.  The overstated word (such as </w:t>
            </w:r>
            <w:r w:rsidRPr="00663CA0">
              <w:rPr>
                <w:rFonts w:asciiTheme="majorHAnsi" w:hAnsiTheme="majorHAnsi"/>
                <w:i/>
              </w:rPr>
              <w:t>wonderful</w:t>
            </w:r>
            <w:r w:rsidRPr="00663CA0">
              <w:rPr>
                <w:rFonts w:asciiTheme="majorHAnsi" w:hAnsiTheme="majorHAnsi"/>
              </w:rPr>
              <w:t xml:space="preserve"> is then shown to be a falsehood in the remainder of the sentence, when truth is evidenced.</w:t>
            </w:r>
          </w:p>
          <w:p w:rsidR="00C97CE0" w:rsidRPr="00663CA0" w:rsidRDefault="00C97CE0" w:rsidP="00C97CE0">
            <w:pPr>
              <w:rPr>
                <w:rFonts w:asciiTheme="majorHAnsi" w:hAnsiTheme="majorHAnsi"/>
              </w:rPr>
            </w:pPr>
            <w:r w:rsidRPr="00663CA0">
              <w:rPr>
                <w:rFonts w:asciiTheme="majorHAnsi" w:hAnsiTheme="majorHAnsi"/>
              </w:rPr>
              <w:t>Begin by collecting superlatives which can be used in the initial, ironic part of the sentence.  Display as a A-Z of these.</w:t>
            </w:r>
          </w:p>
        </w:tc>
        <w:tc>
          <w:tcPr>
            <w:tcW w:w="1973" w:type="dxa"/>
          </w:tcPr>
          <w:p w:rsidR="00C97CE0" w:rsidRPr="00663CA0" w:rsidRDefault="00C97CE0" w:rsidP="00C97CE0">
            <w:pPr>
              <w:rPr>
                <w:rFonts w:asciiTheme="majorHAnsi" w:hAnsiTheme="majorHAnsi"/>
              </w:rPr>
            </w:pPr>
            <w:r w:rsidRPr="00663CA0">
              <w:rPr>
                <w:rFonts w:asciiTheme="majorHAnsi" w:hAnsiTheme="majorHAnsi"/>
              </w:rPr>
              <w:t xml:space="preserve">Our ’luxury’ hotel turned out to be a </w:t>
            </w:r>
          </w:p>
          <w:p w:rsidR="00C97CE0" w:rsidRPr="00663CA0" w:rsidRDefault="00C97CE0" w:rsidP="00C97CE0">
            <w:pPr>
              <w:rPr>
                <w:rFonts w:asciiTheme="majorHAnsi" w:hAnsiTheme="majorHAnsi"/>
              </w:rPr>
            </w:pPr>
            <w:r w:rsidRPr="00663CA0">
              <w:rPr>
                <w:rFonts w:asciiTheme="majorHAnsi" w:hAnsiTheme="majorHAnsi"/>
              </w:rPr>
              <w:t>Farm outbuilding</w:t>
            </w:r>
          </w:p>
        </w:tc>
        <w:tc>
          <w:tcPr>
            <w:tcW w:w="2070" w:type="dxa"/>
          </w:tcPr>
          <w:p w:rsidR="00C97CE0" w:rsidRPr="00663CA0" w:rsidRDefault="00C97CE0" w:rsidP="00C97CE0">
            <w:pPr>
              <w:rPr>
                <w:rFonts w:asciiTheme="majorHAnsi" w:hAnsiTheme="majorHAnsi"/>
              </w:rPr>
            </w:pPr>
          </w:p>
        </w:tc>
      </w:tr>
    </w:tbl>
    <w:p w:rsidR="00352962" w:rsidRDefault="00352962" w:rsidP="00FC13A6">
      <w:pPr>
        <w:jc w:val="both"/>
        <w:rPr>
          <w:rFonts w:ascii="Calibri Light" w:hAnsi="Calibri Light" w:cs="Calibri Light"/>
          <w:sz w:val="72"/>
          <w:szCs w:val="72"/>
        </w:rPr>
      </w:pPr>
    </w:p>
    <w:p w:rsidR="00352962" w:rsidRDefault="00352962" w:rsidP="00FC13A6">
      <w:pPr>
        <w:jc w:val="both"/>
        <w:rPr>
          <w:rFonts w:ascii="Calibri Light" w:hAnsi="Calibri Light" w:cs="Calibri Light"/>
          <w:sz w:val="72"/>
          <w:szCs w:val="72"/>
        </w:rPr>
      </w:pPr>
    </w:p>
    <w:p w:rsidR="00352962" w:rsidRDefault="00352962" w:rsidP="00FC13A6">
      <w:pPr>
        <w:jc w:val="both"/>
        <w:rPr>
          <w:rFonts w:ascii="Calibri Light" w:hAnsi="Calibri Light" w:cs="Calibri Light"/>
          <w:sz w:val="72"/>
          <w:szCs w:val="72"/>
        </w:rPr>
      </w:pPr>
    </w:p>
    <w:p w:rsidR="00352962" w:rsidRDefault="00386492" w:rsidP="00FC13A6">
      <w:pPr>
        <w:jc w:val="both"/>
        <w:rPr>
          <w:rFonts w:ascii="Calibri Light" w:hAnsi="Calibri Light" w:cs="Calibri Light"/>
          <w:sz w:val="72"/>
          <w:szCs w:val="72"/>
        </w:rPr>
      </w:pPr>
      <w:r w:rsidRPr="00E22649">
        <w:rPr>
          <w:noProof/>
          <w:lang w:eastAsia="en-GB"/>
        </w:rPr>
        <w:lastRenderedPageBreak/>
        <w:drawing>
          <wp:inline distT="0" distB="0" distL="0" distR="0" wp14:anchorId="06786766" wp14:editId="54235EB0">
            <wp:extent cx="8609206" cy="5912852"/>
            <wp:effectExtent l="0" t="4445" r="0" b="0"/>
            <wp:docPr id="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67" cstate="print">
                      <a:extLst>
                        <a:ext uri="{28A0092B-C50C-407E-A947-70E740481C1C}">
                          <a14:useLocalDpi xmlns:a14="http://schemas.microsoft.com/office/drawing/2010/main" val="0"/>
                        </a:ext>
                      </a:extLst>
                    </a:blip>
                    <a:stretch>
                      <a:fillRect/>
                    </a:stretch>
                  </pic:blipFill>
                  <pic:spPr>
                    <a:xfrm rot="16200000">
                      <a:off x="0" y="0"/>
                      <a:ext cx="8615453" cy="5917142"/>
                    </a:xfrm>
                    <a:prstGeom prst="rect">
                      <a:avLst/>
                    </a:prstGeom>
                  </pic:spPr>
                </pic:pic>
              </a:graphicData>
            </a:graphic>
          </wp:inline>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F6649E" w:rsidP="00FC13A6">
      <w:pPr>
        <w:jc w:val="both"/>
        <w:rPr>
          <w:rFonts w:ascii="Calibri Light" w:hAnsi="Calibri Light" w:cs="Calibri Light"/>
          <w:sz w:val="72"/>
          <w:szCs w:val="72"/>
        </w:rPr>
      </w:pPr>
      <w:r w:rsidRPr="00E22649">
        <w:rPr>
          <w:noProof/>
          <w:lang w:eastAsia="en-GB"/>
        </w:rPr>
        <w:drawing>
          <wp:inline distT="0" distB="0" distL="0" distR="0" wp14:anchorId="491B6D1F" wp14:editId="3C361CAC">
            <wp:extent cx="7401223" cy="5050913"/>
            <wp:effectExtent l="0" t="6032" r="3492" b="3493"/>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68" cstate="print">
                      <a:extLst>
                        <a:ext uri="{28A0092B-C50C-407E-A947-70E740481C1C}">
                          <a14:useLocalDpi xmlns:a14="http://schemas.microsoft.com/office/drawing/2010/main" val="0"/>
                        </a:ext>
                      </a:extLst>
                    </a:blip>
                    <a:stretch>
                      <a:fillRect/>
                    </a:stretch>
                  </pic:blipFill>
                  <pic:spPr>
                    <a:xfrm rot="16200000">
                      <a:off x="0" y="0"/>
                      <a:ext cx="7409046" cy="5056251"/>
                    </a:xfrm>
                    <a:prstGeom prst="rect">
                      <a:avLst/>
                    </a:prstGeom>
                  </pic:spPr>
                </pic:pic>
              </a:graphicData>
            </a:graphic>
          </wp:inline>
        </w:drawing>
      </w:r>
    </w:p>
    <w:p w:rsidR="00386492" w:rsidRDefault="00386492" w:rsidP="00FC13A6">
      <w:pPr>
        <w:jc w:val="both"/>
        <w:rPr>
          <w:rFonts w:ascii="Calibri Light" w:hAnsi="Calibri Light" w:cs="Calibri Light"/>
          <w:sz w:val="72"/>
          <w:szCs w:val="72"/>
        </w:rPr>
      </w:pPr>
    </w:p>
    <w:p w:rsidR="00386492" w:rsidRDefault="00F6649E" w:rsidP="00FC13A6">
      <w:pPr>
        <w:jc w:val="both"/>
        <w:rPr>
          <w:rFonts w:ascii="Calibri Light" w:hAnsi="Calibri Light" w:cs="Calibri Light"/>
          <w:sz w:val="72"/>
          <w:szCs w:val="72"/>
        </w:rPr>
      </w:pPr>
      <w:r w:rsidRPr="00E22649">
        <w:rPr>
          <w:noProof/>
          <w:lang w:eastAsia="en-GB"/>
        </w:rPr>
        <w:drawing>
          <wp:inline distT="0" distB="0" distL="0" distR="0" wp14:anchorId="7360AFC9" wp14:editId="5F44A9C1">
            <wp:extent cx="6918969" cy="5457244"/>
            <wp:effectExtent l="6985" t="0" r="317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12309" r="16392"/>
                    <a:stretch/>
                  </pic:blipFill>
                  <pic:spPr bwMode="auto">
                    <a:xfrm rot="16200000">
                      <a:off x="0" y="0"/>
                      <a:ext cx="6923639" cy="5460927"/>
                    </a:xfrm>
                    <a:prstGeom prst="rect">
                      <a:avLst/>
                    </a:prstGeom>
                    <a:ln>
                      <a:noFill/>
                    </a:ln>
                    <a:extLst>
                      <a:ext uri="{53640926-AAD7-44D8-BBD7-CCE9431645EC}">
                        <a14:shadowObscured xmlns:a14="http://schemas.microsoft.com/office/drawing/2010/main"/>
                      </a:ext>
                    </a:extLst>
                  </pic:spPr>
                </pic:pic>
              </a:graphicData>
            </a:graphic>
          </wp:inline>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52962" w:rsidRDefault="00352962" w:rsidP="00FC13A6">
      <w:pPr>
        <w:jc w:val="both"/>
        <w:rPr>
          <w:rFonts w:ascii="Calibri Light" w:hAnsi="Calibri Light" w:cs="Calibri Light"/>
          <w:sz w:val="72"/>
          <w:szCs w:val="72"/>
        </w:rPr>
      </w:pPr>
    </w:p>
    <w:p w:rsidR="0065455B" w:rsidRDefault="0065455B"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F6649E"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49376" behindDoc="0" locked="0" layoutInCell="1" allowOverlap="1">
            <wp:simplePos x="0" y="0"/>
            <wp:positionH relativeFrom="margin">
              <wp:posOffset>-1711960</wp:posOffset>
            </wp:positionH>
            <wp:positionV relativeFrom="paragraph">
              <wp:posOffset>-4769485</wp:posOffset>
            </wp:positionV>
            <wp:extent cx="8122920" cy="5549900"/>
            <wp:effectExtent l="0" t="8890" r="2540" b="2540"/>
            <wp:wrapThrough wrapText="bothSides">
              <wp:wrapPolygon edited="0">
                <wp:start x="21624" y="35"/>
                <wp:lineTo x="44" y="35"/>
                <wp:lineTo x="44" y="21536"/>
                <wp:lineTo x="21624" y="21536"/>
                <wp:lineTo x="21624" y="35"/>
              </wp:wrapPolygon>
            </wp:wrapThrough>
            <wp:docPr id="7" name="Picture 7">
              <a:extLst xmlns:a="http://schemas.openxmlformats.org/drawingml/2006/main">
                <a:ext uri="{FF2B5EF4-FFF2-40B4-BE49-F238E27FC236}">
                  <a16:creationId xmlns:a16="http://schemas.microsoft.com/office/drawing/2014/main" id="{B3C90C40-FA06-3E43-8847-CDC7EE48D1A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B3C90C40-FA06-3E43-8847-CDC7EE48D1AF}"/>
                        </a:ext>
                      </a:extLst>
                    </pic:cNvPr>
                    <pic:cNvPicPr>
                      <a:picLocks noGrp="1" noChangeAspect="1"/>
                    </pic:cNvPicPr>
                  </pic:nvPicPr>
                  <pic:blipFill rotWithShape="1">
                    <a:blip r:embed="rId70" cstate="print">
                      <a:extLst>
                        <a:ext uri="{28A0092B-C50C-407E-A947-70E740481C1C}">
                          <a14:useLocalDpi xmlns:a14="http://schemas.microsoft.com/office/drawing/2010/main" val="0"/>
                        </a:ext>
                      </a:extLst>
                    </a:blip>
                    <a:srcRect l="2216" t="7456" r="2567" b="5790"/>
                    <a:stretch/>
                  </pic:blipFill>
                  <pic:spPr>
                    <a:xfrm rot="16200000">
                      <a:off x="0" y="0"/>
                      <a:ext cx="8122920" cy="5549900"/>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386492" w:rsidP="00FC13A6">
      <w:pPr>
        <w:jc w:val="both"/>
        <w:rPr>
          <w:noProof/>
          <w:lang w:eastAsia="en-GB"/>
        </w:rPr>
      </w:pPr>
    </w:p>
    <w:p w:rsidR="00386492" w:rsidRDefault="00620E06"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44256" behindDoc="0" locked="0" layoutInCell="1" allowOverlap="1">
            <wp:simplePos x="0" y="0"/>
            <wp:positionH relativeFrom="column">
              <wp:posOffset>-285750</wp:posOffset>
            </wp:positionH>
            <wp:positionV relativeFrom="paragraph">
              <wp:posOffset>481965</wp:posOffset>
            </wp:positionV>
            <wp:extent cx="8008620" cy="2484755"/>
            <wp:effectExtent l="0" t="318" r="0" b="0"/>
            <wp:wrapThrough wrapText="bothSides">
              <wp:wrapPolygon edited="0">
                <wp:start x="21601" y="3"/>
                <wp:lineTo x="73" y="3"/>
                <wp:lineTo x="73" y="21365"/>
                <wp:lineTo x="21601" y="21365"/>
                <wp:lineTo x="21601" y="3"/>
              </wp:wrapPolygon>
            </wp:wrapThrough>
            <wp:docPr id="8" name="Picture 8">
              <a:extLst xmlns:a="http://schemas.openxmlformats.org/drawingml/2006/main">
                <a:ext uri="{FF2B5EF4-FFF2-40B4-BE49-F238E27FC236}">
                  <a16:creationId xmlns:a16="http://schemas.microsoft.com/office/drawing/2014/main" id="{EAA20472-9803-2B40-B32B-98DEFC62E85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FF2B5EF4-FFF2-40B4-BE49-F238E27FC236}">
                          <a16:creationId xmlns:a16="http://schemas.microsoft.com/office/drawing/2014/main" id="{EAA20472-9803-2B40-B32B-98DEFC62E850}"/>
                        </a:ext>
                      </a:extLst>
                    </pic:cNvPr>
                    <pic:cNvPicPr>
                      <a:picLocks noGrp="1" noChangeAspect="1"/>
                    </pic:cNvPicPr>
                  </pic:nvPicPr>
                  <pic:blipFill rotWithShape="1">
                    <a:blip r:embed="rId71" cstate="print">
                      <a:extLst>
                        <a:ext uri="{28A0092B-C50C-407E-A947-70E740481C1C}">
                          <a14:useLocalDpi xmlns:a14="http://schemas.microsoft.com/office/drawing/2010/main" val="0"/>
                        </a:ext>
                      </a:extLst>
                    </a:blip>
                    <a:srcRect l="2216" t="12712" r="1992" b="47634"/>
                    <a:stretch/>
                  </pic:blipFill>
                  <pic:spPr>
                    <a:xfrm rot="16200000">
                      <a:off x="0" y="0"/>
                      <a:ext cx="8008620" cy="2484755"/>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620E06"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43232" behindDoc="0" locked="0" layoutInCell="1" allowOverlap="1">
            <wp:simplePos x="0" y="0"/>
            <wp:positionH relativeFrom="margin">
              <wp:posOffset>-174625</wp:posOffset>
            </wp:positionH>
            <wp:positionV relativeFrom="paragraph">
              <wp:posOffset>476250</wp:posOffset>
            </wp:positionV>
            <wp:extent cx="5731510" cy="4061460"/>
            <wp:effectExtent l="0" t="3175" r="0" b="0"/>
            <wp:wrapThrough wrapText="bothSides">
              <wp:wrapPolygon edited="0">
                <wp:start x="21612" y="17"/>
                <wp:lineTo x="74" y="17"/>
                <wp:lineTo x="74" y="21495"/>
                <wp:lineTo x="21612" y="21495"/>
                <wp:lineTo x="21612" y="17"/>
              </wp:wrapPolygon>
            </wp:wrapThrough>
            <wp:docPr id="9"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2" cstate="print">
                      <a:extLst>
                        <a:ext uri="{28A0092B-C50C-407E-A947-70E740481C1C}">
                          <a14:useLocalDpi xmlns:a14="http://schemas.microsoft.com/office/drawing/2010/main" val="0"/>
                        </a:ext>
                      </a:extLst>
                    </a:blip>
                    <a:stretch>
                      <a:fillRect/>
                    </a:stretch>
                  </pic:blipFill>
                  <pic:spPr>
                    <a:xfrm rot="16200000">
                      <a:off x="0" y="0"/>
                      <a:ext cx="5731510" cy="4061460"/>
                    </a:xfrm>
                    <a:prstGeom prst="rect">
                      <a:avLst/>
                    </a:prstGeom>
                  </pic:spPr>
                </pic:pic>
              </a:graphicData>
            </a:graphic>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noProof/>
          <w:lang w:eastAsia="en-GB"/>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620E06"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0400" behindDoc="0" locked="0" layoutInCell="1" allowOverlap="1">
            <wp:simplePos x="0" y="0"/>
            <wp:positionH relativeFrom="column">
              <wp:posOffset>-1010285</wp:posOffset>
            </wp:positionH>
            <wp:positionV relativeFrom="paragraph">
              <wp:posOffset>397510</wp:posOffset>
            </wp:positionV>
            <wp:extent cx="7139305" cy="4977765"/>
            <wp:effectExtent l="0" t="5080" r="0" b="0"/>
            <wp:wrapThrough wrapText="bothSides">
              <wp:wrapPolygon edited="0">
                <wp:start x="21615" y="22"/>
                <wp:lineTo x="60" y="22"/>
                <wp:lineTo x="60" y="21515"/>
                <wp:lineTo x="21615" y="21515"/>
                <wp:lineTo x="21615" y="22"/>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10457" r="8892"/>
                    <a:stretch/>
                  </pic:blipFill>
                  <pic:spPr bwMode="auto">
                    <a:xfrm rot="16200000">
                      <a:off x="0" y="0"/>
                      <a:ext cx="7139305" cy="4977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58638A"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2448" behindDoc="0" locked="0" layoutInCell="1" allowOverlap="1">
            <wp:simplePos x="0" y="0"/>
            <wp:positionH relativeFrom="margin">
              <wp:posOffset>-811530</wp:posOffset>
            </wp:positionH>
            <wp:positionV relativeFrom="paragraph">
              <wp:posOffset>-2707005</wp:posOffset>
            </wp:positionV>
            <wp:extent cx="7546340" cy="5161915"/>
            <wp:effectExtent l="0" t="7938" r="8573" b="8572"/>
            <wp:wrapThrough wrapText="bothSides">
              <wp:wrapPolygon edited="0">
                <wp:start x="21623" y="33"/>
                <wp:lineTo x="30" y="33"/>
                <wp:lineTo x="30" y="21556"/>
                <wp:lineTo x="21623" y="21556"/>
                <wp:lineTo x="21623" y="33"/>
              </wp:wrapPolygon>
            </wp:wrapThrough>
            <wp:docPr id="12" name="Picture 12">
              <a:extLst xmlns:a="http://schemas.openxmlformats.org/drawingml/2006/main">
                <a:ext uri="{FF2B5EF4-FFF2-40B4-BE49-F238E27FC236}">
                  <a16:creationId xmlns:a16="http://schemas.microsoft.com/office/drawing/2014/main" id="{9EF7F0ED-586C-2849-A8EE-13FA82CF8FB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9EF7F0ED-586C-2849-A8EE-13FA82CF8FB7}"/>
                        </a:ext>
                      </a:extLst>
                    </pic:cNvPr>
                    <pic:cNvPicPr>
                      <a:picLocks noGrp="1" noChangeAspect="1"/>
                    </pic:cNvPicPr>
                  </pic:nvPicPr>
                  <pic:blipFill>
                    <a:blip r:embed="rId74" cstate="print">
                      <a:extLst>
                        <a:ext uri="{28A0092B-C50C-407E-A947-70E740481C1C}">
                          <a14:useLocalDpi xmlns:a14="http://schemas.microsoft.com/office/drawing/2010/main" val="0"/>
                        </a:ext>
                      </a:extLst>
                    </a:blip>
                    <a:stretch>
                      <a:fillRect/>
                    </a:stretch>
                  </pic:blipFill>
                  <pic:spPr>
                    <a:xfrm rot="16200000">
                      <a:off x="0" y="0"/>
                      <a:ext cx="7546340" cy="5161915"/>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620E06"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1424" behindDoc="0" locked="0" layoutInCell="1" allowOverlap="1">
            <wp:simplePos x="0" y="0"/>
            <wp:positionH relativeFrom="column">
              <wp:posOffset>514350</wp:posOffset>
            </wp:positionH>
            <wp:positionV relativeFrom="paragraph">
              <wp:posOffset>-3670300</wp:posOffset>
            </wp:positionV>
            <wp:extent cx="5731510" cy="3030220"/>
            <wp:effectExtent l="0" t="1905" r="635" b="635"/>
            <wp:wrapThrough wrapText="bothSides">
              <wp:wrapPolygon edited="0">
                <wp:start x="21607" y="14"/>
                <wp:lineTo x="69" y="14"/>
                <wp:lineTo x="69" y="21469"/>
                <wp:lineTo x="21607" y="21469"/>
                <wp:lineTo x="21607" y="14"/>
              </wp:wrapPolygon>
            </wp:wrapThrough>
            <wp:docPr id="11" name="Picture 11">
              <a:extLst xmlns:a="http://schemas.openxmlformats.org/drawingml/2006/main">
                <a:ext uri="{FF2B5EF4-FFF2-40B4-BE49-F238E27FC236}">
                  <a16:creationId xmlns:a16="http://schemas.microsoft.com/office/drawing/2014/main" id="{A8C5008B-CAB9-C14A-BB10-3C79913FCB3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A8C5008B-CAB9-C14A-BB10-3C79913FCB3F}"/>
                        </a:ext>
                      </a:extLst>
                    </pic:cNvPr>
                    <pic:cNvPicPr>
                      <a:picLocks noGrp="1" noChangeAspect="1"/>
                    </pic:cNvPicPr>
                  </pic:nvPicPr>
                  <pic:blipFill>
                    <a:blip r:embed="rId75" cstate="print">
                      <a:extLst>
                        <a:ext uri="{28A0092B-C50C-407E-A947-70E740481C1C}">
                          <a14:useLocalDpi xmlns:a14="http://schemas.microsoft.com/office/drawing/2010/main" val="0"/>
                        </a:ext>
                      </a:extLst>
                    </a:blip>
                    <a:stretch>
                      <a:fillRect/>
                    </a:stretch>
                  </pic:blipFill>
                  <pic:spPr>
                    <a:xfrm rot="16200000">
                      <a:off x="0" y="0"/>
                      <a:ext cx="5731510" cy="3030220"/>
                    </a:xfrm>
                    <a:prstGeom prst="rect">
                      <a:avLst/>
                    </a:prstGeom>
                  </pic:spPr>
                </pic:pic>
              </a:graphicData>
            </a:graphic>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58638A"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3472" behindDoc="0" locked="0" layoutInCell="1" allowOverlap="1">
            <wp:simplePos x="0" y="0"/>
            <wp:positionH relativeFrom="margin">
              <wp:align>left</wp:align>
            </wp:positionH>
            <wp:positionV relativeFrom="paragraph">
              <wp:posOffset>263525</wp:posOffset>
            </wp:positionV>
            <wp:extent cx="7061200" cy="5003800"/>
            <wp:effectExtent l="0" t="0" r="6350" b="6350"/>
            <wp:wrapThrough wrapText="bothSides">
              <wp:wrapPolygon edited="0">
                <wp:start x="21600" y="0"/>
                <wp:lineTo x="39" y="0"/>
                <wp:lineTo x="39" y="21545"/>
                <wp:lineTo x="21600" y="21545"/>
                <wp:lineTo x="21600" y="0"/>
              </wp:wrapPolygon>
            </wp:wrapThrough>
            <wp:docPr id="13"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2" cstate="print">
                      <a:extLst>
                        <a:ext uri="{28A0092B-C50C-407E-A947-70E740481C1C}">
                          <a14:useLocalDpi xmlns:a14="http://schemas.microsoft.com/office/drawing/2010/main" val="0"/>
                        </a:ext>
                      </a:extLst>
                    </a:blip>
                    <a:stretch>
                      <a:fillRect/>
                    </a:stretch>
                  </pic:blipFill>
                  <pic:spPr>
                    <a:xfrm rot="16200000">
                      <a:off x="0" y="0"/>
                      <a:ext cx="7061200" cy="5003800"/>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58638A"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4496" behindDoc="0" locked="0" layoutInCell="1" allowOverlap="1">
            <wp:simplePos x="0" y="0"/>
            <wp:positionH relativeFrom="margin">
              <wp:posOffset>-3237230</wp:posOffset>
            </wp:positionH>
            <wp:positionV relativeFrom="paragraph">
              <wp:posOffset>657225</wp:posOffset>
            </wp:positionV>
            <wp:extent cx="8180705" cy="2428240"/>
            <wp:effectExtent l="0" t="317" r="0" b="0"/>
            <wp:wrapThrough wrapText="bothSides">
              <wp:wrapPolygon edited="0">
                <wp:start x="21601" y="3"/>
                <wp:lineTo x="73" y="3"/>
                <wp:lineTo x="73" y="21354"/>
                <wp:lineTo x="21601" y="21354"/>
                <wp:lineTo x="21601" y="3"/>
              </wp:wrapPolygon>
            </wp:wrapThrough>
            <wp:docPr id="14" name="Picture 14">
              <a:extLst xmlns:a="http://schemas.openxmlformats.org/drawingml/2006/main">
                <a:ext uri="{FF2B5EF4-FFF2-40B4-BE49-F238E27FC236}">
                  <a16:creationId xmlns:a16="http://schemas.microsoft.com/office/drawing/2014/main" id="{A48FCA14-267D-4745-8715-39197B79863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A48FCA14-267D-4745-8715-39197B798639}"/>
                        </a:ext>
                      </a:extLst>
                    </pic:cNvPr>
                    <pic:cNvPicPr>
                      <a:picLocks noGrp="1" noChangeAspect="1"/>
                    </pic:cNvPicPr>
                  </pic:nvPicPr>
                  <pic:blipFill rotWithShape="1">
                    <a:blip r:embed="rId76" cstate="print">
                      <a:extLst>
                        <a:ext uri="{28A0092B-C50C-407E-A947-70E740481C1C}">
                          <a14:useLocalDpi xmlns:a14="http://schemas.microsoft.com/office/drawing/2010/main" val="0"/>
                        </a:ext>
                      </a:extLst>
                    </a:blip>
                    <a:srcRect l="1641" t="14903" r="1991" b="50811"/>
                    <a:stretch/>
                  </pic:blipFill>
                  <pic:spPr>
                    <a:xfrm rot="16200000">
                      <a:off x="0" y="0"/>
                      <a:ext cx="8180705" cy="2428240"/>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58638A"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5520" behindDoc="0" locked="0" layoutInCell="1" allowOverlap="1">
            <wp:simplePos x="0" y="0"/>
            <wp:positionH relativeFrom="margin">
              <wp:posOffset>357505</wp:posOffset>
            </wp:positionH>
            <wp:positionV relativeFrom="paragraph">
              <wp:posOffset>40005</wp:posOffset>
            </wp:positionV>
            <wp:extent cx="8011160" cy="2726690"/>
            <wp:effectExtent l="0" t="5715" r="3175" b="3175"/>
            <wp:wrapThrough wrapText="bothSides">
              <wp:wrapPolygon edited="0">
                <wp:start x="21615" y="45"/>
                <wp:lineTo x="43" y="45"/>
                <wp:lineTo x="43" y="21474"/>
                <wp:lineTo x="21615" y="21474"/>
                <wp:lineTo x="21615" y="45"/>
              </wp:wrapPolygon>
            </wp:wrapThrough>
            <wp:docPr id="15" name="Picture 4">
              <a:extLst xmlns:a="http://schemas.openxmlformats.org/drawingml/2006/main">
                <a:ext uri="{FF2B5EF4-FFF2-40B4-BE49-F238E27FC236}">
                  <a16:creationId xmlns:a16="http://schemas.microsoft.com/office/drawing/2014/main" id="{F0D3D2FA-22DF-8D49-9C37-7AF56A096F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0D3D2FA-22DF-8D49-9C37-7AF56A096F7F}"/>
                        </a:ext>
                      </a:extLst>
                    </pic:cNvPr>
                    <pic:cNvPicPr>
                      <a:picLocks noChangeAspect="1"/>
                    </pic:cNvPicPr>
                  </pic:nvPicPr>
                  <pic:blipFill rotWithShape="1">
                    <a:blip r:embed="rId77" cstate="print">
                      <a:extLst>
                        <a:ext uri="{28A0092B-C50C-407E-A947-70E740481C1C}">
                          <a14:useLocalDpi xmlns:a14="http://schemas.microsoft.com/office/drawing/2010/main" val="0"/>
                        </a:ext>
                      </a:extLst>
                    </a:blip>
                    <a:srcRect l="2133" t="24652" r="2073" b="31861"/>
                    <a:stretch/>
                  </pic:blipFill>
                  <pic:spPr>
                    <a:xfrm rot="16200000">
                      <a:off x="0" y="0"/>
                      <a:ext cx="8011160" cy="2726690"/>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D82CF5"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7568" behindDoc="0" locked="0" layoutInCell="1" allowOverlap="1">
            <wp:simplePos x="0" y="0"/>
            <wp:positionH relativeFrom="column">
              <wp:posOffset>937260</wp:posOffset>
            </wp:positionH>
            <wp:positionV relativeFrom="paragraph">
              <wp:posOffset>6985</wp:posOffset>
            </wp:positionV>
            <wp:extent cx="7545705" cy="2666365"/>
            <wp:effectExtent l="1270" t="0" r="0" b="0"/>
            <wp:wrapThrough wrapText="bothSides">
              <wp:wrapPolygon edited="0">
                <wp:start x="21596" y="-10"/>
                <wp:lineTo x="56" y="-10"/>
                <wp:lineTo x="56" y="21441"/>
                <wp:lineTo x="21596" y="21441"/>
                <wp:lineTo x="21596" y="-10"/>
              </wp:wrapPolygon>
            </wp:wrapThrough>
            <wp:docPr id="17" name="Picture 4">
              <a:extLst xmlns:a="http://schemas.openxmlformats.org/drawingml/2006/main">
                <a:ext uri="{FF2B5EF4-FFF2-40B4-BE49-F238E27FC236}">
                  <a16:creationId xmlns:a16="http://schemas.microsoft.com/office/drawing/2014/main" id="{2A0B2A2F-18D1-1243-B1A2-2B022EC14B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A0B2A2F-18D1-1243-B1A2-2B022EC14B70}"/>
                        </a:ext>
                      </a:extLst>
                    </pic:cNvPr>
                    <pic:cNvPicPr>
                      <a:picLocks noChangeAspect="1"/>
                    </pic:cNvPicPr>
                  </pic:nvPicPr>
                  <pic:blipFill rotWithShape="1">
                    <a:blip r:embed="rId78" cstate="print">
                      <a:extLst>
                        <a:ext uri="{28A0092B-C50C-407E-A947-70E740481C1C}">
                          <a14:useLocalDpi xmlns:a14="http://schemas.microsoft.com/office/drawing/2010/main" val="0"/>
                        </a:ext>
                      </a:extLst>
                    </a:blip>
                    <a:srcRect l="2133" t="19983" r="1745" b="34707"/>
                    <a:stretch/>
                  </pic:blipFill>
                  <pic:spPr>
                    <a:xfrm rot="16200000">
                      <a:off x="0" y="0"/>
                      <a:ext cx="7545705" cy="2666365"/>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D82CF5" w:rsidP="00FC13A6">
      <w:pPr>
        <w:jc w:val="both"/>
        <w:rPr>
          <w:rFonts w:ascii="Calibri Light" w:hAnsi="Calibri Light" w:cs="Calibri Light"/>
          <w:sz w:val="72"/>
          <w:szCs w:val="72"/>
        </w:rPr>
      </w:pPr>
      <w:r w:rsidRPr="00E22649">
        <w:rPr>
          <w:noProof/>
          <w:lang w:eastAsia="en-GB"/>
        </w:rPr>
        <w:drawing>
          <wp:anchor distT="0" distB="0" distL="114300" distR="114300" simplePos="0" relativeHeight="251756544" behindDoc="0" locked="0" layoutInCell="1" allowOverlap="1">
            <wp:simplePos x="0" y="0"/>
            <wp:positionH relativeFrom="column">
              <wp:posOffset>-2580640</wp:posOffset>
            </wp:positionH>
            <wp:positionV relativeFrom="paragraph">
              <wp:posOffset>18415</wp:posOffset>
            </wp:positionV>
            <wp:extent cx="7860030" cy="2940050"/>
            <wp:effectExtent l="2540" t="0" r="0" b="0"/>
            <wp:wrapThrough wrapText="bothSides">
              <wp:wrapPolygon edited="0">
                <wp:start x="21593" y="-19"/>
                <wp:lineTo x="77" y="-19"/>
                <wp:lineTo x="77" y="21395"/>
                <wp:lineTo x="21593" y="21395"/>
                <wp:lineTo x="21593" y="-19"/>
              </wp:wrapPolygon>
            </wp:wrapThrough>
            <wp:docPr id="16" name="Picture 16">
              <a:extLst xmlns:a="http://schemas.openxmlformats.org/drawingml/2006/main">
                <a:ext uri="{FF2B5EF4-FFF2-40B4-BE49-F238E27FC236}">
                  <a16:creationId xmlns:a16="http://schemas.microsoft.com/office/drawing/2014/main" id="{8CC5051A-6870-7343-8883-198605C3F1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8CC5051A-6870-7343-8883-198605C3F122}"/>
                        </a:ext>
                      </a:extLst>
                    </pic:cNvPr>
                    <pic:cNvPicPr>
                      <a:picLocks noGrp="1" noChangeAspect="1"/>
                    </pic:cNvPicPr>
                  </pic:nvPicPr>
                  <pic:blipFill rotWithShape="1">
                    <a:blip r:embed="rId79" cstate="print">
                      <a:extLst>
                        <a:ext uri="{28A0092B-C50C-407E-A947-70E740481C1C}">
                          <a14:useLocalDpi xmlns:a14="http://schemas.microsoft.com/office/drawing/2010/main" val="0"/>
                        </a:ext>
                      </a:extLst>
                    </a:blip>
                    <a:srcRect l="1723" t="21147" r="1417" b="30546"/>
                    <a:stretch/>
                  </pic:blipFill>
                  <pic:spPr>
                    <a:xfrm rot="16200000">
                      <a:off x="0" y="0"/>
                      <a:ext cx="7860030" cy="2940050"/>
                    </a:xfrm>
                    <a:prstGeom prst="rect">
                      <a:avLst/>
                    </a:prstGeom>
                  </pic:spPr>
                </pic:pic>
              </a:graphicData>
            </a:graphic>
            <wp14:sizeRelH relativeFrom="margin">
              <wp14:pctWidth>0</wp14:pctWidth>
            </wp14:sizeRelH>
            <wp14:sizeRelV relativeFrom="margin">
              <wp14:pctHeight>0</wp14:pctHeight>
            </wp14:sizeRelV>
          </wp:anchor>
        </w:drawing>
      </w: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Default="00386492" w:rsidP="00FC13A6">
      <w:pPr>
        <w:jc w:val="both"/>
        <w:rPr>
          <w:rFonts w:ascii="Calibri Light" w:hAnsi="Calibri Light" w:cs="Calibri Light"/>
          <w:sz w:val="72"/>
          <w:szCs w:val="72"/>
        </w:rPr>
      </w:pPr>
    </w:p>
    <w:p w:rsidR="00386492" w:rsidRPr="006F0527" w:rsidRDefault="00386492" w:rsidP="00FC13A6">
      <w:pPr>
        <w:jc w:val="both"/>
        <w:rPr>
          <w:rFonts w:ascii="Calibri Light" w:hAnsi="Calibri Light" w:cs="Calibri Light"/>
          <w:sz w:val="72"/>
          <w:szCs w:val="72"/>
        </w:rPr>
        <w:sectPr w:rsidR="00386492" w:rsidRPr="006F0527" w:rsidSect="00FB23AC">
          <w:headerReference w:type="default" r:id="rId80"/>
          <w:footerReference w:type="default" r:id="rId81"/>
          <w:pgSz w:w="11906" w:h="16838"/>
          <w:pgMar w:top="1440" w:right="1440" w:bottom="1440" w:left="1440" w:header="708" w:footer="708" w:gutter="0"/>
          <w:pgBorders w:display="firstPage" w:offsetFrom="page">
            <w:top w:val="eclipsingSquares2" w:sz="24" w:space="24" w:color="00B0F0"/>
            <w:left w:val="eclipsingSquares2" w:sz="24" w:space="24" w:color="00B0F0"/>
            <w:bottom w:val="eclipsingSquares2" w:sz="24" w:space="24" w:color="00B0F0"/>
            <w:right w:val="eclipsingSquares2" w:sz="24" w:space="24" w:color="00B0F0"/>
          </w:pgBorders>
          <w:cols w:space="708"/>
          <w:titlePg/>
          <w:docGrid w:linePitch="360"/>
        </w:sectPr>
      </w:pPr>
    </w:p>
    <w:p w:rsidR="00E22649" w:rsidRDefault="00E22649">
      <w:pPr>
        <w:sectPr w:rsidR="00E22649" w:rsidSect="00972FEC">
          <w:pgSz w:w="16838" w:h="11906" w:orient="landscape"/>
          <w:pgMar w:top="1440" w:right="1440" w:bottom="1440" w:left="1440" w:header="708" w:footer="708" w:gutter="0"/>
          <w:pgBorders w:offsetFrom="page">
            <w:top w:val="diamondsGray" w:sz="25" w:space="24" w:color="auto"/>
            <w:left w:val="diamondsGray" w:sz="25" w:space="24" w:color="auto"/>
            <w:bottom w:val="diamondsGray" w:sz="25" w:space="24" w:color="auto"/>
            <w:right w:val="diamondsGray" w:sz="25" w:space="24" w:color="auto"/>
          </w:pgBorders>
          <w:cols w:space="708"/>
          <w:titlePg/>
          <w:docGrid w:linePitch="360"/>
        </w:sectPr>
      </w:pPr>
    </w:p>
    <w:p w:rsidR="00E22649" w:rsidRDefault="00E22649" w:rsidP="00576659"/>
    <w:sectPr w:rsidR="00E22649" w:rsidSect="00972FEC">
      <w:pgSz w:w="16838" w:h="11906" w:orient="landscape"/>
      <w:pgMar w:top="1440" w:right="1440" w:bottom="1440" w:left="1440" w:header="708" w:footer="708" w:gutter="0"/>
      <w:pgBorders w:offsetFrom="page">
        <w:top w:val="diamondsGray" w:sz="25" w:space="24" w:color="auto"/>
        <w:left w:val="diamondsGray" w:sz="25" w:space="24" w:color="auto"/>
        <w:bottom w:val="diamondsGray" w:sz="25" w:space="24" w:color="auto"/>
        <w:right w:val="diamondsGray" w:sz="25"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301F" w:rsidRDefault="0008301F">
      <w:r>
        <w:separator/>
      </w:r>
    </w:p>
  </w:endnote>
  <w:endnote w:type="continuationSeparator" w:id="0">
    <w:p w:rsidR="0008301F" w:rsidRDefault="00083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loralies">
    <w:altName w:val="Courier New"/>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422C" w:rsidRPr="00C92E8D" w:rsidRDefault="00DC422C">
    <w:pPr>
      <w:pStyle w:val="Footer"/>
      <w:jc w:val="right"/>
      <w:rPr>
        <w:rFonts w:asciiTheme="majorHAnsi" w:hAnsiTheme="majorHAnsi" w:cstheme="majorHAnsi"/>
        <w:sz w:val="20"/>
        <w:szCs w:val="20"/>
      </w:rPr>
    </w:pPr>
    <w:r w:rsidRPr="00C92E8D">
      <w:rPr>
        <w:rFonts w:asciiTheme="majorHAnsi" w:hAnsiTheme="majorHAnsi" w:cstheme="majorHAnsi"/>
        <w:sz w:val="20"/>
        <w:szCs w:val="20"/>
      </w:rPr>
      <w:fldChar w:fldCharType="begin"/>
    </w:r>
    <w:r w:rsidRPr="00C92E8D">
      <w:rPr>
        <w:rFonts w:asciiTheme="majorHAnsi" w:hAnsiTheme="majorHAnsi" w:cstheme="majorHAnsi"/>
        <w:sz w:val="20"/>
        <w:szCs w:val="20"/>
      </w:rPr>
      <w:instrText xml:space="preserve"> PAGE   \* MERGEFORMAT </w:instrText>
    </w:r>
    <w:r w:rsidRPr="00C92E8D">
      <w:rPr>
        <w:rFonts w:asciiTheme="majorHAnsi" w:hAnsiTheme="majorHAnsi" w:cstheme="majorHAnsi"/>
        <w:sz w:val="20"/>
        <w:szCs w:val="20"/>
      </w:rPr>
      <w:fldChar w:fldCharType="separate"/>
    </w:r>
    <w:r w:rsidR="00E15B66">
      <w:rPr>
        <w:rFonts w:asciiTheme="majorHAnsi" w:hAnsiTheme="majorHAnsi" w:cstheme="majorHAnsi"/>
        <w:noProof/>
        <w:sz w:val="20"/>
        <w:szCs w:val="20"/>
      </w:rPr>
      <w:t>6</w:t>
    </w:r>
    <w:r w:rsidRPr="00C92E8D">
      <w:rPr>
        <w:rFonts w:asciiTheme="majorHAnsi" w:hAnsiTheme="majorHAnsi" w:cstheme="majorHAnsi"/>
        <w:noProof/>
        <w:sz w:val="20"/>
        <w:szCs w:val="20"/>
      </w:rPr>
      <w:fldChar w:fldCharType="end"/>
    </w:r>
  </w:p>
  <w:p w:rsidR="00DC422C" w:rsidRDefault="00DC4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301F" w:rsidRDefault="0008301F">
      <w:r>
        <w:separator/>
      </w:r>
    </w:p>
  </w:footnote>
  <w:footnote w:type="continuationSeparator" w:id="0">
    <w:p w:rsidR="0008301F" w:rsidRDefault="000830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422C" w:rsidRDefault="00DC422C" w:rsidP="008173D4">
    <w:pPr>
      <w:rPr>
        <w:rFonts w:ascii="Calibri Light" w:hAnsi="Calibri Light" w:cs="Calibri Light"/>
      </w:rPr>
    </w:pPr>
    <w:r>
      <w:rPr>
        <w:rFonts w:ascii="Calibri Light" w:hAnsi="Calibri Light" w:cs="Calibri Light"/>
        <w:noProof/>
        <w:lang w:eastAsia="en-GB"/>
      </w:rPr>
      <w:drawing>
        <wp:anchor distT="0" distB="0" distL="114300" distR="114300" simplePos="0" relativeHeight="251658240" behindDoc="0" locked="0" layoutInCell="1" allowOverlap="1">
          <wp:simplePos x="0" y="0"/>
          <wp:positionH relativeFrom="column">
            <wp:posOffset>5000625</wp:posOffset>
          </wp:positionH>
          <wp:positionV relativeFrom="paragraph">
            <wp:posOffset>-116205</wp:posOffset>
          </wp:positionV>
          <wp:extent cx="666750" cy="513080"/>
          <wp:effectExtent l="0" t="0" r="0" b="1270"/>
          <wp:wrapThrough wrapText="bothSides">
            <wp:wrapPolygon edited="0">
              <wp:start x="0" y="0"/>
              <wp:lineTo x="0" y="20851"/>
              <wp:lineTo x="20983" y="20851"/>
              <wp:lineTo x="20983"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riting 2.jpg"/>
                  <pic:cNvPicPr/>
                </pic:nvPicPr>
                <pic:blipFill>
                  <a:blip r:embed="rId1">
                    <a:extLst>
                      <a:ext uri="{28A0092B-C50C-407E-A947-70E740481C1C}">
                        <a14:useLocalDpi xmlns:a14="http://schemas.microsoft.com/office/drawing/2010/main" val="0"/>
                      </a:ext>
                    </a:extLst>
                  </a:blip>
                  <a:stretch>
                    <a:fillRect/>
                  </a:stretch>
                </pic:blipFill>
                <pic:spPr>
                  <a:xfrm>
                    <a:off x="0" y="0"/>
                    <a:ext cx="666750" cy="513080"/>
                  </a:xfrm>
                  <a:prstGeom prst="rect">
                    <a:avLst/>
                  </a:prstGeom>
                </pic:spPr>
              </pic:pic>
            </a:graphicData>
          </a:graphic>
          <wp14:sizeRelH relativeFrom="margin">
            <wp14:pctWidth>0</wp14:pctWidth>
          </wp14:sizeRelH>
          <wp14:sizeRelV relativeFrom="margin">
            <wp14:pctHeight>0</wp14:pctHeight>
          </wp14:sizeRelV>
        </wp:anchor>
      </w:drawing>
    </w:r>
    <w:r>
      <w:rPr>
        <w:rFonts w:ascii="Calibri Light" w:hAnsi="Calibri Light" w:cs="Calibri Light"/>
      </w:rPr>
      <w:t>Primary Language, Literacy &amp; Communication - Writing</w:t>
    </w:r>
  </w:p>
  <w:p w:rsidR="00DC422C" w:rsidRDefault="00DC422C" w:rsidP="008173D4">
    <w:pPr>
      <w:rPr>
        <w:rFonts w:ascii="Calibri Light" w:hAnsi="Calibri Light" w:cs="Calibri Light"/>
      </w:rPr>
    </w:pPr>
  </w:p>
  <w:p w:rsidR="00DC422C" w:rsidRPr="00E6651A" w:rsidRDefault="00DC422C" w:rsidP="008173D4">
    <w:pPr>
      <w:rPr>
        <w:rFonts w:ascii="Calibri Light" w:hAnsi="Calibri Light" w:cs="Calibri Light"/>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75995"/>
    <w:multiLevelType w:val="hybridMultilevel"/>
    <w:tmpl w:val="DE449118"/>
    <w:lvl w:ilvl="0" w:tplc="E2CC4D0C">
      <w:start w:val="1"/>
      <w:numFmt w:val="bullet"/>
      <w:lvlText w:val="•"/>
      <w:lvlJc w:val="left"/>
      <w:pPr>
        <w:tabs>
          <w:tab w:val="num" w:pos="720"/>
        </w:tabs>
        <w:ind w:left="720" w:hanging="360"/>
      </w:pPr>
      <w:rPr>
        <w:rFonts w:ascii="Arial" w:hAnsi="Arial" w:hint="default"/>
      </w:rPr>
    </w:lvl>
    <w:lvl w:ilvl="1" w:tplc="177C2F84" w:tentative="1">
      <w:start w:val="1"/>
      <w:numFmt w:val="bullet"/>
      <w:lvlText w:val="•"/>
      <w:lvlJc w:val="left"/>
      <w:pPr>
        <w:tabs>
          <w:tab w:val="num" w:pos="1440"/>
        </w:tabs>
        <w:ind w:left="1440" w:hanging="360"/>
      </w:pPr>
      <w:rPr>
        <w:rFonts w:ascii="Arial" w:hAnsi="Arial" w:hint="default"/>
      </w:rPr>
    </w:lvl>
    <w:lvl w:ilvl="2" w:tplc="24C4C250" w:tentative="1">
      <w:start w:val="1"/>
      <w:numFmt w:val="bullet"/>
      <w:lvlText w:val="•"/>
      <w:lvlJc w:val="left"/>
      <w:pPr>
        <w:tabs>
          <w:tab w:val="num" w:pos="2160"/>
        </w:tabs>
        <w:ind w:left="2160" w:hanging="360"/>
      </w:pPr>
      <w:rPr>
        <w:rFonts w:ascii="Arial" w:hAnsi="Arial" w:hint="default"/>
      </w:rPr>
    </w:lvl>
    <w:lvl w:ilvl="3" w:tplc="02A242C8" w:tentative="1">
      <w:start w:val="1"/>
      <w:numFmt w:val="bullet"/>
      <w:lvlText w:val="•"/>
      <w:lvlJc w:val="left"/>
      <w:pPr>
        <w:tabs>
          <w:tab w:val="num" w:pos="2880"/>
        </w:tabs>
        <w:ind w:left="2880" w:hanging="360"/>
      </w:pPr>
      <w:rPr>
        <w:rFonts w:ascii="Arial" w:hAnsi="Arial" w:hint="default"/>
      </w:rPr>
    </w:lvl>
    <w:lvl w:ilvl="4" w:tplc="4BE4DC92" w:tentative="1">
      <w:start w:val="1"/>
      <w:numFmt w:val="bullet"/>
      <w:lvlText w:val="•"/>
      <w:lvlJc w:val="left"/>
      <w:pPr>
        <w:tabs>
          <w:tab w:val="num" w:pos="3600"/>
        </w:tabs>
        <w:ind w:left="3600" w:hanging="360"/>
      </w:pPr>
      <w:rPr>
        <w:rFonts w:ascii="Arial" w:hAnsi="Arial" w:hint="default"/>
      </w:rPr>
    </w:lvl>
    <w:lvl w:ilvl="5" w:tplc="88D49278" w:tentative="1">
      <w:start w:val="1"/>
      <w:numFmt w:val="bullet"/>
      <w:lvlText w:val="•"/>
      <w:lvlJc w:val="left"/>
      <w:pPr>
        <w:tabs>
          <w:tab w:val="num" w:pos="4320"/>
        </w:tabs>
        <w:ind w:left="4320" w:hanging="360"/>
      </w:pPr>
      <w:rPr>
        <w:rFonts w:ascii="Arial" w:hAnsi="Arial" w:hint="default"/>
      </w:rPr>
    </w:lvl>
    <w:lvl w:ilvl="6" w:tplc="A5760DAA" w:tentative="1">
      <w:start w:val="1"/>
      <w:numFmt w:val="bullet"/>
      <w:lvlText w:val="•"/>
      <w:lvlJc w:val="left"/>
      <w:pPr>
        <w:tabs>
          <w:tab w:val="num" w:pos="5040"/>
        </w:tabs>
        <w:ind w:left="5040" w:hanging="360"/>
      </w:pPr>
      <w:rPr>
        <w:rFonts w:ascii="Arial" w:hAnsi="Arial" w:hint="default"/>
      </w:rPr>
    </w:lvl>
    <w:lvl w:ilvl="7" w:tplc="78FE3502" w:tentative="1">
      <w:start w:val="1"/>
      <w:numFmt w:val="bullet"/>
      <w:lvlText w:val="•"/>
      <w:lvlJc w:val="left"/>
      <w:pPr>
        <w:tabs>
          <w:tab w:val="num" w:pos="5760"/>
        </w:tabs>
        <w:ind w:left="5760" w:hanging="360"/>
      </w:pPr>
      <w:rPr>
        <w:rFonts w:ascii="Arial" w:hAnsi="Arial" w:hint="default"/>
      </w:rPr>
    </w:lvl>
    <w:lvl w:ilvl="8" w:tplc="F28447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ED0119"/>
    <w:multiLevelType w:val="hybridMultilevel"/>
    <w:tmpl w:val="94C27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A6E50"/>
    <w:multiLevelType w:val="hybridMultilevel"/>
    <w:tmpl w:val="7C427640"/>
    <w:lvl w:ilvl="0" w:tplc="D1BEEF60">
      <w:start w:val="1"/>
      <w:numFmt w:val="bullet"/>
      <w:lvlText w:val=""/>
      <w:lvlJc w:val="left"/>
      <w:pPr>
        <w:tabs>
          <w:tab w:val="num" w:pos="720"/>
        </w:tabs>
        <w:ind w:left="720" w:hanging="360"/>
      </w:pPr>
      <w:rPr>
        <w:rFonts w:ascii="Wingdings" w:hAnsi="Wingdings" w:hint="default"/>
      </w:rPr>
    </w:lvl>
    <w:lvl w:ilvl="1" w:tplc="D18C8732" w:tentative="1">
      <w:start w:val="1"/>
      <w:numFmt w:val="bullet"/>
      <w:lvlText w:val=""/>
      <w:lvlJc w:val="left"/>
      <w:pPr>
        <w:tabs>
          <w:tab w:val="num" w:pos="1440"/>
        </w:tabs>
        <w:ind w:left="1440" w:hanging="360"/>
      </w:pPr>
      <w:rPr>
        <w:rFonts w:ascii="Wingdings" w:hAnsi="Wingdings" w:hint="default"/>
      </w:rPr>
    </w:lvl>
    <w:lvl w:ilvl="2" w:tplc="2EEA458E" w:tentative="1">
      <w:start w:val="1"/>
      <w:numFmt w:val="bullet"/>
      <w:lvlText w:val=""/>
      <w:lvlJc w:val="left"/>
      <w:pPr>
        <w:tabs>
          <w:tab w:val="num" w:pos="2160"/>
        </w:tabs>
        <w:ind w:left="2160" w:hanging="360"/>
      </w:pPr>
      <w:rPr>
        <w:rFonts w:ascii="Wingdings" w:hAnsi="Wingdings" w:hint="default"/>
      </w:rPr>
    </w:lvl>
    <w:lvl w:ilvl="3" w:tplc="AE10452C" w:tentative="1">
      <w:start w:val="1"/>
      <w:numFmt w:val="bullet"/>
      <w:lvlText w:val=""/>
      <w:lvlJc w:val="left"/>
      <w:pPr>
        <w:tabs>
          <w:tab w:val="num" w:pos="2880"/>
        </w:tabs>
        <w:ind w:left="2880" w:hanging="360"/>
      </w:pPr>
      <w:rPr>
        <w:rFonts w:ascii="Wingdings" w:hAnsi="Wingdings" w:hint="default"/>
      </w:rPr>
    </w:lvl>
    <w:lvl w:ilvl="4" w:tplc="1C4CCF72" w:tentative="1">
      <w:start w:val="1"/>
      <w:numFmt w:val="bullet"/>
      <w:lvlText w:val=""/>
      <w:lvlJc w:val="left"/>
      <w:pPr>
        <w:tabs>
          <w:tab w:val="num" w:pos="3600"/>
        </w:tabs>
        <w:ind w:left="3600" w:hanging="360"/>
      </w:pPr>
      <w:rPr>
        <w:rFonts w:ascii="Wingdings" w:hAnsi="Wingdings" w:hint="default"/>
      </w:rPr>
    </w:lvl>
    <w:lvl w:ilvl="5" w:tplc="E5BCDC54" w:tentative="1">
      <w:start w:val="1"/>
      <w:numFmt w:val="bullet"/>
      <w:lvlText w:val=""/>
      <w:lvlJc w:val="left"/>
      <w:pPr>
        <w:tabs>
          <w:tab w:val="num" w:pos="4320"/>
        </w:tabs>
        <w:ind w:left="4320" w:hanging="360"/>
      </w:pPr>
      <w:rPr>
        <w:rFonts w:ascii="Wingdings" w:hAnsi="Wingdings" w:hint="default"/>
      </w:rPr>
    </w:lvl>
    <w:lvl w:ilvl="6" w:tplc="051C70FA" w:tentative="1">
      <w:start w:val="1"/>
      <w:numFmt w:val="bullet"/>
      <w:lvlText w:val=""/>
      <w:lvlJc w:val="left"/>
      <w:pPr>
        <w:tabs>
          <w:tab w:val="num" w:pos="5040"/>
        </w:tabs>
        <w:ind w:left="5040" w:hanging="360"/>
      </w:pPr>
      <w:rPr>
        <w:rFonts w:ascii="Wingdings" w:hAnsi="Wingdings" w:hint="default"/>
      </w:rPr>
    </w:lvl>
    <w:lvl w:ilvl="7" w:tplc="8E0271F8" w:tentative="1">
      <w:start w:val="1"/>
      <w:numFmt w:val="bullet"/>
      <w:lvlText w:val=""/>
      <w:lvlJc w:val="left"/>
      <w:pPr>
        <w:tabs>
          <w:tab w:val="num" w:pos="5760"/>
        </w:tabs>
        <w:ind w:left="5760" w:hanging="360"/>
      </w:pPr>
      <w:rPr>
        <w:rFonts w:ascii="Wingdings" w:hAnsi="Wingdings" w:hint="default"/>
      </w:rPr>
    </w:lvl>
    <w:lvl w:ilvl="8" w:tplc="B1C422A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7583E"/>
    <w:multiLevelType w:val="hybridMultilevel"/>
    <w:tmpl w:val="F9BC590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rPr>
        <w:rFonts w:cs="Times New Roman"/>
      </w:rPr>
    </w:lvl>
    <w:lvl w:ilvl="2" w:tplc="04090005">
      <w:start w:val="1"/>
      <w:numFmt w:val="decimal"/>
      <w:lvlText w:val="%3."/>
      <w:lvlJc w:val="left"/>
      <w:pPr>
        <w:tabs>
          <w:tab w:val="num" w:pos="2160"/>
        </w:tabs>
        <w:ind w:left="2160" w:hanging="360"/>
      </w:pPr>
      <w:rPr>
        <w:rFonts w:cs="Times New Roman"/>
      </w:rPr>
    </w:lvl>
    <w:lvl w:ilvl="3" w:tplc="04090001">
      <w:start w:val="1"/>
      <w:numFmt w:val="decimal"/>
      <w:lvlText w:val="%4."/>
      <w:lvlJc w:val="left"/>
      <w:pPr>
        <w:tabs>
          <w:tab w:val="num" w:pos="2880"/>
        </w:tabs>
        <w:ind w:left="2880" w:hanging="360"/>
      </w:pPr>
      <w:rPr>
        <w:rFonts w:cs="Times New Roman"/>
      </w:rPr>
    </w:lvl>
    <w:lvl w:ilvl="4" w:tplc="04090003">
      <w:start w:val="1"/>
      <w:numFmt w:val="decimal"/>
      <w:lvlText w:val="%5."/>
      <w:lvlJc w:val="left"/>
      <w:pPr>
        <w:tabs>
          <w:tab w:val="num" w:pos="3600"/>
        </w:tabs>
        <w:ind w:left="3600" w:hanging="360"/>
      </w:pPr>
      <w:rPr>
        <w:rFonts w:cs="Times New Roman"/>
      </w:rPr>
    </w:lvl>
    <w:lvl w:ilvl="5" w:tplc="04090005">
      <w:start w:val="1"/>
      <w:numFmt w:val="decimal"/>
      <w:lvlText w:val="%6."/>
      <w:lvlJc w:val="left"/>
      <w:pPr>
        <w:tabs>
          <w:tab w:val="num" w:pos="4320"/>
        </w:tabs>
        <w:ind w:left="4320" w:hanging="360"/>
      </w:pPr>
      <w:rPr>
        <w:rFonts w:cs="Times New Roman"/>
      </w:rPr>
    </w:lvl>
    <w:lvl w:ilvl="6" w:tplc="04090001">
      <w:start w:val="1"/>
      <w:numFmt w:val="decimal"/>
      <w:lvlText w:val="%7."/>
      <w:lvlJc w:val="left"/>
      <w:pPr>
        <w:tabs>
          <w:tab w:val="num" w:pos="5040"/>
        </w:tabs>
        <w:ind w:left="5040" w:hanging="360"/>
      </w:pPr>
      <w:rPr>
        <w:rFonts w:cs="Times New Roman"/>
      </w:rPr>
    </w:lvl>
    <w:lvl w:ilvl="7" w:tplc="04090003">
      <w:start w:val="1"/>
      <w:numFmt w:val="decimal"/>
      <w:lvlText w:val="%8."/>
      <w:lvlJc w:val="left"/>
      <w:pPr>
        <w:tabs>
          <w:tab w:val="num" w:pos="5760"/>
        </w:tabs>
        <w:ind w:left="5760" w:hanging="360"/>
      </w:pPr>
      <w:rPr>
        <w:rFonts w:cs="Times New Roman"/>
      </w:rPr>
    </w:lvl>
    <w:lvl w:ilvl="8" w:tplc="04090005">
      <w:start w:val="1"/>
      <w:numFmt w:val="decimal"/>
      <w:lvlText w:val="%9."/>
      <w:lvlJc w:val="left"/>
      <w:pPr>
        <w:tabs>
          <w:tab w:val="num" w:pos="6480"/>
        </w:tabs>
        <w:ind w:left="6480" w:hanging="360"/>
      </w:pPr>
      <w:rPr>
        <w:rFonts w:cs="Times New Roman"/>
      </w:rPr>
    </w:lvl>
  </w:abstractNum>
  <w:abstractNum w:abstractNumId="4" w15:restartNumberingAfterBreak="0">
    <w:nsid w:val="2100420B"/>
    <w:multiLevelType w:val="hybridMultilevel"/>
    <w:tmpl w:val="19CAC9E4"/>
    <w:lvl w:ilvl="0" w:tplc="5082153C">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F26DFD"/>
    <w:multiLevelType w:val="hybridMultilevel"/>
    <w:tmpl w:val="C0840228"/>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rPr>
        <w:rFonts w:cs="Times New Roman"/>
      </w:rPr>
    </w:lvl>
    <w:lvl w:ilvl="2" w:tplc="04090005">
      <w:start w:val="1"/>
      <w:numFmt w:val="decimal"/>
      <w:lvlText w:val="%3."/>
      <w:lvlJc w:val="left"/>
      <w:pPr>
        <w:tabs>
          <w:tab w:val="num" w:pos="2160"/>
        </w:tabs>
        <w:ind w:left="2160" w:hanging="360"/>
      </w:pPr>
      <w:rPr>
        <w:rFonts w:cs="Times New Roman"/>
      </w:rPr>
    </w:lvl>
    <w:lvl w:ilvl="3" w:tplc="04090001">
      <w:start w:val="1"/>
      <w:numFmt w:val="decimal"/>
      <w:lvlText w:val="%4."/>
      <w:lvlJc w:val="left"/>
      <w:pPr>
        <w:tabs>
          <w:tab w:val="num" w:pos="2880"/>
        </w:tabs>
        <w:ind w:left="2880" w:hanging="360"/>
      </w:pPr>
      <w:rPr>
        <w:rFonts w:cs="Times New Roman"/>
      </w:rPr>
    </w:lvl>
    <w:lvl w:ilvl="4" w:tplc="04090003">
      <w:start w:val="1"/>
      <w:numFmt w:val="decimal"/>
      <w:lvlText w:val="%5."/>
      <w:lvlJc w:val="left"/>
      <w:pPr>
        <w:tabs>
          <w:tab w:val="num" w:pos="3600"/>
        </w:tabs>
        <w:ind w:left="3600" w:hanging="360"/>
      </w:pPr>
      <w:rPr>
        <w:rFonts w:cs="Times New Roman"/>
      </w:rPr>
    </w:lvl>
    <w:lvl w:ilvl="5" w:tplc="04090005">
      <w:start w:val="1"/>
      <w:numFmt w:val="decimal"/>
      <w:lvlText w:val="%6."/>
      <w:lvlJc w:val="left"/>
      <w:pPr>
        <w:tabs>
          <w:tab w:val="num" w:pos="4320"/>
        </w:tabs>
        <w:ind w:left="4320" w:hanging="360"/>
      </w:pPr>
      <w:rPr>
        <w:rFonts w:cs="Times New Roman"/>
      </w:rPr>
    </w:lvl>
    <w:lvl w:ilvl="6" w:tplc="04090001">
      <w:start w:val="1"/>
      <w:numFmt w:val="decimal"/>
      <w:lvlText w:val="%7."/>
      <w:lvlJc w:val="left"/>
      <w:pPr>
        <w:tabs>
          <w:tab w:val="num" w:pos="5040"/>
        </w:tabs>
        <w:ind w:left="5040" w:hanging="360"/>
      </w:pPr>
      <w:rPr>
        <w:rFonts w:cs="Times New Roman"/>
      </w:rPr>
    </w:lvl>
    <w:lvl w:ilvl="7" w:tplc="04090003">
      <w:start w:val="1"/>
      <w:numFmt w:val="decimal"/>
      <w:lvlText w:val="%8."/>
      <w:lvlJc w:val="left"/>
      <w:pPr>
        <w:tabs>
          <w:tab w:val="num" w:pos="5760"/>
        </w:tabs>
        <w:ind w:left="5760" w:hanging="360"/>
      </w:pPr>
      <w:rPr>
        <w:rFonts w:cs="Times New Roman"/>
      </w:rPr>
    </w:lvl>
    <w:lvl w:ilvl="8" w:tplc="04090005">
      <w:start w:val="1"/>
      <w:numFmt w:val="decimal"/>
      <w:lvlText w:val="%9."/>
      <w:lvlJc w:val="left"/>
      <w:pPr>
        <w:tabs>
          <w:tab w:val="num" w:pos="6480"/>
        </w:tabs>
        <w:ind w:left="6480" w:hanging="360"/>
      </w:pPr>
      <w:rPr>
        <w:rFonts w:cs="Times New Roman"/>
      </w:rPr>
    </w:lvl>
  </w:abstractNum>
  <w:abstractNum w:abstractNumId="6" w15:restartNumberingAfterBreak="0">
    <w:nsid w:val="29EA2085"/>
    <w:multiLevelType w:val="hybridMultilevel"/>
    <w:tmpl w:val="A0BAA846"/>
    <w:lvl w:ilvl="0" w:tplc="EF3209B4">
      <w:start w:val="1"/>
      <w:numFmt w:val="bullet"/>
      <w:lvlText w:val="•"/>
      <w:lvlJc w:val="left"/>
      <w:pPr>
        <w:tabs>
          <w:tab w:val="num" w:pos="720"/>
        </w:tabs>
        <w:ind w:left="720" w:hanging="360"/>
      </w:pPr>
      <w:rPr>
        <w:rFonts w:ascii="Arial" w:hAnsi="Arial" w:hint="default"/>
      </w:rPr>
    </w:lvl>
    <w:lvl w:ilvl="1" w:tplc="A802CCEE" w:tentative="1">
      <w:start w:val="1"/>
      <w:numFmt w:val="bullet"/>
      <w:lvlText w:val="•"/>
      <w:lvlJc w:val="left"/>
      <w:pPr>
        <w:tabs>
          <w:tab w:val="num" w:pos="1440"/>
        </w:tabs>
        <w:ind w:left="1440" w:hanging="360"/>
      </w:pPr>
      <w:rPr>
        <w:rFonts w:ascii="Arial" w:hAnsi="Arial" w:hint="default"/>
      </w:rPr>
    </w:lvl>
    <w:lvl w:ilvl="2" w:tplc="68F0276C" w:tentative="1">
      <w:start w:val="1"/>
      <w:numFmt w:val="bullet"/>
      <w:lvlText w:val="•"/>
      <w:lvlJc w:val="left"/>
      <w:pPr>
        <w:tabs>
          <w:tab w:val="num" w:pos="2160"/>
        </w:tabs>
        <w:ind w:left="2160" w:hanging="360"/>
      </w:pPr>
      <w:rPr>
        <w:rFonts w:ascii="Arial" w:hAnsi="Arial" w:hint="default"/>
      </w:rPr>
    </w:lvl>
    <w:lvl w:ilvl="3" w:tplc="C82E3764" w:tentative="1">
      <w:start w:val="1"/>
      <w:numFmt w:val="bullet"/>
      <w:lvlText w:val="•"/>
      <w:lvlJc w:val="left"/>
      <w:pPr>
        <w:tabs>
          <w:tab w:val="num" w:pos="2880"/>
        </w:tabs>
        <w:ind w:left="2880" w:hanging="360"/>
      </w:pPr>
      <w:rPr>
        <w:rFonts w:ascii="Arial" w:hAnsi="Arial" w:hint="default"/>
      </w:rPr>
    </w:lvl>
    <w:lvl w:ilvl="4" w:tplc="599AE750" w:tentative="1">
      <w:start w:val="1"/>
      <w:numFmt w:val="bullet"/>
      <w:lvlText w:val="•"/>
      <w:lvlJc w:val="left"/>
      <w:pPr>
        <w:tabs>
          <w:tab w:val="num" w:pos="3600"/>
        </w:tabs>
        <w:ind w:left="3600" w:hanging="360"/>
      </w:pPr>
      <w:rPr>
        <w:rFonts w:ascii="Arial" w:hAnsi="Arial" w:hint="default"/>
      </w:rPr>
    </w:lvl>
    <w:lvl w:ilvl="5" w:tplc="67C8DCE2" w:tentative="1">
      <w:start w:val="1"/>
      <w:numFmt w:val="bullet"/>
      <w:lvlText w:val="•"/>
      <w:lvlJc w:val="left"/>
      <w:pPr>
        <w:tabs>
          <w:tab w:val="num" w:pos="4320"/>
        </w:tabs>
        <w:ind w:left="4320" w:hanging="360"/>
      </w:pPr>
      <w:rPr>
        <w:rFonts w:ascii="Arial" w:hAnsi="Arial" w:hint="default"/>
      </w:rPr>
    </w:lvl>
    <w:lvl w:ilvl="6" w:tplc="770C9890" w:tentative="1">
      <w:start w:val="1"/>
      <w:numFmt w:val="bullet"/>
      <w:lvlText w:val="•"/>
      <w:lvlJc w:val="left"/>
      <w:pPr>
        <w:tabs>
          <w:tab w:val="num" w:pos="5040"/>
        </w:tabs>
        <w:ind w:left="5040" w:hanging="360"/>
      </w:pPr>
      <w:rPr>
        <w:rFonts w:ascii="Arial" w:hAnsi="Arial" w:hint="default"/>
      </w:rPr>
    </w:lvl>
    <w:lvl w:ilvl="7" w:tplc="69D802D0" w:tentative="1">
      <w:start w:val="1"/>
      <w:numFmt w:val="bullet"/>
      <w:lvlText w:val="•"/>
      <w:lvlJc w:val="left"/>
      <w:pPr>
        <w:tabs>
          <w:tab w:val="num" w:pos="5760"/>
        </w:tabs>
        <w:ind w:left="5760" w:hanging="360"/>
      </w:pPr>
      <w:rPr>
        <w:rFonts w:ascii="Arial" w:hAnsi="Arial" w:hint="default"/>
      </w:rPr>
    </w:lvl>
    <w:lvl w:ilvl="8" w:tplc="4CA0F6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B8F40DD"/>
    <w:multiLevelType w:val="hybridMultilevel"/>
    <w:tmpl w:val="4AF4F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9C067E"/>
    <w:multiLevelType w:val="hybridMultilevel"/>
    <w:tmpl w:val="735E662C"/>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rPr>
        <w:rFonts w:cs="Times New Roman"/>
      </w:rPr>
    </w:lvl>
    <w:lvl w:ilvl="2" w:tplc="04090005">
      <w:start w:val="1"/>
      <w:numFmt w:val="decimal"/>
      <w:lvlText w:val="%3."/>
      <w:lvlJc w:val="left"/>
      <w:pPr>
        <w:tabs>
          <w:tab w:val="num" w:pos="2160"/>
        </w:tabs>
        <w:ind w:left="2160" w:hanging="360"/>
      </w:pPr>
      <w:rPr>
        <w:rFonts w:cs="Times New Roman"/>
      </w:rPr>
    </w:lvl>
    <w:lvl w:ilvl="3" w:tplc="04090001">
      <w:start w:val="1"/>
      <w:numFmt w:val="decimal"/>
      <w:lvlText w:val="%4."/>
      <w:lvlJc w:val="left"/>
      <w:pPr>
        <w:tabs>
          <w:tab w:val="num" w:pos="2880"/>
        </w:tabs>
        <w:ind w:left="2880" w:hanging="360"/>
      </w:pPr>
      <w:rPr>
        <w:rFonts w:cs="Times New Roman"/>
      </w:rPr>
    </w:lvl>
    <w:lvl w:ilvl="4" w:tplc="04090003">
      <w:start w:val="1"/>
      <w:numFmt w:val="decimal"/>
      <w:lvlText w:val="%5."/>
      <w:lvlJc w:val="left"/>
      <w:pPr>
        <w:tabs>
          <w:tab w:val="num" w:pos="3600"/>
        </w:tabs>
        <w:ind w:left="3600" w:hanging="360"/>
      </w:pPr>
      <w:rPr>
        <w:rFonts w:cs="Times New Roman"/>
      </w:rPr>
    </w:lvl>
    <w:lvl w:ilvl="5" w:tplc="04090005">
      <w:start w:val="1"/>
      <w:numFmt w:val="decimal"/>
      <w:lvlText w:val="%6."/>
      <w:lvlJc w:val="left"/>
      <w:pPr>
        <w:tabs>
          <w:tab w:val="num" w:pos="4320"/>
        </w:tabs>
        <w:ind w:left="4320" w:hanging="360"/>
      </w:pPr>
      <w:rPr>
        <w:rFonts w:cs="Times New Roman"/>
      </w:rPr>
    </w:lvl>
    <w:lvl w:ilvl="6" w:tplc="04090001">
      <w:start w:val="1"/>
      <w:numFmt w:val="decimal"/>
      <w:lvlText w:val="%7."/>
      <w:lvlJc w:val="left"/>
      <w:pPr>
        <w:tabs>
          <w:tab w:val="num" w:pos="5040"/>
        </w:tabs>
        <w:ind w:left="5040" w:hanging="360"/>
      </w:pPr>
      <w:rPr>
        <w:rFonts w:cs="Times New Roman"/>
      </w:rPr>
    </w:lvl>
    <w:lvl w:ilvl="7" w:tplc="04090003">
      <w:start w:val="1"/>
      <w:numFmt w:val="decimal"/>
      <w:lvlText w:val="%8."/>
      <w:lvlJc w:val="left"/>
      <w:pPr>
        <w:tabs>
          <w:tab w:val="num" w:pos="5760"/>
        </w:tabs>
        <w:ind w:left="5760" w:hanging="360"/>
      </w:pPr>
      <w:rPr>
        <w:rFonts w:cs="Times New Roman"/>
      </w:rPr>
    </w:lvl>
    <w:lvl w:ilvl="8" w:tplc="04090005">
      <w:start w:val="1"/>
      <w:numFmt w:val="decimal"/>
      <w:lvlText w:val="%9."/>
      <w:lvlJc w:val="left"/>
      <w:pPr>
        <w:tabs>
          <w:tab w:val="num" w:pos="6480"/>
        </w:tabs>
        <w:ind w:left="6480" w:hanging="360"/>
      </w:pPr>
      <w:rPr>
        <w:rFonts w:cs="Times New Roman"/>
      </w:rPr>
    </w:lvl>
  </w:abstractNum>
  <w:abstractNum w:abstractNumId="9" w15:restartNumberingAfterBreak="0">
    <w:nsid w:val="2CB26E7F"/>
    <w:multiLevelType w:val="hybridMultilevel"/>
    <w:tmpl w:val="7FE27228"/>
    <w:lvl w:ilvl="0" w:tplc="035655B0">
      <w:start w:val="1"/>
      <w:numFmt w:val="bullet"/>
      <w:lvlText w:val="•"/>
      <w:lvlJc w:val="left"/>
      <w:pPr>
        <w:tabs>
          <w:tab w:val="num" w:pos="720"/>
        </w:tabs>
        <w:ind w:left="720" w:hanging="360"/>
      </w:pPr>
      <w:rPr>
        <w:rFonts w:ascii="Arial" w:hAnsi="Arial" w:hint="default"/>
      </w:rPr>
    </w:lvl>
    <w:lvl w:ilvl="1" w:tplc="B5CCE4C2" w:tentative="1">
      <w:start w:val="1"/>
      <w:numFmt w:val="bullet"/>
      <w:lvlText w:val="•"/>
      <w:lvlJc w:val="left"/>
      <w:pPr>
        <w:tabs>
          <w:tab w:val="num" w:pos="1440"/>
        </w:tabs>
        <w:ind w:left="1440" w:hanging="360"/>
      </w:pPr>
      <w:rPr>
        <w:rFonts w:ascii="Arial" w:hAnsi="Arial" w:hint="default"/>
      </w:rPr>
    </w:lvl>
    <w:lvl w:ilvl="2" w:tplc="972870D8" w:tentative="1">
      <w:start w:val="1"/>
      <w:numFmt w:val="bullet"/>
      <w:lvlText w:val="•"/>
      <w:lvlJc w:val="left"/>
      <w:pPr>
        <w:tabs>
          <w:tab w:val="num" w:pos="2160"/>
        </w:tabs>
        <w:ind w:left="2160" w:hanging="360"/>
      </w:pPr>
      <w:rPr>
        <w:rFonts w:ascii="Arial" w:hAnsi="Arial" w:hint="default"/>
      </w:rPr>
    </w:lvl>
    <w:lvl w:ilvl="3" w:tplc="A90CB774" w:tentative="1">
      <w:start w:val="1"/>
      <w:numFmt w:val="bullet"/>
      <w:lvlText w:val="•"/>
      <w:lvlJc w:val="left"/>
      <w:pPr>
        <w:tabs>
          <w:tab w:val="num" w:pos="2880"/>
        </w:tabs>
        <w:ind w:left="2880" w:hanging="360"/>
      </w:pPr>
      <w:rPr>
        <w:rFonts w:ascii="Arial" w:hAnsi="Arial" w:hint="default"/>
      </w:rPr>
    </w:lvl>
    <w:lvl w:ilvl="4" w:tplc="92C89AC6" w:tentative="1">
      <w:start w:val="1"/>
      <w:numFmt w:val="bullet"/>
      <w:lvlText w:val="•"/>
      <w:lvlJc w:val="left"/>
      <w:pPr>
        <w:tabs>
          <w:tab w:val="num" w:pos="3600"/>
        </w:tabs>
        <w:ind w:left="3600" w:hanging="360"/>
      </w:pPr>
      <w:rPr>
        <w:rFonts w:ascii="Arial" w:hAnsi="Arial" w:hint="default"/>
      </w:rPr>
    </w:lvl>
    <w:lvl w:ilvl="5" w:tplc="2CF8AAD0" w:tentative="1">
      <w:start w:val="1"/>
      <w:numFmt w:val="bullet"/>
      <w:lvlText w:val="•"/>
      <w:lvlJc w:val="left"/>
      <w:pPr>
        <w:tabs>
          <w:tab w:val="num" w:pos="4320"/>
        </w:tabs>
        <w:ind w:left="4320" w:hanging="360"/>
      </w:pPr>
      <w:rPr>
        <w:rFonts w:ascii="Arial" w:hAnsi="Arial" w:hint="default"/>
      </w:rPr>
    </w:lvl>
    <w:lvl w:ilvl="6" w:tplc="95DC9076" w:tentative="1">
      <w:start w:val="1"/>
      <w:numFmt w:val="bullet"/>
      <w:lvlText w:val="•"/>
      <w:lvlJc w:val="left"/>
      <w:pPr>
        <w:tabs>
          <w:tab w:val="num" w:pos="5040"/>
        </w:tabs>
        <w:ind w:left="5040" w:hanging="360"/>
      </w:pPr>
      <w:rPr>
        <w:rFonts w:ascii="Arial" w:hAnsi="Arial" w:hint="default"/>
      </w:rPr>
    </w:lvl>
    <w:lvl w:ilvl="7" w:tplc="9FC4CD2E" w:tentative="1">
      <w:start w:val="1"/>
      <w:numFmt w:val="bullet"/>
      <w:lvlText w:val="•"/>
      <w:lvlJc w:val="left"/>
      <w:pPr>
        <w:tabs>
          <w:tab w:val="num" w:pos="5760"/>
        </w:tabs>
        <w:ind w:left="5760" w:hanging="360"/>
      </w:pPr>
      <w:rPr>
        <w:rFonts w:ascii="Arial" w:hAnsi="Arial" w:hint="default"/>
      </w:rPr>
    </w:lvl>
    <w:lvl w:ilvl="8" w:tplc="071863C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D6A6EAA"/>
    <w:multiLevelType w:val="hybridMultilevel"/>
    <w:tmpl w:val="98267AC2"/>
    <w:lvl w:ilvl="0" w:tplc="052E2E30">
      <w:start w:val="1"/>
      <w:numFmt w:val="bullet"/>
      <w:lvlText w:val="•"/>
      <w:lvlJc w:val="left"/>
      <w:pPr>
        <w:tabs>
          <w:tab w:val="num" w:pos="720"/>
        </w:tabs>
        <w:ind w:left="720" w:hanging="360"/>
      </w:pPr>
      <w:rPr>
        <w:rFonts w:ascii="Arial" w:hAnsi="Arial" w:hint="default"/>
      </w:rPr>
    </w:lvl>
    <w:lvl w:ilvl="1" w:tplc="5A0876BE" w:tentative="1">
      <w:start w:val="1"/>
      <w:numFmt w:val="bullet"/>
      <w:lvlText w:val="•"/>
      <w:lvlJc w:val="left"/>
      <w:pPr>
        <w:tabs>
          <w:tab w:val="num" w:pos="1440"/>
        </w:tabs>
        <w:ind w:left="1440" w:hanging="360"/>
      </w:pPr>
      <w:rPr>
        <w:rFonts w:ascii="Arial" w:hAnsi="Arial" w:hint="default"/>
      </w:rPr>
    </w:lvl>
    <w:lvl w:ilvl="2" w:tplc="D0D03132" w:tentative="1">
      <w:start w:val="1"/>
      <w:numFmt w:val="bullet"/>
      <w:lvlText w:val="•"/>
      <w:lvlJc w:val="left"/>
      <w:pPr>
        <w:tabs>
          <w:tab w:val="num" w:pos="2160"/>
        </w:tabs>
        <w:ind w:left="2160" w:hanging="360"/>
      </w:pPr>
      <w:rPr>
        <w:rFonts w:ascii="Arial" w:hAnsi="Arial" w:hint="default"/>
      </w:rPr>
    </w:lvl>
    <w:lvl w:ilvl="3" w:tplc="B3EA8BD4" w:tentative="1">
      <w:start w:val="1"/>
      <w:numFmt w:val="bullet"/>
      <w:lvlText w:val="•"/>
      <w:lvlJc w:val="left"/>
      <w:pPr>
        <w:tabs>
          <w:tab w:val="num" w:pos="2880"/>
        </w:tabs>
        <w:ind w:left="2880" w:hanging="360"/>
      </w:pPr>
      <w:rPr>
        <w:rFonts w:ascii="Arial" w:hAnsi="Arial" w:hint="default"/>
      </w:rPr>
    </w:lvl>
    <w:lvl w:ilvl="4" w:tplc="BB125744" w:tentative="1">
      <w:start w:val="1"/>
      <w:numFmt w:val="bullet"/>
      <w:lvlText w:val="•"/>
      <w:lvlJc w:val="left"/>
      <w:pPr>
        <w:tabs>
          <w:tab w:val="num" w:pos="3600"/>
        </w:tabs>
        <w:ind w:left="3600" w:hanging="360"/>
      </w:pPr>
      <w:rPr>
        <w:rFonts w:ascii="Arial" w:hAnsi="Arial" w:hint="default"/>
      </w:rPr>
    </w:lvl>
    <w:lvl w:ilvl="5" w:tplc="40766F4A" w:tentative="1">
      <w:start w:val="1"/>
      <w:numFmt w:val="bullet"/>
      <w:lvlText w:val="•"/>
      <w:lvlJc w:val="left"/>
      <w:pPr>
        <w:tabs>
          <w:tab w:val="num" w:pos="4320"/>
        </w:tabs>
        <w:ind w:left="4320" w:hanging="360"/>
      </w:pPr>
      <w:rPr>
        <w:rFonts w:ascii="Arial" w:hAnsi="Arial" w:hint="default"/>
      </w:rPr>
    </w:lvl>
    <w:lvl w:ilvl="6" w:tplc="FCB095CC" w:tentative="1">
      <w:start w:val="1"/>
      <w:numFmt w:val="bullet"/>
      <w:lvlText w:val="•"/>
      <w:lvlJc w:val="left"/>
      <w:pPr>
        <w:tabs>
          <w:tab w:val="num" w:pos="5040"/>
        </w:tabs>
        <w:ind w:left="5040" w:hanging="360"/>
      </w:pPr>
      <w:rPr>
        <w:rFonts w:ascii="Arial" w:hAnsi="Arial" w:hint="default"/>
      </w:rPr>
    </w:lvl>
    <w:lvl w:ilvl="7" w:tplc="2A4CEB2E" w:tentative="1">
      <w:start w:val="1"/>
      <w:numFmt w:val="bullet"/>
      <w:lvlText w:val="•"/>
      <w:lvlJc w:val="left"/>
      <w:pPr>
        <w:tabs>
          <w:tab w:val="num" w:pos="5760"/>
        </w:tabs>
        <w:ind w:left="5760" w:hanging="360"/>
      </w:pPr>
      <w:rPr>
        <w:rFonts w:ascii="Arial" w:hAnsi="Arial" w:hint="default"/>
      </w:rPr>
    </w:lvl>
    <w:lvl w:ilvl="8" w:tplc="C65C3DB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DC51110"/>
    <w:multiLevelType w:val="hybridMultilevel"/>
    <w:tmpl w:val="739466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00A2715"/>
    <w:multiLevelType w:val="hybridMultilevel"/>
    <w:tmpl w:val="FC5C02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2AE02E6"/>
    <w:multiLevelType w:val="hybridMultilevel"/>
    <w:tmpl w:val="2DC0875E"/>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rPr>
        <w:rFonts w:cs="Times New Roman"/>
      </w:rPr>
    </w:lvl>
    <w:lvl w:ilvl="2" w:tplc="04090005">
      <w:start w:val="1"/>
      <w:numFmt w:val="decimal"/>
      <w:lvlText w:val="%3."/>
      <w:lvlJc w:val="left"/>
      <w:pPr>
        <w:tabs>
          <w:tab w:val="num" w:pos="2160"/>
        </w:tabs>
        <w:ind w:left="2160" w:hanging="360"/>
      </w:pPr>
      <w:rPr>
        <w:rFonts w:cs="Times New Roman"/>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decimal"/>
      <w:lvlText w:val="%5."/>
      <w:lvlJc w:val="left"/>
      <w:pPr>
        <w:tabs>
          <w:tab w:val="num" w:pos="3600"/>
        </w:tabs>
        <w:ind w:left="3600" w:hanging="360"/>
      </w:pPr>
      <w:rPr>
        <w:rFonts w:cs="Times New Roman"/>
      </w:rPr>
    </w:lvl>
    <w:lvl w:ilvl="5" w:tplc="04090005">
      <w:start w:val="1"/>
      <w:numFmt w:val="decimal"/>
      <w:lvlText w:val="%6."/>
      <w:lvlJc w:val="left"/>
      <w:pPr>
        <w:tabs>
          <w:tab w:val="num" w:pos="4320"/>
        </w:tabs>
        <w:ind w:left="4320" w:hanging="360"/>
      </w:pPr>
      <w:rPr>
        <w:rFonts w:cs="Times New Roman"/>
      </w:rPr>
    </w:lvl>
    <w:lvl w:ilvl="6" w:tplc="04090001">
      <w:start w:val="1"/>
      <w:numFmt w:val="decimal"/>
      <w:lvlText w:val="%7."/>
      <w:lvlJc w:val="left"/>
      <w:pPr>
        <w:tabs>
          <w:tab w:val="num" w:pos="5040"/>
        </w:tabs>
        <w:ind w:left="5040" w:hanging="360"/>
      </w:pPr>
      <w:rPr>
        <w:rFonts w:cs="Times New Roman"/>
      </w:rPr>
    </w:lvl>
    <w:lvl w:ilvl="7" w:tplc="04090003">
      <w:start w:val="1"/>
      <w:numFmt w:val="decimal"/>
      <w:lvlText w:val="%8."/>
      <w:lvlJc w:val="left"/>
      <w:pPr>
        <w:tabs>
          <w:tab w:val="num" w:pos="5760"/>
        </w:tabs>
        <w:ind w:left="5760" w:hanging="360"/>
      </w:pPr>
      <w:rPr>
        <w:rFonts w:cs="Times New Roman"/>
      </w:rPr>
    </w:lvl>
    <w:lvl w:ilvl="8" w:tplc="04090005">
      <w:start w:val="1"/>
      <w:numFmt w:val="decimal"/>
      <w:lvlText w:val="%9."/>
      <w:lvlJc w:val="left"/>
      <w:pPr>
        <w:tabs>
          <w:tab w:val="num" w:pos="6480"/>
        </w:tabs>
        <w:ind w:left="6480" w:hanging="360"/>
      </w:pPr>
      <w:rPr>
        <w:rFonts w:cs="Times New Roman"/>
      </w:rPr>
    </w:lvl>
  </w:abstractNum>
  <w:abstractNum w:abstractNumId="14" w15:restartNumberingAfterBreak="0">
    <w:nsid w:val="374A5EF2"/>
    <w:multiLevelType w:val="hybridMultilevel"/>
    <w:tmpl w:val="680C26B8"/>
    <w:lvl w:ilvl="0" w:tplc="A7F62438">
      <w:start w:val="1"/>
      <w:numFmt w:val="bullet"/>
      <w:lvlText w:val="•"/>
      <w:lvlJc w:val="left"/>
      <w:pPr>
        <w:tabs>
          <w:tab w:val="num" w:pos="720"/>
        </w:tabs>
        <w:ind w:left="720" w:hanging="360"/>
      </w:pPr>
      <w:rPr>
        <w:rFonts w:ascii="Arial" w:hAnsi="Arial" w:hint="default"/>
      </w:rPr>
    </w:lvl>
    <w:lvl w:ilvl="1" w:tplc="DCF07F3C" w:tentative="1">
      <w:start w:val="1"/>
      <w:numFmt w:val="bullet"/>
      <w:lvlText w:val="•"/>
      <w:lvlJc w:val="left"/>
      <w:pPr>
        <w:tabs>
          <w:tab w:val="num" w:pos="1440"/>
        </w:tabs>
        <w:ind w:left="1440" w:hanging="360"/>
      </w:pPr>
      <w:rPr>
        <w:rFonts w:ascii="Arial" w:hAnsi="Arial" w:hint="default"/>
      </w:rPr>
    </w:lvl>
    <w:lvl w:ilvl="2" w:tplc="B0C281BA" w:tentative="1">
      <w:start w:val="1"/>
      <w:numFmt w:val="bullet"/>
      <w:lvlText w:val="•"/>
      <w:lvlJc w:val="left"/>
      <w:pPr>
        <w:tabs>
          <w:tab w:val="num" w:pos="2160"/>
        </w:tabs>
        <w:ind w:left="2160" w:hanging="360"/>
      </w:pPr>
      <w:rPr>
        <w:rFonts w:ascii="Arial" w:hAnsi="Arial" w:hint="default"/>
      </w:rPr>
    </w:lvl>
    <w:lvl w:ilvl="3" w:tplc="1E5639C2" w:tentative="1">
      <w:start w:val="1"/>
      <w:numFmt w:val="bullet"/>
      <w:lvlText w:val="•"/>
      <w:lvlJc w:val="left"/>
      <w:pPr>
        <w:tabs>
          <w:tab w:val="num" w:pos="2880"/>
        </w:tabs>
        <w:ind w:left="2880" w:hanging="360"/>
      </w:pPr>
      <w:rPr>
        <w:rFonts w:ascii="Arial" w:hAnsi="Arial" w:hint="default"/>
      </w:rPr>
    </w:lvl>
    <w:lvl w:ilvl="4" w:tplc="20F01448" w:tentative="1">
      <w:start w:val="1"/>
      <w:numFmt w:val="bullet"/>
      <w:lvlText w:val="•"/>
      <w:lvlJc w:val="left"/>
      <w:pPr>
        <w:tabs>
          <w:tab w:val="num" w:pos="3600"/>
        </w:tabs>
        <w:ind w:left="3600" w:hanging="360"/>
      </w:pPr>
      <w:rPr>
        <w:rFonts w:ascii="Arial" w:hAnsi="Arial" w:hint="default"/>
      </w:rPr>
    </w:lvl>
    <w:lvl w:ilvl="5" w:tplc="76F862D6" w:tentative="1">
      <w:start w:val="1"/>
      <w:numFmt w:val="bullet"/>
      <w:lvlText w:val="•"/>
      <w:lvlJc w:val="left"/>
      <w:pPr>
        <w:tabs>
          <w:tab w:val="num" w:pos="4320"/>
        </w:tabs>
        <w:ind w:left="4320" w:hanging="360"/>
      </w:pPr>
      <w:rPr>
        <w:rFonts w:ascii="Arial" w:hAnsi="Arial" w:hint="default"/>
      </w:rPr>
    </w:lvl>
    <w:lvl w:ilvl="6" w:tplc="101A1426" w:tentative="1">
      <w:start w:val="1"/>
      <w:numFmt w:val="bullet"/>
      <w:lvlText w:val="•"/>
      <w:lvlJc w:val="left"/>
      <w:pPr>
        <w:tabs>
          <w:tab w:val="num" w:pos="5040"/>
        </w:tabs>
        <w:ind w:left="5040" w:hanging="360"/>
      </w:pPr>
      <w:rPr>
        <w:rFonts w:ascii="Arial" w:hAnsi="Arial" w:hint="default"/>
      </w:rPr>
    </w:lvl>
    <w:lvl w:ilvl="7" w:tplc="3222CCD8" w:tentative="1">
      <w:start w:val="1"/>
      <w:numFmt w:val="bullet"/>
      <w:lvlText w:val="•"/>
      <w:lvlJc w:val="left"/>
      <w:pPr>
        <w:tabs>
          <w:tab w:val="num" w:pos="5760"/>
        </w:tabs>
        <w:ind w:left="5760" w:hanging="360"/>
      </w:pPr>
      <w:rPr>
        <w:rFonts w:ascii="Arial" w:hAnsi="Arial" w:hint="default"/>
      </w:rPr>
    </w:lvl>
    <w:lvl w:ilvl="8" w:tplc="F17A71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B741637"/>
    <w:multiLevelType w:val="hybridMultilevel"/>
    <w:tmpl w:val="C9FEA97E"/>
    <w:lvl w:ilvl="0" w:tplc="D7F467DE">
      <w:start w:val="1"/>
      <w:numFmt w:val="decimal"/>
      <w:lvlText w:val="%1."/>
      <w:lvlJc w:val="left"/>
      <w:pPr>
        <w:tabs>
          <w:tab w:val="num" w:pos="720"/>
        </w:tabs>
        <w:ind w:left="720" w:hanging="360"/>
      </w:pPr>
    </w:lvl>
    <w:lvl w:ilvl="1" w:tplc="247277B0" w:tentative="1">
      <w:start w:val="1"/>
      <w:numFmt w:val="decimal"/>
      <w:lvlText w:val="%2."/>
      <w:lvlJc w:val="left"/>
      <w:pPr>
        <w:tabs>
          <w:tab w:val="num" w:pos="1440"/>
        </w:tabs>
        <w:ind w:left="1440" w:hanging="360"/>
      </w:pPr>
    </w:lvl>
    <w:lvl w:ilvl="2" w:tplc="40C8BB0E" w:tentative="1">
      <w:start w:val="1"/>
      <w:numFmt w:val="decimal"/>
      <w:lvlText w:val="%3."/>
      <w:lvlJc w:val="left"/>
      <w:pPr>
        <w:tabs>
          <w:tab w:val="num" w:pos="2160"/>
        </w:tabs>
        <w:ind w:left="2160" w:hanging="360"/>
      </w:pPr>
    </w:lvl>
    <w:lvl w:ilvl="3" w:tplc="9CF62218" w:tentative="1">
      <w:start w:val="1"/>
      <w:numFmt w:val="decimal"/>
      <w:lvlText w:val="%4."/>
      <w:lvlJc w:val="left"/>
      <w:pPr>
        <w:tabs>
          <w:tab w:val="num" w:pos="2880"/>
        </w:tabs>
        <w:ind w:left="2880" w:hanging="360"/>
      </w:pPr>
    </w:lvl>
    <w:lvl w:ilvl="4" w:tplc="434AD7F4" w:tentative="1">
      <w:start w:val="1"/>
      <w:numFmt w:val="decimal"/>
      <w:lvlText w:val="%5."/>
      <w:lvlJc w:val="left"/>
      <w:pPr>
        <w:tabs>
          <w:tab w:val="num" w:pos="3600"/>
        </w:tabs>
        <w:ind w:left="3600" w:hanging="360"/>
      </w:pPr>
    </w:lvl>
    <w:lvl w:ilvl="5" w:tplc="5678BF90" w:tentative="1">
      <w:start w:val="1"/>
      <w:numFmt w:val="decimal"/>
      <w:lvlText w:val="%6."/>
      <w:lvlJc w:val="left"/>
      <w:pPr>
        <w:tabs>
          <w:tab w:val="num" w:pos="4320"/>
        </w:tabs>
        <w:ind w:left="4320" w:hanging="360"/>
      </w:pPr>
    </w:lvl>
    <w:lvl w:ilvl="6" w:tplc="8B0A671A" w:tentative="1">
      <w:start w:val="1"/>
      <w:numFmt w:val="decimal"/>
      <w:lvlText w:val="%7."/>
      <w:lvlJc w:val="left"/>
      <w:pPr>
        <w:tabs>
          <w:tab w:val="num" w:pos="5040"/>
        </w:tabs>
        <w:ind w:left="5040" w:hanging="360"/>
      </w:pPr>
    </w:lvl>
    <w:lvl w:ilvl="7" w:tplc="C2248A94" w:tentative="1">
      <w:start w:val="1"/>
      <w:numFmt w:val="decimal"/>
      <w:lvlText w:val="%8."/>
      <w:lvlJc w:val="left"/>
      <w:pPr>
        <w:tabs>
          <w:tab w:val="num" w:pos="5760"/>
        </w:tabs>
        <w:ind w:left="5760" w:hanging="360"/>
      </w:pPr>
    </w:lvl>
    <w:lvl w:ilvl="8" w:tplc="F574EB66" w:tentative="1">
      <w:start w:val="1"/>
      <w:numFmt w:val="decimal"/>
      <w:lvlText w:val="%9."/>
      <w:lvlJc w:val="left"/>
      <w:pPr>
        <w:tabs>
          <w:tab w:val="num" w:pos="6480"/>
        </w:tabs>
        <w:ind w:left="6480" w:hanging="360"/>
      </w:pPr>
    </w:lvl>
  </w:abstractNum>
  <w:abstractNum w:abstractNumId="16" w15:restartNumberingAfterBreak="0">
    <w:nsid w:val="40C461DC"/>
    <w:multiLevelType w:val="hybridMultilevel"/>
    <w:tmpl w:val="DF9E4B4C"/>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rPr>
        <w:rFonts w:cs="Times New Roman"/>
      </w:rPr>
    </w:lvl>
    <w:lvl w:ilvl="2" w:tplc="04090005">
      <w:start w:val="1"/>
      <w:numFmt w:val="decimal"/>
      <w:lvlText w:val="%3."/>
      <w:lvlJc w:val="left"/>
      <w:pPr>
        <w:tabs>
          <w:tab w:val="num" w:pos="2160"/>
        </w:tabs>
        <w:ind w:left="2160" w:hanging="360"/>
      </w:pPr>
      <w:rPr>
        <w:rFonts w:cs="Times New Roman"/>
      </w:rPr>
    </w:lvl>
    <w:lvl w:ilvl="3" w:tplc="04090001">
      <w:start w:val="1"/>
      <w:numFmt w:val="decimal"/>
      <w:lvlText w:val="%4."/>
      <w:lvlJc w:val="left"/>
      <w:pPr>
        <w:tabs>
          <w:tab w:val="num" w:pos="2880"/>
        </w:tabs>
        <w:ind w:left="2880" w:hanging="360"/>
      </w:pPr>
      <w:rPr>
        <w:rFonts w:cs="Times New Roman"/>
      </w:rPr>
    </w:lvl>
    <w:lvl w:ilvl="4" w:tplc="04090003">
      <w:start w:val="1"/>
      <w:numFmt w:val="decimal"/>
      <w:lvlText w:val="%5."/>
      <w:lvlJc w:val="left"/>
      <w:pPr>
        <w:tabs>
          <w:tab w:val="num" w:pos="3600"/>
        </w:tabs>
        <w:ind w:left="3600" w:hanging="360"/>
      </w:pPr>
      <w:rPr>
        <w:rFonts w:cs="Times New Roman"/>
      </w:rPr>
    </w:lvl>
    <w:lvl w:ilvl="5" w:tplc="04090005">
      <w:start w:val="1"/>
      <w:numFmt w:val="decimal"/>
      <w:lvlText w:val="%6."/>
      <w:lvlJc w:val="left"/>
      <w:pPr>
        <w:tabs>
          <w:tab w:val="num" w:pos="4320"/>
        </w:tabs>
        <w:ind w:left="4320" w:hanging="360"/>
      </w:pPr>
      <w:rPr>
        <w:rFonts w:cs="Times New Roman"/>
      </w:rPr>
    </w:lvl>
    <w:lvl w:ilvl="6" w:tplc="04090001">
      <w:start w:val="1"/>
      <w:numFmt w:val="decimal"/>
      <w:lvlText w:val="%7."/>
      <w:lvlJc w:val="left"/>
      <w:pPr>
        <w:tabs>
          <w:tab w:val="num" w:pos="5040"/>
        </w:tabs>
        <w:ind w:left="5040" w:hanging="360"/>
      </w:pPr>
      <w:rPr>
        <w:rFonts w:cs="Times New Roman"/>
      </w:rPr>
    </w:lvl>
    <w:lvl w:ilvl="7" w:tplc="04090003">
      <w:start w:val="1"/>
      <w:numFmt w:val="decimal"/>
      <w:lvlText w:val="%8."/>
      <w:lvlJc w:val="left"/>
      <w:pPr>
        <w:tabs>
          <w:tab w:val="num" w:pos="5760"/>
        </w:tabs>
        <w:ind w:left="5760" w:hanging="360"/>
      </w:pPr>
      <w:rPr>
        <w:rFonts w:cs="Times New Roman"/>
      </w:rPr>
    </w:lvl>
    <w:lvl w:ilvl="8" w:tplc="04090005">
      <w:start w:val="1"/>
      <w:numFmt w:val="decimal"/>
      <w:lvlText w:val="%9."/>
      <w:lvlJc w:val="left"/>
      <w:pPr>
        <w:tabs>
          <w:tab w:val="num" w:pos="6480"/>
        </w:tabs>
        <w:ind w:left="6480" w:hanging="360"/>
      </w:pPr>
      <w:rPr>
        <w:rFonts w:cs="Times New Roman"/>
      </w:rPr>
    </w:lvl>
  </w:abstractNum>
  <w:abstractNum w:abstractNumId="17" w15:restartNumberingAfterBreak="0">
    <w:nsid w:val="50396582"/>
    <w:multiLevelType w:val="hybridMultilevel"/>
    <w:tmpl w:val="04ACB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BD0C37"/>
    <w:multiLevelType w:val="multilevel"/>
    <w:tmpl w:val="9F0AD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936FDA"/>
    <w:multiLevelType w:val="hybridMultilevel"/>
    <w:tmpl w:val="ABB6F9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DCF5BFD"/>
    <w:multiLevelType w:val="hybridMultilevel"/>
    <w:tmpl w:val="72FC9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5A3CEA"/>
    <w:multiLevelType w:val="hybridMultilevel"/>
    <w:tmpl w:val="52309278"/>
    <w:lvl w:ilvl="0" w:tplc="763C7190">
      <w:start w:val="1"/>
      <w:numFmt w:val="bullet"/>
      <w:lvlText w:val="•"/>
      <w:lvlJc w:val="left"/>
      <w:pPr>
        <w:tabs>
          <w:tab w:val="num" w:pos="720"/>
        </w:tabs>
        <w:ind w:left="720" w:hanging="360"/>
      </w:pPr>
      <w:rPr>
        <w:rFonts w:ascii="Arial" w:hAnsi="Arial" w:hint="default"/>
      </w:rPr>
    </w:lvl>
    <w:lvl w:ilvl="1" w:tplc="2A1AAF40" w:tentative="1">
      <w:start w:val="1"/>
      <w:numFmt w:val="bullet"/>
      <w:lvlText w:val="•"/>
      <w:lvlJc w:val="left"/>
      <w:pPr>
        <w:tabs>
          <w:tab w:val="num" w:pos="1440"/>
        </w:tabs>
        <w:ind w:left="1440" w:hanging="360"/>
      </w:pPr>
      <w:rPr>
        <w:rFonts w:ascii="Arial" w:hAnsi="Arial" w:hint="default"/>
      </w:rPr>
    </w:lvl>
    <w:lvl w:ilvl="2" w:tplc="B400F218" w:tentative="1">
      <w:start w:val="1"/>
      <w:numFmt w:val="bullet"/>
      <w:lvlText w:val="•"/>
      <w:lvlJc w:val="left"/>
      <w:pPr>
        <w:tabs>
          <w:tab w:val="num" w:pos="2160"/>
        </w:tabs>
        <w:ind w:left="2160" w:hanging="360"/>
      </w:pPr>
      <w:rPr>
        <w:rFonts w:ascii="Arial" w:hAnsi="Arial" w:hint="default"/>
      </w:rPr>
    </w:lvl>
    <w:lvl w:ilvl="3" w:tplc="245674FE" w:tentative="1">
      <w:start w:val="1"/>
      <w:numFmt w:val="bullet"/>
      <w:lvlText w:val="•"/>
      <w:lvlJc w:val="left"/>
      <w:pPr>
        <w:tabs>
          <w:tab w:val="num" w:pos="2880"/>
        </w:tabs>
        <w:ind w:left="2880" w:hanging="360"/>
      </w:pPr>
      <w:rPr>
        <w:rFonts w:ascii="Arial" w:hAnsi="Arial" w:hint="default"/>
      </w:rPr>
    </w:lvl>
    <w:lvl w:ilvl="4" w:tplc="98B251D4" w:tentative="1">
      <w:start w:val="1"/>
      <w:numFmt w:val="bullet"/>
      <w:lvlText w:val="•"/>
      <w:lvlJc w:val="left"/>
      <w:pPr>
        <w:tabs>
          <w:tab w:val="num" w:pos="3600"/>
        </w:tabs>
        <w:ind w:left="3600" w:hanging="360"/>
      </w:pPr>
      <w:rPr>
        <w:rFonts w:ascii="Arial" w:hAnsi="Arial" w:hint="default"/>
      </w:rPr>
    </w:lvl>
    <w:lvl w:ilvl="5" w:tplc="A73E9552" w:tentative="1">
      <w:start w:val="1"/>
      <w:numFmt w:val="bullet"/>
      <w:lvlText w:val="•"/>
      <w:lvlJc w:val="left"/>
      <w:pPr>
        <w:tabs>
          <w:tab w:val="num" w:pos="4320"/>
        </w:tabs>
        <w:ind w:left="4320" w:hanging="360"/>
      </w:pPr>
      <w:rPr>
        <w:rFonts w:ascii="Arial" w:hAnsi="Arial" w:hint="default"/>
      </w:rPr>
    </w:lvl>
    <w:lvl w:ilvl="6" w:tplc="DFA41660" w:tentative="1">
      <w:start w:val="1"/>
      <w:numFmt w:val="bullet"/>
      <w:lvlText w:val="•"/>
      <w:lvlJc w:val="left"/>
      <w:pPr>
        <w:tabs>
          <w:tab w:val="num" w:pos="5040"/>
        </w:tabs>
        <w:ind w:left="5040" w:hanging="360"/>
      </w:pPr>
      <w:rPr>
        <w:rFonts w:ascii="Arial" w:hAnsi="Arial" w:hint="default"/>
      </w:rPr>
    </w:lvl>
    <w:lvl w:ilvl="7" w:tplc="A1608E10" w:tentative="1">
      <w:start w:val="1"/>
      <w:numFmt w:val="bullet"/>
      <w:lvlText w:val="•"/>
      <w:lvlJc w:val="left"/>
      <w:pPr>
        <w:tabs>
          <w:tab w:val="num" w:pos="5760"/>
        </w:tabs>
        <w:ind w:left="5760" w:hanging="360"/>
      </w:pPr>
      <w:rPr>
        <w:rFonts w:ascii="Arial" w:hAnsi="Arial" w:hint="default"/>
      </w:rPr>
    </w:lvl>
    <w:lvl w:ilvl="8" w:tplc="60D66D8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09717A2"/>
    <w:multiLevelType w:val="hybridMultilevel"/>
    <w:tmpl w:val="C9BA85F2"/>
    <w:lvl w:ilvl="0" w:tplc="05E6B9D6">
      <w:start w:val="1"/>
      <w:numFmt w:val="bullet"/>
      <w:lvlText w:val="•"/>
      <w:lvlJc w:val="left"/>
      <w:pPr>
        <w:tabs>
          <w:tab w:val="num" w:pos="720"/>
        </w:tabs>
        <w:ind w:left="720" w:hanging="360"/>
      </w:pPr>
      <w:rPr>
        <w:rFonts w:ascii="Arial" w:hAnsi="Arial" w:hint="default"/>
      </w:rPr>
    </w:lvl>
    <w:lvl w:ilvl="1" w:tplc="FFA02A04" w:tentative="1">
      <w:start w:val="1"/>
      <w:numFmt w:val="bullet"/>
      <w:lvlText w:val="•"/>
      <w:lvlJc w:val="left"/>
      <w:pPr>
        <w:tabs>
          <w:tab w:val="num" w:pos="1440"/>
        </w:tabs>
        <w:ind w:left="1440" w:hanging="360"/>
      </w:pPr>
      <w:rPr>
        <w:rFonts w:ascii="Arial" w:hAnsi="Arial" w:hint="default"/>
      </w:rPr>
    </w:lvl>
    <w:lvl w:ilvl="2" w:tplc="3EB889A4" w:tentative="1">
      <w:start w:val="1"/>
      <w:numFmt w:val="bullet"/>
      <w:lvlText w:val="•"/>
      <w:lvlJc w:val="left"/>
      <w:pPr>
        <w:tabs>
          <w:tab w:val="num" w:pos="2160"/>
        </w:tabs>
        <w:ind w:left="2160" w:hanging="360"/>
      </w:pPr>
      <w:rPr>
        <w:rFonts w:ascii="Arial" w:hAnsi="Arial" w:hint="default"/>
      </w:rPr>
    </w:lvl>
    <w:lvl w:ilvl="3" w:tplc="E0420052" w:tentative="1">
      <w:start w:val="1"/>
      <w:numFmt w:val="bullet"/>
      <w:lvlText w:val="•"/>
      <w:lvlJc w:val="left"/>
      <w:pPr>
        <w:tabs>
          <w:tab w:val="num" w:pos="2880"/>
        </w:tabs>
        <w:ind w:left="2880" w:hanging="360"/>
      </w:pPr>
      <w:rPr>
        <w:rFonts w:ascii="Arial" w:hAnsi="Arial" w:hint="default"/>
      </w:rPr>
    </w:lvl>
    <w:lvl w:ilvl="4" w:tplc="930E2B8A" w:tentative="1">
      <w:start w:val="1"/>
      <w:numFmt w:val="bullet"/>
      <w:lvlText w:val="•"/>
      <w:lvlJc w:val="left"/>
      <w:pPr>
        <w:tabs>
          <w:tab w:val="num" w:pos="3600"/>
        </w:tabs>
        <w:ind w:left="3600" w:hanging="360"/>
      </w:pPr>
      <w:rPr>
        <w:rFonts w:ascii="Arial" w:hAnsi="Arial" w:hint="default"/>
      </w:rPr>
    </w:lvl>
    <w:lvl w:ilvl="5" w:tplc="D81C3D06" w:tentative="1">
      <w:start w:val="1"/>
      <w:numFmt w:val="bullet"/>
      <w:lvlText w:val="•"/>
      <w:lvlJc w:val="left"/>
      <w:pPr>
        <w:tabs>
          <w:tab w:val="num" w:pos="4320"/>
        </w:tabs>
        <w:ind w:left="4320" w:hanging="360"/>
      </w:pPr>
      <w:rPr>
        <w:rFonts w:ascii="Arial" w:hAnsi="Arial" w:hint="default"/>
      </w:rPr>
    </w:lvl>
    <w:lvl w:ilvl="6" w:tplc="96D869C4" w:tentative="1">
      <w:start w:val="1"/>
      <w:numFmt w:val="bullet"/>
      <w:lvlText w:val="•"/>
      <w:lvlJc w:val="left"/>
      <w:pPr>
        <w:tabs>
          <w:tab w:val="num" w:pos="5040"/>
        </w:tabs>
        <w:ind w:left="5040" w:hanging="360"/>
      </w:pPr>
      <w:rPr>
        <w:rFonts w:ascii="Arial" w:hAnsi="Arial" w:hint="default"/>
      </w:rPr>
    </w:lvl>
    <w:lvl w:ilvl="7" w:tplc="F49E01A8" w:tentative="1">
      <w:start w:val="1"/>
      <w:numFmt w:val="bullet"/>
      <w:lvlText w:val="•"/>
      <w:lvlJc w:val="left"/>
      <w:pPr>
        <w:tabs>
          <w:tab w:val="num" w:pos="5760"/>
        </w:tabs>
        <w:ind w:left="5760" w:hanging="360"/>
      </w:pPr>
      <w:rPr>
        <w:rFonts w:ascii="Arial" w:hAnsi="Arial" w:hint="default"/>
      </w:rPr>
    </w:lvl>
    <w:lvl w:ilvl="8" w:tplc="D60E735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1755759"/>
    <w:multiLevelType w:val="hybridMultilevel"/>
    <w:tmpl w:val="839A18AA"/>
    <w:lvl w:ilvl="0" w:tplc="AB0A172A">
      <w:start w:val="1"/>
      <w:numFmt w:val="bullet"/>
      <w:lvlText w:val="•"/>
      <w:lvlJc w:val="left"/>
      <w:pPr>
        <w:tabs>
          <w:tab w:val="num" w:pos="720"/>
        </w:tabs>
        <w:ind w:left="720" w:hanging="360"/>
      </w:pPr>
      <w:rPr>
        <w:rFonts w:ascii="Arial" w:hAnsi="Arial" w:hint="default"/>
      </w:rPr>
    </w:lvl>
    <w:lvl w:ilvl="1" w:tplc="0562D770" w:tentative="1">
      <w:start w:val="1"/>
      <w:numFmt w:val="bullet"/>
      <w:lvlText w:val="•"/>
      <w:lvlJc w:val="left"/>
      <w:pPr>
        <w:tabs>
          <w:tab w:val="num" w:pos="1440"/>
        </w:tabs>
        <w:ind w:left="1440" w:hanging="360"/>
      </w:pPr>
      <w:rPr>
        <w:rFonts w:ascii="Arial" w:hAnsi="Arial" w:hint="default"/>
      </w:rPr>
    </w:lvl>
    <w:lvl w:ilvl="2" w:tplc="9A485FBA" w:tentative="1">
      <w:start w:val="1"/>
      <w:numFmt w:val="bullet"/>
      <w:lvlText w:val="•"/>
      <w:lvlJc w:val="left"/>
      <w:pPr>
        <w:tabs>
          <w:tab w:val="num" w:pos="2160"/>
        </w:tabs>
        <w:ind w:left="2160" w:hanging="360"/>
      </w:pPr>
      <w:rPr>
        <w:rFonts w:ascii="Arial" w:hAnsi="Arial" w:hint="default"/>
      </w:rPr>
    </w:lvl>
    <w:lvl w:ilvl="3" w:tplc="C27EE08E" w:tentative="1">
      <w:start w:val="1"/>
      <w:numFmt w:val="bullet"/>
      <w:lvlText w:val="•"/>
      <w:lvlJc w:val="left"/>
      <w:pPr>
        <w:tabs>
          <w:tab w:val="num" w:pos="2880"/>
        </w:tabs>
        <w:ind w:left="2880" w:hanging="360"/>
      </w:pPr>
      <w:rPr>
        <w:rFonts w:ascii="Arial" w:hAnsi="Arial" w:hint="default"/>
      </w:rPr>
    </w:lvl>
    <w:lvl w:ilvl="4" w:tplc="3AE4ADCA" w:tentative="1">
      <w:start w:val="1"/>
      <w:numFmt w:val="bullet"/>
      <w:lvlText w:val="•"/>
      <w:lvlJc w:val="left"/>
      <w:pPr>
        <w:tabs>
          <w:tab w:val="num" w:pos="3600"/>
        </w:tabs>
        <w:ind w:left="3600" w:hanging="360"/>
      </w:pPr>
      <w:rPr>
        <w:rFonts w:ascii="Arial" w:hAnsi="Arial" w:hint="default"/>
      </w:rPr>
    </w:lvl>
    <w:lvl w:ilvl="5" w:tplc="CA989D3E" w:tentative="1">
      <w:start w:val="1"/>
      <w:numFmt w:val="bullet"/>
      <w:lvlText w:val="•"/>
      <w:lvlJc w:val="left"/>
      <w:pPr>
        <w:tabs>
          <w:tab w:val="num" w:pos="4320"/>
        </w:tabs>
        <w:ind w:left="4320" w:hanging="360"/>
      </w:pPr>
      <w:rPr>
        <w:rFonts w:ascii="Arial" w:hAnsi="Arial" w:hint="default"/>
      </w:rPr>
    </w:lvl>
    <w:lvl w:ilvl="6" w:tplc="C2FA8D3E" w:tentative="1">
      <w:start w:val="1"/>
      <w:numFmt w:val="bullet"/>
      <w:lvlText w:val="•"/>
      <w:lvlJc w:val="left"/>
      <w:pPr>
        <w:tabs>
          <w:tab w:val="num" w:pos="5040"/>
        </w:tabs>
        <w:ind w:left="5040" w:hanging="360"/>
      </w:pPr>
      <w:rPr>
        <w:rFonts w:ascii="Arial" w:hAnsi="Arial" w:hint="default"/>
      </w:rPr>
    </w:lvl>
    <w:lvl w:ilvl="7" w:tplc="EBD4B040" w:tentative="1">
      <w:start w:val="1"/>
      <w:numFmt w:val="bullet"/>
      <w:lvlText w:val="•"/>
      <w:lvlJc w:val="left"/>
      <w:pPr>
        <w:tabs>
          <w:tab w:val="num" w:pos="5760"/>
        </w:tabs>
        <w:ind w:left="5760" w:hanging="360"/>
      </w:pPr>
      <w:rPr>
        <w:rFonts w:ascii="Arial" w:hAnsi="Arial" w:hint="default"/>
      </w:rPr>
    </w:lvl>
    <w:lvl w:ilvl="8" w:tplc="0E3C6C0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2480F1B"/>
    <w:multiLevelType w:val="hybridMultilevel"/>
    <w:tmpl w:val="780E16B0"/>
    <w:lvl w:ilvl="0" w:tplc="CE96EFA0">
      <w:start w:val="1"/>
      <w:numFmt w:val="bullet"/>
      <w:lvlText w:val="•"/>
      <w:lvlJc w:val="left"/>
      <w:pPr>
        <w:tabs>
          <w:tab w:val="num" w:pos="720"/>
        </w:tabs>
        <w:ind w:left="720" w:hanging="360"/>
      </w:pPr>
      <w:rPr>
        <w:rFonts w:ascii="Times New Roman" w:hAnsi="Times New Roman" w:hint="default"/>
      </w:rPr>
    </w:lvl>
    <w:lvl w:ilvl="1" w:tplc="944EF2CA" w:tentative="1">
      <w:start w:val="1"/>
      <w:numFmt w:val="bullet"/>
      <w:lvlText w:val="•"/>
      <w:lvlJc w:val="left"/>
      <w:pPr>
        <w:tabs>
          <w:tab w:val="num" w:pos="1440"/>
        </w:tabs>
        <w:ind w:left="1440" w:hanging="360"/>
      </w:pPr>
      <w:rPr>
        <w:rFonts w:ascii="Times New Roman" w:hAnsi="Times New Roman" w:hint="default"/>
      </w:rPr>
    </w:lvl>
    <w:lvl w:ilvl="2" w:tplc="C590CF2A" w:tentative="1">
      <w:start w:val="1"/>
      <w:numFmt w:val="bullet"/>
      <w:lvlText w:val="•"/>
      <w:lvlJc w:val="left"/>
      <w:pPr>
        <w:tabs>
          <w:tab w:val="num" w:pos="2160"/>
        </w:tabs>
        <w:ind w:left="2160" w:hanging="360"/>
      </w:pPr>
      <w:rPr>
        <w:rFonts w:ascii="Times New Roman" w:hAnsi="Times New Roman" w:hint="default"/>
      </w:rPr>
    </w:lvl>
    <w:lvl w:ilvl="3" w:tplc="F51CF418" w:tentative="1">
      <w:start w:val="1"/>
      <w:numFmt w:val="bullet"/>
      <w:lvlText w:val="•"/>
      <w:lvlJc w:val="left"/>
      <w:pPr>
        <w:tabs>
          <w:tab w:val="num" w:pos="2880"/>
        </w:tabs>
        <w:ind w:left="2880" w:hanging="360"/>
      </w:pPr>
      <w:rPr>
        <w:rFonts w:ascii="Times New Roman" w:hAnsi="Times New Roman" w:hint="default"/>
      </w:rPr>
    </w:lvl>
    <w:lvl w:ilvl="4" w:tplc="C494FC9A" w:tentative="1">
      <w:start w:val="1"/>
      <w:numFmt w:val="bullet"/>
      <w:lvlText w:val="•"/>
      <w:lvlJc w:val="left"/>
      <w:pPr>
        <w:tabs>
          <w:tab w:val="num" w:pos="3600"/>
        </w:tabs>
        <w:ind w:left="3600" w:hanging="360"/>
      </w:pPr>
      <w:rPr>
        <w:rFonts w:ascii="Times New Roman" w:hAnsi="Times New Roman" w:hint="default"/>
      </w:rPr>
    </w:lvl>
    <w:lvl w:ilvl="5" w:tplc="2710F19E" w:tentative="1">
      <w:start w:val="1"/>
      <w:numFmt w:val="bullet"/>
      <w:lvlText w:val="•"/>
      <w:lvlJc w:val="left"/>
      <w:pPr>
        <w:tabs>
          <w:tab w:val="num" w:pos="4320"/>
        </w:tabs>
        <w:ind w:left="4320" w:hanging="360"/>
      </w:pPr>
      <w:rPr>
        <w:rFonts w:ascii="Times New Roman" w:hAnsi="Times New Roman" w:hint="default"/>
      </w:rPr>
    </w:lvl>
    <w:lvl w:ilvl="6" w:tplc="E02C929A" w:tentative="1">
      <w:start w:val="1"/>
      <w:numFmt w:val="bullet"/>
      <w:lvlText w:val="•"/>
      <w:lvlJc w:val="left"/>
      <w:pPr>
        <w:tabs>
          <w:tab w:val="num" w:pos="5040"/>
        </w:tabs>
        <w:ind w:left="5040" w:hanging="360"/>
      </w:pPr>
      <w:rPr>
        <w:rFonts w:ascii="Times New Roman" w:hAnsi="Times New Roman" w:hint="default"/>
      </w:rPr>
    </w:lvl>
    <w:lvl w:ilvl="7" w:tplc="A872A4BC" w:tentative="1">
      <w:start w:val="1"/>
      <w:numFmt w:val="bullet"/>
      <w:lvlText w:val="•"/>
      <w:lvlJc w:val="left"/>
      <w:pPr>
        <w:tabs>
          <w:tab w:val="num" w:pos="5760"/>
        </w:tabs>
        <w:ind w:left="5760" w:hanging="360"/>
      </w:pPr>
      <w:rPr>
        <w:rFonts w:ascii="Times New Roman" w:hAnsi="Times New Roman" w:hint="default"/>
      </w:rPr>
    </w:lvl>
    <w:lvl w:ilvl="8" w:tplc="5E9AB8A6"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26F62C6"/>
    <w:multiLevelType w:val="multilevel"/>
    <w:tmpl w:val="09DC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lvlOverride w:ilvl="0"/>
    <w:lvlOverride w:ilvl="1">
      <w:startOverride w:val="1"/>
    </w:lvlOverride>
    <w:lvlOverride w:ilvl="2">
      <w:startOverride w:val="1"/>
    </w:lvlOverride>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14"/>
  </w:num>
  <w:num w:numId="8">
    <w:abstractNumId w:val="2"/>
  </w:num>
  <w:num w:numId="9">
    <w:abstractNumId w:val="25"/>
  </w:num>
  <w:num w:numId="10">
    <w:abstractNumId w:val="18"/>
  </w:num>
  <w:num w:numId="11">
    <w:abstractNumId w:val="21"/>
  </w:num>
  <w:num w:numId="12">
    <w:abstractNumId w:val="9"/>
  </w:num>
  <w:num w:numId="13">
    <w:abstractNumId w:val="10"/>
  </w:num>
  <w:num w:numId="14">
    <w:abstractNumId w:val="22"/>
  </w:num>
  <w:num w:numId="15">
    <w:abstractNumId w:val="6"/>
  </w:num>
  <w:num w:numId="16">
    <w:abstractNumId w:val="23"/>
  </w:num>
  <w:num w:numId="17">
    <w:abstractNumId w:val="15"/>
  </w:num>
  <w:num w:numId="18">
    <w:abstractNumId w:val="24"/>
  </w:num>
  <w:num w:numId="19">
    <w:abstractNumId w:val="1"/>
  </w:num>
  <w:num w:numId="20">
    <w:abstractNumId w:val="20"/>
  </w:num>
  <w:num w:numId="21">
    <w:abstractNumId w:val="12"/>
  </w:num>
  <w:num w:numId="22">
    <w:abstractNumId w:val="4"/>
  </w:num>
  <w:num w:numId="23">
    <w:abstractNumId w:val="11"/>
  </w:num>
  <w:num w:numId="24">
    <w:abstractNumId w:val="19"/>
  </w:num>
  <w:num w:numId="25">
    <w:abstractNumId w:val="7"/>
  </w:num>
  <w:num w:numId="26">
    <w:abstractNumId w:val="1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13A6"/>
    <w:rsid w:val="00002C0A"/>
    <w:rsid w:val="00007C6E"/>
    <w:rsid w:val="00016DA9"/>
    <w:rsid w:val="00025523"/>
    <w:rsid w:val="00051898"/>
    <w:rsid w:val="000616D3"/>
    <w:rsid w:val="0006173C"/>
    <w:rsid w:val="00070993"/>
    <w:rsid w:val="00076586"/>
    <w:rsid w:val="0008006B"/>
    <w:rsid w:val="0008301F"/>
    <w:rsid w:val="000A5F84"/>
    <w:rsid w:val="000B1550"/>
    <w:rsid w:val="000B6734"/>
    <w:rsid w:val="000C1362"/>
    <w:rsid w:val="000C188D"/>
    <w:rsid w:val="000C61C0"/>
    <w:rsid w:val="00121247"/>
    <w:rsid w:val="0019157E"/>
    <w:rsid w:val="001A3181"/>
    <w:rsid w:val="001C0F5B"/>
    <w:rsid w:val="001C7823"/>
    <w:rsid w:val="001D211A"/>
    <w:rsid w:val="001E5770"/>
    <w:rsid w:val="00201FB7"/>
    <w:rsid w:val="002038E8"/>
    <w:rsid w:val="00255F78"/>
    <w:rsid w:val="0026347C"/>
    <w:rsid w:val="002737ED"/>
    <w:rsid w:val="00276FB0"/>
    <w:rsid w:val="00284ADB"/>
    <w:rsid w:val="00287A34"/>
    <w:rsid w:val="002A4EBB"/>
    <w:rsid w:val="00305304"/>
    <w:rsid w:val="00310A09"/>
    <w:rsid w:val="0031572E"/>
    <w:rsid w:val="00322055"/>
    <w:rsid w:val="00325BBE"/>
    <w:rsid w:val="00332F11"/>
    <w:rsid w:val="00335FE0"/>
    <w:rsid w:val="00344DD4"/>
    <w:rsid w:val="00352962"/>
    <w:rsid w:val="003623BD"/>
    <w:rsid w:val="00372738"/>
    <w:rsid w:val="0037311A"/>
    <w:rsid w:val="00386492"/>
    <w:rsid w:val="003B1323"/>
    <w:rsid w:val="003B58B6"/>
    <w:rsid w:val="003E4201"/>
    <w:rsid w:val="003E59FF"/>
    <w:rsid w:val="003F6336"/>
    <w:rsid w:val="00440243"/>
    <w:rsid w:val="00454B3C"/>
    <w:rsid w:val="00492D29"/>
    <w:rsid w:val="004B4F43"/>
    <w:rsid w:val="00507C52"/>
    <w:rsid w:val="00530799"/>
    <w:rsid w:val="00540E51"/>
    <w:rsid w:val="00560A18"/>
    <w:rsid w:val="00576659"/>
    <w:rsid w:val="0058452D"/>
    <w:rsid w:val="0058638A"/>
    <w:rsid w:val="005B763A"/>
    <w:rsid w:val="005D2CFD"/>
    <w:rsid w:val="005D5070"/>
    <w:rsid w:val="00620E06"/>
    <w:rsid w:val="0064004D"/>
    <w:rsid w:val="00644AAC"/>
    <w:rsid w:val="00647EB7"/>
    <w:rsid w:val="0065455B"/>
    <w:rsid w:val="00662C65"/>
    <w:rsid w:val="00662EBE"/>
    <w:rsid w:val="00663CA0"/>
    <w:rsid w:val="00676100"/>
    <w:rsid w:val="006853E8"/>
    <w:rsid w:val="006D1778"/>
    <w:rsid w:val="006E3AE6"/>
    <w:rsid w:val="006E6FC5"/>
    <w:rsid w:val="006F0527"/>
    <w:rsid w:val="007552D3"/>
    <w:rsid w:val="00762A86"/>
    <w:rsid w:val="00785F54"/>
    <w:rsid w:val="007A2F9B"/>
    <w:rsid w:val="007B0615"/>
    <w:rsid w:val="007B2246"/>
    <w:rsid w:val="00800352"/>
    <w:rsid w:val="00801400"/>
    <w:rsid w:val="00801921"/>
    <w:rsid w:val="008173D4"/>
    <w:rsid w:val="008563B6"/>
    <w:rsid w:val="00864043"/>
    <w:rsid w:val="00877771"/>
    <w:rsid w:val="008C5CE6"/>
    <w:rsid w:val="008D24C7"/>
    <w:rsid w:val="008D45AB"/>
    <w:rsid w:val="008F6AA2"/>
    <w:rsid w:val="0091688F"/>
    <w:rsid w:val="0093146F"/>
    <w:rsid w:val="009363D5"/>
    <w:rsid w:val="009558F3"/>
    <w:rsid w:val="00960559"/>
    <w:rsid w:val="00971450"/>
    <w:rsid w:val="00972FEC"/>
    <w:rsid w:val="00976101"/>
    <w:rsid w:val="00980ED9"/>
    <w:rsid w:val="009F7CEC"/>
    <w:rsid w:val="00A02F05"/>
    <w:rsid w:val="00A64719"/>
    <w:rsid w:val="00A860DF"/>
    <w:rsid w:val="00A923A5"/>
    <w:rsid w:val="00A93F6E"/>
    <w:rsid w:val="00A96861"/>
    <w:rsid w:val="00AB6CFA"/>
    <w:rsid w:val="00AD0C90"/>
    <w:rsid w:val="00AF5BBC"/>
    <w:rsid w:val="00B01F84"/>
    <w:rsid w:val="00B7157B"/>
    <w:rsid w:val="00B92A1D"/>
    <w:rsid w:val="00B96939"/>
    <w:rsid w:val="00BA13A1"/>
    <w:rsid w:val="00BC51E1"/>
    <w:rsid w:val="00BD2112"/>
    <w:rsid w:val="00BD354A"/>
    <w:rsid w:val="00C174EC"/>
    <w:rsid w:val="00C4274D"/>
    <w:rsid w:val="00C44790"/>
    <w:rsid w:val="00C57E28"/>
    <w:rsid w:val="00C85E74"/>
    <w:rsid w:val="00C92E8D"/>
    <w:rsid w:val="00C97CE0"/>
    <w:rsid w:val="00CC7BC2"/>
    <w:rsid w:val="00CF69DE"/>
    <w:rsid w:val="00D020D1"/>
    <w:rsid w:val="00D11487"/>
    <w:rsid w:val="00D34090"/>
    <w:rsid w:val="00D82CF5"/>
    <w:rsid w:val="00D900BE"/>
    <w:rsid w:val="00DC422C"/>
    <w:rsid w:val="00DE41EB"/>
    <w:rsid w:val="00DE4F4B"/>
    <w:rsid w:val="00E0777E"/>
    <w:rsid w:val="00E15B66"/>
    <w:rsid w:val="00E2063B"/>
    <w:rsid w:val="00E22649"/>
    <w:rsid w:val="00E41A6F"/>
    <w:rsid w:val="00E532FC"/>
    <w:rsid w:val="00E5688C"/>
    <w:rsid w:val="00E6003B"/>
    <w:rsid w:val="00E66ACF"/>
    <w:rsid w:val="00E77714"/>
    <w:rsid w:val="00E91B0C"/>
    <w:rsid w:val="00EE3E9D"/>
    <w:rsid w:val="00EE71AD"/>
    <w:rsid w:val="00F0283A"/>
    <w:rsid w:val="00F14D84"/>
    <w:rsid w:val="00F15614"/>
    <w:rsid w:val="00F231C7"/>
    <w:rsid w:val="00F35A18"/>
    <w:rsid w:val="00F4060C"/>
    <w:rsid w:val="00F52A39"/>
    <w:rsid w:val="00F63769"/>
    <w:rsid w:val="00F6649E"/>
    <w:rsid w:val="00F6736B"/>
    <w:rsid w:val="00FB23AC"/>
    <w:rsid w:val="00FB4870"/>
    <w:rsid w:val="00FB5987"/>
    <w:rsid w:val="00FC13A6"/>
    <w:rsid w:val="00FC5880"/>
    <w:rsid w:val="00FF2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2049"/>
    <o:shapelayout v:ext="edit">
      <o:idmap v:ext="edit" data="1"/>
    </o:shapelayout>
  </w:shapeDefaults>
  <w:decimalSymbol w:val="."/>
  <w:listSeparator w:val=","/>
  <w14:docId w14:val="40D1E349"/>
  <w15:chartTrackingRefBased/>
  <w15:docId w15:val="{33E122A1-5BA9-420B-8006-A070734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13A6"/>
    <w:pPr>
      <w:spacing w:after="0" w:line="240" w:lineRule="auto"/>
    </w:pPr>
    <w:rPr>
      <w:rFonts w:ascii="Century Gothic" w:eastAsia="Times New Roman" w:hAnsi="Century Gothic"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C13A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C13A6"/>
    <w:pPr>
      <w:tabs>
        <w:tab w:val="center" w:pos="4513"/>
        <w:tab w:val="right" w:pos="9026"/>
      </w:tabs>
    </w:pPr>
  </w:style>
  <w:style w:type="character" w:customStyle="1" w:styleId="HeaderChar">
    <w:name w:val="Header Char"/>
    <w:basedOn w:val="DefaultParagraphFont"/>
    <w:link w:val="Header"/>
    <w:rsid w:val="00FC13A6"/>
    <w:rPr>
      <w:rFonts w:ascii="Century Gothic" w:eastAsia="Times New Roman" w:hAnsi="Century Gothic" w:cs="Times New Roman"/>
      <w:sz w:val="24"/>
      <w:szCs w:val="24"/>
    </w:rPr>
  </w:style>
  <w:style w:type="paragraph" w:styleId="Footer">
    <w:name w:val="footer"/>
    <w:basedOn w:val="Normal"/>
    <w:link w:val="FooterChar"/>
    <w:uiPriority w:val="99"/>
    <w:unhideWhenUsed/>
    <w:rsid w:val="00FC13A6"/>
    <w:pPr>
      <w:tabs>
        <w:tab w:val="center" w:pos="4513"/>
        <w:tab w:val="right" w:pos="9026"/>
      </w:tabs>
    </w:pPr>
  </w:style>
  <w:style w:type="character" w:customStyle="1" w:styleId="FooterChar">
    <w:name w:val="Footer Char"/>
    <w:basedOn w:val="DefaultParagraphFont"/>
    <w:link w:val="Footer"/>
    <w:uiPriority w:val="99"/>
    <w:rsid w:val="00FC13A6"/>
    <w:rPr>
      <w:rFonts w:ascii="Century Gothic" w:eastAsia="Times New Roman" w:hAnsi="Century Gothic" w:cs="Times New Roman"/>
      <w:sz w:val="24"/>
      <w:szCs w:val="24"/>
    </w:rPr>
  </w:style>
  <w:style w:type="paragraph" w:styleId="NormalWeb">
    <w:name w:val="Normal (Web)"/>
    <w:basedOn w:val="Normal"/>
    <w:uiPriority w:val="99"/>
    <w:unhideWhenUsed/>
    <w:rsid w:val="00FC13A6"/>
    <w:pPr>
      <w:spacing w:before="100" w:beforeAutospacing="1" w:after="100" w:afterAutospacing="1"/>
    </w:pPr>
    <w:rPr>
      <w:rFonts w:ascii="Times New Roman" w:hAnsi="Times New Roman"/>
      <w:lang w:eastAsia="en-GB"/>
    </w:rPr>
  </w:style>
  <w:style w:type="character" w:styleId="CommentReference">
    <w:name w:val="annotation reference"/>
    <w:uiPriority w:val="99"/>
    <w:semiHidden/>
    <w:unhideWhenUsed/>
    <w:rsid w:val="00FC13A6"/>
    <w:rPr>
      <w:sz w:val="16"/>
      <w:szCs w:val="16"/>
    </w:rPr>
  </w:style>
  <w:style w:type="paragraph" w:styleId="CommentText">
    <w:name w:val="annotation text"/>
    <w:basedOn w:val="Normal"/>
    <w:link w:val="CommentTextChar"/>
    <w:uiPriority w:val="99"/>
    <w:semiHidden/>
    <w:unhideWhenUsed/>
    <w:rsid w:val="00FC13A6"/>
    <w:rPr>
      <w:sz w:val="20"/>
      <w:szCs w:val="20"/>
    </w:rPr>
  </w:style>
  <w:style w:type="character" w:customStyle="1" w:styleId="CommentTextChar">
    <w:name w:val="Comment Text Char"/>
    <w:basedOn w:val="DefaultParagraphFont"/>
    <w:link w:val="CommentText"/>
    <w:uiPriority w:val="99"/>
    <w:semiHidden/>
    <w:rsid w:val="00FC13A6"/>
    <w:rPr>
      <w:rFonts w:ascii="Century Gothic" w:eastAsia="Times New Roman" w:hAnsi="Century Gothic" w:cs="Times New Roman"/>
      <w:sz w:val="20"/>
      <w:szCs w:val="20"/>
    </w:rPr>
  </w:style>
  <w:style w:type="paragraph" w:styleId="CommentSubject">
    <w:name w:val="annotation subject"/>
    <w:basedOn w:val="CommentText"/>
    <w:next w:val="CommentText"/>
    <w:link w:val="CommentSubjectChar"/>
    <w:uiPriority w:val="99"/>
    <w:semiHidden/>
    <w:unhideWhenUsed/>
    <w:rsid w:val="00FC13A6"/>
    <w:rPr>
      <w:b/>
      <w:bCs/>
    </w:rPr>
  </w:style>
  <w:style w:type="character" w:customStyle="1" w:styleId="CommentSubjectChar">
    <w:name w:val="Comment Subject Char"/>
    <w:basedOn w:val="CommentTextChar"/>
    <w:link w:val="CommentSubject"/>
    <w:uiPriority w:val="99"/>
    <w:semiHidden/>
    <w:rsid w:val="00FC13A6"/>
    <w:rPr>
      <w:rFonts w:ascii="Century Gothic" w:eastAsia="Times New Roman" w:hAnsi="Century Gothic" w:cs="Times New Roman"/>
      <w:b/>
      <w:bCs/>
      <w:sz w:val="20"/>
      <w:szCs w:val="20"/>
    </w:rPr>
  </w:style>
  <w:style w:type="paragraph" w:styleId="BalloonText">
    <w:name w:val="Balloon Text"/>
    <w:basedOn w:val="Normal"/>
    <w:link w:val="BalloonTextChar"/>
    <w:uiPriority w:val="99"/>
    <w:semiHidden/>
    <w:unhideWhenUsed/>
    <w:rsid w:val="00FC13A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3A6"/>
    <w:rPr>
      <w:rFonts w:ascii="Segoe UI" w:eastAsia="Times New Roman" w:hAnsi="Segoe UI" w:cs="Segoe UI"/>
      <w:sz w:val="18"/>
      <w:szCs w:val="18"/>
    </w:rPr>
  </w:style>
  <w:style w:type="paragraph" w:styleId="Title">
    <w:name w:val="Title"/>
    <w:basedOn w:val="Normal"/>
    <w:link w:val="TitleChar"/>
    <w:qFormat/>
    <w:rsid w:val="00FC13A6"/>
    <w:pPr>
      <w:jc w:val="center"/>
    </w:pPr>
    <w:rPr>
      <w:rFonts w:ascii="Floralies" w:hAnsi="Floralies"/>
      <w:sz w:val="60"/>
      <w:lang w:val="en-AU"/>
    </w:rPr>
  </w:style>
  <w:style w:type="character" w:customStyle="1" w:styleId="TitleChar">
    <w:name w:val="Title Char"/>
    <w:basedOn w:val="DefaultParagraphFont"/>
    <w:link w:val="Title"/>
    <w:rsid w:val="00FC13A6"/>
    <w:rPr>
      <w:rFonts w:ascii="Floralies" w:eastAsia="Times New Roman" w:hAnsi="Floralies" w:cs="Times New Roman"/>
      <w:sz w:val="60"/>
      <w:szCs w:val="24"/>
      <w:lang w:val="en-AU"/>
    </w:rPr>
  </w:style>
  <w:style w:type="paragraph" w:styleId="ListParagraph">
    <w:name w:val="List Paragraph"/>
    <w:basedOn w:val="Normal"/>
    <w:uiPriority w:val="34"/>
    <w:qFormat/>
    <w:rsid w:val="00FC13A6"/>
    <w:pPr>
      <w:spacing w:after="160" w:line="256" w:lineRule="auto"/>
      <w:ind w:left="720"/>
      <w:contextualSpacing/>
    </w:pPr>
    <w:rPr>
      <w:rFonts w:ascii="Calibri" w:eastAsia="Calibri" w:hAnsi="Calibri"/>
      <w:sz w:val="22"/>
      <w:szCs w:val="22"/>
    </w:rPr>
  </w:style>
  <w:style w:type="paragraph" w:customStyle="1" w:styleId="paragraph">
    <w:name w:val="paragraph"/>
    <w:basedOn w:val="Normal"/>
    <w:rsid w:val="00FC13A6"/>
    <w:pPr>
      <w:spacing w:before="100" w:beforeAutospacing="1" w:after="100" w:afterAutospacing="1"/>
    </w:pPr>
    <w:rPr>
      <w:rFonts w:ascii="Times New Roman" w:hAnsi="Times New Roman"/>
      <w:lang w:eastAsia="en-GB"/>
    </w:rPr>
  </w:style>
  <w:style w:type="character" w:customStyle="1" w:styleId="normaltextrun">
    <w:name w:val="normaltextrun"/>
    <w:rsid w:val="00FC13A6"/>
  </w:style>
  <w:style w:type="character" w:customStyle="1" w:styleId="eop">
    <w:name w:val="eop"/>
    <w:rsid w:val="00FC13A6"/>
  </w:style>
  <w:style w:type="character" w:styleId="Hyperlink">
    <w:name w:val="Hyperlink"/>
    <w:uiPriority w:val="99"/>
    <w:unhideWhenUsed/>
    <w:rsid w:val="00FC13A6"/>
    <w:rPr>
      <w:color w:val="0563C1"/>
      <w:u w:val="single"/>
    </w:rPr>
  </w:style>
  <w:style w:type="character" w:styleId="Strong">
    <w:name w:val="Strong"/>
    <w:uiPriority w:val="22"/>
    <w:qFormat/>
    <w:rsid w:val="00FC13A6"/>
    <w:rPr>
      <w:b/>
      <w:bCs/>
    </w:rPr>
  </w:style>
  <w:style w:type="paragraph" w:styleId="BodyText">
    <w:name w:val="Body Text"/>
    <w:basedOn w:val="Normal"/>
    <w:link w:val="BodyTextChar"/>
    <w:uiPriority w:val="1"/>
    <w:qFormat/>
    <w:rsid w:val="000C188D"/>
    <w:pPr>
      <w:widowControl w:val="0"/>
      <w:autoSpaceDE w:val="0"/>
      <w:autoSpaceDN w:val="0"/>
      <w:adjustRightInd w:val="0"/>
    </w:pPr>
    <w:rPr>
      <w:rFonts w:ascii="Calibri" w:eastAsiaTheme="minorEastAsia" w:hAnsi="Calibri" w:cs="Calibri"/>
      <w:sz w:val="36"/>
      <w:szCs w:val="36"/>
      <w:lang w:eastAsia="en-GB"/>
    </w:rPr>
  </w:style>
  <w:style w:type="character" w:customStyle="1" w:styleId="BodyTextChar">
    <w:name w:val="Body Text Char"/>
    <w:basedOn w:val="DefaultParagraphFont"/>
    <w:link w:val="BodyText"/>
    <w:uiPriority w:val="1"/>
    <w:rsid w:val="000C188D"/>
    <w:rPr>
      <w:rFonts w:ascii="Calibri" w:eastAsiaTheme="minorEastAsia" w:hAnsi="Calibri" w:cs="Calibri"/>
      <w:sz w:val="36"/>
      <w:szCs w:val="36"/>
      <w:lang w:eastAsia="en-GB"/>
    </w:rPr>
  </w:style>
  <w:style w:type="paragraph" w:customStyle="1" w:styleId="TableParagraph">
    <w:name w:val="Table Paragraph"/>
    <w:basedOn w:val="Normal"/>
    <w:uiPriority w:val="1"/>
    <w:qFormat/>
    <w:rsid w:val="000C188D"/>
    <w:pPr>
      <w:widowControl w:val="0"/>
      <w:autoSpaceDE w:val="0"/>
      <w:autoSpaceDN w:val="0"/>
      <w:adjustRightInd w:val="0"/>
      <w:spacing w:before="65"/>
      <w:ind w:left="144"/>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44725">
      <w:bodyDiv w:val="1"/>
      <w:marLeft w:val="0"/>
      <w:marRight w:val="0"/>
      <w:marTop w:val="0"/>
      <w:marBottom w:val="0"/>
      <w:divBdr>
        <w:top w:val="none" w:sz="0" w:space="0" w:color="auto"/>
        <w:left w:val="none" w:sz="0" w:space="0" w:color="auto"/>
        <w:bottom w:val="none" w:sz="0" w:space="0" w:color="auto"/>
        <w:right w:val="none" w:sz="0" w:space="0" w:color="auto"/>
      </w:divBdr>
    </w:div>
    <w:div w:id="36205398">
      <w:bodyDiv w:val="1"/>
      <w:marLeft w:val="0"/>
      <w:marRight w:val="0"/>
      <w:marTop w:val="0"/>
      <w:marBottom w:val="0"/>
      <w:divBdr>
        <w:top w:val="none" w:sz="0" w:space="0" w:color="auto"/>
        <w:left w:val="none" w:sz="0" w:space="0" w:color="auto"/>
        <w:bottom w:val="none" w:sz="0" w:space="0" w:color="auto"/>
        <w:right w:val="none" w:sz="0" w:space="0" w:color="auto"/>
      </w:divBdr>
      <w:divsChild>
        <w:div w:id="1298562629">
          <w:marLeft w:val="360"/>
          <w:marRight w:val="0"/>
          <w:marTop w:val="200"/>
          <w:marBottom w:val="0"/>
          <w:divBdr>
            <w:top w:val="none" w:sz="0" w:space="0" w:color="auto"/>
            <w:left w:val="none" w:sz="0" w:space="0" w:color="auto"/>
            <w:bottom w:val="none" w:sz="0" w:space="0" w:color="auto"/>
            <w:right w:val="none" w:sz="0" w:space="0" w:color="auto"/>
          </w:divBdr>
        </w:div>
        <w:div w:id="579366402">
          <w:marLeft w:val="360"/>
          <w:marRight w:val="0"/>
          <w:marTop w:val="200"/>
          <w:marBottom w:val="0"/>
          <w:divBdr>
            <w:top w:val="none" w:sz="0" w:space="0" w:color="auto"/>
            <w:left w:val="none" w:sz="0" w:space="0" w:color="auto"/>
            <w:bottom w:val="none" w:sz="0" w:space="0" w:color="auto"/>
            <w:right w:val="none" w:sz="0" w:space="0" w:color="auto"/>
          </w:divBdr>
        </w:div>
        <w:div w:id="962270379">
          <w:marLeft w:val="360"/>
          <w:marRight w:val="0"/>
          <w:marTop w:val="200"/>
          <w:marBottom w:val="0"/>
          <w:divBdr>
            <w:top w:val="none" w:sz="0" w:space="0" w:color="auto"/>
            <w:left w:val="none" w:sz="0" w:space="0" w:color="auto"/>
            <w:bottom w:val="none" w:sz="0" w:space="0" w:color="auto"/>
            <w:right w:val="none" w:sz="0" w:space="0" w:color="auto"/>
          </w:divBdr>
        </w:div>
      </w:divsChild>
    </w:div>
    <w:div w:id="183401710">
      <w:bodyDiv w:val="1"/>
      <w:marLeft w:val="0"/>
      <w:marRight w:val="0"/>
      <w:marTop w:val="0"/>
      <w:marBottom w:val="0"/>
      <w:divBdr>
        <w:top w:val="none" w:sz="0" w:space="0" w:color="auto"/>
        <w:left w:val="none" w:sz="0" w:space="0" w:color="auto"/>
        <w:bottom w:val="none" w:sz="0" w:space="0" w:color="auto"/>
        <w:right w:val="none" w:sz="0" w:space="0" w:color="auto"/>
      </w:divBdr>
    </w:div>
    <w:div w:id="190386992">
      <w:bodyDiv w:val="1"/>
      <w:marLeft w:val="0"/>
      <w:marRight w:val="0"/>
      <w:marTop w:val="0"/>
      <w:marBottom w:val="0"/>
      <w:divBdr>
        <w:top w:val="none" w:sz="0" w:space="0" w:color="auto"/>
        <w:left w:val="none" w:sz="0" w:space="0" w:color="auto"/>
        <w:bottom w:val="none" w:sz="0" w:space="0" w:color="auto"/>
        <w:right w:val="none" w:sz="0" w:space="0" w:color="auto"/>
      </w:divBdr>
      <w:divsChild>
        <w:div w:id="975642338">
          <w:marLeft w:val="965"/>
          <w:marRight w:val="0"/>
          <w:marTop w:val="134"/>
          <w:marBottom w:val="0"/>
          <w:divBdr>
            <w:top w:val="none" w:sz="0" w:space="0" w:color="auto"/>
            <w:left w:val="none" w:sz="0" w:space="0" w:color="auto"/>
            <w:bottom w:val="none" w:sz="0" w:space="0" w:color="auto"/>
            <w:right w:val="none" w:sz="0" w:space="0" w:color="auto"/>
          </w:divBdr>
        </w:div>
        <w:div w:id="1848910554">
          <w:marLeft w:val="965"/>
          <w:marRight w:val="0"/>
          <w:marTop w:val="134"/>
          <w:marBottom w:val="0"/>
          <w:divBdr>
            <w:top w:val="none" w:sz="0" w:space="0" w:color="auto"/>
            <w:left w:val="none" w:sz="0" w:space="0" w:color="auto"/>
            <w:bottom w:val="none" w:sz="0" w:space="0" w:color="auto"/>
            <w:right w:val="none" w:sz="0" w:space="0" w:color="auto"/>
          </w:divBdr>
        </w:div>
        <w:div w:id="158665530">
          <w:marLeft w:val="965"/>
          <w:marRight w:val="0"/>
          <w:marTop w:val="134"/>
          <w:marBottom w:val="0"/>
          <w:divBdr>
            <w:top w:val="none" w:sz="0" w:space="0" w:color="auto"/>
            <w:left w:val="none" w:sz="0" w:space="0" w:color="auto"/>
            <w:bottom w:val="none" w:sz="0" w:space="0" w:color="auto"/>
            <w:right w:val="none" w:sz="0" w:space="0" w:color="auto"/>
          </w:divBdr>
        </w:div>
        <w:div w:id="2006744924">
          <w:marLeft w:val="965"/>
          <w:marRight w:val="0"/>
          <w:marTop w:val="134"/>
          <w:marBottom w:val="0"/>
          <w:divBdr>
            <w:top w:val="none" w:sz="0" w:space="0" w:color="auto"/>
            <w:left w:val="none" w:sz="0" w:space="0" w:color="auto"/>
            <w:bottom w:val="none" w:sz="0" w:space="0" w:color="auto"/>
            <w:right w:val="none" w:sz="0" w:space="0" w:color="auto"/>
          </w:divBdr>
        </w:div>
        <w:div w:id="741490462">
          <w:marLeft w:val="965"/>
          <w:marRight w:val="0"/>
          <w:marTop w:val="134"/>
          <w:marBottom w:val="0"/>
          <w:divBdr>
            <w:top w:val="none" w:sz="0" w:space="0" w:color="auto"/>
            <w:left w:val="none" w:sz="0" w:space="0" w:color="auto"/>
            <w:bottom w:val="none" w:sz="0" w:space="0" w:color="auto"/>
            <w:right w:val="none" w:sz="0" w:space="0" w:color="auto"/>
          </w:divBdr>
        </w:div>
        <w:div w:id="453253037">
          <w:marLeft w:val="965"/>
          <w:marRight w:val="0"/>
          <w:marTop w:val="134"/>
          <w:marBottom w:val="0"/>
          <w:divBdr>
            <w:top w:val="none" w:sz="0" w:space="0" w:color="auto"/>
            <w:left w:val="none" w:sz="0" w:space="0" w:color="auto"/>
            <w:bottom w:val="none" w:sz="0" w:space="0" w:color="auto"/>
            <w:right w:val="none" w:sz="0" w:space="0" w:color="auto"/>
          </w:divBdr>
        </w:div>
        <w:div w:id="305665858">
          <w:marLeft w:val="965"/>
          <w:marRight w:val="0"/>
          <w:marTop w:val="134"/>
          <w:marBottom w:val="0"/>
          <w:divBdr>
            <w:top w:val="none" w:sz="0" w:space="0" w:color="auto"/>
            <w:left w:val="none" w:sz="0" w:space="0" w:color="auto"/>
            <w:bottom w:val="none" w:sz="0" w:space="0" w:color="auto"/>
            <w:right w:val="none" w:sz="0" w:space="0" w:color="auto"/>
          </w:divBdr>
        </w:div>
        <w:div w:id="183907842">
          <w:marLeft w:val="965"/>
          <w:marRight w:val="0"/>
          <w:marTop w:val="134"/>
          <w:marBottom w:val="0"/>
          <w:divBdr>
            <w:top w:val="none" w:sz="0" w:space="0" w:color="auto"/>
            <w:left w:val="none" w:sz="0" w:space="0" w:color="auto"/>
            <w:bottom w:val="none" w:sz="0" w:space="0" w:color="auto"/>
            <w:right w:val="none" w:sz="0" w:space="0" w:color="auto"/>
          </w:divBdr>
        </w:div>
      </w:divsChild>
    </w:div>
    <w:div w:id="330564564">
      <w:bodyDiv w:val="1"/>
      <w:marLeft w:val="0"/>
      <w:marRight w:val="0"/>
      <w:marTop w:val="0"/>
      <w:marBottom w:val="0"/>
      <w:divBdr>
        <w:top w:val="none" w:sz="0" w:space="0" w:color="auto"/>
        <w:left w:val="none" w:sz="0" w:space="0" w:color="auto"/>
        <w:bottom w:val="none" w:sz="0" w:space="0" w:color="auto"/>
        <w:right w:val="none" w:sz="0" w:space="0" w:color="auto"/>
      </w:divBdr>
    </w:div>
    <w:div w:id="337275177">
      <w:bodyDiv w:val="1"/>
      <w:marLeft w:val="0"/>
      <w:marRight w:val="0"/>
      <w:marTop w:val="0"/>
      <w:marBottom w:val="0"/>
      <w:divBdr>
        <w:top w:val="none" w:sz="0" w:space="0" w:color="auto"/>
        <w:left w:val="none" w:sz="0" w:space="0" w:color="auto"/>
        <w:bottom w:val="none" w:sz="0" w:space="0" w:color="auto"/>
        <w:right w:val="none" w:sz="0" w:space="0" w:color="auto"/>
      </w:divBdr>
    </w:div>
    <w:div w:id="340738878">
      <w:bodyDiv w:val="1"/>
      <w:marLeft w:val="0"/>
      <w:marRight w:val="0"/>
      <w:marTop w:val="0"/>
      <w:marBottom w:val="0"/>
      <w:divBdr>
        <w:top w:val="none" w:sz="0" w:space="0" w:color="auto"/>
        <w:left w:val="none" w:sz="0" w:space="0" w:color="auto"/>
        <w:bottom w:val="none" w:sz="0" w:space="0" w:color="auto"/>
        <w:right w:val="none" w:sz="0" w:space="0" w:color="auto"/>
      </w:divBdr>
    </w:div>
    <w:div w:id="389770714">
      <w:bodyDiv w:val="1"/>
      <w:marLeft w:val="0"/>
      <w:marRight w:val="0"/>
      <w:marTop w:val="0"/>
      <w:marBottom w:val="0"/>
      <w:divBdr>
        <w:top w:val="none" w:sz="0" w:space="0" w:color="auto"/>
        <w:left w:val="none" w:sz="0" w:space="0" w:color="auto"/>
        <w:bottom w:val="none" w:sz="0" w:space="0" w:color="auto"/>
        <w:right w:val="none" w:sz="0" w:space="0" w:color="auto"/>
      </w:divBdr>
    </w:div>
    <w:div w:id="431127687">
      <w:bodyDiv w:val="1"/>
      <w:marLeft w:val="0"/>
      <w:marRight w:val="0"/>
      <w:marTop w:val="0"/>
      <w:marBottom w:val="0"/>
      <w:divBdr>
        <w:top w:val="none" w:sz="0" w:space="0" w:color="auto"/>
        <w:left w:val="none" w:sz="0" w:space="0" w:color="auto"/>
        <w:bottom w:val="none" w:sz="0" w:space="0" w:color="auto"/>
        <w:right w:val="none" w:sz="0" w:space="0" w:color="auto"/>
      </w:divBdr>
    </w:div>
    <w:div w:id="445661390">
      <w:bodyDiv w:val="1"/>
      <w:marLeft w:val="0"/>
      <w:marRight w:val="0"/>
      <w:marTop w:val="0"/>
      <w:marBottom w:val="0"/>
      <w:divBdr>
        <w:top w:val="none" w:sz="0" w:space="0" w:color="auto"/>
        <w:left w:val="none" w:sz="0" w:space="0" w:color="auto"/>
        <w:bottom w:val="none" w:sz="0" w:space="0" w:color="auto"/>
        <w:right w:val="none" w:sz="0" w:space="0" w:color="auto"/>
      </w:divBdr>
    </w:div>
    <w:div w:id="456727793">
      <w:bodyDiv w:val="1"/>
      <w:marLeft w:val="0"/>
      <w:marRight w:val="0"/>
      <w:marTop w:val="0"/>
      <w:marBottom w:val="0"/>
      <w:divBdr>
        <w:top w:val="none" w:sz="0" w:space="0" w:color="auto"/>
        <w:left w:val="none" w:sz="0" w:space="0" w:color="auto"/>
        <w:bottom w:val="none" w:sz="0" w:space="0" w:color="auto"/>
        <w:right w:val="none" w:sz="0" w:space="0" w:color="auto"/>
      </w:divBdr>
    </w:div>
    <w:div w:id="470902820">
      <w:bodyDiv w:val="1"/>
      <w:marLeft w:val="0"/>
      <w:marRight w:val="0"/>
      <w:marTop w:val="0"/>
      <w:marBottom w:val="0"/>
      <w:divBdr>
        <w:top w:val="none" w:sz="0" w:space="0" w:color="auto"/>
        <w:left w:val="none" w:sz="0" w:space="0" w:color="auto"/>
        <w:bottom w:val="none" w:sz="0" w:space="0" w:color="auto"/>
        <w:right w:val="none" w:sz="0" w:space="0" w:color="auto"/>
      </w:divBdr>
    </w:div>
    <w:div w:id="591279721">
      <w:bodyDiv w:val="1"/>
      <w:marLeft w:val="0"/>
      <w:marRight w:val="0"/>
      <w:marTop w:val="0"/>
      <w:marBottom w:val="0"/>
      <w:divBdr>
        <w:top w:val="none" w:sz="0" w:space="0" w:color="auto"/>
        <w:left w:val="none" w:sz="0" w:space="0" w:color="auto"/>
        <w:bottom w:val="none" w:sz="0" w:space="0" w:color="auto"/>
        <w:right w:val="none" w:sz="0" w:space="0" w:color="auto"/>
      </w:divBdr>
      <w:divsChild>
        <w:div w:id="291643067">
          <w:marLeft w:val="360"/>
          <w:marRight w:val="0"/>
          <w:marTop w:val="200"/>
          <w:marBottom w:val="0"/>
          <w:divBdr>
            <w:top w:val="none" w:sz="0" w:space="0" w:color="auto"/>
            <w:left w:val="none" w:sz="0" w:space="0" w:color="auto"/>
            <w:bottom w:val="none" w:sz="0" w:space="0" w:color="auto"/>
            <w:right w:val="none" w:sz="0" w:space="0" w:color="auto"/>
          </w:divBdr>
        </w:div>
        <w:div w:id="1372537561">
          <w:marLeft w:val="360"/>
          <w:marRight w:val="0"/>
          <w:marTop w:val="200"/>
          <w:marBottom w:val="0"/>
          <w:divBdr>
            <w:top w:val="none" w:sz="0" w:space="0" w:color="auto"/>
            <w:left w:val="none" w:sz="0" w:space="0" w:color="auto"/>
            <w:bottom w:val="none" w:sz="0" w:space="0" w:color="auto"/>
            <w:right w:val="none" w:sz="0" w:space="0" w:color="auto"/>
          </w:divBdr>
        </w:div>
        <w:div w:id="1561937354">
          <w:marLeft w:val="360"/>
          <w:marRight w:val="0"/>
          <w:marTop w:val="200"/>
          <w:marBottom w:val="0"/>
          <w:divBdr>
            <w:top w:val="none" w:sz="0" w:space="0" w:color="auto"/>
            <w:left w:val="none" w:sz="0" w:space="0" w:color="auto"/>
            <w:bottom w:val="none" w:sz="0" w:space="0" w:color="auto"/>
            <w:right w:val="none" w:sz="0" w:space="0" w:color="auto"/>
          </w:divBdr>
        </w:div>
        <w:div w:id="1616325715">
          <w:marLeft w:val="360"/>
          <w:marRight w:val="0"/>
          <w:marTop w:val="200"/>
          <w:marBottom w:val="0"/>
          <w:divBdr>
            <w:top w:val="none" w:sz="0" w:space="0" w:color="auto"/>
            <w:left w:val="none" w:sz="0" w:space="0" w:color="auto"/>
            <w:bottom w:val="none" w:sz="0" w:space="0" w:color="auto"/>
            <w:right w:val="none" w:sz="0" w:space="0" w:color="auto"/>
          </w:divBdr>
        </w:div>
        <w:div w:id="883562785">
          <w:marLeft w:val="360"/>
          <w:marRight w:val="0"/>
          <w:marTop w:val="200"/>
          <w:marBottom w:val="0"/>
          <w:divBdr>
            <w:top w:val="none" w:sz="0" w:space="0" w:color="auto"/>
            <w:left w:val="none" w:sz="0" w:space="0" w:color="auto"/>
            <w:bottom w:val="none" w:sz="0" w:space="0" w:color="auto"/>
            <w:right w:val="none" w:sz="0" w:space="0" w:color="auto"/>
          </w:divBdr>
        </w:div>
      </w:divsChild>
    </w:div>
    <w:div w:id="612252438">
      <w:bodyDiv w:val="1"/>
      <w:marLeft w:val="0"/>
      <w:marRight w:val="0"/>
      <w:marTop w:val="0"/>
      <w:marBottom w:val="0"/>
      <w:divBdr>
        <w:top w:val="none" w:sz="0" w:space="0" w:color="auto"/>
        <w:left w:val="none" w:sz="0" w:space="0" w:color="auto"/>
        <w:bottom w:val="none" w:sz="0" w:space="0" w:color="auto"/>
        <w:right w:val="none" w:sz="0" w:space="0" w:color="auto"/>
      </w:divBdr>
      <w:divsChild>
        <w:div w:id="523174462">
          <w:marLeft w:val="547"/>
          <w:marRight w:val="0"/>
          <w:marTop w:val="115"/>
          <w:marBottom w:val="0"/>
          <w:divBdr>
            <w:top w:val="none" w:sz="0" w:space="0" w:color="auto"/>
            <w:left w:val="none" w:sz="0" w:space="0" w:color="auto"/>
            <w:bottom w:val="none" w:sz="0" w:space="0" w:color="auto"/>
            <w:right w:val="none" w:sz="0" w:space="0" w:color="auto"/>
          </w:divBdr>
        </w:div>
        <w:div w:id="2042195473">
          <w:marLeft w:val="547"/>
          <w:marRight w:val="0"/>
          <w:marTop w:val="115"/>
          <w:marBottom w:val="0"/>
          <w:divBdr>
            <w:top w:val="none" w:sz="0" w:space="0" w:color="auto"/>
            <w:left w:val="none" w:sz="0" w:space="0" w:color="auto"/>
            <w:bottom w:val="none" w:sz="0" w:space="0" w:color="auto"/>
            <w:right w:val="none" w:sz="0" w:space="0" w:color="auto"/>
          </w:divBdr>
        </w:div>
        <w:div w:id="787435772">
          <w:marLeft w:val="547"/>
          <w:marRight w:val="0"/>
          <w:marTop w:val="115"/>
          <w:marBottom w:val="0"/>
          <w:divBdr>
            <w:top w:val="none" w:sz="0" w:space="0" w:color="auto"/>
            <w:left w:val="none" w:sz="0" w:space="0" w:color="auto"/>
            <w:bottom w:val="none" w:sz="0" w:space="0" w:color="auto"/>
            <w:right w:val="none" w:sz="0" w:space="0" w:color="auto"/>
          </w:divBdr>
        </w:div>
        <w:div w:id="1827940463">
          <w:marLeft w:val="547"/>
          <w:marRight w:val="0"/>
          <w:marTop w:val="115"/>
          <w:marBottom w:val="0"/>
          <w:divBdr>
            <w:top w:val="none" w:sz="0" w:space="0" w:color="auto"/>
            <w:left w:val="none" w:sz="0" w:space="0" w:color="auto"/>
            <w:bottom w:val="none" w:sz="0" w:space="0" w:color="auto"/>
            <w:right w:val="none" w:sz="0" w:space="0" w:color="auto"/>
          </w:divBdr>
        </w:div>
        <w:div w:id="2037346092">
          <w:marLeft w:val="547"/>
          <w:marRight w:val="0"/>
          <w:marTop w:val="115"/>
          <w:marBottom w:val="0"/>
          <w:divBdr>
            <w:top w:val="none" w:sz="0" w:space="0" w:color="auto"/>
            <w:left w:val="none" w:sz="0" w:space="0" w:color="auto"/>
            <w:bottom w:val="none" w:sz="0" w:space="0" w:color="auto"/>
            <w:right w:val="none" w:sz="0" w:space="0" w:color="auto"/>
          </w:divBdr>
        </w:div>
      </w:divsChild>
    </w:div>
    <w:div w:id="738021166">
      <w:bodyDiv w:val="1"/>
      <w:marLeft w:val="0"/>
      <w:marRight w:val="0"/>
      <w:marTop w:val="0"/>
      <w:marBottom w:val="0"/>
      <w:divBdr>
        <w:top w:val="none" w:sz="0" w:space="0" w:color="auto"/>
        <w:left w:val="none" w:sz="0" w:space="0" w:color="auto"/>
        <w:bottom w:val="none" w:sz="0" w:space="0" w:color="auto"/>
        <w:right w:val="none" w:sz="0" w:space="0" w:color="auto"/>
      </w:divBdr>
      <w:divsChild>
        <w:div w:id="1987120779">
          <w:marLeft w:val="274"/>
          <w:marRight w:val="0"/>
          <w:marTop w:val="0"/>
          <w:marBottom w:val="0"/>
          <w:divBdr>
            <w:top w:val="none" w:sz="0" w:space="0" w:color="auto"/>
            <w:left w:val="none" w:sz="0" w:space="0" w:color="auto"/>
            <w:bottom w:val="none" w:sz="0" w:space="0" w:color="auto"/>
            <w:right w:val="none" w:sz="0" w:space="0" w:color="auto"/>
          </w:divBdr>
        </w:div>
        <w:div w:id="391664390">
          <w:marLeft w:val="274"/>
          <w:marRight w:val="0"/>
          <w:marTop w:val="0"/>
          <w:marBottom w:val="0"/>
          <w:divBdr>
            <w:top w:val="none" w:sz="0" w:space="0" w:color="auto"/>
            <w:left w:val="none" w:sz="0" w:space="0" w:color="auto"/>
            <w:bottom w:val="none" w:sz="0" w:space="0" w:color="auto"/>
            <w:right w:val="none" w:sz="0" w:space="0" w:color="auto"/>
          </w:divBdr>
        </w:div>
      </w:divsChild>
    </w:div>
    <w:div w:id="760416533">
      <w:bodyDiv w:val="1"/>
      <w:marLeft w:val="0"/>
      <w:marRight w:val="0"/>
      <w:marTop w:val="0"/>
      <w:marBottom w:val="0"/>
      <w:divBdr>
        <w:top w:val="none" w:sz="0" w:space="0" w:color="auto"/>
        <w:left w:val="none" w:sz="0" w:space="0" w:color="auto"/>
        <w:bottom w:val="none" w:sz="0" w:space="0" w:color="auto"/>
        <w:right w:val="none" w:sz="0" w:space="0" w:color="auto"/>
      </w:divBdr>
      <w:divsChild>
        <w:div w:id="970984936">
          <w:marLeft w:val="634"/>
          <w:marRight w:val="0"/>
          <w:marTop w:val="200"/>
          <w:marBottom w:val="0"/>
          <w:divBdr>
            <w:top w:val="none" w:sz="0" w:space="0" w:color="auto"/>
            <w:left w:val="none" w:sz="0" w:space="0" w:color="auto"/>
            <w:bottom w:val="none" w:sz="0" w:space="0" w:color="auto"/>
            <w:right w:val="none" w:sz="0" w:space="0" w:color="auto"/>
          </w:divBdr>
        </w:div>
        <w:div w:id="674891164">
          <w:marLeft w:val="634"/>
          <w:marRight w:val="0"/>
          <w:marTop w:val="200"/>
          <w:marBottom w:val="0"/>
          <w:divBdr>
            <w:top w:val="none" w:sz="0" w:space="0" w:color="auto"/>
            <w:left w:val="none" w:sz="0" w:space="0" w:color="auto"/>
            <w:bottom w:val="none" w:sz="0" w:space="0" w:color="auto"/>
            <w:right w:val="none" w:sz="0" w:space="0" w:color="auto"/>
          </w:divBdr>
        </w:div>
        <w:div w:id="183709966">
          <w:marLeft w:val="360"/>
          <w:marRight w:val="0"/>
          <w:marTop w:val="200"/>
          <w:marBottom w:val="0"/>
          <w:divBdr>
            <w:top w:val="none" w:sz="0" w:space="0" w:color="auto"/>
            <w:left w:val="none" w:sz="0" w:space="0" w:color="auto"/>
            <w:bottom w:val="none" w:sz="0" w:space="0" w:color="auto"/>
            <w:right w:val="none" w:sz="0" w:space="0" w:color="auto"/>
          </w:divBdr>
        </w:div>
        <w:div w:id="178738198">
          <w:marLeft w:val="360"/>
          <w:marRight w:val="0"/>
          <w:marTop w:val="200"/>
          <w:marBottom w:val="0"/>
          <w:divBdr>
            <w:top w:val="none" w:sz="0" w:space="0" w:color="auto"/>
            <w:left w:val="none" w:sz="0" w:space="0" w:color="auto"/>
            <w:bottom w:val="none" w:sz="0" w:space="0" w:color="auto"/>
            <w:right w:val="none" w:sz="0" w:space="0" w:color="auto"/>
          </w:divBdr>
        </w:div>
        <w:div w:id="1880433798">
          <w:marLeft w:val="360"/>
          <w:marRight w:val="0"/>
          <w:marTop w:val="200"/>
          <w:marBottom w:val="0"/>
          <w:divBdr>
            <w:top w:val="none" w:sz="0" w:space="0" w:color="auto"/>
            <w:left w:val="none" w:sz="0" w:space="0" w:color="auto"/>
            <w:bottom w:val="none" w:sz="0" w:space="0" w:color="auto"/>
            <w:right w:val="none" w:sz="0" w:space="0" w:color="auto"/>
          </w:divBdr>
        </w:div>
      </w:divsChild>
    </w:div>
    <w:div w:id="795173566">
      <w:bodyDiv w:val="1"/>
      <w:marLeft w:val="0"/>
      <w:marRight w:val="0"/>
      <w:marTop w:val="0"/>
      <w:marBottom w:val="0"/>
      <w:divBdr>
        <w:top w:val="none" w:sz="0" w:space="0" w:color="auto"/>
        <w:left w:val="none" w:sz="0" w:space="0" w:color="auto"/>
        <w:bottom w:val="none" w:sz="0" w:space="0" w:color="auto"/>
        <w:right w:val="none" w:sz="0" w:space="0" w:color="auto"/>
      </w:divBdr>
    </w:div>
    <w:div w:id="800345042">
      <w:bodyDiv w:val="1"/>
      <w:marLeft w:val="0"/>
      <w:marRight w:val="0"/>
      <w:marTop w:val="0"/>
      <w:marBottom w:val="0"/>
      <w:divBdr>
        <w:top w:val="none" w:sz="0" w:space="0" w:color="auto"/>
        <w:left w:val="none" w:sz="0" w:space="0" w:color="auto"/>
        <w:bottom w:val="none" w:sz="0" w:space="0" w:color="auto"/>
        <w:right w:val="none" w:sz="0" w:space="0" w:color="auto"/>
      </w:divBdr>
    </w:div>
    <w:div w:id="828639444">
      <w:bodyDiv w:val="1"/>
      <w:marLeft w:val="0"/>
      <w:marRight w:val="0"/>
      <w:marTop w:val="0"/>
      <w:marBottom w:val="0"/>
      <w:divBdr>
        <w:top w:val="none" w:sz="0" w:space="0" w:color="auto"/>
        <w:left w:val="none" w:sz="0" w:space="0" w:color="auto"/>
        <w:bottom w:val="none" w:sz="0" w:space="0" w:color="auto"/>
        <w:right w:val="none" w:sz="0" w:space="0" w:color="auto"/>
      </w:divBdr>
    </w:div>
    <w:div w:id="829835884">
      <w:bodyDiv w:val="1"/>
      <w:marLeft w:val="0"/>
      <w:marRight w:val="0"/>
      <w:marTop w:val="0"/>
      <w:marBottom w:val="0"/>
      <w:divBdr>
        <w:top w:val="none" w:sz="0" w:space="0" w:color="auto"/>
        <w:left w:val="none" w:sz="0" w:space="0" w:color="auto"/>
        <w:bottom w:val="none" w:sz="0" w:space="0" w:color="auto"/>
        <w:right w:val="none" w:sz="0" w:space="0" w:color="auto"/>
      </w:divBdr>
    </w:div>
    <w:div w:id="847721737">
      <w:bodyDiv w:val="1"/>
      <w:marLeft w:val="0"/>
      <w:marRight w:val="0"/>
      <w:marTop w:val="0"/>
      <w:marBottom w:val="0"/>
      <w:divBdr>
        <w:top w:val="none" w:sz="0" w:space="0" w:color="auto"/>
        <w:left w:val="none" w:sz="0" w:space="0" w:color="auto"/>
        <w:bottom w:val="none" w:sz="0" w:space="0" w:color="auto"/>
        <w:right w:val="none" w:sz="0" w:space="0" w:color="auto"/>
      </w:divBdr>
    </w:div>
    <w:div w:id="901215348">
      <w:bodyDiv w:val="1"/>
      <w:marLeft w:val="0"/>
      <w:marRight w:val="0"/>
      <w:marTop w:val="0"/>
      <w:marBottom w:val="0"/>
      <w:divBdr>
        <w:top w:val="none" w:sz="0" w:space="0" w:color="auto"/>
        <w:left w:val="none" w:sz="0" w:space="0" w:color="auto"/>
        <w:bottom w:val="none" w:sz="0" w:space="0" w:color="auto"/>
        <w:right w:val="none" w:sz="0" w:space="0" w:color="auto"/>
      </w:divBdr>
    </w:div>
    <w:div w:id="1002584983">
      <w:bodyDiv w:val="1"/>
      <w:marLeft w:val="0"/>
      <w:marRight w:val="0"/>
      <w:marTop w:val="0"/>
      <w:marBottom w:val="0"/>
      <w:divBdr>
        <w:top w:val="none" w:sz="0" w:space="0" w:color="auto"/>
        <w:left w:val="none" w:sz="0" w:space="0" w:color="auto"/>
        <w:bottom w:val="none" w:sz="0" w:space="0" w:color="auto"/>
        <w:right w:val="none" w:sz="0" w:space="0" w:color="auto"/>
      </w:divBdr>
    </w:div>
    <w:div w:id="1016888363">
      <w:bodyDiv w:val="1"/>
      <w:marLeft w:val="0"/>
      <w:marRight w:val="0"/>
      <w:marTop w:val="0"/>
      <w:marBottom w:val="0"/>
      <w:divBdr>
        <w:top w:val="none" w:sz="0" w:space="0" w:color="auto"/>
        <w:left w:val="none" w:sz="0" w:space="0" w:color="auto"/>
        <w:bottom w:val="none" w:sz="0" w:space="0" w:color="auto"/>
        <w:right w:val="none" w:sz="0" w:space="0" w:color="auto"/>
      </w:divBdr>
    </w:div>
    <w:div w:id="1247494213">
      <w:bodyDiv w:val="1"/>
      <w:marLeft w:val="0"/>
      <w:marRight w:val="0"/>
      <w:marTop w:val="0"/>
      <w:marBottom w:val="0"/>
      <w:divBdr>
        <w:top w:val="none" w:sz="0" w:space="0" w:color="auto"/>
        <w:left w:val="none" w:sz="0" w:space="0" w:color="auto"/>
        <w:bottom w:val="none" w:sz="0" w:space="0" w:color="auto"/>
        <w:right w:val="none" w:sz="0" w:space="0" w:color="auto"/>
      </w:divBdr>
    </w:div>
    <w:div w:id="1287421682">
      <w:bodyDiv w:val="1"/>
      <w:marLeft w:val="0"/>
      <w:marRight w:val="0"/>
      <w:marTop w:val="0"/>
      <w:marBottom w:val="0"/>
      <w:divBdr>
        <w:top w:val="none" w:sz="0" w:space="0" w:color="auto"/>
        <w:left w:val="none" w:sz="0" w:space="0" w:color="auto"/>
        <w:bottom w:val="none" w:sz="0" w:space="0" w:color="auto"/>
        <w:right w:val="none" w:sz="0" w:space="0" w:color="auto"/>
      </w:divBdr>
    </w:div>
    <w:div w:id="1307079003">
      <w:bodyDiv w:val="1"/>
      <w:marLeft w:val="0"/>
      <w:marRight w:val="0"/>
      <w:marTop w:val="0"/>
      <w:marBottom w:val="0"/>
      <w:divBdr>
        <w:top w:val="none" w:sz="0" w:space="0" w:color="auto"/>
        <w:left w:val="none" w:sz="0" w:space="0" w:color="auto"/>
        <w:bottom w:val="none" w:sz="0" w:space="0" w:color="auto"/>
        <w:right w:val="none" w:sz="0" w:space="0" w:color="auto"/>
      </w:divBdr>
      <w:divsChild>
        <w:div w:id="2074501686">
          <w:marLeft w:val="360"/>
          <w:marRight w:val="0"/>
          <w:marTop w:val="200"/>
          <w:marBottom w:val="0"/>
          <w:divBdr>
            <w:top w:val="none" w:sz="0" w:space="0" w:color="auto"/>
            <w:left w:val="none" w:sz="0" w:space="0" w:color="auto"/>
            <w:bottom w:val="none" w:sz="0" w:space="0" w:color="auto"/>
            <w:right w:val="none" w:sz="0" w:space="0" w:color="auto"/>
          </w:divBdr>
        </w:div>
        <w:div w:id="1548102631">
          <w:marLeft w:val="360"/>
          <w:marRight w:val="0"/>
          <w:marTop w:val="200"/>
          <w:marBottom w:val="0"/>
          <w:divBdr>
            <w:top w:val="none" w:sz="0" w:space="0" w:color="auto"/>
            <w:left w:val="none" w:sz="0" w:space="0" w:color="auto"/>
            <w:bottom w:val="none" w:sz="0" w:space="0" w:color="auto"/>
            <w:right w:val="none" w:sz="0" w:space="0" w:color="auto"/>
          </w:divBdr>
        </w:div>
        <w:div w:id="1072587168">
          <w:marLeft w:val="360"/>
          <w:marRight w:val="0"/>
          <w:marTop w:val="200"/>
          <w:marBottom w:val="0"/>
          <w:divBdr>
            <w:top w:val="none" w:sz="0" w:space="0" w:color="auto"/>
            <w:left w:val="none" w:sz="0" w:space="0" w:color="auto"/>
            <w:bottom w:val="none" w:sz="0" w:space="0" w:color="auto"/>
            <w:right w:val="none" w:sz="0" w:space="0" w:color="auto"/>
          </w:divBdr>
        </w:div>
      </w:divsChild>
    </w:div>
    <w:div w:id="1389915540">
      <w:bodyDiv w:val="1"/>
      <w:marLeft w:val="0"/>
      <w:marRight w:val="0"/>
      <w:marTop w:val="0"/>
      <w:marBottom w:val="0"/>
      <w:divBdr>
        <w:top w:val="none" w:sz="0" w:space="0" w:color="auto"/>
        <w:left w:val="none" w:sz="0" w:space="0" w:color="auto"/>
        <w:bottom w:val="none" w:sz="0" w:space="0" w:color="auto"/>
        <w:right w:val="none" w:sz="0" w:space="0" w:color="auto"/>
      </w:divBdr>
    </w:div>
    <w:div w:id="1615749720">
      <w:bodyDiv w:val="1"/>
      <w:marLeft w:val="0"/>
      <w:marRight w:val="0"/>
      <w:marTop w:val="0"/>
      <w:marBottom w:val="0"/>
      <w:divBdr>
        <w:top w:val="none" w:sz="0" w:space="0" w:color="auto"/>
        <w:left w:val="none" w:sz="0" w:space="0" w:color="auto"/>
        <w:bottom w:val="none" w:sz="0" w:space="0" w:color="auto"/>
        <w:right w:val="none" w:sz="0" w:space="0" w:color="auto"/>
      </w:divBdr>
    </w:div>
    <w:div w:id="1654332375">
      <w:bodyDiv w:val="1"/>
      <w:marLeft w:val="0"/>
      <w:marRight w:val="0"/>
      <w:marTop w:val="0"/>
      <w:marBottom w:val="0"/>
      <w:divBdr>
        <w:top w:val="none" w:sz="0" w:space="0" w:color="auto"/>
        <w:left w:val="none" w:sz="0" w:space="0" w:color="auto"/>
        <w:bottom w:val="none" w:sz="0" w:space="0" w:color="auto"/>
        <w:right w:val="none" w:sz="0" w:space="0" w:color="auto"/>
      </w:divBdr>
      <w:divsChild>
        <w:div w:id="1632905991">
          <w:marLeft w:val="360"/>
          <w:marRight w:val="0"/>
          <w:marTop w:val="200"/>
          <w:marBottom w:val="0"/>
          <w:divBdr>
            <w:top w:val="none" w:sz="0" w:space="0" w:color="auto"/>
            <w:left w:val="none" w:sz="0" w:space="0" w:color="auto"/>
            <w:bottom w:val="none" w:sz="0" w:space="0" w:color="auto"/>
            <w:right w:val="none" w:sz="0" w:space="0" w:color="auto"/>
          </w:divBdr>
        </w:div>
        <w:div w:id="15663352">
          <w:marLeft w:val="360"/>
          <w:marRight w:val="0"/>
          <w:marTop w:val="200"/>
          <w:marBottom w:val="0"/>
          <w:divBdr>
            <w:top w:val="none" w:sz="0" w:space="0" w:color="auto"/>
            <w:left w:val="none" w:sz="0" w:space="0" w:color="auto"/>
            <w:bottom w:val="none" w:sz="0" w:space="0" w:color="auto"/>
            <w:right w:val="none" w:sz="0" w:space="0" w:color="auto"/>
          </w:divBdr>
        </w:div>
        <w:div w:id="2117673705">
          <w:marLeft w:val="360"/>
          <w:marRight w:val="0"/>
          <w:marTop w:val="200"/>
          <w:marBottom w:val="0"/>
          <w:divBdr>
            <w:top w:val="none" w:sz="0" w:space="0" w:color="auto"/>
            <w:left w:val="none" w:sz="0" w:space="0" w:color="auto"/>
            <w:bottom w:val="none" w:sz="0" w:space="0" w:color="auto"/>
            <w:right w:val="none" w:sz="0" w:space="0" w:color="auto"/>
          </w:divBdr>
        </w:div>
        <w:div w:id="927615964">
          <w:marLeft w:val="360"/>
          <w:marRight w:val="0"/>
          <w:marTop w:val="200"/>
          <w:marBottom w:val="0"/>
          <w:divBdr>
            <w:top w:val="none" w:sz="0" w:space="0" w:color="auto"/>
            <w:left w:val="none" w:sz="0" w:space="0" w:color="auto"/>
            <w:bottom w:val="none" w:sz="0" w:space="0" w:color="auto"/>
            <w:right w:val="none" w:sz="0" w:space="0" w:color="auto"/>
          </w:divBdr>
        </w:div>
      </w:divsChild>
    </w:div>
    <w:div w:id="1765803099">
      <w:bodyDiv w:val="1"/>
      <w:marLeft w:val="0"/>
      <w:marRight w:val="0"/>
      <w:marTop w:val="0"/>
      <w:marBottom w:val="0"/>
      <w:divBdr>
        <w:top w:val="none" w:sz="0" w:space="0" w:color="auto"/>
        <w:left w:val="none" w:sz="0" w:space="0" w:color="auto"/>
        <w:bottom w:val="none" w:sz="0" w:space="0" w:color="auto"/>
        <w:right w:val="none" w:sz="0" w:space="0" w:color="auto"/>
      </w:divBdr>
    </w:div>
    <w:div w:id="1770659855">
      <w:bodyDiv w:val="1"/>
      <w:marLeft w:val="0"/>
      <w:marRight w:val="0"/>
      <w:marTop w:val="0"/>
      <w:marBottom w:val="0"/>
      <w:divBdr>
        <w:top w:val="none" w:sz="0" w:space="0" w:color="auto"/>
        <w:left w:val="none" w:sz="0" w:space="0" w:color="auto"/>
        <w:bottom w:val="none" w:sz="0" w:space="0" w:color="auto"/>
        <w:right w:val="none" w:sz="0" w:space="0" w:color="auto"/>
      </w:divBdr>
    </w:div>
    <w:div w:id="1771580543">
      <w:bodyDiv w:val="1"/>
      <w:marLeft w:val="0"/>
      <w:marRight w:val="0"/>
      <w:marTop w:val="0"/>
      <w:marBottom w:val="0"/>
      <w:divBdr>
        <w:top w:val="none" w:sz="0" w:space="0" w:color="auto"/>
        <w:left w:val="none" w:sz="0" w:space="0" w:color="auto"/>
        <w:bottom w:val="none" w:sz="0" w:space="0" w:color="auto"/>
        <w:right w:val="none" w:sz="0" w:space="0" w:color="auto"/>
      </w:divBdr>
    </w:div>
    <w:div w:id="1833834242">
      <w:bodyDiv w:val="1"/>
      <w:marLeft w:val="0"/>
      <w:marRight w:val="0"/>
      <w:marTop w:val="0"/>
      <w:marBottom w:val="0"/>
      <w:divBdr>
        <w:top w:val="none" w:sz="0" w:space="0" w:color="auto"/>
        <w:left w:val="none" w:sz="0" w:space="0" w:color="auto"/>
        <w:bottom w:val="none" w:sz="0" w:space="0" w:color="auto"/>
        <w:right w:val="none" w:sz="0" w:space="0" w:color="auto"/>
      </w:divBdr>
      <w:divsChild>
        <w:div w:id="1577126654">
          <w:marLeft w:val="274"/>
          <w:marRight w:val="0"/>
          <w:marTop w:val="0"/>
          <w:marBottom w:val="0"/>
          <w:divBdr>
            <w:top w:val="none" w:sz="0" w:space="0" w:color="auto"/>
            <w:left w:val="none" w:sz="0" w:space="0" w:color="auto"/>
            <w:bottom w:val="none" w:sz="0" w:space="0" w:color="auto"/>
            <w:right w:val="none" w:sz="0" w:space="0" w:color="auto"/>
          </w:divBdr>
        </w:div>
        <w:div w:id="1736705781">
          <w:marLeft w:val="274"/>
          <w:marRight w:val="0"/>
          <w:marTop w:val="0"/>
          <w:marBottom w:val="0"/>
          <w:divBdr>
            <w:top w:val="none" w:sz="0" w:space="0" w:color="auto"/>
            <w:left w:val="none" w:sz="0" w:space="0" w:color="auto"/>
            <w:bottom w:val="none" w:sz="0" w:space="0" w:color="auto"/>
            <w:right w:val="none" w:sz="0" w:space="0" w:color="auto"/>
          </w:divBdr>
        </w:div>
      </w:divsChild>
    </w:div>
    <w:div w:id="1873876584">
      <w:bodyDiv w:val="1"/>
      <w:marLeft w:val="0"/>
      <w:marRight w:val="0"/>
      <w:marTop w:val="0"/>
      <w:marBottom w:val="0"/>
      <w:divBdr>
        <w:top w:val="none" w:sz="0" w:space="0" w:color="auto"/>
        <w:left w:val="none" w:sz="0" w:space="0" w:color="auto"/>
        <w:bottom w:val="none" w:sz="0" w:space="0" w:color="auto"/>
        <w:right w:val="none" w:sz="0" w:space="0" w:color="auto"/>
      </w:divBdr>
    </w:div>
    <w:div w:id="1884710840">
      <w:bodyDiv w:val="1"/>
      <w:marLeft w:val="0"/>
      <w:marRight w:val="0"/>
      <w:marTop w:val="0"/>
      <w:marBottom w:val="0"/>
      <w:divBdr>
        <w:top w:val="none" w:sz="0" w:space="0" w:color="auto"/>
        <w:left w:val="none" w:sz="0" w:space="0" w:color="auto"/>
        <w:bottom w:val="none" w:sz="0" w:space="0" w:color="auto"/>
        <w:right w:val="none" w:sz="0" w:space="0" w:color="auto"/>
      </w:divBdr>
      <w:divsChild>
        <w:div w:id="1318726778">
          <w:marLeft w:val="446"/>
          <w:marRight w:val="0"/>
          <w:marTop w:val="0"/>
          <w:marBottom w:val="0"/>
          <w:divBdr>
            <w:top w:val="none" w:sz="0" w:space="0" w:color="auto"/>
            <w:left w:val="none" w:sz="0" w:space="0" w:color="auto"/>
            <w:bottom w:val="none" w:sz="0" w:space="0" w:color="auto"/>
            <w:right w:val="none" w:sz="0" w:space="0" w:color="auto"/>
          </w:divBdr>
        </w:div>
        <w:div w:id="103429044">
          <w:marLeft w:val="446"/>
          <w:marRight w:val="0"/>
          <w:marTop w:val="0"/>
          <w:marBottom w:val="0"/>
          <w:divBdr>
            <w:top w:val="none" w:sz="0" w:space="0" w:color="auto"/>
            <w:left w:val="none" w:sz="0" w:space="0" w:color="auto"/>
            <w:bottom w:val="none" w:sz="0" w:space="0" w:color="auto"/>
            <w:right w:val="none" w:sz="0" w:space="0" w:color="auto"/>
          </w:divBdr>
        </w:div>
        <w:div w:id="2052990945">
          <w:marLeft w:val="446"/>
          <w:marRight w:val="0"/>
          <w:marTop w:val="0"/>
          <w:marBottom w:val="0"/>
          <w:divBdr>
            <w:top w:val="none" w:sz="0" w:space="0" w:color="auto"/>
            <w:left w:val="none" w:sz="0" w:space="0" w:color="auto"/>
            <w:bottom w:val="none" w:sz="0" w:space="0" w:color="auto"/>
            <w:right w:val="none" w:sz="0" w:space="0" w:color="auto"/>
          </w:divBdr>
        </w:div>
      </w:divsChild>
    </w:div>
    <w:div w:id="1910536007">
      <w:bodyDiv w:val="1"/>
      <w:marLeft w:val="0"/>
      <w:marRight w:val="0"/>
      <w:marTop w:val="0"/>
      <w:marBottom w:val="0"/>
      <w:divBdr>
        <w:top w:val="none" w:sz="0" w:space="0" w:color="auto"/>
        <w:left w:val="none" w:sz="0" w:space="0" w:color="auto"/>
        <w:bottom w:val="none" w:sz="0" w:space="0" w:color="auto"/>
        <w:right w:val="none" w:sz="0" w:space="0" w:color="auto"/>
      </w:divBdr>
      <w:divsChild>
        <w:div w:id="891506835">
          <w:marLeft w:val="360"/>
          <w:marRight w:val="0"/>
          <w:marTop w:val="200"/>
          <w:marBottom w:val="0"/>
          <w:divBdr>
            <w:top w:val="none" w:sz="0" w:space="0" w:color="auto"/>
            <w:left w:val="none" w:sz="0" w:space="0" w:color="auto"/>
            <w:bottom w:val="none" w:sz="0" w:space="0" w:color="auto"/>
            <w:right w:val="none" w:sz="0" w:space="0" w:color="auto"/>
          </w:divBdr>
        </w:div>
        <w:div w:id="94594203">
          <w:marLeft w:val="360"/>
          <w:marRight w:val="0"/>
          <w:marTop w:val="200"/>
          <w:marBottom w:val="0"/>
          <w:divBdr>
            <w:top w:val="none" w:sz="0" w:space="0" w:color="auto"/>
            <w:left w:val="none" w:sz="0" w:space="0" w:color="auto"/>
            <w:bottom w:val="none" w:sz="0" w:space="0" w:color="auto"/>
            <w:right w:val="none" w:sz="0" w:space="0" w:color="auto"/>
          </w:divBdr>
        </w:div>
        <w:div w:id="1573927350">
          <w:marLeft w:val="360"/>
          <w:marRight w:val="0"/>
          <w:marTop w:val="200"/>
          <w:marBottom w:val="0"/>
          <w:divBdr>
            <w:top w:val="none" w:sz="0" w:space="0" w:color="auto"/>
            <w:left w:val="none" w:sz="0" w:space="0" w:color="auto"/>
            <w:bottom w:val="none" w:sz="0" w:space="0" w:color="auto"/>
            <w:right w:val="none" w:sz="0" w:space="0" w:color="auto"/>
          </w:divBdr>
        </w:div>
        <w:div w:id="284894113">
          <w:marLeft w:val="360"/>
          <w:marRight w:val="0"/>
          <w:marTop w:val="200"/>
          <w:marBottom w:val="0"/>
          <w:divBdr>
            <w:top w:val="none" w:sz="0" w:space="0" w:color="auto"/>
            <w:left w:val="none" w:sz="0" w:space="0" w:color="auto"/>
            <w:bottom w:val="none" w:sz="0" w:space="0" w:color="auto"/>
            <w:right w:val="none" w:sz="0" w:space="0" w:color="auto"/>
          </w:divBdr>
        </w:div>
      </w:divsChild>
    </w:div>
    <w:div w:id="1931084489">
      <w:bodyDiv w:val="1"/>
      <w:marLeft w:val="0"/>
      <w:marRight w:val="0"/>
      <w:marTop w:val="0"/>
      <w:marBottom w:val="0"/>
      <w:divBdr>
        <w:top w:val="none" w:sz="0" w:space="0" w:color="auto"/>
        <w:left w:val="none" w:sz="0" w:space="0" w:color="auto"/>
        <w:bottom w:val="none" w:sz="0" w:space="0" w:color="auto"/>
        <w:right w:val="none" w:sz="0" w:space="0" w:color="auto"/>
      </w:divBdr>
    </w:div>
    <w:div w:id="1941373818">
      <w:bodyDiv w:val="1"/>
      <w:marLeft w:val="0"/>
      <w:marRight w:val="0"/>
      <w:marTop w:val="0"/>
      <w:marBottom w:val="0"/>
      <w:divBdr>
        <w:top w:val="none" w:sz="0" w:space="0" w:color="auto"/>
        <w:left w:val="none" w:sz="0" w:space="0" w:color="auto"/>
        <w:bottom w:val="none" w:sz="0" w:space="0" w:color="auto"/>
        <w:right w:val="none" w:sz="0" w:space="0" w:color="auto"/>
      </w:divBdr>
      <w:divsChild>
        <w:div w:id="1991861070">
          <w:marLeft w:val="360"/>
          <w:marRight w:val="0"/>
          <w:marTop w:val="200"/>
          <w:marBottom w:val="0"/>
          <w:divBdr>
            <w:top w:val="none" w:sz="0" w:space="0" w:color="auto"/>
            <w:left w:val="none" w:sz="0" w:space="0" w:color="auto"/>
            <w:bottom w:val="none" w:sz="0" w:space="0" w:color="auto"/>
            <w:right w:val="none" w:sz="0" w:space="0" w:color="auto"/>
          </w:divBdr>
        </w:div>
        <w:div w:id="696661332">
          <w:marLeft w:val="360"/>
          <w:marRight w:val="0"/>
          <w:marTop w:val="200"/>
          <w:marBottom w:val="0"/>
          <w:divBdr>
            <w:top w:val="none" w:sz="0" w:space="0" w:color="auto"/>
            <w:left w:val="none" w:sz="0" w:space="0" w:color="auto"/>
            <w:bottom w:val="none" w:sz="0" w:space="0" w:color="auto"/>
            <w:right w:val="none" w:sz="0" w:space="0" w:color="auto"/>
          </w:divBdr>
        </w:div>
      </w:divsChild>
    </w:div>
    <w:div w:id="1985229834">
      <w:bodyDiv w:val="1"/>
      <w:marLeft w:val="0"/>
      <w:marRight w:val="0"/>
      <w:marTop w:val="0"/>
      <w:marBottom w:val="0"/>
      <w:divBdr>
        <w:top w:val="none" w:sz="0" w:space="0" w:color="auto"/>
        <w:left w:val="none" w:sz="0" w:space="0" w:color="auto"/>
        <w:bottom w:val="none" w:sz="0" w:space="0" w:color="auto"/>
        <w:right w:val="none" w:sz="0" w:space="0" w:color="auto"/>
      </w:divBdr>
    </w:div>
    <w:div w:id="1998268772">
      <w:bodyDiv w:val="1"/>
      <w:marLeft w:val="0"/>
      <w:marRight w:val="0"/>
      <w:marTop w:val="0"/>
      <w:marBottom w:val="0"/>
      <w:divBdr>
        <w:top w:val="none" w:sz="0" w:space="0" w:color="auto"/>
        <w:left w:val="none" w:sz="0" w:space="0" w:color="auto"/>
        <w:bottom w:val="none" w:sz="0" w:space="0" w:color="auto"/>
        <w:right w:val="none" w:sz="0" w:space="0" w:color="auto"/>
      </w:divBdr>
    </w:div>
    <w:div w:id="2022005801">
      <w:bodyDiv w:val="1"/>
      <w:marLeft w:val="0"/>
      <w:marRight w:val="0"/>
      <w:marTop w:val="0"/>
      <w:marBottom w:val="0"/>
      <w:divBdr>
        <w:top w:val="none" w:sz="0" w:space="0" w:color="auto"/>
        <w:left w:val="none" w:sz="0" w:space="0" w:color="auto"/>
        <w:bottom w:val="none" w:sz="0" w:space="0" w:color="auto"/>
        <w:right w:val="none" w:sz="0" w:space="0" w:color="auto"/>
      </w:divBdr>
    </w:div>
    <w:div w:id="2046058856">
      <w:bodyDiv w:val="1"/>
      <w:marLeft w:val="0"/>
      <w:marRight w:val="0"/>
      <w:marTop w:val="0"/>
      <w:marBottom w:val="0"/>
      <w:divBdr>
        <w:top w:val="none" w:sz="0" w:space="0" w:color="auto"/>
        <w:left w:val="none" w:sz="0" w:space="0" w:color="auto"/>
        <w:bottom w:val="none" w:sz="0" w:space="0" w:color="auto"/>
        <w:right w:val="none" w:sz="0" w:space="0" w:color="auto"/>
      </w:divBdr>
    </w:div>
    <w:div w:id="2145270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microsoft.com/office/2007/relationships/diagramDrawing" Target="diagrams/drawing2.xml"/><Relationship Id="rId39" Type="http://schemas.openxmlformats.org/officeDocument/2006/relationships/diagramLayout" Target="diagrams/layout4.xml"/><Relationship Id="rId21" Type="http://schemas.openxmlformats.org/officeDocument/2006/relationships/image" Target="media/image9.png"/><Relationship Id="rId34" Type="http://schemas.openxmlformats.org/officeDocument/2006/relationships/image" Target="media/image12.png"/><Relationship Id="rId42" Type="http://schemas.microsoft.com/office/2007/relationships/diagramDrawing" Target="diagrams/drawing4.xml"/><Relationship Id="rId47" Type="http://schemas.microsoft.com/office/2007/relationships/diagramDrawing" Target="diagrams/drawing5.xml"/><Relationship Id="rId50" Type="http://schemas.openxmlformats.org/officeDocument/2006/relationships/diagramData" Target="diagrams/data6.xml"/><Relationship Id="rId55" Type="http://schemas.openxmlformats.org/officeDocument/2006/relationships/image" Target="media/image17.png"/><Relationship Id="rId63" Type="http://schemas.openxmlformats.org/officeDocument/2006/relationships/image" Target="media/image25.png"/><Relationship Id="rId68" Type="http://schemas.openxmlformats.org/officeDocument/2006/relationships/image" Target="media/image30.png"/><Relationship Id="rId76" Type="http://schemas.openxmlformats.org/officeDocument/2006/relationships/image" Target="media/image38.png"/><Relationship Id="rId7" Type="http://schemas.openxmlformats.org/officeDocument/2006/relationships/endnotes" Target="endnotes.xml"/><Relationship Id="rId71"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diagramData" Target="diagrams/data3.xml"/><Relationship Id="rId11" Type="http://schemas.openxmlformats.org/officeDocument/2006/relationships/diagramQuickStyle" Target="diagrams/quickStyle1.xml"/><Relationship Id="rId24" Type="http://schemas.openxmlformats.org/officeDocument/2006/relationships/diagramQuickStyle" Target="diagrams/quickStyle2.xml"/><Relationship Id="rId32" Type="http://schemas.openxmlformats.org/officeDocument/2006/relationships/diagramColors" Target="diagrams/colors3.xml"/><Relationship Id="rId37" Type="http://schemas.openxmlformats.org/officeDocument/2006/relationships/image" Target="media/image14.png"/><Relationship Id="rId40" Type="http://schemas.openxmlformats.org/officeDocument/2006/relationships/diagramQuickStyle" Target="diagrams/quickStyle4.xml"/><Relationship Id="rId45" Type="http://schemas.openxmlformats.org/officeDocument/2006/relationships/diagramQuickStyle" Target="diagrams/quickStyle5.xml"/><Relationship Id="rId53" Type="http://schemas.openxmlformats.org/officeDocument/2006/relationships/diagramColors" Target="diagrams/colors6.xml"/><Relationship Id="rId58" Type="http://schemas.openxmlformats.org/officeDocument/2006/relationships/image" Target="media/image20.png"/><Relationship Id="rId66" Type="http://schemas.openxmlformats.org/officeDocument/2006/relationships/image" Target="media/image28.png"/><Relationship Id="rId74" Type="http://schemas.openxmlformats.org/officeDocument/2006/relationships/image" Target="media/image36.png"/><Relationship Id="rId79"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image" Target="media/image23.png"/><Relationship Id="rId82"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diagramQuickStyle" Target="diagrams/quickStyle3.xml"/><Relationship Id="rId44" Type="http://schemas.openxmlformats.org/officeDocument/2006/relationships/diagramLayout" Target="diagrams/layout5.xml"/><Relationship Id="rId52" Type="http://schemas.openxmlformats.org/officeDocument/2006/relationships/diagramQuickStyle" Target="diagrams/quickStyle6.xml"/><Relationship Id="rId60" Type="http://schemas.openxmlformats.org/officeDocument/2006/relationships/image" Target="media/image22.png"/><Relationship Id="rId65" Type="http://schemas.openxmlformats.org/officeDocument/2006/relationships/image" Target="media/image27.png"/><Relationship Id="rId73" Type="http://schemas.openxmlformats.org/officeDocument/2006/relationships/image" Target="media/image35.png"/><Relationship Id="rId78" Type="http://schemas.openxmlformats.org/officeDocument/2006/relationships/image" Target="media/image40.pn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diagramData" Target="diagrams/data2.xml"/><Relationship Id="rId27" Type="http://schemas.openxmlformats.org/officeDocument/2006/relationships/image" Target="media/image10.jpg"/><Relationship Id="rId30" Type="http://schemas.openxmlformats.org/officeDocument/2006/relationships/diagramLayout" Target="diagrams/layout3.xml"/><Relationship Id="rId35" Type="http://schemas.openxmlformats.org/officeDocument/2006/relationships/image" Target="media/image13.jpeg"/><Relationship Id="rId43" Type="http://schemas.openxmlformats.org/officeDocument/2006/relationships/diagramData" Target="diagrams/data5.xml"/><Relationship Id="rId48" Type="http://schemas.openxmlformats.org/officeDocument/2006/relationships/image" Target="media/image15.png"/><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image" Target="media/image31.png"/><Relationship Id="rId77"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diagramLayout" Target="diagrams/layout6.xml"/><Relationship Id="rId72" Type="http://schemas.openxmlformats.org/officeDocument/2006/relationships/image" Target="media/image34.png"/><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diagramColors" Target="diagrams/colors2.xml"/><Relationship Id="rId33" Type="http://schemas.microsoft.com/office/2007/relationships/diagramDrawing" Target="diagrams/drawing3.xml"/><Relationship Id="rId38" Type="http://schemas.openxmlformats.org/officeDocument/2006/relationships/diagramData" Target="diagrams/data4.xml"/><Relationship Id="rId46" Type="http://schemas.openxmlformats.org/officeDocument/2006/relationships/diagramColors" Target="diagrams/colors5.xml"/><Relationship Id="rId59" Type="http://schemas.openxmlformats.org/officeDocument/2006/relationships/image" Target="media/image21.png"/><Relationship Id="rId67" Type="http://schemas.openxmlformats.org/officeDocument/2006/relationships/image" Target="media/image29.png"/><Relationship Id="rId20" Type="http://schemas.openxmlformats.org/officeDocument/2006/relationships/image" Target="media/image8.png"/><Relationship Id="rId41" Type="http://schemas.openxmlformats.org/officeDocument/2006/relationships/diagramColors" Target="diagrams/colors4.xml"/><Relationship Id="rId54" Type="http://schemas.microsoft.com/office/2007/relationships/diagramDrawing" Target="diagrams/drawing6.xml"/><Relationship Id="rId62" Type="http://schemas.openxmlformats.org/officeDocument/2006/relationships/image" Target="media/image24.png"/><Relationship Id="rId70" Type="http://schemas.openxmlformats.org/officeDocument/2006/relationships/image" Target="media/image32.png"/><Relationship Id="rId75" Type="http://schemas.openxmlformats.org/officeDocument/2006/relationships/image" Target="media/image37.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diagramLayout" Target="diagrams/layout2.xml"/><Relationship Id="rId28" Type="http://schemas.openxmlformats.org/officeDocument/2006/relationships/image" Target="media/image11.png"/><Relationship Id="rId36" Type="http://schemas.openxmlformats.org/officeDocument/2006/relationships/hyperlink" Target="https://www.youtube.com/watch?v=JdvJZD-cplg" TargetMode="External"/><Relationship Id="rId49" Type="http://schemas.openxmlformats.org/officeDocument/2006/relationships/image" Target="media/image16.png"/><Relationship Id="rId57" Type="http://schemas.openxmlformats.org/officeDocument/2006/relationships/image" Target="media/image19.png"/></Relationships>
</file>

<file path=word/_rels/header1.xml.rels><?xml version="1.0" encoding="UTF-8" standalone="yes"?>
<Relationships xmlns="http://schemas.openxmlformats.org/package/2006/relationships"><Relationship Id="rId1" Type="http://schemas.openxmlformats.org/officeDocument/2006/relationships/image" Target="media/image4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56D01F-23AD-4C64-B932-1DB56A92F696}" type="doc">
      <dgm:prSet loTypeId="urn:microsoft.com/office/officeart/2005/8/layout/orgChart1" loCatId="hierarchy" qsTypeId="urn:microsoft.com/office/officeart/2005/8/quickstyle/3d2" qsCatId="3D" csTypeId="urn:microsoft.com/office/officeart/2005/8/colors/accent1_2" csCatId="accent1" phldr="1"/>
      <dgm:spPr/>
      <dgm:t>
        <a:bodyPr/>
        <a:lstStyle/>
        <a:p>
          <a:endParaRPr lang="en-GB"/>
        </a:p>
      </dgm:t>
    </dgm:pt>
    <dgm:pt modelId="{CD30531C-F297-4E2D-83BF-CF00CC908972}">
      <dgm:prSet phldrT="[Text]"/>
      <dgm:spPr/>
      <dgm:t>
        <a:bodyPr/>
        <a:lstStyle/>
        <a:p>
          <a:r>
            <a:rPr lang="en-GB" dirty="0"/>
            <a:t>Writing</a:t>
          </a:r>
        </a:p>
      </dgm:t>
    </dgm:pt>
    <dgm:pt modelId="{64C44D13-00BD-4E3B-A668-003CBD80C448}" type="parTrans" cxnId="{E862866A-BE19-4C57-968C-8FE726D20C31}">
      <dgm:prSet/>
      <dgm:spPr/>
      <dgm:t>
        <a:bodyPr/>
        <a:lstStyle/>
        <a:p>
          <a:endParaRPr lang="en-GB"/>
        </a:p>
      </dgm:t>
    </dgm:pt>
    <dgm:pt modelId="{7E359C1C-1EB0-4E0C-9E9B-B808EB15DE4D}" type="sibTrans" cxnId="{E862866A-BE19-4C57-968C-8FE726D20C31}">
      <dgm:prSet/>
      <dgm:spPr/>
      <dgm:t>
        <a:bodyPr/>
        <a:lstStyle/>
        <a:p>
          <a:endParaRPr lang="en-GB"/>
        </a:p>
      </dgm:t>
    </dgm:pt>
    <dgm:pt modelId="{A84F16A3-1AB9-48C8-A8E9-F12A2329E1CC}">
      <dgm:prSet phldrT="[Text]"/>
      <dgm:spPr>
        <a:solidFill>
          <a:schemeClr val="accent5">
            <a:lumMod val="75000"/>
          </a:schemeClr>
        </a:solidFill>
      </dgm:spPr>
      <dgm:t>
        <a:bodyPr/>
        <a:lstStyle/>
        <a:p>
          <a:r>
            <a:rPr lang="en-GB" dirty="0"/>
            <a:t>Writing accurately</a:t>
          </a:r>
        </a:p>
      </dgm:t>
    </dgm:pt>
    <dgm:pt modelId="{312F8523-2237-47C1-940C-4E8AC32D6802}" type="parTrans" cxnId="{7A17B558-C0E7-4A76-B1AB-820A37851ED3}">
      <dgm:prSet/>
      <dgm:spPr/>
      <dgm:t>
        <a:bodyPr/>
        <a:lstStyle/>
        <a:p>
          <a:endParaRPr lang="en-GB"/>
        </a:p>
      </dgm:t>
    </dgm:pt>
    <dgm:pt modelId="{6863014E-AE57-448B-93EE-40CD73A4C81F}" type="sibTrans" cxnId="{7A17B558-C0E7-4A76-B1AB-820A37851ED3}">
      <dgm:prSet/>
      <dgm:spPr/>
      <dgm:t>
        <a:bodyPr/>
        <a:lstStyle/>
        <a:p>
          <a:endParaRPr lang="en-GB"/>
        </a:p>
      </dgm:t>
    </dgm:pt>
    <dgm:pt modelId="{78CAFD0F-2250-460D-93D0-A862B8FED6D6}">
      <dgm:prSet phldrT="[Text]"/>
      <dgm:spPr>
        <a:solidFill>
          <a:schemeClr val="accent1">
            <a:lumMod val="75000"/>
          </a:schemeClr>
        </a:solidFill>
      </dgm:spPr>
      <dgm:t>
        <a:bodyPr/>
        <a:lstStyle/>
        <a:p>
          <a:r>
            <a:rPr lang="en-GB" dirty="0"/>
            <a:t>Organizing ideas and information</a:t>
          </a:r>
        </a:p>
      </dgm:t>
    </dgm:pt>
    <dgm:pt modelId="{29EDDF00-BC04-49F7-BF61-E27C286E2544}" type="parTrans" cxnId="{75F285A3-250E-4F4C-A258-6C7E0113782C}">
      <dgm:prSet/>
      <dgm:spPr/>
      <dgm:t>
        <a:bodyPr/>
        <a:lstStyle/>
        <a:p>
          <a:endParaRPr lang="en-GB"/>
        </a:p>
      </dgm:t>
    </dgm:pt>
    <dgm:pt modelId="{C65DFA0A-A057-4315-B9E4-D222B9D4D33E}" type="sibTrans" cxnId="{75F285A3-250E-4F4C-A258-6C7E0113782C}">
      <dgm:prSet/>
      <dgm:spPr/>
      <dgm:t>
        <a:bodyPr/>
        <a:lstStyle/>
        <a:p>
          <a:endParaRPr lang="en-GB"/>
        </a:p>
      </dgm:t>
    </dgm:pt>
    <dgm:pt modelId="{FAC5EAF8-4E0D-4965-97D4-B88DD563DBE1}">
      <dgm:prSet/>
      <dgm:spPr>
        <a:solidFill>
          <a:schemeClr val="accent1">
            <a:lumMod val="50000"/>
          </a:schemeClr>
        </a:solidFill>
      </dgm:spPr>
      <dgm:t>
        <a:bodyPr/>
        <a:lstStyle/>
        <a:p>
          <a:r>
            <a:rPr lang="en-GB" dirty="0"/>
            <a:t>Meaning, purposes, readers</a:t>
          </a:r>
        </a:p>
      </dgm:t>
    </dgm:pt>
    <dgm:pt modelId="{7AE2BD51-D149-4B19-BC53-08BA64482AC0}" type="parTrans" cxnId="{D34F0EB5-7604-4D2A-8887-C6FBCAFAF630}">
      <dgm:prSet/>
      <dgm:spPr/>
      <dgm:t>
        <a:bodyPr/>
        <a:lstStyle/>
        <a:p>
          <a:endParaRPr lang="en-GB"/>
        </a:p>
      </dgm:t>
    </dgm:pt>
    <dgm:pt modelId="{8FDF0712-7BE9-4083-82A1-5F51DC802E3C}" type="sibTrans" cxnId="{D34F0EB5-7604-4D2A-8887-C6FBCAFAF630}">
      <dgm:prSet/>
      <dgm:spPr/>
      <dgm:t>
        <a:bodyPr/>
        <a:lstStyle/>
        <a:p>
          <a:endParaRPr lang="en-GB"/>
        </a:p>
      </dgm:t>
    </dgm:pt>
    <dgm:pt modelId="{832E489E-FBCA-4D27-A7C5-02085B55B443}">
      <dgm:prSet/>
      <dgm:spPr>
        <a:solidFill>
          <a:schemeClr val="accent5">
            <a:lumMod val="50000"/>
          </a:schemeClr>
        </a:solidFill>
      </dgm:spPr>
      <dgm:t>
        <a:bodyPr/>
        <a:lstStyle/>
        <a:p>
          <a:r>
            <a:rPr lang="en-GB" dirty="0"/>
            <a:t>Language</a:t>
          </a:r>
        </a:p>
      </dgm:t>
    </dgm:pt>
    <dgm:pt modelId="{0373B5D2-76D5-420E-969F-C866702ED6E7}" type="parTrans" cxnId="{17D72351-2AB8-417E-83F9-0DD1011D1E49}">
      <dgm:prSet/>
      <dgm:spPr/>
      <dgm:t>
        <a:bodyPr/>
        <a:lstStyle/>
        <a:p>
          <a:endParaRPr lang="en-GB"/>
        </a:p>
      </dgm:t>
    </dgm:pt>
    <dgm:pt modelId="{A9FF8A13-54D2-423E-8C4E-34F28E6F8657}" type="sibTrans" cxnId="{17D72351-2AB8-417E-83F9-0DD1011D1E49}">
      <dgm:prSet/>
      <dgm:spPr/>
      <dgm:t>
        <a:bodyPr/>
        <a:lstStyle/>
        <a:p>
          <a:endParaRPr lang="en-GB"/>
        </a:p>
      </dgm:t>
    </dgm:pt>
    <dgm:pt modelId="{11358E36-D8B6-422D-A531-A7ACE04AF2A8}">
      <dgm:prSet/>
      <dgm:spPr>
        <a:solidFill>
          <a:schemeClr val="accent5">
            <a:lumMod val="50000"/>
          </a:schemeClr>
        </a:solidFill>
      </dgm:spPr>
      <dgm:t>
        <a:bodyPr/>
        <a:lstStyle/>
        <a:p>
          <a:r>
            <a:rPr lang="en-GB" dirty="0"/>
            <a:t>Handwriting Punctuation Grammar Spelling</a:t>
          </a:r>
        </a:p>
      </dgm:t>
    </dgm:pt>
    <dgm:pt modelId="{14002C92-2FD2-48ED-A4DB-6E55C0A3FA5C}" type="parTrans" cxnId="{E34C94EB-DC87-4ECB-9896-0DAB9BB69941}">
      <dgm:prSet/>
      <dgm:spPr/>
      <dgm:t>
        <a:bodyPr/>
        <a:lstStyle/>
        <a:p>
          <a:endParaRPr lang="en-GB"/>
        </a:p>
      </dgm:t>
    </dgm:pt>
    <dgm:pt modelId="{F2BEA58C-8798-4AF4-898A-800CF972F79E}" type="sibTrans" cxnId="{E34C94EB-DC87-4ECB-9896-0DAB9BB69941}">
      <dgm:prSet/>
      <dgm:spPr/>
      <dgm:t>
        <a:bodyPr/>
        <a:lstStyle/>
        <a:p>
          <a:endParaRPr lang="en-GB"/>
        </a:p>
      </dgm:t>
    </dgm:pt>
    <dgm:pt modelId="{C7D4659D-0E43-452C-A833-EF0A78E0579D}">
      <dgm:prSet/>
      <dgm:spPr>
        <a:solidFill>
          <a:schemeClr val="accent1">
            <a:lumMod val="50000"/>
          </a:schemeClr>
        </a:solidFill>
      </dgm:spPr>
      <dgm:t>
        <a:bodyPr/>
        <a:lstStyle/>
        <a:p>
          <a:r>
            <a:rPr lang="en-GB" dirty="0"/>
            <a:t>Structure and organization</a:t>
          </a:r>
        </a:p>
      </dgm:t>
    </dgm:pt>
    <dgm:pt modelId="{B0F77C08-9FEE-4A6E-BEF9-5A7F04ECD2D1}" type="parTrans" cxnId="{2EEE590F-E420-428D-8A9E-4C313CB0464F}">
      <dgm:prSet/>
      <dgm:spPr/>
      <dgm:t>
        <a:bodyPr/>
        <a:lstStyle/>
        <a:p>
          <a:endParaRPr lang="en-GB"/>
        </a:p>
      </dgm:t>
    </dgm:pt>
    <dgm:pt modelId="{81F7DEC6-0DF4-461C-8235-21A04377B6A4}" type="sibTrans" cxnId="{2EEE590F-E420-428D-8A9E-4C313CB0464F}">
      <dgm:prSet/>
      <dgm:spPr/>
      <dgm:t>
        <a:bodyPr/>
        <a:lstStyle/>
        <a:p>
          <a:endParaRPr lang="en-GB"/>
        </a:p>
      </dgm:t>
    </dgm:pt>
    <dgm:pt modelId="{F92A8EA0-7ADC-4B77-9E85-10D6FB131D97}" type="pres">
      <dgm:prSet presAssocID="{0E56D01F-23AD-4C64-B932-1DB56A92F696}" presName="hierChild1" presStyleCnt="0">
        <dgm:presLayoutVars>
          <dgm:orgChart val="1"/>
          <dgm:chPref val="1"/>
          <dgm:dir val="rev"/>
          <dgm:animOne val="branch"/>
          <dgm:animLvl val="lvl"/>
          <dgm:resizeHandles/>
        </dgm:presLayoutVars>
      </dgm:prSet>
      <dgm:spPr/>
      <dgm:t>
        <a:bodyPr/>
        <a:lstStyle/>
        <a:p>
          <a:endParaRPr lang="en-US"/>
        </a:p>
      </dgm:t>
    </dgm:pt>
    <dgm:pt modelId="{B4861E6E-D79D-4F3E-8010-772153B31B3D}" type="pres">
      <dgm:prSet presAssocID="{CD30531C-F297-4E2D-83BF-CF00CC908972}" presName="hierRoot1" presStyleCnt="0">
        <dgm:presLayoutVars>
          <dgm:hierBranch val="init"/>
        </dgm:presLayoutVars>
      </dgm:prSet>
      <dgm:spPr/>
    </dgm:pt>
    <dgm:pt modelId="{90410BE7-4F2D-4006-9F94-A94DB4342653}" type="pres">
      <dgm:prSet presAssocID="{CD30531C-F297-4E2D-83BF-CF00CC908972}" presName="rootComposite1" presStyleCnt="0"/>
      <dgm:spPr/>
    </dgm:pt>
    <dgm:pt modelId="{368A88BE-43C0-42F5-BFCE-1F0DFA15D9DD}" type="pres">
      <dgm:prSet presAssocID="{CD30531C-F297-4E2D-83BF-CF00CC908972}" presName="rootText1" presStyleLbl="node0" presStyleIdx="0" presStyleCnt="1" custLinFactNeighborX="1912" custLinFactNeighborY="8050">
        <dgm:presLayoutVars>
          <dgm:chPref val="3"/>
        </dgm:presLayoutVars>
      </dgm:prSet>
      <dgm:spPr/>
      <dgm:t>
        <a:bodyPr/>
        <a:lstStyle/>
        <a:p>
          <a:endParaRPr lang="en-US"/>
        </a:p>
      </dgm:t>
    </dgm:pt>
    <dgm:pt modelId="{D8175E5F-B7E8-41C5-B2BF-04230DBAB4F8}" type="pres">
      <dgm:prSet presAssocID="{CD30531C-F297-4E2D-83BF-CF00CC908972}" presName="rootConnector1" presStyleLbl="node1" presStyleIdx="0" presStyleCnt="0"/>
      <dgm:spPr/>
      <dgm:t>
        <a:bodyPr/>
        <a:lstStyle/>
        <a:p>
          <a:endParaRPr lang="en-US"/>
        </a:p>
      </dgm:t>
    </dgm:pt>
    <dgm:pt modelId="{563EC13D-0DFA-4BED-A932-D8B65E07677D}" type="pres">
      <dgm:prSet presAssocID="{CD30531C-F297-4E2D-83BF-CF00CC908972}" presName="hierChild2" presStyleCnt="0"/>
      <dgm:spPr/>
    </dgm:pt>
    <dgm:pt modelId="{F587F9A6-B115-44EA-90C5-25EA47B0E3E0}" type="pres">
      <dgm:prSet presAssocID="{312F8523-2237-47C1-940C-4E8AC32D6802}" presName="Name37" presStyleLbl="parChTrans1D2" presStyleIdx="0" presStyleCnt="2"/>
      <dgm:spPr/>
      <dgm:t>
        <a:bodyPr/>
        <a:lstStyle/>
        <a:p>
          <a:endParaRPr lang="en-US"/>
        </a:p>
      </dgm:t>
    </dgm:pt>
    <dgm:pt modelId="{180A287B-500D-40A0-8E40-E22217AAA538}" type="pres">
      <dgm:prSet presAssocID="{A84F16A3-1AB9-48C8-A8E9-F12A2329E1CC}" presName="hierRoot2" presStyleCnt="0">
        <dgm:presLayoutVars>
          <dgm:hierBranch val="init"/>
        </dgm:presLayoutVars>
      </dgm:prSet>
      <dgm:spPr/>
    </dgm:pt>
    <dgm:pt modelId="{A40924AB-22FF-4FA1-B3AD-81F6B0EC6A76}" type="pres">
      <dgm:prSet presAssocID="{A84F16A3-1AB9-48C8-A8E9-F12A2329E1CC}" presName="rootComposite" presStyleCnt="0"/>
      <dgm:spPr/>
    </dgm:pt>
    <dgm:pt modelId="{891CD440-D29A-4CE4-8741-9AD273B05ECF}" type="pres">
      <dgm:prSet presAssocID="{A84F16A3-1AB9-48C8-A8E9-F12A2329E1CC}" presName="rootText" presStyleLbl="node2" presStyleIdx="0" presStyleCnt="2" custLinFactNeighborX="2000" custLinFactNeighborY="14276">
        <dgm:presLayoutVars>
          <dgm:chPref val="3"/>
        </dgm:presLayoutVars>
      </dgm:prSet>
      <dgm:spPr/>
      <dgm:t>
        <a:bodyPr/>
        <a:lstStyle/>
        <a:p>
          <a:endParaRPr lang="en-US"/>
        </a:p>
      </dgm:t>
    </dgm:pt>
    <dgm:pt modelId="{AE73A353-E69C-48C4-A40A-151CE2277C00}" type="pres">
      <dgm:prSet presAssocID="{A84F16A3-1AB9-48C8-A8E9-F12A2329E1CC}" presName="rootConnector" presStyleLbl="node2" presStyleIdx="0" presStyleCnt="2"/>
      <dgm:spPr/>
      <dgm:t>
        <a:bodyPr/>
        <a:lstStyle/>
        <a:p>
          <a:endParaRPr lang="en-US"/>
        </a:p>
      </dgm:t>
    </dgm:pt>
    <dgm:pt modelId="{A7101D47-D2EC-4FF8-BCC0-D8CADF7827ED}" type="pres">
      <dgm:prSet presAssocID="{A84F16A3-1AB9-48C8-A8E9-F12A2329E1CC}" presName="hierChild4" presStyleCnt="0"/>
      <dgm:spPr/>
    </dgm:pt>
    <dgm:pt modelId="{F810A5B0-5A50-49CF-97A6-F1A2F5AFC610}" type="pres">
      <dgm:prSet presAssocID="{0373B5D2-76D5-420E-969F-C866702ED6E7}" presName="Name37" presStyleLbl="parChTrans1D3" presStyleIdx="0" presStyleCnt="4"/>
      <dgm:spPr/>
      <dgm:t>
        <a:bodyPr/>
        <a:lstStyle/>
        <a:p>
          <a:endParaRPr lang="en-US"/>
        </a:p>
      </dgm:t>
    </dgm:pt>
    <dgm:pt modelId="{9F6D943B-1515-400D-BF34-AA89B2DB9CF2}" type="pres">
      <dgm:prSet presAssocID="{832E489E-FBCA-4D27-A7C5-02085B55B443}" presName="hierRoot2" presStyleCnt="0">
        <dgm:presLayoutVars>
          <dgm:hierBranch val="init"/>
        </dgm:presLayoutVars>
      </dgm:prSet>
      <dgm:spPr/>
    </dgm:pt>
    <dgm:pt modelId="{75769019-237D-4AC8-8A45-A42440A71057}" type="pres">
      <dgm:prSet presAssocID="{832E489E-FBCA-4D27-A7C5-02085B55B443}" presName="rootComposite" presStyleCnt="0"/>
      <dgm:spPr/>
    </dgm:pt>
    <dgm:pt modelId="{6DD6FA04-40DA-48B3-9E10-77881AEE962F}" type="pres">
      <dgm:prSet presAssocID="{832E489E-FBCA-4D27-A7C5-02085B55B443}" presName="rootText" presStyleLbl="node3" presStyleIdx="0" presStyleCnt="4">
        <dgm:presLayoutVars>
          <dgm:chPref val="3"/>
        </dgm:presLayoutVars>
      </dgm:prSet>
      <dgm:spPr/>
      <dgm:t>
        <a:bodyPr/>
        <a:lstStyle/>
        <a:p>
          <a:endParaRPr lang="en-US"/>
        </a:p>
      </dgm:t>
    </dgm:pt>
    <dgm:pt modelId="{D747E4BD-EE6B-4761-A56A-0CD30B248EEB}" type="pres">
      <dgm:prSet presAssocID="{832E489E-FBCA-4D27-A7C5-02085B55B443}" presName="rootConnector" presStyleLbl="node3" presStyleIdx="0" presStyleCnt="4"/>
      <dgm:spPr/>
      <dgm:t>
        <a:bodyPr/>
        <a:lstStyle/>
        <a:p>
          <a:endParaRPr lang="en-US"/>
        </a:p>
      </dgm:t>
    </dgm:pt>
    <dgm:pt modelId="{8A409BB5-C1DE-4468-8B76-294453B2D5FA}" type="pres">
      <dgm:prSet presAssocID="{832E489E-FBCA-4D27-A7C5-02085B55B443}" presName="hierChild4" presStyleCnt="0"/>
      <dgm:spPr/>
    </dgm:pt>
    <dgm:pt modelId="{ED3D88AB-2DD1-4B74-BEFA-B3096627C519}" type="pres">
      <dgm:prSet presAssocID="{832E489E-FBCA-4D27-A7C5-02085B55B443}" presName="hierChild5" presStyleCnt="0"/>
      <dgm:spPr/>
    </dgm:pt>
    <dgm:pt modelId="{C383C2FE-DFFD-491A-B4E3-BF0C27C1E52F}" type="pres">
      <dgm:prSet presAssocID="{14002C92-2FD2-48ED-A4DB-6E55C0A3FA5C}" presName="Name37" presStyleLbl="parChTrans1D3" presStyleIdx="1" presStyleCnt="4"/>
      <dgm:spPr/>
      <dgm:t>
        <a:bodyPr/>
        <a:lstStyle/>
        <a:p>
          <a:endParaRPr lang="en-US"/>
        </a:p>
      </dgm:t>
    </dgm:pt>
    <dgm:pt modelId="{BBD7418B-316E-4214-97DB-C4135D4C2959}" type="pres">
      <dgm:prSet presAssocID="{11358E36-D8B6-422D-A531-A7ACE04AF2A8}" presName="hierRoot2" presStyleCnt="0">
        <dgm:presLayoutVars>
          <dgm:hierBranch val="init"/>
        </dgm:presLayoutVars>
      </dgm:prSet>
      <dgm:spPr/>
    </dgm:pt>
    <dgm:pt modelId="{3AC7AEEA-748D-4300-B1BA-9F5B83477E1B}" type="pres">
      <dgm:prSet presAssocID="{11358E36-D8B6-422D-A531-A7ACE04AF2A8}" presName="rootComposite" presStyleCnt="0"/>
      <dgm:spPr/>
    </dgm:pt>
    <dgm:pt modelId="{65F42D7E-0CD8-44CD-8F51-25D5069724EF}" type="pres">
      <dgm:prSet presAssocID="{11358E36-D8B6-422D-A531-A7ACE04AF2A8}" presName="rootText" presStyleLbl="node3" presStyleIdx="1" presStyleCnt="4">
        <dgm:presLayoutVars>
          <dgm:chPref val="3"/>
        </dgm:presLayoutVars>
      </dgm:prSet>
      <dgm:spPr/>
      <dgm:t>
        <a:bodyPr/>
        <a:lstStyle/>
        <a:p>
          <a:endParaRPr lang="en-US"/>
        </a:p>
      </dgm:t>
    </dgm:pt>
    <dgm:pt modelId="{6D75EBB1-8EB9-4311-B091-8314818A4047}" type="pres">
      <dgm:prSet presAssocID="{11358E36-D8B6-422D-A531-A7ACE04AF2A8}" presName="rootConnector" presStyleLbl="node3" presStyleIdx="1" presStyleCnt="4"/>
      <dgm:spPr/>
      <dgm:t>
        <a:bodyPr/>
        <a:lstStyle/>
        <a:p>
          <a:endParaRPr lang="en-US"/>
        </a:p>
      </dgm:t>
    </dgm:pt>
    <dgm:pt modelId="{F5BF6A48-FEE1-4796-A9F4-6A007DA4C935}" type="pres">
      <dgm:prSet presAssocID="{11358E36-D8B6-422D-A531-A7ACE04AF2A8}" presName="hierChild4" presStyleCnt="0"/>
      <dgm:spPr/>
    </dgm:pt>
    <dgm:pt modelId="{9E8E1B20-92B3-4163-B0B6-9CB640AAEFF3}" type="pres">
      <dgm:prSet presAssocID="{11358E36-D8B6-422D-A531-A7ACE04AF2A8}" presName="hierChild5" presStyleCnt="0"/>
      <dgm:spPr/>
    </dgm:pt>
    <dgm:pt modelId="{6F929B41-AF4E-40B9-BD24-961F1552DEA8}" type="pres">
      <dgm:prSet presAssocID="{A84F16A3-1AB9-48C8-A8E9-F12A2329E1CC}" presName="hierChild5" presStyleCnt="0"/>
      <dgm:spPr/>
    </dgm:pt>
    <dgm:pt modelId="{06E3E5B8-907F-456C-944B-DFF74D1BE46F}" type="pres">
      <dgm:prSet presAssocID="{29EDDF00-BC04-49F7-BF61-E27C286E2544}" presName="Name37" presStyleLbl="parChTrans1D2" presStyleIdx="1" presStyleCnt="2"/>
      <dgm:spPr/>
      <dgm:t>
        <a:bodyPr/>
        <a:lstStyle/>
        <a:p>
          <a:endParaRPr lang="en-US"/>
        </a:p>
      </dgm:t>
    </dgm:pt>
    <dgm:pt modelId="{89B243AF-750E-42A3-B869-8412472C45EA}" type="pres">
      <dgm:prSet presAssocID="{78CAFD0F-2250-460D-93D0-A862B8FED6D6}" presName="hierRoot2" presStyleCnt="0">
        <dgm:presLayoutVars>
          <dgm:hierBranch val="init"/>
        </dgm:presLayoutVars>
      </dgm:prSet>
      <dgm:spPr/>
    </dgm:pt>
    <dgm:pt modelId="{C1EB385B-867E-469B-AC09-2A9006DC1DFC}" type="pres">
      <dgm:prSet presAssocID="{78CAFD0F-2250-460D-93D0-A862B8FED6D6}" presName="rootComposite" presStyleCnt="0"/>
      <dgm:spPr/>
    </dgm:pt>
    <dgm:pt modelId="{6CB02689-96F0-4E28-8DE0-6955FAAFB92E}" type="pres">
      <dgm:prSet presAssocID="{78CAFD0F-2250-460D-93D0-A862B8FED6D6}" presName="rootText" presStyleLbl="node2" presStyleIdx="1" presStyleCnt="2">
        <dgm:presLayoutVars>
          <dgm:chPref val="3"/>
        </dgm:presLayoutVars>
      </dgm:prSet>
      <dgm:spPr/>
      <dgm:t>
        <a:bodyPr/>
        <a:lstStyle/>
        <a:p>
          <a:endParaRPr lang="en-US"/>
        </a:p>
      </dgm:t>
    </dgm:pt>
    <dgm:pt modelId="{9B85E11D-244C-4F64-B0DB-D8218DF133C5}" type="pres">
      <dgm:prSet presAssocID="{78CAFD0F-2250-460D-93D0-A862B8FED6D6}" presName="rootConnector" presStyleLbl="node2" presStyleIdx="1" presStyleCnt="2"/>
      <dgm:spPr/>
      <dgm:t>
        <a:bodyPr/>
        <a:lstStyle/>
        <a:p>
          <a:endParaRPr lang="en-US"/>
        </a:p>
      </dgm:t>
    </dgm:pt>
    <dgm:pt modelId="{E3993107-07C8-42D1-AC9F-E0B06BABF2ED}" type="pres">
      <dgm:prSet presAssocID="{78CAFD0F-2250-460D-93D0-A862B8FED6D6}" presName="hierChild4" presStyleCnt="0"/>
      <dgm:spPr/>
    </dgm:pt>
    <dgm:pt modelId="{18D9BEAC-9547-4E8B-BE87-8ED4A5BBFC51}" type="pres">
      <dgm:prSet presAssocID="{7AE2BD51-D149-4B19-BC53-08BA64482AC0}" presName="Name37" presStyleLbl="parChTrans1D3" presStyleIdx="2" presStyleCnt="4"/>
      <dgm:spPr/>
      <dgm:t>
        <a:bodyPr/>
        <a:lstStyle/>
        <a:p>
          <a:endParaRPr lang="en-US"/>
        </a:p>
      </dgm:t>
    </dgm:pt>
    <dgm:pt modelId="{68467EDF-3A2C-48F8-96A7-1E67A0E9C7A7}" type="pres">
      <dgm:prSet presAssocID="{FAC5EAF8-4E0D-4965-97D4-B88DD563DBE1}" presName="hierRoot2" presStyleCnt="0">
        <dgm:presLayoutVars>
          <dgm:hierBranch val="init"/>
        </dgm:presLayoutVars>
      </dgm:prSet>
      <dgm:spPr/>
    </dgm:pt>
    <dgm:pt modelId="{1C1C3601-B7CF-4950-9707-EB324302635E}" type="pres">
      <dgm:prSet presAssocID="{FAC5EAF8-4E0D-4965-97D4-B88DD563DBE1}" presName="rootComposite" presStyleCnt="0"/>
      <dgm:spPr/>
    </dgm:pt>
    <dgm:pt modelId="{DF428208-398B-431B-B05C-1B1EC3F3559A}" type="pres">
      <dgm:prSet presAssocID="{FAC5EAF8-4E0D-4965-97D4-B88DD563DBE1}" presName="rootText" presStyleLbl="node3" presStyleIdx="2" presStyleCnt="4">
        <dgm:presLayoutVars>
          <dgm:chPref val="3"/>
        </dgm:presLayoutVars>
      </dgm:prSet>
      <dgm:spPr/>
      <dgm:t>
        <a:bodyPr/>
        <a:lstStyle/>
        <a:p>
          <a:endParaRPr lang="en-US"/>
        </a:p>
      </dgm:t>
    </dgm:pt>
    <dgm:pt modelId="{A50DE62B-ACD3-42D5-BE2A-B723E6800064}" type="pres">
      <dgm:prSet presAssocID="{FAC5EAF8-4E0D-4965-97D4-B88DD563DBE1}" presName="rootConnector" presStyleLbl="node3" presStyleIdx="2" presStyleCnt="4"/>
      <dgm:spPr/>
      <dgm:t>
        <a:bodyPr/>
        <a:lstStyle/>
        <a:p>
          <a:endParaRPr lang="en-US"/>
        </a:p>
      </dgm:t>
    </dgm:pt>
    <dgm:pt modelId="{0B51686A-3348-4102-9368-01110F3428BD}" type="pres">
      <dgm:prSet presAssocID="{FAC5EAF8-4E0D-4965-97D4-B88DD563DBE1}" presName="hierChild4" presStyleCnt="0"/>
      <dgm:spPr/>
    </dgm:pt>
    <dgm:pt modelId="{7EF1949E-CBE3-4B5E-8E6E-76DA956CA5D0}" type="pres">
      <dgm:prSet presAssocID="{FAC5EAF8-4E0D-4965-97D4-B88DD563DBE1}" presName="hierChild5" presStyleCnt="0"/>
      <dgm:spPr/>
    </dgm:pt>
    <dgm:pt modelId="{F31B6838-6BBE-4FEE-A575-07FB91C940E8}" type="pres">
      <dgm:prSet presAssocID="{B0F77C08-9FEE-4A6E-BEF9-5A7F04ECD2D1}" presName="Name37" presStyleLbl="parChTrans1D3" presStyleIdx="3" presStyleCnt="4"/>
      <dgm:spPr/>
      <dgm:t>
        <a:bodyPr/>
        <a:lstStyle/>
        <a:p>
          <a:endParaRPr lang="en-US"/>
        </a:p>
      </dgm:t>
    </dgm:pt>
    <dgm:pt modelId="{D12B0CC7-1183-48E5-B56F-CF440006304D}" type="pres">
      <dgm:prSet presAssocID="{C7D4659D-0E43-452C-A833-EF0A78E0579D}" presName="hierRoot2" presStyleCnt="0">
        <dgm:presLayoutVars>
          <dgm:hierBranch val="init"/>
        </dgm:presLayoutVars>
      </dgm:prSet>
      <dgm:spPr/>
    </dgm:pt>
    <dgm:pt modelId="{DE8CF14C-9F84-4CB2-9F0C-87E3DB6C3242}" type="pres">
      <dgm:prSet presAssocID="{C7D4659D-0E43-452C-A833-EF0A78E0579D}" presName="rootComposite" presStyleCnt="0"/>
      <dgm:spPr/>
    </dgm:pt>
    <dgm:pt modelId="{39D78C2B-5A2C-46DD-A031-77FC4780975C}" type="pres">
      <dgm:prSet presAssocID="{C7D4659D-0E43-452C-A833-EF0A78E0579D}" presName="rootText" presStyleLbl="node3" presStyleIdx="3" presStyleCnt="4">
        <dgm:presLayoutVars>
          <dgm:chPref val="3"/>
        </dgm:presLayoutVars>
      </dgm:prSet>
      <dgm:spPr/>
      <dgm:t>
        <a:bodyPr/>
        <a:lstStyle/>
        <a:p>
          <a:endParaRPr lang="en-US"/>
        </a:p>
      </dgm:t>
    </dgm:pt>
    <dgm:pt modelId="{648B89A4-9A44-48C6-9114-2C3DB30F0FCC}" type="pres">
      <dgm:prSet presAssocID="{C7D4659D-0E43-452C-A833-EF0A78E0579D}" presName="rootConnector" presStyleLbl="node3" presStyleIdx="3" presStyleCnt="4"/>
      <dgm:spPr/>
      <dgm:t>
        <a:bodyPr/>
        <a:lstStyle/>
        <a:p>
          <a:endParaRPr lang="en-US"/>
        </a:p>
      </dgm:t>
    </dgm:pt>
    <dgm:pt modelId="{0AB3B310-BE2F-44C4-BF0D-BDB80AB3D9FA}" type="pres">
      <dgm:prSet presAssocID="{C7D4659D-0E43-452C-A833-EF0A78E0579D}" presName="hierChild4" presStyleCnt="0"/>
      <dgm:spPr/>
    </dgm:pt>
    <dgm:pt modelId="{977A62C9-696A-4118-B99B-8C93ADB4D9D8}" type="pres">
      <dgm:prSet presAssocID="{C7D4659D-0E43-452C-A833-EF0A78E0579D}" presName="hierChild5" presStyleCnt="0"/>
      <dgm:spPr/>
    </dgm:pt>
    <dgm:pt modelId="{76CF2432-FD49-4916-9495-3029E8B39225}" type="pres">
      <dgm:prSet presAssocID="{78CAFD0F-2250-460D-93D0-A862B8FED6D6}" presName="hierChild5" presStyleCnt="0"/>
      <dgm:spPr/>
    </dgm:pt>
    <dgm:pt modelId="{C83F2223-8319-4C6C-9C1E-A7B94008E04D}" type="pres">
      <dgm:prSet presAssocID="{CD30531C-F297-4E2D-83BF-CF00CC908972}" presName="hierChild3" presStyleCnt="0"/>
      <dgm:spPr/>
    </dgm:pt>
  </dgm:ptLst>
  <dgm:cxnLst>
    <dgm:cxn modelId="{CEB034FE-B6A1-40B9-8788-F985DDBE6307}" type="presOf" srcId="{A84F16A3-1AB9-48C8-A8E9-F12A2329E1CC}" destId="{891CD440-D29A-4CE4-8741-9AD273B05ECF}" srcOrd="0" destOrd="0" presId="urn:microsoft.com/office/officeart/2005/8/layout/orgChart1"/>
    <dgm:cxn modelId="{1835F7D6-A161-4CC9-9580-6594B736C671}" type="presOf" srcId="{78CAFD0F-2250-460D-93D0-A862B8FED6D6}" destId="{9B85E11D-244C-4F64-B0DB-D8218DF133C5}" srcOrd="1" destOrd="0" presId="urn:microsoft.com/office/officeart/2005/8/layout/orgChart1"/>
    <dgm:cxn modelId="{9F2670B1-4D59-4222-84E7-970292C449B6}" type="presOf" srcId="{312F8523-2237-47C1-940C-4E8AC32D6802}" destId="{F587F9A6-B115-44EA-90C5-25EA47B0E3E0}" srcOrd="0" destOrd="0" presId="urn:microsoft.com/office/officeart/2005/8/layout/orgChart1"/>
    <dgm:cxn modelId="{33500AAA-0793-46E0-AA7A-3A10B5B9B68D}" type="presOf" srcId="{78CAFD0F-2250-460D-93D0-A862B8FED6D6}" destId="{6CB02689-96F0-4E28-8DE0-6955FAAFB92E}" srcOrd="0" destOrd="0" presId="urn:microsoft.com/office/officeart/2005/8/layout/orgChart1"/>
    <dgm:cxn modelId="{4FB73BD7-8B0E-4162-90FC-14BD38689B67}" type="presOf" srcId="{CD30531C-F297-4E2D-83BF-CF00CC908972}" destId="{D8175E5F-B7E8-41C5-B2BF-04230DBAB4F8}" srcOrd="1" destOrd="0" presId="urn:microsoft.com/office/officeart/2005/8/layout/orgChart1"/>
    <dgm:cxn modelId="{7285AA62-505C-4C9D-B4F1-0DB1C10CEA76}" type="presOf" srcId="{832E489E-FBCA-4D27-A7C5-02085B55B443}" destId="{6DD6FA04-40DA-48B3-9E10-77881AEE962F}" srcOrd="0" destOrd="0" presId="urn:microsoft.com/office/officeart/2005/8/layout/orgChart1"/>
    <dgm:cxn modelId="{D1412DB1-B637-499B-AB08-125C07024726}" type="presOf" srcId="{B0F77C08-9FEE-4A6E-BEF9-5A7F04ECD2D1}" destId="{F31B6838-6BBE-4FEE-A575-07FB91C940E8}" srcOrd="0" destOrd="0" presId="urn:microsoft.com/office/officeart/2005/8/layout/orgChart1"/>
    <dgm:cxn modelId="{E76CF5A8-7E4A-47CB-A6C4-D0FFDD982278}" type="presOf" srcId="{0373B5D2-76D5-420E-969F-C866702ED6E7}" destId="{F810A5B0-5A50-49CF-97A6-F1A2F5AFC610}" srcOrd="0" destOrd="0" presId="urn:microsoft.com/office/officeart/2005/8/layout/orgChart1"/>
    <dgm:cxn modelId="{7CC51293-5B15-4D58-A888-9974B97153A2}" type="presOf" srcId="{7AE2BD51-D149-4B19-BC53-08BA64482AC0}" destId="{18D9BEAC-9547-4E8B-BE87-8ED4A5BBFC51}" srcOrd="0" destOrd="0" presId="urn:microsoft.com/office/officeart/2005/8/layout/orgChart1"/>
    <dgm:cxn modelId="{D34F0EB5-7604-4D2A-8887-C6FBCAFAF630}" srcId="{78CAFD0F-2250-460D-93D0-A862B8FED6D6}" destId="{FAC5EAF8-4E0D-4965-97D4-B88DD563DBE1}" srcOrd="0" destOrd="0" parTransId="{7AE2BD51-D149-4B19-BC53-08BA64482AC0}" sibTransId="{8FDF0712-7BE9-4083-82A1-5F51DC802E3C}"/>
    <dgm:cxn modelId="{D8665645-4548-4BF1-92C2-DCCBD1AA8F7B}" type="presOf" srcId="{C7D4659D-0E43-452C-A833-EF0A78E0579D}" destId="{39D78C2B-5A2C-46DD-A031-77FC4780975C}" srcOrd="0" destOrd="0" presId="urn:microsoft.com/office/officeart/2005/8/layout/orgChart1"/>
    <dgm:cxn modelId="{7920A127-6CDB-41A9-96F8-FC58E693AEE7}" type="presOf" srcId="{0E56D01F-23AD-4C64-B932-1DB56A92F696}" destId="{F92A8EA0-7ADC-4B77-9E85-10D6FB131D97}" srcOrd="0" destOrd="0" presId="urn:microsoft.com/office/officeart/2005/8/layout/orgChart1"/>
    <dgm:cxn modelId="{C5A1A064-10FD-4726-960B-A6D408CDD3CB}" type="presOf" srcId="{14002C92-2FD2-48ED-A4DB-6E55C0A3FA5C}" destId="{C383C2FE-DFFD-491A-B4E3-BF0C27C1E52F}" srcOrd="0" destOrd="0" presId="urn:microsoft.com/office/officeart/2005/8/layout/orgChart1"/>
    <dgm:cxn modelId="{7A17B558-C0E7-4A76-B1AB-820A37851ED3}" srcId="{CD30531C-F297-4E2D-83BF-CF00CC908972}" destId="{A84F16A3-1AB9-48C8-A8E9-F12A2329E1CC}" srcOrd="0" destOrd="0" parTransId="{312F8523-2237-47C1-940C-4E8AC32D6802}" sibTransId="{6863014E-AE57-448B-93EE-40CD73A4C81F}"/>
    <dgm:cxn modelId="{2EEE590F-E420-428D-8A9E-4C313CB0464F}" srcId="{78CAFD0F-2250-460D-93D0-A862B8FED6D6}" destId="{C7D4659D-0E43-452C-A833-EF0A78E0579D}" srcOrd="1" destOrd="0" parTransId="{B0F77C08-9FEE-4A6E-BEF9-5A7F04ECD2D1}" sibTransId="{81F7DEC6-0DF4-461C-8235-21A04377B6A4}"/>
    <dgm:cxn modelId="{AACFECC4-E8FC-490D-B4FB-8BFCB2A7BBE6}" type="presOf" srcId="{11358E36-D8B6-422D-A531-A7ACE04AF2A8}" destId="{6D75EBB1-8EB9-4311-B091-8314818A4047}" srcOrd="1" destOrd="0" presId="urn:microsoft.com/office/officeart/2005/8/layout/orgChart1"/>
    <dgm:cxn modelId="{8F2A7409-B863-4988-B5A4-B1FC80340BAB}" type="presOf" srcId="{29EDDF00-BC04-49F7-BF61-E27C286E2544}" destId="{06E3E5B8-907F-456C-944B-DFF74D1BE46F}" srcOrd="0" destOrd="0" presId="urn:microsoft.com/office/officeart/2005/8/layout/orgChart1"/>
    <dgm:cxn modelId="{69C3F79D-824D-4A09-BBBD-1771982C1D81}" type="presOf" srcId="{11358E36-D8B6-422D-A531-A7ACE04AF2A8}" destId="{65F42D7E-0CD8-44CD-8F51-25D5069724EF}" srcOrd="0" destOrd="0" presId="urn:microsoft.com/office/officeart/2005/8/layout/orgChart1"/>
    <dgm:cxn modelId="{E54C52C2-0091-46CD-947E-C2C8C0EBFFF4}" type="presOf" srcId="{FAC5EAF8-4E0D-4965-97D4-B88DD563DBE1}" destId="{A50DE62B-ACD3-42D5-BE2A-B723E6800064}" srcOrd="1" destOrd="0" presId="urn:microsoft.com/office/officeart/2005/8/layout/orgChart1"/>
    <dgm:cxn modelId="{E34C94EB-DC87-4ECB-9896-0DAB9BB69941}" srcId="{A84F16A3-1AB9-48C8-A8E9-F12A2329E1CC}" destId="{11358E36-D8B6-422D-A531-A7ACE04AF2A8}" srcOrd="1" destOrd="0" parTransId="{14002C92-2FD2-48ED-A4DB-6E55C0A3FA5C}" sibTransId="{F2BEA58C-8798-4AF4-898A-800CF972F79E}"/>
    <dgm:cxn modelId="{E862866A-BE19-4C57-968C-8FE726D20C31}" srcId="{0E56D01F-23AD-4C64-B932-1DB56A92F696}" destId="{CD30531C-F297-4E2D-83BF-CF00CC908972}" srcOrd="0" destOrd="0" parTransId="{64C44D13-00BD-4E3B-A668-003CBD80C448}" sibTransId="{7E359C1C-1EB0-4E0C-9E9B-B808EB15DE4D}"/>
    <dgm:cxn modelId="{41205922-C10A-4E59-8292-F5E8AB493642}" type="presOf" srcId="{CD30531C-F297-4E2D-83BF-CF00CC908972}" destId="{368A88BE-43C0-42F5-BFCE-1F0DFA15D9DD}" srcOrd="0" destOrd="0" presId="urn:microsoft.com/office/officeart/2005/8/layout/orgChart1"/>
    <dgm:cxn modelId="{B5149C23-CDAF-4E5E-8105-53B9958C44DD}" type="presOf" srcId="{832E489E-FBCA-4D27-A7C5-02085B55B443}" destId="{D747E4BD-EE6B-4761-A56A-0CD30B248EEB}" srcOrd="1" destOrd="0" presId="urn:microsoft.com/office/officeart/2005/8/layout/orgChart1"/>
    <dgm:cxn modelId="{7DAA2402-E47C-4FB9-983B-A9B4CBC3CF74}" type="presOf" srcId="{C7D4659D-0E43-452C-A833-EF0A78E0579D}" destId="{648B89A4-9A44-48C6-9114-2C3DB30F0FCC}" srcOrd="1" destOrd="0" presId="urn:microsoft.com/office/officeart/2005/8/layout/orgChart1"/>
    <dgm:cxn modelId="{F3235C51-FFDC-4A6F-BE26-509F0EE49612}" type="presOf" srcId="{A84F16A3-1AB9-48C8-A8E9-F12A2329E1CC}" destId="{AE73A353-E69C-48C4-A40A-151CE2277C00}" srcOrd="1" destOrd="0" presId="urn:microsoft.com/office/officeart/2005/8/layout/orgChart1"/>
    <dgm:cxn modelId="{75F285A3-250E-4F4C-A258-6C7E0113782C}" srcId="{CD30531C-F297-4E2D-83BF-CF00CC908972}" destId="{78CAFD0F-2250-460D-93D0-A862B8FED6D6}" srcOrd="1" destOrd="0" parTransId="{29EDDF00-BC04-49F7-BF61-E27C286E2544}" sibTransId="{C65DFA0A-A057-4315-B9E4-D222B9D4D33E}"/>
    <dgm:cxn modelId="{CEC268DD-CB12-4A2B-BB41-6BD71EDABFB1}" type="presOf" srcId="{FAC5EAF8-4E0D-4965-97D4-B88DD563DBE1}" destId="{DF428208-398B-431B-B05C-1B1EC3F3559A}" srcOrd="0" destOrd="0" presId="urn:microsoft.com/office/officeart/2005/8/layout/orgChart1"/>
    <dgm:cxn modelId="{17D72351-2AB8-417E-83F9-0DD1011D1E49}" srcId="{A84F16A3-1AB9-48C8-A8E9-F12A2329E1CC}" destId="{832E489E-FBCA-4D27-A7C5-02085B55B443}" srcOrd="0" destOrd="0" parTransId="{0373B5D2-76D5-420E-969F-C866702ED6E7}" sibTransId="{A9FF8A13-54D2-423E-8C4E-34F28E6F8657}"/>
    <dgm:cxn modelId="{E0CA61DF-3631-405E-B900-53FEB42696AC}" type="presParOf" srcId="{F92A8EA0-7ADC-4B77-9E85-10D6FB131D97}" destId="{B4861E6E-D79D-4F3E-8010-772153B31B3D}" srcOrd="0" destOrd="0" presId="urn:microsoft.com/office/officeart/2005/8/layout/orgChart1"/>
    <dgm:cxn modelId="{8C380034-1496-4327-A45A-CDCA694A2D1D}" type="presParOf" srcId="{B4861E6E-D79D-4F3E-8010-772153B31B3D}" destId="{90410BE7-4F2D-4006-9F94-A94DB4342653}" srcOrd="0" destOrd="0" presId="urn:microsoft.com/office/officeart/2005/8/layout/orgChart1"/>
    <dgm:cxn modelId="{768D6526-3DE5-4A59-9FFA-E8AFF1A5890E}" type="presParOf" srcId="{90410BE7-4F2D-4006-9F94-A94DB4342653}" destId="{368A88BE-43C0-42F5-BFCE-1F0DFA15D9DD}" srcOrd="0" destOrd="0" presId="urn:microsoft.com/office/officeart/2005/8/layout/orgChart1"/>
    <dgm:cxn modelId="{467BB1C5-6F84-420F-A806-EE06A1B23EFA}" type="presParOf" srcId="{90410BE7-4F2D-4006-9F94-A94DB4342653}" destId="{D8175E5F-B7E8-41C5-B2BF-04230DBAB4F8}" srcOrd="1" destOrd="0" presId="urn:microsoft.com/office/officeart/2005/8/layout/orgChart1"/>
    <dgm:cxn modelId="{2A079FC2-AFA3-4F42-8EAF-FAAC4170E973}" type="presParOf" srcId="{B4861E6E-D79D-4F3E-8010-772153B31B3D}" destId="{563EC13D-0DFA-4BED-A932-D8B65E07677D}" srcOrd="1" destOrd="0" presId="urn:microsoft.com/office/officeart/2005/8/layout/orgChart1"/>
    <dgm:cxn modelId="{6BCCEB8F-5580-4A5F-A5ED-15C9C6B0C32F}" type="presParOf" srcId="{563EC13D-0DFA-4BED-A932-D8B65E07677D}" destId="{F587F9A6-B115-44EA-90C5-25EA47B0E3E0}" srcOrd="0" destOrd="0" presId="urn:microsoft.com/office/officeart/2005/8/layout/orgChart1"/>
    <dgm:cxn modelId="{BABEF4A7-CDF8-4B5C-AC57-DC63A6439E25}" type="presParOf" srcId="{563EC13D-0DFA-4BED-A932-D8B65E07677D}" destId="{180A287B-500D-40A0-8E40-E22217AAA538}" srcOrd="1" destOrd="0" presId="urn:microsoft.com/office/officeart/2005/8/layout/orgChart1"/>
    <dgm:cxn modelId="{1FC09EA8-009E-4840-99D2-C40C6E561979}" type="presParOf" srcId="{180A287B-500D-40A0-8E40-E22217AAA538}" destId="{A40924AB-22FF-4FA1-B3AD-81F6B0EC6A76}" srcOrd="0" destOrd="0" presId="urn:microsoft.com/office/officeart/2005/8/layout/orgChart1"/>
    <dgm:cxn modelId="{905E54B6-1D8F-4D45-B5F1-30B3059D6A70}" type="presParOf" srcId="{A40924AB-22FF-4FA1-B3AD-81F6B0EC6A76}" destId="{891CD440-D29A-4CE4-8741-9AD273B05ECF}" srcOrd="0" destOrd="0" presId="urn:microsoft.com/office/officeart/2005/8/layout/orgChart1"/>
    <dgm:cxn modelId="{09E2C1AA-1E87-43C8-844A-4F5F5990C33B}" type="presParOf" srcId="{A40924AB-22FF-4FA1-B3AD-81F6B0EC6A76}" destId="{AE73A353-E69C-48C4-A40A-151CE2277C00}" srcOrd="1" destOrd="0" presId="urn:microsoft.com/office/officeart/2005/8/layout/orgChart1"/>
    <dgm:cxn modelId="{94A790C4-8958-4430-B617-271DA652ACBC}" type="presParOf" srcId="{180A287B-500D-40A0-8E40-E22217AAA538}" destId="{A7101D47-D2EC-4FF8-BCC0-D8CADF7827ED}" srcOrd="1" destOrd="0" presId="urn:microsoft.com/office/officeart/2005/8/layout/orgChart1"/>
    <dgm:cxn modelId="{D088F672-79CF-424B-8B40-36DEA8EDE725}" type="presParOf" srcId="{A7101D47-D2EC-4FF8-BCC0-D8CADF7827ED}" destId="{F810A5B0-5A50-49CF-97A6-F1A2F5AFC610}" srcOrd="0" destOrd="0" presId="urn:microsoft.com/office/officeart/2005/8/layout/orgChart1"/>
    <dgm:cxn modelId="{A6C19EC8-CABB-447F-A934-E279D3EF039E}" type="presParOf" srcId="{A7101D47-D2EC-4FF8-BCC0-D8CADF7827ED}" destId="{9F6D943B-1515-400D-BF34-AA89B2DB9CF2}" srcOrd="1" destOrd="0" presId="urn:microsoft.com/office/officeart/2005/8/layout/orgChart1"/>
    <dgm:cxn modelId="{4A78F059-2359-48EA-9642-C94361069AAC}" type="presParOf" srcId="{9F6D943B-1515-400D-BF34-AA89B2DB9CF2}" destId="{75769019-237D-4AC8-8A45-A42440A71057}" srcOrd="0" destOrd="0" presId="urn:microsoft.com/office/officeart/2005/8/layout/orgChart1"/>
    <dgm:cxn modelId="{F50A1270-098B-406D-B3F6-E4F9FAF317F8}" type="presParOf" srcId="{75769019-237D-4AC8-8A45-A42440A71057}" destId="{6DD6FA04-40DA-48B3-9E10-77881AEE962F}" srcOrd="0" destOrd="0" presId="urn:microsoft.com/office/officeart/2005/8/layout/orgChart1"/>
    <dgm:cxn modelId="{37E55B5A-899C-41B7-95F2-7FFB5DEE2919}" type="presParOf" srcId="{75769019-237D-4AC8-8A45-A42440A71057}" destId="{D747E4BD-EE6B-4761-A56A-0CD30B248EEB}" srcOrd="1" destOrd="0" presId="urn:microsoft.com/office/officeart/2005/8/layout/orgChart1"/>
    <dgm:cxn modelId="{092ADAA9-A96D-4AD8-877F-C4D580375ACF}" type="presParOf" srcId="{9F6D943B-1515-400D-BF34-AA89B2DB9CF2}" destId="{8A409BB5-C1DE-4468-8B76-294453B2D5FA}" srcOrd="1" destOrd="0" presId="urn:microsoft.com/office/officeart/2005/8/layout/orgChart1"/>
    <dgm:cxn modelId="{CC37C715-2FA8-40A6-BE56-405D2AF635B0}" type="presParOf" srcId="{9F6D943B-1515-400D-BF34-AA89B2DB9CF2}" destId="{ED3D88AB-2DD1-4B74-BEFA-B3096627C519}" srcOrd="2" destOrd="0" presId="urn:microsoft.com/office/officeart/2005/8/layout/orgChart1"/>
    <dgm:cxn modelId="{7D580B2F-5230-463A-8BA0-F3D01B29B27E}" type="presParOf" srcId="{A7101D47-D2EC-4FF8-BCC0-D8CADF7827ED}" destId="{C383C2FE-DFFD-491A-B4E3-BF0C27C1E52F}" srcOrd="2" destOrd="0" presId="urn:microsoft.com/office/officeart/2005/8/layout/orgChart1"/>
    <dgm:cxn modelId="{12487EBA-D24A-45FA-9276-F1CE2F15BFC5}" type="presParOf" srcId="{A7101D47-D2EC-4FF8-BCC0-D8CADF7827ED}" destId="{BBD7418B-316E-4214-97DB-C4135D4C2959}" srcOrd="3" destOrd="0" presId="urn:microsoft.com/office/officeart/2005/8/layout/orgChart1"/>
    <dgm:cxn modelId="{2DD4290B-2520-4CA5-9259-5E3E9851A9FA}" type="presParOf" srcId="{BBD7418B-316E-4214-97DB-C4135D4C2959}" destId="{3AC7AEEA-748D-4300-B1BA-9F5B83477E1B}" srcOrd="0" destOrd="0" presId="urn:microsoft.com/office/officeart/2005/8/layout/orgChart1"/>
    <dgm:cxn modelId="{C90B7837-769C-4CDB-BC5F-901A038F8B11}" type="presParOf" srcId="{3AC7AEEA-748D-4300-B1BA-9F5B83477E1B}" destId="{65F42D7E-0CD8-44CD-8F51-25D5069724EF}" srcOrd="0" destOrd="0" presId="urn:microsoft.com/office/officeart/2005/8/layout/orgChart1"/>
    <dgm:cxn modelId="{E7121F3D-C08A-46E0-8A7F-CBAAE8AD3209}" type="presParOf" srcId="{3AC7AEEA-748D-4300-B1BA-9F5B83477E1B}" destId="{6D75EBB1-8EB9-4311-B091-8314818A4047}" srcOrd="1" destOrd="0" presId="urn:microsoft.com/office/officeart/2005/8/layout/orgChart1"/>
    <dgm:cxn modelId="{5B8BCA08-4416-4132-97C1-3F069C68B212}" type="presParOf" srcId="{BBD7418B-316E-4214-97DB-C4135D4C2959}" destId="{F5BF6A48-FEE1-4796-A9F4-6A007DA4C935}" srcOrd="1" destOrd="0" presId="urn:microsoft.com/office/officeart/2005/8/layout/orgChart1"/>
    <dgm:cxn modelId="{7B036037-02B9-443B-99ED-438703200AF4}" type="presParOf" srcId="{BBD7418B-316E-4214-97DB-C4135D4C2959}" destId="{9E8E1B20-92B3-4163-B0B6-9CB640AAEFF3}" srcOrd="2" destOrd="0" presId="urn:microsoft.com/office/officeart/2005/8/layout/orgChart1"/>
    <dgm:cxn modelId="{A1695EED-3249-4929-B76A-13949008CAF7}" type="presParOf" srcId="{180A287B-500D-40A0-8E40-E22217AAA538}" destId="{6F929B41-AF4E-40B9-BD24-961F1552DEA8}" srcOrd="2" destOrd="0" presId="urn:microsoft.com/office/officeart/2005/8/layout/orgChart1"/>
    <dgm:cxn modelId="{D87FCC55-5AB9-4869-B51D-CCCC8B951283}" type="presParOf" srcId="{563EC13D-0DFA-4BED-A932-D8B65E07677D}" destId="{06E3E5B8-907F-456C-944B-DFF74D1BE46F}" srcOrd="2" destOrd="0" presId="urn:microsoft.com/office/officeart/2005/8/layout/orgChart1"/>
    <dgm:cxn modelId="{93F33182-7CA1-42A0-931D-0CE2B05DB561}" type="presParOf" srcId="{563EC13D-0DFA-4BED-A932-D8B65E07677D}" destId="{89B243AF-750E-42A3-B869-8412472C45EA}" srcOrd="3" destOrd="0" presId="urn:microsoft.com/office/officeart/2005/8/layout/orgChart1"/>
    <dgm:cxn modelId="{06109F40-6E0B-4356-92DE-E9496FD9F390}" type="presParOf" srcId="{89B243AF-750E-42A3-B869-8412472C45EA}" destId="{C1EB385B-867E-469B-AC09-2A9006DC1DFC}" srcOrd="0" destOrd="0" presId="urn:microsoft.com/office/officeart/2005/8/layout/orgChart1"/>
    <dgm:cxn modelId="{BDEE1A26-0D0B-44A3-8725-2CB77CF1D0A8}" type="presParOf" srcId="{C1EB385B-867E-469B-AC09-2A9006DC1DFC}" destId="{6CB02689-96F0-4E28-8DE0-6955FAAFB92E}" srcOrd="0" destOrd="0" presId="urn:microsoft.com/office/officeart/2005/8/layout/orgChart1"/>
    <dgm:cxn modelId="{857EA12B-A3F5-4B98-88A8-F40D0FDE3269}" type="presParOf" srcId="{C1EB385B-867E-469B-AC09-2A9006DC1DFC}" destId="{9B85E11D-244C-4F64-B0DB-D8218DF133C5}" srcOrd="1" destOrd="0" presId="urn:microsoft.com/office/officeart/2005/8/layout/orgChart1"/>
    <dgm:cxn modelId="{ADD4C5CC-A29E-4777-888C-566B032E56DD}" type="presParOf" srcId="{89B243AF-750E-42A3-B869-8412472C45EA}" destId="{E3993107-07C8-42D1-AC9F-E0B06BABF2ED}" srcOrd="1" destOrd="0" presId="urn:microsoft.com/office/officeart/2005/8/layout/orgChart1"/>
    <dgm:cxn modelId="{B9C75150-654B-4888-B15A-138D0A1458C0}" type="presParOf" srcId="{E3993107-07C8-42D1-AC9F-E0B06BABF2ED}" destId="{18D9BEAC-9547-4E8B-BE87-8ED4A5BBFC51}" srcOrd="0" destOrd="0" presId="urn:microsoft.com/office/officeart/2005/8/layout/orgChart1"/>
    <dgm:cxn modelId="{647D992E-057E-4F93-A1B3-906CB0E3CA58}" type="presParOf" srcId="{E3993107-07C8-42D1-AC9F-E0B06BABF2ED}" destId="{68467EDF-3A2C-48F8-96A7-1E67A0E9C7A7}" srcOrd="1" destOrd="0" presId="urn:microsoft.com/office/officeart/2005/8/layout/orgChart1"/>
    <dgm:cxn modelId="{E5369BB4-2A16-4CC8-A9CD-2D3BA53E08C0}" type="presParOf" srcId="{68467EDF-3A2C-48F8-96A7-1E67A0E9C7A7}" destId="{1C1C3601-B7CF-4950-9707-EB324302635E}" srcOrd="0" destOrd="0" presId="urn:microsoft.com/office/officeart/2005/8/layout/orgChart1"/>
    <dgm:cxn modelId="{E6BF88BF-DBF1-4700-A97F-97DC4A2FD1C3}" type="presParOf" srcId="{1C1C3601-B7CF-4950-9707-EB324302635E}" destId="{DF428208-398B-431B-B05C-1B1EC3F3559A}" srcOrd="0" destOrd="0" presId="urn:microsoft.com/office/officeart/2005/8/layout/orgChart1"/>
    <dgm:cxn modelId="{F9A41B47-812E-42D2-B952-4D6991763286}" type="presParOf" srcId="{1C1C3601-B7CF-4950-9707-EB324302635E}" destId="{A50DE62B-ACD3-42D5-BE2A-B723E6800064}" srcOrd="1" destOrd="0" presId="urn:microsoft.com/office/officeart/2005/8/layout/orgChart1"/>
    <dgm:cxn modelId="{5DAC4592-BF35-4D3D-BB9A-89041FE04552}" type="presParOf" srcId="{68467EDF-3A2C-48F8-96A7-1E67A0E9C7A7}" destId="{0B51686A-3348-4102-9368-01110F3428BD}" srcOrd="1" destOrd="0" presId="urn:microsoft.com/office/officeart/2005/8/layout/orgChart1"/>
    <dgm:cxn modelId="{73A32329-8943-4A0F-8CFD-734CD78B90AE}" type="presParOf" srcId="{68467EDF-3A2C-48F8-96A7-1E67A0E9C7A7}" destId="{7EF1949E-CBE3-4B5E-8E6E-76DA956CA5D0}" srcOrd="2" destOrd="0" presId="urn:microsoft.com/office/officeart/2005/8/layout/orgChart1"/>
    <dgm:cxn modelId="{0DCF5431-878F-4B00-8A76-966C39581E4F}" type="presParOf" srcId="{E3993107-07C8-42D1-AC9F-E0B06BABF2ED}" destId="{F31B6838-6BBE-4FEE-A575-07FB91C940E8}" srcOrd="2" destOrd="0" presId="urn:microsoft.com/office/officeart/2005/8/layout/orgChart1"/>
    <dgm:cxn modelId="{1A01601C-9194-44B2-AB16-2AA06F75D233}" type="presParOf" srcId="{E3993107-07C8-42D1-AC9F-E0B06BABF2ED}" destId="{D12B0CC7-1183-48E5-B56F-CF440006304D}" srcOrd="3" destOrd="0" presId="urn:microsoft.com/office/officeart/2005/8/layout/orgChart1"/>
    <dgm:cxn modelId="{CA41E729-00CF-453A-8C2D-AD02FE64C3FA}" type="presParOf" srcId="{D12B0CC7-1183-48E5-B56F-CF440006304D}" destId="{DE8CF14C-9F84-4CB2-9F0C-87E3DB6C3242}" srcOrd="0" destOrd="0" presId="urn:microsoft.com/office/officeart/2005/8/layout/orgChart1"/>
    <dgm:cxn modelId="{5367CA43-ADA2-40A7-AA0F-2F616242F617}" type="presParOf" srcId="{DE8CF14C-9F84-4CB2-9F0C-87E3DB6C3242}" destId="{39D78C2B-5A2C-46DD-A031-77FC4780975C}" srcOrd="0" destOrd="0" presId="urn:microsoft.com/office/officeart/2005/8/layout/orgChart1"/>
    <dgm:cxn modelId="{A72A13F4-FA7A-48C1-84F8-A59591C680CC}" type="presParOf" srcId="{DE8CF14C-9F84-4CB2-9F0C-87E3DB6C3242}" destId="{648B89A4-9A44-48C6-9114-2C3DB30F0FCC}" srcOrd="1" destOrd="0" presId="urn:microsoft.com/office/officeart/2005/8/layout/orgChart1"/>
    <dgm:cxn modelId="{17FAC509-C30A-4906-BE20-85FDEC083BA6}" type="presParOf" srcId="{D12B0CC7-1183-48E5-B56F-CF440006304D}" destId="{0AB3B310-BE2F-44C4-BF0D-BDB80AB3D9FA}" srcOrd="1" destOrd="0" presId="urn:microsoft.com/office/officeart/2005/8/layout/orgChart1"/>
    <dgm:cxn modelId="{78A632B4-963A-4751-B615-3B177D3757C6}" type="presParOf" srcId="{D12B0CC7-1183-48E5-B56F-CF440006304D}" destId="{977A62C9-696A-4118-B99B-8C93ADB4D9D8}" srcOrd="2" destOrd="0" presId="urn:microsoft.com/office/officeart/2005/8/layout/orgChart1"/>
    <dgm:cxn modelId="{E4DB47E7-2CB9-484F-95E6-6EDF8149B8D6}" type="presParOf" srcId="{89B243AF-750E-42A3-B869-8412472C45EA}" destId="{76CF2432-FD49-4916-9495-3029E8B39225}" srcOrd="2" destOrd="0" presId="urn:microsoft.com/office/officeart/2005/8/layout/orgChart1"/>
    <dgm:cxn modelId="{EF095AF1-9B0A-4546-853B-80F288964C7B}" type="presParOf" srcId="{B4861E6E-D79D-4F3E-8010-772153B31B3D}" destId="{C83F2223-8319-4C6C-9C1E-A7B94008E04D}"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AFC842B-9468-4866-B5BF-949E2B52BD70}"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02D2BF66-C656-4B2B-B404-43BEB052EC9A}">
      <dgm:prSet phldrT="[Text]"/>
      <dgm:spPr/>
      <dgm:t>
        <a:bodyPr/>
        <a:lstStyle/>
        <a:p>
          <a:r>
            <a:rPr lang="en-GB" dirty="0"/>
            <a:t>Oracy</a:t>
          </a:r>
        </a:p>
      </dgm:t>
    </dgm:pt>
    <dgm:pt modelId="{D3E7C799-8AEF-4242-B039-7BE85BB04C25}" type="parTrans" cxnId="{9CCA4E7A-03E0-4989-922B-50331470A87D}">
      <dgm:prSet/>
      <dgm:spPr/>
      <dgm:t>
        <a:bodyPr/>
        <a:lstStyle/>
        <a:p>
          <a:endParaRPr lang="en-GB"/>
        </a:p>
      </dgm:t>
    </dgm:pt>
    <dgm:pt modelId="{66B8F683-0DFD-4992-9E76-667DBA108C45}" type="sibTrans" cxnId="{9CCA4E7A-03E0-4989-922B-50331470A87D}">
      <dgm:prSet/>
      <dgm:spPr/>
      <dgm:t>
        <a:bodyPr/>
        <a:lstStyle/>
        <a:p>
          <a:endParaRPr lang="en-GB" dirty="0"/>
        </a:p>
      </dgm:t>
    </dgm:pt>
    <dgm:pt modelId="{1B8B638B-4B38-4B33-AD71-610088A48DEF}">
      <dgm:prSet phldrT="[Text]"/>
      <dgm:spPr>
        <a:solidFill>
          <a:schemeClr val="accent1">
            <a:lumMod val="40000"/>
            <a:lumOff val="60000"/>
          </a:schemeClr>
        </a:solidFill>
      </dgm:spPr>
      <dgm:t>
        <a:bodyPr/>
        <a:lstStyle/>
        <a:p>
          <a:r>
            <a:rPr lang="en-GB" dirty="0"/>
            <a:t>Writing</a:t>
          </a:r>
        </a:p>
      </dgm:t>
    </dgm:pt>
    <dgm:pt modelId="{B494904E-7469-4F66-A209-343D81AA11D6}" type="parTrans" cxnId="{31389EDB-3875-4617-8636-FE7BB3E00ECD}">
      <dgm:prSet/>
      <dgm:spPr/>
      <dgm:t>
        <a:bodyPr/>
        <a:lstStyle/>
        <a:p>
          <a:endParaRPr lang="en-GB"/>
        </a:p>
      </dgm:t>
    </dgm:pt>
    <dgm:pt modelId="{FD926584-806E-42BA-B948-EFF97AF695AF}" type="sibTrans" cxnId="{31389EDB-3875-4617-8636-FE7BB3E00ECD}">
      <dgm:prSet/>
      <dgm:spPr/>
      <dgm:t>
        <a:bodyPr/>
        <a:lstStyle/>
        <a:p>
          <a:endParaRPr lang="en-GB" dirty="0"/>
        </a:p>
      </dgm:t>
    </dgm:pt>
    <dgm:pt modelId="{65035417-F45A-4FAE-B3CB-8D6F489AC5E0}">
      <dgm:prSet phldrT="[Text]"/>
      <dgm:spPr>
        <a:solidFill>
          <a:srgbClr val="00B0F0"/>
        </a:solidFill>
      </dgm:spPr>
      <dgm:t>
        <a:bodyPr/>
        <a:lstStyle/>
        <a:p>
          <a:r>
            <a:rPr lang="en-GB" dirty="0"/>
            <a:t>Reading</a:t>
          </a:r>
        </a:p>
      </dgm:t>
    </dgm:pt>
    <dgm:pt modelId="{C041C9CE-C910-4EEC-BF21-DC30B10E19E6}" type="parTrans" cxnId="{D4293C3D-F348-426A-B0D9-D755001C3C0F}">
      <dgm:prSet/>
      <dgm:spPr/>
      <dgm:t>
        <a:bodyPr/>
        <a:lstStyle/>
        <a:p>
          <a:endParaRPr lang="en-GB"/>
        </a:p>
      </dgm:t>
    </dgm:pt>
    <dgm:pt modelId="{B776E118-9061-4E41-AE5A-6412CCB2125B}" type="sibTrans" cxnId="{D4293C3D-F348-426A-B0D9-D755001C3C0F}">
      <dgm:prSet/>
      <dgm:spPr/>
      <dgm:t>
        <a:bodyPr/>
        <a:lstStyle/>
        <a:p>
          <a:endParaRPr lang="en-GB" dirty="0"/>
        </a:p>
      </dgm:t>
    </dgm:pt>
    <dgm:pt modelId="{BD86E0CA-2FE3-4D36-A014-D1A39284F18B}" type="pres">
      <dgm:prSet presAssocID="{8AFC842B-9468-4866-B5BF-949E2B52BD70}" presName="Name0" presStyleCnt="0">
        <dgm:presLayoutVars>
          <dgm:dir/>
          <dgm:resizeHandles val="exact"/>
        </dgm:presLayoutVars>
      </dgm:prSet>
      <dgm:spPr/>
      <dgm:t>
        <a:bodyPr/>
        <a:lstStyle/>
        <a:p>
          <a:endParaRPr lang="en-US"/>
        </a:p>
      </dgm:t>
    </dgm:pt>
    <dgm:pt modelId="{B579662D-6A7A-4E34-98EF-D735032D389B}" type="pres">
      <dgm:prSet presAssocID="{02D2BF66-C656-4B2B-B404-43BEB052EC9A}" presName="node" presStyleLbl="node1" presStyleIdx="0" presStyleCnt="3">
        <dgm:presLayoutVars>
          <dgm:bulletEnabled val="1"/>
        </dgm:presLayoutVars>
      </dgm:prSet>
      <dgm:spPr/>
      <dgm:t>
        <a:bodyPr/>
        <a:lstStyle/>
        <a:p>
          <a:endParaRPr lang="en-US"/>
        </a:p>
      </dgm:t>
    </dgm:pt>
    <dgm:pt modelId="{1DC82628-2B03-4216-819A-88B0D062C31D}" type="pres">
      <dgm:prSet presAssocID="{66B8F683-0DFD-4992-9E76-667DBA108C45}" presName="sibTrans" presStyleLbl="sibTrans2D1" presStyleIdx="0" presStyleCnt="3"/>
      <dgm:spPr/>
      <dgm:t>
        <a:bodyPr/>
        <a:lstStyle/>
        <a:p>
          <a:endParaRPr lang="en-US"/>
        </a:p>
      </dgm:t>
    </dgm:pt>
    <dgm:pt modelId="{D261A90E-7C37-4D35-A721-8DEEE1C07F23}" type="pres">
      <dgm:prSet presAssocID="{66B8F683-0DFD-4992-9E76-667DBA108C45}" presName="connectorText" presStyleLbl="sibTrans2D1" presStyleIdx="0" presStyleCnt="3"/>
      <dgm:spPr/>
      <dgm:t>
        <a:bodyPr/>
        <a:lstStyle/>
        <a:p>
          <a:endParaRPr lang="en-US"/>
        </a:p>
      </dgm:t>
    </dgm:pt>
    <dgm:pt modelId="{8AB9271D-1B1A-4C04-85AF-2A3EF0A1CBD6}" type="pres">
      <dgm:prSet presAssocID="{1B8B638B-4B38-4B33-AD71-610088A48DEF}" presName="node" presStyleLbl="node1" presStyleIdx="1" presStyleCnt="3">
        <dgm:presLayoutVars>
          <dgm:bulletEnabled val="1"/>
        </dgm:presLayoutVars>
      </dgm:prSet>
      <dgm:spPr/>
      <dgm:t>
        <a:bodyPr/>
        <a:lstStyle/>
        <a:p>
          <a:endParaRPr lang="en-US"/>
        </a:p>
      </dgm:t>
    </dgm:pt>
    <dgm:pt modelId="{E3C5E91D-B160-4535-A02C-94D4BBFCADC2}" type="pres">
      <dgm:prSet presAssocID="{FD926584-806E-42BA-B948-EFF97AF695AF}" presName="sibTrans" presStyleLbl="sibTrans2D1" presStyleIdx="1" presStyleCnt="3"/>
      <dgm:spPr/>
      <dgm:t>
        <a:bodyPr/>
        <a:lstStyle/>
        <a:p>
          <a:endParaRPr lang="en-US"/>
        </a:p>
      </dgm:t>
    </dgm:pt>
    <dgm:pt modelId="{9BE8A602-C99F-4D39-B5B8-AEBF47C6F0F2}" type="pres">
      <dgm:prSet presAssocID="{FD926584-806E-42BA-B948-EFF97AF695AF}" presName="connectorText" presStyleLbl="sibTrans2D1" presStyleIdx="1" presStyleCnt="3"/>
      <dgm:spPr/>
      <dgm:t>
        <a:bodyPr/>
        <a:lstStyle/>
        <a:p>
          <a:endParaRPr lang="en-US"/>
        </a:p>
      </dgm:t>
    </dgm:pt>
    <dgm:pt modelId="{B329296D-8D4B-4DBC-9F6A-56B71E465684}" type="pres">
      <dgm:prSet presAssocID="{65035417-F45A-4FAE-B3CB-8D6F489AC5E0}" presName="node" presStyleLbl="node1" presStyleIdx="2" presStyleCnt="3">
        <dgm:presLayoutVars>
          <dgm:bulletEnabled val="1"/>
        </dgm:presLayoutVars>
      </dgm:prSet>
      <dgm:spPr/>
      <dgm:t>
        <a:bodyPr/>
        <a:lstStyle/>
        <a:p>
          <a:endParaRPr lang="en-US"/>
        </a:p>
      </dgm:t>
    </dgm:pt>
    <dgm:pt modelId="{25803A61-5810-4A66-AD1F-CE4304BA3520}" type="pres">
      <dgm:prSet presAssocID="{B776E118-9061-4E41-AE5A-6412CCB2125B}" presName="sibTrans" presStyleLbl="sibTrans2D1" presStyleIdx="2" presStyleCnt="3"/>
      <dgm:spPr/>
      <dgm:t>
        <a:bodyPr/>
        <a:lstStyle/>
        <a:p>
          <a:endParaRPr lang="en-US"/>
        </a:p>
      </dgm:t>
    </dgm:pt>
    <dgm:pt modelId="{032EDDE2-76F2-407E-8C4D-2F41D7A731BF}" type="pres">
      <dgm:prSet presAssocID="{B776E118-9061-4E41-AE5A-6412CCB2125B}" presName="connectorText" presStyleLbl="sibTrans2D1" presStyleIdx="2" presStyleCnt="3"/>
      <dgm:spPr/>
      <dgm:t>
        <a:bodyPr/>
        <a:lstStyle/>
        <a:p>
          <a:endParaRPr lang="en-US"/>
        </a:p>
      </dgm:t>
    </dgm:pt>
  </dgm:ptLst>
  <dgm:cxnLst>
    <dgm:cxn modelId="{D4293C3D-F348-426A-B0D9-D755001C3C0F}" srcId="{8AFC842B-9468-4866-B5BF-949E2B52BD70}" destId="{65035417-F45A-4FAE-B3CB-8D6F489AC5E0}" srcOrd="2" destOrd="0" parTransId="{C041C9CE-C910-4EEC-BF21-DC30B10E19E6}" sibTransId="{B776E118-9061-4E41-AE5A-6412CCB2125B}"/>
    <dgm:cxn modelId="{2857AEC0-AEDE-40F1-B7AB-8265F9CCEB9E}" type="presOf" srcId="{8AFC842B-9468-4866-B5BF-949E2B52BD70}" destId="{BD86E0CA-2FE3-4D36-A014-D1A39284F18B}" srcOrd="0" destOrd="0" presId="urn:microsoft.com/office/officeart/2005/8/layout/cycle7"/>
    <dgm:cxn modelId="{2A7FE3C9-8491-4EA3-B7C9-88A8E0CF9EF9}" type="presOf" srcId="{66B8F683-0DFD-4992-9E76-667DBA108C45}" destId="{1DC82628-2B03-4216-819A-88B0D062C31D}" srcOrd="0" destOrd="0" presId="urn:microsoft.com/office/officeart/2005/8/layout/cycle7"/>
    <dgm:cxn modelId="{B581D95D-B44B-4EA4-8C2E-29CC585D6666}" type="presOf" srcId="{B776E118-9061-4E41-AE5A-6412CCB2125B}" destId="{032EDDE2-76F2-407E-8C4D-2F41D7A731BF}" srcOrd="1" destOrd="0" presId="urn:microsoft.com/office/officeart/2005/8/layout/cycle7"/>
    <dgm:cxn modelId="{3718925F-F06F-463A-84BA-04D1A6D060BA}" type="presOf" srcId="{65035417-F45A-4FAE-B3CB-8D6F489AC5E0}" destId="{B329296D-8D4B-4DBC-9F6A-56B71E465684}" srcOrd="0" destOrd="0" presId="urn:microsoft.com/office/officeart/2005/8/layout/cycle7"/>
    <dgm:cxn modelId="{9D10F21B-FC90-468E-B423-C75A1BDBEBA4}" type="presOf" srcId="{FD926584-806E-42BA-B948-EFF97AF695AF}" destId="{E3C5E91D-B160-4535-A02C-94D4BBFCADC2}" srcOrd="0" destOrd="0" presId="urn:microsoft.com/office/officeart/2005/8/layout/cycle7"/>
    <dgm:cxn modelId="{C5A907A9-CC74-4A9B-8299-9A8965EAD254}" type="presOf" srcId="{B776E118-9061-4E41-AE5A-6412CCB2125B}" destId="{25803A61-5810-4A66-AD1F-CE4304BA3520}" srcOrd="0" destOrd="0" presId="urn:microsoft.com/office/officeart/2005/8/layout/cycle7"/>
    <dgm:cxn modelId="{35A6C792-D554-41FA-9791-2CA130092CD9}" type="presOf" srcId="{FD926584-806E-42BA-B948-EFF97AF695AF}" destId="{9BE8A602-C99F-4D39-B5B8-AEBF47C6F0F2}" srcOrd="1" destOrd="0" presId="urn:microsoft.com/office/officeart/2005/8/layout/cycle7"/>
    <dgm:cxn modelId="{0FBC04E4-398D-43B2-A4AB-521B51D9119C}" type="presOf" srcId="{02D2BF66-C656-4B2B-B404-43BEB052EC9A}" destId="{B579662D-6A7A-4E34-98EF-D735032D389B}" srcOrd="0" destOrd="0" presId="urn:microsoft.com/office/officeart/2005/8/layout/cycle7"/>
    <dgm:cxn modelId="{31389EDB-3875-4617-8636-FE7BB3E00ECD}" srcId="{8AFC842B-9468-4866-B5BF-949E2B52BD70}" destId="{1B8B638B-4B38-4B33-AD71-610088A48DEF}" srcOrd="1" destOrd="0" parTransId="{B494904E-7469-4F66-A209-343D81AA11D6}" sibTransId="{FD926584-806E-42BA-B948-EFF97AF695AF}"/>
    <dgm:cxn modelId="{10FAC3C7-5E84-41BE-82E6-FB000E5BD0D1}" type="presOf" srcId="{66B8F683-0DFD-4992-9E76-667DBA108C45}" destId="{D261A90E-7C37-4D35-A721-8DEEE1C07F23}" srcOrd="1" destOrd="0" presId="urn:microsoft.com/office/officeart/2005/8/layout/cycle7"/>
    <dgm:cxn modelId="{CCDFD7B4-BACC-40CF-8795-0FC0B11AFAD2}" type="presOf" srcId="{1B8B638B-4B38-4B33-AD71-610088A48DEF}" destId="{8AB9271D-1B1A-4C04-85AF-2A3EF0A1CBD6}" srcOrd="0" destOrd="0" presId="urn:microsoft.com/office/officeart/2005/8/layout/cycle7"/>
    <dgm:cxn modelId="{9CCA4E7A-03E0-4989-922B-50331470A87D}" srcId="{8AFC842B-9468-4866-B5BF-949E2B52BD70}" destId="{02D2BF66-C656-4B2B-B404-43BEB052EC9A}" srcOrd="0" destOrd="0" parTransId="{D3E7C799-8AEF-4242-B039-7BE85BB04C25}" sibTransId="{66B8F683-0DFD-4992-9E76-667DBA108C45}"/>
    <dgm:cxn modelId="{CF04D2E7-C728-449B-B1E1-9658F0E72BF0}" type="presParOf" srcId="{BD86E0CA-2FE3-4D36-A014-D1A39284F18B}" destId="{B579662D-6A7A-4E34-98EF-D735032D389B}" srcOrd="0" destOrd="0" presId="urn:microsoft.com/office/officeart/2005/8/layout/cycle7"/>
    <dgm:cxn modelId="{B3834469-BBED-4C1B-97D9-5C6274F19CF5}" type="presParOf" srcId="{BD86E0CA-2FE3-4D36-A014-D1A39284F18B}" destId="{1DC82628-2B03-4216-819A-88B0D062C31D}" srcOrd="1" destOrd="0" presId="urn:microsoft.com/office/officeart/2005/8/layout/cycle7"/>
    <dgm:cxn modelId="{517C1317-DDCF-4505-AE90-B8742D9D7643}" type="presParOf" srcId="{1DC82628-2B03-4216-819A-88B0D062C31D}" destId="{D261A90E-7C37-4D35-A721-8DEEE1C07F23}" srcOrd="0" destOrd="0" presId="urn:microsoft.com/office/officeart/2005/8/layout/cycle7"/>
    <dgm:cxn modelId="{416FA8DA-CB1E-4460-9D55-5E1A23999D45}" type="presParOf" srcId="{BD86E0CA-2FE3-4D36-A014-D1A39284F18B}" destId="{8AB9271D-1B1A-4C04-85AF-2A3EF0A1CBD6}" srcOrd="2" destOrd="0" presId="urn:microsoft.com/office/officeart/2005/8/layout/cycle7"/>
    <dgm:cxn modelId="{7D874B80-1216-45F9-ABC5-4AC91B3E508E}" type="presParOf" srcId="{BD86E0CA-2FE3-4D36-A014-D1A39284F18B}" destId="{E3C5E91D-B160-4535-A02C-94D4BBFCADC2}" srcOrd="3" destOrd="0" presId="urn:microsoft.com/office/officeart/2005/8/layout/cycle7"/>
    <dgm:cxn modelId="{10774CF9-360F-4F7B-B103-2DCC77AD2C5E}" type="presParOf" srcId="{E3C5E91D-B160-4535-A02C-94D4BBFCADC2}" destId="{9BE8A602-C99F-4D39-B5B8-AEBF47C6F0F2}" srcOrd="0" destOrd="0" presId="urn:microsoft.com/office/officeart/2005/8/layout/cycle7"/>
    <dgm:cxn modelId="{3580AE7A-6266-4A1D-A4BF-7B1AE701613D}" type="presParOf" srcId="{BD86E0CA-2FE3-4D36-A014-D1A39284F18B}" destId="{B329296D-8D4B-4DBC-9F6A-56B71E465684}" srcOrd="4" destOrd="0" presId="urn:microsoft.com/office/officeart/2005/8/layout/cycle7"/>
    <dgm:cxn modelId="{96CE7BFF-460C-47B8-A12A-B9587B06D987}" type="presParOf" srcId="{BD86E0CA-2FE3-4D36-A014-D1A39284F18B}" destId="{25803A61-5810-4A66-AD1F-CE4304BA3520}" srcOrd="5" destOrd="0" presId="urn:microsoft.com/office/officeart/2005/8/layout/cycle7"/>
    <dgm:cxn modelId="{F3BDCD49-4EE7-415A-962B-FD0EFE490CD7}" type="presParOf" srcId="{25803A61-5810-4A66-AD1F-CE4304BA3520}" destId="{032EDDE2-76F2-407E-8C4D-2F41D7A731BF}" srcOrd="0" destOrd="0" presId="urn:microsoft.com/office/officeart/2005/8/layout/cycle7"/>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533B68C-B74F-465A-884A-F6696001BD06}"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807D2B5F-C3D8-4E1D-960D-4B420479AD2F}">
      <dgm:prSet phldrT="[Text]"/>
      <dgm:spPr/>
      <dgm:t>
        <a:bodyPr/>
        <a:lstStyle/>
        <a:p>
          <a:r>
            <a:rPr lang="en-US" dirty="0"/>
            <a:t>Word level</a:t>
          </a:r>
        </a:p>
      </dgm:t>
    </dgm:pt>
    <dgm:pt modelId="{CA2436E8-EA09-416D-A3E7-576A9E601062}" type="parTrans" cxnId="{DCFBC285-5A00-48E5-9A96-CBEC49CC8083}">
      <dgm:prSet/>
      <dgm:spPr/>
      <dgm:t>
        <a:bodyPr/>
        <a:lstStyle/>
        <a:p>
          <a:endParaRPr lang="en-US"/>
        </a:p>
      </dgm:t>
    </dgm:pt>
    <dgm:pt modelId="{FF59BE26-285E-4BB6-8F17-12B3CBFC6326}" type="sibTrans" cxnId="{DCFBC285-5A00-48E5-9A96-CBEC49CC8083}">
      <dgm:prSet/>
      <dgm:spPr/>
      <dgm:t>
        <a:bodyPr/>
        <a:lstStyle/>
        <a:p>
          <a:endParaRPr lang="en-US"/>
        </a:p>
      </dgm:t>
    </dgm:pt>
    <dgm:pt modelId="{5693CF1F-7743-41FA-9074-269D49F5FE5D}">
      <dgm:prSet phldrT="[Text]"/>
      <dgm:spPr/>
      <dgm:t>
        <a:bodyPr/>
        <a:lstStyle/>
        <a:p>
          <a:r>
            <a:rPr lang="en-US" dirty="0"/>
            <a:t>Sentence level</a:t>
          </a:r>
        </a:p>
      </dgm:t>
    </dgm:pt>
    <dgm:pt modelId="{78836D95-DD8D-4AF4-8E3C-F1CC4D2F3345}" type="parTrans" cxnId="{603865AF-CCA2-4DA3-83FE-BC206EB6DD04}">
      <dgm:prSet/>
      <dgm:spPr/>
      <dgm:t>
        <a:bodyPr/>
        <a:lstStyle/>
        <a:p>
          <a:endParaRPr lang="en-US"/>
        </a:p>
      </dgm:t>
    </dgm:pt>
    <dgm:pt modelId="{BA987FBD-713C-4633-A772-209065811D5F}" type="sibTrans" cxnId="{603865AF-CCA2-4DA3-83FE-BC206EB6DD04}">
      <dgm:prSet/>
      <dgm:spPr/>
      <dgm:t>
        <a:bodyPr/>
        <a:lstStyle/>
        <a:p>
          <a:endParaRPr lang="en-US"/>
        </a:p>
      </dgm:t>
    </dgm:pt>
    <dgm:pt modelId="{F1521FFB-B399-42FD-8DFF-E39180DF652F}">
      <dgm:prSet phldrT="[Text]"/>
      <dgm:spPr/>
      <dgm:t>
        <a:bodyPr/>
        <a:lstStyle/>
        <a:p>
          <a:r>
            <a:rPr lang="en-US" dirty="0"/>
            <a:t>Text level</a:t>
          </a:r>
        </a:p>
      </dgm:t>
    </dgm:pt>
    <dgm:pt modelId="{19FB289B-7E26-4408-89FF-F69B4D64FD67}" type="parTrans" cxnId="{93FC0660-6087-4CDC-83EE-7A3998C35A25}">
      <dgm:prSet/>
      <dgm:spPr/>
      <dgm:t>
        <a:bodyPr/>
        <a:lstStyle/>
        <a:p>
          <a:endParaRPr lang="en-US"/>
        </a:p>
      </dgm:t>
    </dgm:pt>
    <dgm:pt modelId="{B934BB76-634A-47F3-B672-956E58B05087}" type="sibTrans" cxnId="{93FC0660-6087-4CDC-83EE-7A3998C35A25}">
      <dgm:prSet/>
      <dgm:spPr/>
      <dgm:t>
        <a:bodyPr/>
        <a:lstStyle/>
        <a:p>
          <a:endParaRPr lang="en-US"/>
        </a:p>
      </dgm:t>
    </dgm:pt>
    <dgm:pt modelId="{634510AE-3AAD-4A6E-862B-25EF9D30D646}" type="pres">
      <dgm:prSet presAssocID="{5533B68C-B74F-465A-884A-F6696001BD06}" presName="linear" presStyleCnt="0">
        <dgm:presLayoutVars>
          <dgm:dir/>
          <dgm:animLvl val="lvl"/>
          <dgm:resizeHandles val="exact"/>
        </dgm:presLayoutVars>
      </dgm:prSet>
      <dgm:spPr/>
      <dgm:t>
        <a:bodyPr/>
        <a:lstStyle/>
        <a:p>
          <a:endParaRPr lang="en-US"/>
        </a:p>
      </dgm:t>
    </dgm:pt>
    <dgm:pt modelId="{46DF3EEE-37DE-4DFE-A965-B4D97D5E1E74}" type="pres">
      <dgm:prSet presAssocID="{807D2B5F-C3D8-4E1D-960D-4B420479AD2F}" presName="parentLin" presStyleCnt="0"/>
      <dgm:spPr/>
    </dgm:pt>
    <dgm:pt modelId="{BBF9B274-B29F-44BE-A333-3AE8C155C4A5}" type="pres">
      <dgm:prSet presAssocID="{807D2B5F-C3D8-4E1D-960D-4B420479AD2F}" presName="parentLeftMargin" presStyleLbl="node1" presStyleIdx="0" presStyleCnt="3"/>
      <dgm:spPr/>
      <dgm:t>
        <a:bodyPr/>
        <a:lstStyle/>
        <a:p>
          <a:endParaRPr lang="en-US"/>
        </a:p>
      </dgm:t>
    </dgm:pt>
    <dgm:pt modelId="{1F936EEE-A326-4F55-B9A8-4ECB9D092050}" type="pres">
      <dgm:prSet presAssocID="{807D2B5F-C3D8-4E1D-960D-4B420479AD2F}" presName="parentText" presStyleLbl="node1" presStyleIdx="0" presStyleCnt="3">
        <dgm:presLayoutVars>
          <dgm:chMax val="0"/>
          <dgm:bulletEnabled val="1"/>
        </dgm:presLayoutVars>
      </dgm:prSet>
      <dgm:spPr/>
      <dgm:t>
        <a:bodyPr/>
        <a:lstStyle/>
        <a:p>
          <a:endParaRPr lang="en-US"/>
        </a:p>
      </dgm:t>
    </dgm:pt>
    <dgm:pt modelId="{2D666F25-317E-4EA6-8BE9-78A970F0A147}" type="pres">
      <dgm:prSet presAssocID="{807D2B5F-C3D8-4E1D-960D-4B420479AD2F}" presName="negativeSpace" presStyleCnt="0"/>
      <dgm:spPr/>
    </dgm:pt>
    <dgm:pt modelId="{41EAD9DF-36BB-41E4-993C-A98DECE3A3E3}" type="pres">
      <dgm:prSet presAssocID="{807D2B5F-C3D8-4E1D-960D-4B420479AD2F}" presName="childText" presStyleLbl="conFgAcc1" presStyleIdx="0" presStyleCnt="3">
        <dgm:presLayoutVars>
          <dgm:bulletEnabled val="1"/>
        </dgm:presLayoutVars>
      </dgm:prSet>
      <dgm:spPr/>
    </dgm:pt>
    <dgm:pt modelId="{580AE977-EFFE-460D-B481-472FC4472656}" type="pres">
      <dgm:prSet presAssocID="{FF59BE26-285E-4BB6-8F17-12B3CBFC6326}" presName="spaceBetweenRectangles" presStyleCnt="0"/>
      <dgm:spPr/>
    </dgm:pt>
    <dgm:pt modelId="{F91659BD-0AF7-4D93-BC4B-203B2ED96F58}" type="pres">
      <dgm:prSet presAssocID="{5693CF1F-7743-41FA-9074-269D49F5FE5D}" presName="parentLin" presStyleCnt="0"/>
      <dgm:spPr/>
    </dgm:pt>
    <dgm:pt modelId="{3EFDF153-8090-4E2B-B851-E5A46B377165}" type="pres">
      <dgm:prSet presAssocID="{5693CF1F-7743-41FA-9074-269D49F5FE5D}" presName="parentLeftMargin" presStyleLbl="node1" presStyleIdx="0" presStyleCnt="3"/>
      <dgm:spPr/>
      <dgm:t>
        <a:bodyPr/>
        <a:lstStyle/>
        <a:p>
          <a:endParaRPr lang="en-US"/>
        </a:p>
      </dgm:t>
    </dgm:pt>
    <dgm:pt modelId="{7E480C1E-EA27-4376-BC27-F25C632CDFA1}" type="pres">
      <dgm:prSet presAssocID="{5693CF1F-7743-41FA-9074-269D49F5FE5D}" presName="parentText" presStyleLbl="node1" presStyleIdx="1" presStyleCnt="3">
        <dgm:presLayoutVars>
          <dgm:chMax val="0"/>
          <dgm:bulletEnabled val="1"/>
        </dgm:presLayoutVars>
      </dgm:prSet>
      <dgm:spPr/>
      <dgm:t>
        <a:bodyPr/>
        <a:lstStyle/>
        <a:p>
          <a:endParaRPr lang="en-US"/>
        </a:p>
      </dgm:t>
    </dgm:pt>
    <dgm:pt modelId="{EB8905B9-5BA6-48AC-A1BD-EE63B56EA26E}" type="pres">
      <dgm:prSet presAssocID="{5693CF1F-7743-41FA-9074-269D49F5FE5D}" presName="negativeSpace" presStyleCnt="0"/>
      <dgm:spPr/>
    </dgm:pt>
    <dgm:pt modelId="{E0D50069-1346-44AE-90F1-EDE34472C77A}" type="pres">
      <dgm:prSet presAssocID="{5693CF1F-7743-41FA-9074-269D49F5FE5D}" presName="childText" presStyleLbl="conFgAcc1" presStyleIdx="1" presStyleCnt="3" custLinFactNeighborX="-596" custLinFactNeighborY="34084">
        <dgm:presLayoutVars>
          <dgm:bulletEnabled val="1"/>
        </dgm:presLayoutVars>
      </dgm:prSet>
      <dgm:spPr/>
    </dgm:pt>
    <dgm:pt modelId="{FC386D52-5118-46AC-895F-2F06F686F312}" type="pres">
      <dgm:prSet presAssocID="{BA987FBD-713C-4633-A772-209065811D5F}" presName="spaceBetweenRectangles" presStyleCnt="0"/>
      <dgm:spPr/>
    </dgm:pt>
    <dgm:pt modelId="{EFE2BD29-B1E2-40A9-8DDC-02FE1A7DF427}" type="pres">
      <dgm:prSet presAssocID="{F1521FFB-B399-42FD-8DFF-E39180DF652F}" presName="parentLin" presStyleCnt="0"/>
      <dgm:spPr/>
    </dgm:pt>
    <dgm:pt modelId="{D5FA841B-CBBF-4731-910A-C291D003E5C2}" type="pres">
      <dgm:prSet presAssocID="{F1521FFB-B399-42FD-8DFF-E39180DF652F}" presName="parentLeftMargin" presStyleLbl="node1" presStyleIdx="1" presStyleCnt="3"/>
      <dgm:spPr/>
      <dgm:t>
        <a:bodyPr/>
        <a:lstStyle/>
        <a:p>
          <a:endParaRPr lang="en-US"/>
        </a:p>
      </dgm:t>
    </dgm:pt>
    <dgm:pt modelId="{FE4BF2D8-4AE0-4AD2-B3A5-7D270A744510}" type="pres">
      <dgm:prSet presAssocID="{F1521FFB-B399-42FD-8DFF-E39180DF652F}" presName="parentText" presStyleLbl="node1" presStyleIdx="2" presStyleCnt="3">
        <dgm:presLayoutVars>
          <dgm:chMax val="0"/>
          <dgm:bulletEnabled val="1"/>
        </dgm:presLayoutVars>
      </dgm:prSet>
      <dgm:spPr/>
      <dgm:t>
        <a:bodyPr/>
        <a:lstStyle/>
        <a:p>
          <a:endParaRPr lang="en-US"/>
        </a:p>
      </dgm:t>
    </dgm:pt>
    <dgm:pt modelId="{55BD18E0-2F3C-4CDC-BAFB-34ED86E0C1A6}" type="pres">
      <dgm:prSet presAssocID="{F1521FFB-B399-42FD-8DFF-E39180DF652F}" presName="negativeSpace" presStyleCnt="0"/>
      <dgm:spPr/>
    </dgm:pt>
    <dgm:pt modelId="{C6B0F714-57D3-4C61-86FB-206C38C65583}" type="pres">
      <dgm:prSet presAssocID="{F1521FFB-B399-42FD-8DFF-E39180DF652F}" presName="childText" presStyleLbl="conFgAcc1" presStyleIdx="2" presStyleCnt="3">
        <dgm:presLayoutVars>
          <dgm:bulletEnabled val="1"/>
        </dgm:presLayoutVars>
      </dgm:prSet>
      <dgm:spPr/>
    </dgm:pt>
  </dgm:ptLst>
  <dgm:cxnLst>
    <dgm:cxn modelId="{93FC0660-6087-4CDC-83EE-7A3998C35A25}" srcId="{5533B68C-B74F-465A-884A-F6696001BD06}" destId="{F1521FFB-B399-42FD-8DFF-E39180DF652F}" srcOrd="2" destOrd="0" parTransId="{19FB289B-7E26-4408-89FF-F69B4D64FD67}" sibTransId="{B934BB76-634A-47F3-B672-956E58B05087}"/>
    <dgm:cxn modelId="{B3C4F41C-AB5C-4F2D-8917-8E3CC6CD831A}" type="presOf" srcId="{5693CF1F-7743-41FA-9074-269D49F5FE5D}" destId="{3EFDF153-8090-4E2B-B851-E5A46B377165}" srcOrd="0" destOrd="0" presId="urn:microsoft.com/office/officeart/2005/8/layout/list1"/>
    <dgm:cxn modelId="{C92EB628-A8FE-419E-948F-052CB5C28A45}" type="presOf" srcId="{F1521FFB-B399-42FD-8DFF-E39180DF652F}" destId="{D5FA841B-CBBF-4731-910A-C291D003E5C2}" srcOrd="0" destOrd="0" presId="urn:microsoft.com/office/officeart/2005/8/layout/list1"/>
    <dgm:cxn modelId="{DCFBC285-5A00-48E5-9A96-CBEC49CC8083}" srcId="{5533B68C-B74F-465A-884A-F6696001BD06}" destId="{807D2B5F-C3D8-4E1D-960D-4B420479AD2F}" srcOrd="0" destOrd="0" parTransId="{CA2436E8-EA09-416D-A3E7-576A9E601062}" sibTransId="{FF59BE26-285E-4BB6-8F17-12B3CBFC6326}"/>
    <dgm:cxn modelId="{C376D270-550D-411D-AED5-9B1D7F20BD61}" type="presOf" srcId="{5533B68C-B74F-465A-884A-F6696001BD06}" destId="{634510AE-3AAD-4A6E-862B-25EF9D30D646}" srcOrd="0" destOrd="0" presId="urn:microsoft.com/office/officeart/2005/8/layout/list1"/>
    <dgm:cxn modelId="{603865AF-CCA2-4DA3-83FE-BC206EB6DD04}" srcId="{5533B68C-B74F-465A-884A-F6696001BD06}" destId="{5693CF1F-7743-41FA-9074-269D49F5FE5D}" srcOrd="1" destOrd="0" parTransId="{78836D95-DD8D-4AF4-8E3C-F1CC4D2F3345}" sibTransId="{BA987FBD-713C-4633-A772-209065811D5F}"/>
    <dgm:cxn modelId="{AC6FA55F-5C6E-4717-9F50-1AC4D7FFB1DB}" type="presOf" srcId="{807D2B5F-C3D8-4E1D-960D-4B420479AD2F}" destId="{BBF9B274-B29F-44BE-A333-3AE8C155C4A5}" srcOrd="0" destOrd="0" presId="urn:microsoft.com/office/officeart/2005/8/layout/list1"/>
    <dgm:cxn modelId="{4852C578-CB4F-4A89-8E82-14A044C3FEE4}" type="presOf" srcId="{807D2B5F-C3D8-4E1D-960D-4B420479AD2F}" destId="{1F936EEE-A326-4F55-B9A8-4ECB9D092050}" srcOrd="1" destOrd="0" presId="urn:microsoft.com/office/officeart/2005/8/layout/list1"/>
    <dgm:cxn modelId="{61566E04-24C4-462D-88B1-0B75D17B2321}" type="presOf" srcId="{F1521FFB-B399-42FD-8DFF-E39180DF652F}" destId="{FE4BF2D8-4AE0-4AD2-B3A5-7D270A744510}" srcOrd="1" destOrd="0" presId="urn:microsoft.com/office/officeart/2005/8/layout/list1"/>
    <dgm:cxn modelId="{0887BB6F-209B-45E3-A111-CDDFDEB3EE5D}" type="presOf" srcId="{5693CF1F-7743-41FA-9074-269D49F5FE5D}" destId="{7E480C1E-EA27-4376-BC27-F25C632CDFA1}" srcOrd="1" destOrd="0" presId="urn:microsoft.com/office/officeart/2005/8/layout/list1"/>
    <dgm:cxn modelId="{5F525610-1CC1-4164-B05C-891BCEE36343}" type="presParOf" srcId="{634510AE-3AAD-4A6E-862B-25EF9D30D646}" destId="{46DF3EEE-37DE-4DFE-A965-B4D97D5E1E74}" srcOrd="0" destOrd="0" presId="urn:microsoft.com/office/officeart/2005/8/layout/list1"/>
    <dgm:cxn modelId="{F85C6777-C4D3-4C9B-A80C-CBF65AC7A32D}" type="presParOf" srcId="{46DF3EEE-37DE-4DFE-A965-B4D97D5E1E74}" destId="{BBF9B274-B29F-44BE-A333-3AE8C155C4A5}" srcOrd="0" destOrd="0" presId="urn:microsoft.com/office/officeart/2005/8/layout/list1"/>
    <dgm:cxn modelId="{E51E7390-13BE-4100-A86A-B8DF38AFA536}" type="presParOf" srcId="{46DF3EEE-37DE-4DFE-A965-B4D97D5E1E74}" destId="{1F936EEE-A326-4F55-B9A8-4ECB9D092050}" srcOrd="1" destOrd="0" presId="urn:microsoft.com/office/officeart/2005/8/layout/list1"/>
    <dgm:cxn modelId="{B94E17F9-713A-472B-8F1A-D87F80B8A1DD}" type="presParOf" srcId="{634510AE-3AAD-4A6E-862B-25EF9D30D646}" destId="{2D666F25-317E-4EA6-8BE9-78A970F0A147}" srcOrd="1" destOrd="0" presId="urn:microsoft.com/office/officeart/2005/8/layout/list1"/>
    <dgm:cxn modelId="{00E22319-80CE-458A-8026-5044641FF123}" type="presParOf" srcId="{634510AE-3AAD-4A6E-862B-25EF9D30D646}" destId="{41EAD9DF-36BB-41E4-993C-A98DECE3A3E3}" srcOrd="2" destOrd="0" presId="urn:microsoft.com/office/officeart/2005/8/layout/list1"/>
    <dgm:cxn modelId="{B78CD776-6CA2-4A55-A874-E5FAD5BBEA8C}" type="presParOf" srcId="{634510AE-3AAD-4A6E-862B-25EF9D30D646}" destId="{580AE977-EFFE-460D-B481-472FC4472656}" srcOrd="3" destOrd="0" presId="urn:microsoft.com/office/officeart/2005/8/layout/list1"/>
    <dgm:cxn modelId="{A0266579-AD90-40C1-92C6-850AC2ECDA01}" type="presParOf" srcId="{634510AE-3AAD-4A6E-862B-25EF9D30D646}" destId="{F91659BD-0AF7-4D93-BC4B-203B2ED96F58}" srcOrd="4" destOrd="0" presId="urn:microsoft.com/office/officeart/2005/8/layout/list1"/>
    <dgm:cxn modelId="{21ABD7AF-B698-453D-8486-12369FF22B14}" type="presParOf" srcId="{F91659BD-0AF7-4D93-BC4B-203B2ED96F58}" destId="{3EFDF153-8090-4E2B-B851-E5A46B377165}" srcOrd="0" destOrd="0" presId="urn:microsoft.com/office/officeart/2005/8/layout/list1"/>
    <dgm:cxn modelId="{78EAE0DD-F052-4FAA-BF2D-05ABA55D8718}" type="presParOf" srcId="{F91659BD-0AF7-4D93-BC4B-203B2ED96F58}" destId="{7E480C1E-EA27-4376-BC27-F25C632CDFA1}" srcOrd="1" destOrd="0" presId="urn:microsoft.com/office/officeart/2005/8/layout/list1"/>
    <dgm:cxn modelId="{3437E027-A9C3-4305-BD6D-D3E819BB654E}" type="presParOf" srcId="{634510AE-3AAD-4A6E-862B-25EF9D30D646}" destId="{EB8905B9-5BA6-48AC-A1BD-EE63B56EA26E}" srcOrd="5" destOrd="0" presId="urn:microsoft.com/office/officeart/2005/8/layout/list1"/>
    <dgm:cxn modelId="{61C20B27-E212-4EE5-B8E7-C085FC6CA01C}" type="presParOf" srcId="{634510AE-3AAD-4A6E-862B-25EF9D30D646}" destId="{E0D50069-1346-44AE-90F1-EDE34472C77A}" srcOrd="6" destOrd="0" presId="urn:microsoft.com/office/officeart/2005/8/layout/list1"/>
    <dgm:cxn modelId="{6038913F-18AE-4C1B-9216-6D28D9882136}" type="presParOf" srcId="{634510AE-3AAD-4A6E-862B-25EF9D30D646}" destId="{FC386D52-5118-46AC-895F-2F06F686F312}" srcOrd="7" destOrd="0" presId="urn:microsoft.com/office/officeart/2005/8/layout/list1"/>
    <dgm:cxn modelId="{36B73344-99A6-4A0C-993A-C03C73D877BD}" type="presParOf" srcId="{634510AE-3AAD-4A6E-862B-25EF9D30D646}" destId="{EFE2BD29-B1E2-40A9-8DDC-02FE1A7DF427}" srcOrd="8" destOrd="0" presId="urn:microsoft.com/office/officeart/2005/8/layout/list1"/>
    <dgm:cxn modelId="{31455E3D-0789-46F2-B9E5-FFAECE85ED86}" type="presParOf" srcId="{EFE2BD29-B1E2-40A9-8DDC-02FE1A7DF427}" destId="{D5FA841B-CBBF-4731-910A-C291D003E5C2}" srcOrd="0" destOrd="0" presId="urn:microsoft.com/office/officeart/2005/8/layout/list1"/>
    <dgm:cxn modelId="{6C7EA141-9711-4353-86BA-0239E247D928}" type="presParOf" srcId="{EFE2BD29-B1E2-40A9-8DDC-02FE1A7DF427}" destId="{FE4BF2D8-4AE0-4AD2-B3A5-7D270A744510}" srcOrd="1" destOrd="0" presId="urn:microsoft.com/office/officeart/2005/8/layout/list1"/>
    <dgm:cxn modelId="{BE203C3B-061C-4B96-B6C8-73EC11E6052B}" type="presParOf" srcId="{634510AE-3AAD-4A6E-862B-25EF9D30D646}" destId="{55BD18E0-2F3C-4CDC-BAFB-34ED86E0C1A6}" srcOrd="9" destOrd="0" presId="urn:microsoft.com/office/officeart/2005/8/layout/list1"/>
    <dgm:cxn modelId="{8B252B10-ADD6-4520-BE57-6B07BBD11606}" type="presParOf" srcId="{634510AE-3AAD-4A6E-862B-25EF9D30D646}" destId="{C6B0F714-57D3-4C61-86FB-206C38C65583}" srcOrd="10" destOrd="0" presId="urn:microsoft.com/office/officeart/2005/8/layout/lis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1EA612E-4AE9-4267-B67E-19E0C8697D22}"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846736C2-1E58-42C7-AF6F-0C33C8E48E32}">
      <dgm:prSet phldrT="[Text]"/>
      <dgm:spPr/>
      <dgm:t>
        <a:bodyPr/>
        <a:lstStyle/>
        <a:p>
          <a:r>
            <a:rPr lang="en-US" dirty="0"/>
            <a:t>1</a:t>
          </a:r>
        </a:p>
      </dgm:t>
    </dgm:pt>
    <dgm:pt modelId="{86567CFB-8AE1-47A2-BD72-1EB6634E96B2}" type="parTrans" cxnId="{0A0AD308-9DCA-4CDD-A474-631DCE66F289}">
      <dgm:prSet/>
      <dgm:spPr/>
      <dgm:t>
        <a:bodyPr/>
        <a:lstStyle/>
        <a:p>
          <a:endParaRPr lang="en-US"/>
        </a:p>
      </dgm:t>
    </dgm:pt>
    <dgm:pt modelId="{F47650D2-C4F4-40C6-95FA-6F24CA5438E7}" type="sibTrans" cxnId="{0A0AD308-9DCA-4CDD-A474-631DCE66F289}">
      <dgm:prSet/>
      <dgm:spPr/>
      <dgm:t>
        <a:bodyPr/>
        <a:lstStyle/>
        <a:p>
          <a:endParaRPr lang="en-US"/>
        </a:p>
      </dgm:t>
    </dgm:pt>
    <dgm:pt modelId="{C68F6B69-78C6-4C22-9E05-A06624A553C2}">
      <dgm:prSet phldrT="[Text]"/>
      <dgm:spPr/>
      <dgm:t>
        <a:bodyPr/>
        <a:lstStyle/>
        <a:p>
          <a:r>
            <a:rPr lang="en-US" dirty="0"/>
            <a:t>Plan</a:t>
          </a:r>
        </a:p>
      </dgm:t>
    </dgm:pt>
    <dgm:pt modelId="{905C15FB-F770-463F-B8A9-5C15172E1F92}" type="parTrans" cxnId="{0159BCE7-271D-40ED-8829-C3C27C50041F}">
      <dgm:prSet/>
      <dgm:spPr/>
      <dgm:t>
        <a:bodyPr/>
        <a:lstStyle/>
        <a:p>
          <a:endParaRPr lang="en-US"/>
        </a:p>
      </dgm:t>
    </dgm:pt>
    <dgm:pt modelId="{630E35CA-066F-45D8-8D33-D56D10E41790}" type="sibTrans" cxnId="{0159BCE7-271D-40ED-8829-C3C27C50041F}">
      <dgm:prSet/>
      <dgm:spPr/>
      <dgm:t>
        <a:bodyPr/>
        <a:lstStyle/>
        <a:p>
          <a:endParaRPr lang="en-US"/>
        </a:p>
      </dgm:t>
    </dgm:pt>
    <dgm:pt modelId="{F06B85A8-6A60-4F28-8ACD-553A7C4EA1CD}">
      <dgm:prSet phldrT="[Text]"/>
      <dgm:spPr/>
      <dgm:t>
        <a:bodyPr/>
        <a:lstStyle/>
        <a:p>
          <a:r>
            <a:rPr lang="en-US" dirty="0"/>
            <a:t>3</a:t>
          </a:r>
        </a:p>
      </dgm:t>
    </dgm:pt>
    <dgm:pt modelId="{953B9CF0-0FA0-452F-B493-EA7052E06A14}" type="parTrans" cxnId="{D59749B1-1A8F-4F82-B2E2-71823D0C8A00}">
      <dgm:prSet/>
      <dgm:spPr/>
      <dgm:t>
        <a:bodyPr/>
        <a:lstStyle/>
        <a:p>
          <a:endParaRPr lang="en-US"/>
        </a:p>
      </dgm:t>
    </dgm:pt>
    <dgm:pt modelId="{BCE50E3B-D839-4D6E-A49A-AEEB02A3CC45}" type="sibTrans" cxnId="{D59749B1-1A8F-4F82-B2E2-71823D0C8A00}">
      <dgm:prSet/>
      <dgm:spPr/>
      <dgm:t>
        <a:bodyPr/>
        <a:lstStyle/>
        <a:p>
          <a:endParaRPr lang="en-US"/>
        </a:p>
      </dgm:t>
    </dgm:pt>
    <dgm:pt modelId="{628896EA-1312-4858-9C08-D8869019418F}">
      <dgm:prSet phldrT="[Text]"/>
      <dgm:spPr/>
      <dgm:t>
        <a:bodyPr/>
        <a:lstStyle/>
        <a:p>
          <a:r>
            <a:rPr lang="en-US" dirty="0"/>
            <a:t>Revise</a:t>
          </a:r>
        </a:p>
      </dgm:t>
    </dgm:pt>
    <dgm:pt modelId="{9F423C1B-397A-4C7F-BFA9-730AD5F765C1}" type="parTrans" cxnId="{5EA56B4E-20C8-43D1-99F8-C9993A6CFB2B}">
      <dgm:prSet/>
      <dgm:spPr/>
      <dgm:t>
        <a:bodyPr/>
        <a:lstStyle/>
        <a:p>
          <a:endParaRPr lang="en-US"/>
        </a:p>
      </dgm:t>
    </dgm:pt>
    <dgm:pt modelId="{54FFB03D-5883-4BB3-929D-3D97504BDB81}" type="sibTrans" cxnId="{5EA56B4E-20C8-43D1-99F8-C9993A6CFB2B}">
      <dgm:prSet/>
      <dgm:spPr/>
      <dgm:t>
        <a:bodyPr/>
        <a:lstStyle/>
        <a:p>
          <a:endParaRPr lang="en-US"/>
        </a:p>
      </dgm:t>
    </dgm:pt>
    <dgm:pt modelId="{8167F827-36C0-41C3-98B8-F55D684A5345}">
      <dgm:prSet/>
      <dgm:spPr/>
      <dgm:t>
        <a:bodyPr/>
        <a:lstStyle/>
        <a:p>
          <a:r>
            <a:rPr lang="en-US" dirty="0"/>
            <a:t>2</a:t>
          </a:r>
        </a:p>
      </dgm:t>
    </dgm:pt>
    <dgm:pt modelId="{7537E71F-68CF-450B-944C-9BD711F7E105}" type="parTrans" cxnId="{7EB32658-C277-4F58-A524-411485168BBC}">
      <dgm:prSet/>
      <dgm:spPr/>
      <dgm:t>
        <a:bodyPr/>
        <a:lstStyle/>
        <a:p>
          <a:endParaRPr lang="en-US"/>
        </a:p>
      </dgm:t>
    </dgm:pt>
    <dgm:pt modelId="{182B634C-DAA2-48A1-A1BC-11A1D4C80DA5}" type="sibTrans" cxnId="{7EB32658-C277-4F58-A524-411485168BBC}">
      <dgm:prSet/>
      <dgm:spPr/>
      <dgm:t>
        <a:bodyPr/>
        <a:lstStyle/>
        <a:p>
          <a:endParaRPr lang="en-US"/>
        </a:p>
      </dgm:t>
    </dgm:pt>
    <dgm:pt modelId="{A21588A8-F4D2-4512-B64D-31EEC40E20B0}">
      <dgm:prSet/>
      <dgm:spPr/>
      <dgm:t>
        <a:bodyPr/>
        <a:lstStyle/>
        <a:p>
          <a:r>
            <a:rPr lang="en-US" dirty="0"/>
            <a:t>Draft</a:t>
          </a:r>
        </a:p>
      </dgm:t>
    </dgm:pt>
    <dgm:pt modelId="{E5B72786-7E88-4E45-BAC9-3F613981BCEC}" type="parTrans" cxnId="{6C9F7891-6B69-483D-9903-0467E230A3D9}">
      <dgm:prSet/>
      <dgm:spPr/>
      <dgm:t>
        <a:bodyPr/>
        <a:lstStyle/>
        <a:p>
          <a:endParaRPr lang="en-US"/>
        </a:p>
      </dgm:t>
    </dgm:pt>
    <dgm:pt modelId="{6DD28A1F-AA1D-4E9A-B9FC-17C458A6AAE2}" type="sibTrans" cxnId="{6C9F7891-6B69-483D-9903-0467E230A3D9}">
      <dgm:prSet/>
      <dgm:spPr/>
      <dgm:t>
        <a:bodyPr/>
        <a:lstStyle/>
        <a:p>
          <a:endParaRPr lang="en-US"/>
        </a:p>
      </dgm:t>
    </dgm:pt>
    <dgm:pt modelId="{09146A5C-632C-4D24-BD85-D2D001DEF3B3}">
      <dgm:prSet phldrT="[Text]"/>
      <dgm:spPr/>
      <dgm:t>
        <a:bodyPr/>
        <a:lstStyle/>
        <a:p>
          <a:r>
            <a:rPr lang="en-US" dirty="0"/>
            <a:t>4</a:t>
          </a:r>
        </a:p>
      </dgm:t>
    </dgm:pt>
    <dgm:pt modelId="{259EFB8A-EE62-452F-9C86-AB80EA3B9884}" type="sibTrans" cxnId="{F59A1B5A-D1A3-4D59-854F-F4E7D3278F71}">
      <dgm:prSet/>
      <dgm:spPr/>
      <dgm:t>
        <a:bodyPr/>
        <a:lstStyle/>
        <a:p>
          <a:endParaRPr lang="en-US"/>
        </a:p>
      </dgm:t>
    </dgm:pt>
    <dgm:pt modelId="{A39C2668-131F-46A4-959D-049686953811}" type="parTrans" cxnId="{F59A1B5A-D1A3-4D59-854F-F4E7D3278F71}">
      <dgm:prSet/>
      <dgm:spPr/>
      <dgm:t>
        <a:bodyPr/>
        <a:lstStyle/>
        <a:p>
          <a:endParaRPr lang="en-US"/>
        </a:p>
      </dgm:t>
    </dgm:pt>
    <dgm:pt modelId="{F604B4DF-3CB9-426B-B691-2206FB29E2D5}">
      <dgm:prSet/>
      <dgm:spPr/>
      <dgm:t>
        <a:bodyPr/>
        <a:lstStyle/>
        <a:p>
          <a:r>
            <a:rPr lang="en-US" dirty="0"/>
            <a:t>Edit</a:t>
          </a:r>
        </a:p>
      </dgm:t>
    </dgm:pt>
    <dgm:pt modelId="{E2E85B03-328E-4E1D-BB35-CD0BD5AB05E0}" type="parTrans" cxnId="{CFDD11CD-9D10-4184-B286-63E77F7318C0}">
      <dgm:prSet/>
      <dgm:spPr/>
      <dgm:t>
        <a:bodyPr/>
        <a:lstStyle/>
        <a:p>
          <a:endParaRPr lang="en-US"/>
        </a:p>
      </dgm:t>
    </dgm:pt>
    <dgm:pt modelId="{2C6422DF-8079-4B33-84E7-B62755F7178B}" type="sibTrans" cxnId="{CFDD11CD-9D10-4184-B286-63E77F7318C0}">
      <dgm:prSet/>
      <dgm:spPr/>
      <dgm:t>
        <a:bodyPr/>
        <a:lstStyle/>
        <a:p>
          <a:endParaRPr lang="en-US"/>
        </a:p>
      </dgm:t>
    </dgm:pt>
    <dgm:pt modelId="{EF87BC93-8C7C-4AC7-8A48-52C231A7D558}" type="pres">
      <dgm:prSet presAssocID="{51EA612E-4AE9-4267-B67E-19E0C8697D22}" presName="linearFlow" presStyleCnt="0">
        <dgm:presLayoutVars>
          <dgm:dir/>
          <dgm:animLvl val="lvl"/>
          <dgm:resizeHandles val="exact"/>
        </dgm:presLayoutVars>
      </dgm:prSet>
      <dgm:spPr/>
      <dgm:t>
        <a:bodyPr/>
        <a:lstStyle/>
        <a:p>
          <a:endParaRPr lang="en-US"/>
        </a:p>
      </dgm:t>
    </dgm:pt>
    <dgm:pt modelId="{4F69076D-A860-43D8-BFF5-5E4CFBC249EA}" type="pres">
      <dgm:prSet presAssocID="{846736C2-1E58-42C7-AF6F-0C33C8E48E32}" presName="composite" presStyleCnt="0"/>
      <dgm:spPr/>
    </dgm:pt>
    <dgm:pt modelId="{A0A9CEBC-E3C4-4292-862F-6D84E01CDCD7}" type="pres">
      <dgm:prSet presAssocID="{846736C2-1E58-42C7-AF6F-0C33C8E48E32}" presName="parentText" presStyleLbl="alignNode1" presStyleIdx="0" presStyleCnt="4">
        <dgm:presLayoutVars>
          <dgm:chMax val="1"/>
          <dgm:bulletEnabled val="1"/>
        </dgm:presLayoutVars>
      </dgm:prSet>
      <dgm:spPr/>
      <dgm:t>
        <a:bodyPr/>
        <a:lstStyle/>
        <a:p>
          <a:endParaRPr lang="en-US"/>
        </a:p>
      </dgm:t>
    </dgm:pt>
    <dgm:pt modelId="{DB9A9548-C825-4394-ABF8-E3FB58CB61D4}" type="pres">
      <dgm:prSet presAssocID="{846736C2-1E58-42C7-AF6F-0C33C8E48E32}" presName="descendantText" presStyleLbl="alignAcc1" presStyleIdx="0" presStyleCnt="4">
        <dgm:presLayoutVars>
          <dgm:bulletEnabled val="1"/>
        </dgm:presLayoutVars>
      </dgm:prSet>
      <dgm:spPr/>
      <dgm:t>
        <a:bodyPr/>
        <a:lstStyle/>
        <a:p>
          <a:endParaRPr lang="en-US"/>
        </a:p>
      </dgm:t>
    </dgm:pt>
    <dgm:pt modelId="{96790606-E72C-4957-9914-C392B82B15BF}" type="pres">
      <dgm:prSet presAssocID="{F47650D2-C4F4-40C6-95FA-6F24CA5438E7}" presName="sp" presStyleCnt="0"/>
      <dgm:spPr/>
    </dgm:pt>
    <dgm:pt modelId="{D3920F16-7D9B-408A-956B-C85CC7B3B391}" type="pres">
      <dgm:prSet presAssocID="{8167F827-36C0-41C3-98B8-F55D684A5345}" presName="composite" presStyleCnt="0"/>
      <dgm:spPr/>
    </dgm:pt>
    <dgm:pt modelId="{AF665F63-E906-4B86-B890-7DDDAEABD8BF}" type="pres">
      <dgm:prSet presAssocID="{8167F827-36C0-41C3-98B8-F55D684A5345}" presName="parentText" presStyleLbl="alignNode1" presStyleIdx="1" presStyleCnt="4">
        <dgm:presLayoutVars>
          <dgm:chMax val="1"/>
          <dgm:bulletEnabled val="1"/>
        </dgm:presLayoutVars>
      </dgm:prSet>
      <dgm:spPr/>
      <dgm:t>
        <a:bodyPr/>
        <a:lstStyle/>
        <a:p>
          <a:endParaRPr lang="en-US"/>
        </a:p>
      </dgm:t>
    </dgm:pt>
    <dgm:pt modelId="{B20C00C3-DE55-4AE9-808D-7AD032CDE64C}" type="pres">
      <dgm:prSet presAssocID="{8167F827-36C0-41C3-98B8-F55D684A5345}" presName="descendantText" presStyleLbl="alignAcc1" presStyleIdx="1" presStyleCnt="4">
        <dgm:presLayoutVars>
          <dgm:bulletEnabled val="1"/>
        </dgm:presLayoutVars>
      </dgm:prSet>
      <dgm:spPr/>
      <dgm:t>
        <a:bodyPr/>
        <a:lstStyle/>
        <a:p>
          <a:endParaRPr lang="en-US"/>
        </a:p>
      </dgm:t>
    </dgm:pt>
    <dgm:pt modelId="{86116516-6B17-4097-8690-F5DB3A22D5E3}" type="pres">
      <dgm:prSet presAssocID="{182B634C-DAA2-48A1-A1BC-11A1D4C80DA5}" presName="sp" presStyleCnt="0"/>
      <dgm:spPr/>
    </dgm:pt>
    <dgm:pt modelId="{45ACEF38-3287-49E7-9A1B-B0D11B436C45}" type="pres">
      <dgm:prSet presAssocID="{F06B85A8-6A60-4F28-8ACD-553A7C4EA1CD}" presName="composite" presStyleCnt="0"/>
      <dgm:spPr/>
    </dgm:pt>
    <dgm:pt modelId="{15970ED9-9183-4FBA-892D-B633716BD2BF}" type="pres">
      <dgm:prSet presAssocID="{F06B85A8-6A60-4F28-8ACD-553A7C4EA1CD}" presName="parentText" presStyleLbl="alignNode1" presStyleIdx="2" presStyleCnt="4">
        <dgm:presLayoutVars>
          <dgm:chMax val="1"/>
          <dgm:bulletEnabled val="1"/>
        </dgm:presLayoutVars>
      </dgm:prSet>
      <dgm:spPr/>
      <dgm:t>
        <a:bodyPr/>
        <a:lstStyle/>
        <a:p>
          <a:endParaRPr lang="en-US"/>
        </a:p>
      </dgm:t>
    </dgm:pt>
    <dgm:pt modelId="{5B494F6A-E538-4F3A-BFA6-3340CCAB3A7F}" type="pres">
      <dgm:prSet presAssocID="{F06B85A8-6A60-4F28-8ACD-553A7C4EA1CD}" presName="descendantText" presStyleLbl="alignAcc1" presStyleIdx="2" presStyleCnt="4">
        <dgm:presLayoutVars>
          <dgm:bulletEnabled val="1"/>
        </dgm:presLayoutVars>
      </dgm:prSet>
      <dgm:spPr/>
      <dgm:t>
        <a:bodyPr/>
        <a:lstStyle/>
        <a:p>
          <a:endParaRPr lang="en-US"/>
        </a:p>
      </dgm:t>
    </dgm:pt>
    <dgm:pt modelId="{F7C08E29-A5F8-4E3E-9364-CB43F4AE742A}" type="pres">
      <dgm:prSet presAssocID="{BCE50E3B-D839-4D6E-A49A-AEEB02A3CC45}" presName="sp" presStyleCnt="0"/>
      <dgm:spPr/>
    </dgm:pt>
    <dgm:pt modelId="{24D25CBD-CD31-4EFD-88A6-C17F4DD484C8}" type="pres">
      <dgm:prSet presAssocID="{09146A5C-632C-4D24-BD85-D2D001DEF3B3}" presName="composite" presStyleCnt="0"/>
      <dgm:spPr/>
    </dgm:pt>
    <dgm:pt modelId="{9B7F5B79-ECBD-401D-8F66-99447AB6F002}" type="pres">
      <dgm:prSet presAssocID="{09146A5C-632C-4D24-BD85-D2D001DEF3B3}" presName="parentText" presStyleLbl="alignNode1" presStyleIdx="3" presStyleCnt="4">
        <dgm:presLayoutVars>
          <dgm:chMax val="1"/>
          <dgm:bulletEnabled val="1"/>
        </dgm:presLayoutVars>
      </dgm:prSet>
      <dgm:spPr/>
      <dgm:t>
        <a:bodyPr/>
        <a:lstStyle/>
        <a:p>
          <a:endParaRPr lang="en-US"/>
        </a:p>
      </dgm:t>
    </dgm:pt>
    <dgm:pt modelId="{9C400A3C-B15E-4BC7-95AE-AECEF242752C}" type="pres">
      <dgm:prSet presAssocID="{09146A5C-632C-4D24-BD85-D2D001DEF3B3}" presName="descendantText" presStyleLbl="alignAcc1" presStyleIdx="3" presStyleCnt="4">
        <dgm:presLayoutVars>
          <dgm:bulletEnabled val="1"/>
        </dgm:presLayoutVars>
      </dgm:prSet>
      <dgm:spPr/>
      <dgm:t>
        <a:bodyPr/>
        <a:lstStyle/>
        <a:p>
          <a:endParaRPr lang="en-US"/>
        </a:p>
      </dgm:t>
    </dgm:pt>
  </dgm:ptLst>
  <dgm:cxnLst>
    <dgm:cxn modelId="{CFDD11CD-9D10-4184-B286-63E77F7318C0}" srcId="{09146A5C-632C-4D24-BD85-D2D001DEF3B3}" destId="{F604B4DF-3CB9-426B-B691-2206FB29E2D5}" srcOrd="0" destOrd="0" parTransId="{E2E85B03-328E-4E1D-BB35-CD0BD5AB05E0}" sibTransId="{2C6422DF-8079-4B33-84E7-B62755F7178B}"/>
    <dgm:cxn modelId="{57D3B1A4-DBA5-46F4-8ACC-BF9817180649}" type="presOf" srcId="{51EA612E-4AE9-4267-B67E-19E0C8697D22}" destId="{EF87BC93-8C7C-4AC7-8A48-52C231A7D558}" srcOrd="0" destOrd="0" presId="urn:microsoft.com/office/officeart/2005/8/layout/chevron2"/>
    <dgm:cxn modelId="{CD258602-0F77-4074-8A74-57CC7902756B}" type="presOf" srcId="{F06B85A8-6A60-4F28-8ACD-553A7C4EA1CD}" destId="{15970ED9-9183-4FBA-892D-B633716BD2BF}" srcOrd="0" destOrd="0" presId="urn:microsoft.com/office/officeart/2005/8/layout/chevron2"/>
    <dgm:cxn modelId="{D59749B1-1A8F-4F82-B2E2-71823D0C8A00}" srcId="{51EA612E-4AE9-4267-B67E-19E0C8697D22}" destId="{F06B85A8-6A60-4F28-8ACD-553A7C4EA1CD}" srcOrd="2" destOrd="0" parTransId="{953B9CF0-0FA0-452F-B493-EA7052E06A14}" sibTransId="{BCE50E3B-D839-4D6E-A49A-AEEB02A3CC45}"/>
    <dgm:cxn modelId="{02F37DA0-C8E2-43CB-AD4F-C9F218537E73}" type="presOf" srcId="{A21588A8-F4D2-4512-B64D-31EEC40E20B0}" destId="{B20C00C3-DE55-4AE9-808D-7AD032CDE64C}" srcOrd="0" destOrd="0" presId="urn:microsoft.com/office/officeart/2005/8/layout/chevron2"/>
    <dgm:cxn modelId="{0A3C5949-D62F-4535-AF49-F7F5D42866D6}" type="presOf" srcId="{09146A5C-632C-4D24-BD85-D2D001DEF3B3}" destId="{9B7F5B79-ECBD-401D-8F66-99447AB6F002}" srcOrd="0" destOrd="0" presId="urn:microsoft.com/office/officeart/2005/8/layout/chevron2"/>
    <dgm:cxn modelId="{0A0AD308-9DCA-4CDD-A474-631DCE66F289}" srcId="{51EA612E-4AE9-4267-B67E-19E0C8697D22}" destId="{846736C2-1E58-42C7-AF6F-0C33C8E48E32}" srcOrd="0" destOrd="0" parTransId="{86567CFB-8AE1-47A2-BD72-1EB6634E96B2}" sibTransId="{F47650D2-C4F4-40C6-95FA-6F24CA5438E7}"/>
    <dgm:cxn modelId="{7EB32658-C277-4F58-A524-411485168BBC}" srcId="{51EA612E-4AE9-4267-B67E-19E0C8697D22}" destId="{8167F827-36C0-41C3-98B8-F55D684A5345}" srcOrd="1" destOrd="0" parTransId="{7537E71F-68CF-450B-944C-9BD711F7E105}" sibTransId="{182B634C-DAA2-48A1-A1BC-11A1D4C80DA5}"/>
    <dgm:cxn modelId="{6C9F7891-6B69-483D-9903-0467E230A3D9}" srcId="{8167F827-36C0-41C3-98B8-F55D684A5345}" destId="{A21588A8-F4D2-4512-B64D-31EEC40E20B0}" srcOrd="0" destOrd="0" parTransId="{E5B72786-7E88-4E45-BAC9-3F613981BCEC}" sibTransId="{6DD28A1F-AA1D-4E9A-B9FC-17C458A6AAE2}"/>
    <dgm:cxn modelId="{4E18B45E-C2A1-4663-BF44-B295FCEE5F39}" type="presOf" srcId="{C68F6B69-78C6-4C22-9E05-A06624A553C2}" destId="{DB9A9548-C825-4394-ABF8-E3FB58CB61D4}" srcOrd="0" destOrd="0" presId="urn:microsoft.com/office/officeart/2005/8/layout/chevron2"/>
    <dgm:cxn modelId="{F59A1B5A-D1A3-4D59-854F-F4E7D3278F71}" srcId="{51EA612E-4AE9-4267-B67E-19E0C8697D22}" destId="{09146A5C-632C-4D24-BD85-D2D001DEF3B3}" srcOrd="3" destOrd="0" parTransId="{A39C2668-131F-46A4-959D-049686953811}" sibTransId="{259EFB8A-EE62-452F-9C86-AB80EA3B9884}"/>
    <dgm:cxn modelId="{5486157A-5BCD-4B4F-AB13-86CF13D9EFD9}" type="presOf" srcId="{8167F827-36C0-41C3-98B8-F55D684A5345}" destId="{AF665F63-E906-4B86-B890-7DDDAEABD8BF}" srcOrd="0" destOrd="0" presId="urn:microsoft.com/office/officeart/2005/8/layout/chevron2"/>
    <dgm:cxn modelId="{5EA56B4E-20C8-43D1-99F8-C9993A6CFB2B}" srcId="{F06B85A8-6A60-4F28-8ACD-553A7C4EA1CD}" destId="{628896EA-1312-4858-9C08-D8869019418F}" srcOrd="0" destOrd="0" parTransId="{9F423C1B-397A-4C7F-BFA9-730AD5F765C1}" sibTransId="{54FFB03D-5883-4BB3-929D-3D97504BDB81}"/>
    <dgm:cxn modelId="{9E0F13C6-CD18-4A2C-8D28-CCAAD77948D7}" type="presOf" srcId="{F604B4DF-3CB9-426B-B691-2206FB29E2D5}" destId="{9C400A3C-B15E-4BC7-95AE-AECEF242752C}" srcOrd="0" destOrd="0" presId="urn:microsoft.com/office/officeart/2005/8/layout/chevron2"/>
    <dgm:cxn modelId="{0159BCE7-271D-40ED-8829-C3C27C50041F}" srcId="{846736C2-1E58-42C7-AF6F-0C33C8E48E32}" destId="{C68F6B69-78C6-4C22-9E05-A06624A553C2}" srcOrd="0" destOrd="0" parTransId="{905C15FB-F770-463F-B8A9-5C15172E1F92}" sibTransId="{630E35CA-066F-45D8-8D33-D56D10E41790}"/>
    <dgm:cxn modelId="{062079A0-D5F0-49AE-9C81-AA2F8E94B3E7}" type="presOf" srcId="{628896EA-1312-4858-9C08-D8869019418F}" destId="{5B494F6A-E538-4F3A-BFA6-3340CCAB3A7F}" srcOrd="0" destOrd="0" presId="urn:microsoft.com/office/officeart/2005/8/layout/chevron2"/>
    <dgm:cxn modelId="{EE9489A6-45C4-471D-B9C9-0E669410A25B}" type="presOf" srcId="{846736C2-1E58-42C7-AF6F-0C33C8E48E32}" destId="{A0A9CEBC-E3C4-4292-862F-6D84E01CDCD7}" srcOrd="0" destOrd="0" presId="urn:microsoft.com/office/officeart/2005/8/layout/chevron2"/>
    <dgm:cxn modelId="{0268CEBA-8CFC-4FE9-831A-A10DADFC142C}" type="presParOf" srcId="{EF87BC93-8C7C-4AC7-8A48-52C231A7D558}" destId="{4F69076D-A860-43D8-BFF5-5E4CFBC249EA}" srcOrd="0" destOrd="0" presId="urn:microsoft.com/office/officeart/2005/8/layout/chevron2"/>
    <dgm:cxn modelId="{34566122-2B1A-4E8A-A88A-81EBEFA228ED}" type="presParOf" srcId="{4F69076D-A860-43D8-BFF5-5E4CFBC249EA}" destId="{A0A9CEBC-E3C4-4292-862F-6D84E01CDCD7}" srcOrd="0" destOrd="0" presId="urn:microsoft.com/office/officeart/2005/8/layout/chevron2"/>
    <dgm:cxn modelId="{ED109A94-985E-40E2-9584-5D07803630FD}" type="presParOf" srcId="{4F69076D-A860-43D8-BFF5-5E4CFBC249EA}" destId="{DB9A9548-C825-4394-ABF8-E3FB58CB61D4}" srcOrd="1" destOrd="0" presId="urn:microsoft.com/office/officeart/2005/8/layout/chevron2"/>
    <dgm:cxn modelId="{8B348526-C4DD-4EBB-972F-84FF111393B2}" type="presParOf" srcId="{EF87BC93-8C7C-4AC7-8A48-52C231A7D558}" destId="{96790606-E72C-4957-9914-C392B82B15BF}" srcOrd="1" destOrd="0" presId="urn:microsoft.com/office/officeart/2005/8/layout/chevron2"/>
    <dgm:cxn modelId="{2ACBE475-3E69-49A5-8577-310BC5203418}" type="presParOf" srcId="{EF87BC93-8C7C-4AC7-8A48-52C231A7D558}" destId="{D3920F16-7D9B-408A-956B-C85CC7B3B391}" srcOrd="2" destOrd="0" presId="urn:microsoft.com/office/officeart/2005/8/layout/chevron2"/>
    <dgm:cxn modelId="{2F7E8281-2632-4866-BB22-AB5B0B9087B3}" type="presParOf" srcId="{D3920F16-7D9B-408A-956B-C85CC7B3B391}" destId="{AF665F63-E906-4B86-B890-7DDDAEABD8BF}" srcOrd="0" destOrd="0" presId="urn:microsoft.com/office/officeart/2005/8/layout/chevron2"/>
    <dgm:cxn modelId="{98F2C483-54E7-4FEC-BB9D-C200B9937FC5}" type="presParOf" srcId="{D3920F16-7D9B-408A-956B-C85CC7B3B391}" destId="{B20C00C3-DE55-4AE9-808D-7AD032CDE64C}" srcOrd="1" destOrd="0" presId="urn:microsoft.com/office/officeart/2005/8/layout/chevron2"/>
    <dgm:cxn modelId="{DFBFB38F-99CF-4BB5-8AAF-B585C37A626D}" type="presParOf" srcId="{EF87BC93-8C7C-4AC7-8A48-52C231A7D558}" destId="{86116516-6B17-4097-8690-F5DB3A22D5E3}" srcOrd="3" destOrd="0" presId="urn:microsoft.com/office/officeart/2005/8/layout/chevron2"/>
    <dgm:cxn modelId="{BC8DCE27-3E78-4D33-9457-F103D09C3800}" type="presParOf" srcId="{EF87BC93-8C7C-4AC7-8A48-52C231A7D558}" destId="{45ACEF38-3287-49E7-9A1B-B0D11B436C45}" srcOrd="4" destOrd="0" presId="urn:microsoft.com/office/officeart/2005/8/layout/chevron2"/>
    <dgm:cxn modelId="{2608785D-C00D-472B-9D55-0443E6D8F823}" type="presParOf" srcId="{45ACEF38-3287-49E7-9A1B-B0D11B436C45}" destId="{15970ED9-9183-4FBA-892D-B633716BD2BF}" srcOrd="0" destOrd="0" presId="urn:microsoft.com/office/officeart/2005/8/layout/chevron2"/>
    <dgm:cxn modelId="{FED13F54-486F-4F38-8CBF-79B1495B3493}" type="presParOf" srcId="{45ACEF38-3287-49E7-9A1B-B0D11B436C45}" destId="{5B494F6A-E538-4F3A-BFA6-3340CCAB3A7F}" srcOrd="1" destOrd="0" presId="urn:microsoft.com/office/officeart/2005/8/layout/chevron2"/>
    <dgm:cxn modelId="{53D89F26-3ACD-4A75-BCDC-BCDFC48D7D18}" type="presParOf" srcId="{EF87BC93-8C7C-4AC7-8A48-52C231A7D558}" destId="{F7C08E29-A5F8-4E3E-9364-CB43F4AE742A}" srcOrd="5" destOrd="0" presId="urn:microsoft.com/office/officeart/2005/8/layout/chevron2"/>
    <dgm:cxn modelId="{E3417D0B-B4D5-45AB-AD70-13FDE05720E9}" type="presParOf" srcId="{EF87BC93-8C7C-4AC7-8A48-52C231A7D558}" destId="{24D25CBD-CD31-4EFD-88A6-C17F4DD484C8}" srcOrd="6" destOrd="0" presId="urn:microsoft.com/office/officeart/2005/8/layout/chevron2"/>
    <dgm:cxn modelId="{62CFF8E3-1ADC-40B9-A2BB-C73F08EF9D08}" type="presParOf" srcId="{24D25CBD-CD31-4EFD-88A6-C17F4DD484C8}" destId="{9B7F5B79-ECBD-401D-8F66-99447AB6F002}" srcOrd="0" destOrd="0" presId="urn:microsoft.com/office/officeart/2005/8/layout/chevron2"/>
    <dgm:cxn modelId="{D17C482C-C8B1-46FD-88B8-8CDB6C15F207}" type="presParOf" srcId="{24D25CBD-CD31-4EFD-88A6-C17F4DD484C8}" destId="{9C400A3C-B15E-4BC7-95AE-AECEF242752C}" srcOrd="1" destOrd="0" presId="urn:microsoft.com/office/officeart/2005/8/layout/chevron2"/>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7E7D38A-A78E-4500-BCEE-B23BF75E082F}"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F6F4C66D-6105-4222-808B-A9A679518B36}">
      <dgm:prSet phldrT="[Text]"/>
      <dgm:spPr/>
      <dgm:t>
        <a:bodyPr/>
        <a:lstStyle/>
        <a:p>
          <a:r>
            <a:rPr lang="en-US"/>
            <a:t>5</a:t>
          </a:r>
        </a:p>
      </dgm:t>
    </dgm:pt>
    <dgm:pt modelId="{D01B3756-FCBC-49C4-9CD0-8AD3CBC1AF48}" type="parTrans" cxnId="{FB1E8DA9-6D5C-446C-B3EF-FF5681094F9C}">
      <dgm:prSet/>
      <dgm:spPr/>
      <dgm:t>
        <a:bodyPr/>
        <a:lstStyle/>
        <a:p>
          <a:endParaRPr lang="en-US"/>
        </a:p>
      </dgm:t>
    </dgm:pt>
    <dgm:pt modelId="{9A1B19F9-2DA5-4EAD-9FF3-AE81C14B27BD}" type="sibTrans" cxnId="{FB1E8DA9-6D5C-446C-B3EF-FF5681094F9C}">
      <dgm:prSet/>
      <dgm:spPr/>
      <dgm:t>
        <a:bodyPr/>
        <a:lstStyle/>
        <a:p>
          <a:endParaRPr lang="en-US"/>
        </a:p>
      </dgm:t>
    </dgm:pt>
    <dgm:pt modelId="{4EAC953F-75D6-4B3C-8FB1-4F10DD1F8A22}">
      <dgm:prSet phldrT="[Text]"/>
      <dgm:spPr/>
      <dgm:t>
        <a:bodyPr/>
        <a:lstStyle/>
        <a:p>
          <a:r>
            <a:rPr lang="en-US"/>
            <a:t>Final draft</a:t>
          </a:r>
        </a:p>
      </dgm:t>
    </dgm:pt>
    <dgm:pt modelId="{213128A0-83C5-434D-A556-158EEDE053F3}" type="parTrans" cxnId="{5E3B7DA1-0E30-45CD-8738-ACC477FAE970}">
      <dgm:prSet/>
      <dgm:spPr/>
      <dgm:t>
        <a:bodyPr/>
        <a:lstStyle/>
        <a:p>
          <a:endParaRPr lang="en-US"/>
        </a:p>
      </dgm:t>
    </dgm:pt>
    <dgm:pt modelId="{10D36310-7D68-4F3E-AC0A-52E9733A57C0}" type="sibTrans" cxnId="{5E3B7DA1-0E30-45CD-8738-ACC477FAE970}">
      <dgm:prSet/>
      <dgm:spPr/>
      <dgm:t>
        <a:bodyPr/>
        <a:lstStyle/>
        <a:p>
          <a:endParaRPr lang="en-US"/>
        </a:p>
      </dgm:t>
    </dgm:pt>
    <dgm:pt modelId="{D964B79E-6CA7-4966-851A-0BABF64700B1}" type="pres">
      <dgm:prSet presAssocID="{87E7D38A-A78E-4500-BCEE-B23BF75E082F}" presName="linearFlow" presStyleCnt="0">
        <dgm:presLayoutVars>
          <dgm:dir/>
          <dgm:animLvl val="lvl"/>
          <dgm:resizeHandles val="exact"/>
        </dgm:presLayoutVars>
      </dgm:prSet>
      <dgm:spPr/>
      <dgm:t>
        <a:bodyPr/>
        <a:lstStyle/>
        <a:p>
          <a:endParaRPr lang="en-US"/>
        </a:p>
      </dgm:t>
    </dgm:pt>
    <dgm:pt modelId="{15C161D5-D8D2-4BCF-B8F3-A1600C2E305E}" type="pres">
      <dgm:prSet presAssocID="{F6F4C66D-6105-4222-808B-A9A679518B36}" presName="composite" presStyleCnt="0"/>
      <dgm:spPr/>
    </dgm:pt>
    <dgm:pt modelId="{AE04A22B-B0D1-440B-B922-06E50DDB2AB6}" type="pres">
      <dgm:prSet presAssocID="{F6F4C66D-6105-4222-808B-A9A679518B36}" presName="parentText" presStyleLbl="alignNode1" presStyleIdx="0" presStyleCnt="1">
        <dgm:presLayoutVars>
          <dgm:chMax val="1"/>
          <dgm:bulletEnabled val="1"/>
        </dgm:presLayoutVars>
      </dgm:prSet>
      <dgm:spPr/>
      <dgm:t>
        <a:bodyPr/>
        <a:lstStyle/>
        <a:p>
          <a:endParaRPr lang="en-US"/>
        </a:p>
      </dgm:t>
    </dgm:pt>
    <dgm:pt modelId="{479049AF-6AAB-4AF3-983C-1BB72E2532DF}" type="pres">
      <dgm:prSet presAssocID="{F6F4C66D-6105-4222-808B-A9A679518B36}" presName="descendantText" presStyleLbl="alignAcc1" presStyleIdx="0" presStyleCnt="1">
        <dgm:presLayoutVars>
          <dgm:bulletEnabled val="1"/>
        </dgm:presLayoutVars>
      </dgm:prSet>
      <dgm:spPr/>
      <dgm:t>
        <a:bodyPr/>
        <a:lstStyle/>
        <a:p>
          <a:endParaRPr lang="en-US"/>
        </a:p>
      </dgm:t>
    </dgm:pt>
  </dgm:ptLst>
  <dgm:cxnLst>
    <dgm:cxn modelId="{3EC24F74-43C4-40C5-8CD2-484369F1DC8F}" type="presOf" srcId="{4EAC953F-75D6-4B3C-8FB1-4F10DD1F8A22}" destId="{479049AF-6AAB-4AF3-983C-1BB72E2532DF}" srcOrd="0" destOrd="0" presId="urn:microsoft.com/office/officeart/2005/8/layout/chevron2"/>
    <dgm:cxn modelId="{FB1E8DA9-6D5C-446C-B3EF-FF5681094F9C}" srcId="{87E7D38A-A78E-4500-BCEE-B23BF75E082F}" destId="{F6F4C66D-6105-4222-808B-A9A679518B36}" srcOrd="0" destOrd="0" parTransId="{D01B3756-FCBC-49C4-9CD0-8AD3CBC1AF48}" sibTransId="{9A1B19F9-2DA5-4EAD-9FF3-AE81C14B27BD}"/>
    <dgm:cxn modelId="{1C68986E-91FA-48A0-9360-32985A78D518}" type="presOf" srcId="{F6F4C66D-6105-4222-808B-A9A679518B36}" destId="{AE04A22B-B0D1-440B-B922-06E50DDB2AB6}" srcOrd="0" destOrd="0" presId="urn:microsoft.com/office/officeart/2005/8/layout/chevron2"/>
    <dgm:cxn modelId="{1CDE18DB-2EB7-423C-8038-4BDBF1632AF3}" type="presOf" srcId="{87E7D38A-A78E-4500-BCEE-B23BF75E082F}" destId="{D964B79E-6CA7-4966-851A-0BABF64700B1}" srcOrd="0" destOrd="0" presId="urn:microsoft.com/office/officeart/2005/8/layout/chevron2"/>
    <dgm:cxn modelId="{5E3B7DA1-0E30-45CD-8738-ACC477FAE970}" srcId="{F6F4C66D-6105-4222-808B-A9A679518B36}" destId="{4EAC953F-75D6-4B3C-8FB1-4F10DD1F8A22}" srcOrd="0" destOrd="0" parTransId="{213128A0-83C5-434D-A556-158EEDE053F3}" sibTransId="{10D36310-7D68-4F3E-AC0A-52E9733A57C0}"/>
    <dgm:cxn modelId="{2EC50E73-69D6-448E-8D52-417AD0B81AA5}" type="presParOf" srcId="{D964B79E-6CA7-4966-851A-0BABF64700B1}" destId="{15C161D5-D8D2-4BCF-B8F3-A1600C2E305E}" srcOrd="0" destOrd="0" presId="urn:microsoft.com/office/officeart/2005/8/layout/chevron2"/>
    <dgm:cxn modelId="{26597DAD-8CB5-429E-88BB-A62B948AB6AE}" type="presParOf" srcId="{15C161D5-D8D2-4BCF-B8F3-A1600C2E305E}" destId="{AE04A22B-B0D1-440B-B922-06E50DDB2AB6}" srcOrd="0" destOrd="0" presId="urn:microsoft.com/office/officeart/2005/8/layout/chevron2"/>
    <dgm:cxn modelId="{02CA9FDB-78FC-423C-ADA0-9B2C8CCFC5B7}" type="presParOf" srcId="{15C161D5-D8D2-4BCF-B8F3-A1600C2E305E}" destId="{479049AF-6AAB-4AF3-983C-1BB72E2532DF}" srcOrd="1" destOrd="0" presId="urn:microsoft.com/office/officeart/2005/8/layout/chevron2"/>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623937F-E7B7-4672-844F-1CF2F14AE5AD}"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BEA47F36-6AA1-4B96-8415-6BB6F44A10FF}">
      <dgm:prSet phldrT="[Text]"/>
      <dgm:spPr>
        <a:solidFill>
          <a:schemeClr val="accent1">
            <a:lumMod val="20000"/>
            <a:lumOff val="80000"/>
          </a:schemeClr>
        </a:solidFill>
        <a:ln>
          <a:solidFill>
            <a:schemeClr val="accent2">
              <a:lumMod val="20000"/>
              <a:lumOff val="80000"/>
            </a:schemeClr>
          </a:solidFill>
        </a:ln>
      </dgm:spPr>
      <dgm:t>
        <a:bodyPr/>
        <a:lstStyle/>
        <a:p>
          <a:r>
            <a:rPr lang="en-GB" dirty="0">
              <a:solidFill>
                <a:schemeClr val="tx1"/>
              </a:solidFill>
              <a:latin typeface="+mn-lt"/>
            </a:rPr>
            <a:t>Text Forms or Types</a:t>
          </a:r>
        </a:p>
      </dgm:t>
    </dgm:pt>
    <dgm:pt modelId="{0A17E9D3-3370-4FDA-9BB9-141EC7094746}" type="parTrans" cxnId="{1363E977-9346-4F15-AA7E-1B31010D4F5E}">
      <dgm:prSet/>
      <dgm:spPr/>
      <dgm:t>
        <a:bodyPr/>
        <a:lstStyle/>
        <a:p>
          <a:endParaRPr lang="en-GB"/>
        </a:p>
      </dgm:t>
    </dgm:pt>
    <dgm:pt modelId="{6631BE7E-8C56-4263-ACF5-E95CFEE4828B}" type="sibTrans" cxnId="{1363E977-9346-4F15-AA7E-1B31010D4F5E}">
      <dgm:prSet/>
      <dgm:spPr/>
      <dgm:t>
        <a:bodyPr/>
        <a:lstStyle/>
        <a:p>
          <a:endParaRPr lang="en-GB"/>
        </a:p>
      </dgm:t>
    </dgm:pt>
    <dgm:pt modelId="{61AF13C1-8FBE-4B0B-8657-EE66BFCADBA0}">
      <dgm:prSet phldrT="[Text]" custT="1"/>
      <dgm:spPr>
        <a:solidFill>
          <a:schemeClr val="accent1">
            <a:lumMod val="40000"/>
            <a:lumOff val="60000"/>
          </a:schemeClr>
        </a:solidFill>
      </dgm:spPr>
      <dgm:t>
        <a:bodyPr/>
        <a:lstStyle/>
        <a:p>
          <a:r>
            <a:rPr lang="en-GB" sz="1400" dirty="0">
              <a:latin typeface="+mn-lt"/>
            </a:rPr>
            <a:t>Text Structure</a:t>
          </a:r>
        </a:p>
      </dgm:t>
    </dgm:pt>
    <dgm:pt modelId="{14341E93-4FBB-4177-BC29-3A0123EC3735}" type="parTrans" cxnId="{213D04E5-D30D-4092-9ECB-A372E51132FE}">
      <dgm:prSet/>
      <dgm:spPr/>
      <dgm:t>
        <a:bodyPr/>
        <a:lstStyle/>
        <a:p>
          <a:endParaRPr lang="en-GB" dirty="0"/>
        </a:p>
      </dgm:t>
    </dgm:pt>
    <dgm:pt modelId="{85F55BD6-9B55-428D-9C7C-8A16F3A0D2D5}" type="sibTrans" cxnId="{213D04E5-D30D-4092-9ECB-A372E51132FE}">
      <dgm:prSet/>
      <dgm:spPr/>
      <dgm:t>
        <a:bodyPr/>
        <a:lstStyle/>
        <a:p>
          <a:endParaRPr lang="en-GB"/>
        </a:p>
      </dgm:t>
    </dgm:pt>
    <dgm:pt modelId="{C6AE72E9-6A7E-43AE-9438-300E28913717}">
      <dgm:prSet phldrT="[Text]" custT="1"/>
      <dgm:spPr>
        <a:solidFill>
          <a:schemeClr val="accent1">
            <a:lumMod val="60000"/>
            <a:lumOff val="40000"/>
          </a:schemeClr>
        </a:solidFill>
      </dgm:spPr>
      <dgm:t>
        <a:bodyPr/>
        <a:lstStyle/>
        <a:p>
          <a:r>
            <a:rPr lang="en-GB" sz="1100" dirty="0">
              <a:latin typeface="+mn-lt"/>
            </a:rPr>
            <a:t>Text Organisation</a:t>
          </a:r>
        </a:p>
      </dgm:t>
    </dgm:pt>
    <dgm:pt modelId="{E356B53E-C6DA-4A29-9146-2D8BF2588C4D}" type="parTrans" cxnId="{5364AC43-6D47-4F5F-98BB-98DD14E0CDB4}">
      <dgm:prSet/>
      <dgm:spPr/>
      <dgm:t>
        <a:bodyPr/>
        <a:lstStyle/>
        <a:p>
          <a:endParaRPr lang="en-GB" dirty="0"/>
        </a:p>
      </dgm:t>
    </dgm:pt>
    <dgm:pt modelId="{9B0A641C-A932-4814-8007-865678E491F1}" type="sibTrans" cxnId="{5364AC43-6D47-4F5F-98BB-98DD14E0CDB4}">
      <dgm:prSet/>
      <dgm:spPr/>
      <dgm:t>
        <a:bodyPr/>
        <a:lstStyle/>
        <a:p>
          <a:endParaRPr lang="en-GB"/>
        </a:p>
      </dgm:t>
    </dgm:pt>
    <dgm:pt modelId="{2D131411-9CD9-48D6-A3B7-AFBED4A1412C}">
      <dgm:prSet phldrT="[Text]"/>
      <dgm:spPr>
        <a:solidFill>
          <a:schemeClr val="accent1">
            <a:lumMod val="75000"/>
          </a:schemeClr>
        </a:solidFill>
      </dgm:spPr>
      <dgm:t>
        <a:bodyPr/>
        <a:lstStyle/>
        <a:p>
          <a:r>
            <a:rPr lang="en-GB" dirty="0">
              <a:latin typeface="+mn-lt"/>
            </a:rPr>
            <a:t>Language Features</a:t>
          </a:r>
        </a:p>
      </dgm:t>
    </dgm:pt>
    <dgm:pt modelId="{899C02C1-6658-416D-ADE1-152C890F58DE}" type="parTrans" cxnId="{A33754F5-5792-458A-A5C7-A813DD6A5A39}">
      <dgm:prSet/>
      <dgm:spPr/>
      <dgm:t>
        <a:bodyPr/>
        <a:lstStyle/>
        <a:p>
          <a:endParaRPr lang="en-GB" dirty="0"/>
        </a:p>
      </dgm:t>
    </dgm:pt>
    <dgm:pt modelId="{A8FAFFFB-C8C8-40E5-AE89-8630F0D0F1E7}" type="sibTrans" cxnId="{A33754F5-5792-458A-A5C7-A813DD6A5A39}">
      <dgm:prSet/>
      <dgm:spPr/>
      <dgm:t>
        <a:bodyPr/>
        <a:lstStyle/>
        <a:p>
          <a:endParaRPr lang="en-GB"/>
        </a:p>
      </dgm:t>
    </dgm:pt>
    <dgm:pt modelId="{C8C94BD4-D407-4624-B2D7-93B6D87FE100}">
      <dgm:prSet phldrT="[Text]" custT="1"/>
      <dgm:spPr>
        <a:solidFill>
          <a:schemeClr val="accent1"/>
        </a:solidFill>
      </dgm:spPr>
      <dgm:t>
        <a:bodyPr/>
        <a:lstStyle/>
        <a:p>
          <a:r>
            <a:rPr lang="en-GB" sz="1600" dirty="0">
              <a:latin typeface="+mn-lt"/>
            </a:rPr>
            <a:t>Purpose</a:t>
          </a:r>
          <a:endParaRPr lang="en-GB" sz="900" dirty="0">
            <a:latin typeface="+mn-lt"/>
          </a:endParaRPr>
        </a:p>
      </dgm:t>
    </dgm:pt>
    <dgm:pt modelId="{84E20C48-2908-4B38-A93F-010BA2BFE07F}" type="parTrans" cxnId="{49B4D994-6986-4E07-8111-A79BB6D87804}">
      <dgm:prSet/>
      <dgm:spPr/>
      <dgm:t>
        <a:bodyPr/>
        <a:lstStyle/>
        <a:p>
          <a:endParaRPr lang="en-GB" dirty="0"/>
        </a:p>
      </dgm:t>
    </dgm:pt>
    <dgm:pt modelId="{944A64DD-5965-4C98-BE30-1C9B4EC119E6}" type="sibTrans" cxnId="{49B4D994-6986-4E07-8111-A79BB6D87804}">
      <dgm:prSet/>
      <dgm:spPr/>
      <dgm:t>
        <a:bodyPr/>
        <a:lstStyle/>
        <a:p>
          <a:endParaRPr lang="en-GB"/>
        </a:p>
      </dgm:t>
    </dgm:pt>
    <dgm:pt modelId="{58A2CFC4-899A-459D-A3AD-BE0FA705CCD0}" type="pres">
      <dgm:prSet presAssocID="{4623937F-E7B7-4672-844F-1CF2F14AE5AD}" presName="cycle" presStyleCnt="0">
        <dgm:presLayoutVars>
          <dgm:chMax val="1"/>
          <dgm:dir/>
          <dgm:animLvl val="ctr"/>
          <dgm:resizeHandles val="exact"/>
        </dgm:presLayoutVars>
      </dgm:prSet>
      <dgm:spPr/>
      <dgm:t>
        <a:bodyPr/>
        <a:lstStyle/>
        <a:p>
          <a:endParaRPr lang="en-US"/>
        </a:p>
      </dgm:t>
    </dgm:pt>
    <dgm:pt modelId="{86140E69-678D-4A9C-84BC-43CFDC1DD337}" type="pres">
      <dgm:prSet presAssocID="{BEA47F36-6AA1-4B96-8415-6BB6F44A10FF}" presName="centerShape" presStyleLbl="node0" presStyleIdx="0" presStyleCnt="1"/>
      <dgm:spPr/>
      <dgm:t>
        <a:bodyPr/>
        <a:lstStyle/>
        <a:p>
          <a:endParaRPr lang="en-US"/>
        </a:p>
      </dgm:t>
    </dgm:pt>
    <dgm:pt modelId="{ACA007DB-2704-4718-ACBC-1264CD93DDD1}" type="pres">
      <dgm:prSet presAssocID="{14341E93-4FBB-4177-BC29-3A0123EC3735}" presName="Name9" presStyleLbl="parChTrans1D2" presStyleIdx="0" presStyleCnt="4"/>
      <dgm:spPr/>
      <dgm:t>
        <a:bodyPr/>
        <a:lstStyle/>
        <a:p>
          <a:endParaRPr lang="en-US"/>
        </a:p>
      </dgm:t>
    </dgm:pt>
    <dgm:pt modelId="{C6826378-57ED-4F50-BF88-5163BEC581FF}" type="pres">
      <dgm:prSet presAssocID="{14341E93-4FBB-4177-BC29-3A0123EC3735}" presName="connTx" presStyleLbl="parChTrans1D2" presStyleIdx="0" presStyleCnt="4"/>
      <dgm:spPr/>
      <dgm:t>
        <a:bodyPr/>
        <a:lstStyle/>
        <a:p>
          <a:endParaRPr lang="en-US"/>
        </a:p>
      </dgm:t>
    </dgm:pt>
    <dgm:pt modelId="{36569628-F193-4E1E-924C-8DFD7C80C621}" type="pres">
      <dgm:prSet presAssocID="{61AF13C1-8FBE-4B0B-8657-EE66BFCADBA0}" presName="node" presStyleLbl="node1" presStyleIdx="0" presStyleCnt="4" custScaleX="162372" custScaleY="142517">
        <dgm:presLayoutVars>
          <dgm:bulletEnabled val="1"/>
        </dgm:presLayoutVars>
      </dgm:prSet>
      <dgm:spPr/>
      <dgm:t>
        <a:bodyPr/>
        <a:lstStyle/>
        <a:p>
          <a:endParaRPr lang="en-US"/>
        </a:p>
      </dgm:t>
    </dgm:pt>
    <dgm:pt modelId="{539937EB-049B-4F92-960C-44443515D101}" type="pres">
      <dgm:prSet presAssocID="{E356B53E-C6DA-4A29-9146-2D8BF2588C4D}" presName="Name9" presStyleLbl="parChTrans1D2" presStyleIdx="1" presStyleCnt="4"/>
      <dgm:spPr/>
      <dgm:t>
        <a:bodyPr/>
        <a:lstStyle/>
        <a:p>
          <a:endParaRPr lang="en-US"/>
        </a:p>
      </dgm:t>
    </dgm:pt>
    <dgm:pt modelId="{B4BACE3C-E975-4024-84AF-B7CEA31CA807}" type="pres">
      <dgm:prSet presAssocID="{E356B53E-C6DA-4A29-9146-2D8BF2588C4D}" presName="connTx" presStyleLbl="parChTrans1D2" presStyleIdx="1" presStyleCnt="4"/>
      <dgm:spPr/>
      <dgm:t>
        <a:bodyPr/>
        <a:lstStyle/>
        <a:p>
          <a:endParaRPr lang="en-US"/>
        </a:p>
      </dgm:t>
    </dgm:pt>
    <dgm:pt modelId="{F9E873BB-6946-41B6-ADE9-9BAAF50EF0BD}" type="pres">
      <dgm:prSet presAssocID="{C6AE72E9-6A7E-43AE-9438-300E28913717}" presName="node" presStyleLbl="node1" presStyleIdx="1" presStyleCnt="4" custScaleX="175397" custScaleY="144601" custRadScaleRad="121869" custRadScaleInc="-7904">
        <dgm:presLayoutVars>
          <dgm:bulletEnabled val="1"/>
        </dgm:presLayoutVars>
      </dgm:prSet>
      <dgm:spPr/>
      <dgm:t>
        <a:bodyPr/>
        <a:lstStyle/>
        <a:p>
          <a:endParaRPr lang="en-US"/>
        </a:p>
      </dgm:t>
    </dgm:pt>
    <dgm:pt modelId="{40D1A131-3DE7-49F0-B430-8C6468D8D53B}" type="pres">
      <dgm:prSet presAssocID="{899C02C1-6658-416D-ADE1-152C890F58DE}" presName="Name9" presStyleLbl="parChTrans1D2" presStyleIdx="2" presStyleCnt="4"/>
      <dgm:spPr/>
      <dgm:t>
        <a:bodyPr/>
        <a:lstStyle/>
        <a:p>
          <a:endParaRPr lang="en-US"/>
        </a:p>
      </dgm:t>
    </dgm:pt>
    <dgm:pt modelId="{89005D15-0122-44A8-BAC3-1CCF98D8E374}" type="pres">
      <dgm:prSet presAssocID="{899C02C1-6658-416D-ADE1-152C890F58DE}" presName="connTx" presStyleLbl="parChTrans1D2" presStyleIdx="2" presStyleCnt="4"/>
      <dgm:spPr/>
      <dgm:t>
        <a:bodyPr/>
        <a:lstStyle/>
        <a:p>
          <a:endParaRPr lang="en-US"/>
        </a:p>
      </dgm:t>
    </dgm:pt>
    <dgm:pt modelId="{92932DC5-B869-413B-97DA-EA56E7BF9DF6}" type="pres">
      <dgm:prSet presAssocID="{2D131411-9CD9-48D6-A3B7-AFBED4A1412C}" presName="node" presStyleLbl="node1" presStyleIdx="2" presStyleCnt="4" custScaleX="165405" custScaleY="116471">
        <dgm:presLayoutVars>
          <dgm:bulletEnabled val="1"/>
        </dgm:presLayoutVars>
      </dgm:prSet>
      <dgm:spPr/>
      <dgm:t>
        <a:bodyPr/>
        <a:lstStyle/>
        <a:p>
          <a:endParaRPr lang="en-US"/>
        </a:p>
      </dgm:t>
    </dgm:pt>
    <dgm:pt modelId="{9F23FFBB-E25A-42A6-A464-1CA9C4F34EF5}" type="pres">
      <dgm:prSet presAssocID="{84E20C48-2908-4B38-A93F-010BA2BFE07F}" presName="Name9" presStyleLbl="parChTrans1D2" presStyleIdx="3" presStyleCnt="4"/>
      <dgm:spPr/>
      <dgm:t>
        <a:bodyPr/>
        <a:lstStyle/>
        <a:p>
          <a:endParaRPr lang="en-US"/>
        </a:p>
      </dgm:t>
    </dgm:pt>
    <dgm:pt modelId="{A4A4374A-CA97-4D92-B324-8885303B9E16}" type="pres">
      <dgm:prSet presAssocID="{84E20C48-2908-4B38-A93F-010BA2BFE07F}" presName="connTx" presStyleLbl="parChTrans1D2" presStyleIdx="3" presStyleCnt="4"/>
      <dgm:spPr/>
      <dgm:t>
        <a:bodyPr/>
        <a:lstStyle/>
        <a:p>
          <a:endParaRPr lang="en-US"/>
        </a:p>
      </dgm:t>
    </dgm:pt>
    <dgm:pt modelId="{E1426140-4D9A-449F-9921-D6FBD42AAA79}" type="pres">
      <dgm:prSet presAssocID="{C8C94BD4-D407-4624-B2D7-93B6D87FE100}" presName="node" presStyleLbl="node1" presStyleIdx="3" presStyleCnt="4" custScaleX="169834" custScaleY="120671" custRadScaleRad="97156" custRadScaleInc="1753">
        <dgm:presLayoutVars>
          <dgm:bulletEnabled val="1"/>
        </dgm:presLayoutVars>
      </dgm:prSet>
      <dgm:spPr/>
      <dgm:t>
        <a:bodyPr/>
        <a:lstStyle/>
        <a:p>
          <a:endParaRPr lang="en-US"/>
        </a:p>
      </dgm:t>
    </dgm:pt>
  </dgm:ptLst>
  <dgm:cxnLst>
    <dgm:cxn modelId="{301DBE8A-A35D-3C45-988D-B89F2BCF85E4}" type="presOf" srcId="{4623937F-E7B7-4672-844F-1CF2F14AE5AD}" destId="{58A2CFC4-899A-459D-A3AD-BE0FA705CCD0}" srcOrd="0" destOrd="0" presId="urn:microsoft.com/office/officeart/2005/8/layout/radial1"/>
    <dgm:cxn modelId="{4BD41061-600A-E041-A5E7-3035A6CE32C9}" type="presOf" srcId="{BEA47F36-6AA1-4B96-8415-6BB6F44A10FF}" destId="{86140E69-678D-4A9C-84BC-43CFDC1DD337}" srcOrd="0" destOrd="0" presId="urn:microsoft.com/office/officeart/2005/8/layout/radial1"/>
    <dgm:cxn modelId="{6E7AE809-F92B-E74C-A74D-2E470C3AF981}" type="presOf" srcId="{84E20C48-2908-4B38-A93F-010BA2BFE07F}" destId="{9F23FFBB-E25A-42A6-A464-1CA9C4F34EF5}" srcOrd="0" destOrd="0" presId="urn:microsoft.com/office/officeart/2005/8/layout/radial1"/>
    <dgm:cxn modelId="{1E990C8A-90E6-744A-A7F9-87AD22F02982}" type="presOf" srcId="{2D131411-9CD9-48D6-A3B7-AFBED4A1412C}" destId="{92932DC5-B869-413B-97DA-EA56E7BF9DF6}" srcOrd="0" destOrd="0" presId="urn:microsoft.com/office/officeart/2005/8/layout/radial1"/>
    <dgm:cxn modelId="{E6CD3770-755F-8B44-AA4A-037E3C08C7D8}" type="presOf" srcId="{E356B53E-C6DA-4A29-9146-2D8BF2588C4D}" destId="{539937EB-049B-4F92-960C-44443515D101}" srcOrd="0" destOrd="0" presId="urn:microsoft.com/office/officeart/2005/8/layout/radial1"/>
    <dgm:cxn modelId="{5364AC43-6D47-4F5F-98BB-98DD14E0CDB4}" srcId="{BEA47F36-6AA1-4B96-8415-6BB6F44A10FF}" destId="{C6AE72E9-6A7E-43AE-9438-300E28913717}" srcOrd="1" destOrd="0" parTransId="{E356B53E-C6DA-4A29-9146-2D8BF2588C4D}" sibTransId="{9B0A641C-A932-4814-8007-865678E491F1}"/>
    <dgm:cxn modelId="{F8142365-9620-2B45-ADAF-730547DE2A4E}" type="presOf" srcId="{61AF13C1-8FBE-4B0B-8657-EE66BFCADBA0}" destId="{36569628-F193-4E1E-924C-8DFD7C80C621}" srcOrd="0" destOrd="0" presId="urn:microsoft.com/office/officeart/2005/8/layout/radial1"/>
    <dgm:cxn modelId="{C4B97029-66E8-FE47-953C-A2492C5C6950}" type="presOf" srcId="{C6AE72E9-6A7E-43AE-9438-300E28913717}" destId="{F9E873BB-6946-41B6-ADE9-9BAAF50EF0BD}" srcOrd="0" destOrd="0" presId="urn:microsoft.com/office/officeart/2005/8/layout/radial1"/>
    <dgm:cxn modelId="{49B4D994-6986-4E07-8111-A79BB6D87804}" srcId="{BEA47F36-6AA1-4B96-8415-6BB6F44A10FF}" destId="{C8C94BD4-D407-4624-B2D7-93B6D87FE100}" srcOrd="3" destOrd="0" parTransId="{84E20C48-2908-4B38-A93F-010BA2BFE07F}" sibTransId="{944A64DD-5965-4C98-BE30-1C9B4EC119E6}"/>
    <dgm:cxn modelId="{A33754F5-5792-458A-A5C7-A813DD6A5A39}" srcId="{BEA47F36-6AA1-4B96-8415-6BB6F44A10FF}" destId="{2D131411-9CD9-48D6-A3B7-AFBED4A1412C}" srcOrd="2" destOrd="0" parTransId="{899C02C1-6658-416D-ADE1-152C890F58DE}" sibTransId="{A8FAFFFB-C8C8-40E5-AE89-8630F0D0F1E7}"/>
    <dgm:cxn modelId="{1363E977-9346-4F15-AA7E-1B31010D4F5E}" srcId="{4623937F-E7B7-4672-844F-1CF2F14AE5AD}" destId="{BEA47F36-6AA1-4B96-8415-6BB6F44A10FF}" srcOrd="0" destOrd="0" parTransId="{0A17E9D3-3370-4FDA-9BB9-141EC7094746}" sibTransId="{6631BE7E-8C56-4263-ACF5-E95CFEE4828B}"/>
    <dgm:cxn modelId="{E884B701-2BC6-9848-AEB5-0B14A63EB60B}" type="presOf" srcId="{899C02C1-6658-416D-ADE1-152C890F58DE}" destId="{40D1A131-3DE7-49F0-B430-8C6468D8D53B}" srcOrd="0" destOrd="0" presId="urn:microsoft.com/office/officeart/2005/8/layout/radial1"/>
    <dgm:cxn modelId="{213D04E5-D30D-4092-9ECB-A372E51132FE}" srcId="{BEA47F36-6AA1-4B96-8415-6BB6F44A10FF}" destId="{61AF13C1-8FBE-4B0B-8657-EE66BFCADBA0}" srcOrd="0" destOrd="0" parTransId="{14341E93-4FBB-4177-BC29-3A0123EC3735}" sibTransId="{85F55BD6-9B55-428D-9C7C-8A16F3A0D2D5}"/>
    <dgm:cxn modelId="{0B76E1E1-2A9F-5041-B648-6B73B7750C15}" type="presOf" srcId="{84E20C48-2908-4B38-A93F-010BA2BFE07F}" destId="{A4A4374A-CA97-4D92-B324-8885303B9E16}" srcOrd="1" destOrd="0" presId="urn:microsoft.com/office/officeart/2005/8/layout/radial1"/>
    <dgm:cxn modelId="{A538CDF9-5867-5845-82C2-D1814EAEB469}" type="presOf" srcId="{899C02C1-6658-416D-ADE1-152C890F58DE}" destId="{89005D15-0122-44A8-BAC3-1CCF98D8E374}" srcOrd="1" destOrd="0" presId="urn:microsoft.com/office/officeart/2005/8/layout/radial1"/>
    <dgm:cxn modelId="{E132C78D-59CC-9941-BDCD-B23D5A9B1F76}" type="presOf" srcId="{C8C94BD4-D407-4624-B2D7-93B6D87FE100}" destId="{E1426140-4D9A-449F-9921-D6FBD42AAA79}" srcOrd="0" destOrd="0" presId="urn:microsoft.com/office/officeart/2005/8/layout/radial1"/>
    <dgm:cxn modelId="{8167CDD0-3CF5-414F-BE79-A4B544A8F418}" type="presOf" srcId="{E356B53E-C6DA-4A29-9146-2D8BF2588C4D}" destId="{B4BACE3C-E975-4024-84AF-B7CEA31CA807}" srcOrd="1" destOrd="0" presId="urn:microsoft.com/office/officeart/2005/8/layout/radial1"/>
    <dgm:cxn modelId="{EB666901-5B31-B645-9A31-4D3AC4A1A531}" type="presOf" srcId="{14341E93-4FBB-4177-BC29-3A0123EC3735}" destId="{C6826378-57ED-4F50-BF88-5163BEC581FF}" srcOrd="1" destOrd="0" presId="urn:microsoft.com/office/officeart/2005/8/layout/radial1"/>
    <dgm:cxn modelId="{D06444C0-2AB1-AD42-8D0E-B8712A73E09B}" type="presOf" srcId="{14341E93-4FBB-4177-BC29-3A0123EC3735}" destId="{ACA007DB-2704-4718-ACBC-1264CD93DDD1}" srcOrd="0" destOrd="0" presId="urn:microsoft.com/office/officeart/2005/8/layout/radial1"/>
    <dgm:cxn modelId="{6A92BBD9-50A5-8242-BBEA-87FA473F8AF2}" type="presParOf" srcId="{58A2CFC4-899A-459D-A3AD-BE0FA705CCD0}" destId="{86140E69-678D-4A9C-84BC-43CFDC1DD337}" srcOrd="0" destOrd="0" presId="urn:microsoft.com/office/officeart/2005/8/layout/radial1"/>
    <dgm:cxn modelId="{8761EFAA-40D7-3E40-B277-20DD18FC7250}" type="presParOf" srcId="{58A2CFC4-899A-459D-A3AD-BE0FA705CCD0}" destId="{ACA007DB-2704-4718-ACBC-1264CD93DDD1}" srcOrd="1" destOrd="0" presId="urn:microsoft.com/office/officeart/2005/8/layout/radial1"/>
    <dgm:cxn modelId="{41848B6C-566E-C64B-9595-F3D493301FAF}" type="presParOf" srcId="{ACA007DB-2704-4718-ACBC-1264CD93DDD1}" destId="{C6826378-57ED-4F50-BF88-5163BEC581FF}" srcOrd="0" destOrd="0" presId="urn:microsoft.com/office/officeart/2005/8/layout/radial1"/>
    <dgm:cxn modelId="{BDE16BE0-227D-DB4C-967D-19FF363F84AE}" type="presParOf" srcId="{58A2CFC4-899A-459D-A3AD-BE0FA705CCD0}" destId="{36569628-F193-4E1E-924C-8DFD7C80C621}" srcOrd="2" destOrd="0" presId="urn:microsoft.com/office/officeart/2005/8/layout/radial1"/>
    <dgm:cxn modelId="{6A290B48-2B5F-0642-9958-5040CBA89F6E}" type="presParOf" srcId="{58A2CFC4-899A-459D-A3AD-BE0FA705CCD0}" destId="{539937EB-049B-4F92-960C-44443515D101}" srcOrd="3" destOrd="0" presId="urn:microsoft.com/office/officeart/2005/8/layout/radial1"/>
    <dgm:cxn modelId="{80FFFBF8-031E-9C46-899F-22CFDF2A5818}" type="presParOf" srcId="{539937EB-049B-4F92-960C-44443515D101}" destId="{B4BACE3C-E975-4024-84AF-B7CEA31CA807}" srcOrd="0" destOrd="0" presId="urn:microsoft.com/office/officeart/2005/8/layout/radial1"/>
    <dgm:cxn modelId="{20FB3B45-0766-7047-B369-E92CEC87349C}" type="presParOf" srcId="{58A2CFC4-899A-459D-A3AD-BE0FA705CCD0}" destId="{F9E873BB-6946-41B6-ADE9-9BAAF50EF0BD}" srcOrd="4" destOrd="0" presId="urn:microsoft.com/office/officeart/2005/8/layout/radial1"/>
    <dgm:cxn modelId="{7C9FCD79-C664-CA4C-82CD-B24DB06049B4}" type="presParOf" srcId="{58A2CFC4-899A-459D-A3AD-BE0FA705CCD0}" destId="{40D1A131-3DE7-49F0-B430-8C6468D8D53B}" srcOrd="5" destOrd="0" presId="urn:microsoft.com/office/officeart/2005/8/layout/radial1"/>
    <dgm:cxn modelId="{9A871208-7B15-1349-81D1-37104F2B4B13}" type="presParOf" srcId="{40D1A131-3DE7-49F0-B430-8C6468D8D53B}" destId="{89005D15-0122-44A8-BAC3-1CCF98D8E374}" srcOrd="0" destOrd="0" presId="urn:microsoft.com/office/officeart/2005/8/layout/radial1"/>
    <dgm:cxn modelId="{328FF76F-0E13-3E4E-8B7A-FBF03696D2ED}" type="presParOf" srcId="{58A2CFC4-899A-459D-A3AD-BE0FA705CCD0}" destId="{92932DC5-B869-413B-97DA-EA56E7BF9DF6}" srcOrd="6" destOrd="0" presId="urn:microsoft.com/office/officeart/2005/8/layout/radial1"/>
    <dgm:cxn modelId="{DC90352D-FCFD-F046-AABE-31CBB972D83D}" type="presParOf" srcId="{58A2CFC4-899A-459D-A3AD-BE0FA705CCD0}" destId="{9F23FFBB-E25A-42A6-A464-1CA9C4F34EF5}" srcOrd="7" destOrd="0" presId="urn:microsoft.com/office/officeart/2005/8/layout/radial1"/>
    <dgm:cxn modelId="{6BF58FFF-D3D6-334C-898C-011ABCA8C12D}" type="presParOf" srcId="{9F23FFBB-E25A-42A6-A464-1CA9C4F34EF5}" destId="{A4A4374A-CA97-4D92-B324-8885303B9E16}" srcOrd="0" destOrd="0" presId="urn:microsoft.com/office/officeart/2005/8/layout/radial1"/>
    <dgm:cxn modelId="{039433F9-BC23-8E4D-B406-4B80287E668C}" type="presParOf" srcId="{58A2CFC4-899A-459D-A3AD-BE0FA705CCD0}" destId="{E1426140-4D9A-449F-9921-D6FBD42AAA79}" srcOrd="8" destOrd="0" presId="urn:microsoft.com/office/officeart/2005/8/layout/radial1"/>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1B6838-6BBE-4FEE-A575-07FB91C940E8}">
      <dsp:nvSpPr>
        <dsp:cNvPr id="0" name=""/>
        <dsp:cNvSpPr/>
      </dsp:nvSpPr>
      <dsp:spPr>
        <a:xfrm>
          <a:off x="108315" y="1402365"/>
          <a:ext cx="162424" cy="1266910"/>
        </a:xfrm>
        <a:custGeom>
          <a:avLst/>
          <a:gdLst/>
          <a:ahLst/>
          <a:cxnLst/>
          <a:rect l="0" t="0" r="0" b="0"/>
          <a:pathLst>
            <a:path>
              <a:moveTo>
                <a:pt x="0" y="0"/>
              </a:moveTo>
              <a:lnTo>
                <a:pt x="0" y="1266910"/>
              </a:lnTo>
              <a:lnTo>
                <a:pt x="162424" y="1266910"/>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8D9BEAC-9547-4E8B-BE87-8ED4A5BBFC51}">
      <dsp:nvSpPr>
        <dsp:cNvPr id="0" name=""/>
        <dsp:cNvSpPr/>
      </dsp:nvSpPr>
      <dsp:spPr>
        <a:xfrm>
          <a:off x="108315" y="1402365"/>
          <a:ext cx="162424" cy="498101"/>
        </a:xfrm>
        <a:custGeom>
          <a:avLst/>
          <a:gdLst/>
          <a:ahLst/>
          <a:cxnLst/>
          <a:rect l="0" t="0" r="0" b="0"/>
          <a:pathLst>
            <a:path>
              <a:moveTo>
                <a:pt x="0" y="0"/>
              </a:moveTo>
              <a:lnTo>
                <a:pt x="0" y="498101"/>
              </a:lnTo>
              <a:lnTo>
                <a:pt x="162424" y="498101"/>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6E3E5B8-907F-456C-944B-DFF74D1BE46F}">
      <dsp:nvSpPr>
        <dsp:cNvPr id="0" name=""/>
        <dsp:cNvSpPr/>
      </dsp:nvSpPr>
      <dsp:spPr>
        <a:xfrm>
          <a:off x="541447" y="677140"/>
          <a:ext cx="675815" cy="183810"/>
        </a:xfrm>
        <a:custGeom>
          <a:avLst/>
          <a:gdLst/>
          <a:ahLst/>
          <a:cxnLst/>
          <a:rect l="0" t="0" r="0" b="0"/>
          <a:pathLst>
            <a:path>
              <a:moveTo>
                <a:pt x="675815" y="0"/>
              </a:moveTo>
              <a:lnTo>
                <a:pt x="675815" y="70113"/>
              </a:lnTo>
              <a:lnTo>
                <a:pt x="0" y="70113"/>
              </a:lnTo>
              <a:lnTo>
                <a:pt x="0" y="18381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383C2FE-DFFD-491A-B4E3-BF0C27C1E52F}">
      <dsp:nvSpPr>
        <dsp:cNvPr id="0" name=""/>
        <dsp:cNvSpPr/>
      </dsp:nvSpPr>
      <dsp:spPr>
        <a:xfrm>
          <a:off x="1440195" y="1479657"/>
          <a:ext cx="140767" cy="1189617"/>
        </a:xfrm>
        <a:custGeom>
          <a:avLst/>
          <a:gdLst/>
          <a:ahLst/>
          <a:cxnLst/>
          <a:rect l="0" t="0" r="0" b="0"/>
          <a:pathLst>
            <a:path>
              <a:moveTo>
                <a:pt x="0" y="0"/>
              </a:moveTo>
              <a:lnTo>
                <a:pt x="0" y="1189617"/>
              </a:lnTo>
              <a:lnTo>
                <a:pt x="140767" y="1189617"/>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810A5B0-5A50-49CF-97A6-F1A2F5AFC610}">
      <dsp:nvSpPr>
        <dsp:cNvPr id="0" name=""/>
        <dsp:cNvSpPr/>
      </dsp:nvSpPr>
      <dsp:spPr>
        <a:xfrm>
          <a:off x="1440195" y="1479657"/>
          <a:ext cx="140767" cy="420809"/>
        </a:xfrm>
        <a:custGeom>
          <a:avLst/>
          <a:gdLst/>
          <a:ahLst/>
          <a:cxnLst/>
          <a:rect l="0" t="0" r="0" b="0"/>
          <a:pathLst>
            <a:path>
              <a:moveTo>
                <a:pt x="0" y="0"/>
              </a:moveTo>
              <a:lnTo>
                <a:pt x="0" y="420809"/>
              </a:lnTo>
              <a:lnTo>
                <a:pt x="140767" y="42080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587F9A6-B115-44EA-90C5-25EA47B0E3E0}">
      <dsp:nvSpPr>
        <dsp:cNvPr id="0" name=""/>
        <dsp:cNvSpPr/>
      </dsp:nvSpPr>
      <dsp:spPr>
        <a:xfrm>
          <a:off x="1217262" y="677140"/>
          <a:ext cx="656064" cy="261102"/>
        </a:xfrm>
        <a:custGeom>
          <a:avLst/>
          <a:gdLst/>
          <a:ahLst/>
          <a:cxnLst/>
          <a:rect l="0" t="0" r="0" b="0"/>
          <a:pathLst>
            <a:path>
              <a:moveTo>
                <a:pt x="0" y="0"/>
              </a:moveTo>
              <a:lnTo>
                <a:pt x="0" y="147405"/>
              </a:lnTo>
              <a:lnTo>
                <a:pt x="656064" y="147405"/>
              </a:lnTo>
              <a:lnTo>
                <a:pt x="656064" y="261102"/>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68A88BE-43C0-42F5-BFCE-1F0DFA15D9DD}">
      <dsp:nvSpPr>
        <dsp:cNvPr id="0" name=""/>
        <dsp:cNvSpPr/>
      </dsp:nvSpPr>
      <dsp:spPr>
        <a:xfrm>
          <a:off x="675847" y="135725"/>
          <a:ext cx="1082829" cy="541414"/>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Writing</a:t>
          </a:r>
        </a:p>
      </dsp:txBody>
      <dsp:txXfrm>
        <a:off x="675847" y="135725"/>
        <a:ext cx="1082829" cy="541414"/>
      </dsp:txXfrm>
    </dsp:sp>
    <dsp:sp modelId="{891CD440-D29A-4CE4-8741-9AD273B05ECF}">
      <dsp:nvSpPr>
        <dsp:cNvPr id="0" name=""/>
        <dsp:cNvSpPr/>
      </dsp:nvSpPr>
      <dsp:spPr>
        <a:xfrm>
          <a:off x="1331912" y="938243"/>
          <a:ext cx="1082829" cy="541414"/>
        </a:xfrm>
        <a:prstGeom prst="rect">
          <a:avLst/>
        </a:prstGeom>
        <a:solidFill>
          <a:schemeClr val="accent5">
            <a:lumMod val="75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Writing accurately</a:t>
          </a:r>
        </a:p>
      </dsp:txBody>
      <dsp:txXfrm>
        <a:off x="1331912" y="938243"/>
        <a:ext cx="1082829" cy="541414"/>
      </dsp:txXfrm>
    </dsp:sp>
    <dsp:sp modelId="{6DD6FA04-40DA-48B3-9E10-77881AEE962F}">
      <dsp:nvSpPr>
        <dsp:cNvPr id="0" name=""/>
        <dsp:cNvSpPr/>
      </dsp:nvSpPr>
      <dsp:spPr>
        <a:xfrm>
          <a:off x="1580963" y="1629759"/>
          <a:ext cx="1082829" cy="541414"/>
        </a:xfrm>
        <a:prstGeom prst="rect">
          <a:avLst/>
        </a:prstGeom>
        <a:solidFill>
          <a:schemeClr val="accent5">
            <a:lumMod val="50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Language</a:t>
          </a:r>
        </a:p>
      </dsp:txBody>
      <dsp:txXfrm>
        <a:off x="1580963" y="1629759"/>
        <a:ext cx="1082829" cy="541414"/>
      </dsp:txXfrm>
    </dsp:sp>
    <dsp:sp modelId="{65F42D7E-0CD8-44CD-8F51-25D5069724EF}">
      <dsp:nvSpPr>
        <dsp:cNvPr id="0" name=""/>
        <dsp:cNvSpPr/>
      </dsp:nvSpPr>
      <dsp:spPr>
        <a:xfrm>
          <a:off x="1580963" y="2398568"/>
          <a:ext cx="1082829" cy="541414"/>
        </a:xfrm>
        <a:prstGeom prst="rect">
          <a:avLst/>
        </a:prstGeom>
        <a:solidFill>
          <a:schemeClr val="accent5">
            <a:lumMod val="50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Handwriting Punctuation Grammar Spelling</a:t>
          </a:r>
        </a:p>
      </dsp:txBody>
      <dsp:txXfrm>
        <a:off x="1580963" y="2398568"/>
        <a:ext cx="1082829" cy="541414"/>
      </dsp:txXfrm>
    </dsp:sp>
    <dsp:sp modelId="{6CB02689-96F0-4E28-8DE0-6955FAAFB92E}">
      <dsp:nvSpPr>
        <dsp:cNvPr id="0" name=""/>
        <dsp:cNvSpPr/>
      </dsp:nvSpPr>
      <dsp:spPr>
        <a:xfrm>
          <a:off x="32" y="860950"/>
          <a:ext cx="1082829" cy="541414"/>
        </a:xfrm>
        <a:prstGeom prst="rect">
          <a:avLst/>
        </a:prstGeom>
        <a:solidFill>
          <a:schemeClr val="accent1">
            <a:lumMod val="75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Organizing ideas and information</a:t>
          </a:r>
        </a:p>
      </dsp:txBody>
      <dsp:txXfrm>
        <a:off x="32" y="860950"/>
        <a:ext cx="1082829" cy="541414"/>
      </dsp:txXfrm>
    </dsp:sp>
    <dsp:sp modelId="{DF428208-398B-431B-B05C-1B1EC3F3559A}">
      <dsp:nvSpPr>
        <dsp:cNvPr id="0" name=""/>
        <dsp:cNvSpPr/>
      </dsp:nvSpPr>
      <dsp:spPr>
        <a:xfrm>
          <a:off x="270739" y="1629759"/>
          <a:ext cx="1082829" cy="541414"/>
        </a:xfrm>
        <a:prstGeom prst="rect">
          <a:avLst/>
        </a:prstGeom>
        <a:solidFill>
          <a:schemeClr val="accent1">
            <a:lumMod val="50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Meaning, purposes, readers</a:t>
          </a:r>
        </a:p>
      </dsp:txBody>
      <dsp:txXfrm>
        <a:off x="270739" y="1629759"/>
        <a:ext cx="1082829" cy="541414"/>
      </dsp:txXfrm>
    </dsp:sp>
    <dsp:sp modelId="{39D78C2B-5A2C-46DD-A031-77FC4780975C}">
      <dsp:nvSpPr>
        <dsp:cNvPr id="0" name=""/>
        <dsp:cNvSpPr/>
      </dsp:nvSpPr>
      <dsp:spPr>
        <a:xfrm>
          <a:off x="270739" y="2398568"/>
          <a:ext cx="1082829" cy="541414"/>
        </a:xfrm>
        <a:prstGeom prst="rect">
          <a:avLst/>
        </a:prstGeom>
        <a:solidFill>
          <a:schemeClr val="accent1">
            <a:lumMod val="50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t>Structure and organization</a:t>
          </a:r>
        </a:p>
      </dsp:txBody>
      <dsp:txXfrm>
        <a:off x="270739" y="2398568"/>
        <a:ext cx="1082829" cy="5414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79662D-6A7A-4E34-98EF-D735032D389B}">
      <dsp:nvSpPr>
        <dsp:cNvPr id="0" name=""/>
        <dsp:cNvSpPr/>
      </dsp:nvSpPr>
      <dsp:spPr>
        <a:xfrm>
          <a:off x="485048" y="259090"/>
          <a:ext cx="586923" cy="2934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dirty="0"/>
            <a:t>Oracy</a:t>
          </a:r>
        </a:p>
      </dsp:txBody>
      <dsp:txXfrm>
        <a:off x="493643" y="267685"/>
        <a:ext cx="569733" cy="276271"/>
      </dsp:txXfrm>
    </dsp:sp>
    <dsp:sp modelId="{1DC82628-2B03-4216-819A-88B0D062C31D}">
      <dsp:nvSpPr>
        <dsp:cNvPr id="0" name=""/>
        <dsp:cNvSpPr/>
      </dsp:nvSpPr>
      <dsp:spPr>
        <a:xfrm rot="3600000">
          <a:off x="867898" y="774144"/>
          <a:ext cx="305827" cy="10271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GB" sz="500" kern="1200" dirty="0"/>
        </a:p>
      </dsp:txBody>
      <dsp:txXfrm>
        <a:off x="898711" y="794686"/>
        <a:ext cx="244201" cy="61627"/>
      </dsp:txXfrm>
    </dsp:sp>
    <dsp:sp modelId="{8AB9271D-1B1A-4C04-85AF-2A3EF0A1CBD6}">
      <dsp:nvSpPr>
        <dsp:cNvPr id="0" name=""/>
        <dsp:cNvSpPr/>
      </dsp:nvSpPr>
      <dsp:spPr>
        <a:xfrm>
          <a:off x="969651" y="1098448"/>
          <a:ext cx="586923" cy="293461"/>
        </a:xfrm>
        <a:prstGeom prst="roundRect">
          <a:avLst>
            <a:gd name="adj" fmla="val 10000"/>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dirty="0"/>
            <a:t>Writing</a:t>
          </a:r>
        </a:p>
      </dsp:txBody>
      <dsp:txXfrm>
        <a:off x="978246" y="1107043"/>
        <a:ext cx="569733" cy="276271"/>
      </dsp:txXfrm>
    </dsp:sp>
    <dsp:sp modelId="{E3C5E91D-B160-4535-A02C-94D4BBFCADC2}">
      <dsp:nvSpPr>
        <dsp:cNvPr id="0" name=""/>
        <dsp:cNvSpPr/>
      </dsp:nvSpPr>
      <dsp:spPr>
        <a:xfrm rot="10800000">
          <a:off x="625596" y="1193823"/>
          <a:ext cx="305827" cy="10271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GB" sz="500" kern="1200" dirty="0"/>
        </a:p>
      </dsp:txBody>
      <dsp:txXfrm rot="10800000">
        <a:off x="656409" y="1214365"/>
        <a:ext cx="244201" cy="61627"/>
      </dsp:txXfrm>
    </dsp:sp>
    <dsp:sp modelId="{B329296D-8D4B-4DBC-9F6A-56B71E465684}">
      <dsp:nvSpPr>
        <dsp:cNvPr id="0" name=""/>
        <dsp:cNvSpPr/>
      </dsp:nvSpPr>
      <dsp:spPr>
        <a:xfrm>
          <a:off x="444" y="1098448"/>
          <a:ext cx="586923" cy="293461"/>
        </a:xfrm>
        <a:prstGeom prst="roundRect">
          <a:avLst>
            <a:gd name="adj" fmla="val 10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kern="1200" dirty="0"/>
            <a:t>Reading</a:t>
          </a:r>
        </a:p>
      </dsp:txBody>
      <dsp:txXfrm>
        <a:off x="9039" y="1107043"/>
        <a:ext cx="569733" cy="276271"/>
      </dsp:txXfrm>
    </dsp:sp>
    <dsp:sp modelId="{25803A61-5810-4A66-AD1F-CE4304BA3520}">
      <dsp:nvSpPr>
        <dsp:cNvPr id="0" name=""/>
        <dsp:cNvSpPr/>
      </dsp:nvSpPr>
      <dsp:spPr>
        <a:xfrm rot="18000000">
          <a:off x="383294" y="774144"/>
          <a:ext cx="305827" cy="10271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GB" sz="500" kern="1200" dirty="0"/>
        </a:p>
      </dsp:txBody>
      <dsp:txXfrm>
        <a:off x="414107" y="794686"/>
        <a:ext cx="244201" cy="616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EAD9DF-36BB-41E4-993C-A98DECE3A3E3}">
      <dsp:nvSpPr>
        <dsp:cNvPr id="0" name=""/>
        <dsp:cNvSpPr/>
      </dsp:nvSpPr>
      <dsp:spPr>
        <a:xfrm>
          <a:off x="0" y="359827"/>
          <a:ext cx="1439545"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936EEE-A326-4F55-B9A8-4ECB9D092050}">
      <dsp:nvSpPr>
        <dsp:cNvPr id="0" name=""/>
        <dsp:cNvSpPr/>
      </dsp:nvSpPr>
      <dsp:spPr>
        <a:xfrm>
          <a:off x="71977" y="182707"/>
          <a:ext cx="1007681"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088" tIns="0" rIns="38088" bIns="0" numCol="1" spcCol="1270" anchor="ctr" anchorCtr="0">
          <a:noAutofit/>
        </a:bodyPr>
        <a:lstStyle/>
        <a:p>
          <a:pPr lvl="0" algn="l" defTabSz="533400">
            <a:lnSpc>
              <a:spcPct val="90000"/>
            </a:lnSpc>
            <a:spcBef>
              <a:spcPct val="0"/>
            </a:spcBef>
            <a:spcAft>
              <a:spcPct val="35000"/>
            </a:spcAft>
          </a:pPr>
          <a:r>
            <a:rPr lang="en-US" sz="1200" kern="1200" dirty="0"/>
            <a:t>Word level</a:t>
          </a:r>
        </a:p>
      </dsp:txBody>
      <dsp:txXfrm>
        <a:off x="89270" y="200000"/>
        <a:ext cx="973095" cy="319654"/>
      </dsp:txXfrm>
    </dsp:sp>
    <dsp:sp modelId="{E0D50069-1346-44AE-90F1-EDE34472C77A}">
      <dsp:nvSpPr>
        <dsp:cNvPr id="0" name=""/>
        <dsp:cNvSpPr/>
      </dsp:nvSpPr>
      <dsp:spPr>
        <a:xfrm>
          <a:off x="0" y="926233"/>
          <a:ext cx="1439545"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E480C1E-EA27-4376-BC27-F25C632CDFA1}">
      <dsp:nvSpPr>
        <dsp:cNvPr id="0" name=""/>
        <dsp:cNvSpPr/>
      </dsp:nvSpPr>
      <dsp:spPr>
        <a:xfrm>
          <a:off x="71977" y="727027"/>
          <a:ext cx="1007681"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088" tIns="0" rIns="38088" bIns="0" numCol="1" spcCol="1270" anchor="ctr" anchorCtr="0">
          <a:noAutofit/>
        </a:bodyPr>
        <a:lstStyle/>
        <a:p>
          <a:pPr lvl="0" algn="l" defTabSz="533400">
            <a:lnSpc>
              <a:spcPct val="90000"/>
            </a:lnSpc>
            <a:spcBef>
              <a:spcPct val="0"/>
            </a:spcBef>
            <a:spcAft>
              <a:spcPct val="35000"/>
            </a:spcAft>
          </a:pPr>
          <a:r>
            <a:rPr lang="en-US" sz="1200" kern="1200" dirty="0"/>
            <a:t>Sentence level</a:t>
          </a:r>
        </a:p>
      </dsp:txBody>
      <dsp:txXfrm>
        <a:off x="89270" y="744320"/>
        <a:ext cx="973095" cy="319654"/>
      </dsp:txXfrm>
    </dsp:sp>
    <dsp:sp modelId="{C6B0F714-57D3-4C61-86FB-206C38C65583}">
      <dsp:nvSpPr>
        <dsp:cNvPr id="0" name=""/>
        <dsp:cNvSpPr/>
      </dsp:nvSpPr>
      <dsp:spPr>
        <a:xfrm>
          <a:off x="0" y="1448467"/>
          <a:ext cx="1439545"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4BF2D8-4AE0-4AD2-B3A5-7D270A744510}">
      <dsp:nvSpPr>
        <dsp:cNvPr id="0" name=""/>
        <dsp:cNvSpPr/>
      </dsp:nvSpPr>
      <dsp:spPr>
        <a:xfrm>
          <a:off x="71977" y="1271347"/>
          <a:ext cx="1007681"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088" tIns="0" rIns="38088" bIns="0" numCol="1" spcCol="1270" anchor="ctr" anchorCtr="0">
          <a:noAutofit/>
        </a:bodyPr>
        <a:lstStyle/>
        <a:p>
          <a:pPr lvl="0" algn="l" defTabSz="533400">
            <a:lnSpc>
              <a:spcPct val="90000"/>
            </a:lnSpc>
            <a:spcBef>
              <a:spcPct val="0"/>
            </a:spcBef>
            <a:spcAft>
              <a:spcPct val="35000"/>
            </a:spcAft>
          </a:pPr>
          <a:r>
            <a:rPr lang="en-US" sz="1200" kern="1200" dirty="0"/>
            <a:t>Text level</a:t>
          </a:r>
        </a:p>
      </dsp:txBody>
      <dsp:txXfrm>
        <a:off x="89270" y="1288640"/>
        <a:ext cx="973095" cy="31965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A9CEBC-E3C4-4292-862F-6D84E01CDCD7}">
      <dsp:nvSpPr>
        <dsp:cNvPr id="0" name=""/>
        <dsp:cNvSpPr/>
      </dsp:nvSpPr>
      <dsp:spPr>
        <a:xfrm rot="5400000">
          <a:off x="-69054" y="69377"/>
          <a:ext cx="460365" cy="32225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dirty="0"/>
            <a:t>1</a:t>
          </a:r>
        </a:p>
      </dsp:txBody>
      <dsp:txXfrm rot="-5400000">
        <a:off x="1" y="161450"/>
        <a:ext cx="322256" cy="138109"/>
      </dsp:txXfrm>
    </dsp:sp>
    <dsp:sp modelId="{DB9A9548-C825-4394-ABF8-E3FB58CB61D4}">
      <dsp:nvSpPr>
        <dsp:cNvPr id="0" name=""/>
        <dsp:cNvSpPr/>
      </dsp:nvSpPr>
      <dsp:spPr>
        <a:xfrm rot="5400000">
          <a:off x="1108815" y="-786236"/>
          <a:ext cx="299237" cy="187235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0795" rIns="10795" bIns="10795" numCol="1" spcCol="1270" anchor="ctr" anchorCtr="0">
          <a:noAutofit/>
        </a:bodyPr>
        <a:lstStyle/>
        <a:p>
          <a:pPr marL="171450" lvl="1" indent="-171450" algn="l" defTabSz="755650">
            <a:lnSpc>
              <a:spcPct val="90000"/>
            </a:lnSpc>
            <a:spcBef>
              <a:spcPct val="0"/>
            </a:spcBef>
            <a:spcAft>
              <a:spcPct val="15000"/>
            </a:spcAft>
            <a:buChar char="••"/>
          </a:pPr>
          <a:r>
            <a:rPr lang="en-US" sz="1700" kern="1200" dirty="0"/>
            <a:t>Plan</a:t>
          </a:r>
        </a:p>
      </dsp:txBody>
      <dsp:txXfrm rot="-5400000">
        <a:off x="322256" y="14931"/>
        <a:ext cx="1857747" cy="270021"/>
      </dsp:txXfrm>
    </dsp:sp>
    <dsp:sp modelId="{AF665F63-E906-4B86-B890-7DDDAEABD8BF}">
      <dsp:nvSpPr>
        <dsp:cNvPr id="0" name=""/>
        <dsp:cNvSpPr/>
      </dsp:nvSpPr>
      <dsp:spPr>
        <a:xfrm rot="5400000">
          <a:off x="-69054" y="454774"/>
          <a:ext cx="460365" cy="32225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dirty="0"/>
            <a:t>2</a:t>
          </a:r>
        </a:p>
      </dsp:txBody>
      <dsp:txXfrm rot="-5400000">
        <a:off x="1" y="546847"/>
        <a:ext cx="322256" cy="138109"/>
      </dsp:txXfrm>
    </dsp:sp>
    <dsp:sp modelId="{B20C00C3-DE55-4AE9-808D-7AD032CDE64C}">
      <dsp:nvSpPr>
        <dsp:cNvPr id="0" name=""/>
        <dsp:cNvSpPr/>
      </dsp:nvSpPr>
      <dsp:spPr>
        <a:xfrm rot="5400000">
          <a:off x="1108815" y="-400839"/>
          <a:ext cx="299237" cy="187235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0795" rIns="10795" bIns="10795" numCol="1" spcCol="1270" anchor="ctr" anchorCtr="0">
          <a:noAutofit/>
        </a:bodyPr>
        <a:lstStyle/>
        <a:p>
          <a:pPr marL="171450" lvl="1" indent="-171450" algn="l" defTabSz="755650">
            <a:lnSpc>
              <a:spcPct val="90000"/>
            </a:lnSpc>
            <a:spcBef>
              <a:spcPct val="0"/>
            </a:spcBef>
            <a:spcAft>
              <a:spcPct val="15000"/>
            </a:spcAft>
            <a:buChar char="••"/>
          </a:pPr>
          <a:r>
            <a:rPr lang="en-US" sz="1700" kern="1200" dirty="0"/>
            <a:t>Draft</a:t>
          </a:r>
        </a:p>
      </dsp:txBody>
      <dsp:txXfrm rot="-5400000">
        <a:off x="322256" y="400328"/>
        <a:ext cx="1857747" cy="270021"/>
      </dsp:txXfrm>
    </dsp:sp>
    <dsp:sp modelId="{15970ED9-9183-4FBA-892D-B633716BD2BF}">
      <dsp:nvSpPr>
        <dsp:cNvPr id="0" name=""/>
        <dsp:cNvSpPr/>
      </dsp:nvSpPr>
      <dsp:spPr>
        <a:xfrm rot="5400000">
          <a:off x="-69054" y="840172"/>
          <a:ext cx="460365" cy="32225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dirty="0"/>
            <a:t>3</a:t>
          </a:r>
        </a:p>
      </dsp:txBody>
      <dsp:txXfrm rot="-5400000">
        <a:off x="1" y="932245"/>
        <a:ext cx="322256" cy="138109"/>
      </dsp:txXfrm>
    </dsp:sp>
    <dsp:sp modelId="{5B494F6A-E538-4F3A-BFA6-3340CCAB3A7F}">
      <dsp:nvSpPr>
        <dsp:cNvPr id="0" name=""/>
        <dsp:cNvSpPr/>
      </dsp:nvSpPr>
      <dsp:spPr>
        <a:xfrm rot="5400000">
          <a:off x="1108815" y="-15441"/>
          <a:ext cx="299237" cy="187235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0795" rIns="10795" bIns="10795" numCol="1" spcCol="1270" anchor="ctr" anchorCtr="0">
          <a:noAutofit/>
        </a:bodyPr>
        <a:lstStyle/>
        <a:p>
          <a:pPr marL="171450" lvl="1" indent="-171450" algn="l" defTabSz="755650">
            <a:lnSpc>
              <a:spcPct val="90000"/>
            </a:lnSpc>
            <a:spcBef>
              <a:spcPct val="0"/>
            </a:spcBef>
            <a:spcAft>
              <a:spcPct val="15000"/>
            </a:spcAft>
            <a:buChar char="••"/>
          </a:pPr>
          <a:r>
            <a:rPr lang="en-US" sz="1700" kern="1200" dirty="0"/>
            <a:t>Revise</a:t>
          </a:r>
        </a:p>
      </dsp:txBody>
      <dsp:txXfrm rot="-5400000">
        <a:off x="322256" y="785726"/>
        <a:ext cx="1857747" cy="270021"/>
      </dsp:txXfrm>
    </dsp:sp>
    <dsp:sp modelId="{9B7F5B79-ECBD-401D-8F66-99447AB6F002}">
      <dsp:nvSpPr>
        <dsp:cNvPr id="0" name=""/>
        <dsp:cNvSpPr/>
      </dsp:nvSpPr>
      <dsp:spPr>
        <a:xfrm rot="5400000">
          <a:off x="-69054" y="1225569"/>
          <a:ext cx="460365" cy="32225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dirty="0"/>
            <a:t>4</a:t>
          </a:r>
        </a:p>
      </dsp:txBody>
      <dsp:txXfrm rot="-5400000">
        <a:off x="1" y="1317642"/>
        <a:ext cx="322256" cy="138109"/>
      </dsp:txXfrm>
    </dsp:sp>
    <dsp:sp modelId="{9C400A3C-B15E-4BC7-95AE-AECEF242752C}">
      <dsp:nvSpPr>
        <dsp:cNvPr id="0" name=""/>
        <dsp:cNvSpPr/>
      </dsp:nvSpPr>
      <dsp:spPr>
        <a:xfrm rot="5400000">
          <a:off x="1108815" y="369955"/>
          <a:ext cx="299237" cy="187235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0795" rIns="10795" bIns="10795" numCol="1" spcCol="1270" anchor="ctr" anchorCtr="0">
          <a:noAutofit/>
        </a:bodyPr>
        <a:lstStyle/>
        <a:p>
          <a:pPr marL="171450" lvl="1" indent="-171450" algn="l" defTabSz="755650">
            <a:lnSpc>
              <a:spcPct val="90000"/>
            </a:lnSpc>
            <a:spcBef>
              <a:spcPct val="0"/>
            </a:spcBef>
            <a:spcAft>
              <a:spcPct val="15000"/>
            </a:spcAft>
            <a:buChar char="••"/>
          </a:pPr>
          <a:r>
            <a:rPr lang="en-US" sz="1700" kern="1200" dirty="0"/>
            <a:t>Edit</a:t>
          </a:r>
        </a:p>
      </dsp:txBody>
      <dsp:txXfrm rot="-5400000">
        <a:off x="322256" y="1171122"/>
        <a:ext cx="1857747" cy="27002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04A22B-B0D1-440B-B922-06E50DDB2AB6}">
      <dsp:nvSpPr>
        <dsp:cNvPr id="0" name=""/>
        <dsp:cNvSpPr/>
      </dsp:nvSpPr>
      <dsp:spPr>
        <a:xfrm rot="5400000">
          <a:off x="-107251" y="107251"/>
          <a:ext cx="715010" cy="50050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t>5</a:t>
          </a:r>
        </a:p>
      </dsp:txBody>
      <dsp:txXfrm rot="-5400000">
        <a:off x="1" y="250254"/>
        <a:ext cx="500507" cy="214503"/>
      </dsp:txXfrm>
    </dsp:sp>
    <dsp:sp modelId="{479049AF-6AAB-4AF3-983C-1BB72E2532DF}">
      <dsp:nvSpPr>
        <dsp:cNvPr id="0" name=""/>
        <dsp:cNvSpPr/>
      </dsp:nvSpPr>
      <dsp:spPr>
        <a:xfrm rot="5400000">
          <a:off x="1174210" y="-673703"/>
          <a:ext cx="464756" cy="181216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0" tIns="15875" rIns="15875" bIns="15875" numCol="1" spcCol="1270" anchor="ctr" anchorCtr="0">
          <a:noAutofit/>
        </a:bodyPr>
        <a:lstStyle/>
        <a:p>
          <a:pPr marL="228600" lvl="1" indent="-228600" algn="l" defTabSz="1111250">
            <a:lnSpc>
              <a:spcPct val="90000"/>
            </a:lnSpc>
            <a:spcBef>
              <a:spcPct val="0"/>
            </a:spcBef>
            <a:spcAft>
              <a:spcPct val="15000"/>
            </a:spcAft>
            <a:buChar char="••"/>
          </a:pPr>
          <a:r>
            <a:rPr lang="en-US" sz="2500" kern="1200"/>
            <a:t>Final draft</a:t>
          </a:r>
        </a:p>
      </dsp:txBody>
      <dsp:txXfrm rot="-5400000">
        <a:off x="500507" y="22688"/>
        <a:ext cx="1789474" cy="41938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140E69-678D-4A9C-84BC-43CFDC1DD337}">
      <dsp:nvSpPr>
        <dsp:cNvPr id="0" name=""/>
        <dsp:cNvSpPr/>
      </dsp:nvSpPr>
      <dsp:spPr>
        <a:xfrm>
          <a:off x="1102608" y="915593"/>
          <a:ext cx="662848" cy="662848"/>
        </a:xfrm>
        <a:prstGeom prst="ellipse">
          <a:avLst/>
        </a:prstGeom>
        <a:solidFill>
          <a:schemeClr val="accent1">
            <a:lumMod val="20000"/>
            <a:lumOff val="80000"/>
          </a:schemeClr>
        </a:solidFill>
        <a:ln w="12700" cap="flat" cmpd="sng" algn="ctr">
          <a:solidFill>
            <a:schemeClr val="accent2">
              <a:lumMod val="20000"/>
              <a:lumOff val="8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a:solidFill>
                <a:schemeClr val="tx1"/>
              </a:solidFill>
              <a:latin typeface="+mn-lt"/>
            </a:rPr>
            <a:t>Text Forms or Types</a:t>
          </a:r>
        </a:p>
      </dsp:txBody>
      <dsp:txXfrm>
        <a:off x="1199680" y="1012665"/>
        <a:ext cx="468704" cy="468704"/>
      </dsp:txXfrm>
    </dsp:sp>
    <dsp:sp modelId="{ACA007DB-2704-4718-ACBC-1264CD93DDD1}">
      <dsp:nvSpPr>
        <dsp:cNvPr id="0" name=""/>
        <dsp:cNvSpPr/>
      </dsp:nvSpPr>
      <dsp:spPr>
        <a:xfrm rot="16200000">
          <a:off x="1404244" y="865138"/>
          <a:ext cx="59575" cy="41334"/>
        </a:xfrm>
        <a:custGeom>
          <a:avLst/>
          <a:gdLst/>
          <a:ahLst/>
          <a:cxnLst/>
          <a:rect l="0" t="0" r="0" b="0"/>
          <a:pathLst>
            <a:path>
              <a:moveTo>
                <a:pt x="0" y="20667"/>
              </a:moveTo>
              <a:lnTo>
                <a:pt x="59575" y="206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dirty="0"/>
        </a:p>
      </dsp:txBody>
      <dsp:txXfrm>
        <a:off x="1432543" y="884316"/>
        <a:ext cx="2978" cy="2978"/>
      </dsp:txXfrm>
    </dsp:sp>
    <dsp:sp modelId="{36569628-F193-4E1E-924C-8DFD7C80C621}">
      <dsp:nvSpPr>
        <dsp:cNvPr id="0" name=""/>
        <dsp:cNvSpPr/>
      </dsp:nvSpPr>
      <dsp:spPr>
        <a:xfrm>
          <a:off x="895892" y="-88653"/>
          <a:ext cx="1076279" cy="944671"/>
        </a:xfrm>
        <a:prstGeom prst="ellipse">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dirty="0">
              <a:latin typeface="+mn-lt"/>
            </a:rPr>
            <a:t>Text Structure</a:t>
          </a:r>
        </a:p>
      </dsp:txBody>
      <dsp:txXfrm>
        <a:off x="1053509" y="49691"/>
        <a:ext cx="761045" cy="667983"/>
      </dsp:txXfrm>
    </dsp:sp>
    <dsp:sp modelId="{539937EB-049B-4F92-960C-44443515D101}">
      <dsp:nvSpPr>
        <dsp:cNvPr id="0" name=""/>
        <dsp:cNvSpPr/>
      </dsp:nvSpPr>
      <dsp:spPr>
        <a:xfrm rot="10542904">
          <a:off x="1726218" y="1203020"/>
          <a:ext cx="38365" cy="41334"/>
        </a:xfrm>
        <a:custGeom>
          <a:avLst/>
          <a:gdLst/>
          <a:ahLst/>
          <a:cxnLst/>
          <a:rect l="0" t="0" r="0" b="0"/>
          <a:pathLst>
            <a:path>
              <a:moveTo>
                <a:pt x="0" y="20667"/>
              </a:moveTo>
              <a:lnTo>
                <a:pt x="38365" y="206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dirty="0"/>
        </a:p>
      </dsp:txBody>
      <dsp:txXfrm rot="10800000">
        <a:off x="1744442" y="1222728"/>
        <a:ext cx="1918" cy="1918"/>
      </dsp:txXfrm>
    </dsp:sp>
    <dsp:sp modelId="{F9E873BB-6946-41B6-ADE9-9BAAF50EF0BD}">
      <dsp:nvSpPr>
        <dsp:cNvPr id="0" name=""/>
        <dsp:cNvSpPr/>
      </dsp:nvSpPr>
      <dsp:spPr>
        <a:xfrm>
          <a:off x="1723886" y="702502"/>
          <a:ext cx="1162615" cy="958484"/>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dirty="0">
              <a:latin typeface="+mn-lt"/>
            </a:rPr>
            <a:t>Text Organisation</a:t>
          </a:r>
        </a:p>
      </dsp:txBody>
      <dsp:txXfrm>
        <a:off x="1894147" y="842869"/>
        <a:ext cx="822093" cy="677750"/>
      </dsp:txXfrm>
    </dsp:sp>
    <dsp:sp modelId="{40D1A131-3DE7-49F0-B430-8C6468D8D53B}">
      <dsp:nvSpPr>
        <dsp:cNvPr id="0" name=""/>
        <dsp:cNvSpPr/>
      </dsp:nvSpPr>
      <dsp:spPr>
        <a:xfrm rot="5400000">
          <a:off x="1361083" y="1630723"/>
          <a:ext cx="145898" cy="41334"/>
        </a:xfrm>
        <a:custGeom>
          <a:avLst/>
          <a:gdLst/>
          <a:ahLst/>
          <a:cxnLst/>
          <a:rect l="0" t="0" r="0" b="0"/>
          <a:pathLst>
            <a:path>
              <a:moveTo>
                <a:pt x="0" y="20667"/>
              </a:moveTo>
              <a:lnTo>
                <a:pt x="145898" y="206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dirty="0"/>
        </a:p>
      </dsp:txBody>
      <dsp:txXfrm>
        <a:off x="1430384" y="1647743"/>
        <a:ext cx="7294" cy="7294"/>
      </dsp:txXfrm>
    </dsp:sp>
    <dsp:sp modelId="{92932DC5-B869-413B-97DA-EA56E7BF9DF6}">
      <dsp:nvSpPr>
        <dsp:cNvPr id="0" name=""/>
        <dsp:cNvSpPr/>
      </dsp:nvSpPr>
      <dsp:spPr>
        <a:xfrm>
          <a:off x="885840" y="1724339"/>
          <a:ext cx="1096383" cy="772025"/>
        </a:xfrm>
        <a:prstGeom prst="ellipse">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dirty="0">
              <a:latin typeface="+mn-lt"/>
            </a:rPr>
            <a:t>Language Features</a:t>
          </a:r>
        </a:p>
      </dsp:txBody>
      <dsp:txXfrm>
        <a:off x="1046402" y="1837399"/>
        <a:ext cx="775259" cy="545905"/>
      </dsp:txXfrm>
    </dsp:sp>
    <dsp:sp modelId="{9F23FFBB-E25A-42A6-A464-1CA9C4F34EF5}">
      <dsp:nvSpPr>
        <dsp:cNvPr id="0" name=""/>
        <dsp:cNvSpPr/>
      </dsp:nvSpPr>
      <dsp:spPr>
        <a:xfrm rot="47331">
          <a:off x="1102637" y="1222168"/>
          <a:ext cx="55460" cy="41334"/>
        </a:xfrm>
        <a:custGeom>
          <a:avLst/>
          <a:gdLst/>
          <a:ahLst/>
          <a:cxnLst/>
          <a:rect l="0" t="0" r="0" b="0"/>
          <a:pathLst>
            <a:path>
              <a:moveTo>
                <a:pt x="0" y="20667"/>
              </a:moveTo>
              <a:lnTo>
                <a:pt x="55460" y="206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dirty="0"/>
        </a:p>
      </dsp:txBody>
      <dsp:txXfrm>
        <a:off x="1128980" y="1241449"/>
        <a:ext cx="2773" cy="2773"/>
      </dsp:txXfrm>
    </dsp:sp>
    <dsp:sp modelId="{E1426140-4D9A-449F-9921-D6FBD42AAA79}">
      <dsp:nvSpPr>
        <dsp:cNvPr id="0" name=""/>
        <dsp:cNvSpPr/>
      </dsp:nvSpPr>
      <dsp:spPr>
        <a:xfrm>
          <a:off x="32459" y="835536"/>
          <a:ext cx="1125741" cy="799865"/>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kern="1200" dirty="0">
              <a:latin typeface="+mn-lt"/>
            </a:rPr>
            <a:t>Purpose</a:t>
          </a:r>
          <a:endParaRPr lang="en-GB" sz="900" kern="1200" dirty="0">
            <a:latin typeface="+mn-lt"/>
          </a:endParaRPr>
        </a:p>
      </dsp:txBody>
      <dsp:txXfrm>
        <a:off x="197320" y="952674"/>
        <a:ext cx="796019" cy="56558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7640E-40FC-46DC-B7E5-8DDF345CB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53</Pages>
  <Words>6099</Words>
  <Characters>34768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Reading Booklet 2018-2019</vt:lpstr>
    </vt:vector>
  </TitlesOfParts>
  <Company>University of Wales Trinity Saint David</Company>
  <LinksUpToDate>false</LinksUpToDate>
  <CharactersWithSpaces>40786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Reading Booklet 2018-2019</dc:title>
  <dc:subject>Higher-order reading skills</dc:subject>
  <dc:creator>Jayne Morgan</dc:creator>
  <cp:keywords/>
  <dc:description/>
  <cp:lastModifiedBy>Jayne Morgan</cp:lastModifiedBy>
  <cp:revision>2</cp:revision>
  <cp:lastPrinted>2019-09-09T14:52:00Z</cp:lastPrinted>
  <dcterms:created xsi:type="dcterms:W3CDTF">2020-04-16T14:27:00Z</dcterms:created>
  <dcterms:modified xsi:type="dcterms:W3CDTF">2020-04-16T14:27:00Z</dcterms:modified>
</cp:coreProperties>
</file>