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Pr="005B5DBA" w:rsidRDefault="00012B16">
      <w:r w:rsidRPr="005B5DBA">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5B5DBA" w:rsidRDefault="00563B58" w:rsidP="0040668F">
      <w:pPr>
        <w:rPr>
          <w:rFonts w:ascii="Times New Roman" w:hAnsi="Times New Roman" w:cs="Times New Roman"/>
          <w:sz w:val="24"/>
          <w:szCs w:val="24"/>
        </w:rPr>
      </w:pPr>
    </w:p>
    <w:p w14:paraId="1ED29290" w14:textId="77777777" w:rsidR="00F927A1" w:rsidRPr="005B5DBA" w:rsidRDefault="00F927A1" w:rsidP="00FF7EBB">
      <w:pPr>
        <w:overflowPunct/>
        <w:autoSpaceDE/>
        <w:autoSpaceDN/>
        <w:adjustRightInd/>
        <w:textAlignment w:val="auto"/>
        <w:rPr>
          <w:rFonts w:ascii="Times New Roman" w:hAnsi="Times New Roman"/>
          <w:b/>
          <w:bCs/>
          <w:color w:val="auto"/>
          <w:sz w:val="48"/>
          <w:szCs w:val="48"/>
        </w:rPr>
      </w:pPr>
      <w:r w:rsidRPr="005B5DBA">
        <w:rPr>
          <w:rFonts w:ascii="Times New Roman" w:hAnsi="Times New Roman" w:cs="Times New Roman"/>
          <w:b/>
          <w:color w:val="auto"/>
          <w:sz w:val="48"/>
          <w:szCs w:val="48"/>
        </w:rPr>
        <w:t xml:space="preserve">GRADUATE CERTIFICATE in </w:t>
      </w:r>
      <w:r w:rsidRPr="005B5DBA">
        <w:rPr>
          <w:rFonts w:ascii="Times New Roman" w:hAnsi="Times New Roman"/>
          <w:b/>
          <w:bCs/>
          <w:color w:val="auto"/>
          <w:sz w:val="48"/>
          <w:szCs w:val="48"/>
        </w:rPr>
        <w:t>Consolidation of Social Work Practice</w:t>
      </w:r>
    </w:p>
    <w:p w14:paraId="0F4D6E7D" w14:textId="7C8C0132" w:rsidR="0085230E" w:rsidRPr="005B5DBA" w:rsidRDefault="0085230E" w:rsidP="00FF7EBB">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LEVEL 6 - 60 Credits</w:t>
      </w:r>
    </w:p>
    <w:p w14:paraId="2216C5B7" w14:textId="5A138451" w:rsidR="00706BB5" w:rsidRPr="005B5DBA" w:rsidRDefault="00706BB5" w:rsidP="00FF7EBB">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BMPF6044</w:t>
      </w:r>
    </w:p>
    <w:p w14:paraId="28947286" w14:textId="77777777" w:rsidR="00F927A1" w:rsidRPr="005B5DBA"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5B5DBA"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5B5DBA" w:rsidRDefault="0085230E" w:rsidP="00F927A1">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 xml:space="preserve">LEARNER </w:t>
      </w:r>
      <w:r w:rsidR="00F927A1" w:rsidRPr="005B5DBA">
        <w:rPr>
          <w:rFonts w:ascii="Times New Roman" w:hAnsi="Times New Roman" w:cs="Times New Roman"/>
          <w:b/>
          <w:color w:val="auto"/>
          <w:sz w:val="48"/>
        </w:rPr>
        <w:t>PORTFOLIO</w:t>
      </w:r>
    </w:p>
    <w:p w14:paraId="333E90F0" w14:textId="62DD2FD5" w:rsidR="00F927A1" w:rsidRPr="005B5DBA" w:rsidRDefault="00F927A1">
      <w:pPr>
        <w:overflowPunct/>
        <w:autoSpaceDE/>
        <w:autoSpaceDN/>
        <w:adjustRightInd/>
        <w:ind w:right="-957"/>
        <w:textAlignment w:val="auto"/>
        <w:rPr>
          <w:rFonts w:ascii="Times New Roman" w:hAnsi="Times New Roman" w:cs="Times New Roman"/>
          <w:b/>
          <w:bCs/>
          <w:color w:val="auto"/>
          <w:sz w:val="48"/>
          <w:szCs w:val="48"/>
        </w:rPr>
      </w:pPr>
      <w:r w:rsidRPr="005B5DBA">
        <w:rPr>
          <w:rFonts w:ascii="Times New Roman" w:hAnsi="Times New Roman" w:cs="Times New Roman"/>
          <w:b/>
          <w:bCs/>
          <w:color w:val="auto"/>
          <w:sz w:val="48"/>
          <w:szCs w:val="48"/>
        </w:rPr>
        <w:t>(PORTH AGORED and U</w:t>
      </w:r>
      <w:r w:rsidR="6E4F6729" w:rsidRPr="005B5DBA">
        <w:rPr>
          <w:rFonts w:ascii="Times New Roman" w:hAnsi="Times New Roman" w:cs="Times New Roman"/>
          <w:b/>
          <w:bCs/>
          <w:color w:val="auto"/>
          <w:sz w:val="48"/>
          <w:szCs w:val="48"/>
        </w:rPr>
        <w:t>NIVERSITY OF WALES TRINITY SAINT DAVID</w:t>
      </w:r>
      <w:r w:rsidRPr="005B5DBA">
        <w:rPr>
          <w:rFonts w:ascii="Times New Roman" w:hAnsi="Times New Roman" w:cs="Times New Roman"/>
          <w:b/>
          <w:bCs/>
          <w:color w:val="auto"/>
          <w:sz w:val="48"/>
          <w:szCs w:val="48"/>
        </w:rPr>
        <w:t>)</w:t>
      </w:r>
    </w:p>
    <w:p w14:paraId="024B1E2F" w14:textId="77777777" w:rsidR="0085230E" w:rsidRPr="005B5DBA"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5B5DBA"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B5DBA" w14:paraId="68CAA39D" w14:textId="77777777" w:rsidTr="005D3F07">
        <w:tc>
          <w:tcPr>
            <w:tcW w:w="10368" w:type="dxa"/>
            <w:shd w:val="clear" w:color="auto" w:fill="auto"/>
          </w:tcPr>
          <w:p w14:paraId="02F8EE88" w14:textId="30F0DE50" w:rsidR="00986B43" w:rsidRPr="005B5DBA" w:rsidRDefault="00986B43" w:rsidP="005D3F07">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Learner’s name:</w:t>
            </w:r>
            <w:r w:rsidR="00247265" w:rsidRPr="005B5DBA">
              <w:rPr>
                <w:rFonts w:ascii="Times New Roman" w:hAnsi="Times New Roman" w:cs="Times New Roman"/>
                <w:b/>
                <w:color w:val="auto"/>
                <w:sz w:val="48"/>
              </w:rPr>
              <w:t xml:space="preserve"> </w:t>
            </w:r>
            <w:r w:rsidR="00D113B1" w:rsidRPr="005B5DBA">
              <w:rPr>
                <w:rFonts w:ascii="Times New Roman" w:hAnsi="Times New Roman" w:cs="Times New Roman"/>
                <w:b/>
                <w:color w:val="auto"/>
                <w:sz w:val="48"/>
              </w:rPr>
              <w:t xml:space="preserve">Mollie </w:t>
            </w:r>
            <w:r w:rsidR="002F6A50">
              <w:rPr>
                <w:rFonts w:ascii="Times New Roman" w:hAnsi="Times New Roman" w:cs="Times New Roman"/>
                <w:b/>
                <w:color w:val="auto"/>
                <w:sz w:val="48"/>
              </w:rPr>
              <w:t xml:space="preserve">Louise </w:t>
            </w:r>
            <w:r w:rsidR="00D113B1" w:rsidRPr="005B5DBA">
              <w:rPr>
                <w:rFonts w:ascii="Times New Roman" w:hAnsi="Times New Roman" w:cs="Times New Roman"/>
                <w:b/>
                <w:color w:val="auto"/>
                <w:sz w:val="48"/>
              </w:rPr>
              <w:t>Owen</w:t>
            </w:r>
          </w:p>
          <w:p w14:paraId="0B6CD0DB" w14:textId="689515B5" w:rsidR="009C337F" w:rsidRPr="005B5DBA"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847F93" w:rsidR="009C337F" w:rsidRPr="005B5DBA" w:rsidRDefault="009C337F" w:rsidP="005D3F07">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Email address:</w:t>
            </w:r>
            <w:r w:rsidR="00D113B1" w:rsidRPr="005B5DBA">
              <w:rPr>
                <w:rFonts w:ascii="Times New Roman" w:hAnsi="Times New Roman" w:cs="Times New Roman"/>
                <w:b/>
                <w:color w:val="auto"/>
                <w:sz w:val="48"/>
              </w:rPr>
              <w:t xml:space="preserve"> mlowen38@gmail.com</w:t>
            </w:r>
          </w:p>
          <w:p w14:paraId="22E38809" w14:textId="77777777" w:rsidR="00986B43" w:rsidRPr="005B5DBA"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B5DBA" w:rsidRDefault="0085230E" w:rsidP="005D3F07">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Learner’s University Registration</w:t>
            </w:r>
            <w:r w:rsidR="00F927A1" w:rsidRPr="005B5DBA">
              <w:rPr>
                <w:rFonts w:ascii="Times New Roman" w:hAnsi="Times New Roman" w:cs="Times New Roman"/>
                <w:b/>
                <w:color w:val="auto"/>
                <w:sz w:val="48"/>
              </w:rPr>
              <w:t xml:space="preserve"> Number:</w:t>
            </w:r>
          </w:p>
          <w:p w14:paraId="5BFEE017" w14:textId="1B910B23" w:rsidR="00DD734D" w:rsidRPr="005B5DBA" w:rsidRDefault="00DD734D" w:rsidP="005D3F07">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1500855</w:t>
            </w:r>
          </w:p>
          <w:p w14:paraId="622FD17A" w14:textId="77777777" w:rsidR="0085230E" w:rsidRPr="005B5DBA"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B5DBA" w:rsidRDefault="00706BB5" w:rsidP="005D3F07">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 xml:space="preserve">Cohort: </w:t>
            </w:r>
            <w:r w:rsidR="0049374F" w:rsidRPr="005B5DBA">
              <w:rPr>
                <w:rFonts w:ascii="Times New Roman" w:hAnsi="Times New Roman" w:cs="Times New Roman"/>
                <w:b/>
                <w:color w:val="auto"/>
                <w:sz w:val="48"/>
              </w:rPr>
              <w:t>21</w:t>
            </w:r>
            <w:r w:rsidR="00AE6231" w:rsidRPr="005B5DBA">
              <w:rPr>
                <w:rFonts w:ascii="Times New Roman" w:hAnsi="Times New Roman" w:cs="Times New Roman"/>
                <w:b/>
                <w:color w:val="auto"/>
                <w:sz w:val="48"/>
              </w:rPr>
              <w:t>onwards</w:t>
            </w:r>
          </w:p>
        </w:tc>
      </w:tr>
    </w:tbl>
    <w:p w14:paraId="40F3C009" w14:textId="77777777" w:rsidR="00F927A1" w:rsidRPr="005B5DBA" w:rsidRDefault="008420E1" w:rsidP="00986B43">
      <w:pPr>
        <w:overflowPunct/>
        <w:autoSpaceDE/>
        <w:autoSpaceDN/>
        <w:adjustRightInd/>
        <w:ind w:right="-957"/>
        <w:textAlignment w:val="auto"/>
        <w:rPr>
          <w:rFonts w:ascii="Times New Roman" w:hAnsi="Times New Roman" w:cs="Times New Roman"/>
          <w:b/>
          <w:color w:val="auto"/>
          <w:sz w:val="48"/>
        </w:rPr>
      </w:pPr>
      <w:r w:rsidRPr="005B5DBA">
        <w:rPr>
          <w:rFonts w:ascii="Times New Roman" w:hAnsi="Times New Roman" w:cs="Times New Roman"/>
          <w:b/>
          <w:color w:val="auto"/>
          <w:sz w:val="48"/>
        </w:rPr>
        <w:t xml:space="preserve"> </w:t>
      </w:r>
    </w:p>
    <w:p w14:paraId="621AF8BA" w14:textId="77777777" w:rsidR="00F927A1" w:rsidRPr="005B5DBA"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5B5DBA"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Pr="005B5DBA" w:rsidRDefault="00E83F91" w:rsidP="005B3A2D">
      <w:pPr>
        <w:jc w:val="center"/>
        <w:rPr>
          <w:b/>
          <w:sz w:val="24"/>
          <w:szCs w:val="24"/>
        </w:rPr>
      </w:pPr>
      <w:r w:rsidRPr="005B5DBA">
        <w:rPr>
          <w:b/>
          <w:sz w:val="24"/>
          <w:szCs w:val="24"/>
        </w:rPr>
        <w:br w:type="page"/>
      </w:r>
    </w:p>
    <w:p w14:paraId="70797153" w14:textId="77777777" w:rsidR="007F312E" w:rsidRPr="005B5DBA" w:rsidRDefault="007F312E" w:rsidP="005F64AA">
      <w:pPr>
        <w:jc w:val="center"/>
        <w:rPr>
          <w:b/>
          <w:sz w:val="28"/>
          <w:szCs w:val="28"/>
        </w:rPr>
      </w:pPr>
    </w:p>
    <w:p w14:paraId="1D68DA91" w14:textId="77777777" w:rsidR="00D3203C" w:rsidRPr="005B5DBA" w:rsidRDefault="00D3203C" w:rsidP="00EE5BC3">
      <w:pPr>
        <w:jc w:val="center"/>
        <w:rPr>
          <w:b/>
          <w:sz w:val="24"/>
          <w:szCs w:val="24"/>
        </w:rPr>
      </w:pPr>
    </w:p>
    <w:p w14:paraId="0EF984DF" w14:textId="02707E04" w:rsidR="000D0BB6" w:rsidRPr="005B5DBA" w:rsidRDefault="00337FEF" w:rsidP="00EE5BC3">
      <w:pPr>
        <w:jc w:val="center"/>
        <w:rPr>
          <w:b/>
          <w:sz w:val="28"/>
          <w:szCs w:val="28"/>
        </w:rPr>
      </w:pPr>
      <w:r w:rsidRPr="005B5DBA">
        <w:rPr>
          <w:b/>
          <w:sz w:val="28"/>
          <w:szCs w:val="28"/>
        </w:rPr>
        <w:t>Task 4</w:t>
      </w:r>
    </w:p>
    <w:p w14:paraId="156B2346" w14:textId="77777777" w:rsidR="00002C7A" w:rsidRPr="005B5DBA" w:rsidRDefault="00002C7A" w:rsidP="00EE5BC3">
      <w:pPr>
        <w:jc w:val="center"/>
        <w:rPr>
          <w:b/>
          <w:sz w:val="28"/>
          <w:szCs w:val="28"/>
        </w:rPr>
      </w:pPr>
    </w:p>
    <w:p w14:paraId="4A34FA1D" w14:textId="77777777" w:rsidR="00002C7A" w:rsidRPr="005B5DBA" w:rsidRDefault="00002C7A" w:rsidP="00EE5BC3">
      <w:pPr>
        <w:jc w:val="center"/>
        <w:rPr>
          <w:b/>
          <w:sz w:val="28"/>
          <w:szCs w:val="28"/>
        </w:rPr>
      </w:pPr>
      <w:r w:rsidRPr="005B5DBA">
        <w:rPr>
          <w:b/>
          <w:sz w:val="28"/>
          <w:szCs w:val="28"/>
        </w:rPr>
        <w:t>Safeguarding</w:t>
      </w:r>
      <w:r w:rsidR="005F64AA" w:rsidRPr="005B5DBA">
        <w:rPr>
          <w:b/>
          <w:sz w:val="28"/>
          <w:szCs w:val="28"/>
        </w:rPr>
        <w:t xml:space="preserve"> in an area which is not your main area of work</w:t>
      </w:r>
    </w:p>
    <w:p w14:paraId="6D6C0186" w14:textId="77777777" w:rsidR="000D0BB6" w:rsidRPr="005B5DBA" w:rsidRDefault="000D0BB6" w:rsidP="00FF7EBB">
      <w:pPr>
        <w:jc w:val="both"/>
        <w:rPr>
          <w:b/>
          <w:sz w:val="24"/>
          <w:szCs w:val="24"/>
        </w:rPr>
      </w:pPr>
    </w:p>
    <w:p w14:paraId="63836D76" w14:textId="77777777" w:rsidR="00337FEF" w:rsidRPr="005B5DBA" w:rsidRDefault="008B28E7" w:rsidP="00FF7EBB">
      <w:pPr>
        <w:ind w:left="-90"/>
        <w:jc w:val="both"/>
        <w:rPr>
          <w:b/>
          <w:i/>
          <w:sz w:val="24"/>
          <w:szCs w:val="24"/>
        </w:rPr>
      </w:pPr>
      <w:r w:rsidRPr="005B5DBA">
        <w:rPr>
          <w:b/>
          <w:i/>
          <w:sz w:val="24"/>
          <w:szCs w:val="24"/>
        </w:rPr>
        <w:t xml:space="preserve">Guidance: </w:t>
      </w:r>
    </w:p>
    <w:p w14:paraId="440B2467" w14:textId="322DDD98" w:rsidR="00633165" w:rsidRPr="005B5DBA" w:rsidRDefault="00012B16" w:rsidP="4EC15626">
      <w:pPr>
        <w:ind w:left="-90"/>
        <w:jc w:val="both"/>
        <w:rPr>
          <w:i/>
          <w:iCs/>
          <w:sz w:val="24"/>
          <w:szCs w:val="24"/>
        </w:rPr>
      </w:pPr>
      <w:r w:rsidRPr="005B5DBA">
        <w:rPr>
          <w:i/>
          <w:iCs/>
          <w:sz w:val="24"/>
          <w:szCs w:val="24"/>
        </w:rPr>
        <w:t>Social Care Wales</w:t>
      </w:r>
      <w:r w:rsidR="008B28E7" w:rsidRPr="005B5DBA">
        <w:rPr>
          <w:i/>
          <w:iCs/>
          <w:sz w:val="24"/>
          <w:szCs w:val="24"/>
        </w:rPr>
        <w:t xml:space="preserve"> require newly qualified social workers </w:t>
      </w:r>
      <w:r w:rsidR="00D60F88" w:rsidRPr="005B5DBA">
        <w:rPr>
          <w:i/>
          <w:iCs/>
          <w:sz w:val="24"/>
          <w:szCs w:val="24"/>
        </w:rPr>
        <w:t xml:space="preserve">to provide evidence of </w:t>
      </w:r>
      <w:r w:rsidR="008B28E7" w:rsidRPr="005B5DBA">
        <w:rPr>
          <w:i/>
          <w:iCs/>
          <w:sz w:val="24"/>
          <w:szCs w:val="24"/>
        </w:rPr>
        <w:t xml:space="preserve">their </w:t>
      </w:r>
      <w:r w:rsidR="00D60F88" w:rsidRPr="005B5DBA">
        <w:rPr>
          <w:i/>
          <w:iCs/>
          <w:sz w:val="24"/>
          <w:szCs w:val="24"/>
        </w:rPr>
        <w:t>understanding of safeguarding work with adults and children</w:t>
      </w:r>
      <w:r w:rsidR="008B28E7" w:rsidRPr="005B5DBA">
        <w:rPr>
          <w:i/>
          <w:iCs/>
          <w:sz w:val="24"/>
          <w:szCs w:val="24"/>
        </w:rPr>
        <w:t>.</w:t>
      </w:r>
      <w:r w:rsidR="00D60F88" w:rsidRPr="005B5DBA">
        <w:rPr>
          <w:i/>
          <w:iCs/>
          <w:sz w:val="24"/>
          <w:szCs w:val="24"/>
        </w:rPr>
        <w:t xml:space="preserve"> </w:t>
      </w:r>
      <w:r w:rsidR="004911B4" w:rsidRPr="005B5DBA">
        <w:rPr>
          <w:i/>
          <w:iCs/>
          <w:sz w:val="24"/>
          <w:szCs w:val="24"/>
        </w:rPr>
        <w:t>The</w:t>
      </w:r>
      <w:r w:rsidR="00D60F88" w:rsidRPr="005B5DBA">
        <w:rPr>
          <w:i/>
          <w:iCs/>
          <w:sz w:val="24"/>
          <w:szCs w:val="24"/>
        </w:rPr>
        <w:t xml:space="preserve"> assignment below will enable you to </w:t>
      </w:r>
      <w:r w:rsidR="00EE5BC3" w:rsidRPr="005B5DBA">
        <w:rPr>
          <w:i/>
          <w:iCs/>
          <w:sz w:val="24"/>
          <w:szCs w:val="24"/>
        </w:rPr>
        <w:t>demonstrate this</w:t>
      </w:r>
      <w:r w:rsidR="008B28E7" w:rsidRPr="005B5DBA">
        <w:rPr>
          <w:i/>
          <w:iCs/>
          <w:sz w:val="24"/>
          <w:szCs w:val="24"/>
        </w:rPr>
        <w:t xml:space="preserve">. </w:t>
      </w:r>
      <w:r w:rsidR="008B28E7" w:rsidRPr="005B5DBA">
        <w:rPr>
          <w:b/>
          <w:bCs/>
          <w:i/>
          <w:iCs/>
          <w:sz w:val="24"/>
          <w:szCs w:val="24"/>
        </w:rPr>
        <w:t>N.B</w:t>
      </w:r>
      <w:r w:rsidR="008B28E7" w:rsidRPr="005B5DBA">
        <w:rPr>
          <w:i/>
          <w:iCs/>
          <w:sz w:val="24"/>
          <w:szCs w:val="24"/>
        </w:rPr>
        <w:t xml:space="preserve">. </w:t>
      </w:r>
      <w:r w:rsidR="00D60F88" w:rsidRPr="005B5DBA">
        <w:rPr>
          <w:i/>
          <w:iCs/>
          <w:sz w:val="24"/>
          <w:szCs w:val="24"/>
        </w:rPr>
        <w:t xml:space="preserve">if your </w:t>
      </w:r>
      <w:r w:rsidR="009D477B" w:rsidRPr="005B5DBA">
        <w:rPr>
          <w:i/>
          <w:iCs/>
          <w:sz w:val="24"/>
          <w:szCs w:val="24"/>
        </w:rPr>
        <w:t>usual area</w:t>
      </w:r>
      <w:r w:rsidR="00D60F88" w:rsidRPr="005B5DBA">
        <w:rPr>
          <w:i/>
          <w:iCs/>
          <w:sz w:val="24"/>
          <w:szCs w:val="24"/>
        </w:rPr>
        <w:t xml:space="preserve"> of work is with children please write about adult</w:t>
      </w:r>
      <w:r w:rsidR="003C19F1" w:rsidRPr="005B5DBA">
        <w:rPr>
          <w:i/>
          <w:iCs/>
          <w:sz w:val="24"/>
          <w:szCs w:val="24"/>
        </w:rPr>
        <w:t xml:space="preserve"> safeguarding. I</w:t>
      </w:r>
      <w:r w:rsidR="00D60F88" w:rsidRPr="005B5DBA">
        <w:rPr>
          <w:i/>
          <w:iCs/>
          <w:sz w:val="24"/>
          <w:szCs w:val="24"/>
        </w:rPr>
        <w:t xml:space="preserve">f you </w:t>
      </w:r>
      <w:r w:rsidR="009D477B" w:rsidRPr="005B5DBA">
        <w:rPr>
          <w:i/>
          <w:iCs/>
          <w:sz w:val="24"/>
          <w:szCs w:val="24"/>
        </w:rPr>
        <w:t>usually work</w:t>
      </w:r>
      <w:r w:rsidR="00D60F88" w:rsidRPr="005B5DBA">
        <w:rPr>
          <w:i/>
          <w:iCs/>
          <w:sz w:val="24"/>
          <w:szCs w:val="24"/>
        </w:rPr>
        <w:t xml:space="preserve"> with adults</w:t>
      </w:r>
      <w:r w:rsidR="3CD2139F" w:rsidRPr="005B5DBA">
        <w:rPr>
          <w:i/>
          <w:iCs/>
          <w:sz w:val="24"/>
          <w:szCs w:val="24"/>
        </w:rPr>
        <w:t>,</w:t>
      </w:r>
      <w:r w:rsidR="00D60F88" w:rsidRPr="005B5DBA">
        <w:rPr>
          <w:i/>
          <w:iCs/>
          <w:sz w:val="24"/>
          <w:szCs w:val="24"/>
        </w:rPr>
        <w:t xml:space="preserve"> then write about child</w:t>
      </w:r>
      <w:r w:rsidR="003C19F1" w:rsidRPr="005B5DBA">
        <w:rPr>
          <w:i/>
          <w:iCs/>
          <w:sz w:val="24"/>
          <w:szCs w:val="24"/>
        </w:rPr>
        <w:t xml:space="preserve"> safeguarding</w:t>
      </w:r>
      <w:r w:rsidR="00D60F88" w:rsidRPr="005B5DBA">
        <w:rPr>
          <w:i/>
          <w:iCs/>
          <w:sz w:val="24"/>
          <w:szCs w:val="24"/>
        </w:rPr>
        <w:t xml:space="preserve">. </w:t>
      </w:r>
      <w:r w:rsidR="00337FEF" w:rsidRPr="005B5DBA">
        <w:rPr>
          <w:i/>
          <w:iCs/>
          <w:sz w:val="24"/>
          <w:szCs w:val="24"/>
        </w:rPr>
        <w:t xml:space="preserve"> </w:t>
      </w:r>
      <w:r w:rsidR="0079422A" w:rsidRPr="005B5DBA">
        <w:rPr>
          <w:i/>
          <w:iCs/>
          <w:sz w:val="24"/>
          <w:szCs w:val="24"/>
        </w:rPr>
        <w:t>E</w:t>
      </w:r>
      <w:r w:rsidR="00337FEF" w:rsidRPr="005B5DBA">
        <w:rPr>
          <w:i/>
          <w:iCs/>
          <w:sz w:val="24"/>
          <w:szCs w:val="24"/>
        </w:rPr>
        <w:t xml:space="preserve">nsure you meet </w:t>
      </w:r>
      <w:r w:rsidR="00FC0334" w:rsidRPr="005B5DBA">
        <w:rPr>
          <w:i/>
          <w:iCs/>
          <w:sz w:val="24"/>
          <w:szCs w:val="24"/>
        </w:rPr>
        <w:t>the</w:t>
      </w:r>
      <w:r w:rsidR="00AA7960" w:rsidRPr="005B5DBA">
        <w:rPr>
          <w:i/>
          <w:iCs/>
          <w:sz w:val="24"/>
          <w:szCs w:val="24"/>
        </w:rPr>
        <w:t xml:space="preserve"> </w:t>
      </w:r>
      <w:r w:rsidR="00064063" w:rsidRPr="005B5DBA">
        <w:rPr>
          <w:i/>
          <w:iCs/>
          <w:sz w:val="24"/>
          <w:szCs w:val="24"/>
        </w:rPr>
        <w:t xml:space="preserve">learning out comes for this task </w:t>
      </w:r>
      <w:r w:rsidR="0079422A" w:rsidRPr="005B5DBA">
        <w:rPr>
          <w:i/>
          <w:iCs/>
          <w:sz w:val="24"/>
          <w:szCs w:val="24"/>
        </w:rPr>
        <w:t>(</w:t>
      </w:r>
      <w:r w:rsidR="00064063" w:rsidRPr="005B5DBA">
        <w:rPr>
          <w:i/>
          <w:iCs/>
          <w:sz w:val="24"/>
          <w:szCs w:val="24"/>
        </w:rPr>
        <w:t xml:space="preserve">see appendix </w:t>
      </w:r>
      <w:r w:rsidR="003D1BC0" w:rsidRPr="005B5DBA">
        <w:rPr>
          <w:i/>
          <w:iCs/>
          <w:sz w:val="24"/>
          <w:szCs w:val="24"/>
        </w:rPr>
        <w:t>5</w:t>
      </w:r>
      <w:r w:rsidR="00064063" w:rsidRPr="005B5DBA">
        <w:rPr>
          <w:i/>
          <w:iCs/>
          <w:sz w:val="24"/>
          <w:szCs w:val="24"/>
        </w:rPr>
        <w:t xml:space="preserve"> </w:t>
      </w:r>
      <w:r w:rsidR="00FC0334" w:rsidRPr="005B5DBA">
        <w:rPr>
          <w:i/>
          <w:iCs/>
          <w:sz w:val="24"/>
          <w:szCs w:val="24"/>
        </w:rPr>
        <w:t>of the</w:t>
      </w:r>
      <w:r w:rsidR="007A628F" w:rsidRPr="005B5DBA">
        <w:rPr>
          <w:i/>
          <w:iCs/>
          <w:sz w:val="24"/>
          <w:szCs w:val="24"/>
        </w:rPr>
        <w:t xml:space="preserve"> h</w:t>
      </w:r>
      <w:r w:rsidR="00FC0334" w:rsidRPr="005B5DBA">
        <w:rPr>
          <w:i/>
          <w:iCs/>
          <w:sz w:val="24"/>
          <w:szCs w:val="24"/>
        </w:rPr>
        <w:t>andbook</w:t>
      </w:r>
      <w:r w:rsidR="0079422A" w:rsidRPr="005B5DBA">
        <w:rPr>
          <w:i/>
          <w:iCs/>
          <w:sz w:val="24"/>
          <w:szCs w:val="24"/>
        </w:rPr>
        <w:t>).</w:t>
      </w:r>
    </w:p>
    <w:p w14:paraId="7A8069C4" w14:textId="77777777" w:rsidR="00633165" w:rsidRPr="005B5DBA"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5B5DBA" w14:paraId="152141E6" w14:textId="77777777" w:rsidTr="006108C9">
        <w:tc>
          <w:tcPr>
            <w:tcW w:w="10188" w:type="dxa"/>
            <w:shd w:val="clear" w:color="auto" w:fill="auto"/>
          </w:tcPr>
          <w:p w14:paraId="2B66890D" w14:textId="56A37C4F" w:rsidR="00337FEF" w:rsidRPr="005B5DBA" w:rsidRDefault="00337FEF" w:rsidP="00FF7EBB">
            <w:pPr>
              <w:jc w:val="both"/>
              <w:rPr>
                <w:b/>
                <w:sz w:val="24"/>
                <w:szCs w:val="24"/>
              </w:rPr>
            </w:pPr>
            <w:r w:rsidRPr="005B5DBA">
              <w:rPr>
                <w:b/>
                <w:sz w:val="24"/>
                <w:szCs w:val="24"/>
              </w:rPr>
              <w:t>Question</w:t>
            </w:r>
            <w:r w:rsidR="00FC0334" w:rsidRPr="005B5DBA">
              <w:rPr>
                <w:b/>
                <w:sz w:val="24"/>
                <w:szCs w:val="24"/>
              </w:rPr>
              <w:t xml:space="preserve"> a</w:t>
            </w:r>
            <w:r w:rsidR="007A628F" w:rsidRPr="005B5DBA">
              <w:rPr>
                <w:b/>
                <w:sz w:val="24"/>
                <w:szCs w:val="24"/>
              </w:rPr>
              <w:t>:</w:t>
            </w:r>
          </w:p>
          <w:p w14:paraId="17A49383" w14:textId="77777777" w:rsidR="008B28E7" w:rsidRPr="005B5DBA" w:rsidRDefault="00BB7FD2" w:rsidP="00FF7EBB">
            <w:pPr>
              <w:jc w:val="both"/>
              <w:rPr>
                <w:sz w:val="24"/>
                <w:szCs w:val="24"/>
              </w:rPr>
            </w:pPr>
            <w:r w:rsidRPr="005B5DBA">
              <w:rPr>
                <w:sz w:val="24"/>
                <w:szCs w:val="24"/>
              </w:rPr>
              <w:t xml:space="preserve">In an area </w:t>
            </w:r>
            <w:r w:rsidRPr="005B5DBA">
              <w:rPr>
                <w:b/>
                <w:sz w:val="24"/>
                <w:szCs w:val="24"/>
              </w:rPr>
              <w:t xml:space="preserve">that is not your </w:t>
            </w:r>
            <w:proofErr w:type="gramStart"/>
            <w:r w:rsidRPr="005B5DBA">
              <w:rPr>
                <w:b/>
                <w:sz w:val="24"/>
                <w:szCs w:val="24"/>
              </w:rPr>
              <w:t>main focus</w:t>
            </w:r>
            <w:proofErr w:type="gramEnd"/>
            <w:r w:rsidRPr="005B5DBA">
              <w:rPr>
                <w:b/>
                <w:sz w:val="24"/>
                <w:szCs w:val="24"/>
              </w:rPr>
              <w:t xml:space="preserve"> of work </w:t>
            </w:r>
            <w:r w:rsidRPr="005B5DBA">
              <w:rPr>
                <w:sz w:val="24"/>
                <w:szCs w:val="24"/>
              </w:rPr>
              <w:t xml:space="preserve">(see guidance above), </w:t>
            </w:r>
            <w:r w:rsidR="0002440E" w:rsidRPr="005B5DBA">
              <w:rPr>
                <w:sz w:val="24"/>
                <w:szCs w:val="24"/>
              </w:rPr>
              <w:t>explain</w:t>
            </w:r>
            <w:r w:rsidR="008340BA" w:rsidRPr="005B5DBA">
              <w:rPr>
                <w:sz w:val="24"/>
                <w:szCs w:val="24"/>
              </w:rPr>
              <w:t xml:space="preserve"> </w:t>
            </w:r>
            <w:r w:rsidR="00DA22EC" w:rsidRPr="005B5DBA">
              <w:rPr>
                <w:sz w:val="24"/>
                <w:szCs w:val="24"/>
              </w:rPr>
              <w:t>the</w:t>
            </w:r>
            <w:r w:rsidR="005A545C" w:rsidRPr="005B5DBA">
              <w:rPr>
                <w:sz w:val="24"/>
                <w:szCs w:val="24"/>
              </w:rPr>
              <w:t xml:space="preserve"> relevant </w:t>
            </w:r>
            <w:r w:rsidRPr="005B5DBA">
              <w:rPr>
                <w:sz w:val="24"/>
                <w:szCs w:val="24"/>
              </w:rPr>
              <w:t xml:space="preserve">legislation, </w:t>
            </w:r>
            <w:r w:rsidR="0002440E" w:rsidRPr="005B5DBA">
              <w:rPr>
                <w:sz w:val="24"/>
                <w:szCs w:val="24"/>
              </w:rPr>
              <w:t>and</w:t>
            </w:r>
            <w:r w:rsidR="008340BA" w:rsidRPr="005B5DBA">
              <w:rPr>
                <w:sz w:val="24"/>
                <w:szCs w:val="24"/>
              </w:rPr>
              <w:t xml:space="preserve"> the </w:t>
            </w:r>
            <w:r w:rsidR="005A545C" w:rsidRPr="005B5DBA">
              <w:rPr>
                <w:sz w:val="24"/>
                <w:szCs w:val="24"/>
              </w:rPr>
              <w:t>national, local and organisational policies and procedures</w:t>
            </w:r>
            <w:r w:rsidRPr="005B5DBA">
              <w:rPr>
                <w:sz w:val="24"/>
                <w:szCs w:val="24"/>
              </w:rPr>
              <w:t xml:space="preserve"> for safeguarding. </w:t>
            </w:r>
          </w:p>
          <w:p w14:paraId="60D8C669" w14:textId="77777777" w:rsidR="00FC0334" w:rsidRPr="005B5DBA" w:rsidRDefault="00FC0334" w:rsidP="00FF7EBB">
            <w:pPr>
              <w:jc w:val="both"/>
              <w:rPr>
                <w:sz w:val="24"/>
                <w:szCs w:val="24"/>
              </w:rPr>
            </w:pPr>
          </w:p>
          <w:p w14:paraId="4FF8EBF3" w14:textId="77777777" w:rsidR="005A545C" w:rsidRPr="005B5DBA" w:rsidRDefault="005414F4" w:rsidP="00FF7EBB">
            <w:pPr>
              <w:jc w:val="both"/>
              <w:rPr>
                <w:sz w:val="24"/>
                <w:szCs w:val="24"/>
              </w:rPr>
            </w:pPr>
            <w:r w:rsidRPr="005B5DBA">
              <w:rPr>
                <w:i/>
                <w:sz w:val="24"/>
                <w:szCs w:val="24"/>
              </w:rPr>
              <w:t>5</w:t>
            </w:r>
            <w:r w:rsidR="00DA22EC" w:rsidRPr="005B5DBA">
              <w:rPr>
                <w:i/>
                <w:sz w:val="24"/>
                <w:szCs w:val="24"/>
              </w:rPr>
              <w:t>00 words</w:t>
            </w:r>
            <w:r w:rsidR="00DA22EC" w:rsidRPr="005B5DBA">
              <w:rPr>
                <w:sz w:val="24"/>
                <w:szCs w:val="24"/>
              </w:rPr>
              <w:t xml:space="preserve"> </w:t>
            </w:r>
            <w:r w:rsidR="008B28E7" w:rsidRPr="005B5DBA">
              <w:rPr>
                <w:sz w:val="24"/>
                <w:szCs w:val="24"/>
              </w:rPr>
              <w:t>(+/- 10%: include your actual word count at the end of each section)</w:t>
            </w:r>
            <w:r w:rsidR="007A628F" w:rsidRPr="005B5DBA">
              <w:rPr>
                <w:sz w:val="24"/>
                <w:szCs w:val="24"/>
              </w:rPr>
              <w:t>.</w:t>
            </w:r>
          </w:p>
          <w:p w14:paraId="390C2560" w14:textId="77777777" w:rsidR="00DD734D" w:rsidRPr="005B5DBA" w:rsidRDefault="00DD734D" w:rsidP="00FF7EBB">
            <w:pPr>
              <w:jc w:val="both"/>
              <w:rPr>
                <w:sz w:val="24"/>
                <w:szCs w:val="24"/>
              </w:rPr>
            </w:pPr>
          </w:p>
          <w:p w14:paraId="7B1C7EC2" w14:textId="2EAD2750" w:rsidR="000E5F7F" w:rsidRPr="005B5DBA" w:rsidRDefault="000E5F7F" w:rsidP="0030152C">
            <w:pPr>
              <w:jc w:val="both"/>
              <w:rPr>
                <w:sz w:val="24"/>
                <w:szCs w:val="24"/>
              </w:rPr>
            </w:pPr>
          </w:p>
          <w:p w14:paraId="0330BD5D" w14:textId="0482FA4F" w:rsidR="008A4533" w:rsidRPr="005B5DBA" w:rsidRDefault="003543A5" w:rsidP="008A4533">
            <w:pPr>
              <w:spacing w:line="480" w:lineRule="auto"/>
              <w:jc w:val="both"/>
              <w:rPr>
                <w:rFonts w:ascii="Times New Roman" w:hAnsi="Times New Roman" w:cs="Times New Roman"/>
                <w:sz w:val="24"/>
                <w:szCs w:val="24"/>
              </w:rPr>
            </w:pPr>
            <w:r w:rsidRPr="005B5DBA">
              <w:rPr>
                <w:rFonts w:ascii="Times New Roman" w:hAnsi="Times New Roman" w:cs="Times New Roman"/>
                <w:sz w:val="24"/>
                <w:szCs w:val="24"/>
              </w:rPr>
              <w:t>Wales is a devolved nation</w:t>
            </w:r>
            <w:r w:rsidR="0012099E" w:rsidRPr="005B5DBA">
              <w:rPr>
                <w:rFonts w:ascii="Times New Roman" w:hAnsi="Times New Roman" w:cs="Times New Roman"/>
                <w:sz w:val="24"/>
                <w:szCs w:val="24"/>
              </w:rPr>
              <w:t xml:space="preserve"> and developed its own </w:t>
            </w:r>
            <w:r w:rsidR="00B75F79" w:rsidRPr="005B5DBA">
              <w:rPr>
                <w:rFonts w:ascii="Times New Roman" w:hAnsi="Times New Roman" w:cs="Times New Roman"/>
                <w:sz w:val="24"/>
                <w:szCs w:val="24"/>
              </w:rPr>
              <w:t>legislation</w:t>
            </w:r>
            <w:r w:rsidR="00001F43" w:rsidRPr="005B5DBA">
              <w:rPr>
                <w:rFonts w:ascii="Times New Roman" w:hAnsi="Times New Roman" w:cs="Times New Roman"/>
                <w:sz w:val="24"/>
                <w:szCs w:val="24"/>
              </w:rPr>
              <w:t xml:space="preserve">, </w:t>
            </w:r>
            <w:r w:rsidR="00B75F79" w:rsidRPr="005B5DBA">
              <w:rPr>
                <w:rFonts w:ascii="Times New Roman" w:hAnsi="Times New Roman" w:cs="Times New Roman"/>
                <w:sz w:val="24"/>
                <w:szCs w:val="24"/>
              </w:rPr>
              <w:t>using a Welsh approach</w:t>
            </w:r>
            <w:r w:rsidR="00001F43" w:rsidRPr="005B5DBA">
              <w:rPr>
                <w:rFonts w:ascii="Times New Roman" w:hAnsi="Times New Roman" w:cs="Times New Roman"/>
                <w:sz w:val="24"/>
                <w:szCs w:val="24"/>
              </w:rPr>
              <w:t xml:space="preserve">, </w:t>
            </w:r>
            <w:r w:rsidR="00B75F79" w:rsidRPr="005B5DBA">
              <w:rPr>
                <w:rFonts w:ascii="Times New Roman" w:hAnsi="Times New Roman" w:cs="Times New Roman"/>
                <w:sz w:val="24"/>
                <w:szCs w:val="24"/>
              </w:rPr>
              <w:t>to provide</w:t>
            </w:r>
            <w:r w:rsidR="006348EA" w:rsidRPr="005B5DBA">
              <w:rPr>
                <w:rFonts w:ascii="Times New Roman" w:hAnsi="Times New Roman" w:cs="Times New Roman"/>
                <w:sz w:val="24"/>
                <w:szCs w:val="24"/>
              </w:rPr>
              <w:t xml:space="preserve"> care and support for children and adults </w:t>
            </w:r>
            <w:r w:rsidR="004C10D3" w:rsidRPr="005B5DBA">
              <w:rPr>
                <w:rFonts w:ascii="Times New Roman" w:hAnsi="Times New Roman" w:cs="Times New Roman"/>
                <w:sz w:val="24"/>
                <w:szCs w:val="24"/>
              </w:rPr>
              <w:t>(</w:t>
            </w:r>
            <w:proofErr w:type="spellStart"/>
            <w:r w:rsidR="004C10D3" w:rsidRPr="005B5DBA">
              <w:rPr>
                <w:rFonts w:ascii="Times New Roman" w:hAnsi="Times New Roman" w:cs="Times New Roman"/>
                <w:sz w:val="24"/>
                <w:szCs w:val="24"/>
              </w:rPr>
              <w:t>Gwylim</w:t>
            </w:r>
            <w:proofErr w:type="spellEnd"/>
            <w:r w:rsidR="004C10D3" w:rsidRPr="005B5DBA">
              <w:rPr>
                <w:rFonts w:ascii="Times New Roman" w:hAnsi="Times New Roman" w:cs="Times New Roman"/>
                <w:sz w:val="24"/>
                <w:szCs w:val="24"/>
              </w:rPr>
              <w:t xml:space="preserve"> and Williams</w:t>
            </w:r>
            <w:r w:rsidR="007B23D5" w:rsidRPr="005B5DBA">
              <w:rPr>
                <w:rFonts w:ascii="Times New Roman" w:hAnsi="Times New Roman" w:cs="Times New Roman"/>
                <w:sz w:val="24"/>
                <w:szCs w:val="24"/>
              </w:rPr>
              <w:t xml:space="preserve">, 2021). </w:t>
            </w:r>
            <w:r w:rsidR="00164D7A" w:rsidRPr="005B5DBA">
              <w:rPr>
                <w:rFonts w:ascii="Times New Roman" w:hAnsi="Times New Roman" w:cs="Times New Roman"/>
                <w:sz w:val="24"/>
                <w:szCs w:val="24"/>
              </w:rPr>
              <w:t xml:space="preserve">The </w:t>
            </w:r>
            <w:r w:rsidR="005D5A47" w:rsidRPr="005B5DBA">
              <w:rPr>
                <w:rFonts w:ascii="Times New Roman" w:hAnsi="Times New Roman" w:cs="Times New Roman"/>
                <w:sz w:val="24"/>
                <w:szCs w:val="24"/>
              </w:rPr>
              <w:t>Socia</w:t>
            </w:r>
            <w:r w:rsidR="00564656" w:rsidRPr="005B5DBA">
              <w:rPr>
                <w:rFonts w:ascii="Times New Roman" w:hAnsi="Times New Roman" w:cs="Times New Roman"/>
                <w:sz w:val="24"/>
                <w:szCs w:val="24"/>
              </w:rPr>
              <w:t>l</w:t>
            </w:r>
            <w:r w:rsidR="005D5A47" w:rsidRPr="005B5DBA">
              <w:rPr>
                <w:rFonts w:ascii="Times New Roman" w:hAnsi="Times New Roman" w:cs="Times New Roman"/>
                <w:sz w:val="24"/>
                <w:szCs w:val="24"/>
              </w:rPr>
              <w:t xml:space="preserve"> Services and Well-being (Wales) Act 2014 </w:t>
            </w:r>
            <w:r w:rsidR="00BC0385" w:rsidRPr="005B5DBA">
              <w:rPr>
                <w:rFonts w:ascii="Times New Roman" w:hAnsi="Times New Roman" w:cs="Times New Roman"/>
                <w:sz w:val="24"/>
                <w:szCs w:val="24"/>
              </w:rPr>
              <w:t xml:space="preserve">focuses on protecting and promoting the well-being and </w:t>
            </w:r>
            <w:r w:rsidR="003D3A7B" w:rsidRPr="005B5DBA">
              <w:rPr>
                <w:rFonts w:ascii="Times New Roman" w:hAnsi="Times New Roman" w:cs="Times New Roman"/>
                <w:sz w:val="24"/>
                <w:szCs w:val="24"/>
              </w:rPr>
              <w:t>safety</w:t>
            </w:r>
            <w:r w:rsidR="00BC0385" w:rsidRPr="005B5DBA">
              <w:rPr>
                <w:rFonts w:ascii="Times New Roman" w:hAnsi="Times New Roman" w:cs="Times New Roman"/>
                <w:sz w:val="24"/>
                <w:szCs w:val="24"/>
              </w:rPr>
              <w:t xml:space="preserve"> of children and adults</w:t>
            </w:r>
            <w:r w:rsidR="00AE2E87" w:rsidRPr="005B5DBA">
              <w:rPr>
                <w:rFonts w:ascii="Times New Roman" w:hAnsi="Times New Roman" w:cs="Times New Roman"/>
                <w:sz w:val="24"/>
                <w:szCs w:val="24"/>
              </w:rPr>
              <w:t xml:space="preserve"> and</w:t>
            </w:r>
            <w:r w:rsidR="003D3A7B" w:rsidRPr="005B5DBA">
              <w:rPr>
                <w:rFonts w:ascii="Times New Roman" w:hAnsi="Times New Roman" w:cs="Times New Roman"/>
                <w:sz w:val="24"/>
                <w:szCs w:val="24"/>
              </w:rPr>
              <w:t xml:space="preserve"> places emphasis on </w:t>
            </w:r>
            <w:r w:rsidR="00901C6B" w:rsidRPr="005B5DBA">
              <w:rPr>
                <w:rFonts w:ascii="Times New Roman" w:hAnsi="Times New Roman" w:cs="Times New Roman"/>
                <w:sz w:val="24"/>
                <w:szCs w:val="24"/>
              </w:rPr>
              <w:t>empowering voice and control (</w:t>
            </w:r>
            <w:proofErr w:type="spellStart"/>
            <w:r w:rsidR="00901C6B" w:rsidRPr="005B5DBA">
              <w:rPr>
                <w:rFonts w:ascii="Times New Roman" w:hAnsi="Times New Roman" w:cs="Times New Roman"/>
                <w:sz w:val="24"/>
                <w:szCs w:val="24"/>
              </w:rPr>
              <w:t>Gwylim</w:t>
            </w:r>
            <w:proofErr w:type="spellEnd"/>
            <w:r w:rsidR="00901C6B" w:rsidRPr="005B5DBA">
              <w:rPr>
                <w:rFonts w:ascii="Times New Roman" w:hAnsi="Times New Roman" w:cs="Times New Roman"/>
                <w:sz w:val="24"/>
                <w:szCs w:val="24"/>
              </w:rPr>
              <w:t xml:space="preserve"> and Williams, 2021). </w:t>
            </w:r>
            <w:r w:rsidR="005E6388" w:rsidRPr="005B5DBA">
              <w:rPr>
                <w:rFonts w:ascii="Times New Roman" w:hAnsi="Times New Roman" w:cs="Times New Roman"/>
                <w:sz w:val="24"/>
                <w:szCs w:val="24"/>
              </w:rPr>
              <w:t xml:space="preserve">The SSWBA 2014 brought about a change in </w:t>
            </w:r>
            <w:r w:rsidR="009B4CDF" w:rsidRPr="005B5DBA">
              <w:rPr>
                <w:rFonts w:ascii="Times New Roman" w:hAnsi="Times New Roman" w:cs="Times New Roman"/>
                <w:sz w:val="24"/>
                <w:szCs w:val="24"/>
              </w:rPr>
              <w:t>placing a duty on commissioned agencies and</w:t>
            </w:r>
            <w:r w:rsidR="005E6388" w:rsidRPr="005B5DBA">
              <w:rPr>
                <w:rFonts w:ascii="Times New Roman" w:hAnsi="Times New Roman" w:cs="Times New Roman"/>
                <w:sz w:val="24"/>
                <w:szCs w:val="24"/>
              </w:rPr>
              <w:t xml:space="preserve"> </w:t>
            </w:r>
            <w:r w:rsidR="0004531C" w:rsidRPr="005B5DBA">
              <w:rPr>
                <w:rFonts w:ascii="Times New Roman" w:hAnsi="Times New Roman" w:cs="Times New Roman"/>
                <w:sz w:val="24"/>
                <w:szCs w:val="24"/>
              </w:rPr>
              <w:t xml:space="preserve">services </w:t>
            </w:r>
            <w:r w:rsidR="009B4CDF" w:rsidRPr="005B5DBA">
              <w:rPr>
                <w:rFonts w:ascii="Times New Roman" w:hAnsi="Times New Roman" w:cs="Times New Roman"/>
                <w:sz w:val="24"/>
                <w:szCs w:val="24"/>
              </w:rPr>
              <w:t xml:space="preserve">to </w:t>
            </w:r>
            <w:r w:rsidR="0004531C" w:rsidRPr="005B5DBA">
              <w:rPr>
                <w:rFonts w:ascii="Times New Roman" w:hAnsi="Times New Roman" w:cs="Times New Roman"/>
                <w:sz w:val="24"/>
                <w:szCs w:val="24"/>
              </w:rPr>
              <w:t xml:space="preserve">report </w:t>
            </w:r>
            <w:r w:rsidR="001431FF" w:rsidRPr="005B5DBA">
              <w:rPr>
                <w:rFonts w:ascii="Times New Roman" w:hAnsi="Times New Roman" w:cs="Times New Roman"/>
                <w:sz w:val="24"/>
                <w:szCs w:val="24"/>
              </w:rPr>
              <w:t xml:space="preserve">any </w:t>
            </w:r>
            <w:r w:rsidR="009B4CDF" w:rsidRPr="005B5DBA">
              <w:rPr>
                <w:rFonts w:ascii="Times New Roman" w:hAnsi="Times New Roman" w:cs="Times New Roman"/>
                <w:sz w:val="24"/>
                <w:szCs w:val="24"/>
              </w:rPr>
              <w:t xml:space="preserve">safeguarding </w:t>
            </w:r>
            <w:r w:rsidR="001431FF" w:rsidRPr="005B5DBA">
              <w:rPr>
                <w:rFonts w:ascii="Times New Roman" w:hAnsi="Times New Roman" w:cs="Times New Roman"/>
                <w:sz w:val="24"/>
                <w:szCs w:val="24"/>
              </w:rPr>
              <w:t xml:space="preserve">concerns to </w:t>
            </w:r>
            <w:r w:rsidR="00506665" w:rsidRPr="005B5DBA">
              <w:rPr>
                <w:rFonts w:ascii="Times New Roman" w:hAnsi="Times New Roman" w:cs="Times New Roman"/>
                <w:sz w:val="24"/>
                <w:szCs w:val="24"/>
              </w:rPr>
              <w:t>their</w:t>
            </w:r>
            <w:r w:rsidR="009B4CDF" w:rsidRPr="005B5DBA">
              <w:rPr>
                <w:rFonts w:ascii="Times New Roman" w:hAnsi="Times New Roman" w:cs="Times New Roman"/>
                <w:sz w:val="24"/>
                <w:szCs w:val="24"/>
              </w:rPr>
              <w:t xml:space="preserve"> responsible</w:t>
            </w:r>
            <w:r w:rsidR="00506665" w:rsidRPr="005B5DBA">
              <w:rPr>
                <w:rFonts w:ascii="Times New Roman" w:hAnsi="Times New Roman" w:cs="Times New Roman"/>
                <w:sz w:val="24"/>
                <w:szCs w:val="24"/>
              </w:rPr>
              <w:t xml:space="preserve"> LA</w:t>
            </w:r>
            <w:r w:rsidR="00150020" w:rsidRPr="005B5DBA">
              <w:rPr>
                <w:rFonts w:ascii="Times New Roman" w:hAnsi="Times New Roman" w:cs="Times New Roman"/>
                <w:sz w:val="24"/>
                <w:szCs w:val="24"/>
              </w:rPr>
              <w:t xml:space="preserve">; which is also </w:t>
            </w:r>
            <w:r w:rsidR="000D2FDF" w:rsidRPr="005B5DBA">
              <w:rPr>
                <w:rFonts w:ascii="Times New Roman" w:hAnsi="Times New Roman" w:cs="Times New Roman"/>
                <w:sz w:val="24"/>
                <w:szCs w:val="24"/>
              </w:rPr>
              <w:t>outlined</w:t>
            </w:r>
            <w:r w:rsidR="00150020" w:rsidRPr="005B5DBA">
              <w:rPr>
                <w:rFonts w:ascii="Times New Roman" w:hAnsi="Times New Roman" w:cs="Times New Roman"/>
                <w:sz w:val="24"/>
                <w:szCs w:val="24"/>
              </w:rPr>
              <w:t xml:space="preserve"> </w:t>
            </w:r>
            <w:r w:rsidR="000D2FDF" w:rsidRPr="005B5DBA">
              <w:rPr>
                <w:rFonts w:ascii="Times New Roman" w:hAnsi="Times New Roman" w:cs="Times New Roman"/>
                <w:sz w:val="24"/>
                <w:szCs w:val="24"/>
              </w:rPr>
              <w:t>under</w:t>
            </w:r>
            <w:r w:rsidR="00150020" w:rsidRPr="005B5DBA">
              <w:rPr>
                <w:rFonts w:ascii="Times New Roman" w:hAnsi="Times New Roman" w:cs="Times New Roman"/>
                <w:sz w:val="24"/>
                <w:szCs w:val="24"/>
              </w:rPr>
              <w:t xml:space="preserve"> </w:t>
            </w:r>
            <w:r w:rsidR="006D2495" w:rsidRPr="005B5DBA">
              <w:rPr>
                <w:rFonts w:ascii="Times New Roman" w:hAnsi="Times New Roman" w:cs="Times New Roman"/>
                <w:sz w:val="24"/>
                <w:szCs w:val="24"/>
              </w:rPr>
              <w:t xml:space="preserve">section </w:t>
            </w:r>
            <w:r w:rsidR="00150020" w:rsidRPr="005B5DBA">
              <w:rPr>
                <w:rFonts w:ascii="Times New Roman" w:hAnsi="Times New Roman" w:cs="Times New Roman"/>
                <w:sz w:val="24"/>
                <w:szCs w:val="24"/>
              </w:rPr>
              <w:t xml:space="preserve">2 of the Wales Safeguarding Procedures </w:t>
            </w:r>
            <w:r w:rsidR="00506665" w:rsidRPr="005B5DBA">
              <w:rPr>
                <w:rFonts w:ascii="Times New Roman" w:hAnsi="Times New Roman" w:cs="Times New Roman"/>
                <w:sz w:val="24"/>
                <w:szCs w:val="24"/>
              </w:rPr>
              <w:t>(</w:t>
            </w:r>
            <w:proofErr w:type="spellStart"/>
            <w:r w:rsidR="00506665" w:rsidRPr="005B5DBA">
              <w:rPr>
                <w:rFonts w:ascii="Times New Roman" w:hAnsi="Times New Roman" w:cs="Times New Roman"/>
                <w:sz w:val="24"/>
                <w:szCs w:val="24"/>
              </w:rPr>
              <w:t>Gwylim</w:t>
            </w:r>
            <w:proofErr w:type="spellEnd"/>
            <w:r w:rsidR="00506665" w:rsidRPr="005B5DBA">
              <w:rPr>
                <w:rFonts w:ascii="Times New Roman" w:hAnsi="Times New Roman" w:cs="Times New Roman"/>
                <w:sz w:val="24"/>
                <w:szCs w:val="24"/>
              </w:rPr>
              <w:t xml:space="preserve"> and Williams, 2021</w:t>
            </w:r>
            <w:r w:rsidR="0071014F" w:rsidRPr="005B5DBA">
              <w:rPr>
                <w:rFonts w:ascii="Times New Roman" w:hAnsi="Times New Roman" w:cs="Times New Roman"/>
                <w:sz w:val="24"/>
                <w:szCs w:val="24"/>
              </w:rPr>
              <w:t>; Wales Safeguarding Procedures, 2019</w:t>
            </w:r>
            <w:r w:rsidR="00BD513E" w:rsidRPr="005B5DBA">
              <w:rPr>
                <w:rFonts w:ascii="Times New Roman" w:hAnsi="Times New Roman" w:cs="Times New Roman"/>
                <w:sz w:val="24"/>
                <w:szCs w:val="24"/>
              </w:rPr>
              <w:t>)</w:t>
            </w:r>
            <w:r w:rsidR="00B65EC8" w:rsidRPr="005B5DBA">
              <w:rPr>
                <w:rFonts w:ascii="Times New Roman" w:hAnsi="Times New Roman" w:cs="Times New Roman"/>
                <w:sz w:val="24"/>
                <w:szCs w:val="24"/>
              </w:rPr>
              <w:t xml:space="preserve">. </w:t>
            </w:r>
            <w:r w:rsidR="00E85B51" w:rsidRPr="005B5DBA">
              <w:rPr>
                <w:rFonts w:ascii="Times New Roman" w:hAnsi="Times New Roman" w:cs="Times New Roman"/>
                <w:sz w:val="24"/>
                <w:szCs w:val="24"/>
              </w:rPr>
              <w:t xml:space="preserve"> </w:t>
            </w:r>
            <w:r w:rsidR="00B65EC8" w:rsidRPr="005B5DBA">
              <w:rPr>
                <w:rFonts w:ascii="Times New Roman" w:hAnsi="Times New Roman" w:cs="Times New Roman"/>
                <w:sz w:val="24"/>
                <w:szCs w:val="24"/>
              </w:rPr>
              <w:t>I</w:t>
            </w:r>
            <w:r w:rsidR="00BD513E" w:rsidRPr="005B5DBA">
              <w:rPr>
                <w:rFonts w:ascii="Times New Roman" w:hAnsi="Times New Roman" w:cs="Times New Roman"/>
                <w:sz w:val="24"/>
                <w:szCs w:val="24"/>
              </w:rPr>
              <w:t>n Wales, there are restrictions on the care and supervision of children</w:t>
            </w:r>
            <w:r w:rsidR="003D0A00" w:rsidRPr="005B5DBA">
              <w:rPr>
                <w:rFonts w:ascii="Times New Roman" w:hAnsi="Times New Roman" w:cs="Times New Roman"/>
                <w:sz w:val="24"/>
                <w:szCs w:val="24"/>
              </w:rPr>
              <w:t xml:space="preserve">; </w:t>
            </w:r>
            <w:r w:rsidR="00BD513E" w:rsidRPr="005B5DBA">
              <w:rPr>
                <w:rFonts w:ascii="Times New Roman" w:hAnsi="Times New Roman" w:cs="Times New Roman"/>
                <w:sz w:val="24"/>
                <w:szCs w:val="24"/>
              </w:rPr>
              <w:t xml:space="preserve">as these </w:t>
            </w:r>
            <w:r w:rsidR="00564656" w:rsidRPr="005B5DBA">
              <w:rPr>
                <w:rFonts w:ascii="Times New Roman" w:hAnsi="Times New Roman" w:cs="Times New Roman"/>
                <w:sz w:val="24"/>
                <w:szCs w:val="24"/>
              </w:rPr>
              <w:t>are governed by the Children Act 1989</w:t>
            </w:r>
            <w:r w:rsidR="000B04BB" w:rsidRPr="005B5DBA">
              <w:rPr>
                <w:rFonts w:ascii="Times New Roman" w:hAnsi="Times New Roman" w:cs="Times New Roman"/>
                <w:sz w:val="24"/>
                <w:szCs w:val="24"/>
              </w:rPr>
              <w:t xml:space="preserve"> and powers under the Mental Capacity Act 2005</w:t>
            </w:r>
            <w:r w:rsidR="008A4533" w:rsidRPr="005B5DBA">
              <w:rPr>
                <w:rFonts w:ascii="Times New Roman" w:hAnsi="Times New Roman" w:cs="Times New Roman"/>
                <w:sz w:val="24"/>
                <w:szCs w:val="24"/>
              </w:rPr>
              <w:t xml:space="preserve"> </w:t>
            </w:r>
            <w:r w:rsidR="003447F9" w:rsidRPr="005B5DBA">
              <w:rPr>
                <w:rFonts w:ascii="Times New Roman" w:hAnsi="Times New Roman" w:cs="Times New Roman"/>
                <w:sz w:val="24"/>
                <w:szCs w:val="24"/>
              </w:rPr>
              <w:t>(</w:t>
            </w:r>
            <w:proofErr w:type="spellStart"/>
            <w:r w:rsidR="003447F9" w:rsidRPr="005B5DBA">
              <w:rPr>
                <w:rFonts w:ascii="Times New Roman" w:hAnsi="Times New Roman" w:cs="Times New Roman"/>
                <w:sz w:val="24"/>
                <w:szCs w:val="24"/>
              </w:rPr>
              <w:t>Gwylim</w:t>
            </w:r>
            <w:proofErr w:type="spellEnd"/>
            <w:r w:rsidR="003447F9" w:rsidRPr="005B5DBA">
              <w:rPr>
                <w:rFonts w:ascii="Times New Roman" w:hAnsi="Times New Roman" w:cs="Times New Roman"/>
                <w:sz w:val="24"/>
                <w:szCs w:val="24"/>
              </w:rPr>
              <w:t xml:space="preserve"> and Williams, 2021).  </w:t>
            </w:r>
          </w:p>
          <w:p w14:paraId="237AD1CB" w14:textId="77777777" w:rsidR="00761043" w:rsidRPr="005B5DBA" w:rsidRDefault="00761043" w:rsidP="0054265A">
            <w:pPr>
              <w:spacing w:line="480" w:lineRule="auto"/>
              <w:jc w:val="both"/>
              <w:rPr>
                <w:rFonts w:ascii="Times New Roman" w:hAnsi="Times New Roman" w:cs="Times New Roman"/>
                <w:sz w:val="24"/>
                <w:szCs w:val="24"/>
              </w:rPr>
            </w:pPr>
          </w:p>
          <w:p w14:paraId="1F44F621" w14:textId="26C7C5A2" w:rsidR="00D14F76" w:rsidRPr="005B5DBA" w:rsidRDefault="00DB7FF7" w:rsidP="0054265A">
            <w:pPr>
              <w:spacing w:line="480" w:lineRule="auto"/>
              <w:jc w:val="both"/>
              <w:rPr>
                <w:rFonts w:ascii="Times New Roman" w:hAnsi="Times New Roman" w:cs="Times New Roman"/>
                <w:sz w:val="24"/>
                <w:szCs w:val="24"/>
              </w:rPr>
            </w:pPr>
            <w:r w:rsidRPr="005B5DBA">
              <w:rPr>
                <w:rFonts w:ascii="Times New Roman" w:hAnsi="Times New Roman" w:cs="Times New Roman"/>
                <w:sz w:val="24"/>
                <w:szCs w:val="24"/>
              </w:rPr>
              <w:t>According to the Children Act 1989</w:t>
            </w:r>
            <w:r w:rsidR="00C03C6C" w:rsidRPr="005B5DBA">
              <w:rPr>
                <w:rFonts w:ascii="Times New Roman" w:hAnsi="Times New Roman" w:cs="Times New Roman"/>
                <w:sz w:val="24"/>
                <w:szCs w:val="24"/>
              </w:rPr>
              <w:t xml:space="preserve"> and 2004</w:t>
            </w:r>
            <w:r w:rsidRPr="005B5DBA">
              <w:rPr>
                <w:rFonts w:ascii="Times New Roman" w:hAnsi="Times New Roman" w:cs="Times New Roman"/>
                <w:sz w:val="24"/>
                <w:szCs w:val="24"/>
              </w:rPr>
              <w:t>, a</w:t>
            </w:r>
            <w:r w:rsidR="00761043" w:rsidRPr="005B5DBA">
              <w:rPr>
                <w:rFonts w:ascii="Times New Roman" w:hAnsi="Times New Roman" w:cs="Times New Roman"/>
                <w:sz w:val="24"/>
                <w:szCs w:val="24"/>
              </w:rPr>
              <w:t xml:space="preserve"> ’child’ is anyone under that has not reached </w:t>
            </w:r>
            <w:r w:rsidRPr="005B5DBA">
              <w:rPr>
                <w:rFonts w:ascii="Times New Roman" w:hAnsi="Times New Roman" w:cs="Times New Roman"/>
                <w:sz w:val="24"/>
                <w:szCs w:val="24"/>
              </w:rPr>
              <w:t>their 18</w:t>
            </w:r>
            <w:r w:rsidRPr="005B5DBA">
              <w:rPr>
                <w:rFonts w:ascii="Times New Roman" w:hAnsi="Times New Roman" w:cs="Times New Roman"/>
                <w:sz w:val="24"/>
                <w:szCs w:val="24"/>
                <w:vertAlign w:val="superscript"/>
              </w:rPr>
              <w:t>th</w:t>
            </w:r>
            <w:r w:rsidRPr="005B5DBA">
              <w:rPr>
                <w:rFonts w:ascii="Times New Roman" w:hAnsi="Times New Roman" w:cs="Times New Roman"/>
                <w:sz w:val="24"/>
                <w:szCs w:val="24"/>
              </w:rPr>
              <w:t xml:space="preserve"> birthday </w:t>
            </w:r>
            <w:r w:rsidR="00DF7135" w:rsidRPr="005B5DBA">
              <w:rPr>
                <w:rFonts w:ascii="Times New Roman" w:hAnsi="Times New Roman" w:cs="Times New Roman"/>
                <w:sz w:val="24"/>
                <w:szCs w:val="24"/>
              </w:rPr>
              <w:t>(</w:t>
            </w:r>
            <w:r w:rsidR="00C03C6C" w:rsidRPr="005B5DBA">
              <w:rPr>
                <w:rFonts w:ascii="Times New Roman" w:hAnsi="Times New Roman" w:cs="Times New Roman"/>
                <w:sz w:val="24"/>
                <w:szCs w:val="24"/>
              </w:rPr>
              <w:t>O’Loughlin and O’Loughlin</w:t>
            </w:r>
            <w:r w:rsidR="00DF7135" w:rsidRPr="005B5DBA">
              <w:rPr>
                <w:rFonts w:ascii="Times New Roman" w:hAnsi="Times New Roman" w:cs="Times New Roman"/>
                <w:sz w:val="24"/>
                <w:szCs w:val="24"/>
              </w:rPr>
              <w:t xml:space="preserve">, </w:t>
            </w:r>
            <w:r w:rsidR="00C03C6C" w:rsidRPr="005B5DBA">
              <w:rPr>
                <w:rFonts w:ascii="Times New Roman" w:hAnsi="Times New Roman" w:cs="Times New Roman"/>
                <w:sz w:val="24"/>
                <w:szCs w:val="24"/>
              </w:rPr>
              <w:t xml:space="preserve">2016).  </w:t>
            </w:r>
            <w:r w:rsidR="0054265A" w:rsidRPr="005B5DBA">
              <w:rPr>
                <w:rFonts w:ascii="Times New Roman" w:hAnsi="Times New Roman" w:cs="Times New Roman"/>
                <w:sz w:val="24"/>
                <w:szCs w:val="24"/>
              </w:rPr>
              <w:t xml:space="preserve">The Mental Capacity Act 2005 applies to children, as </w:t>
            </w:r>
            <w:r w:rsidR="009B6314" w:rsidRPr="005B5DBA">
              <w:rPr>
                <w:rFonts w:ascii="Times New Roman" w:hAnsi="Times New Roman" w:cs="Times New Roman"/>
                <w:sz w:val="24"/>
                <w:szCs w:val="24"/>
              </w:rPr>
              <w:lastRenderedPageBreak/>
              <w:t>the legislation aims to protect and empower citizens</w:t>
            </w:r>
            <w:r w:rsidR="009B2B44" w:rsidRPr="005B5DBA">
              <w:rPr>
                <w:rFonts w:ascii="Times New Roman" w:hAnsi="Times New Roman" w:cs="Times New Roman"/>
                <w:sz w:val="24"/>
                <w:szCs w:val="24"/>
              </w:rPr>
              <w:t xml:space="preserve"> over the age of 16</w:t>
            </w:r>
            <w:r w:rsidR="009B6314" w:rsidRPr="005B5DBA">
              <w:rPr>
                <w:rFonts w:ascii="Times New Roman" w:hAnsi="Times New Roman" w:cs="Times New Roman"/>
                <w:sz w:val="24"/>
                <w:szCs w:val="24"/>
              </w:rPr>
              <w:t xml:space="preserve"> that lack capacity to make decisions about their care and support </w:t>
            </w:r>
            <w:r w:rsidR="001A74C3" w:rsidRPr="005B5DBA">
              <w:rPr>
                <w:rFonts w:ascii="Times New Roman" w:hAnsi="Times New Roman" w:cs="Times New Roman"/>
                <w:sz w:val="24"/>
                <w:szCs w:val="24"/>
              </w:rPr>
              <w:t>(</w:t>
            </w:r>
            <w:r w:rsidR="00393193">
              <w:rPr>
                <w:rFonts w:ascii="Times New Roman" w:hAnsi="Times New Roman" w:cs="Times New Roman"/>
                <w:sz w:val="24"/>
                <w:szCs w:val="24"/>
              </w:rPr>
              <w:t>National Health Service</w:t>
            </w:r>
            <w:r w:rsidR="001A74C3" w:rsidRPr="005B5DBA">
              <w:rPr>
                <w:rFonts w:ascii="Times New Roman" w:hAnsi="Times New Roman" w:cs="Times New Roman"/>
                <w:sz w:val="24"/>
                <w:szCs w:val="24"/>
              </w:rPr>
              <w:t>,</w:t>
            </w:r>
            <w:r w:rsidR="00393193">
              <w:rPr>
                <w:rFonts w:ascii="Times New Roman" w:hAnsi="Times New Roman" w:cs="Times New Roman"/>
                <w:sz w:val="24"/>
                <w:szCs w:val="24"/>
              </w:rPr>
              <w:t xml:space="preserve"> NHS,</w:t>
            </w:r>
            <w:r w:rsidR="001A74C3" w:rsidRPr="005B5DBA">
              <w:rPr>
                <w:rFonts w:ascii="Times New Roman" w:hAnsi="Times New Roman" w:cs="Times New Roman"/>
                <w:sz w:val="24"/>
                <w:szCs w:val="24"/>
              </w:rPr>
              <w:t xml:space="preserve"> 20</w:t>
            </w:r>
            <w:r w:rsidR="00561FE7" w:rsidRPr="005B5DBA">
              <w:rPr>
                <w:rFonts w:ascii="Times New Roman" w:hAnsi="Times New Roman" w:cs="Times New Roman"/>
                <w:sz w:val="24"/>
                <w:szCs w:val="24"/>
              </w:rPr>
              <w:t xml:space="preserve">24). </w:t>
            </w:r>
            <w:r w:rsidR="003447F9" w:rsidRPr="005B5DBA">
              <w:rPr>
                <w:rFonts w:ascii="Times New Roman" w:hAnsi="Times New Roman" w:cs="Times New Roman"/>
                <w:sz w:val="24"/>
                <w:szCs w:val="24"/>
              </w:rPr>
              <w:t xml:space="preserve"> </w:t>
            </w:r>
          </w:p>
          <w:p w14:paraId="0F784187" w14:textId="77777777" w:rsidR="00D14F76" w:rsidRPr="005B5DBA" w:rsidRDefault="00D14F76" w:rsidP="0054265A">
            <w:pPr>
              <w:spacing w:line="480" w:lineRule="auto"/>
              <w:jc w:val="both"/>
              <w:rPr>
                <w:rFonts w:ascii="Times New Roman" w:hAnsi="Times New Roman" w:cs="Times New Roman"/>
                <w:sz w:val="24"/>
                <w:szCs w:val="24"/>
              </w:rPr>
            </w:pPr>
          </w:p>
          <w:p w14:paraId="46404FE2" w14:textId="47AA9F2D" w:rsidR="00A02A62" w:rsidRPr="005B5DBA" w:rsidRDefault="003447F9" w:rsidP="00245D2B">
            <w:pPr>
              <w:spacing w:line="480" w:lineRule="auto"/>
              <w:jc w:val="both"/>
              <w:rPr>
                <w:rFonts w:ascii="Times New Roman" w:hAnsi="Times New Roman" w:cs="Times New Roman"/>
                <w:sz w:val="24"/>
                <w:szCs w:val="24"/>
              </w:rPr>
            </w:pPr>
            <w:r w:rsidRPr="005B5DBA">
              <w:rPr>
                <w:rFonts w:ascii="Times New Roman" w:hAnsi="Times New Roman" w:cs="Times New Roman"/>
                <w:sz w:val="24"/>
                <w:szCs w:val="24"/>
              </w:rPr>
              <w:t>According to O’Loughlin and O’Loughlin (2016)</w:t>
            </w:r>
            <w:r w:rsidR="00D14F76" w:rsidRPr="005B5DBA">
              <w:rPr>
                <w:rFonts w:ascii="Times New Roman" w:hAnsi="Times New Roman" w:cs="Times New Roman"/>
                <w:sz w:val="24"/>
                <w:szCs w:val="24"/>
              </w:rPr>
              <w:t>,</w:t>
            </w:r>
            <w:r w:rsidRPr="005B5DBA">
              <w:rPr>
                <w:rFonts w:ascii="Times New Roman" w:hAnsi="Times New Roman" w:cs="Times New Roman"/>
                <w:sz w:val="24"/>
                <w:szCs w:val="24"/>
              </w:rPr>
              <w:t xml:space="preserve"> the Children Act 1989 is the overarching piece of legislation in relation to the child </w:t>
            </w:r>
            <w:r w:rsidR="006966D9" w:rsidRPr="005B5DBA">
              <w:rPr>
                <w:rFonts w:ascii="Times New Roman" w:hAnsi="Times New Roman" w:cs="Times New Roman"/>
                <w:sz w:val="24"/>
                <w:szCs w:val="24"/>
              </w:rPr>
              <w:t>safeguarding</w:t>
            </w:r>
            <w:r w:rsidRPr="005B5DBA">
              <w:rPr>
                <w:rFonts w:ascii="Times New Roman" w:hAnsi="Times New Roman" w:cs="Times New Roman"/>
                <w:sz w:val="24"/>
                <w:szCs w:val="24"/>
              </w:rPr>
              <w:t>.</w:t>
            </w:r>
            <w:r w:rsidR="00D14F76" w:rsidRPr="005B5DBA">
              <w:rPr>
                <w:rFonts w:ascii="Times New Roman" w:hAnsi="Times New Roman" w:cs="Times New Roman"/>
                <w:sz w:val="24"/>
                <w:szCs w:val="24"/>
              </w:rPr>
              <w:t xml:space="preserve"> </w:t>
            </w:r>
            <w:r w:rsidR="00BA2E5C" w:rsidRPr="005B5DBA">
              <w:rPr>
                <w:rFonts w:ascii="Times New Roman" w:hAnsi="Times New Roman" w:cs="Times New Roman"/>
                <w:sz w:val="24"/>
                <w:szCs w:val="24"/>
              </w:rPr>
              <w:t xml:space="preserve">LA’s have a duty under section 47 (1) of </w:t>
            </w:r>
            <w:r w:rsidR="00BD55CA" w:rsidRPr="005B5DBA">
              <w:rPr>
                <w:rFonts w:ascii="Times New Roman" w:hAnsi="Times New Roman" w:cs="Times New Roman"/>
                <w:sz w:val="24"/>
                <w:szCs w:val="24"/>
              </w:rPr>
              <w:t>t</w:t>
            </w:r>
            <w:r w:rsidR="00816F31" w:rsidRPr="005B5DBA">
              <w:rPr>
                <w:rFonts w:ascii="Times New Roman" w:hAnsi="Times New Roman" w:cs="Times New Roman"/>
                <w:sz w:val="24"/>
                <w:szCs w:val="24"/>
              </w:rPr>
              <w:t xml:space="preserve">he </w:t>
            </w:r>
            <w:r w:rsidR="00B65EC8" w:rsidRPr="005B5DBA">
              <w:rPr>
                <w:rFonts w:ascii="Times New Roman" w:hAnsi="Times New Roman" w:cs="Times New Roman"/>
                <w:sz w:val="24"/>
                <w:szCs w:val="24"/>
              </w:rPr>
              <w:t>Children</w:t>
            </w:r>
            <w:r w:rsidR="00816F31" w:rsidRPr="005B5DBA">
              <w:rPr>
                <w:rFonts w:ascii="Times New Roman" w:hAnsi="Times New Roman" w:cs="Times New Roman"/>
                <w:sz w:val="24"/>
                <w:szCs w:val="24"/>
              </w:rPr>
              <w:t xml:space="preserve"> Act 1</w:t>
            </w:r>
            <w:r w:rsidR="00BA2E5C" w:rsidRPr="005B5DBA">
              <w:rPr>
                <w:rFonts w:ascii="Times New Roman" w:hAnsi="Times New Roman" w:cs="Times New Roman"/>
                <w:sz w:val="24"/>
                <w:szCs w:val="24"/>
              </w:rPr>
              <w:t xml:space="preserve">989 </w:t>
            </w:r>
            <w:r w:rsidR="00C239A6" w:rsidRPr="005B5DBA">
              <w:rPr>
                <w:rFonts w:ascii="Times New Roman" w:hAnsi="Times New Roman" w:cs="Times New Roman"/>
                <w:sz w:val="24"/>
                <w:szCs w:val="24"/>
              </w:rPr>
              <w:t>to investigate where</w:t>
            </w:r>
            <w:r w:rsidR="00BD55CA" w:rsidRPr="005B5DBA">
              <w:rPr>
                <w:rFonts w:ascii="Times New Roman" w:hAnsi="Times New Roman" w:cs="Times New Roman"/>
                <w:sz w:val="24"/>
                <w:szCs w:val="24"/>
              </w:rPr>
              <w:t>;</w:t>
            </w:r>
            <w:r w:rsidR="00C239A6" w:rsidRPr="005B5DBA">
              <w:rPr>
                <w:rFonts w:ascii="Times New Roman" w:hAnsi="Times New Roman" w:cs="Times New Roman"/>
                <w:sz w:val="24"/>
                <w:szCs w:val="24"/>
              </w:rPr>
              <w:t xml:space="preserve"> they have been informed that a child in their area </w:t>
            </w:r>
            <w:r w:rsidR="00BD55CA" w:rsidRPr="005B5DBA">
              <w:rPr>
                <w:rFonts w:ascii="Times New Roman" w:hAnsi="Times New Roman" w:cs="Times New Roman"/>
                <w:sz w:val="24"/>
                <w:szCs w:val="24"/>
              </w:rPr>
              <w:t xml:space="preserve">has an emergency protection order, a child is in </w:t>
            </w:r>
            <w:r w:rsidR="00A50E40" w:rsidRPr="005B5DBA">
              <w:rPr>
                <w:rFonts w:ascii="Times New Roman" w:hAnsi="Times New Roman" w:cs="Times New Roman"/>
                <w:sz w:val="24"/>
                <w:szCs w:val="24"/>
              </w:rPr>
              <w:t>police</w:t>
            </w:r>
            <w:r w:rsidR="00BD55CA" w:rsidRPr="005B5DBA">
              <w:rPr>
                <w:rFonts w:ascii="Times New Roman" w:hAnsi="Times New Roman" w:cs="Times New Roman"/>
                <w:sz w:val="24"/>
                <w:szCs w:val="24"/>
              </w:rPr>
              <w:t xml:space="preserve"> protection </w:t>
            </w:r>
            <w:r w:rsidR="00A50E40" w:rsidRPr="005B5DBA">
              <w:rPr>
                <w:rFonts w:ascii="Times New Roman" w:hAnsi="Times New Roman" w:cs="Times New Roman"/>
                <w:sz w:val="24"/>
                <w:szCs w:val="24"/>
              </w:rPr>
              <w:t xml:space="preserve">or </w:t>
            </w:r>
            <w:r w:rsidR="0030152C" w:rsidRPr="005B5DBA">
              <w:rPr>
                <w:rFonts w:ascii="Times New Roman" w:hAnsi="Times New Roman" w:cs="Times New Roman"/>
                <w:sz w:val="24"/>
                <w:szCs w:val="24"/>
              </w:rPr>
              <w:t xml:space="preserve">have </w:t>
            </w:r>
            <w:r w:rsidR="00A50E40" w:rsidRPr="005B5DBA">
              <w:rPr>
                <w:rFonts w:ascii="Times New Roman" w:hAnsi="Times New Roman" w:cs="Times New Roman"/>
                <w:sz w:val="24"/>
                <w:szCs w:val="24"/>
              </w:rPr>
              <w:t>reason to suspect that a child is experienc</w:t>
            </w:r>
            <w:r w:rsidR="0030152C" w:rsidRPr="005B5DBA">
              <w:rPr>
                <w:rFonts w:ascii="Times New Roman" w:hAnsi="Times New Roman" w:cs="Times New Roman"/>
                <w:sz w:val="24"/>
                <w:szCs w:val="24"/>
              </w:rPr>
              <w:t>ing</w:t>
            </w:r>
            <w:r w:rsidR="00A50E40" w:rsidRPr="005B5DBA">
              <w:rPr>
                <w:rFonts w:ascii="Times New Roman" w:hAnsi="Times New Roman" w:cs="Times New Roman"/>
                <w:sz w:val="24"/>
                <w:szCs w:val="24"/>
              </w:rPr>
              <w:t xml:space="preserve"> or at risk of suffering </w:t>
            </w:r>
            <w:r w:rsidR="0030152C" w:rsidRPr="005B5DBA">
              <w:rPr>
                <w:rFonts w:ascii="Times New Roman" w:hAnsi="Times New Roman" w:cs="Times New Roman"/>
                <w:sz w:val="24"/>
                <w:szCs w:val="24"/>
              </w:rPr>
              <w:t>‘</w:t>
            </w:r>
            <w:r w:rsidR="00A50E40" w:rsidRPr="005B5DBA">
              <w:rPr>
                <w:rFonts w:ascii="Times New Roman" w:hAnsi="Times New Roman" w:cs="Times New Roman"/>
                <w:sz w:val="24"/>
                <w:szCs w:val="24"/>
              </w:rPr>
              <w:t>significant harm</w:t>
            </w:r>
            <w:r w:rsidR="0030152C" w:rsidRPr="005B5DBA">
              <w:rPr>
                <w:rFonts w:ascii="Times New Roman" w:hAnsi="Times New Roman" w:cs="Times New Roman"/>
                <w:sz w:val="24"/>
                <w:szCs w:val="24"/>
              </w:rPr>
              <w:t>’</w:t>
            </w:r>
            <w:r w:rsidR="00A50E40" w:rsidRPr="005B5DBA">
              <w:rPr>
                <w:rFonts w:ascii="Times New Roman" w:hAnsi="Times New Roman" w:cs="Times New Roman"/>
                <w:sz w:val="24"/>
                <w:szCs w:val="24"/>
              </w:rPr>
              <w:t xml:space="preserve"> (O’L</w:t>
            </w:r>
            <w:r w:rsidR="0030152C" w:rsidRPr="005B5DBA">
              <w:rPr>
                <w:rFonts w:ascii="Times New Roman" w:hAnsi="Times New Roman" w:cs="Times New Roman"/>
                <w:sz w:val="24"/>
                <w:szCs w:val="24"/>
              </w:rPr>
              <w:t xml:space="preserve">oughlin and O’Loughlin, 2016). </w:t>
            </w:r>
            <w:r w:rsidR="006E6184" w:rsidRPr="005B5DBA">
              <w:rPr>
                <w:rFonts w:ascii="Times New Roman" w:hAnsi="Times New Roman" w:cs="Times New Roman"/>
                <w:sz w:val="24"/>
                <w:szCs w:val="24"/>
              </w:rPr>
              <w:t xml:space="preserve">Section 31 of the Children Act 1989 </w:t>
            </w:r>
            <w:r w:rsidR="004D5607" w:rsidRPr="005B5DBA">
              <w:rPr>
                <w:rFonts w:ascii="Times New Roman" w:hAnsi="Times New Roman" w:cs="Times New Roman"/>
                <w:sz w:val="24"/>
                <w:szCs w:val="24"/>
              </w:rPr>
              <w:t xml:space="preserve">describes harm as </w:t>
            </w:r>
            <w:r w:rsidR="001E3E63" w:rsidRPr="005B5DBA">
              <w:rPr>
                <w:rFonts w:ascii="Times New Roman" w:hAnsi="Times New Roman" w:cs="Times New Roman"/>
                <w:sz w:val="24"/>
                <w:szCs w:val="24"/>
              </w:rPr>
              <w:t xml:space="preserve">defined as </w:t>
            </w:r>
            <w:r w:rsidR="00F6521E" w:rsidRPr="005B5DBA">
              <w:rPr>
                <w:rFonts w:ascii="Times New Roman" w:hAnsi="Times New Roman" w:cs="Times New Roman"/>
                <w:sz w:val="24"/>
                <w:szCs w:val="24"/>
              </w:rPr>
              <w:t xml:space="preserve">the </w:t>
            </w:r>
            <w:r w:rsidR="00F6521E" w:rsidRPr="005B5DBA">
              <w:rPr>
                <w:rFonts w:ascii="Times New Roman" w:hAnsi="Times New Roman" w:cs="Times New Roman"/>
                <w:i/>
                <w:iCs/>
                <w:sz w:val="24"/>
                <w:szCs w:val="24"/>
              </w:rPr>
              <w:t>“ill treatment or impairment of health or</w:t>
            </w:r>
            <w:r w:rsidR="00283179" w:rsidRPr="005B5DBA">
              <w:rPr>
                <w:rFonts w:ascii="Times New Roman" w:hAnsi="Times New Roman" w:cs="Times New Roman"/>
                <w:i/>
                <w:iCs/>
                <w:sz w:val="24"/>
                <w:szCs w:val="24"/>
              </w:rPr>
              <w:t xml:space="preserve"> development”</w:t>
            </w:r>
            <w:r w:rsidR="00283179" w:rsidRPr="005B5DBA">
              <w:rPr>
                <w:rFonts w:ascii="Times New Roman" w:hAnsi="Times New Roman" w:cs="Times New Roman"/>
                <w:sz w:val="24"/>
                <w:szCs w:val="24"/>
              </w:rPr>
              <w:t xml:space="preserve"> </w:t>
            </w:r>
            <w:r w:rsidR="00010E4C" w:rsidRPr="005B5DBA">
              <w:rPr>
                <w:rFonts w:ascii="Times New Roman" w:hAnsi="Times New Roman" w:cs="Times New Roman"/>
                <w:sz w:val="24"/>
                <w:szCs w:val="24"/>
              </w:rPr>
              <w:t xml:space="preserve"> (Cocker and Allian, 2019: p. 25). The Wales Safeguarding Procedures (2019) highlights the </w:t>
            </w:r>
            <w:r w:rsidR="00B435A9" w:rsidRPr="005B5DBA">
              <w:rPr>
                <w:rFonts w:ascii="Times New Roman" w:hAnsi="Times New Roman" w:cs="Times New Roman"/>
                <w:sz w:val="24"/>
                <w:szCs w:val="24"/>
              </w:rPr>
              <w:t>forms</w:t>
            </w:r>
            <w:r w:rsidR="00010E4C" w:rsidRPr="005B5DBA">
              <w:rPr>
                <w:rFonts w:ascii="Times New Roman" w:hAnsi="Times New Roman" w:cs="Times New Roman"/>
                <w:sz w:val="24"/>
                <w:szCs w:val="24"/>
              </w:rPr>
              <w:t xml:space="preserve"> of abuse </w:t>
            </w:r>
            <w:r w:rsidR="00A02A62" w:rsidRPr="005B5DBA">
              <w:rPr>
                <w:rFonts w:ascii="Times New Roman" w:hAnsi="Times New Roman" w:cs="Times New Roman"/>
                <w:sz w:val="24"/>
                <w:szCs w:val="24"/>
              </w:rPr>
              <w:t>that</w:t>
            </w:r>
            <w:r w:rsidR="00B435A9" w:rsidRPr="005B5DBA">
              <w:rPr>
                <w:rFonts w:ascii="Times New Roman" w:hAnsi="Times New Roman" w:cs="Times New Roman"/>
                <w:sz w:val="24"/>
                <w:szCs w:val="24"/>
              </w:rPr>
              <w:t xml:space="preserve"> </w:t>
            </w:r>
            <w:r w:rsidR="00A02A62" w:rsidRPr="005B5DBA">
              <w:rPr>
                <w:rFonts w:ascii="Times New Roman" w:hAnsi="Times New Roman" w:cs="Times New Roman"/>
                <w:sz w:val="24"/>
                <w:szCs w:val="24"/>
              </w:rPr>
              <w:t xml:space="preserve">may cause a child to be at risk, which are; </w:t>
            </w:r>
            <w:r w:rsidR="00B35B5C" w:rsidRPr="005B5DBA">
              <w:rPr>
                <w:rFonts w:ascii="Times New Roman" w:hAnsi="Times New Roman" w:cs="Times New Roman"/>
                <w:sz w:val="24"/>
                <w:szCs w:val="24"/>
              </w:rPr>
              <w:t xml:space="preserve">neglect and/or </w:t>
            </w:r>
            <w:r w:rsidR="00283179" w:rsidRPr="005B5DBA">
              <w:rPr>
                <w:rFonts w:ascii="Times New Roman" w:hAnsi="Times New Roman" w:cs="Times New Roman"/>
                <w:sz w:val="24"/>
                <w:szCs w:val="24"/>
              </w:rPr>
              <w:t>physical, emotional</w:t>
            </w:r>
            <w:r w:rsidR="00B35B5C" w:rsidRPr="005B5DBA">
              <w:rPr>
                <w:rFonts w:ascii="Times New Roman" w:hAnsi="Times New Roman" w:cs="Times New Roman"/>
                <w:sz w:val="24"/>
                <w:szCs w:val="24"/>
              </w:rPr>
              <w:t xml:space="preserve"> and sexual abuse</w:t>
            </w:r>
            <w:r w:rsidR="00B435A9" w:rsidRPr="005B5DBA">
              <w:rPr>
                <w:rFonts w:ascii="Times New Roman" w:hAnsi="Times New Roman" w:cs="Times New Roman"/>
                <w:sz w:val="24"/>
                <w:szCs w:val="24"/>
              </w:rPr>
              <w:t xml:space="preserve">. </w:t>
            </w:r>
            <w:r w:rsidR="001F18E2" w:rsidRPr="005B5DBA">
              <w:rPr>
                <w:rFonts w:ascii="Times New Roman" w:hAnsi="Times New Roman" w:cs="Times New Roman"/>
                <w:sz w:val="24"/>
                <w:szCs w:val="24"/>
              </w:rPr>
              <w:t xml:space="preserve"> </w:t>
            </w:r>
            <w:r w:rsidR="00EF11E0" w:rsidRPr="005B5DBA">
              <w:rPr>
                <w:rFonts w:ascii="Times New Roman" w:hAnsi="Times New Roman" w:cs="Times New Roman"/>
                <w:sz w:val="24"/>
                <w:szCs w:val="24"/>
              </w:rPr>
              <w:t xml:space="preserve">The Children Act 1989 </w:t>
            </w:r>
            <w:r w:rsidR="00E76292" w:rsidRPr="005B5DBA">
              <w:rPr>
                <w:rFonts w:ascii="Times New Roman" w:hAnsi="Times New Roman" w:cs="Times New Roman"/>
                <w:sz w:val="24"/>
                <w:szCs w:val="24"/>
              </w:rPr>
              <w:t xml:space="preserve">introduced ‘significant harm’ </w:t>
            </w:r>
            <w:r w:rsidR="009376EB" w:rsidRPr="005B5DBA">
              <w:rPr>
                <w:rFonts w:ascii="Times New Roman" w:hAnsi="Times New Roman" w:cs="Times New Roman"/>
                <w:sz w:val="24"/>
                <w:szCs w:val="24"/>
              </w:rPr>
              <w:t xml:space="preserve">under section 31 of </w:t>
            </w:r>
            <w:r w:rsidR="00C96AF7" w:rsidRPr="005B5DBA">
              <w:rPr>
                <w:rFonts w:ascii="Times New Roman" w:hAnsi="Times New Roman" w:cs="Times New Roman"/>
                <w:sz w:val="24"/>
                <w:szCs w:val="24"/>
              </w:rPr>
              <w:t>as a threshold</w:t>
            </w:r>
            <w:r w:rsidR="009376EB" w:rsidRPr="005B5DBA">
              <w:rPr>
                <w:rFonts w:ascii="Times New Roman" w:hAnsi="Times New Roman" w:cs="Times New Roman"/>
                <w:sz w:val="24"/>
                <w:szCs w:val="24"/>
              </w:rPr>
              <w:t xml:space="preserve">, </w:t>
            </w:r>
            <w:r w:rsidR="00C96AF7" w:rsidRPr="005B5DBA">
              <w:rPr>
                <w:rFonts w:ascii="Times New Roman" w:hAnsi="Times New Roman" w:cs="Times New Roman"/>
                <w:sz w:val="24"/>
                <w:szCs w:val="24"/>
              </w:rPr>
              <w:t xml:space="preserve">which </w:t>
            </w:r>
            <w:r w:rsidR="00F57B14" w:rsidRPr="005B5DBA">
              <w:rPr>
                <w:rFonts w:ascii="Times New Roman" w:hAnsi="Times New Roman" w:cs="Times New Roman"/>
                <w:sz w:val="24"/>
                <w:szCs w:val="24"/>
              </w:rPr>
              <w:t>enables</w:t>
            </w:r>
            <w:r w:rsidR="00C96AF7" w:rsidRPr="005B5DBA">
              <w:rPr>
                <w:rFonts w:ascii="Times New Roman" w:hAnsi="Times New Roman" w:cs="Times New Roman"/>
                <w:sz w:val="24"/>
                <w:szCs w:val="24"/>
              </w:rPr>
              <w:t xml:space="preserve"> </w:t>
            </w:r>
            <w:proofErr w:type="gramStart"/>
            <w:r w:rsidR="00C96AF7" w:rsidRPr="005B5DBA">
              <w:rPr>
                <w:rFonts w:ascii="Times New Roman" w:hAnsi="Times New Roman" w:cs="Times New Roman"/>
                <w:sz w:val="24"/>
                <w:szCs w:val="24"/>
              </w:rPr>
              <w:t>LA’s</w:t>
            </w:r>
            <w:proofErr w:type="gramEnd"/>
            <w:r w:rsidR="00F57B14" w:rsidRPr="005B5DBA">
              <w:rPr>
                <w:rFonts w:ascii="Times New Roman" w:hAnsi="Times New Roman" w:cs="Times New Roman"/>
                <w:sz w:val="24"/>
                <w:szCs w:val="24"/>
              </w:rPr>
              <w:t xml:space="preserve"> to</w:t>
            </w:r>
            <w:r w:rsidR="00C96AF7" w:rsidRPr="005B5DBA">
              <w:rPr>
                <w:rFonts w:ascii="Times New Roman" w:hAnsi="Times New Roman" w:cs="Times New Roman"/>
                <w:sz w:val="24"/>
                <w:szCs w:val="24"/>
              </w:rPr>
              <w:t xml:space="preserve"> </w:t>
            </w:r>
            <w:r w:rsidR="00B403C8" w:rsidRPr="005B5DBA">
              <w:rPr>
                <w:rFonts w:ascii="Times New Roman" w:hAnsi="Times New Roman" w:cs="Times New Roman"/>
                <w:sz w:val="24"/>
                <w:szCs w:val="24"/>
              </w:rPr>
              <w:t>intervene</w:t>
            </w:r>
            <w:r w:rsidR="00C96AF7" w:rsidRPr="005B5DBA">
              <w:rPr>
                <w:rFonts w:ascii="Times New Roman" w:hAnsi="Times New Roman" w:cs="Times New Roman"/>
                <w:sz w:val="24"/>
                <w:szCs w:val="24"/>
              </w:rPr>
              <w:t xml:space="preserve"> </w:t>
            </w:r>
            <w:r w:rsidR="006D656F" w:rsidRPr="005B5DBA">
              <w:rPr>
                <w:rFonts w:ascii="Times New Roman" w:hAnsi="Times New Roman" w:cs="Times New Roman"/>
                <w:sz w:val="24"/>
                <w:szCs w:val="24"/>
              </w:rPr>
              <w:t>in a child’s life in their best interests</w:t>
            </w:r>
            <w:r w:rsidR="009376EB" w:rsidRPr="005B5DBA">
              <w:rPr>
                <w:rFonts w:ascii="Times New Roman" w:hAnsi="Times New Roman" w:cs="Times New Roman"/>
                <w:sz w:val="24"/>
                <w:szCs w:val="24"/>
              </w:rPr>
              <w:t xml:space="preserve">; </w:t>
            </w:r>
            <w:r w:rsidR="000C0258" w:rsidRPr="005B5DBA">
              <w:rPr>
                <w:rFonts w:ascii="Times New Roman" w:hAnsi="Times New Roman" w:cs="Times New Roman"/>
                <w:sz w:val="24"/>
                <w:szCs w:val="24"/>
              </w:rPr>
              <w:t>if they are suffering or likely to suffer significant harm and this</w:t>
            </w:r>
            <w:r w:rsidR="00403FA2" w:rsidRPr="005B5DBA">
              <w:rPr>
                <w:rFonts w:ascii="Times New Roman" w:hAnsi="Times New Roman" w:cs="Times New Roman"/>
                <w:sz w:val="24"/>
                <w:szCs w:val="24"/>
              </w:rPr>
              <w:t xml:space="preserve"> is a result of inadequate parental care or control</w:t>
            </w:r>
            <w:r w:rsidR="009376EB" w:rsidRPr="005B5DBA">
              <w:rPr>
                <w:rFonts w:ascii="Times New Roman" w:hAnsi="Times New Roman" w:cs="Times New Roman"/>
                <w:sz w:val="24"/>
                <w:szCs w:val="24"/>
              </w:rPr>
              <w:t xml:space="preserve"> O’Loughlin and O’Loughlin (2016).</w:t>
            </w:r>
            <w:r w:rsidR="00A02A62" w:rsidRPr="005B5DBA">
              <w:rPr>
                <w:rFonts w:ascii="Times New Roman" w:hAnsi="Times New Roman" w:cs="Times New Roman"/>
                <w:sz w:val="24"/>
                <w:szCs w:val="24"/>
              </w:rPr>
              <w:t xml:space="preserve"> </w:t>
            </w:r>
            <w:r w:rsidR="00E02657" w:rsidRPr="005B5DBA">
              <w:rPr>
                <w:rFonts w:ascii="Times New Roman" w:hAnsi="Times New Roman" w:cs="Times New Roman"/>
                <w:sz w:val="24"/>
                <w:szCs w:val="24"/>
              </w:rPr>
              <w:t xml:space="preserve">Following </w:t>
            </w:r>
            <w:r w:rsidR="00732E1D" w:rsidRPr="005B5DBA">
              <w:rPr>
                <w:rFonts w:ascii="Times New Roman" w:hAnsi="Times New Roman" w:cs="Times New Roman"/>
                <w:sz w:val="24"/>
                <w:szCs w:val="24"/>
              </w:rPr>
              <w:t xml:space="preserve">enquiries </w:t>
            </w:r>
            <w:r w:rsidR="00E02657" w:rsidRPr="005B5DBA">
              <w:rPr>
                <w:rFonts w:ascii="Times New Roman" w:hAnsi="Times New Roman" w:cs="Times New Roman"/>
                <w:sz w:val="24"/>
                <w:szCs w:val="24"/>
              </w:rPr>
              <w:t>under section 47 of the Children Act 1989</w:t>
            </w:r>
            <w:r w:rsidR="004E5CAB" w:rsidRPr="005B5DBA">
              <w:rPr>
                <w:rFonts w:ascii="Times New Roman" w:hAnsi="Times New Roman" w:cs="Times New Roman"/>
                <w:sz w:val="24"/>
                <w:szCs w:val="24"/>
              </w:rPr>
              <w:t>,</w:t>
            </w:r>
            <w:r w:rsidR="00E02657" w:rsidRPr="005B5DBA">
              <w:rPr>
                <w:rFonts w:ascii="Times New Roman" w:hAnsi="Times New Roman" w:cs="Times New Roman"/>
                <w:sz w:val="24"/>
                <w:szCs w:val="24"/>
              </w:rPr>
              <w:t xml:space="preserve"> </w:t>
            </w:r>
            <w:r w:rsidR="00063836" w:rsidRPr="005B5DBA">
              <w:rPr>
                <w:rFonts w:ascii="Times New Roman" w:hAnsi="Times New Roman" w:cs="Times New Roman"/>
                <w:sz w:val="24"/>
                <w:szCs w:val="24"/>
              </w:rPr>
              <w:t xml:space="preserve">LA has been denied information or access </w:t>
            </w:r>
            <w:r w:rsidR="004E5CAB" w:rsidRPr="005B5DBA">
              <w:rPr>
                <w:rFonts w:ascii="Times New Roman" w:hAnsi="Times New Roman" w:cs="Times New Roman"/>
                <w:sz w:val="24"/>
                <w:szCs w:val="24"/>
              </w:rPr>
              <w:t>to the child</w:t>
            </w:r>
            <w:r w:rsidR="00584801" w:rsidRPr="005B5DBA">
              <w:rPr>
                <w:rFonts w:ascii="Times New Roman" w:hAnsi="Times New Roman" w:cs="Times New Roman"/>
                <w:sz w:val="24"/>
                <w:szCs w:val="24"/>
              </w:rPr>
              <w:t xml:space="preserve"> </w:t>
            </w:r>
            <w:r w:rsidR="0028583C" w:rsidRPr="005B5DBA">
              <w:rPr>
                <w:rFonts w:ascii="Times New Roman" w:hAnsi="Times New Roman" w:cs="Times New Roman"/>
                <w:sz w:val="24"/>
                <w:szCs w:val="24"/>
              </w:rPr>
              <w:t xml:space="preserve">a court </w:t>
            </w:r>
            <w:r w:rsidR="00584801" w:rsidRPr="005B5DBA">
              <w:rPr>
                <w:rFonts w:ascii="Times New Roman" w:hAnsi="Times New Roman" w:cs="Times New Roman"/>
                <w:sz w:val="24"/>
                <w:szCs w:val="24"/>
              </w:rPr>
              <w:t xml:space="preserve">order </w:t>
            </w:r>
            <w:r w:rsidR="0028583C" w:rsidRPr="005B5DBA">
              <w:rPr>
                <w:rFonts w:ascii="Times New Roman" w:hAnsi="Times New Roman" w:cs="Times New Roman"/>
                <w:sz w:val="24"/>
                <w:szCs w:val="24"/>
              </w:rPr>
              <w:t>or supervision order</w:t>
            </w:r>
            <w:r w:rsidR="00931016" w:rsidRPr="005B5DBA">
              <w:rPr>
                <w:rFonts w:ascii="Times New Roman" w:hAnsi="Times New Roman" w:cs="Times New Roman"/>
                <w:sz w:val="24"/>
                <w:szCs w:val="24"/>
              </w:rPr>
              <w:t xml:space="preserve"> </w:t>
            </w:r>
            <w:r w:rsidR="00584801" w:rsidRPr="005B5DBA">
              <w:rPr>
                <w:rFonts w:ascii="Times New Roman" w:hAnsi="Times New Roman" w:cs="Times New Roman"/>
                <w:sz w:val="24"/>
                <w:szCs w:val="24"/>
              </w:rPr>
              <w:t>can</w:t>
            </w:r>
            <w:r w:rsidR="003233A7" w:rsidRPr="005B5DBA">
              <w:rPr>
                <w:rFonts w:ascii="Times New Roman" w:hAnsi="Times New Roman" w:cs="Times New Roman"/>
                <w:sz w:val="24"/>
                <w:szCs w:val="24"/>
              </w:rPr>
              <w:t xml:space="preserve"> be provided to the LA</w:t>
            </w:r>
            <w:r w:rsidR="00BF4831" w:rsidRPr="005B5DBA">
              <w:rPr>
                <w:rFonts w:ascii="Times New Roman" w:hAnsi="Times New Roman" w:cs="Times New Roman"/>
                <w:sz w:val="24"/>
                <w:szCs w:val="24"/>
              </w:rPr>
              <w:t xml:space="preserve"> by the court</w:t>
            </w:r>
            <w:r w:rsidR="004E5CAB" w:rsidRPr="005B5DBA">
              <w:rPr>
                <w:rFonts w:ascii="Times New Roman" w:hAnsi="Times New Roman" w:cs="Times New Roman"/>
                <w:sz w:val="24"/>
                <w:szCs w:val="24"/>
              </w:rPr>
              <w:t xml:space="preserve">, </w:t>
            </w:r>
            <w:r w:rsidR="000D13D6" w:rsidRPr="005B5DBA">
              <w:rPr>
                <w:rFonts w:ascii="Times New Roman" w:hAnsi="Times New Roman" w:cs="Times New Roman"/>
                <w:sz w:val="24"/>
                <w:szCs w:val="24"/>
              </w:rPr>
              <w:t xml:space="preserve">under section 37 of the Act </w:t>
            </w:r>
            <w:r w:rsidR="00444CDF" w:rsidRPr="005B5DBA">
              <w:rPr>
                <w:rFonts w:ascii="Times New Roman" w:hAnsi="Times New Roman" w:cs="Times New Roman"/>
                <w:sz w:val="24"/>
                <w:szCs w:val="24"/>
              </w:rPr>
              <w:t xml:space="preserve">to proceed with investigations </w:t>
            </w:r>
            <w:r w:rsidR="000D13D6" w:rsidRPr="005B5DBA">
              <w:rPr>
                <w:rFonts w:ascii="Times New Roman" w:hAnsi="Times New Roman" w:cs="Times New Roman"/>
                <w:sz w:val="24"/>
                <w:szCs w:val="24"/>
              </w:rPr>
              <w:t>(O’Loughlin and O’Loughlin, 2016).</w:t>
            </w:r>
            <w:r w:rsidR="00F87165" w:rsidRPr="005B5DBA">
              <w:rPr>
                <w:rFonts w:ascii="Times New Roman" w:hAnsi="Times New Roman" w:cs="Times New Roman"/>
                <w:sz w:val="24"/>
                <w:szCs w:val="24"/>
              </w:rPr>
              <w:t xml:space="preserve"> </w:t>
            </w:r>
            <w:r w:rsidR="00E673E8" w:rsidRPr="005B5DBA">
              <w:rPr>
                <w:rFonts w:ascii="Times New Roman" w:hAnsi="Times New Roman" w:cs="Times New Roman"/>
                <w:sz w:val="24"/>
                <w:szCs w:val="24"/>
              </w:rPr>
              <w:t xml:space="preserve">The Munro Review in 2011 was a milestone in relation to child protection, the Public Law Outline was consequently introduced to reduce the time </w:t>
            </w:r>
            <w:r w:rsidR="004C030B" w:rsidRPr="005B5DBA">
              <w:rPr>
                <w:rFonts w:ascii="Times New Roman" w:hAnsi="Times New Roman" w:cs="Times New Roman"/>
                <w:sz w:val="24"/>
                <w:szCs w:val="24"/>
              </w:rPr>
              <w:t xml:space="preserve">and number of </w:t>
            </w:r>
            <w:r w:rsidR="003C06CD" w:rsidRPr="005B5DBA">
              <w:rPr>
                <w:rFonts w:ascii="Times New Roman" w:hAnsi="Times New Roman" w:cs="Times New Roman"/>
                <w:sz w:val="24"/>
                <w:szCs w:val="24"/>
              </w:rPr>
              <w:t>care</w:t>
            </w:r>
            <w:r w:rsidR="002F6D33" w:rsidRPr="005B5DBA">
              <w:rPr>
                <w:rFonts w:ascii="Times New Roman" w:hAnsi="Times New Roman" w:cs="Times New Roman"/>
                <w:sz w:val="24"/>
                <w:szCs w:val="24"/>
              </w:rPr>
              <w:t xml:space="preserve"> </w:t>
            </w:r>
            <w:r w:rsidR="00E362CE" w:rsidRPr="005B5DBA">
              <w:rPr>
                <w:rFonts w:ascii="Times New Roman" w:hAnsi="Times New Roman" w:cs="Times New Roman"/>
                <w:sz w:val="24"/>
                <w:szCs w:val="24"/>
              </w:rPr>
              <w:t>proceedings</w:t>
            </w:r>
            <w:r w:rsidR="004C030B" w:rsidRPr="005B5DBA">
              <w:rPr>
                <w:rFonts w:ascii="Times New Roman" w:hAnsi="Times New Roman" w:cs="Times New Roman"/>
                <w:sz w:val="24"/>
                <w:szCs w:val="24"/>
              </w:rPr>
              <w:t xml:space="preserve"> </w:t>
            </w:r>
            <w:r w:rsidR="00E673E8" w:rsidRPr="005B5DBA">
              <w:rPr>
                <w:rFonts w:ascii="Times New Roman" w:hAnsi="Times New Roman" w:cs="Times New Roman"/>
                <w:sz w:val="24"/>
                <w:szCs w:val="24"/>
              </w:rPr>
              <w:t>to a statutory 26-week</w:t>
            </w:r>
            <w:r w:rsidR="00E362CE" w:rsidRPr="005B5DBA">
              <w:rPr>
                <w:rFonts w:ascii="Times New Roman" w:hAnsi="Times New Roman" w:cs="Times New Roman"/>
                <w:sz w:val="24"/>
                <w:szCs w:val="24"/>
              </w:rPr>
              <w:t xml:space="preserve"> </w:t>
            </w:r>
            <w:r w:rsidR="00E673E8" w:rsidRPr="005B5DBA">
              <w:rPr>
                <w:rFonts w:ascii="Times New Roman" w:hAnsi="Times New Roman" w:cs="Times New Roman"/>
                <w:sz w:val="24"/>
                <w:szCs w:val="24"/>
              </w:rPr>
              <w:t xml:space="preserve"> proces</w:t>
            </w:r>
            <w:r w:rsidR="00E362CE" w:rsidRPr="005B5DBA">
              <w:rPr>
                <w:rFonts w:ascii="Times New Roman" w:hAnsi="Times New Roman" w:cs="Times New Roman"/>
                <w:sz w:val="24"/>
                <w:szCs w:val="24"/>
              </w:rPr>
              <w:t xml:space="preserve">s prior to court. </w:t>
            </w:r>
            <w:r w:rsidR="00E673E8" w:rsidRPr="005B5DBA">
              <w:rPr>
                <w:rFonts w:ascii="Times New Roman" w:hAnsi="Times New Roman" w:cs="Times New Roman"/>
                <w:sz w:val="24"/>
                <w:szCs w:val="24"/>
              </w:rPr>
              <w:t xml:space="preserve">(O’Loughlin and O’Loughlin, 2016; Cocker and Allian, 2019; Samuel, 2024). </w:t>
            </w:r>
            <w:r w:rsidR="00956489" w:rsidRPr="005B5DBA">
              <w:rPr>
                <w:rFonts w:ascii="Times New Roman" w:hAnsi="Times New Roman" w:cs="Times New Roman"/>
                <w:sz w:val="24"/>
                <w:szCs w:val="24"/>
              </w:rPr>
              <w:t xml:space="preserve"> </w:t>
            </w:r>
          </w:p>
          <w:p w14:paraId="7E554F05" w14:textId="77777777" w:rsidR="00A02A62" w:rsidRPr="005B5DBA" w:rsidRDefault="00A02A62" w:rsidP="00245D2B">
            <w:pPr>
              <w:spacing w:line="480" w:lineRule="auto"/>
              <w:jc w:val="both"/>
              <w:rPr>
                <w:rFonts w:ascii="Times New Roman" w:hAnsi="Times New Roman" w:cs="Times New Roman"/>
                <w:sz w:val="24"/>
                <w:szCs w:val="24"/>
              </w:rPr>
            </w:pPr>
          </w:p>
          <w:p w14:paraId="78DF538B" w14:textId="77777777" w:rsidR="0030152C" w:rsidRPr="005B5DBA" w:rsidRDefault="003728C0" w:rsidP="00245D2B">
            <w:pPr>
              <w:spacing w:line="480" w:lineRule="auto"/>
              <w:jc w:val="both"/>
              <w:rPr>
                <w:rFonts w:ascii="Times New Roman" w:hAnsi="Times New Roman" w:cs="Times New Roman"/>
                <w:sz w:val="24"/>
                <w:szCs w:val="24"/>
              </w:rPr>
            </w:pPr>
            <w:r w:rsidRPr="005B5DBA">
              <w:rPr>
                <w:rFonts w:ascii="Times New Roman" w:hAnsi="Times New Roman" w:cs="Times New Roman"/>
                <w:sz w:val="24"/>
                <w:szCs w:val="24"/>
              </w:rPr>
              <w:t>In Wales,</w:t>
            </w:r>
            <w:r w:rsidR="001434B7" w:rsidRPr="005B5DBA">
              <w:rPr>
                <w:rFonts w:ascii="Times New Roman" w:hAnsi="Times New Roman" w:cs="Times New Roman"/>
                <w:sz w:val="24"/>
                <w:szCs w:val="24"/>
              </w:rPr>
              <w:t xml:space="preserve"> there were</w:t>
            </w:r>
            <w:r w:rsidRPr="005B5DBA">
              <w:rPr>
                <w:rFonts w:ascii="Times New Roman" w:hAnsi="Times New Roman" w:cs="Times New Roman"/>
                <w:sz w:val="24"/>
                <w:szCs w:val="24"/>
              </w:rPr>
              <w:t xml:space="preserve"> </w:t>
            </w:r>
            <w:r w:rsidR="001434B7" w:rsidRPr="005B5DBA">
              <w:rPr>
                <w:rFonts w:ascii="Times New Roman" w:hAnsi="Times New Roman" w:cs="Times New Roman"/>
                <w:sz w:val="24"/>
                <w:szCs w:val="24"/>
              </w:rPr>
              <w:t>7,210 children looked after children in Wales in March 2023</w:t>
            </w:r>
            <w:r w:rsidR="0064488D" w:rsidRPr="005B5DBA">
              <w:rPr>
                <w:rFonts w:ascii="Times New Roman" w:hAnsi="Times New Roman" w:cs="Times New Roman"/>
                <w:sz w:val="24"/>
                <w:szCs w:val="24"/>
              </w:rPr>
              <w:t xml:space="preserve"> and </w:t>
            </w:r>
            <w:r w:rsidR="00A34E84" w:rsidRPr="005B5DBA">
              <w:rPr>
                <w:rFonts w:ascii="Times New Roman" w:hAnsi="Times New Roman" w:cs="Times New Roman"/>
                <w:sz w:val="24"/>
                <w:szCs w:val="24"/>
              </w:rPr>
              <w:t xml:space="preserve">the number of care orders appears to </w:t>
            </w:r>
            <w:r w:rsidR="00675EF6" w:rsidRPr="005B5DBA">
              <w:rPr>
                <w:rFonts w:ascii="Times New Roman" w:hAnsi="Times New Roman" w:cs="Times New Roman"/>
                <w:sz w:val="24"/>
                <w:szCs w:val="24"/>
              </w:rPr>
              <w:t>have</w:t>
            </w:r>
            <w:r w:rsidR="00A34E84" w:rsidRPr="005B5DBA">
              <w:rPr>
                <w:rFonts w:ascii="Times New Roman" w:hAnsi="Times New Roman" w:cs="Times New Roman"/>
                <w:sz w:val="24"/>
                <w:szCs w:val="24"/>
              </w:rPr>
              <w:t xml:space="preserve"> increased by </w:t>
            </w:r>
            <w:r w:rsidR="00675EF6" w:rsidRPr="005B5DBA">
              <w:rPr>
                <w:rFonts w:ascii="Times New Roman" w:hAnsi="Times New Roman" w:cs="Times New Roman"/>
                <w:sz w:val="24"/>
                <w:szCs w:val="24"/>
              </w:rPr>
              <w:t>17.1% from the figures reported in 2014</w:t>
            </w:r>
            <w:r w:rsidR="00104509" w:rsidRPr="005B5DBA">
              <w:rPr>
                <w:rFonts w:ascii="Times New Roman" w:hAnsi="Times New Roman" w:cs="Times New Roman"/>
                <w:sz w:val="24"/>
                <w:szCs w:val="24"/>
              </w:rPr>
              <w:t xml:space="preserve"> (</w:t>
            </w:r>
            <w:r w:rsidR="00EB265B" w:rsidRPr="005B5DBA">
              <w:rPr>
                <w:rFonts w:ascii="Times New Roman" w:hAnsi="Times New Roman" w:cs="Times New Roman"/>
                <w:sz w:val="24"/>
                <w:szCs w:val="24"/>
              </w:rPr>
              <w:t xml:space="preserve">Thomas, Jones and </w:t>
            </w:r>
            <w:r w:rsidR="00EB265B" w:rsidRPr="005B5DBA">
              <w:rPr>
                <w:rFonts w:ascii="Times New Roman" w:hAnsi="Times New Roman" w:cs="Times New Roman"/>
                <w:sz w:val="24"/>
                <w:szCs w:val="24"/>
              </w:rPr>
              <w:lastRenderedPageBreak/>
              <w:t>Wilkes, 2024)</w:t>
            </w:r>
            <w:r w:rsidR="00675EF6" w:rsidRPr="005B5DBA">
              <w:rPr>
                <w:rFonts w:ascii="Times New Roman" w:hAnsi="Times New Roman" w:cs="Times New Roman"/>
                <w:sz w:val="24"/>
                <w:szCs w:val="24"/>
              </w:rPr>
              <w:t>. These figures indicate that safeguarding</w:t>
            </w:r>
            <w:r w:rsidR="00245D2B" w:rsidRPr="005B5DBA">
              <w:rPr>
                <w:rFonts w:ascii="Times New Roman" w:hAnsi="Times New Roman" w:cs="Times New Roman"/>
                <w:sz w:val="24"/>
                <w:szCs w:val="24"/>
              </w:rPr>
              <w:t xml:space="preserve"> issues with</w:t>
            </w:r>
            <w:r w:rsidR="00675EF6" w:rsidRPr="005B5DBA">
              <w:rPr>
                <w:rFonts w:ascii="Times New Roman" w:hAnsi="Times New Roman" w:cs="Times New Roman"/>
                <w:sz w:val="24"/>
                <w:szCs w:val="24"/>
              </w:rPr>
              <w:t xml:space="preserve"> children in Wales is </w:t>
            </w:r>
            <w:r w:rsidR="00245D2B" w:rsidRPr="005B5DBA">
              <w:rPr>
                <w:rFonts w:ascii="Times New Roman" w:hAnsi="Times New Roman" w:cs="Times New Roman"/>
                <w:sz w:val="24"/>
                <w:szCs w:val="24"/>
              </w:rPr>
              <w:t>increasing</w:t>
            </w:r>
            <w:r w:rsidR="009A4434" w:rsidRPr="005B5DBA">
              <w:rPr>
                <w:rFonts w:ascii="Times New Roman" w:hAnsi="Times New Roman" w:cs="Times New Roman"/>
                <w:sz w:val="24"/>
                <w:szCs w:val="24"/>
              </w:rPr>
              <w:t xml:space="preserve">, however, the population is continually growing and ageing (Gwilym and Williams, 2021). </w:t>
            </w:r>
          </w:p>
          <w:p w14:paraId="2EB62EC8" w14:textId="77777777" w:rsidR="00DF7135" w:rsidRPr="005B5DBA" w:rsidRDefault="00DF7135" w:rsidP="00245D2B">
            <w:pPr>
              <w:spacing w:line="480" w:lineRule="auto"/>
              <w:jc w:val="both"/>
              <w:rPr>
                <w:sz w:val="24"/>
                <w:szCs w:val="24"/>
              </w:rPr>
            </w:pPr>
          </w:p>
          <w:p w14:paraId="03BD6D93" w14:textId="115EE09D" w:rsidR="00DF7135" w:rsidRPr="005B5DBA" w:rsidRDefault="00DF7135" w:rsidP="00245D2B">
            <w:pPr>
              <w:spacing w:line="480" w:lineRule="auto"/>
              <w:jc w:val="both"/>
              <w:rPr>
                <w:b/>
                <w:bCs/>
                <w:sz w:val="24"/>
                <w:szCs w:val="24"/>
              </w:rPr>
            </w:pPr>
            <w:r w:rsidRPr="005B5DBA">
              <w:rPr>
                <w:b/>
                <w:bCs/>
                <w:sz w:val="24"/>
                <w:szCs w:val="24"/>
              </w:rPr>
              <w:t>Word Count- 54</w:t>
            </w:r>
            <w:r w:rsidR="00E517D3">
              <w:rPr>
                <w:b/>
                <w:bCs/>
                <w:sz w:val="24"/>
                <w:szCs w:val="24"/>
              </w:rPr>
              <w:t>4</w:t>
            </w:r>
          </w:p>
        </w:tc>
      </w:tr>
    </w:tbl>
    <w:p w14:paraId="37E9CF73" w14:textId="77777777" w:rsidR="00AA666E" w:rsidRPr="005B5DBA" w:rsidRDefault="00AA666E" w:rsidP="00FF7EBB">
      <w:pPr>
        <w:jc w:val="both"/>
        <w:rPr>
          <w:sz w:val="24"/>
          <w:szCs w:val="24"/>
        </w:rPr>
      </w:pPr>
    </w:p>
    <w:p w14:paraId="1FC83FC7" w14:textId="77777777" w:rsidR="00AA666E" w:rsidRPr="005B5DBA" w:rsidRDefault="00AA666E" w:rsidP="00FF7EBB">
      <w:pPr>
        <w:jc w:val="both"/>
        <w:rPr>
          <w:sz w:val="24"/>
          <w:szCs w:val="24"/>
        </w:rPr>
      </w:pPr>
    </w:p>
    <w:p w14:paraId="60437654" w14:textId="77777777" w:rsidR="00AA666E" w:rsidRPr="005B5DBA"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5B5DBA" w:rsidRDefault="00FC0334" w:rsidP="00FC0334">
            <w:pPr>
              <w:jc w:val="both"/>
              <w:rPr>
                <w:b/>
                <w:sz w:val="24"/>
                <w:szCs w:val="24"/>
              </w:rPr>
            </w:pPr>
            <w:r w:rsidRPr="005B5DBA">
              <w:rPr>
                <w:b/>
                <w:sz w:val="24"/>
                <w:szCs w:val="24"/>
              </w:rPr>
              <w:t>Question b:</w:t>
            </w:r>
          </w:p>
          <w:p w14:paraId="2ADF1EC3" w14:textId="58E4B8DE" w:rsidR="00FC0334" w:rsidRPr="005B5DBA" w:rsidRDefault="00FC0334" w:rsidP="00FC0334">
            <w:pPr>
              <w:jc w:val="both"/>
              <w:rPr>
                <w:sz w:val="24"/>
                <w:szCs w:val="24"/>
              </w:rPr>
            </w:pPr>
            <w:r w:rsidRPr="005B5DBA">
              <w:rPr>
                <w:sz w:val="24"/>
                <w:szCs w:val="24"/>
              </w:rPr>
              <w:t>Reflect on the difference between safeguarding in adult</w:t>
            </w:r>
            <w:r w:rsidR="00C63CAB" w:rsidRPr="005B5DBA">
              <w:rPr>
                <w:sz w:val="24"/>
                <w:szCs w:val="24"/>
              </w:rPr>
              <w:t>s’</w:t>
            </w:r>
            <w:r w:rsidRPr="005B5DBA">
              <w:rPr>
                <w:sz w:val="24"/>
                <w:szCs w:val="24"/>
              </w:rPr>
              <w:t xml:space="preserve"> and children</w:t>
            </w:r>
            <w:r w:rsidR="007A628F" w:rsidRPr="005B5DBA">
              <w:rPr>
                <w:sz w:val="24"/>
                <w:szCs w:val="24"/>
              </w:rPr>
              <w:t>’s</w:t>
            </w:r>
            <w:r w:rsidRPr="005B5DBA">
              <w:rPr>
                <w:sz w:val="24"/>
                <w:szCs w:val="24"/>
              </w:rPr>
              <w:t xml:space="preserve"> work</w:t>
            </w:r>
          </w:p>
          <w:p w14:paraId="4CABE426" w14:textId="77777777" w:rsidR="00FC0334" w:rsidRPr="005B5DBA" w:rsidRDefault="00FC0334" w:rsidP="00FC0334">
            <w:pPr>
              <w:jc w:val="both"/>
              <w:rPr>
                <w:sz w:val="24"/>
                <w:szCs w:val="24"/>
              </w:rPr>
            </w:pPr>
          </w:p>
          <w:p w14:paraId="6BA3DD84" w14:textId="0013357A" w:rsidR="00FC0334" w:rsidRPr="005B5DBA" w:rsidRDefault="00FC0334" w:rsidP="00FC0334">
            <w:pPr>
              <w:jc w:val="both"/>
              <w:rPr>
                <w:i/>
                <w:sz w:val="24"/>
                <w:szCs w:val="24"/>
              </w:rPr>
            </w:pPr>
            <w:r w:rsidRPr="005B5DBA">
              <w:rPr>
                <w:i/>
                <w:sz w:val="24"/>
                <w:szCs w:val="24"/>
              </w:rPr>
              <w:t>400 words</w:t>
            </w:r>
            <w:r w:rsidRPr="005B5DBA">
              <w:rPr>
                <w:sz w:val="24"/>
                <w:szCs w:val="24"/>
              </w:rPr>
              <w:t xml:space="preserve"> </w:t>
            </w:r>
            <w:r w:rsidRPr="005B5DBA">
              <w:rPr>
                <w:i/>
                <w:sz w:val="24"/>
                <w:szCs w:val="24"/>
              </w:rPr>
              <w:t>(+/- 10%: include your actual word count at the end of each section)</w:t>
            </w:r>
            <w:r w:rsidR="007A628F" w:rsidRPr="005B5DBA">
              <w:rPr>
                <w:i/>
                <w:sz w:val="24"/>
                <w:szCs w:val="24"/>
              </w:rPr>
              <w:t>.</w:t>
            </w:r>
          </w:p>
          <w:p w14:paraId="7275CA65" w14:textId="77777777" w:rsidR="00DD734D" w:rsidRPr="005B5DBA" w:rsidRDefault="00DD734D" w:rsidP="00FC0334">
            <w:pPr>
              <w:jc w:val="both"/>
              <w:rPr>
                <w:i/>
                <w:sz w:val="24"/>
                <w:szCs w:val="24"/>
              </w:rPr>
            </w:pPr>
          </w:p>
          <w:p w14:paraId="152C4A87" w14:textId="77777777" w:rsidR="00552AD3" w:rsidRPr="005B5DBA" w:rsidRDefault="00552AD3" w:rsidP="00FC0334">
            <w:pPr>
              <w:jc w:val="both"/>
              <w:rPr>
                <w:i/>
                <w:sz w:val="24"/>
                <w:szCs w:val="24"/>
              </w:rPr>
            </w:pPr>
          </w:p>
          <w:p w14:paraId="6FE059DE" w14:textId="5173F8DF" w:rsidR="008012C4" w:rsidRPr="005B5DBA" w:rsidRDefault="005047F8" w:rsidP="001B36ED">
            <w:pPr>
              <w:spacing w:line="480" w:lineRule="auto"/>
              <w:jc w:val="both"/>
              <w:rPr>
                <w:rFonts w:ascii="Times New Roman" w:hAnsi="Times New Roman" w:cs="Times New Roman"/>
                <w:iCs/>
                <w:sz w:val="24"/>
                <w:szCs w:val="24"/>
              </w:rPr>
            </w:pPr>
            <w:r w:rsidRPr="005B5DBA">
              <w:rPr>
                <w:rFonts w:ascii="Times New Roman" w:hAnsi="Times New Roman" w:cs="Times New Roman"/>
                <w:iCs/>
                <w:sz w:val="24"/>
                <w:szCs w:val="24"/>
              </w:rPr>
              <w:t>The overarching legislation for safeguarding children in Wales is the Children Act 1989 and for</w:t>
            </w:r>
            <w:r w:rsidR="00FF26CB" w:rsidRPr="005B5DBA">
              <w:rPr>
                <w:rFonts w:ascii="Times New Roman" w:hAnsi="Times New Roman" w:cs="Times New Roman"/>
                <w:iCs/>
                <w:sz w:val="24"/>
                <w:szCs w:val="24"/>
              </w:rPr>
              <w:t xml:space="preserve"> safeguarding adults it is the Social Services and Well-being (Wales) Act 2014 </w:t>
            </w:r>
            <w:r w:rsidR="000C1D0E" w:rsidRPr="005B5DBA">
              <w:rPr>
                <w:rFonts w:ascii="Times New Roman" w:hAnsi="Times New Roman" w:cs="Times New Roman"/>
                <w:iCs/>
                <w:sz w:val="24"/>
                <w:szCs w:val="24"/>
              </w:rPr>
              <w:t>(Law Wales, 2021; Gwilym and Williams, 20</w:t>
            </w:r>
            <w:r w:rsidR="007E2207" w:rsidRPr="005B5DBA">
              <w:rPr>
                <w:rFonts w:ascii="Times New Roman" w:hAnsi="Times New Roman" w:cs="Times New Roman"/>
                <w:iCs/>
                <w:sz w:val="24"/>
                <w:szCs w:val="24"/>
              </w:rPr>
              <w:t xml:space="preserve">21). </w:t>
            </w:r>
            <w:r w:rsidR="008F6D64" w:rsidRPr="005B5DBA">
              <w:rPr>
                <w:rFonts w:ascii="Times New Roman" w:hAnsi="Times New Roman" w:cs="Times New Roman"/>
                <w:iCs/>
                <w:sz w:val="24"/>
                <w:szCs w:val="24"/>
              </w:rPr>
              <w:t xml:space="preserve"> </w:t>
            </w:r>
            <w:r w:rsidR="0078590F" w:rsidRPr="005B5DBA">
              <w:rPr>
                <w:rFonts w:ascii="Times New Roman" w:hAnsi="Times New Roman" w:cs="Times New Roman"/>
                <w:iCs/>
                <w:sz w:val="24"/>
                <w:szCs w:val="24"/>
              </w:rPr>
              <w:t xml:space="preserve">In </w:t>
            </w:r>
            <w:r w:rsidR="008932F5" w:rsidRPr="005B5DBA">
              <w:rPr>
                <w:rFonts w:ascii="Times New Roman" w:hAnsi="Times New Roman" w:cs="Times New Roman"/>
                <w:iCs/>
                <w:sz w:val="24"/>
                <w:szCs w:val="24"/>
              </w:rPr>
              <w:t xml:space="preserve">child safeguarding </w:t>
            </w:r>
            <w:r w:rsidR="0078590F" w:rsidRPr="005B5DBA">
              <w:rPr>
                <w:rFonts w:ascii="Times New Roman" w:hAnsi="Times New Roman" w:cs="Times New Roman"/>
                <w:iCs/>
                <w:sz w:val="24"/>
                <w:szCs w:val="24"/>
              </w:rPr>
              <w:t xml:space="preserve"> </w:t>
            </w:r>
            <w:r w:rsidR="008932F5" w:rsidRPr="005B5DBA">
              <w:rPr>
                <w:rFonts w:ascii="Times New Roman" w:hAnsi="Times New Roman" w:cs="Times New Roman"/>
                <w:iCs/>
                <w:sz w:val="24"/>
                <w:szCs w:val="24"/>
              </w:rPr>
              <w:t>‘</w:t>
            </w:r>
            <w:r w:rsidR="0078590F" w:rsidRPr="005B5DBA">
              <w:rPr>
                <w:rFonts w:ascii="Times New Roman" w:hAnsi="Times New Roman" w:cs="Times New Roman"/>
                <w:iCs/>
                <w:sz w:val="24"/>
                <w:szCs w:val="24"/>
              </w:rPr>
              <w:t>significant harm’</w:t>
            </w:r>
            <w:r w:rsidR="008932F5" w:rsidRPr="005B5DBA">
              <w:rPr>
                <w:rFonts w:ascii="Times New Roman" w:hAnsi="Times New Roman" w:cs="Times New Roman"/>
                <w:iCs/>
                <w:sz w:val="24"/>
                <w:szCs w:val="24"/>
              </w:rPr>
              <w:t xml:space="preserve">  is used as a threshold to justify LA’s involvement in a family’s private life and LA’s have a duty under section 47 of the Children Act 1989 to make enquiries (Cocker and Allian, 2019). To add,  Wales Safeguarding Procedures (2019) relate to all children who are or at risk of experiencing significant harm. </w:t>
            </w:r>
            <w:r w:rsidR="00FE26E1" w:rsidRPr="005B5DBA">
              <w:rPr>
                <w:rFonts w:ascii="Times New Roman" w:hAnsi="Times New Roman" w:cs="Times New Roman"/>
                <w:iCs/>
                <w:sz w:val="24"/>
                <w:szCs w:val="24"/>
              </w:rPr>
              <w:t>In</w:t>
            </w:r>
            <w:r w:rsidR="00552AD3" w:rsidRPr="005B5DBA">
              <w:rPr>
                <w:rFonts w:ascii="Times New Roman" w:hAnsi="Times New Roman" w:cs="Times New Roman"/>
                <w:iCs/>
                <w:sz w:val="24"/>
                <w:szCs w:val="24"/>
              </w:rPr>
              <w:t xml:space="preserve"> adult </w:t>
            </w:r>
            <w:r w:rsidR="001B36ED" w:rsidRPr="005B5DBA">
              <w:rPr>
                <w:rFonts w:ascii="Times New Roman" w:hAnsi="Times New Roman" w:cs="Times New Roman"/>
                <w:iCs/>
                <w:sz w:val="24"/>
                <w:szCs w:val="24"/>
              </w:rPr>
              <w:t xml:space="preserve">safeguarding </w:t>
            </w:r>
            <w:r w:rsidR="008B2D55" w:rsidRPr="005B5DBA">
              <w:rPr>
                <w:rFonts w:ascii="Times New Roman" w:hAnsi="Times New Roman" w:cs="Times New Roman"/>
                <w:iCs/>
                <w:sz w:val="24"/>
                <w:szCs w:val="24"/>
              </w:rPr>
              <w:t xml:space="preserve">work the Wales Safeguarding </w:t>
            </w:r>
            <w:r w:rsidR="002967D2" w:rsidRPr="005B5DBA">
              <w:rPr>
                <w:rFonts w:ascii="Times New Roman" w:hAnsi="Times New Roman" w:cs="Times New Roman"/>
                <w:iCs/>
                <w:sz w:val="24"/>
                <w:szCs w:val="24"/>
              </w:rPr>
              <w:t xml:space="preserve">Procedures (2019) only relate to adults at risk of abuse </w:t>
            </w:r>
            <w:r w:rsidR="003C48E5" w:rsidRPr="005B5DBA">
              <w:rPr>
                <w:rFonts w:ascii="Times New Roman" w:hAnsi="Times New Roman" w:cs="Times New Roman"/>
                <w:iCs/>
                <w:sz w:val="24"/>
                <w:szCs w:val="24"/>
              </w:rPr>
              <w:t>or</w:t>
            </w:r>
            <w:r w:rsidR="002967D2" w:rsidRPr="005B5DBA">
              <w:rPr>
                <w:rFonts w:ascii="Times New Roman" w:hAnsi="Times New Roman" w:cs="Times New Roman"/>
                <w:iCs/>
                <w:sz w:val="24"/>
                <w:szCs w:val="24"/>
              </w:rPr>
              <w:t xml:space="preserve"> neglect</w:t>
            </w:r>
            <w:r w:rsidR="003C48E5" w:rsidRPr="005B5DBA">
              <w:rPr>
                <w:rFonts w:ascii="Times New Roman" w:hAnsi="Times New Roman" w:cs="Times New Roman"/>
                <w:iCs/>
                <w:sz w:val="24"/>
                <w:szCs w:val="24"/>
              </w:rPr>
              <w:t>,</w:t>
            </w:r>
            <w:r w:rsidR="002967D2" w:rsidRPr="005B5DBA">
              <w:rPr>
                <w:rFonts w:ascii="Times New Roman" w:hAnsi="Times New Roman" w:cs="Times New Roman"/>
                <w:iCs/>
                <w:sz w:val="24"/>
                <w:szCs w:val="24"/>
              </w:rPr>
              <w:t xml:space="preserve"> </w:t>
            </w:r>
            <w:r w:rsidR="00FE26E1" w:rsidRPr="005B5DBA">
              <w:rPr>
                <w:rFonts w:ascii="Times New Roman" w:hAnsi="Times New Roman" w:cs="Times New Roman"/>
                <w:iCs/>
                <w:sz w:val="24"/>
                <w:szCs w:val="24"/>
              </w:rPr>
              <w:t>who have care and support need</w:t>
            </w:r>
            <w:r w:rsidR="00D441BD" w:rsidRPr="005B5DBA">
              <w:rPr>
                <w:rFonts w:ascii="Times New Roman" w:hAnsi="Times New Roman" w:cs="Times New Roman"/>
                <w:iCs/>
                <w:sz w:val="24"/>
                <w:szCs w:val="24"/>
              </w:rPr>
              <w:t xml:space="preserve">s and </w:t>
            </w:r>
            <w:r w:rsidR="003C48E5" w:rsidRPr="005B5DBA">
              <w:rPr>
                <w:rFonts w:ascii="Times New Roman" w:hAnsi="Times New Roman" w:cs="Times New Roman"/>
                <w:iCs/>
                <w:sz w:val="24"/>
                <w:szCs w:val="24"/>
              </w:rPr>
              <w:t xml:space="preserve"> unable to protect themselves from that harm or abuse (Law Wales, 2021). </w:t>
            </w:r>
            <w:r w:rsidR="00D441BD" w:rsidRPr="005B5DBA">
              <w:rPr>
                <w:rFonts w:ascii="Times New Roman" w:hAnsi="Times New Roman" w:cs="Times New Roman"/>
                <w:iCs/>
                <w:sz w:val="24"/>
                <w:szCs w:val="24"/>
              </w:rPr>
              <w:t>LA</w:t>
            </w:r>
            <w:r w:rsidR="003C48E5" w:rsidRPr="005B5DBA">
              <w:rPr>
                <w:rFonts w:ascii="Times New Roman" w:hAnsi="Times New Roman" w:cs="Times New Roman"/>
                <w:iCs/>
                <w:sz w:val="24"/>
                <w:szCs w:val="24"/>
              </w:rPr>
              <w:t>’s</w:t>
            </w:r>
            <w:r w:rsidR="00D441BD" w:rsidRPr="005B5DBA">
              <w:rPr>
                <w:rFonts w:ascii="Times New Roman" w:hAnsi="Times New Roman" w:cs="Times New Roman"/>
                <w:iCs/>
                <w:sz w:val="24"/>
                <w:szCs w:val="24"/>
              </w:rPr>
              <w:t xml:space="preserve"> have a duty under section 126 of the  Social Services and Well-being (Wales) Act </w:t>
            </w:r>
            <w:r w:rsidR="001B36ED" w:rsidRPr="005B5DBA">
              <w:rPr>
                <w:rFonts w:ascii="Times New Roman" w:hAnsi="Times New Roman" w:cs="Times New Roman"/>
                <w:iCs/>
                <w:sz w:val="24"/>
                <w:szCs w:val="24"/>
              </w:rPr>
              <w:t xml:space="preserve">(SWWBA) </w:t>
            </w:r>
            <w:r w:rsidR="00D441BD" w:rsidRPr="005B5DBA">
              <w:rPr>
                <w:rFonts w:ascii="Times New Roman" w:hAnsi="Times New Roman" w:cs="Times New Roman"/>
                <w:iCs/>
                <w:sz w:val="24"/>
                <w:szCs w:val="24"/>
              </w:rPr>
              <w:t>2014 to investigate</w:t>
            </w:r>
            <w:r w:rsidR="00CB4D07" w:rsidRPr="005B5DBA">
              <w:rPr>
                <w:rFonts w:ascii="Times New Roman" w:hAnsi="Times New Roman" w:cs="Times New Roman"/>
                <w:iCs/>
                <w:sz w:val="24"/>
                <w:szCs w:val="24"/>
              </w:rPr>
              <w:t xml:space="preserve"> where they suspect there is an ‘adult at risk’. </w:t>
            </w:r>
          </w:p>
          <w:p w14:paraId="76210448" w14:textId="5F6C24E1" w:rsidR="004A7F29" w:rsidRPr="005B5DBA" w:rsidRDefault="00D50BD9" w:rsidP="00D27347">
            <w:pPr>
              <w:spacing w:line="480" w:lineRule="auto"/>
              <w:jc w:val="both"/>
              <w:rPr>
                <w:rFonts w:ascii="Times New Roman" w:hAnsi="Times New Roman" w:cs="Times New Roman"/>
                <w:sz w:val="24"/>
                <w:szCs w:val="24"/>
              </w:rPr>
            </w:pPr>
            <w:r w:rsidRPr="005B5DBA">
              <w:rPr>
                <w:rFonts w:ascii="Times New Roman" w:hAnsi="Times New Roman" w:cs="Times New Roman"/>
                <w:sz w:val="24"/>
                <w:szCs w:val="24"/>
              </w:rPr>
              <w:t>One of the fundamental principles of t</w:t>
            </w:r>
            <w:r w:rsidR="004A7F29" w:rsidRPr="005B5DBA">
              <w:rPr>
                <w:rFonts w:ascii="Times New Roman" w:hAnsi="Times New Roman" w:cs="Times New Roman"/>
                <w:sz w:val="24"/>
                <w:szCs w:val="24"/>
              </w:rPr>
              <w:t xml:space="preserve">he </w:t>
            </w:r>
            <w:r w:rsidR="001B36ED" w:rsidRPr="005B5DBA">
              <w:rPr>
                <w:rFonts w:ascii="Times New Roman" w:hAnsi="Times New Roman" w:cs="Times New Roman"/>
                <w:sz w:val="24"/>
                <w:szCs w:val="24"/>
              </w:rPr>
              <w:t>SSWBA</w:t>
            </w:r>
            <w:r w:rsidR="004A7F29" w:rsidRPr="005B5DBA">
              <w:rPr>
                <w:rFonts w:ascii="Times New Roman" w:hAnsi="Times New Roman" w:cs="Times New Roman"/>
                <w:sz w:val="24"/>
                <w:szCs w:val="24"/>
              </w:rPr>
              <w:t xml:space="preserve"> 2014 </w:t>
            </w:r>
            <w:r w:rsidRPr="005B5DBA">
              <w:rPr>
                <w:rFonts w:ascii="Times New Roman" w:hAnsi="Times New Roman" w:cs="Times New Roman"/>
                <w:sz w:val="24"/>
                <w:szCs w:val="24"/>
              </w:rPr>
              <w:t xml:space="preserve">is </w:t>
            </w:r>
            <w:r w:rsidR="004A7F29" w:rsidRPr="005B5DBA">
              <w:rPr>
                <w:rFonts w:ascii="Times New Roman" w:hAnsi="Times New Roman" w:cs="Times New Roman"/>
                <w:sz w:val="24"/>
                <w:szCs w:val="24"/>
              </w:rPr>
              <w:t xml:space="preserve"> empowering voice and control (</w:t>
            </w:r>
            <w:r w:rsidR="008F6636" w:rsidRPr="005B5DBA">
              <w:rPr>
                <w:rFonts w:ascii="Times New Roman" w:hAnsi="Times New Roman" w:cs="Times New Roman"/>
                <w:sz w:val="24"/>
                <w:szCs w:val="24"/>
              </w:rPr>
              <w:t>Social Care Wales</w:t>
            </w:r>
            <w:r w:rsidR="004A7F29" w:rsidRPr="005B5DBA">
              <w:rPr>
                <w:rFonts w:ascii="Times New Roman" w:hAnsi="Times New Roman" w:cs="Times New Roman"/>
                <w:sz w:val="24"/>
                <w:szCs w:val="24"/>
              </w:rPr>
              <w:t>, 202</w:t>
            </w:r>
            <w:r w:rsidR="008F6636" w:rsidRPr="005B5DBA">
              <w:rPr>
                <w:rFonts w:ascii="Times New Roman" w:hAnsi="Times New Roman" w:cs="Times New Roman"/>
                <w:sz w:val="24"/>
                <w:szCs w:val="24"/>
              </w:rPr>
              <w:t>4</w:t>
            </w:r>
            <w:r w:rsidR="004A7F29" w:rsidRPr="005B5DBA">
              <w:rPr>
                <w:rFonts w:ascii="Times New Roman" w:hAnsi="Times New Roman" w:cs="Times New Roman"/>
                <w:sz w:val="24"/>
                <w:szCs w:val="24"/>
              </w:rPr>
              <w:t>)</w:t>
            </w:r>
            <w:r w:rsidRPr="005B5DBA">
              <w:rPr>
                <w:rFonts w:ascii="Times New Roman" w:hAnsi="Times New Roman" w:cs="Times New Roman"/>
                <w:sz w:val="24"/>
                <w:szCs w:val="24"/>
              </w:rPr>
              <w:t>, howe</w:t>
            </w:r>
            <w:r w:rsidR="00D27347" w:rsidRPr="005B5DBA">
              <w:rPr>
                <w:rFonts w:ascii="Times New Roman" w:hAnsi="Times New Roman" w:cs="Times New Roman"/>
                <w:sz w:val="24"/>
                <w:szCs w:val="24"/>
              </w:rPr>
              <w:t xml:space="preserve">ver, </w:t>
            </w:r>
            <w:r w:rsidR="000311C6" w:rsidRPr="005B5DBA">
              <w:rPr>
                <w:rFonts w:ascii="Times New Roman" w:hAnsi="Times New Roman" w:cs="Times New Roman"/>
                <w:sz w:val="24"/>
                <w:szCs w:val="24"/>
              </w:rPr>
              <w:t>with</w:t>
            </w:r>
            <w:r w:rsidR="00CB5727" w:rsidRPr="005B5DBA">
              <w:rPr>
                <w:rFonts w:ascii="Times New Roman" w:hAnsi="Times New Roman" w:cs="Times New Roman"/>
                <w:sz w:val="24"/>
                <w:szCs w:val="24"/>
              </w:rPr>
              <w:t xml:space="preserve"> children and young people </w:t>
            </w:r>
            <w:r w:rsidR="00153ADB" w:rsidRPr="005B5DBA">
              <w:rPr>
                <w:rFonts w:ascii="Times New Roman" w:hAnsi="Times New Roman" w:cs="Times New Roman"/>
                <w:sz w:val="24"/>
                <w:szCs w:val="24"/>
              </w:rPr>
              <w:t>the Act</w:t>
            </w:r>
            <w:r w:rsidR="00EE6564" w:rsidRPr="005B5DBA">
              <w:rPr>
                <w:rFonts w:ascii="Times New Roman" w:hAnsi="Times New Roman" w:cs="Times New Roman"/>
                <w:sz w:val="24"/>
                <w:szCs w:val="24"/>
              </w:rPr>
              <w:t xml:space="preserve"> stipulates that their voice will </w:t>
            </w:r>
            <w:r w:rsidR="00E1277E" w:rsidRPr="005B5DBA">
              <w:rPr>
                <w:rFonts w:ascii="Times New Roman" w:hAnsi="Times New Roman" w:cs="Times New Roman"/>
                <w:i/>
                <w:iCs/>
                <w:sz w:val="24"/>
                <w:szCs w:val="24"/>
              </w:rPr>
              <w:t>“</w:t>
            </w:r>
            <w:r w:rsidR="00153ADB" w:rsidRPr="005B5DBA">
              <w:rPr>
                <w:rFonts w:ascii="Times New Roman" w:hAnsi="Times New Roman" w:cs="Times New Roman"/>
                <w:i/>
                <w:iCs/>
                <w:sz w:val="24"/>
                <w:szCs w:val="24"/>
              </w:rPr>
              <w:t xml:space="preserve">impact decisions </w:t>
            </w:r>
            <w:r w:rsidR="00726F79" w:rsidRPr="005B5DBA">
              <w:rPr>
                <w:rFonts w:ascii="Times New Roman" w:hAnsi="Times New Roman" w:cs="Times New Roman"/>
                <w:i/>
                <w:iCs/>
                <w:sz w:val="24"/>
                <w:szCs w:val="24"/>
              </w:rPr>
              <w:t>making</w:t>
            </w:r>
            <w:r w:rsidR="00E1277E" w:rsidRPr="005B5DBA">
              <w:rPr>
                <w:rFonts w:ascii="Times New Roman" w:hAnsi="Times New Roman" w:cs="Times New Roman"/>
                <w:i/>
                <w:iCs/>
                <w:sz w:val="24"/>
                <w:szCs w:val="24"/>
              </w:rPr>
              <w:t xml:space="preserve"> </w:t>
            </w:r>
            <w:r w:rsidR="00153ADB" w:rsidRPr="005B5DBA">
              <w:rPr>
                <w:rFonts w:ascii="Times New Roman" w:hAnsi="Times New Roman" w:cs="Times New Roman"/>
                <w:i/>
                <w:iCs/>
                <w:sz w:val="24"/>
                <w:szCs w:val="24"/>
              </w:rPr>
              <w:t xml:space="preserve">only </w:t>
            </w:r>
            <w:r w:rsidR="00E1277E" w:rsidRPr="005B5DBA">
              <w:rPr>
                <w:rFonts w:ascii="Times New Roman" w:hAnsi="Times New Roman" w:cs="Times New Roman"/>
                <w:i/>
                <w:iCs/>
                <w:sz w:val="24"/>
                <w:szCs w:val="24"/>
              </w:rPr>
              <w:t>where</w:t>
            </w:r>
            <w:r w:rsidR="00153ADB" w:rsidRPr="005B5DBA">
              <w:rPr>
                <w:rFonts w:ascii="Times New Roman" w:hAnsi="Times New Roman" w:cs="Times New Roman"/>
                <w:i/>
                <w:iCs/>
                <w:sz w:val="24"/>
                <w:szCs w:val="24"/>
              </w:rPr>
              <w:t xml:space="preserve"> </w:t>
            </w:r>
            <w:r w:rsidR="00A3676F" w:rsidRPr="005B5DBA">
              <w:rPr>
                <w:rFonts w:ascii="Times New Roman" w:hAnsi="Times New Roman" w:cs="Times New Roman"/>
                <w:i/>
                <w:iCs/>
                <w:sz w:val="24"/>
                <w:szCs w:val="24"/>
              </w:rPr>
              <w:t xml:space="preserve">they are deemed </w:t>
            </w:r>
            <w:r w:rsidR="00153ADB" w:rsidRPr="005B5DBA">
              <w:rPr>
                <w:rFonts w:ascii="Times New Roman" w:hAnsi="Times New Roman" w:cs="Times New Roman"/>
                <w:i/>
                <w:iCs/>
                <w:sz w:val="24"/>
                <w:szCs w:val="24"/>
              </w:rPr>
              <w:t>capable of contributing</w:t>
            </w:r>
            <w:r w:rsidR="00E1277E" w:rsidRPr="005B5DBA">
              <w:rPr>
                <w:rFonts w:ascii="Times New Roman" w:hAnsi="Times New Roman" w:cs="Times New Roman"/>
                <w:i/>
                <w:iCs/>
                <w:sz w:val="24"/>
                <w:szCs w:val="24"/>
              </w:rPr>
              <w:t>”</w:t>
            </w:r>
            <w:r w:rsidR="00153ADB" w:rsidRPr="005B5DBA">
              <w:rPr>
                <w:rFonts w:ascii="Times New Roman" w:hAnsi="Times New Roman" w:cs="Times New Roman"/>
                <w:i/>
                <w:iCs/>
                <w:sz w:val="24"/>
                <w:szCs w:val="24"/>
              </w:rPr>
              <w:t xml:space="preserve"> </w:t>
            </w:r>
            <w:r w:rsidR="00726F79" w:rsidRPr="005B5DBA">
              <w:rPr>
                <w:rFonts w:ascii="Times New Roman" w:hAnsi="Times New Roman" w:cs="Times New Roman"/>
                <w:sz w:val="24"/>
                <w:szCs w:val="24"/>
              </w:rPr>
              <w:t>(</w:t>
            </w:r>
            <w:proofErr w:type="spellStart"/>
            <w:r w:rsidR="00726F79" w:rsidRPr="005B5DBA">
              <w:rPr>
                <w:rFonts w:ascii="Times New Roman" w:hAnsi="Times New Roman" w:cs="Times New Roman"/>
                <w:sz w:val="24"/>
                <w:szCs w:val="24"/>
              </w:rPr>
              <w:t>Gwylim</w:t>
            </w:r>
            <w:proofErr w:type="spellEnd"/>
            <w:r w:rsidR="00726F79" w:rsidRPr="005B5DBA">
              <w:rPr>
                <w:rFonts w:ascii="Times New Roman" w:hAnsi="Times New Roman" w:cs="Times New Roman"/>
                <w:sz w:val="24"/>
                <w:szCs w:val="24"/>
              </w:rPr>
              <w:t xml:space="preserve"> and Williams, 2021:p. 165). </w:t>
            </w:r>
            <w:r w:rsidR="000311C6" w:rsidRPr="005B5DBA">
              <w:rPr>
                <w:rFonts w:ascii="Times New Roman" w:hAnsi="Times New Roman" w:cs="Times New Roman"/>
                <w:sz w:val="24"/>
                <w:szCs w:val="24"/>
              </w:rPr>
              <w:t xml:space="preserve">This </w:t>
            </w:r>
            <w:r w:rsidR="000B61CB" w:rsidRPr="005B5DBA">
              <w:rPr>
                <w:rFonts w:ascii="Times New Roman" w:hAnsi="Times New Roman" w:cs="Times New Roman"/>
                <w:sz w:val="24"/>
                <w:szCs w:val="24"/>
              </w:rPr>
              <w:t>stipulation</w:t>
            </w:r>
            <w:r w:rsidR="0067579C" w:rsidRPr="005B5DBA">
              <w:rPr>
                <w:rFonts w:ascii="Times New Roman" w:hAnsi="Times New Roman" w:cs="Times New Roman"/>
                <w:sz w:val="24"/>
                <w:szCs w:val="24"/>
              </w:rPr>
              <w:t xml:space="preserve"> within the Act creates a significant </w:t>
            </w:r>
            <w:r w:rsidR="000B61CB" w:rsidRPr="005B5DBA">
              <w:rPr>
                <w:rFonts w:ascii="Times New Roman" w:hAnsi="Times New Roman" w:cs="Times New Roman"/>
                <w:sz w:val="24"/>
                <w:szCs w:val="24"/>
              </w:rPr>
              <w:t xml:space="preserve">difference between adults and children’s work, </w:t>
            </w:r>
            <w:r w:rsidR="000B61CB" w:rsidRPr="005B5DBA">
              <w:rPr>
                <w:rFonts w:ascii="Times New Roman" w:hAnsi="Times New Roman" w:cs="Times New Roman"/>
                <w:sz w:val="24"/>
                <w:szCs w:val="24"/>
              </w:rPr>
              <w:lastRenderedPageBreak/>
              <w:t>including safeguarding</w:t>
            </w:r>
            <w:r w:rsidR="009D655A" w:rsidRPr="005B5DBA">
              <w:rPr>
                <w:rFonts w:ascii="Times New Roman" w:hAnsi="Times New Roman" w:cs="Times New Roman"/>
                <w:sz w:val="24"/>
                <w:szCs w:val="24"/>
              </w:rPr>
              <w:t>; as</w:t>
            </w:r>
            <w:r w:rsidR="00E05AF0" w:rsidRPr="005B5DBA">
              <w:rPr>
                <w:rFonts w:ascii="Times New Roman" w:hAnsi="Times New Roman" w:cs="Times New Roman"/>
                <w:sz w:val="24"/>
                <w:szCs w:val="24"/>
              </w:rPr>
              <w:t xml:space="preserve"> </w:t>
            </w:r>
            <w:r w:rsidR="000860FF" w:rsidRPr="005B5DBA">
              <w:rPr>
                <w:rFonts w:ascii="Times New Roman" w:hAnsi="Times New Roman" w:cs="Times New Roman"/>
                <w:sz w:val="24"/>
                <w:szCs w:val="24"/>
              </w:rPr>
              <w:t xml:space="preserve">adults can make their own </w:t>
            </w:r>
            <w:r w:rsidR="00F151F5" w:rsidRPr="005B5DBA">
              <w:rPr>
                <w:rFonts w:ascii="Times New Roman" w:hAnsi="Times New Roman" w:cs="Times New Roman"/>
                <w:sz w:val="24"/>
                <w:szCs w:val="24"/>
              </w:rPr>
              <w:t>decisions</w:t>
            </w:r>
            <w:r w:rsidR="00A83BF2" w:rsidRPr="005B5DBA">
              <w:rPr>
                <w:rFonts w:ascii="Times New Roman" w:hAnsi="Times New Roman" w:cs="Times New Roman"/>
                <w:sz w:val="24"/>
                <w:szCs w:val="24"/>
              </w:rPr>
              <w:t xml:space="preserve"> in relation to their care and support </w:t>
            </w:r>
            <w:r w:rsidR="001778A6" w:rsidRPr="005B5DBA">
              <w:rPr>
                <w:rFonts w:ascii="Times New Roman" w:hAnsi="Times New Roman" w:cs="Times New Roman"/>
                <w:sz w:val="24"/>
                <w:szCs w:val="24"/>
              </w:rPr>
              <w:t xml:space="preserve">unless assessed as incapable </w:t>
            </w:r>
            <w:r w:rsidR="00A83BF2" w:rsidRPr="005B5DBA">
              <w:rPr>
                <w:rFonts w:ascii="Times New Roman" w:hAnsi="Times New Roman" w:cs="Times New Roman"/>
                <w:sz w:val="24"/>
                <w:szCs w:val="24"/>
              </w:rPr>
              <w:t>(</w:t>
            </w:r>
            <w:proofErr w:type="spellStart"/>
            <w:r w:rsidR="00A83BF2" w:rsidRPr="005B5DBA">
              <w:rPr>
                <w:rFonts w:ascii="Times New Roman" w:hAnsi="Times New Roman" w:cs="Times New Roman"/>
                <w:sz w:val="24"/>
                <w:szCs w:val="24"/>
              </w:rPr>
              <w:t>Gwylim</w:t>
            </w:r>
            <w:proofErr w:type="spellEnd"/>
            <w:r w:rsidR="00A83BF2" w:rsidRPr="005B5DBA">
              <w:rPr>
                <w:rFonts w:ascii="Times New Roman" w:hAnsi="Times New Roman" w:cs="Times New Roman"/>
                <w:sz w:val="24"/>
                <w:szCs w:val="24"/>
              </w:rPr>
              <w:t xml:space="preserve"> and Williams, 2021:p. 165</w:t>
            </w:r>
            <w:r w:rsidR="001778A6" w:rsidRPr="005B5DBA">
              <w:rPr>
                <w:rFonts w:ascii="Times New Roman" w:hAnsi="Times New Roman" w:cs="Times New Roman"/>
                <w:sz w:val="24"/>
                <w:szCs w:val="24"/>
              </w:rPr>
              <w:t xml:space="preserve">). </w:t>
            </w:r>
          </w:p>
          <w:p w14:paraId="5F056390" w14:textId="77777777" w:rsidR="00844B5A" w:rsidRPr="005B5DBA" w:rsidRDefault="00844B5A" w:rsidP="00D27347">
            <w:pPr>
              <w:spacing w:line="480" w:lineRule="auto"/>
              <w:jc w:val="both"/>
              <w:rPr>
                <w:rFonts w:ascii="Times New Roman" w:hAnsi="Times New Roman" w:cs="Times New Roman"/>
                <w:sz w:val="24"/>
                <w:szCs w:val="24"/>
              </w:rPr>
            </w:pPr>
          </w:p>
          <w:p w14:paraId="3C521451" w14:textId="01953956" w:rsidR="00E03983" w:rsidRPr="005B5DBA" w:rsidRDefault="00E83A0E" w:rsidP="00D27347">
            <w:pPr>
              <w:spacing w:line="480" w:lineRule="auto"/>
              <w:jc w:val="both"/>
              <w:rPr>
                <w:rFonts w:ascii="Times New Roman" w:hAnsi="Times New Roman" w:cs="Times New Roman"/>
                <w:sz w:val="24"/>
                <w:szCs w:val="24"/>
              </w:rPr>
            </w:pPr>
            <w:r w:rsidRPr="005B5DBA">
              <w:rPr>
                <w:rFonts w:ascii="Times New Roman" w:hAnsi="Times New Roman" w:cs="Times New Roman"/>
                <w:sz w:val="24"/>
                <w:szCs w:val="24"/>
              </w:rPr>
              <w:t>I</w:t>
            </w:r>
            <w:r w:rsidR="003C6352" w:rsidRPr="005B5DBA">
              <w:rPr>
                <w:rFonts w:ascii="Times New Roman" w:hAnsi="Times New Roman" w:cs="Times New Roman"/>
                <w:sz w:val="24"/>
                <w:szCs w:val="24"/>
              </w:rPr>
              <w:t xml:space="preserve">f an adult has been assessed as lacking mental capacity </w:t>
            </w:r>
            <w:r w:rsidRPr="005B5DBA">
              <w:rPr>
                <w:rFonts w:ascii="Times New Roman" w:hAnsi="Times New Roman" w:cs="Times New Roman"/>
                <w:sz w:val="24"/>
                <w:szCs w:val="24"/>
              </w:rPr>
              <w:t xml:space="preserve">to make decisions in relation to their care and support and they have a power or attorney for health and welfare, then this person </w:t>
            </w:r>
            <w:r w:rsidR="00E92361" w:rsidRPr="005B5DBA">
              <w:rPr>
                <w:rFonts w:ascii="Times New Roman" w:hAnsi="Times New Roman" w:cs="Times New Roman"/>
                <w:sz w:val="24"/>
                <w:szCs w:val="24"/>
              </w:rPr>
              <w:t xml:space="preserve">is the decision maker </w:t>
            </w:r>
            <w:r w:rsidR="00A337B4" w:rsidRPr="005B5DBA">
              <w:rPr>
                <w:rFonts w:ascii="Times New Roman" w:hAnsi="Times New Roman" w:cs="Times New Roman"/>
                <w:sz w:val="24"/>
                <w:szCs w:val="24"/>
              </w:rPr>
              <w:t xml:space="preserve">under section </w:t>
            </w:r>
            <w:r w:rsidR="00E521BA" w:rsidRPr="005B5DBA">
              <w:rPr>
                <w:rFonts w:ascii="Times New Roman" w:hAnsi="Times New Roman" w:cs="Times New Roman"/>
                <w:sz w:val="24"/>
                <w:szCs w:val="24"/>
              </w:rPr>
              <w:t xml:space="preserve">9 of the Mental Capacity Act 2005. </w:t>
            </w:r>
            <w:r w:rsidR="00D4115D" w:rsidRPr="005B5DBA">
              <w:rPr>
                <w:rFonts w:ascii="Times New Roman" w:hAnsi="Times New Roman" w:cs="Times New Roman"/>
                <w:sz w:val="24"/>
                <w:szCs w:val="24"/>
              </w:rPr>
              <w:t xml:space="preserve">  </w:t>
            </w:r>
            <w:r w:rsidR="00CB0F41" w:rsidRPr="005B5DBA">
              <w:rPr>
                <w:rFonts w:ascii="Times New Roman" w:hAnsi="Times New Roman" w:cs="Times New Roman"/>
                <w:sz w:val="24"/>
                <w:szCs w:val="24"/>
              </w:rPr>
              <w:t xml:space="preserve">However, if there is no power of attorney then a best interest decision would need to be made by the professional assessing capacity under section </w:t>
            </w:r>
            <w:r w:rsidR="00DC4547" w:rsidRPr="005B5DBA">
              <w:rPr>
                <w:rFonts w:ascii="Times New Roman" w:hAnsi="Times New Roman" w:cs="Times New Roman"/>
                <w:sz w:val="24"/>
                <w:szCs w:val="24"/>
              </w:rPr>
              <w:t>4</w:t>
            </w:r>
            <w:r w:rsidR="00CB0F41" w:rsidRPr="005B5DBA">
              <w:rPr>
                <w:rFonts w:ascii="Times New Roman" w:hAnsi="Times New Roman" w:cs="Times New Roman"/>
                <w:sz w:val="24"/>
                <w:szCs w:val="24"/>
              </w:rPr>
              <w:t xml:space="preserve"> of the Mental Capacity Act 2005. </w:t>
            </w:r>
            <w:r w:rsidR="00DC4547" w:rsidRPr="005B5DBA">
              <w:rPr>
                <w:rFonts w:ascii="Times New Roman" w:hAnsi="Times New Roman" w:cs="Times New Roman"/>
                <w:sz w:val="24"/>
                <w:szCs w:val="24"/>
              </w:rPr>
              <w:t xml:space="preserve"> </w:t>
            </w:r>
            <w:r w:rsidR="00E03983" w:rsidRPr="005B5DBA">
              <w:rPr>
                <w:rFonts w:ascii="Times New Roman" w:hAnsi="Times New Roman" w:cs="Times New Roman"/>
                <w:sz w:val="24"/>
                <w:szCs w:val="24"/>
              </w:rPr>
              <w:t xml:space="preserve">With </w:t>
            </w:r>
            <w:r w:rsidR="00750B19" w:rsidRPr="005B5DBA">
              <w:rPr>
                <w:rFonts w:ascii="Times New Roman" w:hAnsi="Times New Roman" w:cs="Times New Roman"/>
                <w:sz w:val="24"/>
                <w:szCs w:val="24"/>
              </w:rPr>
              <w:t>children under a care or supervision order</w:t>
            </w:r>
            <w:r w:rsidR="00C9167A" w:rsidRPr="005B5DBA">
              <w:rPr>
                <w:rFonts w:ascii="Times New Roman" w:hAnsi="Times New Roman" w:cs="Times New Roman"/>
                <w:sz w:val="24"/>
                <w:szCs w:val="24"/>
              </w:rPr>
              <w:t xml:space="preserve">, </w:t>
            </w:r>
            <w:r w:rsidR="00E03983" w:rsidRPr="005B5DBA">
              <w:rPr>
                <w:rFonts w:ascii="Times New Roman" w:hAnsi="Times New Roman" w:cs="Times New Roman"/>
                <w:sz w:val="24"/>
                <w:szCs w:val="24"/>
              </w:rPr>
              <w:t xml:space="preserve">the LA </w:t>
            </w:r>
            <w:r w:rsidR="0006107F" w:rsidRPr="005B5DBA">
              <w:rPr>
                <w:rFonts w:ascii="Times New Roman" w:hAnsi="Times New Roman" w:cs="Times New Roman"/>
                <w:sz w:val="24"/>
                <w:szCs w:val="24"/>
              </w:rPr>
              <w:t xml:space="preserve">holds </w:t>
            </w:r>
            <w:r w:rsidR="00973C23" w:rsidRPr="005B5DBA">
              <w:rPr>
                <w:rFonts w:ascii="Times New Roman" w:hAnsi="Times New Roman" w:cs="Times New Roman"/>
                <w:sz w:val="24"/>
                <w:szCs w:val="24"/>
              </w:rPr>
              <w:t>51%</w:t>
            </w:r>
            <w:r w:rsidR="0006107F" w:rsidRPr="005B5DBA">
              <w:rPr>
                <w:rFonts w:ascii="Times New Roman" w:hAnsi="Times New Roman" w:cs="Times New Roman"/>
                <w:sz w:val="24"/>
                <w:szCs w:val="24"/>
              </w:rPr>
              <w:t xml:space="preserve"> of the</w:t>
            </w:r>
            <w:r w:rsidR="004029EC" w:rsidRPr="005B5DBA">
              <w:rPr>
                <w:rFonts w:ascii="Times New Roman" w:hAnsi="Times New Roman" w:cs="Times New Roman"/>
                <w:sz w:val="24"/>
                <w:szCs w:val="24"/>
              </w:rPr>
              <w:t xml:space="preserve"> </w:t>
            </w:r>
            <w:r w:rsidR="00E03983" w:rsidRPr="005B5DBA">
              <w:rPr>
                <w:rFonts w:ascii="Times New Roman" w:hAnsi="Times New Roman" w:cs="Times New Roman"/>
                <w:sz w:val="24"/>
                <w:szCs w:val="24"/>
              </w:rPr>
              <w:t>decision</w:t>
            </w:r>
            <w:r w:rsidR="00973C23" w:rsidRPr="005B5DBA">
              <w:rPr>
                <w:rFonts w:ascii="Times New Roman" w:hAnsi="Times New Roman" w:cs="Times New Roman"/>
                <w:sz w:val="24"/>
                <w:szCs w:val="24"/>
              </w:rPr>
              <w:t>-</w:t>
            </w:r>
            <w:r w:rsidR="004029EC" w:rsidRPr="005B5DBA">
              <w:rPr>
                <w:rFonts w:ascii="Times New Roman" w:hAnsi="Times New Roman" w:cs="Times New Roman"/>
                <w:sz w:val="24"/>
                <w:szCs w:val="24"/>
              </w:rPr>
              <w:t>mak</w:t>
            </w:r>
            <w:r w:rsidR="0006107F" w:rsidRPr="005B5DBA">
              <w:rPr>
                <w:rFonts w:ascii="Times New Roman" w:hAnsi="Times New Roman" w:cs="Times New Roman"/>
                <w:sz w:val="24"/>
                <w:szCs w:val="24"/>
              </w:rPr>
              <w:t xml:space="preserve">ing </w:t>
            </w:r>
            <w:r w:rsidR="00670EEF" w:rsidRPr="005B5DBA">
              <w:rPr>
                <w:rFonts w:ascii="Times New Roman" w:hAnsi="Times New Roman" w:cs="Times New Roman"/>
                <w:sz w:val="24"/>
                <w:szCs w:val="24"/>
              </w:rPr>
              <w:t>authority</w:t>
            </w:r>
            <w:r w:rsidR="004029EC" w:rsidRPr="005B5DBA">
              <w:rPr>
                <w:rFonts w:ascii="Times New Roman" w:hAnsi="Times New Roman" w:cs="Times New Roman"/>
                <w:sz w:val="24"/>
                <w:szCs w:val="24"/>
              </w:rPr>
              <w:t xml:space="preserve"> over the child’s care and support </w:t>
            </w:r>
            <w:r w:rsidR="00670EEF" w:rsidRPr="005B5DBA">
              <w:rPr>
                <w:rFonts w:ascii="Times New Roman" w:hAnsi="Times New Roman" w:cs="Times New Roman"/>
                <w:sz w:val="24"/>
                <w:szCs w:val="24"/>
              </w:rPr>
              <w:t xml:space="preserve">and have a duty to work with </w:t>
            </w:r>
            <w:r w:rsidR="005C41B0" w:rsidRPr="005B5DBA">
              <w:rPr>
                <w:rFonts w:ascii="Times New Roman" w:hAnsi="Times New Roman" w:cs="Times New Roman"/>
                <w:sz w:val="24"/>
                <w:szCs w:val="24"/>
              </w:rPr>
              <w:t xml:space="preserve">the </w:t>
            </w:r>
            <w:r w:rsidR="00D4115D" w:rsidRPr="005B5DBA">
              <w:rPr>
                <w:rFonts w:ascii="Times New Roman" w:hAnsi="Times New Roman" w:cs="Times New Roman"/>
                <w:sz w:val="24"/>
                <w:szCs w:val="24"/>
              </w:rPr>
              <w:t>child’s</w:t>
            </w:r>
            <w:r w:rsidR="005C41B0" w:rsidRPr="005B5DBA">
              <w:rPr>
                <w:rFonts w:ascii="Times New Roman" w:hAnsi="Times New Roman" w:cs="Times New Roman"/>
                <w:sz w:val="24"/>
                <w:szCs w:val="24"/>
              </w:rPr>
              <w:t xml:space="preserve"> parent</w:t>
            </w:r>
            <w:r w:rsidR="00D4115D" w:rsidRPr="005B5DBA">
              <w:rPr>
                <w:rFonts w:ascii="Times New Roman" w:hAnsi="Times New Roman" w:cs="Times New Roman"/>
                <w:sz w:val="24"/>
                <w:szCs w:val="24"/>
              </w:rPr>
              <w:t xml:space="preserve">(s) (Cocker and Allian, 2019). </w:t>
            </w:r>
          </w:p>
          <w:p w14:paraId="068AA1E0" w14:textId="77777777" w:rsidR="00CB4D07" w:rsidRPr="005B5DBA" w:rsidRDefault="00CB4D07" w:rsidP="00D27347">
            <w:pPr>
              <w:spacing w:line="480" w:lineRule="auto"/>
              <w:jc w:val="both"/>
              <w:rPr>
                <w:rFonts w:ascii="Times New Roman" w:hAnsi="Times New Roman" w:cs="Times New Roman"/>
                <w:iCs/>
                <w:sz w:val="24"/>
                <w:szCs w:val="24"/>
              </w:rPr>
            </w:pPr>
          </w:p>
          <w:p w14:paraId="20847D06" w14:textId="5C349DDB" w:rsidR="00200749" w:rsidRPr="005B5DBA" w:rsidRDefault="00200749" w:rsidP="00D27347">
            <w:pPr>
              <w:spacing w:line="480" w:lineRule="auto"/>
              <w:jc w:val="both"/>
              <w:rPr>
                <w:rFonts w:ascii="Times New Roman" w:hAnsi="Times New Roman" w:cs="Times New Roman"/>
                <w:iCs/>
                <w:sz w:val="24"/>
                <w:szCs w:val="24"/>
              </w:rPr>
            </w:pPr>
            <w:r w:rsidRPr="005B5DBA">
              <w:rPr>
                <w:rFonts w:ascii="Times New Roman" w:hAnsi="Times New Roman" w:cs="Times New Roman"/>
                <w:iCs/>
                <w:sz w:val="24"/>
                <w:szCs w:val="24"/>
              </w:rPr>
              <w:t>Another difference in safeguarding in Wales is that there is a self-neglect policy</w:t>
            </w:r>
            <w:r w:rsidR="00605A14" w:rsidRPr="005B5DBA">
              <w:rPr>
                <w:rFonts w:ascii="Times New Roman" w:hAnsi="Times New Roman" w:cs="Times New Roman"/>
                <w:iCs/>
                <w:sz w:val="24"/>
                <w:szCs w:val="24"/>
              </w:rPr>
              <w:t xml:space="preserve">, which provides guidance on protecting adults </w:t>
            </w:r>
            <w:r w:rsidR="00E13521" w:rsidRPr="005B5DBA">
              <w:rPr>
                <w:rFonts w:ascii="Times New Roman" w:hAnsi="Times New Roman" w:cs="Times New Roman"/>
                <w:iCs/>
                <w:sz w:val="24"/>
                <w:szCs w:val="24"/>
              </w:rPr>
              <w:t xml:space="preserve">at risk of harm from self-neglecting behaviour </w:t>
            </w:r>
            <w:r w:rsidR="00B52665" w:rsidRPr="005B5DBA">
              <w:rPr>
                <w:rFonts w:ascii="Times New Roman" w:hAnsi="Times New Roman" w:cs="Times New Roman"/>
                <w:sz w:val="24"/>
                <w:szCs w:val="24"/>
              </w:rPr>
              <w:t xml:space="preserve">(Z Safeguarding Board, 2023). </w:t>
            </w:r>
            <w:r w:rsidR="00E13521" w:rsidRPr="005B5DBA">
              <w:rPr>
                <w:rFonts w:ascii="Times New Roman" w:hAnsi="Times New Roman" w:cs="Times New Roman"/>
                <w:iCs/>
                <w:sz w:val="24"/>
                <w:szCs w:val="24"/>
              </w:rPr>
              <w:t xml:space="preserve">However, self-neglect is not recognised </w:t>
            </w:r>
            <w:r w:rsidR="00797AD4" w:rsidRPr="005B5DBA">
              <w:rPr>
                <w:rFonts w:ascii="Times New Roman" w:hAnsi="Times New Roman" w:cs="Times New Roman"/>
                <w:iCs/>
                <w:sz w:val="24"/>
                <w:szCs w:val="24"/>
              </w:rPr>
              <w:t xml:space="preserve">as </w:t>
            </w:r>
            <w:r w:rsidR="00DF27EC" w:rsidRPr="005B5DBA">
              <w:rPr>
                <w:rFonts w:ascii="Times New Roman" w:hAnsi="Times New Roman" w:cs="Times New Roman"/>
                <w:iCs/>
                <w:sz w:val="24"/>
                <w:szCs w:val="24"/>
              </w:rPr>
              <w:t xml:space="preserve">a form of harm </w:t>
            </w:r>
            <w:r w:rsidR="00797AD4" w:rsidRPr="005B5DBA">
              <w:rPr>
                <w:rFonts w:ascii="Times New Roman" w:hAnsi="Times New Roman" w:cs="Times New Roman"/>
                <w:iCs/>
                <w:sz w:val="24"/>
                <w:szCs w:val="24"/>
              </w:rPr>
              <w:t xml:space="preserve">within children’s work </w:t>
            </w:r>
            <w:r w:rsidR="00D34446" w:rsidRPr="005B5DBA">
              <w:rPr>
                <w:rFonts w:ascii="Times New Roman" w:hAnsi="Times New Roman" w:cs="Times New Roman"/>
                <w:iCs/>
                <w:sz w:val="24"/>
                <w:szCs w:val="24"/>
              </w:rPr>
              <w:t>as, unless there is a care order</w:t>
            </w:r>
            <w:r w:rsidR="00F151F5" w:rsidRPr="005B5DBA">
              <w:rPr>
                <w:rFonts w:ascii="Times New Roman" w:hAnsi="Times New Roman" w:cs="Times New Roman"/>
                <w:iCs/>
                <w:sz w:val="24"/>
                <w:szCs w:val="24"/>
              </w:rPr>
              <w:t xml:space="preserve"> where the LA are responsible</w:t>
            </w:r>
            <w:r w:rsidR="00D34446" w:rsidRPr="005B5DBA">
              <w:rPr>
                <w:rFonts w:ascii="Times New Roman" w:hAnsi="Times New Roman" w:cs="Times New Roman"/>
                <w:iCs/>
                <w:sz w:val="24"/>
                <w:szCs w:val="24"/>
              </w:rPr>
              <w:t xml:space="preserve">, parents have the responsibility to </w:t>
            </w:r>
            <w:r w:rsidR="00A161BD" w:rsidRPr="005B5DBA">
              <w:rPr>
                <w:rFonts w:ascii="Times New Roman" w:hAnsi="Times New Roman" w:cs="Times New Roman"/>
                <w:iCs/>
                <w:sz w:val="24"/>
                <w:szCs w:val="24"/>
              </w:rPr>
              <w:t>protect their child from neglect (Cocker and Allian, 20</w:t>
            </w:r>
            <w:r w:rsidR="001B4EC4" w:rsidRPr="005B5DBA">
              <w:rPr>
                <w:rFonts w:ascii="Times New Roman" w:hAnsi="Times New Roman" w:cs="Times New Roman"/>
                <w:iCs/>
                <w:sz w:val="24"/>
                <w:szCs w:val="24"/>
              </w:rPr>
              <w:t>19</w:t>
            </w:r>
            <w:r w:rsidR="00A161BD" w:rsidRPr="005B5DBA">
              <w:rPr>
                <w:rFonts w:ascii="Times New Roman" w:hAnsi="Times New Roman" w:cs="Times New Roman"/>
                <w:iCs/>
                <w:sz w:val="24"/>
                <w:szCs w:val="24"/>
              </w:rPr>
              <w:t xml:space="preserve">). </w:t>
            </w:r>
            <w:r w:rsidR="00A95B88" w:rsidRPr="005B5DBA">
              <w:rPr>
                <w:rFonts w:ascii="Times New Roman" w:hAnsi="Times New Roman" w:cs="Times New Roman"/>
                <w:iCs/>
                <w:sz w:val="24"/>
                <w:szCs w:val="24"/>
              </w:rPr>
              <w:t xml:space="preserve"> </w:t>
            </w:r>
          </w:p>
          <w:p w14:paraId="08AA0D86" w14:textId="77777777" w:rsidR="00B52665" w:rsidRPr="005B5DBA" w:rsidRDefault="00B52665" w:rsidP="00D27347">
            <w:pPr>
              <w:spacing w:line="480" w:lineRule="auto"/>
              <w:jc w:val="both"/>
              <w:rPr>
                <w:rFonts w:ascii="Times New Roman" w:hAnsi="Times New Roman" w:cs="Times New Roman"/>
                <w:b/>
                <w:bCs/>
                <w:iCs/>
                <w:sz w:val="24"/>
                <w:szCs w:val="24"/>
              </w:rPr>
            </w:pPr>
          </w:p>
          <w:p w14:paraId="08760B3D" w14:textId="383623FE" w:rsidR="004722A7" w:rsidRPr="00551A69" w:rsidRDefault="00B52665" w:rsidP="00DF27EC">
            <w:pPr>
              <w:spacing w:line="480" w:lineRule="auto"/>
              <w:jc w:val="both"/>
              <w:rPr>
                <w:rFonts w:ascii="Times New Roman" w:hAnsi="Times New Roman" w:cs="Times New Roman"/>
                <w:b/>
                <w:bCs/>
                <w:iCs/>
                <w:sz w:val="24"/>
                <w:szCs w:val="24"/>
              </w:rPr>
            </w:pPr>
            <w:r w:rsidRPr="005B5DBA">
              <w:rPr>
                <w:rFonts w:ascii="Times New Roman" w:hAnsi="Times New Roman" w:cs="Times New Roman"/>
                <w:b/>
                <w:bCs/>
                <w:iCs/>
                <w:sz w:val="24"/>
                <w:szCs w:val="24"/>
              </w:rPr>
              <w:t xml:space="preserve">Word Count- </w:t>
            </w:r>
            <w:r w:rsidR="00782242" w:rsidRPr="005B5DBA">
              <w:rPr>
                <w:rFonts w:ascii="Times New Roman" w:hAnsi="Times New Roman" w:cs="Times New Roman"/>
                <w:b/>
                <w:bCs/>
                <w:iCs/>
                <w:sz w:val="24"/>
                <w:szCs w:val="24"/>
              </w:rPr>
              <w:t>42</w:t>
            </w:r>
            <w:r w:rsidR="00551A69">
              <w:rPr>
                <w:rFonts w:ascii="Times New Roman" w:hAnsi="Times New Roman" w:cs="Times New Roman"/>
                <w:b/>
                <w:bCs/>
                <w:iCs/>
                <w:sz w:val="24"/>
                <w:szCs w:val="24"/>
              </w:rPr>
              <w:t>8</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9A1AB8" w14:textId="77777777" w:rsidR="000278E8" w:rsidRDefault="000278E8">
      <w:r>
        <w:separator/>
      </w:r>
    </w:p>
  </w:endnote>
  <w:endnote w:type="continuationSeparator" w:id="0">
    <w:p w14:paraId="177FD144" w14:textId="77777777" w:rsidR="000278E8" w:rsidRDefault="000278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7907B1" w14:textId="77777777" w:rsidR="000278E8" w:rsidRDefault="000278E8">
      <w:r>
        <w:separator/>
      </w:r>
    </w:p>
  </w:footnote>
  <w:footnote w:type="continuationSeparator" w:id="0">
    <w:p w14:paraId="0278A546" w14:textId="77777777" w:rsidR="000278E8" w:rsidRDefault="000278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2016E43"/>
    <w:multiLevelType w:val="hybridMultilevel"/>
    <w:tmpl w:val="96BACB10"/>
    <w:lvl w:ilvl="0" w:tplc="3B1AE616">
      <w:start w:val="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A528B3"/>
    <w:multiLevelType w:val="hybridMultilevel"/>
    <w:tmpl w:val="207EFA40"/>
    <w:lvl w:ilvl="0" w:tplc="BE962B6C">
      <w:start w:val="4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8"/>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327366566">
    <w:abstractNumId w:val="47"/>
  </w:num>
  <w:num w:numId="55" w16cid:durableId="716780320">
    <w:abstractNumId w:va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F43"/>
    <w:rsid w:val="00002C7A"/>
    <w:rsid w:val="000045B8"/>
    <w:rsid w:val="00010E4C"/>
    <w:rsid w:val="00011F6E"/>
    <w:rsid w:val="00012B16"/>
    <w:rsid w:val="00020EEC"/>
    <w:rsid w:val="00021F65"/>
    <w:rsid w:val="0002440E"/>
    <w:rsid w:val="0002759A"/>
    <w:rsid w:val="000278E8"/>
    <w:rsid w:val="00027B1F"/>
    <w:rsid w:val="0003088B"/>
    <w:rsid w:val="000311C6"/>
    <w:rsid w:val="000325D9"/>
    <w:rsid w:val="000372B2"/>
    <w:rsid w:val="0004079F"/>
    <w:rsid w:val="00043543"/>
    <w:rsid w:val="0004531C"/>
    <w:rsid w:val="00045B87"/>
    <w:rsid w:val="00045C07"/>
    <w:rsid w:val="00045C40"/>
    <w:rsid w:val="00046861"/>
    <w:rsid w:val="00047EFA"/>
    <w:rsid w:val="00054A07"/>
    <w:rsid w:val="00055D43"/>
    <w:rsid w:val="00056FAC"/>
    <w:rsid w:val="00057751"/>
    <w:rsid w:val="0006107F"/>
    <w:rsid w:val="00062E39"/>
    <w:rsid w:val="00063836"/>
    <w:rsid w:val="00064063"/>
    <w:rsid w:val="0006581A"/>
    <w:rsid w:val="00074461"/>
    <w:rsid w:val="000766EC"/>
    <w:rsid w:val="00080E58"/>
    <w:rsid w:val="00082D7C"/>
    <w:rsid w:val="00083D99"/>
    <w:rsid w:val="00084DA6"/>
    <w:rsid w:val="00085699"/>
    <w:rsid w:val="000860FF"/>
    <w:rsid w:val="00090160"/>
    <w:rsid w:val="00091F52"/>
    <w:rsid w:val="00092970"/>
    <w:rsid w:val="00093720"/>
    <w:rsid w:val="000938E6"/>
    <w:rsid w:val="00093B3C"/>
    <w:rsid w:val="0009488C"/>
    <w:rsid w:val="00095C1B"/>
    <w:rsid w:val="00096DEA"/>
    <w:rsid w:val="000A1D14"/>
    <w:rsid w:val="000A4240"/>
    <w:rsid w:val="000A469A"/>
    <w:rsid w:val="000A584A"/>
    <w:rsid w:val="000A6458"/>
    <w:rsid w:val="000B04BB"/>
    <w:rsid w:val="000B61CB"/>
    <w:rsid w:val="000C0258"/>
    <w:rsid w:val="000C1D0E"/>
    <w:rsid w:val="000C378F"/>
    <w:rsid w:val="000C58BC"/>
    <w:rsid w:val="000C6892"/>
    <w:rsid w:val="000C6FFE"/>
    <w:rsid w:val="000D0BB6"/>
    <w:rsid w:val="000D13D6"/>
    <w:rsid w:val="000D2ED2"/>
    <w:rsid w:val="000D2FDF"/>
    <w:rsid w:val="000D6653"/>
    <w:rsid w:val="000E0D51"/>
    <w:rsid w:val="000E23A5"/>
    <w:rsid w:val="000E26B0"/>
    <w:rsid w:val="000E37C2"/>
    <w:rsid w:val="000E38C3"/>
    <w:rsid w:val="000E5F7F"/>
    <w:rsid w:val="000F1599"/>
    <w:rsid w:val="000F1769"/>
    <w:rsid w:val="000F1A97"/>
    <w:rsid w:val="000F42AE"/>
    <w:rsid w:val="000F6196"/>
    <w:rsid w:val="000F6BC3"/>
    <w:rsid w:val="0010312C"/>
    <w:rsid w:val="00104509"/>
    <w:rsid w:val="00105026"/>
    <w:rsid w:val="0010662B"/>
    <w:rsid w:val="00106DC7"/>
    <w:rsid w:val="00112391"/>
    <w:rsid w:val="0011240B"/>
    <w:rsid w:val="00114F52"/>
    <w:rsid w:val="0012099E"/>
    <w:rsid w:val="00130119"/>
    <w:rsid w:val="00132812"/>
    <w:rsid w:val="001347F8"/>
    <w:rsid w:val="001359EE"/>
    <w:rsid w:val="00137BB5"/>
    <w:rsid w:val="00137E05"/>
    <w:rsid w:val="001431FF"/>
    <w:rsid w:val="001434B7"/>
    <w:rsid w:val="001447F6"/>
    <w:rsid w:val="00147DE3"/>
    <w:rsid w:val="00150020"/>
    <w:rsid w:val="00150794"/>
    <w:rsid w:val="00150BCB"/>
    <w:rsid w:val="00151DA6"/>
    <w:rsid w:val="00153ADB"/>
    <w:rsid w:val="001608C4"/>
    <w:rsid w:val="00164832"/>
    <w:rsid w:val="00164D7A"/>
    <w:rsid w:val="00171418"/>
    <w:rsid w:val="001772BF"/>
    <w:rsid w:val="001772DE"/>
    <w:rsid w:val="001778A6"/>
    <w:rsid w:val="00184901"/>
    <w:rsid w:val="00192C15"/>
    <w:rsid w:val="0019496C"/>
    <w:rsid w:val="001961CF"/>
    <w:rsid w:val="001A2395"/>
    <w:rsid w:val="001A59BB"/>
    <w:rsid w:val="001A607E"/>
    <w:rsid w:val="001A6A51"/>
    <w:rsid w:val="001A74C3"/>
    <w:rsid w:val="001A79C4"/>
    <w:rsid w:val="001B331A"/>
    <w:rsid w:val="001B36ED"/>
    <w:rsid w:val="001B3ABE"/>
    <w:rsid w:val="001B4EC4"/>
    <w:rsid w:val="001C0237"/>
    <w:rsid w:val="001C0E74"/>
    <w:rsid w:val="001C4DB8"/>
    <w:rsid w:val="001C50B8"/>
    <w:rsid w:val="001D229F"/>
    <w:rsid w:val="001D6516"/>
    <w:rsid w:val="001E1A9C"/>
    <w:rsid w:val="001E2EB6"/>
    <w:rsid w:val="001E3E63"/>
    <w:rsid w:val="001E79DE"/>
    <w:rsid w:val="001F18E2"/>
    <w:rsid w:val="001F4552"/>
    <w:rsid w:val="001F4A07"/>
    <w:rsid w:val="00200749"/>
    <w:rsid w:val="002019EB"/>
    <w:rsid w:val="00204B58"/>
    <w:rsid w:val="00204EA9"/>
    <w:rsid w:val="00205051"/>
    <w:rsid w:val="00211F65"/>
    <w:rsid w:val="00214047"/>
    <w:rsid w:val="002145B5"/>
    <w:rsid w:val="00216563"/>
    <w:rsid w:val="00216F44"/>
    <w:rsid w:val="0021792F"/>
    <w:rsid w:val="00220D06"/>
    <w:rsid w:val="002246A0"/>
    <w:rsid w:val="00230439"/>
    <w:rsid w:val="00232A09"/>
    <w:rsid w:val="00235176"/>
    <w:rsid w:val="00236061"/>
    <w:rsid w:val="0024100E"/>
    <w:rsid w:val="00241C1B"/>
    <w:rsid w:val="0024288B"/>
    <w:rsid w:val="00243DB0"/>
    <w:rsid w:val="00245D2B"/>
    <w:rsid w:val="00247265"/>
    <w:rsid w:val="00260663"/>
    <w:rsid w:val="002657E9"/>
    <w:rsid w:val="0026665E"/>
    <w:rsid w:val="0027147E"/>
    <w:rsid w:val="002761F4"/>
    <w:rsid w:val="002775E1"/>
    <w:rsid w:val="00277979"/>
    <w:rsid w:val="00283179"/>
    <w:rsid w:val="00285340"/>
    <w:rsid w:val="002857A1"/>
    <w:rsid w:val="0028583C"/>
    <w:rsid w:val="00286A2D"/>
    <w:rsid w:val="00287C67"/>
    <w:rsid w:val="00291ADD"/>
    <w:rsid w:val="002920DF"/>
    <w:rsid w:val="00292F3D"/>
    <w:rsid w:val="00295CA1"/>
    <w:rsid w:val="002967D2"/>
    <w:rsid w:val="002A0E51"/>
    <w:rsid w:val="002A1A44"/>
    <w:rsid w:val="002A291A"/>
    <w:rsid w:val="002A2C54"/>
    <w:rsid w:val="002A4E2E"/>
    <w:rsid w:val="002A5604"/>
    <w:rsid w:val="002B01C5"/>
    <w:rsid w:val="002B1701"/>
    <w:rsid w:val="002B23C3"/>
    <w:rsid w:val="002B258F"/>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75C"/>
    <w:rsid w:val="002E6D17"/>
    <w:rsid w:val="002E7017"/>
    <w:rsid w:val="002E7F2C"/>
    <w:rsid w:val="002F1FC7"/>
    <w:rsid w:val="002F2185"/>
    <w:rsid w:val="002F4F6E"/>
    <w:rsid w:val="002F6A50"/>
    <w:rsid w:val="002F6D33"/>
    <w:rsid w:val="0030152C"/>
    <w:rsid w:val="003015C3"/>
    <w:rsid w:val="003106DB"/>
    <w:rsid w:val="0031350A"/>
    <w:rsid w:val="00316815"/>
    <w:rsid w:val="003168CA"/>
    <w:rsid w:val="00321255"/>
    <w:rsid w:val="0032230D"/>
    <w:rsid w:val="00322A0B"/>
    <w:rsid w:val="003233A7"/>
    <w:rsid w:val="00330881"/>
    <w:rsid w:val="00331CD2"/>
    <w:rsid w:val="00332426"/>
    <w:rsid w:val="0033567B"/>
    <w:rsid w:val="00335C41"/>
    <w:rsid w:val="00335FC5"/>
    <w:rsid w:val="0033771E"/>
    <w:rsid w:val="00337FEF"/>
    <w:rsid w:val="003447F9"/>
    <w:rsid w:val="003543A5"/>
    <w:rsid w:val="00354B6D"/>
    <w:rsid w:val="00355210"/>
    <w:rsid w:val="00355CFD"/>
    <w:rsid w:val="00365DF9"/>
    <w:rsid w:val="0037066E"/>
    <w:rsid w:val="00371C8D"/>
    <w:rsid w:val="003728C0"/>
    <w:rsid w:val="00372DB4"/>
    <w:rsid w:val="00373A36"/>
    <w:rsid w:val="0037419E"/>
    <w:rsid w:val="00375AF5"/>
    <w:rsid w:val="003761BD"/>
    <w:rsid w:val="00377448"/>
    <w:rsid w:val="00377884"/>
    <w:rsid w:val="003826BD"/>
    <w:rsid w:val="00385414"/>
    <w:rsid w:val="00390074"/>
    <w:rsid w:val="00392F73"/>
    <w:rsid w:val="00393193"/>
    <w:rsid w:val="00393600"/>
    <w:rsid w:val="003938EF"/>
    <w:rsid w:val="0039762B"/>
    <w:rsid w:val="003A0C37"/>
    <w:rsid w:val="003A1B6B"/>
    <w:rsid w:val="003A46C0"/>
    <w:rsid w:val="003A600E"/>
    <w:rsid w:val="003A6513"/>
    <w:rsid w:val="003B16C7"/>
    <w:rsid w:val="003B3115"/>
    <w:rsid w:val="003C06CD"/>
    <w:rsid w:val="003C19F1"/>
    <w:rsid w:val="003C3C67"/>
    <w:rsid w:val="003C4186"/>
    <w:rsid w:val="003C48E5"/>
    <w:rsid w:val="003C6185"/>
    <w:rsid w:val="003C6352"/>
    <w:rsid w:val="003D0A00"/>
    <w:rsid w:val="003D0D2D"/>
    <w:rsid w:val="003D1885"/>
    <w:rsid w:val="003D1BC0"/>
    <w:rsid w:val="003D1C29"/>
    <w:rsid w:val="003D20F1"/>
    <w:rsid w:val="003D3A7B"/>
    <w:rsid w:val="003D4710"/>
    <w:rsid w:val="003E16D7"/>
    <w:rsid w:val="003E197E"/>
    <w:rsid w:val="003E4B70"/>
    <w:rsid w:val="003E54CF"/>
    <w:rsid w:val="003E5FBA"/>
    <w:rsid w:val="003F1233"/>
    <w:rsid w:val="003F67A4"/>
    <w:rsid w:val="00400786"/>
    <w:rsid w:val="00401FDA"/>
    <w:rsid w:val="004029EC"/>
    <w:rsid w:val="00403FA2"/>
    <w:rsid w:val="004046F0"/>
    <w:rsid w:val="0040668F"/>
    <w:rsid w:val="00411EF7"/>
    <w:rsid w:val="00412677"/>
    <w:rsid w:val="00415F27"/>
    <w:rsid w:val="00425160"/>
    <w:rsid w:val="00430DE3"/>
    <w:rsid w:val="004348AE"/>
    <w:rsid w:val="004376C0"/>
    <w:rsid w:val="0044223A"/>
    <w:rsid w:val="00444CDF"/>
    <w:rsid w:val="00450B67"/>
    <w:rsid w:val="00451851"/>
    <w:rsid w:val="0045189A"/>
    <w:rsid w:val="00451D2B"/>
    <w:rsid w:val="00453343"/>
    <w:rsid w:val="004538C3"/>
    <w:rsid w:val="004608B9"/>
    <w:rsid w:val="00463B55"/>
    <w:rsid w:val="00465947"/>
    <w:rsid w:val="004667B1"/>
    <w:rsid w:val="00467F66"/>
    <w:rsid w:val="00470461"/>
    <w:rsid w:val="00470BB1"/>
    <w:rsid w:val="004722A7"/>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A7F29"/>
    <w:rsid w:val="004B1558"/>
    <w:rsid w:val="004B3938"/>
    <w:rsid w:val="004B486D"/>
    <w:rsid w:val="004B5553"/>
    <w:rsid w:val="004B600B"/>
    <w:rsid w:val="004B6822"/>
    <w:rsid w:val="004B69F6"/>
    <w:rsid w:val="004C030B"/>
    <w:rsid w:val="004C10D3"/>
    <w:rsid w:val="004C2D3A"/>
    <w:rsid w:val="004D03C4"/>
    <w:rsid w:val="004D0BF1"/>
    <w:rsid w:val="004D0F4E"/>
    <w:rsid w:val="004D3278"/>
    <w:rsid w:val="004D35A4"/>
    <w:rsid w:val="004D445F"/>
    <w:rsid w:val="004D5607"/>
    <w:rsid w:val="004E087B"/>
    <w:rsid w:val="004E44A4"/>
    <w:rsid w:val="004E5CAB"/>
    <w:rsid w:val="004E7B8B"/>
    <w:rsid w:val="004E7BDD"/>
    <w:rsid w:val="004F1966"/>
    <w:rsid w:val="004F1E21"/>
    <w:rsid w:val="004F2542"/>
    <w:rsid w:val="004F4E33"/>
    <w:rsid w:val="004F5542"/>
    <w:rsid w:val="004F740D"/>
    <w:rsid w:val="004F7B8F"/>
    <w:rsid w:val="00500748"/>
    <w:rsid w:val="005011D6"/>
    <w:rsid w:val="00502A14"/>
    <w:rsid w:val="00502B5B"/>
    <w:rsid w:val="005042F1"/>
    <w:rsid w:val="005047F8"/>
    <w:rsid w:val="0050481B"/>
    <w:rsid w:val="00506665"/>
    <w:rsid w:val="00510761"/>
    <w:rsid w:val="005113D4"/>
    <w:rsid w:val="0051287D"/>
    <w:rsid w:val="00513C7D"/>
    <w:rsid w:val="00521123"/>
    <w:rsid w:val="00521221"/>
    <w:rsid w:val="0052250B"/>
    <w:rsid w:val="005305C6"/>
    <w:rsid w:val="005343BC"/>
    <w:rsid w:val="00540EEC"/>
    <w:rsid w:val="005414F4"/>
    <w:rsid w:val="0054265A"/>
    <w:rsid w:val="00544750"/>
    <w:rsid w:val="00546187"/>
    <w:rsid w:val="00547B11"/>
    <w:rsid w:val="00551A69"/>
    <w:rsid w:val="00552AD3"/>
    <w:rsid w:val="00557D77"/>
    <w:rsid w:val="00561FE7"/>
    <w:rsid w:val="00562EAA"/>
    <w:rsid w:val="00563B58"/>
    <w:rsid w:val="005640C4"/>
    <w:rsid w:val="00564656"/>
    <w:rsid w:val="0056684C"/>
    <w:rsid w:val="00574A0C"/>
    <w:rsid w:val="0057780F"/>
    <w:rsid w:val="00577A71"/>
    <w:rsid w:val="00581E0A"/>
    <w:rsid w:val="00584801"/>
    <w:rsid w:val="00586D89"/>
    <w:rsid w:val="005877C8"/>
    <w:rsid w:val="00587923"/>
    <w:rsid w:val="00594F9F"/>
    <w:rsid w:val="005A08BF"/>
    <w:rsid w:val="005A1B4C"/>
    <w:rsid w:val="005A489A"/>
    <w:rsid w:val="005A545C"/>
    <w:rsid w:val="005B271A"/>
    <w:rsid w:val="005B3A2D"/>
    <w:rsid w:val="005B5DBA"/>
    <w:rsid w:val="005C1567"/>
    <w:rsid w:val="005C28D3"/>
    <w:rsid w:val="005C41B0"/>
    <w:rsid w:val="005C6CE5"/>
    <w:rsid w:val="005D3F07"/>
    <w:rsid w:val="005D4A1E"/>
    <w:rsid w:val="005D4F72"/>
    <w:rsid w:val="005D5A47"/>
    <w:rsid w:val="005E13EA"/>
    <w:rsid w:val="005E17F1"/>
    <w:rsid w:val="005E6388"/>
    <w:rsid w:val="005E6F0B"/>
    <w:rsid w:val="005F308A"/>
    <w:rsid w:val="005F64AA"/>
    <w:rsid w:val="005F7851"/>
    <w:rsid w:val="006050AB"/>
    <w:rsid w:val="00605372"/>
    <w:rsid w:val="00605A14"/>
    <w:rsid w:val="00606E27"/>
    <w:rsid w:val="006108C9"/>
    <w:rsid w:val="00613B43"/>
    <w:rsid w:val="00614DF7"/>
    <w:rsid w:val="006179BB"/>
    <w:rsid w:val="0062158D"/>
    <w:rsid w:val="006223FD"/>
    <w:rsid w:val="006326D1"/>
    <w:rsid w:val="00632E0A"/>
    <w:rsid w:val="00633165"/>
    <w:rsid w:val="006348EA"/>
    <w:rsid w:val="0064003C"/>
    <w:rsid w:val="0064384E"/>
    <w:rsid w:val="006447DE"/>
    <w:rsid w:val="00644889"/>
    <w:rsid w:val="0064488D"/>
    <w:rsid w:val="0065276E"/>
    <w:rsid w:val="00654329"/>
    <w:rsid w:val="00654CEC"/>
    <w:rsid w:val="00655507"/>
    <w:rsid w:val="006579FD"/>
    <w:rsid w:val="006635E3"/>
    <w:rsid w:val="006669F3"/>
    <w:rsid w:val="00670E25"/>
    <w:rsid w:val="00670EEF"/>
    <w:rsid w:val="006712A7"/>
    <w:rsid w:val="00672CED"/>
    <w:rsid w:val="00674FC2"/>
    <w:rsid w:val="0067579C"/>
    <w:rsid w:val="00675EF6"/>
    <w:rsid w:val="00676E35"/>
    <w:rsid w:val="00677E42"/>
    <w:rsid w:val="00682334"/>
    <w:rsid w:val="00684732"/>
    <w:rsid w:val="00684B16"/>
    <w:rsid w:val="006860F8"/>
    <w:rsid w:val="00687016"/>
    <w:rsid w:val="006872A0"/>
    <w:rsid w:val="00695FA3"/>
    <w:rsid w:val="0069625A"/>
    <w:rsid w:val="006966D9"/>
    <w:rsid w:val="00696A88"/>
    <w:rsid w:val="00696F65"/>
    <w:rsid w:val="00697572"/>
    <w:rsid w:val="006B0BD5"/>
    <w:rsid w:val="006B4496"/>
    <w:rsid w:val="006B52AD"/>
    <w:rsid w:val="006B5E67"/>
    <w:rsid w:val="006B6612"/>
    <w:rsid w:val="006C2EB5"/>
    <w:rsid w:val="006C54F3"/>
    <w:rsid w:val="006D18A3"/>
    <w:rsid w:val="006D2495"/>
    <w:rsid w:val="006D5970"/>
    <w:rsid w:val="006D656F"/>
    <w:rsid w:val="006E481E"/>
    <w:rsid w:val="006E6184"/>
    <w:rsid w:val="006E795F"/>
    <w:rsid w:val="006F0862"/>
    <w:rsid w:val="006F1438"/>
    <w:rsid w:val="006F2A9E"/>
    <w:rsid w:val="006F5ED3"/>
    <w:rsid w:val="00700249"/>
    <w:rsid w:val="007069CD"/>
    <w:rsid w:val="00706BB5"/>
    <w:rsid w:val="0071014F"/>
    <w:rsid w:val="0071231A"/>
    <w:rsid w:val="00712E90"/>
    <w:rsid w:val="00713B7E"/>
    <w:rsid w:val="00722D5C"/>
    <w:rsid w:val="0072678F"/>
    <w:rsid w:val="00726F79"/>
    <w:rsid w:val="007276E5"/>
    <w:rsid w:val="00727C4C"/>
    <w:rsid w:val="00732E1D"/>
    <w:rsid w:val="00734809"/>
    <w:rsid w:val="0073714E"/>
    <w:rsid w:val="007374EF"/>
    <w:rsid w:val="007406E1"/>
    <w:rsid w:val="00743E40"/>
    <w:rsid w:val="00745016"/>
    <w:rsid w:val="0075031F"/>
    <w:rsid w:val="00750B19"/>
    <w:rsid w:val="00751263"/>
    <w:rsid w:val="00753F48"/>
    <w:rsid w:val="007544FC"/>
    <w:rsid w:val="00755427"/>
    <w:rsid w:val="00756548"/>
    <w:rsid w:val="0075673A"/>
    <w:rsid w:val="0075704F"/>
    <w:rsid w:val="00761043"/>
    <w:rsid w:val="00763B2D"/>
    <w:rsid w:val="00764C84"/>
    <w:rsid w:val="007710AD"/>
    <w:rsid w:val="00772924"/>
    <w:rsid w:val="00774A37"/>
    <w:rsid w:val="0078112D"/>
    <w:rsid w:val="00782242"/>
    <w:rsid w:val="0078590F"/>
    <w:rsid w:val="007872F2"/>
    <w:rsid w:val="007873F9"/>
    <w:rsid w:val="007908E0"/>
    <w:rsid w:val="00793EB3"/>
    <w:rsid w:val="00794205"/>
    <w:rsid w:val="0079422A"/>
    <w:rsid w:val="00797AD4"/>
    <w:rsid w:val="007A1F6A"/>
    <w:rsid w:val="007A628F"/>
    <w:rsid w:val="007B0DE3"/>
    <w:rsid w:val="007B1BFD"/>
    <w:rsid w:val="007B23D5"/>
    <w:rsid w:val="007B5578"/>
    <w:rsid w:val="007B7191"/>
    <w:rsid w:val="007C1D94"/>
    <w:rsid w:val="007C556F"/>
    <w:rsid w:val="007C5ABE"/>
    <w:rsid w:val="007C6A87"/>
    <w:rsid w:val="007D0A07"/>
    <w:rsid w:val="007D0F11"/>
    <w:rsid w:val="007D133D"/>
    <w:rsid w:val="007D3EB4"/>
    <w:rsid w:val="007D3F16"/>
    <w:rsid w:val="007E2207"/>
    <w:rsid w:val="007F10BD"/>
    <w:rsid w:val="007F312E"/>
    <w:rsid w:val="007F3F7E"/>
    <w:rsid w:val="007F4BA4"/>
    <w:rsid w:val="007F6955"/>
    <w:rsid w:val="008012C4"/>
    <w:rsid w:val="00803844"/>
    <w:rsid w:val="0080518D"/>
    <w:rsid w:val="008052B6"/>
    <w:rsid w:val="00813CEC"/>
    <w:rsid w:val="0081534C"/>
    <w:rsid w:val="00816CE7"/>
    <w:rsid w:val="00816F31"/>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B5A"/>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2F5"/>
    <w:rsid w:val="008933DE"/>
    <w:rsid w:val="00895FCE"/>
    <w:rsid w:val="00897F3E"/>
    <w:rsid w:val="008A21B4"/>
    <w:rsid w:val="008A2D50"/>
    <w:rsid w:val="008A4533"/>
    <w:rsid w:val="008A74B4"/>
    <w:rsid w:val="008B07DE"/>
    <w:rsid w:val="008B1309"/>
    <w:rsid w:val="008B28E7"/>
    <w:rsid w:val="008B2D55"/>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6636"/>
    <w:rsid w:val="008F6D64"/>
    <w:rsid w:val="00901C6B"/>
    <w:rsid w:val="00902A65"/>
    <w:rsid w:val="00903932"/>
    <w:rsid w:val="009079BD"/>
    <w:rsid w:val="00912BD9"/>
    <w:rsid w:val="00916FB2"/>
    <w:rsid w:val="00920E5B"/>
    <w:rsid w:val="00926436"/>
    <w:rsid w:val="00926A7F"/>
    <w:rsid w:val="00926C53"/>
    <w:rsid w:val="0093018C"/>
    <w:rsid w:val="00931016"/>
    <w:rsid w:val="0093205C"/>
    <w:rsid w:val="009376EB"/>
    <w:rsid w:val="0094495F"/>
    <w:rsid w:val="00945EAE"/>
    <w:rsid w:val="009544C0"/>
    <w:rsid w:val="00954FA4"/>
    <w:rsid w:val="00956489"/>
    <w:rsid w:val="00956AE9"/>
    <w:rsid w:val="00964CC6"/>
    <w:rsid w:val="009672CD"/>
    <w:rsid w:val="00967BFA"/>
    <w:rsid w:val="00973C23"/>
    <w:rsid w:val="0098262C"/>
    <w:rsid w:val="0098427C"/>
    <w:rsid w:val="00986B43"/>
    <w:rsid w:val="00986C0B"/>
    <w:rsid w:val="00986D46"/>
    <w:rsid w:val="00987F0B"/>
    <w:rsid w:val="00991FDA"/>
    <w:rsid w:val="00992ACA"/>
    <w:rsid w:val="009A4434"/>
    <w:rsid w:val="009A5F3B"/>
    <w:rsid w:val="009A5F79"/>
    <w:rsid w:val="009A6F87"/>
    <w:rsid w:val="009A7563"/>
    <w:rsid w:val="009B0B61"/>
    <w:rsid w:val="009B28C0"/>
    <w:rsid w:val="009B2B44"/>
    <w:rsid w:val="009B3178"/>
    <w:rsid w:val="009B3E46"/>
    <w:rsid w:val="009B4CDF"/>
    <w:rsid w:val="009B6314"/>
    <w:rsid w:val="009B7136"/>
    <w:rsid w:val="009C337F"/>
    <w:rsid w:val="009C53E7"/>
    <w:rsid w:val="009C6092"/>
    <w:rsid w:val="009C7342"/>
    <w:rsid w:val="009D0763"/>
    <w:rsid w:val="009D37A8"/>
    <w:rsid w:val="009D4365"/>
    <w:rsid w:val="009D477B"/>
    <w:rsid w:val="009D4E3B"/>
    <w:rsid w:val="009D59C2"/>
    <w:rsid w:val="009D655A"/>
    <w:rsid w:val="009D7BC9"/>
    <w:rsid w:val="009E122F"/>
    <w:rsid w:val="009E1982"/>
    <w:rsid w:val="009E2C4A"/>
    <w:rsid w:val="009E4D2C"/>
    <w:rsid w:val="009E7AC7"/>
    <w:rsid w:val="009F0978"/>
    <w:rsid w:val="009F3AEC"/>
    <w:rsid w:val="009F6801"/>
    <w:rsid w:val="009F6A09"/>
    <w:rsid w:val="009F6B1D"/>
    <w:rsid w:val="009F74D2"/>
    <w:rsid w:val="00A00081"/>
    <w:rsid w:val="00A00418"/>
    <w:rsid w:val="00A02A62"/>
    <w:rsid w:val="00A06422"/>
    <w:rsid w:val="00A10D56"/>
    <w:rsid w:val="00A12AAE"/>
    <w:rsid w:val="00A12F22"/>
    <w:rsid w:val="00A161BD"/>
    <w:rsid w:val="00A16DD1"/>
    <w:rsid w:val="00A22441"/>
    <w:rsid w:val="00A23F3B"/>
    <w:rsid w:val="00A24406"/>
    <w:rsid w:val="00A25F64"/>
    <w:rsid w:val="00A25FA5"/>
    <w:rsid w:val="00A275F6"/>
    <w:rsid w:val="00A303B9"/>
    <w:rsid w:val="00A337B4"/>
    <w:rsid w:val="00A34E84"/>
    <w:rsid w:val="00A3676F"/>
    <w:rsid w:val="00A37416"/>
    <w:rsid w:val="00A40ED6"/>
    <w:rsid w:val="00A47621"/>
    <w:rsid w:val="00A479CD"/>
    <w:rsid w:val="00A50CFC"/>
    <w:rsid w:val="00A50E40"/>
    <w:rsid w:val="00A54D67"/>
    <w:rsid w:val="00A55A3F"/>
    <w:rsid w:val="00A5656A"/>
    <w:rsid w:val="00A60103"/>
    <w:rsid w:val="00A652F6"/>
    <w:rsid w:val="00A65861"/>
    <w:rsid w:val="00A732EA"/>
    <w:rsid w:val="00A7489E"/>
    <w:rsid w:val="00A8015F"/>
    <w:rsid w:val="00A83BF2"/>
    <w:rsid w:val="00A85039"/>
    <w:rsid w:val="00A906AA"/>
    <w:rsid w:val="00A94C5E"/>
    <w:rsid w:val="00A95B88"/>
    <w:rsid w:val="00AA252C"/>
    <w:rsid w:val="00AA666E"/>
    <w:rsid w:val="00AA7960"/>
    <w:rsid w:val="00AB3156"/>
    <w:rsid w:val="00AB5518"/>
    <w:rsid w:val="00AC3A0E"/>
    <w:rsid w:val="00AC4A04"/>
    <w:rsid w:val="00AC5679"/>
    <w:rsid w:val="00AC7959"/>
    <w:rsid w:val="00AD336F"/>
    <w:rsid w:val="00AE0927"/>
    <w:rsid w:val="00AE134C"/>
    <w:rsid w:val="00AE185B"/>
    <w:rsid w:val="00AE1868"/>
    <w:rsid w:val="00AE2564"/>
    <w:rsid w:val="00AE2E87"/>
    <w:rsid w:val="00AE301F"/>
    <w:rsid w:val="00AE3302"/>
    <w:rsid w:val="00AE40E7"/>
    <w:rsid w:val="00AE492B"/>
    <w:rsid w:val="00AE5BA6"/>
    <w:rsid w:val="00AE6231"/>
    <w:rsid w:val="00AE6CBA"/>
    <w:rsid w:val="00AE7077"/>
    <w:rsid w:val="00AF61C2"/>
    <w:rsid w:val="00AF6CC6"/>
    <w:rsid w:val="00B0296A"/>
    <w:rsid w:val="00B07E79"/>
    <w:rsid w:val="00B12295"/>
    <w:rsid w:val="00B137BE"/>
    <w:rsid w:val="00B15998"/>
    <w:rsid w:val="00B1608A"/>
    <w:rsid w:val="00B17FA0"/>
    <w:rsid w:val="00B2292C"/>
    <w:rsid w:val="00B22C3C"/>
    <w:rsid w:val="00B241C4"/>
    <w:rsid w:val="00B24344"/>
    <w:rsid w:val="00B26769"/>
    <w:rsid w:val="00B2754B"/>
    <w:rsid w:val="00B31C91"/>
    <w:rsid w:val="00B35B5C"/>
    <w:rsid w:val="00B3747F"/>
    <w:rsid w:val="00B403C8"/>
    <w:rsid w:val="00B42E76"/>
    <w:rsid w:val="00B43194"/>
    <w:rsid w:val="00B435A9"/>
    <w:rsid w:val="00B436BF"/>
    <w:rsid w:val="00B476F7"/>
    <w:rsid w:val="00B47734"/>
    <w:rsid w:val="00B50FBA"/>
    <w:rsid w:val="00B52665"/>
    <w:rsid w:val="00B53DC5"/>
    <w:rsid w:val="00B53EA2"/>
    <w:rsid w:val="00B558EB"/>
    <w:rsid w:val="00B577D3"/>
    <w:rsid w:val="00B60466"/>
    <w:rsid w:val="00B6548F"/>
    <w:rsid w:val="00B65EC8"/>
    <w:rsid w:val="00B67A85"/>
    <w:rsid w:val="00B71A32"/>
    <w:rsid w:val="00B7502A"/>
    <w:rsid w:val="00B75F79"/>
    <w:rsid w:val="00B764D0"/>
    <w:rsid w:val="00B77305"/>
    <w:rsid w:val="00B774BD"/>
    <w:rsid w:val="00B82CC2"/>
    <w:rsid w:val="00B84A89"/>
    <w:rsid w:val="00B8566F"/>
    <w:rsid w:val="00B9256C"/>
    <w:rsid w:val="00B92BEF"/>
    <w:rsid w:val="00B94443"/>
    <w:rsid w:val="00B9689A"/>
    <w:rsid w:val="00B97056"/>
    <w:rsid w:val="00BA2E5C"/>
    <w:rsid w:val="00BA531E"/>
    <w:rsid w:val="00BA728B"/>
    <w:rsid w:val="00BB06CB"/>
    <w:rsid w:val="00BB261F"/>
    <w:rsid w:val="00BB2887"/>
    <w:rsid w:val="00BB3B56"/>
    <w:rsid w:val="00BB5EAA"/>
    <w:rsid w:val="00BB5F11"/>
    <w:rsid w:val="00BB6638"/>
    <w:rsid w:val="00BB7FD2"/>
    <w:rsid w:val="00BC0385"/>
    <w:rsid w:val="00BC04FA"/>
    <w:rsid w:val="00BC1C22"/>
    <w:rsid w:val="00BC460B"/>
    <w:rsid w:val="00BC4ED3"/>
    <w:rsid w:val="00BC5725"/>
    <w:rsid w:val="00BD30B1"/>
    <w:rsid w:val="00BD513E"/>
    <w:rsid w:val="00BD55CA"/>
    <w:rsid w:val="00BE0F7B"/>
    <w:rsid w:val="00BE10C2"/>
    <w:rsid w:val="00BF0D6C"/>
    <w:rsid w:val="00BF4831"/>
    <w:rsid w:val="00C01D14"/>
    <w:rsid w:val="00C01D97"/>
    <w:rsid w:val="00C025B4"/>
    <w:rsid w:val="00C029EC"/>
    <w:rsid w:val="00C03C6C"/>
    <w:rsid w:val="00C161FD"/>
    <w:rsid w:val="00C17C9F"/>
    <w:rsid w:val="00C239A6"/>
    <w:rsid w:val="00C23F17"/>
    <w:rsid w:val="00C246F2"/>
    <w:rsid w:val="00C26D0D"/>
    <w:rsid w:val="00C2722D"/>
    <w:rsid w:val="00C27C95"/>
    <w:rsid w:val="00C300D2"/>
    <w:rsid w:val="00C3270F"/>
    <w:rsid w:val="00C3278B"/>
    <w:rsid w:val="00C32C67"/>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7F9"/>
    <w:rsid w:val="00C65921"/>
    <w:rsid w:val="00C7108B"/>
    <w:rsid w:val="00C73925"/>
    <w:rsid w:val="00C75883"/>
    <w:rsid w:val="00C77FA5"/>
    <w:rsid w:val="00C8089F"/>
    <w:rsid w:val="00C835FE"/>
    <w:rsid w:val="00C836CC"/>
    <w:rsid w:val="00C852D6"/>
    <w:rsid w:val="00C87A74"/>
    <w:rsid w:val="00C9167A"/>
    <w:rsid w:val="00C92C71"/>
    <w:rsid w:val="00C93F8F"/>
    <w:rsid w:val="00C96AF7"/>
    <w:rsid w:val="00CA0894"/>
    <w:rsid w:val="00CA3593"/>
    <w:rsid w:val="00CA5726"/>
    <w:rsid w:val="00CA7ABE"/>
    <w:rsid w:val="00CA7E6A"/>
    <w:rsid w:val="00CB0F41"/>
    <w:rsid w:val="00CB258E"/>
    <w:rsid w:val="00CB3C8F"/>
    <w:rsid w:val="00CB4D07"/>
    <w:rsid w:val="00CB5727"/>
    <w:rsid w:val="00CC02F1"/>
    <w:rsid w:val="00CC1122"/>
    <w:rsid w:val="00CC11A6"/>
    <w:rsid w:val="00CC135E"/>
    <w:rsid w:val="00CC7226"/>
    <w:rsid w:val="00CD0735"/>
    <w:rsid w:val="00CD3230"/>
    <w:rsid w:val="00CD45E3"/>
    <w:rsid w:val="00CD4771"/>
    <w:rsid w:val="00CD5089"/>
    <w:rsid w:val="00CD5D3F"/>
    <w:rsid w:val="00CD68AE"/>
    <w:rsid w:val="00CD7E1F"/>
    <w:rsid w:val="00CE2D91"/>
    <w:rsid w:val="00CE4BC4"/>
    <w:rsid w:val="00CE7DA2"/>
    <w:rsid w:val="00CF2F8A"/>
    <w:rsid w:val="00CF3DB3"/>
    <w:rsid w:val="00D0274B"/>
    <w:rsid w:val="00D0503D"/>
    <w:rsid w:val="00D052BC"/>
    <w:rsid w:val="00D07026"/>
    <w:rsid w:val="00D07264"/>
    <w:rsid w:val="00D10ABD"/>
    <w:rsid w:val="00D113B1"/>
    <w:rsid w:val="00D146AE"/>
    <w:rsid w:val="00D14F76"/>
    <w:rsid w:val="00D2226F"/>
    <w:rsid w:val="00D22C8F"/>
    <w:rsid w:val="00D27347"/>
    <w:rsid w:val="00D3203C"/>
    <w:rsid w:val="00D33491"/>
    <w:rsid w:val="00D3442D"/>
    <w:rsid w:val="00D34446"/>
    <w:rsid w:val="00D36F00"/>
    <w:rsid w:val="00D4115D"/>
    <w:rsid w:val="00D441BD"/>
    <w:rsid w:val="00D44B67"/>
    <w:rsid w:val="00D44F8E"/>
    <w:rsid w:val="00D453CD"/>
    <w:rsid w:val="00D50BD9"/>
    <w:rsid w:val="00D5113B"/>
    <w:rsid w:val="00D51FD5"/>
    <w:rsid w:val="00D52F56"/>
    <w:rsid w:val="00D55DE0"/>
    <w:rsid w:val="00D607EF"/>
    <w:rsid w:val="00D60F88"/>
    <w:rsid w:val="00D61309"/>
    <w:rsid w:val="00D646BD"/>
    <w:rsid w:val="00D65558"/>
    <w:rsid w:val="00D71201"/>
    <w:rsid w:val="00D720C7"/>
    <w:rsid w:val="00D80084"/>
    <w:rsid w:val="00D81125"/>
    <w:rsid w:val="00D84841"/>
    <w:rsid w:val="00D876E6"/>
    <w:rsid w:val="00D90958"/>
    <w:rsid w:val="00D93C2D"/>
    <w:rsid w:val="00D952AA"/>
    <w:rsid w:val="00DA1025"/>
    <w:rsid w:val="00DA22EC"/>
    <w:rsid w:val="00DA4585"/>
    <w:rsid w:val="00DA5682"/>
    <w:rsid w:val="00DA5860"/>
    <w:rsid w:val="00DA5C0C"/>
    <w:rsid w:val="00DB2767"/>
    <w:rsid w:val="00DB768E"/>
    <w:rsid w:val="00DB7FF7"/>
    <w:rsid w:val="00DC1B10"/>
    <w:rsid w:val="00DC2924"/>
    <w:rsid w:val="00DC4547"/>
    <w:rsid w:val="00DC4729"/>
    <w:rsid w:val="00DD31C5"/>
    <w:rsid w:val="00DD5020"/>
    <w:rsid w:val="00DD63BE"/>
    <w:rsid w:val="00DD734D"/>
    <w:rsid w:val="00DE4296"/>
    <w:rsid w:val="00DF2469"/>
    <w:rsid w:val="00DF27EC"/>
    <w:rsid w:val="00DF476B"/>
    <w:rsid w:val="00DF7135"/>
    <w:rsid w:val="00DF7899"/>
    <w:rsid w:val="00DF7BFC"/>
    <w:rsid w:val="00E02657"/>
    <w:rsid w:val="00E03983"/>
    <w:rsid w:val="00E0524C"/>
    <w:rsid w:val="00E05AF0"/>
    <w:rsid w:val="00E1277E"/>
    <w:rsid w:val="00E13521"/>
    <w:rsid w:val="00E15751"/>
    <w:rsid w:val="00E17160"/>
    <w:rsid w:val="00E17D41"/>
    <w:rsid w:val="00E231D1"/>
    <w:rsid w:val="00E2551B"/>
    <w:rsid w:val="00E323D8"/>
    <w:rsid w:val="00E3288D"/>
    <w:rsid w:val="00E35112"/>
    <w:rsid w:val="00E35BEC"/>
    <w:rsid w:val="00E362CE"/>
    <w:rsid w:val="00E41A6A"/>
    <w:rsid w:val="00E50821"/>
    <w:rsid w:val="00E517D3"/>
    <w:rsid w:val="00E51F91"/>
    <w:rsid w:val="00E521BA"/>
    <w:rsid w:val="00E5498A"/>
    <w:rsid w:val="00E559CE"/>
    <w:rsid w:val="00E60F42"/>
    <w:rsid w:val="00E66BC1"/>
    <w:rsid w:val="00E673E8"/>
    <w:rsid w:val="00E6746C"/>
    <w:rsid w:val="00E7086E"/>
    <w:rsid w:val="00E71248"/>
    <w:rsid w:val="00E73C41"/>
    <w:rsid w:val="00E75911"/>
    <w:rsid w:val="00E7598F"/>
    <w:rsid w:val="00E76292"/>
    <w:rsid w:val="00E76F60"/>
    <w:rsid w:val="00E812B5"/>
    <w:rsid w:val="00E83A0E"/>
    <w:rsid w:val="00E83D90"/>
    <w:rsid w:val="00E83F91"/>
    <w:rsid w:val="00E85B51"/>
    <w:rsid w:val="00E85D09"/>
    <w:rsid w:val="00E86299"/>
    <w:rsid w:val="00E9107A"/>
    <w:rsid w:val="00E91F62"/>
    <w:rsid w:val="00E92361"/>
    <w:rsid w:val="00E929FD"/>
    <w:rsid w:val="00E93240"/>
    <w:rsid w:val="00E9479B"/>
    <w:rsid w:val="00E94E22"/>
    <w:rsid w:val="00E95F08"/>
    <w:rsid w:val="00E97171"/>
    <w:rsid w:val="00EA4D48"/>
    <w:rsid w:val="00EA7ADF"/>
    <w:rsid w:val="00EB2173"/>
    <w:rsid w:val="00EB265B"/>
    <w:rsid w:val="00EB62E6"/>
    <w:rsid w:val="00EB695F"/>
    <w:rsid w:val="00EC3A85"/>
    <w:rsid w:val="00EC4B89"/>
    <w:rsid w:val="00EC59A5"/>
    <w:rsid w:val="00EC6E15"/>
    <w:rsid w:val="00ED1B30"/>
    <w:rsid w:val="00ED5D03"/>
    <w:rsid w:val="00EE01ED"/>
    <w:rsid w:val="00EE1AC1"/>
    <w:rsid w:val="00EE39D6"/>
    <w:rsid w:val="00EE52AD"/>
    <w:rsid w:val="00EE5BC3"/>
    <w:rsid w:val="00EE6564"/>
    <w:rsid w:val="00EE6FAB"/>
    <w:rsid w:val="00EF11E0"/>
    <w:rsid w:val="00EF328C"/>
    <w:rsid w:val="00EF47AF"/>
    <w:rsid w:val="00EF68BB"/>
    <w:rsid w:val="00F01F92"/>
    <w:rsid w:val="00F030D4"/>
    <w:rsid w:val="00F04053"/>
    <w:rsid w:val="00F06573"/>
    <w:rsid w:val="00F10A08"/>
    <w:rsid w:val="00F151F5"/>
    <w:rsid w:val="00F15354"/>
    <w:rsid w:val="00F2198A"/>
    <w:rsid w:val="00F22AC5"/>
    <w:rsid w:val="00F24E9F"/>
    <w:rsid w:val="00F254D1"/>
    <w:rsid w:val="00F32B82"/>
    <w:rsid w:val="00F34C86"/>
    <w:rsid w:val="00F4043E"/>
    <w:rsid w:val="00F41795"/>
    <w:rsid w:val="00F41BBC"/>
    <w:rsid w:val="00F444F0"/>
    <w:rsid w:val="00F446FF"/>
    <w:rsid w:val="00F45521"/>
    <w:rsid w:val="00F50847"/>
    <w:rsid w:val="00F53F27"/>
    <w:rsid w:val="00F546D1"/>
    <w:rsid w:val="00F57B14"/>
    <w:rsid w:val="00F60281"/>
    <w:rsid w:val="00F62521"/>
    <w:rsid w:val="00F63CF3"/>
    <w:rsid w:val="00F6521E"/>
    <w:rsid w:val="00F658B8"/>
    <w:rsid w:val="00F66272"/>
    <w:rsid w:val="00F709C0"/>
    <w:rsid w:val="00F81FEC"/>
    <w:rsid w:val="00F84579"/>
    <w:rsid w:val="00F87165"/>
    <w:rsid w:val="00F927A1"/>
    <w:rsid w:val="00F92E4D"/>
    <w:rsid w:val="00F95D08"/>
    <w:rsid w:val="00FA0497"/>
    <w:rsid w:val="00FA23BD"/>
    <w:rsid w:val="00FA3764"/>
    <w:rsid w:val="00FA41C7"/>
    <w:rsid w:val="00FA4A79"/>
    <w:rsid w:val="00FA56ED"/>
    <w:rsid w:val="00FA79F2"/>
    <w:rsid w:val="00FB05DD"/>
    <w:rsid w:val="00FB0F7C"/>
    <w:rsid w:val="00FB24EA"/>
    <w:rsid w:val="00FB5FA6"/>
    <w:rsid w:val="00FC0334"/>
    <w:rsid w:val="00FC1310"/>
    <w:rsid w:val="00FC2099"/>
    <w:rsid w:val="00FC2FF3"/>
    <w:rsid w:val="00FC3263"/>
    <w:rsid w:val="00FC51F9"/>
    <w:rsid w:val="00FC5B40"/>
    <w:rsid w:val="00FC5FF8"/>
    <w:rsid w:val="00FD271B"/>
    <w:rsid w:val="00FD3D7C"/>
    <w:rsid w:val="00FD4F8F"/>
    <w:rsid w:val="00FD61D4"/>
    <w:rsid w:val="00FE0C16"/>
    <w:rsid w:val="00FE14B1"/>
    <w:rsid w:val="00FE26E1"/>
    <w:rsid w:val="00FE3E1D"/>
    <w:rsid w:val="00FE4D97"/>
    <w:rsid w:val="00FE5F90"/>
    <w:rsid w:val="00FF0070"/>
    <w:rsid w:val="00FF07C3"/>
    <w:rsid w:val="00FF2163"/>
    <w:rsid w:val="00FF26C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E6CBA"/>
    <w:pPr>
      <w:ind w:left="720"/>
      <w:contextualSpacing/>
    </w:pPr>
  </w:style>
  <w:style w:type="character" w:styleId="UnresolvedMention">
    <w:name w:val="Unresolved Mention"/>
    <w:basedOn w:val="DefaultParagraphFont"/>
    <w:uiPriority w:val="99"/>
    <w:semiHidden/>
    <w:unhideWhenUsed/>
    <w:rsid w:val="00561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5</Pages>
  <Words>1179</Words>
  <Characters>6186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Owen</cp:lastModifiedBy>
  <cp:revision>4</cp:revision>
  <cp:lastPrinted>2020-02-11T19:20:00Z</cp:lastPrinted>
  <dcterms:created xsi:type="dcterms:W3CDTF">2024-10-04T17:51:00Z</dcterms:created>
  <dcterms:modified xsi:type="dcterms:W3CDTF">2024-10-07T15:05:00Z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