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23A9D" w14:textId="77777777" w:rsidR="00EF2D10" w:rsidRDefault="00EF2D10" w:rsidP="00EF2D10">
      <w:pPr>
        <w:jc w:val="center"/>
        <w:rPr>
          <w:rFonts w:asciiTheme="minorBidi" w:hAnsiTheme="minorBidi"/>
          <w:b/>
          <w:bCs/>
          <w:sz w:val="28"/>
          <w:szCs w:val="28"/>
        </w:rPr>
      </w:pPr>
    </w:p>
    <w:p w14:paraId="27951B79" w14:textId="3C4106E4" w:rsidR="00EF2D10" w:rsidRPr="00EF2D10" w:rsidRDefault="00EF2D10" w:rsidP="00EF2D10">
      <w:pPr>
        <w:jc w:val="center"/>
        <w:rPr>
          <w:rFonts w:asciiTheme="minorBidi" w:hAnsiTheme="minorBidi"/>
          <w:b/>
          <w:bCs/>
          <w:sz w:val="28"/>
          <w:szCs w:val="28"/>
        </w:rPr>
      </w:pPr>
      <w:r w:rsidRPr="00EF2D10">
        <w:rPr>
          <w:rFonts w:asciiTheme="minorBidi" w:hAnsiTheme="minorBidi"/>
          <w:b/>
          <w:bCs/>
          <w:sz w:val="28"/>
          <w:szCs w:val="28"/>
        </w:rPr>
        <w:t>Activity Topic: Ethical Considerations in GPS Tracking for Dementia Patients</w:t>
      </w:r>
    </w:p>
    <w:p w14:paraId="21F784E4" w14:textId="73640DF6" w:rsidR="00EF2D10" w:rsidRPr="00EF2D10" w:rsidRDefault="00EF2D10" w:rsidP="00EF2D10">
      <w:pPr>
        <w:rPr>
          <w:rFonts w:asciiTheme="minorBidi" w:hAnsiTheme="minorBidi"/>
        </w:rPr>
      </w:pPr>
      <w:r w:rsidRPr="00EF2D10">
        <w:rPr>
          <w:rFonts w:asciiTheme="minorBidi" w:hAnsiTheme="minorBidi"/>
        </w:rPr>
        <w:t>Guide students through a critical discussion of the ethical implications of using GPS tracking for dementia patients. Encourage active debate and reflection on key themes such as autonomy, privacy, and consent.</w:t>
      </w:r>
      <w:r>
        <w:rPr>
          <w:rFonts w:asciiTheme="minorBidi" w:hAnsiTheme="minorBidi"/>
        </w:rPr>
        <w:t xml:space="preserve"> All timings are approximate and will depend on the group you are teaching.</w:t>
      </w:r>
    </w:p>
    <w:p w14:paraId="585B9847" w14:textId="17E90054" w:rsidR="00EF2D10" w:rsidRPr="00EF2D10" w:rsidRDefault="00EF2D10" w:rsidP="00EF2D10">
      <w:pPr>
        <w:rPr>
          <w:rFonts w:asciiTheme="minorBidi" w:hAnsiTheme="minorBidi"/>
          <w:b/>
          <w:bCs/>
          <w:color w:val="7030A0"/>
        </w:rPr>
      </w:pPr>
      <w:r w:rsidRPr="00EF2D10">
        <w:rPr>
          <w:rFonts w:asciiTheme="minorBidi" w:hAnsiTheme="minorBidi"/>
          <w:b/>
          <w:bCs/>
          <w:color w:val="7030A0"/>
        </w:rPr>
        <w:t>Key Points to Emphasise-</w:t>
      </w:r>
    </w:p>
    <w:p w14:paraId="4CEDB661" w14:textId="1BC989D2" w:rsidR="00EF2D10" w:rsidRPr="00EF2D10" w:rsidRDefault="00EF2D10" w:rsidP="00EF2D10">
      <w:pPr>
        <w:rPr>
          <w:rFonts w:asciiTheme="minorBidi" w:hAnsiTheme="minorBidi"/>
          <w:b/>
          <w:bCs/>
          <w:color w:val="0070C0"/>
        </w:rPr>
      </w:pPr>
      <w:r w:rsidRPr="00EF2D10">
        <w:rPr>
          <w:rFonts w:asciiTheme="minorBidi" w:hAnsiTheme="minorBidi"/>
          <w:b/>
          <w:bCs/>
          <w:color w:val="0070C0"/>
        </w:rPr>
        <w:t>Autonomy vs. Safety</w:t>
      </w:r>
    </w:p>
    <w:p w14:paraId="567A983B"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Explain that the central ethical dilemma is balancing Alice’s right to autonomy with her need for safety. Stress that while GPS tracking increases safety, it may reduce Alice’s sense of freedom and independence.</w:t>
      </w:r>
    </w:p>
    <w:p w14:paraId="382EE5FA" w14:textId="68B8FCDD" w:rsidR="00EF2D10" w:rsidRPr="00EF2D10" w:rsidRDefault="00EF2D10" w:rsidP="00EF2D10">
      <w:pPr>
        <w:rPr>
          <w:rFonts w:asciiTheme="minorBidi" w:hAnsiTheme="minorBidi"/>
          <w:b/>
          <w:bCs/>
          <w:color w:val="0070C0"/>
        </w:rPr>
      </w:pPr>
      <w:r w:rsidRPr="00EF2D10">
        <w:rPr>
          <w:rFonts w:asciiTheme="minorBidi" w:hAnsiTheme="minorBidi"/>
          <w:b/>
          <w:bCs/>
          <w:color w:val="0070C0"/>
        </w:rPr>
        <w:t>Privacy Concerns</w:t>
      </w:r>
    </w:p>
    <w:p w14:paraId="7A3979CA"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Highlight the privacy concerns that arise when tracking someone’s location 24/7. Discuss how this could affect Alice’s sense of dignity and personal space.</w:t>
      </w:r>
    </w:p>
    <w:p w14:paraId="0A022FA6" w14:textId="5E273F37" w:rsidR="00EF2D10" w:rsidRPr="00EF2D10" w:rsidRDefault="00EF2D10" w:rsidP="00EF2D10">
      <w:pPr>
        <w:rPr>
          <w:rFonts w:asciiTheme="minorBidi" w:hAnsiTheme="minorBidi"/>
          <w:b/>
          <w:bCs/>
          <w:color w:val="0070C0"/>
        </w:rPr>
      </w:pPr>
      <w:r w:rsidRPr="00EF2D10">
        <w:rPr>
          <w:rFonts w:asciiTheme="minorBidi" w:hAnsiTheme="minorBidi"/>
          <w:b/>
          <w:bCs/>
          <w:color w:val="0070C0"/>
        </w:rPr>
        <w:t>Consent</w:t>
      </w:r>
    </w:p>
    <w:p w14:paraId="10EAB120"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Address the issue of informed consent. Given Alice’s cognitive decline, she may not fully understand the technology, and it raises the ethical question of whether her family or caregivers should make the decision for her.</w:t>
      </w:r>
    </w:p>
    <w:p w14:paraId="1699C67C" w14:textId="22B0F966" w:rsidR="00EF2D10" w:rsidRPr="00EF2D10" w:rsidRDefault="00EF2D10" w:rsidP="00EF2D10">
      <w:pPr>
        <w:rPr>
          <w:rFonts w:asciiTheme="minorBidi" w:hAnsiTheme="minorBidi"/>
          <w:b/>
          <w:bCs/>
          <w:color w:val="0070C0"/>
        </w:rPr>
      </w:pPr>
      <w:r w:rsidRPr="00EF2D10">
        <w:rPr>
          <w:rFonts w:asciiTheme="minorBidi" w:hAnsiTheme="minorBidi"/>
          <w:b/>
          <w:bCs/>
          <w:color w:val="0070C0"/>
        </w:rPr>
        <w:t>Impact on Caregivers and Family</w:t>
      </w:r>
    </w:p>
    <w:p w14:paraId="24603CD2"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Acknowledge the benefits of the technology in reducing caregiver burden and providing peace of mind for families. Explore whether these benefits justify the ethical concerns.</w:t>
      </w:r>
    </w:p>
    <w:p w14:paraId="68B508E6" w14:textId="6A3A232A" w:rsidR="00EF2D10" w:rsidRPr="00EF2D10" w:rsidRDefault="00EF2D10" w:rsidP="00EF2D10">
      <w:pPr>
        <w:rPr>
          <w:rFonts w:asciiTheme="minorBidi" w:hAnsiTheme="minorBidi"/>
          <w:b/>
          <w:bCs/>
        </w:rPr>
      </w:pPr>
      <w:r w:rsidRPr="00EF2D10">
        <w:rPr>
          <w:rFonts w:asciiTheme="minorBidi" w:hAnsiTheme="minorBidi"/>
          <w:b/>
          <w:bCs/>
        </w:rPr>
        <w:t>Suggested Structure for the Activity</w:t>
      </w:r>
    </w:p>
    <w:p w14:paraId="04234D41" w14:textId="64FA1D12" w:rsidR="00EF2D10" w:rsidRPr="00EF2D10" w:rsidRDefault="00EF2D10" w:rsidP="00EF2D10">
      <w:pPr>
        <w:rPr>
          <w:rFonts w:asciiTheme="minorBidi" w:hAnsiTheme="minorBidi"/>
          <w:b/>
          <w:bCs/>
          <w:color w:val="7030A0"/>
        </w:rPr>
      </w:pPr>
      <w:r w:rsidRPr="00EF2D10">
        <w:rPr>
          <w:rFonts w:asciiTheme="minorBidi" w:hAnsiTheme="minorBidi"/>
          <w:b/>
          <w:bCs/>
          <w:color w:val="7030A0"/>
        </w:rPr>
        <w:t>Introduction to the Case Study (10 minutes)</w:t>
      </w:r>
    </w:p>
    <w:p w14:paraId="59576717"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Present Alice’s case and outline the ethical dilemmas.</w:t>
      </w:r>
    </w:p>
    <w:p w14:paraId="091ACB34" w14:textId="0F431298" w:rsidR="00EF2D10" w:rsidRPr="00EF2D10" w:rsidRDefault="00EF2D10" w:rsidP="00EF2D10">
      <w:pPr>
        <w:rPr>
          <w:rFonts w:asciiTheme="minorBidi" w:hAnsiTheme="minorBidi"/>
          <w:b/>
          <w:bCs/>
          <w:color w:val="7030A0"/>
        </w:rPr>
      </w:pPr>
      <w:r w:rsidRPr="00EF2D10">
        <w:rPr>
          <w:rFonts w:asciiTheme="minorBidi" w:hAnsiTheme="minorBidi"/>
          <w:b/>
          <w:bCs/>
          <w:color w:val="7030A0"/>
        </w:rPr>
        <w:t>Role-Playing Activity (30 minutes)</w:t>
      </w:r>
    </w:p>
    <w:p w14:paraId="63F2484E"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Assign roles to students and ask them to discuss the use of GPS tracking from the perspective of their assigned character.</w:t>
      </w:r>
    </w:p>
    <w:p w14:paraId="60CCBDF0" w14:textId="1B2D0B4A" w:rsidR="00EF2D10" w:rsidRPr="00EF2D10" w:rsidRDefault="00EF2D10" w:rsidP="00EF2D10">
      <w:pPr>
        <w:rPr>
          <w:rFonts w:asciiTheme="minorBidi" w:hAnsiTheme="minorBidi"/>
          <w:b/>
          <w:bCs/>
          <w:color w:val="7030A0"/>
        </w:rPr>
      </w:pPr>
      <w:r w:rsidRPr="00EF2D10">
        <w:rPr>
          <w:rFonts w:asciiTheme="minorBidi" w:hAnsiTheme="minorBidi"/>
          <w:b/>
          <w:bCs/>
          <w:color w:val="7030A0"/>
        </w:rPr>
        <w:t>Class Discussion (20 minutes)</w:t>
      </w:r>
    </w:p>
    <w:p w14:paraId="299F85B8" w14:textId="77777777" w:rsidR="00EF2D10" w:rsidRPr="00EF2D10" w:rsidRDefault="00EF2D10" w:rsidP="00EF2D10">
      <w:pPr>
        <w:pStyle w:val="ListParagraph"/>
        <w:numPr>
          <w:ilvl w:val="0"/>
          <w:numId w:val="1"/>
        </w:numPr>
        <w:rPr>
          <w:rFonts w:asciiTheme="minorBidi" w:hAnsiTheme="minorBidi"/>
        </w:rPr>
      </w:pPr>
      <w:r w:rsidRPr="00EF2D10">
        <w:rPr>
          <w:rFonts w:asciiTheme="minorBidi" w:hAnsiTheme="minorBidi"/>
        </w:rPr>
        <w:t>After the role-playing exercise, facilitate a class-wide discussion. Encourage students to share their group’s decision and rationale, focusing on the ethical principles involved.</w:t>
      </w:r>
    </w:p>
    <w:p w14:paraId="67D99C0A" w14:textId="2A16E6F5" w:rsidR="00EF2D10" w:rsidRPr="00EF2D10" w:rsidRDefault="00EF2D10" w:rsidP="00EF2D10">
      <w:pPr>
        <w:rPr>
          <w:rFonts w:asciiTheme="minorBidi" w:hAnsiTheme="minorBidi"/>
          <w:b/>
          <w:bCs/>
          <w:color w:val="7030A0"/>
        </w:rPr>
      </w:pPr>
      <w:r w:rsidRPr="00EF2D10">
        <w:rPr>
          <w:rFonts w:asciiTheme="minorBidi" w:hAnsiTheme="minorBidi"/>
          <w:b/>
          <w:bCs/>
          <w:color w:val="7030A0"/>
        </w:rPr>
        <w:t>Wrap-Up (10 minutes)</w:t>
      </w:r>
    </w:p>
    <w:p w14:paraId="027B1CA6" w14:textId="5B9F058F" w:rsidR="003B0C4C" w:rsidRPr="00EF2D10" w:rsidRDefault="00EF2D10" w:rsidP="00EF2D10">
      <w:pPr>
        <w:pStyle w:val="ListParagraph"/>
        <w:numPr>
          <w:ilvl w:val="0"/>
          <w:numId w:val="1"/>
        </w:numPr>
        <w:rPr>
          <w:rFonts w:asciiTheme="minorBidi" w:hAnsiTheme="minorBidi"/>
        </w:rPr>
      </w:pPr>
      <w:r w:rsidRPr="00EF2D10">
        <w:rPr>
          <w:rFonts w:asciiTheme="minorBidi" w:hAnsiTheme="minorBidi"/>
        </w:rPr>
        <w:t>Summarise the key ethical issues and ask students to reflect on how they would handle similar situations in their future healthcare roles.</w:t>
      </w:r>
    </w:p>
    <w:sectPr w:rsidR="003B0C4C" w:rsidRPr="00EF2D10" w:rsidSect="00EF2D10">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EA490" w14:textId="77777777" w:rsidR="00EF2D10" w:rsidRDefault="00EF2D10" w:rsidP="00EF2D10">
      <w:pPr>
        <w:spacing w:after="0" w:line="240" w:lineRule="auto"/>
      </w:pPr>
      <w:r>
        <w:separator/>
      </w:r>
    </w:p>
  </w:endnote>
  <w:endnote w:type="continuationSeparator" w:id="0">
    <w:p w14:paraId="1C4DDDE7" w14:textId="77777777" w:rsidR="00EF2D10" w:rsidRDefault="00EF2D10" w:rsidP="00EF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E8F53" w14:textId="77777777" w:rsidR="00EF2D10" w:rsidRDefault="00EF2D10" w:rsidP="00EF2D10">
      <w:pPr>
        <w:spacing w:after="0" w:line="240" w:lineRule="auto"/>
      </w:pPr>
      <w:r>
        <w:separator/>
      </w:r>
    </w:p>
  </w:footnote>
  <w:footnote w:type="continuationSeparator" w:id="0">
    <w:p w14:paraId="47E102BD" w14:textId="77777777" w:rsidR="00EF2D10" w:rsidRDefault="00EF2D10" w:rsidP="00EF2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04331" w14:textId="49CF206A" w:rsidR="00EF2D10" w:rsidRPr="00EF2D10" w:rsidRDefault="00EF2D10" w:rsidP="00EF2D10">
    <w:pPr>
      <w:pStyle w:val="Header"/>
      <w:jc w:val="center"/>
      <w:rPr>
        <w:rFonts w:asciiTheme="minorBidi" w:hAnsiTheme="minorBidi"/>
        <w:b/>
        <w:bCs/>
        <w:color w:val="7030A0"/>
        <w:sz w:val="36"/>
        <w:szCs w:val="36"/>
      </w:rPr>
    </w:pPr>
    <w:r w:rsidRPr="00EF2D10">
      <w:rPr>
        <w:rFonts w:asciiTheme="minorBidi" w:hAnsiTheme="minorBidi"/>
        <w:b/>
        <w:bCs/>
        <w:color w:val="7030A0"/>
        <w:sz w:val="36"/>
        <w:szCs w:val="36"/>
      </w:rPr>
      <w:t>Week</w:t>
    </w:r>
    <w:r w:rsidR="00711791">
      <w:rPr>
        <w:rFonts w:asciiTheme="minorBidi" w:hAnsiTheme="minorBidi"/>
        <w:b/>
        <w:bCs/>
        <w:color w:val="7030A0"/>
        <w:sz w:val="36"/>
        <w:szCs w:val="36"/>
      </w:rPr>
      <w:t xml:space="preserve"> 5- </w:t>
    </w:r>
    <w:r w:rsidRPr="00EF2D10">
      <w:rPr>
        <w:rFonts w:asciiTheme="minorBidi" w:hAnsiTheme="minorBidi"/>
        <w:b/>
        <w:bCs/>
        <w:color w:val="7030A0"/>
        <w:sz w:val="36"/>
        <w:szCs w:val="36"/>
      </w:rPr>
      <w:t>Activity 2- Alice- Guidance Sheet for Lecturer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DAA"/>
    <w:multiLevelType w:val="hybridMultilevel"/>
    <w:tmpl w:val="0FA6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303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D10"/>
    <w:rsid w:val="00117AF9"/>
    <w:rsid w:val="003B0C4C"/>
    <w:rsid w:val="00711791"/>
    <w:rsid w:val="00A84AEC"/>
    <w:rsid w:val="00EF2D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11ED"/>
  <w15:chartTrackingRefBased/>
  <w15:docId w15:val="{3F0EB27B-F9F4-4658-A9AD-1BBF8548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D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D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D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D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D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D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D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D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D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D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D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D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D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D10"/>
    <w:rPr>
      <w:rFonts w:eastAsiaTheme="majorEastAsia" w:cstheme="majorBidi"/>
      <w:color w:val="272727" w:themeColor="text1" w:themeTint="D8"/>
    </w:rPr>
  </w:style>
  <w:style w:type="paragraph" w:styleId="Title">
    <w:name w:val="Title"/>
    <w:basedOn w:val="Normal"/>
    <w:next w:val="Normal"/>
    <w:link w:val="TitleChar"/>
    <w:uiPriority w:val="10"/>
    <w:qFormat/>
    <w:rsid w:val="00EF2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D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D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D10"/>
    <w:pPr>
      <w:spacing w:before="160"/>
      <w:jc w:val="center"/>
    </w:pPr>
    <w:rPr>
      <w:i/>
      <w:iCs/>
      <w:color w:val="404040" w:themeColor="text1" w:themeTint="BF"/>
    </w:rPr>
  </w:style>
  <w:style w:type="character" w:customStyle="1" w:styleId="QuoteChar">
    <w:name w:val="Quote Char"/>
    <w:basedOn w:val="DefaultParagraphFont"/>
    <w:link w:val="Quote"/>
    <w:uiPriority w:val="29"/>
    <w:rsid w:val="00EF2D10"/>
    <w:rPr>
      <w:i/>
      <w:iCs/>
      <w:color w:val="404040" w:themeColor="text1" w:themeTint="BF"/>
    </w:rPr>
  </w:style>
  <w:style w:type="paragraph" w:styleId="ListParagraph">
    <w:name w:val="List Paragraph"/>
    <w:basedOn w:val="Normal"/>
    <w:uiPriority w:val="34"/>
    <w:qFormat/>
    <w:rsid w:val="00EF2D10"/>
    <w:pPr>
      <w:ind w:left="720"/>
      <w:contextualSpacing/>
    </w:pPr>
  </w:style>
  <w:style w:type="character" w:styleId="IntenseEmphasis">
    <w:name w:val="Intense Emphasis"/>
    <w:basedOn w:val="DefaultParagraphFont"/>
    <w:uiPriority w:val="21"/>
    <w:qFormat/>
    <w:rsid w:val="00EF2D10"/>
    <w:rPr>
      <w:i/>
      <w:iCs/>
      <w:color w:val="0F4761" w:themeColor="accent1" w:themeShade="BF"/>
    </w:rPr>
  </w:style>
  <w:style w:type="paragraph" w:styleId="IntenseQuote">
    <w:name w:val="Intense Quote"/>
    <w:basedOn w:val="Normal"/>
    <w:next w:val="Normal"/>
    <w:link w:val="IntenseQuoteChar"/>
    <w:uiPriority w:val="30"/>
    <w:qFormat/>
    <w:rsid w:val="00EF2D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D10"/>
    <w:rPr>
      <w:i/>
      <w:iCs/>
      <w:color w:val="0F4761" w:themeColor="accent1" w:themeShade="BF"/>
    </w:rPr>
  </w:style>
  <w:style w:type="character" w:styleId="IntenseReference">
    <w:name w:val="Intense Reference"/>
    <w:basedOn w:val="DefaultParagraphFont"/>
    <w:uiPriority w:val="32"/>
    <w:qFormat/>
    <w:rsid w:val="00EF2D10"/>
    <w:rPr>
      <w:b/>
      <w:bCs/>
      <w:smallCaps/>
      <w:color w:val="0F4761" w:themeColor="accent1" w:themeShade="BF"/>
      <w:spacing w:val="5"/>
    </w:rPr>
  </w:style>
  <w:style w:type="paragraph" w:styleId="Header">
    <w:name w:val="header"/>
    <w:basedOn w:val="Normal"/>
    <w:link w:val="HeaderChar"/>
    <w:uiPriority w:val="99"/>
    <w:unhideWhenUsed/>
    <w:rsid w:val="00EF2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D10"/>
  </w:style>
  <w:style w:type="paragraph" w:styleId="Footer">
    <w:name w:val="footer"/>
    <w:basedOn w:val="Normal"/>
    <w:link w:val="FooterChar"/>
    <w:uiPriority w:val="99"/>
    <w:unhideWhenUsed/>
    <w:rsid w:val="00EF2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1613</Characters>
  <Application>Microsoft Office Word</Application>
  <DocSecurity>0</DocSecurity>
  <Lines>13</Lines>
  <Paragraphs>3</Paragraphs>
  <ScaleCrop>false</ScaleCrop>
  <Company>University of Wales Trinity Saint David</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Denzil Davies</cp:lastModifiedBy>
  <cp:revision>2</cp:revision>
  <dcterms:created xsi:type="dcterms:W3CDTF">2024-10-05T14:58:00Z</dcterms:created>
  <dcterms:modified xsi:type="dcterms:W3CDTF">2025-06-15T20:32:00Z</dcterms:modified>
</cp:coreProperties>
</file>