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8A3D" w14:textId="77777777" w:rsidR="002E4928" w:rsidRDefault="002E4928" w:rsidP="002E4928">
      <w:pPr>
        <w:jc w:val="center"/>
      </w:pPr>
      <w:bookmarkStart w:id="0" w:name="_Hlk214117536"/>
      <w:bookmarkEnd w:id="0"/>
      <w:r>
        <w:rPr>
          <w:noProof/>
        </w:rPr>
        <w:drawing>
          <wp:inline distT="0" distB="0" distL="0" distR="0" wp14:anchorId="3200029D" wp14:editId="4A6E2E81">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C942912" w14:textId="77777777" w:rsidR="002E4928" w:rsidRDefault="002E4928" w:rsidP="002E4928">
      <w:pPr>
        <w:jc w:val="center"/>
        <w:rPr>
          <w:rFonts w:ascii="Arial Nova" w:eastAsia="Arial Nova" w:hAnsi="Arial Nova" w:cs="Arial Nova"/>
        </w:rPr>
      </w:pPr>
    </w:p>
    <w:p w14:paraId="2AF84206" w14:textId="77777777" w:rsidR="002E4928" w:rsidRDefault="002E4928" w:rsidP="002E4928">
      <w:pPr>
        <w:jc w:val="center"/>
        <w:rPr>
          <w:b/>
          <w:bCs/>
          <w:sz w:val="44"/>
          <w:szCs w:val="40"/>
          <w:lang w:val="en-GB"/>
        </w:rPr>
      </w:pPr>
      <w:r w:rsidRPr="00DE03FC">
        <w:rPr>
          <w:b/>
          <w:bCs/>
          <w:sz w:val="44"/>
          <w:szCs w:val="40"/>
          <w:lang w:val="en-GB"/>
        </w:rPr>
        <w:t xml:space="preserve">Changemakers: Building your Personal Brand for Sustainable Employment   </w:t>
      </w:r>
      <w:r w:rsidRPr="00E61710">
        <w:rPr>
          <w:b/>
          <w:bCs/>
          <w:sz w:val="44"/>
          <w:szCs w:val="40"/>
          <w:lang w:val="en-GB"/>
        </w:rPr>
        <w:t xml:space="preserve">MODULE CODE: </w:t>
      </w:r>
      <w:r w:rsidRPr="00D42974">
        <w:rPr>
          <w:b/>
          <w:bCs/>
          <w:sz w:val="44"/>
          <w:szCs w:val="40"/>
          <w:lang w:val="en-GB"/>
        </w:rPr>
        <w:t>BMHP5015</w:t>
      </w:r>
    </w:p>
    <w:p w14:paraId="1109B9A6" w14:textId="77777777" w:rsidR="002E4928" w:rsidRPr="00E61710" w:rsidRDefault="002E4928" w:rsidP="002E4928">
      <w:pPr>
        <w:jc w:val="center"/>
        <w:rPr>
          <w:b/>
          <w:bCs/>
          <w:sz w:val="44"/>
          <w:szCs w:val="40"/>
          <w:lang w:val="en-GB"/>
        </w:rPr>
      </w:pPr>
    </w:p>
    <w:p w14:paraId="3D23C423" w14:textId="0227207D" w:rsidR="002E4928" w:rsidRPr="00E61710" w:rsidRDefault="002E4928" w:rsidP="002E4928">
      <w:pPr>
        <w:spacing w:line="259" w:lineRule="auto"/>
        <w:jc w:val="center"/>
        <w:rPr>
          <w:b/>
          <w:bCs/>
          <w:lang w:val="en-GB"/>
        </w:rPr>
      </w:pPr>
      <w:r w:rsidRPr="00E61710">
        <w:rPr>
          <w:b/>
          <w:bCs/>
          <w:lang w:val="en-GB"/>
        </w:rPr>
        <w:t>Lecturer name:</w:t>
      </w:r>
      <w:r w:rsidR="00BF6E3C">
        <w:rPr>
          <w:b/>
          <w:bCs/>
          <w:lang w:val="en-GB"/>
        </w:rPr>
        <w:t>Danni</w:t>
      </w:r>
      <w:r w:rsidR="00257625">
        <w:rPr>
          <w:b/>
          <w:bCs/>
          <w:lang w:val="en-GB"/>
        </w:rPr>
        <w:t xml:space="preserve"> </w:t>
      </w:r>
      <w:proofErr w:type="spellStart"/>
      <w:r w:rsidR="00257625">
        <w:rPr>
          <w:b/>
          <w:bCs/>
          <w:lang w:val="en-GB"/>
        </w:rPr>
        <w:t>Dunne</w:t>
      </w:r>
      <w:proofErr w:type="spellEnd"/>
    </w:p>
    <w:p w14:paraId="20283A59" w14:textId="7EAC8118" w:rsidR="002E4928" w:rsidRPr="00E61710" w:rsidRDefault="002E4928" w:rsidP="002E4928">
      <w:pPr>
        <w:spacing w:line="259" w:lineRule="auto"/>
        <w:jc w:val="center"/>
        <w:rPr>
          <w:b/>
          <w:bCs/>
          <w:lang w:val="en-GB"/>
        </w:rPr>
      </w:pPr>
      <w:r w:rsidRPr="00E61710">
        <w:rPr>
          <w:b/>
          <w:bCs/>
          <w:lang w:val="en-GB"/>
        </w:rPr>
        <w:t>Student name:</w:t>
      </w:r>
      <w:r w:rsidR="00257625">
        <w:rPr>
          <w:b/>
          <w:bCs/>
          <w:lang w:val="en-GB"/>
        </w:rPr>
        <w:t xml:space="preserve">Mihai </w:t>
      </w:r>
      <w:proofErr w:type="spellStart"/>
      <w:r w:rsidR="00257625">
        <w:rPr>
          <w:b/>
          <w:bCs/>
          <w:lang w:val="en-GB"/>
        </w:rPr>
        <w:t>Boldizsar</w:t>
      </w:r>
      <w:proofErr w:type="spellEnd"/>
    </w:p>
    <w:p w14:paraId="425334AF" w14:textId="076D7B76" w:rsidR="002E4928" w:rsidRDefault="002E4928" w:rsidP="002E4928">
      <w:pPr>
        <w:spacing w:line="259" w:lineRule="auto"/>
        <w:jc w:val="center"/>
        <w:rPr>
          <w:b/>
          <w:bCs/>
          <w:lang w:val="en-GB"/>
        </w:rPr>
      </w:pPr>
      <w:r w:rsidRPr="00E61710">
        <w:rPr>
          <w:b/>
          <w:bCs/>
          <w:lang w:val="en-GB"/>
        </w:rPr>
        <w:t>Student ID:</w:t>
      </w:r>
      <w:r w:rsidR="00257625">
        <w:rPr>
          <w:b/>
          <w:bCs/>
          <w:lang w:val="en-GB"/>
        </w:rPr>
        <w:t>2247855</w:t>
      </w:r>
    </w:p>
    <w:p w14:paraId="232F0E1D" w14:textId="77777777" w:rsidR="004B243D" w:rsidRPr="00E61710" w:rsidRDefault="004B243D" w:rsidP="002E4928">
      <w:pPr>
        <w:spacing w:line="259" w:lineRule="auto"/>
        <w:jc w:val="center"/>
        <w:rPr>
          <w:b/>
          <w:bCs/>
          <w:lang w:val="en-GB"/>
        </w:rPr>
      </w:pPr>
    </w:p>
    <w:p w14:paraId="0D18FAF0" w14:textId="77777777" w:rsidR="002E4928" w:rsidRPr="00E61710" w:rsidRDefault="002E4928" w:rsidP="002E4928">
      <w:pPr>
        <w:spacing w:line="259" w:lineRule="auto"/>
        <w:jc w:val="center"/>
        <w:rPr>
          <w:b/>
          <w:bCs/>
          <w:lang w:val="en-GB"/>
        </w:rPr>
      </w:pPr>
    </w:p>
    <w:p w14:paraId="761B81F5" w14:textId="78C907AF" w:rsidR="002E4928" w:rsidRDefault="002E4928" w:rsidP="002E4928">
      <w:pPr>
        <w:spacing w:line="259" w:lineRule="auto"/>
        <w:jc w:val="center"/>
        <w:rPr>
          <w:b/>
          <w:bCs/>
          <w:sz w:val="32"/>
          <w:szCs w:val="28"/>
          <w:lang w:val="en-GB"/>
        </w:rPr>
      </w:pPr>
      <w:r w:rsidRPr="00E61710">
        <w:rPr>
          <w:b/>
          <w:bCs/>
          <w:sz w:val="32"/>
          <w:szCs w:val="28"/>
          <w:lang w:val="en-GB"/>
        </w:rPr>
        <w:t xml:space="preserve">Component 1: </w:t>
      </w:r>
      <w:r w:rsidR="004B243D" w:rsidRPr="004B243D">
        <w:rPr>
          <w:b/>
          <w:bCs/>
          <w:sz w:val="32"/>
          <w:szCs w:val="28"/>
          <w:lang w:val="en-GB"/>
        </w:rPr>
        <w:t>Assignment (Report)</w:t>
      </w:r>
    </w:p>
    <w:p w14:paraId="48C16E14" w14:textId="77777777" w:rsidR="004B243D" w:rsidRPr="00E61710" w:rsidRDefault="004B243D" w:rsidP="002E4928">
      <w:pPr>
        <w:spacing w:line="259" w:lineRule="auto"/>
        <w:jc w:val="center"/>
        <w:rPr>
          <w:lang w:val="en-GB"/>
        </w:rPr>
      </w:pPr>
    </w:p>
    <w:p w14:paraId="18559A34" w14:textId="2C3C1C77" w:rsidR="002E4928" w:rsidRPr="00E61710" w:rsidRDefault="002E4928" w:rsidP="002E4928">
      <w:pPr>
        <w:spacing w:line="259" w:lineRule="auto"/>
        <w:jc w:val="center"/>
        <w:rPr>
          <w:lang w:val="en-GB"/>
        </w:rPr>
      </w:pPr>
      <w:r w:rsidRPr="00E61710">
        <w:rPr>
          <w:lang w:val="en-GB"/>
        </w:rPr>
        <w:t>Word count:</w:t>
      </w:r>
      <w:r w:rsidR="00621110">
        <w:rPr>
          <w:lang w:val="en-GB"/>
        </w:rPr>
        <w:t xml:space="preserve"> </w:t>
      </w:r>
      <w:r w:rsidRPr="00E61710">
        <w:rPr>
          <w:lang w:val="en-GB"/>
        </w:rPr>
        <w:t>2,0</w:t>
      </w:r>
      <w:r>
        <w:rPr>
          <w:lang w:val="en-GB"/>
        </w:rPr>
        <w:t>00</w:t>
      </w:r>
      <w:r w:rsidRPr="00E61710">
        <w:rPr>
          <w:lang w:val="en-GB"/>
        </w:rPr>
        <w:t xml:space="preserve"> words</w:t>
      </w:r>
    </w:p>
    <w:p w14:paraId="27097CA8" w14:textId="0AA1EAB1" w:rsidR="002E4928" w:rsidRDefault="002E4928" w:rsidP="002E4928">
      <w:pPr>
        <w:spacing w:line="259" w:lineRule="auto"/>
        <w:jc w:val="center"/>
        <w:rPr>
          <w:lang w:val="en-GB"/>
        </w:rPr>
      </w:pPr>
      <w:r w:rsidRPr="00E61710">
        <w:rPr>
          <w:lang w:val="en-GB"/>
        </w:rPr>
        <w:t xml:space="preserve">Submission deadline: </w:t>
      </w:r>
      <w:r w:rsidR="000B3757">
        <w:rPr>
          <w:lang w:val="en-GB"/>
        </w:rPr>
        <w:t>25</w:t>
      </w:r>
      <w:r w:rsidR="000B3757" w:rsidRPr="000B3757">
        <w:rPr>
          <w:vertAlign w:val="superscript"/>
          <w:lang w:val="en-GB"/>
        </w:rPr>
        <w:t>th</w:t>
      </w:r>
      <w:r>
        <w:rPr>
          <w:lang w:val="en-GB"/>
        </w:rPr>
        <w:t xml:space="preserve"> November</w:t>
      </w:r>
      <w:r w:rsidRPr="00E61710">
        <w:rPr>
          <w:lang w:val="en-GB"/>
        </w:rPr>
        <w:t xml:space="preserve"> 2025 14:00 (2PM)</w:t>
      </w:r>
    </w:p>
    <w:p w14:paraId="34FC94F5" w14:textId="3FA8D420" w:rsidR="004B243D" w:rsidRDefault="004B243D">
      <w:pPr>
        <w:spacing w:line="259" w:lineRule="auto"/>
        <w:jc w:val="left"/>
        <w:rPr>
          <w:lang w:val="en-GB"/>
        </w:rPr>
      </w:pPr>
      <w:r>
        <w:rPr>
          <w:lang w:val="en-GB"/>
        </w:rPr>
        <w:br w:type="page"/>
      </w:r>
    </w:p>
    <w:sdt>
      <w:sdtPr>
        <w:rPr>
          <w:rFonts w:ascii="Arial" w:eastAsiaTheme="minorEastAsia" w:hAnsi="Arial" w:cstheme="minorBidi"/>
          <w:color w:val="auto"/>
          <w:sz w:val="22"/>
          <w:szCs w:val="24"/>
          <w:lang w:val="en-US" w:eastAsia="ja-JP"/>
        </w:rPr>
        <w:id w:val="456836304"/>
        <w:docPartObj>
          <w:docPartGallery w:val="Table of Contents"/>
          <w:docPartUnique/>
        </w:docPartObj>
      </w:sdtPr>
      <w:sdtEndPr>
        <w:rPr>
          <w:b/>
          <w:bCs/>
        </w:rPr>
      </w:sdtEndPr>
      <w:sdtContent>
        <w:p w14:paraId="02E9488F" w14:textId="424884A9" w:rsidR="00621110" w:rsidRDefault="00621110">
          <w:pPr>
            <w:pStyle w:val="TOCHeading"/>
          </w:pPr>
          <w:r>
            <w:t>Table of Contents</w:t>
          </w:r>
        </w:p>
        <w:p w14:paraId="12BF0C10" w14:textId="77777777" w:rsidR="00621110" w:rsidRPr="00621110" w:rsidRDefault="00621110" w:rsidP="00621110">
          <w:pPr>
            <w:rPr>
              <w:lang w:val="en-GB" w:eastAsia="en-GB"/>
            </w:rPr>
          </w:pPr>
        </w:p>
        <w:p w14:paraId="10375681" w14:textId="4AFE400C" w:rsidR="00621110" w:rsidRDefault="00621110">
          <w:pPr>
            <w:pStyle w:val="TOC1"/>
            <w:tabs>
              <w:tab w:val="left" w:pos="480"/>
              <w:tab w:val="right" w:leader="dot" w:pos="9016"/>
            </w:tabs>
            <w:rPr>
              <w:noProof/>
            </w:rPr>
          </w:pPr>
          <w:r>
            <w:fldChar w:fldCharType="begin"/>
          </w:r>
          <w:r>
            <w:instrText xml:space="preserve"> TOC \o "1-3" \h \z \u </w:instrText>
          </w:r>
          <w:r>
            <w:fldChar w:fldCharType="separate"/>
          </w:r>
          <w:hyperlink w:anchor="_Toc214896101" w:history="1">
            <w:r w:rsidRPr="00097855">
              <w:rPr>
                <w:rStyle w:val="Hyperlink"/>
                <w:noProof/>
              </w:rPr>
              <w:t>1.</w:t>
            </w:r>
            <w:r>
              <w:rPr>
                <w:noProof/>
              </w:rPr>
              <w:tab/>
            </w:r>
            <w:r w:rsidRPr="00097855">
              <w:rPr>
                <w:rStyle w:val="Hyperlink"/>
                <w:noProof/>
              </w:rPr>
              <w:t>INTRODUCTION</w:t>
            </w:r>
            <w:r>
              <w:rPr>
                <w:noProof/>
                <w:webHidden/>
              </w:rPr>
              <w:tab/>
            </w:r>
            <w:r>
              <w:rPr>
                <w:noProof/>
                <w:webHidden/>
              </w:rPr>
              <w:fldChar w:fldCharType="begin"/>
            </w:r>
            <w:r>
              <w:rPr>
                <w:noProof/>
                <w:webHidden/>
              </w:rPr>
              <w:instrText xml:space="preserve"> PAGEREF _Toc214896101 \h </w:instrText>
            </w:r>
            <w:r>
              <w:rPr>
                <w:noProof/>
                <w:webHidden/>
              </w:rPr>
            </w:r>
            <w:r>
              <w:rPr>
                <w:noProof/>
                <w:webHidden/>
              </w:rPr>
              <w:fldChar w:fldCharType="separate"/>
            </w:r>
            <w:r>
              <w:rPr>
                <w:noProof/>
                <w:webHidden/>
              </w:rPr>
              <w:t>3</w:t>
            </w:r>
            <w:r>
              <w:rPr>
                <w:noProof/>
                <w:webHidden/>
              </w:rPr>
              <w:fldChar w:fldCharType="end"/>
            </w:r>
          </w:hyperlink>
        </w:p>
        <w:p w14:paraId="35FE4896" w14:textId="719213B7" w:rsidR="00621110" w:rsidRDefault="00621110">
          <w:pPr>
            <w:pStyle w:val="TOC1"/>
            <w:tabs>
              <w:tab w:val="left" w:pos="480"/>
              <w:tab w:val="right" w:leader="dot" w:pos="9016"/>
            </w:tabs>
            <w:rPr>
              <w:noProof/>
            </w:rPr>
          </w:pPr>
          <w:hyperlink w:anchor="_Toc214896102" w:history="1">
            <w:r w:rsidRPr="00097855">
              <w:rPr>
                <w:rStyle w:val="Hyperlink"/>
                <w:noProof/>
                <w:lang w:val="en-GB"/>
              </w:rPr>
              <w:t>2.</w:t>
            </w:r>
            <w:r>
              <w:rPr>
                <w:noProof/>
              </w:rPr>
              <w:tab/>
            </w:r>
            <w:r w:rsidRPr="00097855">
              <w:rPr>
                <w:rStyle w:val="Hyperlink"/>
                <w:noProof/>
                <w:lang w:val="en-GB"/>
              </w:rPr>
              <w:t>EMPLOYABILITY SKILLS REQUIRED</w:t>
            </w:r>
            <w:r>
              <w:rPr>
                <w:noProof/>
                <w:webHidden/>
              </w:rPr>
              <w:tab/>
            </w:r>
            <w:r>
              <w:rPr>
                <w:noProof/>
                <w:webHidden/>
              </w:rPr>
              <w:fldChar w:fldCharType="begin"/>
            </w:r>
            <w:r>
              <w:rPr>
                <w:noProof/>
                <w:webHidden/>
              </w:rPr>
              <w:instrText xml:space="preserve"> PAGEREF _Toc214896102 \h </w:instrText>
            </w:r>
            <w:r>
              <w:rPr>
                <w:noProof/>
                <w:webHidden/>
              </w:rPr>
            </w:r>
            <w:r>
              <w:rPr>
                <w:noProof/>
                <w:webHidden/>
              </w:rPr>
              <w:fldChar w:fldCharType="separate"/>
            </w:r>
            <w:r>
              <w:rPr>
                <w:noProof/>
                <w:webHidden/>
              </w:rPr>
              <w:t>4</w:t>
            </w:r>
            <w:r>
              <w:rPr>
                <w:noProof/>
                <w:webHidden/>
              </w:rPr>
              <w:fldChar w:fldCharType="end"/>
            </w:r>
          </w:hyperlink>
        </w:p>
        <w:p w14:paraId="77338565" w14:textId="28E3FA57" w:rsidR="00621110" w:rsidRDefault="00621110">
          <w:pPr>
            <w:pStyle w:val="TOC2"/>
            <w:tabs>
              <w:tab w:val="left" w:pos="960"/>
              <w:tab w:val="right" w:leader="dot" w:pos="9016"/>
            </w:tabs>
            <w:rPr>
              <w:noProof/>
            </w:rPr>
          </w:pPr>
          <w:hyperlink w:anchor="_Toc214896103" w:history="1">
            <w:r w:rsidRPr="00097855">
              <w:rPr>
                <w:rStyle w:val="Hyperlink"/>
                <w:noProof/>
                <w:lang w:val="en-GB"/>
              </w:rPr>
              <w:t>2.1.</w:t>
            </w:r>
            <w:r>
              <w:rPr>
                <w:noProof/>
              </w:rPr>
              <w:tab/>
            </w:r>
            <w:r w:rsidRPr="00097855">
              <w:rPr>
                <w:rStyle w:val="Hyperlink"/>
                <w:noProof/>
                <w:lang w:val="en-GB"/>
              </w:rPr>
              <w:t>TECHNICAL SKILLS AND QUALIFICATIONS</w:t>
            </w:r>
            <w:r>
              <w:rPr>
                <w:noProof/>
                <w:webHidden/>
              </w:rPr>
              <w:tab/>
            </w:r>
            <w:r>
              <w:rPr>
                <w:noProof/>
                <w:webHidden/>
              </w:rPr>
              <w:fldChar w:fldCharType="begin"/>
            </w:r>
            <w:r>
              <w:rPr>
                <w:noProof/>
                <w:webHidden/>
              </w:rPr>
              <w:instrText xml:space="preserve"> PAGEREF _Toc214896103 \h </w:instrText>
            </w:r>
            <w:r>
              <w:rPr>
                <w:noProof/>
                <w:webHidden/>
              </w:rPr>
            </w:r>
            <w:r>
              <w:rPr>
                <w:noProof/>
                <w:webHidden/>
              </w:rPr>
              <w:fldChar w:fldCharType="separate"/>
            </w:r>
            <w:r>
              <w:rPr>
                <w:noProof/>
                <w:webHidden/>
              </w:rPr>
              <w:t>4</w:t>
            </w:r>
            <w:r>
              <w:rPr>
                <w:noProof/>
                <w:webHidden/>
              </w:rPr>
              <w:fldChar w:fldCharType="end"/>
            </w:r>
          </w:hyperlink>
        </w:p>
        <w:p w14:paraId="0E916AE8" w14:textId="3ACE9357" w:rsidR="00621110" w:rsidRDefault="00621110">
          <w:pPr>
            <w:pStyle w:val="TOC2"/>
            <w:tabs>
              <w:tab w:val="left" w:pos="960"/>
              <w:tab w:val="right" w:leader="dot" w:pos="9016"/>
            </w:tabs>
            <w:rPr>
              <w:noProof/>
            </w:rPr>
          </w:pPr>
          <w:hyperlink w:anchor="_Toc214896104" w:history="1">
            <w:r w:rsidRPr="00097855">
              <w:rPr>
                <w:rStyle w:val="Hyperlink"/>
                <w:noProof/>
                <w:lang w:val="en-GB"/>
              </w:rPr>
              <w:t>2.2.</w:t>
            </w:r>
            <w:r>
              <w:rPr>
                <w:noProof/>
              </w:rPr>
              <w:tab/>
            </w:r>
            <w:r w:rsidRPr="00097855">
              <w:rPr>
                <w:rStyle w:val="Hyperlink"/>
                <w:noProof/>
                <w:lang w:val="en-GB"/>
              </w:rPr>
              <w:t>SOFT SKILLS</w:t>
            </w:r>
            <w:r>
              <w:rPr>
                <w:noProof/>
                <w:webHidden/>
              </w:rPr>
              <w:tab/>
            </w:r>
            <w:r>
              <w:rPr>
                <w:noProof/>
                <w:webHidden/>
              </w:rPr>
              <w:fldChar w:fldCharType="begin"/>
            </w:r>
            <w:r>
              <w:rPr>
                <w:noProof/>
                <w:webHidden/>
              </w:rPr>
              <w:instrText xml:space="preserve"> PAGEREF _Toc214896104 \h </w:instrText>
            </w:r>
            <w:r>
              <w:rPr>
                <w:noProof/>
                <w:webHidden/>
              </w:rPr>
            </w:r>
            <w:r>
              <w:rPr>
                <w:noProof/>
                <w:webHidden/>
              </w:rPr>
              <w:fldChar w:fldCharType="separate"/>
            </w:r>
            <w:r>
              <w:rPr>
                <w:noProof/>
                <w:webHidden/>
              </w:rPr>
              <w:t>4</w:t>
            </w:r>
            <w:r>
              <w:rPr>
                <w:noProof/>
                <w:webHidden/>
              </w:rPr>
              <w:fldChar w:fldCharType="end"/>
            </w:r>
          </w:hyperlink>
        </w:p>
        <w:p w14:paraId="7BBEF974" w14:textId="231B9530" w:rsidR="00621110" w:rsidRDefault="00621110">
          <w:pPr>
            <w:pStyle w:val="TOC1"/>
            <w:tabs>
              <w:tab w:val="left" w:pos="480"/>
              <w:tab w:val="right" w:leader="dot" w:pos="9016"/>
            </w:tabs>
            <w:rPr>
              <w:noProof/>
            </w:rPr>
          </w:pPr>
          <w:hyperlink w:anchor="_Toc214896105" w:history="1">
            <w:r w:rsidRPr="00097855">
              <w:rPr>
                <w:rStyle w:val="Hyperlink"/>
                <w:noProof/>
              </w:rPr>
              <w:t>3.</w:t>
            </w:r>
            <w:r>
              <w:rPr>
                <w:noProof/>
              </w:rPr>
              <w:tab/>
            </w:r>
            <w:r w:rsidRPr="00097855">
              <w:rPr>
                <w:rStyle w:val="Hyperlink"/>
                <w:noProof/>
              </w:rPr>
              <w:t>SKILLS ASSESSMENT</w:t>
            </w:r>
            <w:r>
              <w:rPr>
                <w:noProof/>
                <w:webHidden/>
              </w:rPr>
              <w:tab/>
            </w:r>
            <w:r>
              <w:rPr>
                <w:noProof/>
                <w:webHidden/>
              </w:rPr>
              <w:fldChar w:fldCharType="begin"/>
            </w:r>
            <w:r>
              <w:rPr>
                <w:noProof/>
                <w:webHidden/>
              </w:rPr>
              <w:instrText xml:space="preserve"> PAGEREF _Toc214896105 \h </w:instrText>
            </w:r>
            <w:r>
              <w:rPr>
                <w:noProof/>
                <w:webHidden/>
              </w:rPr>
            </w:r>
            <w:r>
              <w:rPr>
                <w:noProof/>
                <w:webHidden/>
              </w:rPr>
              <w:fldChar w:fldCharType="separate"/>
            </w:r>
            <w:r>
              <w:rPr>
                <w:noProof/>
                <w:webHidden/>
              </w:rPr>
              <w:t>5</w:t>
            </w:r>
            <w:r>
              <w:rPr>
                <w:noProof/>
                <w:webHidden/>
              </w:rPr>
              <w:fldChar w:fldCharType="end"/>
            </w:r>
          </w:hyperlink>
        </w:p>
        <w:p w14:paraId="6874D9AA" w14:textId="0179EAB0" w:rsidR="00621110" w:rsidRDefault="00621110">
          <w:pPr>
            <w:pStyle w:val="TOC1"/>
            <w:tabs>
              <w:tab w:val="left" w:pos="480"/>
              <w:tab w:val="right" w:leader="dot" w:pos="9016"/>
            </w:tabs>
            <w:rPr>
              <w:noProof/>
            </w:rPr>
          </w:pPr>
          <w:hyperlink w:anchor="_Toc214896106" w:history="1">
            <w:r w:rsidRPr="00097855">
              <w:rPr>
                <w:rStyle w:val="Hyperlink"/>
                <w:noProof/>
              </w:rPr>
              <w:t>4.</w:t>
            </w:r>
            <w:r>
              <w:rPr>
                <w:noProof/>
              </w:rPr>
              <w:tab/>
            </w:r>
            <w:r w:rsidRPr="00097855">
              <w:rPr>
                <w:rStyle w:val="Hyperlink"/>
                <w:noProof/>
              </w:rPr>
              <w:t>EXPERIENCE &amp; QUALIFICATIONS</w:t>
            </w:r>
            <w:r>
              <w:rPr>
                <w:noProof/>
                <w:webHidden/>
              </w:rPr>
              <w:tab/>
            </w:r>
            <w:r>
              <w:rPr>
                <w:noProof/>
                <w:webHidden/>
              </w:rPr>
              <w:fldChar w:fldCharType="begin"/>
            </w:r>
            <w:r>
              <w:rPr>
                <w:noProof/>
                <w:webHidden/>
              </w:rPr>
              <w:instrText xml:space="preserve"> PAGEREF _Toc214896106 \h </w:instrText>
            </w:r>
            <w:r>
              <w:rPr>
                <w:noProof/>
                <w:webHidden/>
              </w:rPr>
            </w:r>
            <w:r>
              <w:rPr>
                <w:noProof/>
                <w:webHidden/>
              </w:rPr>
              <w:fldChar w:fldCharType="separate"/>
            </w:r>
            <w:r>
              <w:rPr>
                <w:noProof/>
                <w:webHidden/>
              </w:rPr>
              <w:t>7</w:t>
            </w:r>
            <w:r>
              <w:rPr>
                <w:noProof/>
                <w:webHidden/>
              </w:rPr>
              <w:fldChar w:fldCharType="end"/>
            </w:r>
          </w:hyperlink>
        </w:p>
        <w:p w14:paraId="65CF38C8" w14:textId="053F5953" w:rsidR="00621110" w:rsidRDefault="00621110">
          <w:pPr>
            <w:pStyle w:val="TOC1"/>
            <w:tabs>
              <w:tab w:val="left" w:pos="480"/>
              <w:tab w:val="right" w:leader="dot" w:pos="9016"/>
            </w:tabs>
            <w:rPr>
              <w:noProof/>
            </w:rPr>
          </w:pPr>
          <w:hyperlink w:anchor="_Toc214896107" w:history="1">
            <w:r w:rsidRPr="00097855">
              <w:rPr>
                <w:rStyle w:val="Hyperlink"/>
                <w:noProof/>
              </w:rPr>
              <w:t>5.</w:t>
            </w:r>
            <w:r>
              <w:rPr>
                <w:noProof/>
              </w:rPr>
              <w:tab/>
            </w:r>
            <w:r w:rsidRPr="00097855">
              <w:rPr>
                <w:rStyle w:val="Hyperlink"/>
                <w:noProof/>
              </w:rPr>
              <w:t>PERSONAL BRANDING</w:t>
            </w:r>
            <w:r>
              <w:rPr>
                <w:noProof/>
                <w:webHidden/>
              </w:rPr>
              <w:tab/>
            </w:r>
            <w:r>
              <w:rPr>
                <w:noProof/>
                <w:webHidden/>
              </w:rPr>
              <w:fldChar w:fldCharType="begin"/>
            </w:r>
            <w:r>
              <w:rPr>
                <w:noProof/>
                <w:webHidden/>
              </w:rPr>
              <w:instrText xml:space="preserve"> PAGEREF _Toc214896107 \h </w:instrText>
            </w:r>
            <w:r>
              <w:rPr>
                <w:noProof/>
                <w:webHidden/>
              </w:rPr>
            </w:r>
            <w:r>
              <w:rPr>
                <w:noProof/>
                <w:webHidden/>
              </w:rPr>
              <w:fldChar w:fldCharType="separate"/>
            </w:r>
            <w:r>
              <w:rPr>
                <w:noProof/>
                <w:webHidden/>
              </w:rPr>
              <w:t>8</w:t>
            </w:r>
            <w:r>
              <w:rPr>
                <w:noProof/>
                <w:webHidden/>
              </w:rPr>
              <w:fldChar w:fldCharType="end"/>
            </w:r>
          </w:hyperlink>
        </w:p>
        <w:p w14:paraId="59C22B51" w14:textId="77553C64" w:rsidR="00621110" w:rsidRDefault="00621110">
          <w:pPr>
            <w:pStyle w:val="TOC1"/>
            <w:tabs>
              <w:tab w:val="left" w:pos="480"/>
              <w:tab w:val="right" w:leader="dot" w:pos="9016"/>
            </w:tabs>
            <w:rPr>
              <w:noProof/>
            </w:rPr>
          </w:pPr>
          <w:hyperlink w:anchor="_Toc214896108" w:history="1">
            <w:r w:rsidRPr="00097855">
              <w:rPr>
                <w:rStyle w:val="Hyperlink"/>
                <w:noProof/>
                <w:lang w:val="en-GB"/>
              </w:rPr>
              <w:t>6.</w:t>
            </w:r>
            <w:r>
              <w:rPr>
                <w:noProof/>
              </w:rPr>
              <w:tab/>
            </w:r>
            <w:r w:rsidRPr="00097855">
              <w:rPr>
                <w:rStyle w:val="Hyperlink"/>
                <w:noProof/>
                <w:lang w:val="en-GB"/>
              </w:rPr>
              <w:t>ACTION PLAN</w:t>
            </w:r>
            <w:r>
              <w:rPr>
                <w:noProof/>
                <w:webHidden/>
              </w:rPr>
              <w:tab/>
            </w:r>
            <w:r>
              <w:rPr>
                <w:noProof/>
                <w:webHidden/>
              </w:rPr>
              <w:fldChar w:fldCharType="begin"/>
            </w:r>
            <w:r>
              <w:rPr>
                <w:noProof/>
                <w:webHidden/>
              </w:rPr>
              <w:instrText xml:space="preserve"> PAGEREF _Toc214896108 \h </w:instrText>
            </w:r>
            <w:r>
              <w:rPr>
                <w:noProof/>
                <w:webHidden/>
              </w:rPr>
            </w:r>
            <w:r>
              <w:rPr>
                <w:noProof/>
                <w:webHidden/>
              </w:rPr>
              <w:fldChar w:fldCharType="separate"/>
            </w:r>
            <w:r>
              <w:rPr>
                <w:noProof/>
                <w:webHidden/>
              </w:rPr>
              <w:t>9</w:t>
            </w:r>
            <w:r>
              <w:rPr>
                <w:noProof/>
                <w:webHidden/>
              </w:rPr>
              <w:fldChar w:fldCharType="end"/>
            </w:r>
          </w:hyperlink>
        </w:p>
        <w:p w14:paraId="0904BA64" w14:textId="7FB23227" w:rsidR="00621110" w:rsidRDefault="00621110">
          <w:pPr>
            <w:pStyle w:val="TOC1"/>
            <w:tabs>
              <w:tab w:val="left" w:pos="480"/>
              <w:tab w:val="right" w:leader="dot" w:pos="9016"/>
            </w:tabs>
            <w:rPr>
              <w:noProof/>
            </w:rPr>
          </w:pPr>
          <w:hyperlink w:anchor="_Toc214896109" w:history="1">
            <w:r w:rsidRPr="00097855">
              <w:rPr>
                <w:rStyle w:val="Hyperlink"/>
                <w:noProof/>
              </w:rPr>
              <w:t>7.</w:t>
            </w:r>
            <w:r>
              <w:rPr>
                <w:noProof/>
              </w:rPr>
              <w:tab/>
            </w:r>
            <w:r w:rsidRPr="00097855">
              <w:rPr>
                <w:rStyle w:val="Hyperlink"/>
                <w:noProof/>
              </w:rPr>
              <w:t>CONCLUSIONS</w:t>
            </w:r>
            <w:r>
              <w:rPr>
                <w:noProof/>
                <w:webHidden/>
              </w:rPr>
              <w:tab/>
            </w:r>
            <w:r>
              <w:rPr>
                <w:noProof/>
                <w:webHidden/>
              </w:rPr>
              <w:fldChar w:fldCharType="begin"/>
            </w:r>
            <w:r>
              <w:rPr>
                <w:noProof/>
                <w:webHidden/>
              </w:rPr>
              <w:instrText xml:space="preserve"> PAGEREF _Toc214896109 \h </w:instrText>
            </w:r>
            <w:r>
              <w:rPr>
                <w:noProof/>
                <w:webHidden/>
              </w:rPr>
            </w:r>
            <w:r>
              <w:rPr>
                <w:noProof/>
                <w:webHidden/>
              </w:rPr>
              <w:fldChar w:fldCharType="separate"/>
            </w:r>
            <w:r>
              <w:rPr>
                <w:noProof/>
                <w:webHidden/>
              </w:rPr>
              <w:t>11</w:t>
            </w:r>
            <w:r>
              <w:rPr>
                <w:noProof/>
                <w:webHidden/>
              </w:rPr>
              <w:fldChar w:fldCharType="end"/>
            </w:r>
          </w:hyperlink>
        </w:p>
        <w:p w14:paraId="156F3A64" w14:textId="5A670465" w:rsidR="00621110" w:rsidRDefault="00621110">
          <w:pPr>
            <w:pStyle w:val="TOC1"/>
            <w:tabs>
              <w:tab w:val="left" w:pos="480"/>
              <w:tab w:val="right" w:leader="dot" w:pos="9016"/>
            </w:tabs>
            <w:rPr>
              <w:noProof/>
            </w:rPr>
          </w:pPr>
          <w:hyperlink w:anchor="_Toc214896110" w:history="1">
            <w:r w:rsidRPr="00097855">
              <w:rPr>
                <w:rStyle w:val="Hyperlink"/>
                <w:noProof/>
              </w:rPr>
              <w:t>8.</w:t>
            </w:r>
            <w:r>
              <w:rPr>
                <w:noProof/>
              </w:rPr>
              <w:tab/>
            </w:r>
            <w:r w:rsidRPr="00097855">
              <w:rPr>
                <w:rStyle w:val="Hyperlink"/>
                <w:noProof/>
              </w:rPr>
              <w:t>REFERENCES</w:t>
            </w:r>
            <w:r>
              <w:rPr>
                <w:noProof/>
                <w:webHidden/>
              </w:rPr>
              <w:tab/>
            </w:r>
            <w:r>
              <w:rPr>
                <w:noProof/>
                <w:webHidden/>
              </w:rPr>
              <w:fldChar w:fldCharType="begin"/>
            </w:r>
            <w:r>
              <w:rPr>
                <w:noProof/>
                <w:webHidden/>
              </w:rPr>
              <w:instrText xml:space="preserve"> PAGEREF _Toc214896110 \h </w:instrText>
            </w:r>
            <w:r>
              <w:rPr>
                <w:noProof/>
                <w:webHidden/>
              </w:rPr>
            </w:r>
            <w:r>
              <w:rPr>
                <w:noProof/>
                <w:webHidden/>
              </w:rPr>
              <w:fldChar w:fldCharType="separate"/>
            </w:r>
            <w:r>
              <w:rPr>
                <w:noProof/>
                <w:webHidden/>
              </w:rPr>
              <w:t>12</w:t>
            </w:r>
            <w:r>
              <w:rPr>
                <w:noProof/>
                <w:webHidden/>
              </w:rPr>
              <w:fldChar w:fldCharType="end"/>
            </w:r>
          </w:hyperlink>
        </w:p>
        <w:p w14:paraId="671FBA4F" w14:textId="245B371C" w:rsidR="00621110" w:rsidRDefault="00621110">
          <w:pPr>
            <w:pStyle w:val="TOC1"/>
            <w:tabs>
              <w:tab w:val="left" w:pos="480"/>
              <w:tab w:val="right" w:leader="dot" w:pos="9016"/>
            </w:tabs>
            <w:rPr>
              <w:noProof/>
            </w:rPr>
          </w:pPr>
          <w:hyperlink w:anchor="_Toc214896111" w:history="1">
            <w:r w:rsidRPr="00097855">
              <w:rPr>
                <w:rStyle w:val="Hyperlink"/>
                <w:noProof/>
              </w:rPr>
              <w:t>9.</w:t>
            </w:r>
            <w:r>
              <w:rPr>
                <w:noProof/>
              </w:rPr>
              <w:tab/>
            </w:r>
            <w:r w:rsidRPr="00097855">
              <w:rPr>
                <w:rStyle w:val="Hyperlink"/>
                <w:noProof/>
              </w:rPr>
              <w:t>APPENDIX 1 – JOB VACANCY</w:t>
            </w:r>
            <w:r>
              <w:rPr>
                <w:noProof/>
                <w:webHidden/>
              </w:rPr>
              <w:tab/>
            </w:r>
            <w:r>
              <w:rPr>
                <w:noProof/>
                <w:webHidden/>
              </w:rPr>
              <w:fldChar w:fldCharType="begin"/>
            </w:r>
            <w:r>
              <w:rPr>
                <w:noProof/>
                <w:webHidden/>
              </w:rPr>
              <w:instrText xml:space="preserve"> PAGEREF _Toc214896111 \h </w:instrText>
            </w:r>
            <w:r>
              <w:rPr>
                <w:noProof/>
                <w:webHidden/>
              </w:rPr>
            </w:r>
            <w:r>
              <w:rPr>
                <w:noProof/>
                <w:webHidden/>
              </w:rPr>
              <w:fldChar w:fldCharType="separate"/>
            </w:r>
            <w:r>
              <w:rPr>
                <w:noProof/>
                <w:webHidden/>
              </w:rPr>
              <w:t>14</w:t>
            </w:r>
            <w:r>
              <w:rPr>
                <w:noProof/>
                <w:webHidden/>
              </w:rPr>
              <w:fldChar w:fldCharType="end"/>
            </w:r>
          </w:hyperlink>
        </w:p>
        <w:p w14:paraId="473B5A71" w14:textId="612C3332" w:rsidR="00621110" w:rsidRDefault="00621110">
          <w:pPr>
            <w:pStyle w:val="TOC1"/>
            <w:tabs>
              <w:tab w:val="left" w:pos="720"/>
              <w:tab w:val="right" w:leader="dot" w:pos="9016"/>
            </w:tabs>
            <w:rPr>
              <w:noProof/>
            </w:rPr>
          </w:pPr>
          <w:hyperlink w:anchor="_Toc214896112" w:history="1">
            <w:r w:rsidRPr="00097855">
              <w:rPr>
                <w:rStyle w:val="Hyperlink"/>
                <w:noProof/>
              </w:rPr>
              <w:t>10.</w:t>
            </w:r>
            <w:r>
              <w:rPr>
                <w:noProof/>
              </w:rPr>
              <w:tab/>
            </w:r>
            <w:r w:rsidRPr="00097855">
              <w:rPr>
                <w:rStyle w:val="Hyperlink"/>
                <w:noProof/>
              </w:rPr>
              <w:t>APPENDIX 2 – CV</w:t>
            </w:r>
            <w:r>
              <w:rPr>
                <w:noProof/>
                <w:webHidden/>
              </w:rPr>
              <w:tab/>
            </w:r>
            <w:r>
              <w:rPr>
                <w:noProof/>
                <w:webHidden/>
              </w:rPr>
              <w:fldChar w:fldCharType="begin"/>
            </w:r>
            <w:r>
              <w:rPr>
                <w:noProof/>
                <w:webHidden/>
              </w:rPr>
              <w:instrText xml:space="preserve"> PAGEREF _Toc214896112 \h </w:instrText>
            </w:r>
            <w:r>
              <w:rPr>
                <w:noProof/>
                <w:webHidden/>
              </w:rPr>
            </w:r>
            <w:r>
              <w:rPr>
                <w:noProof/>
                <w:webHidden/>
              </w:rPr>
              <w:fldChar w:fldCharType="separate"/>
            </w:r>
            <w:r>
              <w:rPr>
                <w:noProof/>
                <w:webHidden/>
              </w:rPr>
              <w:t>15</w:t>
            </w:r>
            <w:r>
              <w:rPr>
                <w:noProof/>
                <w:webHidden/>
              </w:rPr>
              <w:fldChar w:fldCharType="end"/>
            </w:r>
          </w:hyperlink>
        </w:p>
        <w:p w14:paraId="4B09708D" w14:textId="7348DF19" w:rsidR="00621110" w:rsidRDefault="00621110">
          <w:pPr>
            <w:pStyle w:val="TOC1"/>
            <w:tabs>
              <w:tab w:val="left" w:pos="720"/>
              <w:tab w:val="right" w:leader="dot" w:pos="9016"/>
            </w:tabs>
            <w:rPr>
              <w:noProof/>
            </w:rPr>
          </w:pPr>
          <w:hyperlink w:anchor="_Toc214896113" w:history="1">
            <w:r w:rsidRPr="00097855">
              <w:rPr>
                <w:rStyle w:val="Hyperlink"/>
                <w:noProof/>
                <w:lang w:val="en-GB"/>
              </w:rPr>
              <w:t>11.</w:t>
            </w:r>
            <w:r>
              <w:rPr>
                <w:noProof/>
              </w:rPr>
              <w:tab/>
            </w:r>
            <w:r w:rsidRPr="00097855">
              <w:rPr>
                <w:rStyle w:val="Hyperlink"/>
                <w:noProof/>
                <w:lang w:val="en-GB"/>
              </w:rPr>
              <w:t>APPENDIX 3 – MOOD BOARD</w:t>
            </w:r>
            <w:r>
              <w:rPr>
                <w:noProof/>
                <w:webHidden/>
              </w:rPr>
              <w:tab/>
            </w:r>
            <w:r>
              <w:rPr>
                <w:noProof/>
                <w:webHidden/>
              </w:rPr>
              <w:fldChar w:fldCharType="begin"/>
            </w:r>
            <w:r>
              <w:rPr>
                <w:noProof/>
                <w:webHidden/>
              </w:rPr>
              <w:instrText xml:space="preserve"> PAGEREF _Toc214896113 \h </w:instrText>
            </w:r>
            <w:r>
              <w:rPr>
                <w:noProof/>
                <w:webHidden/>
              </w:rPr>
            </w:r>
            <w:r>
              <w:rPr>
                <w:noProof/>
                <w:webHidden/>
              </w:rPr>
              <w:fldChar w:fldCharType="separate"/>
            </w:r>
            <w:r>
              <w:rPr>
                <w:noProof/>
                <w:webHidden/>
              </w:rPr>
              <w:t>16</w:t>
            </w:r>
            <w:r>
              <w:rPr>
                <w:noProof/>
                <w:webHidden/>
              </w:rPr>
              <w:fldChar w:fldCharType="end"/>
            </w:r>
          </w:hyperlink>
        </w:p>
        <w:p w14:paraId="4A913C76" w14:textId="4DA3BA31" w:rsidR="00621110" w:rsidRDefault="00621110">
          <w:r>
            <w:rPr>
              <w:b/>
              <w:bCs/>
            </w:rPr>
            <w:fldChar w:fldCharType="end"/>
          </w:r>
        </w:p>
      </w:sdtContent>
    </w:sdt>
    <w:p w14:paraId="4989CCC1" w14:textId="77777777" w:rsidR="000305DC" w:rsidRDefault="000305DC">
      <w:pPr>
        <w:spacing w:line="259" w:lineRule="auto"/>
        <w:jc w:val="left"/>
        <w:rPr>
          <w:rFonts w:asciiTheme="minorBidi" w:hAnsiTheme="minorBidi"/>
          <w:sz w:val="23"/>
          <w:szCs w:val="23"/>
        </w:rPr>
      </w:pPr>
      <w:r>
        <w:rPr>
          <w:rFonts w:asciiTheme="minorBidi" w:hAnsiTheme="minorBidi"/>
          <w:sz w:val="23"/>
          <w:szCs w:val="23"/>
        </w:rPr>
        <w:br w:type="page"/>
      </w:r>
    </w:p>
    <w:p w14:paraId="053E48F1" w14:textId="77777777" w:rsidR="000305DC" w:rsidRDefault="000305DC" w:rsidP="000305DC">
      <w:pPr>
        <w:pStyle w:val="Heading1"/>
      </w:pPr>
      <w:bookmarkStart w:id="1" w:name="_Toc214896101"/>
      <w:r>
        <w:lastRenderedPageBreak/>
        <w:t>INTRODUCTION</w:t>
      </w:r>
      <w:bookmarkEnd w:id="1"/>
    </w:p>
    <w:p w14:paraId="5B433D54" w14:textId="77777777" w:rsidR="0055362A" w:rsidRDefault="0055362A" w:rsidP="000D0851">
      <w:pPr>
        <w:rPr>
          <w:lang w:val="en-GB"/>
        </w:rPr>
      </w:pPr>
    </w:p>
    <w:p w14:paraId="2D1DA93C" w14:textId="4AA5F20A" w:rsidR="000D0851" w:rsidRDefault="00AE0BBE" w:rsidP="000D0851">
      <w:pPr>
        <w:rPr>
          <w:lang w:val="en-GB"/>
        </w:rPr>
      </w:pPr>
      <w:r w:rsidRPr="00AE0BBE">
        <w:rPr>
          <w:lang w:val="en-GB"/>
        </w:rPr>
        <w:t xml:space="preserve">The purpose of this report is to analyse </w:t>
      </w:r>
      <w:r w:rsidR="00FD187C">
        <w:rPr>
          <w:lang w:val="en-GB"/>
        </w:rPr>
        <w:t xml:space="preserve">the personal employability skills </w:t>
      </w:r>
      <w:r w:rsidR="004265FD">
        <w:rPr>
          <w:lang w:val="en-GB"/>
        </w:rPr>
        <w:t>and professional expectations associated with the position of Social Worker (Mental Health)</w:t>
      </w:r>
      <w:r w:rsidR="00953277">
        <w:rPr>
          <w:lang w:val="en-GB"/>
        </w:rPr>
        <w:t xml:space="preserve">, the vacancy published by the </w:t>
      </w:r>
      <w:r w:rsidR="00953277" w:rsidRPr="00953277">
        <w:rPr>
          <w:lang w:val="en-GB"/>
        </w:rPr>
        <w:t>Hampshire County Council’s Mental Health and Substance Misuse Team</w:t>
      </w:r>
      <w:r w:rsidR="00953277">
        <w:rPr>
          <w:lang w:val="en-GB"/>
        </w:rPr>
        <w:t xml:space="preserve"> </w:t>
      </w:r>
      <w:r w:rsidR="00953277" w:rsidRPr="00953277">
        <w:rPr>
          <w:lang w:val="en-GB"/>
        </w:rPr>
        <w:t>(Community Care Jobs, 2025)</w:t>
      </w:r>
      <w:r w:rsidR="00953277">
        <w:rPr>
          <w:lang w:val="en-GB"/>
        </w:rPr>
        <w:t>.</w:t>
      </w:r>
      <w:r w:rsidR="00576E7B">
        <w:rPr>
          <w:lang w:val="en-GB"/>
        </w:rPr>
        <w:t xml:space="preserve"> By evaluating own personal skills against this job it will be possible to create an action plan and timeline for developing the skills required to achieve this position</w:t>
      </w:r>
      <w:r w:rsidR="001D760B">
        <w:rPr>
          <w:lang w:val="en-GB"/>
        </w:rPr>
        <w:t>.</w:t>
      </w:r>
    </w:p>
    <w:p w14:paraId="2870F866" w14:textId="657D6456" w:rsidR="0055362A" w:rsidRDefault="00CE42ED" w:rsidP="000D0851">
      <w:pPr>
        <w:rPr>
          <w:lang w:val="en-GB"/>
        </w:rPr>
      </w:pPr>
      <w:r>
        <w:rPr>
          <w:lang w:val="en-GB"/>
        </w:rPr>
        <w:t>As indicated in the Screenshot of the Vacancy in Appendix 1, this job requires a social worker to join the Mental Health and Substance Misuse Team</w:t>
      </w:r>
      <w:r w:rsidR="004E6140">
        <w:rPr>
          <w:lang w:val="en-GB"/>
        </w:rPr>
        <w:t xml:space="preserve"> to support and help people with complex issues. </w:t>
      </w:r>
      <w:r w:rsidR="00191202">
        <w:rPr>
          <w:lang w:val="en-GB"/>
        </w:rPr>
        <w:t xml:space="preserve">In fact, the complexity of the job is clearly </w:t>
      </w:r>
      <w:r w:rsidR="00F5499E">
        <w:rPr>
          <w:lang w:val="en-GB"/>
        </w:rPr>
        <w:t xml:space="preserve">stated in the job </w:t>
      </w:r>
      <w:r w:rsidR="00770AE1">
        <w:rPr>
          <w:lang w:val="en-GB"/>
        </w:rPr>
        <w:t xml:space="preserve">description as applicants must deal </w:t>
      </w:r>
      <w:r w:rsidR="00A87B92">
        <w:rPr>
          <w:lang w:val="en-GB"/>
        </w:rPr>
        <w:t xml:space="preserve">with important responsibilities </w:t>
      </w:r>
      <w:r w:rsidR="00E5436B">
        <w:rPr>
          <w:lang w:val="en-GB"/>
        </w:rPr>
        <w:t>such as</w:t>
      </w:r>
      <w:r w:rsidR="00A87B92">
        <w:rPr>
          <w:lang w:val="en-GB"/>
        </w:rPr>
        <w:t xml:space="preserve"> </w:t>
      </w:r>
      <w:r w:rsidR="002A09C5">
        <w:rPr>
          <w:lang w:val="en-GB"/>
        </w:rPr>
        <w:t>conducting comprehensive assessments of patient’s needs and</w:t>
      </w:r>
      <w:r w:rsidR="00174EE3">
        <w:rPr>
          <w:lang w:val="en-GB"/>
        </w:rPr>
        <w:t xml:space="preserve"> available support; manage complex caseloads, </w:t>
      </w:r>
      <w:r w:rsidR="00E5436B">
        <w:rPr>
          <w:lang w:val="en-GB"/>
        </w:rPr>
        <w:t xml:space="preserve">triage urgent cases, collaborate with colleagues and professionals. </w:t>
      </w:r>
      <w:r w:rsidR="00A654A2">
        <w:rPr>
          <w:lang w:val="en-GB"/>
        </w:rPr>
        <w:t xml:space="preserve">Moreover, the person specification </w:t>
      </w:r>
      <w:r w:rsidR="00025C0B">
        <w:rPr>
          <w:lang w:val="en-GB"/>
        </w:rPr>
        <w:t>highlights</w:t>
      </w:r>
      <w:r w:rsidR="00A654A2">
        <w:rPr>
          <w:lang w:val="en-GB"/>
        </w:rPr>
        <w:t xml:space="preserve"> the need for a qualified </w:t>
      </w:r>
      <w:r w:rsidR="00025C0B">
        <w:rPr>
          <w:lang w:val="en-GB"/>
        </w:rPr>
        <w:t>and UK-based experience</w:t>
      </w:r>
      <w:r w:rsidR="006C6B66">
        <w:rPr>
          <w:lang w:val="en-GB"/>
        </w:rPr>
        <w:t>d</w:t>
      </w:r>
      <w:r w:rsidR="00025C0B">
        <w:rPr>
          <w:lang w:val="en-GB"/>
        </w:rPr>
        <w:t xml:space="preserve"> </w:t>
      </w:r>
      <w:r w:rsidR="00A654A2">
        <w:rPr>
          <w:lang w:val="en-GB"/>
        </w:rPr>
        <w:t xml:space="preserve">social worker </w:t>
      </w:r>
      <w:r w:rsidR="00025C0B">
        <w:rPr>
          <w:lang w:val="en-GB"/>
        </w:rPr>
        <w:t>registered with Social Work England (SWE)</w:t>
      </w:r>
      <w:r w:rsidR="006C6B66">
        <w:rPr>
          <w:lang w:val="en-GB"/>
        </w:rPr>
        <w:t xml:space="preserve">, with good understanding of </w:t>
      </w:r>
      <w:r w:rsidR="002E73DF">
        <w:rPr>
          <w:lang w:val="en-GB"/>
        </w:rPr>
        <w:t xml:space="preserve">legislation, and values and behaviours that show empathy and respect to ensure a quality person-centred care. </w:t>
      </w:r>
      <w:r w:rsidR="00DD12FE">
        <w:rPr>
          <w:lang w:val="en-GB"/>
        </w:rPr>
        <w:t xml:space="preserve">Finally, the employer offers a competitive salary </w:t>
      </w:r>
      <w:r w:rsidR="00810623">
        <w:rPr>
          <w:lang w:val="en-GB"/>
        </w:rPr>
        <w:t xml:space="preserve">with competitive benefits package but also professional development and career growth </w:t>
      </w:r>
      <w:r w:rsidR="008764D8">
        <w:rPr>
          <w:lang w:val="en-GB"/>
        </w:rPr>
        <w:t xml:space="preserve">build on on-going learning and practice. </w:t>
      </w:r>
    </w:p>
    <w:p w14:paraId="082DF0D9" w14:textId="2AC1A9A4" w:rsidR="001D760B" w:rsidRDefault="0055362A" w:rsidP="0055362A">
      <w:pPr>
        <w:spacing w:line="259" w:lineRule="auto"/>
        <w:jc w:val="left"/>
        <w:rPr>
          <w:lang w:val="en-GB"/>
        </w:rPr>
      </w:pPr>
      <w:r>
        <w:rPr>
          <w:lang w:val="en-GB"/>
        </w:rPr>
        <w:br w:type="page"/>
      </w:r>
    </w:p>
    <w:p w14:paraId="3232649B" w14:textId="19043C6C" w:rsidR="008764D8" w:rsidRDefault="007475AD" w:rsidP="007475AD">
      <w:pPr>
        <w:pStyle w:val="Heading1"/>
        <w:rPr>
          <w:lang w:val="en-GB"/>
        </w:rPr>
      </w:pPr>
      <w:bookmarkStart w:id="2" w:name="_Toc214896102"/>
      <w:r>
        <w:rPr>
          <w:lang w:val="en-GB"/>
        </w:rPr>
        <w:lastRenderedPageBreak/>
        <w:t>EMPLOYABILITY SKILLS REQUIRED</w:t>
      </w:r>
      <w:bookmarkEnd w:id="2"/>
      <w:r>
        <w:rPr>
          <w:lang w:val="en-GB"/>
        </w:rPr>
        <w:t xml:space="preserve"> </w:t>
      </w:r>
    </w:p>
    <w:p w14:paraId="23919FC7" w14:textId="77777777" w:rsidR="0055362A" w:rsidRPr="0055362A" w:rsidRDefault="0055362A" w:rsidP="0055362A">
      <w:pPr>
        <w:rPr>
          <w:lang w:val="en-GB"/>
        </w:rPr>
      </w:pPr>
    </w:p>
    <w:p w14:paraId="76999F92" w14:textId="701C4005" w:rsidR="000053D7" w:rsidRDefault="004A37FC" w:rsidP="000D0851">
      <w:pPr>
        <w:rPr>
          <w:lang w:val="en-GB"/>
        </w:rPr>
      </w:pPr>
      <w:r>
        <w:rPr>
          <w:lang w:val="en-GB"/>
        </w:rPr>
        <w:t xml:space="preserve">The person specification </w:t>
      </w:r>
      <w:r w:rsidR="00C258E0">
        <w:rPr>
          <w:lang w:val="en-GB"/>
        </w:rPr>
        <w:t xml:space="preserve">clearly describes the employability skills required for the job emphasising a wide </w:t>
      </w:r>
      <w:r w:rsidR="000104DC">
        <w:rPr>
          <w:lang w:val="en-GB"/>
        </w:rPr>
        <w:t>collection</w:t>
      </w:r>
      <w:r w:rsidR="00C258E0">
        <w:rPr>
          <w:lang w:val="en-GB"/>
        </w:rPr>
        <w:t xml:space="preserve"> of competencies </w:t>
      </w:r>
      <w:r w:rsidR="000104DC">
        <w:rPr>
          <w:lang w:val="en-GB"/>
        </w:rPr>
        <w:t xml:space="preserve">ranging from technical skills and qualifications to </w:t>
      </w:r>
      <w:r w:rsidR="00001C86">
        <w:rPr>
          <w:lang w:val="en-GB"/>
        </w:rPr>
        <w:t>soft skills and values.</w:t>
      </w:r>
    </w:p>
    <w:p w14:paraId="17403C81" w14:textId="2BBB7704" w:rsidR="00001C86" w:rsidRDefault="00001C86" w:rsidP="0082380F">
      <w:pPr>
        <w:pStyle w:val="Heading2"/>
        <w:numPr>
          <w:ilvl w:val="1"/>
          <w:numId w:val="2"/>
        </w:numPr>
        <w:rPr>
          <w:lang w:val="en-GB"/>
        </w:rPr>
      </w:pPr>
      <w:bookmarkStart w:id="3" w:name="_Toc214896103"/>
      <w:r>
        <w:rPr>
          <w:lang w:val="en-GB"/>
        </w:rPr>
        <w:t>TEC</w:t>
      </w:r>
      <w:r w:rsidR="0082380F">
        <w:rPr>
          <w:lang w:val="en-GB"/>
        </w:rPr>
        <w:t>HNICAL SKILLS AND QUALIFICATIONS</w:t>
      </w:r>
      <w:bookmarkEnd w:id="3"/>
    </w:p>
    <w:p w14:paraId="1EBD8A3C" w14:textId="32EAFED1" w:rsidR="000053D7" w:rsidRDefault="00522780" w:rsidP="00254809">
      <w:pPr>
        <w:rPr>
          <w:lang w:val="en-GB"/>
        </w:rPr>
      </w:pPr>
      <w:r w:rsidRPr="00D000CD">
        <w:rPr>
          <w:lang w:val="en-GB"/>
        </w:rPr>
        <w:t xml:space="preserve">First of all, the role requires </w:t>
      </w:r>
      <w:r w:rsidR="000A043D" w:rsidRPr="00D000CD">
        <w:rPr>
          <w:lang w:val="en-GB"/>
        </w:rPr>
        <w:t xml:space="preserve">to person to be </w:t>
      </w:r>
      <w:r w:rsidR="0081571B" w:rsidRPr="00D000CD">
        <w:rPr>
          <w:lang w:val="en-GB"/>
        </w:rPr>
        <w:t>qualified and registered with Social Work England (SWE). </w:t>
      </w:r>
      <w:r w:rsidR="00406F0A" w:rsidRPr="00D000CD">
        <w:rPr>
          <w:lang w:val="en-GB"/>
        </w:rPr>
        <w:t xml:space="preserve">According to Gov.uk (2025), there are 4 main paths that can be followed to </w:t>
      </w:r>
      <w:r w:rsidR="00303771" w:rsidRPr="00D000CD">
        <w:rPr>
          <w:lang w:val="en-GB"/>
        </w:rPr>
        <w:t xml:space="preserve">become a qualified social worker: </w:t>
      </w:r>
      <w:r w:rsidR="00D000CD" w:rsidRPr="00D000CD">
        <w:rPr>
          <w:lang w:val="en-GB"/>
        </w:rPr>
        <w:t xml:space="preserve">level 6 degree in social work, postgraduate qualification in social work, degree apprenticeship in social work, or graduate training programmes. </w:t>
      </w:r>
      <w:r w:rsidR="008556B1">
        <w:rPr>
          <w:lang w:val="en-GB"/>
        </w:rPr>
        <w:t xml:space="preserve">There is no easiest route, but the choice depends on several factors from the funding conditions to previous experience or </w:t>
      </w:r>
      <w:r w:rsidR="001F543C">
        <w:rPr>
          <w:lang w:val="en-GB"/>
        </w:rPr>
        <w:t xml:space="preserve">time allocated to the academic learning. </w:t>
      </w:r>
      <w:r w:rsidR="00D00AAF">
        <w:rPr>
          <w:lang w:val="en-GB"/>
        </w:rPr>
        <w:t xml:space="preserve">Additionally, the role requires a strong knowledge of UK legislation. </w:t>
      </w:r>
      <w:r w:rsidR="00F9149F">
        <w:rPr>
          <w:lang w:val="en-GB"/>
        </w:rPr>
        <w:t xml:space="preserve">In fact, social workers must be able to apply relevant </w:t>
      </w:r>
      <w:r w:rsidR="0075326F">
        <w:rPr>
          <w:lang w:val="en-GB"/>
        </w:rPr>
        <w:t>legislation,</w:t>
      </w:r>
      <w:r w:rsidR="00F9149F">
        <w:rPr>
          <w:lang w:val="en-GB"/>
        </w:rPr>
        <w:t xml:space="preserve"> when necessary, for instance regarding anti-discriminatory practices</w:t>
      </w:r>
      <w:r w:rsidR="00D27E29">
        <w:rPr>
          <w:lang w:val="en-GB"/>
        </w:rPr>
        <w:t xml:space="preserve"> or safe and professional practice</w:t>
      </w:r>
      <w:r w:rsidR="009B7E0A">
        <w:rPr>
          <w:lang w:val="en-GB"/>
        </w:rPr>
        <w:t xml:space="preserve"> (</w:t>
      </w:r>
      <w:r w:rsidR="009B7E0A" w:rsidRPr="009B7E0A">
        <w:rPr>
          <w:lang w:val="en-GB"/>
        </w:rPr>
        <w:t>Social Work England</w:t>
      </w:r>
      <w:r w:rsidR="009B7E0A">
        <w:rPr>
          <w:lang w:val="en-GB"/>
        </w:rPr>
        <w:t xml:space="preserve">, </w:t>
      </w:r>
      <w:r w:rsidR="009B7E0A" w:rsidRPr="009B7E0A">
        <w:rPr>
          <w:lang w:val="en-GB"/>
        </w:rPr>
        <w:t>2024)</w:t>
      </w:r>
      <w:r w:rsidR="009B7E0A">
        <w:rPr>
          <w:lang w:val="en-GB"/>
        </w:rPr>
        <w:t>.</w:t>
      </w:r>
      <w:r w:rsidR="00042A56">
        <w:rPr>
          <w:lang w:val="en-GB"/>
        </w:rPr>
        <w:t xml:space="preserve"> Considering the specificity of the role on mental health, the applicant must have </w:t>
      </w:r>
      <w:r w:rsidR="00300B89">
        <w:rPr>
          <w:lang w:val="en-GB"/>
        </w:rPr>
        <w:t>good knowledge of the Mental Health Act 1983</w:t>
      </w:r>
      <w:r w:rsidR="00F45E64">
        <w:rPr>
          <w:lang w:val="en-GB"/>
        </w:rPr>
        <w:t xml:space="preserve"> that covers </w:t>
      </w:r>
      <w:r w:rsidR="00F45E64" w:rsidRPr="00F45E64">
        <w:t>the assessment, treatment and rights of people with a mental health</w:t>
      </w:r>
      <w:r w:rsidR="00EE6A17">
        <w:t xml:space="preserve"> (NHS, 2022)</w:t>
      </w:r>
      <w:r w:rsidR="00F45E64">
        <w:t>,</w:t>
      </w:r>
      <w:r w:rsidR="00300B89">
        <w:rPr>
          <w:lang w:val="en-GB"/>
        </w:rPr>
        <w:t xml:space="preserve"> and the Mental Capacity Act 20</w:t>
      </w:r>
      <w:r w:rsidR="0018084F">
        <w:rPr>
          <w:lang w:val="en-GB"/>
        </w:rPr>
        <w:t>0</w:t>
      </w:r>
      <w:r w:rsidR="00300B89">
        <w:rPr>
          <w:lang w:val="en-GB"/>
        </w:rPr>
        <w:t xml:space="preserve">5 </w:t>
      </w:r>
      <w:r w:rsidR="001E47AB">
        <w:rPr>
          <w:lang w:val="en-GB"/>
        </w:rPr>
        <w:t xml:space="preserve">that guides the </w:t>
      </w:r>
      <w:r w:rsidR="00EB30EC">
        <w:rPr>
          <w:lang w:val="en-GB"/>
        </w:rPr>
        <w:t>decision-making</w:t>
      </w:r>
      <w:r w:rsidR="001E47AB">
        <w:rPr>
          <w:lang w:val="en-GB"/>
        </w:rPr>
        <w:t xml:space="preserve"> process on day-to-day things from what to eat/wear to life-changing decisions like major surgery </w:t>
      </w:r>
      <w:r w:rsidR="00EB30EC">
        <w:rPr>
          <w:lang w:val="en-GB"/>
        </w:rPr>
        <w:t xml:space="preserve">(NHS, 2024). </w:t>
      </w:r>
      <w:r w:rsidR="00484410">
        <w:rPr>
          <w:lang w:val="en-GB"/>
        </w:rPr>
        <w:t xml:space="preserve">This will ensure the applicant has the skills to conduct complex assessments, manage caseloads, formulate care plans, and </w:t>
      </w:r>
      <w:r w:rsidR="00D36F33">
        <w:rPr>
          <w:lang w:val="en-GB"/>
        </w:rPr>
        <w:t>ensure triage is done effectively.</w:t>
      </w:r>
    </w:p>
    <w:p w14:paraId="7DF8F859" w14:textId="10C68745" w:rsidR="00D36F33" w:rsidRDefault="00D36F33" w:rsidP="00B30348">
      <w:pPr>
        <w:pStyle w:val="Heading2"/>
        <w:numPr>
          <w:ilvl w:val="1"/>
          <w:numId w:val="2"/>
        </w:numPr>
        <w:rPr>
          <w:lang w:val="en-GB"/>
        </w:rPr>
      </w:pPr>
      <w:bookmarkStart w:id="4" w:name="_Toc214896104"/>
      <w:r>
        <w:rPr>
          <w:lang w:val="en-GB"/>
        </w:rPr>
        <w:t>SOFT SKILLS</w:t>
      </w:r>
      <w:bookmarkEnd w:id="4"/>
    </w:p>
    <w:p w14:paraId="78DCB79D" w14:textId="136CD60E" w:rsidR="0055362A" w:rsidRDefault="002642F3" w:rsidP="008764D8">
      <w:r>
        <w:rPr>
          <w:lang w:val="en-GB"/>
        </w:rPr>
        <w:t xml:space="preserve">While technical knowledge is fundamental soft skills and behaviours are </w:t>
      </w:r>
      <w:r w:rsidR="00921EE9">
        <w:rPr>
          <w:lang w:val="en-GB"/>
        </w:rPr>
        <w:t>a complementary core part of being a good social worker practitioner (</w:t>
      </w:r>
      <w:r w:rsidR="00921EE9" w:rsidRPr="009B7E0A">
        <w:rPr>
          <w:lang w:val="en-GB"/>
        </w:rPr>
        <w:t>Social Work England</w:t>
      </w:r>
      <w:r w:rsidR="00921EE9">
        <w:rPr>
          <w:lang w:val="en-GB"/>
        </w:rPr>
        <w:t xml:space="preserve">, </w:t>
      </w:r>
      <w:r w:rsidR="00921EE9" w:rsidRPr="009B7E0A">
        <w:rPr>
          <w:lang w:val="en-GB"/>
        </w:rPr>
        <w:t>2024)</w:t>
      </w:r>
      <w:r w:rsidR="00921EE9">
        <w:rPr>
          <w:lang w:val="en-GB"/>
        </w:rPr>
        <w:t>.</w:t>
      </w:r>
      <w:r w:rsidR="00DC0146">
        <w:rPr>
          <w:lang w:val="en-GB"/>
        </w:rPr>
        <w:t xml:space="preserve"> First, both verbal and written</w:t>
      </w:r>
      <w:r w:rsidR="00CC66FE">
        <w:rPr>
          <w:lang w:val="en-GB"/>
        </w:rPr>
        <w:t xml:space="preserve"> communication is essential not only in dealing with patients but also </w:t>
      </w:r>
      <w:r w:rsidR="00111D38">
        <w:rPr>
          <w:lang w:val="en-GB"/>
        </w:rPr>
        <w:t xml:space="preserve">to colleagues and other practitioners, as well as for report writing and paperwork. </w:t>
      </w:r>
      <w:r w:rsidR="006C5528" w:rsidRPr="006C5528">
        <w:t>Participating in duty to triage urgent cases</w:t>
      </w:r>
      <w:r w:rsidR="006C5528">
        <w:t xml:space="preserve"> requires good decision-making and risk management skills</w:t>
      </w:r>
      <w:r w:rsidR="00806C92">
        <w:t xml:space="preserve"> to ensure </w:t>
      </w:r>
      <w:r w:rsidR="00025E92">
        <w:t xml:space="preserve">the best approach </w:t>
      </w:r>
      <w:r w:rsidR="008A3571">
        <w:t xml:space="preserve">is chosen for the patient in line with the legal and ethical bases. However, beyond collaboration and other abilities, personal values also constitute an important part of a good social worker because they define the </w:t>
      </w:r>
      <w:r w:rsidR="00A959A8">
        <w:t xml:space="preserve">framework </w:t>
      </w:r>
      <w:r w:rsidR="006C498D">
        <w:t xml:space="preserve">within which the social worker </w:t>
      </w:r>
      <w:r w:rsidR="007E33F5">
        <w:t>operates</w:t>
      </w:r>
      <w:r w:rsidR="006C498D">
        <w:t xml:space="preserve"> with emotional intelligence, empathy, adaptability, and </w:t>
      </w:r>
      <w:r w:rsidR="001E0ED9">
        <w:t xml:space="preserve">resilience to ensure person-centered care is key to </w:t>
      </w:r>
      <w:r w:rsidR="004D5701">
        <w:t>all</w:t>
      </w:r>
      <w:r w:rsidR="001E0ED9">
        <w:t xml:space="preserve"> practices</w:t>
      </w:r>
      <w:r w:rsidR="004D5701">
        <w:t xml:space="preserve"> (Banks, 2020)</w:t>
      </w:r>
      <w:r w:rsidR="001E0ED9">
        <w:t xml:space="preserve">. </w:t>
      </w:r>
    </w:p>
    <w:p w14:paraId="5B2772D2" w14:textId="5DCE424F" w:rsidR="004A37FC" w:rsidRDefault="0055362A" w:rsidP="0055362A">
      <w:pPr>
        <w:spacing w:line="259" w:lineRule="auto"/>
        <w:jc w:val="left"/>
      </w:pPr>
      <w:r>
        <w:br w:type="page"/>
      </w:r>
    </w:p>
    <w:p w14:paraId="47B3A9FD" w14:textId="0EF4CE3D" w:rsidR="004D5701" w:rsidRDefault="004D5701" w:rsidP="004D5701">
      <w:pPr>
        <w:pStyle w:val="Heading1"/>
      </w:pPr>
      <w:bookmarkStart w:id="5" w:name="_Toc214896105"/>
      <w:r>
        <w:lastRenderedPageBreak/>
        <w:t>SKILLS ASSESSMENT</w:t>
      </w:r>
      <w:bookmarkEnd w:id="5"/>
    </w:p>
    <w:p w14:paraId="53BA6E44" w14:textId="136C12A0" w:rsidR="00C40524" w:rsidRDefault="00203CB7" w:rsidP="00C40524">
      <w:pPr>
        <w:rPr>
          <w:lang w:val="en-GB"/>
        </w:rPr>
      </w:pPr>
      <w:r>
        <w:t>Based on</w:t>
      </w:r>
      <w:r w:rsidR="00706200">
        <w:t xml:space="preserve"> the information collected from the job description</w:t>
      </w:r>
      <w:r w:rsidR="00CC15C1">
        <w:t xml:space="preserve"> regarding the skills and abilities necessary to become a </w:t>
      </w:r>
      <w:r w:rsidR="00540EE2">
        <w:rPr>
          <w:lang w:val="en-GB"/>
        </w:rPr>
        <w:t>Social Worker (Mental Health), the following skills assessment was developed:</w:t>
      </w:r>
    </w:p>
    <w:tbl>
      <w:tblPr>
        <w:tblStyle w:val="GridTable1Light"/>
        <w:tblW w:w="0" w:type="auto"/>
        <w:tblLook w:val="04A0" w:firstRow="1" w:lastRow="0" w:firstColumn="1" w:lastColumn="0" w:noHBand="0" w:noVBand="1"/>
      </w:tblPr>
      <w:tblGrid>
        <w:gridCol w:w="2224"/>
        <w:gridCol w:w="1521"/>
        <w:gridCol w:w="1789"/>
        <w:gridCol w:w="3482"/>
      </w:tblGrid>
      <w:tr w:rsidR="003742CA" w14:paraId="27EDB661" w14:textId="77777777" w:rsidTr="00915FC5">
        <w:trPr>
          <w:cnfStyle w:val="100000000000" w:firstRow="1" w:lastRow="0" w:firstColumn="0" w:lastColumn="0" w:oddVBand="0" w:evenVBand="0" w:oddHBand="0"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2263" w:type="dxa"/>
          </w:tcPr>
          <w:p w14:paraId="52F54B06" w14:textId="3FF9A2C7" w:rsidR="003742CA" w:rsidRDefault="003742CA" w:rsidP="0064265F">
            <w:pPr>
              <w:jc w:val="center"/>
            </w:pPr>
            <w:r>
              <w:t>Skill</w:t>
            </w:r>
          </w:p>
        </w:tc>
        <w:tc>
          <w:tcPr>
            <w:tcW w:w="1560" w:type="dxa"/>
          </w:tcPr>
          <w:p w14:paraId="274C0EFB" w14:textId="2B4E073C" w:rsidR="003742CA" w:rsidRDefault="003742CA" w:rsidP="0064265F">
            <w:pPr>
              <w:jc w:val="center"/>
              <w:cnfStyle w:val="100000000000" w:firstRow="1" w:lastRow="0" w:firstColumn="0" w:lastColumn="0" w:oddVBand="0" w:evenVBand="0" w:oddHBand="0" w:evenHBand="0" w:firstRowFirstColumn="0" w:firstRowLastColumn="0" w:lastRowFirstColumn="0" w:lastRowLastColumn="0"/>
            </w:pPr>
            <w:r>
              <w:t>Required for the Role</w:t>
            </w:r>
          </w:p>
        </w:tc>
        <w:tc>
          <w:tcPr>
            <w:tcW w:w="1842" w:type="dxa"/>
          </w:tcPr>
          <w:p w14:paraId="2BE778F2" w14:textId="723026D1" w:rsidR="003742CA" w:rsidRDefault="003742CA" w:rsidP="0064265F">
            <w:pPr>
              <w:jc w:val="center"/>
              <w:cnfStyle w:val="100000000000" w:firstRow="1" w:lastRow="0" w:firstColumn="0" w:lastColumn="0" w:oddVBand="0" w:evenVBand="0" w:oddHBand="0" w:evenHBand="0" w:firstRowFirstColumn="0" w:firstRowLastColumn="0" w:lastRowFirstColumn="0" w:lastRowLastColumn="0"/>
            </w:pPr>
            <w:r>
              <w:t>My Current Level</w:t>
            </w:r>
          </w:p>
        </w:tc>
        <w:tc>
          <w:tcPr>
            <w:tcW w:w="3267" w:type="dxa"/>
          </w:tcPr>
          <w:p w14:paraId="6A179382" w14:textId="4839FA34" w:rsidR="003742CA" w:rsidRDefault="003742CA" w:rsidP="0064265F">
            <w:pPr>
              <w:jc w:val="center"/>
              <w:cnfStyle w:val="100000000000" w:firstRow="1" w:lastRow="0" w:firstColumn="0" w:lastColumn="0" w:oddVBand="0" w:evenVBand="0" w:oddHBand="0" w:evenHBand="0" w:firstRowFirstColumn="0" w:firstRowLastColumn="0" w:lastRowFirstColumn="0" w:lastRowLastColumn="0"/>
            </w:pPr>
            <w:r>
              <w:t>Action Needed</w:t>
            </w:r>
          </w:p>
        </w:tc>
      </w:tr>
      <w:tr w:rsidR="003742CA" w14:paraId="3991B132"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657A63B4" w14:textId="41E2BA9E" w:rsidR="003742CA" w:rsidRDefault="003742CA" w:rsidP="00C40524">
            <w:r w:rsidRPr="00D000CD">
              <w:rPr>
                <w:lang w:val="en-GB"/>
              </w:rPr>
              <w:t>Social Work England (SWE)</w:t>
            </w:r>
            <w:r>
              <w:rPr>
                <w:lang w:val="en-GB"/>
              </w:rPr>
              <w:t xml:space="preserve"> registration</w:t>
            </w:r>
          </w:p>
        </w:tc>
        <w:tc>
          <w:tcPr>
            <w:tcW w:w="1560" w:type="dxa"/>
          </w:tcPr>
          <w:p w14:paraId="234FE0A3" w14:textId="79C9BF49" w:rsidR="003742CA" w:rsidRDefault="00345A90" w:rsidP="00345A90">
            <w:pPr>
              <w:jc w:val="center"/>
              <w:cnfStyle w:val="000000000000" w:firstRow="0" w:lastRow="0" w:firstColumn="0" w:lastColumn="0" w:oddVBand="0" w:evenVBand="0" w:oddHBand="0" w:evenHBand="0" w:firstRowFirstColumn="0" w:firstRowLastColumn="0" w:lastRowFirstColumn="0" w:lastRowLastColumn="0"/>
            </w:pPr>
            <w:r w:rsidRPr="00345A90">
              <w:t>Essential</w:t>
            </w:r>
          </w:p>
        </w:tc>
        <w:tc>
          <w:tcPr>
            <w:tcW w:w="1842" w:type="dxa"/>
          </w:tcPr>
          <w:p w14:paraId="4A698470" w14:textId="4E9F7518" w:rsidR="003742CA" w:rsidRDefault="009A7BD2" w:rsidP="009A7BD2">
            <w:pPr>
              <w:cnfStyle w:val="000000000000" w:firstRow="0" w:lastRow="0" w:firstColumn="0" w:lastColumn="0" w:oddVBand="0" w:evenVBand="0" w:oddHBand="0" w:evenHBand="0" w:firstRowFirstColumn="0" w:firstRowLastColumn="0" w:lastRowFirstColumn="0" w:lastRowLastColumn="0"/>
            </w:pPr>
            <w:r w:rsidRPr="009A7BD2">
              <w:rPr>
                <w:rFonts w:ascii="Segoe UI Emoji" w:hAnsi="Segoe UI Emoji" w:cs="Segoe UI Emoji"/>
              </w:rPr>
              <w:t>🔴</w:t>
            </w:r>
            <w:r w:rsidRPr="009A7BD2">
              <w:t xml:space="preserve"> Limited</w:t>
            </w:r>
          </w:p>
        </w:tc>
        <w:tc>
          <w:tcPr>
            <w:tcW w:w="3267" w:type="dxa"/>
          </w:tcPr>
          <w:p w14:paraId="4D0A9181" w14:textId="0F8E9848" w:rsidR="003742CA" w:rsidRDefault="003048A7" w:rsidP="00C40524">
            <w:pPr>
              <w:cnfStyle w:val="000000000000" w:firstRow="0" w:lastRow="0" w:firstColumn="0" w:lastColumn="0" w:oddVBand="0" w:evenVBand="0" w:oddHBand="0" w:evenHBand="0" w:firstRowFirstColumn="0" w:firstRowLastColumn="0" w:lastRowFirstColumn="0" w:lastRowLastColumn="0"/>
            </w:pPr>
            <w:r>
              <w:t>Complete one of the paths required by Gov.uk (2025(</w:t>
            </w:r>
          </w:p>
        </w:tc>
      </w:tr>
      <w:tr w:rsidR="003742CA" w14:paraId="1E5432E0"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2547A6A7" w14:textId="72E82463" w:rsidR="003742CA" w:rsidRDefault="003742CA" w:rsidP="00C40524">
            <w:r>
              <w:t>UK Legislation</w:t>
            </w:r>
            <w:r w:rsidR="005900A9">
              <w:t xml:space="preserve"> – Mental Health Act (1983)/Mental Capacity Act (2005) knowledge</w:t>
            </w:r>
          </w:p>
        </w:tc>
        <w:tc>
          <w:tcPr>
            <w:tcW w:w="1560" w:type="dxa"/>
          </w:tcPr>
          <w:p w14:paraId="48D12631" w14:textId="6F9A4190" w:rsidR="003742CA" w:rsidRDefault="00345A90" w:rsidP="00345A90">
            <w:pPr>
              <w:jc w:val="center"/>
              <w:cnfStyle w:val="000000000000" w:firstRow="0" w:lastRow="0" w:firstColumn="0" w:lastColumn="0" w:oddVBand="0" w:evenVBand="0" w:oddHBand="0" w:evenHBand="0" w:firstRowFirstColumn="0" w:firstRowLastColumn="0" w:lastRowFirstColumn="0" w:lastRowLastColumn="0"/>
            </w:pPr>
            <w:r w:rsidRPr="00345A90">
              <w:t>Essential</w:t>
            </w:r>
          </w:p>
        </w:tc>
        <w:tc>
          <w:tcPr>
            <w:tcW w:w="1842" w:type="dxa"/>
          </w:tcPr>
          <w:p w14:paraId="1AB2F142" w14:textId="09A9179B" w:rsidR="003742CA" w:rsidRDefault="009A7BD2" w:rsidP="009A7BD2">
            <w:pPr>
              <w:cnfStyle w:val="000000000000" w:firstRow="0" w:lastRow="0" w:firstColumn="0" w:lastColumn="0" w:oddVBand="0" w:evenVBand="0" w:oddHBand="0" w:evenHBand="0" w:firstRowFirstColumn="0" w:firstRowLastColumn="0" w:lastRowFirstColumn="0" w:lastRowLastColumn="0"/>
            </w:pPr>
            <w:r w:rsidRPr="009A7BD2">
              <w:rPr>
                <w:rFonts w:ascii="Segoe UI Emoji" w:hAnsi="Segoe UI Emoji" w:cs="Segoe UI Emoji"/>
              </w:rPr>
              <w:t>🔴</w:t>
            </w:r>
            <w:r w:rsidRPr="009A7BD2">
              <w:t xml:space="preserve"> Limited</w:t>
            </w:r>
          </w:p>
        </w:tc>
        <w:tc>
          <w:tcPr>
            <w:tcW w:w="3267" w:type="dxa"/>
          </w:tcPr>
          <w:p w14:paraId="5DDE2114" w14:textId="1E15705C" w:rsidR="003742CA" w:rsidRDefault="003048A7" w:rsidP="00C40524">
            <w:pPr>
              <w:cnfStyle w:val="000000000000" w:firstRow="0" w:lastRow="0" w:firstColumn="0" w:lastColumn="0" w:oddVBand="0" w:evenVBand="0" w:oddHBand="0" w:evenHBand="0" w:firstRowFirstColumn="0" w:firstRowLastColumn="0" w:lastRowFirstColumn="0" w:lastRowLastColumn="0"/>
            </w:pPr>
            <w:r>
              <w:t>Study current legislation</w:t>
            </w:r>
          </w:p>
        </w:tc>
      </w:tr>
      <w:tr w:rsidR="003742CA" w14:paraId="55812C79"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1F3078BE" w14:textId="08285EC0" w:rsidR="003742CA" w:rsidRDefault="00E04843" w:rsidP="00C40524">
            <w:r>
              <w:t xml:space="preserve">Ability to manage </w:t>
            </w:r>
            <w:r>
              <w:rPr>
                <w:lang w:val="en-GB"/>
              </w:rPr>
              <w:t>manage caseloads</w:t>
            </w:r>
          </w:p>
        </w:tc>
        <w:tc>
          <w:tcPr>
            <w:tcW w:w="1560" w:type="dxa"/>
          </w:tcPr>
          <w:p w14:paraId="2194E1CC" w14:textId="5AF80F8B" w:rsidR="003742CA" w:rsidRDefault="00345A90" w:rsidP="00345A90">
            <w:pPr>
              <w:jc w:val="center"/>
              <w:cnfStyle w:val="000000000000" w:firstRow="0" w:lastRow="0" w:firstColumn="0" w:lastColumn="0" w:oddVBand="0" w:evenVBand="0" w:oddHBand="0" w:evenHBand="0" w:firstRowFirstColumn="0" w:firstRowLastColumn="0" w:lastRowFirstColumn="0" w:lastRowLastColumn="0"/>
            </w:pPr>
            <w:r w:rsidRPr="00345A90">
              <w:t>Essential</w:t>
            </w:r>
          </w:p>
        </w:tc>
        <w:tc>
          <w:tcPr>
            <w:tcW w:w="1842" w:type="dxa"/>
          </w:tcPr>
          <w:p w14:paraId="67A7219A" w14:textId="74393478" w:rsidR="003742CA" w:rsidRDefault="009A7BD2" w:rsidP="009A7BD2">
            <w:pPr>
              <w:cnfStyle w:val="000000000000" w:firstRow="0" w:lastRow="0" w:firstColumn="0" w:lastColumn="0" w:oddVBand="0" w:evenVBand="0" w:oddHBand="0" w:evenHBand="0" w:firstRowFirstColumn="0" w:firstRowLastColumn="0" w:lastRowFirstColumn="0" w:lastRowLastColumn="0"/>
            </w:pPr>
            <w:r w:rsidRPr="009A7BD2">
              <w:rPr>
                <w:rFonts w:ascii="Segoe UI Emoji" w:hAnsi="Segoe UI Emoji" w:cs="Segoe UI Emoji"/>
              </w:rPr>
              <w:t>🟡</w:t>
            </w:r>
            <w:r w:rsidRPr="009A7BD2">
              <w:t xml:space="preserve"> Developing</w:t>
            </w:r>
          </w:p>
        </w:tc>
        <w:tc>
          <w:tcPr>
            <w:tcW w:w="3267" w:type="dxa"/>
          </w:tcPr>
          <w:p w14:paraId="11C110A0" w14:textId="087C2E7C" w:rsidR="003742CA" w:rsidRDefault="00950442" w:rsidP="00C40524">
            <w:pPr>
              <w:cnfStyle w:val="000000000000" w:firstRow="0" w:lastRow="0" w:firstColumn="0" w:lastColumn="0" w:oddVBand="0" w:evenVBand="0" w:oddHBand="0" w:evenHBand="0" w:firstRowFirstColumn="0" w:firstRowLastColumn="0" w:lastRowFirstColumn="0" w:lastRowLastColumn="0"/>
            </w:pPr>
            <w:r>
              <w:t>Strengthen the experience through practice and internships</w:t>
            </w:r>
          </w:p>
        </w:tc>
      </w:tr>
      <w:tr w:rsidR="003742CA" w14:paraId="649A54BC" w14:textId="77777777" w:rsidTr="00915FC5">
        <w:trPr>
          <w:trHeight w:val="387"/>
        </w:trPr>
        <w:tc>
          <w:tcPr>
            <w:cnfStyle w:val="001000000000" w:firstRow="0" w:lastRow="0" w:firstColumn="1" w:lastColumn="0" w:oddVBand="0" w:evenVBand="0" w:oddHBand="0" w:evenHBand="0" w:firstRowFirstColumn="0" w:firstRowLastColumn="0" w:lastRowFirstColumn="0" w:lastRowLastColumn="0"/>
            <w:tcW w:w="2263" w:type="dxa"/>
          </w:tcPr>
          <w:p w14:paraId="57940FEC" w14:textId="0DB95EEB" w:rsidR="003742CA" w:rsidRDefault="00E04843" w:rsidP="00C40524">
            <w:r>
              <w:t>Ability to formulate care plans</w:t>
            </w:r>
          </w:p>
        </w:tc>
        <w:tc>
          <w:tcPr>
            <w:tcW w:w="1560" w:type="dxa"/>
          </w:tcPr>
          <w:p w14:paraId="6633B523" w14:textId="10B195E9" w:rsidR="003742CA" w:rsidRDefault="00345A90" w:rsidP="00345A90">
            <w:pPr>
              <w:jc w:val="center"/>
              <w:cnfStyle w:val="000000000000" w:firstRow="0" w:lastRow="0" w:firstColumn="0" w:lastColumn="0" w:oddVBand="0" w:evenVBand="0" w:oddHBand="0" w:evenHBand="0" w:firstRowFirstColumn="0" w:firstRowLastColumn="0" w:lastRowFirstColumn="0" w:lastRowLastColumn="0"/>
            </w:pPr>
            <w:r>
              <w:t>Strong</w:t>
            </w:r>
          </w:p>
        </w:tc>
        <w:tc>
          <w:tcPr>
            <w:tcW w:w="1842" w:type="dxa"/>
          </w:tcPr>
          <w:p w14:paraId="68B8E8D6" w14:textId="0FB6C2E5" w:rsidR="003742CA" w:rsidRDefault="00950442" w:rsidP="009A7BD2">
            <w:pPr>
              <w:jc w:val="center"/>
              <w:cnfStyle w:val="000000000000" w:firstRow="0" w:lastRow="0" w:firstColumn="0" w:lastColumn="0" w:oddVBand="0" w:evenVBand="0" w:oddHBand="0" w:evenHBand="0" w:firstRowFirstColumn="0" w:firstRowLastColumn="0" w:lastRowFirstColumn="0" w:lastRowLastColumn="0"/>
            </w:pPr>
            <w:r w:rsidRPr="009A7BD2">
              <w:rPr>
                <w:rFonts w:ascii="Segoe UI Emoji" w:hAnsi="Segoe UI Emoji" w:cs="Segoe UI Emoji"/>
              </w:rPr>
              <w:t>🔴</w:t>
            </w:r>
            <w:r w:rsidRPr="009A7BD2">
              <w:t xml:space="preserve"> Limited</w:t>
            </w:r>
          </w:p>
        </w:tc>
        <w:tc>
          <w:tcPr>
            <w:tcW w:w="3267" w:type="dxa"/>
          </w:tcPr>
          <w:p w14:paraId="18C953E1" w14:textId="556485B8" w:rsidR="003742CA" w:rsidRDefault="00950442" w:rsidP="00C40524">
            <w:pPr>
              <w:cnfStyle w:val="000000000000" w:firstRow="0" w:lastRow="0" w:firstColumn="0" w:lastColumn="0" w:oddVBand="0" w:evenVBand="0" w:oddHBand="0" w:evenHBand="0" w:firstRowFirstColumn="0" w:firstRowLastColumn="0" w:lastRowFirstColumn="0" w:lastRowLastColumn="0"/>
            </w:pPr>
            <w:r>
              <w:t>Learn through internships and placements</w:t>
            </w:r>
          </w:p>
        </w:tc>
      </w:tr>
      <w:tr w:rsidR="003742CA" w14:paraId="464DCFFF"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0FB1ACE8" w14:textId="796DBB49" w:rsidR="003742CA" w:rsidRDefault="00E04843" w:rsidP="00C40524">
            <w:r>
              <w:t>Communication</w:t>
            </w:r>
          </w:p>
        </w:tc>
        <w:tc>
          <w:tcPr>
            <w:tcW w:w="1560" w:type="dxa"/>
          </w:tcPr>
          <w:p w14:paraId="2E42F662" w14:textId="75968EBC" w:rsidR="003742CA" w:rsidRDefault="00345A90" w:rsidP="009A7BD2">
            <w:pPr>
              <w:spacing w:line="240" w:lineRule="auto"/>
              <w:jc w:val="center"/>
              <w:cnfStyle w:val="000000000000" w:firstRow="0" w:lastRow="0" w:firstColumn="0" w:lastColumn="0" w:oddVBand="0" w:evenVBand="0" w:oddHBand="0" w:evenHBand="0" w:firstRowFirstColumn="0" w:firstRowLastColumn="0" w:lastRowFirstColumn="0" w:lastRowLastColumn="0"/>
            </w:pPr>
            <w:r>
              <w:t>Strong</w:t>
            </w:r>
          </w:p>
        </w:tc>
        <w:tc>
          <w:tcPr>
            <w:tcW w:w="1842" w:type="dxa"/>
          </w:tcPr>
          <w:p w14:paraId="59F2C69F" w14:textId="5E4A08BC" w:rsidR="003742CA" w:rsidRDefault="009A7BD2" w:rsidP="009A7BD2">
            <w:pPr>
              <w:spacing w:line="240" w:lineRule="auto"/>
              <w:jc w:val="center"/>
              <w:cnfStyle w:val="000000000000" w:firstRow="0" w:lastRow="0" w:firstColumn="0" w:lastColumn="0" w:oddVBand="0" w:evenVBand="0" w:oddHBand="0" w:evenHBand="0" w:firstRowFirstColumn="0" w:firstRowLastColumn="0" w:lastRowFirstColumn="0" w:lastRowLastColumn="0"/>
            </w:pPr>
            <w:r w:rsidRPr="009A7BD2">
              <w:rPr>
                <w:rFonts w:ascii="Segoe UI Emoji" w:hAnsi="Segoe UI Emoji" w:cs="Segoe UI Emoji"/>
              </w:rPr>
              <w:t>🟡</w:t>
            </w:r>
            <w:r w:rsidRPr="009A7BD2">
              <w:t xml:space="preserve"> Developing</w:t>
            </w:r>
          </w:p>
        </w:tc>
        <w:tc>
          <w:tcPr>
            <w:tcW w:w="3267" w:type="dxa"/>
          </w:tcPr>
          <w:p w14:paraId="51BAA45E" w14:textId="786DA01F" w:rsidR="003742CA" w:rsidRDefault="00915FC5" w:rsidP="00C40524">
            <w:pPr>
              <w:cnfStyle w:val="000000000000" w:firstRow="0" w:lastRow="0" w:firstColumn="0" w:lastColumn="0" w:oddVBand="0" w:evenVBand="0" w:oddHBand="0" w:evenHBand="0" w:firstRowFirstColumn="0" w:firstRowLastColumn="0" w:lastRowFirstColumn="0" w:lastRowLastColumn="0"/>
            </w:pPr>
            <w:r>
              <w:t>Continue learning at university/online trainings</w:t>
            </w:r>
          </w:p>
        </w:tc>
      </w:tr>
      <w:tr w:rsidR="00E04843" w14:paraId="091B78BC"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416E951C" w14:textId="08712B69" w:rsidR="00E04843" w:rsidRDefault="002E1AA7" w:rsidP="00C40524">
            <w:r>
              <w:t>Teamwork &amp; multiagency work</w:t>
            </w:r>
          </w:p>
        </w:tc>
        <w:tc>
          <w:tcPr>
            <w:tcW w:w="1560" w:type="dxa"/>
          </w:tcPr>
          <w:p w14:paraId="4A5B346E" w14:textId="29B02430" w:rsidR="00E04843" w:rsidRDefault="00345A90" w:rsidP="00345A90">
            <w:pPr>
              <w:jc w:val="center"/>
              <w:cnfStyle w:val="000000000000" w:firstRow="0" w:lastRow="0" w:firstColumn="0" w:lastColumn="0" w:oddVBand="0" w:evenVBand="0" w:oddHBand="0" w:evenHBand="0" w:firstRowFirstColumn="0" w:firstRowLastColumn="0" w:lastRowFirstColumn="0" w:lastRowLastColumn="0"/>
            </w:pPr>
            <w:r>
              <w:t>Essential</w:t>
            </w:r>
          </w:p>
        </w:tc>
        <w:tc>
          <w:tcPr>
            <w:tcW w:w="1842" w:type="dxa"/>
          </w:tcPr>
          <w:p w14:paraId="27F730F6" w14:textId="5F303430" w:rsidR="00E04843" w:rsidRDefault="005E1A94" w:rsidP="005E1A94">
            <w:pPr>
              <w:spacing w:line="240" w:lineRule="auto"/>
              <w:jc w:val="center"/>
              <w:cnfStyle w:val="000000000000" w:firstRow="0" w:lastRow="0" w:firstColumn="0" w:lastColumn="0" w:oddVBand="0" w:evenVBand="0" w:oddHBand="0" w:evenHBand="0" w:firstRowFirstColumn="0" w:firstRowLastColumn="0" w:lastRowFirstColumn="0" w:lastRowLastColumn="0"/>
            </w:pPr>
            <w:r w:rsidRPr="005E1A94">
              <w:rPr>
                <w:rFonts w:ascii="Segoe UI Emoji" w:hAnsi="Segoe UI Emoji" w:cs="Segoe UI Emoji"/>
              </w:rPr>
              <w:t>🟢</w:t>
            </w:r>
            <w:r w:rsidRPr="005E1A94">
              <w:t xml:space="preserve"> Strong</w:t>
            </w:r>
          </w:p>
        </w:tc>
        <w:tc>
          <w:tcPr>
            <w:tcW w:w="3267" w:type="dxa"/>
          </w:tcPr>
          <w:p w14:paraId="511E0E67" w14:textId="5325EAC5" w:rsidR="00E04843" w:rsidRDefault="007C291E" w:rsidP="00C40524">
            <w:pPr>
              <w:cnfStyle w:val="000000000000" w:firstRow="0" w:lastRow="0" w:firstColumn="0" w:lastColumn="0" w:oddVBand="0" w:evenVBand="0" w:oddHBand="0" w:evenHBand="0" w:firstRowFirstColumn="0" w:firstRowLastColumn="0" w:lastRowFirstColumn="0" w:lastRowLastColumn="0"/>
            </w:pPr>
            <w:r>
              <w:t>Strengthen this skill at university/placement/volunteering</w:t>
            </w:r>
          </w:p>
        </w:tc>
      </w:tr>
      <w:tr w:rsidR="002E1AA7" w14:paraId="3DD8B45F"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4DAA79A4" w14:textId="29CCB86A" w:rsidR="002E1AA7" w:rsidRDefault="002E1AA7" w:rsidP="00C40524">
            <w:r>
              <w:t>Emotional intelligence</w:t>
            </w:r>
          </w:p>
        </w:tc>
        <w:tc>
          <w:tcPr>
            <w:tcW w:w="1560" w:type="dxa"/>
          </w:tcPr>
          <w:p w14:paraId="20096A10" w14:textId="159F1B9E" w:rsidR="002E1AA7" w:rsidRDefault="00345A90" w:rsidP="00345A90">
            <w:pPr>
              <w:jc w:val="center"/>
              <w:cnfStyle w:val="000000000000" w:firstRow="0" w:lastRow="0" w:firstColumn="0" w:lastColumn="0" w:oddVBand="0" w:evenVBand="0" w:oddHBand="0" w:evenHBand="0" w:firstRowFirstColumn="0" w:firstRowLastColumn="0" w:lastRowFirstColumn="0" w:lastRowLastColumn="0"/>
            </w:pPr>
            <w:r>
              <w:t>Essential</w:t>
            </w:r>
          </w:p>
        </w:tc>
        <w:tc>
          <w:tcPr>
            <w:tcW w:w="1842" w:type="dxa"/>
          </w:tcPr>
          <w:p w14:paraId="2436A75B" w14:textId="77550734" w:rsidR="002E1AA7" w:rsidRDefault="005E1A94" w:rsidP="009A7BD2">
            <w:pPr>
              <w:jc w:val="center"/>
              <w:cnfStyle w:val="000000000000" w:firstRow="0" w:lastRow="0" w:firstColumn="0" w:lastColumn="0" w:oddVBand="0" w:evenVBand="0" w:oddHBand="0" w:evenHBand="0" w:firstRowFirstColumn="0" w:firstRowLastColumn="0" w:lastRowFirstColumn="0" w:lastRowLastColumn="0"/>
            </w:pPr>
            <w:r w:rsidRPr="009A7BD2">
              <w:rPr>
                <w:rFonts w:ascii="Segoe UI Emoji" w:hAnsi="Segoe UI Emoji" w:cs="Segoe UI Emoji"/>
              </w:rPr>
              <w:t>🟡</w:t>
            </w:r>
            <w:r w:rsidRPr="009A7BD2">
              <w:t xml:space="preserve"> Developing</w:t>
            </w:r>
          </w:p>
        </w:tc>
        <w:tc>
          <w:tcPr>
            <w:tcW w:w="3267" w:type="dxa"/>
          </w:tcPr>
          <w:p w14:paraId="5FBF02BB" w14:textId="005F4A48" w:rsidR="002E1AA7" w:rsidRDefault="00786B71" w:rsidP="00C40524">
            <w:pPr>
              <w:cnfStyle w:val="000000000000" w:firstRow="0" w:lastRow="0" w:firstColumn="0" w:lastColumn="0" w:oddVBand="0" w:evenVBand="0" w:oddHBand="0" w:evenHBand="0" w:firstRowFirstColumn="0" w:firstRowLastColumn="0" w:lastRowFirstColumn="0" w:lastRowLastColumn="0"/>
            </w:pPr>
            <w:r>
              <w:t>Read, conduct self-reflection and self-assessment practices, volunteer</w:t>
            </w:r>
          </w:p>
        </w:tc>
      </w:tr>
      <w:tr w:rsidR="002E1AA7" w14:paraId="412793DB"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6157BCC0" w14:textId="2296D797" w:rsidR="002E1AA7" w:rsidRDefault="006D34CC" w:rsidP="00C40524">
            <w:r>
              <w:t>Adaptability</w:t>
            </w:r>
          </w:p>
        </w:tc>
        <w:tc>
          <w:tcPr>
            <w:tcW w:w="1560" w:type="dxa"/>
          </w:tcPr>
          <w:p w14:paraId="7DF105A9" w14:textId="4F4063F9" w:rsidR="002E1AA7" w:rsidRDefault="00345A90" w:rsidP="00345A90">
            <w:pPr>
              <w:jc w:val="center"/>
              <w:cnfStyle w:val="000000000000" w:firstRow="0" w:lastRow="0" w:firstColumn="0" w:lastColumn="0" w:oddVBand="0" w:evenVBand="0" w:oddHBand="0" w:evenHBand="0" w:firstRowFirstColumn="0" w:firstRowLastColumn="0" w:lastRowFirstColumn="0" w:lastRowLastColumn="0"/>
            </w:pPr>
            <w:r>
              <w:t>Strong</w:t>
            </w:r>
          </w:p>
        </w:tc>
        <w:tc>
          <w:tcPr>
            <w:tcW w:w="1842" w:type="dxa"/>
          </w:tcPr>
          <w:p w14:paraId="22732486" w14:textId="0150F341" w:rsidR="002E1AA7" w:rsidRDefault="005E1A94" w:rsidP="009A7BD2">
            <w:pPr>
              <w:jc w:val="center"/>
              <w:cnfStyle w:val="000000000000" w:firstRow="0" w:lastRow="0" w:firstColumn="0" w:lastColumn="0" w:oddVBand="0" w:evenVBand="0" w:oddHBand="0" w:evenHBand="0" w:firstRowFirstColumn="0" w:firstRowLastColumn="0" w:lastRowFirstColumn="0" w:lastRowLastColumn="0"/>
            </w:pPr>
            <w:r w:rsidRPr="005E1A94">
              <w:rPr>
                <w:rFonts w:ascii="Segoe UI Emoji" w:hAnsi="Segoe UI Emoji" w:cs="Segoe UI Emoji"/>
              </w:rPr>
              <w:t>🟢</w:t>
            </w:r>
            <w:r w:rsidRPr="005E1A94">
              <w:t xml:space="preserve"> Strong</w:t>
            </w:r>
          </w:p>
        </w:tc>
        <w:tc>
          <w:tcPr>
            <w:tcW w:w="3267" w:type="dxa"/>
          </w:tcPr>
          <w:p w14:paraId="364CF389" w14:textId="427946C6" w:rsidR="002E1AA7" w:rsidRDefault="00786B71" w:rsidP="00C40524">
            <w:pPr>
              <w:cnfStyle w:val="000000000000" w:firstRow="0" w:lastRow="0" w:firstColumn="0" w:lastColumn="0" w:oddVBand="0" w:evenVBand="0" w:oddHBand="0" w:evenHBand="0" w:firstRowFirstColumn="0" w:firstRowLastColumn="0" w:lastRowFirstColumn="0" w:lastRowLastColumn="0"/>
            </w:pPr>
            <w:r>
              <w:t>Read, conduct self-reflection and self-assessment practices, volunteer</w:t>
            </w:r>
          </w:p>
        </w:tc>
      </w:tr>
      <w:tr w:rsidR="006D34CC" w14:paraId="4B8D50C3"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6D20B030" w14:textId="6B3A92CE" w:rsidR="006D34CC" w:rsidRDefault="006D34CC" w:rsidP="00C40524">
            <w:r>
              <w:t xml:space="preserve">Resilience </w:t>
            </w:r>
          </w:p>
        </w:tc>
        <w:tc>
          <w:tcPr>
            <w:tcW w:w="1560" w:type="dxa"/>
          </w:tcPr>
          <w:p w14:paraId="1A142085" w14:textId="04586C53" w:rsidR="006D34CC" w:rsidRDefault="00345A90" w:rsidP="00345A90">
            <w:pPr>
              <w:jc w:val="center"/>
              <w:cnfStyle w:val="000000000000" w:firstRow="0" w:lastRow="0" w:firstColumn="0" w:lastColumn="0" w:oddVBand="0" w:evenVBand="0" w:oddHBand="0" w:evenHBand="0" w:firstRowFirstColumn="0" w:firstRowLastColumn="0" w:lastRowFirstColumn="0" w:lastRowLastColumn="0"/>
            </w:pPr>
            <w:r>
              <w:t>Strong</w:t>
            </w:r>
          </w:p>
        </w:tc>
        <w:tc>
          <w:tcPr>
            <w:tcW w:w="1842" w:type="dxa"/>
          </w:tcPr>
          <w:p w14:paraId="11304431" w14:textId="1990AA15" w:rsidR="006D34CC" w:rsidRDefault="005E1A94" w:rsidP="009A7BD2">
            <w:pPr>
              <w:jc w:val="center"/>
              <w:cnfStyle w:val="000000000000" w:firstRow="0" w:lastRow="0" w:firstColumn="0" w:lastColumn="0" w:oddVBand="0" w:evenVBand="0" w:oddHBand="0" w:evenHBand="0" w:firstRowFirstColumn="0" w:firstRowLastColumn="0" w:lastRowFirstColumn="0" w:lastRowLastColumn="0"/>
            </w:pPr>
            <w:r w:rsidRPr="005E1A94">
              <w:rPr>
                <w:rFonts w:ascii="Segoe UI Emoji" w:hAnsi="Segoe UI Emoji" w:cs="Segoe UI Emoji"/>
              </w:rPr>
              <w:t>🟢</w:t>
            </w:r>
            <w:r w:rsidRPr="005E1A94">
              <w:t xml:space="preserve"> Strong</w:t>
            </w:r>
          </w:p>
        </w:tc>
        <w:tc>
          <w:tcPr>
            <w:tcW w:w="3267" w:type="dxa"/>
          </w:tcPr>
          <w:p w14:paraId="03B4D649" w14:textId="419CE874" w:rsidR="006D34CC" w:rsidRDefault="00786B71" w:rsidP="00C40524">
            <w:pPr>
              <w:cnfStyle w:val="000000000000" w:firstRow="0" w:lastRow="0" w:firstColumn="0" w:lastColumn="0" w:oddVBand="0" w:evenVBand="0" w:oddHBand="0" w:evenHBand="0" w:firstRowFirstColumn="0" w:firstRowLastColumn="0" w:lastRowFirstColumn="0" w:lastRowLastColumn="0"/>
            </w:pPr>
            <w:r>
              <w:t>Read, conduct self-reflection and self-assessment practices, volunteer</w:t>
            </w:r>
          </w:p>
        </w:tc>
      </w:tr>
      <w:tr w:rsidR="006D34CC" w14:paraId="69FF8843" w14:textId="77777777" w:rsidTr="00915FC5">
        <w:trPr>
          <w:trHeight w:val="398"/>
        </w:trPr>
        <w:tc>
          <w:tcPr>
            <w:cnfStyle w:val="001000000000" w:firstRow="0" w:lastRow="0" w:firstColumn="1" w:lastColumn="0" w:oddVBand="0" w:evenVBand="0" w:oddHBand="0" w:evenHBand="0" w:firstRowFirstColumn="0" w:firstRowLastColumn="0" w:lastRowFirstColumn="0" w:lastRowLastColumn="0"/>
            <w:tcW w:w="2263" w:type="dxa"/>
          </w:tcPr>
          <w:p w14:paraId="25560D77" w14:textId="6F35DFB2" w:rsidR="006D34CC" w:rsidRDefault="00345A90" w:rsidP="00C40524">
            <w:r>
              <w:t>Empath</w:t>
            </w:r>
            <w:r w:rsidRPr="005E1A94">
              <w:t>y</w:t>
            </w:r>
          </w:p>
        </w:tc>
        <w:tc>
          <w:tcPr>
            <w:tcW w:w="1560" w:type="dxa"/>
          </w:tcPr>
          <w:p w14:paraId="714F4C32" w14:textId="00D3A8AD" w:rsidR="006D34CC" w:rsidRDefault="00345A90" w:rsidP="00345A90">
            <w:pPr>
              <w:jc w:val="center"/>
              <w:cnfStyle w:val="000000000000" w:firstRow="0" w:lastRow="0" w:firstColumn="0" w:lastColumn="0" w:oddVBand="0" w:evenVBand="0" w:oddHBand="0" w:evenHBand="0" w:firstRowFirstColumn="0" w:firstRowLastColumn="0" w:lastRowFirstColumn="0" w:lastRowLastColumn="0"/>
            </w:pPr>
            <w:r>
              <w:t>Essential</w:t>
            </w:r>
          </w:p>
        </w:tc>
        <w:tc>
          <w:tcPr>
            <w:tcW w:w="1842" w:type="dxa"/>
          </w:tcPr>
          <w:p w14:paraId="0A2AFC53" w14:textId="5DD99436" w:rsidR="006D34CC" w:rsidRDefault="005E1A94" w:rsidP="009A7BD2">
            <w:pPr>
              <w:jc w:val="center"/>
              <w:cnfStyle w:val="000000000000" w:firstRow="0" w:lastRow="0" w:firstColumn="0" w:lastColumn="0" w:oddVBand="0" w:evenVBand="0" w:oddHBand="0" w:evenHBand="0" w:firstRowFirstColumn="0" w:firstRowLastColumn="0" w:lastRowFirstColumn="0" w:lastRowLastColumn="0"/>
            </w:pPr>
            <w:r w:rsidRPr="005E1A94">
              <w:rPr>
                <w:rFonts w:ascii="Segoe UI Emoji" w:hAnsi="Segoe UI Emoji" w:cs="Segoe UI Emoji"/>
              </w:rPr>
              <w:t>🟢</w:t>
            </w:r>
            <w:r w:rsidRPr="005E1A94">
              <w:t xml:space="preserve"> Strong</w:t>
            </w:r>
          </w:p>
        </w:tc>
        <w:tc>
          <w:tcPr>
            <w:tcW w:w="3267" w:type="dxa"/>
          </w:tcPr>
          <w:p w14:paraId="2E1EADD5" w14:textId="3B8E91C4" w:rsidR="006D34CC" w:rsidRDefault="00786B71" w:rsidP="00C40524">
            <w:pPr>
              <w:cnfStyle w:val="000000000000" w:firstRow="0" w:lastRow="0" w:firstColumn="0" w:lastColumn="0" w:oddVBand="0" w:evenVBand="0" w:oddHBand="0" w:evenHBand="0" w:firstRowFirstColumn="0" w:firstRowLastColumn="0" w:lastRowFirstColumn="0" w:lastRowLastColumn="0"/>
            </w:pPr>
            <w:r>
              <w:t>Read, conduct self-reflection and self-assessment practices, volunteer</w:t>
            </w:r>
          </w:p>
        </w:tc>
      </w:tr>
    </w:tbl>
    <w:p w14:paraId="6176B309" w14:textId="77777777" w:rsidR="00540EE2" w:rsidRDefault="00540EE2" w:rsidP="00C40524"/>
    <w:p w14:paraId="2D9E358A" w14:textId="63E8F57D" w:rsidR="002F37AE" w:rsidRDefault="002F37AE" w:rsidP="00C40524">
      <w:r w:rsidRPr="0009072C">
        <w:rPr>
          <w:lang w:val="en-GB"/>
        </w:rPr>
        <w:lastRenderedPageBreak/>
        <w:t xml:space="preserve">An effective skills assessment requires a </w:t>
      </w:r>
      <w:r w:rsidR="00083E31" w:rsidRPr="0009072C">
        <w:rPr>
          <w:lang w:val="en-GB"/>
        </w:rPr>
        <w:t xml:space="preserve">requires a </w:t>
      </w:r>
      <w:r w:rsidR="005454D8" w:rsidRPr="0009072C">
        <w:rPr>
          <w:lang w:val="en-GB"/>
        </w:rPr>
        <w:t xml:space="preserve">structured instrument to ensure data clarity and </w:t>
      </w:r>
      <w:r w:rsidR="003D4567" w:rsidRPr="0009072C">
        <w:rPr>
          <w:lang w:val="en-GB"/>
        </w:rPr>
        <w:t>consistency,</w:t>
      </w:r>
      <w:r w:rsidR="005454D8" w:rsidRPr="0009072C">
        <w:rPr>
          <w:lang w:val="en-GB"/>
        </w:rPr>
        <w:t xml:space="preserve"> for this reason, </w:t>
      </w:r>
      <w:r w:rsidR="003D4567" w:rsidRPr="0009072C">
        <w:rPr>
          <w:lang w:val="en-GB"/>
        </w:rPr>
        <w:t>the table above</w:t>
      </w:r>
      <w:r w:rsidR="00753647" w:rsidRPr="0009072C">
        <w:rPr>
          <w:lang w:val="en-GB"/>
        </w:rPr>
        <w:t xml:space="preserve"> represents a simplified version that allows to </w:t>
      </w:r>
      <w:r w:rsidR="00EA2F66" w:rsidRPr="0009072C">
        <w:rPr>
          <w:lang w:val="en-GB"/>
        </w:rPr>
        <w:t xml:space="preserve">break skills into categories and assign </w:t>
      </w:r>
      <w:r w:rsidR="0009072C" w:rsidRPr="0009072C">
        <w:rPr>
          <w:lang w:val="en-GB"/>
        </w:rPr>
        <w:t xml:space="preserve">a measurable indicator – in this case a colour coding based on the traffic-lights colours </w:t>
      </w:r>
      <w:r w:rsidR="008F45D0">
        <w:rPr>
          <w:lang w:val="en-GB"/>
        </w:rPr>
        <w:t>(</w:t>
      </w:r>
      <w:proofErr w:type="spellStart"/>
      <w:r w:rsidR="008F45D0" w:rsidRPr="003965E0">
        <w:t>Fajaryati</w:t>
      </w:r>
      <w:proofErr w:type="spellEnd"/>
      <w:r w:rsidR="008F45D0">
        <w:t xml:space="preserve"> et al, 2021). </w:t>
      </w:r>
      <w:r w:rsidR="0026098B">
        <w:t xml:space="preserve">Hence, through the skill assessment it was possible to </w:t>
      </w:r>
      <w:r w:rsidR="00C80A24">
        <w:t xml:space="preserve">obtain a friendly-view </w:t>
      </w:r>
      <w:r w:rsidR="00644CF2">
        <w:t>table of how the current skills are reflected in those requested for the job position. Howev</w:t>
      </w:r>
      <w:r w:rsidR="00A94BD2">
        <w:t xml:space="preserve">er, integrating a SWOT analysis provides a comprehensive view not only on the strengths and areas of improvements (weaknesses), but also on the role </w:t>
      </w:r>
      <w:r w:rsidR="00B37BA9">
        <w:t xml:space="preserve">external factors like opportunities and threats </w:t>
      </w:r>
      <w:r w:rsidR="00F5624A">
        <w:t xml:space="preserve">that might impact the achievement of the goal </w:t>
      </w:r>
      <w:r w:rsidR="00246AF8">
        <w:t>(</w:t>
      </w:r>
      <w:proofErr w:type="spellStart"/>
      <w:r w:rsidR="00246AF8" w:rsidRPr="00AF0B0A">
        <w:t>Kangune</w:t>
      </w:r>
      <w:proofErr w:type="spellEnd"/>
      <w:r w:rsidR="00246AF8" w:rsidRPr="00AF0B0A">
        <w:t>, 2022</w:t>
      </w:r>
      <w:r w:rsidR="00246AF8">
        <w:t>)</w:t>
      </w:r>
      <w:r w:rsidR="008765A3">
        <w:t>.</w:t>
      </w:r>
    </w:p>
    <w:p w14:paraId="717FD0BB" w14:textId="77777777" w:rsidR="00E12331" w:rsidRDefault="00E12331" w:rsidP="00C40524"/>
    <w:p w14:paraId="51ACC56F" w14:textId="1C9527D1" w:rsidR="00E12331" w:rsidRPr="0009072C" w:rsidRDefault="0084494F" w:rsidP="00794DB7">
      <w:pPr>
        <w:rPr>
          <w:lang w:val="en-GB"/>
        </w:rPr>
      </w:pPr>
      <w:r>
        <w:rPr>
          <w:noProof/>
          <w:lang w:val="en-GB"/>
          <w14:ligatures w14:val="standardContextual"/>
        </w:rPr>
        <w:drawing>
          <wp:inline distT="0" distB="0" distL="0" distR="0" wp14:anchorId="21253473" wp14:editId="6B07B0C9">
            <wp:extent cx="5612823" cy="4699635"/>
            <wp:effectExtent l="38100" t="38100" r="26035" b="37465"/>
            <wp:docPr id="165072571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0925823" w14:textId="0C1D5ED9" w:rsidR="00C40524" w:rsidRPr="00C40524" w:rsidRDefault="00C40524" w:rsidP="00AA09CF">
      <w:pPr>
        <w:rPr>
          <w:lang w:val="en-GB"/>
        </w:rPr>
      </w:pPr>
    </w:p>
    <w:p w14:paraId="45632698" w14:textId="2D733234" w:rsidR="00C26FBB" w:rsidRDefault="00C26FBB">
      <w:pPr>
        <w:spacing w:line="259" w:lineRule="auto"/>
        <w:jc w:val="left"/>
      </w:pPr>
      <w:r>
        <w:br w:type="page"/>
      </w:r>
    </w:p>
    <w:p w14:paraId="3759C870" w14:textId="7E1A9842" w:rsidR="00C40524" w:rsidRDefault="00C26FBB" w:rsidP="00C26FBB">
      <w:pPr>
        <w:pStyle w:val="Heading1"/>
      </w:pPr>
      <w:bookmarkStart w:id="6" w:name="_Toc214896106"/>
      <w:r>
        <w:t>EXPERIENCE &amp; QUALIFICATIONS</w:t>
      </w:r>
      <w:bookmarkEnd w:id="6"/>
    </w:p>
    <w:p w14:paraId="397ACCBF" w14:textId="77777777" w:rsidR="00CF1727" w:rsidRDefault="00CF1727" w:rsidP="00C26FBB"/>
    <w:p w14:paraId="348180A6" w14:textId="4E1C9487" w:rsidR="00C26FBB" w:rsidRDefault="007160BE" w:rsidP="00C26FBB">
      <w:r>
        <w:t>As shown in Appendix 2</w:t>
      </w:r>
      <w:r w:rsidR="009C1AD9">
        <w:t xml:space="preserve">, the resume shows lack of direct experience </w:t>
      </w:r>
      <w:r w:rsidR="009E1615">
        <w:t xml:space="preserve">within the health and social care sector. However, there are several </w:t>
      </w:r>
      <w:r w:rsidR="00662D41">
        <w:t xml:space="preserve">factors and </w:t>
      </w:r>
      <w:r w:rsidR="00A82491">
        <w:t xml:space="preserve">work experiences that set a strong professional background to transition to the health and social care sector and pursue a Social Worker (Mental Health) role. </w:t>
      </w:r>
      <w:r w:rsidR="00131C0E">
        <w:t xml:space="preserve">These experiences support the above skill assessment providing a key starting point towards the new job. </w:t>
      </w:r>
    </w:p>
    <w:p w14:paraId="21C5BBAC" w14:textId="135A89DB" w:rsidR="007160BE" w:rsidRDefault="005B1357" w:rsidP="00C26FBB">
      <w:r>
        <w:t xml:space="preserve">In the </w:t>
      </w:r>
      <w:r w:rsidR="003F4E36">
        <w:t xml:space="preserve">first place, my working experience has contributed to </w:t>
      </w:r>
      <w:r w:rsidR="002257D9">
        <w:t>developing</w:t>
      </w:r>
      <w:r w:rsidR="003F4E36">
        <w:t xml:space="preserve"> important transferable skills that </w:t>
      </w:r>
      <w:r w:rsidR="002257D9">
        <w:t xml:space="preserve">represent a strong foundation </w:t>
      </w:r>
      <w:r w:rsidR="005E447F">
        <w:t xml:space="preserve">for any future career. According to Sharma (2018), </w:t>
      </w:r>
      <w:r w:rsidR="00524BD2">
        <w:t>soft</w:t>
      </w:r>
      <w:r w:rsidR="005E447F">
        <w:t xml:space="preserve"> skills can be </w:t>
      </w:r>
      <w:r w:rsidR="00AD783D">
        <w:t xml:space="preserve">a key employability enabler making </w:t>
      </w:r>
      <w:r w:rsidR="00524BD2">
        <w:t xml:space="preserve">the difference in a competitive job market. In fact, as a team leader at ABP Shrewsbury </w:t>
      </w:r>
      <w:r w:rsidR="000A01D1">
        <w:t xml:space="preserve">I had the opportunity to learn how to work with others, delegate tasks, and empower colleagues. These skills are </w:t>
      </w:r>
      <w:r w:rsidR="0012788D">
        <w:t xml:space="preserve">important for a social worker, especially in a context that deals with mental health issues, at it is </w:t>
      </w:r>
      <w:r w:rsidR="00AC7047">
        <w:t xml:space="preserve">fundamental to be able to create a positive environment and relationship with other practitioners for the benefit of the patients. </w:t>
      </w:r>
      <w:r w:rsidR="00433E48">
        <w:t>Similarly</w:t>
      </w:r>
      <w:r w:rsidR="001A1BFC">
        <w:t xml:space="preserve">, as a Quality Inspector, I have learnt </w:t>
      </w:r>
      <w:r w:rsidR="00433E48">
        <w:t>a</w:t>
      </w:r>
      <w:r w:rsidR="001A1BFC">
        <w:t xml:space="preserve"> sense of responsibility, </w:t>
      </w:r>
      <w:r w:rsidR="00433E48">
        <w:t>how to conduct effective risks assessment and make informed decisions. These skills are also mandatory in the social care sector</w:t>
      </w:r>
      <w:r w:rsidR="00FF5F78">
        <w:t xml:space="preserve"> to ensure decisions are made to safeguard the safety and wellbeing of the patients. </w:t>
      </w:r>
    </w:p>
    <w:p w14:paraId="0ABE4D28" w14:textId="32FF472B" w:rsidR="00FF5F78" w:rsidRDefault="00FF5F78" w:rsidP="00C26FBB">
      <w:r>
        <w:t>Second, educational background has contributed to building a strong knowledge base. The Level 4 Extended Diploma in Business and Management had a double function: on one hand, as a first experience in the British Academic world; on the other hand, to help me develop skills like organizational and time management, critical thinking and communication.</w:t>
      </w:r>
      <w:r w:rsidR="001156A1">
        <w:t xml:space="preserve"> In addition, pursuing </w:t>
      </w:r>
      <w:r w:rsidR="006E2C69">
        <w:t xml:space="preserve">a BSc Health and Social Care degree </w:t>
      </w:r>
      <w:r w:rsidR="00EF71EA">
        <w:t xml:space="preserve">demonstrates my interest </w:t>
      </w:r>
      <w:r w:rsidR="00CF1727">
        <w:t>in transitioning</w:t>
      </w:r>
      <w:r w:rsidR="00EF71EA">
        <w:t xml:space="preserve"> to a career in the health and social care sector. </w:t>
      </w:r>
    </w:p>
    <w:p w14:paraId="1D064868" w14:textId="5D777D6E" w:rsidR="00CF1727" w:rsidRDefault="00CF1727">
      <w:pPr>
        <w:spacing w:line="259" w:lineRule="auto"/>
        <w:jc w:val="left"/>
      </w:pPr>
      <w:r>
        <w:br w:type="page"/>
      </w:r>
    </w:p>
    <w:p w14:paraId="4C04C5C0" w14:textId="15934BE1" w:rsidR="00CF1727" w:rsidRDefault="00CF1727" w:rsidP="00CF1727">
      <w:pPr>
        <w:pStyle w:val="Heading1"/>
      </w:pPr>
      <w:bookmarkStart w:id="7" w:name="_Toc214896107"/>
      <w:r>
        <w:t>PERSONAL BRANDING</w:t>
      </w:r>
      <w:bookmarkEnd w:id="7"/>
    </w:p>
    <w:p w14:paraId="30548D0F" w14:textId="79664D84" w:rsidR="00CF1727" w:rsidRPr="00AE627F" w:rsidRDefault="005874DA" w:rsidP="00CF1727">
      <w:pPr>
        <w:rPr>
          <w:lang w:val="en-GB"/>
        </w:rPr>
      </w:pPr>
      <w:r w:rsidRPr="00AE627F">
        <w:rPr>
          <w:lang w:val="en-GB"/>
        </w:rPr>
        <w:t xml:space="preserve">Starting </w:t>
      </w:r>
      <w:r w:rsidR="004349EB" w:rsidRPr="00AE627F">
        <w:rPr>
          <w:lang w:val="en-GB"/>
        </w:rPr>
        <w:t xml:space="preserve">from Pawar and Gandhi (2016) </w:t>
      </w:r>
      <w:r w:rsidR="000468F5" w:rsidRPr="00AE627F">
        <w:rPr>
          <w:lang w:val="en-GB"/>
        </w:rPr>
        <w:t>premise that personal individuality and professional identity are two separate images</w:t>
      </w:r>
      <w:r w:rsidR="00372ECE" w:rsidRPr="00AE627F">
        <w:rPr>
          <w:lang w:val="en-GB"/>
        </w:rPr>
        <w:t xml:space="preserve">, it is fundamental to build a personal branding to enhance employability </w:t>
      </w:r>
      <w:r w:rsidR="00C73916" w:rsidRPr="00AE627F">
        <w:rPr>
          <w:lang w:val="en-GB"/>
        </w:rPr>
        <w:t xml:space="preserve">and ensure the personal individuality effectively complements the professional identity. </w:t>
      </w:r>
      <w:r w:rsidR="00D30E1D" w:rsidRPr="00AE627F">
        <w:rPr>
          <w:lang w:val="en-GB"/>
        </w:rPr>
        <w:t xml:space="preserve">For an aspiring Social Worker, </w:t>
      </w:r>
      <w:r w:rsidR="001F266E" w:rsidRPr="00AE627F">
        <w:rPr>
          <w:lang w:val="en-GB"/>
        </w:rPr>
        <w:t>especially those</w:t>
      </w:r>
      <w:r w:rsidR="00D30E1D" w:rsidRPr="00AE627F">
        <w:rPr>
          <w:lang w:val="en-GB"/>
        </w:rPr>
        <w:t xml:space="preserve"> who </w:t>
      </w:r>
      <w:r w:rsidR="00CB2955" w:rsidRPr="00AE627F">
        <w:rPr>
          <w:lang w:val="en-GB"/>
        </w:rPr>
        <w:t>lack</w:t>
      </w:r>
      <w:r w:rsidR="00D30E1D" w:rsidRPr="00AE627F">
        <w:rPr>
          <w:lang w:val="en-GB"/>
        </w:rPr>
        <w:t xml:space="preserve"> extensive experience in the sector, personal branding </w:t>
      </w:r>
      <w:r w:rsidR="00CB2955" w:rsidRPr="00AE627F">
        <w:rPr>
          <w:lang w:val="en-GB"/>
        </w:rPr>
        <w:t>plays</w:t>
      </w:r>
      <w:r w:rsidR="00D30E1D" w:rsidRPr="00AE627F">
        <w:rPr>
          <w:lang w:val="en-GB"/>
        </w:rPr>
        <w:t xml:space="preserve"> a key role </w:t>
      </w:r>
      <w:r w:rsidR="00834D6B" w:rsidRPr="00AE627F">
        <w:rPr>
          <w:lang w:val="en-GB"/>
        </w:rPr>
        <w:t xml:space="preserve">in presenting </w:t>
      </w:r>
      <w:r w:rsidR="00CB2955" w:rsidRPr="00AE627F">
        <w:rPr>
          <w:lang w:val="en-GB"/>
        </w:rPr>
        <w:t>employers with</w:t>
      </w:r>
      <w:r w:rsidR="00834D6B" w:rsidRPr="00AE627F">
        <w:rPr>
          <w:lang w:val="en-GB"/>
        </w:rPr>
        <w:t xml:space="preserve"> a strong professional image. </w:t>
      </w:r>
    </w:p>
    <w:p w14:paraId="06766117" w14:textId="2B454485" w:rsidR="00CB2955" w:rsidRDefault="000070E0" w:rsidP="00CF1727">
      <w:pPr>
        <w:rPr>
          <w:lang w:val="en-GB"/>
        </w:rPr>
      </w:pPr>
      <w:r>
        <w:rPr>
          <w:lang w:val="en-GB"/>
        </w:rPr>
        <w:t>What</w:t>
      </w:r>
      <w:r w:rsidR="00DB3E00" w:rsidRPr="00AE627F">
        <w:rPr>
          <w:lang w:val="en-GB"/>
        </w:rPr>
        <w:t xml:space="preserve"> I can offer goes beyond the working experience, and it is </w:t>
      </w:r>
      <w:r w:rsidR="00AE627F" w:rsidRPr="00AE627F">
        <w:rPr>
          <w:lang w:val="en-GB"/>
        </w:rPr>
        <w:t>centred</w:t>
      </w:r>
      <w:r w:rsidR="00DB3E00" w:rsidRPr="00AE627F">
        <w:rPr>
          <w:lang w:val="en-GB"/>
        </w:rPr>
        <w:t xml:space="preserve"> around my multicultural background and ability to connect with other </w:t>
      </w:r>
      <w:r w:rsidR="00AE627F" w:rsidRPr="00AE627F">
        <w:rPr>
          <w:lang w:val="en-GB"/>
        </w:rPr>
        <w:t xml:space="preserve">people. In addition, the empathy and compassion are </w:t>
      </w:r>
      <w:r w:rsidR="00AE627F">
        <w:rPr>
          <w:lang w:val="en-GB"/>
        </w:rPr>
        <w:t>core values to all my actions and behaviours</w:t>
      </w:r>
      <w:r w:rsidR="0015028D">
        <w:rPr>
          <w:lang w:val="en-GB"/>
        </w:rPr>
        <w:t xml:space="preserve">, aligning with the ethical background that revolves around social work. </w:t>
      </w:r>
      <w:r w:rsidR="00FB0D59">
        <w:rPr>
          <w:lang w:val="en-GB"/>
        </w:rPr>
        <w:t xml:space="preserve">In fact, this combination of soft skills </w:t>
      </w:r>
      <w:r>
        <w:rPr>
          <w:lang w:val="en-GB"/>
        </w:rPr>
        <w:t>represents</w:t>
      </w:r>
      <w:r w:rsidR="00FB0D59">
        <w:rPr>
          <w:lang w:val="en-GB"/>
        </w:rPr>
        <w:t xml:space="preserve"> </w:t>
      </w:r>
      <w:r w:rsidR="00F65A2A">
        <w:rPr>
          <w:lang w:val="en-GB"/>
        </w:rPr>
        <w:t xml:space="preserve">what makes me unique in how I approach every aspect of life from work to daily activities, </w:t>
      </w:r>
      <w:r w:rsidR="008C2756">
        <w:rPr>
          <w:lang w:val="en-GB"/>
        </w:rPr>
        <w:t xml:space="preserve">making my profile stand out among other peers. </w:t>
      </w:r>
      <w:r w:rsidR="006C303B">
        <w:rPr>
          <w:lang w:val="en-GB"/>
        </w:rPr>
        <w:t>My mood board (See Appendix 3) shows my aspiring identity as a Mental Health Social worker where empathy and integrity are the key words that guide my growth</w:t>
      </w:r>
      <w:r w:rsidR="00621110">
        <w:rPr>
          <w:lang w:val="en-GB"/>
        </w:rPr>
        <w:t xml:space="preserve">, as a three, towards the desired path. </w:t>
      </w:r>
    </w:p>
    <w:p w14:paraId="48FCE990" w14:textId="29653675" w:rsidR="000070E0" w:rsidRDefault="000070E0" w:rsidP="00CF1727">
      <w:pPr>
        <w:rPr>
          <w:lang w:val="en-GB"/>
        </w:rPr>
      </w:pPr>
      <w:r>
        <w:rPr>
          <w:lang w:val="en-GB"/>
        </w:rPr>
        <w:t xml:space="preserve">Finally, </w:t>
      </w:r>
      <w:r w:rsidR="009F005C">
        <w:rPr>
          <w:lang w:val="en-GB"/>
        </w:rPr>
        <w:t>there are several strategies that can support my personal branding starting with building a strong and well-structured CV (See Appendix 2) to developing a professional networking though university</w:t>
      </w:r>
      <w:r w:rsidR="00A05767">
        <w:rPr>
          <w:lang w:val="en-GB"/>
        </w:rPr>
        <w:t xml:space="preserve">’s placements and LinkedIn. </w:t>
      </w:r>
      <w:r w:rsidR="008E6E1D">
        <w:rPr>
          <w:lang w:val="en-GB"/>
        </w:rPr>
        <w:t>In fa</w:t>
      </w:r>
      <w:r w:rsidR="00637FD8">
        <w:rPr>
          <w:lang w:val="en-GB"/>
        </w:rPr>
        <w:t>c</w:t>
      </w:r>
      <w:r w:rsidR="008E6E1D">
        <w:rPr>
          <w:lang w:val="en-GB"/>
        </w:rPr>
        <w:t>t, Akkas (2023) highlights the importance of work connection to increase employability</w:t>
      </w:r>
      <w:r w:rsidR="00637FD8">
        <w:rPr>
          <w:lang w:val="en-GB"/>
        </w:rPr>
        <w:t xml:space="preserve">, especially for those in aspiring positions that are at the beginning of their career. </w:t>
      </w:r>
    </w:p>
    <w:p w14:paraId="764AD815" w14:textId="3050A600" w:rsidR="00637FD8" w:rsidRDefault="00637FD8">
      <w:pPr>
        <w:spacing w:line="259" w:lineRule="auto"/>
        <w:jc w:val="left"/>
        <w:rPr>
          <w:lang w:val="en-GB"/>
        </w:rPr>
      </w:pPr>
      <w:r>
        <w:rPr>
          <w:lang w:val="en-GB"/>
        </w:rPr>
        <w:br w:type="page"/>
      </w:r>
    </w:p>
    <w:p w14:paraId="1BF3AD79" w14:textId="2A731E5C" w:rsidR="00092118" w:rsidRDefault="00637FD8" w:rsidP="00637FD8">
      <w:pPr>
        <w:pStyle w:val="Heading1"/>
        <w:rPr>
          <w:lang w:val="en-GB"/>
        </w:rPr>
      </w:pPr>
      <w:bookmarkStart w:id="8" w:name="_Toc214896108"/>
      <w:r>
        <w:rPr>
          <w:lang w:val="en-GB"/>
        </w:rPr>
        <w:t>ACTION PLAN</w:t>
      </w:r>
      <w:bookmarkEnd w:id="8"/>
    </w:p>
    <w:p w14:paraId="18D83F89" w14:textId="2A954984" w:rsidR="00500338" w:rsidRPr="00500338" w:rsidRDefault="00500338" w:rsidP="00500338">
      <w:pPr>
        <w:rPr>
          <w:lang w:val="en-GB"/>
        </w:rPr>
      </w:pPr>
      <w:r>
        <w:rPr>
          <w:lang w:val="en-GB"/>
        </w:rPr>
        <w:t>To achieve the final goal and obtain the position of Social Worker (Mental Health) it is fundamental to develop a realistic action plan</w:t>
      </w:r>
      <w:r w:rsidR="00D23C74">
        <w:rPr>
          <w:lang w:val="en-GB"/>
        </w:rPr>
        <w:t xml:space="preserve"> whose purpose is to address the gaps and build skills in line with the job description and requirements. </w:t>
      </w:r>
    </w:p>
    <w:p w14:paraId="25551C97" w14:textId="77777777" w:rsidR="00997508" w:rsidRDefault="00BF6E3C" w:rsidP="00997508">
      <w:pPr>
        <w:keepNext/>
      </w:pPr>
      <w:r>
        <w:rPr>
          <w:noProof/>
          <w:lang w:val="en-GB"/>
        </w:rPr>
      </w:r>
      <w:r w:rsidR="0083749D">
        <w:object w:dxaOrig="11661" w:dyaOrig="4897" w14:anchorId="6F791C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7pt;height:260.45pt" o:ole="">
            <v:imagedata r:id="rId14" o:title=""/>
          </v:shape>
          <o:OLEObject Type="Embed" ProgID="Excel.Sheet.12" ShapeID="_x0000_i1025" DrawAspect="Content" ObjectID="_1825516178" r:id="rId15"/>
        </w:object>
      </w:r>
    </w:p>
    <w:p w14:paraId="768A3804" w14:textId="4150380F" w:rsidR="00092118" w:rsidRPr="00637FD8" w:rsidRDefault="00997508" w:rsidP="00997508">
      <w:pPr>
        <w:pStyle w:val="Caption"/>
        <w:rPr>
          <w:lang w:val="en-GB"/>
        </w:rPr>
      </w:pPr>
      <w:r>
        <w:t xml:space="preserve">Figure </w:t>
      </w:r>
      <w:r>
        <w:fldChar w:fldCharType="begin"/>
      </w:r>
      <w:r>
        <w:instrText xml:space="preserve"> SEQ Figure \* ARABIC </w:instrText>
      </w:r>
      <w:r>
        <w:fldChar w:fldCharType="separate"/>
      </w:r>
      <w:r>
        <w:rPr>
          <w:noProof/>
        </w:rPr>
        <w:t>1</w:t>
      </w:r>
      <w:r>
        <w:fldChar w:fldCharType="end"/>
      </w:r>
      <w:r>
        <w:t>. Three-year action plan</w:t>
      </w:r>
    </w:p>
    <w:p w14:paraId="2A922B82" w14:textId="71B6E901" w:rsidR="00CB2955" w:rsidRDefault="00997508" w:rsidP="00CF1727">
      <w:r>
        <w:t xml:space="preserve">As shown in Figure 1, a three-year action plan was developed. </w:t>
      </w:r>
      <w:r w:rsidR="00A90016">
        <w:t xml:space="preserve">The choice of developing a three-year action plan rather than a longer one is due to the fact that </w:t>
      </w:r>
      <w:r w:rsidR="0050024A">
        <w:t>the health and social care trends and employment opportunities change often based on new policies, budget, and social needs</w:t>
      </w:r>
      <w:r w:rsidR="000F68FC">
        <w:t xml:space="preserve">; hence, a shorter plan allows a more realistic approach, ensuring changes can be implemented with more flexibility based on the changes on the job market </w:t>
      </w:r>
      <w:r w:rsidR="006B46D4">
        <w:t xml:space="preserve">(Patil, 2024). </w:t>
      </w:r>
    </w:p>
    <w:p w14:paraId="0A3F42A6" w14:textId="13ACE905" w:rsidR="00A53C48" w:rsidRDefault="00A53C48" w:rsidP="00CF1727">
      <w:r>
        <w:t>The first year is dedicated to</w:t>
      </w:r>
      <w:r w:rsidR="004820E8">
        <w:t xml:space="preserve"> academic progress, considering that I am more than halfway through it. The completion of level 5 is mandatory to move forward in both my academic and professional career, but also to strengthen the foundation on which I can build further. In parallel, a volunteering program and an online workshop on mental health would be </w:t>
      </w:r>
      <w:r w:rsidR="00495B42">
        <w:t xml:space="preserve">essential initial activities towards a first structured approach on more technical knowledge on the topic. </w:t>
      </w:r>
    </w:p>
    <w:p w14:paraId="5E917537" w14:textId="522E177A" w:rsidR="00DE0379" w:rsidRDefault="00DE0379" w:rsidP="00CF1727">
      <w:r>
        <w:t xml:space="preserve">The second year builds on continuity, and its start depends on the successful completion of the first </w:t>
      </w:r>
      <w:r w:rsidR="00391EB8">
        <w:t>year’s</w:t>
      </w:r>
      <w:r>
        <w:t xml:space="preserve"> tasks. </w:t>
      </w:r>
      <w:r w:rsidR="00391EB8">
        <w:t xml:space="preserve">During this year </w:t>
      </w:r>
      <w:r w:rsidR="00BE1AD9">
        <w:t>academic</w:t>
      </w:r>
      <w:r w:rsidR="00391EB8">
        <w:t xml:space="preserve"> experience goes hand in hand with starting a more structured work experience in line with the aspiring role. </w:t>
      </w:r>
      <w:r w:rsidR="00BE1AD9">
        <w:t xml:space="preserve">The set of tasks for the second year is strongly connected </w:t>
      </w:r>
      <w:r w:rsidR="00E84E8D">
        <w:t>with</w:t>
      </w:r>
      <w:r w:rsidR="00BE1AD9">
        <w:t xml:space="preserve"> each other as </w:t>
      </w:r>
      <w:r w:rsidR="00F13176">
        <w:t>progress</w:t>
      </w:r>
      <w:r w:rsidR="00BE1AD9">
        <w:t xml:space="preserve"> </w:t>
      </w:r>
      <w:r w:rsidR="00F13176">
        <w:t>at</w:t>
      </w:r>
      <w:r w:rsidR="00BE1AD9">
        <w:t xml:space="preserve"> level 6 </w:t>
      </w:r>
      <w:r w:rsidR="00F13176">
        <w:t>allows us</w:t>
      </w:r>
      <w:r w:rsidR="00BE1AD9">
        <w:t xml:space="preserve"> </w:t>
      </w:r>
      <w:r w:rsidR="00E84E8D">
        <w:t xml:space="preserve">to steadily build on the next tasks. </w:t>
      </w:r>
    </w:p>
    <w:p w14:paraId="65E90341" w14:textId="17EF5335" w:rsidR="00EE1112" w:rsidRDefault="00F13176" w:rsidP="00CF1727">
      <w:r>
        <w:t>The third year</w:t>
      </w:r>
      <w:r w:rsidR="001B7655">
        <w:t xml:space="preserve"> will be needed to start consolidating specific academic and work experience</w:t>
      </w:r>
      <w:r w:rsidR="00F46A8C">
        <w:t xml:space="preserve">. Its start depends on the completion of the tasks from the previous year as graduating </w:t>
      </w:r>
      <w:r w:rsidR="0073490E">
        <w:t xml:space="preserve">the BSc will </w:t>
      </w:r>
      <w:r w:rsidR="00985FAB">
        <w:t xml:space="preserve">allow me </w:t>
      </w:r>
      <w:r w:rsidR="0073490E">
        <w:t xml:space="preserve">to attend a MA Degree on the specific topic. </w:t>
      </w:r>
      <w:r w:rsidR="00371E0A">
        <w:t xml:space="preserve">The previous experience and knowledge will provide the </w:t>
      </w:r>
      <w:r w:rsidR="00985FAB">
        <w:t xml:space="preserve">necessary foundation to start applying for an entry level job. </w:t>
      </w:r>
    </w:p>
    <w:p w14:paraId="5357D086" w14:textId="77777777" w:rsidR="00EE1112" w:rsidRDefault="00EE1112">
      <w:pPr>
        <w:spacing w:line="259" w:lineRule="auto"/>
        <w:jc w:val="left"/>
      </w:pPr>
      <w:r>
        <w:br w:type="page"/>
      </w:r>
    </w:p>
    <w:p w14:paraId="796E4F90" w14:textId="32868EC6" w:rsidR="00F13176" w:rsidRDefault="00EE1112" w:rsidP="00EE1112">
      <w:pPr>
        <w:pStyle w:val="Heading1"/>
      </w:pPr>
      <w:bookmarkStart w:id="9" w:name="_Toc214896109"/>
      <w:r>
        <w:t>CONCLUSIONS</w:t>
      </w:r>
      <w:bookmarkEnd w:id="9"/>
    </w:p>
    <w:p w14:paraId="5C843C7B" w14:textId="314BF0C7" w:rsidR="00EE1112" w:rsidRDefault="00EE1112" w:rsidP="00EE1112">
      <w:pPr>
        <w:rPr>
          <w:lang w:val="en-GB"/>
        </w:rPr>
      </w:pPr>
      <w:r w:rsidRPr="00EE1112">
        <w:rPr>
          <w:lang w:val="en-GB"/>
        </w:rPr>
        <w:t>To summarise th</w:t>
      </w:r>
      <w:r>
        <w:rPr>
          <w:lang w:val="en-GB"/>
        </w:rPr>
        <w:t xml:space="preserve">e purpose of this report was to analyse the employability skills and the necessary action plan towards the role of Social Worker (Mental Health) as per the job description published by the Hampshire County Council. The analysis has demonstrated the need to have a strong mix of technical knowledge and sot skills in order to provide quality person-centred care. By examining my profile and current academic and work experience, it emerged the necessity to develop a strong three-year action plan to acquire the basic skills and competencies to apply for an entry level job. Additionally, it emerged that it is also fundamental to build a strong professional identity to emphasise the unique value that differentiates myself from the competition, and to build a strong network in the sector to enhance employability. </w:t>
      </w:r>
    </w:p>
    <w:p w14:paraId="30DF1AFF" w14:textId="143CA35B" w:rsidR="005E6B9A" w:rsidRPr="00EE1112" w:rsidRDefault="005E6B9A" w:rsidP="00EE1112">
      <w:pPr>
        <w:rPr>
          <w:lang w:val="en-GB"/>
        </w:rPr>
      </w:pPr>
      <w:r>
        <w:rPr>
          <w:lang w:val="en-GB"/>
        </w:rPr>
        <w:t xml:space="preserve">Finally, to communicate the skills to the potential supplier, beyond the </w:t>
      </w:r>
      <w:r w:rsidR="00C54CF4">
        <w:rPr>
          <w:lang w:val="en-GB"/>
        </w:rPr>
        <w:t>well-structured CV and well-developed LinkedIn profile, it is also important to create a</w:t>
      </w:r>
      <w:r w:rsidR="002F6DC9">
        <w:rPr>
          <w:lang w:val="en-GB"/>
        </w:rPr>
        <w:t xml:space="preserve">n effective cover letter. In this way, it is possible to </w:t>
      </w:r>
      <w:r w:rsidR="009533A2">
        <w:rPr>
          <w:lang w:val="en-GB"/>
        </w:rPr>
        <w:t xml:space="preserve">enter the workforce of the health and social care sector with confidence and supported by </w:t>
      </w:r>
      <w:r w:rsidR="002474A8">
        <w:rPr>
          <w:lang w:val="en-GB"/>
        </w:rPr>
        <w:t xml:space="preserve">tools that make my profile stand out </w:t>
      </w:r>
      <w:r w:rsidR="004F6082">
        <w:rPr>
          <w:lang w:val="en-GB"/>
        </w:rPr>
        <w:t xml:space="preserve">and reduce </w:t>
      </w:r>
      <w:r w:rsidR="006F7468">
        <w:rPr>
          <w:lang w:val="en-GB"/>
        </w:rPr>
        <w:t xml:space="preserve">the barriers </w:t>
      </w:r>
      <w:r w:rsidR="00542957">
        <w:rPr>
          <w:lang w:val="en-GB"/>
        </w:rPr>
        <w:t xml:space="preserve">to achieve the job </w:t>
      </w:r>
      <w:r w:rsidR="002474A8">
        <w:rPr>
          <w:lang w:val="en-GB"/>
        </w:rPr>
        <w:t>though the values that align with social work</w:t>
      </w:r>
      <w:r w:rsidR="004F6082">
        <w:rPr>
          <w:lang w:val="en-GB"/>
        </w:rPr>
        <w:t xml:space="preserve">. </w:t>
      </w:r>
      <w:r w:rsidR="009533A2">
        <w:rPr>
          <w:lang w:val="en-GB"/>
        </w:rPr>
        <w:t xml:space="preserve"> </w:t>
      </w:r>
    </w:p>
    <w:p w14:paraId="1B5E7CAE" w14:textId="77777777" w:rsidR="00FF5F78" w:rsidRDefault="00FF5F78" w:rsidP="00C26FBB"/>
    <w:p w14:paraId="010565F1" w14:textId="77777777" w:rsidR="00FF5F78" w:rsidRDefault="00FF5F78" w:rsidP="00C26FBB"/>
    <w:p w14:paraId="34E31AD9" w14:textId="77777777" w:rsidR="007160BE" w:rsidRDefault="007160BE" w:rsidP="00C26FBB">
      <w:pPr>
        <w:rPr>
          <w:lang w:val="en-GB"/>
        </w:rPr>
      </w:pPr>
    </w:p>
    <w:p w14:paraId="4F38B8F6" w14:textId="77777777" w:rsidR="00CF1727" w:rsidRPr="00C26FBB" w:rsidRDefault="00CF1727" w:rsidP="00C26FBB"/>
    <w:p w14:paraId="0FF8B107" w14:textId="77777777" w:rsidR="004D5701" w:rsidRPr="000053D7" w:rsidRDefault="004D5701" w:rsidP="008764D8">
      <w:pPr>
        <w:rPr>
          <w:lang w:val="en-GB"/>
        </w:rPr>
      </w:pPr>
    </w:p>
    <w:p w14:paraId="4C23478C" w14:textId="77777777" w:rsidR="000053D7" w:rsidRDefault="000053D7" w:rsidP="000D0851">
      <w:pPr>
        <w:rPr>
          <w:lang w:val="en-GB"/>
        </w:rPr>
      </w:pPr>
    </w:p>
    <w:p w14:paraId="3C3149FF" w14:textId="65F23DFC" w:rsidR="004950D4" w:rsidRDefault="004950D4" w:rsidP="000D0851">
      <w:r>
        <w:br w:type="page"/>
      </w:r>
    </w:p>
    <w:p w14:paraId="4D1AF734" w14:textId="25672F16" w:rsidR="00ED5073" w:rsidRDefault="00005A9B" w:rsidP="00005A9B">
      <w:pPr>
        <w:pStyle w:val="Heading1"/>
      </w:pPr>
      <w:bookmarkStart w:id="10" w:name="_Toc214896110"/>
      <w:r>
        <w:t>REFERENCES</w:t>
      </w:r>
      <w:bookmarkEnd w:id="10"/>
      <w:r>
        <w:t xml:space="preserve"> </w:t>
      </w:r>
    </w:p>
    <w:p w14:paraId="1F71263A" w14:textId="3BFC6906" w:rsidR="00CE04C4" w:rsidRDefault="00CE04C4" w:rsidP="00005A9B">
      <w:proofErr w:type="spellStart"/>
      <w:r w:rsidRPr="001F0958">
        <w:t>Akkas</w:t>
      </w:r>
      <w:proofErr w:type="spellEnd"/>
      <w:r w:rsidRPr="001F0958">
        <w:t xml:space="preserve">, M.A. </w:t>
      </w:r>
      <w:r>
        <w:t>(</w:t>
      </w:r>
      <w:r w:rsidRPr="001F0958">
        <w:t>2023</w:t>
      </w:r>
      <w:r>
        <w:t>)</w:t>
      </w:r>
      <w:r w:rsidRPr="001F0958">
        <w:t xml:space="preserve"> Role of Networking Skill to Career Success. </w:t>
      </w:r>
      <w:r w:rsidRPr="001F0958">
        <w:rPr>
          <w:i/>
          <w:iCs/>
        </w:rPr>
        <w:t>Management Education for Achieving Sustainable Development Goals in the Context of Bangladesh</w:t>
      </w:r>
      <w:r w:rsidRPr="001F0958">
        <w:t>, pp.13-39.</w:t>
      </w:r>
      <w:r>
        <w:t xml:space="preserve"> [Online] Available at: &lt; </w:t>
      </w:r>
      <w:hyperlink r:id="rId16" w:history="1">
        <w:r w:rsidRPr="00D06620">
          <w:rPr>
            <w:rStyle w:val="Hyperlink"/>
          </w:rPr>
          <w:t>https://www.researchgate.net/profile/Md-Akkas/publication/283226901_Performance_appraisal_system_of_the_academics_of_public_and_private_universities_of_Bangladesh_An_empirical_study/links/653a21cc73a2865c7ad33fc5/Performance-appraisal-system-of-the-academics-of-public-and-private-universities-of-Bangladesh-An-empirical-study.pdf</w:t>
        </w:r>
      </w:hyperlink>
      <w:r>
        <w:t xml:space="preserve"> &gt; [Accessed 21 November 2025]</w:t>
      </w:r>
    </w:p>
    <w:p w14:paraId="3855AE64" w14:textId="1A03D0E2" w:rsidR="007E33F5" w:rsidRDefault="007E33F5" w:rsidP="00005A9B">
      <w:pPr>
        <w:rPr>
          <w:lang w:val="en-GB"/>
        </w:rPr>
      </w:pPr>
      <w:r w:rsidRPr="007E33F5">
        <w:t>Banks, S.</w:t>
      </w:r>
      <w:r w:rsidR="004D5701">
        <w:t xml:space="preserve"> (</w:t>
      </w:r>
      <w:r w:rsidRPr="007E33F5">
        <w:t>2020</w:t>
      </w:r>
      <w:r w:rsidR="004D5701">
        <w:t>)</w:t>
      </w:r>
      <w:r w:rsidRPr="007E33F5">
        <w:t> </w:t>
      </w:r>
      <w:r w:rsidRPr="007E33F5">
        <w:rPr>
          <w:i/>
          <w:iCs/>
        </w:rPr>
        <w:t>Ethics and values in social work</w:t>
      </w:r>
      <w:r w:rsidRPr="007E33F5">
        <w:t>. Bloomsbury Publishing.</w:t>
      </w:r>
      <w:r w:rsidR="004D5701">
        <w:t xml:space="preserve"> [Online] Available at: &lt; </w:t>
      </w:r>
      <w:hyperlink r:id="rId17" w:anchor="v=onepage&amp;q=social%20worker%20values%20and%20ethical%20standards&amp;f=false" w:history="1">
        <w:r w:rsidR="004D5701" w:rsidRPr="004D5701">
          <w:rPr>
            <w:rStyle w:val="Hyperlink"/>
          </w:rPr>
          <w:t>Ethics and Values in Social Work - Sarah Banks - Google Books</w:t>
        </w:r>
      </w:hyperlink>
      <w:r w:rsidR="004D5701">
        <w:t xml:space="preserve"> &gt; [Accessed 18 November 2025]</w:t>
      </w:r>
    </w:p>
    <w:p w14:paraId="69D18CFF" w14:textId="22D09E4D" w:rsidR="00005A9B" w:rsidRDefault="001B2373" w:rsidP="00005A9B">
      <w:pPr>
        <w:rPr>
          <w:lang w:val="en-GB"/>
        </w:rPr>
      </w:pPr>
      <w:r w:rsidRPr="009B7E0A">
        <w:rPr>
          <w:lang w:val="en-GB"/>
        </w:rPr>
        <w:t xml:space="preserve">Community Care Jobs (2025) </w:t>
      </w:r>
      <w:r w:rsidRPr="009B7E0A">
        <w:rPr>
          <w:i/>
          <w:iCs/>
          <w:lang w:val="en-GB"/>
        </w:rPr>
        <w:t>Social Worker (Mental Health) job with Hampshire County Council</w:t>
      </w:r>
      <w:r w:rsidRPr="009B7E0A">
        <w:rPr>
          <w:lang w:val="en-GB"/>
        </w:rPr>
        <w:t xml:space="preserve">. </w:t>
      </w:r>
      <w:r w:rsidR="00C61ECB" w:rsidRPr="009B7E0A">
        <w:rPr>
          <w:lang w:val="en-GB"/>
        </w:rPr>
        <w:t xml:space="preserve">[Online] </w:t>
      </w:r>
      <w:r w:rsidRPr="009B7E0A">
        <w:rPr>
          <w:lang w:val="en-GB"/>
        </w:rPr>
        <w:t xml:space="preserve">Available at: </w:t>
      </w:r>
      <w:r w:rsidR="00C61ECB" w:rsidRPr="009B7E0A">
        <w:rPr>
          <w:lang w:val="en-GB"/>
        </w:rPr>
        <w:t xml:space="preserve">&lt; </w:t>
      </w:r>
      <w:hyperlink r:id="rId18" w:anchor="job-description" w:history="1">
        <w:r w:rsidR="00C973E1" w:rsidRPr="009B7E0A">
          <w:rPr>
            <w:rStyle w:val="Hyperlink"/>
            <w:lang w:val="en-GB"/>
          </w:rPr>
          <w:t>Social Worker (Mental Health) job with Hampshire County Council | 1401775718</w:t>
        </w:r>
      </w:hyperlink>
      <w:r w:rsidR="00C973E1" w:rsidRPr="009B7E0A">
        <w:rPr>
          <w:lang w:val="en-GB"/>
        </w:rPr>
        <w:t xml:space="preserve"> &gt;</w:t>
      </w:r>
      <w:r w:rsidRPr="009B7E0A">
        <w:rPr>
          <w:lang w:val="en-GB"/>
        </w:rPr>
        <w:t xml:space="preserve"> </w:t>
      </w:r>
      <w:r w:rsidR="00C973E1" w:rsidRPr="009B7E0A">
        <w:rPr>
          <w:lang w:val="en-GB"/>
        </w:rPr>
        <w:t>[</w:t>
      </w:r>
      <w:r w:rsidRPr="009B7E0A">
        <w:rPr>
          <w:lang w:val="en-GB"/>
        </w:rPr>
        <w:t xml:space="preserve">Accessed </w:t>
      </w:r>
      <w:r w:rsidR="00C973E1" w:rsidRPr="009B7E0A">
        <w:rPr>
          <w:lang w:val="en-GB"/>
        </w:rPr>
        <w:t>18</w:t>
      </w:r>
      <w:r w:rsidRPr="009B7E0A">
        <w:rPr>
          <w:lang w:val="en-GB"/>
        </w:rPr>
        <w:t xml:space="preserve"> November 2025</w:t>
      </w:r>
      <w:r w:rsidR="00C973E1" w:rsidRPr="009B7E0A">
        <w:rPr>
          <w:lang w:val="en-GB"/>
        </w:rPr>
        <w:t>]</w:t>
      </w:r>
    </w:p>
    <w:p w14:paraId="0F6FFC0F" w14:textId="3063CC33" w:rsidR="00AF0B0A" w:rsidRPr="00AF0B0A" w:rsidRDefault="00AF0B0A" w:rsidP="00005A9B">
      <w:proofErr w:type="spellStart"/>
      <w:r w:rsidRPr="003965E0">
        <w:t>Fajaryati</w:t>
      </w:r>
      <w:proofErr w:type="spellEnd"/>
      <w:r w:rsidRPr="003965E0">
        <w:t xml:space="preserve">, N., </w:t>
      </w:r>
      <w:proofErr w:type="spellStart"/>
      <w:r w:rsidRPr="003965E0">
        <w:t>Budiyono</w:t>
      </w:r>
      <w:proofErr w:type="spellEnd"/>
      <w:r w:rsidRPr="003965E0">
        <w:t xml:space="preserve">, </w:t>
      </w:r>
      <w:proofErr w:type="spellStart"/>
      <w:r w:rsidRPr="003965E0">
        <w:t>Akhyar</w:t>
      </w:r>
      <w:proofErr w:type="spellEnd"/>
      <w:r w:rsidRPr="003965E0">
        <w:t xml:space="preserve">, M. and </w:t>
      </w:r>
      <w:proofErr w:type="spellStart"/>
      <w:r w:rsidRPr="003965E0">
        <w:t>Wiranto</w:t>
      </w:r>
      <w:proofErr w:type="spellEnd"/>
      <w:r w:rsidRPr="003965E0">
        <w:t xml:space="preserve"> (2021) </w:t>
      </w:r>
      <w:r w:rsidRPr="008F45D0">
        <w:t>Instrument development for evaluating students’ employability skills.</w:t>
      </w:r>
      <w:r w:rsidRPr="003965E0">
        <w:t xml:space="preserve"> </w:t>
      </w:r>
      <w:r w:rsidRPr="003965E0">
        <w:rPr>
          <w:i/>
          <w:iCs/>
        </w:rPr>
        <w:t>Journal of Physics: Conference Series</w:t>
      </w:r>
      <w:r w:rsidRPr="003965E0">
        <w:t>, 1842(1)</w:t>
      </w:r>
      <w:r>
        <w:t xml:space="preserve">. [Online] Available at: &lt; </w:t>
      </w:r>
      <w:hyperlink r:id="rId19" w:history="1">
        <w:r w:rsidRPr="003A36AC">
          <w:rPr>
            <w:rStyle w:val="Hyperlink"/>
          </w:rPr>
          <w:t xml:space="preserve">Instrument Development For Evaluating Students’ Employability Skills - </w:t>
        </w:r>
        <w:proofErr w:type="spellStart"/>
        <w:r w:rsidRPr="003A36AC">
          <w:rPr>
            <w:rStyle w:val="Hyperlink"/>
          </w:rPr>
          <w:t>IOPscience</w:t>
        </w:r>
        <w:proofErr w:type="spellEnd"/>
      </w:hyperlink>
      <w:r>
        <w:t xml:space="preserve"> &gt; [Accessed 20 November 2025]</w:t>
      </w:r>
    </w:p>
    <w:p w14:paraId="25C0D14A" w14:textId="1CE6E618" w:rsidR="001F543C" w:rsidRDefault="001F543C" w:rsidP="00005A9B">
      <w:pPr>
        <w:rPr>
          <w:lang w:val="en-GB"/>
        </w:rPr>
      </w:pPr>
      <w:r w:rsidRPr="009B7E0A">
        <w:rPr>
          <w:lang w:val="en-GB"/>
        </w:rPr>
        <w:t xml:space="preserve">Gov.uk (2025) </w:t>
      </w:r>
      <w:r w:rsidR="00A366AF" w:rsidRPr="009B7E0A">
        <w:rPr>
          <w:i/>
          <w:iCs/>
          <w:lang w:val="en-GB"/>
        </w:rPr>
        <w:t>Ways to qualify as a social worker</w:t>
      </w:r>
      <w:r w:rsidR="003F7014" w:rsidRPr="009B7E0A">
        <w:rPr>
          <w:i/>
          <w:iCs/>
          <w:lang w:val="en-GB"/>
        </w:rPr>
        <w:t>.</w:t>
      </w:r>
      <w:r w:rsidR="003F7014" w:rsidRPr="009B7E0A">
        <w:rPr>
          <w:lang w:val="en-GB"/>
        </w:rPr>
        <w:t xml:space="preserve"> [Online] Available at: &lt; </w:t>
      </w:r>
      <w:hyperlink r:id="rId20" w:history="1">
        <w:r w:rsidR="003F7014" w:rsidRPr="009B7E0A">
          <w:rPr>
            <w:rStyle w:val="Hyperlink"/>
            <w:lang w:val="en-GB"/>
          </w:rPr>
          <w:t>Ways to qualify as a social worker - Support for social workers</w:t>
        </w:r>
      </w:hyperlink>
      <w:r w:rsidR="003F7014" w:rsidRPr="009B7E0A">
        <w:rPr>
          <w:lang w:val="en-GB"/>
        </w:rPr>
        <w:t xml:space="preserve"> &gt; [Accessed 18 November 2025]</w:t>
      </w:r>
    </w:p>
    <w:p w14:paraId="3E84DAC0" w14:textId="3D03BA6B" w:rsidR="00AF0B0A" w:rsidRDefault="00AF0B0A" w:rsidP="00005A9B">
      <w:pPr>
        <w:rPr>
          <w:lang w:val="en-GB"/>
        </w:rPr>
      </w:pPr>
      <w:proofErr w:type="spellStart"/>
      <w:r w:rsidRPr="00AF0B0A">
        <w:t>Kangune</w:t>
      </w:r>
      <w:proofErr w:type="spellEnd"/>
      <w:r w:rsidRPr="00AF0B0A">
        <w:t>, B.</w:t>
      </w:r>
      <w:r>
        <w:t xml:space="preserve"> (</w:t>
      </w:r>
      <w:r w:rsidRPr="00AF0B0A">
        <w:t>2022</w:t>
      </w:r>
      <w:r w:rsidR="00246AF8">
        <w:t>)</w:t>
      </w:r>
      <w:r w:rsidRPr="00AF0B0A">
        <w:t xml:space="preserve"> Research article development workshops for enhancing employable skills among the students. </w:t>
      </w:r>
      <w:r w:rsidRPr="00AF0B0A">
        <w:rPr>
          <w:i/>
          <w:iCs/>
        </w:rPr>
        <w:t>Journal of Current Research</w:t>
      </w:r>
      <w:r w:rsidRPr="00AF0B0A">
        <w:t>, </w:t>
      </w:r>
      <w:r w:rsidRPr="00AF0B0A">
        <w:rPr>
          <w:i/>
          <w:iCs/>
        </w:rPr>
        <w:t>14</w:t>
      </w:r>
      <w:r w:rsidRPr="00AF0B0A">
        <w:t>(01), pp.</w:t>
      </w:r>
      <w:r w:rsidR="00246AF8">
        <w:t xml:space="preserve"> </w:t>
      </w:r>
      <w:r w:rsidRPr="00AF0B0A">
        <w:t>20334-20338.</w:t>
      </w:r>
      <w:r w:rsidR="00246AF8">
        <w:t xml:space="preserve"> [Online] Available at: &lt; </w:t>
      </w:r>
      <w:hyperlink r:id="rId21" w:history="1">
        <w:r w:rsidR="00246AF8" w:rsidRPr="001D1D7B">
          <w:rPr>
            <w:rStyle w:val="Hyperlink"/>
          </w:rPr>
          <w:t>https://doi.org/10.24941/ijcr.42994.01.2022</w:t>
        </w:r>
      </w:hyperlink>
      <w:r w:rsidR="00246AF8">
        <w:t xml:space="preserve"> &gt; [Accessed 20 November 2025]</w:t>
      </w:r>
    </w:p>
    <w:p w14:paraId="1DEB1681" w14:textId="5F0817BB" w:rsidR="00EE6A17" w:rsidRDefault="00EE6A17" w:rsidP="00005A9B">
      <w:r w:rsidRPr="00EE6A17">
        <w:t xml:space="preserve">NHS (2022) </w:t>
      </w:r>
      <w:r w:rsidRPr="00EE6A17">
        <w:rPr>
          <w:i/>
          <w:iCs/>
        </w:rPr>
        <w:t>Mental Health Act</w:t>
      </w:r>
      <w:r w:rsidRPr="00EE6A17">
        <w:t>.</w:t>
      </w:r>
      <w:r>
        <w:t xml:space="preserve"> </w:t>
      </w:r>
      <w:r w:rsidR="00282A1F">
        <w:t>[Online]</w:t>
      </w:r>
      <w:r w:rsidRPr="00EE6A17">
        <w:t xml:space="preserve"> Available at:</w:t>
      </w:r>
      <w:r w:rsidR="00282A1F">
        <w:t xml:space="preserve"> &lt;</w:t>
      </w:r>
      <w:r w:rsidRPr="00EE6A17">
        <w:t xml:space="preserve"> </w:t>
      </w:r>
      <w:hyperlink r:id="rId22" w:history="1">
        <w:r w:rsidR="00282A1F" w:rsidRPr="001D1D7B">
          <w:rPr>
            <w:rStyle w:val="Hyperlink"/>
          </w:rPr>
          <w:t>https://www.nhs.uk/mental-health/social-care-and-your-rights/mental-health-and-the-law/mental-health-act</w:t>
        </w:r>
      </w:hyperlink>
      <w:r w:rsidR="00282A1F">
        <w:t xml:space="preserve"> &gt;</w:t>
      </w:r>
      <w:r w:rsidRPr="00EE6A17">
        <w:t xml:space="preserve"> </w:t>
      </w:r>
      <w:r w:rsidR="00282A1F">
        <w:t>[</w:t>
      </w:r>
      <w:r w:rsidRPr="00EE6A17">
        <w:t xml:space="preserve">Accessed </w:t>
      </w:r>
      <w:r w:rsidR="00282A1F">
        <w:t>18</w:t>
      </w:r>
      <w:r w:rsidRPr="00EE6A17">
        <w:t xml:space="preserve"> November 2025</w:t>
      </w:r>
      <w:r w:rsidR="00282A1F">
        <w:t>]</w:t>
      </w:r>
    </w:p>
    <w:p w14:paraId="2D3C192F" w14:textId="1EC6ECAB" w:rsidR="00EB30EC" w:rsidRDefault="00EB30EC" w:rsidP="00005A9B">
      <w:r w:rsidRPr="00EB30EC">
        <w:t xml:space="preserve">NHS (2024) </w:t>
      </w:r>
      <w:r w:rsidRPr="00EB30EC">
        <w:rPr>
          <w:i/>
          <w:iCs/>
        </w:rPr>
        <w:t>Mental Capacity Act – Social care and support guide</w:t>
      </w:r>
      <w:r w:rsidRPr="00EB30EC">
        <w:t>.</w:t>
      </w:r>
      <w:r>
        <w:t xml:space="preserve"> [Online]</w:t>
      </w:r>
      <w:r w:rsidRPr="00EB30EC">
        <w:t xml:space="preserve"> Available at: </w:t>
      </w:r>
      <w:r>
        <w:t xml:space="preserve">&lt; </w:t>
      </w:r>
      <w:hyperlink r:id="rId23" w:history="1">
        <w:r w:rsidRPr="001D1D7B">
          <w:rPr>
            <w:rStyle w:val="Hyperlink"/>
          </w:rPr>
          <w:t>https://www.nhs.uk/social-care-and-support/making-decisions-for-someone-else/mental-capacity-act</w:t>
        </w:r>
      </w:hyperlink>
      <w:r>
        <w:t xml:space="preserve"> &gt;</w:t>
      </w:r>
      <w:r w:rsidRPr="00EB30EC">
        <w:t xml:space="preserve"> </w:t>
      </w:r>
      <w:r>
        <w:t>[</w:t>
      </w:r>
      <w:r w:rsidRPr="00EB30EC">
        <w:t>Accessed</w:t>
      </w:r>
      <w:r>
        <w:t xml:space="preserve"> 18</w:t>
      </w:r>
      <w:r w:rsidRPr="00EB30EC">
        <w:t xml:space="preserve"> November 2025</w:t>
      </w:r>
      <w:r>
        <w:t>]</w:t>
      </w:r>
    </w:p>
    <w:p w14:paraId="6C6BCD24" w14:textId="7EF92A5B" w:rsidR="0001341F" w:rsidRDefault="0001341F" w:rsidP="00005A9B">
      <w:r w:rsidRPr="0001341F">
        <w:t xml:space="preserve">Patil, J. (2024) </w:t>
      </w:r>
      <w:r w:rsidRPr="0001341F">
        <w:rPr>
          <w:i/>
          <w:iCs/>
        </w:rPr>
        <w:t>Understanding the advantages of career planning in today’s job market</w:t>
      </w:r>
      <w:r w:rsidRPr="0001341F">
        <w:t>. SetMyCareer.</w:t>
      </w:r>
      <w:r>
        <w:t xml:space="preserve"> [Online]</w:t>
      </w:r>
      <w:r w:rsidRPr="0001341F">
        <w:t xml:space="preserve"> Available at: </w:t>
      </w:r>
      <w:r>
        <w:t xml:space="preserve">&lt; </w:t>
      </w:r>
      <w:hyperlink r:id="rId24" w:history="1">
        <w:r w:rsidRPr="00E953B9">
          <w:rPr>
            <w:rStyle w:val="Hyperlink"/>
          </w:rPr>
          <w:t>https://setmycareer.com/blog/understanding-the-advantages-of-career-planning.php</w:t>
        </w:r>
      </w:hyperlink>
      <w:r>
        <w:t xml:space="preserve"> &gt; [</w:t>
      </w:r>
      <w:r w:rsidRPr="0001341F">
        <w:t>Accessed 2</w:t>
      </w:r>
      <w:r>
        <w:t>1</w:t>
      </w:r>
      <w:r w:rsidRPr="0001341F">
        <w:t xml:space="preserve"> November 2025</w:t>
      </w:r>
      <w:r>
        <w:t>]</w:t>
      </w:r>
    </w:p>
    <w:p w14:paraId="774C1CFA" w14:textId="75734643" w:rsidR="00B5165E" w:rsidRPr="00B5165E" w:rsidRDefault="00B5165E" w:rsidP="00005A9B">
      <w:r w:rsidRPr="00EE1018">
        <w:rPr>
          <w:lang w:val="en-GB"/>
        </w:rPr>
        <w:t>Pawar, A. and Gandhi, R. (2016) The Power of Personal Branding.</w:t>
      </w:r>
      <w:r w:rsidRPr="00EE1018">
        <w:rPr>
          <w:i/>
          <w:iCs/>
          <w:lang w:val="en-GB"/>
        </w:rPr>
        <w:t xml:space="preserve"> International Journal of Engineering and Management Research</w:t>
      </w:r>
      <w:r>
        <w:rPr>
          <w:i/>
          <w:iCs/>
        </w:rPr>
        <w:t>,</w:t>
      </w:r>
      <w:r w:rsidRPr="00EE1018">
        <w:rPr>
          <w:i/>
          <w:iCs/>
        </w:rPr>
        <w:t xml:space="preserve"> </w:t>
      </w:r>
      <w:r w:rsidRPr="00EE1018">
        <w:t>6 (1) pp.</w:t>
      </w:r>
      <w:r>
        <w:t xml:space="preserve"> </w:t>
      </w:r>
      <w:r w:rsidRPr="00EE1018">
        <w:t>840-847</w:t>
      </w:r>
      <w:r>
        <w:t xml:space="preserve"> [Online] Available at: &lt; </w:t>
      </w:r>
      <w:hyperlink r:id="rId25" w:history="1">
        <w:r w:rsidRPr="00D06620">
          <w:rPr>
            <w:rStyle w:val="Hyperlink"/>
          </w:rPr>
          <w:t>https://www.researchgate.net/publication/339956223_The_Power_of_Personal_Branding</w:t>
        </w:r>
      </w:hyperlink>
      <w:r>
        <w:t xml:space="preserve"> &gt; [Accessed 21 November 2025]</w:t>
      </w:r>
    </w:p>
    <w:p w14:paraId="7EF1A88F" w14:textId="3EC1FA81" w:rsidR="009B7E0A" w:rsidRPr="009B7E0A" w:rsidRDefault="009B7E0A" w:rsidP="00005A9B">
      <w:pPr>
        <w:rPr>
          <w:lang w:val="en-GB"/>
        </w:rPr>
      </w:pPr>
      <w:r w:rsidRPr="009B7E0A">
        <w:rPr>
          <w:lang w:val="en-GB"/>
        </w:rPr>
        <w:t xml:space="preserve">Social Work England (2024) </w:t>
      </w:r>
      <w:r w:rsidRPr="009B7E0A">
        <w:rPr>
          <w:i/>
          <w:iCs/>
          <w:lang w:val="en-GB"/>
        </w:rPr>
        <w:t>Knowledge, skills and behaviours</w:t>
      </w:r>
      <w:r w:rsidRPr="009B7E0A">
        <w:rPr>
          <w:lang w:val="en-GB"/>
        </w:rPr>
        <w:t xml:space="preserve">. [Online] Available at: &lt; </w:t>
      </w:r>
      <w:hyperlink r:id="rId26" w:history="1">
        <w:r w:rsidRPr="009B7E0A">
          <w:rPr>
            <w:rStyle w:val="Hyperlink"/>
            <w:lang w:val="en-GB"/>
          </w:rPr>
          <w:t>https://www.socialworkengland.org.uk/education-training/knowledge-skills-and-behaviours</w:t>
        </w:r>
      </w:hyperlink>
      <w:r w:rsidRPr="009B7E0A">
        <w:rPr>
          <w:lang w:val="en-GB"/>
        </w:rPr>
        <w:t xml:space="preserve"> &gt; [Accessed 18 November 2025]</w:t>
      </w:r>
    </w:p>
    <w:p w14:paraId="4ADEA7D1" w14:textId="75AC717A" w:rsidR="00BB73DF" w:rsidRDefault="00BB73DF">
      <w:pPr>
        <w:spacing w:line="259" w:lineRule="auto"/>
        <w:jc w:val="left"/>
      </w:pPr>
      <w:r>
        <w:br w:type="page"/>
      </w:r>
    </w:p>
    <w:p w14:paraId="738A4689" w14:textId="27F5DB30" w:rsidR="00267859" w:rsidRDefault="00BB73DF" w:rsidP="00BB73DF">
      <w:pPr>
        <w:pStyle w:val="Heading1"/>
      </w:pPr>
      <w:bookmarkStart w:id="11" w:name="_Toc214896111"/>
      <w:r>
        <w:t>APPENDIX 1 – JOB VACANCY</w:t>
      </w:r>
      <w:bookmarkEnd w:id="11"/>
    </w:p>
    <w:p w14:paraId="3D85D044" w14:textId="77777777" w:rsidR="00441B17" w:rsidRPr="00441B17" w:rsidRDefault="00441B17" w:rsidP="00441B17"/>
    <w:p w14:paraId="7517C58C" w14:textId="03F6169A" w:rsidR="00BB73DF" w:rsidRDefault="00441B17" w:rsidP="00441B17">
      <w:pPr>
        <w:jc w:val="center"/>
      </w:pPr>
      <w:r w:rsidRPr="00441B17">
        <w:rPr>
          <w:noProof/>
        </w:rPr>
        <w:drawing>
          <wp:inline distT="0" distB="0" distL="0" distR="0" wp14:anchorId="12CDC832" wp14:editId="5BE698A0">
            <wp:extent cx="4054191" cy="6721422"/>
            <wp:effectExtent l="0" t="0" r="3810" b="3810"/>
            <wp:docPr id="806084749"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84749" name="Picture 1" descr="A screenshot of a web page&#10;&#10;AI-generated content may be incorrect."/>
                    <pic:cNvPicPr/>
                  </pic:nvPicPr>
                  <pic:blipFill>
                    <a:blip r:embed="rId27"/>
                    <a:stretch>
                      <a:fillRect/>
                    </a:stretch>
                  </pic:blipFill>
                  <pic:spPr>
                    <a:xfrm>
                      <a:off x="0" y="0"/>
                      <a:ext cx="4054191" cy="6721422"/>
                    </a:xfrm>
                    <a:prstGeom prst="rect">
                      <a:avLst/>
                    </a:prstGeom>
                  </pic:spPr>
                </pic:pic>
              </a:graphicData>
            </a:graphic>
          </wp:inline>
        </w:drawing>
      </w:r>
    </w:p>
    <w:p w14:paraId="2817A8A6" w14:textId="0CB96121" w:rsidR="00C973E1" w:rsidRDefault="00C973E1" w:rsidP="00C973E1">
      <w:pPr>
        <w:jc w:val="right"/>
      </w:pPr>
      <w:bookmarkStart w:id="12" w:name="_Hlk214808410"/>
      <w:r>
        <w:t>(</w:t>
      </w:r>
      <w:r w:rsidRPr="001B2373">
        <w:t>Community Care Jobs</w:t>
      </w:r>
      <w:r>
        <w:t xml:space="preserve">, </w:t>
      </w:r>
      <w:r w:rsidRPr="001B2373">
        <w:t>2025)</w:t>
      </w:r>
      <w:bookmarkEnd w:id="12"/>
    </w:p>
    <w:p w14:paraId="446F5E08" w14:textId="7F77337E" w:rsidR="00697342" w:rsidRDefault="00697342">
      <w:pPr>
        <w:spacing w:line="259" w:lineRule="auto"/>
        <w:jc w:val="left"/>
      </w:pPr>
      <w:r>
        <w:br w:type="page"/>
      </w:r>
    </w:p>
    <w:bookmarkStart w:id="13" w:name="_Toc214896112"/>
    <w:p w14:paraId="1AFF59C5" w14:textId="2E168A73" w:rsidR="00697342" w:rsidRDefault="00146192" w:rsidP="00697342">
      <w:pPr>
        <w:pStyle w:val="Heading1"/>
      </w:pPr>
      <w:r>
        <w:rPr>
          <w:noProof/>
          <w14:ligatures w14:val="standardContextual"/>
        </w:rPr>
        <mc:AlternateContent>
          <mc:Choice Requires="wps">
            <w:drawing>
              <wp:anchor distT="0" distB="0" distL="114300" distR="114300" simplePos="0" relativeHeight="251659264" behindDoc="1" locked="0" layoutInCell="1" allowOverlap="1" wp14:anchorId="5AD3F8ED" wp14:editId="6AEBA75E">
                <wp:simplePos x="0" y="0"/>
                <wp:positionH relativeFrom="column">
                  <wp:posOffset>-567228</wp:posOffset>
                </wp:positionH>
                <wp:positionV relativeFrom="paragraph">
                  <wp:posOffset>304742</wp:posOffset>
                </wp:positionV>
                <wp:extent cx="6941127" cy="8880417"/>
                <wp:effectExtent l="0" t="0" r="12700" b="16510"/>
                <wp:wrapNone/>
                <wp:docPr id="1820929968" name="Rectangle 2"/>
                <wp:cNvGraphicFramePr/>
                <a:graphic xmlns:a="http://schemas.openxmlformats.org/drawingml/2006/main">
                  <a:graphicData uri="http://schemas.microsoft.com/office/word/2010/wordprocessingShape">
                    <wps:wsp>
                      <wps:cNvSpPr/>
                      <wps:spPr>
                        <a:xfrm>
                          <a:off x="0" y="0"/>
                          <a:ext cx="6941127" cy="8880417"/>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568A6" id="Rectangle 2" o:spid="_x0000_s1026" style="position:absolute;margin-left:-44.65pt;margin-top:24pt;width:546.55pt;height:69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" fillcolor="white [3201]" strokecolor="#196b24 [3206]" strokeweight="1pt"/>
            </w:pict>
          </mc:Fallback>
        </mc:AlternateContent>
      </w:r>
      <w:r>
        <w:rPr>
          <w:b/>
          <w:bCs/>
          <w:noProof/>
          <w:sz w:val="20"/>
          <w:szCs w:val="22"/>
          <w:lang w:val="en-GB"/>
          <w14:ligatures w14:val="standardContextual"/>
        </w:rPr>
        <mc:AlternateContent>
          <mc:Choice Requires="wps">
            <w:drawing>
              <wp:anchor distT="0" distB="0" distL="114300" distR="114300" simplePos="0" relativeHeight="251660288" behindDoc="1" locked="0" layoutInCell="1" allowOverlap="1" wp14:anchorId="58B1BBF3" wp14:editId="62300056">
                <wp:simplePos x="0" y="0"/>
                <wp:positionH relativeFrom="column">
                  <wp:posOffset>-62172</wp:posOffset>
                </wp:positionH>
                <wp:positionV relativeFrom="paragraph">
                  <wp:posOffset>401783</wp:posOffset>
                </wp:positionV>
                <wp:extent cx="1357745" cy="172662"/>
                <wp:effectExtent l="0" t="0" r="13970" b="18415"/>
                <wp:wrapNone/>
                <wp:docPr id="166718225" name="Rectangle: Rounded Corners 3"/>
                <wp:cNvGraphicFramePr/>
                <a:graphic xmlns:a="http://schemas.openxmlformats.org/drawingml/2006/main">
                  <a:graphicData uri="http://schemas.microsoft.com/office/word/2010/wordprocessingShape">
                    <wps:wsp>
                      <wps:cNvSpPr/>
                      <wps:spPr>
                        <a:xfrm>
                          <a:off x="0" y="0"/>
                          <a:ext cx="1357745" cy="172662"/>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5CE22B" id="Rectangle: Rounded Corners 3" o:spid="_x0000_s1026" style="position:absolute;margin-left:-4.9pt;margin-top:31.65pt;width:106.9pt;height:13.6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" fillcolor="#32cf47 [2166]" strokecolor="#196b24 [3206]" strokeweight=".5pt">
                <v:fill color2="#26a537 [2614]" rotate="t" colors="0 #9db49e;.5 #90a891;1 #7b9c7d" focus="100%" type="gradient">
                  <o:fill v:ext="view" type="gradientUnscaled"/>
                </v:fill>
                <v:stroke joinstyle="miter"/>
              </v:roundrect>
            </w:pict>
          </mc:Fallback>
        </mc:AlternateContent>
      </w:r>
      <w:r w:rsidR="00697342">
        <w:t>APPENDIX 2 – CV</w:t>
      </w:r>
      <w:bookmarkEnd w:id="13"/>
    </w:p>
    <w:p w14:paraId="3538771B" w14:textId="635A5714" w:rsidR="00697342" w:rsidRPr="00697342" w:rsidRDefault="00697342" w:rsidP="00697342">
      <w:pPr>
        <w:rPr>
          <w:b/>
          <w:bCs/>
          <w:sz w:val="20"/>
          <w:szCs w:val="22"/>
          <w:lang w:val="en-GB"/>
        </w:rPr>
      </w:pPr>
      <w:r w:rsidRPr="00697342">
        <w:rPr>
          <w:b/>
          <w:bCs/>
          <w:sz w:val="20"/>
          <w:szCs w:val="22"/>
          <w:lang w:val="en-GB"/>
        </w:rPr>
        <w:t>MIHAI BOLDIZSAR</w:t>
      </w:r>
    </w:p>
    <w:p w14:paraId="33749D9E" w14:textId="27D3A02C" w:rsidR="00697342" w:rsidRPr="00697342" w:rsidRDefault="00697342" w:rsidP="00346136">
      <w:pPr>
        <w:jc w:val="left"/>
        <w:rPr>
          <w:sz w:val="20"/>
          <w:szCs w:val="22"/>
          <w:lang w:val="en-GB"/>
        </w:rPr>
      </w:pPr>
      <w:r w:rsidRPr="00697342">
        <w:rPr>
          <w:b/>
          <w:bCs/>
          <w:sz w:val="20"/>
          <w:szCs w:val="22"/>
          <w:lang w:val="en-GB"/>
        </w:rPr>
        <w:t>Address:</w:t>
      </w:r>
      <w:r w:rsidRPr="00697342">
        <w:rPr>
          <w:sz w:val="20"/>
          <w:szCs w:val="22"/>
          <w:lang w:val="en-GB"/>
        </w:rPr>
        <w:t xml:space="preserve"> 14 The Fields, Donnington Wood, Telford</w:t>
      </w:r>
      <w:r w:rsidRPr="00697342">
        <w:rPr>
          <w:sz w:val="20"/>
          <w:szCs w:val="22"/>
          <w:lang w:val="en-GB"/>
        </w:rPr>
        <w:br/>
      </w:r>
      <w:r w:rsidRPr="00697342">
        <w:rPr>
          <w:b/>
          <w:bCs/>
          <w:sz w:val="20"/>
          <w:szCs w:val="22"/>
          <w:lang w:val="en-GB"/>
        </w:rPr>
        <w:t>Phone:</w:t>
      </w:r>
      <w:r w:rsidRPr="00697342">
        <w:rPr>
          <w:sz w:val="20"/>
          <w:szCs w:val="22"/>
          <w:lang w:val="en-GB"/>
        </w:rPr>
        <w:t xml:space="preserve"> 07593 961285</w:t>
      </w:r>
      <w:r w:rsidRPr="00697342">
        <w:rPr>
          <w:sz w:val="20"/>
          <w:szCs w:val="22"/>
          <w:lang w:val="en-GB"/>
        </w:rPr>
        <w:br/>
      </w:r>
      <w:r w:rsidRPr="00697342">
        <w:rPr>
          <w:b/>
          <w:bCs/>
          <w:sz w:val="20"/>
          <w:szCs w:val="22"/>
          <w:lang w:val="en-GB"/>
        </w:rPr>
        <w:t>Email:</w:t>
      </w:r>
      <w:r w:rsidRPr="00697342">
        <w:rPr>
          <w:sz w:val="20"/>
          <w:szCs w:val="22"/>
          <w:lang w:val="en-GB"/>
        </w:rPr>
        <w:t xml:space="preserve"> mihai.boldizsar71@gmail.com</w:t>
      </w:r>
    </w:p>
    <w:p w14:paraId="1BCF830D" w14:textId="77777777" w:rsidR="00697342" w:rsidRPr="00146192" w:rsidRDefault="00697342" w:rsidP="00697342">
      <w:pPr>
        <w:rPr>
          <w:b/>
          <w:bCs/>
          <w:color w:val="3A7C22" w:themeColor="accent6" w:themeShade="BF"/>
          <w:sz w:val="20"/>
          <w:szCs w:val="22"/>
          <w:u w:val="single"/>
          <w:lang w:val="en-GB"/>
        </w:rPr>
      </w:pPr>
      <w:r w:rsidRPr="00697342">
        <w:rPr>
          <w:b/>
          <w:bCs/>
          <w:color w:val="3A7C22" w:themeColor="accent6" w:themeShade="BF"/>
          <w:sz w:val="20"/>
          <w:szCs w:val="22"/>
          <w:u w:val="single"/>
          <w:lang w:val="en-GB"/>
        </w:rPr>
        <w:t>Professional Profile</w:t>
      </w:r>
    </w:p>
    <w:p w14:paraId="03BA911C" w14:textId="3DC4E305" w:rsidR="00697342" w:rsidRPr="00697342" w:rsidRDefault="00697342" w:rsidP="00346136">
      <w:pPr>
        <w:rPr>
          <w:sz w:val="20"/>
          <w:szCs w:val="22"/>
          <w:lang w:val="en-GB"/>
        </w:rPr>
      </w:pPr>
      <w:r w:rsidRPr="00543EEF">
        <w:rPr>
          <w:sz w:val="20"/>
          <w:szCs w:val="22"/>
          <w:lang w:val="en-GB"/>
        </w:rPr>
        <w:t>I am a motivated and resilient individual with good communication skills</w:t>
      </w:r>
      <w:r w:rsidR="00A92432" w:rsidRPr="00543EEF">
        <w:rPr>
          <w:sz w:val="20"/>
          <w:szCs w:val="22"/>
          <w:lang w:val="en-GB"/>
        </w:rPr>
        <w:t>, and ability to work in multicultural environments. I have developed extensive experience in customer-facing roles, and team leadership</w:t>
      </w:r>
      <w:r w:rsidR="00BB571B" w:rsidRPr="00543EEF">
        <w:rPr>
          <w:sz w:val="20"/>
          <w:szCs w:val="22"/>
          <w:lang w:val="en-GB"/>
        </w:rPr>
        <w:t xml:space="preserve">. </w:t>
      </w:r>
      <w:r w:rsidR="008A4891" w:rsidRPr="00543EEF">
        <w:rPr>
          <w:sz w:val="20"/>
          <w:szCs w:val="22"/>
          <w:lang w:val="en-GB"/>
        </w:rPr>
        <w:t>I am committed to learning and working to transition into the health and social care sector</w:t>
      </w:r>
      <w:r w:rsidR="00F34A8A" w:rsidRPr="00543EEF">
        <w:rPr>
          <w:sz w:val="20"/>
          <w:szCs w:val="22"/>
          <w:lang w:val="en-GB"/>
        </w:rPr>
        <w:t xml:space="preserve">, as I strongly believe my soft skills and values create a strong-base to become an efficient practitioner focused on patient-centred care. </w:t>
      </w:r>
    </w:p>
    <w:p w14:paraId="275DA18F" w14:textId="77777777" w:rsidR="00697342" w:rsidRPr="00697342" w:rsidRDefault="00697342" w:rsidP="00697342">
      <w:pPr>
        <w:rPr>
          <w:b/>
          <w:bCs/>
          <w:color w:val="3A7C22" w:themeColor="accent6" w:themeShade="BF"/>
          <w:sz w:val="20"/>
          <w:szCs w:val="22"/>
          <w:u w:val="single"/>
          <w:lang w:val="en-GB"/>
        </w:rPr>
      </w:pPr>
      <w:r w:rsidRPr="00697342">
        <w:rPr>
          <w:b/>
          <w:bCs/>
          <w:color w:val="3A7C22" w:themeColor="accent6" w:themeShade="BF"/>
          <w:sz w:val="20"/>
          <w:szCs w:val="22"/>
          <w:u w:val="single"/>
          <w:lang w:val="en-GB"/>
        </w:rPr>
        <w:t>Key Skills</w:t>
      </w:r>
    </w:p>
    <w:p w14:paraId="71755BFB" w14:textId="77777777" w:rsidR="00F34A8A" w:rsidRPr="00543EEF" w:rsidRDefault="00F34A8A" w:rsidP="00697342">
      <w:pPr>
        <w:numPr>
          <w:ilvl w:val="0"/>
          <w:numId w:val="15"/>
        </w:numPr>
        <w:rPr>
          <w:sz w:val="20"/>
          <w:szCs w:val="22"/>
          <w:lang w:val="en-GB"/>
        </w:rPr>
        <w:sectPr w:rsidR="00F34A8A" w:rsidRPr="00543EEF" w:rsidSect="00146192">
          <w:footerReference w:type="default" r:id="rId28"/>
          <w:pgSz w:w="11906" w:h="16838"/>
          <w:pgMar w:top="1440" w:right="1440" w:bottom="1440" w:left="1440" w:header="708" w:footer="708" w:gutter="0"/>
          <w:cols w:space="708"/>
          <w:docGrid w:linePitch="360"/>
        </w:sectPr>
      </w:pPr>
    </w:p>
    <w:p w14:paraId="4E0BC23D" w14:textId="39DA87D4" w:rsidR="00697342" w:rsidRPr="00697342" w:rsidRDefault="00F34A8A" w:rsidP="00F34A8A">
      <w:pPr>
        <w:numPr>
          <w:ilvl w:val="0"/>
          <w:numId w:val="15"/>
        </w:numPr>
        <w:tabs>
          <w:tab w:val="left" w:pos="426"/>
        </w:tabs>
        <w:rPr>
          <w:sz w:val="20"/>
          <w:szCs w:val="22"/>
          <w:lang w:val="en-GB"/>
        </w:rPr>
      </w:pPr>
      <w:r w:rsidRPr="00543EEF">
        <w:rPr>
          <w:sz w:val="20"/>
          <w:szCs w:val="22"/>
          <w:lang w:val="en-GB"/>
        </w:rPr>
        <w:t xml:space="preserve">Good </w:t>
      </w:r>
      <w:r w:rsidR="00697342" w:rsidRPr="00697342">
        <w:rPr>
          <w:sz w:val="20"/>
          <w:szCs w:val="22"/>
          <w:lang w:val="en-GB"/>
        </w:rPr>
        <w:t>verbal and written communication</w:t>
      </w:r>
    </w:p>
    <w:p w14:paraId="34278F74" w14:textId="4AE67003" w:rsidR="00697342" w:rsidRPr="00697342" w:rsidRDefault="00697342" w:rsidP="00F34A8A">
      <w:pPr>
        <w:numPr>
          <w:ilvl w:val="0"/>
          <w:numId w:val="15"/>
        </w:numPr>
        <w:tabs>
          <w:tab w:val="left" w:pos="426"/>
        </w:tabs>
        <w:rPr>
          <w:sz w:val="20"/>
          <w:szCs w:val="22"/>
          <w:lang w:val="en-GB"/>
        </w:rPr>
      </w:pPr>
      <w:r w:rsidRPr="00697342">
        <w:rPr>
          <w:sz w:val="20"/>
          <w:szCs w:val="22"/>
          <w:lang w:val="en-GB"/>
        </w:rPr>
        <w:t xml:space="preserve">Strong interpersonal and </w:t>
      </w:r>
      <w:r w:rsidR="00F34A8A" w:rsidRPr="00543EEF">
        <w:rPr>
          <w:sz w:val="20"/>
          <w:szCs w:val="22"/>
          <w:lang w:val="en-GB"/>
        </w:rPr>
        <w:t>multicultural skills</w:t>
      </w:r>
    </w:p>
    <w:p w14:paraId="6CB72131" w14:textId="77608606" w:rsidR="00697342" w:rsidRPr="00697342" w:rsidRDefault="00697342" w:rsidP="00F34A8A">
      <w:pPr>
        <w:numPr>
          <w:ilvl w:val="0"/>
          <w:numId w:val="15"/>
        </w:numPr>
        <w:tabs>
          <w:tab w:val="left" w:pos="426"/>
        </w:tabs>
        <w:rPr>
          <w:sz w:val="20"/>
          <w:szCs w:val="22"/>
          <w:lang w:val="en-GB"/>
        </w:rPr>
      </w:pPr>
      <w:r w:rsidRPr="00697342">
        <w:rPr>
          <w:sz w:val="20"/>
          <w:szCs w:val="22"/>
          <w:lang w:val="en-GB"/>
        </w:rPr>
        <w:t xml:space="preserve">Empathy, patience and conflict-management </w:t>
      </w:r>
    </w:p>
    <w:p w14:paraId="2100A338" w14:textId="1E249D2B" w:rsidR="00697342" w:rsidRPr="00697342" w:rsidRDefault="00697342" w:rsidP="00F34A8A">
      <w:pPr>
        <w:numPr>
          <w:ilvl w:val="0"/>
          <w:numId w:val="15"/>
        </w:numPr>
        <w:tabs>
          <w:tab w:val="left" w:pos="426"/>
        </w:tabs>
        <w:rPr>
          <w:sz w:val="20"/>
          <w:szCs w:val="22"/>
          <w:lang w:val="en-GB"/>
        </w:rPr>
      </w:pPr>
      <w:r w:rsidRPr="00697342">
        <w:rPr>
          <w:sz w:val="20"/>
          <w:szCs w:val="22"/>
          <w:lang w:val="en-GB"/>
        </w:rPr>
        <w:t xml:space="preserve">Ability to work under pressure </w:t>
      </w:r>
    </w:p>
    <w:p w14:paraId="308258F0" w14:textId="77777777" w:rsidR="00697342" w:rsidRPr="00697342" w:rsidRDefault="00697342" w:rsidP="00F34A8A">
      <w:pPr>
        <w:numPr>
          <w:ilvl w:val="0"/>
          <w:numId w:val="15"/>
        </w:numPr>
        <w:tabs>
          <w:tab w:val="left" w:pos="426"/>
        </w:tabs>
        <w:rPr>
          <w:sz w:val="20"/>
          <w:szCs w:val="22"/>
          <w:lang w:val="en-GB"/>
        </w:rPr>
      </w:pPr>
      <w:r w:rsidRPr="00697342">
        <w:rPr>
          <w:sz w:val="20"/>
          <w:szCs w:val="22"/>
          <w:lang w:val="en-GB"/>
        </w:rPr>
        <w:t>Leadership and team coordination</w:t>
      </w:r>
    </w:p>
    <w:p w14:paraId="139AAE81" w14:textId="77777777" w:rsidR="00697342" w:rsidRPr="00697342" w:rsidRDefault="00697342" w:rsidP="00F34A8A">
      <w:pPr>
        <w:numPr>
          <w:ilvl w:val="0"/>
          <w:numId w:val="15"/>
        </w:numPr>
        <w:tabs>
          <w:tab w:val="left" w:pos="426"/>
        </w:tabs>
        <w:rPr>
          <w:sz w:val="20"/>
          <w:szCs w:val="22"/>
          <w:lang w:val="en-GB"/>
        </w:rPr>
      </w:pPr>
      <w:r w:rsidRPr="00697342">
        <w:rPr>
          <w:sz w:val="20"/>
          <w:szCs w:val="22"/>
          <w:lang w:val="en-GB"/>
        </w:rPr>
        <w:t>Time management and organisational skills</w:t>
      </w:r>
    </w:p>
    <w:p w14:paraId="3E56B381" w14:textId="11DD17A0" w:rsidR="00F34A8A" w:rsidRPr="00543EEF" w:rsidRDefault="00697342" w:rsidP="00697342">
      <w:pPr>
        <w:numPr>
          <w:ilvl w:val="0"/>
          <w:numId w:val="15"/>
        </w:numPr>
        <w:tabs>
          <w:tab w:val="left" w:pos="426"/>
        </w:tabs>
        <w:rPr>
          <w:sz w:val="20"/>
          <w:szCs w:val="22"/>
          <w:lang w:val="en-GB"/>
        </w:rPr>
        <w:sectPr w:rsidR="00F34A8A" w:rsidRPr="00543EEF" w:rsidSect="00C46C2D">
          <w:type w:val="continuous"/>
          <w:pgSz w:w="11906" w:h="16838"/>
          <w:pgMar w:top="1440" w:right="991" w:bottom="1440" w:left="851" w:header="708" w:footer="708" w:gutter="0"/>
          <w:cols w:num="2" w:space="142"/>
          <w:docGrid w:linePitch="360"/>
        </w:sectPr>
      </w:pPr>
      <w:r w:rsidRPr="00697342">
        <w:rPr>
          <w:sz w:val="20"/>
          <w:szCs w:val="22"/>
          <w:lang w:val="en-GB"/>
        </w:rPr>
        <w:t>Problem-solving and reflective thinkin</w:t>
      </w:r>
      <w:r w:rsidR="00172635" w:rsidRPr="00543EEF">
        <w:rPr>
          <w:sz w:val="20"/>
          <w:szCs w:val="22"/>
          <w:lang w:val="en-GB"/>
        </w:rPr>
        <w:t>g</w:t>
      </w:r>
    </w:p>
    <w:p w14:paraId="5B4E9705" w14:textId="77777777" w:rsidR="00C46C2D" w:rsidRPr="00146192" w:rsidRDefault="00C46C2D" w:rsidP="00697342">
      <w:pPr>
        <w:rPr>
          <w:b/>
          <w:bCs/>
          <w:color w:val="3A7C22" w:themeColor="accent6" w:themeShade="BF"/>
          <w:sz w:val="20"/>
          <w:szCs w:val="22"/>
          <w:u w:val="single"/>
          <w:lang w:val="en-GB"/>
        </w:rPr>
        <w:sectPr w:rsidR="00C46C2D" w:rsidRPr="00146192" w:rsidSect="00F34A8A">
          <w:type w:val="continuous"/>
          <w:pgSz w:w="11906" w:h="16838"/>
          <w:pgMar w:top="1440" w:right="1440" w:bottom="1440" w:left="1440" w:header="708" w:footer="708" w:gutter="0"/>
          <w:cols w:space="708"/>
          <w:docGrid w:linePitch="360"/>
        </w:sectPr>
      </w:pPr>
    </w:p>
    <w:p w14:paraId="27AF4684" w14:textId="77777777" w:rsidR="00697342" w:rsidRPr="00697342" w:rsidRDefault="00697342" w:rsidP="00697342">
      <w:pPr>
        <w:rPr>
          <w:b/>
          <w:bCs/>
          <w:color w:val="3A7C22" w:themeColor="accent6" w:themeShade="BF"/>
          <w:sz w:val="20"/>
          <w:szCs w:val="22"/>
          <w:u w:val="single"/>
          <w:lang w:val="en-GB"/>
        </w:rPr>
      </w:pPr>
      <w:r w:rsidRPr="00697342">
        <w:rPr>
          <w:b/>
          <w:bCs/>
          <w:color w:val="3A7C22" w:themeColor="accent6" w:themeShade="BF"/>
          <w:sz w:val="20"/>
          <w:szCs w:val="22"/>
          <w:u w:val="single"/>
          <w:lang w:val="en-GB"/>
        </w:rPr>
        <w:t>Employment History</w:t>
      </w:r>
    </w:p>
    <w:p w14:paraId="5CA36F4C" w14:textId="453F6686" w:rsidR="00A81EC3" w:rsidRPr="00543EEF" w:rsidRDefault="00697342" w:rsidP="00697342">
      <w:pPr>
        <w:rPr>
          <w:b/>
          <w:bCs/>
          <w:sz w:val="20"/>
          <w:szCs w:val="22"/>
          <w:lang w:val="en-GB"/>
        </w:rPr>
      </w:pPr>
      <w:r w:rsidRPr="00697342">
        <w:rPr>
          <w:b/>
          <w:bCs/>
          <w:sz w:val="20"/>
          <w:szCs w:val="22"/>
          <w:lang w:val="en-GB"/>
        </w:rPr>
        <w:t>Aga Rangemaster, Ketley, Telford</w:t>
      </w:r>
      <w:r w:rsidR="00346136" w:rsidRPr="00543EEF">
        <w:rPr>
          <w:b/>
          <w:bCs/>
          <w:sz w:val="20"/>
          <w:szCs w:val="22"/>
          <w:lang w:val="en-GB"/>
        </w:rPr>
        <w:t xml:space="preserve"> – </w:t>
      </w:r>
      <w:r w:rsidRPr="00697342">
        <w:rPr>
          <w:b/>
          <w:bCs/>
          <w:sz w:val="20"/>
          <w:szCs w:val="22"/>
          <w:lang w:val="en-GB"/>
        </w:rPr>
        <w:t>Quality Inspector</w:t>
      </w:r>
      <w:r w:rsidR="00346136" w:rsidRPr="00543EEF">
        <w:rPr>
          <w:b/>
          <w:bCs/>
          <w:sz w:val="20"/>
          <w:szCs w:val="22"/>
          <w:lang w:val="en-GB"/>
        </w:rPr>
        <w:t xml:space="preserve">, </w:t>
      </w:r>
      <w:r w:rsidRPr="00697342">
        <w:rPr>
          <w:i/>
          <w:iCs/>
          <w:sz w:val="20"/>
          <w:szCs w:val="22"/>
          <w:lang w:val="en-GB"/>
        </w:rPr>
        <w:t>March 2021 – April 2022</w:t>
      </w:r>
      <w:r w:rsidR="00543EEF" w:rsidRPr="00543EEF">
        <w:rPr>
          <w:i/>
          <w:iCs/>
          <w:sz w:val="20"/>
          <w:szCs w:val="22"/>
          <w:lang w:val="en-GB"/>
        </w:rPr>
        <w:t xml:space="preserve">: </w:t>
      </w:r>
      <w:r w:rsidR="00543EEF" w:rsidRPr="00543EEF">
        <w:rPr>
          <w:sz w:val="20"/>
          <w:szCs w:val="22"/>
          <w:lang w:val="en-GB"/>
        </w:rPr>
        <w:t>ensured</w:t>
      </w:r>
      <w:r w:rsidR="00A81EC3" w:rsidRPr="00543EEF">
        <w:rPr>
          <w:sz w:val="20"/>
          <w:szCs w:val="22"/>
        </w:rPr>
        <w:t xml:space="preserve"> compliance with standards by assessing materials, recording outcomes, </w:t>
      </w:r>
      <w:r w:rsidR="00543EEF" w:rsidRPr="00543EEF">
        <w:rPr>
          <w:sz w:val="20"/>
          <w:szCs w:val="22"/>
        </w:rPr>
        <w:t xml:space="preserve">and </w:t>
      </w:r>
      <w:r w:rsidR="00A81EC3" w:rsidRPr="00543EEF">
        <w:rPr>
          <w:sz w:val="20"/>
          <w:szCs w:val="22"/>
        </w:rPr>
        <w:t>interpreting technical data</w:t>
      </w:r>
    </w:p>
    <w:p w14:paraId="628E9623" w14:textId="614E1F56" w:rsidR="00697342" w:rsidRPr="00697342" w:rsidRDefault="00697342" w:rsidP="00697342">
      <w:pPr>
        <w:rPr>
          <w:b/>
          <w:bCs/>
          <w:sz w:val="20"/>
          <w:szCs w:val="22"/>
          <w:lang w:val="en-GB"/>
        </w:rPr>
      </w:pPr>
      <w:r w:rsidRPr="00697342">
        <w:rPr>
          <w:b/>
          <w:bCs/>
          <w:sz w:val="20"/>
          <w:szCs w:val="22"/>
          <w:lang w:val="en-GB"/>
        </w:rPr>
        <w:t>ABP Shrewsbury, Shrewsbury</w:t>
      </w:r>
      <w:r w:rsidR="00A81EC3" w:rsidRPr="00543EEF">
        <w:rPr>
          <w:b/>
          <w:bCs/>
          <w:sz w:val="20"/>
          <w:szCs w:val="22"/>
          <w:lang w:val="en-GB"/>
        </w:rPr>
        <w:t xml:space="preserve"> – </w:t>
      </w:r>
      <w:r w:rsidRPr="00697342">
        <w:rPr>
          <w:b/>
          <w:bCs/>
          <w:sz w:val="20"/>
          <w:szCs w:val="22"/>
          <w:lang w:val="en-GB"/>
        </w:rPr>
        <w:t>Team Leader</w:t>
      </w:r>
      <w:r w:rsidR="00346136" w:rsidRPr="00543EEF">
        <w:rPr>
          <w:b/>
          <w:bCs/>
          <w:sz w:val="20"/>
          <w:szCs w:val="22"/>
          <w:lang w:val="en-GB"/>
        </w:rPr>
        <w:t xml:space="preserve">, </w:t>
      </w:r>
      <w:r w:rsidRPr="00697342">
        <w:rPr>
          <w:i/>
          <w:iCs/>
          <w:sz w:val="20"/>
          <w:szCs w:val="22"/>
          <w:lang w:val="en-GB"/>
        </w:rPr>
        <w:t>June 2020 – February 2021</w:t>
      </w:r>
      <w:r w:rsidR="00543EEF" w:rsidRPr="00543EEF">
        <w:rPr>
          <w:i/>
          <w:iCs/>
          <w:sz w:val="20"/>
          <w:szCs w:val="22"/>
          <w:lang w:val="en-GB"/>
        </w:rPr>
        <w:t xml:space="preserve">: </w:t>
      </w:r>
      <w:r w:rsidR="00543EEF" w:rsidRPr="00543EEF">
        <w:rPr>
          <w:sz w:val="20"/>
          <w:szCs w:val="22"/>
          <w:lang w:val="en-GB"/>
        </w:rPr>
        <w:t xml:space="preserve">led different teams, delegating tasks and ensuring compliance. </w:t>
      </w:r>
    </w:p>
    <w:p w14:paraId="76D83913" w14:textId="0F75505B" w:rsidR="00697342" w:rsidRPr="00697342" w:rsidRDefault="00697342" w:rsidP="00697342">
      <w:pPr>
        <w:rPr>
          <w:sz w:val="20"/>
          <w:szCs w:val="22"/>
          <w:lang w:val="en-GB"/>
        </w:rPr>
      </w:pPr>
      <w:r w:rsidRPr="00697342">
        <w:rPr>
          <w:b/>
          <w:bCs/>
          <w:sz w:val="20"/>
          <w:szCs w:val="22"/>
          <w:lang w:val="en-GB"/>
        </w:rPr>
        <w:t>Lion Hotel, Shrewsbury</w:t>
      </w:r>
      <w:r w:rsidR="001C5C09" w:rsidRPr="00543EEF">
        <w:rPr>
          <w:b/>
          <w:bCs/>
          <w:sz w:val="20"/>
          <w:szCs w:val="22"/>
          <w:lang w:val="en-GB"/>
        </w:rPr>
        <w:t xml:space="preserve"> – </w:t>
      </w:r>
      <w:r w:rsidRPr="00697342">
        <w:rPr>
          <w:b/>
          <w:bCs/>
          <w:sz w:val="20"/>
          <w:szCs w:val="22"/>
          <w:lang w:val="en-GB"/>
        </w:rPr>
        <w:t>Receptionist</w:t>
      </w:r>
      <w:r w:rsidR="00346136" w:rsidRPr="00543EEF">
        <w:rPr>
          <w:sz w:val="20"/>
          <w:szCs w:val="22"/>
          <w:lang w:val="en-GB"/>
        </w:rPr>
        <w:t xml:space="preserve">, </w:t>
      </w:r>
      <w:r w:rsidRPr="00697342">
        <w:rPr>
          <w:i/>
          <w:iCs/>
          <w:sz w:val="20"/>
          <w:szCs w:val="22"/>
          <w:lang w:val="en-GB"/>
        </w:rPr>
        <w:t>May 2019 – August 2020</w:t>
      </w:r>
      <w:r w:rsidR="00543EEF" w:rsidRPr="00543EEF">
        <w:rPr>
          <w:b/>
          <w:bCs/>
          <w:sz w:val="20"/>
          <w:szCs w:val="22"/>
          <w:lang w:val="en-GB"/>
        </w:rPr>
        <w:t xml:space="preserve">: </w:t>
      </w:r>
      <w:r w:rsidR="00543EEF" w:rsidRPr="00543EEF">
        <w:rPr>
          <w:sz w:val="20"/>
          <w:szCs w:val="22"/>
          <w:lang w:val="en-GB"/>
        </w:rPr>
        <w:t>delivered front-line support for bookings.</w:t>
      </w:r>
    </w:p>
    <w:p w14:paraId="60127BAC" w14:textId="77777777" w:rsidR="00697342" w:rsidRPr="00697342" w:rsidRDefault="00697342" w:rsidP="00697342">
      <w:pPr>
        <w:rPr>
          <w:b/>
          <w:bCs/>
          <w:color w:val="3A7C22" w:themeColor="accent6" w:themeShade="BF"/>
          <w:sz w:val="20"/>
          <w:szCs w:val="22"/>
          <w:u w:val="single"/>
          <w:lang w:val="en-GB"/>
        </w:rPr>
      </w:pPr>
      <w:r w:rsidRPr="00697342">
        <w:rPr>
          <w:b/>
          <w:bCs/>
          <w:color w:val="3A7C22" w:themeColor="accent6" w:themeShade="BF"/>
          <w:sz w:val="20"/>
          <w:szCs w:val="22"/>
          <w:u w:val="single"/>
          <w:lang w:val="en-GB"/>
        </w:rPr>
        <w:t>Education</w:t>
      </w:r>
    </w:p>
    <w:p w14:paraId="3BE49A06" w14:textId="6D62D85C" w:rsidR="001E42C4" w:rsidRDefault="001E42C4" w:rsidP="00697342">
      <w:pPr>
        <w:rPr>
          <w:b/>
          <w:bCs/>
          <w:sz w:val="20"/>
          <w:szCs w:val="22"/>
          <w:lang w:val="en-GB"/>
        </w:rPr>
      </w:pPr>
      <w:r>
        <w:rPr>
          <w:b/>
          <w:bCs/>
          <w:sz w:val="20"/>
          <w:szCs w:val="22"/>
          <w:lang w:val="en-GB"/>
        </w:rPr>
        <w:t xml:space="preserve">University of Wales, </w:t>
      </w:r>
      <w:r w:rsidR="00AD1809">
        <w:rPr>
          <w:b/>
          <w:bCs/>
          <w:sz w:val="20"/>
          <w:szCs w:val="22"/>
          <w:lang w:val="en-GB"/>
        </w:rPr>
        <w:t xml:space="preserve">Trinity Saint David – ongoing </w:t>
      </w:r>
      <w:r w:rsidR="00AD1809" w:rsidRPr="00AD1809">
        <w:rPr>
          <w:sz w:val="20"/>
          <w:szCs w:val="22"/>
          <w:lang w:val="en-GB"/>
        </w:rPr>
        <w:t>BSc Health and Social Care</w:t>
      </w:r>
    </w:p>
    <w:p w14:paraId="401F535F" w14:textId="3EEA41A1" w:rsidR="00697342" w:rsidRPr="00697342" w:rsidRDefault="00697342" w:rsidP="00697342">
      <w:pPr>
        <w:rPr>
          <w:b/>
          <w:bCs/>
          <w:sz w:val="20"/>
          <w:szCs w:val="22"/>
          <w:lang w:val="en-GB"/>
        </w:rPr>
      </w:pPr>
      <w:r w:rsidRPr="00697342">
        <w:rPr>
          <w:b/>
          <w:bCs/>
          <w:sz w:val="20"/>
          <w:szCs w:val="22"/>
          <w:lang w:val="en-GB"/>
        </w:rPr>
        <w:t xml:space="preserve">Pathway College, Dudley </w:t>
      </w:r>
      <w:r w:rsidR="008769F2">
        <w:rPr>
          <w:b/>
          <w:bCs/>
          <w:sz w:val="20"/>
          <w:szCs w:val="22"/>
          <w:lang w:val="en-GB"/>
        </w:rPr>
        <w:t>(2024)</w:t>
      </w:r>
      <w:r w:rsidR="00543EEF" w:rsidRPr="00543EEF">
        <w:rPr>
          <w:b/>
          <w:bCs/>
          <w:sz w:val="20"/>
          <w:szCs w:val="22"/>
          <w:lang w:val="en-GB"/>
        </w:rPr>
        <w:t xml:space="preserve"> </w:t>
      </w:r>
      <w:r w:rsidRPr="00697342">
        <w:rPr>
          <w:sz w:val="20"/>
          <w:szCs w:val="22"/>
          <w:lang w:val="en-GB"/>
        </w:rPr>
        <w:t>Level 4 Extended Diploma in Business and Management</w:t>
      </w:r>
    </w:p>
    <w:p w14:paraId="71200893" w14:textId="50DD561C" w:rsidR="00697342" w:rsidRPr="00697342" w:rsidRDefault="00697342" w:rsidP="00697342">
      <w:pPr>
        <w:rPr>
          <w:sz w:val="20"/>
          <w:szCs w:val="22"/>
          <w:lang w:val="en-GB"/>
        </w:rPr>
      </w:pPr>
      <w:r w:rsidRPr="00697342">
        <w:rPr>
          <w:b/>
          <w:bCs/>
          <w:sz w:val="20"/>
          <w:szCs w:val="22"/>
          <w:lang w:val="en-GB"/>
        </w:rPr>
        <w:t>National College, Economics College, Arad, Romania (2010–2014)</w:t>
      </w:r>
    </w:p>
    <w:p w14:paraId="74F5E3C3" w14:textId="77777777" w:rsidR="00697342" w:rsidRPr="00697342" w:rsidRDefault="00697342" w:rsidP="00697342">
      <w:pPr>
        <w:rPr>
          <w:b/>
          <w:bCs/>
          <w:color w:val="3A7C22" w:themeColor="accent6" w:themeShade="BF"/>
          <w:sz w:val="20"/>
          <w:szCs w:val="22"/>
          <w:u w:val="single"/>
          <w:lang w:val="en-GB"/>
        </w:rPr>
      </w:pPr>
      <w:r w:rsidRPr="00697342">
        <w:rPr>
          <w:b/>
          <w:bCs/>
          <w:color w:val="3A7C22" w:themeColor="accent6" w:themeShade="BF"/>
          <w:sz w:val="20"/>
          <w:szCs w:val="22"/>
          <w:u w:val="single"/>
          <w:lang w:val="en-GB"/>
        </w:rPr>
        <w:t>Hobbies &amp; Interests</w:t>
      </w:r>
    </w:p>
    <w:p w14:paraId="2F6DEE60" w14:textId="4361EDC3" w:rsidR="00F37F12" w:rsidRDefault="003A4467" w:rsidP="00F37F12">
      <w:pPr>
        <w:rPr>
          <w:sz w:val="20"/>
          <w:szCs w:val="22"/>
          <w:lang w:val="en-GB"/>
        </w:rPr>
      </w:pPr>
      <w:r>
        <w:rPr>
          <w:sz w:val="20"/>
          <w:szCs w:val="22"/>
          <w:lang w:val="en-GB"/>
        </w:rPr>
        <w:t xml:space="preserve">Strong interest in mental health and wellbeing. </w:t>
      </w:r>
      <w:r w:rsidR="00697342" w:rsidRPr="00697342">
        <w:rPr>
          <w:sz w:val="20"/>
          <w:szCs w:val="22"/>
          <w:lang w:val="en-GB"/>
        </w:rPr>
        <w:t xml:space="preserve">I enjoy cooking and discovering new </w:t>
      </w:r>
      <w:r w:rsidR="00062127" w:rsidRPr="00697342">
        <w:rPr>
          <w:sz w:val="20"/>
          <w:szCs w:val="22"/>
          <w:lang w:val="en-GB"/>
        </w:rPr>
        <w:t>recipes and</w:t>
      </w:r>
      <w:r w:rsidR="00697342" w:rsidRPr="00697342">
        <w:rPr>
          <w:sz w:val="20"/>
          <w:szCs w:val="22"/>
          <w:lang w:val="en-GB"/>
        </w:rPr>
        <w:t xml:space="preserve"> reading. </w:t>
      </w:r>
    </w:p>
    <w:p w14:paraId="3C59C204" w14:textId="77777777" w:rsidR="00062127" w:rsidRDefault="00697342" w:rsidP="00F37F12">
      <w:pPr>
        <w:jc w:val="right"/>
        <w:rPr>
          <w:i/>
          <w:iCs/>
          <w:sz w:val="18"/>
          <w:szCs w:val="20"/>
          <w:lang w:val="en-GB"/>
        </w:rPr>
      </w:pPr>
      <w:r w:rsidRPr="00697342">
        <w:rPr>
          <w:i/>
          <w:iCs/>
          <w:sz w:val="18"/>
          <w:szCs w:val="20"/>
          <w:lang w:val="en-GB"/>
        </w:rPr>
        <w:t>Reference</w:t>
      </w:r>
      <w:r w:rsidR="00146192" w:rsidRPr="00146192">
        <w:rPr>
          <w:i/>
          <w:iCs/>
          <w:sz w:val="18"/>
          <w:szCs w:val="20"/>
          <w:lang w:val="en-GB"/>
        </w:rPr>
        <w:t>s a</w:t>
      </w:r>
      <w:r w:rsidRPr="00697342">
        <w:rPr>
          <w:i/>
          <w:iCs/>
          <w:sz w:val="18"/>
          <w:szCs w:val="20"/>
          <w:lang w:val="en-GB"/>
        </w:rPr>
        <w:t>vailable on request</w:t>
      </w:r>
    </w:p>
    <w:p w14:paraId="52DA06C1" w14:textId="003EF2CF" w:rsidR="00062127" w:rsidRDefault="00062127" w:rsidP="007A19EC">
      <w:pPr>
        <w:pStyle w:val="Heading1"/>
        <w:rPr>
          <w:lang w:val="en-GB"/>
        </w:rPr>
      </w:pPr>
      <w:r>
        <w:rPr>
          <w:lang w:val="en-GB"/>
        </w:rPr>
        <w:br w:type="page"/>
      </w:r>
      <w:bookmarkStart w:id="14" w:name="_Toc214896113"/>
      <w:r w:rsidR="007A19EC">
        <w:rPr>
          <w:lang w:val="en-GB"/>
        </w:rPr>
        <w:t>APPENDIX 3 – MOOD BOARD</w:t>
      </w:r>
      <w:bookmarkEnd w:id="14"/>
    </w:p>
    <w:p w14:paraId="10A6AD2B" w14:textId="77777777" w:rsidR="007A19EC" w:rsidRPr="007A19EC" w:rsidRDefault="007A19EC" w:rsidP="007A19EC">
      <w:pPr>
        <w:rPr>
          <w:lang w:val="en-GB"/>
        </w:rPr>
      </w:pPr>
    </w:p>
    <w:p w14:paraId="0DEB3369" w14:textId="4E7A3698" w:rsidR="007A19EC" w:rsidRPr="007A19EC" w:rsidRDefault="007A19EC" w:rsidP="007A19EC">
      <w:pPr>
        <w:rPr>
          <w:lang w:val="en-GB"/>
        </w:rPr>
      </w:pPr>
      <w:r>
        <w:rPr>
          <w:noProof/>
          <w14:ligatures w14:val="standardContextual"/>
        </w:rPr>
        <w:drawing>
          <wp:inline distT="0" distB="0" distL="0" distR="0" wp14:anchorId="418D4248" wp14:editId="6A7C78BA">
            <wp:extent cx="6120765" cy="3442970"/>
            <wp:effectExtent l="0" t="0" r="0" b="5080"/>
            <wp:docPr id="18633684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68439"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6120765" cy="3442970"/>
                    </a:xfrm>
                    <a:prstGeom prst="rect">
                      <a:avLst/>
                    </a:prstGeom>
                  </pic:spPr>
                </pic:pic>
              </a:graphicData>
            </a:graphic>
          </wp:inline>
        </w:drawing>
      </w:r>
    </w:p>
    <w:p w14:paraId="4D13AC68" w14:textId="5A74EDF7" w:rsidR="00697342" w:rsidRPr="00146192" w:rsidRDefault="00697342" w:rsidP="00F37F12">
      <w:pPr>
        <w:jc w:val="right"/>
        <w:rPr>
          <w:i/>
          <w:iCs/>
          <w:sz w:val="18"/>
          <w:szCs w:val="20"/>
          <w:lang w:val="en-GB"/>
        </w:rPr>
      </w:pPr>
      <w:r w:rsidRPr="00697342">
        <w:rPr>
          <w:i/>
          <w:iCs/>
          <w:sz w:val="18"/>
          <w:szCs w:val="20"/>
          <w:lang w:val="en-GB"/>
        </w:rPr>
        <w:t>.</w:t>
      </w:r>
    </w:p>
    <w:sectPr w:rsidR="00697342" w:rsidRPr="00146192" w:rsidSect="00146192">
      <w:type w:val="continuous"/>
      <w:pgSz w:w="11906" w:h="16838"/>
      <w:pgMar w:top="1440" w:right="1133"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5D4C0" w14:textId="77777777" w:rsidR="00AE6D2E" w:rsidRDefault="00AE6D2E" w:rsidP="000B3757">
      <w:pPr>
        <w:spacing w:after="0" w:line="240" w:lineRule="auto"/>
      </w:pPr>
      <w:r>
        <w:separator/>
      </w:r>
    </w:p>
  </w:endnote>
  <w:endnote w:type="continuationSeparator" w:id="0">
    <w:p w14:paraId="0EE0FF93" w14:textId="77777777" w:rsidR="00AE6D2E" w:rsidRDefault="00AE6D2E" w:rsidP="000B3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1880356"/>
      <w:docPartObj>
        <w:docPartGallery w:val="Page Numbers (Bottom of Page)"/>
        <w:docPartUnique/>
      </w:docPartObj>
    </w:sdtPr>
    <w:sdtEndPr/>
    <w:sdtContent>
      <w:p w14:paraId="70728428" w14:textId="1174C6D4" w:rsidR="000B3757" w:rsidRDefault="000B3757">
        <w:pPr>
          <w:pStyle w:val="Footer"/>
        </w:pPr>
        <w:r>
          <w:fldChar w:fldCharType="begin"/>
        </w:r>
        <w:r>
          <w:instrText>PAGE   \* MERGEFORMAT</w:instrText>
        </w:r>
        <w:r>
          <w:fldChar w:fldCharType="separate"/>
        </w:r>
        <w:r>
          <w:rPr>
            <w:lang w:val="en-GB"/>
          </w:rPr>
          <w:t>2</w:t>
        </w:r>
        <w:r>
          <w:fldChar w:fldCharType="end"/>
        </w:r>
      </w:p>
    </w:sdtContent>
  </w:sdt>
  <w:p w14:paraId="2930545B" w14:textId="77777777" w:rsidR="000B3757" w:rsidRDefault="000B3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25727" w14:textId="77777777" w:rsidR="00AE6D2E" w:rsidRDefault="00AE6D2E" w:rsidP="000B3757">
      <w:pPr>
        <w:spacing w:after="0" w:line="240" w:lineRule="auto"/>
      </w:pPr>
      <w:r>
        <w:separator/>
      </w:r>
    </w:p>
  </w:footnote>
  <w:footnote w:type="continuationSeparator" w:id="0">
    <w:p w14:paraId="6F6BBB17" w14:textId="77777777" w:rsidR="00AE6D2E" w:rsidRDefault="00AE6D2E" w:rsidP="000B37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05AA"/>
    <w:multiLevelType w:val="multilevel"/>
    <w:tmpl w:val="FFDE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56A7F"/>
    <w:multiLevelType w:val="multilevel"/>
    <w:tmpl w:val="B8CC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D6A65"/>
    <w:multiLevelType w:val="multilevel"/>
    <w:tmpl w:val="DF2A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61EF1"/>
    <w:multiLevelType w:val="multilevel"/>
    <w:tmpl w:val="95DE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B1FB0"/>
    <w:multiLevelType w:val="multilevel"/>
    <w:tmpl w:val="C4BA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742BC"/>
    <w:multiLevelType w:val="multilevel"/>
    <w:tmpl w:val="CB88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95E66"/>
    <w:multiLevelType w:val="multilevel"/>
    <w:tmpl w:val="872E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C25FA"/>
    <w:multiLevelType w:val="multilevel"/>
    <w:tmpl w:val="3F261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A501A"/>
    <w:multiLevelType w:val="hybridMultilevel"/>
    <w:tmpl w:val="8AF0C4F0"/>
    <w:lvl w:ilvl="0" w:tplc="FFFFFFFF">
      <w:start w:val="1"/>
      <w:numFmt w:val="decimal"/>
      <w:lvlText w:val="%1."/>
      <w:lvlJc w:val="left"/>
      <w:pPr>
        <w:ind w:left="1287" w:hanging="360"/>
      </w:pPr>
      <w:rPr>
        <w:rFonts w:hint="default"/>
        <w:b/>
        <w:bCs/>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9" w15:restartNumberingAfterBreak="0">
    <w:nsid w:val="42673D12"/>
    <w:multiLevelType w:val="hybridMultilevel"/>
    <w:tmpl w:val="8AF0C4F0"/>
    <w:lvl w:ilvl="0" w:tplc="ACB090DC">
      <w:start w:val="1"/>
      <w:numFmt w:val="decimal"/>
      <w:lvlText w:val="%1."/>
      <w:lvlJc w:val="left"/>
      <w:pPr>
        <w:ind w:left="1287" w:hanging="360"/>
      </w:pPr>
      <w:rPr>
        <w:rFonts w:hint="default"/>
        <w:b/>
        <w:bCs/>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0" w15:restartNumberingAfterBreak="0">
    <w:nsid w:val="470601B0"/>
    <w:multiLevelType w:val="multilevel"/>
    <w:tmpl w:val="7E26E14C"/>
    <w:lvl w:ilvl="0">
      <w:start w:val="1"/>
      <w:numFmt w:val="decimal"/>
      <w:pStyle w:val="Heading1"/>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481A5F64"/>
    <w:multiLevelType w:val="multilevel"/>
    <w:tmpl w:val="8780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8242ED"/>
    <w:multiLevelType w:val="multilevel"/>
    <w:tmpl w:val="7FB6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6C46D7"/>
    <w:multiLevelType w:val="multilevel"/>
    <w:tmpl w:val="AF14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550B2C"/>
    <w:multiLevelType w:val="multilevel"/>
    <w:tmpl w:val="8A66D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AD2050"/>
    <w:multiLevelType w:val="multilevel"/>
    <w:tmpl w:val="BF26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F1B3E53"/>
    <w:multiLevelType w:val="multilevel"/>
    <w:tmpl w:val="769E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3A698E"/>
    <w:multiLevelType w:val="multilevel"/>
    <w:tmpl w:val="89BE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1539E0"/>
    <w:multiLevelType w:val="multilevel"/>
    <w:tmpl w:val="20AE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7D1672"/>
    <w:multiLevelType w:val="multilevel"/>
    <w:tmpl w:val="A384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9A0197"/>
    <w:multiLevelType w:val="hybridMultilevel"/>
    <w:tmpl w:val="EB3E31F4"/>
    <w:lvl w:ilvl="0" w:tplc="C0A071E0">
      <w:start w:val="1"/>
      <w:numFmt w:val="lowerLetter"/>
      <w:lvlText w:val="%1)"/>
      <w:lvlJc w:val="left"/>
      <w:pPr>
        <w:ind w:left="1287" w:hanging="360"/>
      </w:pPr>
      <w:rPr>
        <w:b/>
        <w:bCs/>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21" w15:restartNumberingAfterBreak="0">
    <w:nsid w:val="7D2D6970"/>
    <w:multiLevelType w:val="multilevel"/>
    <w:tmpl w:val="91B8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EF0157F"/>
    <w:multiLevelType w:val="multilevel"/>
    <w:tmpl w:val="A790A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0709834">
    <w:abstractNumId w:val="9"/>
  </w:num>
  <w:num w:numId="2" w16cid:durableId="806892345">
    <w:abstractNumId w:val="10"/>
  </w:num>
  <w:num w:numId="3" w16cid:durableId="1358500809">
    <w:abstractNumId w:val="16"/>
  </w:num>
  <w:num w:numId="4" w16cid:durableId="285889875">
    <w:abstractNumId w:val="20"/>
    <w:lvlOverride w:ilvl="0">
      <w:startOverride w:val="1"/>
    </w:lvlOverride>
    <w:lvlOverride w:ilvl="1"/>
    <w:lvlOverride w:ilvl="2"/>
    <w:lvlOverride w:ilvl="3"/>
    <w:lvlOverride w:ilvl="4"/>
    <w:lvlOverride w:ilvl="5"/>
    <w:lvlOverride w:ilvl="6"/>
    <w:lvlOverride w:ilvl="7"/>
    <w:lvlOverride w:ilvl="8"/>
  </w:num>
  <w:num w:numId="5" w16cid:durableId="850218262">
    <w:abstractNumId w:val="21"/>
  </w:num>
  <w:num w:numId="6" w16cid:durableId="1574002785">
    <w:abstractNumId w:val="18"/>
  </w:num>
  <w:num w:numId="7" w16cid:durableId="610628184">
    <w:abstractNumId w:val="11"/>
  </w:num>
  <w:num w:numId="8" w16cid:durableId="1567179463">
    <w:abstractNumId w:val="15"/>
  </w:num>
  <w:num w:numId="9" w16cid:durableId="795442750">
    <w:abstractNumId w:val="2"/>
  </w:num>
  <w:num w:numId="10" w16cid:durableId="1272981584">
    <w:abstractNumId w:val="17"/>
  </w:num>
  <w:num w:numId="11" w16cid:durableId="869996639">
    <w:abstractNumId w:val="22"/>
  </w:num>
  <w:num w:numId="12" w16cid:durableId="678890146">
    <w:abstractNumId w:val="7"/>
  </w:num>
  <w:num w:numId="13" w16cid:durableId="798962610">
    <w:abstractNumId w:val="3"/>
  </w:num>
  <w:num w:numId="14" w16cid:durableId="821311131">
    <w:abstractNumId w:val="8"/>
  </w:num>
  <w:num w:numId="15" w16cid:durableId="1351027048">
    <w:abstractNumId w:val="12"/>
  </w:num>
  <w:num w:numId="16" w16cid:durableId="1629362057">
    <w:abstractNumId w:val="0"/>
  </w:num>
  <w:num w:numId="17" w16cid:durableId="1254127329">
    <w:abstractNumId w:val="5"/>
  </w:num>
  <w:num w:numId="18" w16cid:durableId="149715739">
    <w:abstractNumId w:val="19"/>
  </w:num>
  <w:num w:numId="19" w16cid:durableId="1582332306">
    <w:abstractNumId w:val="1"/>
  </w:num>
  <w:num w:numId="20" w16cid:durableId="797335433">
    <w:abstractNumId w:val="6"/>
  </w:num>
  <w:num w:numId="21" w16cid:durableId="1839887063">
    <w:abstractNumId w:val="14"/>
  </w:num>
  <w:num w:numId="22" w16cid:durableId="63573456">
    <w:abstractNumId w:val="13"/>
  </w:num>
  <w:num w:numId="23" w16cid:durableId="1648902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459"/>
    <w:rsid w:val="00001C86"/>
    <w:rsid w:val="000053D7"/>
    <w:rsid w:val="00005A9B"/>
    <w:rsid w:val="000070E0"/>
    <w:rsid w:val="000104DC"/>
    <w:rsid w:val="0001341F"/>
    <w:rsid w:val="00025C0B"/>
    <w:rsid w:val="00025E92"/>
    <w:rsid w:val="000305DC"/>
    <w:rsid w:val="000423D7"/>
    <w:rsid w:val="00042A56"/>
    <w:rsid w:val="000468F5"/>
    <w:rsid w:val="00062127"/>
    <w:rsid w:val="00083E31"/>
    <w:rsid w:val="0009072C"/>
    <w:rsid w:val="00092118"/>
    <w:rsid w:val="00097E34"/>
    <w:rsid w:val="000A01D1"/>
    <w:rsid w:val="000A043D"/>
    <w:rsid w:val="000A2119"/>
    <w:rsid w:val="000A3243"/>
    <w:rsid w:val="000B3757"/>
    <w:rsid w:val="000D0851"/>
    <w:rsid w:val="000F1F87"/>
    <w:rsid w:val="000F68FC"/>
    <w:rsid w:val="00111D38"/>
    <w:rsid w:val="001156A1"/>
    <w:rsid w:val="0012788D"/>
    <w:rsid w:val="00131C0E"/>
    <w:rsid w:val="00146192"/>
    <w:rsid w:val="0015028D"/>
    <w:rsid w:val="00172635"/>
    <w:rsid w:val="00174EE3"/>
    <w:rsid w:val="0018084F"/>
    <w:rsid w:val="00191202"/>
    <w:rsid w:val="001A1BFC"/>
    <w:rsid w:val="001B2373"/>
    <w:rsid w:val="001B7655"/>
    <w:rsid w:val="001C5C09"/>
    <w:rsid w:val="001D760B"/>
    <w:rsid w:val="001E0ED9"/>
    <w:rsid w:val="001E42C4"/>
    <w:rsid w:val="001E47AB"/>
    <w:rsid w:val="001F266E"/>
    <w:rsid w:val="001F543C"/>
    <w:rsid w:val="00203CB7"/>
    <w:rsid w:val="00210816"/>
    <w:rsid w:val="00223026"/>
    <w:rsid w:val="002257D9"/>
    <w:rsid w:val="00246AF8"/>
    <w:rsid w:val="002474A8"/>
    <w:rsid w:val="00250E87"/>
    <w:rsid w:val="00254809"/>
    <w:rsid w:val="00257625"/>
    <w:rsid w:val="0026098B"/>
    <w:rsid w:val="002642F3"/>
    <w:rsid w:val="00267859"/>
    <w:rsid w:val="00282A1F"/>
    <w:rsid w:val="002877BF"/>
    <w:rsid w:val="002A09C5"/>
    <w:rsid w:val="002E1AA7"/>
    <w:rsid w:val="002E4928"/>
    <w:rsid w:val="002E73DF"/>
    <w:rsid w:val="002F37AE"/>
    <w:rsid w:val="002F6DC9"/>
    <w:rsid w:val="00300B89"/>
    <w:rsid w:val="00303771"/>
    <w:rsid w:val="003048A7"/>
    <w:rsid w:val="00345A90"/>
    <w:rsid w:val="00346136"/>
    <w:rsid w:val="00355D2D"/>
    <w:rsid w:val="00371E0A"/>
    <w:rsid w:val="00372ECE"/>
    <w:rsid w:val="003742CA"/>
    <w:rsid w:val="00391EB8"/>
    <w:rsid w:val="003965E0"/>
    <w:rsid w:val="003A36AC"/>
    <w:rsid w:val="003A4467"/>
    <w:rsid w:val="003D4567"/>
    <w:rsid w:val="003E2680"/>
    <w:rsid w:val="003F4E36"/>
    <w:rsid w:val="003F7014"/>
    <w:rsid w:val="004034F1"/>
    <w:rsid w:val="00406F0A"/>
    <w:rsid w:val="004265FD"/>
    <w:rsid w:val="00433E48"/>
    <w:rsid w:val="004349EB"/>
    <w:rsid w:val="00441B17"/>
    <w:rsid w:val="004820E8"/>
    <w:rsid w:val="00484410"/>
    <w:rsid w:val="004950D4"/>
    <w:rsid w:val="00495B42"/>
    <w:rsid w:val="004A37FC"/>
    <w:rsid w:val="004B243D"/>
    <w:rsid w:val="004D5701"/>
    <w:rsid w:val="004E6140"/>
    <w:rsid w:val="004F6082"/>
    <w:rsid w:val="0050024A"/>
    <w:rsid w:val="00500338"/>
    <w:rsid w:val="00522780"/>
    <w:rsid w:val="00524BD2"/>
    <w:rsid w:val="00526714"/>
    <w:rsid w:val="00540EE2"/>
    <w:rsid w:val="00542957"/>
    <w:rsid w:val="00543EEF"/>
    <w:rsid w:val="005454D8"/>
    <w:rsid w:val="0055362A"/>
    <w:rsid w:val="005673FF"/>
    <w:rsid w:val="00576E7B"/>
    <w:rsid w:val="005874DA"/>
    <w:rsid w:val="005900A9"/>
    <w:rsid w:val="005B101C"/>
    <w:rsid w:val="005B1357"/>
    <w:rsid w:val="005E1A94"/>
    <w:rsid w:val="005E25DC"/>
    <w:rsid w:val="005E447F"/>
    <w:rsid w:val="005E6B9A"/>
    <w:rsid w:val="005F351D"/>
    <w:rsid w:val="00621110"/>
    <w:rsid w:val="00637FD8"/>
    <w:rsid w:val="0064265F"/>
    <w:rsid w:val="00644CF2"/>
    <w:rsid w:val="00662D41"/>
    <w:rsid w:val="0067338C"/>
    <w:rsid w:val="006972A8"/>
    <w:rsid w:val="00697342"/>
    <w:rsid w:val="006B46D4"/>
    <w:rsid w:val="006C303B"/>
    <w:rsid w:val="006C498D"/>
    <w:rsid w:val="006C5528"/>
    <w:rsid w:val="006C6B66"/>
    <w:rsid w:val="006D34CC"/>
    <w:rsid w:val="006E2C69"/>
    <w:rsid w:val="006F7468"/>
    <w:rsid w:val="0070484F"/>
    <w:rsid w:val="00706200"/>
    <w:rsid w:val="007160BE"/>
    <w:rsid w:val="0073490E"/>
    <w:rsid w:val="007475AD"/>
    <w:rsid w:val="0075326F"/>
    <w:rsid w:val="00753647"/>
    <w:rsid w:val="00770AE1"/>
    <w:rsid w:val="0077419F"/>
    <w:rsid w:val="00786B71"/>
    <w:rsid w:val="00794DB7"/>
    <w:rsid w:val="007A19EC"/>
    <w:rsid w:val="007C291E"/>
    <w:rsid w:val="007E33F5"/>
    <w:rsid w:val="00806C92"/>
    <w:rsid w:val="00810623"/>
    <w:rsid w:val="0081571B"/>
    <w:rsid w:val="0082380F"/>
    <w:rsid w:val="00834D6B"/>
    <w:rsid w:val="0084494F"/>
    <w:rsid w:val="008556B1"/>
    <w:rsid w:val="00862C26"/>
    <w:rsid w:val="008764D8"/>
    <w:rsid w:val="008765A3"/>
    <w:rsid w:val="008769F2"/>
    <w:rsid w:val="008A3571"/>
    <w:rsid w:val="008A4891"/>
    <w:rsid w:val="008C2756"/>
    <w:rsid w:val="008E6E1D"/>
    <w:rsid w:val="008F45D0"/>
    <w:rsid w:val="00915FC5"/>
    <w:rsid w:val="00921EE9"/>
    <w:rsid w:val="009413D1"/>
    <w:rsid w:val="00950442"/>
    <w:rsid w:val="00953277"/>
    <w:rsid w:val="009533A2"/>
    <w:rsid w:val="00985FAB"/>
    <w:rsid w:val="00997508"/>
    <w:rsid w:val="009A6094"/>
    <w:rsid w:val="009A7BD2"/>
    <w:rsid w:val="009B7E0A"/>
    <w:rsid w:val="009C1AD9"/>
    <w:rsid w:val="009E1615"/>
    <w:rsid w:val="009F005C"/>
    <w:rsid w:val="00A05767"/>
    <w:rsid w:val="00A2229B"/>
    <w:rsid w:val="00A366AF"/>
    <w:rsid w:val="00A53C48"/>
    <w:rsid w:val="00A654A2"/>
    <w:rsid w:val="00A81EC3"/>
    <w:rsid w:val="00A82491"/>
    <w:rsid w:val="00A84885"/>
    <w:rsid w:val="00A87B92"/>
    <w:rsid w:val="00A90016"/>
    <w:rsid w:val="00A92432"/>
    <w:rsid w:val="00A94BD2"/>
    <w:rsid w:val="00A959A8"/>
    <w:rsid w:val="00AA09CF"/>
    <w:rsid w:val="00AB5D14"/>
    <w:rsid w:val="00AC7047"/>
    <w:rsid w:val="00AD0A6C"/>
    <w:rsid w:val="00AD1809"/>
    <w:rsid w:val="00AD783D"/>
    <w:rsid w:val="00AE0BBE"/>
    <w:rsid w:val="00AE627F"/>
    <w:rsid w:val="00AE6D2E"/>
    <w:rsid w:val="00AF0B0A"/>
    <w:rsid w:val="00B30348"/>
    <w:rsid w:val="00B37BA9"/>
    <w:rsid w:val="00B5165E"/>
    <w:rsid w:val="00BB571B"/>
    <w:rsid w:val="00BB73DF"/>
    <w:rsid w:val="00BE1AD9"/>
    <w:rsid w:val="00BF6E3C"/>
    <w:rsid w:val="00C03951"/>
    <w:rsid w:val="00C16170"/>
    <w:rsid w:val="00C258E0"/>
    <w:rsid w:val="00C26301"/>
    <w:rsid w:val="00C26FBB"/>
    <w:rsid w:val="00C40524"/>
    <w:rsid w:val="00C46C2D"/>
    <w:rsid w:val="00C54CF4"/>
    <w:rsid w:val="00C61ECB"/>
    <w:rsid w:val="00C73916"/>
    <w:rsid w:val="00C80A24"/>
    <w:rsid w:val="00C973E1"/>
    <w:rsid w:val="00CA421F"/>
    <w:rsid w:val="00CB2955"/>
    <w:rsid w:val="00CC15C1"/>
    <w:rsid w:val="00CC66FE"/>
    <w:rsid w:val="00CE04C4"/>
    <w:rsid w:val="00CE42ED"/>
    <w:rsid w:val="00CF1727"/>
    <w:rsid w:val="00D000CD"/>
    <w:rsid w:val="00D00AAF"/>
    <w:rsid w:val="00D23C74"/>
    <w:rsid w:val="00D27E29"/>
    <w:rsid w:val="00D30E1D"/>
    <w:rsid w:val="00D36F33"/>
    <w:rsid w:val="00DB3E00"/>
    <w:rsid w:val="00DC0146"/>
    <w:rsid w:val="00DD12FE"/>
    <w:rsid w:val="00DD3B17"/>
    <w:rsid w:val="00DE0379"/>
    <w:rsid w:val="00DE2E22"/>
    <w:rsid w:val="00E00495"/>
    <w:rsid w:val="00E04843"/>
    <w:rsid w:val="00E12331"/>
    <w:rsid w:val="00E5436B"/>
    <w:rsid w:val="00E84E8D"/>
    <w:rsid w:val="00E90565"/>
    <w:rsid w:val="00EA2F66"/>
    <w:rsid w:val="00EA5459"/>
    <w:rsid w:val="00EB30EC"/>
    <w:rsid w:val="00ED5073"/>
    <w:rsid w:val="00EE1112"/>
    <w:rsid w:val="00EE6A17"/>
    <w:rsid w:val="00EF71EA"/>
    <w:rsid w:val="00F13176"/>
    <w:rsid w:val="00F34A8A"/>
    <w:rsid w:val="00F37F12"/>
    <w:rsid w:val="00F45E64"/>
    <w:rsid w:val="00F46A8C"/>
    <w:rsid w:val="00F53031"/>
    <w:rsid w:val="00F5499E"/>
    <w:rsid w:val="00F5624A"/>
    <w:rsid w:val="00F65A2A"/>
    <w:rsid w:val="00F9149F"/>
    <w:rsid w:val="00FB0D59"/>
    <w:rsid w:val="00FC45FF"/>
    <w:rsid w:val="00FD187C"/>
    <w:rsid w:val="00FF1519"/>
    <w:rsid w:val="00FF5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C6D788"/>
  <w15:chartTrackingRefBased/>
  <w15:docId w15:val="{6FF76D71-2F80-4BB8-95E4-E0A92936A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28"/>
    <w:pPr>
      <w:spacing w:line="360" w:lineRule="auto"/>
      <w:jc w:val="both"/>
    </w:pPr>
    <w:rPr>
      <w:rFonts w:ascii="Arial" w:eastAsiaTheme="minorEastAsia" w:hAnsi="Arial"/>
      <w:kern w:val="0"/>
      <w:szCs w:val="24"/>
      <w:lang w:val="en-US" w:eastAsia="ja-JP"/>
      <w14:ligatures w14:val="none"/>
    </w:rPr>
  </w:style>
  <w:style w:type="paragraph" w:styleId="Heading1">
    <w:name w:val="heading 1"/>
    <w:basedOn w:val="Normal"/>
    <w:next w:val="Normal"/>
    <w:link w:val="Heading1Char"/>
    <w:uiPriority w:val="9"/>
    <w:qFormat/>
    <w:rsid w:val="00BB73DF"/>
    <w:pPr>
      <w:keepNext/>
      <w:keepLines/>
      <w:numPr>
        <w:numId w:val="2"/>
      </w:numPr>
      <w:spacing w:before="360" w:after="80"/>
      <w:outlineLvl w:val="0"/>
    </w:pPr>
    <w:rPr>
      <w:rFonts w:eastAsiaTheme="majorEastAsia" w:cstheme="majorBidi"/>
      <w:sz w:val="32"/>
      <w:szCs w:val="40"/>
    </w:rPr>
  </w:style>
  <w:style w:type="paragraph" w:styleId="Heading2">
    <w:name w:val="heading 2"/>
    <w:basedOn w:val="Normal"/>
    <w:next w:val="Normal"/>
    <w:link w:val="Heading2Char"/>
    <w:uiPriority w:val="9"/>
    <w:unhideWhenUsed/>
    <w:qFormat/>
    <w:rsid w:val="00BB73DF"/>
    <w:pPr>
      <w:keepNext/>
      <w:keepLines/>
      <w:spacing w:before="160" w:after="80"/>
      <w:ind w:left="720"/>
      <w:outlineLvl w:val="1"/>
    </w:pPr>
    <w:rPr>
      <w:rFonts w:eastAsiaTheme="majorEastAsia" w:cstheme="majorBidi"/>
      <w:sz w:val="28"/>
      <w:szCs w:val="32"/>
    </w:rPr>
  </w:style>
  <w:style w:type="paragraph" w:styleId="Heading3">
    <w:name w:val="heading 3"/>
    <w:basedOn w:val="Normal"/>
    <w:next w:val="Normal"/>
    <w:link w:val="Heading3Char"/>
    <w:uiPriority w:val="9"/>
    <w:semiHidden/>
    <w:unhideWhenUsed/>
    <w:qFormat/>
    <w:rsid w:val="00EA54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4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4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4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4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4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4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3DF"/>
    <w:rPr>
      <w:rFonts w:ascii="Arial" w:eastAsiaTheme="majorEastAsia" w:hAnsi="Arial" w:cstheme="majorBidi"/>
      <w:kern w:val="0"/>
      <w:sz w:val="32"/>
      <w:szCs w:val="40"/>
      <w:lang w:val="en-US" w:eastAsia="ja-JP"/>
      <w14:ligatures w14:val="none"/>
    </w:rPr>
  </w:style>
  <w:style w:type="character" w:customStyle="1" w:styleId="Heading2Char">
    <w:name w:val="Heading 2 Char"/>
    <w:basedOn w:val="DefaultParagraphFont"/>
    <w:link w:val="Heading2"/>
    <w:uiPriority w:val="9"/>
    <w:rsid w:val="00BB73DF"/>
    <w:rPr>
      <w:rFonts w:ascii="Arial" w:eastAsiaTheme="majorEastAsia" w:hAnsi="Arial" w:cstheme="majorBidi"/>
      <w:kern w:val="0"/>
      <w:sz w:val="28"/>
      <w:szCs w:val="32"/>
      <w:lang w:val="en-US" w:eastAsia="ja-JP"/>
      <w14:ligatures w14:val="none"/>
    </w:rPr>
  </w:style>
  <w:style w:type="character" w:customStyle="1" w:styleId="Heading3Char">
    <w:name w:val="Heading 3 Char"/>
    <w:basedOn w:val="DefaultParagraphFont"/>
    <w:link w:val="Heading3"/>
    <w:uiPriority w:val="9"/>
    <w:semiHidden/>
    <w:rsid w:val="00EA5459"/>
    <w:rPr>
      <w:rFonts w:eastAsiaTheme="majorEastAsia" w:cstheme="majorBidi"/>
      <w:color w:val="0F4761" w:themeColor="accent1" w:themeShade="BF"/>
      <w:sz w:val="28"/>
      <w:szCs w:val="28"/>
      <w:lang w:val="it-IT"/>
    </w:rPr>
  </w:style>
  <w:style w:type="character" w:customStyle="1" w:styleId="Heading4Char">
    <w:name w:val="Heading 4 Char"/>
    <w:basedOn w:val="DefaultParagraphFont"/>
    <w:link w:val="Heading4"/>
    <w:uiPriority w:val="9"/>
    <w:semiHidden/>
    <w:rsid w:val="00EA5459"/>
    <w:rPr>
      <w:rFonts w:eastAsiaTheme="majorEastAsia" w:cstheme="majorBidi"/>
      <w:i/>
      <w:iCs/>
      <w:color w:val="0F4761" w:themeColor="accent1" w:themeShade="BF"/>
      <w:lang w:val="it-IT"/>
    </w:rPr>
  </w:style>
  <w:style w:type="character" w:customStyle="1" w:styleId="Heading5Char">
    <w:name w:val="Heading 5 Char"/>
    <w:basedOn w:val="DefaultParagraphFont"/>
    <w:link w:val="Heading5"/>
    <w:uiPriority w:val="9"/>
    <w:semiHidden/>
    <w:rsid w:val="00EA5459"/>
    <w:rPr>
      <w:rFonts w:eastAsiaTheme="majorEastAsia" w:cstheme="majorBidi"/>
      <w:color w:val="0F4761" w:themeColor="accent1" w:themeShade="BF"/>
      <w:lang w:val="it-IT"/>
    </w:rPr>
  </w:style>
  <w:style w:type="character" w:customStyle="1" w:styleId="Heading6Char">
    <w:name w:val="Heading 6 Char"/>
    <w:basedOn w:val="DefaultParagraphFont"/>
    <w:link w:val="Heading6"/>
    <w:uiPriority w:val="9"/>
    <w:semiHidden/>
    <w:rsid w:val="00EA5459"/>
    <w:rPr>
      <w:rFonts w:eastAsiaTheme="majorEastAsia" w:cstheme="majorBidi"/>
      <w:i/>
      <w:iCs/>
      <w:color w:val="595959" w:themeColor="text1" w:themeTint="A6"/>
      <w:lang w:val="it-IT"/>
    </w:rPr>
  </w:style>
  <w:style w:type="character" w:customStyle="1" w:styleId="Heading7Char">
    <w:name w:val="Heading 7 Char"/>
    <w:basedOn w:val="DefaultParagraphFont"/>
    <w:link w:val="Heading7"/>
    <w:uiPriority w:val="9"/>
    <w:semiHidden/>
    <w:rsid w:val="00EA5459"/>
    <w:rPr>
      <w:rFonts w:eastAsiaTheme="majorEastAsia" w:cstheme="majorBidi"/>
      <w:color w:val="595959" w:themeColor="text1" w:themeTint="A6"/>
      <w:lang w:val="it-IT"/>
    </w:rPr>
  </w:style>
  <w:style w:type="character" w:customStyle="1" w:styleId="Heading8Char">
    <w:name w:val="Heading 8 Char"/>
    <w:basedOn w:val="DefaultParagraphFont"/>
    <w:link w:val="Heading8"/>
    <w:uiPriority w:val="9"/>
    <w:semiHidden/>
    <w:rsid w:val="00EA5459"/>
    <w:rPr>
      <w:rFonts w:eastAsiaTheme="majorEastAsia" w:cstheme="majorBidi"/>
      <w:i/>
      <w:iCs/>
      <w:color w:val="272727" w:themeColor="text1" w:themeTint="D8"/>
      <w:lang w:val="it-IT"/>
    </w:rPr>
  </w:style>
  <w:style w:type="character" w:customStyle="1" w:styleId="Heading9Char">
    <w:name w:val="Heading 9 Char"/>
    <w:basedOn w:val="DefaultParagraphFont"/>
    <w:link w:val="Heading9"/>
    <w:uiPriority w:val="9"/>
    <w:semiHidden/>
    <w:rsid w:val="00EA5459"/>
    <w:rPr>
      <w:rFonts w:eastAsiaTheme="majorEastAsia" w:cstheme="majorBidi"/>
      <w:color w:val="272727" w:themeColor="text1" w:themeTint="D8"/>
      <w:lang w:val="it-IT"/>
    </w:rPr>
  </w:style>
  <w:style w:type="paragraph" w:styleId="Title">
    <w:name w:val="Title"/>
    <w:basedOn w:val="Normal"/>
    <w:next w:val="Normal"/>
    <w:link w:val="TitleChar"/>
    <w:uiPriority w:val="10"/>
    <w:qFormat/>
    <w:rsid w:val="00EA5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459"/>
    <w:rPr>
      <w:rFonts w:asciiTheme="majorHAnsi" w:eastAsiaTheme="majorEastAsia" w:hAnsiTheme="majorHAnsi" w:cstheme="majorBidi"/>
      <w:spacing w:val="-10"/>
      <w:kern w:val="28"/>
      <w:sz w:val="56"/>
      <w:szCs w:val="56"/>
      <w:lang w:val="it-IT"/>
    </w:rPr>
  </w:style>
  <w:style w:type="paragraph" w:styleId="Subtitle">
    <w:name w:val="Subtitle"/>
    <w:basedOn w:val="Normal"/>
    <w:next w:val="Normal"/>
    <w:link w:val="SubtitleChar"/>
    <w:uiPriority w:val="11"/>
    <w:qFormat/>
    <w:rsid w:val="00EA54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459"/>
    <w:rPr>
      <w:rFonts w:eastAsiaTheme="majorEastAsia" w:cstheme="majorBidi"/>
      <w:color w:val="595959" w:themeColor="text1" w:themeTint="A6"/>
      <w:spacing w:val="15"/>
      <w:sz w:val="28"/>
      <w:szCs w:val="28"/>
      <w:lang w:val="it-IT"/>
    </w:rPr>
  </w:style>
  <w:style w:type="paragraph" w:styleId="Quote">
    <w:name w:val="Quote"/>
    <w:basedOn w:val="Normal"/>
    <w:next w:val="Normal"/>
    <w:link w:val="QuoteChar"/>
    <w:uiPriority w:val="29"/>
    <w:qFormat/>
    <w:rsid w:val="00EA5459"/>
    <w:pPr>
      <w:spacing w:before="160"/>
      <w:jc w:val="center"/>
    </w:pPr>
    <w:rPr>
      <w:i/>
      <w:iCs/>
      <w:color w:val="404040" w:themeColor="text1" w:themeTint="BF"/>
    </w:rPr>
  </w:style>
  <w:style w:type="character" w:customStyle="1" w:styleId="QuoteChar">
    <w:name w:val="Quote Char"/>
    <w:basedOn w:val="DefaultParagraphFont"/>
    <w:link w:val="Quote"/>
    <w:uiPriority w:val="29"/>
    <w:rsid w:val="00EA5459"/>
    <w:rPr>
      <w:i/>
      <w:iCs/>
      <w:color w:val="404040" w:themeColor="text1" w:themeTint="BF"/>
      <w:lang w:val="it-IT"/>
    </w:rPr>
  </w:style>
  <w:style w:type="paragraph" w:styleId="ListParagraph">
    <w:name w:val="List Paragraph"/>
    <w:basedOn w:val="Normal"/>
    <w:uiPriority w:val="34"/>
    <w:qFormat/>
    <w:rsid w:val="00EA5459"/>
    <w:pPr>
      <w:ind w:left="720"/>
      <w:contextualSpacing/>
    </w:pPr>
  </w:style>
  <w:style w:type="character" w:styleId="IntenseEmphasis">
    <w:name w:val="Intense Emphasis"/>
    <w:basedOn w:val="DefaultParagraphFont"/>
    <w:uiPriority w:val="21"/>
    <w:qFormat/>
    <w:rsid w:val="00EA5459"/>
    <w:rPr>
      <w:i/>
      <w:iCs/>
      <w:color w:val="0F4761" w:themeColor="accent1" w:themeShade="BF"/>
    </w:rPr>
  </w:style>
  <w:style w:type="paragraph" w:styleId="IntenseQuote">
    <w:name w:val="Intense Quote"/>
    <w:basedOn w:val="Normal"/>
    <w:next w:val="Normal"/>
    <w:link w:val="IntenseQuoteChar"/>
    <w:uiPriority w:val="30"/>
    <w:qFormat/>
    <w:rsid w:val="00EA5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459"/>
    <w:rPr>
      <w:i/>
      <w:iCs/>
      <w:color w:val="0F4761" w:themeColor="accent1" w:themeShade="BF"/>
      <w:lang w:val="it-IT"/>
    </w:rPr>
  </w:style>
  <w:style w:type="character" w:styleId="IntenseReference">
    <w:name w:val="Intense Reference"/>
    <w:basedOn w:val="DefaultParagraphFont"/>
    <w:uiPriority w:val="32"/>
    <w:qFormat/>
    <w:rsid w:val="00EA5459"/>
    <w:rPr>
      <w:b/>
      <w:bCs/>
      <w:smallCaps/>
      <w:color w:val="0F4761" w:themeColor="accent1" w:themeShade="BF"/>
      <w:spacing w:val="5"/>
    </w:rPr>
  </w:style>
  <w:style w:type="paragraph" w:styleId="Header">
    <w:name w:val="header"/>
    <w:basedOn w:val="Normal"/>
    <w:link w:val="HeaderChar"/>
    <w:uiPriority w:val="99"/>
    <w:unhideWhenUsed/>
    <w:rsid w:val="000B3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757"/>
    <w:rPr>
      <w:rFonts w:ascii="Arial" w:eastAsiaTheme="minorEastAsia" w:hAnsi="Arial"/>
      <w:kern w:val="0"/>
      <w:szCs w:val="24"/>
      <w:lang w:val="en-US" w:eastAsia="ja-JP"/>
      <w14:ligatures w14:val="none"/>
    </w:rPr>
  </w:style>
  <w:style w:type="paragraph" w:styleId="Footer">
    <w:name w:val="footer"/>
    <w:basedOn w:val="Normal"/>
    <w:link w:val="FooterChar"/>
    <w:uiPriority w:val="99"/>
    <w:unhideWhenUsed/>
    <w:rsid w:val="000B3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757"/>
    <w:rPr>
      <w:rFonts w:ascii="Arial" w:eastAsiaTheme="minorEastAsia" w:hAnsi="Arial"/>
      <w:kern w:val="0"/>
      <w:szCs w:val="24"/>
      <w:lang w:val="en-US" w:eastAsia="ja-JP"/>
      <w14:ligatures w14:val="none"/>
    </w:rPr>
  </w:style>
  <w:style w:type="character" w:styleId="Hyperlink">
    <w:name w:val="Hyperlink"/>
    <w:basedOn w:val="DefaultParagraphFont"/>
    <w:uiPriority w:val="99"/>
    <w:unhideWhenUsed/>
    <w:rsid w:val="00C973E1"/>
    <w:rPr>
      <w:color w:val="467886" w:themeColor="hyperlink"/>
      <w:u w:val="single"/>
    </w:rPr>
  </w:style>
  <w:style w:type="character" w:styleId="UnresolvedMention">
    <w:name w:val="Unresolved Mention"/>
    <w:basedOn w:val="DefaultParagraphFont"/>
    <w:uiPriority w:val="99"/>
    <w:semiHidden/>
    <w:unhideWhenUsed/>
    <w:rsid w:val="00C973E1"/>
    <w:rPr>
      <w:color w:val="605E5C"/>
      <w:shd w:val="clear" w:color="auto" w:fill="E1DFDD"/>
    </w:rPr>
  </w:style>
  <w:style w:type="table" w:styleId="TableGrid">
    <w:name w:val="Table Grid"/>
    <w:basedOn w:val="TableNormal"/>
    <w:uiPriority w:val="39"/>
    <w:rsid w:val="00540E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C0395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C0395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
    <w:name w:val="Grid Table 1 Light"/>
    <w:basedOn w:val="TableNormal"/>
    <w:uiPriority w:val="46"/>
    <w:rsid w:val="0064265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997508"/>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621110"/>
    <w:pPr>
      <w:numPr>
        <w:numId w:val="0"/>
      </w:numPr>
      <w:spacing w:before="240" w:after="0" w:line="259" w:lineRule="auto"/>
      <w:jc w:val="left"/>
      <w:outlineLvl w:val="9"/>
    </w:pPr>
    <w:rPr>
      <w:rFonts w:asciiTheme="majorHAnsi" w:hAnsiTheme="majorHAnsi"/>
      <w:color w:val="0F4761" w:themeColor="accent1" w:themeShade="BF"/>
      <w:szCs w:val="32"/>
      <w:lang w:val="en-GB" w:eastAsia="en-GB"/>
    </w:rPr>
  </w:style>
  <w:style w:type="paragraph" w:styleId="TOC1">
    <w:name w:val="toc 1"/>
    <w:basedOn w:val="Normal"/>
    <w:next w:val="Normal"/>
    <w:autoRedefine/>
    <w:uiPriority w:val="39"/>
    <w:unhideWhenUsed/>
    <w:rsid w:val="00621110"/>
    <w:pPr>
      <w:spacing w:after="100"/>
    </w:pPr>
  </w:style>
  <w:style w:type="paragraph" w:styleId="TOC2">
    <w:name w:val="toc 2"/>
    <w:basedOn w:val="Normal"/>
    <w:next w:val="Normal"/>
    <w:autoRedefine/>
    <w:uiPriority w:val="39"/>
    <w:unhideWhenUsed/>
    <w:rsid w:val="0062111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jobs.communitycare.co.uk/job/1401775718/social-worker-mental-health-/" TargetMode="External"/><Relationship Id="rId26" Type="http://schemas.openxmlformats.org/officeDocument/2006/relationships/hyperlink" Target="https://www.socialworkengland.org.uk/education-training/knowledge-skills-and-behaviours" TargetMode="External"/><Relationship Id="rId3" Type="http://schemas.openxmlformats.org/officeDocument/2006/relationships/styles" Target="styles.xml"/><Relationship Id="rId21" Type="http://schemas.openxmlformats.org/officeDocument/2006/relationships/hyperlink" Target="https://doi.org/10.24941/ijcr.42994.01.2022"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books.google.it/books?hl=en&amp;lr=&amp;id=CfJGEAAAQBAJ&amp;oi=fnd&amp;pg=PP1&amp;dq=social+worker+values+and+ethical+standards&amp;ots=QcXA0xkcPc&amp;sig=8HeVh08tPQyy2cU3PjnKtfaYWdc&amp;redir_esc=y" TargetMode="External"/><Relationship Id="rId25" Type="http://schemas.openxmlformats.org/officeDocument/2006/relationships/hyperlink" Target="https://www.researchgate.net/publication/339956223_The_Power_of_Personal_Branding" TargetMode="External"/><Relationship Id="rId2" Type="http://schemas.openxmlformats.org/officeDocument/2006/relationships/numbering" Target="numbering.xml"/><Relationship Id="rId16" Type="http://schemas.openxmlformats.org/officeDocument/2006/relationships/hyperlink" Target="https://www.researchgate.net/profile/Md-Akkas/publication/283226901_Performance_appraisal_system_of_the_academics_of_public_and_private_universities_of_Bangladesh_An_empirical_study/links/653a21cc73a2865c7ad33fc5/Performance-appraisal-system-of-the-academics-of-public-and-private-universities-of-Bangladesh-An-empirical-study.pdf" TargetMode="External"/><Relationship Id="rId20" Type="http://schemas.openxmlformats.org/officeDocument/2006/relationships/hyperlink" Target="https://support-for-social-workers.education.gov.uk/become-a-social-worker/ways-to-qualify-as-a-social-worker"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setmycareer.com/blog/understanding-the-advantages-of-career-planning.ph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Excel_Worksheet.xlsx"/><Relationship Id="rId23" Type="http://schemas.openxmlformats.org/officeDocument/2006/relationships/hyperlink" Target="https://www.nhs.uk/social-care-and-support/making-decisions-for-someone-else/mental-capacity-act" TargetMode="External"/><Relationship Id="rId28"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https://iopscience.iop.org/article/10.1088/1742-6596/1842/1/012035/met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 Id="rId22" Type="http://schemas.openxmlformats.org/officeDocument/2006/relationships/hyperlink" Target="https://www.nhs.uk/mental-health/social-care-and-your-rights/mental-health-and-the-law/mental-health-act" TargetMode="External"/><Relationship Id="rId27" Type="http://schemas.openxmlformats.org/officeDocument/2006/relationships/image" Target="media/image3.png"/><Relationship Id="rId30" Type="http://schemas.openxmlformats.org/officeDocument/2006/relationships/image" Target="media/image5.sv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654EA5-8A2A-4378-A8E7-420E7192C36C}" type="doc">
      <dgm:prSet loTypeId="urn:microsoft.com/office/officeart/2005/8/layout/matrix1" loCatId="matrix" qsTypeId="urn:microsoft.com/office/officeart/2005/8/quickstyle/simple3" qsCatId="simple" csTypeId="urn:microsoft.com/office/officeart/2005/8/colors/colorful1" csCatId="colorful" phldr="1"/>
      <dgm:spPr/>
      <dgm:t>
        <a:bodyPr/>
        <a:lstStyle/>
        <a:p>
          <a:endParaRPr lang="en-GB"/>
        </a:p>
      </dgm:t>
    </dgm:pt>
    <dgm:pt modelId="{5A39A462-6139-4AB9-BFCC-6D63DC438257}">
      <dgm:prSet phldrT="[Text]" custT="1"/>
      <dgm:spPr/>
      <dgm:t>
        <a:bodyPr/>
        <a:lstStyle/>
        <a:p>
          <a:r>
            <a:rPr lang="en-GB" sz="2400"/>
            <a:t>SW</a:t>
          </a:r>
        </a:p>
        <a:p>
          <a:r>
            <a:rPr lang="en-GB" sz="2400"/>
            <a:t>OT</a:t>
          </a:r>
        </a:p>
      </dgm:t>
    </dgm:pt>
    <dgm:pt modelId="{C85AC842-0AA8-48FE-931F-FF2DD639DE58}" type="parTrans" cxnId="{0F8C2761-CB7D-476C-A92E-AAEBAF17934D}">
      <dgm:prSet/>
      <dgm:spPr/>
      <dgm:t>
        <a:bodyPr/>
        <a:lstStyle/>
        <a:p>
          <a:endParaRPr lang="en-GB"/>
        </a:p>
      </dgm:t>
    </dgm:pt>
    <dgm:pt modelId="{5744367D-6C1C-4A21-B3BA-7947A2BDD331}" type="sibTrans" cxnId="{0F8C2761-CB7D-476C-A92E-AAEBAF17934D}">
      <dgm:prSet/>
      <dgm:spPr/>
      <dgm:t>
        <a:bodyPr/>
        <a:lstStyle/>
        <a:p>
          <a:endParaRPr lang="en-GB"/>
        </a:p>
      </dgm:t>
    </dgm:pt>
    <dgm:pt modelId="{BDF4B57B-DF99-41D4-83B1-44BDE18FA983}">
      <dgm:prSet phldrT="[Text]" custT="1"/>
      <dgm:spPr/>
      <dgm:t>
        <a:bodyPr/>
        <a:lstStyle/>
        <a:p>
          <a:r>
            <a:rPr lang="en-GB" sz="1100">
              <a:latin typeface="Arial" panose="020B0604020202020204" pitchFamily="34" charset="0"/>
              <a:cs typeface="Arial" panose="020B0604020202020204" pitchFamily="34" charset="0"/>
            </a:rPr>
            <a:t>UK legislation knowledge</a:t>
          </a:r>
        </a:p>
        <a:p>
          <a:r>
            <a:rPr lang="en-US" sz="1100">
              <a:latin typeface="Arial" panose="020B0604020202020204" pitchFamily="34" charset="0"/>
              <a:cs typeface="Arial" panose="020B0604020202020204" pitchFamily="34" charset="0"/>
            </a:rPr>
            <a:t>Ability to manage </a:t>
          </a:r>
          <a:r>
            <a:rPr lang="en-GB" sz="1100">
              <a:latin typeface="Arial" panose="020B0604020202020204" pitchFamily="34" charset="0"/>
              <a:cs typeface="Arial" panose="020B0604020202020204" pitchFamily="34" charset="0"/>
            </a:rPr>
            <a:t>manage caseloads</a:t>
          </a:r>
        </a:p>
        <a:p>
          <a:r>
            <a:rPr lang="en-US" sz="1100">
              <a:latin typeface="Arial" panose="020B0604020202020204" pitchFamily="34" charset="0"/>
              <a:cs typeface="Arial" panose="020B0604020202020204" pitchFamily="34" charset="0"/>
            </a:rPr>
            <a:t>Ability to formulate care plans</a:t>
          </a:r>
        </a:p>
        <a:p>
          <a:r>
            <a:rPr lang="en-US" sz="1100">
              <a:latin typeface="Arial" panose="020B0604020202020204" pitchFamily="34" charset="0"/>
              <a:cs typeface="Arial" panose="020B0604020202020204" pitchFamily="34" charset="0"/>
            </a:rPr>
            <a:t>Emotional intelligence</a:t>
          </a:r>
        </a:p>
        <a:p>
          <a:r>
            <a:rPr lang="en-US" sz="1100">
              <a:latin typeface="Arial" panose="020B0604020202020204" pitchFamily="34" charset="0"/>
              <a:cs typeface="Arial" panose="020B0604020202020204" pitchFamily="34" charset="0"/>
            </a:rPr>
            <a:t>Lack of formal qualifications</a:t>
          </a:r>
        </a:p>
        <a:p>
          <a:r>
            <a:rPr lang="en-US" sz="1100">
              <a:latin typeface="Arial" panose="020B0604020202020204" pitchFamily="34" charset="0"/>
              <a:cs typeface="Arial" panose="020B0604020202020204" pitchFamily="34" charset="0"/>
            </a:rPr>
            <a:t>Lack of experience</a:t>
          </a:r>
          <a:endParaRPr lang="en-GB" sz="1100">
            <a:latin typeface="Arial" panose="020B0604020202020204" pitchFamily="34" charset="0"/>
            <a:cs typeface="Arial" panose="020B0604020202020204" pitchFamily="34" charset="0"/>
          </a:endParaRPr>
        </a:p>
      </dgm:t>
    </dgm:pt>
    <dgm:pt modelId="{5CF02D72-C54B-43CD-A49C-F2DAE96815AE}" type="parTrans" cxnId="{3CA34CA3-5542-4EA9-B6B4-F8CCE900085B}">
      <dgm:prSet/>
      <dgm:spPr/>
      <dgm:t>
        <a:bodyPr/>
        <a:lstStyle/>
        <a:p>
          <a:endParaRPr lang="en-GB"/>
        </a:p>
      </dgm:t>
    </dgm:pt>
    <dgm:pt modelId="{F1CC197E-2B6A-4BE1-9999-A43A5E49F481}" type="sibTrans" cxnId="{3CA34CA3-5542-4EA9-B6B4-F8CCE900085B}">
      <dgm:prSet/>
      <dgm:spPr/>
      <dgm:t>
        <a:bodyPr/>
        <a:lstStyle/>
        <a:p>
          <a:endParaRPr lang="en-GB"/>
        </a:p>
      </dgm:t>
    </dgm:pt>
    <dgm:pt modelId="{03CEB723-4DE1-46EB-AC7D-60D5E7DF6302}">
      <dgm:prSet phldrT="[Text]" custT="1"/>
      <dgm:spPr/>
      <dgm:t>
        <a:bodyPr/>
        <a:lstStyle/>
        <a:p>
          <a:r>
            <a:rPr lang="en-GB" sz="1100">
              <a:latin typeface="Arial" panose="020B0604020202020204" pitchFamily="34" charset="0"/>
              <a:cs typeface="Arial" panose="020B0604020202020204" pitchFamily="34" charset="0"/>
            </a:rPr>
            <a:t>Communication skills and interpersonal abilities thanks to multicultural experiences in Romania and UK</a:t>
          </a:r>
        </a:p>
        <a:p>
          <a:r>
            <a:rPr lang="en-GB" sz="1100">
              <a:latin typeface="Arial" panose="020B0604020202020204" pitchFamily="34" charset="0"/>
              <a:cs typeface="Arial" panose="020B0604020202020204" pitchFamily="34" charset="0"/>
            </a:rPr>
            <a:t>Resilience and adaptability thanks to different life experiences &amp; jobs in two different countries </a:t>
          </a:r>
        </a:p>
        <a:p>
          <a:r>
            <a:rPr lang="en-GB" sz="1100">
              <a:latin typeface="Arial" panose="020B0604020202020204" pitchFamily="34" charset="0"/>
              <a:cs typeface="Arial" panose="020B0604020202020204" pitchFamily="34" charset="0"/>
            </a:rPr>
            <a:t>Teamworking</a:t>
          </a:r>
        </a:p>
        <a:p>
          <a:r>
            <a:rPr lang="en-GB" sz="1100">
              <a:latin typeface="Arial" panose="020B0604020202020204" pitchFamily="34" charset="0"/>
              <a:cs typeface="Arial" panose="020B0604020202020204" pitchFamily="34" charset="0"/>
            </a:rPr>
            <a:t>Empaty</a:t>
          </a:r>
        </a:p>
        <a:p>
          <a:r>
            <a:rPr lang="en-GB" sz="1100">
              <a:latin typeface="Arial" panose="020B0604020202020204" pitchFamily="34" charset="0"/>
              <a:cs typeface="Arial" panose="020B0604020202020204" pitchFamily="34" charset="0"/>
            </a:rPr>
            <a:t>Interest to learn and grow</a:t>
          </a:r>
        </a:p>
      </dgm:t>
    </dgm:pt>
    <dgm:pt modelId="{38DCE20B-D867-4B71-A90E-76A3D83D1C3D}" type="sibTrans" cxnId="{13C60C64-D5B4-4180-92D8-AEB07A92401D}">
      <dgm:prSet/>
      <dgm:spPr/>
      <dgm:t>
        <a:bodyPr/>
        <a:lstStyle/>
        <a:p>
          <a:endParaRPr lang="en-GB"/>
        </a:p>
      </dgm:t>
    </dgm:pt>
    <dgm:pt modelId="{161F944D-D50A-43AE-B73A-A38C8B3B929B}" type="parTrans" cxnId="{13C60C64-D5B4-4180-92D8-AEB07A92401D}">
      <dgm:prSet/>
      <dgm:spPr/>
      <dgm:t>
        <a:bodyPr/>
        <a:lstStyle/>
        <a:p>
          <a:endParaRPr lang="en-GB"/>
        </a:p>
      </dgm:t>
    </dgm:pt>
    <dgm:pt modelId="{2A5293AB-19FB-4E83-B5E3-CBFF7927CE77}">
      <dgm:prSet phldrT="[Text]" custT="1"/>
      <dgm:spPr/>
      <dgm:t>
        <a:bodyPr/>
        <a:lstStyle/>
        <a:p>
          <a:pPr>
            <a:buNone/>
          </a:pPr>
          <a:r>
            <a:rPr lang="en-GB" sz="1100" b="0">
              <a:latin typeface="Arial" panose="020B0604020202020204" pitchFamily="34" charset="0"/>
              <a:cs typeface="Arial" panose="020B0604020202020204" pitchFamily="34" charset="0"/>
            </a:rPr>
            <a:t>BSc Health and Social Care in Uk</a:t>
          </a:r>
        </a:p>
        <a:p>
          <a:pPr>
            <a:buNone/>
          </a:pPr>
          <a:r>
            <a:rPr lang="en-GB" sz="1100" b="0">
              <a:latin typeface="Arial" panose="020B0604020202020204" pitchFamily="34" charset="0"/>
              <a:cs typeface="Arial" panose="020B0604020202020204" pitchFamily="34" charset="0"/>
            </a:rPr>
            <a:t>Possibility to enroll to a postgradua programme</a:t>
          </a:r>
        </a:p>
        <a:p>
          <a:pPr>
            <a:buNone/>
          </a:pPr>
          <a:r>
            <a:rPr lang="en-GB" sz="1100" b="0">
              <a:latin typeface="Arial" panose="020B0604020202020204" pitchFamily="34" charset="0"/>
              <a:cs typeface="Arial" panose="020B0604020202020204" pitchFamily="34" charset="0"/>
            </a:rPr>
            <a:t>NHS placements</a:t>
          </a:r>
        </a:p>
        <a:p>
          <a:pPr>
            <a:buNone/>
          </a:pPr>
          <a:r>
            <a:rPr lang="en-GB" sz="1100" b="0">
              <a:latin typeface="Arial" panose="020B0604020202020204" pitchFamily="34" charset="0"/>
              <a:cs typeface="Arial" panose="020B0604020202020204" pitchFamily="34" charset="0"/>
            </a:rPr>
            <a:t>Volunteering</a:t>
          </a:r>
        </a:p>
      </dgm:t>
    </dgm:pt>
    <dgm:pt modelId="{08ED5B89-757E-40EC-9F03-AA189930CF30}" type="parTrans" cxnId="{EB11470E-9707-49B7-AEB6-0769A62DED57}">
      <dgm:prSet/>
      <dgm:spPr/>
      <dgm:t>
        <a:bodyPr/>
        <a:lstStyle/>
        <a:p>
          <a:endParaRPr lang="en-GB"/>
        </a:p>
      </dgm:t>
    </dgm:pt>
    <dgm:pt modelId="{A40BF305-B2C8-4DC8-9A1D-32E9ECEF7642}" type="sibTrans" cxnId="{EB11470E-9707-49B7-AEB6-0769A62DED57}">
      <dgm:prSet/>
      <dgm:spPr/>
      <dgm:t>
        <a:bodyPr/>
        <a:lstStyle/>
        <a:p>
          <a:endParaRPr lang="en-GB"/>
        </a:p>
      </dgm:t>
    </dgm:pt>
    <dgm:pt modelId="{025829EF-85D1-49AE-AD30-913CAAA0DF73}">
      <dgm:prSet custT="1"/>
      <dgm:spPr/>
      <dgm:t>
        <a:bodyPr/>
        <a:lstStyle/>
        <a:p>
          <a:r>
            <a:rPr lang="en-GB" sz="1100">
              <a:latin typeface="Arial" panose="020B0604020202020204" pitchFamily="34" charset="0"/>
              <a:cs typeface="Arial" panose="020B0604020202020204" pitchFamily="34" charset="0"/>
            </a:rPr>
            <a:t>High competition on the job market - stuents &amp; practitioners with more experience</a:t>
          </a:r>
        </a:p>
        <a:p>
          <a:r>
            <a:rPr lang="en-GB" sz="1100">
              <a:latin typeface="Arial" panose="020B0604020202020204" pitchFamily="34" charset="0"/>
              <a:cs typeface="Arial" panose="020B0604020202020204" pitchFamily="34" charset="0"/>
            </a:rPr>
            <a:t>Challenges in supporting a constant life-work-study balance</a:t>
          </a:r>
        </a:p>
        <a:p>
          <a:r>
            <a:rPr lang="en-GB" sz="1100">
              <a:latin typeface="Arial" panose="020B0604020202020204" pitchFamily="34" charset="0"/>
              <a:cs typeface="Arial" panose="020B0604020202020204" pitchFamily="34" charset="0"/>
            </a:rPr>
            <a:t>Limited professional network kowledge</a:t>
          </a:r>
        </a:p>
      </dgm:t>
    </dgm:pt>
    <dgm:pt modelId="{FAD94661-1A5C-42B4-80C5-25D6FEE2C8E9}" type="parTrans" cxnId="{D2095E4A-D1F5-43DF-AF14-9B26A10B4DF9}">
      <dgm:prSet/>
      <dgm:spPr/>
      <dgm:t>
        <a:bodyPr/>
        <a:lstStyle/>
        <a:p>
          <a:endParaRPr lang="en-GB"/>
        </a:p>
      </dgm:t>
    </dgm:pt>
    <dgm:pt modelId="{5D9451F8-3F1E-4CFE-BFD3-D7BCE3E0A143}" type="sibTrans" cxnId="{D2095E4A-D1F5-43DF-AF14-9B26A10B4DF9}">
      <dgm:prSet/>
      <dgm:spPr/>
      <dgm:t>
        <a:bodyPr/>
        <a:lstStyle/>
        <a:p>
          <a:endParaRPr lang="en-GB"/>
        </a:p>
      </dgm:t>
    </dgm:pt>
    <dgm:pt modelId="{2E9A25D1-F5A1-43D8-B927-D099A644B4F1}" type="pres">
      <dgm:prSet presAssocID="{78654EA5-8A2A-4378-A8E7-420E7192C36C}" presName="diagram" presStyleCnt="0">
        <dgm:presLayoutVars>
          <dgm:chMax val="1"/>
          <dgm:dir/>
          <dgm:animLvl val="ctr"/>
          <dgm:resizeHandles val="exact"/>
        </dgm:presLayoutVars>
      </dgm:prSet>
      <dgm:spPr/>
    </dgm:pt>
    <dgm:pt modelId="{6BF06B0C-F7CC-474B-8C0B-E26DD1B52EF5}" type="pres">
      <dgm:prSet presAssocID="{78654EA5-8A2A-4378-A8E7-420E7192C36C}" presName="matrix" presStyleCnt="0"/>
      <dgm:spPr/>
    </dgm:pt>
    <dgm:pt modelId="{F013605C-512C-4C31-AD82-2BEE39ACA188}" type="pres">
      <dgm:prSet presAssocID="{78654EA5-8A2A-4378-A8E7-420E7192C36C}" presName="tile1" presStyleLbl="node1" presStyleIdx="0" presStyleCnt="4"/>
      <dgm:spPr/>
    </dgm:pt>
    <dgm:pt modelId="{594A2A6F-6F4E-43C0-B7D5-BDFBB46E8DB5}" type="pres">
      <dgm:prSet presAssocID="{78654EA5-8A2A-4378-A8E7-420E7192C36C}" presName="tile1text" presStyleLbl="node1" presStyleIdx="0" presStyleCnt="4">
        <dgm:presLayoutVars>
          <dgm:chMax val="0"/>
          <dgm:chPref val="0"/>
          <dgm:bulletEnabled val="1"/>
        </dgm:presLayoutVars>
      </dgm:prSet>
      <dgm:spPr/>
    </dgm:pt>
    <dgm:pt modelId="{4DC1291C-BAD0-4DFF-B42A-BA0C012AC7E2}" type="pres">
      <dgm:prSet presAssocID="{78654EA5-8A2A-4378-A8E7-420E7192C36C}" presName="tile2" presStyleLbl="node1" presStyleIdx="1" presStyleCnt="4"/>
      <dgm:spPr/>
    </dgm:pt>
    <dgm:pt modelId="{B92F09B0-D0F6-41FB-BECF-6F49F5646656}" type="pres">
      <dgm:prSet presAssocID="{78654EA5-8A2A-4378-A8E7-420E7192C36C}" presName="tile2text" presStyleLbl="node1" presStyleIdx="1" presStyleCnt="4">
        <dgm:presLayoutVars>
          <dgm:chMax val="0"/>
          <dgm:chPref val="0"/>
          <dgm:bulletEnabled val="1"/>
        </dgm:presLayoutVars>
      </dgm:prSet>
      <dgm:spPr/>
    </dgm:pt>
    <dgm:pt modelId="{2F7FBE86-5E08-41A0-B5C6-9B14FB7EA3E7}" type="pres">
      <dgm:prSet presAssocID="{78654EA5-8A2A-4378-A8E7-420E7192C36C}" presName="tile3" presStyleLbl="node1" presStyleIdx="2" presStyleCnt="4"/>
      <dgm:spPr/>
    </dgm:pt>
    <dgm:pt modelId="{CA7B38FE-8F9B-473D-AA56-BC02846CF061}" type="pres">
      <dgm:prSet presAssocID="{78654EA5-8A2A-4378-A8E7-420E7192C36C}" presName="tile3text" presStyleLbl="node1" presStyleIdx="2" presStyleCnt="4">
        <dgm:presLayoutVars>
          <dgm:chMax val="0"/>
          <dgm:chPref val="0"/>
          <dgm:bulletEnabled val="1"/>
        </dgm:presLayoutVars>
      </dgm:prSet>
      <dgm:spPr/>
    </dgm:pt>
    <dgm:pt modelId="{5276DF26-8955-42FC-B9D5-5C4DD4BACEEC}" type="pres">
      <dgm:prSet presAssocID="{78654EA5-8A2A-4378-A8E7-420E7192C36C}" presName="tile4" presStyleLbl="node1" presStyleIdx="3" presStyleCnt="4"/>
      <dgm:spPr/>
    </dgm:pt>
    <dgm:pt modelId="{E93BA2A9-DA2A-4834-A59D-A12D46C7FA10}" type="pres">
      <dgm:prSet presAssocID="{78654EA5-8A2A-4378-A8E7-420E7192C36C}" presName="tile4text" presStyleLbl="node1" presStyleIdx="3" presStyleCnt="4">
        <dgm:presLayoutVars>
          <dgm:chMax val="0"/>
          <dgm:chPref val="0"/>
          <dgm:bulletEnabled val="1"/>
        </dgm:presLayoutVars>
      </dgm:prSet>
      <dgm:spPr/>
    </dgm:pt>
    <dgm:pt modelId="{AE09C7A0-4CC6-4A30-AC3D-8272A3608CB1}" type="pres">
      <dgm:prSet presAssocID="{78654EA5-8A2A-4378-A8E7-420E7192C36C}" presName="centerTile" presStyleLbl="fgShp" presStyleIdx="0" presStyleCnt="1">
        <dgm:presLayoutVars>
          <dgm:chMax val="0"/>
          <dgm:chPref val="0"/>
        </dgm:presLayoutVars>
      </dgm:prSet>
      <dgm:spPr/>
    </dgm:pt>
  </dgm:ptLst>
  <dgm:cxnLst>
    <dgm:cxn modelId="{EB11470E-9707-49B7-AEB6-0769A62DED57}" srcId="{5A39A462-6139-4AB9-BFCC-6D63DC438257}" destId="{2A5293AB-19FB-4E83-B5E3-CBFF7927CE77}" srcOrd="2" destOrd="0" parTransId="{08ED5B89-757E-40EC-9F03-AA189930CF30}" sibTransId="{A40BF305-B2C8-4DC8-9A1D-32E9ECEF7642}"/>
    <dgm:cxn modelId="{A3818A0E-BFE3-4710-A967-903AB70A5646}" type="presOf" srcId="{BDF4B57B-DF99-41D4-83B1-44BDE18FA983}" destId="{B92F09B0-D0F6-41FB-BECF-6F49F5646656}" srcOrd="1" destOrd="0" presId="urn:microsoft.com/office/officeart/2005/8/layout/matrix1"/>
    <dgm:cxn modelId="{250B3710-0B86-4623-8511-EF6C07E2910A}" type="presOf" srcId="{03CEB723-4DE1-46EB-AC7D-60D5E7DF6302}" destId="{F013605C-512C-4C31-AD82-2BEE39ACA188}" srcOrd="0" destOrd="0" presId="urn:microsoft.com/office/officeart/2005/8/layout/matrix1"/>
    <dgm:cxn modelId="{40651712-BB41-43B2-A73E-A7B13A8BA08D}" type="presOf" srcId="{025829EF-85D1-49AE-AD30-913CAAA0DF73}" destId="{5276DF26-8955-42FC-B9D5-5C4DD4BACEEC}" srcOrd="0" destOrd="0" presId="urn:microsoft.com/office/officeart/2005/8/layout/matrix1"/>
    <dgm:cxn modelId="{F9762A18-5E89-4FFB-9D20-FF3A8C1AD9EC}" type="presOf" srcId="{BDF4B57B-DF99-41D4-83B1-44BDE18FA983}" destId="{4DC1291C-BAD0-4DFF-B42A-BA0C012AC7E2}" srcOrd="0" destOrd="0" presId="urn:microsoft.com/office/officeart/2005/8/layout/matrix1"/>
    <dgm:cxn modelId="{1883121E-C349-4E9E-A66E-74413F463EDA}" type="presOf" srcId="{78654EA5-8A2A-4378-A8E7-420E7192C36C}" destId="{2E9A25D1-F5A1-43D8-B927-D099A644B4F1}" srcOrd="0" destOrd="0" presId="urn:microsoft.com/office/officeart/2005/8/layout/matrix1"/>
    <dgm:cxn modelId="{30C1E820-DB0B-4011-83E3-1729A8E6F33B}" type="presOf" srcId="{025829EF-85D1-49AE-AD30-913CAAA0DF73}" destId="{E93BA2A9-DA2A-4834-A59D-A12D46C7FA10}" srcOrd="1" destOrd="0" presId="urn:microsoft.com/office/officeart/2005/8/layout/matrix1"/>
    <dgm:cxn modelId="{7085B035-C77E-4024-93E8-A325D38D53BE}" type="presOf" srcId="{03CEB723-4DE1-46EB-AC7D-60D5E7DF6302}" destId="{594A2A6F-6F4E-43C0-B7D5-BDFBB46E8DB5}" srcOrd="1" destOrd="0" presId="urn:microsoft.com/office/officeart/2005/8/layout/matrix1"/>
    <dgm:cxn modelId="{D2095E4A-D1F5-43DF-AF14-9B26A10B4DF9}" srcId="{5A39A462-6139-4AB9-BFCC-6D63DC438257}" destId="{025829EF-85D1-49AE-AD30-913CAAA0DF73}" srcOrd="3" destOrd="0" parTransId="{FAD94661-1A5C-42B4-80C5-25D6FEE2C8E9}" sibTransId="{5D9451F8-3F1E-4CFE-BFD3-D7BCE3E0A143}"/>
    <dgm:cxn modelId="{0F8C2761-CB7D-476C-A92E-AAEBAF17934D}" srcId="{78654EA5-8A2A-4378-A8E7-420E7192C36C}" destId="{5A39A462-6139-4AB9-BFCC-6D63DC438257}" srcOrd="0" destOrd="0" parTransId="{C85AC842-0AA8-48FE-931F-FF2DD639DE58}" sibTransId="{5744367D-6C1C-4A21-B3BA-7947A2BDD331}"/>
    <dgm:cxn modelId="{13C60C64-D5B4-4180-92D8-AEB07A92401D}" srcId="{5A39A462-6139-4AB9-BFCC-6D63DC438257}" destId="{03CEB723-4DE1-46EB-AC7D-60D5E7DF6302}" srcOrd="0" destOrd="0" parTransId="{161F944D-D50A-43AE-B73A-A38C8B3B929B}" sibTransId="{38DCE20B-D867-4B71-A90E-76A3D83D1C3D}"/>
    <dgm:cxn modelId="{6854F066-E6F3-4DE6-AC24-362B99956A55}" type="presOf" srcId="{5A39A462-6139-4AB9-BFCC-6D63DC438257}" destId="{AE09C7A0-4CC6-4A30-AC3D-8272A3608CB1}" srcOrd="0" destOrd="0" presId="urn:microsoft.com/office/officeart/2005/8/layout/matrix1"/>
    <dgm:cxn modelId="{3CA34CA3-5542-4EA9-B6B4-F8CCE900085B}" srcId="{5A39A462-6139-4AB9-BFCC-6D63DC438257}" destId="{BDF4B57B-DF99-41D4-83B1-44BDE18FA983}" srcOrd="1" destOrd="0" parTransId="{5CF02D72-C54B-43CD-A49C-F2DAE96815AE}" sibTransId="{F1CC197E-2B6A-4BE1-9999-A43A5E49F481}"/>
    <dgm:cxn modelId="{F7A8B6D8-F7A0-4178-A00B-F5E440FCC906}" type="presOf" srcId="{2A5293AB-19FB-4E83-B5E3-CBFF7927CE77}" destId="{CA7B38FE-8F9B-473D-AA56-BC02846CF061}" srcOrd="1" destOrd="0" presId="urn:microsoft.com/office/officeart/2005/8/layout/matrix1"/>
    <dgm:cxn modelId="{A9E20FFD-E45D-491B-9CA4-835E0969A82F}" type="presOf" srcId="{2A5293AB-19FB-4E83-B5E3-CBFF7927CE77}" destId="{2F7FBE86-5E08-41A0-B5C6-9B14FB7EA3E7}" srcOrd="0" destOrd="0" presId="urn:microsoft.com/office/officeart/2005/8/layout/matrix1"/>
    <dgm:cxn modelId="{92749CB9-1DF4-446A-A3FD-E77A5E51341E}" type="presParOf" srcId="{2E9A25D1-F5A1-43D8-B927-D099A644B4F1}" destId="{6BF06B0C-F7CC-474B-8C0B-E26DD1B52EF5}" srcOrd="0" destOrd="0" presId="urn:microsoft.com/office/officeart/2005/8/layout/matrix1"/>
    <dgm:cxn modelId="{213B1C0F-BBD5-43EC-BE29-B7DCF21F7221}" type="presParOf" srcId="{6BF06B0C-F7CC-474B-8C0B-E26DD1B52EF5}" destId="{F013605C-512C-4C31-AD82-2BEE39ACA188}" srcOrd="0" destOrd="0" presId="urn:microsoft.com/office/officeart/2005/8/layout/matrix1"/>
    <dgm:cxn modelId="{E0ACF4B4-53CA-458F-AB40-DA520283900C}" type="presParOf" srcId="{6BF06B0C-F7CC-474B-8C0B-E26DD1B52EF5}" destId="{594A2A6F-6F4E-43C0-B7D5-BDFBB46E8DB5}" srcOrd="1" destOrd="0" presId="urn:microsoft.com/office/officeart/2005/8/layout/matrix1"/>
    <dgm:cxn modelId="{AA9B52C0-4DDD-42B4-B2EA-9CB83F8F13FD}" type="presParOf" srcId="{6BF06B0C-F7CC-474B-8C0B-E26DD1B52EF5}" destId="{4DC1291C-BAD0-4DFF-B42A-BA0C012AC7E2}" srcOrd="2" destOrd="0" presId="urn:microsoft.com/office/officeart/2005/8/layout/matrix1"/>
    <dgm:cxn modelId="{A97197F2-1DE6-4CCA-B9EF-D11725A1E796}" type="presParOf" srcId="{6BF06B0C-F7CC-474B-8C0B-E26DD1B52EF5}" destId="{B92F09B0-D0F6-41FB-BECF-6F49F5646656}" srcOrd="3" destOrd="0" presId="urn:microsoft.com/office/officeart/2005/8/layout/matrix1"/>
    <dgm:cxn modelId="{283D7487-5C71-4B10-9B27-825C0B0D88DE}" type="presParOf" srcId="{6BF06B0C-F7CC-474B-8C0B-E26DD1B52EF5}" destId="{2F7FBE86-5E08-41A0-B5C6-9B14FB7EA3E7}" srcOrd="4" destOrd="0" presId="urn:microsoft.com/office/officeart/2005/8/layout/matrix1"/>
    <dgm:cxn modelId="{923E8541-CC9A-41F7-8328-E08E9D856A86}" type="presParOf" srcId="{6BF06B0C-F7CC-474B-8C0B-E26DD1B52EF5}" destId="{CA7B38FE-8F9B-473D-AA56-BC02846CF061}" srcOrd="5" destOrd="0" presId="urn:microsoft.com/office/officeart/2005/8/layout/matrix1"/>
    <dgm:cxn modelId="{AC08DDCE-9B97-4313-B45B-38C464F42F95}" type="presParOf" srcId="{6BF06B0C-F7CC-474B-8C0B-E26DD1B52EF5}" destId="{5276DF26-8955-42FC-B9D5-5C4DD4BACEEC}" srcOrd="6" destOrd="0" presId="urn:microsoft.com/office/officeart/2005/8/layout/matrix1"/>
    <dgm:cxn modelId="{28F1BC04-54CD-444C-85BB-72B526B2AF47}" type="presParOf" srcId="{6BF06B0C-F7CC-474B-8C0B-E26DD1B52EF5}" destId="{E93BA2A9-DA2A-4834-A59D-A12D46C7FA10}" srcOrd="7" destOrd="0" presId="urn:microsoft.com/office/officeart/2005/8/layout/matrix1"/>
    <dgm:cxn modelId="{B718FA28-FD19-4A07-A6A9-801448D966EC}" type="presParOf" srcId="{2E9A25D1-F5A1-43D8-B927-D099A644B4F1}" destId="{AE09C7A0-4CC6-4A30-AC3D-8272A3608CB1}"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13605C-512C-4C31-AD82-2BEE39ACA188}">
      <dsp:nvSpPr>
        <dsp:cNvPr id="0" name=""/>
        <dsp:cNvSpPr/>
      </dsp:nvSpPr>
      <dsp:spPr>
        <a:xfrm rot="16200000">
          <a:off x="228297" y="-228297"/>
          <a:ext cx="2349817" cy="2806411"/>
        </a:xfrm>
        <a:prstGeom prst="round1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Communication skills and interpersonal abilities thanks to multicultural experiences in Romania and UK</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Resilience and adaptability thanks to different life experiences &amp; jobs in two different countries </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Teamworking</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Empaty</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Interest to learn and grow</a:t>
          </a:r>
        </a:p>
      </dsp:txBody>
      <dsp:txXfrm rot="5400000">
        <a:off x="0" y="0"/>
        <a:ext cx="2806411" cy="1762363"/>
      </dsp:txXfrm>
    </dsp:sp>
    <dsp:sp modelId="{4DC1291C-BAD0-4DFF-B42A-BA0C012AC7E2}">
      <dsp:nvSpPr>
        <dsp:cNvPr id="0" name=""/>
        <dsp:cNvSpPr/>
      </dsp:nvSpPr>
      <dsp:spPr>
        <a:xfrm>
          <a:off x="2806411" y="0"/>
          <a:ext cx="2806411" cy="2349817"/>
        </a:xfrm>
        <a:prstGeom prst="round1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UK legislation knowledge</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Ability to manage </a:t>
          </a:r>
          <a:r>
            <a:rPr lang="en-GB" sz="1100" kern="1200">
              <a:latin typeface="Arial" panose="020B0604020202020204" pitchFamily="34" charset="0"/>
              <a:cs typeface="Arial" panose="020B0604020202020204" pitchFamily="34" charset="0"/>
            </a:rPr>
            <a:t>manage caseloads</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Ability to formulate care plans</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Emotional intelligence</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Lack of formal qualifications</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Lack of experience</a:t>
          </a:r>
          <a:endParaRPr lang="en-GB" sz="1100" kern="1200">
            <a:latin typeface="Arial" panose="020B0604020202020204" pitchFamily="34" charset="0"/>
            <a:cs typeface="Arial" panose="020B0604020202020204" pitchFamily="34" charset="0"/>
          </a:endParaRPr>
        </a:p>
      </dsp:txBody>
      <dsp:txXfrm>
        <a:off x="2806411" y="0"/>
        <a:ext cx="2806411" cy="1762363"/>
      </dsp:txXfrm>
    </dsp:sp>
    <dsp:sp modelId="{2F7FBE86-5E08-41A0-B5C6-9B14FB7EA3E7}">
      <dsp:nvSpPr>
        <dsp:cNvPr id="0" name=""/>
        <dsp:cNvSpPr/>
      </dsp:nvSpPr>
      <dsp:spPr>
        <a:xfrm rot="10800000">
          <a:off x="0" y="2349817"/>
          <a:ext cx="2806411" cy="2349817"/>
        </a:xfrm>
        <a:prstGeom prst="round1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BSc Health and Social Care in Uk</a:t>
          </a:r>
        </a:p>
        <a:p>
          <a:pPr marL="0" lvl="0" indent="0" algn="ctr" defTabSz="4889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Possibility to enroll to a postgradua programme</a:t>
          </a:r>
        </a:p>
        <a:p>
          <a:pPr marL="0" lvl="0" indent="0" algn="ctr" defTabSz="4889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NHS placements</a:t>
          </a:r>
        </a:p>
        <a:p>
          <a:pPr marL="0" lvl="0" indent="0" algn="ctr" defTabSz="4889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Volunteering</a:t>
          </a:r>
        </a:p>
      </dsp:txBody>
      <dsp:txXfrm rot="10800000">
        <a:off x="0" y="2937271"/>
        <a:ext cx="2806411" cy="1762363"/>
      </dsp:txXfrm>
    </dsp:sp>
    <dsp:sp modelId="{5276DF26-8955-42FC-B9D5-5C4DD4BACEEC}">
      <dsp:nvSpPr>
        <dsp:cNvPr id="0" name=""/>
        <dsp:cNvSpPr/>
      </dsp:nvSpPr>
      <dsp:spPr>
        <a:xfrm rot="5400000">
          <a:off x="3034708" y="2121520"/>
          <a:ext cx="2349817" cy="2806411"/>
        </a:xfrm>
        <a:prstGeom prst="round1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High competition on the job market - stuents &amp; practitioners with more experience</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Challenges in supporting a constant life-work-study balance</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Limited professional network kowledge</a:t>
          </a:r>
        </a:p>
      </dsp:txBody>
      <dsp:txXfrm rot="-5400000">
        <a:off x="2806411" y="2937271"/>
        <a:ext cx="2806411" cy="1762363"/>
      </dsp:txXfrm>
    </dsp:sp>
    <dsp:sp modelId="{AE09C7A0-4CC6-4A30-AC3D-8272A3608CB1}">
      <dsp:nvSpPr>
        <dsp:cNvPr id="0" name=""/>
        <dsp:cNvSpPr/>
      </dsp:nvSpPr>
      <dsp:spPr>
        <a:xfrm>
          <a:off x="1964488" y="1762363"/>
          <a:ext cx="1683846" cy="1174908"/>
        </a:xfrm>
        <a:prstGeom prst="roundRect">
          <a:avLst/>
        </a:prstGeom>
        <a:gradFill rotWithShape="0">
          <a:gsLst>
            <a:gs pos="0">
              <a:schemeClr val="accent2">
                <a:tint val="40000"/>
                <a:hueOff val="0"/>
                <a:satOff val="0"/>
                <a:lumOff val="0"/>
                <a:alphaOff val="0"/>
                <a:lumMod val="110000"/>
                <a:satMod val="105000"/>
                <a:tint val="67000"/>
              </a:schemeClr>
            </a:gs>
            <a:gs pos="50000">
              <a:schemeClr val="accent2">
                <a:tint val="40000"/>
                <a:hueOff val="0"/>
                <a:satOff val="0"/>
                <a:lumOff val="0"/>
                <a:alphaOff val="0"/>
                <a:lumMod val="105000"/>
                <a:satMod val="103000"/>
                <a:tint val="73000"/>
              </a:schemeClr>
            </a:gs>
            <a:gs pos="100000">
              <a:schemeClr val="accent2">
                <a:tint val="4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t>SW</a:t>
          </a:r>
        </a:p>
        <a:p>
          <a:pPr marL="0" lvl="0" indent="0" algn="ctr" defTabSz="1066800">
            <a:lnSpc>
              <a:spcPct val="90000"/>
            </a:lnSpc>
            <a:spcBef>
              <a:spcPct val="0"/>
            </a:spcBef>
            <a:spcAft>
              <a:spcPct val="35000"/>
            </a:spcAft>
            <a:buNone/>
          </a:pPr>
          <a:r>
            <a:rPr lang="en-GB" sz="2400" kern="1200"/>
            <a:t>OT</a:t>
          </a:r>
        </a:p>
      </dsp:txBody>
      <dsp:txXfrm>
        <a:off x="2021842" y="1819717"/>
        <a:ext cx="1569138" cy="106020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8906B-412A-43D0-8258-8020279590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1</Pages>
  <Words>3071</Words>
  <Characters>17507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Mihai Boldizsar (2247855)</cp:lastModifiedBy>
  <cp:revision>253</cp:revision>
  <dcterms:created xsi:type="dcterms:W3CDTF">2025-11-23T15:17:00Z</dcterms:created>
  <dcterms:modified xsi:type="dcterms:W3CDTF">2025-11-24T19:03:00Z</dcterms:modified>
</cp:coreProperties>
</file>