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A74348" w14:textId="77777777" w:rsidR="00256F5B" w:rsidRDefault="00256F5B" w:rsidP="002A43D3">
      <w:pPr>
        <w:spacing w:line="480" w:lineRule="exact"/>
        <w:jc w:val="center"/>
        <w:rPr>
          <w:rFonts w:eastAsiaTheme="minorEastAsia" w:cs="Times New Roman"/>
          <w:sz w:val="28"/>
          <w:szCs w:val="28"/>
        </w:rPr>
      </w:pPr>
      <w:bookmarkStart w:id="0" w:name="OLE_LINK3"/>
      <w:bookmarkStart w:id="1" w:name="OLE_LINK4"/>
      <w:bookmarkStart w:id="2" w:name="OLE_LINK5"/>
    </w:p>
    <w:p w14:paraId="765611DD" w14:textId="77777777" w:rsidR="00256F5B" w:rsidRDefault="00256F5B" w:rsidP="002A43D3">
      <w:pPr>
        <w:spacing w:line="480" w:lineRule="exact"/>
        <w:jc w:val="center"/>
        <w:rPr>
          <w:rFonts w:eastAsiaTheme="minorEastAsia" w:cs="Times New Roman"/>
          <w:sz w:val="28"/>
          <w:szCs w:val="28"/>
        </w:rPr>
      </w:pPr>
    </w:p>
    <w:p w14:paraId="14661A0C" w14:textId="4C8DC89D" w:rsidR="00BA3BAA" w:rsidRDefault="00BA3BAA" w:rsidP="002A43D3">
      <w:pPr>
        <w:spacing w:line="480" w:lineRule="exact"/>
        <w:jc w:val="center"/>
        <w:rPr>
          <w:rFonts w:eastAsia="Calibri" w:cs="Times New Roman"/>
          <w:sz w:val="28"/>
          <w:szCs w:val="28"/>
        </w:rPr>
      </w:pPr>
      <w:r>
        <w:rPr>
          <w:noProof/>
          <w:lang w:val="en-GB" w:eastAsia="en-GB"/>
        </w:rPr>
        <w:drawing>
          <wp:anchor distT="0" distB="0" distL="114300" distR="114300" simplePos="0" relativeHeight="251661312" behindDoc="0" locked="0" layoutInCell="1" allowOverlap="1" wp14:anchorId="24DC0E20" wp14:editId="29169960">
            <wp:simplePos x="0" y="0"/>
            <wp:positionH relativeFrom="margin">
              <wp:align>center</wp:align>
            </wp:positionH>
            <wp:positionV relativeFrom="paragraph">
              <wp:posOffset>0</wp:posOffset>
            </wp:positionV>
            <wp:extent cx="3009900" cy="1187580"/>
            <wp:effectExtent l="0" t="0" r="0" b="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1187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0202B2" w14:textId="77777777" w:rsidR="00BA3BAA" w:rsidRDefault="00BA3BAA" w:rsidP="002A43D3">
      <w:pPr>
        <w:spacing w:line="480" w:lineRule="exact"/>
        <w:jc w:val="center"/>
        <w:rPr>
          <w:rFonts w:eastAsia="Calibri" w:cs="Times New Roman"/>
          <w:sz w:val="28"/>
          <w:szCs w:val="28"/>
        </w:rPr>
      </w:pPr>
    </w:p>
    <w:p w14:paraId="642E3350" w14:textId="77777777" w:rsidR="00BA3BAA" w:rsidRDefault="00BA3BAA" w:rsidP="002A43D3">
      <w:pPr>
        <w:spacing w:line="480" w:lineRule="exact"/>
        <w:jc w:val="center"/>
        <w:rPr>
          <w:rFonts w:eastAsia="Calibri" w:cs="Times New Roman"/>
          <w:sz w:val="28"/>
          <w:szCs w:val="28"/>
        </w:rPr>
      </w:pPr>
    </w:p>
    <w:p w14:paraId="5B737D4C" w14:textId="77777777" w:rsidR="00BA3BAA" w:rsidRPr="003B1AFE" w:rsidRDefault="00BA3BAA" w:rsidP="002A43D3">
      <w:pPr>
        <w:spacing w:line="480" w:lineRule="exact"/>
        <w:jc w:val="center"/>
        <w:rPr>
          <w:rFonts w:eastAsia="Calibri" w:cs="Times New Roman"/>
          <w:sz w:val="28"/>
          <w:szCs w:val="28"/>
        </w:rPr>
      </w:pPr>
    </w:p>
    <w:p w14:paraId="789AA266" w14:textId="02E8B4F7" w:rsidR="00BA3BAA" w:rsidRDefault="00BA3BAA" w:rsidP="002A43D3">
      <w:pPr>
        <w:spacing w:line="480" w:lineRule="exact"/>
        <w:ind w:left="720"/>
        <w:jc w:val="center"/>
        <w:rPr>
          <w:rFonts w:eastAsiaTheme="minorEastAsia" w:cs="Times New Roman"/>
          <w:b/>
          <w:sz w:val="28"/>
          <w:szCs w:val="28"/>
          <w:u w:val="single"/>
        </w:rPr>
      </w:pPr>
    </w:p>
    <w:p w14:paraId="34730DDF" w14:textId="77777777" w:rsidR="00256F5B" w:rsidRPr="00256F5B" w:rsidRDefault="00256F5B" w:rsidP="002A43D3">
      <w:pPr>
        <w:spacing w:line="480" w:lineRule="exact"/>
        <w:ind w:left="720"/>
        <w:jc w:val="center"/>
        <w:rPr>
          <w:rFonts w:eastAsiaTheme="minorEastAsia" w:cs="Times New Roman"/>
          <w:b/>
          <w:sz w:val="28"/>
          <w:szCs w:val="28"/>
          <w:u w:val="single"/>
        </w:rPr>
      </w:pPr>
    </w:p>
    <w:p w14:paraId="5F55226E" w14:textId="77777777" w:rsidR="00BA3BAA" w:rsidRDefault="00BA3BAA" w:rsidP="002A43D3">
      <w:pPr>
        <w:spacing w:line="480" w:lineRule="exact"/>
        <w:jc w:val="center"/>
        <w:rPr>
          <w:rFonts w:eastAsia="Calibri" w:cs="Times New Roman"/>
          <w:b/>
          <w:sz w:val="28"/>
          <w:szCs w:val="28"/>
          <w:u w:val="single"/>
        </w:rPr>
      </w:pPr>
    </w:p>
    <w:p w14:paraId="65EC68E5" w14:textId="06D98A8E" w:rsidR="00BA3BAA" w:rsidRPr="00BA3BAA" w:rsidRDefault="00BA3BAA" w:rsidP="002A43D3">
      <w:pPr>
        <w:spacing w:line="480" w:lineRule="exact"/>
        <w:jc w:val="center"/>
        <w:rPr>
          <w:rFonts w:eastAsia="Calibri" w:cs="Times New Roman"/>
          <w:b/>
          <w:sz w:val="28"/>
          <w:szCs w:val="28"/>
          <w:u w:val="single"/>
        </w:rPr>
      </w:pPr>
      <w:r w:rsidRPr="00BA3BAA">
        <w:rPr>
          <w:rFonts w:eastAsia="Calibri" w:cs="Times New Roman"/>
          <w:b/>
          <w:sz w:val="32"/>
          <w:szCs w:val="28"/>
          <w:u w:val="single"/>
        </w:rPr>
        <w:t>AN ANALYSIS OF THE CORPORATE SOCIAL RESPONSIBILITY REPORTS OF CHINESE COMPANIES</w:t>
      </w:r>
    </w:p>
    <w:p w14:paraId="398109A9" w14:textId="3879D96A" w:rsidR="00BA3BAA" w:rsidRDefault="00BA3BAA" w:rsidP="002A43D3">
      <w:pPr>
        <w:spacing w:line="480" w:lineRule="exact"/>
        <w:jc w:val="center"/>
        <w:rPr>
          <w:rFonts w:eastAsiaTheme="minorEastAsia" w:cs="Times New Roman"/>
        </w:rPr>
      </w:pPr>
    </w:p>
    <w:p w14:paraId="67850261" w14:textId="136C5523" w:rsidR="00256F5B" w:rsidRPr="00256F5B" w:rsidRDefault="00256F5B" w:rsidP="002A43D3">
      <w:pPr>
        <w:spacing w:line="480" w:lineRule="exact"/>
        <w:jc w:val="center"/>
        <w:rPr>
          <w:rFonts w:eastAsiaTheme="minorEastAsia" w:cs="Times New Roman"/>
        </w:rPr>
      </w:pPr>
    </w:p>
    <w:p w14:paraId="265C6486" w14:textId="77777777" w:rsidR="00BA3BAA" w:rsidRPr="00707BC8" w:rsidRDefault="00BA3BAA" w:rsidP="002A43D3">
      <w:pPr>
        <w:spacing w:line="480" w:lineRule="exact"/>
        <w:jc w:val="center"/>
        <w:rPr>
          <w:rFonts w:eastAsia="Calibri" w:cs="Times New Roman"/>
          <w:sz w:val="28"/>
        </w:rPr>
      </w:pPr>
      <w:r w:rsidRPr="00707BC8">
        <w:rPr>
          <w:rFonts w:eastAsia="Calibri" w:cs="Times New Roman"/>
          <w:sz w:val="28"/>
        </w:rPr>
        <w:t>A Dissertation submitted for the</w:t>
      </w:r>
    </w:p>
    <w:p w14:paraId="41893123" w14:textId="77777777" w:rsidR="00BA3BAA" w:rsidRPr="00707BC8" w:rsidRDefault="00BA3BAA" w:rsidP="002A43D3">
      <w:pPr>
        <w:spacing w:line="480" w:lineRule="exact"/>
        <w:jc w:val="center"/>
        <w:rPr>
          <w:rFonts w:eastAsia="Calibri" w:cs="Times New Roman"/>
          <w:sz w:val="28"/>
        </w:rPr>
      </w:pPr>
      <w:r w:rsidRPr="00707BC8">
        <w:rPr>
          <w:rFonts w:eastAsia="Calibri" w:cs="Times New Roman"/>
          <w:sz w:val="28"/>
        </w:rPr>
        <w:t>Masters of Business Administration (MBA) 2017</w:t>
      </w:r>
    </w:p>
    <w:p w14:paraId="472ED7FE" w14:textId="77777777" w:rsidR="00BA3BAA" w:rsidRPr="00707BC8" w:rsidRDefault="00BA3BAA" w:rsidP="002A43D3">
      <w:pPr>
        <w:spacing w:line="480" w:lineRule="exact"/>
        <w:jc w:val="center"/>
        <w:rPr>
          <w:rFonts w:eastAsia="Calibri" w:cs="Times New Roman"/>
          <w:sz w:val="28"/>
        </w:rPr>
      </w:pPr>
    </w:p>
    <w:p w14:paraId="6B2101AA" w14:textId="77777777" w:rsidR="00BA3BAA" w:rsidRPr="00707BC8" w:rsidRDefault="00BA3BAA" w:rsidP="002A43D3">
      <w:pPr>
        <w:spacing w:line="480" w:lineRule="exact"/>
        <w:jc w:val="center"/>
        <w:rPr>
          <w:rFonts w:eastAsia="Calibri" w:cs="Times New Roman"/>
          <w:sz w:val="28"/>
        </w:rPr>
      </w:pPr>
      <w:r w:rsidRPr="00707BC8">
        <w:rPr>
          <w:rFonts w:eastAsia="Calibri" w:cs="Times New Roman"/>
          <w:sz w:val="28"/>
        </w:rPr>
        <w:t>Submitted: September 2017</w:t>
      </w:r>
    </w:p>
    <w:p w14:paraId="6C49C127" w14:textId="77777777" w:rsidR="00BA3BAA" w:rsidRPr="00707BC8" w:rsidRDefault="00BA3BAA" w:rsidP="002A43D3">
      <w:pPr>
        <w:spacing w:line="480" w:lineRule="exact"/>
        <w:jc w:val="center"/>
        <w:rPr>
          <w:rFonts w:eastAsia="Calibri" w:cs="Times New Roman"/>
          <w:sz w:val="28"/>
        </w:rPr>
      </w:pPr>
    </w:p>
    <w:p w14:paraId="6483F2AC" w14:textId="77777777" w:rsidR="00BA3BAA" w:rsidRPr="00707BC8" w:rsidRDefault="00BA3BAA" w:rsidP="002A43D3">
      <w:pPr>
        <w:spacing w:line="480" w:lineRule="exact"/>
        <w:jc w:val="center"/>
        <w:rPr>
          <w:rFonts w:eastAsia="Calibri" w:cs="Times New Roman"/>
          <w:sz w:val="28"/>
        </w:rPr>
      </w:pPr>
    </w:p>
    <w:p w14:paraId="350193EA" w14:textId="77777777" w:rsidR="00BA3BAA" w:rsidRPr="00707BC8" w:rsidRDefault="00BA3BAA" w:rsidP="002A43D3">
      <w:pPr>
        <w:spacing w:line="480" w:lineRule="exact"/>
        <w:jc w:val="center"/>
        <w:rPr>
          <w:rFonts w:eastAsia="Calibri" w:cs="Times New Roman"/>
          <w:sz w:val="28"/>
        </w:rPr>
      </w:pPr>
    </w:p>
    <w:p w14:paraId="18945346" w14:textId="77777777" w:rsidR="00BA3BAA" w:rsidRPr="00707BC8" w:rsidRDefault="00BA3BAA" w:rsidP="002A43D3">
      <w:pPr>
        <w:spacing w:line="480" w:lineRule="exact"/>
        <w:jc w:val="center"/>
        <w:rPr>
          <w:rFonts w:eastAsia="Calibri" w:cs="Times New Roman"/>
          <w:sz w:val="28"/>
        </w:rPr>
      </w:pPr>
    </w:p>
    <w:p w14:paraId="0D4B610D" w14:textId="77777777" w:rsidR="00BA3BAA" w:rsidRPr="00707BC8" w:rsidRDefault="00BA3BAA" w:rsidP="002A43D3">
      <w:pPr>
        <w:spacing w:line="480" w:lineRule="exact"/>
        <w:jc w:val="center"/>
        <w:rPr>
          <w:rFonts w:eastAsia="Calibri" w:cs="Times New Roman"/>
          <w:sz w:val="28"/>
        </w:rPr>
      </w:pPr>
    </w:p>
    <w:p w14:paraId="1FD6E12D" w14:textId="2278C1E3" w:rsidR="00BA3BAA" w:rsidRPr="00707BC8" w:rsidRDefault="00BA3BAA" w:rsidP="002A43D3">
      <w:pPr>
        <w:spacing w:line="480" w:lineRule="exact"/>
        <w:jc w:val="center"/>
        <w:rPr>
          <w:rFonts w:eastAsia="Calibri" w:cs="Times New Roman"/>
          <w:sz w:val="28"/>
        </w:rPr>
      </w:pPr>
      <w:r w:rsidRPr="00707BC8">
        <w:rPr>
          <w:rFonts w:eastAsia="Calibri" w:cs="Times New Roman"/>
          <w:sz w:val="28"/>
        </w:rPr>
        <w:t xml:space="preserve">Student: </w:t>
      </w:r>
      <w:r>
        <w:rPr>
          <w:rFonts w:eastAsia="Calibri" w:cs="Times New Roman"/>
          <w:sz w:val="28"/>
        </w:rPr>
        <w:t>Yao Lin</w:t>
      </w:r>
    </w:p>
    <w:p w14:paraId="118950B2" w14:textId="2331BED7" w:rsidR="00BA3BAA" w:rsidRPr="00707BC8" w:rsidRDefault="00BA3BAA" w:rsidP="002A43D3">
      <w:pPr>
        <w:spacing w:line="480" w:lineRule="exact"/>
        <w:jc w:val="center"/>
        <w:rPr>
          <w:rFonts w:eastAsia="Calibri" w:cs="Times New Roman"/>
          <w:sz w:val="28"/>
        </w:rPr>
      </w:pPr>
      <w:r w:rsidRPr="00707BC8">
        <w:rPr>
          <w:rFonts w:eastAsia="Calibri" w:cs="Times New Roman"/>
          <w:sz w:val="28"/>
        </w:rPr>
        <w:t>Student Number: P1516</w:t>
      </w:r>
      <w:r>
        <w:rPr>
          <w:rFonts w:eastAsia="Calibri" w:cs="Times New Roman"/>
          <w:sz w:val="28"/>
        </w:rPr>
        <w:t>13</w:t>
      </w:r>
    </w:p>
    <w:p w14:paraId="5BE96BDE" w14:textId="3CB5AA46" w:rsidR="00BA3BAA" w:rsidRDefault="00BA3BAA" w:rsidP="002A43D3">
      <w:pPr>
        <w:spacing w:line="480" w:lineRule="exact"/>
        <w:jc w:val="center"/>
        <w:rPr>
          <w:rFonts w:eastAsia="Calibri" w:cs="Times New Roman"/>
          <w:sz w:val="28"/>
        </w:rPr>
      </w:pPr>
      <w:r w:rsidRPr="00707BC8">
        <w:rPr>
          <w:rFonts w:eastAsia="Calibri" w:cs="Times New Roman"/>
          <w:sz w:val="28"/>
        </w:rPr>
        <w:t xml:space="preserve">Supervisor: </w:t>
      </w:r>
      <w:r w:rsidRPr="00BA3BAA">
        <w:rPr>
          <w:rFonts w:eastAsia="Calibri" w:cs="Times New Roman"/>
          <w:sz w:val="28"/>
        </w:rPr>
        <w:t>Richard Dunstan</w:t>
      </w:r>
      <w:r w:rsidRPr="00707BC8">
        <w:rPr>
          <w:rFonts w:eastAsia="Calibri" w:cs="Times New Roman"/>
          <w:sz w:val="28"/>
        </w:rPr>
        <w:t xml:space="preserve"> </w:t>
      </w:r>
    </w:p>
    <w:p w14:paraId="6B0B4CE9" w14:textId="7C754E87" w:rsidR="00BA3BAA" w:rsidRPr="00F01A50" w:rsidRDefault="00F01A50" w:rsidP="00F01A50">
      <w:pPr>
        <w:widowControl/>
        <w:kinsoku/>
        <w:spacing w:line="240" w:lineRule="auto"/>
        <w:jc w:val="left"/>
        <w:rPr>
          <w:rFonts w:eastAsiaTheme="minorEastAsia" w:cs="Times New Roman"/>
          <w:sz w:val="28"/>
        </w:rPr>
      </w:pPr>
      <w:r>
        <w:rPr>
          <w:rFonts w:eastAsia="Calibri" w:cs="Times New Roman"/>
          <w:sz w:val="28"/>
        </w:rPr>
        <w:br w:type="page"/>
      </w:r>
    </w:p>
    <w:p w14:paraId="7441C6A4" w14:textId="1C0BE50E" w:rsidR="00543457" w:rsidRPr="00F46964" w:rsidRDefault="00543457" w:rsidP="002A43D3">
      <w:pPr>
        <w:spacing w:line="480" w:lineRule="exact"/>
        <w:rPr>
          <w:b/>
        </w:rPr>
      </w:pPr>
      <w:r w:rsidRPr="009372DF">
        <w:rPr>
          <w:b/>
        </w:rPr>
        <w:lastRenderedPageBreak/>
        <w:t xml:space="preserve">Declaration/Statements page </w:t>
      </w:r>
      <w:r w:rsidRPr="001E4A14">
        <w:rPr>
          <w:spacing w:val="-2"/>
        </w:rPr>
        <w:tab/>
      </w:r>
    </w:p>
    <w:p w14:paraId="7709900E" w14:textId="6A03C383" w:rsidR="00543457" w:rsidRDefault="00543457" w:rsidP="002A43D3">
      <w:pPr>
        <w:spacing w:line="480" w:lineRule="exact"/>
        <w:ind w:left="720"/>
        <w:rPr>
          <w:spacing w:val="-2"/>
        </w:rPr>
      </w:pPr>
      <w:r w:rsidRPr="001E4A14">
        <w:rPr>
          <w:spacing w:val="-2"/>
        </w:rPr>
        <w:t xml:space="preserve">This work </w:t>
      </w:r>
      <w:proofErr w:type="gramStart"/>
      <w:r w:rsidRPr="001E4A14">
        <w:rPr>
          <w:spacing w:val="-2"/>
        </w:rPr>
        <w:t>has not previously been accepted</w:t>
      </w:r>
      <w:proofErr w:type="gramEnd"/>
      <w:r w:rsidRPr="001E4A14">
        <w:rPr>
          <w:spacing w:val="-2"/>
        </w:rPr>
        <w:t xml:space="preserve"> in substance for any degree and is not being concurrently submitted</w:t>
      </w:r>
      <w:r>
        <w:rPr>
          <w:spacing w:val="-2"/>
        </w:rPr>
        <w:t xml:space="preserve"> in candidature for any degree.</w:t>
      </w:r>
    </w:p>
    <w:p w14:paraId="2D707652" w14:textId="77777777" w:rsidR="00543457" w:rsidRPr="00543457" w:rsidRDefault="00543457" w:rsidP="002A43D3">
      <w:pPr>
        <w:spacing w:line="480" w:lineRule="exact"/>
        <w:ind w:left="720"/>
        <w:rPr>
          <w:spacing w:val="-2"/>
          <w:lang w:val="en-GB"/>
        </w:rPr>
      </w:pPr>
    </w:p>
    <w:p w14:paraId="21899FBD" w14:textId="2C55690D" w:rsidR="00543457" w:rsidRDefault="00543457" w:rsidP="002A43D3">
      <w:pPr>
        <w:spacing w:line="480" w:lineRule="exact"/>
        <w:ind w:left="720"/>
        <w:rPr>
          <w:spacing w:val="-2"/>
          <w:lang w:val="en-GB"/>
        </w:rPr>
      </w:pPr>
      <w:proofErr w:type="gramStart"/>
      <w:r w:rsidRPr="001E4A14">
        <w:rPr>
          <w:spacing w:val="-2"/>
        </w:rPr>
        <w:t>Signed ......................................................................</w:t>
      </w:r>
      <w:proofErr w:type="gramEnd"/>
      <w:r w:rsidRPr="001E4A14">
        <w:rPr>
          <w:spacing w:val="-2"/>
        </w:rPr>
        <w:t xml:space="preserve"> (</w:t>
      </w:r>
      <w:proofErr w:type="gramStart"/>
      <w:r w:rsidRPr="001E4A14">
        <w:rPr>
          <w:spacing w:val="-2"/>
        </w:rPr>
        <w:t>candidate</w:t>
      </w:r>
      <w:proofErr w:type="gramEnd"/>
      <w:r w:rsidRPr="001E4A14">
        <w:rPr>
          <w:spacing w:val="-2"/>
        </w:rPr>
        <w:t>)</w:t>
      </w:r>
      <w:r w:rsidRPr="001E4A14">
        <w:rPr>
          <w:spacing w:val="-2"/>
        </w:rPr>
        <w:tab/>
      </w:r>
    </w:p>
    <w:p w14:paraId="63ABEFB0" w14:textId="77777777" w:rsidR="00543457" w:rsidRPr="00543457" w:rsidRDefault="00543457" w:rsidP="002A43D3">
      <w:pPr>
        <w:spacing w:line="480" w:lineRule="exact"/>
        <w:ind w:left="720"/>
        <w:rPr>
          <w:spacing w:val="-2"/>
          <w:lang w:val="en-GB"/>
        </w:rPr>
      </w:pPr>
    </w:p>
    <w:p w14:paraId="37C1D127" w14:textId="77777777" w:rsidR="00543457" w:rsidRPr="001E4A14" w:rsidRDefault="00543457" w:rsidP="002A43D3">
      <w:pPr>
        <w:spacing w:line="480" w:lineRule="exact"/>
        <w:ind w:left="720"/>
        <w:rPr>
          <w:spacing w:val="-2"/>
        </w:rPr>
      </w:pPr>
      <w:proofErr w:type="gramStart"/>
      <w:r w:rsidRPr="001E4A14">
        <w:rPr>
          <w:spacing w:val="-2"/>
        </w:rPr>
        <w:t>Date ........................................................................</w:t>
      </w:r>
      <w:r w:rsidRPr="001E4A14">
        <w:rPr>
          <w:spacing w:val="-2"/>
        </w:rPr>
        <w:tab/>
      </w:r>
      <w:proofErr w:type="gramEnd"/>
    </w:p>
    <w:p w14:paraId="060592A9" w14:textId="77777777" w:rsidR="00543457" w:rsidRPr="00543457" w:rsidRDefault="00543457" w:rsidP="002A43D3">
      <w:pPr>
        <w:spacing w:line="480" w:lineRule="exact"/>
        <w:rPr>
          <w:spacing w:val="-2"/>
          <w:lang w:val="en-GB"/>
        </w:rPr>
      </w:pPr>
    </w:p>
    <w:p w14:paraId="60909DC1" w14:textId="4BAACC89" w:rsidR="00543457" w:rsidRPr="00543457" w:rsidRDefault="00543457" w:rsidP="002A43D3">
      <w:pPr>
        <w:spacing w:line="480" w:lineRule="exact"/>
        <w:ind w:left="720"/>
        <w:rPr>
          <w:spacing w:val="-2"/>
          <w:lang w:val="en-GB"/>
        </w:rPr>
      </w:pPr>
      <w:r w:rsidRPr="001E4A14">
        <w:rPr>
          <w:spacing w:val="-2"/>
        </w:rPr>
        <w:t>STATEMENT 1</w:t>
      </w:r>
      <w:r w:rsidRPr="001E4A14">
        <w:rPr>
          <w:spacing w:val="-2"/>
        </w:rPr>
        <w:tab/>
      </w:r>
    </w:p>
    <w:p w14:paraId="66076D30" w14:textId="72758BFE" w:rsidR="00543457" w:rsidRPr="00543457" w:rsidRDefault="00543457" w:rsidP="002A43D3">
      <w:pPr>
        <w:spacing w:line="480" w:lineRule="exact"/>
        <w:ind w:left="720"/>
        <w:rPr>
          <w:spacing w:val="-2"/>
          <w:lang w:val="en-GB"/>
        </w:rPr>
      </w:pPr>
      <w:r w:rsidRPr="001E4A14">
        <w:rPr>
          <w:spacing w:val="-2"/>
        </w:rPr>
        <w:t xml:space="preserve">This work is the result of my own investigations, except where otherwise stated. </w:t>
      </w:r>
    </w:p>
    <w:p w14:paraId="45F4C10D" w14:textId="77777777" w:rsidR="00543457" w:rsidRPr="001E4A14" w:rsidRDefault="00543457" w:rsidP="002A43D3">
      <w:pPr>
        <w:spacing w:line="480" w:lineRule="exact"/>
        <w:ind w:left="720"/>
        <w:rPr>
          <w:spacing w:val="-2"/>
        </w:rPr>
      </w:pPr>
      <w:r w:rsidRPr="001E4A14">
        <w:rPr>
          <w:spacing w:val="-2"/>
        </w:rPr>
        <w:t xml:space="preserve">Other sources </w:t>
      </w:r>
      <w:proofErr w:type="gramStart"/>
      <w:r w:rsidRPr="001E4A14">
        <w:rPr>
          <w:spacing w:val="-2"/>
        </w:rPr>
        <w:t>are acknowledged</w:t>
      </w:r>
      <w:proofErr w:type="gramEnd"/>
      <w:r w:rsidRPr="001E4A14">
        <w:rPr>
          <w:spacing w:val="-2"/>
        </w:rPr>
        <w:t xml:space="preserve"> by footnotes giving explicit references.  A bibliography </w:t>
      </w:r>
      <w:proofErr w:type="gramStart"/>
      <w:r w:rsidRPr="001E4A14">
        <w:rPr>
          <w:spacing w:val="-2"/>
        </w:rPr>
        <w:t>is appended</w:t>
      </w:r>
      <w:proofErr w:type="gramEnd"/>
      <w:r w:rsidRPr="001E4A14">
        <w:rPr>
          <w:spacing w:val="-2"/>
        </w:rPr>
        <w:t>.</w:t>
      </w:r>
    </w:p>
    <w:p w14:paraId="599ED7CD" w14:textId="77777777" w:rsidR="00543457" w:rsidRPr="001E4A14" w:rsidRDefault="00543457" w:rsidP="002A43D3">
      <w:pPr>
        <w:spacing w:line="480" w:lineRule="exact"/>
      </w:pPr>
    </w:p>
    <w:p w14:paraId="3DC9C9A3" w14:textId="77777777" w:rsidR="00543457" w:rsidRPr="001E4A14" w:rsidRDefault="00543457" w:rsidP="002A43D3">
      <w:pPr>
        <w:spacing w:line="480" w:lineRule="exact"/>
        <w:ind w:left="720"/>
        <w:rPr>
          <w:spacing w:val="-2"/>
        </w:rPr>
      </w:pPr>
    </w:p>
    <w:p w14:paraId="014936DA" w14:textId="77777777" w:rsidR="00543457" w:rsidRPr="001E4A14" w:rsidRDefault="00543457" w:rsidP="002A43D3">
      <w:pPr>
        <w:spacing w:line="480" w:lineRule="exact"/>
        <w:ind w:left="720"/>
        <w:rPr>
          <w:spacing w:val="-2"/>
        </w:rPr>
      </w:pPr>
      <w:proofErr w:type="gramStart"/>
      <w:r w:rsidRPr="001E4A14">
        <w:rPr>
          <w:spacing w:val="-2"/>
        </w:rPr>
        <w:t>Signed .....................................................................</w:t>
      </w:r>
      <w:proofErr w:type="gramEnd"/>
      <w:r w:rsidRPr="001E4A14">
        <w:rPr>
          <w:spacing w:val="-2"/>
        </w:rPr>
        <w:t xml:space="preserve"> (</w:t>
      </w:r>
      <w:proofErr w:type="gramStart"/>
      <w:r w:rsidRPr="001E4A14">
        <w:rPr>
          <w:spacing w:val="-2"/>
        </w:rPr>
        <w:t>candidate</w:t>
      </w:r>
      <w:proofErr w:type="gramEnd"/>
      <w:r w:rsidRPr="001E4A14">
        <w:rPr>
          <w:spacing w:val="-2"/>
        </w:rPr>
        <w:t>)</w:t>
      </w:r>
      <w:r w:rsidRPr="001E4A14">
        <w:rPr>
          <w:spacing w:val="-2"/>
        </w:rPr>
        <w:tab/>
      </w:r>
    </w:p>
    <w:p w14:paraId="70CA0B5B" w14:textId="77777777" w:rsidR="00543457" w:rsidRPr="001E4A14" w:rsidRDefault="00543457" w:rsidP="002A43D3">
      <w:pPr>
        <w:spacing w:line="480" w:lineRule="exact"/>
        <w:ind w:left="720"/>
        <w:rPr>
          <w:spacing w:val="-2"/>
        </w:rPr>
      </w:pPr>
    </w:p>
    <w:p w14:paraId="12228AD0" w14:textId="77777777" w:rsidR="00543457" w:rsidRPr="001E4A14" w:rsidRDefault="00543457" w:rsidP="002A43D3">
      <w:pPr>
        <w:spacing w:line="480" w:lineRule="exact"/>
        <w:ind w:left="720"/>
        <w:rPr>
          <w:spacing w:val="-2"/>
        </w:rPr>
      </w:pPr>
      <w:proofErr w:type="gramStart"/>
      <w:r w:rsidRPr="001E4A14">
        <w:rPr>
          <w:spacing w:val="-2"/>
        </w:rPr>
        <w:t>Date ........................................................................</w:t>
      </w:r>
      <w:r w:rsidRPr="001E4A14">
        <w:rPr>
          <w:spacing w:val="-2"/>
        </w:rPr>
        <w:tab/>
      </w:r>
      <w:proofErr w:type="gramEnd"/>
    </w:p>
    <w:p w14:paraId="52340A07" w14:textId="77777777" w:rsidR="00543457" w:rsidRPr="001E4A14" w:rsidRDefault="00543457" w:rsidP="002A43D3">
      <w:pPr>
        <w:spacing w:line="480" w:lineRule="exact"/>
        <w:ind w:left="720"/>
        <w:rPr>
          <w:spacing w:val="-2"/>
        </w:rPr>
      </w:pPr>
    </w:p>
    <w:p w14:paraId="31719EC9" w14:textId="77777777" w:rsidR="00543457" w:rsidRPr="001E4A14" w:rsidRDefault="00543457" w:rsidP="002A43D3">
      <w:pPr>
        <w:spacing w:line="480" w:lineRule="exact"/>
        <w:ind w:left="720"/>
        <w:rPr>
          <w:spacing w:val="-2"/>
        </w:rPr>
      </w:pPr>
    </w:p>
    <w:p w14:paraId="6EE5629A" w14:textId="77777777" w:rsidR="00543457" w:rsidRPr="001E4A14" w:rsidRDefault="00543457" w:rsidP="002A43D3">
      <w:pPr>
        <w:spacing w:line="480" w:lineRule="exact"/>
        <w:ind w:left="720"/>
        <w:rPr>
          <w:spacing w:val="-2"/>
        </w:rPr>
      </w:pPr>
      <w:r w:rsidRPr="001E4A14">
        <w:rPr>
          <w:spacing w:val="-2"/>
        </w:rPr>
        <w:t>STATEMENT 2</w:t>
      </w:r>
      <w:r w:rsidRPr="001E4A14">
        <w:rPr>
          <w:spacing w:val="-2"/>
        </w:rPr>
        <w:tab/>
      </w:r>
    </w:p>
    <w:p w14:paraId="7104A920" w14:textId="77777777" w:rsidR="00543457" w:rsidRPr="001E4A14" w:rsidRDefault="00543457" w:rsidP="002A43D3">
      <w:pPr>
        <w:spacing w:line="480" w:lineRule="exact"/>
        <w:ind w:left="720"/>
        <w:rPr>
          <w:spacing w:val="-2"/>
        </w:rPr>
      </w:pPr>
    </w:p>
    <w:p w14:paraId="5AD92224" w14:textId="77777777" w:rsidR="00543457" w:rsidRPr="001E4A14" w:rsidRDefault="00543457" w:rsidP="002A43D3">
      <w:pPr>
        <w:spacing w:line="480" w:lineRule="exact"/>
        <w:ind w:left="720"/>
        <w:rPr>
          <w:spacing w:val="-2"/>
        </w:rPr>
      </w:pPr>
      <w:r w:rsidRPr="001E4A14">
        <w:rPr>
          <w:spacing w:val="-2"/>
        </w:rPr>
        <w:t xml:space="preserve">I hereby give consent for my work, if accepted, to be available for photocopying and for inter-library loan, and for the title and summary to </w:t>
      </w:r>
      <w:proofErr w:type="gramStart"/>
      <w:r w:rsidRPr="001E4A14">
        <w:rPr>
          <w:spacing w:val="-2"/>
        </w:rPr>
        <w:t>be made</w:t>
      </w:r>
      <w:proofErr w:type="gramEnd"/>
      <w:r w:rsidRPr="001E4A14">
        <w:rPr>
          <w:spacing w:val="-2"/>
        </w:rPr>
        <w:t xml:space="preserve"> available to outside </w:t>
      </w:r>
      <w:proofErr w:type="spellStart"/>
      <w:r w:rsidRPr="001E4A14">
        <w:rPr>
          <w:spacing w:val="-2"/>
        </w:rPr>
        <w:t>organisations</w:t>
      </w:r>
      <w:proofErr w:type="spellEnd"/>
      <w:r w:rsidRPr="001E4A14">
        <w:rPr>
          <w:spacing w:val="-2"/>
        </w:rPr>
        <w:t>.</w:t>
      </w:r>
      <w:r w:rsidRPr="001E4A14">
        <w:rPr>
          <w:spacing w:val="-2"/>
        </w:rPr>
        <w:tab/>
      </w:r>
    </w:p>
    <w:p w14:paraId="27AE34A1" w14:textId="5A7E113A" w:rsidR="00543457" w:rsidRPr="00F01A50" w:rsidRDefault="00543457" w:rsidP="00F01A50">
      <w:pPr>
        <w:spacing w:line="480" w:lineRule="exact"/>
        <w:rPr>
          <w:rFonts w:eastAsiaTheme="minorEastAsia"/>
          <w:spacing w:val="-2"/>
        </w:rPr>
      </w:pPr>
    </w:p>
    <w:p w14:paraId="6125D1E3" w14:textId="77777777" w:rsidR="00543457" w:rsidRPr="001E4A14" w:rsidRDefault="00543457" w:rsidP="002A43D3">
      <w:pPr>
        <w:spacing w:line="480" w:lineRule="exact"/>
        <w:ind w:left="720"/>
        <w:rPr>
          <w:spacing w:val="-2"/>
        </w:rPr>
      </w:pPr>
      <w:proofErr w:type="gramStart"/>
      <w:r w:rsidRPr="001E4A14">
        <w:rPr>
          <w:spacing w:val="-2"/>
        </w:rPr>
        <w:t>Signed .....................................................................</w:t>
      </w:r>
      <w:proofErr w:type="gramEnd"/>
      <w:r w:rsidRPr="001E4A14">
        <w:rPr>
          <w:spacing w:val="-2"/>
        </w:rPr>
        <w:t xml:space="preserve"> (</w:t>
      </w:r>
      <w:proofErr w:type="gramStart"/>
      <w:r w:rsidRPr="001E4A14">
        <w:rPr>
          <w:spacing w:val="-2"/>
        </w:rPr>
        <w:t>candidate</w:t>
      </w:r>
      <w:proofErr w:type="gramEnd"/>
      <w:r w:rsidRPr="001E4A14">
        <w:rPr>
          <w:spacing w:val="-2"/>
        </w:rPr>
        <w:t>)</w:t>
      </w:r>
      <w:r w:rsidRPr="001E4A14">
        <w:rPr>
          <w:spacing w:val="-2"/>
        </w:rPr>
        <w:tab/>
      </w:r>
    </w:p>
    <w:p w14:paraId="02F1E3A9" w14:textId="77777777" w:rsidR="00543457" w:rsidRPr="001E4A14" w:rsidRDefault="00543457" w:rsidP="002A43D3">
      <w:pPr>
        <w:spacing w:line="480" w:lineRule="exact"/>
        <w:ind w:left="720"/>
        <w:rPr>
          <w:spacing w:val="-2"/>
        </w:rPr>
      </w:pPr>
    </w:p>
    <w:p w14:paraId="0740D6F6" w14:textId="5DEC3C22" w:rsidR="00543457" w:rsidRDefault="00543457" w:rsidP="002A43D3">
      <w:pPr>
        <w:spacing w:line="480" w:lineRule="exact"/>
        <w:ind w:left="720"/>
        <w:rPr>
          <w:spacing w:val="-2"/>
          <w:lang w:val="en-GB"/>
        </w:rPr>
      </w:pPr>
      <w:proofErr w:type="gramStart"/>
      <w:r w:rsidRPr="001E4A14">
        <w:rPr>
          <w:spacing w:val="-2"/>
        </w:rPr>
        <w:t>Date ........................................................................</w:t>
      </w:r>
      <w:proofErr w:type="gramEnd"/>
    </w:p>
    <w:p w14:paraId="0837C0CD" w14:textId="056BCE0E" w:rsidR="00543457" w:rsidRDefault="00543457" w:rsidP="002A43D3">
      <w:pPr>
        <w:widowControl/>
        <w:kinsoku/>
        <w:spacing w:line="480" w:lineRule="exact"/>
        <w:jc w:val="left"/>
        <w:rPr>
          <w:spacing w:val="-2"/>
          <w:lang w:val="en-GB"/>
        </w:rPr>
      </w:pPr>
      <w:r>
        <w:rPr>
          <w:spacing w:val="-2"/>
          <w:lang w:val="en-GB"/>
        </w:rPr>
        <w:br w:type="page"/>
      </w:r>
    </w:p>
    <w:p w14:paraId="390D02B9" w14:textId="521DEBB2" w:rsidR="008A07F8" w:rsidRPr="00D57A95" w:rsidRDefault="00B80E59" w:rsidP="002A43D3">
      <w:pPr>
        <w:spacing w:line="480" w:lineRule="exact"/>
        <w:rPr>
          <w:b/>
          <w:lang w:val="en-GB"/>
        </w:rPr>
      </w:pPr>
      <w:r w:rsidRPr="009372DF">
        <w:rPr>
          <w:b/>
        </w:rPr>
        <w:lastRenderedPageBreak/>
        <w:t xml:space="preserve">Acknowledgement </w:t>
      </w:r>
    </w:p>
    <w:p w14:paraId="5B1A1B5D" w14:textId="77777777" w:rsidR="00ED1F04" w:rsidRPr="00ED1F04" w:rsidRDefault="00ED1F04" w:rsidP="002A43D3">
      <w:pPr>
        <w:spacing w:line="480" w:lineRule="exact"/>
        <w:rPr>
          <w:lang w:val="en-GB"/>
        </w:rPr>
      </w:pPr>
      <w:r w:rsidRPr="00ED1F04">
        <w:rPr>
          <w:lang w:val="en-GB"/>
        </w:rPr>
        <w:t xml:space="preserve">I am using this opportunity to express my gratitude to my supervisor </w:t>
      </w:r>
      <w:proofErr w:type="spellStart"/>
      <w:r w:rsidRPr="00ED1F04">
        <w:rPr>
          <w:lang w:val="en-GB"/>
        </w:rPr>
        <w:t>Dr.</w:t>
      </w:r>
      <w:proofErr w:type="spellEnd"/>
      <w:r w:rsidRPr="00ED1F04">
        <w:rPr>
          <w:lang w:val="en-GB"/>
        </w:rPr>
        <w:t xml:space="preserve"> Richard Dunstan for his continuous guidance, invaluable support and motivation throughout the period of dissertation writing. </w:t>
      </w:r>
    </w:p>
    <w:p w14:paraId="60A83DD9" w14:textId="368995AF" w:rsidR="00ED1F04" w:rsidRPr="00C35E49" w:rsidRDefault="00ED1F04" w:rsidP="002A43D3">
      <w:pPr>
        <w:spacing w:line="480" w:lineRule="exact"/>
        <w:rPr>
          <w:lang w:val="en-GB"/>
        </w:rPr>
      </w:pPr>
      <w:r w:rsidRPr="00ED1F04">
        <w:rPr>
          <w:lang w:val="en-GB"/>
        </w:rPr>
        <w:t xml:space="preserve">Besides my supervisor, I would like to acknowledge </w:t>
      </w:r>
      <w:r w:rsidR="00B3653F">
        <w:rPr>
          <w:lang w:val="en-GB"/>
        </w:rPr>
        <w:t xml:space="preserve">my friend </w:t>
      </w:r>
      <w:proofErr w:type="spellStart"/>
      <w:r w:rsidR="00B3653F">
        <w:rPr>
          <w:lang w:val="en-GB"/>
        </w:rPr>
        <w:t>Meng</w:t>
      </w:r>
      <w:proofErr w:type="spellEnd"/>
      <w:r w:rsidR="00B3653F">
        <w:rPr>
          <w:lang w:val="en-GB"/>
        </w:rPr>
        <w:t xml:space="preserve"> Han</w:t>
      </w:r>
      <w:r w:rsidRPr="00ED1F04">
        <w:rPr>
          <w:lang w:val="en-GB"/>
        </w:rPr>
        <w:t xml:space="preserve"> </w:t>
      </w:r>
      <w:r w:rsidR="007F2F9B">
        <w:rPr>
          <w:lang w:val="en-GB"/>
        </w:rPr>
        <w:t xml:space="preserve">and for </w:t>
      </w:r>
      <w:r w:rsidR="00354ECF">
        <w:rPr>
          <w:lang w:val="en-GB"/>
        </w:rPr>
        <w:t xml:space="preserve">her </w:t>
      </w:r>
      <w:r w:rsidRPr="00ED1F04">
        <w:rPr>
          <w:lang w:val="en-GB"/>
        </w:rPr>
        <w:t xml:space="preserve">insightful comments and </w:t>
      </w:r>
      <w:r w:rsidR="00354ECF">
        <w:rPr>
          <w:lang w:val="en-GB"/>
        </w:rPr>
        <w:t>Oliver John</w:t>
      </w:r>
      <w:r w:rsidR="00354ECF" w:rsidRPr="00ED1F04">
        <w:rPr>
          <w:lang w:val="en-GB"/>
        </w:rPr>
        <w:t xml:space="preserve"> </w:t>
      </w:r>
      <w:r w:rsidR="00354ECF">
        <w:rPr>
          <w:lang w:val="en-GB"/>
        </w:rPr>
        <w:t xml:space="preserve">for his </w:t>
      </w:r>
      <w:r w:rsidRPr="00ED1F04">
        <w:rPr>
          <w:lang w:val="en-GB"/>
        </w:rPr>
        <w:t xml:space="preserve">technical assistance during the </w:t>
      </w:r>
      <w:r w:rsidR="00B3653F">
        <w:rPr>
          <w:lang w:val="en-GB"/>
        </w:rPr>
        <w:t>whole project</w:t>
      </w:r>
      <w:r w:rsidRPr="00ED1F04">
        <w:rPr>
          <w:lang w:val="en-GB"/>
        </w:rPr>
        <w:t xml:space="preserve">. </w:t>
      </w:r>
    </w:p>
    <w:p w14:paraId="31598978" w14:textId="77777777" w:rsidR="00ED1F04" w:rsidRPr="00ED1F04" w:rsidRDefault="00ED1F04" w:rsidP="002A43D3">
      <w:pPr>
        <w:spacing w:line="480" w:lineRule="exact"/>
        <w:rPr>
          <w:lang w:val="en-GB"/>
        </w:rPr>
      </w:pPr>
      <w:r w:rsidRPr="00ED1F04">
        <w:rPr>
          <w:lang w:val="en-GB"/>
        </w:rPr>
        <w:t xml:space="preserve">Finally, special thanks to my family </w:t>
      </w:r>
      <w:proofErr w:type="gramStart"/>
      <w:r w:rsidRPr="00ED1F04">
        <w:rPr>
          <w:lang w:val="en-GB"/>
        </w:rPr>
        <w:t>first of all</w:t>
      </w:r>
      <w:proofErr w:type="gramEnd"/>
      <w:r w:rsidRPr="00ED1F04">
        <w:rPr>
          <w:lang w:val="en-GB"/>
        </w:rPr>
        <w:t xml:space="preserve"> for encouraging me to join the MBA programme and for the support and motivation they managed to give even being so far from me. </w:t>
      </w:r>
    </w:p>
    <w:p w14:paraId="2A4F1867" w14:textId="6E415300" w:rsidR="00B80E59" w:rsidRPr="002259F5" w:rsidRDefault="00B80E59" w:rsidP="002A43D3">
      <w:pPr>
        <w:widowControl/>
        <w:kinsoku/>
        <w:spacing w:line="480" w:lineRule="exact"/>
        <w:jc w:val="left"/>
        <w:rPr>
          <w:b/>
        </w:rPr>
      </w:pPr>
      <w:r w:rsidRPr="002259F5">
        <w:rPr>
          <w:b/>
        </w:rPr>
        <w:br w:type="page"/>
      </w:r>
    </w:p>
    <w:p w14:paraId="36619469" w14:textId="77777777" w:rsidR="00B80E59" w:rsidRPr="009372DF" w:rsidRDefault="00B80E59" w:rsidP="002A43D3">
      <w:pPr>
        <w:spacing w:line="480" w:lineRule="exact"/>
        <w:rPr>
          <w:b/>
        </w:rPr>
      </w:pPr>
      <w:r w:rsidRPr="009372DF">
        <w:rPr>
          <w:b/>
        </w:rPr>
        <w:lastRenderedPageBreak/>
        <w:t xml:space="preserve">Abstract </w:t>
      </w:r>
    </w:p>
    <w:p w14:paraId="2ABA74EB" w14:textId="0A384EFA" w:rsidR="007722FE" w:rsidRDefault="003400EB" w:rsidP="002A43D3">
      <w:pPr>
        <w:spacing w:line="480" w:lineRule="exact"/>
        <w:rPr>
          <w:lang w:val="en-GB"/>
        </w:rPr>
      </w:pPr>
      <w:r>
        <w:rPr>
          <w:lang w:val="en-GB"/>
        </w:rPr>
        <w:t xml:space="preserve">Corporate social responsibility issues have </w:t>
      </w:r>
      <w:r w:rsidR="0098199E">
        <w:rPr>
          <w:lang w:val="en-GB"/>
        </w:rPr>
        <w:t>aroused a</w:t>
      </w:r>
      <w:r w:rsidR="0098199E" w:rsidRPr="0098199E">
        <w:rPr>
          <w:lang w:val="en-GB"/>
        </w:rPr>
        <w:t xml:space="preserve"> widespread concern</w:t>
      </w:r>
      <w:r w:rsidR="0098199E">
        <w:rPr>
          <w:lang w:val="en-GB"/>
        </w:rPr>
        <w:t xml:space="preserve"> around the world over the past 25 years. Especially with the fast development of both economy and society in China, more and more people </w:t>
      </w:r>
      <w:r w:rsidR="00DF4610">
        <w:rPr>
          <w:lang w:val="en-GB"/>
        </w:rPr>
        <w:t xml:space="preserve">start to </w:t>
      </w:r>
      <w:r w:rsidR="00F563CD">
        <w:rPr>
          <w:lang w:val="en-GB"/>
        </w:rPr>
        <w:t xml:space="preserve">pay attention to CSR problems. However, </w:t>
      </w:r>
      <w:r w:rsidR="007722FE">
        <w:rPr>
          <w:lang w:val="en-GB"/>
        </w:rPr>
        <w:t xml:space="preserve">previous studies show that </w:t>
      </w:r>
      <w:r w:rsidR="007722FE">
        <w:rPr>
          <w:rFonts w:hint="eastAsia"/>
          <w:lang w:val="en-GB"/>
        </w:rPr>
        <w:t xml:space="preserve">alone with the </w:t>
      </w:r>
      <w:r w:rsidR="003560A2">
        <w:rPr>
          <w:lang w:val="en-GB"/>
        </w:rPr>
        <w:t xml:space="preserve">economic development, </w:t>
      </w:r>
      <w:r w:rsidR="007722FE" w:rsidRPr="007722FE">
        <w:rPr>
          <w:lang w:val="en-GB"/>
        </w:rPr>
        <w:t>a lot of environmental pollution,</w:t>
      </w:r>
      <w:r w:rsidR="003560A2">
        <w:rPr>
          <w:lang w:val="en-GB"/>
        </w:rPr>
        <w:t xml:space="preserve"> f</w:t>
      </w:r>
      <w:r w:rsidR="007722FE" w:rsidRPr="007722FE">
        <w:rPr>
          <w:lang w:val="en-GB"/>
        </w:rPr>
        <w:t>ood safety issues</w:t>
      </w:r>
      <w:r w:rsidR="003560A2">
        <w:rPr>
          <w:lang w:val="en-GB"/>
        </w:rPr>
        <w:t>, and some significant product</w:t>
      </w:r>
      <w:r w:rsidR="007722FE" w:rsidRPr="007722FE">
        <w:rPr>
          <w:lang w:val="en-GB"/>
        </w:rPr>
        <w:t xml:space="preserve"> safety accidents frequent</w:t>
      </w:r>
      <w:r w:rsidR="003560A2">
        <w:rPr>
          <w:lang w:val="en-GB"/>
        </w:rPr>
        <w:t>ly</w:t>
      </w:r>
      <w:r w:rsidR="007722FE" w:rsidRPr="007722FE">
        <w:rPr>
          <w:lang w:val="en-GB"/>
        </w:rPr>
        <w:t xml:space="preserve"> </w:t>
      </w:r>
      <w:r w:rsidR="003560A2">
        <w:rPr>
          <w:lang w:val="en-GB"/>
        </w:rPr>
        <w:t>happened in Chinese companies. Hence, the study about the corporate social responsibility reporting in China is urgent.</w:t>
      </w:r>
    </w:p>
    <w:p w14:paraId="792DAAE8" w14:textId="25F921FC" w:rsidR="003560A2" w:rsidRDefault="003560A2" w:rsidP="002A43D3">
      <w:pPr>
        <w:spacing w:line="480" w:lineRule="exact"/>
        <w:rPr>
          <w:lang w:val="en-GB"/>
        </w:rPr>
      </w:pPr>
      <w:r>
        <w:rPr>
          <w:lang w:val="en-GB"/>
        </w:rPr>
        <w:t xml:space="preserve">Chinese government </w:t>
      </w:r>
      <w:r w:rsidR="00AF2E67">
        <w:rPr>
          <w:lang w:val="en-GB"/>
        </w:rPr>
        <w:t xml:space="preserve">has made efforts to improve the CSR reporting situation in China by issuing </w:t>
      </w:r>
      <w:r w:rsidR="00D47190">
        <w:rPr>
          <w:lang w:val="en-GB"/>
        </w:rPr>
        <w:t xml:space="preserve">a set of laws and regulations. </w:t>
      </w:r>
      <w:r w:rsidR="00D47190" w:rsidRPr="00D47190">
        <w:rPr>
          <w:lang w:val="en-GB"/>
        </w:rPr>
        <w:t>In January 2002, the China Securities Regulatory Commission and the State Economic and Trade Commissio</w:t>
      </w:r>
      <w:r w:rsidR="00D47190">
        <w:rPr>
          <w:lang w:val="en-GB"/>
        </w:rPr>
        <w:t>n jointly developed and issued the "C</w:t>
      </w:r>
      <w:r w:rsidR="00D47190" w:rsidRPr="00D47190">
        <w:rPr>
          <w:lang w:val="en-GB"/>
        </w:rPr>
        <w:t>orporate governance guidelines for listed companies"</w:t>
      </w:r>
      <w:r w:rsidR="00423C6D">
        <w:rPr>
          <w:lang w:val="en-GB"/>
        </w:rPr>
        <w:t>;</w:t>
      </w:r>
      <w:r w:rsidR="00423C6D" w:rsidRPr="00423C6D">
        <w:t xml:space="preserve"> </w:t>
      </w:r>
      <w:proofErr w:type="gramStart"/>
      <w:r w:rsidR="00423C6D">
        <w:t>In</w:t>
      </w:r>
      <w:proofErr w:type="gramEnd"/>
      <w:r w:rsidR="00423C6D">
        <w:t xml:space="preserve"> 2006, </w:t>
      </w:r>
      <w:r w:rsidR="009F01C6" w:rsidRPr="00423C6D">
        <w:rPr>
          <w:lang w:val="en-GB"/>
        </w:rPr>
        <w:t>the Shenzhen Stock Exchange customized the "Shenzhen Stock Exchange listed company responsibility guidelines"</w:t>
      </w:r>
      <w:r w:rsidR="009F01C6">
        <w:rPr>
          <w:lang w:val="en-GB"/>
        </w:rPr>
        <w:t xml:space="preserve">. </w:t>
      </w:r>
      <w:r w:rsidR="007F1AC7">
        <w:rPr>
          <w:lang w:val="en-GB"/>
        </w:rPr>
        <w:t>What is more, at the end of 2014</w:t>
      </w:r>
      <w:r w:rsidR="00423C6D" w:rsidRPr="00423C6D">
        <w:rPr>
          <w:lang w:val="en-GB"/>
        </w:rPr>
        <w:t>,</w:t>
      </w:r>
      <w:r w:rsidR="009F01C6" w:rsidRPr="009F01C6">
        <w:rPr>
          <w:lang w:val="en-GB"/>
        </w:rPr>
        <w:t xml:space="preserve"> </w:t>
      </w:r>
      <w:r w:rsidR="009F01C6">
        <w:rPr>
          <w:lang w:val="en-GB"/>
        </w:rPr>
        <w:t>c</w:t>
      </w:r>
      <w:r w:rsidR="009F01C6" w:rsidRPr="00423C6D">
        <w:rPr>
          <w:lang w:val="en-GB"/>
        </w:rPr>
        <w:t>orporate social responsibility</w:t>
      </w:r>
      <w:r w:rsidR="009F01C6">
        <w:rPr>
          <w:lang w:val="en-GB"/>
        </w:rPr>
        <w:t xml:space="preserve"> </w:t>
      </w:r>
      <w:proofErr w:type="gramStart"/>
      <w:r w:rsidR="009F01C6">
        <w:rPr>
          <w:lang w:val="en-GB"/>
        </w:rPr>
        <w:t>has been written</w:t>
      </w:r>
      <w:proofErr w:type="gramEnd"/>
      <w:r w:rsidR="009F01C6" w:rsidRPr="00423C6D">
        <w:rPr>
          <w:lang w:val="en-GB"/>
        </w:rPr>
        <w:t xml:space="preserve"> into "Company Law"</w:t>
      </w:r>
      <w:r w:rsidR="009F01C6">
        <w:rPr>
          <w:lang w:val="en-GB"/>
        </w:rPr>
        <w:t>, which s</w:t>
      </w:r>
      <w:r w:rsidR="009F01C6" w:rsidRPr="00423C6D">
        <w:rPr>
          <w:lang w:val="en-GB"/>
        </w:rPr>
        <w:t>ignificantly improve</w:t>
      </w:r>
      <w:r w:rsidR="009F01C6">
        <w:rPr>
          <w:lang w:val="en-GB"/>
        </w:rPr>
        <w:t>d</w:t>
      </w:r>
      <w:r w:rsidR="009F01C6" w:rsidRPr="00423C6D">
        <w:rPr>
          <w:lang w:val="en-GB"/>
        </w:rPr>
        <w:t xml:space="preserve"> the legal status of corporate social responsibility.</w:t>
      </w:r>
      <w:r w:rsidR="00423C6D" w:rsidRPr="00423C6D">
        <w:rPr>
          <w:lang w:val="en-GB"/>
        </w:rPr>
        <w:t xml:space="preserve"> </w:t>
      </w:r>
    </w:p>
    <w:p w14:paraId="7AAD9903" w14:textId="0DBDCD65" w:rsidR="00B80E59" w:rsidRPr="006C7049" w:rsidRDefault="006C7049" w:rsidP="002A43D3">
      <w:pPr>
        <w:spacing w:line="480" w:lineRule="exact"/>
        <w:rPr>
          <w:rFonts w:eastAsia="MS Mincho"/>
          <w:lang w:val="en-GB"/>
        </w:rPr>
      </w:pPr>
      <w:r>
        <w:rPr>
          <w:rFonts w:eastAsia="MS Mincho"/>
          <w:lang w:val="en-GB"/>
        </w:rPr>
        <w:t xml:space="preserve">This study used content analysis to evaluate the CSR released by Chinese top 50 most valuable brand companies. </w:t>
      </w:r>
      <w:r w:rsidR="00E8138A">
        <w:rPr>
          <w:rFonts w:eastAsia="MS Mincho"/>
          <w:lang w:val="en-GB"/>
        </w:rPr>
        <w:t>It</w:t>
      </w:r>
      <w:r>
        <w:rPr>
          <w:rFonts w:eastAsia="MS Mincho"/>
          <w:lang w:val="en-GB"/>
        </w:rPr>
        <w:t xml:space="preserve"> shows that the situation of CSR reporting in China is now on the mature stage, more and more companies participated in CSR reporting,</w:t>
      </w:r>
      <w:r w:rsidRPr="008771EF">
        <w:rPr>
          <w:rFonts w:eastAsia="MS Mincho"/>
          <w:lang w:val="en-GB"/>
        </w:rPr>
        <w:t xml:space="preserve"> </w:t>
      </w:r>
      <w:r>
        <w:rPr>
          <w:rFonts w:eastAsia="MS Mincho"/>
          <w:lang w:val="en-GB"/>
        </w:rPr>
        <w:t xml:space="preserve">while the content and quality of the report still need to </w:t>
      </w:r>
      <w:proofErr w:type="gramStart"/>
      <w:r>
        <w:rPr>
          <w:rFonts w:eastAsia="MS Mincho"/>
          <w:lang w:val="en-GB"/>
        </w:rPr>
        <w:t>be improved</w:t>
      </w:r>
      <w:proofErr w:type="gramEnd"/>
      <w:r>
        <w:rPr>
          <w:rFonts w:eastAsia="MS Mincho"/>
          <w:lang w:val="en-GB"/>
        </w:rPr>
        <w:t xml:space="preserve"> from several aspects: the CSR information, environmental data, performance report, community involvement, and </w:t>
      </w:r>
      <w:r w:rsidRPr="005B447B">
        <w:rPr>
          <w:rFonts w:eastAsia="MS Mincho"/>
          <w:lang w:val="en-GB"/>
        </w:rPr>
        <w:t>independent assurance report</w:t>
      </w:r>
      <w:r>
        <w:rPr>
          <w:rFonts w:eastAsia="MS Mincho"/>
          <w:lang w:val="en-GB"/>
        </w:rPr>
        <w:t>. Some recommendations have been provided in the dissertation, among them government will play an important role to improve the CSR reporting system in China.</w:t>
      </w:r>
      <w:r w:rsidR="00B80E59" w:rsidRPr="00B80E59">
        <w:rPr>
          <w:b/>
          <w:spacing w:val="-2"/>
          <w:lang w:val="en-GB"/>
        </w:rPr>
        <w:br w:type="page"/>
      </w:r>
    </w:p>
    <w:sdt>
      <w:sdtPr>
        <w:rPr>
          <w:rFonts w:ascii="Times New Roman" w:eastAsia="Times New Roman" w:hAnsi="Times New Roman" w:cs="Times New Roman"/>
          <w:b w:val="0"/>
          <w:bCs w:val="0"/>
          <w:color w:val="auto"/>
          <w:kern w:val="2"/>
          <w:sz w:val="24"/>
          <w:szCs w:val="24"/>
        </w:rPr>
        <w:id w:val="355475120"/>
        <w:docPartObj>
          <w:docPartGallery w:val="Table of Contents"/>
          <w:docPartUnique/>
        </w:docPartObj>
      </w:sdtPr>
      <w:sdtEndPr>
        <w:rPr>
          <w:noProof/>
        </w:rPr>
      </w:sdtEndPr>
      <w:sdtContent>
        <w:p w14:paraId="63533835" w14:textId="7462BA76" w:rsidR="00017E9E" w:rsidRPr="00017E9E" w:rsidRDefault="00017E9E">
          <w:pPr>
            <w:pStyle w:val="TOCHeading"/>
            <w:rPr>
              <w:rFonts w:ascii="Times New Roman" w:hAnsi="Times New Roman" w:cs="Times New Roman"/>
            </w:rPr>
          </w:pPr>
          <w:r w:rsidRPr="00017E9E">
            <w:rPr>
              <w:rFonts w:ascii="Times New Roman" w:hAnsi="Times New Roman" w:cs="Times New Roman"/>
            </w:rPr>
            <w:t>Contents</w:t>
          </w:r>
        </w:p>
        <w:p w14:paraId="108BF890" w14:textId="601ECB6B" w:rsidR="00017E9E" w:rsidRPr="00017E9E" w:rsidRDefault="00017E9E">
          <w:pPr>
            <w:pStyle w:val="TOC1"/>
            <w:rPr>
              <w:rFonts w:eastAsiaTheme="minorEastAsia"/>
              <w:bCs w:val="0"/>
              <w:kern w:val="0"/>
              <w:sz w:val="22"/>
              <w:szCs w:val="22"/>
              <w:lang w:val="en-GB" w:eastAsia="en-GB"/>
            </w:rPr>
          </w:pPr>
          <w:r w:rsidRPr="00017E9E">
            <w:fldChar w:fldCharType="begin"/>
          </w:r>
          <w:r w:rsidRPr="00017E9E">
            <w:instrText xml:space="preserve"> TOC \o "1-3" \h \z \u </w:instrText>
          </w:r>
          <w:r w:rsidRPr="00017E9E">
            <w:fldChar w:fldCharType="separate"/>
          </w:r>
          <w:hyperlink w:anchor="_Toc493843056" w:history="1">
            <w:r w:rsidRPr="00017E9E">
              <w:rPr>
                <w:rStyle w:val="Hyperlink"/>
                <w:b/>
              </w:rPr>
              <w:t>Chapter 1: Introduction</w:t>
            </w:r>
            <w:r w:rsidRPr="00017E9E">
              <w:rPr>
                <w:webHidden/>
              </w:rPr>
              <w:tab/>
            </w:r>
            <w:r w:rsidRPr="00017E9E">
              <w:rPr>
                <w:webHidden/>
              </w:rPr>
              <w:fldChar w:fldCharType="begin"/>
            </w:r>
            <w:r w:rsidRPr="00017E9E">
              <w:rPr>
                <w:webHidden/>
              </w:rPr>
              <w:instrText xml:space="preserve"> PAGEREF _Toc493843056 \h </w:instrText>
            </w:r>
            <w:r w:rsidRPr="00017E9E">
              <w:rPr>
                <w:webHidden/>
              </w:rPr>
            </w:r>
            <w:r w:rsidRPr="00017E9E">
              <w:rPr>
                <w:webHidden/>
              </w:rPr>
              <w:fldChar w:fldCharType="separate"/>
            </w:r>
            <w:r w:rsidR="0060561D">
              <w:rPr>
                <w:webHidden/>
              </w:rPr>
              <w:t>10</w:t>
            </w:r>
            <w:r w:rsidRPr="00017E9E">
              <w:rPr>
                <w:webHidden/>
              </w:rPr>
              <w:fldChar w:fldCharType="end"/>
            </w:r>
          </w:hyperlink>
        </w:p>
        <w:p w14:paraId="64CB6FAC" w14:textId="1DB72C14" w:rsidR="00017E9E" w:rsidRPr="00017E9E" w:rsidRDefault="00350AA1">
          <w:pPr>
            <w:pStyle w:val="TOC2"/>
            <w:rPr>
              <w:rFonts w:eastAsiaTheme="minorEastAsia"/>
              <w:kern w:val="0"/>
              <w:sz w:val="22"/>
              <w:szCs w:val="22"/>
              <w:lang w:eastAsia="en-GB"/>
            </w:rPr>
          </w:pPr>
          <w:hyperlink w:anchor="_Toc493843057" w:history="1">
            <w:r w:rsidR="00017E9E" w:rsidRPr="00017E9E">
              <w:rPr>
                <w:rStyle w:val="Hyperlink"/>
                <w:b/>
              </w:rPr>
              <w:t>1.1 Background information</w:t>
            </w:r>
            <w:r w:rsidR="00017E9E" w:rsidRPr="00017E9E">
              <w:rPr>
                <w:webHidden/>
              </w:rPr>
              <w:tab/>
            </w:r>
            <w:r w:rsidR="00017E9E" w:rsidRPr="00017E9E">
              <w:rPr>
                <w:webHidden/>
              </w:rPr>
              <w:fldChar w:fldCharType="begin"/>
            </w:r>
            <w:r w:rsidR="00017E9E" w:rsidRPr="00017E9E">
              <w:rPr>
                <w:webHidden/>
              </w:rPr>
              <w:instrText xml:space="preserve"> PAGEREF _Toc493843057 \h </w:instrText>
            </w:r>
            <w:r w:rsidR="00017E9E" w:rsidRPr="00017E9E">
              <w:rPr>
                <w:webHidden/>
              </w:rPr>
            </w:r>
            <w:r w:rsidR="00017E9E" w:rsidRPr="00017E9E">
              <w:rPr>
                <w:webHidden/>
              </w:rPr>
              <w:fldChar w:fldCharType="separate"/>
            </w:r>
            <w:r w:rsidR="0060561D">
              <w:rPr>
                <w:webHidden/>
              </w:rPr>
              <w:t>10</w:t>
            </w:r>
            <w:r w:rsidR="00017E9E" w:rsidRPr="00017E9E">
              <w:rPr>
                <w:webHidden/>
              </w:rPr>
              <w:fldChar w:fldCharType="end"/>
            </w:r>
          </w:hyperlink>
        </w:p>
        <w:p w14:paraId="6B87FEA3" w14:textId="2862C306" w:rsidR="00017E9E" w:rsidRPr="00017E9E" w:rsidRDefault="00350AA1">
          <w:pPr>
            <w:pStyle w:val="TOC2"/>
            <w:rPr>
              <w:rFonts w:eastAsiaTheme="minorEastAsia"/>
              <w:kern w:val="0"/>
              <w:sz w:val="22"/>
              <w:szCs w:val="22"/>
              <w:lang w:eastAsia="en-GB"/>
            </w:rPr>
          </w:pPr>
          <w:hyperlink w:anchor="_Toc493843058" w:history="1">
            <w:r w:rsidR="00017E9E" w:rsidRPr="00017E9E">
              <w:rPr>
                <w:rStyle w:val="Hyperlink"/>
                <w:b/>
              </w:rPr>
              <w:t>1.2 Chinese culture and government influence</w:t>
            </w:r>
            <w:r w:rsidR="00017E9E" w:rsidRPr="00017E9E">
              <w:rPr>
                <w:webHidden/>
              </w:rPr>
              <w:tab/>
            </w:r>
            <w:r w:rsidR="00017E9E" w:rsidRPr="00017E9E">
              <w:rPr>
                <w:webHidden/>
              </w:rPr>
              <w:fldChar w:fldCharType="begin"/>
            </w:r>
            <w:r w:rsidR="00017E9E" w:rsidRPr="00017E9E">
              <w:rPr>
                <w:webHidden/>
              </w:rPr>
              <w:instrText xml:space="preserve"> PAGEREF _Toc493843058 \h </w:instrText>
            </w:r>
            <w:r w:rsidR="00017E9E" w:rsidRPr="00017E9E">
              <w:rPr>
                <w:webHidden/>
              </w:rPr>
            </w:r>
            <w:r w:rsidR="00017E9E" w:rsidRPr="00017E9E">
              <w:rPr>
                <w:webHidden/>
              </w:rPr>
              <w:fldChar w:fldCharType="separate"/>
            </w:r>
            <w:r w:rsidR="0060561D">
              <w:rPr>
                <w:webHidden/>
              </w:rPr>
              <w:t>11</w:t>
            </w:r>
            <w:r w:rsidR="00017E9E" w:rsidRPr="00017E9E">
              <w:rPr>
                <w:webHidden/>
              </w:rPr>
              <w:fldChar w:fldCharType="end"/>
            </w:r>
          </w:hyperlink>
        </w:p>
        <w:p w14:paraId="5B40954B" w14:textId="159B71AA" w:rsidR="00017E9E" w:rsidRPr="00017E9E" w:rsidRDefault="00350AA1">
          <w:pPr>
            <w:pStyle w:val="TOC2"/>
            <w:rPr>
              <w:rFonts w:eastAsiaTheme="minorEastAsia"/>
              <w:kern w:val="0"/>
              <w:sz w:val="22"/>
              <w:szCs w:val="22"/>
              <w:lang w:eastAsia="en-GB"/>
            </w:rPr>
          </w:pPr>
          <w:hyperlink w:anchor="_Toc493843059" w:history="1">
            <w:r w:rsidR="00017E9E" w:rsidRPr="00017E9E">
              <w:rPr>
                <w:rStyle w:val="Hyperlink"/>
                <w:b/>
              </w:rPr>
              <w:t>1.3 Rationale for the study</w:t>
            </w:r>
            <w:r w:rsidR="00017E9E" w:rsidRPr="00017E9E">
              <w:rPr>
                <w:webHidden/>
              </w:rPr>
              <w:tab/>
            </w:r>
            <w:r w:rsidR="00017E9E" w:rsidRPr="00017E9E">
              <w:rPr>
                <w:webHidden/>
              </w:rPr>
              <w:fldChar w:fldCharType="begin"/>
            </w:r>
            <w:r w:rsidR="00017E9E" w:rsidRPr="00017E9E">
              <w:rPr>
                <w:webHidden/>
              </w:rPr>
              <w:instrText xml:space="preserve"> PAGEREF _Toc493843059 \h </w:instrText>
            </w:r>
            <w:r w:rsidR="00017E9E" w:rsidRPr="00017E9E">
              <w:rPr>
                <w:webHidden/>
              </w:rPr>
            </w:r>
            <w:r w:rsidR="00017E9E" w:rsidRPr="00017E9E">
              <w:rPr>
                <w:webHidden/>
              </w:rPr>
              <w:fldChar w:fldCharType="separate"/>
            </w:r>
            <w:r w:rsidR="0060561D">
              <w:rPr>
                <w:webHidden/>
              </w:rPr>
              <w:t>13</w:t>
            </w:r>
            <w:r w:rsidR="00017E9E" w:rsidRPr="00017E9E">
              <w:rPr>
                <w:webHidden/>
              </w:rPr>
              <w:fldChar w:fldCharType="end"/>
            </w:r>
          </w:hyperlink>
        </w:p>
        <w:p w14:paraId="57AC559B" w14:textId="2CC44E54" w:rsidR="00017E9E" w:rsidRPr="00017E9E" w:rsidRDefault="00350AA1">
          <w:pPr>
            <w:pStyle w:val="TOC2"/>
            <w:rPr>
              <w:rFonts w:eastAsiaTheme="minorEastAsia"/>
              <w:kern w:val="0"/>
              <w:sz w:val="22"/>
              <w:szCs w:val="22"/>
              <w:lang w:eastAsia="en-GB"/>
            </w:rPr>
          </w:pPr>
          <w:hyperlink w:anchor="_Toc493843060" w:history="1">
            <w:r w:rsidR="00017E9E" w:rsidRPr="00017E9E">
              <w:rPr>
                <w:rStyle w:val="Hyperlink"/>
                <w:b/>
              </w:rPr>
              <w:t>1.4 Research question</w:t>
            </w:r>
            <w:r w:rsidR="00017E9E" w:rsidRPr="00017E9E">
              <w:rPr>
                <w:webHidden/>
              </w:rPr>
              <w:tab/>
            </w:r>
            <w:r w:rsidR="00017E9E" w:rsidRPr="00017E9E">
              <w:rPr>
                <w:webHidden/>
              </w:rPr>
              <w:fldChar w:fldCharType="begin"/>
            </w:r>
            <w:r w:rsidR="00017E9E" w:rsidRPr="00017E9E">
              <w:rPr>
                <w:webHidden/>
              </w:rPr>
              <w:instrText xml:space="preserve"> PAGEREF _Toc493843060 \h </w:instrText>
            </w:r>
            <w:r w:rsidR="00017E9E" w:rsidRPr="00017E9E">
              <w:rPr>
                <w:webHidden/>
              </w:rPr>
            </w:r>
            <w:r w:rsidR="00017E9E" w:rsidRPr="00017E9E">
              <w:rPr>
                <w:webHidden/>
              </w:rPr>
              <w:fldChar w:fldCharType="separate"/>
            </w:r>
            <w:r w:rsidR="0060561D">
              <w:rPr>
                <w:webHidden/>
              </w:rPr>
              <w:t>13</w:t>
            </w:r>
            <w:r w:rsidR="00017E9E" w:rsidRPr="00017E9E">
              <w:rPr>
                <w:webHidden/>
              </w:rPr>
              <w:fldChar w:fldCharType="end"/>
            </w:r>
          </w:hyperlink>
        </w:p>
        <w:p w14:paraId="095D02B7" w14:textId="00339CC9" w:rsidR="00017E9E" w:rsidRPr="00017E9E" w:rsidRDefault="00350AA1">
          <w:pPr>
            <w:pStyle w:val="TOC2"/>
            <w:rPr>
              <w:rFonts w:eastAsiaTheme="minorEastAsia"/>
              <w:kern w:val="0"/>
              <w:sz w:val="22"/>
              <w:szCs w:val="22"/>
              <w:lang w:eastAsia="en-GB"/>
            </w:rPr>
          </w:pPr>
          <w:hyperlink w:anchor="_Toc493843061" w:history="1">
            <w:r w:rsidR="00017E9E" w:rsidRPr="00017E9E">
              <w:rPr>
                <w:rStyle w:val="Hyperlink"/>
                <w:b/>
              </w:rPr>
              <w:t>1.5 Aims and objectives</w:t>
            </w:r>
            <w:r w:rsidR="00017E9E" w:rsidRPr="00017E9E">
              <w:rPr>
                <w:webHidden/>
              </w:rPr>
              <w:tab/>
            </w:r>
            <w:r w:rsidR="00017E9E" w:rsidRPr="00017E9E">
              <w:rPr>
                <w:webHidden/>
              </w:rPr>
              <w:fldChar w:fldCharType="begin"/>
            </w:r>
            <w:r w:rsidR="00017E9E" w:rsidRPr="00017E9E">
              <w:rPr>
                <w:webHidden/>
              </w:rPr>
              <w:instrText xml:space="preserve"> PAGEREF _Toc493843061 \h </w:instrText>
            </w:r>
            <w:r w:rsidR="00017E9E" w:rsidRPr="00017E9E">
              <w:rPr>
                <w:webHidden/>
              </w:rPr>
            </w:r>
            <w:r w:rsidR="00017E9E" w:rsidRPr="00017E9E">
              <w:rPr>
                <w:webHidden/>
              </w:rPr>
              <w:fldChar w:fldCharType="separate"/>
            </w:r>
            <w:r w:rsidR="0060561D">
              <w:rPr>
                <w:webHidden/>
              </w:rPr>
              <w:t>14</w:t>
            </w:r>
            <w:r w:rsidR="00017E9E" w:rsidRPr="00017E9E">
              <w:rPr>
                <w:webHidden/>
              </w:rPr>
              <w:fldChar w:fldCharType="end"/>
            </w:r>
          </w:hyperlink>
        </w:p>
        <w:p w14:paraId="503DCD11" w14:textId="7BD0B3B3" w:rsidR="00017E9E" w:rsidRPr="00017E9E" w:rsidRDefault="00350AA1">
          <w:pPr>
            <w:pStyle w:val="TOC1"/>
            <w:rPr>
              <w:rFonts w:eastAsiaTheme="minorEastAsia"/>
              <w:bCs w:val="0"/>
              <w:kern w:val="0"/>
              <w:sz w:val="22"/>
              <w:szCs w:val="22"/>
              <w:lang w:val="en-GB" w:eastAsia="en-GB"/>
            </w:rPr>
          </w:pPr>
          <w:hyperlink w:anchor="_Toc493843062" w:history="1">
            <w:r w:rsidR="00017E9E" w:rsidRPr="00017E9E">
              <w:rPr>
                <w:rStyle w:val="Hyperlink"/>
                <w:b/>
              </w:rPr>
              <w:t>Chapter 2: Literature review</w:t>
            </w:r>
            <w:r w:rsidR="00017E9E" w:rsidRPr="00017E9E">
              <w:rPr>
                <w:webHidden/>
              </w:rPr>
              <w:tab/>
            </w:r>
            <w:r w:rsidR="00017E9E" w:rsidRPr="00017E9E">
              <w:rPr>
                <w:webHidden/>
              </w:rPr>
              <w:fldChar w:fldCharType="begin"/>
            </w:r>
            <w:r w:rsidR="00017E9E" w:rsidRPr="00017E9E">
              <w:rPr>
                <w:webHidden/>
              </w:rPr>
              <w:instrText xml:space="preserve"> PAGEREF _Toc493843062 \h </w:instrText>
            </w:r>
            <w:r w:rsidR="00017E9E" w:rsidRPr="00017E9E">
              <w:rPr>
                <w:webHidden/>
              </w:rPr>
            </w:r>
            <w:r w:rsidR="00017E9E" w:rsidRPr="00017E9E">
              <w:rPr>
                <w:webHidden/>
              </w:rPr>
              <w:fldChar w:fldCharType="separate"/>
            </w:r>
            <w:r w:rsidR="0060561D">
              <w:rPr>
                <w:webHidden/>
              </w:rPr>
              <w:t>15</w:t>
            </w:r>
            <w:r w:rsidR="00017E9E" w:rsidRPr="00017E9E">
              <w:rPr>
                <w:webHidden/>
              </w:rPr>
              <w:fldChar w:fldCharType="end"/>
            </w:r>
          </w:hyperlink>
        </w:p>
        <w:p w14:paraId="6DF0F3EB" w14:textId="3872EBBC" w:rsidR="00017E9E" w:rsidRPr="00017E9E" w:rsidRDefault="00350AA1">
          <w:pPr>
            <w:pStyle w:val="TOC2"/>
            <w:rPr>
              <w:rFonts w:eastAsiaTheme="minorEastAsia"/>
              <w:kern w:val="0"/>
              <w:sz w:val="22"/>
              <w:szCs w:val="22"/>
              <w:lang w:eastAsia="en-GB"/>
            </w:rPr>
          </w:pPr>
          <w:hyperlink w:anchor="_Toc493843063" w:history="1">
            <w:r w:rsidR="00017E9E" w:rsidRPr="00017E9E">
              <w:rPr>
                <w:rStyle w:val="Hyperlink"/>
                <w:b/>
              </w:rPr>
              <w:t>2.1 Introduction</w:t>
            </w:r>
            <w:r w:rsidR="00017E9E" w:rsidRPr="00017E9E">
              <w:rPr>
                <w:webHidden/>
              </w:rPr>
              <w:tab/>
            </w:r>
            <w:r w:rsidR="00017E9E" w:rsidRPr="00017E9E">
              <w:rPr>
                <w:webHidden/>
              </w:rPr>
              <w:fldChar w:fldCharType="begin"/>
            </w:r>
            <w:r w:rsidR="00017E9E" w:rsidRPr="00017E9E">
              <w:rPr>
                <w:webHidden/>
              </w:rPr>
              <w:instrText xml:space="preserve"> PAGEREF _Toc493843063 \h </w:instrText>
            </w:r>
            <w:r w:rsidR="00017E9E" w:rsidRPr="00017E9E">
              <w:rPr>
                <w:webHidden/>
              </w:rPr>
            </w:r>
            <w:r w:rsidR="00017E9E" w:rsidRPr="00017E9E">
              <w:rPr>
                <w:webHidden/>
              </w:rPr>
              <w:fldChar w:fldCharType="separate"/>
            </w:r>
            <w:r w:rsidR="0060561D">
              <w:rPr>
                <w:webHidden/>
              </w:rPr>
              <w:t>15</w:t>
            </w:r>
            <w:r w:rsidR="00017E9E" w:rsidRPr="00017E9E">
              <w:rPr>
                <w:webHidden/>
              </w:rPr>
              <w:fldChar w:fldCharType="end"/>
            </w:r>
          </w:hyperlink>
        </w:p>
        <w:p w14:paraId="4FCA6A0B" w14:textId="0E20E6B1" w:rsidR="00017E9E" w:rsidRPr="00017E9E" w:rsidRDefault="00350AA1">
          <w:pPr>
            <w:pStyle w:val="TOC2"/>
            <w:rPr>
              <w:rFonts w:eastAsiaTheme="minorEastAsia"/>
              <w:kern w:val="0"/>
              <w:sz w:val="22"/>
              <w:szCs w:val="22"/>
              <w:lang w:eastAsia="en-GB"/>
            </w:rPr>
          </w:pPr>
          <w:hyperlink w:anchor="_Toc493843064" w:history="1">
            <w:r w:rsidR="00017E9E" w:rsidRPr="00017E9E">
              <w:rPr>
                <w:rStyle w:val="Hyperlink"/>
                <w:b/>
              </w:rPr>
              <w:t>2.2 Definition of corporate social responsibility</w:t>
            </w:r>
            <w:r w:rsidR="00017E9E" w:rsidRPr="00017E9E">
              <w:rPr>
                <w:webHidden/>
              </w:rPr>
              <w:tab/>
            </w:r>
            <w:r w:rsidR="00017E9E" w:rsidRPr="00017E9E">
              <w:rPr>
                <w:webHidden/>
              </w:rPr>
              <w:fldChar w:fldCharType="begin"/>
            </w:r>
            <w:r w:rsidR="00017E9E" w:rsidRPr="00017E9E">
              <w:rPr>
                <w:webHidden/>
              </w:rPr>
              <w:instrText xml:space="preserve"> PAGEREF _Toc493843064 \h </w:instrText>
            </w:r>
            <w:r w:rsidR="00017E9E" w:rsidRPr="00017E9E">
              <w:rPr>
                <w:webHidden/>
              </w:rPr>
            </w:r>
            <w:r w:rsidR="00017E9E" w:rsidRPr="00017E9E">
              <w:rPr>
                <w:webHidden/>
              </w:rPr>
              <w:fldChar w:fldCharType="separate"/>
            </w:r>
            <w:r w:rsidR="0060561D">
              <w:rPr>
                <w:webHidden/>
              </w:rPr>
              <w:t>15</w:t>
            </w:r>
            <w:r w:rsidR="00017E9E" w:rsidRPr="00017E9E">
              <w:rPr>
                <w:webHidden/>
              </w:rPr>
              <w:fldChar w:fldCharType="end"/>
            </w:r>
          </w:hyperlink>
        </w:p>
        <w:p w14:paraId="23530296" w14:textId="48C4B4F8"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65" w:history="1">
            <w:r w:rsidR="00017E9E" w:rsidRPr="00017E9E">
              <w:rPr>
                <w:rStyle w:val="Hyperlink"/>
                <w:rFonts w:ascii="Times New Roman" w:cs="Times New Roman"/>
                <w:b/>
                <w:noProof/>
                <w:lang w:val="en-GB"/>
              </w:rPr>
              <w:t>2.2.1 Definitions in western countries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_Toc493843065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15</w:t>
            </w:r>
            <w:r w:rsidR="00017E9E" w:rsidRPr="00017E9E">
              <w:rPr>
                <w:rFonts w:ascii="Times New Roman" w:cs="Times New Roman"/>
                <w:noProof/>
                <w:webHidden/>
              </w:rPr>
              <w:fldChar w:fldCharType="end"/>
            </w:r>
          </w:hyperlink>
        </w:p>
        <w:p w14:paraId="4296FF1F" w14:textId="126A933F"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66" w:history="1">
            <w:r w:rsidR="00017E9E" w:rsidRPr="00017E9E">
              <w:rPr>
                <w:rStyle w:val="Hyperlink"/>
                <w:rFonts w:ascii="Times New Roman" w:cs="Times New Roman"/>
                <w:b/>
                <w:noProof/>
                <w:lang w:val="en-GB"/>
              </w:rPr>
              <w:t>2.2.2 Definitions in China</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_Toc493843066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17</w:t>
            </w:r>
            <w:r w:rsidR="00017E9E" w:rsidRPr="00017E9E">
              <w:rPr>
                <w:rFonts w:ascii="Times New Roman" w:cs="Times New Roman"/>
                <w:noProof/>
                <w:webHidden/>
              </w:rPr>
              <w:fldChar w:fldCharType="end"/>
            </w:r>
          </w:hyperlink>
        </w:p>
        <w:p w14:paraId="35C61ECE" w14:textId="0DBD946F" w:rsidR="00017E9E" w:rsidRPr="00017E9E" w:rsidRDefault="00350AA1">
          <w:pPr>
            <w:pStyle w:val="TOC2"/>
            <w:rPr>
              <w:rFonts w:eastAsiaTheme="minorEastAsia"/>
              <w:kern w:val="0"/>
              <w:sz w:val="22"/>
              <w:szCs w:val="22"/>
              <w:lang w:eastAsia="en-GB"/>
            </w:rPr>
          </w:pPr>
          <w:hyperlink w:anchor="_Toc493843067" w:history="1">
            <w:r w:rsidR="00017E9E" w:rsidRPr="00017E9E">
              <w:rPr>
                <w:rStyle w:val="Hyperlink"/>
                <w:b/>
              </w:rPr>
              <w:t>2.3 Theories of CSR reporting</w:t>
            </w:r>
            <w:r w:rsidR="00017E9E" w:rsidRPr="00017E9E">
              <w:rPr>
                <w:webHidden/>
              </w:rPr>
              <w:tab/>
            </w:r>
            <w:r w:rsidR="00017E9E" w:rsidRPr="00017E9E">
              <w:rPr>
                <w:webHidden/>
              </w:rPr>
              <w:fldChar w:fldCharType="begin"/>
            </w:r>
            <w:r w:rsidR="00017E9E" w:rsidRPr="00017E9E">
              <w:rPr>
                <w:webHidden/>
              </w:rPr>
              <w:instrText xml:space="preserve"> PAGEREF _Toc493843067 \h </w:instrText>
            </w:r>
            <w:r w:rsidR="00017E9E" w:rsidRPr="00017E9E">
              <w:rPr>
                <w:webHidden/>
              </w:rPr>
            </w:r>
            <w:r w:rsidR="00017E9E" w:rsidRPr="00017E9E">
              <w:rPr>
                <w:webHidden/>
              </w:rPr>
              <w:fldChar w:fldCharType="separate"/>
            </w:r>
            <w:r w:rsidR="0060561D">
              <w:rPr>
                <w:webHidden/>
              </w:rPr>
              <w:t>17</w:t>
            </w:r>
            <w:r w:rsidR="00017E9E" w:rsidRPr="00017E9E">
              <w:rPr>
                <w:webHidden/>
              </w:rPr>
              <w:fldChar w:fldCharType="end"/>
            </w:r>
          </w:hyperlink>
        </w:p>
        <w:p w14:paraId="0C9896D0" w14:textId="7B8BBF45"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68" w:history="1">
            <w:r w:rsidR="00017E9E" w:rsidRPr="00017E9E">
              <w:rPr>
                <w:rStyle w:val="Hyperlink"/>
                <w:rFonts w:ascii="Times New Roman" w:cs="Times New Roman"/>
                <w:b/>
                <w:noProof/>
                <w:lang w:val="en-GB"/>
              </w:rPr>
              <w:t>2.3.1 Shareholder Primacy Theory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_Toc493843068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18</w:t>
            </w:r>
            <w:r w:rsidR="00017E9E" w:rsidRPr="00017E9E">
              <w:rPr>
                <w:rFonts w:ascii="Times New Roman" w:cs="Times New Roman"/>
                <w:noProof/>
                <w:webHidden/>
              </w:rPr>
              <w:fldChar w:fldCharType="end"/>
            </w:r>
          </w:hyperlink>
        </w:p>
        <w:p w14:paraId="54DE5219" w14:textId="17C49467"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69" w:history="1">
            <w:r w:rsidR="00017E9E" w:rsidRPr="00017E9E">
              <w:rPr>
                <w:rStyle w:val="Hyperlink"/>
                <w:rFonts w:ascii="Times New Roman" w:cs="Times New Roman"/>
                <w:b/>
                <w:noProof/>
                <w:lang w:val="en-GB"/>
              </w:rPr>
              <w:t>2.3.2 Legitimacy Theory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_Toc493843069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18</w:t>
            </w:r>
            <w:r w:rsidR="00017E9E" w:rsidRPr="00017E9E">
              <w:rPr>
                <w:rFonts w:ascii="Times New Roman" w:cs="Times New Roman"/>
                <w:noProof/>
                <w:webHidden/>
              </w:rPr>
              <w:fldChar w:fldCharType="end"/>
            </w:r>
          </w:hyperlink>
        </w:p>
        <w:p w14:paraId="70006D2F" w14:textId="5C3A20E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0" w:history="1">
            <w:r w:rsidR="00017E9E" w:rsidRPr="00017E9E">
              <w:rPr>
                <w:rStyle w:val="Hyperlink"/>
                <w:rFonts w:ascii="Times New Roman" w:cs="Times New Roman"/>
                <w:b/>
                <w:noProof/>
                <w:lang w:val="en-GB"/>
              </w:rPr>
              <w:t>2.3.3 Political Economy Theory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_Toc493843070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19</w:t>
            </w:r>
            <w:r w:rsidR="00017E9E" w:rsidRPr="00017E9E">
              <w:rPr>
                <w:rFonts w:ascii="Times New Roman" w:cs="Times New Roman"/>
                <w:noProof/>
                <w:webHidden/>
              </w:rPr>
              <w:fldChar w:fldCharType="end"/>
            </w:r>
          </w:hyperlink>
        </w:p>
        <w:p w14:paraId="5B6997B0" w14:textId="1E5FC12C"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1" w:history="1">
            <w:r w:rsidR="00017E9E" w:rsidRPr="00017E9E">
              <w:rPr>
                <w:rStyle w:val="Hyperlink"/>
                <w:rFonts w:ascii="Times New Roman" w:cs="Times New Roman"/>
                <w:b/>
                <w:noProof/>
                <w:lang w:val="en-GB"/>
              </w:rPr>
              <w:t>2.3.4 Triple Bottom Line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_Toc493843071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20</w:t>
            </w:r>
            <w:r w:rsidR="00017E9E" w:rsidRPr="00017E9E">
              <w:rPr>
                <w:rFonts w:ascii="Times New Roman" w:cs="Times New Roman"/>
                <w:noProof/>
                <w:webHidden/>
              </w:rPr>
              <w:fldChar w:fldCharType="end"/>
            </w:r>
          </w:hyperlink>
        </w:p>
        <w:p w14:paraId="7CED1F43" w14:textId="5AA02980"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2" w:history="1">
            <w:r w:rsidR="00017E9E" w:rsidRPr="00017E9E">
              <w:rPr>
                <w:rStyle w:val="Hyperlink"/>
                <w:rFonts w:ascii="Times New Roman" w:cs="Times New Roman"/>
                <w:b/>
                <w:noProof/>
                <w:lang w:val="en-GB"/>
              </w:rPr>
              <w:t>2.3.5 Stakeholder theory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_Toc493843072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20</w:t>
            </w:r>
            <w:r w:rsidR="00017E9E" w:rsidRPr="00017E9E">
              <w:rPr>
                <w:rFonts w:ascii="Times New Roman" w:cs="Times New Roman"/>
                <w:noProof/>
                <w:webHidden/>
              </w:rPr>
              <w:fldChar w:fldCharType="end"/>
            </w:r>
          </w:hyperlink>
        </w:p>
        <w:p w14:paraId="2FD555DC" w14:textId="3522A692" w:rsidR="00017E9E" w:rsidRPr="00017E9E" w:rsidRDefault="00350AA1">
          <w:pPr>
            <w:pStyle w:val="TOC2"/>
            <w:rPr>
              <w:rFonts w:eastAsiaTheme="minorEastAsia"/>
              <w:kern w:val="0"/>
              <w:sz w:val="22"/>
              <w:szCs w:val="22"/>
              <w:lang w:eastAsia="en-GB"/>
            </w:rPr>
          </w:pPr>
          <w:hyperlink w:anchor="_Toc493843073" w:history="1">
            <w:r w:rsidR="00017E9E" w:rsidRPr="00017E9E">
              <w:rPr>
                <w:rStyle w:val="Hyperlink"/>
                <w:b/>
              </w:rPr>
              <w:t>2.4 The contents and scale of corporate social responsibility</w:t>
            </w:r>
            <w:r w:rsidR="00017E9E" w:rsidRPr="00017E9E">
              <w:rPr>
                <w:webHidden/>
              </w:rPr>
              <w:tab/>
            </w:r>
            <w:r w:rsidR="00017E9E" w:rsidRPr="00017E9E">
              <w:rPr>
                <w:webHidden/>
              </w:rPr>
              <w:fldChar w:fldCharType="begin"/>
            </w:r>
            <w:r w:rsidR="00017E9E" w:rsidRPr="00017E9E">
              <w:rPr>
                <w:webHidden/>
              </w:rPr>
              <w:instrText xml:space="preserve"> PAGEREF _Toc493843073 \h </w:instrText>
            </w:r>
            <w:r w:rsidR="00017E9E" w:rsidRPr="00017E9E">
              <w:rPr>
                <w:webHidden/>
              </w:rPr>
            </w:r>
            <w:r w:rsidR="00017E9E" w:rsidRPr="00017E9E">
              <w:rPr>
                <w:webHidden/>
              </w:rPr>
              <w:fldChar w:fldCharType="separate"/>
            </w:r>
            <w:r w:rsidR="0060561D">
              <w:rPr>
                <w:webHidden/>
              </w:rPr>
              <w:t>22</w:t>
            </w:r>
            <w:r w:rsidR="00017E9E" w:rsidRPr="00017E9E">
              <w:rPr>
                <w:webHidden/>
              </w:rPr>
              <w:fldChar w:fldCharType="end"/>
            </w:r>
          </w:hyperlink>
        </w:p>
        <w:p w14:paraId="264BB0F7" w14:textId="42E00BCB"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4" w:history="1">
            <w:r w:rsidR="00017E9E" w:rsidRPr="00017E9E">
              <w:rPr>
                <w:rStyle w:val="Hyperlink"/>
                <w:rFonts w:ascii="Times New Roman" w:cs="Times New Roman"/>
                <w:b/>
                <w:noProof/>
                <w:lang w:val="en-GB"/>
              </w:rPr>
              <w:t>2.4.1 Employees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_Toc493843074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22</w:t>
            </w:r>
            <w:r w:rsidR="00017E9E" w:rsidRPr="00017E9E">
              <w:rPr>
                <w:rFonts w:ascii="Times New Roman" w:cs="Times New Roman"/>
                <w:noProof/>
                <w:webHidden/>
              </w:rPr>
              <w:fldChar w:fldCharType="end"/>
            </w:r>
          </w:hyperlink>
        </w:p>
        <w:p w14:paraId="40D0B79E" w14:textId="049146A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5" w:history="1">
            <w:r w:rsidR="00017E9E" w:rsidRPr="00017E9E">
              <w:rPr>
                <w:rStyle w:val="Hyperlink"/>
                <w:rFonts w:ascii="Times New Roman" w:cs="Times New Roman"/>
                <w:b/>
                <w:noProof/>
                <w:lang w:val="en-GB"/>
              </w:rPr>
              <w:t>2.4.2 Government</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_Toc493843075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22</w:t>
            </w:r>
            <w:r w:rsidR="00017E9E" w:rsidRPr="00017E9E">
              <w:rPr>
                <w:rFonts w:ascii="Times New Roman" w:cs="Times New Roman"/>
                <w:noProof/>
                <w:webHidden/>
              </w:rPr>
              <w:fldChar w:fldCharType="end"/>
            </w:r>
          </w:hyperlink>
        </w:p>
        <w:p w14:paraId="2220F19B" w14:textId="07731865"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6" w:history="1">
            <w:r w:rsidR="00017E9E" w:rsidRPr="00017E9E">
              <w:rPr>
                <w:rStyle w:val="Hyperlink"/>
                <w:rFonts w:ascii="Times New Roman" w:cs="Times New Roman"/>
                <w:b/>
                <w:noProof/>
                <w:lang w:val="en-GB"/>
              </w:rPr>
              <w:t>2.4.3 Suppliers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_Toc493843076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22</w:t>
            </w:r>
            <w:r w:rsidR="00017E9E" w:rsidRPr="00017E9E">
              <w:rPr>
                <w:rFonts w:ascii="Times New Roman" w:cs="Times New Roman"/>
                <w:noProof/>
                <w:webHidden/>
              </w:rPr>
              <w:fldChar w:fldCharType="end"/>
            </w:r>
          </w:hyperlink>
        </w:p>
        <w:p w14:paraId="64E18C8A" w14:textId="51518A8D"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7" w:history="1">
            <w:r w:rsidR="00017E9E" w:rsidRPr="00017E9E">
              <w:rPr>
                <w:rStyle w:val="Hyperlink"/>
                <w:rFonts w:ascii="Times New Roman" w:cs="Times New Roman"/>
                <w:b/>
                <w:noProof/>
                <w:lang w:val="en-GB"/>
              </w:rPr>
              <w:t>2.4.4 Consumers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_Toc493843077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23</w:t>
            </w:r>
            <w:r w:rsidR="00017E9E" w:rsidRPr="00017E9E">
              <w:rPr>
                <w:rFonts w:ascii="Times New Roman" w:cs="Times New Roman"/>
                <w:noProof/>
                <w:webHidden/>
              </w:rPr>
              <w:fldChar w:fldCharType="end"/>
            </w:r>
          </w:hyperlink>
        </w:p>
        <w:p w14:paraId="3BD9840B" w14:textId="0215518F"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78" w:history="1">
            <w:r w:rsidR="00017E9E" w:rsidRPr="00017E9E">
              <w:rPr>
                <w:rStyle w:val="Hyperlink"/>
                <w:rFonts w:ascii="Times New Roman" w:cs="Times New Roman"/>
                <w:b/>
                <w:noProof/>
                <w:lang w:val="en-GB"/>
              </w:rPr>
              <w:t>2.4.5 Environment and society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_Toc493843078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23</w:t>
            </w:r>
            <w:r w:rsidR="00017E9E" w:rsidRPr="00017E9E">
              <w:rPr>
                <w:rFonts w:ascii="Times New Roman" w:cs="Times New Roman"/>
                <w:noProof/>
                <w:webHidden/>
              </w:rPr>
              <w:fldChar w:fldCharType="end"/>
            </w:r>
          </w:hyperlink>
        </w:p>
        <w:p w14:paraId="22AB61C8" w14:textId="56E9F226" w:rsidR="00017E9E" w:rsidRPr="00017E9E" w:rsidRDefault="00350AA1">
          <w:pPr>
            <w:pStyle w:val="TOC2"/>
            <w:rPr>
              <w:rFonts w:eastAsiaTheme="minorEastAsia"/>
              <w:kern w:val="0"/>
              <w:sz w:val="22"/>
              <w:szCs w:val="22"/>
              <w:lang w:eastAsia="en-GB"/>
            </w:rPr>
          </w:pPr>
          <w:hyperlink w:anchor="_Toc493843079" w:history="1">
            <w:r w:rsidR="00017E9E" w:rsidRPr="00017E9E">
              <w:rPr>
                <w:rStyle w:val="Hyperlink"/>
                <w:b/>
              </w:rPr>
              <w:t>2.5 The format and standards of CSR reporting</w:t>
            </w:r>
            <w:r w:rsidR="00017E9E" w:rsidRPr="00017E9E">
              <w:rPr>
                <w:webHidden/>
              </w:rPr>
              <w:tab/>
            </w:r>
            <w:r w:rsidR="00017E9E" w:rsidRPr="00017E9E">
              <w:rPr>
                <w:webHidden/>
              </w:rPr>
              <w:fldChar w:fldCharType="begin"/>
            </w:r>
            <w:r w:rsidR="00017E9E" w:rsidRPr="00017E9E">
              <w:rPr>
                <w:webHidden/>
              </w:rPr>
              <w:instrText xml:space="preserve"> PAGEREF _Toc493843079 \h </w:instrText>
            </w:r>
            <w:r w:rsidR="00017E9E" w:rsidRPr="00017E9E">
              <w:rPr>
                <w:webHidden/>
              </w:rPr>
            </w:r>
            <w:r w:rsidR="00017E9E" w:rsidRPr="00017E9E">
              <w:rPr>
                <w:webHidden/>
              </w:rPr>
              <w:fldChar w:fldCharType="separate"/>
            </w:r>
            <w:r w:rsidR="0060561D">
              <w:rPr>
                <w:webHidden/>
              </w:rPr>
              <w:t>23</w:t>
            </w:r>
            <w:r w:rsidR="00017E9E" w:rsidRPr="00017E9E">
              <w:rPr>
                <w:webHidden/>
              </w:rPr>
              <w:fldChar w:fldCharType="end"/>
            </w:r>
          </w:hyperlink>
        </w:p>
        <w:p w14:paraId="23D2E995" w14:textId="36DF3974"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0" w:history="1">
            <w:r w:rsidR="00017E9E" w:rsidRPr="00017E9E">
              <w:rPr>
                <w:rStyle w:val="Hyperlink"/>
                <w:rFonts w:ascii="Times New Roman" w:cs="Times New Roman"/>
                <w:b/>
                <w:noProof/>
                <w:lang w:val="en-GB"/>
              </w:rPr>
              <w:t>2.5.1 Format and types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_Toc493843080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23</w:t>
            </w:r>
            <w:r w:rsidR="00017E9E" w:rsidRPr="00017E9E">
              <w:rPr>
                <w:rFonts w:ascii="Times New Roman" w:cs="Times New Roman"/>
                <w:noProof/>
                <w:webHidden/>
              </w:rPr>
              <w:fldChar w:fldCharType="end"/>
            </w:r>
          </w:hyperlink>
        </w:p>
        <w:p w14:paraId="6D57CE3F" w14:textId="5996926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1" w:history="1">
            <w:r w:rsidR="00017E9E" w:rsidRPr="00017E9E">
              <w:rPr>
                <w:rStyle w:val="Hyperlink"/>
                <w:rFonts w:ascii="Times New Roman" w:cs="Times New Roman"/>
                <w:b/>
                <w:noProof/>
              </w:rPr>
              <w:t>2.5.2 Standards and guidance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_Toc493843081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24</w:t>
            </w:r>
            <w:r w:rsidR="00017E9E" w:rsidRPr="00017E9E">
              <w:rPr>
                <w:rFonts w:ascii="Times New Roman" w:cs="Times New Roman"/>
                <w:noProof/>
                <w:webHidden/>
              </w:rPr>
              <w:fldChar w:fldCharType="end"/>
            </w:r>
          </w:hyperlink>
        </w:p>
        <w:p w14:paraId="5C902DE9" w14:textId="7AAAB9E2" w:rsidR="00017E9E" w:rsidRPr="00017E9E" w:rsidRDefault="00350AA1">
          <w:pPr>
            <w:pStyle w:val="TOC2"/>
            <w:rPr>
              <w:rFonts w:eastAsiaTheme="minorEastAsia"/>
              <w:kern w:val="0"/>
              <w:sz w:val="22"/>
              <w:szCs w:val="22"/>
              <w:lang w:eastAsia="en-GB"/>
            </w:rPr>
          </w:pPr>
          <w:hyperlink w:anchor="_Toc493843082" w:history="1">
            <w:r w:rsidR="00017E9E" w:rsidRPr="00017E9E">
              <w:rPr>
                <w:rStyle w:val="Hyperlink"/>
                <w:b/>
              </w:rPr>
              <w:t>2.6 CSR reporting in China</w:t>
            </w:r>
            <w:r w:rsidR="00017E9E" w:rsidRPr="00017E9E">
              <w:rPr>
                <w:webHidden/>
              </w:rPr>
              <w:tab/>
            </w:r>
            <w:r w:rsidR="00017E9E" w:rsidRPr="00017E9E">
              <w:rPr>
                <w:webHidden/>
              </w:rPr>
              <w:fldChar w:fldCharType="begin"/>
            </w:r>
            <w:r w:rsidR="00017E9E" w:rsidRPr="00017E9E">
              <w:rPr>
                <w:webHidden/>
              </w:rPr>
              <w:instrText xml:space="preserve"> PAGEREF _Toc493843082 \h </w:instrText>
            </w:r>
            <w:r w:rsidR="00017E9E" w:rsidRPr="00017E9E">
              <w:rPr>
                <w:webHidden/>
              </w:rPr>
            </w:r>
            <w:r w:rsidR="00017E9E" w:rsidRPr="00017E9E">
              <w:rPr>
                <w:webHidden/>
              </w:rPr>
              <w:fldChar w:fldCharType="separate"/>
            </w:r>
            <w:r w:rsidR="0060561D">
              <w:rPr>
                <w:webHidden/>
              </w:rPr>
              <w:t>26</w:t>
            </w:r>
            <w:r w:rsidR="00017E9E" w:rsidRPr="00017E9E">
              <w:rPr>
                <w:webHidden/>
              </w:rPr>
              <w:fldChar w:fldCharType="end"/>
            </w:r>
          </w:hyperlink>
        </w:p>
        <w:p w14:paraId="223E3A8F" w14:textId="4ECAF60B"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3" w:history="1">
            <w:r w:rsidR="00017E9E" w:rsidRPr="00017E9E">
              <w:rPr>
                <w:rStyle w:val="Hyperlink"/>
                <w:rFonts w:ascii="Times New Roman" w:cs="Times New Roman"/>
                <w:b/>
                <w:noProof/>
                <w:lang w:val="en-GB"/>
              </w:rPr>
              <w:t xml:space="preserve">2.6.1 </w:t>
            </w:r>
            <w:r w:rsidR="00017E9E" w:rsidRPr="00017E9E">
              <w:rPr>
                <w:rStyle w:val="Hyperlink"/>
                <w:rFonts w:ascii="Times New Roman" w:cs="Times New Roman"/>
                <w:b/>
                <w:noProof/>
              </w:rPr>
              <w:t>The background and rationale of CSR reporting in China</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_Toc493843083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26</w:t>
            </w:r>
            <w:r w:rsidR="00017E9E" w:rsidRPr="00017E9E">
              <w:rPr>
                <w:rFonts w:ascii="Times New Roman" w:cs="Times New Roman"/>
                <w:noProof/>
                <w:webHidden/>
              </w:rPr>
              <w:fldChar w:fldCharType="end"/>
            </w:r>
          </w:hyperlink>
        </w:p>
        <w:p w14:paraId="48593D8A" w14:textId="540531C5"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4" w:history="1">
            <w:r w:rsidR="00017E9E" w:rsidRPr="00017E9E">
              <w:rPr>
                <w:rStyle w:val="Hyperlink"/>
                <w:rFonts w:ascii="Times New Roman" w:cs="Times New Roman"/>
                <w:b/>
                <w:noProof/>
              </w:rPr>
              <w:t>2.6.2 The pioneering stage of CSR in China (</w:t>
            </w:r>
            <w:r w:rsidR="00017E9E" w:rsidRPr="00017E9E">
              <w:rPr>
                <w:rStyle w:val="Hyperlink"/>
                <w:rFonts w:ascii="Times New Roman" w:cs="Times New Roman"/>
                <w:b/>
                <w:noProof/>
                <w:lang w:val="en-GB"/>
              </w:rPr>
              <w:t>1985 ~</w:t>
            </w:r>
            <w:r w:rsidR="00017E9E" w:rsidRPr="00017E9E">
              <w:rPr>
                <w:rStyle w:val="Hyperlink"/>
                <w:rFonts w:ascii="Times New Roman" w:cs="Times New Roman"/>
                <w:b/>
                <w:noProof/>
              </w:rPr>
              <w:t xml:space="preserve"> 2000)</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_Toc493843084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27</w:t>
            </w:r>
            <w:r w:rsidR="00017E9E" w:rsidRPr="00017E9E">
              <w:rPr>
                <w:rFonts w:ascii="Times New Roman" w:cs="Times New Roman"/>
                <w:noProof/>
                <w:webHidden/>
              </w:rPr>
              <w:fldChar w:fldCharType="end"/>
            </w:r>
          </w:hyperlink>
        </w:p>
        <w:p w14:paraId="229ABCD0" w14:textId="23BDF6B5"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5" w:history="1">
            <w:r w:rsidR="00017E9E" w:rsidRPr="00017E9E">
              <w:rPr>
                <w:rStyle w:val="Hyperlink"/>
                <w:rFonts w:ascii="Times New Roman" w:cs="Times New Roman"/>
                <w:b/>
                <w:noProof/>
              </w:rPr>
              <w:t>2.6.3 The</w:t>
            </w:r>
            <w:r w:rsidR="00017E9E" w:rsidRPr="00017E9E">
              <w:rPr>
                <w:rStyle w:val="Hyperlink"/>
                <w:rFonts w:ascii="Times New Roman" w:cs="Times New Roman"/>
                <w:noProof/>
              </w:rPr>
              <w:t xml:space="preserve"> </w:t>
            </w:r>
            <w:r w:rsidR="00017E9E" w:rsidRPr="00017E9E">
              <w:rPr>
                <w:rStyle w:val="Hyperlink"/>
                <w:rFonts w:ascii="Times New Roman" w:cs="Times New Roman"/>
                <w:b/>
                <w:noProof/>
              </w:rPr>
              <w:t>growth stage of CSR in China (2000 ~ 2008)</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_Toc493843085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27</w:t>
            </w:r>
            <w:r w:rsidR="00017E9E" w:rsidRPr="00017E9E">
              <w:rPr>
                <w:rFonts w:ascii="Times New Roman" w:cs="Times New Roman"/>
                <w:noProof/>
                <w:webHidden/>
              </w:rPr>
              <w:fldChar w:fldCharType="end"/>
            </w:r>
          </w:hyperlink>
        </w:p>
        <w:p w14:paraId="254A3DB3" w14:textId="3F5ABFCA"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6" w:history="1">
            <w:r w:rsidR="00017E9E" w:rsidRPr="00017E9E">
              <w:rPr>
                <w:rStyle w:val="Hyperlink"/>
                <w:rFonts w:ascii="Times New Roman" w:cs="Times New Roman"/>
                <w:b/>
                <w:noProof/>
              </w:rPr>
              <w:t>2.6.4 The</w:t>
            </w:r>
            <w:r w:rsidR="00017E9E" w:rsidRPr="00017E9E">
              <w:rPr>
                <w:rStyle w:val="Hyperlink"/>
                <w:rFonts w:ascii="Times New Roman" w:cs="Times New Roman"/>
                <w:noProof/>
              </w:rPr>
              <w:t xml:space="preserve"> </w:t>
            </w:r>
            <w:r w:rsidR="00017E9E" w:rsidRPr="00017E9E">
              <w:rPr>
                <w:rStyle w:val="Hyperlink"/>
                <w:rFonts w:ascii="Times New Roman" w:cs="Times New Roman"/>
                <w:b/>
                <w:noProof/>
              </w:rPr>
              <w:t>mature stage of CSR in China (2010 ~)</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_Toc493843086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28</w:t>
            </w:r>
            <w:r w:rsidR="00017E9E" w:rsidRPr="00017E9E">
              <w:rPr>
                <w:rFonts w:ascii="Times New Roman" w:cs="Times New Roman"/>
                <w:noProof/>
                <w:webHidden/>
              </w:rPr>
              <w:fldChar w:fldCharType="end"/>
            </w:r>
          </w:hyperlink>
        </w:p>
        <w:p w14:paraId="2C2DB01B" w14:textId="1DDEDEEB"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87" w:history="1">
            <w:r w:rsidR="00017E9E" w:rsidRPr="00017E9E">
              <w:rPr>
                <w:rStyle w:val="Hyperlink"/>
                <w:rFonts w:ascii="Times New Roman" w:cs="Times New Roman"/>
                <w:b/>
                <w:noProof/>
                <w:lang w:val="en-GB"/>
              </w:rPr>
              <w:t>2.6.5 Conclusions of the characteristics of CSR reporting in China</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_Toc493843087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29</w:t>
            </w:r>
            <w:r w:rsidR="00017E9E" w:rsidRPr="00017E9E">
              <w:rPr>
                <w:rFonts w:ascii="Times New Roman" w:cs="Times New Roman"/>
                <w:noProof/>
                <w:webHidden/>
              </w:rPr>
              <w:fldChar w:fldCharType="end"/>
            </w:r>
          </w:hyperlink>
        </w:p>
        <w:p w14:paraId="6FC9B87F" w14:textId="38A6A155" w:rsidR="00017E9E" w:rsidRPr="00017E9E" w:rsidRDefault="00350AA1">
          <w:pPr>
            <w:pStyle w:val="TOC2"/>
            <w:rPr>
              <w:rFonts w:eastAsiaTheme="minorEastAsia"/>
              <w:kern w:val="0"/>
              <w:sz w:val="22"/>
              <w:szCs w:val="22"/>
              <w:lang w:eastAsia="en-GB"/>
            </w:rPr>
          </w:pPr>
          <w:hyperlink w:anchor="_Toc493843088" w:history="1">
            <w:r w:rsidR="00017E9E" w:rsidRPr="00017E9E">
              <w:rPr>
                <w:rStyle w:val="Hyperlink"/>
                <w:b/>
              </w:rPr>
              <w:t>2.7 Summary of literature review</w:t>
            </w:r>
            <w:r w:rsidR="00017E9E" w:rsidRPr="00017E9E">
              <w:rPr>
                <w:webHidden/>
              </w:rPr>
              <w:tab/>
            </w:r>
            <w:r w:rsidR="00017E9E" w:rsidRPr="00017E9E">
              <w:rPr>
                <w:webHidden/>
              </w:rPr>
              <w:fldChar w:fldCharType="begin"/>
            </w:r>
            <w:r w:rsidR="00017E9E" w:rsidRPr="00017E9E">
              <w:rPr>
                <w:webHidden/>
              </w:rPr>
              <w:instrText xml:space="preserve"> PAGEREF _Toc493843088 \h </w:instrText>
            </w:r>
            <w:r w:rsidR="00017E9E" w:rsidRPr="00017E9E">
              <w:rPr>
                <w:webHidden/>
              </w:rPr>
            </w:r>
            <w:r w:rsidR="00017E9E" w:rsidRPr="00017E9E">
              <w:rPr>
                <w:webHidden/>
              </w:rPr>
              <w:fldChar w:fldCharType="separate"/>
            </w:r>
            <w:r w:rsidR="0060561D">
              <w:rPr>
                <w:webHidden/>
              </w:rPr>
              <w:t>30</w:t>
            </w:r>
            <w:r w:rsidR="00017E9E" w:rsidRPr="00017E9E">
              <w:rPr>
                <w:webHidden/>
              </w:rPr>
              <w:fldChar w:fldCharType="end"/>
            </w:r>
          </w:hyperlink>
        </w:p>
        <w:p w14:paraId="28B7E549" w14:textId="5CA31FF3" w:rsidR="00017E9E" w:rsidRPr="00017E9E" w:rsidRDefault="00350AA1">
          <w:pPr>
            <w:pStyle w:val="TOC1"/>
            <w:rPr>
              <w:rFonts w:eastAsiaTheme="minorEastAsia"/>
              <w:bCs w:val="0"/>
              <w:kern w:val="0"/>
              <w:sz w:val="22"/>
              <w:szCs w:val="22"/>
              <w:lang w:val="en-GB" w:eastAsia="en-GB"/>
            </w:rPr>
          </w:pPr>
          <w:hyperlink w:anchor="_Toc493843089" w:history="1">
            <w:r w:rsidR="00017E9E" w:rsidRPr="00017E9E">
              <w:rPr>
                <w:rStyle w:val="Hyperlink"/>
                <w:b/>
              </w:rPr>
              <w:t>Chapter 3: Research Methodology</w:t>
            </w:r>
            <w:r w:rsidR="00017E9E" w:rsidRPr="00017E9E">
              <w:rPr>
                <w:webHidden/>
              </w:rPr>
              <w:tab/>
            </w:r>
            <w:r w:rsidR="00017E9E" w:rsidRPr="00017E9E">
              <w:rPr>
                <w:webHidden/>
              </w:rPr>
              <w:fldChar w:fldCharType="begin"/>
            </w:r>
            <w:r w:rsidR="00017E9E" w:rsidRPr="00017E9E">
              <w:rPr>
                <w:webHidden/>
              </w:rPr>
              <w:instrText xml:space="preserve"> PAGEREF _Toc493843089 \h </w:instrText>
            </w:r>
            <w:r w:rsidR="00017E9E" w:rsidRPr="00017E9E">
              <w:rPr>
                <w:webHidden/>
              </w:rPr>
            </w:r>
            <w:r w:rsidR="00017E9E" w:rsidRPr="00017E9E">
              <w:rPr>
                <w:webHidden/>
              </w:rPr>
              <w:fldChar w:fldCharType="separate"/>
            </w:r>
            <w:r w:rsidR="0060561D">
              <w:rPr>
                <w:webHidden/>
              </w:rPr>
              <w:t>31</w:t>
            </w:r>
            <w:r w:rsidR="00017E9E" w:rsidRPr="00017E9E">
              <w:rPr>
                <w:webHidden/>
              </w:rPr>
              <w:fldChar w:fldCharType="end"/>
            </w:r>
          </w:hyperlink>
        </w:p>
        <w:p w14:paraId="31E3F2D1" w14:textId="16CBDE29" w:rsidR="00017E9E" w:rsidRPr="00017E9E" w:rsidRDefault="00350AA1">
          <w:pPr>
            <w:pStyle w:val="TOC2"/>
            <w:rPr>
              <w:rFonts w:eastAsiaTheme="minorEastAsia"/>
              <w:kern w:val="0"/>
              <w:sz w:val="22"/>
              <w:szCs w:val="22"/>
              <w:lang w:eastAsia="en-GB"/>
            </w:rPr>
          </w:pPr>
          <w:hyperlink w:anchor="_Toc493843090" w:history="1">
            <w:r w:rsidR="00017E9E" w:rsidRPr="00017E9E">
              <w:rPr>
                <w:rStyle w:val="Hyperlink"/>
                <w:b/>
              </w:rPr>
              <w:t>3.1 Introduction</w:t>
            </w:r>
            <w:r w:rsidR="00017E9E" w:rsidRPr="00017E9E">
              <w:rPr>
                <w:webHidden/>
              </w:rPr>
              <w:tab/>
            </w:r>
            <w:r w:rsidR="00017E9E" w:rsidRPr="00017E9E">
              <w:rPr>
                <w:webHidden/>
              </w:rPr>
              <w:fldChar w:fldCharType="begin"/>
            </w:r>
            <w:r w:rsidR="00017E9E" w:rsidRPr="00017E9E">
              <w:rPr>
                <w:webHidden/>
              </w:rPr>
              <w:instrText xml:space="preserve"> PAGEREF _Toc493843090 \h </w:instrText>
            </w:r>
            <w:r w:rsidR="00017E9E" w:rsidRPr="00017E9E">
              <w:rPr>
                <w:webHidden/>
              </w:rPr>
            </w:r>
            <w:r w:rsidR="00017E9E" w:rsidRPr="00017E9E">
              <w:rPr>
                <w:webHidden/>
              </w:rPr>
              <w:fldChar w:fldCharType="separate"/>
            </w:r>
            <w:r w:rsidR="0060561D">
              <w:rPr>
                <w:webHidden/>
              </w:rPr>
              <w:t>31</w:t>
            </w:r>
            <w:r w:rsidR="00017E9E" w:rsidRPr="00017E9E">
              <w:rPr>
                <w:webHidden/>
              </w:rPr>
              <w:fldChar w:fldCharType="end"/>
            </w:r>
          </w:hyperlink>
        </w:p>
        <w:p w14:paraId="10E718D7" w14:textId="48C9CADF" w:rsidR="00017E9E" w:rsidRPr="00017E9E" w:rsidRDefault="00350AA1">
          <w:pPr>
            <w:pStyle w:val="TOC2"/>
            <w:rPr>
              <w:rFonts w:eastAsiaTheme="minorEastAsia"/>
              <w:kern w:val="0"/>
              <w:sz w:val="22"/>
              <w:szCs w:val="22"/>
              <w:lang w:eastAsia="en-GB"/>
            </w:rPr>
          </w:pPr>
          <w:hyperlink w:anchor="_Toc493843091" w:history="1">
            <w:r w:rsidR="00017E9E" w:rsidRPr="00017E9E">
              <w:rPr>
                <w:rStyle w:val="Hyperlink"/>
                <w:b/>
              </w:rPr>
              <w:t>3.2 Aims and objectives</w:t>
            </w:r>
            <w:r w:rsidR="00017E9E" w:rsidRPr="00017E9E">
              <w:rPr>
                <w:webHidden/>
              </w:rPr>
              <w:tab/>
            </w:r>
            <w:r w:rsidR="00017E9E" w:rsidRPr="00017E9E">
              <w:rPr>
                <w:webHidden/>
              </w:rPr>
              <w:fldChar w:fldCharType="begin"/>
            </w:r>
            <w:r w:rsidR="00017E9E" w:rsidRPr="00017E9E">
              <w:rPr>
                <w:webHidden/>
              </w:rPr>
              <w:instrText xml:space="preserve"> PAGEREF _Toc493843091 \h </w:instrText>
            </w:r>
            <w:r w:rsidR="00017E9E" w:rsidRPr="00017E9E">
              <w:rPr>
                <w:webHidden/>
              </w:rPr>
            </w:r>
            <w:r w:rsidR="00017E9E" w:rsidRPr="00017E9E">
              <w:rPr>
                <w:webHidden/>
              </w:rPr>
              <w:fldChar w:fldCharType="separate"/>
            </w:r>
            <w:r w:rsidR="0060561D">
              <w:rPr>
                <w:webHidden/>
              </w:rPr>
              <w:t>31</w:t>
            </w:r>
            <w:r w:rsidR="00017E9E" w:rsidRPr="00017E9E">
              <w:rPr>
                <w:webHidden/>
              </w:rPr>
              <w:fldChar w:fldCharType="end"/>
            </w:r>
          </w:hyperlink>
        </w:p>
        <w:p w14:paraId="0CB0AC93" w14:textId="311B7A0E" w:rsidR="00017E9E" w:rsidRPr="00017E9E" w:rsidRDefault="00350AA1">
          <w:pPr>
            <w:pStyle w:val="TOC2"/>
            <w:rPr>
              <w:rFonts w:eastAsiaTheme="minorEastAsia"/>
              <w:kern w:val="0"/>
              <w:sz w:val="22"/>
              <w:szCs w:val="22"/>
              <w:lang w:eastAsia="en-GB"/>
            </w:rPr>
          </w:pPr>
          <w:hyperlink w:anchor="_Toc493843092" w:history="1">
            <w:r w:rsidR="00017E9E" w:rsidRPr="00017E9E">
              <w:rPr>
                <w:rStyle w:val="Hyperlink"/>
                <w:b/>
              </w:rPr>
              <w:t>3.3 Research Design</w:t>
            </w:r>
            <w:r w:rsidR="00017E9E" w:rsidRPr="00017E9E">
              <w:rPr>
                <w:webHidden/>
              </w:rPr>
              <w:tab/>
            </w:r>
            <w:r w:rsidR="00017E9E" w:rsidRPr="00017E9E">
              <w:rPr>
                <w:webHidden/>
              </w:rPr>
              <w:fldChar w:fldCharType="begin"/>
            </w:r>
            <w:r w:rsidR="00017E9E" w:rsidRPr="00017E9E">
              <w:rPr>
                <w:webHidden/>
              </w:rPr>
              <w:instrText xml:space="preserve"> PAGEREF _Toc493843092 \h </w:instrText>
            </w:r>
            <w:r w:rsidR="00017E9E" w:rsidRPr="00017E9E">
              <w:rPr>
                <w:webHidden/>
              </w:rPr>
            </w:r>
            <w:r w:rsidR="00017E9E" w:rsidRPr="00017E9E">
              <w:rPr>
                <w:webHidden/>
              </w:rPr>
              <w:fldChar w:fldCharType="separate"/>
            </w:r>
            <w:r w:rsidR="0060561D">
              <w:rPr>
                <w:webHidden/>
              </w:rPr>
              <w:t>32</w:t>
            </w:r>
            <w:r w:rsidR="00017E9E" w:rsidRPr="00017E9E">
              <w:rPr>
                <w:webHidden/>
              </w:rPr>
              <w:fldChar w:fldCharType="end"/>
            </w:r>
          </w:hyperlink>
        </w:p>
        <w:p w14:paraId="70D94D47" w14:textId="055193B9"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93" w:history="1">
            <w:r w:rsidR="00017E9E" w:rsidRPr="00017E9E">
              <w:rPr>
                <w:rStyle w:val="Hyperlink"/>
                <w:rFonts w:ascii="Times New Roman" w:cs="Times New Roman"/>
                <w:b/>
                <w:noProof/>
                <w:lang w:val="en-GB"/>
              </w:rPr>
              <w:t>3.3.1 Research Philosophy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_Toc493843093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32</w:t>
            </w:r>
            <w:r w:rsidR="00017E9E" w:rsidRPr="00017E9E">
              <w:rPr>
                <w:rFonts w:ascii="Times New Roman" w:cs="Times New Roman"/>
                <w:noProof/>
                <w:webHidden/>
              </w:rPr>
              <w:fldChar w:fldCharType="end"/>
            </w:r>
          </w:hyperlink>
        </w:p>
        <w:p w14:paraId="5B76A0BE" w14:textId="0CE8FCE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94" w:history="1">
            <w:r w:rsidR="00017E9E" w:rsidRPr="00017E9E">
              <w:rPr>
                <w:rStyle w:val="Hyperlink"/>
                <w:rFonts w:ascii="Times New Roman" w:cs="Times New Roman"/>
                <w:b/>
                <w:noProof/>
                <w:lang w:val="en-GB"/>
              </w:rPr>
              <w:t>3.3.2 Research approach</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_Toc493843094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33</w:t>
            </w:r>
            <w:r w:rsidR="00017E9E" w:rsidRPr="00017E9E">
              <w:rPr>
                <w:rFonts w:ascii="Times New Roman" w:cs="Times New Roman"/>
                <w:noProof/>
                <w:webHidden/>
              </w:rPr>
              <w:fldChar w:fldCharType="end"/>
            </w:r>
          </w:hyperlink>
        </w:p>
        <w:p w14:paraId="71016DEA" w14:textId="0DBA1670"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095" w:history="1">
            <w:r w:rsidR="00017E9E" w:rsidRPr="00017E9E">
              <w:rPr>
                <w:rStyle w:val="Hyperlink"/>
                <w:rFonts w:ascii="Times New Roman" w:cs="Times New Roman"/>
                <w:b/>
                <w:noProof/>
                <w:lang w:val="en-GB"/>
              </w:rPr>
              <w:t>3.3.3 Research strategy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_Toc493843095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33</w:t>
            </w:r>
            <w:r w:rsidR="00017E9E" w:rsidRPr="00017E9E">
              <w:rPr>
                <w:rFonts w:ascii="Times New Roman" w:cs="Times New Roman"/>
                <w:noProof/>
                <w:webHidden/>
              </w:rPr>
              <w:fldChar w:fldCharType="end"/>
            </w:r>
          </w:hyperlink>
        </w:p>
        <w:p w14:paraId="5EE2A27E" w14:textId="6784DAB2" w:rsidR="00017E9E" w:rsidRPr="00017E9E" w:rsidRDefault="00350AA1">
          <w:pPr>
            <w:pStyle w:val="TOC2"/>
            <w:rPr>
              <w:rFonts w:eastAsiaTheme="minorEastAsia"/>
              <w:kern w:val="0"/>
              <w:sz w:val="22"/>
              <w:szCs w:val="22"/>
              <w:lang w:eastAsia="en-GB"/>
            </w:rPr>
          </w:pPr>
          <w:hyperlink w:anchor="_Toc493843096" w:history="1">
            <w:r w:rsidR="00017E9E" w:rsidRPr="00017E9E">
              <w:rPr>
                <w:rStyle w:val="Hyperlink"/>
                <w:b/>
              </w:rPr>
              <w:t>3.4 Data collection</w:t>
            </w:r>
            <w:r w:rsidR="00017E9E" w:rsidRPr="00017E9E">
              <w:rPr>
                <w:webHidden/>
              </w:rPr>
              <w:tab/>
            </w:r>
            <w:r w:rsidR="00017E9E" w:rsidRPr="00017E9E">
              <w:rPr>
                <w:webHidden/>
              </w:rPr>
              <w:fldChar w:fldCharType="begin"/>
            </w:r>
            <w:r w:rsidR="00017E9E" w:rsidRPr="00017E9E">
              <w:rPr>
                <w:webHidden/>
              </w:rPr>
              <w:instrText xml:space="preserve"> PAGEREF _Toc493843096 \h </w:instrText>
            </w:r>
            <w:r w:rsidR="00017E9E" w:rsidRPr="00017E9E">
              <w:rPr>
                <w:webHidden/>
              </w:rPr>
            </w:r>
            <w:r w:rsidR="00017E9E" w:rsidRPr="00017E9E">
              <w:rPr>
                <w:webHidden/>
              </w:rPr>
              <w:fldChar w:fldCharType="separate"/>
            </w:r>
            <w:r w:rsidR="0060561D">
              <w:rPr>
                <w:webHidden/>
              </w:rPr>
              <w:t>35</w:t>
            </w:r>
            <w:r w:rsidR="00017E9E" w:rsidRPr="00017E9E">
              <w:rPr>
                <w:webHidden/>
              </w:rPr>
              <w:fldChar w:fldCharType="end"/>
            </w:r>
          </w:hyperlink>
        </w:p>
        <w:p w14:paraId="3780989C" w14:textId="5D04EBF8" w:rsidR="00017E9E" w:rsidRPr="00017E9E" w:rsidRDefault="00350AA1">
          <w:pPr>
            <w:pStyle w:val="TOC2"/>
            <w:rPr>
              <w:rFonts w:eastAsiaTheme="minorEastAsia"/>
              <w:kern w:val="0"/>
              <w:sz w:val="22"/>
              <w:szCs w:val="22"/>
              <w:lang w:eastAsia="en-GB"/>
            </w:rPr>
          </w:pPr>
          <w:hyperlink w:anchor="_Toc493843097" w:history="1">
            <w:r w:rsidR="00017E9E" w:rsidRPr="00017E9E">
              <w:rPr>
                <w:rStyle w:val="Hyperlink"/>
                <w:b/>
              </w:rPr>
              <w:t>3.5 Research Sample</w:t>
            </w:r>
            <w:r w:rsidR="00017E9E" w:rsidRPr="00017E9E">
              <w:rPr>
                <w:webHidden/>
              </w:rPr>
              <w:tab/>
            </w:r>
            <w:r w:rsidR="00017E9E" w:rsidRPr="00017E9E">
              <w:rPr>
                <w:webHidden/>
              </w:rPr>
              <w:fldChar w:fldCharType="begin"/>
            </w:r>
            <w:r w:rsidR="00017E9E" w:rsidRPr="00017E9E">
              <w:rPr>
                <w:webHidden/>
              </w:rPr>
              <w:instrText xml:space="preserve"> PAGEREF _Toc493843097 \h </w:instrText>
            </w:r>
            <w:r w:rsidR="00017E9E" w:rsidRPr="00017E9E">
              <w:rPr>
                <w:webHidden/>
              </w:rPr>
            </w:r>
            <w:r w:rsidR="00017E9E" w:rsidRPr="00017E9E">
              <w:rPr>
                <w:webHidden/>
              </w:rPr>
              <w:fldChar w:fldCharType="separate"/>
            </w:r>
            <w:r w:rsidR="0060561D">
              <w:rPr>
                <w:webHidden/>
              </w:rPr>
              <w:t>36</w:t>
            </w:r>
            <w:r w:rsidR="00017E9E" w:rsidRPr="00017E9E">
              <w:rPr>
                <w:webHidden/>
              </w:rPr>
              <w:fldChar w:fldCharType="end"/>
            </w:r>
          </w:hyperlink>
        </w:p>
        <w:p w14:paraId="5B6B7488" w14:textId="6817FD45" w:rsidR="00017E9E" w:rsidRPr="00017E9E" w:rsidRDefault="00350AA1">
          <w:pPr>
            <w:pStyle w:val="TOC2"/>
            <w:rPr>
              <w:rFonts w:eastAsiaTheme="minorEastAsia"/>
              <w:kern w:val="0"/>
              <w:sz w:val="22"/>
              <w:szCs w:val="22"/>
              <w:lang w:eastAsia="en-GB"/>
            </w:rPr>
          </w:pPr>
          <w:hyperlink w:anchor="_Toc493843098" w:history="1">
            <w:r w:rsidR="00017E9E" w:rsidRPr="00017E9E">
              <w:rPr>
                <w:rStyle w:val="Hyperlink"/>
                <w:b/>
              </w:rPr>
              <w:t>3.6 Reliability</w:t>
            </w:r>
            <w:r w:rsidR="00017E9E" w:rsidRPr="00017E9E">
              <w:rPr>
                <w:webHidden/>
              </w:rPr>
              <w:tab/>
            </w:r>
            <w:r w:rsidR="00017E9E" w:rsidRPr="00017E9E">
              <w:rPr>
                <w:webHidden/>
              </w:rPr>
              <w:fldChar w:fldCharType="begin"/>
            </w:r>
            <w:r w:rsidR="00017E9E" w:rsidRPr="00017E9E">
              <w:rPr>
                <w:webHidden/>
              </w:rPr>
              <w:instrText xml:space="preserve"> PAGEREF _Toc493843098 \h </w:instrText>
            </w:r>
            <w:r w:rsidR="00017E9E" w:rsidRPr="00017E9E">
              <w:rPr>
                <w:webHidden/>
              </w:rPr>
            </w:r>
            <w:r w:rsidR="00017E9E" w:rsidRPr="00017E9E">
              <w:rPr>
                <w:webHidden/>
              </w:rPr>
              <w:fldChar w:fldCharType="separate"/>
            </w:r>
            <w:r w:rsidR="0060561D">
              <w:rPr>
                <w:webHidden/>
              </w:rPr>
              <w:t>36</w:t>
            </w:r>
            <w:r w:rsidR="00017E9E" w:rsidRPr="00017E9E">
              <w:rPr>
                <w:webHidden/>
              </w:rPr>
              <w:fldChar w:fldCharType="end"/>
            </w:r>
          </w:hyperlink>
        </w:p>
        <w:p w14:paraId="446279C5" w14:textId="1AFE010E" w:rsidR="00017E9E" w:rsidRPr="00017E9E" w:rsidRDefault="00350AA1">
          <w:pPr>
            <w:pStyle w:val="TOC2"/>
            <w:rPr>
              <w:rFonts w:eastAsiaTheme="minorEastAsia"/>
              <w:kern w:val="0"/>
              <w:sz w:val="22"/>
              <w:szCs w:val="22"/>
              <w:lang w:eastAsia="en-GB"/>
            </w:rPr>
          </w:pPr>
          <w:hyperlink w:anchor="_Toc493843099" w:history="1">
            <w:r w:rsidR="00017E9E" w:rsidRPr="00017E9E">
              <w:rPr>
                <w:rStyle w:val="Hyperlink"/>
                <w:b/>
                <w:lang w:bidi="en-US"/>
              </w:rPr>
              <w:t xml:space="preserve">3.7 </w:t>
            </w:r>
            <w:r w:rsidR="00017E9E" w:rsidRPr="00017E9E">
              <w:rPr>
                <w:rStyle w:val="Hyperlink"/>
                <w:b/>
              </w:rPr>
              <w:t>Validity</w:t>
            </w:r>
            <w:r w:rsidR="00017E9E" w:rsidRPr="00017E9E">
              <w:rPr>
                <w:webHidden/>
              </w:rPr>
              <w:tab/>
            </w:r>
            <w:r w:rsidR="00017E9E" w:rsidRPr="00017E9E">
              <w:rPr>
                <w:webHidden/>
              </w:rPr>
              <w:fldChar w:fldCharType="begin"/>
            </w:r>
            <w:r w:rsidR="00017E9E" w:rsidRPr="00017E9E">
              <w:rPr>
                <w:webHidden/>
              </w:rPr>
              <w:instrText xml:space="preserve"> PAGEREF _Toc493843099 \h </w:instrText>
            </w:r>
            <w:r w:rsidR="00017E9E" w:rsidRPr="00017E9E">
              <w:rPr>
                <w:webHidden/>
              </w:rPr>
            </w:r>
            <w:r w:rsidR="00017E9E" w:rsidRPr="00017E9E">
              <w:rPr>
                <w:webHidden/>
              </w:rPr>
              <w:fldChar w:fldCharType="separate"/>
            </w:r>
            <w:r w:rsidR="0060561D">
              <w:rPr>
                <w:webHidden/>
              </w:rPr>
              <w:t>37</w:t>
            </w:r>
            <w:r w:rsidR="00017E9E" w:rsidRPr="00017E9E">
              <w:rPr>
                <w:webHidden/>
              </w:rPr>
              <w:fldChar w:fldCharType="end"/>
            </w:r>
          </w:hyperlink>
        </w:p>
        <w:p w14:paraId="10E657C8" w14:textId="1A0A3E92" w:rsidR="00017E9E" w:rsidRPr="00017E9E" w:rsidRDefault="00350AA1">
          <w:pPr>
            <w:pStyle w:val="TOC2"/>
            <w:rPr>
              <w:rFonts w:eastAsiaTheme="minorEastAsia"/>
              <w:kern w:val="0"/>
              <w:sz w:val="22"/>
              <w:szCs w:val="22"/>
              <w:lang w:eastAsia="en-GB"/>
            </w:rPr>
          </w:pPr>
          <w:hyperlink w:anchor="_Toc493843100" w:history="1">
            <w:r w:rsidR="00017E9E" w:rsidRPr="00017E9E">
              <w:rPr>
                <w:rStyle w:val="Hyperlink"/>
                <w:b/>
              </w:rPr>
              <w:t>3.8 Ethical consideration</w:t>
            </w:r>
            <w:r w:rsidR="00017E9E" w:rsidRPr="00017E9E">
              <w:rPr>
                <w:webHidden/>
              </w:rPr>
              <w:tab/>
            </w:r>
            <w:r w:rsidR="00017E9E" w:rsidRPr="00017E9E">
              <w:rPr>
                <w:webHidden/>
              </w:rPr>
              <w:fldChar w:fldCharType="begin"/>
            </w:r>
            <w:r w:rsidR="00017E9E" w:rsidRPr="00017E9E">
              <w:rPr>
                <w:webHidden/>
              </w:rPr>
              <w:instrText xml:space="preserve"> PAGEREF _Toc493843100 \h </w:instrText>
            </w:r>
            <w:r w:rsidR="00017E9E" w:rsidRPr="00017E9E">
              <w:rPr>
                <w:webHidden/>
              </w:rPr>
            </w:r>
            <w:r w:rsidR="00017E9E" w:rsidRPr="00017E9E">
              <w:rPr>
                <w:webHidden/>
              </w:rPr>
              <w:fldChar w:fldCharType="separate"/>
            </w:r>
            <w:r w:rsidR="0060561D">
              <w:rPr>
                <w:webHidden/>
              </w:rPr>
              <w:t>37</w:t>
            </w:r>
            <w:r w:rsidR="00017E9E" w:rsidRPr="00017E9E">
              <w:rPr>
                <w:webHidden/>
              </w:rPr>
              <w:fldChar w:fldCharType="end"/>
            </w:r>
          </w:hyperlink>
        </w:p>
        <w:p w14:paraId="6FC245A1" w14:textId="605B9EE0" w:rsidR="00017E9E" w:rsidRPr="00017E9E" w:rsidRDefault="00350AA1">
          <w:pPr>
            <w:pStyle w:val="TOC2"/>
            <w:rPr>
              <w:rFonts w:eastAsiaTheme="minorEastAsia"/>
              <w:kern w:val="0"/>
              <w:sz w:val="22"/>
              <w:szCs w:val="22"/>
              <w:lang w:eastAsia="en-GB"/>
            </w:rPr>
          </w:pPr>
          <w:hyperlink w:anchor="_Toc493843101" w:history="1">
            <w:r w:rsidR="00017E9E" w:rsidRPr="00017E9E">
              <w:rPr>
                <w:rStyle w:val="Hyperlink"/>
                <w:b/>
                <w:lang w:bidi="en-US"/>
              </w:rPr>
              <w:t>3.9 Limitations</w:t>
            </w:r>
            <w:r w:rsidR="00017E9E" w:rsidRPr="00017E9E">
              <w:rPr>
                <w:webHidden/>
              </w:rPr>
              <w:tab/>
            </w:r>
            <w:r w:rsidR="00017E9E" w:rsidRPr="00017E9E">
              <w:rPr>
                <w:webHidden/>
              </w:rPr>
              <w:fldChar w:fldCharType="begin"/>
            </w:r>
            <w:r w:rsidR="00017E9E" w:rsidRPr="00017E9E">
              <w:rPr>
                <w:webHidden/>
              </w:rPr>
              <w:instrText xml:space="preserve"> PAGEREF _Toc493843101 \h </w:instrText>
            </w:r>
            <w:r w:rsidR="00017E9E" w:rsidRPr="00017E9E">
              <w:rPr>
                <w:webHidden/>
              </w:rPr>
            </w:r>
            <w:r w:rsidR="00017E9E" w:rsidRPr="00017E9E">
              <w:rPr>
                <w:webHidden/>
              </w:rPr>
              <w:fldChar w:fldCharType="separate"/>
            </w:r>
            <w:r w:rsidR="0060561D">
              <w:rPr>
                <w:webHidden/>
              </w:rPr>
              <w:t>38</w:t>
            </w:r>
            <w:r w:rsidR="00017E9E" w:rsidRPr="00017E9E">
              <w:rPr>
                <w:webHidden/>
              </w:rPr>
              <w:fldChar w:fldCharType="end"/>
            </w:r>
          </w:hyperlink>
        </w:p>
        <w:p w14:paraId="0AF6379D" w14:textId="11204657" w:rsidR="00017E9E" w:rsidRPr="00017E9E" w:rsidRDefault="00350AA1">
          <w:pPr>
            <w:pStyle w:val="TOC2"/>
            <w:rPr>
              <w:rFonts w:eastAsiaTheme="minorEastAsia"/>
              <w:kern w:val="0"/>
              <w:sz w:val="22"/>
              <w:szCs w:val="22"/>
              <w:lang w:eastAsia="en-GB"/>
            </w:rPr>
          </w:pPr>
          <w:hyperlink w:anchor="_Toc493843102" w:history="1">
            <w:r w:rsidR="00017E9E" w:rsidRPr="00017E9E">
              <w:rPr>
                <w:rStyle w:val="Hyperlink"/>
                <w:b/>
                <w:lang w:bidi="en-US"/>
              </w:rPr>
              <w:t>3.10 Conclusion</w:t>
            </w:r>
            <w:r w:rsidR="00017E9E" w:rsidRPr="00017E9E">
              <w:rPr>
                <w:webHidden/>
              </w:rPr>
              <w:tab/>
            </w:r>
            <w:r w:rsidR="00017E9E" w:rsidRPr="00017E9E">
              <w:rPr>
                <w:webHidden/>
              </w:rPr>
              <w:fldChar w:fldCharType="begin"/>
            </w:r>
            <w:r w:rsidR="00017E9E" w:rsidRPr="00017E9E">
              <w:rPr>
                <w:webHidden/>
              </w:rPr>
              <w:instrText xml:space="preserve"> PAGEREF _Toc493843102 \h </w:instrText>
            </w:r>
            <w:r w:rsidR="00017E9E" w:rsidRPr="00017E9E">
              <w:rPr>
                <w:webHidden/>
              </w:rPr>
            </w:r>
            <w:r w:rsidR="00017E9E" w:rsidRPr="00017E9E">
              <w:rPr>
                <w:webHidden/>
              </w:rPr>
              <w:fldChar w:fldCharType="separate"/>
            </w:r>
            <w:r w:rsidR="0060561D">
              <w:rPr>
                <w:webHidden/>
              </w:rPr>
              <w:t>38</w:t>
            </w:r>
            <w:r w:rsidR="00017E9E" w:rsidRPr="00017E9E">
              <w:rPr>
                <w:webHidden/>
              </w:rPr>
              <w:fldChar w:fldCharType="end"/>
            </w:r>
          </w:hyperlink>
        </w:p>
        <w:p w14:paraId="22C03AE8" w14:textId="44BEDED6" w:rsidR="00017E9E" w:rsidRPr="00017E9E" w:rsidRDefault="00350AA1">
          <w:pPr>
            <w:pStyle w:val="TOC1"/>
            <w:rPr>
              <w:rFonts w:eastAsiaTheme="minorEastAsia"/>
              <w:bCs w:val="0"/>
              <w:kern w:val="0"/>
              <w:sz w:val="22"/>
              <w:szCs w:val="22"/>
              <w:lang w:val="en-GB" w:eastAsia="en-GB"/>
            </w:rPr>
          </w:pPr>
          <w:hyperlink w:anchor="_Toc493843103" w:history="1">
            <w:r w:rsidR="00017E9E" w:rsidRPr="00017E9E">
              <w:rPr>
                <w:rStyle w:val="Hyperlink"/>
                <w:b/>
              </w:rPr>
              <w:t>Chapter 4: Research analysis</w:t>
            </w:r>
            <w:r w:rsidR="00017E9E" w:rsidRPr="00017E9E">
              <w:rPr>
                <w:webHidden/>
              </w:rPr>
              <w:tab/>
            </w:r>
            <w:r w:rsidR="00017E9E" w:rsidRPr="00017E9E">
              <w:rPr>
                <w:webHidden/>
              </w:rPr>
              <w:fldChar w:fldCharType="begin"/>
            </w:r>
            <w:r w:rsidR="00017E9E" w:rsidRPr="00017E9E">
              <w:rPr>
                <w:webHidden/>
              </w:rPr>
              <w:instrText xml:space="preserve"> PAGEREF _Toc493843103 \h </w:instrText>
            </w:r>
            <w:r w:rsidR="00017E9E" w:rsidRPr="00017E9E">
              <w:rPr>
                <w:webHidden/>
              </w:rPr>
            </w:r>
            <w:r w:rsidR="00017E9E" w:rsidRPr="00017E9E">
              <w:rPr>
                <w:webHidden/>
              </w:rPr>
              <w:fldChar w:fldCharType="separate"/>
            </w:r>
            <w:r w:rsidR="0060561D">
              <w:rPr>
                <w:webHidden/>
              </w:rPr>
              <w:t>39</w:t>
            </w:r>
            <w:r w:rsidR="00017E9E" w:rsidRPr="00017E9E">
              <w:rPr>
                <w:webHidden/>
              </w:rPr>
              <w:fldChar w:fldCharType="end"/>
            </w:r>
          </w:hyperlink>
        </w:p>
        <w:p w14:paraId="43A0AAF3" w14:textId="2B8BCDA1" w:rsidR="00017E9E" w:rsidRPr="00017E9E" w:rsidRDefault="00350AA1">
          <w:pPr>
            <w:pStyle w:val="TOC2"/>
            <w:rPr>
              <w:rFonts w:eastAsiaTheme="minorEastAsia"/>
              <w:kern w:val="0"/>
              <w:sz w:val="22"/>
              <w:szCs w:val="22"/>
              <w:lang w:eastAsia="en-GB"/>
            </w:rPr>
          </w:pPr>
          <w:hyperlink w:anchor="_Toc493843104" w:history="1">
            <w:r w:rsidR="00017E9E" w:rsidRPr="00017E9E">
              <w:rPr>
                <w:rStyle w:val="Hyperlink"/>
                <w:rFonts w:eastAsia="SimSun"/>
                <w:b/>
                <w:lang w:bidi="en-US"/>
              </w:rPr>
              <w:t>4.1 Introduction</w:t>
            </w:r>
            <w:r w:rsidR="00017E9E" w:rsidRPr="00017E9E">
              <w:rPr>
                <w:webHidden/>
              </w:rPr>
              <w:tab/>
            </w:r>
            <w:r w:rsidR="00017E9E" w:rsidRPr="00017E9E">
              <w:rPr>
                <w:webHidden/>
              </w:rPr>
              <w:fldChar w:fldCharType="begin"/>
            </w:r>
            <w:r w:rsidR="00017E9E" w:rsidRPr="00017E9E">
              <w:rPr>
                <w:webHidden/>
              </w:rPr>
              <w:instrText xml:space="preserve"> PAGEREF _Toc493843104 \h </w:instrText>
            </w:r>
            <w:r w:rsidR="00017E9E" w:rsidRPr="00017E9E">
              <w:rPr>
                <w:webHidden/>
              </w:rPr>
            </w:r>
            <w:r w:rsidR="00017E9E" w:rsidRPr="00017E9E">
              <w:rPr>
                <w:webHidden/>
              </w:rPr>
              <w:fldChar w:fldCharType="separate"/>
            </w:r>
            <w:r w:rsidR="0060561D">
              <w:rPr>
                <w:webHidden/>
              </w:rPr>
              <w:t>39</w:t>
            </w:r>
            <w:r w:rsidR="00017E9E" w:rsidRPr="00017E9E">
              <w:rPr>
                <w:webHidden/>
              </w:rPr>
              <w:fldChar w:fldCharType="end"/>
            </w:r>
          </w:hyperlink>
        </w:p>
        <w:p w14:paraId="05CB0FDC" w14:textId="4CFB039F" w:rsidR="00017E9E" w:rsidRPr="00017E9E" w:rsidRDefault="00350AA1">
          <w:pPr>
            <w:pStyle w:val="TOC2"/>
            <w:rPr>
              <w:rFonts w:eastAsiaTheme="minorEastAsia"/>
              <w:kern w:val="0"/>
              <w:sz w:val="22"/>
              <w:szCs w:val="22"/>
              <w:lang w:eastAsia="en-GB"/>
            </w:rPr>
          </w:pPr>
          <w:hyperlink w:anchor="_Toc493843105" w:history="1">
            <w:r w:rsidR="00017E9E" w:rsidRPr="00017E9E">
              <w:rPr>
                <w:rStyle w:val="Hyperlink"/>
                <w:rFonts w:eastAsia="SimSun"/>
                <w:b/>
                <w:lang w:bidi="en-US"/>
              </w:rPr>
              <w:t>4.2 Corporate vision and strategy</w:t>
            </w:r>
            <w:r w:rsidR="00017E9E" w:rsidRPr="00017E9E">
              <w:rPr>
                <w:webHidden/>
              </w:rPr>
              <w:tab/>
            </w:r>
            <w:r w:rsidR="00017E9E" w:rsidRPr="00017E9E">
              <w:rPr>
                <w:webHidden/>
              </w:rPr>
              <w:fldChar w:fldCharType="begin"/>
            </w:r>
            <w:r w:rsidR="00017E9E" w:rsidRPr="00017E9E">
              <w:rPr>
                <w:webHidden/>
              </w:rPr>
              <w:instrText xml:space="preserve"> PAGEREF _Toc493843105 \h </w:instrText>
            </w:r>
            <w:r w:rsidR="00017E9E" w:rsidRPr="00017E9E">
              <w:rPr>
                <w:webHidden/>
              </w:rPr>
            </w:r>
            <w:r w:rsidR="00017E9E" w:rsidRPr="00017E9E">
              <w:rPr>
                <w:webHidden/>
              </w:rPr>
              <w:fldChar w:fldCharType="separate"/>
            </w:r>
            <w:r w:rsidR="0060561D">
              <w:rPr>
                <w:webHidden/>
              </w:rPr>
              <w:t>39</w:t>
            </w:r>
            <w:r w:rsidR="00017E9E" w:rsidRPr="00017E9E">
              <w:rPr>
                <w:webHidden/>
              </w:rPr>
              <w:fldChar w:fldCharType="end"/>
            </w:r>
          </w:hyperlink>
        </w:p>
        <w:p w14:paraId="5A2C2DC2" w14:textId="68379C34"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06" w:history="1">
            <w:r w:rsidR="00017E9E" w:rsidRPr="00017E9E">
              <w:rPr>
                <w:rStyle w:val="Hyperlink"/>
                <w:rFonts w:ascii="Times New Roman" w:eastAsia="SimSun" w:cs="Times New Roman"/>
                <w:b/>
                <w:noProof/>
                <w:lang w:val="en-GB" w:bidi="en-US"/>
              </w:rPr>
              <w:t xml:space="preserve">4.2.1 </w:t>
            </w:r>
            <w:r w:rsidR="00017E9E" w:rsidRPr="00017E9E">
              <w:rPr>
                <w:rStyle w:val="Hyperlink"/>
                <w:rFonts w:ascii="Times New Roman" w:eastAsia="DengXian" w:cs="Times New Roman"/>
                <w:b/>
                <w:noProof/>
              </w:rPr>
              <w:t>Vision and Strategy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_Toc493843106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40</w:t>
            </w:r>
            <w:r w:rsidR="00017E9E" w:rsidRPr="00017E9E">
              <w:rPr>
                <w:rFonts w:ascii="Times New Roman" w:cs="Times New Roman"/>
                <w:noProof/>
                <w:webHidden/>
              </w:rPr>
              <w:fldChar w:fldCharType="end"/>
            </w:r>
          </w:hyperlink>
        </w:p>
        <w:p w14:paraId="6BE44636" w14:textId="489F1E8D"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07" w:history="1">
            <w:r w:rsidR="00017E9E" w:rsidRPr="00017E9E">
              <w:rPr>
                <w:rStyle w:val="Hyperlink"/>
                <w:rFonts w:ascii="Times New Roman" w:eastAsia="SimSun" w:cs="Times New Roman"/>
                <w:b/>
                <w:noProof/>
                <w:lang w:val="en-GB" w:bidi="en-US"/>
              </w:rPr>
              <w:t xml:space="preserve">4.2.2 </w:t>
            </w:r>
            <w:r w:rsidR="00017E9E" w:rsidRPr="00017E9E">
              <w:rPr>
                <w:rStyle w:val="Hyperlink"/>
                <w:rFonts w:ascii="Times New Roman" w:eastAsia="DengXian" w:cs="Times New Roman"/>
                <w:b/>
                <w:noProof/>
              </w:rPr>
              <w:t>Corporate performance and commitment</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_Toc493843107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40</w:t>
            </w:r>
            <w:r w:rsidR="00017E9E" w:rsidRPr="00017E9E">
              <w:rPr>
                <w:rFonts w:ascii="Times New Roman" w:cs="Times New Roman"/>
                <w:noProof/>
                <w:webHidden/>
              </w:rPr>
              <w:fldChar w:fldCharType="end"/>
            </w:r>
          </w:hyperlink>
        </w:p>
        <w:p w14:paraId="2F66848C" w14:textId="646FD57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08" w:history="1">
            <w:r w:rsidR="00017E9E" w:rsidRPr="00017E9E">
              <w:rPr>
                <w:rStyle w:val="Hyperlink"/>
                <w:rFonts w:ascii="Times New Roman" w:eastAsia="SimSun" w:cs="Times New Roman"/>
                <w:b/>
                <w:noProof/>
                <w:lang w:val="en-GB" w:bidi="en-US"/>
              </w:rPr>
              <w:t>4.2.3 Challenges, problems and solutions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_Toc493843108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41</w:t>
            </w:r>
            <w:r w:rsidR="00017E9E" w:rsidRPr="00017E9E">
              <w:rPr>
                <w:rFonts w:ascii="Times New Roman" w:cs="Times New Roman"/>
                <w:noProof/>
                <w:webHidden/>
              </w:rPr>
              <w:fldChar w:fldCharType="end"/>
            </w:r>
          </w:hyperlink>
        </w:p>
        <w:p w14:paraId="0AF7BD50" w14:textId="3EB05194"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09" w:history="1">
            <w:r w:rsidR="00017E9E" w:rsidRPr="00017E9E">
              <w:rPr>
                <w:rStyle w:val="Hyperlink"/>
                <w:rFonts w:ascii="Times New Roman" w:eastAsia="SimSun" w:cs="Times New Roman"/>
                <w:b/>
                <w:noProof/>
                <w:lang w:val="en-GB" w:bidi="en-US"/>
              </w:rPr>
              <w:t xml:space="preserve">4.2.4 </w:t>
            </w:r>
            <w:r w:rsidR="00017E9E" w:rsidRPr="00017E9E">
              <w:rPr>
                <w:rStyle w:val="Hyperlink"/>
                <w:rFonts w:ascii="Times New Roman" w:eastAsia="DengXian" w:cs="Times New Roman"/>
                <w:b/>
                <w:noProof/>
              </w:rPr>
              <w:t>Stakeholders and stakeholder strategy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_Toc493843109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42</w:t>
            </w:r>
            <w:r w:rsidR="00017E9E" w:rsidRPr="00017E9E">
              <w:rPr>
                <w:rFonts w:ascii="Times New Roman" w:cs="Times New Roman"/>
                <w:noProof/>
                <w:webHidden/>
              </w:rPr>
              <w:fldChar w:fldCharType="end"/>
            </w:r>
          </w:hyperlink>
        </w:p>
        <w:p w14:paraId="5D26605B" w14:textId="7AD9CA5C" w:rsidR="00017E9E" w:rsidRPr="00017E9E" w:rsidRDefault="00350AA1">
          <w:pPr>
            <w:pStyle w:val="TOC2"/>
            <w:rPr>
              <w:rFonts w:eastAsiaTheme="minorEastAsia"/>
              <w:kern w:val="0"/>
              <w:sz w:val="22"/>
              <w:szCs w:val="22"/>
              <w:lang w:eastAsia="en-GB"/>
            </w:rPr>
          </w:pPr>
          <w:hyperlink w:anchor="_Toc493843110" w:history="1">
            <w:r w:rsidR="00017E9E" w:rsidRPr="00017E9E">
              <w:rPr>
                <w:rStyle w:val="Hyperlink"/>
                <w:rFonts w:eastAsia="SimSun"/>
                <w:b/>
                <w:lang w:bidi="en-US"/>
              </w:rPr>
              <w:t>4.3 Background information</w:t>
            </w:r>
            <w:r w:rsidR="00017E9E" w:rsidRPr="00017E9E">
              <w:rPr>
                <w:webHidden/>
              </w:rPr>
              <w:tab/>
            </w:r>
            <w:r w:rsidR="00017E9E" w:rsidRPr="00017E9E">
              <w:rPr>
                <w:webHidden/>
              </w:rPr>
              <w:fldChar w:fldCharType="begin"/>
            </w:r>
            <w:r w:rsidR="00017E9E" w:rsidRPr="00017E9E">
              <w:rPr>
                <w:webHidden/>
              </w:rPr>
              <w:instrText xml:space="preserve"> PAGEREF _Toc493843110 \h </w:instrText>
            </w:r>
            <w:r w:rsidR="00017E9E" w:rsidRPr="00017E9E">
              <w:rPr>
                <w:webHidden/>
              </w:rPr>
            </w:r>
            <w:r w:rsidR="00017E9E" w:rsidRPr="00017E9E">
              <w:rPr>
                <w:webHidden/>
              </w:rPr>
              <w:fldChar w:fldCharType="separate"/>
            </w:r>
            <w:r w:rsidR="0060561D">
              <w:rPr>
                <w:webHidden/>
              </w:rPr>
              <w:t>42</w:t>
            </w:r>
            <w:r w:rsidR="00017E9E" w:rsidRPr="00017E9E">
              <w:rPr>
                <w:webHidden/>
              </w:rPr>
              <w:fldChar w:fldCharType="end"/>
            </w:r>
          </w:hyperlink>
        </w:p>
        <w:p w14:paraId="244B690A" w14:textId="6247B156" w:rsidR="00017E9E" w:rsidRPr="00017E9E" w:rsidRDefault="00350AA1">
          <w:pPr>
            <w:pStyle w:val="TOC2"/>
            <w:rPr>
              <w:rFonts w:eastAsiaTheme="minorEastAsia"/>
              <w:kern w:val="0"/>
              <w:sz w:val="22"/>
              <w:szCs w:val="22"/>
              <w:lang w:eastAsia="en-GB"/>
            </w:rPr>
          </w:pPr>
          <w:hyperlink w:anchor="_Toc493843111" w:history="1">
            <w:r w:rsidR="00017E9E" w:rsidRPr="00017E9E">
              <w:rPr>
                <w:rStyle w:val="Hyperlink"/>
                <w:rFonts w:eastAsia="SimSun"/>
                <w:b/>
                <w:lang w:bidi="en-US"/>
              </w:rPr>
              <w:t>4.4 CSR information</w:t>
            </w:r>
            <w:r w:rsidR="00017E9E" w:rsidRPr="00017E9E">
              <w:rPr>
                <w:webHidden/>
              </w:rPr>
              <w:tab/>
            </w:r>
            <w:r w:rsidR="00017E9E" w:rsidRPr="00017E9E">
              <w:rPr>
                <w:webHidden/>
              </w:rPr>
              <w:fldChar w:fldCharType="begin"/>
            </w:r>
            <w:r w:rsidR="00017E9E" w:rsidRPr="00017E9E">
              <w:rPr>
                <w:webHidden/>
              </w:rPr>
              <w:instrText xml:space="preserve"> PAGEREF _Toc493843111 \h </w:instrText>
            </w:r>
            <w:r w:rsidR="00017E9E" w:rsidRPr="00017E9E">
              <w:rPr>
                <w:webHidden/>
              </w:rPr>
            </w:r>
            <w:r w:rsidR="00017E9E" w:rsidRPr="00017E9E">
              <w:rPr>
                <w:webHidden/>
              </w:rPr>
              <w:fldChar w:fldCharType="separate"/>
            </w:r>
            <w:r w:rsidR="0060561D">
              <w:rPr>
                <w:webHidden/>
              </w:rPr>
              <w:t>43</w:t>
            </w:r>
            <w:r w:rsidR="00017E9E" w:rsidRPr="00017E9E">
              <w:rPr>
                <w:webHidden/>
              </w:rPr>
              <w:fldChar w:fldCharType="end"/>
            </w:r>
          </w:hyperlink>
        </w:p>
        <w:p w14:paraId="7C096046" w14:textId="6F8AD57A"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2" w:history="1">
            <w:r w:rsidR="00017E9E" w:rsidRPr="00017E9E">
              <w:rPr>
                <w:rStyle w:val="Hyperlink"/>
                <w:rFonts w:ascii="Times New Roman" w:cs="Times New Roman"/>
                <w:b/>
                <w:noProof/>
                <w:lang w:val="en-GB"/>
              </w:rPr>
              <w:t xml:space="preserve">4.4.1 </w:t>
            </w:r>
            <w:r w:rsidR="00017E9E" w:rsidRPr="00017E9E">
              <w:rPr>
                <w:rStyle w:val="Hyperlink"/>
                <w:rFonts w:ascii="Times New Roman" w:eastAsia="DengXian" w:cs="Times New Roman"/>
                <w:b/>
                <w:noProof/>
              </w:rPr>
              <w:t>Preparing the CSR report</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_Toc493843112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43</w:t>
            </w:r>
            <w:r w:rsidR="00017E9E" w:rsidRPr="00017E9E">
              <w:rPr>
                <w:rFonts w:ascii="Times New Roman" w:cs="Times New Roman"/>
                <w:noProof/>
                <w:webHidden/>
              </w:rPr>
              <w:fldChar w:fldCharType="end"/>
            </w:r>
          </w:hyperlink>
        </w:p>
        <w:p w14:paraId="0EBF4DC0" w14:textId="14097E20"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3" w:history="1">
            <w:r w:rsidR="00017E9E" w:rsidRPr="00017E9E">
              <w:rPr>
                <w:rStyle w:val="Hyperlink"/>
                <w:rFonts w:ascii="Times New Roman" w:cs="Times New Roman"/>
                <w:b/>
                <w:noProof/>
                <w:lang w:val="en-GB"/>
              </w:rPr>
              <w:t xml:space="preserve">4.4.2 </w:t>
            </w:r>
            <w:r w:rsidR="00017E9E" w:rsidRPr="00017E9E">
              <w:rPr>
                <w:rStyle w:val="Hyperlink"/>
                <w:rFonts w:ascii="Times New Roman" w:eastAsia="DengXian" w:cs="Times New Roman"/>
                <w:b/>
                <w:noProof/>
              </w:rPr>
              <w:t>CSR Honors and Recognition</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_Toc493843113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44</w:t>
            </w:r>
            <w:r w:rsidR="00017E9E" w:rsidRPr="00017E9E">
              <w:rPr>
                <w:rFonts w:ascii="Times New Roman" w:cs="Times New Roman"/>
                <w:noProof/>
                <w:webHidden/>
              </w:rPr>
              <w:fldChar w:fldCharType="end"/>
            </w:r>
          </w:hyperlink>
        </w:p>
        <w:p w14:paraId="5C167D04" w14:textId="4A5AD5A0"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4" w:history="1">
            <w:r w:rsidR="00017E9E" w:rsidRPr="00017E9E">
              <w:rPr>
                <w:rStyle w:val="Hyperlink"/>
                <w:rFonts w:ascii="Times New Roman" w:cs="Times New Roman"/>
                <w:b/>
                <w:noProof/>
                <w:lang w:val="en-GB"/>
              </w:rPr>
              <w:t xml:space="preserve">4.4.3 </w:t>
            </w:r>
            <w:r w:rsidR="00017E9E" w:rsidRPr="00017E9E">
              <w:rPr>
                <w:rStyle w:val="Hyperlink"/>
                <w:rFonts w:ascii="Times New Roman" w:cs="Times New Roman"/>
                <w:b/>
                <w:noProof/>
              </w:rPr>
              <w:t>China’s National Plan on Implementation of the 2030 Agenda for Sustainable development</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_Toc493843114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44</w:t>
            </w:r>
            <w:r w:rsidR="00017E9E" w:rsidRPr="00017E9E">
              <w:rPr>
                <w:rFonts w:ascii="Times New Roman" w:cs="Times New Roman"/>
                <w:noProof/>
                <w:webHidden/>
              </w:rPr>
              <w:fldChar w:fldCharType="end"/>
            </w:r>
          </w:hyperlink>
        </w:p>
        <w:p w14:paraId="65C6DA1E" w14:textId="4851B21A"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5" w:history="1">
            <w:r w:rsidR="00017E9E" w:rsidRPr="00017E9E">
              <w:rPr>
                <w:rStyle w:val="Hyperlink"/>
                <w:rFonts w:ascii="Times New Roman" w:eastAsia="SimSun" w:cs="Times New Roman"/>
                <w:b/>
                <w:noProof/>
                <w:lang w:val="en-GB" w:bidi="en-US"/>
              </w:rPr>
              <w:t>4.4.4 Sustainable development goals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_Toc493843115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45</w:t>
            </w:r>
            <w:r w:rsidR="00017E9E" w:rsidRPr="00017E9E">
              <w:rPr>
                <w:rFonts w:ascii="Times New Roman" w:cs="Times New Roman"/>
                <w:noProof/>
                <w:webHidden/>
              </w:rPr>
              <w:fldChar w:fldCharType="end"/>
            </w:r>
          </w:hyperlink>
        </w:p>
        <w:p w14:paraId="18AA9EAC" w14:textId="55FE65B2" w:rsidR="00017E9E" w:rsidRPr="00017E9E" w:rsidRDefault="00350AA1">
          <w:pPr>
            <w:pStyle w:val="TOC2"/>
            <w:rPr>
              <w:rFonts w:eastAsiaTheme="minorEastAsia"/>
              <w:kern w:val="0"/>
              <w:sz w:val="22"/>
              <w:szCs w:val="22"/>
              <w:lang w:eastAsia="en-GB"/>
            </w:rPr>
          </w:pPr>
          <w:hyperlink w:anchor="_Toc493843116" w:history="1">
            <w:r w:rsidR="00017E9E" w:rsidRPr="00017E9E">
              <w:rPr>
                <w:rStyle w:val="Hyperlink"/>
                <w:rFonts w:eastAsia="SimSun"/>
                <w:b/>
                <w:lang w:bidi="en-US"/>
              </w:rPr>
              <w:t>4.5 Performance information</w:t>
            </w:r>
            <w:r w:rsidR="00017E9E" w:rsidRPr="00017E9E">
              <w:rPr>
                <w:webHidden/>
              </w:rPr>
              <w:tab/>
            </w:r>
            <w:r w:rsidR="00017E9E" w:rsidRPr="00017E9E">
              <w:rPr>
                <w:webHidden/>
              </w:rPr>
              <w:fldChar w:fldCharType="begin"/>
            </w:r>
            <w:r w:rsidR="00017E9E" w:rsidRPr="00017E9E">
              <w:rPr>
                <w:webHidden/>
              </w:rPr>
              <w:instrText xml:space="preserve"> PAGEREF _Toc493843116 \h </w:instrText>
            </w:r>
            <w:r w:rsidR="00017E9E" w:rsidRPr="00017E9E">
              <w:rPr>
                <w:webHidden/>
              </w:rPr>
            </w:r>
            <w:r w:rsidR="00017E9E" w:rsidRPr="00017E9E">
              <w:rPr>
                <w:webHidden/>
              </w:rPr>
              <w:fldChar w:fldCharType="separate"/>
            </w:r>
            <w:r w:rsidR="0060561D">
              <w:rPr>
                <w:webHidden/>
              </w:rPr>
              <w:t>45</w:t>
            </w:r>
            <w:r w:rsidR="00017E9E" w:rsidRPr="00017E9E">
              <w:rPr>
                <w:webHidden/>
              </w:rPr>
              <w:fldChar w:fldCharType="end"/>
            </w:r>
          </w:hyperlink>
        </w:p>
        <w:p w14:paraId="6495E3EE" w14:textId="07A28203"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7" w:history="1">
            <w:r w:rsidR="00017E9E" w:rsidRPr="00017E9E">
              <w:rPr>
                <w:rStyle w:val="Hyperlink"/>
                <w:rFonts w:ascii="Times New Roman" w:eastAsia="SimSun" w:cs="Times New Roman"/>
                <w:b/>
                <w:noProof/>
                <w:lang w:val="en-GB" w:bidi="en-US"/>
              </w:rPr>
              <w:t>4.5.1 Economic performance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_Toc493843117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46</w:t>
            </w:r>
            <w:r w:rsidR="00017E9E" w:rsidRPr="00017E9E">
              <w:rPr>
                <w:rFonts w:ascii="Times New Roman" w:cs="Times New Roman"/>
                <w:noProof/>
                <w:webHidden/>
              </w:rPr>
              <w:fldChar w:fldCharType="end"/>
            </w:r>
          </w:hyperlink>
        </w:p>
        <w:p w14:paraId="65560B2F" w14:textId="571A03A0"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8" w:history="1">
            <w:r w:rsidR="00017E9E" w:rsidRPr="00017E9E">
              <w:rPr>
                <w:rStyle w:val="Hyperlink"/>
                <w:rFonts w:ascii="Times New Roman" w:eastAsia="SimSun" w:cs="Times New Roman"/>
                <w:b/>
                <w:noProof/>
                <w:lang w:val="en-GB" w:bidi="en-US"/>
              </w:rPr>
              <w:t>4.5.2 Environmental performance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_Toc493843118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47</w:t>
            </w:r>
            <w:r w:rsidR="00017E9E" w:rsidRPr="00017E9E">
              <w:rPr>
                <w:rFonts w:ascii="Times New Roman" w:cs="Times New Roman"/>
                <w:noProof/>
                <w:webHidden/>
              </w:rPr>
              <w:fldChar w:fldCharType="end"/>
            </w:r>
          </w:hyperlink>
        </w:p>
        <w:p w14:paraId="30F7EF3B" w14:textId="4565105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19" w:history="1">
            <w:r w:rsidR="00017E9E" w:rsidRPr="00017E9E">
              <w:rPr>
                <w:rStyle w:val="Hyperlink"/>
                <w:rFonts w:ascii="Times New Roman" w:eastAsia="SimSun" w:cs="Times New Roman"/>
                <w:b/>
                <w:noProof/>
                <w:lang w:val="en-GB" w:bidi="en-US"/>
              </w:rPr>
              <w:t>4.5.3 The correlation between economic performance and environmental performance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_Toc493843119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49</w:t>
            </w:r>
            <w:r w:rsidR="00017E9E" w:rsidRPr="00017E9E">
              <w:rPr>
                <w:rFonts w:ascii="Times New Roman" w:cs="Times New Roman"/>
                <w:noProof/>
                <w:webHidden/>
              </w:rPr>
              <w:fldChar w:fldCharType="end"/>
            </w:r>
          </w:hyperlink>
        </w:p>
        <w:p w14:paraId="32A16627" w14:textId="37D03717" w:rsidR="00017E9E" w:rsidRPr="00017E9E" w:rsidRDefault="00350AA1">
          <w:pPr>
            <w:pStyle w:val="TOC2"/>
            <w:rPr>
              <w:rFonts w:eastAsiaTheme="minorEastAsia"/>
              <w:kern w:val="0"/>
              <w:sz w:val="22"/>
              <w:szCs w:val="22"/>
              <w:lang w:eastAsia="en-GB"/>
            </w:rPr>
          </w:pPr>
          <w:hyperlink w:anchor="_Toc493843120" w:history="1">
            <w:r w:rsidR="00017E9E" w:rsidRPr="00017E9E">
              <w:rPr>
                <w:rStyle w:val="Hyperlink"/>
                <w:rFonts w:eastAsia="SimSun"/>
                <w:b/>
                <w:lang w:bidi="en-US"/>
              </w:rPr>
              <w:t>4.6 Product data</w:t>
            </w:r>
            <w:r w:rsidR="00017E9E" w:rsidRPr="00017E9E">
              <w:rPr>
                <w:webHidden/>
              </w:rPr>
              <w:tab/>
            </w:r>
            <w:r w:rsidR="00017E9E" w:rsidRPr="00017E9E">
              <w:rPr>
                <w:webHidden/>
              </w:rPr>
              <w:fldChar w:fldCharType="begin"/>
            </w:r>
            <w:r w:rsidR="00017E9E" w:rsidRPr="00017E9E">
              <w:rPr>
                <w:webHidden/>
              </w:rPr>
              <w:instrText xml:space="preserve"> PAGEREF _Toc493843120 \h </w:instrText>
            </w:r>
            <w:r w:rsidR="00017E9E" w:rsidRPr="00017E9E">
              <w:rPr>
                <w:webHidden/>
              </w:rPr>
            </w:r>
            <w:r w:rsidR="00017E9E" w:rsidRPr="00017E9E">
              <w:rPr>
                <w:webHidden/>
              </w:rPr>
              <w:fldChar w:fldCharType="separate"/>
            </w:r>
            <w:r w:rsidR="0060561D">
              <w:rPr>
                <w:webHidden/>
              </w:rPr>
              <w:t>49</w:t>
            </w:r>
            <w:r w:rsidR="00017E9E" w:rsidRPr="00017E9E">
              <w:rPr>
                <w:webHidden/>
              </w:rPr>
              <w:fldChar w:fldCharType="end"/>
            </w:r>
          </w:hyperlink>
        </w:p>
        <w:p w14:paraId="74D8B716" w14:textId="70EAC8FC" w:rsidR="00017E9E" w:rsidRPr="00017E9E" w:rsidRDefault="00350AA1">
          <w:pPr>
            <w:pStyle w:val="TOC2"/>
            <w:rPr>
              <w:rFonts w:eastAsiaTheme="minorEastAsia"/>
              <w:kern w:val="0"/>
              <w:sz w:val="22"/>
              <w:szCs w:val="22"/>
              <w:lang w:eastAsia="en-GB"/>
            </w:rPr>
          </w:pPr>
          <w:hyperlink w:anchor="_Toc493843121" w:history="1">
            <w:r w:rsidR="00017E9E" w:rsidRPr="00017E9E">
              <w:rPr>
                <w:rStyle w:val="Hyperlink"/>
                <w:rFonts w:eastAsia="SimSun"/>
                <w:b/>
                <w:lang w:bidi="en-US"/>
              </w:rPr>
              <w:t>4.7 Community involvement</w:t>
            </w:r>
            <w:r w:rsidR="00017E9E" w:rsidRPr="00017E9E">
              <w:rPr>
                <w:webHidden/>
              </w:rPr>
              <w:tab/>
            </w:r>
            <w:r w:rsidR="00017E9E" w:rsidRPr="00017E9E">
              <w:rPr>
                <w:webHidden/>
              </w:rPr>
              <w:fldChar w:fldCharType="begin"/>
            </w:r>
            <w:r w:rsidR="00017E9E" w:rsidRPr="00017E9E">
              <w:rPr>
                <w:webHidden/>
              </w:rPr>
              <w:instrText xml:space="preserve"> PAGEREF _Toc493843121 \h </w:instrText>
            </w:r>
            <w:r w:rsidR="00017E9E" w:rsidRPr="00017E9E">
              <w:rPr>
                <w:webHidden/>
              </w:rPr>
            </w:r>
            <w:r w:rsidR="00017E9E" w:rsidRPr="00017E9E">
              <w:rPr>
                <w:webHidden/>
              </w:rPr>
              <w:fldChar w:fldCharType="separate"/>
            </w:r>
            <w:r w:rsidR="0060561D">
              <w:rPr>
                <w:webHidden/>
              </w:rPr>
              <w:t>50</w:t>
            </w:r>
            <w:r w:rsidR="00017E9E" w:rsidRPr="00017E9E">
              <w:rPr>
                <w:webHidden/>
              </w:rPr>
              <w:fldChar w:fldCharType="end"/>
            </w:r>
          </w:hyperlink>
        </w:p>
        <w:p w14:paraId="38F4CDCA" w14:textId="3C7CEBA2"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22" w:history="1">
            <w:r w:rsidR="00017E9E" w:rsidRPr="00017E9E">
              <w:rPr>
                <w:rStyle w:val="Hyperlink"/>
                <w:rFonts w:ascii="Times New Roman" w:eastAsia="SimSun" w:cs="Times New Roman"/>
                <w:b/>
                <w:noProof/>
                <w:lang w:val="en-GB" w:bidi="en-US"/>
              </w:rPr>
              <w:t xml:space="preserve">4.7.1 </w:t>
            </w:r>
            <w:r w:rsidR="00017E9E" w:rsidRPr="00017E9E">
              <w:rPr>
                <w:rStyle w:val="Hyperlink"/>
                <w:rFonts w:ascii="Times New Roman" w:eastAsia="SimSun" w:cs="Times New Roman"/>
                <w:b/>
                <w:bCs/>
                <w:noProof/>
                <w:lang w:bidi="en-US"/>
              </w:rPr>
              <w:t>Charitable programs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_Toc493843122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51</w:t>
            </w:r>
            <w:r w:rsidR="00017E9E" w:rsidRPr="00017E9E">
              <w:rPr>
                <w:rFonts w:ascii="Times New Roman" w:cs="Times New Roman"/>
                <w:noProof/>
                <w:webHidden/>
              </w:rPr>
              <w:fldChar w:fldCharType="end"/>
            </w:r>
          </w:hyperlink>
        </w:p>
        <w:p w14:paraId="22878F88" w14:textId="07D1F126"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23" w:history="1">
            <w:r w:rsidR="00017E9E" w:rsidRPr="00017E9E">
              <w:rPr>
                <w:rStyle w:val="Hyperlink"/>
                <w:rFonts w:ascii="Times New Roman" w:eastAsia="SimSun" w:cs="Times New Roman"/>
                <w:b/>
                <w:bCs/>
                <w:noProof/>
                <w:lang w:bidi="en-US"/>
              </w:rPr>
              <w:t>4.7.2 Contributions to the community</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_Toc493843123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52</w:t>
            </w:r>
            <w:r w:rsidR="00017E9E" w:rsidRPr="00017E9E">
              <w:rPr>
                <w:rFonts w:ascii="Times New Roman" w:cs="Times New Roman"/>
                <w:noProof/>
                <w:webHidden/>
              </w:rPr>
              <w:fldChar w:fldCharType="end"/>
            </w:r>
          </w:hyperlink>
        </w:p>
        <w:p w14:paraId="459A2361" w14:textId="1C84D178"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24" w:history="1">
            <w:r w:rsidR="00017E9E" w:rsidRPr="00017E9E">
              <w:rPr>
                <w:rStyle w:val="Hyperlink"/>
                <w:rFonts w:ascii="Times New Roman" w:eastAsia="SimSun" w:cs="Times New Roman"/>
                <w:b/>
                <w:bCs/>
                <w:noProof/>
                <w:lang w:bidi="en-US"/>
              </w:rPr>
              <w:t xml:space="preserve">4.7.3 </w:t>
            </w:r>
            <w:r w:rsidR="00017E9E" w:rsidRPr="00017E9E">
              <w:rPr>
                <w:rStyle w:val="Hyperlink"/>
                <w:rFonts w:ascii="Times New Roman" w:eastAsia="SimSun" w:cs="Times New Roman"/>
                <w:b/>
                <w:bCs/>
                <w:noProof/>
                <w:lang w:val="en-GB" w:bidi="en-US"/>
              </w:rPr>
              <w:t>Cooperate with non-governmental organization</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_Toc493843124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52</w:t>
            </w:r>
            <w:r w:rsidR="00017E9E" w:rsidRPr="00017E9E">
              <w:rPr>
                <w:rFonts w:ascii="Times New Roman" w:cs="Times New Roman"/>
                <w:noProof/>
                <w:webHidden/>
              </w:rPr>
              <w:fldChar w:fldCharType="end"/>
            </w:r>
          </w:hyperlink>
        </w:p>
        <w:p w14:paraId="454C2B50" w14:textId="688A04C1"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25" w:history="1">
            <w:r w:rsidR="00017E9E" w:rsidRPr="00017E9E">
              <w:rPr>
                <w:rStyle w:val="Hyperlink"/>
                <w:rFonts w:ascii="Times New Roman" w:eastAsia="SimSun" w:cs="Times New Roman"/>
                <w:b/>
                <w:noProof/>
                <w:lang w:val="en-GB" w:bidi="en-US"/>
              </w:rPr>
              <w:t>4.7.4 Social risk</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_Toc493843125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53</w:t>
            </w:r>
            <w:r w:rsidR="00017E9E" w:rsidRPr="00017E9E">
              <w:rPr>
                <w:rFonts w:ascii="Times New Roman" w:cs="Times New Roman"/>
                <w:noProof/>
                <w:webHidden/>
              </w:rPr>
              <w:fldChar w:fldCharType="end"/>
            </w:r>
          </w:hyperlink>
        </w:p>
        <w:p w14:paraId="16266532" w14:textId="27119C15" w:rsidR="00017E9E" w:rsidRPr="00017E9E" w:rsidRDefault="00350AA1">
          <w:pPr>
            <w:pStyle w:val="TOC2"/>
            <w:rPr>
              <w:rFonts w:eastAsiaTheme="minorEastAsia"/>
              <w:kern w:val="0"/>
              <w:sz w:val="22"/>
              <w:szCs w:val="22"/>
              <w:lang w:eastAsia="en-GB"/>
            </w:rPr>
          </w:pPr>
          <w:hyperlink w:anchor="_Toc493843126" w:history="1">
            <w:r w:rsidR="00017E9E" w:rsidRPr="00017E9E">
              <w:rPr>
                <w:rStyle w:val="Hyperlink"/>
                <w:rFonts w:eastAsia="SimSun"/>
                <w:b/>
                <w:lang w:bidi="en-US"/>
              </w:rPr>
              <w:t>4.8 Employee data</w:t>
            </w:r>
            <w:r w:rsidR="00017E9E" w:rsidRPr="00017E9E">
              <w:rPr>
                <w:webHidden/>
              </w:rPr>
              <w:tab/>
            </w:r>
            <w:r w:rsidR="00017E9E" w:rsidRPr="00017E9E">
              <w:rPr>
                <w:webHidden/>
              </w:rPr>
              <w:fldChar w:fldCharType="begin"/>
            </w:r>
            <w:r w:rsidR="00017E9E" w:rsidRPr="00017E9E">
              <w:rPr>
                <w:webHidden/>
              </w:rPr>
              <w:instrText xml:space="preserve"> PAGEREF _Toc493843126 \h </w:instrText>
            </w:r>
            <w:r w:rsidR="00017E9E" w:rsidRPr="00017E9E">
              <w:rPr>
                <w:webHidden/>
              </w:rPr>
            </w:r>
            <w:r w:rsidR="00017E9E" w:rsidRPr="00017E9E">
              <w:rPr>
                <w:webHidden/>
              </w:rPr>
              <w:fldChar w:fldCharType="separate"/>
            </w:r>
            <w:r w:rsidR="0060561D">
              <w:rPr>
                <w:webHidden/>
              </w:rPr>
              <w:t>53</w:t>
            </w:r>
            <w:r w:rsidR="00017E9E" w:rsidRPr="00017E9E">
              <w:rPr>
                <w:webHidden/>
              </w:rPr>
              <w:fldChar w:fldCharType="end"/>
            </w:r>
          </w:hyperlink>
        </w:p>
        <w:p w14:paraId="5A04ED6E" w14:textId="5F917A3B" w:rsidR="00017E9E" w:rsidRPr="00017E9E" w:rsidRDefault="00350AA1">
          <w:pPr>
            <w:pStyle w:val="TOC2"/>
            <w:rPr>
              <w:rFonts w:eastAsiaTheme="minorEastAsia"/>
              <w:kern w:val="0"/>
              <w:sz w:val="22"/>
              <w:szCs w:val="22"/>
              <w:lang w:eastAsia="en-GB"/>
            </w:rPr>
          </w:pPr>
          <w:hyperlink w:anchor="_Toc493843127" w:history="1">
            <w:r w:rsidR="00017E9E" w:rsidRPr="00017E9E">
              <w:rPr>
                <w:rStyle w:val="Hyperlink"/>
                <w:b/>
              </w:rPr>
              <w:t>4.9 Other information</w:t>
            </w:r>
            <w:r w:rsidR="00017E9E" w:rsidRPr="00017E9E">
              <w:rPr>
                <w:webHidden/>
              </w:rPr>
              <w:tab/>
            </w:r>
            <w:r w:rsidR="00017E9E" w:rsidRPr="00017E9E">
              <w:rPr>
                <w:webHidden/>
              </w:rPr>
              <w:fldChar w:fldCharType="begin"/>
            </w:r>
            <w:r w:rsidR="00017E9E" w:rsidRPr="00017E9E">
              <w:rPr>
                <w:webHidden/>
              </w:rPr>
              <w:instrText xml:space="preserve"> PAGEREF _Toc493843127 \h </w:instrText>
            </w:r>
            <w:r w:rsidR="00017E9E" w:rsidRPr="00017E9E">
              <w:rPr>
                <w:webHidden/>
              </w:rPr>
            </w:r>
            <w:r w:rsidR="00017E9E" w:rsidRPr="00017E9E">
              <w:rPr>
                <w:webHidden/>
              </w:rPr>
              <w:fldChar w:fldCharType="separate"/>
            </w:r>
            <w:r w:rsidR="0060561D">
              <w:rPr>
                <w:webHidden/>
              </w:rPr>
              <w:t>55</w:t>
            </w:r>
            <w:r w:rsidR="00017E9E" w:rsidRPr="00017E9E">
              <w:rPr>
                <w:webHidden/>
              </w:rPr>
              <w:fldChar w:fldCharType="end"/>
            </w:r>
          </w:hyperlink>
        </w:p>
        <w:p w14:paraId="0A156CA1" w14:textId="23ED7F0C" w:rsidR="00017E9E" w:rsidRPr="00017E9E" w:rsidRDefault="00350AA1">
          <w:pPr>
            <w:pStyle w:val="TOC2"/>
            <w:rPr>
              <w:rFonts w:eastAsiaTheme="minorEastAsia"/>
              <w:kern w:val="0"/>
              <w:sz w:val="22"/>
              <w:szCs w:val="22"/>
              <w:lang w:eastAsia="en-GB"/>
            </w:rPr>
          </w:pPr>
          <w:hyperlink w:anchor="_Toc493843128" w:history="1">
            <w:r w:rsidR="00017E9E" w:rsidRPr="00017E9E">
              <w:rPr>
                <w:rStyle w:val="Hyperlink"/>
                <w:b/>
              </w:rPr>
              <w:t>4.10 Discussion</w:t>
            </w:r>
            <w:r w:rsidR="00017E9E" w:rsidRPr="00017E9E">
              <w:rPr>
                <w:webHidden/>
              </w:rPr>
              <w:tab/>
            </w:r>
            <w:r w:rsidR="00017E9E" w:rsidRPr="00017E9E">
              <w:rPr>
                <w:webHidden/>
              </w:rPr>
              <w:fldChar w:fldCharType="begin"/>
            </w:r>
            <w:r w:rsidR="00017E9E" w:rsidRPr="00017E9E">
              <w:rPr>
                <w:webHidden/>
              </w:rPr>
              <w:instrText xml:space="preserve"> PAGEREF _Toc493843128 \h </w:instrText>
            </w:r>
            <w:r w:rsidR="00017E9E" w:rsidRPr="00017E9E">
              <w:rPr>
                <w:webHidden/>
              </w:rPr>
            </w:r>
            <w:r w:rsidR="00017E9E" w:rsidRPr="00017E9E">
              <w:rPr>
                <w:webHidden/>
              </w:rPr>
              <w:fldChar w:fldCharType="separate"/>
            </w:r>
            <w:r w:rsidR="0060561D">
              <w:rPr>
                <w:webHidden/>
              </w:rPr>
              <w:t>55</w:t>
            </w:r>
            <w:r w:rsidR="00017E9E" w:rsidRPr="00017E9E">
              <w:rPr>
                <w:webHidden/>
              </w:rPr>
              <w:fldChar w:fldCharType="end"/>
            </w:r>
          </w:hyperlink>
        </w:p>
        <w:p w14:paraId="72F523E4" w14:textId="66AB9933" w:rsidR="00017E9E" w:rsidRPr="00017E9E" w:rsidRDefault="00350AA1">
          <w:pPr>
            <w:pStyle w:val="TOC1"/>
            <w:rPr>
              <w:rFonts w:eastAsiaTheme="minorEastAsia"/>
              <w:bCs w:val="0"/>
              <w:kern w:val="0"/>
              <w:sz w:val="22"/>
              <w:szCs w:val="22"/>
              <w:lang w:val="en-GB" w:eastAsia="en-GB"/>
            </w:rPr>
          </w:pPr>
          <w:hyperlink w:anchor="_Toc493843129" w:history="1">
            <w:r w:rsidR="00017E9E" w:rsidRPr="00017E9E">
              <w:rPr>
                <w:rStyle w:val="Hyperlink"/>
                <w:b/>
              </w:rPr>
              <w:t>Chapter 5 Conclusion and recommendation</w:t>
            </w:r>
            <w:r w:rsidR="00017E9E" w:rsidRPr="00017E9E">
              <w:rPr>
                <w:webHidden/>
              </w:rPr>
              <w:tab/>
            </w:r>
            <w:r w:rsidR="00017E9E" w:rsidRPr="00017E9E">
              <w:rPr>
                <w:webHidden/>
              </w:rPr>
              <w:fldChar w:fldCharType="begin"/>
            </w:r>
            <w:r w:rsidR="00017E9E" w:rsidRPr="00017E9E">
              <w:rPr>
                <w:webHidden/>
              </w:rPr>
              <w:instrText xml:space="preserve"> PAGEREF _Toc493843129 \h </w:instrText>
            </w:r>
            <w:r w:rsidR="00017E9E" w:rsidRPr="00017E9E">
              <w:rPr>
                <w:webHidden/>
              </w:rPr>
            </w:r>
            <w:r w:rsidR="00017E9E" w:rsidRPr="00017E9E">
              <w:rPr>
                <w:webHidden/>
              </w:rPr>
              <w:fldChar w:fldCharType="separate"/>
            </w:r>
            <w:r w:rsidR="0060561D">
              <w:rPr>
                <w:webHidden/>
              </w:rPr>
              <w:t>57</w:t>
            </w:r>
            <w:r w:rsidR="00017E9E" w:rsidRPr="00017E9E">
              <w:rPr>
                <w:webHidden/>
              </w:rPr>
              <w:fldChar w:fldCharType="end"/>
            </w:r>
          </w:hyperlink>
        </w:p>
        <w:p w14:paraId="416EE600" w14:textId="752C528D" w:rsidR="00017E9E" w:rsidRPr="00017E9E" w:rsidRDefault="00350AA1">
          <w:pPr>
            <w:pStyle w:val="TOC2"/>
            <w:rPr>
              <w:rFonts w:eastAsiaTheme="minorEastAsia"/>
              <w:kern w:val="0"/>
              <w:sz w:val="22"/>
              <w:szCs w:val="22"/>
              <w:lang w:eastAsia="en-GB"/>
            </w:rPr>
          </w:pPr>
          <w:hyperlink w:anchor="_Toc493843130" w:history="1">
            <w:r w:rsidR="00017E9E" w:rsidRPr="00017E9E">
              <w:rPr>
                <w:rStyle w:val="Hyperlink"/>
                <w:b/>
              </w:rPr>
              <w:t>5.1 Introduction</w:t>
            </w:r>
            <w:r w:rsidR="00017E9E" w:rsidRPr="00017E9E">
              <w:rPr>
                <w:webHidden/>
              </w:rPr>
              <w:tab/>
            </w:r>
            <w:r w:rsidR="00017E9E" w:rsidRPr="00017E9E">
              <w:rPr>
                <w:webHidden/>
              </w:rPr>
              <w:fldChar w:fldCharType="begin"/>
            </w:r>
            <w:r w:rsidR="00017E9E" w:rsidRPr="00017E9E">
              <w:rPr>
                <w:webHidden/>
              </w:rPr>
              <w:instrText xml:space="preserve"> PAGEREF _Toc493843130 \h </w:instrText>
            </w:r>
            <w:r w:rsidR="00017E9E" w:rsidRPr="00017E9E">
              <w:rPr>
                <w:webHidden/>
              </w:rPr>
            </w:r>
            <w:r w:rsidR="00017E9E" w:rsidRPr="00017E9E">
              <w:rPr>
                <w:webHidden/>
              </w:rPr>
              <w:fldChar w:fldCharType="separate"/>
            </w:r>
            <w:r w:rsidR="0060561D">
              <w:rPr>
                <w:webHidden/>
              </w:rPr>
              <w:t>57</w:t>
            </w:r>
            <w:r w:rsidR="00017E9E" w:rsidRPr="00017E9E">
              <w:rPr>
                <w:webHidden/>
              </w:rPr>
              <w:fldChar w:fldCharType="end"/>
            </w:r>
          </w:hyperlink>
        </w:p>
        <w:p w14:paraId="567A77B9" w14:textId="6D580AFF" w:rsidR="00017E9E" w:rsidRPr="00017E9E" w:rsidRDefault="00350AA1">
          <w:pPr>
            <w:pStyle w:val="TOC2"/>
            <w:rPr>
              <w:rFonts w:eastAsiaTheme="minorEastAsia"/>
              <w:kern w:val="0"/>
              <w:sz w:val="22"/>
              <w:szCs w:val="22"/>
              <w:lang w:eastAsia="en-GB"/>
            </w:rPr>
          </w:pPr>
          <w:hyperlink w:anchor="_Toc493843131" w:history="1">
            <w:r w:rsidR="00017E9E" w:rsidRPr="00017E9E">
              <w:rPr>
                <w:rStyle w:val="Hyperlink"/>
                <w:b/>
              </w:rPr>
              <w:t>5.2 Recognize and identify</w:t>
            </w:r>
            <w:r w:rsidR="00017E9E" w:rsidRPr="00017E9E">
              <w:rPr>
                <w:rStyle w:val="Hyperlink"/>
              </w:rPr>
              <w:t xml:space="preserve"> </w:t>
            </w:r>
            <w:r w:rsidR="00017E9E" w:rsidRPr="00017E9E">
              <w:rPr>
                <w:rStyle w:val="Hyperlink"/>
                <w:b/>
              </w:rPr>
              <w:t>the content and value of CSR reporting</w:t>
            </w:r>
            <w:r w:rsidR="00017E9E" w:rsidRPr="00017E9E">
              <w:rPr>
                <w:webHidden/>
              </w:rPr>
              <w:tab/>
            </w:r>
            <w:r w:rsidR="00017E9E" w:rsidRPr="00017E9E">
              <w:rPr>
                <w:webHidden/>
              </w:rPr>
              <w:fldChar w:fldCharType="begin"/>
            </w:r>
            <w:r w:rsidR="00017E9E" w:rsidRPr="00017E9E">
              <w:rPr>
                <w:webHidden/>
              </w:rPr>
              <w:instrText xml:space="preserve"> PAGEREF _Toc493843131 \h </w:instrText>
            </w:r>
            <w:r w:rsidR="00017E9E" w:rsidRPr="00017E9E">
              <w:rPr>
                <w:webHidden/>
              </w:rPr>
            </w:r>
            <w:r w:rsidR="00017E9E" w:rsidRPr="00017E9E">
              <w:rPr>
                <w:webHidden/>
              </w:rPr>
              <w:fldChar w:fldCharType="separate"/>
            </w:r>
            <w:r w:rsidR="0060561D">
              <w:rPr>
                <w:webHidden/>
              </w:rPr>
              <w:t>57</w:t>
            </w:r>
            <w:r w:rsidR="00017E9E" w:rsidRPr="00017E9E">
              <w:rPr>
                <w:webHidden/>
              </w:rPr>
              <w:fldChar w:fldCharType="end"/>
            </w:r>
          </w:hyperlink>
        </w:p>
        <w:p w14:paraId="334FD95C" w14:textId="66841F78"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2" w:history="1">
            <w:r w:rsidR="00017E9E" w:rsidRPr="00017E9E">
              <w:rPr>
                <w:rStyle w:val="Hyperlink"/>
                <w:rFonts w:ascii="Times New Roman" w:cs="Times New Roman"/>
                <w:b/>
                <w:noProof/>
              </w:rPr>
              <w:t>5.2.1 The content of CSR report in China is slightly different from western countries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_Toc493843132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57</w:t>
            </w:r>
            <w:r w:rsidR="00017E9E" w:rsidRPr="00017E9E">
              <w:rPr>
                <w:rFonts w:ascii="Times New Roman" w:cs="Times New Roman"/>
                <w:noProof/>
                <w:webHidden/>
              </w:rPr>
              <w:fldChar w:fldCharType="end"/>
            </w:r>
          </w:hyperlink>
        </w:p>
        <w:p w14:paraId="19528081" w14:textId="3457376F"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3" w:history="1">
            <w:r w:rsidR="00017E9E" w:rsidRPr="00017E9E">
              <w:rPr>
                <w:rStyle w:val="Hyperlink"/>
                <w:rFonts w:ascii="Times New Roman" w:cs="Times New Roman"/>
                <w:b/>
                <w:noProof/>
                <w:lang w:val="en-GB"/>
              </w:rPr>
              <w:t>5.2.2 The standard and format using in China have not reached a consensus</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_Toc493843133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58</w:t>
            </w:r>
            <w:r w:rsidR="00017E9E" w:rsidRPr="00017E9E">
              <w:rPr>
                <w:rFonts w:ascii="Times New Roman" w:cs="Times New Roman"/>
                <w:noProof/>
                <w:webHidden/>
              </w:rPr>
              <w:fldChar w:fldCharType="end"/>
            </w:r>
          </w:hyperlink>
        </w:p>
        <w:p w14:paraId="0D18A5CA" w14:textId="59C21DE1"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4" w:history="1">
            <w:r w:rsidR="00017E9E" w:rsidRPr="00017E9E">
              <w:rPr>
                <w:rStyle w:val="Hyperlink"/>
                <w:rFonts w:ascii="Times New Roman" w:cs="Times New Roman"/>
                <w:b/>
                <w:noProof/>
                <w:lang w:val="en-GB"/>
              </w:rPr>
              <w:t>5.2.3 The value of CSR report in China still need to be improved</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_Toc493843134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58</w:t>
            </w:r>
            <w:r w:rsidR="00017E9E" w:rsidRPr="00017E9E">
              <w:rPr>
                <w:rFonts w:ascii="Times New Roman" w:cs="Times New Roman"/>
                <w:noProof/>
                <w:webHidden/>
              </w:rPr>
              <w:fldChar w:fldCharType="end"/>
            </w:r>
          </w:hyperlink>
        </w:p>
        <w:p w14:paraId="059CF075" w14:textId="4FFDF618" w:rsidR="00017E9E" w:rsidRPr="00017E9E" w:rsidRDefault="00350AA1">
          <w:pPr>
            <w:pStyle w:val="TOC2"/>
            <w:rPr>
              <w:rFonts w:eastAsiaTheme="minorEastAsia"/>
              <w:kern w:val="0"/>
              <w:sz w:val="22"/>
              <w:szCs w:val="22"/>
              <w:lang w:eastAsia="en-GB"/>
            </w:rPr>
          </w:pPr>
          <w:hyperlink w:anchor="_Toc493843135" w:history="1">
            <w:r w:rsidR="00017E9E" w:rsidRPr="00017E9E">
              <w:rPr>
                <w:rStyle w:val="Hyperlink"/>
                <w:b/>
              </w:rPr>
              <w:t>5.3 Investigate and evaluate the current status and issues of CSR reporting in China</w:t>
            </w:r>
            <w:r w:rsidR="00017E9E" w:rsidRPr="00017E9E">
              <w:rPr>
                <w:webHidden/>
              </w:rPr>
              <w:tab/>
            </w:r>
            <w:r w:rsidR="00017E9E" w:rsidRPr="00017E9E">
              <w:rPr>
                <w:webHidden/>
              </w:rPr>
              <w:fldChar w:fldCharType="begin"/>
            </w:r>
            <w:r w:rsidR="00017E9E" w:rsidRPr="00017E9E">
              <w:rPr>
                <w:webHidden/>
              </w:rPr>
              <w:instrText xml:space="preserve"> PAGEREF _Toc493843135 \h </w:instrText>
            </w:r>
            <w:r w:rsidR="00017E9E" w:rsidRPr="00017E9E">
              <w:rPr>
                <w:webHidden/>
              </w:rPr>
            </w:r>
            <w:r w:rsidR="00017E9E" w:rsidRPr="00017E9E">
              <w:rPr>
                <w:webHidden/>
              </w:rPr>
              <w:fldChar w:fldCharType="separate"/>
            </w:r>
            <w:r w:rsidR="0060561D">
              <w:rPr>
                <w:webHidden/>
              </w:rPr>
              <w:t>59</w:t>
            </w:r>
            <w:r w:rsidR="00017E9E" w:rsidRPr="00017E9E">
              <w:rPr>
                <w:webHidden/>
              </w:rPr>
              <w:fldChar w:fldCharType="end"/>
            </w:r>
          </w:hyperlink>
        </w:p>
        <w:p w14:paraId="70C16336" w14:textId="37371931"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6" w:history="1">
            <w:r w:rsidR="00017E9E" w:rsidRPr="00017E9E">
              <w:rPr>
                <w:rStyle w:val="Hyperlink"/>
                <w:rFonts w:ascii="Times New Roman" w:cs="Times New Roman"/>
                <w:b/>
                <w:noProof/>
                <w:lang w:val="en-GB"/>
              </w:rPr>
              <w:t>5.3.1 Avoid the important but dwell on the trivial</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_Toc493843136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59</w:t>
            </w:r>
            <w:r w:rsidR="00017E9E" w:rsidRPr="00017E9E">
              <w:rPr>
                <w:rFonts w:ascii="Times New Roman" w:cs="Times New Roman"/>
                <w:noProof/>
                <w:webHidden/>
              </w:rPr>
              <w:fldChar w:fldCharType="end"/>
            </w:r>
          </w:hyperlink>
        </w:p>
        <w:p w14:paraId="4607FCFD" w14:textId="1F1CD764"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7" w:history="1">
            <w:r w:rsidR="00017E9E" w:rsidRPr="00017E9E">
              <w:rPr>
                <w:rStyle w:val="Hyperlink"/>
                <w:rFonts w:ascii="Times New Roman" w:cs="Times New Roman"/>
                <w:b/>
                <w:noProof/>
                <w:lang w:val="en-GB"/>
              </w:rPr>
              <w:t>5.3.2 Long – term CSR goals and strategy are not detailed and concrete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_Toc493843137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59</w:t>
            </w:r>
            <w:r w:rsidR="00017E9E" w:rsidRPr="00017E9E">
              <w:rPr>
                <w:rFonts w:ascii="Times New Roman" w:cs="Times New Roman"/>
                <w:noProof/>
                <w:webHidden/>
              </w:rPr>
              <w:fldChar w:fldCharType="end"/>
            </w:r>
          </w:hyperlink>
        </w:p>
        <w:p w14:paraId="3B813ED1" w14:textId="3406B651"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8" w:history="1">
            <w:r w:rsidR="00017E9E" w:rsidRPr="00017E9E">
              <w:rPr>
                <w:rStyle w:val="Hyperlink"/>
                <w:rFonts w:ascii="Times New Roman" w:cs="Times New Roman"/>
                <w:b/>
                <w:noProof/>
                <w:lang w:val="en-GB"/>
              </w:rPr>
              <w:t>5.3.3 The report only reveals positive information but avoids negative information</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_Toc493843138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60</w:t>
            </w:r>
            <w:r w:rsidR="00017E9E" w:rsidRPr="00017E9E">
              <w:rPr>
                <w:rFonts w:ascii="Times New Roman" w:cs="Times New Roman"/>
                <w:noProof/>
                <w:webHidden/>
              </w:rPr>
              <w:fldChar w:fldCharType="end"/>
            </w:r>
          </w:hyperlink>
        </w:p>
        <w:p w14:paraId="6853A7A6" w14:textId="3DE36DD4"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39" w:history="1">
            <w:r w:rsidR="00017E9E" w:rsidRPr="00017E9E">
              <w:rPr>
                <w:rStyle w:val="Hyperlink"/>
                <w:rFonts w:ascii="Times New Roman" w:cs="Times New Roman"/>
                <w:b/>
                <w:noProof/>
                <w:lang w:val="en-GB"/>
              </w:rPr>
              <w:t>5.3.4 Lack of audit and assurance of the CSR report</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_Toc493843139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60</w:t>
            </w:r>
            <w:r w:rsidR="00017E9E" w:rsidRPr="00017E9E">
              <w:rPr>
                <w:rFonts w:ascii="Times New Roman" w:cs="Times New Roman"/>
                <w:noProof/>
                <w:webHidden/>
              </w:rPr>
              <w:fldChar w:fldCharType="end"/>
            </w:r>
          </w:hyperlink>
        </w:p>
        <w:p w14:paraId="6C536F55" w14:textId="69B302C8" w:rsidR="00017E9E" w:rsidRPr="00017E9E" w:rsidRDefault="00350AA1">
          <w:pPr>
            <w:pStyle w:val="TOC3"/>
            <w:tabs>
              <w:tab w:val="right" w:leader="dot" w:pos="9054"/>
            </w:tabs>
            <w:rPr>
              <w:rFonts w:ascii="Times New Roman" w:eastAsiaTheme="minorEastAsia" w:cs="Times New Roman"/>
              <w:i w:val="0"/>
              <w:iCs w:val="0"/>
              <w:noProof/>
              <w:kern w:val="0"/>
              <w:lang w:val="en-GB" w:eastAsia="en-GB"/>
            </w:rPr>
          </w:pPr>
          <w:hyperlink w:anchor="_Toc493843140" w:history="1">
            <w:r w:rsidR="00017E9E" w:rsidRPr="00017E9E">
              <w:rPr>
                <w:rStyle w:val="Hyperlink"/>
                <w:rFonts w:ascii="Times New Roman" w:cs="Times New Roman"/>
                <w:b/>
                <w:noProof/>
              </w:rPr>
              <w:t>5.3.5 State-owned enterprises perform better than Non-SOE</w:t>
            </w:r>
            <w:r w:rsidR="00017E9E" w:rsidRPr="00017E9E">
              <w:rPr>
                <w:rFonts w:ascii="Times New Roman" w:cs="Times New Roman"/>
                <w:noProof/>
                <w:webHidden/>
              </w:rPr>
              <w:tab/>
            </w:r>
            <w:r w:rsidR="00017E9E" w:rsidRPr="00017E9E">
              <w:rPr>
                <w:rFonts w:ascii="Times New Roman" w:cs="Times New Roman"/>
                <w:noProof/>
                <w:webHidden/>
              </w:rPr>
              <w:fldChar w:fldCharType="begin"/>
            </w:r>
            <w:r w:rsidR="00017E9E" w:rsidRPr="00017E9E">
              <w:rPr>
                <w:rFonts w:ascii="Times New Roman" w:cs="Times New Roman"/>
                <w:noProof/>
                <w:webHidden/>
              </w:rPr>
              <w:instrText xml:space="preserve"> PAGEREF _Toc493843140 \h </w:instrText>
            </w:r>
            <w:r w:rsidR="00017E9E" w:rsidRPr="00017E9E">
              <w:rPr>
                <w:rFonts w:ascii="Times New Roman" w:cs="Times New Roman"/>
                <w:noProof/>
                <w:webHidden/>
              </w:rPr>
            </w:r>
            <w:r w:rsidR="00017E9E" w:rsidRPr="00017E9E">
              <w:rPr>
                <w:rFonts w:ascii="Times New Roman" w:cs="Times New Roman"/>
                <w:noProof/>
                <w:webHidden/>
              </w:rPr>
              <w:fldChar w:fldCharType="separate"/>
            </w:r>
            <w:r w:rsidR="0060561D">
              <w:rPr>
                <w:rFonts w:ascii="Times New Roman" w:cs="Times New Roman"/>
                <w:noProof/>
                <w:webHidden/>
              </w:rPr>
              <w:t>60</w:t>
            </w:r>
            <w:r w:rsidR="00017E9E" w:rsidRPr="00017E9E">
              <w:rPr>
                <w:rFonts w:ascii="Times New Roman" w:cs="Times New Roman"/>
                <w:noProof/>
                <w:webHidden/>
              </w:rPr>
              <w:fldChar w:fldCharType="end"/>
            </w:r>
          </w:hyperlink>
        </w:p>
        <w:p w14:paraId="57E2FC86" w14:textId="7C6FECCF" w:rsidR="00017E9E" w:rsidRPr="00017E9E" w:rsidRDefault="00350AA1">
          <w:pPr>
            <w:pStyle w:val="TOC2"/>
            <w:rPr>
              <w:rFonts w:eastAsiaTheme="minorEastAsia"/>
              <w:kern w:val="0"/>
              <w:sz w:val="22"/>
              <w:szCs w:val="22"/>
              <w:lang w:eastAsia="en-GB"/>
            </w:rPr>
          </w:pPr>
          <w:hyperlink w:anchor="_Toc493843141" w:history="1">
            <w:r w:rsidR="00017E9E" w:rsidRPr="00017E9E">
              <w:rPr>
                <w:rStyle w:val="Hyperlink"/>
                <w:b/>
              </w:rPr>
              <w:t>5.4 Provide some recommendations for the future improvement</w:t>
            </w:r>
            <w:r w:rsidR="00017E9E" w:rsidRPr="00017E9E">
              <w:rPr>
                <w:webHidden/>
              </w:rPr>
              <w:tab/>
            </w:r>
            <w:r w:rsidR="00017E9E" w:rsidRPr="00017E9E">
              <w:rPr>
                <w:webHidden/>
              </w:rPr>
              <w:fldChar w:fldCharType="begin"/>
            </w:r>
            <w:r w:rsidR="00017E9E" w:rsidRPr="00017E9E">
              <w:rPr>
                <w:webHidden/>
              </w:rPr>
              <w:instrText xml:space="preserve"> PAGEREF _Toc493843141 \h </w:instrText>
            </w:r>
            <w:r w:rsidR="00017E9E" w:rsidRPr="00017E9E">
              <w:rPr>
                <w:webHidden/>
              </w:rPr>
            </w:r>
            <w:r w:rsidR="00017E9E" w:rsidRPr="00017E9E">
              <w:rPr>
                <w:webHidden/>
              </w:rPr>
              <w:fldChar w:fldCharType="separate"/>
            </w:r>
            <w:r w:rsidR="0060561D">
              <w:rPr>
                <w:webHidden/>
              </w:rPr>
              <w:t>61</w:t>
            </w:r>
            <w:r w:rsidR="00017E9E" w:rsidRPr="00017E9E">
              <w:rPr>
                <w:webHidden/>
              </w:rPr>
              <w:fldChar w:fldCharType="end"/>
            </w:r>
          </w:hyperlink>
        </w:p>
        <w:p w14:paraId="39FE8935" w14:textId="6B958281" w:rsidR="00017E9E" w:rsidRPr="00017E9E" w:rsidRDefault="00350AA1">
          <w:pPr>
            <w:pStyle w:val="TOC2"/>
            <w:rPr>
              <w:rFonts w:eastAsiaTheme="minorEastAsia"/>
              <w:kern w:val="0"/>
              <w:sz w:val="22"/>
              <w:szCs w:val="22"/>
              <w:lang w:eastAsia="en-GB"/>
            </w:rPr>
          </w:pPr>
          <w:hyperlink w:anchor="_Toc493843142" w:history="1">
            <w:r w:rsidR="00017E9E" w:rsidRPr="00017E9E">
              <w:rPr>
                <w:rStyle w:val="Hyperlink"/>
                <w:rFonts w:eastAsia="MS Mincho"/>
                <w:b/>
              </w:rPr>
              <w:t>5.5 Limitations</w:t>
            </w:r>
            <w:r w:rsidR="00017E9E" w:rsidRPr="00017E9E">
              <w:rPr>
                <w:webHidden/>
              </w:rPr>
              <w:tab/>
            </w:r>
            <w:r w:rsidR="00017E9E" w:rsidRPr="00017E9E">
              <w:rPr>
                <w:webHidden/>
              </w:rPr>
              <w:fldChar w:fldCharType="begin"/>
            </w:r>
            <w:r w:rsidR="00017E9E" w:rsidRPr="00017E9E">
              <w:rPr>
                <w:webHidden/>
              </w:rPr>
              <w:instrText xml:space="preserve"> PAGEREF _Toc493843142 \h </w:instrText>
            </w:r>
            <w:r w:rsidR="00017E9E" w:rsidRPr="00017E9E">
              <w:rPr>
                <w:webHidden/>
              </w:rPr>
            </w:r>
            <w:r w:rsidR="00017E9E" w:rsidRPr="00017E9E">
              <w:rPr>
                <w:webHidden/>
              </w:rPr>
              <w:fldChar w:fldCharType="separate"/>
            </w:r>
            <w:r w:rsidR="0060561D">
              <w:rPr>
                <w:webHidden/>
              </w:rPr>
              <w:t>62</w:t>
            </w:r>
            <w:r w:rsidR="00017E9E" w:rsidRPr="00017E9E">
              <w:rPr>
                <w:webHidden/>
              </w:rPr>
              <w:fldChar w:fldCharType="end"/>
            </w:r>
          </w:hyperlink>
        </w:p>
        <w:p w14:paraId="74E278A3" w14:textId="1933D7A6" w:rsidR="00017E9E" w:rsidRPr="00017E9E" w:rsidRDefault="00350AA1">
          <w:pPr>
            <w:pStyle w:val="TOC2"/>
            <w:rPr>
              <w:rFonts w:eastAsiaTheme="minorEastAsia"/>
              <w:kern w:val="0"/>
              <w:sz w:val="22"/>
              <w:szCs w:val="22"/>
              <w:lang w:eastAsia="en-GB"/>
            </w:rPr>
          </w:pPr>
          <w:hyperlink w:anchor="_Toc493843143" w:history="1">
            <w:r w:rsidR="00017E9E" w:rsidRPr="00017E9E">
              <w:rPr>
                <w:rStyle w:val="Hyperlink"/>
                <w:rFonts w:eastAsia="MS Mincho"/>
                <w:b/>
              </w:rPr>
              <w:t>5.6 Recommendation for future research</w:t>
            </w:r>
            <w:r w:rsidR="00017E9E" w:rsidRPr="00017E9E">
              <w:rPr>
                <w:webHidden/>
              </w:rPr>
              <w:tab/>
            </w:r>
            <w:r w:rsidR="00017E9E" w:rsidRPr="00017E9E">
              <w:rPr>
                <w:webHidden/>
              </w:rPr>
              <w:fldChar w:fldCharType="begin"/>
            </w:r>
            <w:r w:rsidR="00017E9E" w:rsidRPr="00017E9E">
              <w:rPr>
                <w:webHidden/>
              </w:rPr>
              <w:instrText xml:space="preserve"> PAGEREF _Toc493843143 \h </w:instrText>
            </w:r>
            <w:r w:rsidR="00017E9E" w:rsidRPr="00017E9E">
              <w:rPr>
                <w:webHidden/>
              </w:rPr>
            </w:r>
            <w:r w:rsidR="00017E9E" w:rsidRPr="00017E9E">
              <w:rPr>
                <w:webHidden/>
              </w:rPr>
              <w:fldChar w:fldCharType="separate"/>
            </w:r>
            <w:r w:rsidR="0060561D">
              <w:rPr>
                <w:webHidden/>
              </w:rPr>
              <w:t>62</w:t>
            </w:r>
            <w:r w:rsidR="00017E9E" w:rsidRPr="00017E9E">
              <w:rPr>
                <w:webHidden/>
              </w:rPr>
              <w:fldChar w:fldCharType="end"/>
            </w:r>
          </w:hyperlink>
        </w:p>
        <w:p w14:paraId="2F3B02DF" w14:textId="086A6E48" w:rsidR="00017E9E" w:rsidRPr="00017E9E" w:rsidRDefault="00350AA1">
          <w:pPr>
            <w:pStyle w:val="TOC2"/>
            <w:rPr>
              <w:rFonts w:eastAsiaTheme="minorEastAsia"/>
              <w:kern w:val="0"/>
              <w:sz w:val="22"/>
              <w:szCs w:val="22"/>
              <w:lang w:eastAsia="en-GB"/>
            </w:rPr>
          </w:pPr>
          <w:hyperlink w:anchor="_Toc493843144" w:history="1">
            <w:r w:rsidR="00017E9E" w:rsidRPr="00017E9E">
              <w:rPr>
                <w:rStyle w:val="Hyperlink"/>
                <w:rFonts w:eastAsia="MS Mincho"/>
                <w:b/>
              </w:rPr>
              <w:t>5.7 Conclusion of the study</w:t>
            </w:r>
            <w:r w:rsidR="00017E9E" w:rsidRPr="00017E9E">
              <w:rPr>
                <w:webHidden/>
              </w:rPr>
              <w:tab/>
            </w:r>
            <w:r w:rsidR="00017E9E" w:rsidRPr="00017E9E">
              <w:rPr>
                <w:webHidden/>
              </w:rPr>
              <w:fldChar w:fldCharType="begin"/>
            </w:r>
            <w:r w:rsidR="00017E9E" w:rsidRPr="00017E9E">
              <w:rPr>
                <w:webHidden/>
              </w:rPr>
              <w:instrText xml:space="preserve"> PAGEREF _Toc493843144 \h </w:instrText>
            </w:r>
            <w:r w:rsidR="00017E9E" w:rsidRPr="00017E9E">
              <w:rPr>
                <w:webHidden/>
              </w:rPr>
            </w:r>
            <w:r w:rsidR="00017E9E" w:rsidRPr="00017E9E">
              <w:rPr>
                <w:webHidden/>
              </w:rPr>
              <w:fldChar w:fldCharType="separate"/>
            </w:r>
            <w:r w:rsidR="0060561D">
              <w:rPr>
                <w:webHidden/>
              </w:rPr>
              <w:t>63</w:t>
            </w:r>
            <w:r w:rsidR="00017E9E" w:rsidRPr="00017E9E">
              <w:rPr>
                <w:webHidden/>
              </w:rPr>
              <w:fldChar w:fldCharType="end"/>
            </w:r>
          </w:hyperlink>
        </w:p>
        <w:p w14:paraId="05E9F005" w14:textId="326903D9" w:rsidR="00017E9E" w:rsidRPr="00017E9E" w:rsidRDefault="00350AA1">
          <w:pPr>
            <w:pStyle w:val="TOC1"/>
            <w:rPr>
              <w:rFonts w:eastAsiaTheme="minorEastAsia"/>
              <w:bCs w:val="0"/>
              <w:kern w:val="0"/>
              <w:sz w:val="22"/>
              <w:szCs w:val="22"/>
              <w:lang w:val="en-GB" w:eastAsia="en-GB"/>
            </w:rPr>
          </w:pPr>
          <w:hyperlink w:anchor="_Toc493843145" w:history="1">
            <w:r w:rsidR="00017E9E" w:rsidRPr="00017E9E">
              <w:rPr>
                <w:rStyle w:val="Hyperlink"/>
                <w:b/>
              </w:rPr>
              <w:t>Bibliography</w:t>
            </w:r>
            <w:r w:rsidR="00017E9E" w:rsidRPr="00017E9E">
              <w:rPr>
                <w:webHidden/>
              </w:rPr>
              <w:tab/>
            </w:r>
            <w:r w:rsidR="00017E9E" w:rsidRPr="00017E9E">
              <w:rPr>
                <w:webHidden/>
              </w:rPr>
              <w:fldChar w:fldCharType="begin"/>
            </w:r>
            <w:r w:rsidR="00017E9E" w:rsidRPr="00017E9E">
              <w:rPr>
                <w:webHidden/>
              </w:rPr>
              <w:instrText xml:space="preserve"> PAGEREF _Toc493843145 \h </w:instrText>
            </w:r>
            <w:r w:rsidR="00017E9E" w:rsidRPr="00017E9E">
              <w:rPr>
                <w:webHidden/>
              </w:rPr>
            </w:r>
            <w:r w:rsidR="00017E9E" w:rsidRPr="00017E9E">
              <w:rPr>
                <w:webHidden/>
              </w:rPr>
              <w:fldChar w:fldCharType="separate"/>
            </w:r>
            <w:r w:rsidR="0060561D">
              <w:rPr>
                <w:webHidden/>
              </w:rPr>
              <w:t>64</w:t>
            </w:r>
            <w:r w:rsidR="00017E9E" w:rsidRPr="00017E9E">
              <w:rPr>
                <w:webHidden/>
              </w:rPr>
              <w:fldChar w:fldCharType="end"/>
            </w:r>
          </w:hyperlink>
        </w:p>
        <w:p w14:paraId="7AA99C78" w14:textId="0F401929" w:rsidR="00017E9E" w:rsidRPr="00017E9E" w:rsidRDefault="00350AA1">
          <w:pPr>
            <w:pStyle w:val="TOC1"/>
            <w:rPr>
              <w:rFonts w:eastAsiaTheme="minorEastAsia"/>
              <w:bCs w:val="0"/>
              <w:kern w:val="0"/>
              <w:sz w:val="22"/>
              <w:szCs w:val="22"/>
              <w:lang w:val="en-GB" w:eastAsia="en-GB"/>
            </w:rPr>
          </w:pPr>
          <w:hyperlink w:anchor="_Toc493843146" w:history="1">
            <w:r w:rsidR="00017E9E" w:rsidRPr="00017E9E">
              <w:rPr>
                <w:rStyle w:val="Hyperlink"/>
                <w:b/>
              </w:rPr>
              <w:t>Appendix 1 List of companies with CSR reports</w:t>
            </w:r>
            <w:r w:rsidR="00017E9E" w:rsidRPr="00017E9E">
              <w:rPr>
                <w:webHidden/>
              </w:rPr>
              <w:tab/>
            </w:r>
            <w:r w:rsidR="00017E9E" w:rsidRPr="00017E9E">
              <w:rPr>
                <w:webHidden/>
              </w:rPr>
              <w:fldChar w:fldCharType="begin"/>
            </w:r>
            <w:r w:rsidR="00017E9E" w:rsidRPr="00017E9E">
              <w:rPr>
                <w:webHidden/>
              </w:rPr>
              <w:instrText xml:space="preserve"> PAGEREF _Toc493843146 \h </w:instrText>
            </w:r>
            <w:r w:rsidR="00017E9E" w:rsidRPr="00017E9E">
              <w:rPr>
                <w:webHidden/>
              </w:rPr>
            </w:r>
            <w:r w:rsidR="00017E9E" w:rsidRPr="00017E9E">
              <w:rPr>
                <w:webHidden/>
              </w:rPr>
              <w:fldChar w:fldCharType="separate"/>
            </w:r>
            <w:r w:rsidR="0060561D">
              <w:rPr>
                <w:webHidden/>
              </w:rPr>
              <w:t>76</w:t>
            </w:r>
            <w:r w:rsidR="00017E9E" w:rsidRPr="00017E9E">
              <w:rPr>
                <w:webHidden/>
              </w:rPr>
              <w:fldChar w:fldCharType="end"/>
            </w:r>
          </w:hyperlink>
        </w:p>
        <w:p w14:paraId="57E4B1AF" w14:textId="2FBAFEF7" w:rsidR="00017E9E" w:rsidRPr="00017E9E" w:rsidRDefault="00350AA1">
          <w:pPr>
            <w:pStyle w:val="TOC1"/>
            <w:rPr>
              <w:rFonts w:eastAsiaTheme="minorEastAsia"/>
              <w:bCs w:val="0"/>
              <w:kern w:val="0"/>
              <w:sz w:val="22"/>
              <w:szCs w:val="22"/>
              <w:lang w:val="en-GB" w:eastAsia="en-GB"/>
            </w:rPr>
          </w:pPr>
          <w:hyperlink w:anchor="_Toc493843147" w:history="1">
            <w:r w:rsidR="00017E9E" w:rsidRPr="00017E9E">
              <w:rPr>
                <w:rStyle w:val="Hyperlink"/>
                <w:b/>
              </w:rPr>
              <w:t>Appendix 2 Content analysis of Chinese companies’ CSR reports</w:t>
            </w:r>
            <w:r w:rsidR="00017E9E" w:rsidRPr="00017E9E">
              <w:rPr>
                <w:webHidden/>
              </w:rPr>
              <w:tab/>
            </w:r>
            <w:r w:rsidR="00017E9E" w:rsidRPr="00017E9E">
              <w:rPr>
                <w:webHidden/>
              </w:rPr>
              <w:fldChar w:fldCharType="begin"/>
            </w:r>
            <w:r w:rsidR="00017E9E" w:rsidRPr="00017E9E">
              <w:rPr>
                <w:webHidden/>
              </w:rPr>
              <w:instrText xml:space="preserve"> PAGEREF _Toc493843147 \h </w:instrText>
            </w:r>
            <w:r w:rsidR="00017E9E" w:rsidRPr="00017E9E">
              <w:rPr>
                <w:webHidden/>
              </w:rPr>
            </w:r>
            <w:r w:rsidR="00017E9E" w:rsidRPr="00017E9E">
              <w:rPr>
                <w:webHidden/>
              </w:rPr>
              <w:fldChar w:fldCharType="separate"/>
            </w:r>
            <w:r w:rsidR="0060561D">
              <w:rPr>
                <w:webHidden/>
              </w:rPr>
              <w:t>78</w:t>
            </w:r>
            <w:r w:rsidR="00017E9E" w:rsidRPr="00017E9E">
              <w:rPr>
                <w:webHidden/>
              </w:rPr>
              <w:fldChar w:fldCharType="end"/>
            </w:r>
          </w:hyperlink>
        </w:p>
        <w:p w14:paraId="7B817DC8" w14:textId="68ED31AC" w:rsidR="00017E9E" w:rsidRPr="00017E9E" w:rsidRDefault="00350AA1">
          <w:pPr>
            <w:pStyle w:val="TOC1"/>
            <w:rPr>
              <w:rFonts w:eastAsiaTheme="minorEastAsia"/>
              <w:bCs w:val="0"/>
              <w:kern w:val="0"/>
              <w:sz w:val="22"/>
              <w:szCs w:val="22"/>
              <w:lang w:val="en-GB" w:eastAsia="en-GB"/>
            </w:rPr>
          </w:pPr>
          <w:hyperlink w:anchor="_Toc493843148" w:history="1">
            <w:r w:rsidR="00017E9E" w:rsidRPr="00017E9E">
              <w:rPr>
                <w:rStyle w:val="Hyperlink"/>
                <w:b/>
              </w:rPr>
              <w:t>Appendix 3 Disclosure indicator scoring sheet</w:t>
            </w:r>
            <w:r w:rsidR="00017E9E" w:rsidRPr="00017E9E">
              <w:rPr>
                <w:webHidden/>
              </w:rPr>
              <w:tab/>
            </w:r>
            <w:r w:rsidR="00017E9E" w:rsidRPr="00017E9E">
              <w:rPr>
                <w:webHidden/>
              </w:rPr>
              <w:fldChar w:fldCharType="begin"/>
            </w:r>
            <w:r w:rsidR="00017E9E" w:rsidRPr="00017E9E">
              <w:rPr>
                <w:webHidden/>
              </w:rPr>
              <w:instrText xml:space="preserve"> PAGEREF _Toc493843148 \h </w:instrText>
            </w:r>
            <w:r w:rsidR="00017E9E" w:rsidRPr="00017E9E">
              <w:rPr>
                <w:webHidden/>
              </w:rPr>
            </w:r>
            <w:r w:rsidR="00017E9E" w:rsidRPr="00017E9E">
              <w:rPr>
                <w:webHidden/>
              </w:rPr>
              <w:fldChar w:fldCharType="separate"/>
            </w:r>
            <w:r w:rsidR="0060561D">
              <w:rPr>
                <w:webHidden/>
              </w:rPr>
              <w:t>80</w:t>
            </w:r>
            <w:r w:rsidR="00017E9E" w:rsidRPr="00017E9E">
              <w:rPr>
                <w:webHidden/>
              </w:rPr>
              <w:fldChar w:fldCharType="end"/>
            </w:r>
          </w:hyperlink>
        </w:p>
        <w:p w14:paraId="0AA045F0" w14:textId="79C0CC18" w:rsidR="00017E9E" w:rsidRDefault="00017E9E">
          <w:r w:rsidRPr="00017E9E">
            <w:rPr>
              <w:rFonts w:cs="Times New Roman"/>
              <w:b/>
              <w:bCs/>
              <w:noProof/>
            </w:rPr>
            <w:fldChar w:fldCharType="end"/>
          </w:r>
        </w:p>
      </w:sdtContent>
    </w:sdt>
    <w:p w14:paraId="58CDDD04" w14:textId="6CA4C3B5" w:rsidR="00655675" w:rsidRPr="00655675" w:rsidRDefault="00143CBA" w:rsidP="002A43D3">
      <w:pPr>
        <w:widowControl/>
        <w:kinsoku/>
        <w:spacing w:line="480" w:lineRule="exact"/>
        <w:jc w:val="left"/>
        <w:rPr>
          <w:lang w:val="en-GB" w:eastAsia="en-US"/>
        </w:rPr>
      </w:pPr>
      <w:r>
        <w:rPr>
          <w:lang w:val="en-GB" w:eastAsia="en-US"/>
        </w:rPr>
        <w:br w:type="page"/>
      </w:r>
    </w:p>
    <w:p w14:paraId="53DF7030" w14:textId="77777777" w:rsidR="00A53277" w:rsidRPr="00F747B0" w:rsidRDefault="00FE6D59" w:rsidP="002A43D3">
      <w:pPr>
        <w:pStyle w:val="Heading1"/>
        <w:spacing w:line="480" w:lineRule="exact"/>
        <w:rPr>
          <w:rFonts w:ascii="Times New Roman" w:hAnsi="Times New Roman" w:cs="Times New Roman"/>
          <w:b/>
          <w:color w:val="000000" w:themeColor="text1"/>
          <w:sz w:val="36"/>
          <w:szCs w:val="24"/>
        </w:rPr>
      </w:pPr>
      <w:bookmarkStart w:id="3" w:name="_Toc493843056"/>
      <w:r w:rsidRPr="00F747B0">
        <w:rPr>
          <w:rFonts w:ascii="Times New Roman" w:hAnsi="Times New Roman" w:cs="Times New Roman"/>
          <w:b/>
          <w:color w:val="000000" w:themeColor="text1"/>
          <w:sz w:val="36"/>
          <w:szCs w:val="24"/>
        </w:rPr>
        <w:lastRenderedPageBreak/>
        <w:t>Chapter 1: Introduction</w:t>
      </w:r>
      <w:bookmarkEnd w:id="3"/>
    </w:p>
    <w:p w14:paraId="3DDFC89D" w14:textId="7A34D110" w:rsidR="003D31B0" w:rsidRPr="002D0CC9" w:rsidRDefault="0091288C" w:rsidP="002A43D3">
      <w:pPr>
        <w:spacing w:line="480" w:lineRule="exact"/>
        <w:outlineLvl w:val="1"/>
        <w:rPr>
          <w:rFonts w:cs="Times New Roman"/>
          <w:b/>
          <w:color w:val="000000" w:themeColor="text1"/>
          <w:sz w:val="32"/>
        </w:rPr>
      </w:pPr>
      <w:bookmarkStart w:id="4" w:name="_Toc493843057"/>
      <w:r w:rsidRPr="002D0CC9">
        <w:rPr>
          <w:rFonts w:cs="Times New Roman"/>
          <w:b/>
          <w:color w:val="000000" w:themeColor="text1"/>
          <w:sz w:val="32"/>
        </w:rPr>
        <w:t xml:space="preserve">1.1 </w:t>
      </w:r>
      <w:r w:rsidR="003D31B0" w:rsidRPr="002D0CC9">
        <w:rPr>
          <w:rFonts w:cs="Times New Roman"/>
          <w:b/>
          <w:color w:val="000000" w:themeColor="text1"/>
          <w:sz w:val="32"/>
        </w:rPr>
        <w:t>Background information</w:t>
      </w:r>
      <w:bookmarkEnd w:id="4"/>
    </w:p>
    <w:p w14:paraId="1CAB05A4" w14:textId="7482457C" w:rsidR="005D43C4" w:rsidRPr="00D64008" w:rsidRDefault="005D43C4" w:rsidP="002A43D3">
      <w:pPr>
        <w:spacing w:line="480" w:lineRule="exact"/>
        <w:rPr>
          <w:rFonts w:eastAsia="SimSun" w:cs="Times New Roman"/>
          <w:color w:val="000000" w:themeColor="text1"/>
        </w:rPr>
      </w:pPr>
      <w:r w:rsidRPr="00D64008">
        <w:rPr>
          <w:rFonts w:eastAsia="SimSun" w:cs="Times New Roman"/>
          <w:color w:val="000000" w:themeColor="text1"/>
        </w:rPr>
        <w:t xml:space="preserve">Over the last 25 years, </w:t>
      </w:r>
      <w:r w:rsidR="001964D3" w:rsidRPr="00D64008">
        <w:rPr>
          <w:rFonts w:eastAsia="SimSun" w:cs="Times New Roman"/>
          <w:color w:val="000000" w:themeColor="text1"/>
        </w:rPr>
        <w:t>enterprises</w:t>
      </w:r>
      <w:r w:rsidRPr="00D64008">
        <w:rPr>
          <w:rFonts w:eastAsia="SimSun" w:cs="Times New Roman"/>
          <w:color w:val="000000" w:themeColor="text1"/>
        </w:rPr>
        <w:t xml:space="preserve"> all over the world have encountered with increasing</w:t>
      </w:r>
      <w:r w:rsidR="00F65783">
        <w:rPr>
          <w:rFonts w:eastAsia="SimSun" w:cs="Times New Roman"/>
          <w:color w:val="000000" w:themeColor="text1"/>
        </w:rPr>
        <w:t>ly</w:t>
      </w:r>
      <w:r w:rsidRPr="00D64008">
        <w:rPr>
          <w:rFonts w:eastAsia="SimSun" w:cs="Times New Roman"/>
          <w:color w:val="000000" w:themeColor="text1"/>
        </w:rPr>
        <w:t xml:space="preserve"> pressure and scrutiny to incorporate business practices </w:t>
      </w:r>
      <w:r w:rsidR="001964D3" w:rsidRPr="00D64008">
        <w:rPr>
          <w:rFonts w:eastAsia="SimSun" w:cs="Times New Roman"/>
          <w:color w:val="000000" w:themeColor="text1"/>
        </w:rPr>
        <w:t xml:space="preserve">and strategies </w:t>
      </w:r>
      <w:r w:rsidRPr="00D64008">
        <w:rPr>
          <w:rFonts w:eastAsia="SimSun" w:cs="Times New Roman"/>
          <w:color w:val="000000" w:themeColor="text1"/>
        </w:rPr>
        <w:t xml:space="preserve">with </w:t>
      </w:r>
      <w:r w:rsidR="001964D3" w:rsidRPr="00D64008">
        <w:rPr>
          <w:rFonts w:eastAsia="SimSun" w:cs="Times New Roman"/>
          <w:color w:val="000000" w:themeColor="text1"/>
        </w:rPr>
        <w:t xml:space="preserve">their </w:t>
      </w:r>
      <w:r w:rsidRPr="00D64008">
        <w:rPr>
          <w:rFonts w:eastAsia="SimSun" w:cs="Times New Roman"/>
          <w:color w:val="000000" w:themeColor="text1"/>
        </w:rPr>
        <w:t>social responsibility</w:t>
      </w:r>
      <w:r w:rsidR="000D04B8">
        <w:rPr>
          <w:rFonts w:eastAsia="SimSun" w:cs="Times New Roman"/>
          <w:color w:val="000000" w:themeColor="text1"/>
        </w:rPr>
        <w:t xml:space="preserve"> </w:t>
      </w:r>
      <w:r w:rsidR="000D04B8">
        <w:rPr>
          <w:rFonts w:eastAsia="SimSun" w:cs="Times New Roman"/>
          <w:color w:val="000000" w:themeColor="text1"/>
        </w:rPr>
        <w:fldChar w:fldCharType="begin" w:fldLock="1"/>
      </w:r>
      <w:r w:rsidR="00363DE1">
        <w:rPr>
          <w:rFonts w:eastAsia="SimSun" w:cs="Times New Roman"/>
          <w:color w:val="000000" w:themeColor="text1"/>
        </w:rPr>
        <w:instrText>ADDIN CSL_CITATION { "citationItems" : [ { "id" : "ITEM-1", "itemData" : { "DOI" : "10.1057/palgrave.jibs.8491028", "ISSN" : "0047-2506", "author" : [ { "dropping-particle" : "", "family" : "Maignan", "given" : "Isabelle", "non-dropping-particle" : "", "parse-names" : false, "suffix" : "" }, { "dropping-particle" : "", "family" : "Ralston", "given" : "David A.", "non-dropping-particle" : "", "parse-names" : false, "suffix" : "" } ], "container-title" : "Journal of International Business Studies", "id" : "ITEM-1", "issue" : "3", "issued" : { "date-parts" : [ [ "2002", "9", "1" ] ] }, "page" : "497-514", "title" : "Corporate Social Responsibility in Europe and the U.S.: Insights from Businesses\u2019 Self-presentations", "type" : "article-journal", "volume" : "33" }, "uris" : [ "http://www.mendeley.com/documents/?uuid=0d43aee0-3eb7-39c7-9778-342b06e0585c" ] } ], "mendeley" : { "formattedCitation" : "(Maignan and Ralston, 2002)", "manualFormatting" : "(Maignan and Ralston, 2002; Baumann-Pauly et al., 2013)", "plainTextFormattedCitation" : "(Maignan and Ralston, 2002)", "previouslyFormattedCitation" : "(Maignan and Ralston, 2002)" }, "properties" : { "noteIndex" : 0 }, "schema" : "https://github.com/citation-style-language/schema/raw/master/csl-citation.json" }</w:instrText>
      </w:r>
      <w:r w:rsidR="000D04B8">
        <w:rPr>
          <w:rFonts w:eastAsia="SimSun" w:cs="Times New Roman"/>
          <w:color w:val="000000" w:themeColor="text1"/>
        </w:rPr>
        <w:fldChar w:fldCharType="separate"/>
      </w:r>
      <w:r w:rsidR="000D04B8" w:rsidRPr="000D04B8">
        <w:rPr>
          <w:rFonts w:eastAsia="SimSun" w:cs="Times New Roman"/>
          <w:noProof/>
          <w:color w:val="000000" w:themeColor="text1"/>
        </w:rPr>
        <w:t>(Maignan and Ralston, 2002</w:t>
      </w:r>
      <w:r w:rsidR="00B71375">
        <w:rPr>
          <w:rFonts w:eastAsia="SimSun" w:cs="Times New Roman"/>
          <w:noProof/>
          <w:color w:val="000000" w:themeColor="text1"/>
        </w:rPr>
        <w:t>;</w:t>
      </w:r>
      <w:r w:rsidR="00B71375" w:rsidRPr="00B71375">
        <w:rPr>
          <w:rFonts w:eastAsia="SimSun" w:cs="Times New Roman"/>
          <w:noProof/>
          <w:color w:val="000000" w:themeColor="text1"/>
        </w:rPr>
        <w:t xml:space="preserve"> </w:t>
      </w:r>
      <w:r w:rsidR="00B71375" w:rsidRPr="000D04B8">
        <w:rPr>
          <w:rFonts w:eastAsia="SimSun" w:cs="Times New Roman"/>
          <w:noProof/>
          <w:color w:val="000000" w:themeColor="text1"/>
        </w:rPr>
        <w:t xml:space="preserve">Baumann-Pauly </w:t>
      </w:r>
      <w:r w:rsidR="00B71375" w:rsidRPr="000D04B8">
        <w:rPr>
          <w:rFonts w:eastAsia="SimSun" w:cs="Times New Roman"/>
          <w:i/>
          <w:noProof/>
          <w:color w:val="000000" w:themeColor="text1"/>
        </w:rPr>
        <w:t>et al.</w:t>
      </w:r>
      <w:r w:rsidR="00B71375" w:rsidRPr="000D04B8">
        <w:rPr>
          <w:rFonts w:eastAsia="SimSun" w:cs="Times New Roman"/>
          <w:noProof/>
          <w:color w:val="000000" w:themeColor="text1"/>
        </w:rPr>
        <w:t>, 2013</w:t>
      </w:r>
      <w:r w:rsidR="000D04B8" w:rsidRPr="000D04B8">
        <w:rPr>
          <w:rFonts w:eastAsia="SimSun" w:cs="Times New Roman"/>
          <w:noProof/>
          <w:color w:val="000000" w:themeColor="text1"/>
        </w:rPr>
        <w:t>)</w:t>
      </w:r>
      <w:r w:rsidR="000D04B8">
        <w:rPr>
          <w:rFonts w:eastAsia="SimSun" w:cs="Times New Roman"/>
          <w:color w:val="000000" w:themeColor="text1"/>
        </w:rPr>
        <w:fldChar w:fldCharType="end"/>
      </w:r>
      <w:r w:rsidRPr="00D64008">
        <w:rPr>
          <w:rFonts w:eastAsia="SimSun" w:cs="Times New Roman"/>
          <w:color w:val="000000" w:themeColor="text1"/>
        </w:rPr>
        <w:t xml:space="preserve">. </w:t>
      </w:r>
      <w:r w:rsidR="00D4174E" w:rsidRPr="00D64008">
        <w:rPr>
          <w:rFonts w:eastAsia="SimSun" w:cs="Times New Roman"/>
          <w:color w:val="000000" w:themeColor="text1"/>
        </w:rPr>
        <w:t>Even in the s</w:t>
      </w:r>
      <w:r w:rsidRPr="00D64008">
        <w:rPr>
          <w:rFonts w:eastAsia="SimSun" w:cs="Times New Roman"/>
          <w:color w:val="000000" w:themeColor="text1"/>
        </w:rPr>
        <w:t>hareholder-oriented countries such as the United States have an evident demand of CSR</w:t>
      </w:r>
      <w:r w:rsidR="00C652EC">
        <w:rPr>
          <w:rFonts w:eastAsia="SimSun" w:cs="Times New Roman"/>
          <w:color w:val="000000" w:themeColor="text1"/>
        </w:rPr>
        <w:t xml:space="preserve"> report</w:t>
      </w:r>
      <w:r w:rsidRPr="00D64008">
        <w:rPr>
          <w:rFonts w:eastAsia="SimSun" w:cs="Times New Roman"/>
          <w:color w:val="000000" w:themeColor="text1"/>
        </w:rPr>
        <w:t xml:space="preserve"> (corporate social responsibility)</w:t>
      </w:r>
      <w:r w:rsidR="00363DE1">
        <w:rPr>
          <w:rFonts w:eastAsia="SimSun" w:cs="Times New Roman"/>
          <w:color w:val="000000" w:themeColor="text1"/>
        </w:rPr>
        <w:t xml:space="preserve"> </w:t>
      </w:r>
      <w:r w:rsidR="00363DE1">
        <w:rPr>
          <w:rFonts w:eastAsia="SimSun" w:cs="Times New Roman"/>
          <w:color w:val="000000" w:themeColor="text1"/>
        </w:rPr>
        <w:fldChar w:fldCharType="begin" w:fldLock="1"/>
      </w:r>
      <w:r w:rsidR="00363DE1">
        <w:rPr>
          <w:rFonts w:eastAsia="SimSun" w:cs="Times New Roman"/>
          <w:color w:val="000000" w:themeColor="text1"/>
        </w:rPr>
        <w:instrText>ADDIN CSL_CITATION { "citationItems" : [ { "id" : "ITEM-1", "itemData" : { "author" : [ { "dropping-particle" : "", "family" : "Crane", "given" : "A", "non-dropping-particle" : "", "parse-names" : false, "suffix" : "" }, { "dropping-particle" : "", "family" : "Matten", "given" : "D", "non-dropping-particle" : "", "parse-names" : false, "suffix" : "" }, { "dropping-particle" : "", "family" : "Spence", "given" : "LJ", "non-dropping-particle" : "", "parse-names" : false, "suffix" : "" } ], "id" : "ITEM-1", "issued" : { "date-parts" : [ [ "2013" ] ] }, "title" : "Corporate social responsibility in a global context", "type" : "article-journal" }, "uris" : [ "http://www.mendeley.com/documents/?uuid=1a43cd60-dade-3060-9b68-ae63f90646c2" ] } ], "mendeley" : { "formattedCitation" : "(Crane, Matten and Spence, 2013)", "plainTextFormattedCitation" : "(Crane, Matten and Spence, 2013)", "previouslyFormattedCitation" : "(Crane, Matten and Spence, 2013)" }, "properties" : { "noteIndex" : 0 }, "schema" : "https://github.com/citation-style-language/schema/raw/master/csl-citation.json" }</w:instrText>
      </w:r>
      <w:r w:rsidR="00363DE1">
        <w:rPr>
          <w:rFonts w:eastAsia="SimSun" w:cs="Times New Roman"/>
          <w:color w:val="000000" w:themeColor="text1"/>
        </w:rPr>
        <w:fldChar w:fldCharType="separate"/>
      </w:r>
      <w:r w:rsidR="00363DE1" w:rsidRPr="00363DE1">
        <w:rPr>
          <w:rFonts w:eastAsia="SimSun" w:cs="Times New Roman"/>
          <w:noProof/>
          <w:color w:val="000000" w:themeColor="text1"/>
        </w:rPr>
        <w:t>(Crane, Matten and Spence, 2013)</w:t>
      </w:r>
      <w:r w:rsidR="00363DE1">
        <w:rPr>
          <w:rFonts w:eastAsia="SimSun" w:cs="Times New Roman"/>
          <w:color w:val="000000" w:themeColor="text1"/>
        </w:rPr>
        <w:fldChar w:fldCharType="end"/>
      </w:r>
      <w:r w:rsidR="00461E2E">
        <w:rPr>
          <w:rFonts w:eastAsia="SimSun" w:cs="Times New Roman"/>
          <w:color w:val="000000" w:themeColor="text1"/>
        </w:rPr>
        <w:t xml:space="preserve">; </w:t>
      </w:r>
      <w:r w:rsidR="00461E2E">
        <w:rPr>
          <w:rFonts w:eastAsia="SimSun" w:cs="Times New Roman"/>
          <w:color w:val="000000" w:themeColor="text1"/>
        </w:rPr>
        <w:fldChar w:fldCharType="begin" w:fldLock="1"/>
      </w:r>
      <w:r w:rsidR="00F82E29">
        <w:rPr>
          <w:rFonts w:eastAsia="SimSun" w:cs="Times New Roman"/>
          <w:color w:val="000000" w:themeColor="text1"/>
        </w:rPr>
        <w:instrText>ADDIN CSL_CITATION { "citationItems" : [ { "id" : "ITEM-1", "itemData" : { "DOI" : "10.1016/S1479-3598(00)01010-4", "author" : [ { "dropping-particle" : "", "family" : "Alnajjar", "given" : "Fouad K.", "non-dropping-particle" : "", "parse-names" : false, "suffix" : "" } ], "id" : "ITEM-1", "issued" : { "date-parts" : [ [ "2012" ] ] }, "page" : "163-200", "title" : "Determinants of social responsibility disclosures of U.S. Fortune 500 firms: An application of content analysis", "type" : "chapter" }, "uris" : [ "http://www.mendeley.com/documents/?uuid=b6f8f02e-1753-3d44-99bf-47b275489399" ] } ], "mendeley" : { "formattedCitation" : "(Alnajjar, 2012)", "manualFormatting" : "(Alnajjar, 2012)", "plainTextFormattedCitation" : "(Alnajjar, 2012)", "previouslyFormattedCitation" : "(Alnajjar, 2012)" }, "properties" : { "noteIndex" : 0 }, "schema" : "https://github.com/citation-style-language/schema/raw/master/csl-citation.json" }</w:instrText>
      </w:r>
      <w:r w:rsidR="00461E2E">
        <w:rPr>
          <w:rFonts w:eastAsia="SimSun" w:cs="Times New Roman"/>
          <w:color w:val="000000" w:themeColor="text1"/>
        </w:rPr>
        <w:fldChar w:fldCharType="separate"/>
      </w:r>
      <w:r w:rsidR="00461E2E">
        <w:rPr>
          <w:rFonts w:eastAsia="SimSun" w:cs="Times New Roman"/>
          <w:noProof/>
          <w:color w:val="000000" w:themeColor="text1"/>
        </w:rPr>
        <w:t>(Alnajjar, 2012</w:t>
      </w:r>
      <w:r w:rsidR="00461E2E" w:rsidRPr="00461E2E">
        <w:rPr>
          <w:rFonts w:eastAsia="SimSun" w:cs="Times New Roman"/>
          <w:noProof/>
          <w:color w:val="000000" w:themeColor="text1"/>
        </w:rPr>
        <w:t>)</w:t>
      </w:r>
      <w:r w:rsidR="00461E2E">
        <w:rPr>
          <w:rFonts w:eastAsia="SimSun" w:cs="Times New Roman"/>
          <w:color w:val="000000" w:themeColor="text1"/>
        </w:rPr>
        <w:fldChar w:fldCharType="end"/>
      </w:r>
      <w:r w:rsidR="00461E2E">
        <w:rPr>
          <w:rFonts w:eastAsia="SimSun" w:cs="Times New Roman"/>
          <w:color w:val="000000" w:themeColor="text1"/>
        </w:rPr>
        <w:t>;</w:t>
      </w:r>
      <w:r w:rsidR="00461E2E">
        <w:rPr>
          <w:rFonts w:eastAsia="SimSun" w:cs="Times New Roman"/>
          <w:color w:val="000000" w:themeColor="text1"/>
        </w:rPr>
        <w:fldChar w:fldCharType="begin" w:fldLock="1"/>
      </w:r>
      <w:r w:rsidR="004C334B">
        <w:rPr>
          <w:rFonts w:eastAsia="SimSun" w:cs="Times New Roman"/>
          <w:color w:val="000000" w:themeColor="text1"/>
        </w:rPr>
        <w:instrText>ADDIN CSL_CITATION { "citationItems" : [ { "id" : "ITEM-1", "itemData" : { "author" : [ { "dropping-particle" : "", "family" : "Holder-Webb", "given" : "L", "non-dropping-particle" : "", "parse-names" : false, "suffix" : "" }, { "dropping-particle" : "", "family" : "Cohen", "given" : "JR", "non-dropping-particle" : "", "parse-names" : false, "suffix" : "" }, { "dropping-particle" : "", "family" : "Nath", "given" : "L", "non-dropping-particle" : "", "parse-names" : false, "suffix" : "" }, { "dropping-particle" : "", "family" : "Wood", "given" : "D", "non-dropping-particle" : "", "parse-names" : false, "suffix" : "" } ], "container-title" : "Journal of business ethics", "id" : "ITEM-1", "issued" : { "date-parts" : [ [ "2009" ] ] }, "title" : "The supply of corporate social responsibility disclosures among US firms", "type" : "article-journal" }, "uris" : [ "http://www.mendeley.com/documents/?uuid=a525538a-dda9-3773-b2ff-608f842b8054" ] } ], "mendeley" : { "formattedCitation" : "(Holder-Webb &lt;i&gt;et al.&lt;/i&gt;, 2009)", "plainTextFormattedCitation" : "(Holder-Webb et al., 2009)", "previouslyFormattedCitation" : "(Holder-Webb &lt;i&gt;et al.&lt;/i&gt;, 2009)" }, "properties" : { "noteIndex" : 0 }, "schema" : "https://github.com/citation-style-language/schema/raw/master/csl-citation.json" }</w:instrText>
      </w:r>
      <w:r w:rsidR="00461E2E">
        <w:rPr>
          <w:rFonts w:eastAsia="SimSun" w:cs="Times New Roman"/>
          <w:color w:val="000000" w:themeColor="text1"/>
        </w:rPr>
        <w:fldChar w:fldCharType="separate"/>
      </w:r>
      <w:r w:rsidR="00461E2E" w:rsidRPr="00461E2E">
        <w:rPr>
          <w:rFonts w:eastAsia="SimSun" w:cs="Times New Roman"/>
          <w:noProof/>
          <w:color w:val="000000" w:themeColor="text1"/>
        </w:rPr>
        <w:t xml:space="preserve">(Holder-Webb </w:t>
      </w:r>
      <w:r w:rsidR="00461E2E" w:rsidRPr="00461E2E">
        <w:rPr>
          <w:rFonts w:eastAsia="SimSun" w:cs="Times New Roman"/>
          <w:i/>
          <w:noProof/>
          <w:color w:val="000000" w:themeColor="text1"/>
        </w:rPr>
        <w:t>et al.</w:t>
      </w:r>
      <w:r w:rsidR="00461E2E" w:rsidRPr="00461E2E">
        <w:rPr>
          <w:rFonts w:eastAsia="SimSun" w:cs="Times New Roman"/>
          <w:noProof/>
          <w:color w:val="000000" w:themeColor="text1"/>
        </w:rPr>
        <w:t>, 2009)</w:t>
      </w:r>
      <w:r w:rsidR="00461E2E">
        <w:rPr>
          <w:rFonts w:eastAsia="SimSun" w:cs="Times New Roman"/>
          <w:color w:val="000000" w:themeColor="text1"/>
        </w:rPr>
        <w:fldChar w:fldCharType="end"/>
      </w:r>
      <w:r w:rsidR="00D4174E" w:rsidRPr="00D64008">
        <w:rPr>
          <w:rFonts w:eastAsia="SimSun" w:cs="Times New Roman"/>
          <w:color w:val="000000" w:themeColor="text1"/>
        </w:rPr>
        <w:t>. The</w:t>
      </w:r>
      <w:r w:rsidRPr="00D64008">
        <w:rPr>
          <w:rFonts w:eastAsia="SimSun" w:cs="Times New Roman"/>
          <w:color w:val="000000" w:themeColor="text1"/>
        </w:rPr>
        <w:t xml:space="preserve"> </w:t>
      </w:r>
      <w:r w:rsidR="00C60587" w:rsidRPr="00D64008">
        <w:rPr>
          <w:rFonts w:eastAsia="SimSun" w:cs="Times New Roman"/>
          <w:color w:val="000000" w:themeColor="text1"/>
        </w:rPr>
        <w:t>‘</w:t>
      </w:r>
      <w:r w:rsidR="00D4174E" w:rsidRPr="00D64008">
        <w:rPr>
          <w:rFonts w:eastAsia="SimSun" w:cs="Times New Roman"/>
          <w:color w:val="000000" w:themeColor="text1"/>
        </w:rPr>
        <w:t>Social Investment Forum</w:t>
      </w:r>
      <w:r w:rsidR="00C60587" w:rsidRPr="00D64008">
        <w:rPr>
          <w:rFonts w:eastAsia="SimSun" w:cs="Times New Roman"/>
          <w:color w:val="000000" w:themeColor="text1"/>
        </w:rPr>
        <w:t>’</w:t>
      </w:r>
      <w:r w:rsidR="00D4174E" w:rsidRPr="00D64008">
        <w:rPr>
          <w:rFonts w:eastAsia="SimSun" w:cs="Times New Roman"/>
          <w:color w:val="000000" w:themeColor="text1"/>
        </w:rPr>
        <w:t xml:space="preserve"> taken in 2014 declared that </w:t>
      </w:r>
      <w:r w:rsidR="00C60587" w:rsidRPr="00D64008">
        <w:rPr>
          <w:rFonts w:eastAsia="SimSun" w:cs="Times New Roman"/>
          <w:color w:val="000000" w:themeColor="text1"/>
        </w:rPr>
        <w:t xml:space="preserve">the investors in the United State decided </w:t>
      </w:r>
      <w:r w:rsidR="00D4174E" w:rsidRPr="00D64008">
        <w:rPr>
          <w:rFonts w:eastAsia="SimSun" w:cs="Times New Roman"/>
          <w:color w:val="000000" w:themeColor="text1"/>
        </w:rPr>
        <w:t xml:space="preserve">to invest </w:t>
      </w:r>
      <w:r w:rsidRPr="00D64008">
        <w:rPr>
          <w:rFonts w:eastAsia="SimSun" w:cs="Times New Roman"/>
          <w:color w:val="000000" w:themeColor="text1"/>
        </w:rPr>
        <w:t xml:space="preserve">more than </w:t>
      </w:r>
      <w:r w:rsidRPr="00D64008">
        <w:rPr>
          <w:rFonts w:cs="Times New Roman"/>
          <w:color w:val="000000" w:themeColor="text1"/>
        </w:rPr>
        <w:t>$6 trillion</w:t>
      </w:r>
      <w:r w:rsidRPr="00D64008">
        <w:rPr>
          <w:rFonts w:eastAsia="SimSun" w:cs="Times New Roman"/>
          <w:color w:val="000000" w:themeColor="text1"/>
        </w:rPr>
        <w:t xml:space="preserve"> funds responsible for society. </w:t>
      </w:r>
      <w:r w:rsidR="00B92F02" w:rsidRPr="00D64008">
        <w:rPr>
          <w:rFonts w:eastAsia="SimSun" w:cs="Times New Roman"/>
          <w:color w:val="000000" w:themeColor="text1"/>
        </w:rPr>
        <w:t xml:space="preserve">In order to meet this demand, companies are more willing to </w:t>
      </w:r>
      <w:r w:rsidR="00C34334">
        <w:rPr>
          <w:rFonts w:eastAsia="SimSun" w:cs="Times New Roman"/>
          <w:color w:val="000000" w:themeColor="text1"/>
        </w:rPr>
        <w:t>take</w:t>
      </w:r>
      <w:r w:rsidR="00B92F02" w:rsidRPr="00D64008">
        <w:rPr>
          <w:rFonts w:eastAsia="SimSun" w:cs="Times New Roman"/>
          <w:color w:val="000000" w:themeColor="text1"/>
        </w:rPr>
        <w:t xml:space="preserve"> their corporate social responsibility, and more voluntary </w:t>
      </w:r>
      <w:r w:rsidR="00C34334">
        <w:rPr>
          <w:rFonts w:eastAsia="SimSun" w:cs="Times New Roman"/>
          <w:color w:val="000000" w:themeColor="text1"/>
        </w:rPr>
        <w:t xml:space="preserve">disclosure </w:t>
      </w:r>
      <w:r w:rsidR="00B92F02" w:rsidRPr="00D64008">
        <w:rPr>
          <w:rFonts w:eastAsia="SimSun" w:cs="Times New Roman"/>
          <w:color w:val="000000" w:themeColor="text1"/>
        </w:rPr>
        <w:t xml:space="preserve">over CSR </w:t>
      </w:r>
      <w:r w:rsidR="00313950">
        <w:rPr>
          <w:rFonts w:eastAsia="SimSun" w:cs="Times New Roman"/>
          <w:color w:val="000000" w:themeColor="text1"/>
        </w:rPr>
        <w:t>issues</w:t>
      </w:r>
      <w:r w:rsidR="00772701">
        <w:rPr>
          <w:rFonts w:eastAsia="SimSun" w:cs="Times New Roman"/>
          <w:color w:val="000000" w:themeColor="text1"/>
        </w:rPr>
        <w:t xml:space="preserve"> have</w:t>
      </w:r>
      <w:r w:rsidR="00B92F02" w:rsidRPr="00D64008">
        <w:rPr>
          <w:rFonts w:eastAsia="SimSun" w:cs="Times New Roman"/>
          <w:color w:val="000000" w:themeColor="text1"/>
        </w:rPr>
        <w:t xml:space="preserve"> been taken place</w:t>
      </w:r>
      <w:r w:rsidR="00363DE1">
        <w:rPr>
          <w:rFonts w:eastAsia="SimSun" w:cs="Times New Roman"/>
          <w:color w:val="000000" w:themeColor="text1"/>
        </w:rPr>
        <w:t xml:space="preserve"> </w:t>
      </w:r>
      <w:r w:rsidR="00363DE1">
        <w:rPr>
          <w:rFonts w:eastAsia="SimSun" w:cs="Times New Roman"/>
          <w:color w:val="000000" w:themeColor="text1"/>
        </w:rPr>
        <w:fldChar w:fldCharType="begin" w:fldLock="1"/>
      </w:r>
      <w:r w:rsidR="00461E2E">
        <w:rPr>
          <w:rFonts w:eastAsia="SimSun" w:cs="Times New Roman"/>
          <w:color w:val="000000" w:themeColor="text1"/>
        </w:rPr>
        <w:instrText>ADDIN CSL_CITATION { "citationItems" : [ { "id" : "ITEM-1", "itemData" : { "DOI" : "10.1007/s10551-013-1633-2", "ISSN" : "0167-4544", "author" : [ { "dropping-particle" : "", "family" : "Boulouta", "given" : "Ioanna", "non-dropping-particle" : "", "parse-names" : false, "suffix" : "" }, { "dropping-particle" : "", "family" : "Pitelis", "given" : "Christos N.", "non-dropping-particle" : "", "parse-names" : false, "suffix" : "" } ], "container-title" : "Journal of Business Ethics", "id" : "ITEM-1", "issue" : "3", "issued" : { "date-parts" : [ [ "2014", "2", "3" ] ] }, "page" : "349-364", "title" : "Who Needs CSR? The Impact of Corporate Social Responsibility on National Competitiveness", "type" : "article-journal", "volume" : "119" }, "uris" : [ "http://www.mendeley.com/documents/?uuid=e8ccfdcb-fc95-3e42-9835-cb3ffcfb9925" ] } ], "mendeley" : { "formattedCitation" : "(Boulouta and Pitelis, 2014)", "plainTextFormattedCitation" : "(Boulouta and Pitelis, 2014)", "previouslyFormattedCitation" : "(Boulouta and Pitelis, 2014)" }, "properties" : { "noteIndex" : 0 }, "schema" : "https://github.com/citation-style-language/schema/raw/master/csl-citation.json" }</w:instrText>
      </w:r>
      <w:r w:rsidR="00363DE1">
        <w:rPr>
          <w:rFonts w:eastAsia="SimSun" w:cs="Times New Roman"/>
          <w:color w:val="000000" w:themeColor="text1"/>
        </w:rPr>
        <w:fldChar w:fldCharType="separate"/>
      </w:r>
      <w:r w:rsidR="00363DE1" w:rsidRPr="00363DE1">
        <w:rPr>
          <w:rFonts w:eastAsia="SimSun" w:cs="Times New Roman"/>
          <w:noProof/>
          <w:color w:val="000000" w:themeColor="text1"/>
        </w:rPr>
        <w:t>(Boulouta and Pitelis, 2014)</w:t>
      </w:r>
      <w:r w:rsidR="00363DE1">
        <w:rPr>
          <w:rFonts w:eastAsia="SimSun" w:cs="Times New Roman"/>
          <w:color w:val="000000" w:themeColor="text1"/>
        </w:rPr>
        <w:fldChar w:fldCharType="end"/>
      </w:r>
      <w:r w:rsidR="00B92F02" w:rsidRPr="00D64008">
        <w:rPr>
          <w:rFonts w:eastAsia="SimSun" w:cs="Times New Roman"/>
          <w:color w:val="000000" w:themeColor="text1"/>
        </w:rPr>
        <w:t xml:space="preserve">. </w:t>
      </w:r>
    </w:p>
    <w:p w14:paraId="61B0A328" w14:textId="05F29076" w:rsidR="00FE6D59" w:rsidRPr="00D64008" w:rsidRDefault="00637901" w:rsidP="002A43D3">
      <w:pPr>
        <w:spacing w:line="480" w:lineRule="exact"/>
        <w:rPr>
          <w:rFonts w:cs="Times New Roman"/>
          <w:color w:val="000000" w:themeColor="text1"/>
        </w:rPr>
      </w:pPr>
      <w:proofErr w:type="gramStart"/>
      <w:r w:rsidRPr="00D64008">
        <w:rPr>
          <w:rFonts w:cs="Times New Roman"/>
          <w:color w:val="000000" w:themeColor="text1"/>
        </w:rPr>
        <w:t>Similarly, under the impact of western countries, w</w:t>
      </w:r>
      <w:r w:rsidR="00FE6D59" w:rsidRPr="00D64008">
        <w:rPr>
          <w:rFonts w:cs="Times New Roman"/>
          <w:color w:val="000000" w:themeColor="text1"/>
        </w:rPr>
        <w:t>hether it is for the development of companies’ own benefit or is required by</w:t>
      </w:r>
      <w:r w:rsidR="00DA37B4" w:rsidRPr="00D64008">
        <w:rPr>
          <w:rFonts w:cs="Times New Roman"/>
          <w:color w:val="000000" w:themeColor="text1"/>
        </w:rPr>
        <w:t xml:space="preserve"> the</w:t>
      </w:r>
      <w:r w:rsidR="00FE6D59" w:rsidRPr="00D64008">
        <w:rPr>
          <w:rFonts w:cs="Times New Roman"/>
          <w:color w:val="000000" w:themeColor="text1"/>
        </w:rPr>
        <w:t xml:space="preserve"> government, more and more domestic and foreign enterprises </w:t>
      </w:r>
      <w:r w:rsidR="00DA37B4" w:rsidRPr="00D64008">
        <w:rPr>
          <w:rFonts w:cs="Times New Roman"/>
          <w:color w:val="000000" w:themeColor="text1"/>
        </w:rPr>
        <w:t xml:space="preserve">in China </w:t>
      </w:r>
      <w:r w:rsidR="00FE6D59" w:rsidRPr="00D64008">
        <w:rPr>
          <w:rFonts w:cs="Times New Roman"/>
          <w:color w:val="000000" w:themeColor="text1"/>
        </w:rPr>
        <w:t xml:space="preserve">began to </w:t>
      </w:r>
      <w:r w:rsidR="00DA37B4" w:rsidRPr="00D64008">
        <w:rPr>
          <w:rFonts w:cs="Times New Roman"/>
          <w:color w:val="000000" w:themeColor="text1"/>
        </w:rPr>
        <w:t xml:space="preserve">undertake this social responsibility and started to </w:t>
      </w:r>
      <w:r w:rsidR="00FE6D59" w:rsidRPr="00D64008">
        <w:rPr>
          <w:rFonts w:cs="Times New Roman"/>
          <w:color w:val="000000" w:themeColor="text1"/>
        </w:rPr>
        <w:t>publish corporate social responsibility (CSR) report on a regular basis, which also aroused the concern of the Chinese researchers</w:t>
      </w:r>
      <w:r w:rsidR="00461E2E">
        <w:rPr>
          <w:rFonts w:cs="Times New Roman"/>
          <w:color w:val="000000" w:themeColor="text1"/>
        </w:rPr>
        <w:t xml:space="preserve"> </w:t>
      </w:r>
      <w:r w:rsidR="00461E2E">
        <w:rPr>
          <w:rFonts w:cs="Times New Roman"/>
          <w:color w:val="000000" w:themeColor="text1"/>
        </w:rPr>
        <w:fldChar w:fldCharType="begin" w:fldLock="1"/>
      </w:r>
      <w:r w:rsidR="00461E2E">
        <w:rPr>
          <w:rFonts w:cs="Times New Roman"/>
          <w:color w:val="000000" w:themeColor="text1"/>
        </w:rPr>
        <w:instrText>ADDIN CSL_CITATION { "citationItems" : [ { "id" : "ITEM-1", "itemData" : { "author" : [ { "dropping-particle" : "", "family" : "Shafer", "given" : "WE", "non-dropping-particle" : "", "parse-names" : false, "suffix" : "" }, { "dropping-particle" : "", "family" : "Fukukawa", "given" : "K", "non-dropping-particle" : "", "parse-names" : false, "suffix" : "" }, { "dropping-particle" : "", "family" : "Lee", "given" : "GM", "non-dropping-particle" : "", "parse-names" : false, "suffix" : "" } ], "container-title" : "Journal of Business Ethics", "id" : "ITEM-1", "issued" : { "date-parts" : [ [ "2007" ] ] }, "title" : "Values and the perceived importance of ethics and social responsibility: The US versus China", "type" : "article-journal" }, "uris" : [ "http://www.mendeley.com/documents/?uuid=1b8f4180-95ed-3838-9b4f-156363aa5e7f" ] } ], "mendeley" : { "formattedCitation" : "(Shafer, Fukukawa and Lee, 2007)", "plainTextFormattedCitation" : "(Shafer, Fukukawa and Lee, 2007)", "previouslyFormattedCitation" : "(Shafer, Fukukawa and Lee, 2007)" }, "properties" : { "noteIndex" : 0 }, "schema" : "https://github.com/citation-style-language/schema/raw/master/csl-citation.json" }</w:instrText>
      </w:r>
      <w:r w:rsidR="00461E2E">
        <w:rPr>
          <w:rFonts w:cs="Times New Roman"/>
          <w:color w:val="000000" w:themeColor="text1"/>
        </w:rPr>
        <w:fldChar w:fldCharType="separate"/>
      </w:r>
      <w:r w:rsidR="00461E2E" w:rsidRPr="00461E2E">
        <w:rPr>
          <w:rFonts w:cs="Times New Roman"/>
          <w:noProof/>
          <w:color w:val="000000" w:themeColor="text1"/>
        </w:rPr>
        <w:t>(Shafer, Fukukawa and Lee, 2007)</w:t>
      </w:r>
      <w:r w:rsidR="00461E2E">
        <w:rPr>
          <w:rFonts w:cs="Times New Roman"/>
          <w:color w:val="000000" w:themeColor="text1"/>
        </w:rPr>
        <w:fldChar w:fldCharType="end"/>
      </w:r>
      <w:r w:rsidR="00FE6D59" w:rsidRPr="00D64008">
        <w:rPr>
          <w:rFonts w:cs="Times New Roman"/>
          <w:color w:val="000000" w:themeColor="text1"/>
        </w:rPr>
        <w:t>.</w:t>
      </w:r>
      <w:proofErr w:type="gramEnd"/>
    </w:p>
    <w:p w14:paraId="05653F12" w14:textId="64928219" w:rsidR="00026885" w:rsidRPr="00D64008" w:rsidRDefault="00414BED" w:rsidP="002A43D3">
      <w:pPr>
        <w:spacing w:line="480" w:lineRule="exact"/>
        <w:rPr>
          <w:rFonts w:cs="Times New Roman"/>
          <w:color w:val="000000" w:themeColor="text1"/>
          <w:lang w:val="en-GB"/>
        </w:rPr>
      </w:pPr>
      <w:r w:rsidRPr="00D64008">
        <w:rPr>
          <w:rFonts w:cs="Times New Roman"/>
          <w:color w:val="000000" w:themeColor="text1"/>
        </w:rPr>
        <w:t xml:space="preserve">However, although researchers in China have paid considerable attention to CSR </w:t>
      </w:r>
      <w:r w:rsidR="00754EAA" w:rsidRPr="00D64008">
        <w:rPr>
          <w:rFonts w:cs="Times New Roman"/>
          <w:color w:val="000000" w:themeColor="text1"/>
        </w:rPr>
        <w:t>reporting</w:t>
      </w:r>
      <w:r w:rsidR="00BD34D1">
        <w:rPr>
          <w:rFonts w:cs="Times New Roman"/>
          <w:color w:val="000000" w:themeColor="text1"/>
        </w:rPr>
        <w:t xml:space="preserve"> during the past years, there are</w:t>
      </w:r>
      <w:r w:rsidRPr="00D64008">
        <w:rPr>
          <w:rFonts w:cs="Times New Roman"/>
          <w:color w:val="000000" w:themeColor="text1"/>
        </w:rPr>
        <w:t xml:space="preserve"> still quite limited </w:t>
      </w:r>
      <w:r w:rsidR="00754EAA" w:rsidRPr="00D64008">
        <w:rPr>
          <w:rFonts w:cs="Times New Roman"/>
          <w:color w:val="000000" w:themeColor="text1"/>
        </w:rPr>
        <w:t>understanding and practice of Chinese firms to take corporate social responsibility</w:t>
      </w:r>
      <w:r w:rsidR="00F82E29">
        <w:rPr>
          <w:rFonts w:cs="Times New Roman"/>
          <w:color w:val="000000" w:themeColor="text1"/>
        </w:rPr>
        <w:t xml:space="preserve"> </w:t>
      </w:r>
      <w:r w:rsidR="00F82E29">
        <w:rPr>
          <w:rFonts w:cs="Times New Roman"/>
          <w:color w:val="000000" w:themeColor="text1"/>
        </w:rPr>
        <w:fldChar w:fldCharType="begin" w:fldLock="1"/>
      </w:r>
      <w:r w:rsidR="00F82E29">
        <w:rPr>
          <w:rFonts w:cs="Times New Roman"/>
          <w:color w:val="000000" w:themeColor="text1"/>
        </w:rPr>
        <w:instrText>ADDIN CSL_CITATION { "citationItems" : [ { "id" : "ITEM-1", "itemData" : { "DOI" : "10.1002/bse.630", "ISSN" : "09644733", "author" : [ { "dropping-particle" : "", "family" : "Kolk", "given" : "Ans", "non-dropping-particle" : "", "parse-names" : false, "suffix" : "" }, { "dropping-particle" : "", "family" : "Hong", "given" : "Pan", "non-dropping-particle" : "", "parse-names" : false, "suffix" : "" }, { "dropping-particle" : "", "family" : "Dolen", "given" : "Willemijn", "non-dropping-particle" : "van", "parse-names" : false, "suffix" : "" } ], "container-title" : "Business Strategy and the Environment", "id" : "ITEM-1", "issued" : { "date-parts" : [ [ "2008" ] ] }, "page" : "n/a-n/a", "title" : "Corporate social responsibility in china: an analysis of domestic and foreign retailers' sustainability dimensions", "type" : "article-journal" }, "uris" : [ "http://www.mendeley.com/documents/?uuid=16caaf0a-80c3-32fa-98b4-5e17892bc1c9" ] } ], "mendeley" : { "formattedCitation" : "(Kolk, Hong and van Dolen, 2008)", "plainTextFormattedCitation" : "(Kolk, Hong and van Dolen, 2008)", "previouslyFormattedCitation" : "(Kolk, Hong and van Dolen, 2008)" }, "properties" : { "noteIndex" : 0 }, "schema" : "https://github.com/citation-style-language/schema/raw/master/csl-citation.json" }</w:instrText>
      </w:r>
      <w:r w:rsidR="00F82E29">
        <w:rPr>
          <w:rFonts w:cs="Times New Roman"/>
          <w:color w:val="000000" w:themeColor="text1"/>
        </w:rPr>
        <w:fldChar w:fldCharType="separate"/>
      </w:r>
      <w:r w:rsidR="00F82E29" w:rsidRPr="00F82E29">
        <w:rPr>
          <w:rFonts w:cs="Times New Roman"/>
          <w:noProof/>
          <w:color w:val="000000" w:themeColor="text1"/>
        </w:rPr>
        <w:t>(Kolk, Hong and van Dolen, 2008)</w:t>
      </w:r>
      <w:r w:rsidR="00F82E29">
        <w:rPr>
          <w:rFonts w:cs="Times New Roman"/>
          <w:color w:val="000000" w:themeColor="text1"/>
        </w:rPr>
        <w:fldChar w:fldCharType="end"/>
      </w:r>
      <w:r w:rsidR="00754EAA" w:rsidRPr="00D64008">
        <w:rPr>
          <w:rFonts w:cs="Times New Roman"/>
          <w:color w:val="000000" w:themeColor="text1"/>
        </w:rPr>
        <w:t xml:space="preserve">. </w:t>
      </w:r>
      <w:r w:rsidR="00D96FD0" w:rsidRPr="00D64008">
        <w:rPr>
          <w:rFonts w:cs="Times New Roman"/>
          <w:color w:val="000000" w:themeColor="text1"/>
        </w:rPr>
        <w:t xml:space="preserve">Some reasons </w:t>
      </w:r>
      <w:proofErr w:type="gramStart"/>
      <w:r w:rsidR="00D96FD0" w:rsidRPr="00D64008">
        <w:rPr>
          <w:rFonts w:cs="Times New Roman"/>
          <w:color w:val="000000" w:themeColor="text1"/>
        </w:rPr>
        <w:t>can be explained</w:t>
      </w:r>
      <w:proofErr w:type="gramEnd"/>
      <w:r w:rsidR="00D96FD0" w:rsidRPr="00D64008">
        <w:rPr>
          <w:rFonts w:cs="Times New Roman"/>
          <w:color w:val="000000" w:themeColor="text1"/>
        </w:rPr>
        <w:t xml:space="preserve"> to this situation. On the one hand,</w:t>
      </w:r>
      <w:r w:rsidRPr="00D64008">
        <w:rPr>
          <w:rFonts w:cs="Times New Roman"/>
          <w:color w:val="000000" w:themeColor="text1"/>
        </w:rPr>
        <w:t xml:space="preserve"> </w:t>
      </w:r>
      <w:r w:rsidR="005B5919" w:rsidRPr="00D64008">
        <w:rPr>
          <w:rFonts w:cs="Times New Roman"/>
          <w:color w:val="000000" w:themeColor="text1"/>
        </w:rPr>
        <w:t>there is a</w:t>
      </w:r>
      <w:r w:rsidRPr="00D64008">
        <w:rPr>
          <w:rFonts w:cs="Times New Roman"/>
          <w:color w:val="000000" w:themeColor="text1"/>
        </w:rPr>
        <w:t xml:space="preserve"> shortage of </w:t>
      </w:r>
      <w:r w:rsidR="00D96FD0" w:rsidRPr="00D64008">
        <w:rPr>
          <w:rFonts w:cs="Times New Roman"/>
          <w:color w:val="000000" w:themeColor="text1"/>
        </w:rPr>
        <w:t xml:space="preserve">research </w:t>
      </w:r>
      <w:r w:rsidR="005B5919" w:rsidRPr="00D64008">
        <w:rPr>
          <w:rFonts w:cs="Times New Roman"/>
          <w:color w:val="000000" w:themeColor="text1"/>
        </w:rPr>
        <w:t xml:space="preserve">about CSR problems </w:t>
      </w:r>
      <w:r w:rsidR="004A0031" w:rsidRPr="00D64008">
        <w:rPr>
          <w:rFonts w:cs="Times New Roman"/>
          <w:color w:val="000000" w:themeColor="text1"/>
        </w:rPr>
        <w:t xml:space="preserve">that can only focus on </w:t>
      </w:r>
      <w:r w:rsidR="00575BCC" w:rsidRPr="00D64008">
        <w:rPr>
          <w:rFonts w:cs="Times New Roman"/>
          <w:color w:val="000000" w:themeColor="text1"/>
        </w:rPr>
        <w:t>a specific country such as China</w:t>
      </w:r>
      <w:r w:rsidR="00F82E29">
        <w:rPr>
          <w:rFonts w:cs="Times New Roman"/>
          <w:color w:val="000000" w:themeColor="text1"/>
        </w:rPr>
        <w:t xml:space="preserve"> </w:t>
      </w:r>
      <w:r w:rsidR="00F82E29">
        <w:rPr>
          <w:rFonts w:cs="Times New Roman"/>
          <w:color w:val="000000" w:themeColor="text1"/>
        </w:rPr>
        <w:fldChar w:fldCharType="begin" w:fldLock="1"/>
      </w:r>
      <w:r w:rsidR="00424B4A">
        <w:rPr>
          <w:rFonts w:cs="Times New Roman"/>
          <w:color w:val="000000" w:themeColor="text1"/>
        </w:rPr>
        <w:instrText>ADDIN CSL_CITATION { "citationItems" : [ { "id" : "ITEM-1", "itemData" : { "DOI" : "10.1007/s10551-009-0306-7", "ISSN" : "0167-4544", "author" : [ { "dropping-particle" : "", "family" : "Wang", "given" : "Lei", "non-dropping-particle" : "", "parse-names" : false, "suffix" : "" }, { "dropping-particle" : "", "family" : "Juslin", "given" : "Heikki", "non-dropping-particle" : "", "parse-names" : false, "suffix" : "" } ], "container-title" : "Journal of Business Ethics", "id" : "ITEM-1", "issue" : "S3", "issued" : { "date-parts" : [ [ "2009", "10", "24" ] ] }, "page" : "433-451", "title" : "The Impact of Chinese Culture on Corporate Social Responsibility: The Harmony Approach", "type" : "article-journal", "volume" : "88" }, "uris" : [ "http://www.mendeley.com/documents/?uuid=b2c3d4f8-7abc-3dd1-8c68-af7113fc9fc5" ] } ], "mendeley" : { "formattedCitation" : "(Lei Wang and Juslin, 2009)", "plainTextFormattedCitation" : "(Lei Wang and Juslin, 2009)", "previouslyFormattedCitation" : "(Lei Wang and Juslin, 2009)" }, "properties" : { "noteIndex" : 0 }, "schema" : "https://github.com/citation-style-language/schema/raw/master/csl-citation.json" }</w:instrText>
      </w:r>
      <w:r w:rsidR="00F82E29">
        <w:rPr>
          <w:rFonts w:cs="Times New Roman"/>
          <w:color w:val="000000" w:themeColor="text1"/>
        </w:rPr>
        <w:fldChar w:fldCharType="separate"/>
      </w:r>
      <w:r w:rsidR="00424B4A" w:rsidRPr="00424B4A">
        <w:rPr>
          <w:rFonts w:cs="Times New Roman"/>
          <w:noProof/>
          <w:color w:val="000000" w:themeColor="text1"/>
        </w:rPr>
        <w:t>(Lei Wang and Juslin, 2009)</w:t>
      </w:r>
      <w:r w:rsidR="00F82E29">
        <w:rPr>
          <w:rFonts w:cs="Times New Roman"/>
          <w:color w:val="000000" w:themeColor="text1"/>
        </w:rPr>
        <w:fldChar w:fldCharType="end"/>
      </w:r>
      <w:r w:rsidRPr="00D64008">
        <w:rPr>
          <w:rFonts w:cs="Times New Roman"/>
          <w:color w:val="000000" w:themeColor="text1"/>
        </w:rPr>
        <w:t xml:space="preserve">. </w:t>
      </w:r>
      <w:r w:rsidR="00575BCC" w:rsidRPr="00D64008">
        <w:rPr>
          <w:rFonts w:cs="Times New Roman"/>
          <w:color w:val="000000" w:themeColor="text1"/>
        </w:rPr>
        <w:t>The other reason can be</w:t>
      </w:r>
      <w:r w:rsidRPr="00D64008">
        <w:rPr>
          <w:rFonts w:cs="Times New Roman"/>
          <w:color w:val="000000" w:themeColor="text1"/>
        </w:rPr>
        <w:t xml:space="preserve"> the </w:t>
      </w:r>
      <w:r w:rsidR="00575BCC" w:rsidRPr="00D64008">
        <w:rPr>
          <w:rFonts w:cs="Times New Roman"/>
          <w:color w:val="000000" w:themeColor="text1"/>
        </w:rPr>
        <w:t>essence of corporate social responsibility reporting is voluntary and lack of consensus standard to assess its implement</w:t>
      </w:r>
      <w:r w:rsidR="00575BCC" w:rsidRPr="00D64008">
        <w:rPr>
          <w:rFonts w:cs="Times New Roman" w:hint="eastAsia"/>
          <w:color w:val="000000" w:themeColor="text1"/>
        </w:rPr>
        <w:t>ation</w:t>
      </w:r>
      <w:r w:rsidR="00F82E29">
        <w:rPr>
          <w:rFonts w:cs="Times New Roman"/>
          <w:color w:val="000000" w:themeColor="text1"/>
        </w:rPr>
        <w:t xml:space="preserve"> </w:t>
      </w:r>
      <w:r w:rsidR="00F82E29">
        <w:rPr>
          <w:rFonts w:cs="Times New Roman"/>
          <w:color w:val="000000" w:themeColor="text1"/>
        </w:rPr>
        <w:fldChar w:fldCharType="begin" w:fldLock="1"/>
      </w:r>
      <w:r w:rsidR="00271875">
        <w:rPr>
          <w:rFonts w:cs="Times New Roman"/>
          <w:color w:val="000000" w:themeColor="text1"/>
        </w:rPr>
        <w:instrText>ADDIN CSL_CITATION { "citationItems" : [ { "id" : "ITEM-1", "itemData" : { "author" : [ { "dropping-particle" : "", "family" : "Tang", "given" : "L", "non-dropping-particle" : "", "parse-names" : false, "suffix" : "" }, { "dropping-particle" : "", "family" : "Li", "given" : "H", "non-dropping-particle" : "", "parse-names" : false, "suffix" : "" } ], "container-title" : "Public Relations Review", "id" : "ITEM-1", "issued" : { "date-parts" : [ [ "2009" ] ] }, "title" : "Corporate social responsibility communication of Chinese and global corporations in China", "type" : "article-journal" }, "uris" : [ "http://www.mendeley.com/documents/?uuid=0733f12a-18f2-316a-8715-7501e5cc4861" ] } ], "mendeley" : { "formattedCitation" : "(L Tang and Li, 2009)", "plainTextFormattedCitation" : "(L Tang and Li, 2009)", "previouslyFormattedCitation" : "(L Tang and Li, 2009)" }, "properties" : { "noteIndex" : 0 }, "schema" : "https://github.com/citation-style-language/schema/raw/master/csl-citation.json" }</w:instrText>
      </w:r>
      <w:r w:rsidR="00F82E29">
        <w:rPr>
          <w:rFonts w:cs="Times New Roman"/>
          <w:color w:val="000000" w:themeColor="text1"/>
        </w:rPr>
        <w:fldChar w:fldCharType="separate"/>
      </w:r>
      <w:r w:rsidR="00882CFD" w:rsidRPr="00882CFD">
        <w:rPr>
          <w:rFonts w:cs="Times New Roman"/>
          <w:noProof/>
          <w:color w:val="000000" w:themeColor="text1"/>
        </w:rPr>
        <w:t>(L Tang and Li, 2009)</w:t>
      </w:r>
      <w:r w:rsidR="00F82E29">
        <w:rPr>
          <w:rFonts w:cs="Times New Roman"/>
          <w:color w:val="000000" w:themeColor="text1"/>
        </w:rPr>
        <w:fldChar w:fldCharType="end"/>
      </w:r>
      <w:r w:rsidR="00575BCC" w:rsidRPr="00D64008">
        <w:rPr>
          <w:rFonts w:cs="Times New Roman"/>
          <w:color w:val="000000" w:themeColor="text1"/>
          <w:lang w:val="en-GB"/>
        </w:rPr>
        <w:t xml:space="preserve">. </w:t>
      </w:r>
      <w:r w:rsidR="004C4530">
        <w:rPr>
          <w:rFonts w:cs="Times New Roman"/>
          <w:color w:val="000000" w:themeColor="text1"/>
          <w:lang w:val="en-GB"/>
        </w:rPr>
        <w:t>I</w:t>
      </w:r>
      <w:r w:rsidR="00026885" w:rsidRPr="00D64008">
        <w:rPr>
          <w:rFonts w:cs="Times New Roman"/>
          <w:color w:val="000000" w:themeColor="text1"/>
          <w:lang w:val="en-GB"/>
        </w:rPr>
        <w:t>t is strongly welcomed for more comprehensive study with more detailed content analysis to explore and evaluate the status of CSR reporting in China</w:t>
      </w:r>
      <w:r w:rsidR="00271875">
        <w:rPr>
          <w:rFonts w:cs="Times New Roman"/>
          <w:color w:val="000000" w:themeColor="text1"/>
          <w:lang w:val="en-GB"/>
        </w:rPr>
        <w:t xml:space="preserve"> </w:t>
      </w:r>
      <w:r w:rsidR="00271875">
        <w:rPr>
          <w:rFonts w:cs="Times New Roman"/>
          <w:color w:val="000000" w:themeColor="text1"/>
          <w:lang w:val="en-GB"/>
        </w:rPr>
        <w:fldChar w:fldCharType="begin" w:fldLock="1"/>
      </w:r>
      <w:r w:rsidR="00B06DFD">
        <w:rPr>
          <w:rFonts w:cs="Times New Roman"/>
          <w:color w:val="000000" w:themeColor="text1"/>
          <w:lang w:val="en-GB"/>
        </w:rPr>
        <w:instrText>ADDIN CSL_CITATION { "citationItems" : [ { "id" : "ITEM-1", "itemData" : { "author" : [ { "dropping-particle" : "", "family" : "Zhu", "given" : "Q", "non-dropping-particle" : "", "parse-names" : false, "suffix" : "" }, { "dropping-particle" : "", "family" : "Zhang", "given" : "Q", "non-dropping-particle" : "", "parse-names" : false, "suffix" : "" } ], "container-title" : "Journal of Cleaner Production", "id" : "ITEM-1", "issued" : { "date-parts" : [ [ "2015" ] ] }, "title" : "Evaluating practices and drivers of corporate social responsibility: The Chinese context", "type" : "article-journal" }, "uris" : [ "http://www.mendeley.com/documents/?uuid=86c93691-8ad4-366c-bfc2-9d1810cf9ba0" ] } ], "mendeley" : { "formattedCitation" : "(Zhu and Zhang, 2015)", "plainTextFormattedCitation" : "(Zhu and Zhang, 2015)", "previouslyFormattedCitation" : "(Zhu and Zhang, 2015)" }, "properties" : { "noteIndex" : 0 }, "schema" : "https://github.com/citation-style-language/schema/raw/master/csl-citation.json" }</w:instrText>
      </w:r>
      <w:r w:rsidR="00271875">
        <w:rPr>
          <w:rFonts w:cs="Times New Roman"/>
          <w:color w:val="000000" w:themeColor="text1"/>
          <w:lang w:val="en-GB"/>
        </w:rPr>
        <w:fldChar w:fldCharType="separate"/>
      </w:r>
      <w:r w:rsidR="00271875" w:rsidRPr="00271875">
        <w:rPr>
          <w:rFonts w:cs="Times New Roman"/>
          <w:noProof/>
          <w:color w:val="000000" w:themeColor="text1"/>
          <w:lang w:val="en-GB"/>
        </w:rPr>
        <w:t>(Zhu and Zhang, 2015)</w:t>
      </w:r>
      <w:r w:rsidR="00271875">
        <w:rPr>
          <w:rFonts w:cs="Times New Roman"/>
          <w:color w:val="000000" w:themeColor="text1"/>
          <w:lang w:val="en-GB"/>
        </w:rPr>
        <w:fldChar w:fldCharType="end"/>
      </w:r>
      <w:r w:rsidR="00026885" w:rsidRPr="00D64008">
        <w:rPr>
          <w:rFonts w:cs="Times New Roman"/>
          <w:color w:val="000000" w:themeColor="text1"/>
          <w:lang w:val="en-GB"/>
        </w:rPr>
        <w:t xml:space="preserve">. </w:t>
      </w:r>
    </w:p>
    <w:p w14:paraId="788B8457" w14:textId="17B93AB2" w:rsidR="003D31B0" w:rsidRPr="00D64008" w:rsidRDefault="004C4530" w:rsidP="002A43D3">
      <w:pPr>
        <w:spacing w:line="480" w:lineRule="exact"/>
        <w:rPr>
          <w:rFonts w:cs="Times New Roman"/>
          <w:color w:val="000000" w:themeColor="text1"/>
          <w:lang w:val="en-GB"/>
        </w:rPr>
      </w:pPr>
      <w:r>
        <w:rPr>
          <w:rFonts w:cs="Times New Roman"/>
          <w:color w:val="000000" w:themeColor="text1"/>
        </w:rPr>
        <w:t>Therefore, t</w:t>
      </w:r>
      <w:r w:rsidR="00FE6D59" w:rsidRPr="00D64008">
        <w:rPr>
          <w:rFonts w:cs="Times New Roman"/>
          <w:color w:val="000000" w:themeColor="text1"/>
        </w:rPr>
        <w:t>his study aims to fill this gap in the literature by using qualitative content analysis of the corporate social responsibility report</w:t>
      </w:r>
      <w:r w:rsidR="0078326E">
        <w:rPr>
          <w:rFonts w:cs="Times New Roman"/>
          <w:color w:val="000000" w:themeColor="text1"/>
        </w:rPr>
        <w:t>ing</w:t>
      </w:r>
      <w:r w:rsidR="00FE6D59" w:rsidRPr="00D64008">
        <w:rPr>
          <w:rFonts w:cs="Times New Roman"/>
          <w:color w:val="000000" w:themeColor="text1"/>
        </w:rPr>
        <w:t xml:space="preserve"> in China in respect to t</w:t>
      </w:r>
      <w:r w:rsidR="003A771F" w:rsidRPr="00D64008">
        <w:rPr>
          <w:rFonts w:cs="Times New Roman"/>
          <w:color w:val="000000" w:themeColor="text1"/>
        </w:rPr>
        <w:t>he content</w:t>
      </w:r>
      <w:r w:rsidR="00FE6D59" w:rsidRPr="00D64008">
        <w:rPr>
          <w:rFonts w:cs="Times New Roman"/>
          <w:color w:val="000000" w:themeColor="text1"/>
        </w:rPr>
        <w:t xml:space="preserve">, quality, effectiveness, credibility, </w:t>
      </w:r>
      <w:r w:rsidR="003A771F" w:rsidRPr="00D64008">
        <w:rPr>
          <w:rFonts w:cs="Times New Roman"/>
          <w:color w:val="000000" w:themeColor="text1"/>
        </w:rPr>
        <w:t xml:space="preserve">and </w:t>
      </w:r>
      <w:r w:rsidR="00FE6D59" w:rsidRPr="00D64008">
        <w:rPr>
          <w:rFonts w:cs="Times New Roman"/>
          <w:color w:val="000000" w:themeColor="text1"/>
        </w:rPr>
        <w:t xml:space="preserve">the role of </w:t>
      </w:r>
      <w:r w:rsidR="003A771F" w:rsidRPr="00D64008">
        <w:rPr>
          <w:rFonts w:cs="Times New Roman"/>
          <w:color w:val="000000" w:themeColor="text1"/>
        </w:rPr>
        <w:t xml:space="preserve">government </w:t>
      </w:r>
      <w:r w:rsidR="00FE6D59" w:rsidRPr="00D64008">
        <w:rPr>
          <w:rFonts w:cs="Times New Roman"/>
          <w:color w:val="000000" w:themeColor="text1"/>
        </w:rPr>
        <w:t>characteristics</w:t>
      </w:r>
      <w:r w:rsidR="003A771F" w:rsidRPr="00D64008">
        <w:rPr>
          <w:rFonts w:cs="Times New Roman"/>
          <w:color w:val="000000" w:themeColor="text1"/>
        </w:rPr>
        <w:t xml:space="preserve"> on CSR report</w:t>
      </w:r>
      <w:r w:rsidR="00E63EF5">
        <w:rPr>
          <w:rFonts w:cs="Times New Roman"/>
          <w:color w:val="000000" w:themeColor="text1"/>
        </w:rPr>
        <w:t>s</w:t>
      </w:r>
      <w:r w:rsidR="003A771F" w:rsidRPr="00D64008">
        <w:rPr>
          <w:rFonts w:cs="Times New Roman"/>
          <w:color w:val="000000" w:themeColor="text1"/>
        </w:rPr>
        <w:t>.</w:t>
      </w:r>
      <w:r w:rsidR="007F6889" w:rsidRPr="00D64008">
        <w:rPr>
          <w:rFonts w:cs="Times New Roman"/>
          <w:color w:val="000000" w:themeColor="text1"/>
        </w:rPr>
        <w:t xml:space="preserve"> To do this, </w:t>
      </w:r>
      <w:r w:rsidR="007F6889" w:rsidRPr="00D64008">
        <w:rPr>
          <w:rFonts w:cs="Times New Roman"/>
          <w:color w:val="000000" w:themeColor="text1"/>
        </w:rPr>
        <w:lastRenderedPageBreak/>
        <w:t xml:space="preserve">the CSR report of Chinese </w:t>
      </w:r>
      <w:r w:rsidR="00435039" w:rsidRPr="00D64008">
        <w:rPr>
          <w:rFonts w:cs="Times New Roman"/>
          <w:color w:val="000000" w:themeColor="text1"/>
        </w:rPr>
        <w:t>top 50 most valuable companies</w:t>
      </w:r>
      <w:r w:rsidR="007F6889" w:rsidRPr="00D64008">
        <w:rPr>
          <w:rFonts w:cs="Times New Roman"/>
          <w:color w:val="000000" w:themeColor="text1"/>
        </w:rPr>
        <w:t xml:space="preserve"> </w:t>
      </w:r>
      <w:proofErr w:type="gramStart"/>
      <w:r w:rsidR="007F6889" w:rsidRPr="00D64008">
        <w:rPr>
          <w:rFonts w:cs="Times New Roman"/>
          <w:color w:val="000000" w:themeColor="text1"/>
        </w:rPr>
        <w:t>will be analyzed</w:t>
      </w:r>
      <w:proofErr w:type="gramEnd"/>
      <w:r w:rsidR="007F6889" w:rsidRPr="00D64008">
        <w:rPr>
          <w:rFonts w:cs="Times New Roman"/>
          <w:color w:val="000000" w:themeColor="text1"/>
        </w:rPr>
        <w:t>.</w:t>
      </w:r>
    </w:p>
    <w:p w14:paraId="6E57934D" w14:textId="77777777" w:rsidR="002D0CC9" w:rsidRDefault="002D0CC9" w:rsidP="002D0CC9">
      <w:pPr>
        <w:rPr>
          <w:lang w:val="en-GB"/>
        </w:rPr>
      </w:pPr>
    </w:p>
    <w:p w14:paraId="1B60FF16" w14:textId="7573963D" w:rsidR="003D31B0" w:rsidRPr="002D0CC9" w:rsidRDefault="0091288C" w:rsidP="002A43D3">
      <w:pPr>
        <w:spacing w:line="480" w:lineRule="exact"/>
        <w:outlineLvl w:val="1"/>
        <w:rPr>
          <w:rFonts w:cs="Times New Roman"/>
          <w:b/>
          <w:color w:val="000000" w:themeColor="text1"/>
          <w:sz w:val="32"/>
          <w:lang w:val="en-GB"/>
        </w:rPr>
      </w:pPr>
      <w:bookmarkStart w:id="5" w:name="_Toc493843058"/>
      <w:r w:rsidRPr="002D0CC9">
        <w:rPr>
          <w:rFonts w:cs="Times New Roman"/>
          <w:b/>
          <w:color w:val="000000" w:themeColor="text1"/>
          <w:sz w:val="32"/>
          <w:lang w:val="en-GB"/>
        </w:rPr>
        <w:t xml:space="preserve">1.2 </w:t>
      </w:r>
      <w:r w:rsidR="00D810EC" w:rsidRPr="002D0CC9">
        <w:rPr>
          <w:rFonts w:cs="Times New Roman"/>
          <w:b/>
          <w:color w:val="000000" w:themeColor="text1"/>
          <w:sz w:val="32"/>
          <w:lang w:val="en-GB"/>
        </w:rPr>
        <w:t xml:space="preserve">Chinese culture and </w:t>
      </w:r>
      <w:r w:rsidR="00BF6F38" w:rsidRPr="002D0CC9">
        <w:rPr>
          <w:rFonts w:cs="Times New Roman"/>
          <w:b/>
          <w:color w:val="000000" w:themeColor="text1"/>
          <w:sz w:val="32"/>
          <w:lang w:val="en-GB"/>
        </w:rPr>
        <w:t>government influence</w:t>
      </w:r>
      <w:bookmarkEnd w:id="5"/>
    </w:p>
    <w:p w14:paraId="59B0B902" w14:textId="740D3A4E" w:rsidR="00BE2D0B" w:rsidRPr="00D64008" w:rsidRDefault="00BE2D0B" w:rsidP="002A43D3">
      <w:pPr>
        <w:spacing w:line="480" w:lineRule="exact"/>
        <w:rPr>
          <w:rFonts w:eastAsia="SimSun" w:cs="Times New Roman"/>
          <w:color w:val="000000" w:themeColor="text1"/>
        </w:rPr>
      </w:pPr>
      <w:r w:rsidRPr="00D64008">
        <w:rPr>
          <w:rFonts w:eastAsia="SimSun" w:cs="Times New Roman"/>
          <w:color w:val="000000" w:themeColor="text1"/>
        </w:rPr>
        <w:t>A group of cultural dimensions can be used to describe countries, and every one owns somewhat varied values on such cultural dimensions</w:t>
      </w:r>
      <w:r w:rsidR="00F82E29">
        <w:rPr>
          <w:rFonts w:eastAsia="SimSun" w:cs="Times New Roman"/>
          <w:color w:val="000000" w:themeColor="text1"/>
        </w:rPr>
        <w:t xml:space="preserve"> </w:t>
      </w:r>
      <w:r w:rsidR="00424B4A">
        <w:rPr>
          <w:rFonts w:eastAsia="SimSun" w:cs="Times New Roman"/>
          <w:color w:val="000000" w:themeColor="text1"/>
        </w:rPr>
        <w:fldChar w:fldCharType="begin" w:fldLock="1"/>
      </w:r>
      <w:r w:rsidR="00424B4A">
        <w:rPr>
          <w:rFonts w:eastAsia="SimSun" w:cs="Times New Roman"/>
          <w:color w:val="000000" w:themeColor="text1"/>
        </w:rPr>
        <w:instrText>ADDIN CSL_CITATION { "citationItems" : [ { "id" : "ITEM-1", "itemData" : { "DOI" : "10.1108/13527600010797057", "ISSN" : "1352-7606", "author" : [ { "dropping-particle" : "", "family" : "Fan", "given" : "Ying", "non-dropping-particle" : "", "parse-names" : false, "suffix" : "" } ], "container-title" : "Cross Cultural Management: An International Journal", "id" : "ITEM-1", "issue" : "2", "issued" : { "date-parts" : [ [ "2000", "6" ] ] }, "page" : "3-10", "title" : "A classification of Chinese culture", "type" : "article-journal", "volume" : "7" }, "uris" : [ "http://www.mendeley.com/documents/?uuid=60066902-d879-3dbd-96e5-ccdad7440caa" ] } ], "mendeley" : { "formattedCitation" : "(Fan, 2000)", "plainTextFormattedCitation" : "(Fan, 2000)", "previouslyFormattedCitation" : "(Fan, 2000)"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(Fan, 2000)</w:t>
      </w:r>
      <w:r w:rsidR="00424B4A">
        <w:rPr>
          <w:rFonts w:eastAsia="SimSun" w:cs="Times New Roman"/>
          <w:color w:val="000000" w:themeColor="text1"/>
        </w:rPr>
        <w:fldChar w:fldCharType="end"/>
      </w:r>
      <w:r w:rsidRPr="00D64008">
        <w:rPr>
          <w:rFonts w:eastAsia="SimSun" w:cs="Times New Roman"/>
          <w:color w:val="000000" w:themeColor="text1"/>
        </w:rPr>
        <w:t>. Obviously, the Western and the Eastern counties have varied national cultures. Even though the first appearance of the term ‘CSR (</w:t>
      </w:r>
      <w:r w:rsidRPr="00D64008">
        <w:rPr>
          <w:rFonts w:cs="Times New Roman"/>
          <w:color w:val="000000" w:themeColor="text1"/>
        </w:rPr>
        <w:t>corporate social responsibility</w:t>
      </w:r>
      <w:r w:rsidRPr="00D64008">
        <w:rPr>
          <w:rFonts w:eastAsia="SimSun" w:cs="Times New Roman"/>
          <w:color w:val="000000" w:themeColor="text1"/>
        </w:rPr>
        <w:t>)’ can be tracked back to 1990 in Chinese culture</w:t>
      </w:r>
      <w:r w:rsidR="00424B4A">
        <w:rPr>
          <w:rFonts w:eastAsia="SimSun" w:cs="Times New Roman"/>
          <w:color w:val="000000" w:themeColor="text1"/>
        </w:rPr>
        <w:t xml:space="preserve"> </w:t>
      </w:r>
      <w:r w:rsidR="00424B4A">
        <w:rPr>
          <w:rFonts w:eastAsia="SimSun" w:cs="Times New Roman"/>
          <w:color w:val="000000" w:themeColor="text1"/>
        </w:rPr>
        <w:fldChar w:fldCharType="begin" w:fldLock="1"/>
      </w:r>
      <w:r w:rsidR="00424B4A">
        <w:rPr>
          <w:rFonts w:eastAsia="SimSun" w:cs="Times New Roman"/>
          <w:color w:val="000000" w:themeColor="text1"/>
        </w:rPr>
        <w:instrText>ADDIN CSL_CITATION { "citationItems" : [ { "id" : "ITEM-1", "itemData" : { "author" : [ { "dropping-particle" : "", "family" : "Ho", "given" : "DYF", "non-dropping-particle" : "", "parse-names" : false, "suffix" : "" }, { "dropping-particle" : "", "family" : "Chiu", "given" : "CY", "non-dropping-particle" : "", "parse-names" : false, "suffix" : "" } ], "id" : "ITEM-1", "issued" : { "date-parts" : [ [ "1994" ] ] }, "title" : "Component ideas of individualism, collectivism, and social organization: An application in the study of Chinese culture.", "type" : "article-journal" }, "uris" : [ "http://www.mendeley.com/documents/?uuid=e00090dc-9f17-304f-b77c-9c5d17ac4b2d" ] } ], "mendeley" : { "formattedCitation" : "(Ho and Chiu, 1994)", "plainTextFormattedCitation" : "(Ho and Chiu, 1994)", "previouslyFormattedCitation" : "(Ho and Chiu, 1994)"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(Ho and Chiu, 1994)</w:t>
      </w:r>
      <w:r w:rsidR="00424B4A">
        <w:rPr>
          <w:rFonts w:eastAsia="SimSun" w:cs="Times New Roman"/>
          <w:color w:val="000000" w:themeColor="text1"/>
        </w:rPr>
        <w:fldChar w:fldCharType="end"/>
      </w:r>
      <w:r w:rsidRPr="00D64008">
        <w:rPr>
          <w:rFonts w:eastAsia="SimSun" w:cs="Times New Roman"/>
          <w:color w:val="000000" w:themeColor="text1"/>
        </w:rPr>
        <w:t>, which always emphasized on the moral</w:t>
      </w:r>
      <w:r w:rsidR="00BF24E5">
        <w:rPr>
          <w:rFonts w:eastAsia="SimSun" w:cs="Times New Roman"/>
          <w:color w:val="000000" w:themeColor="text1"/>
        </w:rPr>
        <w:t>ity</w:t>
      </w:r>
      <w:r w:rsidRPr="00D64008">
        <w:rPr>
          <w:rFonts w:eastAsia="SimSun" w:cs="Times New Roman"/>
          <w:color w:val="000000" w:themeColor="text1"/>
        </w:rPr>
        <w:t xml:space="preserve"> and responsibility for every individual and organize, it still a new concept for corporations and business in China</w:t>
      </w:r>
      <w:r w:rsidR="00424B4A">
        <w:rPr>
          <w:rFonts w:eastAsia="SimSun" w:cs="Times New Roman"/>
          <w:color w:val="000000" w:themeColor="text1"/>
        </w:rPr>
        <w:t xml:space="preserve"> </w:t>
      </w:r>
      <w:r w:rsidR="00424B4A">
        <w:rPr>
          <w:rFonts w:eastAsia="SimSun" w:cs="Times New Roman"/>
          <w:color w:val="000000" w:themeColor="text1"/>
        </w:rPr>
        <w:fldChar w:fldCharType="begin" w:fldLock="1"/>
      </w:r>
      <w:r w:rsidR="00424B4A">
        <w:rPr>
          <w:rFonts w:eastAsia="SimSun" w:cs="Times New Roman"/>
          <w:color w:val="000000" w:themeColor="text1"/>
        </w:rPr>
        <w:instrText>ADDIN CSL_CITATION { "citationItems" : [ { "id" : "ITEM-1", "itemData" : { "DOI" : "10.1177/0007650315615855", "ISSN" : "0007-6503", "author" : [ { "dropping-particle" : "", "family" : "Zuo", "given" : "Wei", "non-dropping-particle" : "", "parse-names" : false, "suffix" : "" }, { "dropping-particle" : "", "family" : "Schwartz", "given" : "Mark S.", "non-dropping-particle" : "", "parse-names" : false, "suffix" : "" }, { "dropping-particle" : "", "family" : "Wu", "given" : "Yuju", "non-dropping-particle" : "", "parse-names" : false, "suffix" : "" } ], "container-title" : "Business &amp; Society", "id" : "ITEM-1", "issue" : "5", "issued" : { "date-parts" : [ [ "2017", "5", "25" ] ] }, "page" : "705-737", "title" : "Institutional Forces Affecting Corporate Social Responsibility Behavior of the Chinese Food Industry", "type" : "article-journal", "volume" : "56" }, "uris" : [ "http://www.mendeley.com/documents/?uuid=6cc9e336-ded3-3186-beb2-5ee20291d8f4" ] } ], "mendeley" : { "formattedCitation" : "(Zuo, Schwartz and Wu, 2017)", "plainTextFormattedCitation" : "(Zuo, Schwartz and Wu, 2017)", "previouslyFormattedCitation" : "(Zuo, Schwartz and Wu, 2017)"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(Zuo, Schwartz and Wu, 2017)</w:t>
      </w:r>
      <w:r w:rsidR="00424B4A">
        <w:rPr>
          <w:rFonts w:eastAsia="SimSun" w:cs="Times New Roman"/>
          <w:color w:val="000000" w:themeColor="text1"/>
        </w:rPr>
        <w:fldChar w:fldCharType="end"/>
      </w:r>
      <w:r w:rsidRPr="00D64008">
        <w:rPr>
          <w:rFonts w:eastAsia="SimSun" w:cs="Times New Roman"/>
          <w:color w:val="000000" w:themeColor="text1"/>
        </w:rPr>
        <w:t xml:space="preserve">. Therefore, </w:t>
      </w:r>
      <w:r w:rsidR="002F5C78" w:rsidRPr="00D64008">
        <w:rPr>
          <w:rFonts w:eastAsia="SimSun" w:cs="Times New Roman"/>
          <w:color w:val="000000" w:themeColor="text1"/>
        </w:rPr>
        <w:t xml:space="preserve">under a unique feature - ‘Socialism with Chinese characteristics’, </w:t>
      </w:r>
      <w:r w:rsidRPr="00D64008">
        <w:rPr>
          <w:rFonts w:eastAsia="SimSun" w:cs="Times New Roman"/>
          <w:color w:val="000000" w:themeColor="text1"/>
        </w:rPr>
        <w:t xml:space="preserve">it is </w:t>
      </w:r>
      <w:proofErr w:type="gramStart"/>
      <w:r w:rsidRPr="00D64008">
        <w:rPr>
          <w:rFonts w:eastAsia="SimSun" w:cs="Times New Roman"/>
          <w:color w:val="000000" w:themeColor="text1"/>
        </w:rPr>
        <w:t>fairly vital</w:t>
      </w:r>
      <w:proofErr w:type="gramEnd"/>
      <w:r w:rsidRPr="00D64008">
        <w:rPr>
          <w:rFonts w:eastAsia="SimSun" w:cs="Times New Roman"/>
          <w:color w:val="000000" w:themeColor="text1"/>
        </w:rPr>
        <w:t xml:space="preserve"> to </w:t>
      </w:r>
      <w:r w:rsidR="002F5C78" w:rsidRPr="00D64008">
        <w:rPr>
          <w:rFonts w:eastAsia="SimSun" w:cs="Times New Roman"/>
          <w:color w:val="000000" w:themeColor="text1"/>
        </w:rPr>
        <w:t>investigate how the concept of CSR</w:t>
      </w:r>
      <w:r w:rsidRPr="00D64008">
        <w:rPr>
          <w:rFonts w:eastAsia="SimSun" w:cs="Times New Roman"/>
          <w:color w:val="000000" w:themeColor="text1"/>
        </w:rPr>
        <w:t xml:space="preserve"> share</w:t>
      </w:r>
      <w:r w:rsidR="002F5C78" w:rsidRPr="00D64008">
        <w:rPr>
          <w:rFonts w:eastAsia="SimSun" w:cs="Times New Roman"/>
          <w:color w:val="000000" w:themeColor="text1"/>
        </w:rPr>
        <w:t>d with</w:t>
      </w:r>
      <w:r w:rsidRPr="00D64008">
        <w:rPr>
          <w:rFonts w:eastAsia="SimSun" w:cs="Times New Roman"/>
          <w:color w:val="000000" w:themeColor="text1"/>
        </w:rPr>
        <w:t xml:space="preserve"> </w:t>
      </w:r>
      <w:r w:rsidR="002F5C78" w:rsidRPr="00D64008">
        <w:rPr>
          <w:rFonts w:eastAsia="SimSun" w:cs="Times New Roman"/>
          <w:color w:val="000000" w:themeColor="text1"/>
        </w:rPr>
        <w:t xml:space="preserve">the </w:t>
      </w:r>
      <w:r w:rsidRPr="00D64008">
        <w:rPr>
          <w:rFonts w:eastAsia="SimSun" w:cs="Times New Roman"/>
          <w:color w:val="000000" w:themeColor="text1"/>
        </w:rPr>
        <w:t>Chinese culture.</w:t>
      </w:r>
    </w:p>
    <w:p w14:paraId="7614FC5D" w14:textId="2A62DFE1" w:rsidR="007A0041" w:rsidRPr="00D64008" w:rsidRDefault="007A0041" w:rsidP="002A43D3">
      <w:pPr>
        <w:spacing w:line="480" w:lineRule="exact"/>
        <w:rPr>
          <w:rFonts w:eastAsia="SimSun" w:cs="Times New Roman"/>
          <w:color w:val="000000" w:themeColor="text1"/>
        </w:rPr>
      </w:pPr>
      <w:r w:rsidRPr="00D64008">
        <w:rPr>
          <w:rFonts w:eastAsia="SimSun" w:cs="Times New Roman"/>
          <w:color w:val="000000" w:themeColor="text1"/>
        </w:rPr>
        <w:t>Nevertheless, on one side, it seems to be</w:t>
      </w:r>
      <w:r w:rsidR="0057051E" w:rsidRPr="00D64008">
        <w:rPr>
          <w:rFonts w:eastAsia="SimSun" w:cs="Times New Roman"/>
          <w:color w:val="000000" w:themeColor="text1"/>
        </w:rPr>
        <w:t xml:space="preserve"> </w:t>
      </w:r>
      <w:r w:rsidR="00DE7858" w:rsidRPr="00D64008">
        <w:rPr>
          <w:rFonts w:eastAsia="SimSun" w:cs="Times New Roman"/>
          <w:color w:val="000000" w:themeColor="text1"/>
        </w:rPr>
        <w:t>overlooked</w:t>
      </w:r>
      <w:r w:rsidRPr="00D64008">
        <w:rPr>
          <w:rFonts w:eastAsia="SimSun" w:cs="Times New Roman"/>
          <w:color w:val="000000" w:themeColor="text1"/>
        </w:rPr>
        <w:t xml:space="preserve"> </w:t>
      </w:r>
      <w:r w:rsidR="00DE7858" w:rsidRPr="00D64008">
        <w:rPr>
          <w:rFonts w:eastAsia="SimSun" w:cs="Times New Roman"/>
          <w:color w:val="000000" w:themeColor="text1"/>
        </w:rPr>
        <w:t>if consider China only have one culture shared by all the 56 provinces</w:t>
      </w:r>
      <w:r w:rsidR="00424B4A">
        <w:rPr>
          <w:rFonts w:eastAsia="SimSun" w:cs="Times New Roman"/>
          <w:color w:val="000000" w:themeColor="text1"/>
        </w:rPr>
        <w:t xml:space="preserve"> </w:t>
      </w:r>
      <w:r w:rsidR="00424B4A">
        <w:rPr>
          <w:rFonts w:eastAsia="SimSun" w:cs="Times New Roman"/>
          <w:color w:val="000000" w:themeColor="text1"/>
        </w:rPr>
        <w:fldChar w:fldCharType="begin" w:fldLock="1"/>
      </w:r>
      <w:r w:rsidR="00424B4A">
        <w:rPr>
          <w:rFonts w:eastAsia="SimSun" w:cs="Times New Roman"/>
          <w:color w:val="000000" w:themeColor="text1"/>
        </w:rPr>
        <w:instrText>ADDIN CSL_CITATION { "citationItems" : [ { "id" : "ITEM-1", "itemData" : { "DOI" : "10.1177/017084068800900402", "ISSN" : "0170-8406", "author" : [ { "dropping-particle" : "", "family" : "Lockett", "given" : "Martin", "non-dropping-particle" : "", "parse-names" : false, "suffix" : "" } ], "container-title" : "Organization Studies", "id" : "ITEM-1", "issue" : "4", "issued" : { "date-parts" : [ [ "1988", "10", "30" ] ] }, "page" : "475-496", "title" : "Culture and the Problems of Chinese Management", "type" : "article-journal", "volume" : "9" }, "uris" : [ "http://www.mendeley.com/documents/?uuid=4d04d5cb-61c4-3dbe-9560-cf34838a61f1" ] } ], "mendeley" : { "formattedCitation" : "(Lockett, 1988)", "plainTextFormattedCitation" : "(Lockett, 1988)", "previouslyFormattedCitation" : "(Lockett, 1988)"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(Lockett, 1988)</w:t>
      </w:r>
      <w:r w:rsidR="00424B4A">
        <w:rPr>
          <w:rFonts w:eastAsia="SimSun" w:cs="Times New Roman"/>
          <w:color w:val="000000" w:themeColor="text1"/>
        </w:rPr>
        <w:fldChar w:fldCharType="end"/>
      </w:r>
      <w:r w:rsidRPr="00D64008">
        <w:rPr>
          <w:rFonts w:eastAsia="SimSun" w:cs="Times New Roman"/>
          <w:color w:val="000000" w:themeColor="text1"/>
        </w:rPr>
        <w:t xml:space="preserve">. </w:t>
      </w:r>
      <w:proofErr w:type="gramStart"/>
      <w:r w:rsidR="004615CC" w:rsidRPr="00D64008">
        <w:rPr>
          <w:rFonts w:eastAsia="SimSun" w:cs="Times New Roman"/>
          <w:color w:val="000000" w:themeColor="text1"/>
        </w:rPr>
        <w:t xml:space="preserve">Each province has its own rich history and </w:t>
      </w:r>
      <w:r w:rsidRPr="00D64008">
        <w:rPr>
          <w:rFonts w:eastAsia="SimSun" w:cs="Times New Roman"/>
          <w:color w:val="000000" w:themeColor="text1"/>
        </w:rPr>
        <w:t>diversified local cultures</w:t>
      </w:r>
      <w:r w:rsidR="004615CC" w:rsidRPr="00D64008">
        <w:rPr>
          <w:rFonts w:eastAsia="SimSun" w:cs="Times New Roman"/>
          <w:color w:val="000000" w:themeColor="text1"/>
        </w:rPr>
        <w:t>,</w:t>
      </w:r>
      <w:proofErr w:type="gramEnd"/>
      <w:r w:rsidR="004615CC" w:rsidRPr="00D64008">
        <w:rPr>
          <w:rFonts w:eastAsia="SimSun" w:cs="Times New Roman"/>
          <w:color w:val="000000" w:themeColor="text1"/>
        </w:rPr>
        <w:t xml:space="preserve"> and all these</w:t>
      </w:r>
      <w:r w:rsidRPr="00D64008">
        <w:rPr>
          <w:rFonts w:eastAsia="SimSun" w:cs="Times New Roman"/>
          <w:color w:val="000000" w:themeColor="text1"/>
        </w:rPr>
        <w:t xml:space="preserve"> </w:t>
      </w:r>
      <w:r w:rsidR="004615CC" w:rsidRPr="00D64008">
        <w:rPr>
          <w:rFonts w:eastAsia="SimSun" w:cs="Times New Roman"/>
          <w:color w:val="000000" w:themeColor="text1"/>
        </w:rPr>
        <w:t xml:space="preserve">differences </w:t>
      </w:r>
      <w:r w:rsidRPr="00D64008">
        <w:rPr>
          <w:rFonts w:eastAsia="SimSun" w:cs="Times New Roman"/>
          <w:color w:val="000000" w:themeColor="text1"/>
        </w:rPr>
        <w:t>contribute to</w:t>
      </w:r>
      <w:r w:rsidR="004615CC" w:rsidRPr="00D64008">
        <w:rPr>
          <w:rFonts w:eastAsia="SimSun" w:cs="Times New Roman"/>
          <w:color w:val="000000" w:themeColor="text1"/>
        </w:rPr>
        <w:t xml:space="preserve"> the formation of</w:t>
      </w:r>
      <w:r w:rsidRPr="00D64008">
        <w:rPr>
          <w:rFonts w:eastAsia="SimSun" w:cs="Times New Roman"/>
          <w:color w:val="000000" w:themeColor="text1"/>
        </w:rPr>
        <w:t xml:space="preserve"> ‘Chinese culture’. As a result, China owns many cultures rather than </w:t>
      </w:r>
      <w:r w:rsidR="007C1BF9" w:rsidRPr="00D64008">
        <w:rPr>
          <w:rFonts w:eastAsia="SimSun" w:cs="Times New Roman"/>
          <w:color w:val="000000" w:themeColor="text1"/>
        </w:rPr>
        <w:t xml:space="preserve">just </w:t>
      </w:r>
      <w:r w:rsidRPr="00D64008">
        <w:rPr>
          <w:rFonts w:eastAsia="SimSun" w:cs="Times New Roman"/>
          <w:color w:val="000000" w:themeColor="text1"/>
        </w:rPr>
        <w:t>one</w:t>
      </w:r>
      <w:r w:rsidR="00424B4A">
        <w:rPr>
          <w:rFonts w:eastAsia="SimSun" w:cs="Times New Roman"/>
          <w:color w:val="000000" w:themeColor="text1"/>
        </w:rPr>
        <w:t xml:space="preserve"> </w:t>
      </w:r>
      <w:r w:rsidR="00424B4A">
        <w:rPr>
          <w:rFonts w:eastAsia="SimSun" w:cs="Times New Roman"/>
          <w:color w:val="000000" w:themeColor="text1"/>
        </w:rPr>
        <w:fldChar w:fldCharType="begin" w:fldLock="1"/>
      </w:r>
      <w:r w:rsidR="00424B4A">
        <w:rPr>
          <w:rFonts w:eastAsia="SimSun" w:cs="Times New Roman"/>
          <w:color w:val="000000" w:themeColor="text1"/>
        </w:rPr>
        <w:instrText>ADDIN CSL_CITATION { "citationItems" : [ { "id" : "ITEM-1", "itemData" : { "DOI" : "10.1108/13527600010797057", "ISSN" : "1352-7606", "author" : [ { "dropping-particle" : "", "family" : "Fan", "given" : "Ying", "non-dropping-particle" : "", "parse-names" : false, "suffix" : "" } ], "container-title" : "Cross Cultural Management: An International Journal", "id" : "ITEM-1", "issue" : "2", "issued" : { "date-parts" : [ [ "2000", "6" ] ] }, "page" : "3-10", "title" : "A classification of Chinese culture", "type" : "article-journal", "volume" : "7" }, "uris" : [ "http://www.mendeley.com/documents/?uuid=60066902-d879-3dbd-96e5-ccdad7440caa" ] } ], "mendeley" : { "formattedCitation" : "(Fan, 2000)", "plainTextFormattedCitation" : "(Fan, 2000)", "previouslyFormattedCitation" : "(Fan, 2000)"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(Fan, 2000)</w:t>
      </w:r>
      <w:r w:rsidR="00424B4A">
        <w:rPr>
          <w:rFonts w:eastAsia="SimSun" w:cs="Times New Roman"/>
          <w:color w:val="000000" w:themeColor="text1"/>
        </w:rPr>
        <w:fldChar w:fldCharType="end"/>
      </w:r>
      <w:r w:rsidRPr="00D64008">
        <w:rPr>
          <w:rFonts w:eastAsia="SimSun" w:cs="Times New Roman"/>
          <w:color w:val="000000" w:themeColor="text1"/>
        </w:rPr>
        <w:t xml:space="preserve">. From such a perspective, the assumption is reasonable that an overall shared culture and local culture in China act as the background for the development of CSR </w:t>
      </w:r>
      <w:r w:rsidR="003E3FE5" w:rsidRPr="00D64008">
        <w:rPr>
          <w:rFonts w:eastAsia="SimSun" w:cs="Times New Roman"/>
          <w:color w:val="000000" w:themeColor="text1"/>
        </w:rPr>
        <w:t>reporting</w:t>
      </w:r>
      <w:r w:rsidR="00424B4A">
        <w:rPr>
          <w:rFonts w:eastAsia="SimSun" w:cs="Times New Roman"/>
          <w:color w:val="000000" w:themeColor="text1"/>
        </w:rPr>
        <w:t xml:space="preserve"> </w:t>
      </w:r>
      <w:r w:rsidR="00424B4A">
        <w:rPr>
          <w:rFonts w:eastAsia="SimSun" w:cs="Times New Roman"/>
          <w:color w:val="000000" w:themeColor="text1"/>
        </w:rPr>
        <w:fldChar w:fldCharType="begin" w:fldLock="1"/>
      </w:r>
      <w:r w:rsidR="00424B4A">
        <w:rPr>
          <w:rFonts w:eastAsia="SimSun" w:cs="Times New Roman"/>
          <w:color w:val="000000" w:themeColor="text1"/>
        </w:rPr>
        <w:instrText>ADDIN CSL_CITATION { "citationItems" : [ { "id" : "ITEM-1", "itemData" : { "author" : [ { "dropping-particle" : "", "family" : "Wang", "given" : "L", "non-dropping-particle" : "", "parse-names" : false, "suffix" : "" }, { "dropping-particle" : "", "family" : "Juslin", "given" : "H", "non-dropping-particle" : "", "parse-names" : false, "suffix" : "" } ], "container-title" : "Journal of Business Ethics", "id" : "ITEM-1", "issued" : { "date-parts" : [ [ "2009" ] ] }, "title" : "The impact of Chinese culture on corporate social responsibility: The harmony approach", "type" : "article-journal" }, "uris" : [ "http://www.mendeley.com/documents/?uuid=dde166fc-46ca-3c34-a7d0-574ea3a965d6" ] } ], "mendeley" : { "formattedCitation" : "(L Wang and Juslin, 2009)", "plainTextFormattedCitation" : "(L Wang and Juslin, 2009)", "previouslyFormattedCitation" : "(L Wang and Juslin, 2009)"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(L Wang and Juslin, 2009)</w:t>
      </w:r>
      <w:r w:rsidR="00424B4A">
        <w:rPr>
          <w:rFonts w:eastAsia="SimSun" w:cs="Times New Roman"/>
          <w:color w:val="000000" w:themeColor="text1"/>
        </w:rPr>
        <w:fldChar w:fldCharType="end"/>
      </w:r>
      <w:r w:rsidRPr="00D64008">
        <w:rPr>
          <w:rFonts w:eastAsia="SimSun" w:cs="Times New Roman"/>
          <w:color w:val="000000" w:themeColor="text1"/>
        </w:rPr>
        <w:t>. On the other side, Chinese</w:t>
      </w:r>
      <w:r w:rsidR="0093030B" w:rsidRPr="00D64008">
        <w:rPr>
          <w:rFonts w:eastAsia="SimSun" w:cs="Times New Roman"/>
          <w:color w:val="000000" w:themeColor="text1"/>
        </w:rPr>
        <w:t xml:space="preserve"> people</w:t>
      </w:r>
      <w:r w:rsidR="003E3FE5" w:rsidRPr="00D64008">
        <w:rPr>
          <w:rFonts w:eastAsia="SimSun" w:cs="Times New Roman"/>
          <w:color w:val="000000" w:themeColor="text1"/>
        </w:rPr>
        <w:t xml:space="preserve"> are around the world but still </w:t>
      </w:r>
      <w:r w:rsidRPr="00D64008">
        <w:rPr>
          <w:rFonts w:eastAsia="SimSun" w:cs="Times New Roman"/>
          <w:color w:val="000000" w:themeColor="text1"/>
        </w:rPr>
        <w:t>maintaining contacts with their families in China.</w:t>
      </w:r>
      <w:r w:rsidR="003E3FE5" w:rsidRPr="00D64008">
        <w:rPr>
          <w:rFonts w:eastAsia="SimSun" w:cs="Times New Roman"/>
          <w:color w:val="000000" w:themeColor="text1"/>
        </w:rPr>
        <w:t xml:space="preserve"> Therefore,</w:t>
      </w:r>
      <w:r w:rsidRPr="00D64008">
        <w:rPr>
          <w:rFonts w:eastAsia="SimSun" w:cs="Times New Roman"/>
          <w:color w:val="000000" w:themeColor="text1"/>
        </w:rPr>
        <w:t xml:space="preserve"> Chinese cultur</w:t>
      </w:r>
      <w:r w:rsidR="003E3FE5" w:rsidRPr="00D64008">
        <w:rPr>
          <w:rFonts w:eastAsia="SimSun" w:cs="Times New Roman"/>
          <w:color w:val="000000" w:themeColor="text1"/>
        </w:rPr>
        <w:t xml:space="preserve">es has also been influenced by the people </w:t>
      </w:r>
      <w:r w:rsidR="00735C30" w:rsidRPr="00D64008">
        <w:rPr>
          <w:rFonts w:eastAsia="SimSun" w:cs="Times New Roman"/>
          <w:color w:val="000000" w:themeColor="text1"/>
        </w:rPr>
        <w:t xml:space="preserve">used to been </w:t>
      </w:r>
      <w:r w:rsidR="003E3FE5" w:rsidRPr="00D64008">
        <w:rPr>
          <w:rFonts w:eastAsia="SimSun" w:cs="Times New Roman"/>
          <w:color w:val="000000" w:themeColor="text1"/>
        </w:rPr>
        <w:t xml:space="preserve">in the western countries, </w:t>
      </w:r>
      <w:r w:rsidRPr="00D64008">
        <w:rPr>
          <w:rFonts w:eastAsia="SimSun" w:cs="Times New Roman"/>
          <w:color w:val="000000" w:themeColor="text1"/>
        </w:rPr>
        <w:t xml:space="preserve">which may </w:t>
      </w:r>
      <w:r w:rsidR="003E3FE5" w:rsidRPr="00D64008">
        <w:rPr>
          <w:rFonts w:eastAsia="SimSun" w:cs="Times New Roman"/>
          <w:color w:val="000000" w:themeColor="text1"/>
        </w:rPr>
        <w:t>shape the way they do business</w:t>
      </w:r>
      <w:r w:rsidRPr="00D64008">
        <w:rPr>
          <w:rFonts w:eastAsia="SimSun" w:cs="Times New Roman"/>
          <w:color w:val="000000" w:themeColor="text1"/>
        </w:rPr>
        <w:t xml:space="preserve"> </w:t>
      </w:r>
      <w:r w:rsidR="00A82C8D" w:rsidRPr="00D64008">
        <w:rPr>
          <w:rFonts w:eastAsia="SimSun" w:cs="Times New Roman"/>
          <w:color w:val="000000" w:themeColor="text1"/>
        </w:rPr>
        <w:t xml:space="preserve">in China </w:t>
      </w:r>
      <w:r w:rsidRPr="00D64008">
        <w:rPr>
          <w:rFonts w:eastAsia="SimSun" w:cs="Times New Roman"/>
          <w:color w:val="000000" w:themeColor="text1"/>
        </w:rPr>
        <w:t xml:space="preserve">because </w:t>
      </w:r>
      <w:r w:rsidR="00735C30" w:rsidRPr="00D64008">
        <w:rPr>
          <w:rFonts w:eastAsia="SimSun" w:cs="Times New Roman"/>
          <w:color w:val="000000" w:themeColor="text1"/>
        </w:rPr>
        <w:t>they have been inspired by the other developed culture, and Chinese at abroad has always</w:t>
      </w:r>
      <w:r w:rsidRPr="00D64008">
        <w:rPr>
          <w:rFonts w:eastAsia="SimSun" w:cs="Times New Roman"/>
          <w:color w:val="000000" w:themeColor="text1"/>
        </w:rPr>
        <w:t xml:space="preserve"> been </w:t>
      </w:r>
      <w:r w:rsidR="00735C30" w:rsidRPr="00D64008">
        <w:rPr>
          <w:rFonts w:eastAsia="SimSun" w:cs="Times New Roman"/>
          <w:color w:val="000000" w:themeColor="text1"/>
        </w:rPr>
        <w:t xml:space="preserve">encouraged to invest and run business </w:t>
      </w:r>
      <w:r w:rsidRPr="00D64008">
        <w:rPr>
          <w:rFonts w:eastAsia="SimSun" w:cs="Times New Roman"/>
          <w:color w:val="000000" w:themeColor="text1"/>
        </w:rPr>
        <w:t xml:space="preserve">in </w:t>
      </w:r>
      <w:r w:rsidR="00735C30" w:rsidRPr="00D64008">
        <w:rPr>
          <w:rFonts w:eastAsia="SimSun" w:cs="Times New Roman"/>
          <w:color w:val="000000" w:themeColor="text1"/>
        </w:rPr>
        <w:t xml:space="preserve">their </w:t>
      </w:r>
      <w:r w:rsidRPr="00D64008">
        <w:rPr>
          <w:rFonts w:eastAsia="SimSun" w:cs="Times New Roman"/>
          <w:color w:val="000000" w:themeColor="text1"/>
        </w:rPr>
        <w:t xml:space="preserve">home </w:t>
      </w:r>
      <w:r w:rsidR="00735C30" w:rsidRPr="00D64008">
        <w:rPr>
          <w:rFonts w:eastAsia="SimSun" w:cs="Times New Roman"/>
          <w:color w:val="000000" w:themeColor="text1"/>
        </w:rPr>
        <w:t>countries by the government</w:t>
      </w:r>
      <w:r w:rsidR="00424B4A">
        <w:rPr>
          <w:rFonts w:eastAsia="SimSun" w:cs="Times New Roman"/>
          <w:color w:val="000000" w:themeColor="text1"/>
        </w:rPr>
        <w:t xml:space="preserve"> </w:t>
      </w:r>
      <w:r w:rsidR="00424B4A">
        <w:rPr>
          <w:rFonts w:eastAsia="SimSun" w:cs="Times New Roman"/>
          <w:color w:val="000000" w:themeColor="text1"/>
        </w:rPr>
        <w:fldChar w:fldCharType="begin" w:fldLock="1"/>
      </w:r>
      <w:r w:rsidR="00242973">
        <w:rPr>
          <w:rFonts w:eastAsia="SimSun" w:cs="Times New Roman"/>
          <w:color w:val="000000" w:themeColor="text1"/>
        </w:rPr>
        <w:instrText>ADDIN CSL_CITATION { "citationItems" : [ { "id" : "ITEM-1", "itemData" : { "author" : [ { "dropping-particle" : "", "family" : "Lin", "given" : "LW", "non-dropping-particle" : "", "parse-names" : false, "suffix" : "" } ], "container-title" : "Berkeley J. Int'l L.", "id" : "ITEM-1", "issued" : { "date-parts" : [ [ "2010" ] ] }, "title" : "Corporate social responsibility in China: Window dressing or structural change", "type" : "article-journal" }, "uris" : [ "http://www.mendeley.com/documents/?uuid=496a4dcc-c88c-3cf9-8f16-8ec0c140d1d2" ] } ], "mendeley" : { "formattedCitation" : "(Lin, 2010)", "plainTextFormattedCitation" : "(Lin, 2010)", "previouslyFormattedCitation" : "(Lin, 2010)" }, "properties" : { "noteIndex" : 0 }, "schema" : "https://github.com/citation-style-language/schema/raw/master/csl-citation.json" }</w:instrText>
      </w:r>
      <w:r w:rsidR="00424B4A">
        <w:rPr>
          <w:rFonts w:eastAsia="SimSun" w:cs="Times New Roman"/>
          <w:color w:val="000000" w:themeColor="text1"/>
        </w:rPr>
        <w:fldChar w:fldCharType="separate"/>
      </w:r>
      <w:r w:rsidR="00424B4A" w:rsidRPr="00424B4A">
        <w:rPr>
          <w:rFonts w:eastAsia="SimSun" w:cs="Times New Roman"/>
          <w:noProof/>
          <w:color w:val="000000" w:themeColor="text1"/>
        </w:rPr>
        <w:t>(Lin, 2010)</w:t>
      </w:r>
      <w:r w:rsidR="00424B4A">
        <w:rPr>
          <w:rFonts w:eastAsia="SimSun" w:cs="Times New Roman"/>
          <w:color w:val="000000" w:themeColor="text1"/>
        </w:rPr>
        <w:fldChar w:fldCharType="end"/>
      </w:r>
      <w:r w:rsidRPr="00D64008">
        <w:rPr>
          <w:rFonts w:eastAsia="SimSun" w:cs="Times New Roman"/>
          <w:color w:val="000000" w:themeColor="text1"/>
        </w:rPr>
        <w:t>.</w:t>
      </w:r>
    </w:p>
    <w:p w14:paraId="348CB295" w14:textId="7A5233CB" w:rsidR="00A82C8D" w:rsidRPr="00D64008" w:rsidRDefault="00A82C8D" w:rsidP="002A43D3">
      <w:pPr>
        <w:spacing w:line="480" w:lineRule="exact"/>
        <w:rPr>
          <w:rFonts w:eastAsia="SimSun" w:cs="Times New Roman"/>
          <w:color w:val="000000" w:themeColor="text1"/>
        </w:rPr>
      </w:pPr>
      <w:r w:rsidRPr="00D64008">
        <w:rPr>
          <w:rFonts w:eastAsia="SimSun" w:cs="Times New Roman"/>
          <w:color w:val="000000" w:themeColor="text1"/>
        </w:rPr>
        <w:t xml:space="preserve">Since culture is a concept that is hard to define, this research referenced a definition from a Chinese scholar </w:t>
      </w:r>
      <w:r w:rsidR="00D52B89">
        <w:rPr>
          <w:rFonts w:eastAsia="SimSun" w:cs="Times New Roman"/>
          <w:color w:val="000000" w:themeColor="text1"/>
        </w:rPr>
        <w:t xml:space="preserve">Fan (2000) </w:t>
      </w:r>
      <w:r w:rsidRPr="00D64008">
        <w:rPr>
          <w:rFonts w:eastAsia="SimSun" w:cs="Times New Roman"/>
          <w:color w:val="000000" w:themeColor="text1"/>
        </w:rPr>
        <w:t>that “culture is a shared mode of thinking, behaving and being; something with deep root of tradition permeating in all sides of any specific society; something studied f</w:t>
      </w:r>
      <w:r w:rsidR="00242973">
        <w:rPr>
          <w:rFonts w:eastAsia="SimSun" w:cs="Times New Roman"/>
          <w:color w:val="000000" w:themeColor="text1"/>
        </w:rPr>
        <w:t>rom childhood by socialization”.</w:t>
      </w:r>
      <w:r w:rsidRPr="00D64008">
        <w:rPr>
          <w:rFonts w:eastAsia="SimSun" w:cs="Times New Roman"/>
          <w:color w:val="000000" w:themeColor="text1"/>
        </w:rPr>
        <w:t xml:space="preserve"> This definition informs the understanding that instead of developed within a</w:t>
      </w:r>
      <w:r w:rsidR="007F001C" w:rsidRPr="00D64008">
        <w:rPr>
          <w:rFonts w:eastAsia="SimSun" w:cs="Times New Roman"/>
          <w:color w:val="000000" w:themeColor="text1"/>
        </w:rPr>
        <w:t xml:space="preserve"> very</w:t>
      </w:r>
      <w:r w:rsidRPr="00D64008">
        <w:rPr>
          <w:rFonts w:eastAsia="SimSun" w:cs="Times New Roman"/>
          <w:color w:val="000000" w:themeColor="text1"/>
        </w:rPr>
        <w:t xml:space="preserve"> short</w:t>
      </w:r>
      <w:r w:rsidR="007F001C" w:rsidRPr="00D64008">
        <w:rPr>
          <w:rFonts w:eastAsia="SimSun" w:cs="Times New Roman"/>
          <w:color w:val="000000" w:themeColor="text1"/>
        </w:rPr>
        <w:t xml:space="preserve"> term</w:t>
      </w:r>
      <w:r w:rsidRPr="00D64008">
        <w:rPr>
          <w:rFonts w:eastAsia="SimSun" w:cs="Times New Roman"/>
          <w:color w:val="000000" w:themeColor="text1"/>
        </w:rPr>
        <w:t>, cult</w:t>
      </w:r>
      <w:r w:rsidR="00DB6949" w:rsidRPr="00D64008">
        <w:rPr>
          <w:rFonts w:eastAsia="SimSun" w:cs="Times New Roman"/>
          <w:color w:val="000000" w:themeColor="text1"/>
        </w:rPr>
        <w:t xml:space="preserve">ure is formed as </w:t>
      </w:r>
      <w:r w:rsidR="00490B16">
        <w:rPr>
          <w:rFonts w:eastAsia="SimSun" w:cs="Times New Roman"/>
          <w:color w:val="000000" w:themeColor="text1"/>
        </w:rPr>
        <w:t xml:space="preserve">a </w:t>
      </w:r>
      <w:r w:rsidR="007F001C" w:rsidRPr="00D64008">
        <w:rPr>
          <w:rFonts w:eastAsia="SimSun" w:cs="Times New Roman"/>
          <w:color w:val="000000" w:themeColor="text1"/>
        </w:rPr>
        <w:t xml:space="preserve">long </w:t>
      </w:r>
      <w:proofErr w:type="gramStart"/>
      <w:r w:rsidR="007F001C" w:rsidRPr="00D64008">
        <w:rPr>
          <w:rFonts w:eastAsia="SimSun" w:cs="Times New Roman"/>
          <w:color w:val="000000" w:themeColor="text1"/>
        </w:rPr>
        <w:t>period of time</w:t>
      </w:r>
      <w:proofErr w:type="gramEnd"/>
      <w:r w:rsidRPr="00D64008">
        <w:rPr>
          <w:rFonts w:eastAsia="SimSun" w:cs="Times New Roman"/>
          <w:color w:val="000000" w:themeColor="text1"/>
        </w:rPr>
        <w:t xml:space="preserve"> and affects society and people. Hence, </w:t>
      </w:r>
      <w:r w:rsidR="007F001C" w:rsidRPr="00D64008">
        <w:rPr>
          <w:rFonts w:eastAsia="SimSun" w:cs="Times New Roman"/>
          <w:color w:val="000000" w:themeColor="text1"/>
        </w:rPr>
        <w:t xml:space="preserve">before research and evaluate the content of CSR reporting in China, </w:t>
      </w:r>
      <w:r w:rsidRPr="00D64008">
        <w:rPr>
          <w:rFonts w:eastAsia="SimSun" w:cs="Times New Roman"/>
          <w:color w:val="000000" w:themeColor="text1"/>
        </w:rPr>
        <w:lastRenderedPageBreak/>
        <w:t xml:space="preserve">it is </w:t>
      </w:r>
      <w:r w:rsidR="00291D7B" w:rsidRPr="00D64008">
        <w:rPr>
          <w:rFonts w:eastAsia="SimSun" w:cs="Times New Roman"/>
          <w:color w:val="000000" w:themeColor="text1"/>
        </w:rPr>
        <w:t>necessary</w:t>
      </w:r>
      <w:r w:rsidRPr="00D64008">
        <w:rPr>
          <w:rFonts w:eastAsia="SimSun" w:cs="Times New Roman"/>
          <w:color w:val="000000" w:themeColor="text1"/>
        </w:rPr>
        <w:t xml:space="preserve"> to comprehend Chinese culture as well as how CSR </w:t>
      </w:r>
      <w:proofErr w:type="gramStart"/>
      <w:r w:rsidRPr="00D64008">
        <w:rPr>
          <w:rFonts w:eastAsia="SimSun" w:cs="Times New Roman"/>
          <w:color w:val="000000" w:themeColor="text1"/>
        </w:rPr>
        <w:t>is influenced</w:t>
      </w:r>
      <w:proofErr w:type="gramEnd"/>
      <w:r w:rsidRPr="00D64008">
        <w:rPr>
          <w:rFonts w:eastAsia="SimSun" w:cs="Times New Roman"/>
          <w:color w:val="000000" w:themeColor="text1"/>
        </w:rPr>
        <w:t xml:space="preserve"> by </w:t>
      </w:r>
      <w:r w:rsidR="00F44FCB" w:rsidRPr="00D64008">
        <w:rPr>
          <w:rFonts w:eastAsia="SimSun" w:cs="Times New Roman"/>
          <w:color w:val="000000" w:themeColor="text1"/>
        </w:rPr>
        <w:t xml:space="preserve">the </w:t>
      </w:r>
      <w:r w:rsidRPr="00D64008">
        <w:rPr>
          <w:rFonts w:eastAsia="SimSun" w:cs="Times New Roman"/>
          <w:color w:val="000000" w:themeColor="text1"/>
        </w:rPr>
        <w:t>culture in China.</w:t>
      </w:r>
    </w:p>
    <w:p w14:paraId="2A70197C" w14:textId="05B2EB96" w:rsidR="007F001C" w:rsidRPr="00D64008" w:rsidRDefault="006B0819" w:rsidP="002A43D3">
      <w:pPr>
        <w:spacing w:line="480" w:lineRule="exact"/>
        <w:rPr>
          <w:rFonts w:eastAsia="SimSun" w:cs="Times New Roman"/>
          <w:color w:val="000000" w:themeColor="text1"/>
        </w:rPr>
      </w:pPr>
      <w:r w:rsidRPr="00D64008">
        <w:rPr>
          <w:rFonts w:eastAsia="SimSun" w:cs="Times New Roman"/>
          <w:color w:val="000000" w:themeColor="text1"/>
        </w:rPr>
        <w:t>G</w:t>
      </w:r>
      <w:r w:rsidR="00B83BC7" w:rsidRPr="00D64008">
        <w:rPr>
          <w:rFonts w:eastAsia="SimSun" w:cs="Times New Roman"/>
          <w:color w:val="000000" w:themeColor="text1"/>
        </w:rPr>
        <w:t xml:space="preserve">overnment </w:t>
      </w:r>
      <w:proofErr w:type="gramStart"/>
      <w:r w:rsidR="00B83BC7" w:rsidRPr="00D64008">
        <w:rPr>
          <w:rFonts w:eastAsia="SimSun" w:cs="Times New Roman"/>
          <w:color w:val="000000" w:themeColor="text1"/>
        </w:rPr>
        <w:t>has been considered</w:t>
      </w:r>
      <w:proofErr w:type="gramEnd"/>
      <w:r w:rsidR="00B83BC7" w:rsidRPr="00D64008">
        <w:rPr>
          <w:rFonts w:eastAsia="SimSun" w:cs="Times New Roman"/>
          <w:color w:val="000000" w:themeColor="text1"/>
        </w:rPr>
        <w:t xml:space="preserve"> as one of the </w:t>
      </w:r>
      <w:r w:rsidR="00852799" w:rsidRPr="00D64008">
        <w:rPr>
          <w:rFonts w:eastAsia="SimSun" w:cs="Times New Roman"/>
          <w:color w:val="000000" w:themeColor="text1"/>
        </w:rPr>
        <w:t>vital</w:t>
      </w:r>
      <w:r w:rsidR="00B83BC7" w:rsidRPr="00D64008">
        <w:rPr>
          <w:rFonts w:eastAsia="SimSun" w:cs="Times New Roman"/>
          <w:color w:val="000000" w:themeColor="text1"/>
        </w:rPr>
        <w:t xml:space="preserve"> impacts on corporate practice for a long time </w:t>
      </w:r>
      <w:r w:rsidRPr="00D64008">
        <w:rPr>
          <w:rFonts w:eastAsia="SimSun" w:cs="Times New Roman"/>
          <w:color w:val="000000" w:themeColor="text1"/>
        </w:rPr>
        <w:t xml:space="preserve">in China. Because </w:t>
      </w:r>
      <w:r w:rsidR="00B83BC7" w:rsidRPr="00D64008">
        <w:rPr>
          <w:rFonts w:eastAsia="SimSun" w:cs="Times New Roman"/>
          <w:color w:val="000000" w:themeColor="text1"/>
        </w:rPr>
        <w:t xml:space="preserve">it </w:t>
      </w:r>
      <w:r w:rsidR="009E7BFF" w:rsidRPr="00D64008">
        <w:rPr>
          <w:rFonts w:eastAsia="SimSun" w:cs="Times New Roman"/>
          <w:color w:val="000000" w:themeColor="text1"/>
        </w:rPr>
        <w:t>set</w:t>
      </w:r>
      <w:r w:rsidR="00B83BC7" w:rsidRPr="00D64008">
        <w:rPr>
          <w:rFonts w:eastAsia="SimSun" w:cs="Times New Roman"/>
          <w:color w:val="000000" w:themeColor="text1"/>
        </w:rPr>
        <w:t xml:space="preserve"> the game rules for enterprises</w:t>
      </w:r>
      <w:r w:rsidRPr="00D64008">
        <w:rPr>
          <w:rFonts w:eastAsia="SimSun" w:cs="Times New Roman"/>
          <w:color w:val="000000" w:themeColor="text1"/>
        </w:rPr>
        <w:t xml:space="preserve"> as a critical </w:t>
      </w:r>
      <w:r w:rsidR="00242973">
        <w:rPr>
          <w:rFonts w:eastAsia="SimSun" w:cs="Times New Roman"/>
          <w:color w:val="000000" w:themeColor="text1"/>
        </w:rPr>
        <w:t xml:space="preserve">stakeholder </w:t>
      </w:r>
      <w:r w:rsidR="00F91C99">
        <w:rPr>
          <w:rFonts w:eastAsia="SimSun" w:cs="Times New Roman"/>
          <w:color w:val="000000" w:themeColor="text1"/>
        </w:rPr>
        <w:t>in a company</w:t>
      </w:r>
      <w:r w:rsidR="00957D3B">
        <w:rPr>
          <w:rFonts w:eastAsia="SimSun" w:cs="Times New Roman"/>
          <w:color w:val="000000" w:themeColor="text1"/>
        </w:rPr>
        <w:t xml:space="preserve"> </w:t>
      </w:r>
      <w:r w:rsidR="00242973">
        <w:rPr>
          <w:rFonts w:eastAsia="SimSun" w:cs="Times New Roman"/>
          <w:color w:val="000000" w:themeColor="text1"/>
        </w:rPr>
        <w:fldChar w:fldCharType="begin" w:fldLock="1"/>
      </w:r>
      <w:r w:rsidR="00242973">
        <w:rPr>
          <w:rFonts w:eastAsia="SimSun" w:cs="Times New Roman"/>
          <w:color w:val="000000" w:themeColor="text1"/>
        </w:rPr>
        <w:instrText>ADDIN CSL_CITATION { "citationItems" : [ { "id" : "ITEM-1", "itemData" : { "author" : [ { "dropping-particle" : "", "family" : "Qu", "given" : "R", "non-dropping-particle" : "", "parse-names" : false, "suffix" : "" } ], "container-title" : "International Journal of Management", "id" : "ITEM-1", "issued" : { "date-parts" : [ [ "2007" ] ] }, "title" : "Effects of government regulations, market orientation and ownership structure on corporate social responsibility in China: An empirical study", "type" : "article-journal" }, "uris" : [ "http://www.mendeley.com/documents/?uuid=f95f394f-d549-3316-929e-f56a03bbf92b" ] } ], "mendeley" : { "formattedCitation" : "(Qu, 2007)", "plainTextFormattedCitation" : "(Qu, 2007)", "previouslyFormattedCitation" : "(Qu, 2007)" }, "properties" : { "noteIndex" : 0 }, "schema" : "https://github.com/citation-style-language/schema/raw/master/csl-citation.json" }</w:instrText>
      </w:r>
      <w:r w:rsidR="00242973">
        <w:rPr>
          <w:rFonts w:eastAsia="SimSun" w:cs="Times New Roman"/>
          <w:color w:val="000000" w:themeColor="text1"/>
        </w:rPr>
        <w:fldChar w:fldCharType="separate"/>
      </w:r>
      <w:r w:rsidR="00242973" w:rsidRPr="00242973">
        <w:rPr>
          <w:rFonts w:eastAsia="SimSun" w:cs="Times New Roman"/>
          <w:noProof/>
          <w:color w:val="000000" w:themeColor="text1"/>
        </w:rPr>
        <w:t>(Qu, 2007)</w:t>
      </w:r>
      <w:r w:rsidR="00242973">
        <w:rPr>
          <w:rFonts w:eastAsia="SimSun" w:cs="Times New Roman"/>
          <w:color w:val="000000" w:themeColor="text1"/>
        </w:rPr>
        <w:fldChar w:fldCharType="end"/>
      </w:r>
      <w:r w:rsidR="00B83BC7" w:rsidRPr="00D64008">
        <w:rPr>
          <w:rFonts w:eastAsia="SimSun" w:cs="Times New Roman"/>
          <w:color w:val="000000" w:themeColor="text1"/>
        </w:rPr>
        <w:t>. The government possesses tactical implications for enterprises at the micro level while solve societal concerns at the macro level</w:t>
      </w:r>
      <w:r w:rsidR="00242973">
        <w:rPr>
          <w:rFonts w:eastAsia="SimSun" w:cs="Times New Roman"/>
          <w:color w:val="000000" w:themeColor="text1"/>
        </w:rPr>
        <w:t xml:space="preserve"> </w:t>
      </w:r>
      <w:r w:rsidR="00242973">
        <w:rPr>
          <w:rFonts w:eastAsia="SimSun" w:cs="Times New Roman"/>
          <w:color w:val="000000" w:themeColor="text1"/>
        </w:rPr>
        <w:fldChar w:fldCharType="begin" w:fldLock="1"/>
      </w:r>
      <w:r w:rsidR="00242973">
        <w:rPr>
          <w:rFonts w:eastAsia="SimSun" w:cs="Times New Roman"/>
          <w:color w:val="000000" w:themeColor="text1"/>
        </w:rPr>
        <w:instrText>ADDIN CSL_CITATION { "citationItems" : [ { "id" : "ITEM-1", "itemData" : { "author" : [ { "dropping-particle" : "", "family" : "Li", "given" : "W", "non-dropping-particle" : "", "parse-names" : false, "suffix" : "" }, { "dropping-particle" : "", "family" : "Zhang", "given" : "R", "non-dropping-particle" : "", "parse-names" : false, "suffix" : "" } ], "container-title" : "Journal of Business Ethics", "id" : "ITEM-1", "issued" : { "date-parts" : [ [ "2010" ] ] }, "title" : "Corporate social responsibility, ownership structure, and political interference: Evidence from China", "type" : "article-journal" }, "uris" : [ "http://www.mendeley.com/documents/?uuid=9e1b94ca-7920-3902-ac63-a32c54e098ad" ] } ], "mendeley" : { "formattedCitation" : "(Li and Zhang, 2010)", "plainTextFormattedCitation" : "(Li and Zhang, 2010)", "previouslyFormattedCitation" : "(Li and Zhang, 2010)" }, "properties" : { "noteIndex" : 0 }, "schema" : "https://github.com/citation-style-language/schema/raw/master/csl-citation.json" }</w:instrText>
      </w:r>
      <w:r w:rsidR="00242973">
        <w:rPr>
          <w:rFonts w:eastAsia="SimSun" w:cs="Times New Roman"/>
          <w:color w:val="000000" w:themeColor="text1"/>
        </w:rPr>
        <w:fldChar w:fldCharType="separate"/>
      </w:r>
      <w:r w:rsidR="00242973" w:rsidRPr="00242973">
        <w:rPr>
          <w:rFonts w:eastAsia="SimSun" w:cs="Times New Roman"/>
          <w:noProof/>
          <w:color w:val="000000" w:themeColor="text1"/>
        </w:rPr>
        <w:t>(Li and Zhang, 2010)</w:t>
      </w:r>
      <w:r w:rsidR="00242973">
        <w:rPr>
          <w:rFonts w:eastAsia="SimSun" w:cs="Times New Roman"/>
          <w:color w:val="000000" w:themeColor="text1"/>
        </w:rPr>
        <w:fldChar w:fldCharType="end"/>
      </w:r>
      <w:r w:rsidR="00B83BC7" w:rsidRPr="00D64008">
        <w:rPr>
          <w:rFonts w:eastAsia="SimSun" w:cs="Times New Roman"/>
          <w:color w:val="000000" w:themeColor="text1"/>
        </w:rPr>
        <w:t xml:space="preserve">. Both local government and central government have introduced a </w:t>
      </w:r>
      <w:r w:rsidR="00852799" w:rsidRPr="00D64008">
        <w:rPr>
          <w:rFonts w:eastAsia="SimSun" w:cs="Times New Roman"/>
          <w:color w:val="000000" w:themeColor="text1"/>
        </w:rPr>
        <w:t>set</w:t>
      </w:r>
      <w:r w:rsidR="00B83BC7" w:rsidRPr="00D64008">
        <w:rPr>
          <w:rFonts w:eastAsia="SimSun" w:cs="Times New Roman"/>
          <w:color w:val="000000" w:themeColor="text1"/>
        </w:rPr>
        <w:t xml:space="preserve"> of documents to require or encourage business to issue CSR reports. Corporations </w:t>
      </w:r>
      <w:r w:rsidR="00852799" w:rsidRPr="00D64008">
        <w:rPr>
          <w:rFonts w:eastAsia="SimSun" w:cs="Times New Roman"/>
          <w:color w:val="000000" w:themeColor="text1"/>
        </w:rPr>
        <w:t xml:space="preserve">in China </w:t>
      </w:r>
      <w:r w:rsidR="00B83BC7" w:rsidRPr="00D64008">
        <w:rPr>
          <w:rFonts w:eastAsia="SimSun" w:cs="Times New Roman"/>
          <w:color w:val="000000" w:themeColor="text1"/>
        </w:rPr>
        <w:t>are push</w:t>
      </w:r>
      <w:r w:rsidR="00852799" w:rsidRPr="00D64008">
        <w:rPr>
          <w:rFonts w:eastAsia="SimSun" w:cs="Times New Roman"/>
          <w:color w:val="000000" w:themeColor="text1"/>
        </w:rPr>
        <w:t>ed</w:t>
      </w:r>
      <w:r w:rsidR="00B83BC7" w:rsidRPr="00D64008">
        <w:rPr>
          <w:rFonts w:eastAsia="SimSun" w:cs="Times New Roman"/>
          <w:color w:val="000000" w:themeColor="text1"/>
        </w:rPr>
        <w:t xml:space="preserve"> by </w:t>
      </w:r>
      <w:r w:rsidR="00852799" w:rsidRPr="00D64008">
        <w:rPr>
          <w:rFonts w:eastAsia="SimSun" w:cs="Times New Roman"/>
          <w:color w:val="000000" w:themeColor="text1"/>
        </w:rPr>
        <w:t>the</w:t>
      </w:r>
      <w:r w:rsidR="00B83BC7" w:rsidRPr="00D64008">
        <w:rPr>
          <w:rFonts w:eastAsia="SimSun" w:cs="Times New Roman"/>
          <w:color w:val="000000" w:themeColor="text1"/>
        </w:rPr>
        <w:t xml:space="preserve"> </w:t>
      </w:r>
      <w:r w:rsidR="00852799" w:rsidRPr="00D64008">
        <w:rPr>
          <w:rFonts w:eastAsia="SimSun" w:cs="Times New Roman"/>
          <w:color w:val="000000" w:themeColor="text1"/>
        </w:rPr>
        <w:t xml:space="preserve">central </w:t>
      </w:r>
      <w:r w:rsidR="00B83BC7" w:rsidRPr="00D64008">
        <w:rPr>
          <w:rFonts w:eastAsia="SimSun" w:cs="Times New Roman"/>
          <w:color w:val="000000" w:themeColor="text1"/>
        </w:rPr>
        <w:t>government with law</w:t>
      </w:r>
      <w:r w:rsidR="00852799" w:rsidRPr="00D64008">
        <w:rPr>
          <w:rFonts w:eastAsia="SimSun" w:cs="Times New Roman"/>
          <w:color w:val="000000" w:themeColor="text1"/>
        </w:rPr>
        <w:t>s and regulations to take accountability and at the same time</w:t>
      </w:r>
      <w:r w:rsidR="00B83BC7" w:rsidRPr="00D64008">
        <w:rPr>
          <w:rFonts w:eastAsia="SimSun" w:cs="Times New Roman"/>
          <w:color w:val="000000" w:themeColor="text1"/>
        </w:rPr>
        <w:t xml:space="preserve"> they are encouraged to take </w:t>
      </w:r>
      <w:r w:rsidR="002D7D56" w:rsidRPr="00D64008">
        <w:rPr>
          <w:rFonts w:eastAsia="SimSun" w:cs="Times New Roman"/>
          <w:color w:val="000000" w:themeColor="text1"/>
        </w:rPr>
        <w:t>responsibility</w:t>
      </w:r>
      <w:r w:rsidR="00B83BC7" w:rsidRPr="00D64008">
        <w:rPr>
          <w:rFonts w:eastAsia="SimSun" w:cs="Times New Roman"/>
          <w:color w:val="000000" w:themeColor="text1"/>
        </w:rPr>
        <w:t xml:space="preserve"> </w:t>
      </w:r>
      <w:r w:rsidR="00852799" w:rsidRPr="00D64008">
        <w:rPr>
          <w:rFonts w:eastAsia="SimSun" w:cs="Times New Roman"/>
          <w:color w:val="000000" w:themeColor="text1"/>
        </w:rPr>
        <w:t xml:space="preserve">to local economic growth and construction </w:t>
      </w:r>
      <w:r w:rsidR="00B83BC7" w:rsidRPr="00D64008">
        <w:rPr>
          <w:rFonts w:eastAsia="SimSun" w:cs="Times New Roman"/>
          <w:color w:val="000000" w:themeColor="text1"/>
        </w:rPr>
        <w:t xml:space="preserve">by local government </w:t>
      </w:r>
      <w:r w:rsidR="00852799" w:rsidRPr="00D64008">
        <w:rPr>
          <w:rFonts w:eastAsia="SimSun" w:cs="Times New Roman"/>
          <w:color w:val="000000" w:themeColor="text1"/>
        </w:rPr>
        <w:t>through</w:t>
      </w:r>
      <w:r w:rsidR="00B83BC7" w:rsidRPr="00D64008">
        <w:rPr>
          <w:rFonts w:eastAsia="SimSun" w:cs="Times New Roman"/>
          <w:color w:val="000000" w:themeColor="text1"/>
        </w:rPr>
        <w:t xml:space="preserve"> awa</w:t>
      </w:r>
      <w:r w:rsidR="00852799" w:rsidRPr="00D64008">
        <w:rPr>
          <w:rFonts w:eastAsia="SimSun" w:cs="Times New Roman"/>
          <w:color w:val="000000" w:themeColor="text1"/>
        </w:rPr>
        <w:t xml:space="preserve">rding them </w:t>
      </w:r>
      <w:r w:rsidR="00DA5AA1">
        <w:rPr>
          <w:rFonts w:eastAsia="SimSun" w:cs="Times New Roman"/>
          <w:color w:val="000000" w:themeColor="text1"/>
        </w:rPr>
        <w:t xml:space="preserve">some </w:t>
      </w:r>
      <w:r w:rsidR="00852799" w:rsidRPr="00D64008">
        <w:rPr>
          <w:rFonts w:eastAsia="SimSun" w:cs="Times New Roman"/>
          <w:color w:val="000000" w:themeColor="text1"/>
        </w:rPr>
        <w:t>benefits</w:t>
      </w:r>
      <w:r w:rsidR="00242973">
        <w:rPr>
          <w:rFonts w:eastAsia="SimSun" w:cs="Times New Roman"/>
          <w:color w:val="000000" w:themeColor="text1"/>
        </w:rPr>
        <w:t xml:space="preserve"> </w:t>
      </w:r>
      <w:r w:rsidR="00242973">
        <w:rPr>
          <w:rFonts w:eastAsia="SimSun" w:cs="Times New Roman"/>
          <w:color w:val="000000" w:themeColor="text1"/>
        </w:rPr>
        <w:fldChar w:fldCharType="begin" w:fldLock="1"/>
      </w:r>
      <w:r w:rsidR="00242973">
        <w:rPr>
          <w:rFonts w:eastAsia="SimSun" w:cs="Times New Roman"/>
          <w:color w:val="000000" w:themeColor="text1"/>
        </w:rPr>
        <w:instrText>ADDIN CSL_CITATION { "citationItems" : [ { "id" : "ITEM-1", "itemData" : { "DOI" : "10.1177/0007650315615855", "ISSN" : "0007-6503", "author" : [ { "dropping-particle" : "", "family" : "Zuo", "given" : "Wei", "non-dropping-particle" : "", "parse-names" : false, "suffix" : "" }, { "dropping-particle" : "", "family" : "Schwartz", "given" : "Mark S.", "non-dropping-particle" : "", "parse-names" : false, "suffix" : "" }, { "dropping-particle" : "", "family" : "Wu", "given" : "Yuju", "non-dropping-particle" : "", "parse-names" : false, "suffix" : "" } ], "container-title" : "Business &amp; Society", "id" : "ITEM-1", "issue" : "5", "issued" : { "date-parts" : [ [ "2017", "5", "25" ] ] }, "page" : "705-737", "title" : "Institutional Forces Affecting Corporate Social Responsibility Behavior of the Chinese Food Industry", "type" : "article-journal", "volume" : "56" }, "uris" : [ "http://www.mendeley.com/documents/?uuid=6cc9e336-ded3-3186-beb2-5ee20291d8f4" ] } ], "mendeley" : { "formattedCitation" : "(Zuo, Schwartz and Wu, 2017)", "plainTextFormattedCitation" : "(Zuo, Schwartz and Wu, 2017)", "previouslyFormattedCitation" : "(Zuo, Schwartz and Wu, 2017)" }, "properties" : { "noteIndex" : 0 }, "schema" : "https://github.com/citation-style-language/schema/raw/master/csl-citation.json" }</w:instrText>
      </w:r>
      <w:r w:rsidR="00242973">
        <w:rPr>
          <w:rFonts w:eastAsia="SimSun" w:cs="Times New Roman"/>
          <w:color w:val="000000" w:themeColor="text1"/>
        </w:rPr>
        <w:fldChar w:fldCharType="separate"/>
      </w:r>
      <w:r w:rsidR="00242973" w:rsidRPr="00242973">
        <w:rPr>
          <w:rFonts w:eastAsia="SimSun" w:cs="Times New Roman"/>
          <w:noProof/>
          <w:color w:val="000000" w:themeColor="text1"/>
        </w:rPr>
        <w:t>(Zuo, Schwartz and Wu, 2017)</w:t>
      </w:r>
      <w:r w:rsidR="00242973">
        <w:rPr>
          <w:rFonts w:eastAsia="SimSun" w:cs="Times New Roman"/>
          <w:color w:val="000000" w:themeColor="text1"/>
        </w:rPr>
        <w:fldChar w:fldCharType="end"/>
      </w:r>
      <w:r w:rsidR="00B83BC7" w:rsidRPr="00D64008">
        <w:rPr>
          <w:rFonts w:eastAsia="SimSun" w:cs="Times New Roman"/>
          <w:color w:val="000000" w:themeColor="text1"/>
        </w:rPr>
        <w:t xml:space="preserve">. Some examples </w:t>
      </w:r>
      <w:proofErr w:type="gramStart"/>
      <w:r w:rsidR="00B83BC7" w:rsidRPr="00D64008">
        <w:rPr>
          <w:rFonts w:eastAsia="SimSun" w:cs="Times New Roman"/>
          <w:color w:val="000000" w:themeColor="text1"/>
        </w:rPr>
        <w:t>can be listed</w:t>
      </w:r>
      <w:proofErr w:type="gramEnd"/>
      <w:r w:rsidR="00B83BC7" w:rsidRPr="00D64008">
        <w:rPr>
          <w:rFonts w:eastAsia="SimSun" w:cs="Times New Roman"/>
          <w:color w:val="000000" w:themeColor="text1"/>
        </w:rPr>
        <w:t xml:space="preserve"> about government engagement in Chinese firms. For instance, government of Changzhou de</w:t>
      </w:r>
      <w:r w:rsidR="00DF05F5">
        <w:rPr>
          <w:rFonts w:eastAsia="SimSun" w:cs="Times New Roman"/>
          <w:color w:val="000000" w:themeColor="text1"/>
        </w:rPr>
        <w:t>cide</w:t>
      </w:r>
      <w:r w:rsidR="00B83BC7" w:rsidRPr="00D64008">
        <w:rPr>
          <w:rFonts w:eastAsia="SimSun" w:cs="Times New Roman"/>
          <w:color w:val="000000" w:themeColor="text1"/>
        </w:rPr>
        <w:t>d to establish an award</w:t>
      </w:r>
      <w:r w:rsidR="00852799" w:rsidRPr="00D64008">
        <w:rPr>
          <w:rFonts w:eastAsia="SimSun" w:cs="Times New Roman"/>
          <w:color w:val="000000" w:themeColor="text1"/>
        </w:rPr>
        <w:t>ing system</w:t>
      </w:r>
      <w:r w:rsidR="00B83BC7" w:rsidRPr="00D64008">
        <w:rPr>
          <w:rFonts w:eastAsia="SimSun" w:cs="Times New Roman"/>
          <w:color w:val="000000" w:themeColor="text1"/>
        </w:rPr>
        <w:t xml:space="preserve"> to encourage corporations to undertake social responsibility on 21st, </w:t>
      </w:r>
      <w:proofErr w:type="gramStart"/>
      <w:r w:rsidR="00B83BC7" w:rsidRPr="00D64008">
        <w:rPr>
          <w:rFonts w:eastAsia="SimSun" w:cs="Times New Roman"/>
          <w:color w:val="000000" w:themeColor="text1"/>
        </w:rPr>
        <w:t>December,</w:t>
      </w:r>
      <w:proofErr w:type="gramEnd"/>
      <w:r w:rsidR="00B83BC7" w:rsidRPr="00D64008">
        <w:rPr>
          <w:rFonts w:eastAsia="SimSun" w:cs="Times New Roman"/>
          <w:color w:val="000000" w:themeColor="text1"/>
        </w:rPr>
        <w:t xml:space="preserve"> 2006. A company will </w:t>
      </w:r>
      <w:r w:rsidR="00CE6409" w:rsidRPr="00D64008">
        <w:rPr>
          <w:rFonts w:eastAsia="SimSun" w:cs="Times New Roman"/>
          <w:color w:val="000000" w:themeColor="text1"/>
        </w:rPr>
        <w:t>get</w:t>
      </w:r>
      <w:r w:rsidR="00B83BC7" w:rsidRPr="00D64008">
        <w:rPr>
          <w:rFonts w:eastAsia="SimSun" w:cs="Times New Roman"/>
          <w:color w:val="000000" w:themeColor="text1"/>
        </w:rPr>
        <w:t xml:space="preserve"> tax relief if it </w:t>
      </w:r>
      <w:r w:rsidR="00CE6409" w:rsidRPr="00D64008">
        <w:rPr>
          <w:rFonts w:eastAsia="SimSun" w:cs="Times New Roman"/>
          <w:color w:val="000000" w:themeColor="text1"/>
        </w:rPr>
        <w:t>won</w:t>
      </w:r>
      <w:r w:rsidR="00B83BC7" w:rsidRPr="00D64008">
        <w:rPr>
          <w:rFonts w:eastAsia="SimSun" w:cs="Times New Roman"/>
          <w:color w:val="000000" w:themeColor="text1"/>
        </w:rPr>
        <w:t xml:space="preserve"> this award, </w:t>
      </w:r>
      <w:r w:rsidR="00852799" w:rsidRPr="00D64008">
        <w:rPr>
          <w:rFonts w:eastAsia="SimSun" w:cs="Times New Roman"/>
          <w:color w:val="000000" w:themeColor="text1"/>
        </w:rPr>
        <w:t xml:space="preserve">while institutions of </w:t>
      </w:r>
      <w:r w:rsidR="00B83BC7" w:rsidRPr="00D64008">
        <w:rPr>
          <w:rFonts w:eastAsia="SimSun" w:cs="Times New Roman"/>
          <w:color w:val="000000" w:themeColor="text1"/>
        </w:rPr>
        <w:t>Industry and Commerce Annual Inspection</w:t>
      </w:r>
      <w:r w:rsidR="00852799" w:rsidRPr="00D64008">
        <w:rPr>
          <w:rFonts w:eastAsia="SimSun" w:cs="Times New Roman"/>
          <w:color w:val="000000" w:themeColor="text1"/>
        </w:rPr>
        <w:t xml:space="preserve"> </w:t>
      </w:r>
      <w:r w:rsidR="00B83BC7" w:rsidRPr="00D64008">
        <w:rPr>
          <w:rFonts w:eastAsia="SimSun" w:cs="Times New Roman"/>
          <w:color w:val="000000" w:themeColor="text1"/>
        </w:rPr>
        <w:t xml:space="preserve">and Labor Inspection </w:t>
      </w:r>
      <w:r w:rsidR="00852799" w:rsidRPr="00D64008">
        <w:rPr>
          <w:rFonts w:eastAsia="SimSun" w:cs="Times New Roman"/>
          <w:color w:val="000000" w:themeColor="text1"/>
        </w:rPr>
        <w:t xml:space="preserve">will reinforce </w:t>
      </w:r>
      <w:proofErr w:type="gramStart"/>
      <w:r w:rsidR="00852799" w:rsidRPr="00D64008">
        <w:rPr>
          <w:rFonts w:eastAsia="SimSun" w:cs="Times New Roman"/>
          <w:color w:val="000000" w:themeColor="text1"/>
        </w:rPr>
        <w:t>this funds</w:t>
      </w:r>
      <w:proofErr w:type="gramEnd"/>
      <w:r w:rsidR="00852799" w:rsidRPr="00D64008">
        <w:rPr>
          <w:rFonts w:eastAsia="SimSun" w:cs="Times New Roman"/>
          <w:color w:val="000000" w:themeColor="text1"/>
        </w:rPr>
        <w:t xml:space="preserve"> and regulate</w:t>
      </w:r>
      <w:r w:rsidR="009F4F6E" w:rsidRPr="00D64008">
        <w:rPr>
          <w:rFonts w:eastAsia="SimSun" w:cs="Times New Roman"/>
          <w:color w:val="000000" w:themeColor="text1"/>
        </w:rPr>
        <w:t xml:space="preserve"> the </w:t>
      </w:r>
      <w:r w:rsidR="00F07486" w:rsidRPr="00D64008">
        <w:rPr>
          <w:rFonts w:eastAsia="SimSun" w:cs="Times New Roman"/>
          <w:color w:val="000000" w:themeColor="text1"/>
        </w:rPr>
        <w:t>process</w:t>
      </w:r>
      <w:r w:rsidR="00242973">
        <w:rPr>
          <w:rFonts w:eastAsia="SimSun" w:cs="Times New Roman"/>
          <w:color w:val="000000" w:themeColor="text1"/>
        </w:rPr>
        <w:t xml:space="preserve"> (China news, 2008)</w:t>
      </w:r>
      <w:r w:rsidR="00B83BC7" w:rsidRPr="00D64008">
        <w:rPr>
          <w:rFonts w:eastAsia="SimSun" w:cs="Times New Roman"/>
          <w:color w:val="000000" w:themeColor="text1"/>
        </w:rPr>
        <w:t>. Another example is the effort made by government of Shenzhen. In 2007, it established a systematic corporate social responsibility framework and published ‘Evaluation Criteria for Corporate Social Responsibility in Shenzhen’</w:t>
      </w:r>
      <w:r w:rsidR="0056663C" w:rsidRPr="00D64008">
        <w:rPr>
          <w:rFonts w:eastAsia="SimSun" w:cs="Times New Roman"/>
          <w:color w:val="000000" w:themeColor="text1"/>
        </w:rPr>
        <w:t>. It also established ‘M</w:t>
      </w:r>
      <w:r w:rsidR="00B83BC7" w:rsidRPr="00D64008">
        <w:rPr>
          <w:rFonts w:eastAsia="SimSun" w:cs="Times New Roman"/>
          <w:color w:val="000000" w:themeColor="text1"/>
        </w:rPr>
        <w:t>ayoral prize for CSR’ for awarding the most ‘responsible enterprise’ at city level</w:t>
      </w:r>
      <w:r w:rsidR="00242973">
        <w:rPr>
          <w:rFonts w:eastAsia="SimSun" w:cs="Times New Roman"/>
          <w:color w:val="000000" w:themeColor="text1"/>
        </w:rPr>
        <w:t xml:space="preserve"> </w:t>
      </w:r>
      <w:r w:rsidR="00242973">
        <w:rPr>
          <w:rFonts w:eastAsia="SimSun" w:cs="Times New Roman"/>
          <w:color w:val="000000" w:themeColor="text1"/>
        </w:rPr>
        <w:fldChar w:fldCharType="begin" w:fldLock="1"/>
      </w:r>
      <w:r w:rsidR="00C24FF1">
        <w:rPr>
          <w:rFonts w:eastAsia="SimSun" w:cs="Times New Roman"/>
          <w:color w:val="000000" w:themeColor="text1"/>
        </w:rPr>
        <w:instrText>ADDIN CSL_CITATION { "citationItems" : [ { "id" : "ITEM-1", "itemData" : { "DOI" : "10.1177/0007650315615855", "ISSN" : "0007-6503", "author" : [ { "dropping-particle" : "", "family" : "Zuo", "given" : "Wei", "non-dropping-particle" : "", "parse-names" : false, "suffix" : "" }, { "dropping-particle" : "", "family" : "Schwartz", "given" : "Mark S.", "non-dropping-particle" : "", "parse-names" : false, "suffix" : "" }, { "dropping-particle" : "", "family" : "Wu", "given" : "Yuju", "non-dropping-particle" : "", "parse-names" : false, "suffix" : "" } ], "container-title" : "Business &amp; Society", "id" : "ITEM-1", "issue" : "5", "issued" : { "date-parts" : [ [ "2017", "5", "25" ] ] }, "page" : "705-737", "title" : "Institutional Forces Affecting Corporate Social Responsibility Behavior of the Chinese Food Industry", "type" : "article-journal", "volume" : "56" }, "uris" : [ "http://www.mendeley.com/documents/?uuid=6cc9e336-ded3-3186-beb2-5ee20291d8f4" ] } ], "mendeley" : { "formattedCitation" : "(Zuo, Schwartz and Wu, 2017)", "plainTextFormattedCitation" : "(Zuo, Schwartz and Wu, 2017)", "previouslyFormattedCitation" : "(Zuo, Schwartz and Wu, 2017)" }, "properties" : { "noteIndex" : 0 }, "schema" : "https://github.com/citation-style-language/schema/raw/master/csl-citation.json" }</w:instrText>
      </w:r>
      <w:r w:rsidR="00242973">
        <w:rPr>
          <w:rFonts w:eastAsia="SimSun" w:cs="Times New Roman"/>
          <w:color w:val="000000" w:themeColor="text1"/>
        </w:rPr>
        <w:fldChar w:fldCharType="separate"/>
      </w:r>
      <w:r w:rsidR="00242973" w:rsidRPr="00242973">
        <w:rPr>
          <w:rFonts w:eastAsia="SimSun" w:cs="Times New Roman"/>
          <w:noProof/>
          <w:color w:val="000000" w:themeColor="text1"/>
        </w:rPr>
        <w:t>(Zuo, Schwartz and Wu, 2017)</w:t>
      </w:r>
      <w:r w:rsidR="00242973">
        <w:rPr>
          <w:rFonts w:eastAsia="SimSun" w:cs="Times New Roman"/>
          <w:color w:val="000000" w:themeColor="text1"/>
        </w:rPr>
        <w:fldChar w:fldCharType="end"/>
      </w:r>
      <w:r w:rsidR="00B83BC7" w:rsidRPr="00D64008">
        <w:rPr>
          <w:rFonts w:eastAsia="SimSun" w:cs="Times New Roman"/>
          <w:color w:val="000000" w:themeColor="text1"/>
        </w:rPr>
        <w:t>.</w:t>
      </w:r>
    </w:p>
    <w:p w14:paraId="7AB5DAB4" w14:textId="07201BF8" w:rsidR="00BF6F38" w:rsidRPr="00D64008" w:rsidRDefault="00F76C52" w:rsidP="002A43D3">
      <w:pPr>
        <w:spacing w:line="480" w:lineRule="exact"/>
        <w:rPr>
          <w:rFonts w:eastAsia="SimSun" w:cs="Times New Roman"/>
          <w:color w:val="000000" w:themeColor="text1"/>
        </w:rPr>
      </w:pPr>
      <w:r w:rsidRPr="00D64008">
        <w:rPr>
          <w:rFonts w:eastAsia="SimSun" w:cs="Times New Roman"/>
          <w:color w:val="000000" w:themeColor="text1"/>
        </w:rPr>
        <w:t xml:space="preserve">What is more, around 2013, </w:t>
      </w:r>
      <w:r w:rsidR="001121C6">
        <w:rPr>
          <w:rFonts w:eastAsia="SimSun" w:cs="Times New Roman"/>
          <w:color w:val="000000" w:themeColor="text1"/>
        </w:rPr>
        <w:t>standard</w:t>
      </w:r>
      <w:r w:rsidR="00FD69C0">
        <w:rPr>
          <w:rFonts w:eastAsia="SimSun" w:cs="Times New Roman"/>
          <w:color w:val="000000" w:themeColor="text1"/>
        </w:rPr>
        <w:t>ize</w:t>
      </w:r>
      <w:r w:rsidRPr="00D64008">
        <w:rPr>
          <w:rFonts w:eastAsia="SimSun" w:cs="Times New Roman"/>
          <w:color w:val="000000" w:themeColor="text1"/>
        </w:rPr>
        <w:t xml:space="preserve"> the CSR reporting</w:t>
      </w:r>
      <w:r w:rsidR="001121C6">
        <w:rPr>
          <w:rFonts w:eastAsia="SimSun" w:cs="Times New Roman"/>
          <w:color w:val="000000" w:themeColor="text1"/>
        </w:rPr>
        <w:t xml:space="preserve"> system</w:t>
      </w:r>
      <w:r w:rsidRPr="00D64008">
        <w:rPr>
          <w:rFonts w:eastAsia="SimSun" w:cs="Times New Roman"/>
          <w:color w:val="000000" w:themeColor="text1"/>
        </w:rPr>
        <w:t xml:space="preserve"> have been widespread</w:t>
      </w:r>
      <w:r w:rsidR="00185E8B" w:rsidRPr="00D64008">
        <w:rPr>
          <w:rFonts w:eastAsia="SimSun" w:cs="Times New Roman"/>
          <w:color w:val="000000" w:themeColor="text1"/>
        </w:rPr>
        <w:t xml:space="preserve"> concern of Chinese government in order to be c</w:t>
      </w:r>
      <w:r w:rsidRPr="00D64008">
        <w:rPr>
          <w:rFonts w:eastAsia="SimSun" w:cs="Times New Roman"/>
          <w:color w:val="000000" w:themeColor="text1"/>
        </w:rPr>
        <w:t xml:space="preserve">onsistent with the international trends - low carbon, green finance (Liao et al., 2017). </w:t>
      </w:r>
      <w:proofErr w:type="gramStart"/>
      <w:r w:rsidR="00B358B7" w:rsidRPr="00D64008">
        <w:rPr>
          <w:rFonts w:eastAsia="SimSun" w:cs="Times New Roman"/>
          <w:color w:val="000000" w:themeColor="text1"/>
        </w:rPr>
        <w:t xml:space="preserve">It is suggested by </w:t>
      </w:r>
      <w:r w:rsidR="00904819" w:rsidRPr="00D64008">
        <w:rPr>
          <w:rFonts w:eastAsia="SimSun" w:cs="Times New Roman"/>
          <w:color w:val="000000" w:themeColor="text1"/>
        </w:rPr>
        <w:t>Chinese</w:t>
      </w:r>
      <w:r w:rsidR="00904819" w:rsidRPr="00D64008">
        <w:rPr>
          <w:rFonts w:eastAsia="SimSun" w:cs="Times New Roman" w:hint="eastAsia"/>
          <w:color w:val="000000" w:themeColor="text1"/>
        </w:rPr>
        <w:t xml:space="preserve"> </w:t>
      </w:r>
      <w:r w:rsidR="00904819" w:rsidRPr="00D64008">
        <w:rPr>
          <w:rFonts w:eastAsia="SimSun" w:cs="Times New Roman"/>
          <w:color w:val="000000" w:themeColor="text1"/>
        </w:rPr>
        <w:t xml:space="preserve">central government </w:t>
      </w:r>
      <w:r w:rsidR="007F1B35" w:rsidRPr="00D64008">
        <w:rPr>
          <w:rFonts w:eastAsia="SimSun" w:cs="Times New Roman"/>
          <w:color w:val="000000" w:themeColor="text1"/>
        </w:rPr>
        <w:t xml:space="preserve">toward local one </w:t>
      </w:r>
      <w:r w:rsidR="00904819" w:rsidRPr="00D64008">
        <w:rPr>
          <w:rFonts w:eastAsia="SimSun" w:cs="Times New Roman"/>
          <w:color w:val="000000" w:themeColor="text1"/>
        </w:rPr>
        <w:t xml:space="preserve">that </w:t>
      </w:r>
      <w:r w:rsidR="007F1B35" w:rsidRPr="00D64008">
        <w:rPr>
          <w:rFonts w:eastAsia="SimSun" w:cs="Times New Roman"/>
          <w:color w:val="000000" w:themeColor="text1"/>
        </w:rPr>
        <w:t>enterprises need to be pushed to undertake their social responsibility</w:t>
      </w:r>
      <w:proofErr w:type="gramEnd"/>
      <w:r w:rsidR="009D463C">
        <w:rPr>
          <w:rFonts w:eastAsia="SimSun" w:cs="Times New Roman"/>
          <w:color w:val="000000" w:themeColor="text1"/>
        </w:rPr>
        <w:t>.</w:t>
      </w:r>
    </w:p>
    <w:p w14:paraId="2499EB7F" w14:textId="5E7F2BFE" w:rsidR="00F76C52" w:rsidRPr="00D64008" w:rsidRDefault="00412E33" w:rsidP="002A43D3">
      <w:pPr>
        <w:spacing w:line="480" w:lineRule="exact"/>
        <w:rPr>
          <w:rFonts w:eastAsia="SimSun" w:cs="Times New Roman"/>
          <w:color w:val="000000" w:themeColor="text1"/>
        </w:rPr>
      </w:pPr>
      <w:r w:rsidRPr="00D64008">
        <w:rPr>
          <w:rFonts w:eastAsia="SimSun" w:cs="Times New Roman"/>
          <w:color w:val="000000" w:themeColor="text1"/>
        </w:rPr>
        <w:t xml:space="preserve">However, </w:t>
      </w:r>
      <w:r w:rsidR="00175002" w:rsidRPr="00D64008">
        <w:rPr>
          <w:rFonts w:eastAsia="SimSun" w:cs="Times New Roman"/>
          <w:color w:val="000000" w:themeColor="text1"/>
        </w:rPr>
        <w:t xml:space="preserve">even though it is mandatory for Chinese companies to report their corporate social responsibility and there have some relevant laws and regulations, such as ‘Act of listed companies’ responsibility’ and ‘corporate social responsibility index’, but </w:t>
      </w:r>
      <w:r w:rsidRPr="00D64008">
        <w:rPr>
          <w:rFonts w:eastAsia="SimSun" w:cs="Times New Roman"/>
          <w:color w:val="000000" w:themeColor="text1"/>
        </w:rPr>
        <w:t xml:space="preserve">not all the </w:t>
      </w:r>
      <w:r w:rsidR="00175002" w:rsidRPr="00D64008">
        <w:rPr>
          <w:rFonts w:eastAsia="SimSun" w:cs="Times New Roman"/>
          <w:color w:val="000000" w:themeColor="text1"/>
        </w:rPr>
        <w:t xml:space="preserve">contents of </w:t>
      </w:r>
      <w:r w:rsidRPr="00D64008">
        <w:rPr>
          <w:rFonts w:eastAsia="SimSun" w:cs="Times New Roman"/>
          <w:color w:val="000000" w:themeColor="text1"/>
        </w:rPr>
        <w:t>CSR reports are compulsory</w:t>
      </w:r>
      <w:r w:rsidR="000B552B">
        <w:rPr>
          <w:rFonts w:eastAsia="SimSun" w:cs="Times New Roman"/>
          <w:color w:val="000000" w:themeColor="text1"/>
        </w:rPr>
        <w:t>. C</w:t>
      </w:r>
      <w:r w:rsidR="00175002" w:rsidRPr="00D64008">
        <w:rPr>
          <w:rFonts w:eastAsia="SimSun" w:cs="Times New Roman"/>
          <w:color w:val="000000" w:themeColor="text1"/>
        </w:rPr>
        <w:t>ompanies can choose to disclosure the information as they want</w:t>
      </w:r>
      <w:r w:rsidR="00C24FF1">
        <w:rPr>
          <w:rFonts w:eastAsia="SimSun" w:cs="Times New Roman"/>
          <w:color w:val="000000" w:themeColor="text1"/>
        </w:rPr>
        <w:t xml:space="preserve"> </w:t>
      </w:r>
      <w:r w:rsidR="00C24FF1">
        <w:rPr>
          <w:rFonts w:eastAsia="SimSun" w:cs="Times New Roman"/>
          <w:color w:val="000000" w:themeColor="text1"/>
        </w:rPr>
        <w:fldChar w:fldCharType="begin" w:fldLock="1"/>
      </w:r>
      <w:r w:rsidR="00C24FF1">
        <w:rPr>
          <w:rFonts w:eastAsia="SimSun" w:cs="Times New Roman"/>
          <w:color w:val="000000" w:themeColor="text1"/>
        </w:rPr>
        <w:instrText>ADDIN CSL_CITATION { "citationItems" : [ { "id" : "ITEM-1", "itemData" : { "author" : [ { "dropping-particle" : "", "family" : "Wong", "given" : "IK Anthony", "non-dropping-particle" : "", "parse-names" : false, "suffix" : "" }, { "dropping-particle" : "", "family" : "Gao", "given" : "J Hong", "non-dropping-particle" : "", "parse-names" : false, "suffix" : "" } ], "container-title" : "International Journal of", "id" : "ITEM-1", "issued" : { "date-parts" : [ [ "2014" ] ] }, "title" : "Exploring the direct and indirect effects of CSR on organizational commitment: the mediating role of corporate culture", "type" : "article-journal" }, "uris" : [ "http://www.mendeley.com/documents/?uuid=aac316c8-5732-3dc6-a392-7270c9b1f56e" ] } ], "mendeley" : { "formattedCitation" : "(Wong and Gao, 2014)", "plainTextFormattedCitation" : "(Wong and Gao, 2014)", "previouslyFormattedCitation" : "(Wong and Gao, 2014)" }, "properties" : { "noteIndex" : 0 }, "schema" : "https://github.com/citation-style-language/schema/raw/master/csl-citation.json" }</w:instrText>
      </w:r>
      <w:r w:rsidR="00C24FF1">
        <w:rPr>
          <w:rFonts w:eastAsia="SimSun" w:cs="Times New Roman"/>
          <w:color w:val="000000" w:themeColor="text1"/>
        </w:rPr>
        <w:fldChar w:fldCharType="separate"/>
      </w:r>
      <w:r w:rsidR="00C24FF1" w:rsidRPr="00C24FF1">
        <w:rPr>
          <w:rFonts w:eastAsia="SimSun" w:cs="Times New Roman"/>
          <w:noProof/>
          <w:color w:val="000000" w:themeColor="text1"/>
        </w:rPr>
        <w:t>(Wong and Gao, 2014)</w:t>
      </w:r>
      <w:r w:rsidR="00C24FF1">
        <w:rPr>
          <w:rFonts w:eastAsia="SimSun" w:cs="Times New Roman"/>
          <w:color w:val="000000" w:themeColor="text1"/>
        </w:rPr>
        <w:fldChar w:fldCharType="end"/>
      </w:r>
      <w:r w:rsidR="00EE6B80" w:rsidRPr="00D64008">
        <w:rPr>
          <w:rFonts w:eastAsia="SimSun" w:cs="Times New Roman"/>
          <w:color w:val="000000" w:themeColor="text1"/>
        </w:rPr>
        <w:t xml:space="preserve">. </w:t>
      </w:r>
      <w:r w:rsidR="00175002" w:rsidRPr="00D64008">
        <w:rPr>
          <w:rFonts w:eastAsia="SimSun" w:cs="Times New Roman"/>
          <w:color w:val="000000" w:themeColor="text1"/>
        </w:rPr>
        <w:t>A</w:t>
      </w:r>
      <w:r w:rsidR="00F76C52" w:rsidRPr="00D64008">
        <w:rPr>
          <w:rFonts w:eastAsia="SimSun" w:cs="Times New Roman"/>
          <w:color w:val="000000" w:themeColor="text1"/>
        </w:rPr>
        <w:t>s for the standards for CSR reporting in China</w:t>
      </w:r>
      <w:r w:rsidR="00175002" w:rsidRPr="00D64008">
        <w:rPr>
          <w:rFonts w:eastAsia="SimSun" w:cs="Times New Roman"/>
          <w:color w:val="000000" w:themeColor="text1"/>
        </w:rPr>
        <w:t>, t</w:t>
      </w:r>
      <w:r w:rsidR="00F76C52" w:rsidRPr="00D64008">
        <w:rPr>
          <w:rFonts w:eastAsia="SimSun" w:cs="Times New Roman"/>
          <w:color w:val="000000" w:themeColor="text1"/>
        </w:rPr>
        <w:t xml:space="preserve">here are </w:t>
      </w:r>
      <w:r w:rsidR="00175002" w:rsidRPr="00D64008">
        <w:rPr>
          <w:rFonts w:eastAsia="SimSun" w:cs="Times New Roman"/>
          <w:color w:val="000000" w:themeColor="text1"/>
        </w:rPr>
        <w:t xml:space="preserve">some </w:t>
      </w:r>
      <w:r w:rsidR="00175002" w:rsidRPr="00D64008">
        <w:rPr>
          <w:rFonts w:eastAsia="SimSun" w:cs="Times New Roman"/>
          <w:color w:val="000000" w:themeColor="text1"/>
        </w:rPr>
        <w:lastRenderedPageBreak/>
        <w:t>guidelines</w:t>
      </w:r>
      <w:r w:rsidR="00175002" w:rsidRPr="00D64008">
        <w:rPr>
          <w:rFonts w:cs="Times New Roman"/>
          <w:color w:val="000000" w:themeColor="text1"/>
        </w:rPr>
        <w:t xml:space="preserve"> used by Chinese companies </w:t>
      </w:r>
      <w:r w:rsidR="0075385D" w:rsidRPr="00D64008">
        <w:rPr>
          <w:rFonts w:cs="Times New Roman"/>
          <w:color w:val="000000" w:themeColor="text1"/>
        </w:rPr>
        <w:t xml:space="preserve">currently, they are: </w:t>
      </w:r>
      <w:r w:rsidR="00175002" w:rsidRPr="00D64008">
        <w:rPr>
          <w:rFonts w:cs="Times New Roman"/>
          <w:color w:val="000000" w:themeColor="text1"/>
        </w:rPr>
        <w:t>Global Reporting Initiative (GRI)</w:t>
      </w:r>
      <w:r w:rsidR="0075385D" w:rsidRPr="00D64008">
        <w:rPr>
          <w:rFonts w:cs="Times New Roman"/>
          <w:color w:val="000000" w:themeColor="text1"/>
        </w:rPr>
        <w:t>; Sustainability Report Guidelines (G4); and the "China's top 100 corporate social responsibility index" built by the Chinese Academy of Social Sciences</w:t>
      </w:r>
      <w:r w:rsidR="00C24FF1">
        <w:rPr>
          <w:rFonts w:cs="Times New Roman"/>
          <w:color w:val="000000" w:themeColor="text1"/>
        </w:rPr>
        <w:t xml:space="preserve"> </w:t>
      </w:r>
      <w:r w:rsidR="00C24FF1">
        <w:rPr>
          <w:rFonts w:cs="Times New Roman"/>
          <w:color w:val="000000" w:themeColor="text1"/>
        </w:rPr>
        <w:fldChar w:fldCharType="begin" w:fldLock="1"/>
      </w:r>
      <w:r w:rsidR="00936AF1">
        <w:rPr>
          <w:rFonts w:cs="Times New Roman"/>
          <w:color w:val="000000" w:themeColor="text1"/>
        </w:rPr>
        <w:instrText>ADDIN CSL_CITATION { "citationItems" : [ { "id" : "ITEM-1", "itemData" : { "DOI" : "10.1177/0007650315615855", "ISSN" : "0007-6503", "author" : [ { "dropping-particle" : "", "family" : "Zuo", "given" : "Wei", "non-dropping-particle" : "", "parse-names" : false, "suffix" : "" }, { "dropping-particle" : "", "family" : "Schwartz", "given" : "Mark S.", "non-dropping-particle" : "", "parse-names" : false, "suffix" : "" }, { "dropping-particle" : "", "family" : "Wu", "given" : "Yuju", "non-dropping-particle" : "", "parse-names" : false, "suffix" : "" } ], "container-title" : "Business &amp; Society", "id" : "ITEM-1", "issue" : "5", "issued" : { "date-parts" : [ [ "2017", "5", "25" ] ] }, "page" : "705-737", "title" : "Institutional Forces Affecting Corporate Social Responsibility Behavior of the Chinese Food Industry", "type" : "article-journal", "volume" : "56" }, "uris" : [ "http://www.mendeley.com/documents/?uuid=6cc9e336-ded3-3186-beb2-5ee20291d8f4" ] } ], "mendeley" : { "formattedCitation" : "(Zuo, Schwartz and Wu, 2017)", "plainTextFormattedCitation" : "(Zuo, Schwartz and Wu, 2017)", "previouslyFormattedCitation" : "(Zuo, Schwartz and Wu, 2017)" }, "properties" : { "noteIndex" : 0 }, "schema" : "https://github.com/citation-style-language/schema/raw/master/csl-citation.json" }</w:instrText>
      </w:r>
      <w:r w:rsidR="00C24FF1">
        <w:rPr>
          <w:rFonts w:cs="Times New Roman"/>
          <w:color w:val="000000" w:themeColor="text1"/>
        </w:rPr>
        <w:fldChar w:fldCharType="separate"/>
      </w:r>
      <w:r w:rsidR="00C24FF1" w:rsidRPr="00C24FF1">
        <w:rPr>
          <w:rFonts w:cs="Times New Roman"/>
          <w:noProof/>
          <w:color w:val="000000" w:themeColor="text1"/>
        </w:rPr>
        <w:t>(Zuo, Schwartz and Wu, 2017)</w:t>
      </w:r>
      <w:r w:rsidR="00C24FF1">
        <w:rPr>
          <w:rFonts w:cs="Times New Roman"/>
          <w:color w:val="000000" w:themeColor="text1"/>
        </w:rPr>
        <w:fldChar w:fldCharType="end"/>
      </w:r>
      <w:r w:rsidR="0075385D" w:rsidRPr="00D64008">
        <w:rPr>
          <w:rFonts w:cs="Times New Roman"/>
          <w:color w:val="000000" w:themeColor="text1"/>
        </w:rPr>
        <w:t>.</w:t>
      </w:r>
    </w:p>
    <w:p w14:paraId="7A2B8139" w14:textId="77777777" w:rsidR="002D0CC9" w:rsidRDefault="002D0CC9" w:rsidP="002D0CC9"/>
    <w:p w14:paraId="2D9436D5" w14:textId="5607894F" w:rsidR="00BF6F38" w:rsidRPr="002D0CC9" w:rsidRDefault="0091288C" w:rsidP="002A43D3">
      <w:pPr>
        <w:spacing w:line="480" w:lineRule="exact"/>
        <w:outlineLvl w:val="1"/>
        <w:rPr>
          <w:rFonts w:cs="Times New Roman"/>
          <w:b/>
          <w:color w:val="000000" w:themeColor="text1"/>
          <w:sz w:val="32"/>
        </w:rPr>
      </w:pPr>
      <w:bookmarkStart w:id="6" w:name="_Toc493843059"/>
      <w:r w:rsidRPr="002D0CC9">
        <w:rPr>
          <w:rFonts w:cs="Times New Roman"/>
          <w:b/>
          <w:color w:val="000000" w:themeColor="text1"/>
          <w:sz w:val="32"/>
        </w:rPr>
        <w:t xml:space="preserve">1.3 </w:t>
      </w:r>
      <w:r w:rsidR="00BF6F38" w:rsidRPr="002D0CC9">
        <w:rPr>
          <w:rFonts w:cs="Times New Roman"/>
          <w:b/>
          <w:color w:val="000000" w:themeColor="text1"/>
          <w:sz w:val="32"/>
        </w:rPr>
        <w:t>Rationale for the study</w:t>
      </w:r>
      <w:bookmarkEnd w:id="6"/>
    </w:p>
    <w:p w14:paraId="093C5693" w14:textId="48CCAE74" w:rsidR="00B358B7" w:rsidRPr="00D64008" w:rsidRDefault="00BF6F38" w:rsidP="002A43D3">
      <w:pPr>
        <w:spacing w:line="480" w:lineRule="exact"/>
        <w:rPr>
          <w:rFonts w:cs="Times New Roman"/>
          <w:color w:val="000000" w:themeColor="text1"/>
        </w:rPr>
      </w:pPr>
      <w:r w:rsidRPr="00D64008">
        <w:rPr>
          <w:rFonts w:cs="Times New Roman"/>
          <w:color w:val="000000" w:themeColor="text1"/>
        </w:rPr>
        <w:t xml:space="preserve">Companies in European countries especially the UK have begun to disclose the corporate social responsibility report in large numbers since 1990s and form a more mature system </w:t>
      </w:r>
      <w:r w:rsidR="00936AF1">
        <w:rPr>
          <w:rFonts w:cs="Times New Roman"/>
          <w:color w:val="000000" w:themeColor="text1"/>
        </w:rPr>
        <w:fldChar w:fldCharType="begin" w:fldLock="1"/>
      </w:r>
      <w:r w:rsidR="00F37C2F">
        <w:rPr>
          <w:rFonts w:cs="Times New Roman"/>
          <w:color w:val="000000" w:themeColor="text1"/>
        </w:rPr>
        <w:instrText>ADDIN CSL_CITATION { "citationItems" : [ { "id" : "ITEM-1", "itemData" : { "DOI" : "10.1108/09513570310492308", "ISBN" : "09513574", "ISSN" : "0951-3574", "PMID" : "211244571", "abstract" : "In examining the effects of the Exxon Valdez oil spillage on corporate social reporting (CSR) in the annual reports of oil companies, Patten suggested examining companies in other industries and their response to social (e.g. environmental) threats. This paper examines environmental and social reporting in five companies representing three FTSE sectors, selected according to an intuitive understanding of society\u2019s perceptions of their depth of \u201csin\u201d or supposed unethical behaviour. Social disclosure data were captured from annual corporate reports between 1975 and 1997. Results suggest that legitimacy theory may be an explanation of disclosure in some cases but not in others. The distorting effects of perception (of legitimacy-threatening factors) and the increase in choices of disclosure media partly explain the mixed results and these factors and it is suggested, challenge the usefulness of future \u201cannual-report only\u201d studies.", "author" : [ { "dropping-particle" : "", "family" : "Campbell", "given" : "David", "non-dropping-particle" : "", "parse-names" : false, "suffix" : "" }, { "dropping-particle" : "", "family" : "Craven", "given" : "Barrie", "non-dropping-particle" : "", "parse-names" : false, "suffix" : "" }, { "dropping-particle" : "", "family" : "Shrives", "given" : "Philip", "non-dropping-particle" : "", "parse-names" : false, "suffix" : "" } ], "container-title" : "Accounting, Auditing &amp; Accountability Journal", "id" : "ITEM-1", "issue" : "4", "issued" : { "date-parts" : [ [ "2003" ] ] }, "page" : "558-581", "title" : "Voluntary social reporting in three FTSE sectors: a comment on perception and legitimacy", "type" : "article-journal", "volume" : "16" }, "uris" : [ "http://www.mendeley.com/documents/?uuid=f31ae7ef-547f-4b37-9ef6-02b585e9da43" ] } ], "mendeley" : { "formattedCitation" : "(Campbell, Craven and Shrives, 2003)", "plainTextFormattedCitation" : "(Campbell, Craven and Shrives, 2003)", "previouslyFormattedCitation" : "(Campbell, Craven and Shrives, 2003)" }, "properties" : { "noteIndex" : 0 }, "schema" : "https://github.com/citation-style-language/schema/raw/master/csl-citation.json" }</w:instrText>
      </w:r>
      <w:r w:rsidR="00936AF1">
        <w:rPr>
          <w:rFonts w:cs="Times New Roman"/>
          <w:color w:val="000000" w:themeColor="text1"/>
        </w:rPr>
        <w:fldChar w:fldCharType="separate"/>
      </w:r>
      <w:r w:rsidR="00936AF1" w:rsidRPr="00936AF1">
        <w:rPr>
          <w:rFonts w:cs="Times New Roman"/>
          <w:noProof/>
          <w:color w:val="000000" w:themeColor="text1"/>
        </w:rPr>
        <w:t>(Campbell, Craven and Shrives, 2003)</w:t>
      </w:r>
      <w:r w:rsidR="00936AF1">
        <w:rPr>
          <w:rFonts w:cs="Times New Roman"/>
          <w:color w:val="000000" w:themeColor="text1"/>
        </w:rPr>
        <w:fldChar w:fldCharType="end"/>
      </w:r>
      <w:r w:rsidRPr="00D64008">
        <w:rPr>
          <w:rFonts w:cs="Times New Roman"/>
          <w:color w:val="000000" w:themeColor="text1"/>
        </w:rPr>
        <w:t xml:space="preserve">. On the contrary, China </w:t>
      </w:r>
      <w:proofErr w:type="gramStart"/>
      <w:r w:rsidRPr="00D64008">
        <w:rPr>
          <w:rFonts w:cs="Times New Roman"/>
          <w:color w:val="000000" w:themeColor="text1"/>
        </w:rPr>
        <w:t>has been lacked</w:t>
      </w:r>
      <w:proofErr w:type="gramEnd"/>
      <w:r w:rsidRPr="00D64008">
        <w:rPr>
          <w:rFonts w:cs="Times New Roman"/>
          <w:color w:val="000000" w:themeColor="text1"/>
        </w:rPr>
        <w:t xml:space="preserve"> of awareness of the CSR reporting both in the academic and practice. From the existing research, the present corporate social responsibility report research in China mainly focused on three areas: the general review of the current CSR reporting in China, the research on CSR reporting standard and model, motivation and determinants of CSR reporting </w:t>
      </w:r>
      <w:r w:rsidR="00F37C2F">
        <w:rPr>
          <w:rFonts w:cs="Times New Roman"/>
          <w:color w:val="000000" w:themeColor="text1"/>
        </w:rPr>
        <w:fldChar w:fldCharType="begin" w:fldLock="1"/>
      </w:r>
      <w:r w:rsidR="00815C72">
        <w:rPr>
          <w:rFonts w:cs="Times New Roman"/>
          <w:color w:val="000000" w:themeColor="text1"/>
        </w:rPr>
        <w:instrText>ADDIN CSL_CITATION { "citationItems" : [ { "id" : "ITEM-1", "itemData" : { "DOI" : "10.2308/accr.00000005", "ISBN" : "0001-4826", "ISSN" : "00014826", "PMID" : "57337364", "abstract" : "We examine a potential benefit associated with the initiation of voluntary disclosure of corporate social responsibility (CSR) activities: A reduction in firms' cost of equity capital. We find that firms with a high cost of equity capital in the previous year tend to initiate disclosure of CSR activities in the current year and that initiating firms with superior social responsibility performance enjoy a subsequent reduction in the cost of equity capital. Further, initiating firms with superior social responsibility performance attract dedicated institutional investors and analyst coverage. Moreover, these analysts achieve lower absolute forecast errors and dispersion. Finally, we find that firms exploit the benefit of a lower cost of equity capital associated with the initiation of CSR disclosure. Initiating firms are more likely than non-initiating firms to raise equity capital following the initiations; among firms raising equity capital, initiating firms raise a significantly larger amount than do non-initiating firms.", "author" : [ { "dropping-particle" : "", "family" : "Dhaliwal", "given" : "Dan S.", "non-dropping-particle" : "", "parse-names" : false, "suffix" : "" }, { "dropping-particle" : "", "family" : "Li", "given" : "Oliver Zhen", "non-dropping-particle" : "", "parse-names" : false, "suffix" : "" }, { "dropping-particle" : "", "family" : "Tsang", "given" : "Albert", "non-dropping-particle" : "", "parse-names" : false, "suffix" : "" }, { "dropping-particle" : "", "family" : "Yang", "given" : "Yong George", "non-dropping-particle" : "", "parse-names" : false, "suffix" : "" } ], "container-title" : "Accounting Review", "id" : "ITEM-1", "issue" : "1", "issued" : { "date-parts" : [ [ "2011" ] ] }, "page" : "59-100", "title" : "Voluntary nonfinancial disclosure and the cost of equity capital: The initiation of corporate social responsibility reporting", "type" : "article-journal", "volume" : "86" }, "uris" : [ "http://www.mendeley.com/documents/?uuid=4fb15cee-fc5f-4954-9c8c-7547ece147c4" ] } ], "mendeley" : { "formattedCitation" : "(Dhaliwal &lt;i&gt;et al.&lt;/i&gt;, 2011)", "plainTextFormattedCitation" : "(Dhaliwal et al., 2011)", "previouslyFormattedCitation" : "(Dhaliwal &lt;i&gt;et al.&lt;/i&gt;, 2011)" }, "properties" : { "noteIndex" : 0 }, "schema" : "https://github.com/citation-style-language/schema/raw/master/csl-citation.json" }</w:instrText>
      </w:r>
      <w:r w:rsidR="00F37C2F">
        <w:rPr>
          <w:rFonts w:cs="Times New Roman"/>
          <w:color w:val="000000" w:themeColor="text1"/>
        </w:rPr>
        <w:fldChar w:fldCharType="separate"/>
      </w:r>
      <w:r w:rsidR="00F37C2F" w:rsidRPr="00F37C2F">
        <w:rPr>
          <w:rFonts w:cs="Times New Roman"/>
          <w:noProof/>
          <w:color w:val="000000" w:themeColor="text1"/>
        </w:rPr>
        <w:t xml:space="preserve">(Dhaliwal </w:t>
      </w:r>
      <w:r w:rsidR="00F37C2F" w:rsidRPr="00F37C2F">
        <w:rPr>
          <w:rFonts w:cs="Times New Roman"/>
          <w:i/>
          <w:noProof/>
          <w:color w:val="000000" w:themeColor="text1"/>
        </w:rPr>
        <w:t>et al.</w:t>
      </w:r>
      <w:r w:rsidR="00F37C2F" w:rsidRPr="00F37C2F">
        <w:rPr>
          <w:rFonts w:cs="Times New Roman"/>
          <w:noProof/>
          <w:color w:val="000000" w:themeColor="text1"/>
        </w:rPr>
        <w:t>, 2011)</w:t>
      </w:r>
      <w:r w:rsidR="00F37C2F">
        <w:rPr>
          <w:rFonts w:cs="Times New Roman"/>
          <w:color w:val="000000" w:themeColor="text1"/>
        </w:rPr>
        <w:fldChar w:fldCharType="end"/>
      </w:r>
      <w:r w:rsidRPr="00D64008">
        <w:rPr>
          <w:rFonts w:cs="Times New Roman"/>
          <w:color w:val="000000" w:themeColor="text1"/>
        </w:rPr>
        <w:t xml:space="preserve">. </w:t>
      </w:r>
      <w:r w:rsidR="00B358B7" w:rsidRPr="00D64008">
        <w:rPr>
          <w:rFonts w:cs="Times New Roman"/>
          <w:color w:val="000000" w:themeColor="text1"/>
        </w:rPr>
        <w:t xml:space="preserve">Nevertheless, there is not any uniform standard and </w:t>
      </w:r>
      <w:r w:rsidR="00237490" w:rsidRPr="00D64008">
        <w:rPr>
          <w:rFonts w:cs="Times New Roman"/>
          <w:color w:val="000000" w:themeColor="text1"/>
        </w:rPr>
        <w:t>guidelines for companies to apply to when preparing their CSR report.</w:t>
      </w:r>
      <w:r w:rsidR="00B358B7" w:rsidRPr="00D64008">
        <w:rPr>
          <w:rFonts w:cs="Times New Roman"/>
          <w:color w:val="000000" w:themeColor="text1"/>
        </w:rPr>
        <w:t xml:space="preserve"> </w:t>
      </w:r>
      <w:r w:rsidR="00237490" w:rsidRPr="00D64008">
        <w:rPr>
          <w:rFonts w:cs="Times New Roman"/>
          <w:color w:val="000000" w:themeColor="text1"/>
        </w:rPr>
        <w:t>O</w:t>
      </w:r>
      <w:r w:rsidR="00B358B7" w:rsidRPr="00D64008">
        <w:rPr>
          <w:rFonts w:cs="Times New Roman"/>
          <w:color w:val="000000" w:themeColor="text1"/>
        </w:rPr>
        <w:t xml:space="preserve">ne country has quite different </w:t>
      </w:r>
      <w:r w:rsidR="00AB7ABD" w:rsidRPr="00D64008">
        <w:rPr>
          <w:rFonts w:cs="Times New Roman"/>
          <w:color w:val="000000" w:themeColor="text1"/>
        </w:rPr>
        <w:t>understanding and levels</w:t>
      </w:r>
      <w:r w:rsidR="00B358B7" w:rsidRPr="00D64008">
        <w:rPr>
          <w:rFonts w:cs="Times New Roman"/>
          <w:color w:val="000000" w:themeColor="text1"/>
        </w:rPr>
        <w:t xml:space="preserve"> of CSR disclosure from another, particularly between developing countries and developed countries</w:t>
      </w:r>
      <w:r w:rsidR="00815C72">
        <w:rPr>
          <w:rFonts w:cs="Times New Roman"/>
          <w:color w:val="000000" w:themeColor="text1"/>
        </w:rPr>
        <w:t xml:space="preserve"> </w:t>
      </w:r>
      <w:r w:rsidR="00815C72">
        <w:rPr>
          <w:rFonts w:cs="Times New Roman"/>
          <w:color w:val="000000" w:themeColor="text1"/>
        </w:rPr>
        <w:fldChar w:fldCharType="begin" w:fldLock="1"/>
      </w:r>
      <w:r w:rsidR="00D4295B">
        <w:rPr>
          <w:rFonts w:cs="Times New Roman"/>
          <w:color w:val="000000" w:themeColor="text1"/>
        </w:rPr>
        <w:instrText>ADDIN CSL_CITATION { "citationItems" : [ { "id" : "ITEM-1", "itemData" : { "author" : [ { "dropping-particle" : "", "family" : "Shafer", "given" : "WE", "non-dropping-particle" : "", "parse-names" : false, "suffix" : "" }, { "dropping-particle" : "", "family" : "Fukukawa", "given" : "K", "non-dropping-particle" : "", "parse-names" : false, "suffix" : "" }, { "dropping-particle" : "", "family" : "Lee", "given" : "GM", "non-dropping-particle" : "", "parse-names" : false, "suffix" : "" } ], "container-title" : "Journal of Business Ethics", "id" : "ITEM-1", "issued" : { "date-parts" : [ [ "2007" ] ] }, "title" : "Values and the perceived importance of ethics and social responsibility: The US versus China", "type" : "article-journal" }, "uris" : [ "http://www.mendeley.com/documents/?uuid=1b8f4180-95ed-3838-9b4f-156363aa5e7f" ] } ], "mendeley" : { "formattedCitation" : "(Shafer, Fukukawa and Lee, 2007)", "plainTextFormattedCitation" : "(Shafer, Fukukawa and Lee, 2007)", "previouslyFormattedCitation" : "(Shafer, Fukukawa and Lee, 2007)" }, "properties" : { "noteIndex" : 0 }, "schema" : "https://github.com/citation-style-language/schema/raw/master/csl-citation.json" }</w:instrText>
      </w:r>
      <w:r w:rsidR="00815C72">
        <w:rPr>
          <w:rFonts w:cs="Times New Roman"/>
          <w:color w:val="000000" w:themeColor="text1"/>
        </w:rPr>
        <w:fldChar w:fldCharType="separate"/>
      </w:r>
      <w:r w:rsidR="00815C72" w:rsidRPr="00815C72">
        <w:rPr>
          <w:rFonts w:cs="Times New Roman"/>
          <w:noProof/>
          <w:color w:val="000000" w:themeColor="text1"/>
        </w:rPr>
        <w:t>(Shafer, Fukukawa and Lee, 2007)</w:t>
      </w:r>
      <w:r w:rsidR="00815C72">
        <w:rPr>
          <w:rFonts w:cs="Times New Roman"/>
          <w:color w:val="000000" w:themeColor="text1"/>
        </w:rPr>
        <w:fldChar w:fldCharType="end"/>
      </w:r>
      <w:r w:rsidR="00B358B7" w:rsidRPr="00D64008">
        <w:rPr>
          <w:rFonts w:cs="Times New Roman"/>
          <w:color w:val="000000" w:themeColor="text1"/>
        </w:rPr>
        <w:t xml:space="preserve">. Consequently, further research on CSR </w:t>
      </w:r>
      <w:r w:rsidR="00AB7ABD" w:rsidRPr="00D64008">
        <w:rPr>
          <w:rFonts w:cs="Times New Roman"/>
          <w:color w:val="000000" w:themeColor="text1"/>
        </w:rPr>
        <w:t>reporting in China can help fulfil this gap and improve</w:t>
      </w:r>
      <w:r w:rsidR="00B358B7" w:rsidRPr="00D64008">
        <w:rPr>
          <w:rFonts w:cs="Times New Roman"/>
          <w:color w:val="000000" w:themeColor="text1"/>
        </w:rPr>
        <w:t xml:space="preserve"> the situation of corporate social responsibility disclosure in China.</w:t>
      </w:r>
    </w:p>
    <w:p w14:paraId="1F06EAB1" w14:textId="1819B2EA" w:rsidR="00BF6F38" w:rsidRPr="00D64008" w:rsidRDefault="00B654B3" w:rsidP="002A43D3">
      <w:pPr>
        <w:spacing w:line="480" w:lineRule="exact"/>
        <w:rPr>
          <w:rFonts w:cs="Times New Roman"/>
          <w:color w:val="000000" w:themeColor="text1"/>
          <w:lang w:val="en-GB"/>
        </w:rPr>
      </w:pPr>
      <w:r w:rsidRPr="00D64008">
        <w:rPr>
          <w:rFonts w:cs="Times New Roman"/>
          <w:color w:val="000000" w:themeColor="text1"/>
        </w:rPr>
        <w:t>What is more, western countries like B</w:t>
      </w:r>
      <w:r w:rsidR="00BF6F38" w:rsidRPr="00D64008">
        <w:rPr>
          <w:rFonts w:cs="Times New Roman"/>
          <w:color w:val="000000" w:themeColor="text1"/>
        </w:rPr>
        <w:t>ritain has a relatively complete CSR system with more mature theoretical research and practice, while in China, corporate social responsibility disclosu</w:t>
      </w:r>
      <w:r w:rsidRPr="00D64008">
        <w:rPr>
          <w:rFonts w:cs="Times New Roman"/>
          <w:color w:val="000000" w:themeColor="text1"/>
        </w:rPr>
        <w:t>re still has to further develop</w:t>
      </w:r>
      <w:r w:rsidR="00BF6F38" w:rsidRPr="00D64008">
        <w:rPr>
          <w:rFonts w:cs="Times New Roman"/>
          <w:color w:val="000000" w:themeColor="text1"/>
        </w:rPr>
        <w:t xml:space="preserve"> with institution and technology</w:t>
      </w:r>
      <w:bookmarkStart w:id="7" w:name="OLE_LINK25"/>
      <w:bookmarkStart w:id="8" w:name="OLE_LINK26"/>
      <w:r w:rsidR="00BF6F38" w:rsidRPr="00D64008">
        <w:rPr>
          <w:rFonts w:cs="Times New Roman"/>
          <w:color w:val="000000" w:themeColor="text1"/>
        </w:rPr>
        <w:t xml:space="preserve"> (Lau, Lu, &amp; Liang, 2016)</w:t>
      </w:r>
      <w:bookmarkEnd w:id="7"/>
      <w:bookmarkEnd w:id="8"/>
      <w:r w:rsidR="00BF6F38" w:rsidRPr="00D64008">
        <w:rPr>
          <w:rFonts w:cs="Times New Roman"/>
          <w:color w:val="000000" w:themeColor="text1"/>
        </w:rPr>
        <w:t>.</w:t>
      </w:r>
    </w:p>
    <w:p w14:paraId="67663DDF" w14:textId="3D7361B6" w:rsidR="003D31B0" w:rsidRDefault="00BF6F38" w:rsidP="002A43D3">
      <w:pPr>
        <w:spacing w:line="480" w:lineRule="exact"/>
        <w:rPr>
          <w:rFonts w:cs="Times New Roman"/>
          <w:color w:val="000000" w:themeColor="text1"/>
        </w:rPr>
      </w:pPr>
      <w:r w:rsidRPr="00D64008">
        <w:rPr>
          <w:rFonts w:cs="Times New Roman"/>
          <w:color w:val="000000" w:themeColor="text1"/>
        </w:rPr>
        <w:t>Thus, critically absorbing other countries’ experience, strengthening and accelerating the study of CSR reporting in Chinese companies is of great practical significance to improve the</w:t>
      </w:r>
      <w:r w:rsidR="00B654B3" w:rsidRPr="00D64008">
        <w:rPr>
          <w:rFonts w:cs="Times New Roman"/>
          <w:color w:val="000000" w:themeColor="text1"/>
        </w:rPr>
        <w:t xml:space="preserve"> level of</w:t>
      </w:r>
      <w:r w:rsidRPr="00D64008">
        <w:rPr>
          <w:rFonts w:cs="Times New Roman"/>
          <w:color w:val="000000" w:themeColor="text1"/>
        </w:rPr>
        <w:t xml:space="preserve"> social and environmental information disclosure in China.</w:t>
      </w:r>
    </w:p>
    <w:p w14:paraId="0E786AF9" w14:textId="77777777" w:rsidR="002D0CC9" w:rsidRPr="00D64008" w:rsidRDefault="002D0CC9" w:rsidP="002A43D3">
      <w:pPr>
        <w:spacing w:line="480" w:lineRule="exact"/>
        <w:rPr>
          <w:rFonts w:cs="Times New Roman"/>
          <w:color w:val="000000" w:themeColor="text1"/>
          <w:lang w:val="en-GB"/>
        </w:rPr>
      </w:pPr>
    </w:p>
    <w:p w14:paraId="1B7BEADA" w14:textId="59A79725" w:rsidR="008C3C14" w:rsidRPr="002D0CC9" w:rsidRDefault="0091288C" w:rsidP="002A43D3">
      <w:pPr>
        <w:spacing w:line="480" w:lineRule="exact"/>
        <w:outlineLvl w:val="1"/>
        <w:rPr>
          <w:rFonts w:cs="Times New Roman"/>
          <w:b/>
          <w:color w:val="000000" w:themeColor="text1"/>
          <w:sz w:val="32"/>
          <w:lang w:val="en-GB"/>
        </w:rPr>
      </w:pPr>
      <w:bookmarkStart w:id="9" w:name="_Toc493843060"/>
      <w:r w:rsidRPr="002D0CC9">
        <w:rPr>
          <w:rFonts w:cs="Times New Roman"/>
          <w:b/>
          <w:color w:val="000000" w:themeColor="text1"/>
          <w:sz w:val="32"/>
          <w:lang w:val="en-GB"/>
        </w:rPr>
        <w:t xml:space="preserve">1.4 </w:t>
      </w:r>
      <w:r w:rsidR="008C3C14" w:rsidRPr="002D0CC9">
        <w:rPr>
          <w:rFonts w:cs="Times New Roman"/>
          <w:b/>
          <w:color w:val="000000" w:themeColor="text1"/>
          <w:sz w:val="32"/>
          <w:lang w:val="en-GB"/>
        </w:rPr>
        <w:t>Research question</w:t>
      </w:r>
      <w:bookmarkEnd w:id="9"/>
    </w:p>
    <w:p w14:paraId="75407271" w14:textId="43D25920" w:rsidR="00BF3A9F" w:rsidRDefault="00BF3A9F" w:rsidP="002A43D3">
      <w:pPr>
        <w:spacing w:line="480" w:lineRule="exact"/>
      </w:pPr>
      <w:r w:rsidRPr="00D64008">
        <w:t xml:space="preserve">This study is attempting to answer the following questions: what context has been reported related with CSR issues of Chinese </w:t>
      </w:r>
      <w:proofErr w:type="gramStart"/>
      <w:r w:rsidRPr="00D64008">
        <w:t>companies?</w:t>
      </w:r>
      <w:proofErr w:type="gramEnd"/>
      <w:r w:rsidRPr="00D64008">
        <w:t xml:space="preserve"> What guidelines and standards are Chinese companies applying to when preparing the</w:t>
      </w:r>
      <w:r w:rsidR="00687937">
        <w:t>ir</w:t>
      </w:r>
      <w:r w:rsidRPr="00D64008">
        <w:t xml:space="preserve"> CSR report? To what extent of these companies </w:t>
      </w:r>
      <w:r w:rsidRPr="00D64008">
        <w:lastRenderedPageBreak/>
        <w:t xml:space="preserve">take and report their social responsibility? What patterns </w:t>
      </w:r>
      <w:proofErr w:type="gramStart"/>
      <w:r w:rsidRPr="00D64008">
        <w:t>can be found</w:t>
      </w:r>
      <w:proofErr w:type="gramEnd"/>
      <w:r w:rsidRPr="00D64008">
        <w:t xml:space="preserve"> in terms of the CSR reporting in China? What factors and theories </w:t>
      </w:r>
      <w:proofErr w:type="gramStart"/>
      <w:r w:rsidRPr="00D64008">
        <w:t>can be explained</w:t>
      </w:r>
      <w:proofErr w:type="gramEnd"/>
      <w:r w:rsidRPr="00D64008">
        <w:t xml:space="preserve"> to these </w:t>
      </w:r>
      <w:r w:rsidR="00253A86">
        <w:t>problems</w:t>
      </w:r>
      <w:r w:rsidRPr="00D64008">
        <w:t xml:space="preserve">? In order to answer these questions, a set of objectives </w:t>
      </w:r>
      <w:r>
        <w:t xml:space="preserve">and proper method </w:t>
      </w:r>
      <w:proofErr w:type="gramStart"/>
      <w:r w:rsidRPr="00D64008">
        <w:t xml:space="preserve">has been </w:t>
      </w:r>
      <w:r>
        <w:t>established</w:t>
      </w:r>
      <w:proofErr w:type="gramEnd"/>
      <w:r>
        <w:t>.</w:t>
      </w:r>
    </w:p>
    <w:p w14:paraId="77B1E841" w14:textId="77777777" w:rsidR="002D0CC9" w:rsidRPr="00BF3A9F" w:rsidRDefault="002D0CC9" w:rsidP="002A43D3">
      <w:pPr>
        <w:spacing w:line="480" w:lineRule="exact"/>
        <w:rPr>
          <w:b/>
          <w:lang w:val="en-GB"/>
        </w:rPr>
      </w:pPr>
    </w:p>
    <w:p w14:paraId="58608F58" w14:textId="692CAB31" w:rsidR="003D31B0" w:rsidRPr="002D0CC9" w:rsidRDefault="0091288C" w:rsidP="002A43D3">
      <w:pPr>
        <w:spacing w:line="480" w:lineRule="exact"/>
        <w:outlineLvl w:val="1"/>
        <w:rPr>
          <w:rFonts w:cs="Times New Roman"/>
          <w:b/>
          <w:color w:val="000000" w:themeColor="text1"/>
          <w:sz w:val="32"/>
          <w:lang w:val="en-GB"/>
        </w:rPr>
      </w:pPr>
      <w:bookmarkStart w:id="10" w:name="_Toc493843061"/>
      <w:r w:rsidRPr="002D0CC9">
        <w:rPr>
          <w:rFonts w:cs="Times New Roman"/>
          <w:b/>
          <w:color w:val="000000" w:themeColor="text1"/>
          <w:sz w:val="32"/>
          <w:lang w:val="en-GB"/>
        </w:rPr>
        <w:t xml:space="preserve">1.5 </w:t>
      </w:r>
      <w:r w:rsidR="003D31B0" w:rsidRPr="002D0CC9">
        <w:rPr>
          <w:rFonts w:cs="Times New Roman"/>
          <w:b/>
          <w:color w:val="000000" w:themeColor="text1"/>
          <w:sz w:val="32"/>
          <w:lang w:val="en-GB"/>
        </w:rPr>
        <w:t>Aims and objectives</w:t>
      </w:r>
      <w:bookmarkEnd w:id="10"/>
    </w:p>
    <w:p w14:paraId="0B67FC10" w14:textId="3551CC48" w:rsidR="003D31B0" w:rsidRPr="00D64008" w:rsidRDefault="003D31B0" w:rsidP="002A43D3">
      <w:pPr>
        <w:spacing w:line="480" w:lineRule="exact"/>
        <w:rPr>
          <w:rFonts w:cs="Times New Roman"/>
          <w:color w:val="000000" w:themeColor="text1"/>
        </w:rPr>
      </w:pPr>
      <w:bookmarkStart w:id="11" w:name="OLE_LINK52"/>
      <w:bookmarkStart w:id="12" w:name="OLE_LINK53"/>
      <w:r w:rsidRPr="00D64008">
        <w:rPr>
          <w:rFonts w:cs="Times New Roman"/>
          <w:color w:val="000000" w:themeColor="text1"/>
        </w:rPr>
        <w:t>The overall aim of this research is to</w:t>
      </w:r>
      <w:r w:rsidR="006F50EC">
        <w:rPr>
          <w:rFonts w:cs="Times New Roman"/>
          <w:color w:val="000000" w:themeColor="text1"/>
        </w:rPr>
        <w:t xml:space="preserve"> analyze and evaluate the content and status of</w:t>
      </w:r>
      <w:r w:rsidRPr="00D64008">
        <w:rPr>
          <w:rFonts w:cs="Times New Roman"/>
          <w:color w:val="000000" w:themeColor="text1"/>
        </w:rPr>
        <w:t xml:space="preserve"> CSR reporting in China. </w:t>
      </w:r>
      <w:bookmarkEnd w:id="11"/>
      <w:bookmarkEnd w:id="12"/>
      <w:r w:rsidR="006F50EC" w:rsidRPr="00D64008">
        <w:rPr>
          <w:rFonts w:cs="Times New Roman"/>
          <w:color w:val="000000" w:themeColor="text1"/>
        </w:rPr>
        <w:t xml:space="preserve">According to </w:t>
      </w:r>
      <w:r w:rsidR="00D4295B">
        <w:rPr>
          <w:rFonts w:cs="Times New Roman"/>
          <w:color w:val="000000" w:themeColor="text1"/>
        </w:rPr>
        <w:fldChar w:fldCharType="begin" w:fldLock="1"/>
      </w:r>
      <w:r w:rsidR="00FA6EBF">
        <w:rPr>
          <w:rFonts w:cs="Times New Roman"/>
          <w:color w:val="000000" w:themeColor="text1"/>
        </w:rPr>
        <w:instrText>ADDIN CSL_CITATION { "citationItems" : [ { "id" : "ITEM-1", "itemData" : { "DOI" : "10.17730/humo.25.1.eq7g6l8qp3k54p52", "ISSN" : "0018-7259", "author" : [ { "dropping-particle" : "", "family" : "Kahneman", "given" : "D.", "non-dropping-particle" : "", "parse-names" : false, "suffix" : "" }, { "dropping-particle" : "", "family" : "Schild", "given" : "E.", "non-dropping-particle" : "", "parse-names" : false, "suffix" : "" } ], "container-title" : "Human Organization", "id" : "ITEM-1", "issue" : "1", "issued" : { "date-parts" : [ [ "1966", "3" ] ] }, "page" : "71-77", "title" : "Training Agents of Social Change in Israel: Definition of Objectives and a Training Approach", "type" : "article-journal", "volume" : "25" }, "uris" : [ "http://www.mendeley.com/documents/?uuid=9460e9d3-5171-31b0-aa21-6a43bf2e2ee4" ] } ], "mendeley" : { "formattedCitation" : "(Kahneman and Schild, 1966)", "manualFormatting" : "Kahneman and Schild (1966)", "plainTextFormattedCitation" : "(Kahneman and Schild, 1966)", "previouslyFormattedCitation" : "(Kahneman and Schild, 1966)" }, "properties" : { "noteIndex" : 0 }, "schema" : "https://github.com/citation-style-language/schema/raw/master/csl-citation.json" }</w:instrText>
      </w:r>
      <w:r w:rsidR="00D4295B">
        <w:rPr>
          <w:rFonts w:cs="Times New Roman"/>
          <w:color w:val="000000" w:themeColor="text1"/>
        </w:rPr>
        <w:fldChar w:fldCharType="separate"/>
      </w:r>
      <w:r w:rsidR="00D4295B">
        <w:rPr>
          <w:rFonts w:cs="Times New Roman"/>
          <w:noProof/>
          <w:color w:val="000000" w:themeColor="text1"/>
        </w:rPr>
        <w:t>Kahneman and Schild</w:t>
      </w:r>
      <w:r w:rsidR="00D4295B" w:rsidRPr="00D4295B">
        <w:rPr>
          <w:rFonts w:cs="Times New Roman"/>
          <w:noProof/>
          <w:color w:val="000000" w:themeColor="text1"/>
        </w:rPr>
        <w:t xml:space="preserve"> </w:t>
      </w:r>
      <w:r w:rsidR="00D4295B">
        <w:rPr>
          <w:rFonts w:cs="Times New Roman"/>
          <w:noProof/>
          <w:color w:val="000000" w:themeColor="text1"/>
        </w:rPr>
        <w:t>(</w:t>
      </w:r>
      <w:r w:rsidR="00D4295B" w:rsidRPr="00D4295B">
        <w:rPr>
          <w:rFonts w:cs="Times New Roman"/>
          <w:noProof/>
          <w:color w:val="000000" w:themeColor="text1"/>
        </w:rPr>
        <w:t>1966)</w:t>
      </w:r>
      <w:r w:rsidR="00D4295B">
        <w:rPr>
          <w:rFonts w:cs="Times New Roman"/>
          <w:color w:val="000000" w:themeColor="text1"/>
        </w:rPr>
        <w:fldChar w:fldCharType="end"/>
      </w:r>
      <w:r w:rsidR="006F50EC" w:rsidRPr="00D64008">
        <w:rPr>
          <w:rFonts w:cs="Times New Roman"/>
          <w:color w:val="000000" w:themeColor="text1"/>
        </w:rPr>
        <w:t xml:space="preserve">, objectives are “the tasks required to actualize adequately the main elements of the research.” </w:t>
      </w:r>
      <w:r w:rsidR="006F50EC">
        <w:rPr>
          <w:rFonts w:cs="Times New Roman"/>
          <w:color w:val="000000" w:themeColor="text1"/>
        </w:rPr>
        <w:t xml:space="preserve">The objectives of this dissertation are </w:t>
      </w:r>
      <w:r w:rsidR="00D64008" w:rsidRPr="00D64008">
        <w:rPr>
          <w:rFonts w:cs="Times New Roman"/>
          <w:color w:val="000000" w:themeColor="text1"/>
        </w:rPr>
        <w:t>as follows:</w:t>
      </w:r>
      <w:r w:rsidR="003D14FB" w:rsidRPr="00D64008">
        <w:rPr>
          <w:rFonts w:cs="Times New Roman"/>
          <w:color w:val="000000" w:themeColor="text1"/>
        </w:rPr>
        <w:t xml:space="preserve"> </w:t>
      </w:r>
    </w:p>
    <w:p w14:paraId="2F3DA42A" w14:textId="56B2002F" w:rsidR="003D31B0" w:rsidRPr="00D64008" w:rsidRDefault="003D31B0" w:rsidP="002A43D3">
      <w:pPr>
        <w:spacing w:line="480" w:lineRule="exact"/>
        <w:rPr>
          <w:rFonts w:cs="Times New Roman"/>
          <w:color w:val="000000" w:themeColor="text1"/>
        </w:rPr>
      </w:pPr>
      <w:r w:rsidRPr="00D64008">
        <w:rPr>
          <w:rFonts w:cs="Times New Roman"/>
          <w:color w:val="000000" w:themeColor="text1"/>
        </w:rPr>
        <w:t>Objectives</w:t>
      </w:r>
      <w:r w:rsidR="009C7EB9" w:rsidRPr="00D64008">
        <w:rPr>
          <w:rFonts w:cs="Times New Roman"/>
          <w:color w:val="000000" w:themeColor="text1"/>
        </w:rPr>
        <w:t>:</w:t>
      </w:r>
    </w:p>
    <w:p w14:paraId="12179E82" w14:textId="6C0FFD34" w:rsidR="009C7EB9" w:rsidRPr="00D64008" w:rsidRDefault="004F5834" w:rsidP="002A43D3">
      <w:pPr>
        <w:pStyle w:val="ListParagraph"/>
        <w:numPr>
          <w:ilvl w:val="0"/>
          <w:numId w:val="6"/>
        </w:numPr>
        <w:spacing w:line="480" w:lineRule="exact"/>
        <w:rPr>
          <w:rFonts w:cs="Times New Roman"/>
          <w:color w:val="000000" w:themeColor="text1"/>
          <w:lang w:val="en-GB"/>
        </w:rPr>
      </w:pPr>
      <w:r w:rsidRPr="00D64008">
        <w:rPr>
          <w:rFonts w:cs="Times New Roman"/>
          <w:color w:val="000000" w:themeColor="text1"/>
          <w:lang w:val="en-GB"/>
        </w:rPr>
        <w:t>To r</w:t>
      </w:r>
      <w:r w:rsidR="009C7EB9" w:rsidRPr="00D64008">
        <w:rPr>
          <w:rFonts w:cs="Times New Roman"/>
          <w:color w:val="000000" w:themeColor="text1"/>
          <w:lang w:val="en-GB"/>
        </w:rPr>
        <w:t>ecognize and investigate the content and value of CSR reporting</w:t>
      </w:r>
    </w:p>
    <w:p w14:paraId="2F288F3C" w14:textId="04BCF1E9" w:rsidR="009C7EB9" w:rsidRPr="00D64008" w:rsidRDefault="004F5834" w:rsidP="002A43D3">
      <w:pPr>
        <w:pStyle w:val="ListParagraph"/>
        <w:numPr>
          <w:ilvl w:val="0"/>
          <w:numId w:val="6"/>
        </w:numPr>
        <w:spacing w:line="480" w:lineRule="exact"/>
        <w:rPr>
          <w:rFonts w:cs="Times New Roman"/>
          <w:color w:val="000000" w:themeColor="text1"/>
          <w:lang w:val="en-GB"/>
        </w:rPr>
      </w:pPr>
      <w:r w:rsidRPr="00D64008">
        <w:rPr>
          <w:rFonts w:cs="Times New Roman"/>
          <w:color w:val="000000" w:themeColor="text1"/>
          <w:lang w:val="en-GB"/>
        </w:rPr>
        <w:t>To e</w:t>
      </w:r>
      <w:r w:rsidR="009C7EB9" w:rsidRPr="00D64008">
        <w:rPr>
          <w:rFonts w:cs="Times New Roman"/>
          <w:color w:val="000000" w:themeColor="text1"/>
          <w:lang w:val="en-GB"/>
        </w:rPr>
        <w:t>valuate the current status and issues of CSR reporting in China</w:t>
      </w:r>
    </w:p>
    <w:p w14:paraId="420BB881" w14:textId="6FD4CFE1" w:rsidR="009C7EB9" w:rsidRPr="00D64008" w:rsidRDefault="004F5834" w:rsidP="002A43D3">
      <w:pPr>
        <w:pStyle w:val="ListParagraph"/>
        <w:numPr>
          <w:ilvl w:val="0"/>
          <w:numId w:val="6"/>
        </w:numPr>
        <w:spacing w:line="480" w:lineRule="exact"/>
        <w:rPr>
          <w:rFonts w:cs="Times New Roman"/>
          <w:color w:val="000000" w:themeColor="text1"/>
          <w:lang w:val="en-GB"/>
        </w:rPr>
      </w:pPr>
      <w:r w:rsidRPr="00D64008">
        <w:rPr>
          <w:rFonts w:cs="Times New Roman"/>
          <w:color w:val="000000" w:themeColor="text1"/>
          <w:lang w:val="en-GB"/>
        </w:rPr>
        <w:t>To p</w:t>
      </w:r>
      <w:r w:rsidR="009C7EB9" w:rsidRPr="00D64008">
        <w:rPr>
          <w:rFonts w:cs="Times New Roman"/>
          <w:color w:val="000000" w:themeColor="text1"/>
          <w:lang w:val="en-GB"/>
        </w:rPr>
        <w:t>rovide some recommendations for the improvement</w:t>
      </w:r>
    </w:p>
    <w:p w14:paraId="5A022751" w14:textId="18157C76" w:rsidR="00C905F3" w:rsidRDefault="006F50EC" w:rsidP="002A43D3">
      <w:pPr>
        <w:spacing w:line="480" w:lineRule="exact"/>
        <w:rPr>
          <w:rFonts w:cs="Times New Roman"/>
          <w:color w:val="000000" w:themeColor="text1"/>
        </w:rPr>
      </w:pPr>
      <w:r>
        <w:rPr>
          <w:rFonts w:cs="Times New Roman"/>
          <w:color w:val="000000" w:themeColor="text1"/>
        </w:rPr>
        <w:t xml:space="preserve">In order to achieve these objectives, </w:t>
      </w:r>
      <w:r w:rsidR="00D64008" w:rsidRPr="00D64008">
        <w:rPr>
          <w:rFonts w:cs="Times New Roman"/>
          <w:color w:val="000000" w:themeColor="text1"/>
        </w:rPr>
        <w:t xml:space="preserve">content analysis as an effective approach to evaluate CSR report </w:t>
      </w:r>
      <w:proofErr w:type="gramStart"/>
      <w:r w:rsidR="00D64008" w:rsidRPr="00D64008">
        <w:rPr>
          <w:rFonts w:cs="Times New Roman"/>
          <w:color w:val="000000" w:themeColor="text1"/>
        </w:rPr>
        <w:t>has been used</w:t>
      </w:r>
      <w:proofErr w:type="gramEnd"/>
      <w:r w:rsidR="00D64008" w:rsidRPr="00D64008">
        <w:rPr>
          <w:rFonts w:cs="Times New Roman"/>
          <w:color w:val="000000" w:themeColor="text1"/>
        </w:rPr>
        <w:t xml:space="preserve"> in this dissertation. The samples are the CSR report released by Chinese top 50 most valuable brand companies.</w:t>
      </w:r>
    </w:p>
    <w:p w14:paraId="0B548473" w14:textId="77777777" w:rsidR="00C905F3" w:rsidRDefault="00C905F3" w:rsidP="002A43D3">
      <w:pPr>
        <w:widowControl/>
        <w:kinsoku/>
        <w:spacing w:line="480" w:lineRule="exact"/>
        <w:rPr>
          <w:rFonts w:cs="Times New Roman"/>
          <w:color w:val="000000" w:themeColor="text1"/>
        </w:rPr>
      </w:pPr>
      <w:r>
        <w:rPr>
          <w:rFonts w:cs="Times New Roman"/>
          <w:color w:val="000000" w:themeColor="text1"/>
        </w:rPr>
        <w:br w:type="page"/>
      </w:r>
    </w:p>
    <w:p w14:paraId="0CF27FA0" w14:textId="049AC632" w:rsidR="002D0CC9" w:rsidRPr="002D0CC9" w:rsidRDefault="008B6CA8" w:rsidP="002D0CC9">
      <w:pPr>
        <w:pStyle w:val="Heading1"/>
        <w:spacing w:line="480" w:lineRule="exact"/>
        <w:rPr>
          <w:rFonts w:ascii="Times New Roman" w:hAnsi="Times New Roman" w:cs="Times New Roman"/>
          <w:b/>
          <w:color w:val="000000" w:themeColor="text1"/>
          <w:sz w:val="36"/>
          <w:szCs w:val="24"/>
        </w:rPr>
      </w:pPr>
      <w:bookmarkStart w:id="13" w:name="_Toc493843062"/>
      <w:bookmarkStart w:id="14" w:name="_Toc488640852"/>
      <w:r w:rsidRPr="00F747B0">
        <w:rPr>
          <w:rFonts w:ascii="Times New Roman" w:hAnsi="Times New Roman" w:cs="Times New Roman"/>
          <w:b/>
          <w:color w:val="000000" w:themeColor="text1"/>
          <w:sz w:val="36"/>
          <w:szCs w:val="24"/>
        </w:rPr>
        <w:lastRenderedPageBreak/>
        <w:t>Chapter 2: Literature review</w:t>
      </w:r>
      <w:bookmarkEnd w:id="13"/>
      <w:r w:rsidRPr="00F747B0">
        <w:rPr>
          <w:rFonts w:ascii="Times New Roman" w:hAnsi="Times New Roman" w:cs="Times New Roman"/>
          <w:b/>
          <w:color w:val="000000" w:themeColor="text1"/>
          <w:sz w:val="36"/>
          <w:szCs w:val="24"/>
        </w:rPr>
        <w:t xml:space="preserve"> </w:t>
      </w:r>
    </w:p>
    <w:p w14:paraId="63F001BC" w14:textId="77777777" w:rsidR="008B6CA8" w:rsidRPr="002D0CC9" w:rsidRDefault="008B6CA8" w:rsidP="002A43D3">
      <w:pPr>
        <w:spacing w:line="480" w:lineRule="exact"/>
        <w:outlineLvl w:val="1"/>
        <w:rPr>
          <w:rFonts w:cs="Times New Roman"/>
          <w:b/>
          <w:color w:val="000000" w:themeColor="text1"/>
          <w:sz w:val="32"/>
          <w:lang w:val="en-GB"/>
        </w:rPr>
      </w:pPr>
      <w:bookmarkStart w:id="15" w:name="_Toc493843063"/>
      <w:r w:rsidRPr="002D0CC9">
        <w:rPr>
          <w:rFonts w:cs="Times New Roman"/>
          <w:b/>
          <w:color w:val="000000" w:themeColor="text1"/>
          <w:sz w:val="32"/>
          <w:lang w:val="en-GB"/>
        </w:rPr>
        <w:t>2.1 Introduction</w:t>
      </w:r>
      <w:bookmarkEnd w:id="14"/>
      <w:bookmarkEnd w:id="15"/>
      <w:r w:rsidRPr="002D0CC9">
        <w:rPr>
          <w:rFonts w:cs="Times New Roman"/>
          <w:b/>
          <w:color w:val="000000" w:themeColor="text1"/>
          <w:sz w:val="32"/>
          <w:lang w:val="en-GB"/>
        </w:rPr>
        <w:t xml:space="preserve"> </w:t>
      </w:r>
    </w:p>
    <w:p w14:paraId="097F6A8F" w14:textId="77777777" w:rsidR="008B6CA8" w:rsidRPr="00AC65BC" w:rsidRDefault="008B6CA8" w:rsidP="002A43D3">
      <w:pPr>
        <w:spacing w:line="480" w:lineRule="exact"/>
        <w:rPr>
          <w:lang w:val="en-GB"/>
        </w:rPr>
      </w:pPr>
      <w:r>
        <w:rPr>
          <w:lang w:val="en-GB"/>
        </w:rPr>
        <w:t xml:space="preserve">This chapter will give </w:t>
      </w:r>
      <w:r w:rsidRPr="00680890">
        <w:rPr>
          <w:lang w:val="en-GB"/>
        </w:rPr>
        <w:t xml:space="preserve">an overview of research developments and issues related to </w:t>
      </w:r>
      <w:r>
        <w:rPr>
          <w:lang w:val="en-GB"/>
        </w:rPr>
        <w:t>corporate social responsibility reporting in China. T</w:t>
      </w:r>
      <w:r>
        <w:t>he existing research and peer reviewed articles</w:t>
      </w:r>
      <w:r>
        <w:rPr>
          <w:rFonts w:cs="Times New Roman"/>
        </w:rPr>
        <w:t>, as well as relevant concepts</w:t>
      </w:r>
      <w:r w:rsidRPr="00AE686F">
        <w:t xml:space="preserve"> </w:t>
      </w:r>
      <w:r>
        <w:t xml:space="preserve">and academic theories </w:t>
      </w:r>
      <w:proofErr w:type="gramStart"/>
      <w:r>
        <w:t>will also</w:t>
      </w:r>
      <w:proofErr w:type="gramEnd"/>
      <w:r>
        <w:t xml:space="preserve"> be reviewed in this chapter. As stated in the previous chapter, one aim of this dissertation is to </w:t>
      </w:r>
      <w:r>
        <w:rPr>
          <w:rFonts w:cs="Times New Roman"/>
        </w:rPr>
        <w:t>r</w:t>
      </w:r>
      <w:r w:rsidRPr="00086DB6">
        <w:rPr>
          <w:rFonts w:cs="Times New Roman"/>
        </w:rPr>
        <w:t>ecognize and investigate the content</w:t>
      </w:r>
      <w:r>
        <w:rPr>
          <w:rFonts w:cs="Times New Roman"/>
        </w:rPr>
        <w:t xml:space="preserve"> and value</w:t>
      </w:r>
      <w:r w:rsidRPr="00086DB6">
        <w:rPr>
          <w:rFonts w:cs="Times New Roman"/>
        </w:rPr>
        <w:t xml:space="preserve"> of CSR reporting</w:t>
      </w:r>
      <w:r>
        <w:rPr>
          <w:rFonts w:cs="Times New Roman"/>
        </w:rPr>
        <w:t xml:space="preserve"> in China. In</w:t>
      </w:r>
      <w:r>
        <w:rPr>
          <w:lang w:val="en-GB"/>
        </w:rPr>
        <w:t xml:space="preserve"> order to achieve this objective,</w:t>
      </w:r>
      <w:r w:rsidRPr="00520FA3">
        <w:t xml:space="preserve"> </w:t>
      </w:r>
      <w:r w:rsidRPr="00520FA3">
        <w:rPr>
          <w:lang w:val="en-GB"/>
        </w:rPr>
        <w:t xml:space="preserve">the dissertation will focus on three categories that </w:t>
      </w:r>
      <w:proofErr w:type="gramStart"/>
      <w:r w:rsidRPr="00520FA3">
        <w:rPr>
          <w:lang w:val="en-GB"/>
        </w:rPr>
        <w:t>have been discussed</w:t>
      </w:r>
      <w:proofErr w:type="gramEnd"/>
      <w:r w:rsidRPr="00520FA3">
        <w:rPr>
          <w:lang w:val="en-GB"/>
        </w:rPr>
        <w:t xml:space="preserve"> through</w:t>
      </w:r>
      <w:r>
        <w:t xml:space="preserve"> the existing literature from Chinese and global scholars, to establish a framework of the development of CSR reporting in recent years; they are:</w:t>
      </w:r>
    </w:p>
    <w:p w14:paraId="78279A95" w14:textId="77777777" w:rsidR="008B6CA8" w:rsidRPr="00473350" w:rsidRDefault="008B6CA8" w:rsidP="002A43D3">
      <w:pPr>
        <w:pStyle w:val="ListParagraph"/>
        <w:numPr>
          <w:ilvl w:val="0"/>
          <w:numId w:val="7"/>
        </w:numPr>
        <w:spacing w:line="480" w:lineRule="exact"/>
        <w:rPr>
          <w:rFonts w:cs="Times New Roman"/>
          <w:color w:val="000000" w:themeColor="text1"/>
          <w:lang w:val="en-GB"/>
        </w:rPr>
      </w:pPr>
      <w:r w:rsidRPr="00473350">
        <w:rPr>
          <w:rFonts w:cs="Times New Roman"/>
          <w:color w:val="000000" w:themeColor="text1"/>
          <w:lang w:val="en-GB"/>
        </w:rPr>
        <w:t>The contents and scale that should be included in CSR reporting.</w:t>
      </w:r>
    </w:p>
    <w:p w14:paraId="22622D88" w14:textId="77777777" w:rsidR="008B6CA8" w:rsidRPr="00473350" w:rsidRDefault="008B6CA8" w:rsidP="002A43D3">
      <w:pPr>
        <w:pStyle w:val="ListParagraph"/>
        <w:numPr>
          <w:ilvl w:val="0"/>
          <w:numId w:val="7"/>
        </w:numPr>
        <w:spacing w:line="480" w:lineRule="exact"/>
        <w:rPr>
          <w:rFonts w:cs="Times New Roman"/>
          <w:color w:val="000000" w:themeColor="text1"/>
          <w:lang w:val="en-GB"/>
        </w:rPr>
      </w:pPr>
      <w:r w:rsidRPr="00473350">
        <w:rPr>
          <w:rFonts w:cs="Times New Roman"/>
          <w:color w:val="000000" w:themeColor="text1"/>
          <w:lang w:val="en-GB"/>
        </w:rPr>
        <w:t xml:space="preserve">The format and standards that </w:t>
      </w:r>
      <w:proofErr w:type="gramStart"/>
      <w:r w:rsidRPr="00473350">
        <w:rPr>
          <w:rFonts w:cs="Times New Roman"/>
          <w:color w:val="000000" w:themeColor="text1"/>
          <w:lang w:val="en-GB"/>
        </w:rPr>
        <w:t>should be used</w:t>
      </w:r>
      <w:proofErr w:type="gramEnd"/>
      <w:r w:rsidRPr="00473350">
        <w:rPr>
          <w:rFonts w:cs="Times New Roman"/>
          <w:color w:val="000000" w:themeColor="text1"/>
          <w:lang w:val="en-GB"/>
        </w:rPr>
        <w:t xml:space="preserve"> in Chinese companies.</w:t>
      </w:r>
    </w:p>
    <w:p w14:paraId="2B79875C" w14:textId="77777777" w:rsidR="008B6CA8" w:rsidRPr="00473350" w:rsidRDefault="008B6CA8" w:rsidP="002A43D3">
      <w:pPr>
        <w:pStyle w:val="ListParagraph"/>
        <w:numPr>
          <w:ilvl w:val="0"/>
          <w:numId w:val="7"/>
        </w:numPr>
        <w:spacing w:line="480" w:lineRule="exact"/>
        <w:rPr>
          <w:rFonts w:cs="Times New Roman"/>
          <w:color w:val="000000" w:themeColor="text1"/>
        </w:rPr>
      </w:pPr>
      <w:r w:rsidRPr="00814501">
        <w:rPr>
          <w:rFonts w:cs="Times New Roman"/>
          <w:color w:val="000000" w:themeColor="text1"/>
          <w:lang w:val="en-GB"/>
        </w:rPr>
        <w:t xml:space="preserve">The history and development of </w:t>
      </w:r>
      <w:r w:rsidRPr="00473350">
        <w:rPr>
          <w:rFonts w:cs="Times New Roman"/>
          <w:color w:val="000000" w:themeColor="text1"/>
          <w:lang w:val="en-GB"/>
        </w:rPr>
        <w:t>CSR reporting in China</w:t>
      </w:r>
    </w:p>
    <w:p w14:paraId="704A9CCD" w14:textId="3A5615B5" w:rsidR="008B6CA8" w:rsidRDefault="008B6CA8" w:rsidP="002A43D3">
      <w:pPr>
        <w:spacing w:line="480" w:lineRule="exact"/>
        <w:rPr>
          <w:rFonts w:cs="Times New Roman"/>
          <w:color w:val="000000" w:themeColor="text1"/>
          <w:lang w:val="en-GB"/>
        </w:rPr>
      </w:pPr>
      <w:r w:rsidRPr="00473350">
        <w:rPr>
          <w:rFonts w:cs="Times New Roman"/>
          <w:color w:val="000000" w:themeColor="text1"/>
          <w:lang w:val="en-GB"/>
        </w:rPr>
        <w:t>These are the current focus and main issues in the existing literature identified as relevant to the development of CSR reporting in China.</w:t>
      </w:r>
    </w:p>
    <w:p w14:paraId="138B8CE2" w14:textId="77777777" w:rsidR="002D0CC9" w:rsidRPr="00473350" w:rsidRDefault="002D0CC9" w:rsidP="002A43D3">
      <w:pPr>
        <w:spacing w:line="480" w:lineRule="exact"/>
        <w:rPr>
          <w:rFonts w:cs="Times New Roman"/>
          <w:color w:val="000000" w:themeColor="text1"/>
          <w:lang w:val="en-GB"/>
        </w:rPr>
      </w:pPr>
    </w:p>
    <w:p w14:paraId="796E5024" w14:textId="77777777" w:rsidR="008B6CA8" w:rsidRPr="002D0CC9" w:rsidRDefault="008B6CA8" w:rsidP="002A43D3">
      <w:pPr>
        <w:spacing w:line="480" w:lineRule="exact"/>
        <w:outlineLvl w:val="1"/>
        <w:rPr>
          <w:rFonts w:cs="Times New Roman"/>
          <w:b/>
          <w:color w:val="000000" w:themeColor="text1"/>
          <w:sz w:val="32"/>
          <w:lang w:val="en-GB"/>
        </w:rPr>
      </w:pPr>
      <w:bookmarkStart w:id="16" w:name="_Toc488640853"/>
      <w:bookmarkStart w:id="17" w:name="_Toc493843064"/>
      <w:r w:rsidRPr="002D0CC9">
        <w:rPr>
          <w:rFonts w:cs="Times New Roman"/>
          <w:b/>
          <w:color w:val="000000" w:themeColor="text1"/>
          <w:sz w:val="32"/>
          <w:lang w:val="en-GB"/>
        </w:rPr>
        <w:t>2.2 Definition of corporate social responsibility</w:t>
      </w:r>
      <w:bookmarkEnd w:id="16"/>
      <w:bookmarkEnd w:id="17"/>
    </w:p>
    <w:p w14:paraId="18057608" w14:textId="1E3939CC"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British scholar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"Miles", "given" : "RH", "non-dropping-particle" : "", "parse-names" : false, "suffix" : "" } ], "id" : "ITEM-1", "issued" : { "date-parts" : [ [ "1986" ] ] }, "title" : "Managing the corporate social environment: A grounded theory", "type" : "article-journal" }, "uris" : [ "http://www.mendeley.com/documents/?uuid=dcee2aba-cda8-35c0-9eb9-eba261f264bc" ] } ], "mendeley" : { "formattedCitation" : "(Miles, 1986)", "manualFormatting" : "Miles (1986)", "plainTextFormattedCitation" : "(Miles, 1986)", "previouslyFormattedCitation" : "(Miles, 1986)"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Miles</w:t>
      </w:r>
      <w:r w:rsidRPr="00AE1523">
        <w:rPr>
          <w:rFonts w:cs="Times New Roman"/>
          <w:noProof/>
          <w:color w:val="000000" w:themeColor="text1"/>
          <w:lang w:val="en-GB"/>
        </w:rPr>
        <w:t xml:space="preserve"> </w:t>
      </w:r>
      <w:r>
        <w:rPr>
          <w:rFonts w:cs="Times New Roman"/>
          <w:noProof/>
          <w:color w:val="000000" w:themeColor="text1"/>
          <w:lang w:val="en-GB"/>
        </w:rPr>
        <w:t>(</w:t>
      </w:r>
      <w:r w:rsidRPr="00AE1523">
        <w:rPr>
          <w:rFonts w:cs="Times New Roman"/>
          <w:noProof/>
          <w:color w:val="000000" w:themeColor="text1"/>
          <w:lang w:val="en-GB"/>
        </w:rPr>
        <w:t>1986)</w:t>
      </w:r>
      <w:r>
        <w:rPr>
          <w:rFonts w:cs="Times New Roman"/>
          <w:color w:val="000000" w:themeColor="text1"/>
          <w:lang w:val="en-GB"/>
        </w:rPr>
        <w:fldChar w:fldCharType="end"/>
      </w:r>
      <w:r>
        <w:rPr>
          <w:rFonts w:cs="Times New Roman"/>
          <w:color w:val="000000" w:themeColor="text1"/>
          <w:lang w:val="en-GB"/>
        </w:rPr>
        <w:t xml:space="preserve"> </w:t>
      </w:r>
      <w:r w:rsidRPr="00473350">
        <w:rPr>
          <w:rFonts w:cs="Times New Roman"/>
          <w:color w:val="000000" w:themeColor="text1"/>
          <w:lang w:val="en-GB"/>
        </w:rPr>
        <w:t xml:space="preserve">in the </w:t>
      </w:r>
      <w:r>
        <w:rPr>
          <w:rFonts w:cs="Times New Roman" w:hint="eastAsia"/>
          <w:color w:val="000000" w:themeColor="text1"/>
          <w:lang w:val="en-GB"/>
        </w:rPr>
        <w:t>book</w:t>
      </w:r>
      <w:r>
        <w:rPr>
          <w:rFonts w:cs="Times New Roman"/>
          <w:color w:val="000000" w:themeColor="text1"/>
          <w:lang w:val="en-GB"/>
        </w:rPr>
        <w:t xml:space="preserve"> </w:t>
      </w:r>
      <w:r w:rsidRPr="00473350">
        <w:rPr>
          <w:rFonts w:cs="Times New Roman"/>
          <w:color w:val="000000" w:themeColor="text1"/>
          <w:lang w:val="en-GB"/>
        </w:rPr>
        <w:t xml:space="preserve">"management philosophy" for the first time put forward the concept of corporate social responsibility. He believes that corporate social responsibility should meet </w:t>
      </w:r>
      <w:r>
        <w:rPr>
          <w:rFonts w:cs="Times New Roman"/>
          <w:color w:val="000000" w:themeColor="text1"/>
          <w:lang w:val="en-GB"/>
        </w:rPr>
        <w:t xml:space="preserve">other </w:t>
      </w:r>
      <w:r w:rsidRPr="00473350">
        <w:rPr>
          <w:rFonts w:cs="Times New Roman"/>
          <w:color w:val="000000" w:themeColor="text1"/>
          <w:lang w:val="en-GB"/>
        </w:rPr>
        <w:t>various responsibilities</w:t>
      </w:r>
      <w:r w:rsidR="00647512">
        <w:rPr>
          <w:rFonts w:cs="Times New Roman"/>
          <w:color w:val="000000" w:themeColor="text1"/>
          <w:lang w:val="en-GB"/>
        </w:rPr>
        <w:t>,</w:t>
      </w:r>
      <w:r w:rsidRPr="00473350">
        <w:rPr>
          <w:rFonts w:cs="Times New Roman"/>
          <w:color w:val="000000" w:themeColor="text1"/>
          <w:lang w:val="en-GB"/>
        </w:rPr>
        <w:t xml:space="preserve"> including economic and moral considerations within and outside the industry in order to contact human needs, and that ethical responsibility </w:t>
      </w:r>
      <w:r>
        <w:rPr>
          <w:rFonts w:cs="Times New Roman"/>
          <w:color w:val="000000" w:themeColor="text1"/>
          <w:lang w:val="en-GB"/>
        </w:rPr>
        <w:t>is</w:t>
      </w:r>
      <w:r w:rsidRPr="00473350">
        <w:rPr>
          <w:rFonts w:cs="Times New Roman"/>
          <w:color w:val="000000" w:themeColor="text1"/>
          <w:lang w:val="en-GB"/>
        </w:rPr>
        <w:t xml:space="preserve"> more important. Since Shelton</w:t>
      </w:r>
      <w:r>
        <w:rPr>
          <w:rFonts w:cs="Times New Roman"/>
          <w:color w:val="000000" w:themeColor="text1"/>
          <w:lang w:val="en-GB"/>
        </w:rPr>
        <w:t xml:space="preserve"> </w:t>
      </w:r>
      <w:r w:rsidR="00837251">
        <w:rPr>
          <w:rFonts w:cs="Times New Roman"/>
          <w:color w:val="000000" w:themeColor="text1"/>
          <w:lang w:val="en-GB"/>
        </w:rPr>
        <w:t xml:space="preserve">(1990) </w:t>
      </w:r>
      <w:r>
        <w:rPr>
          <w:rFonts w:cs="Times New Roman"/>
          <w:color w:val="000000" w:themeColor="text1"/>
          <w:lang w:val="en-GB"/>
        </w:rPr>
        <w:t>improved</w:t>
      </w:r>
      <w:r w:rsidRPr="00473350">
        <w:rPr>
          <w:rFonts w:cs="Times New Roman"/>
          <w:color w:val="000000" w:themeColor="text1"/>
          <w:lang w:val="en-GB"/>
        </w:rPr>
        <w:t xml:space="preserve"> the concept of "corporate social responsibility", the theory and practice of corporate social responsibility have been booming. In fact, the</w:t>
      </w:r>
      <w:r w:rsidR="005640A2">
        <w:rPr>
          <w:rFonts w:cs="Times New Roman"/>
          <w:color w:val="000000" w:themeColor="text1"/>
          <w:lang w:val="en-GB"/>
        </w:rPr>
        <w:t>re</w:t>
      </w:r>
      <w:r w:rsidRPr="00473350">
        <w:rPr>
          <w:rFonts w:cs="Times New Roman"/>
          <w:color w:val="000000" w:themeColor="text1"/>
          <w:lang w:val="en-GB"/>
        </w:rPr>
        <w:t xml:space="preserve"> have not formed a unified definition of corporate social responsibility</w:t>
      </w:r>
      <w:r w:rsidR="00270F85">
        <w:rPr>
          <w:rFonts w:cs="Times New Roman"/>
          <w:color w:val="000000" w:themeColor="text1"/>
          <w:lang w:val="en-GB"/>
        </w:rPr>
        <w:t xml:space="preserve"> </w:t>
      </w:r>
      <w:r w:rsidR="00270F85" w:rsidRPr="00473350">
        <w:rPr>
          <w:rFonts w:cs="Times New Roman"/>
          <w:color w:val="000000" w:themeColor="text1"/>
          <w:lang w:val="en-GB"/>
        </w:rPr>
        <w:fldChar w:fldCharType="begin" w:fldLock="1"/>
      </w:r>
      <w:r w:rsidR="00270F85" w:rsidRPr="00473350">
        <w:rPr>
          <w:rFonts w:cs="Times New Roman"/>
          <w:color w:val="000000" w:themeColor="text1"/>
          <w:lang w:val="en-GB"/>
        </w:rPr>
        <w:instrText>ADDIN CSL_CITATION { "citationItems" : [ { "id" : "ITEM-1", "itemData" : { "DOI" : "10.1108/17471111311307804", "ISBN" : "1747111111117", "ISSN" : "1747-1117", "abstract" : "Corporate social responsibility reporting research in the Chinese academia: a critical review", "author" : [ { "dropping-particle" : "", "family" : "Guan", "given" : "Jenny", "non-dropping-particle" : "", "parse-names" : false, "suffix" : "" }, { "dropping-particle" : "", "family" : "Noronha", "given" : "Carlos", "non-dropping-particle" : "", "parse-names" : false, "suffix" : "" } ], "container-title" : "Social Responsibility Journal", "id" : "ITEM-1", "issue" : "1", "issued" : { "date-parts" : [ [ "2013" ] ] }, "page" : "33-55", "title" : "Corporate social responsibility reporting research in the Chinese academia: a critical review", "type" : "article-journal", "volume" : "9" }, "uris" : [ "http://www.mendeley.com/documents/?uuid=7441f839-9547-4c8c-878a-924efebedb3c" ] } ], "mendeley" : { "formattedCitation" : "(Guan and Noronha, 2013)", "plainTextFormattedCitation" : "(Guan and Noronha, 2013)", "previouslyFormattedCitation" : "(Guan and Noronha, 2013)" }, "properties" : { "noteIndex" : 0 }, "schema" : "https://github.com/citation-style-language/schema/raw/master/csl-citation.json" }</w:instrText>
      </w:r>
      <w:r w:rsidR="00270F85" w:rsidRPr="00473350">
        <w:rPr>
          <w:rFonts w:cs="Times New Roman"/>
          <w:color w:val="000000" w:themeColor="text1"/>
          <w:lang w:val="en-GB"/>
        </w:rPr>
        <w:fldChar w:fldCharType="separate"/>
      </w:r>
      <w:r w:rsidR="00270F85" w:rsidRPr="00473350">
        <w:rPr>
          <w:rFonts w:cs="Times New Roman"/>
          <w:noProof/>
          <w:color w:val="000000" w:themeColor="text1"/>
          <w:lang w:val="en-GB"/>
        </w:rPr>
        <w:t>(Guan and Noronha, 2013)</w:t>
      </w:r>
      <w:r w:rsidR="00270F85" w:rsidRPr="00473350">
        <w:rPr>
          <w:rFonts w:cs="Times New Roman"/>
          <w:color w:val="000000" w:themeColor="text1"/>
          <w:lang w:val="en-GB"/>
        </w:rPr>
        <w:fldChar w:fldCharType="end"/>
      </w:r>
      <w:r w:rsidRPr="00473350">
        <w:rPr>
          <w:rFonts w:cs="Times New Roman"/>
          <w:color w:val="000000" w:themeColor="text1"/>
          <w:lang w:val="en-GB"/>
        </w:rPr>
        <w:t xml:space="preserve">. Various international institutions, trade associations and academic researchers raised the understanding and </w:t>
      </w:r>
      <w:r w:rsidRPr="00F00184">
        <w:rPr>
          <w:rFonts w:cs="Times New Roman"/>
          <w:color w:val="000000" w:themeColor="text1"/>
          <w:lang w:val="en-GB"/>
        </w:rPr>
        <w:t>defined corporate social responsibility</w:t>
      </w:r>
      <w:r w:rsidRPr="00473350">
        <w:rPr>
          <w:rFonts w:cs="Times New Roman"/>
          <w:color w:val="000000" w:themeColor="text1"/>
          <w:lang w:val="en-GB"/>
        </w:rPr>
        <w:t xml:space="preserve"> from their point of view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"Moratis", "given" : "L", "non-dropping-particle" : "", "parse-names" : false, "suffix" : "" } ], "container-title" : "International Journal of Law and Management", "id" : "ITEM-1", "issue" : "1:2016", "issued" : { "date-parts" : [ [ "2016" ] ] }, "page" : "26-47", "title" : "Out of the ordinary? Appraising ISO 26000's CSR definition", "type" : "article-journal", "volume" : "58" }, "uris" : [ "http://www.mendeley.com/documents/?uuid=8d33d840-a6a3-373a-affb-fe04ab88e6c0" ] } ], "mendeley" : { "formattedCitation" : "(Moratis, 2016)", "plainTextFormattedCitation" : "(Moratis, 2016)", "previouslyFormattedCitation" : "(Moratis, 2016)"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(Moratis, 2016)</w:t>
      </w:r>
      <w:r w:rsidRPr="00473350">
        <w:rPr>
          <w:rFonts w:cs="Times New Roman"/>
          <w:color w:val="000000" w:themeColor="text1"/>
          <w:lang w:val="en-GB"/>
        </w:rPr>
        <w:fldChar w:fldCharType="end"/>
      </w:r>
      <w:r w:rsidRPr="00473350">
        <w:rPr>
          <w:rFonts w:cs="Times New Roman"/>
          <w:color w:val="000000" w:themeColor="text1"/>
          <w:lang w:val="en-GB"/>
        </w:rPr>
        <w:t>.</w:t>
      </w:r>
    </w:p>
    <w:p w14:paraId="248DDB9D" w14:textId="77777777" w:rsidR="008B6CA8" w:rsidRPr="00473350" w:rsidRDefault="008B6CA8" w:rsidP="002A43D3">
      <w:pPr>
        <w:spacing w:line="480" w:lineRule="exact"/>
        <w:outlineLvl w:val="2"/>
        <w:rPr>
          <w:rFonts w:cs="Times New Roman"/>
          <w:b/>
          <w:color w:val="000000" w:themeColor="text1"/>
          <w:lang w:val="en-GB"/>
        </w:rPr>
      </w:pPr>
      <w:bookmarkStart w:id="18" w:name="_Toc488640854"/>
      <w:bookmarkStart w:id="19" w:name="_Toc493843065"/>
      <w:r w:rsidRPr="00473350">
        <w:rPr>
          <w:rFonts w:cs="Times New Roman"/>
          <w:b/>
          <w:color w:val="000000" w:themeColor="text1"/>
          <w:lang w:val="en-GB"/>
        </w:rPr>
        <w:t>2.2.1 Definitions in west</w:t>
      </w:r>
      <w:r>
        <w:rPr>
          <w:rFonts w:cs="Times New Roman"/>
          <w:b/>
          <w:color w:val="000000" w:themeColor="text1"/>
          <w:lang w:val="en-GB"/>
        </w:rPr>
        <w:t>ern</w:t>
      </w:r>
      <w:r w:rsidRPr="00473350">
        <w:rPr>
          <w:rFonts w:cs="Times New Roman"/>
          <w:b/>
          <w:color w:val="000000" w:themeColor="text1"/>
          <w:lang w:val="en-GB"/>
        </w:rPr>
        <w:t xml:space="preserve"> count</w:t>
      </w:r>
      <w:r>
        <w:rPr>
          <w:rFonts w:cs="Times New Roman"/>
          <w:b/>
          <w:color w:val="000000" w:themeColor="text1"/>
          <w:lang w:val="en-GB"/>
        </w:rPr>
        <w:t>r</w:t>
      </w:r>
      <w:r w:rsidRPr="00473350">
        <w:rPr>
          <w:rFonts w:cs="Times New Roman"/>
          <w:b/>
          <w:color w:val="000000" w:themeColor="text1"/>
          <w:lang w:val="en-GB"/>
        </w:rPr>
        <w:t>ies</w:t>
      </w:r>
      <w:bookmarkEnd w:id="18"/>
      <w:bookmarkEnd w:id="19"/>
    </w:p>
    <w:p w14:paraId="712ECD2E"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In west</w:t>
      </w:r>
      <w:r>
        <w:rPr>
          <w:rFonts w:cs="Times New Roman"/>
          <w:color w:val="000000" w:themeColor="text1"/>
          <w:lang w:val="en-GB"/>
        </w:rPr>
        <w:t>ern</w:t>
      </w:r>
      <w:r w:rsidRPr="00473350">
        <w:rPr>
          <w:rFonts w:cs="Times New Roman"/>
          <w:color w:val="000000" w:themeColor="text1"/>
          <w:lang w:val="en-GB"/>
        </w:rPr>
        <w:t xml:space="preserve"> countries, the most influential concepts of corporate social responsibility belong to </w:t>
      </w:r>
      <w:r w:rsidRPr="00473350">
        <w:rPr>
          <w:rFonts w:cs="Times New Roman"/>
          <w:color w:val="000000" w:themeColor="text1"/>
          <w:lang w:val="en-GB"/>
        </w:rPr>
        <w:lastRenderedPageBreak/>
        <w:t>the famous American scholar</w:t>
      </w:r>
      <w:r>
        <w:rPr>
          <w:rFonts w:cs="Times New Roman"/>
          <w:color w:val="000000" w:themeColor="text1"/>
          <w:lang w:val="en-GB"/>
        </w:rPr>
        <w:t>s</w:t>
      </w:r>
      <w:r w:rsidRPr="00473350">
        <w:rPr>
          <w:rFonts w:cs="Times New Roman"/>
          <w:color w:val="000000" w:themeColor="text1"/>
          <w:lang w:val="en-GB"/>
        </w:rPr>
        <w:t xml:space="preserve"> Howard R. Bowen; Davis; Archie B. Carroll and Japanese scholar Kanazawa Liang as typical representatives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"10.1177/0007650311419251", "ISBN" : "0007-6503", "ISSN" : "0007-6503", "abstract" : "Many business and society scholars hail Howard R. Bowen as the founding father of the academic conception and study of corporate social responsibility (CSR). Yet little is known widely about his life and the true agenda of Social Responsibilities of the Businessman (Bowen), his landmark book. This article explores the historical and current significance of Bowen&amp;rsquo;s seminal work. The authors contend that the analytical perspective Bowen proposed nearly 60 years ago, although regrettably underappreciated in past decades, is more relevant than ever to stimulating future research on CSR and to revitalizing business and society scholarship.", "author" : [ { "dropping-particle" : "", "family" : "Acquier", "given" : "Aur\u00e9lien", "non-dropping-particle" : "", "parse-names" : false, "suffix" : "" }, { "dropping-particle" : "", "family" : "Gond", "given" : "Jean-Pascal", "non-dropping-particle" : "", "parse-names" : false, "suffix" : "" }, { "dropping-particle" : "", "family" : "Pasquero", "given" : "Jean", "non-dropping-particle" : "", "parse-names" : false, "suffix" : "" } ], "container-title" : "Business &amp; Society", "id" : "ITEM-1", "issue" : "4", "issued" : { "date-parts" : [ [ "2011" ] ] }, "page" : "607-646", "title" : "Rediscovering Howard R. Bowen's Legacy: The Unachieved Agenda and Continuing Relevance of Social Responsibilities of the Businessman", "type" : "article-journal", "volume" : "50" }, "uris" : [ "http://www.mendeley.com/documents/?uuid=5ecbb7f0-f00b-3b97-a9be-53e14b66291d" ] } ], "mendeley" : { "formattedCitation" : "(Acquier, Gond and Pasquero, 2011)", "plainTextFormattedCitation" : "(Acquier, Gond and Pasquero, 2011)", "previouslyFormattedCitation" : "(Acquier, Gond and Pasquero, 2011)"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(Acquier, Gond and Pasquero, 2011)</w:t>
      </w:r>
      <w:r w:rsidRPr="00473350">
        <w:rPr>
          <w:rFonts w:cs="Times New Roman"/>
          <w:color w:val="000000" w:themeColor="text1"/>
          <w:lang w:val="en-GB"/>
        </w:rPr>
        <w:fldChar w:fldCharType="end"/>
      </w:r>
      <w:r w:rsidRPr="00473350">
        <w:rPr>
          <w:rFonts w:cs="Times New Roman"/>
          <w:color w:val="000000" w:themeColor="text1"/>
          <w:lang w:val="en-GB"/>
        </w:rPr>
        <w:t xml:space="preserve">. </w:t>
      </w:r>
    </w:p>
    <w:p w14:paraId="2B8251ED"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In 1953, Bowen pointed out in his book "Social Responsibilities of the Businessman" that enterprises should voluntarily carry out business activities in a spirit of being responsible to society, </w:t>
      </w:r>
      <w:r w:rsidRPr="007F5EBB">
        <w:rPr>
          <w:rFonts w:cs="Times New Roman"/>
          <w:color w:val="000000" w:themeColor="text1"/>
          <w:lang w:val="en-GB"/>
        </w:rPr>
        <w:t>even if this results</w:t>
      </w:r>
      <w:r w:rsidRPr="00473350">
        <w:rPr>
          <w:rFonts w:cs="Times New Roman"/>
          <w:color w:val="000000" w:themeColor="text1"/>
          <w:lang w:val="en-GB"/>
        </w:rPr>
        <w:t xml:space="preserve"> in lower corporate profits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"Bowen", "given" : "H R", "non-dropping-particle" : "", "parse-names" : false, "suffix" : "" }, { "dropping-particle" : "", "family" : "Johnson", "given" : "F E", "non-dropping-particle" : "", "parse-names" : false, "suffix" : "" } ], "container-title" : "New York", "id" : "ITEM-1", "issued" : { "date-parts" : [ [ "1953" ] ] }, "title" : "Social Responsibilities of the Businessman", "type" : "book" }, "uris" : [ "http://www.mendeley.com/documents/?uuid=be458f44-a5b4-3413-a4f0-ccca74a8cfb8" ] } ], "mendeley" : { "formattedCitation" : "(Bowen and Johnson, 1953)", "plainTextFormattedCitation" : "(Bowen and Johnson, 1953)", "previouslyFormattedCitation" : "(Bowen and Johnson, 1953)"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(Bowen and Johnson, 1953)</w:t>
      </w:r>
      <w:r w:rsidRPr="00473350">
        <w:rPr>
          <w:rFonts w:cs="Times New Roman"/>
          <w:color w:val="000000" w:themeColor="text1"/>
          <w:lang w:val="en-GB"/>
        </w:rPr>
        <w:fldChar w:fldCharType="end"/>
      </w:r>
      <w:r w:rsidRPr="00473350">
        <w:rPr>
          <w:rFonts w:cs="Times New Roman"/>
          <w:color w:val="000000" w:themeColor="text1"/>
          <w:lang w:val="en-GB"/>
        </w:rPr>
        <w:t>.</w:t>
      </w:r>
      <w:r w:rsidRPr="00473350">
        <w:rPr>
          <w:rFonts w:cs="Times New Roman"/>
          <w:color w:val="000000" w:themeColor="text1"/>
        </w:rPr>
        <w:t xml:space="preserve"> </w:t>
      </w:r>
      <w:r w:rsidRPr="00473350">
        <w:rPr>
          <w:rFonts w:cs="Times New Roman"/>
          <w:color w:val="000000" w:themeColor="text1"/>
          <w:lang w:val="en-GB"/>
        </w:rPr>
        <w:t xml:space="preserve">The definition from Bowen formally put forward the idea that the enterprise and its operators must take social responsibility. </w:t>
      </w:r>
      <w:r w:rsidRPr="00473350">
        <w:rPr>
          <w:rFonts w:cs="Times New Roman"/>
          <w:color w:val="000000" w:themeColor="text1"/>
        </w:rPr>
        <w:t xml:space="preserve">What is more, </w:t>
      </w:r>
      <w:r w:rsidRPr="00473350">
        <w:rPr>
          <w:rFonts w:cs="Times New Roman"/>
          <w:color w:val="000000" w:themeColor="text1"/>
          <w:lang w:val="en-GB"/>
        </w:rPr>
        <w:t>he also recogni</w:t>
      </w:r>
      <w:r>
        <w:rPr>
          <w:rFonts w:cs="Times New Roman"/>
          <w:color w:val="000000" w:themeColor="text1"/>
          <w:lang w:val="en-GB"/>
        </w:rPr>
        <w:t>s</w:t>
      </w:r>
      <w:r w:rsidRPr="00473350">
        <w:rPr>
          <w:rFonts w:cs="Times New Roman"/>
          <w:color w:val="000000" w:themeColor="text1"/>
          <w:lang w:val="en-GB"/>
        </w:rPr>
        <w:t>ed in this book that the power of large companies and their business activities have critical impact</w:t>
      </w:r>
      <w:r>
        <w:rPr>
          <w:rFonts w:cs="Times New Roman"/>
          <w:color w:val="000000" w:themeColor="text1"/>
          <w:lang w:val="en-GB"/>
        </w:rPr>
        <w:t>s</w:t>
      </w:r>
      <w:r w:rsidRPr="00473350">
        <w:rPr>
          <w:rFonts w:cs="Times New Roman"/>
          <w:color w:val="000000" w:themeColor="text1"/>
          <w:lang w:val="en-GB"/>
        </w:rPr>
        <w:t xml:space="preserve"> on society. Thus, he creates CSR research in a speciali</w:t>
      </w:r>
      <w:r>
        <w:rPr>
          <w:rFonts w:cs="Times New Roman"/>
          <w:color w:val="000000" w:themeColor="text1"/>
          <w:lang w:val="en-GB"/>
        </w:rPr>
        <w:t>s</w:t>
      </w:r>
      <w:r w:rsidRPr="00473350">
        <w:rPr>
          <w:rFonts w:cs="Times New Roman"/>
          <w:color w:val="000000" w:themeColor="text1"/>
          <w:lang w:val="en-GB"/>
        </w:rPr>
        <w:t xml:space="preserve">ed area, known as "the father of corporate social responsibility"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"Khan", "given" : "Mt", "non-dropping-particle" : "", "parse-names" : false, "suffix" : "" }, { "dropping-particle" : "", "family" : "Khan", "given" : "NA", "non-dropping-particle" : "", "parse-names" : false, "suffix" : "" }, { "dropping-particle" : "", "family" : "Ahmed", "given" : "S", "non-dropping-particle" : "", "parse-names" : false, "suffix" : "" }, { "dropping-particle" : "", "family" : "Ali", "given" : "M", "non-dropping-particle" : "", "parse-names" : false, "suffix" : "" } ], "container-title" : "Universal Journal of Management and Social Sciences", "id" : "ITEM-1", "issue" : "7", "issued" : { "date-parts" : [ [ "2012" ] ] }, "page" : "41-52", "title" : "Corporate Social Responsibility (CSR)\u2013Definition, Concepts and Scope (A Review)", "type" : "article-journal", "volume" : "2" }, "uris" : [ "http://www.mendeley.com/documents/?uuid=599d05ad-78a7-3f6b-b946-c6a74beabbf3" ] } ], "mendeley" : { "formattedCitation" : "(Khan &lt;i&gt;et al.&lt;/i&gt;, 2012)", "plainTextFormattedCitation" : "(Khan et al., 2012)", "previouslyFormattedCitation" : "(Khan &lt;i&gt;et al.&lt;/i&gt;, 2012)"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 xml:space="preserve">(Khan </w:t>
      </w:r>
      <w:r w:rsidRPr="00473350">
        <w:rPr>
          <w:rFonts w:cs="Times New Roman"/>
          <w:i/>
          <w:noProof/>
          <w:color w:val="000000" w:themeColor="text1"/>
          <w:lang w:val="en-GB"/>
        </w:rPr>
        <w:t>et al.</w:t>
      </w:r>
      <w:r w:rsidRPr="00473350">
        <w:rPr>
          <w:rFonts w:cs="Times New Roman"/>
          <w:noProof/>
          <w:color w:val="000000" w:themeColor="text1"/>
          <w:lang w:val="en-GB"/>
        </w:rPr>
        <w:t>, 2012)</w:t>
      </w:r>
      <w:r w:rsidRPr="00473350">
        <w:rPr>
          <w:rFonts w:cs="Times New Roman"/>
          <w:color w:val="000000" w:themeColor="text1"/>
          <w:lang w:val="en-GB"/>
        </w:rPr>
        <w:fldChar w:fldCharType="end"/>
      </w:r>
      <w:r w:rsidRPr="00473350">
        <w:rPr>
          <w:rFonts w:cs="Times New Roman"/>
          <w:color w:val="000000" w:themeColor="text1"/>
          <w:lang w:val="en-GB"/>
        </w:rPr>
        <w:t>.</w:t>
      </w:r>
    </w:p>
    <w:p w14:paraId="418DC072" w14:textId="557F9391"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Another influential scholar</w:t>
      </w:r>
      <w:r>
        <w:rPr>
          <w:rFonts w:cs="Times New Roman"/>
          <w:color w:val="000000" w:themeColor="text1"/>
          <w:lang w:val="en-GB"/>
        </w:rPr>
        <w:t>,</w:t>
      </w:r>
      <w:r w:rsidRPr="00473350">
        <w:rPr>
          <w:rFonts w:cs="Times New Roman"/>
          <w:color w:val="000000" w:themeColor="text1"/>
          <w:lang w:val="en-GB"/>
        </w:rPr>
        <w:t xml:space="preserve"> Keith Davis</w:t>
      </w:r>
      <w:r w:rsidR="00927B41">
        <w:rPr>
          <w:rFonts w:cs="Times New Roman"/>
          <w:color w:val="000000" w:themeColor="text1"/>
          <w:lang w:val="en-GB"/>
        </w:rPr>
        <w:t>,</w:t>
      </w:r>
      <w:r w:rsidRPr="00473350">
        <w:rPr>
          <w:rFonts w:cs="Times New Roman"/>
          <w:color w:val="000000" w:themeColor="text1"/>
          <w:lang w:val="en-GB"/>
        </w:rPr>
        <w:t xml:space="preserve"> </w:t>
      </w:r>
      <w:r>
        <w:rPr>
          <w:rFonts w:cs="Times New Roman"/>
          <w:color w:val="000000" w:themeColor="text1"/>
          <w:lang w:val="en-GB"/>
        </w:rPr>
        <w:t xml:space="preserve">believed that </w:t>
      </w:r>
      <w:r w:rsidRPr="00A821E3">
        <w:rPr>
          <w:rFonts w:cs="Times New Roman"/>
          <w:color w:val="000000" w:themeColor="text1"/>
          <w:lang w:val="en-GB"/>
        </w:rPr>
        <w:t>social responsibility of businessman must be equal with their social power</w:t>
      </w:r>
      <w:r w:rsidRPr="00473350">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"Davis", "given" : "K", "non-dropping-particle" : "", "parse-names" : false, "suffix" : "" } ], "container-title" : "California management review", "id" : "ITEM-1", "issued" : { "date-parts" : [ [ "1960" ] ] }, "title" : "Can business afford to ignore social responsibilities?", "type" : "article-journal" }, "uris" : [ "http://www.mendeley.com/documents/?uuid=397d6a18-47c4-3b6a-a4d0-14c65b586eb5" ] } ], "mendeley" : { "formattedCitation" : "(Davis, 1960)", "plainTextFormattedCitation" : "(Davis, 1960)", "previouslyFormattedCitation" : "(Davis, 1960)"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(Davis, 1960)</w:t>
      </w:r>
      <w:r w:rsidRPr="00473350">
        <w:rPr>
          <w:rFonts w:cs="Times New Roman"/>
          <w:color w:val="000000" w:themeColor="text1"/>
          <w:lang w:val="en-GB"/>
        </w:rPr>
        <w:fldChar w:fldCharType="end"/>
      </w:r>
      <w:r w:rsidRPr="00473350">
        <w:rPr>
          <w:rFonts w:cs="Times New Roman"/>
          <w:color w:val="000000" w:themeColor="text1"/>
          <w:lang w:val="en-GB"/>
        </w:rPr>
        <w:t xml:space="preserve">. His contribution to the concept of CSR is </w:t>
      </w:r>
      <w:r w:rsidRPr="00784595">
        <w:rPr>
          <w:rFonts w:cs="Times New Roman"/>
          <w:color w:val="000000" w:themeColor="text1"/>
          <w:lang w:val="en-GB"/>
        </w:rPr>
        <w:t>underlines</w:t>
      </w:r>
      <w:r w:rsidRPr="00473350">
        <w:rPr>
          <w:rFonts w:cs="Times New Roman"/>
          <w:color w:val="000000" w:themeColor="text1"/>
          <w:lang w:val="en-GB"/>
        </w:rPr>
        <w:t xml:space="preserve"> the correspondent obligations of companies to protect and increase social welfare while considering their own interests and profits.</w:t>
      </w:r>
    </w:p>
    <w:p w14:paraId="761CBCF6" w14:textId="77777777" w:rsidR="008B6CA8" w:rsidRPr="00473350" w:rsidRDefault="008B6CA8" w:rsidP="002A43D3">
      <w:pPr>
        <w:rPr>
          <w:rFonts w:cs="Times New Roman"/>
          <w:color w:val="000000" w:themeColor="text1"/>
          <w:lang w:val="en-GB"/>
        </w:rPr>
      </w:pPr>
      <w:r w:rsidRPr="00473350">
        <w:rPr>
          <w:rFonts w:cs="Times New Roman"/>
          <w:color w:val="000000" w:themeColor="text1"/>
          <w:lang w:val="en-GB"/>
        </w:rPr>
        <w:t xml:space="preserve">Furthermore, in 1979, Carroll argued that corporate social responsibility refers to particular expectations from society for economic, legal, ethical and philanthropic </w:t>
      </w:r>
      <w:r>
        <w:rPr>
          <w:rFonts w:cs="Times New Roman"/>
          <w:color w:val="000000" w:themeColor="text1"/>
          <w:lang w:val="en-GB"/>
        </w:rPr>
        <w:t xml:space="preserve">aspects </w:t>
      </w:r>
      <w:r w:rsidRPr="00473350">
        <w:rPr>
          <w:rFonts w:cs="Times New Roman"/>
          <w:color w:val="000000" w:themeColor="text1"/>
          <w:lang w:val="en-GB"/>
        </w:rPr>
        <w:t xml:space="preserve">that the enterprise succumbs to fulfil its obligations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"Carroll", "given" : "AB", "non-dropping-particle" : "", "parse-names" : false, "suffix" : "" } ], "container-title" : "Business &amp; society", "id" : "ITEM-1", "issued" : { "date-parts" : [ [ "1999" ] ] }, "title" : "Corporate social responsibility: Evolution of a definitional construct", "type" : "article-journal" }, "uris" : [ "http://www.mendeley.com/documents/?uuid=6b941f7c-1a2e-3108-9a4e-7b83fd4ef01c" ] } ], "mendeley" : { "formattedCitation" : "(Carroll, 1999)", "plainTextFormattedCitation" : "(Carroll, 1999)", "previouslyFormattedCitation" : "(Carroll, 1999)"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(Carroll, 1999)</w:t>
      </w:r>
      <w:r w:rsidRPr="00473350">
        <w:rPr>
          <w:rFonts w:cs="Times New Roman"/>
          <w:color w:val="000000" w:themeColor="text1"/>
          <w:lang w:val="en-GB"/>
        </w:rPr>
        <w:fldChar w:fldCharType="end"/>
      </w:r>
      <w:r w:rsidRPr="00473350">
        <w:rPr>
          <w:rFonts w:cs="Times New Roman"/>
          <w:color w:val="000000" w:themeColor="text1"/>
          <w:lang w:val="en-GB"/>
        </w:rPr>
        <w:t xml:space="preserve">. </w:t>
      </w:r>
    </w:p>
    <w:p w14:paraId="478A2A9E" w14:textId="77777777" w:rsidR="008B6CA8" w:rsidRPr="00473350" w:rsidRDefault="008B6CA8" w:rsidP="002A43D3">
      <w:pPr>
        <w:jc w:val="center"/>
        <w:rPr>
          <w:rFonts w:cs="Times New Roman"/>
          <w:color w:val="000000" w:themeColor="text1"/>
          <w:lang w:val="en-GB"/>
        </w:rPr>
      </w:pPr>
      <w:r w:rsidRPr="00473350">
        <w:rPr>
          <w:rFonts w:cs="Times New Roman"/>
          <w:noProof/>
          <w:color w:val="000000" w:themeColor="text1"/>
          <w:lang w:val="en-GB" w:eastAsia="en-GB"/>
        </w:rPr>
        <w:drawing>
          <wp:inline distT="0" distB="0" distL="0" distR="0" wp14:anchorId="5FB7CF2D" wp14:editId="5873D8A1">
            <wp:extent cx="5041443" cy="2276475"/>
            <wp:effectExtent l="0" t="0" r="698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02840" cy="2304199"/>
                    </a:xfrm>
                    <a:prstGeom prst="rect">
                      <a:avLst/>
                    </a:prstGeom>
                    <a:noFill/>
                    <a:ln>
                      <a:noFill/>
                    </a:ln>
                  </pic:spPr>
                </pic:pic>
              </a:graphicData>
            </a:graphic>
          </wp:inline>
        </w:drawing>
      </w:r>
    </w:p>
    <w:p w14:paraId="1A91D5FA" w14:textId="77777777" w:rsidR="008B6CA8" w:rsidRPr="00473350" w:rsidRDefault="008B6CA8" w:rsidP="002A43D3">
      <w:pPr>
        <w:jc w:val="center"/>
        <w:rPr>
          <w:rFonts w:cs="Times New Roman"/>
          <w:color w:val="000000" w:themeColor="text1"/>
          <w:lang w:val="en-GB"/>
        </w:rPr>
      </w:pPr>
      <w:r w:rsidRPr="00473350">
        <w:rPr>
          <w:rFonts w:cs="Times New Roman"/>
          <w:color w:val="000000" w:themeColor="text1"/>
          <w:lang w:val="en-GB"/>
        </w:rPr>
        <w:t>Figure 2-1</w:t>
      </w:r>
      <w:r>
        <w:rPr>
          <w:rFonts w:cs="Times New Roman"/>
          <w:color w:val="000000" w:themeColor="text1"/>
          <w:lang w:val="en-GB"/>
        </w:rPr>
        <w:t xml:space="preserve"> </w:t>
      </w:r>
      <w:r>
        <w:rPr>
          <w:rFonts w:cs="Times New Roman"/>
          <w:color w:val="000000" w:themeColor="text1"/>
        </w:rPr>
        <w:t xml:space="preserve">Carroll’s CSR </w:t>
      </w:r>
      <w:r w:rsidRPr="00473350">
        <w:rPr>
          <w:rFonts w:cs="Times New Roman"/>
          <w:color w:val="000000" w:themeColor="text1"/>
        </w:rPr>
        <w:t>pyramid</w:t>
      </w:r>
    </w:p>
    <w:p w14:paraId="67CAA4D8" w14:textId="734B06F6" w:rsidR="008B6CA8" w:rsidRPr="00473350" w:rsidRDefault="00F96A0F" w:rsidP="002A43D3">
      <w:pPr>
        <w:spacing w:line="480" w:lineRule="exact"/>
        <w:rPr>
          <w:rFonts w:cs="Times New Roman"/>
          <w:color w:val="000000" w:themeColor="text1"/>
          <w:lang w:val="en-GB"/>
        </w:rPr>
      </w:pPr>
      <w:r>
        <w:rPr>
          <w:rFonts w:cs="Times New Roman"/>
          <w:color w:val="000000" w:themeColor="text1"/>
        </w:rPr>
        <w:t xml:space="preserve">As is shown in </w:t>
      </w:r>
      <w:r w:rsidRPr="00473350">
        <w:rPr>
          <w:rFonts w:cs="Times New Roman"/>
          <w:color w:val="000000" w:themeColor="text1"/>
        </w:rPr>
        <w:t>figure 2-1</w:t>
      </w:r>
      <w:r>
        <w:rPr>
          <w:rFonts w:cs="Times New Roman"/>
          <w:color w:val="000000" w:themeColor="text1"/>
        </w:rPr>
        <w:t xml:space="preserve">, </w:t>
      </w:r>
      <w:r w:rsidR="008B6CA8" w:rsidRPr="00473350">
        <w:rPr>
          <w:rFonts w:cs="Times New Roman"/>
          <w:color w:val="000000" w:themeColor="text1"/>
        </w:rPr>
        <w:t>Carroll (1991)</w:t>
      </w:r>
      <w:r w:rsidR="008B6CA8" w:rsidRPr="00020E4F">
        <w:t xml:space="preserve"> </w:t>
      </w:r>
      <w:r w:rsidR="008B6CA8" w:rsidRPr="00020E4F">
        <w:rPr>
          <w:rFonts w:cs="Times New Roman"/>
          <w:color w:val="000000" w:themeColor="text1"/>
        </w:rPr>
        <w:t>demonstrates</w:t>
      </w:r>
      <w:r w:rsidR="008B6CA8" w:rsidRPr="00473350">
        <w:rPr>
          <w:rFonts w:cs="Times New Roman"/>
          <w:color w:val="000000" w:themeColor="text1"/>
        </w:rPr>
        <w:t xml:space="preserve"> that these four categories of corporate </w:t>
      </w:r>
      <w:r w:rsidR="008B6CA8" w:rsidRPr="00473350">
        <w:rPr>
          <w:rFonts w:cs="Times New Roman"/>
          <w:color w:val="000000" w:themeColor="text1"/>
        </w:rPr>
        <w:lastRenderedPageBreak/>
        <w:t>social responsibiliti</w:t>
      </w:r>
      <w:r>
        <w:rPr>
          <w:rFonts w:cs="Times New Roman"/>
          <w:color w:val="000000" w:themeColor="text1"/>
        </w:rPr>
        <w:t xml:space="preserve">es </w:t>
      </w:r>
      <w:proofErr w:type="gramStart"/>
      <w:r>
        <w:rPr>
          <w:rFonts w:cs="Times New Roman"/>
          <w:color w:val="000000" w:themeColor="text1"/>
        </w:rPr>
        <w:t>can be depicted</w:t>
      </w:r>
      <w:proofErr w:type="gramEnd"/>
      <w:r>
        <w:rPr>
          <w:rFonts w:cs="Times New Roman"/>
          <w:color w:val="000000" w:themeColor="text1"/>
        </w:rPr>
        <w:t xml:space="preserve"> as a pyramid</w:t>
      </w:r>
      <w:r w:rsidR="00C1428A">
        <w:rPr>
          <w:rFonts w:cs="Times New Roman"/>
          <w:color w:val="000000" w:themeColor="text1"/>
        </w:rPr>
        <w:t>. The</w:t>
      </w:r>
      <w:r w:rsidR="008B6CA8" w:rsidRPr="00473350">
        <w:rPr>
          <w:rFonts w:cs="Times New Roman"/>
          <w:color w:val="000000" w:themeColor="text1"/>
        </w:rPr>
        <w:t xml:space="preserve"> economic responsibility is the foundation </w:t>
      </w:r>
      <w:r w:rsidR="00C1428A">
        <w:rPr>
          <w:rFonts w:cs="Times New Roman"/>
          <w:color w:val="000000" w:themeColor="text1"/>
        </w:rPr>
        <w:t>before</w:t>
      </w:r>
      <w:r w:rsidR="008B6CA8" w:rsidRPr="00473350">
        <w:rPr>
          <w:rFonts w:cs="Times New Roman"/>
          <w:color w:val="000000" w:themeColor="text1"/>
        </w:rPr>
        <w:t xml:space="preserve"> all other responsibilities are </w:t>
      </w:r>
      <w:r w:rsidR="008B6CA8">
        <w:rPr>
          <w:rFonts w:cs="Times New Roman"/>
          <w:color w:val="000000" w:themeColor="text1"/>
        </w:rPr>
        <w:t>established</w:t>
      </w:r>
      <w:r w:rsidR="008B6CA8" w:rsidRPr="00473350">
        <w:rPr>
          <w:rFonts w:cs="Times New Roman"/>
          <w:color w:val="000000" w:themeColor="text1"/>
        </w:rPr>
        <w:t xml:space="preserve"> and without which they </w:t>
      </w:r>
      <w:proofErr w:type="gramStart"/>
      <w:r w:rsidR="008B6CA8" w:rsidRPr="00473350">
        <w:rPr>
          <w:rFonts w:cs="Times New Roman"/>
          <w:color w:val="000000" w:themeColor="text1"/>
        </w:rPr>
        <w:t>cannot be achieved</w:t>
      </w:r>
      <w:proofErr w:type="gramEnd"/>
      <w:r w:rsidR="008B6CA8">
        <w:rPr>
          <w:rFonts w:cs="Times New Roman"/>
          <w:color w:val="000000" w:themeColor="text1"/>
        </w:rPr>
        <w:t>. Carroll provided a link</w:t>
      </w:r>
      <w:r w:rsidR="008B6CA8" w:rsidRPr="00473350">
        <w:rPr>
          <w:rFonts w:cs="Times New Roman"/>
          <w:color w:val="000000" w:themeColor="text1"/>
        </w:rPr>
        <w:t xml:space="preserve"> to stakeholder theory by noting the "</w:t>
      </w:r>
      <w:r w:rsidR="007766AC">
        <w:rPr>
          <w:rFonts w:cs="Times New Roman"/>
          <w:color w:val="000000" w:themeColor="text1"/>
        </w:rPr>
        <w:t>perfect</w:t>
      </w:r>
      <w:r w:rsidR="008B6CA8" w:rsidRPr="00473350">
        <w:rPr>
          <w:rFonts w:cs="Times New Roman"/>
          <w:color w:val="000000" w:themeColor="text1"/>
        </w:rPr>
        <w:t xml:space="preserve"> </w:t>
      </w:r>
      <w:r w:rsidR="004375D5">
        <w:rPr>
          <w:rFonts w:cs="Times New Roman"/>
          <w:color w:val="000000" w:themeColor="text1"/>
        </w:rPr>
        <w:t>match</w:t>
      </w:r>
      <w:r w:rsidR="008B6CA8" w:rsidRPr="00473350">
        <w:rPr>
          <w:rFonts w:cs="Times New Roman"/>
          <w:color w:val="000000" w:themeColor="text1"/>
        </w:rPr>
        <w:t xml:space="preserve"> between the idea of CSR and an organization's stakeholders." </w:t>
      </w:r>
      <w:r w:rsidR="008B6CA8" w:rsidRPr="00473350">
        <w:rPr>
          <w:rFonts w:cs="Times New Roman"/>
          <w:color w:val="000000" w:themeColor="text1"/>
          <w:lang w:val="en-GB"/>
        </w:rPr>
        <w:t>Carroll’s CSR pyramid still has a wide range of influence</w:t>
      </w:r>
      <w:r w:rsidR="008B6CA8" w:rsidRPr="00CB4A20">
        <w:t xml:space="preserve"> </w:t>
      </w:r>
      <w:r w:rsidR="008B6CA8">
        <w:rPr>
          <w:rFonts w:cs="Times New Roman"/>
          <w:color w:val="000000" w:themeColor="text1"/>
          <w:lang w:val="en-GB"/>
        </w:rPr>
        <w:t>and</w:t>
      </w:r>
      <w:r w:rsidR="008B6CA8" w:rsidRPr="00CB4A20">
        <w:rPr>
          <w:rFonts w:cs="Times New Roman"/>
          <w:color w:val="000000" w:themeColor="text1"/>
          <w:lang w:val="en-GB"/>
        </w:rPr>
        <w:t xml:space="preserve"> plays a major role in today’s research</w:t>
      </w:r>
      <w:r w:rsidR="008B6CA8">
        <w:rPr>
          <w:rFonts w:cs="Times New Roman"/>
          <w:color w:val="000000" w:themeColor="text1"/>
          <w:lang w:val="en-GB"/>
        </w:rPr>
        <w:t xml:space="preserve"> </w:t>
      </w:r>
      <w:r w:rsidR="008B6CA8">
        <w:rPr>
          <w:rFonts w:cs="Times New Roman"/>
          <w:color w:val="000000" w:themeColor="text1"/>
          <w:lang w:val="en-GB"/>
        </w:rPr>
        <w:fldChar w:fldCharType="begin" w:fldLock="1"/>
      </w:r>
      <w:r w:rsidR="008B6CA8">
        <w:rPr>
          <w:rFonts w:cs="Times New Roman"/>
          <w:color w:val="000000" w:themeColor="text1"/>
          <w:lang w:val="en-GB"/>
        </w:rPr>
        <w:instrText>ADDIN CSL_CITATION { "citationItems" : [ { "id" : "ITEM-1", "itemData" : { "DOI" : "10.1504/IJBGE.2016.076337", "ISSN" : "1477-9048", "author" : [ { "dropping-particle" : "", "family" : "Ehie", "given" : "Ike C.", "non-dropping-particle" : "", "parse-names" : false, "suffix" : "" } ], "container-title" : "International Journal of Business Governance and Ethics", "id" : "ITEM-1", "issue" : "1", "issued" : { "date-parts" : [ [ "2016" ] ] }, "page" : "1", "title" : "Examining the corporate social responsibility orientation in developing countries: an empirical investigation of the Carroll's CSR pyramid", "type" : "article-journal", "volume" : "11" }, "uris" : [ "http://www.mendeley.com/documents/?uuid=1139a29f-70d0-329f-b3ad-5934eb38e5cc" ] } ], "mendeley" : { "formattedCitation" : "(Ehie, 2016)", "plainTextFormattedCitation" : "(Ehie, 2016)", "previouslyFormattedCitation" : "(Ehie, 2016)" }, "properties" : { "noteIndex" : 0 }, "schema" : "https://github.com/citation-style-language/schema/raw/master/csl-citation.json" }</w:instrText>
      </w:r>
      <w:r w:rsidR="008B6CA8">
        <w:rPr>
          <w:rFonts w:cs="Times New Roman"/>
          <w:color w:val="000000" w:themeColor="text1"/>
          <w:lang w:val="en-GB"/>
        </w:rPr>
        <w:fldChar w:fldCharType="separate"/>
      </w:r>
      <w:r w:rsidR="008B6CA8" w:rsidRPr="00FE72B4">
        <w:rPr>
          <w:rFonts w:cs="Times New Roman"/>
          <w:noProof/>
          <w:color w:val="000000" w:themeColor="text1"/>
          <w:lang w:val="en-GB"/>
        </w:rPr>
        <w:t>(Ehie, 2016)</w:t>
      </w:r>
      <w:r w:rsidR="008B6CA8">
        <w:rPr>
          <w:rFonts w:cs="Times New Roman"/>
          <w:color w:val="000000" w:themeColor="text1"/>
          <w:lang w:val="en-GB"/>
        </w:rPr>
        <w:fldChar w:fldCharType="end"/>
      </w:r>
      <w:r w:rsidR="008B6CA8" w:rsidRPr="00473350">
        <w:rPr>
          <w:rFonts w:cs="Times New Roman"/>
          <w:color w:val="000000" w:themeColor="text1"/>
          <w:lang w:val="en-GB"/>
        </w:rPr>
        <w:t>.</w:t>
      </w:r>
    </w:p>
    <w:p w14:paraId="6422E82E" w14:textId="77777777" w:rsidR="008B6CA8" w:rsidRPr="00473350" w:rsidRDefault="008B6CA8" w:rsidP="002A43D3">
      <w:pPr>
        <w:spacing w:line="480" w:lineRule="exact"/>
        <w:outlineLvl w:val="2"/>
        <w:rPr>
          <w:rFonts w:cs="Times New Roman"/>
          <w:b/>
          <w:color w:val="000000" w:themeColor="text1"/>
          <w:lang w:val="en-GB"/>
        </w:rPr>
      </w:pPr>
      <w:bookmarkStart w:id="20" w:name="_Toc488640855"/>
      <w:bookmarkStart w:id="21" w:name="_Toc493843066"/>
      <w:r w:rsidRPr="00473350">
        <w:rPr>
          <w:rFonts w:cs="Times New Roman"/>
          <w:b/>
          <w:color w:val="000000" w:themeColor="text1"/>
          <w:lang w:val="en-GB"/>
        </w:rPr>
        <w:t>2.2.2 Definitions in China</w:t>
      </w:r>
      <w:bookmarkEnd w:id="20"/>
      <w:bookmarkEnd w:id="21"/>
    </w:p>
    <w:p w14:paraId="2A321443" w14:textId="00B1B3BF" w:rsidR="008B6CA8" w:rsidRPr="00473350" w:rsidRDefault="008B6CA8" w:rsidP="002A43D3">
      <w:pPr>
        <w:spacing w:line="480" w:lineRule="exact"/>
        <w:rPr>
          <w:rFonts w:cs="Times New Roman"/>
          <w:color w:val="000000" w:themeColor="text1"/>
          <w:lang w:val="en-GB"/>
        </w:rPr>
      </w:pPr>
      <w:r w:rsidRPr="004D756E">
        <w:rPr>
          <w:rFonts w:cs="Times New Roman"/>
          <w:color w:val="000000" w:themeColor="text1"/>
          <w:lang w:val="en-GB"/>
        </w:rPr>
        <w:t>The definition of CSR is more influential in China as it reveals the essential characteristics of corporate social responsibility</w:t>
      </w:r>
      <w:r w:rsidRPr="00473350">
        <w:rPr>
          <w:rFonts w:cs="Times New Roman"/>
          <w:color w:val="000000" w:themeColor="text1"/>
          <w:lang w:val="en-GB"/>
        </w:rPr>
        <w:t xml:space="preserve">. </w:t>
      </w:r>
      <w:r>
        <w:rPr>
          <w:rFonts w:cs="Times New Roman"/>
          <w:color w:val="000000" w:themeColor="text1"/>
          <w:lang w:val="en-GB"/>
        </w:rPr>
        <w:t xml:space="preserve">For example, </w:t>
      </w:r>
      <w:r w:rsidR="000F7A82">
        <w:rPr>
          <w:rFonts w:cs="Times New Roman"/>
          <w:color w:val="000000" w:themeColor="text1"/>
          <w:lang w:val="en-GB"/>
        </w:rPr>
        <w:t>basing on</w:t>
      </w:r>
      <w:r w:rsidRPr="00473350">
        <w:rPr>
          <w:rFonts w:cs="Times New Roman"/>
          <w:color w:val="000000" w:themeColor="text1"/>
          <w:lang w:val="en-GB"/>
        </w:rPr>
        <w:t xml:space="preserve"> the </w:t>
      </w:r>
      <w:r w:rsidR="00A7777B" w:rsidRPr="00473350">
        <w:rPr>
          <w:rFonts w:cs="Times New Roman"/>
          <w:color w:val="000000" w:themeColor="text1"/>
          <w:lang w:val="en-GB"/>
        </w:rPr>
        <w:t>essen</w:t>
      </w:r>
      <w:r w:rsidR="00A7777B">
        <w:rPr>
          <w:rFonts w:cs="Times New Roman"/>
          <w:color w:val="000000" w:themeColor="text1"/>
          <w:lang w:val="en-GB"/>
        </w:rPr>
        <w:t>ce</w:t>
      </w:r>
      <w:r w:rsidRPr="00473350">
        <w:rPr>
          <w:rFonts w:cs="Times New Roman"/>
          <w:color w:val="000000" w:themeColor="text1"/>
          <w:lang w:val="en-GB"/>
        </w:rPr>
        <w:t xml:space="preserve"> of “corporation”, </w:t>
      </w:r>
      <w:r w:rsidR="00B41115" w:rsidRPr="00473350">
        <w:rPr>
          <w:rFonts w:cs="Times New Roman"/>
          <w:color w:val="000000" w:themeColor="text1"/>
          <w:lang w:val="en-GB"/>
        </w:rPr>
        <w:t>Professor Liu (2005)</w:t>
      </w:r>
      <w:r w:rsidR="00B41115">
        <w:rPr>
          <w:rFonts w:cs="Times New Roman"/>
          <w:color w:val="000000" w:themeColor="text1"/>
          <w:lang w:val="en-GB"/>
        </w:rPr>
        <w:t xml:space="preserve"> </w:t>
      </w:r>
      <w:r w:rsidRPr="00473350">
        <w:rPr>
          <w:rFonts w:cs="Times New Roman"/>
          <w:color w:val="000000" w:themeColor="text1"/>
          <w:lang w:val="en-GB"/>
        </w:rPr>
        <w:t xml:space="preserve">suggests that corporate social responsibility refers to the obligations of a company to maintain and enhance the </w:t>
      </w:r>
      <w:r w:rsidR="00AB3309" w:rsidRPr="00473350">
        <w:rPr>
          <w:rFonts w:cs="Times New Roman"/>
          <w:color w:val="000000" w:themeColor="text1"/>
          <w:lang w:val="en-GB"/>
        </w:rPr>
        <w:t>stakeholders</w:t>
      </w:r>
      <w:r w:rsidR="00AB3309">
        <w:rPr>
          <w:rFonts w:cs="Times New Roman"/>
          <w:color w:val="000000" w:themeColor="text1"/>
          <w:lang w:val="en-GB"/>
        </w:rPr>
        <w:t xml:space="preserve">’ </w:t>
      </w:r>
      <w:r w:rsidRPr="00473350">
        <w:rPr>
          <w:rFonts w:cs="Times New Roman"/>
          <w:color w:val="000000" w:themeColor="text1"/>
          <w:lang w:val="en-GB"/>
        </w:rPr>
        <w:t xml:space="preserve">interests rather than maximizing the profit as their </w:t>
      </w:r>
      <w:r w:rsidR="00C311B8">
        <w:rPr>
          <w:rFonts w:cs="Times New Roman"/>
          <w:color w:val="000000" w:themeColor="text1"/>
          <w:lang w:val="en-GB"/>
        </w:rPr>
        <w:t>only</w:t>
      </w:r>
      <w:r w:rsidRPr="00473350">
        <w:rPr>
          <w:rFonts w:cs="Times New Roman"/>
          <w:color w:val="000000" w:themeColor="text1"/>
          <w:lang w:val="en-GB"/>
        </w:rPr>
        <w:t xml:space="preserve"> purpose </w:t>
      </w:r>
      <w:r w:rsidRPr="00473350">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"Liu Junhai", "given" : "Undefined", "non-dropping-particle" : "", "parse-names" : false, "suffix" : "" } ], "container-title" : "\u4e0a\u6d77\u653f\u6cd5\u5b66\u9662\u5b66\u62a5: \u6cd5\u6cbb\u8bba\u4e1b", "id" : "ITEM-1", "issue" : "4", "issued" : { "date-parts" : [ [ "2005" ] ] }, "page" : "19-22", "title" : "\u516c\u53f8\u793e\u4f1a\u8d23\u4efb\u4e0e\u548c\u8c10\u6d88\u8d39\u73af\u5883\u7684\u8425\u9020", "type" : "article-journal", "volume" : "20" }, "uris" : [ "http://www.mendeley.com/documents/?uuid=abe63a02-fd11-366d-ac77-fd46a91738b7" ] } ], "mendeley" : { "formattedCitation" : "(Liu Junhai, 2005)", "plainTextFormattedCitation" : "(Liu Junhai, 2005)", "previouslyFormattedCitation" : "(Liu Junhai, 2005)" }, "properties" : { "noteIndex" : 0 }, "schema" : "https://github.com/citation-style-language/schema/raw/master/csl-citation.json" }</w:instrText>
      </w:r>
      <w:r w:rsidRPr="00473350">
        <w:rPr>
          <w:rFonts w:cs="Times New Roman"/>
          <w:color w:val="000000" w:themeColor="text1"/>
          <w:lang w:val="en-GB"/>
        </w:rPr>
        <w:fldChar w:fldCharType="separate"/>
      </w:r>
      <w:r w:rsidRPr="00AE1523">
        <w:rPr>
          <w:rFonts w:cs="Times New Roman"/>
          <w:noProof/>
          <w:color w:val="000000" w:themeColor="text1"/>
          <w:lang w:val="en-GB"/>
        </w:rPr>
        <w:t>(Liu Junhai, 2005)</w:t>
      </w:r>
      <w:r w:rsidRPr="00473350">
        <w:rPr>
          <w:rFonts w:cs="Times New Roman"/>
          <w:color w:val="000000" w:themeColor="text1"/>
          <w:lang w:val="en-GB"/>
        </w:rPr>
        <w:fldChar w:fldCharType="end"/>
      </w:r>
      <w:r w:rsidRPr="00473350">
        <w:rPr>
          <w:rFonts w:cs="Times New Roman"/>
          <w:color w:val="000000" w:themeColor="text1"/>
          <w:lang w:val="en-GB"/>
        </w:rPr>
        <w:t xml:space="preserve">. Moreover, Lu (2009) develops this point of view, he argues that CSR indicates the corporate obligations to preserve and improve social interests, </w:t>
      </w:r>
      <w:proofErr w:type="gramStart"/>
      <w:r w:rsidRPr="00473350">
        <w:rPr>
          <w:rFonts w:cs="Times New Roman"/>
          <w:color w:val="000000" w:themeColor="text1"/>
          <w:lang w:val="en-GB"/>
        </w:rPr>
        <w:t>and also</w:t>
      </w:r>
      <w:proofErr w:type="gramEnd"/>
      <w:r w:rsidRPr="00473350">
        <w:rPr>
          <w:rFonts w:cs="Times New Roman"/>
          <w:color w:val="000000" w:themeColor="text1"/>
          <w:lang w:val="en-GB"/>
        </w:rPr>
        <w:t xml:space="preserve"> specializes the stakeholders including the government, customer, and supplier. </w:t>
      </w:r>
      <w:r w:rsidR="00490883">
        <w:rPr>
          <w:rFonts w:cs="Times New Roman"/>
          <w:color w:val="000000" w:themeColor="text1"/>
          <w:lang w:val="en-GB"/>
        </w:rPr>
        <w:t>Furthermore</w:t>
      </w:r>
      <w:r w:rsidRPr="00473350">
        <w:rPr>
          <w:rFonts w:cs="Times New Roman"/>
          <w:color w:val="000000" w:themeColor="text1"/>
          <w:lang w:val="en-GB"/>
        </w:rPr>
        <w:t xml:space="preserve">, Taiwan scholar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"10.1007/s10551-014-2160-5", "ISSN" : "15730697", "abstract" : "This study adopts a stakeholder theory framework to examine determinants of social reporting quality and empirically test the ability of the theory to explain disclosure quality in an emerging economy. Using a sample of 246 listed companies and a hand-collected dataset that included 2 years of data based on survey questions reflecting international disclosure trends, we apply an aggregate measure of quality with five facets to a variety of corporate social responsibility areas. The results support the application and demonstrate that measures of stakeholder power, strategic posture, economic resources, firm size, and media visibility are related to social disclosure quality. This paper adds to the scarce evidence on social reporting in Taiwan and provides a useful method for evaluating disclosure quality. It also illustrates the impact of two dominant foreign stakeholder groups on social disclosures in Taiwan: (1) organizational buyers in the global supply chain and (2) listing and social rating agencies in international capital markets.", "author" : [ { "dropping-particle" : "", "family" : "Chiu", "given" : "Tzu Kuan", "non-dropping-particle" : "", "parse-names" : false, "suffix" : "" }, { "dropping-particle" : "", "family" : "Wang", "given" : "Yi Hsin", "non-dropping-particle" : "", "parse-names" : false, "suffix" : "" } ], "container-title" : "Journal of Business Ethics", "id" : "ITEM-1", "issue" : "2", "issued" : { "date-parts" : [ [ "2015" ] ] }, "page" : "379-398", "title" : "Determinants of Social Disclosure Quality in Taiwan: An Application of Stakeholder Theory", "type" : "article-journal", "volume" : "129" }, "uris" : [ "http://www.mendeley.com/documents/?uuid=bdeade27-19c2-39c3-a4df-4d4f3b59ad2a" ] } ], "mendeley" : { "formattedCitation" : "(Chiu and Wang, 2015)", "manualFormatting" : "Chiu and Wang (2015)", "plainTextFormattedCitation" : "(Chiu and Wang, 2015)", "previouslyFormattedCitation" : "(Chiu and Wang, 2015)"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Chiu and Wang (</w:t>
      </w:r>
      <w:r w:rsidRPr="00B10ACF">
        <w:rPr>
          <w:rFonts w:cs="Times New Roman"/>
          <w:noProof/>
          <w:color w:val="000000" w:themeColor="text1"/>
          <w:lang w:val="en-GB"/>
        </w:rPr>
        <w:t>2015)</w:t>
      </w:r>
      <w:r>
        <w:rPr>
          <w:rFonts w:cs="Times New Roman"/>
          <w:color w:val="000000" w:themeColor="text1"/>
          <w:lang w:val="en-GB"/>
        </w:rPr>
        <w:fldChar w:fldCharType="end"/>
      </w:r>
      <w:r>
        <w:rPr>
          <w:rFonts w:cs="Times New Roman"/>
          <w:color w:val="000000" w:themeColor="text1"/>
          <w:lang w:val="en-GB"/>
        </w:rPr>
        <w:t xml:space="preserve"> </w:t>
      </w:r>
      <w:r w:rsidRPr="00473350">
        <w:rPr>
          <w:rFonts w:cs="Times New Roman"/>
          <w:color w:val="000000" w:themeColor="text1"/>
          <w:lang w:val="en-GB"/>
        </w:rPr>
        <w:t xml:space="preserve">reviewed many western scholars’ articles and concludes that CSR means the company should be based on the interests of the public as a guide of their strategies and business activities rather than the profitability. </w:t>
      </w:r>
      <w:proofErr w:type="gramStart"/>
      <w:r w:rsidRPr="00473350">
        <w:rPr>
          <w:rFonts w:cs="Times New Roman"/>
          <w:color w:val="000000" w:themeColor="text1"/>
          <w:lang w:val="en-GB"/>
        </w:rPr>
        <w:t>And also</w:t>
      </w:r>
      <w:r>
        <w:rPr>
          <w:rFonts w:cs="Times New Roman"/>
          <w:color w:val="000000" w:themeColor="text1"/>
          <w:lang w:val="en-GB"/>
        </w:rPr>
        <w:t>,</w:t>
      </w:r>
      <w:proofErr w:type="gramEnd"/>
      <w:r w:rsidRPr="00473350">
        <w:rPr>
          <w:rFonts w:cs="Times New Roman"/>
          <w:color w:val="000000" w:themeColor="text1"/>
          <w:lang w:val="en-GB"/>
        </w:rPr>
        <w:t xml:space="preserve"> </w:t>
      </w:r>
      <w:r>
        <w:rPr>
          <w:rFonts w:cs="Times New Roman"/>
          <w:color w:val="000000" w:themeColor="text1"/>
          <w:lang w:val="en-GB"/>
        </w:rPr>
        <w:t>they</w:t>
      </w:r>
      <w:r w:rsidRPr="00473350">
        <w:rPr>
          <w:rFonts w:cs="Times New Roman"/>
          <w:color w:val="000000" w:themeColor="text1"/>
          <w:lang w:val="en-GB"/>
        </w:rPr>
        <w:t xml:space="preserve"> propose that CSR can be broken down into three levels: to comply with the law, to practice corporate ethics, as well as the discretion of charity.</w:t>
      </w:r>
      <w:r w:rsidRPr="00473350">
        <w:rPr>
          <w:rFonts w:cs="Times New Roman"/>
          <w:color w:val="000000" w:themeColor="text1"/>
        </w:rPr>
        <w:t xml:space="preserve"> </w:t>
      </w:r>
      <w:r w:rsidRPr="00473350">
        <w:rPr>
          <w:rFonts w:cs="Times New Roman"/>
          <w:color w:val="000000" w:themeColor="text1"/>
          <w:lang w:val="en-GB"/>
        </w:rPr>
        <w:t>From the definition of the above concept, the research on corporate social responsibility in China is still in the initial stage</w:t>
      </w:r>
      <w:r>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"Dong", "given" : "YR", "non-dropping-particle" : "", "parse-names" : false, "suffix" : "" }, { "dropping-particle" : "", "family" : "Liu", "given" : "YQ", "non-dropping-particle" : "", "parse-names" : false, "suffix" : "" }, { "dropping-particle" : "", "family" : "Jiang", "given" : "N", "non-dropping-particle" : "", "parse-names" : false, "suffix" : "" } ], "container-title" : "(EMIE 2014), Xiamen, China, 16-17  \u2026", "id" : "ITEM-1", "issued" : { "date-parts" : [ [ "2015" ] ] }, "title" : "An experimental study of the effects of cross-cultural time orientation and corporate social responsibility on consumers' brand evaluation", "type" : "article-journal" }, "uris" : [ "http://www.mendeley.com/documents/?uuid=2d4f9de4-e66d-3e8f-9a99-991f7cf4b941" ] } ], "mendeley" : { "formattedCitation" : "(Dong, Liu and Jiang, 2015)", "plainTextFormattedCitation" : "(Dong, Liu and Jiang, 2015)", "previouslyFormattedCitation" : "(Dong, Liu and Jiang, 2015)"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(Dong, Liu and Jiang, 2015)</w:t>
      </w:r>
      <w:r w:rsidRPr="00473350">
        <w:rPr>
          <w:rFonts w:cs="Times New Roman"/>
          <w:color w:val="000000" w:themeColor="text1"/>
          <w:lang w:val="en-GB"/>
        </w:rPr>
        <w:fldChar w:fldCharType="end"/>
      </w:r>
      <w:r>
        <w:rPr>
          <w:rFonts w:cs="Times New Roman"/>
          <w:color w:val="000000" w:themeColor="text1"/>
          <w:lang w:val="en-GB"/>
        </w:rPr>
        <w:t xml:space="preserve">. Many Chinese scholars, such as Liu (2015); Dong and Jiang (2015) </w:t>
      </w:r>
      <w:r w:rsidRPr="00473350">
        <w:rPr>
          <w:rFonts w:cs="Times New Roman"/>
          <w:color w:val="000000" w:themeColor="text1"/>
          <w:lang w:val="en-GB"/>
        </w:rPr>
        <w:t xml:space="preserve">have defined and summarized the concept of CSR from different branch of subject but mainly absorbing and learning from Western research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"Cao", "given" : "X", "non-dropping-particle" : "", "parse-names" : false, "suffix" : "" } ], "container-title" : "Fair Development in China", "id" : "ITEM-1", "issued" : { "date-parts" : [ [ "2017" ] ] }, "title" : "Corporate Social Responsibility", "type" : "article-journal" }, "uris" : [ "http://www.mendeley.com/documents/?uuid=948ae46a-b1e1-3f51-9f02-5e6ff1af9ef9" ] } ], "mendeley" : { "formattedCitation" : "(Cao, 2017)", "plainTextFormattedCitation" : "(Cao, 2017)", "previouslyFormattedCitation" : "(Cao, 2017)"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(Cao, 2017)</w:t>
      </w:r>
      <w:r w:rsidRPr="00473350">
        <w:rPr>
          <w:rFonts w:cs="Times New Roman"/>
          <w:color w:val="000000" w:themeColor="text1"/>
          <w:lang w:val="en-GB"/>
        </w:rPr>
        <w:fldChar w:fldCharType="end"/>
      </w:r>
      <w:r w:rsidRPr="00473350">
        <w:rPr>
          <w:rFonts w:cs="Times New Roman"/>
          <w:color w:val="000000" w:themeColor="text1"/>
          <w:lang w:val="en-GB"/>
        </w:rPr>
        <w:t>.</w:t>
      </w:r>
    </w:p>
    <w:p w14:paraId="5E40293A" w14:textId="23D23CFF" w:rsidR="008B6CA8" w:rsidRDefault="008B6CA8" w:rsidP="002A43D3">
      <w:pPr>
        <w:spacing w:line="480" w:lineRule="exact"/>
        <w:rPr>
          <w:rFonts w:cs="Times New Roman"/>
          <w:color w:val="000000" w:themeColor="text1"/>
          <w:lang w:val="en-GB"/>
        </w:rPr>
      </w:pPr>
      <w:r w:rsidRPr="00473350">
        <w:rPr>
          <w:rFonts w:cs="Times New Roman"/>
          <w:color w:val="000000" w:themeColor="text1"/>
          <w:lang w:val="en-GB"/>
        </w:rPr>
        <w:t>These are the typical studies of the definition of corporate social responsibility from western countries to China. It reveals the essential concept of corporate social responsibility and its evolution from the past to the present, thus having important practical significance for this dissertation.</w:t>
      </w:r>
    </w:p>
    <w:p w14:paraId="537AC399" w14:textId="77777777" w:rsidR="002D0CC9" w:rsidRPr="00473350" w:rsidRDefault="002D0CC9" w:rsidP="002A43D3">
      <w:pPr>
        <w:spacing w:line="480" w:lineRule="exact"/>
        <w:rPr>
          <w:rFonts w:cs="Times New Roman"/>
          <w:color w:val="000000" w:themeColor="text1"/>
          <w:lang w:val="en-GB"/>
        </w:rPr>
      </w:pPr>
    </w:p>
    <w:p w14:paraId="5E7A7C92" w14:textId="77777777" w:rsidR="008B6CA8" w:rsidRPr="002D0CC9" w:rsidRDefault="008B6CA8" w:rsidP="002A43D3">
      <w:pPr>
        <w:spacing w:line="480" w:lineRule="exact"/>
        <w:outlineLvl w:val="1"/>
        <w:rPr>
          <w:rFonts w:cs="Times New Roman"/>
          <w:b/>
          <w:color w:val="000000" w:themeColor="text1"/>
          <w:sz w:val="32"/>
          <w:lang w:val="en-GB"/>
        </w:rPr>
      </w:pPr>
      <w:bookmarkStart w:id="22" w:name="_Toc488640856"/>
      <w:bookmarkStart w:id="23" w:name="_Toc493843067"/>
      <w:r w:rsidRPr="002D0CC9">
        <w:rPr>
          <w:rFonts w:cs="Times New Roman"/>
          <w:b/>
          <w:color w:val="000000" w:themeColor="text1"/>
          <w:sz w:val="32"/>
          <w:lang w:val="en-GB"/>
        </w:rPr>
        <w:t>2.3 Theories of CSR reporting</w:t>
      </w:r>
      <w:bookmarkEnd w:id="22"/>
      <w:bookmarkEnd w:id="23"/>
    </w:p>
    <w:p w14:paraId="1C09D976" w14:textId="2EE2EE5E"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The </w:t>
      </w:r>
      <w:r w:rsidR="007F6315">
        <w:rPr>
          <w:rFonts w:cs="Times New Roman"/>
          <w:color w:val="000000" w:themeColor="text1"/>
          <w:lang w:val="en-GB"/>
        </w:rPr>
        <w:t xml:space="preserve">rationale and the </w:t>
      </w:r>
      <w:r w:rsidRPr="00473350">
        <w:rPr>
          <w:rFonts w:cs="Times New Roman"/>
          <w:color w:val="000000" w:themeColor="text1"/>
          <w:lang w:val="en-GB"/>
        </w:rPr>
        <w:t xml:space="preserve">causes of corporate social responsibility reporting is mainly explained </w:t>
      </w:r>
      <w:r w:rsidRPr="00473350">
        <w:rPr>
          <w:rFonts w:cs="Times New Roman"/>
          <w:color w:val="000000" w:themeColor="text1"/>
          <w:lang w:val="en-GB"/>
        </w:rPr>
        <w:lastRenderedPageBreak/>
        <w:t>from the four aspects of the theory - shareholder primacy theory, legitimacy theory, political economy theory, and stakeholder theory</w:t>
      </w:r>
      <w:r w:rsidR="00B06DFD">
        <w:rPr>
          <w:rFonts w:cs="Times New Roman"/>
          <w:color w:val="000000" w:themeColor="text1"/>
          <w:lang w:val="en-GB"/>
        </w:rPr>
        <w:t xml:space="preserve"> </w:t>
      </w:r>
      <w:r w:rsidR="00B06DFD">
        <w:rPr>
          <w:rFonts w:cs="Times New Roman"/>
          <w:color w:val="000000" w:themeColor="text1"/>
          <w:lang w:val="en-GB"/>
        </w:rPr>
        <w:fldChar w:fldCharType="begin" w:fldLock="1"/>
      </w:r>
      <w:r w:rsidR="00B06DFD">
        <w:rPr>
          <w:rFonts w:cs="Times New Roman"/>
          <w:color w:val="000000" w:themeColor="text1"/>
          <w:lang w:val="en-GB"/>
        </w:rPr>
        <w:instrText>ADDIN CSL_CITATION { "citationItems" : [ { "id" : "ITEM-1", "itemData" : { "DOI" : "10.1504/IJBGE.2016.076337", "ISSN" : "1477-9048", "author" : [ { "dropping-particle" : "", "family" : "Ehie", "given" : "Ike C.", "non-dropping-particle" : "", "parse-names" : false, "suffix" : "" } ], "container-title" : "International Journal of Business Governance and Ethics", "id" : "ITEM-1", "issue" : "1", "issued" : { "date-parts" : [ [ "2016" ] ] }, "page" : "1", "title" : "Examining the corporate social responsibility orientation in developing countries: an empirical investigation of the Carroll's CSR pyramid", "type" : "article-journal", "volume" : "11" }, "uris" : [ "http://www.mendeley.com/documents/?uuid=1139a29f-70d0-329f-b3ad-5934eb38e5cc" ] } ], "mendeley" : { "formattedCitation" : "(Ehie, 2016)", "plainTextFormattedCitation" : "(Ehie, 2016)" }, "properties" : { "noteIndex" : 0 }, "schema" : "https://github.com/citation-style-language/schema/raw/master/csl-citation.json" }</w:instrText>
      </w:r>
      <w:r w:rsidR="00B06DFD">
        <w:rPr>
          <w:rFonts w:cs="Times New Roman"/>
          <w:color w:val="000000" w:themeColor="text1"/>
          <w:lang w:val="en-GB"/>
        </w:rPr>
        <w:fldChar w:fldCharType="separate"/>
      </w:r>
      <w:r w:rsidR="00B06DFD" w:rsidRPr="00B06DFD">
        <w:rPr>
          <w:rFonts w:cs="Times New Roman"/>
          <w:noProof/>
          <w:color w:val="000000" w:themeColor="text1"/>
          <w:lang w:val="en-GB"/>
        </w:rPr>
        <w:t>(Ehie, 2016)</w:t>
      </w:r>
      <w:r w:rsidR="00B06DFD">
        <w:rPr>
          <w:rFonts w:cs="Times New Roman"/>
          <w:color w:val="000000" w:themeColor="text1"/>
          <w:lang w:val="en-GB"/>
        </w:rPr>
        <w:fldChar w:fldCharType="end"/>
      </w:r>
      <w:r w:rsidRPr="00473350">
        <w:rPr>
          <w:rFonts w:cs="Times New Roman"/>
          <w:color w:val="000000" w:themeColor="text1"/>
          <w:lang w:val="en-GB"/>
        </w:rPr>
        <w:t>.</w:t>
      </w:r>
    </w:p>
    <w:p w14:paraId="40E85756" w14:textId="77777777" w:rsidR="008B6CA8" w:rsidRPr="00473350" w:rsidRDefault="008B6CA8" w:rsidP="002A43D3">
      <w:pPr>
        <w:spacing w:line="480" w:lineRule="exact"/>
        <w:outlineLvl w:val="2"/>
        <w:rPr>
          <w:rFonts w:cs="Times New Roman"/>
          <w:b/>
          <w:color w:val="000000" w:themeColor="text1"/>
          <w:lang w:val="en-GB"/>
        </w:rPr>
      </w:pPr>
      <w:bookmarkStart w:id="24" w:name="_Toc488640857"/>
      <w:bookmarkStart w:id="25" w:name="_Toc493843068"/>
      <w:bookmarkStart w:id="26" w:name="_Toc486800231"/>
      <w:r w:rsidRPr="00473350">
        <w:rPr>
          <w:rFonts w:cs="Times New Roman"/>
          <w:b/>
          <w:color w:val="000000" w:themeColor="text1"/>
          <w:lang w:val="en-GB"/>
        </w:rPr>
        <w:t>2.3.1 Shareholder Primacy Theory</w:t>
      </w:r>
      <w:bookmarkEnd w:id="24"/>
      <w:bookmarkEnd w:id="25"/>
    </w:p>
    <w:p w14:paraId="2C6B656C" w14:textId="03730149"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Shareholder primacy theory holds that corporate managers are shareholders' agents and are responsible for maximizing corporate value and profit</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"Jones", "given" : "TM", "non-dropping-particle" : "", "parse-names" : false, "suffix" : "" } ], "container-title" : "Academy of management review", "id" : "ITEM-1", "issued" : { "date-parts" : [ [ "1995" ] ] }, "title" : "Instrumental stakeholder theory: A synthesis of ethics and economics", "type" : "article-journal" }, "uris" : [ "http://www.mendeley.com/documents/?uuid=0af04894-13d2-3115-882f-6f6a3d7db507" ] } ], "mendeley" : { "formattedCitation" : "(Jones, 1995)", "plainTextFormattedCitation" : "(Jones, 1995)", "previouslyFormattedCitation" : "(Jones, 1995)" }, "properties" : { "noteIndex" : 0 }, "schema" : "https://github.com/citation-style-language/schema/raw/master/csl-citation.json" }</w:instrText>
      </w:r>
      <w:r>
        <w:rPr>
          <w:rFonts w:cs="Times New Roman"/>
          <w:color w:val="000000" w:themeColor="text1"/>
          <w:lang w:val="en-GB"/>
        </w:rPr>
        <w:fldChar w:fldCharType="separate"/>
      </w:r>
      <w:r w:rsidRPr="00F641A8">
        <w:rPr>
          <w:rFonts w:cs="Times New Roman"/>
          <w:noProof/>
          <w:color w:val="000000" w:themeColor="text1"/>
          <w:lang w:val="en-GB"/>
        </w:rPr>
        <w:t>(Jones, 1995)</w:t>
      </w:r>
      <w:r>
        <w:rPr>
          <w:rFonts w:cs="Times New Roman"/>
          <w:color w:val="000000" w:themeColor="text1"/>
          <w:lang w:val="en-GB"/>
        </w:rPr>
        <w:fldChar w:fldCharType="end"/>
      </w:r>
      <w:r w:rsidRPr="00473350">
        <w:rPr>
          <w:rFonts w:cs="Times New Roman"/>
          <w:color w:val="000000" w:themeColor="text1"/>
          <w:lang w:val="en-GB"/>
        </w:rPr>
        <w:t>. The source of the theory is from Adam Smith's (1776) classical economic and his book ‘The Wealth of Nations’, claiming that the primary responsibility of a company is to maximize shareholder benefits and only need to provide products and services to the society other than any other social responsibilities. The typical representative of this theory</w:t>
      </w:r>
      <w:r w:rsidR="00396C7B">
        <w:rPr>
          <w:rFonts w:cs="Times New Roman"/>
          <w:color w:val="000000" w:themeColor="text1"/>
          <w:lang w:val="en-GB"/>
        </w:rPr>
        <w:t xml:space="preserve"> is Milton Friedman (1970) who</w:t>
      </w:r>
      <w:r w:rsidRPr="00473350">
        <w:rPr>
          <w:rFonts w:cs="Times New Roman"/>
          <w:color w:val="000000" w:themeColor="text1"/>
          <w:lang w:val="en-GB"/>
        </w:rPr>
        <w:t xml:space="preserve"> holds the point that the managers of the company do not have to take </w:t>
      </w:r>
      <w:r w:rsidR="00612747">
        <w:rPr>
          <w:rFonts w:cs="Times New Roman"/>
          <w:color w:val="000000" w:themeColor="text1"/>
          <w:lang w:val="en-GB"/>
        </w:rPr>
        <w:t xml:space="preserve">any </w:t>
      </w:r>
      <w:r w:rsidRPr="00473350">
        <w:rPr>
          <w:rFonts w:cs="Times New Roman"/>
          <w:color w:val="000000" w:themeColor="text1"/>
          <w:lang w:val="en-GB"/>
        </w:rPr>
        <w:t>social responsibility in addition to the interests of their shareholders</w:t>
      </w:r>
      <w:r w:rsidR="0079574E">
        <w:rPr>
          <w:rFonts w:cs="Times New Roman"/>
          <w:color w:val="000000" w:themeColor="text1"/>
          <w:lang w:val="en-GB"/>
        </w:rPr>
        <w:t xml:space="preserve"> </w:t>
      </w:r>
      <w:r w:rsidR="0079574E">
        <w:rPr>
          <w:rFonts w:cs="Times New Roman"/>
          <w:color w:val="000000" w:themeColor="text1"/>
          <w:lang w:val="en-GB"/>
        </w:rPr>
        <w:fldChar w:fldCharType="begin" w:fldLock="1"/>
      </w:r>
      <w:r w:rsidR="0079574E">
        <w:rPr>
          <w:rFonts w:cs="Times New Roman"/>
          <w:color w:val="000000" w:themeColor="text1"/>
          <w:lang w:val="en-GB"/>
        </w:rPr>
        <w:instrText>ADDIN CSL_CITATION { "citationItems" : [ { "id" : "ITEM-1", "itemData" : { "DOI" : "10.1287/orsc.1040.0066", "ISSN" : "1047-7039", "author" : [ { "dropping-particle" : "", "family" : "Freeman", "given" : "R. Edward", "non-dropping-particle" : "", "parse-names" : false, "suffix" : "" }, { "dropping-particle" : "", "family" : "Wicks", "given" : "Andrew C.", "non-dropping-particle" : "", "parse-names" : false, "suffix" : "" }, { "dropping-particle" : "", "family" : "Parmar", "given" : "Bidhan", "non-dropping-particle" : "", "parse-names" : false, "suffix" : "" } ], "container-title" : "Organization Science", "id" : "ITEM-1", "issue" : "3", "issued" : { "date-parts" : [ [ "2004", "6" ] ] }, "page" : "364-369", "title" : "Stakeholder Theory and \u201cThe Corporate Objective Revisited\u201d", "type" : "article-journal", "volume" : "15" }, "uris" : [ "http://www.mendeley.com/documents/?uuid=417e53b8-d881-3600-a576-70023a8bb3eb" ] } ], "mendeley" : { "formattedCitation" : "(Freeman, Wicks and Parmar, 2004)", "plainTextFormattedCitation" : "(Freeman, Wicks and Parmar, 2004)", "previouslyFormattedCitation" : "(Freeman, Wicks and Parmar, 2004)" }, "properties" : { "noteIndex" : 0 }, "schema" : "https://github.com/citation-style-language/schema/raw/master/csl-citation.json" }</w:instrText>
      </w:r>
      <w:r w:rsidR="0079574E">
        <w:rPr>
          <w:rFonts w:cs="Times New Roman"/>
          <w:color w:val="000000" w:themeColor="text1"/>
          <w:lang w:val="en-GB"/>
        </w:rPr>
        <w:fldChar w:fldCharType="separate"/>
      </w:r>
      <w:r w:rsidR="0079574E" w:rsidRPr="00F641A8">
        <w:rPr>
          <w:rFonts w:cs="Times New Roman"/>
          <w:noProof/>
          <w:color w:val="000000" w:themeColor="text1"/>
          <w:lang w:val="en-GB"/>
        </w:rPr>
        <w:t>(Freeman, Wicks and Parmar, 2004)</w:t>
      </w:r>
      <w:r w:rsidR="0079574E">
        <w:rPr>
          <w:rFonts w:cs="Times New Roman"/>
          <w:color w:val="000000" w:themeColor="text1"/>
          <w:lang w:val="en-GB"/>
        </w:rPr>
        <w:fldChar w:fldCharType="end"/>
      </w:r>
      <w:r w:rsidRPr="00473350">
        <w:rPr>
          <w:rFonts w:cs="Times New Roman"/>
          <w:color w:val="000000" w:themeColor="text1"/>
          <w:lang w:val="en-GB"/>
        </w:rPr>
        <w:t xml:space="preserve">, which misunderstood the characteristics and nature of the free economy. In a free economy, firms have and have only one social responsibility - engaging in profitable activities. This view reveal that the most basic corporate social responsibility is to manage their own business, in compliance with the law and ethical </w:t>
      </w:r>
      <w:r>
        <w:rPr>
          <w:rFonts w:cs="Times New Roman"/>
          <w:color w:val="000000" w:themeColor="text1"/>
          <w:lang w:val="en-GB"/>
        </w:rPr>
        <w:t>responsibility</w:t>
      </w:r>
      <w:r w:rsidRPr="00473350">
        <w:rPr>
          <w:rFonts w:cs="Times New Roman"/>
          <w:color w:val="000000" w:themeColor="text1"/>
          <w:lang w:val="en-GB"/>
        </w:rPr>
        <w:t>, creating as much wealth as possible for the shareholders</w:t>
      </w:r>
      <w:r>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"abstract" : "We outline a supply and demand model oi corporate social responsibility (CSR). Based on this framework, we hypothesize that a firm's level of CSR will depend on its size, level of diversification, research and development, advertising, government sales, consumer in-come, labor market conditions, and stage in the industry life cycle. From these hypothe-ses, we conclude that there is an \"ideal\" level of CSR, which managers can determine via cost-benefit analysis, and that there is a neutral relationship between CSR and financial performance.", "author" : [ { "dropping-particle" : "", "family" : "Mcwilliams", "given" : "Abagail", "non-dropping-particle" : "", "parse-names" : false, "suffix" : "" } ], "container-title" : "\u00ae Academy ol Management Review", "id" : "ITEM-1", "issue" : "1", "issued" : { "date-parts" : [ [ "2001" ] ] }, "page" : "7-127", "title" : "CORPORATE SOCIAL RESPONSIBILITY: A THEORY OF THE FIRM PERSPECTIVE", "type" : "article-journal", "volume" : "26" }, "uris" : [ "http://www.mendeley.com/documents/?uuid=20bd4b67-ec5e-306a-b8e1-846a9ed4e098" ] } ], "mendeley" : { "formattedCitation" : "(Mcwilliams, 2001)", "plainTextFormattedCitation" : "(Mcwilliams, 2001)", "previouslyFormattedCitation" : "(Mcwilliams, 2001)"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(Mcwilliams, 2001)</w:t>
      </w:r>
      <w:r w:rsidRPr="00473350">
        <w:rPr>
          <w:rFonts w:cs="Times New Roman"/>
          <w:color w:val="000000" w:themeColor="text1"/>
          <w:lang w:val="en-GB"/>
        </w:rPr>
        <w:fldChar w:fldCharType="end"/>
      </w:r>
      <w:r w:rsidRPr="00473350">
        <w:rPr>
          <w:rFonts w:cs="Times New Roman"/>
          <w:color w:val="000000" w:themeColor="text1"/>
          <w:lang w:val="en-GB"/>
        </w:rPr>
        <w:t>. But it now appears to be one-sided and narrow, in fact</w:t>
      </w:r>
      <w:r w:rsidR="00701200">
        <w:rPr>
          <w:rFonts w:cs="Times New Roman"/>
          <w:color w:val="000000" w:themeColor="text1"/>
          <w:lang w:val="en-GB"/>
        </w:rPr>
        <w:t xml:space="preserve"> it</w:t>
      </w:r>
      <w:r w:rsidRPr="00473350">
        <w:rPr>
          <w:rFonts w:cs="Times New Roman"/>
          <w:color w:val="000000" w:themeColor="text1"/>
          <w:lang w:val="en-GB"/>
        </w:rPr>
        <w:t xml:space="preserve"> only recognized the economic responsibility and legal responsibility of a company</w:t>
      </w:r>
      <w:r w:rsidR="00701200">
        <w:rPr>
          <w:rFonts w:cs="Times New Roman"/>
          <w:color w:val="000000" w:themeColor="text1"/>
          <w:lang w:val="en-GB"/>
        </w:rPr>
        <w:t xml:space="preserve"> rather than others</w:t>
      </w:r>
      <w:r w:rsidR="00AF7C5E">
        <w:rPr>
          <w:rFonts w:cs="Times New Roman"/>
          <w:color w:val="000000" w:themeColor="text1"/>
          <w:lang w:val="en-GB"/>
        </w:rPr>
        <w:t>, such as legal and social responsibility</w:t>
      </w:r>
      <w:r w:rsidRPr="00473350">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"10.1007/s10551-015-2878-8", "ISBN" : "1573-0697", "ISSN" : "15730697", "abstract" : "This study investigates the variations in the quality and comprehensiveness of 104 corporate social responsibility (CSR) reports published by the world\u2019s largest financial institutions in 2012. Using a novel measure of CSR report quality, we examine the impact of certain national, legal, and firm-level factors that might explain differences in the overall quality and extent of coverage of various issues in these reports. Our findings show that legal factors and CSR environment in a firm\u2019s country of headquarters play an important role in firms\u2019 CSR reporting quality. Common law countries exhibit systematically higher overall CSR reporting quality than code law countries. Countries with higher CSR standards, policies, and regulations in place also produce significantly higher quality CSR reports. Firm size, on the other hand, has no major impact on the overall quality of CSR reports. In further analysis of the individual aspects of CSR disclosures, namely environment, philanthropy, bribery and corruption, and integrity assurance, we document that larger firms report at a higher quality on philanthropy and bribery and corruption. Bribery and corruption is reported at a higher quality in countries with common law tradition, high-quality legal regimes, and high CSR standards and regulations in place. We also observe higher quality integrity assurance in common law countries. CSR-minded countries and countries with low-quality legal environment also report on philanthropy at a higher quality. Finally, we offer guidelines for companies toward improving the quality of their reports, and suggestions for scholars and researchers for further avenues of research.", "author" : [ { "dropping-particle" : "", "family" : "Sethi", "given" : "S. Prakash", "non-dropping-particle" : "", "parse-names" : false, "suffix" : "" }, { "dropping-particle" : "", "family" : "Martell", "given" : "Terrence F.", "non-dropping-particle" : "", "parse-names" : false, "suffix" : "" }, { "dropping-particle" : "", "family" : "Demir", "given" : "Mert", "non-dropping-particle" : "", "parse-names" : false, "suffix" : "" } ], "container-title" : "Journal of Business Ethics", "id" : "ITEM-1", "issue" : "4", "issued" : { "date-parts" : [ [ "2017" ] ] }, "page" : "787-805", "title" : "An Evaluation of the Quality of Corporate Social Responsibility Reports by Some of the World\u2019s Largest Financial Institutions", "type" : "article-journal", "volume" : "140" }, "uris" : [ "http://www.mendeley.com/documents/?uuid=00d0a58b-1634-4b27-8327-bda04757d266" ] } ], "mendeley" : { "formattedCitation" : "(Sethi, Martell and Demir, 2017)", "plainTextFormattedCitation" : "(Sethi, Martell and Demir, 2017)", "previouslyFormattedCitation" : "(Sethi, Martell and Demir, 2017)"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(Sethi, Martell and Demir, 2017)</w:t>
      </w:r>
      <w:r w:rsidRPr="00473350">
        <w:rPr>
          <w:rFonts w:cs="Times New Roman"/>
          <w:color w:val="000000" w:themeColor="text1"/>
          <w:lang w:val="en-GB"/>
        </w:rPr>
        <w:fldChar w:fldCharType="end"/>
      </w:r>
      <w:r w:rsidRPr="00473350">
        <w:rPr>
          <w:rFonts w:cs="Times New Roman"/>
          <w:color w:val="000000" w:themeColor="text1"/>
          <w:lang w:val="en-GB"/>
        </w:rPr>
        <w:t>.</w:t>
      </w:r>
    </w:p>
    <w:p w14:paraId="2F1E9848" w14:textId="77777777" w:rsidR="008B6CA8" w:rsidRPr="00473350" w:rsidRDefault="008B6CA8" w:rsidP="002A43D3">
      <w:pPr>
        <w:spacing w:line="480" w:lineRule="exact"/>
        <w:outlineLvl w:val="2"/>
        <w:rPr>
          <w:rFonts w:cs="Times New Roman"/>
          <w:b/>
          <w:color w:val="000000" w:themeColor="text1"/>
          <w:lang w:val="en-GB"/>
        </w:rPr>
      </w:pPr>
      <w:bookmarkStart w:id="27" w:name="_Toc488640858"/>
      <w:bookmarkStart w:id="28" w:name="_Toc493843069"/>
      <w:r w:rsidRPr="00473350">
        <w:rPr>
          <w:rFonts w:cs="Times New Roman"/>
          <w:b/>
          <w:color w:val="000000" w:themeColor="text1"/>
          <w:lang w:val="en-GB"/>
        </w:rPr>
        <w:t>2.3.2 Legitimacy Theory</w:t>
      </w:r>
      <w:bookmarkEnd w:id="26"/>
      <w:bookmarkEnd w:id="27"/>
      <w:bookmarkEnd w:id="28"/>
    </w:p>
    <w:p w14:paraId="43C4D6E6" w14:textId="0D41CFF0"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Legitimacy theory suggest that the goal of the business is to create profits, and legal existence is the basic premise of earning profits. Therefore, the main reason for the disclosure of social responsibility information is to not violate the relevant laws and regulations of information disclosure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"10.1016/0278-4254(91)90003-3", "ISSN" : "02784254", "author" : [ { "dropping-particle" : "", "family" : "Patten", "given" : "Dennis M.", "non-dropping-particle" : "", "parse-names" : false, "suffix" : "" } ], "container-title" : "Journal of Accounting and Public Policy", "id" : "ITEM-1", "issue" : "4", "issued" : { "date-parts" : [ [ "1991", "12" ] ] }, "page" : "297-308", "title" : "Exposure, legitimacy, and social disclosure", "type" : "article-journal", "volume" : "10" }, "uris" : [ "http://www.mendeley.com/documents/?uuid=48a91f74-3155-31fc-97ce-890c0f5ede30" ] } ], "mendeley" : { "formattedCitation" : "(Patten, 1991)", "plainTextFormattedCitation" : "(Patten, 1991)", "previouslyFormattedCitation" : "(Patten, 1991)"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(Patten, 1991)</w:t>
      </w:r>
      <w:r w:rsidRPr="00473350">
        <w:rPr>
          <w:rFonts w:cs="Times New Roman"/>
          <w:color w:val="000000" w:themeColor="text1"/>
          <w:lang w:val="en-GB"/>
        </w:rPr>
        <w:fldChar w:fldCharType="end"/>
      </w:r>
      <w:r w:rsidRPr="00473350">
        <w:rPr>
          <w:rFonts w:cs="Times New Roman"/>
          <w:color w:val="000000" w:themeColor="text1"/>
          <w:lang w:val="en-GB"/>
        </w:rPr>
        <w:t>.</w:t>
      </w:r>
      <w:r w:rsidR="00CB0FB2">
        <w:rPr>
          <w:rFonts w:cs="Times New Roman"/>
          <w:color w:val="000000" w:themeColor="text1"/>
          <w:lang w:val="en-GB"/>
        </w:rPr>
        <w:t xml:space="preserve"> To prove this point of view,</w:t>
      </w:r>
      <w:r w:rsidRPr="00473350">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"10.1080/00014788.1989.9728863", "ISSN" : "0001-4788", "abstract" : "Abstract Various rationales have been advanced to explain the phenomenon of corporate social reporting. Among these has been legitimacy theory which posits that corporate disclosures are made as reactions to environmental factors and in order to legitimise corporate actions. This paper reports the results of an historical analysis of social disclosures in 100 years of annual reporting by a dominant corporation in the Australian mining/manufacturing industry. A variable but significant pattern of social reporting is identified and compared with an earlier study of social reporting by US Steel. The results of this study fail to confirm legitimacy theory as the primary explanation for social reporting in the Australian case.", "author" : [ { "dropping-particle" : "", "family" : "Guthrie", "given" : "James", "non-dropping-particle" : "", "parse-names" : false, "suffix" : "" }, { "dropping-particle" : "", "family" : "Parker", "given" : "Lee D.", "non-dropping-particle" : "", "parse-names" : false, "suffix" : "" } ], "container-title" : "Accounting and Business Research", "id" : "ITEM-1", "issue" : "76", "issued" : { "date-parts" : [ [ "1989", "9" ] ] }, "page" : "343-352", "publisher" : " Taylor &amp; Francis Group ", "title" : "Corporate Social Reporting: A Rebuttal of Legitimacy Theory", "type" : "article-journal", "volume" : "19" }, "uris" : [ "http://www.mendeley.com/documents/?uuid=cdc172a5-920e-3fd2-b3a0-b6ef0a77d13f" ] } ], "mendeley" : { "formattedCitation" : "(Guthrie and Parker, 1989)", "manualFormatting" : "Guthrie and Parker (1989)", "plainTextFormattedCitation" : "(Guthrie and Parker, 1989)", "previouslyFormattedCitation" : "(Guthrie and Parker, 1989)"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Guthrie and Parker (1989)</w:t>
      </w:r>
      <w:r w:rsidRPr="00473350">
        <w:rPr>
          <w:rFonts w:cs="Times New Roman"/>
          <w:color w:val="000000" w:themeColor="text1"/>
          <w:lang w:val="en-GB"/>
        </w:rPr>
        <w:fldChar w:fldCharType="end"/>
      </w:r>
      <w:r w:rsidRPr="00473350">
        <w:rPr>
          <w:rFonts w:cs="Times New Roman"/>
          <w:color w:val="000000" w:themeColor="text1"/>
          <w:lang w:val="en-GB"/>
        </w:rPr>
        <w:t xml:space="preserve"> conducts an historical evaluation of CSR reports of major companies in mining and manufacturing industry within 100 years and found that there are many explanations for corporate to disclosure their social responsibility information, among which the reason to satisfy the law or the relevant regulations are the basis.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"10.1016/j.jclepro.2014.01.012", "ISSN" : "09596526", "author" : [ { "dropping-particle" : "", "family" : "Dong", "given" : "Shidi", "non-dropping-particle" : "", "parse-names" : false, "suffix" : "" }, { "dropping-particle" : "", "family" : "Burritt", "given" : "Roger", "non-dropping-particle" : "", "parse-names" : false, "suffix" : "" }, { "dropping-particle" : "", "family" : "Qian", "given" : "Wei", "non-dropping-particle" : "", "parse-names" : false, "suffix" : "" } ], "container-title" : "Journal of Cleaner Production", "id" : "ITEM-1", "issued" : { "date-parts" : [ [ "2014", "12" ] ] }, "page" : "59-69", "title" : "Salient stakeholders in corporate social responsibility reporting by Chinese mining and minerals companies", "type" : "article-journal", "volume" : "84" }, "uris" : [ "http://www.mendeley.com/documents/?uuid=179ba117-413b-3ee3-aa07-75b18d73434e" ] } ], "mendeley" : { "formattedCitation" : "(Dong, Burritt and Qian, 2014)", "manualFormatting" : "Dong, Burritt and Qian (2014)", "plainTextFormattedCitation" : "(Dong, Burritt and Qian, 2014)", "previouslyFormattedCitation" : "(Dong, Burritt and Qian, 2014)"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Dong, Burritt and Qian (2014)</w:t>
      </w:r>
      <w:r w:rsidRPr="00473350">
        <w:rPr>
          <w:rFonts w:cs="Times New Roman"/>
          <w:color w:val="000000" w:themeColor="text1"/>
          <w:lang w:val="en-GB"/>
        </w:rPr>
        <w:fldChar w:fldCharType="end"/>
      </w:r>
      <w:r w:rsidR="008F5863">
        <w:rPr>
          <w:rFonts w:cs="Times New Roman"/>
          <w:color w:val="000000" w:themeColor="text1"/>
          <w:lang w:val="en-GB"/>
        </w:rPr>
        <w:t xml:space="preserve"> developed</w:t>
      </w:r>
      <w:r w:rsidR="007279FA">
        <w:rPr>
          <w:rFonts w:cs="Times New Roman"/>
          <w:color w:val="000000" w:themeColor="text1"/>
          <w:lang w:val="en-GB"/>
        </w:rPr>
        <w:t xml:space="preserve"> this study and propose</w:t>
      </w:r>
      <w:r w:rsidRPr="00473350">
        <w:rPr>
          <w:rFonts w:cs="Times New Roman"/>
          <w:color w:val="000000" w:themeColor="text1"/>
          <w:lang w:val="en-GB"/>
        </w:rPr>
        <w:t xml:space="preserve"> that when the company where the industry facing environmental pollution, legal proceedings and other difficulties, the content of social responsibility information disclosure has increased. </w:t>
      </w:r>
    </w:p>
    <w:p w14:paraId="7175201A" w14:textId="427A2F4A"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lastRenderedPageBreak/>
        <w:t xml:space="preserve">However, varied degree of legitimacy </w:t>
      </w:r>
      <w:r w:rsidR="00501B54">
        <w:rPr>
          <w:rFonts w:cs="Times New Roman"/>
          <w:color w:val="000000" w:themeColor="text1"/>
          <w:lang w:val="en-GB"/>
        </w:rPr>
        <w:t xml:space="preserve">responsibility </w:t>
      </w:r>
      <w:r w:rsidRPr="00473350">
        <w:rPr>
          <w:rFonts w:cs="Times New Roman"/>
          <w:color w:val="000000" w:themeColor="text1"/>
          <w:lang w:val="en-GB"/>
        </w:rPr>
        <w:t>that corporat</w:t>
      </w:r>
      <w:r>
        <w:rPr>
          <w:rFonts w:cs="Times New Roman"/>
          <w:color w:val="000000" w:themeColor="text1"/>
          <w:lang w:val="en-GB"/>
        </w:rPr>
        <w:t xml:space="preserve">ion </w:t>
      </w:r>
      <w:r w:rsidRPr="00473350">
        <w:rPr>
          <w:rFonts w:cs="Times New Roman"/>
          <w:color w:val="000000" w:themeColor="text1"/>
          <w:lang w:val="en-GB"/>
        </w:rPr>
        <w:t>should meet according to different types of enterprises. Companies that are more transparent and rely on social and political support are more likely to meet legitimacy</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"10.1002/bse.1757", "ISSN" : "09644733", "author" : [ { "dropping-particle" : "", "family" : "Xun", "given" : "Jiyao", "non-dropping-particle" : "", "parse-names" : false, "suffix" : "" } ], "container-title" : "Business Strategy and the Environment", "id" : "ITEM-1", "issue" : "7", "issued" : { "date-parts" : [ [ "2013", "11" ] ] }, "page" : "471-483", "title" : "Corporate Social Responsibility in China: a Preferential Stakeholder Model and Effects", "type" : "article-journal", "volume" : "22" }, "uris" : [ "http://www.mendeley.com/documents/?uuid=643c8dc1-032c-3581-a3d0-6698862c6287" ] } ], "mendeley" : { "formattedCitation" : "(Xun, 2013)", "plainTextFormattedCitation" : "(Xun, 2013)", "previouslyFormattedCitation" : "(Xun, 2013)" }, "properties" : { "noteIndex" : 0 }, "schema" : "https://github.com/citation-style-language/schema/raw/master/csl-citation.json" }</w:instrText>
      </w:r>
      <w:r>
        <w:rPr>
          <w:rFonts w:cs="Times New Roman"/>
          <w:color w:val="000000" w:themeColor="text1"/>
          <w:lang w:val="en-GB"/>
        </w:rPr>
        <w:fldChar w:fldCharType="separate"/>
      </w:r>
      <w:r w:rsidRPr="00E22520">
        <w:rPr>
          <w:rFonts w:cs="Times New Roman"/>
          <w:noProof/>
          <w:color w:val="000000" w:themeColor="text1"/>
          <w:lang w:val="en-GB"/>
        </w:rPr>
        <w:t>(Xun, 2013)</w:t>
      </w:r>
      <w:r>
        <w:rPr>
          <w:rFonts w:cs="Times New Roman"/>
          <w:color w:val="000000" w:themeColor="text1"/>
          <w:lang w:val="en-GB"/>
        </w:rPr>
        <w:fldChar w:fldCharType="end"/>
      </w:r>
      <w:r w:rsidRPr="00473350">
        <w:rPr>
          <w:rFonts w:cs="Times New Roman"/>
          <w:color w:val="000000" w:themeColor="text1"/>
          <w:lang w:val="en-GB"/>
        </w:rPr>
        <w:t>.</w:t>
      </w:r>
      <w:r>
        <w:rPr>
          <w:rFonts w:cs="Times New Roman"/>
          <w:color w:val="000000" w:themeColor="text1"/>
          <w:lang w:val="en-GB"/>
        </w:rPr>
        <w:t xml:space="preserve"> </w:t>
      </w:r>
      <w:r w:rsidR="000D50F9">
        <w:rPr>
          <w:rFonts w:cs="Times New Roman"/>
          <w:color w:val="000000" w:themeColor="text1"/>
          <w:lang w:val="en-GB"/>
        </w:rPr>
        <w:t xml:space="preserve">What is more,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"10.1016/j.jclepro.2013.10.005", "ISSN" : "09596526", "author" : [ { "dropping-particle" : "", "family" : "Lu", "given" : "Yingjun", "non-dropping-particle" : "", "parse-names" : false, "suffix" : "" }, { "dropping-particle" : "", "family" : "Abeysekera", "given" : "Indra", "non-dropping-particle" : "", "parse-names" : false, "suffix" : "" } ], "container-title" : "Journal of Cleaner Production", "id" : "ITEM-1", "issued" : { "date-parts" : [ [ "2014", "2" ] ] }, "page" : "426-436", "title" : "Stakeholders' power, corporate characteristics, and social and environmental disclosure: evidence from China", "type" : "article-journal", "volume" : "64" }, "uris" : [ "http://www.mendeley.com/documents/?uuid=dc4a12bd-33ec-3f0a-bb76-d0fb09029a61" ] } ], "mendeley" : { "formattedCitation" : "(Lu and Abeysekera, 2014)", "manualFormatting" : "Lu and Abeysekera (2014)", "plainTextFormattedCitation" : "(Lu and Abeysekera, 2014)", "previouslyFormattedCitation" : "(Lu and Abeysekera, 2014)"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Lu and Abeysekera</w:t>
      </w:r>
      <w:r w:rsidRPr="00EA50D2">
        <w:rPr>
          <w:rFonts w:cs="Times New Roman"/>
          <w:noProof/>
          <w:color w:val="000000" w:themeColor="text1"/>
          <w:lang w:val="en-GB"/>
        </w:rPr>
        <w:t xml:space="preserve"> </w:t>
      </w:r>
      <w:r>
        <w:rPr>
          <w:rFonts w:cs="Times New Roman"/>
          <w:noProof/>
          <w:color w:val="000000" w:themeColor="text1"/>
          <w:lang w:val="en-GB"/>
        </w:rPr>
        <w:t>(</w:t>
      </w:r>
      <w:r w:rsidRPr="00EA50D2">
        <w:rPr>
          <w:rFonts w:cs="Times New Roman"/>
          <w:noProof/>
          <w:color w:val="000000" w:themeColor="text1"/>
          <w:lang w:val="en-GB"/>
        </w:rPr>
        <w:t>2014)</w:t>
      </w:r>
      <w:r>
        <w:rPr>
          <w:rFonts w:cs="Times New Roman"/>
          <w:color w:val="000000" w:themeColor="text1"/>
          <w:lang w:val="en-GB"/>
        </w:rPr>
        <w:fldChar w:fldCharType="end"/>
      </w:r>
      <w:r>
        <w:rPr>
          <w:rFonts w:cs="Times New Roman"/>
          <w:color w:val="000000" w:themeColor="text1"/>
          <w:lang w:val="en-GB"/>
        </w:rPr>
        <w:t xml:space="preserve"> have </w:t>
      </w:r>
      <w:r w:rsidRPr="00473350">
        <w:rPr>
          <w:rFonts w:cs="Times New Roman"/>
          <w:color w:val="000000" w:themeColor="text1"/>
          <w:lang w:val="en-GB"/>
        </w:rPr>
        <w:t>investigate</w:t>
      </w:r>
      <w:r>
        <w:rPr>
          <w:rFonts w:cs="Times New Roman"/>
          <w:color w:val="000000" w:themeColor="text1"/>
          <w:lang w:val="en-GB"/>
        </w:rPr>
        <w:t>d</w:t>
      </w:r>
      <w:r w:rsidRPr="00473350">
        <w:rPr>
          <w:rFonts w:cs="Times New Roman"/>
          <w:color w:val="000000" w:themeColor="text1"/>
          <w:lang w:val="en-GB"/>
        </w:rPr>
        <w:t xml:space="preserve"> 300 Chinese listed companies’ CSR communications and using empirical method to illuminate stakeholders' influence and corporate types on the impacts of corporate social and environmental reporting. They conclude that heavily polluting enterprises such like iron and steel, mining and manufacturing, water conservancy and chemical </w:t>
      </w:r>
      <w:r w:rsidR="00F821B8">
        <w:rPr>
          <w:rFonts w:cs="Times New Roman"/>
          <w:color w:val="000000" w:themeColor="text1"/>
          <w:lang w:val="en-GB"/>
        </w:rPr>
        <w:t>industries</w:t>
      </w:r>
      <w:r w:rsidRPr="00473350">
        <w:rPr>
          <w:rFonts w:cs="Times New Roman"/>
          <w:color w:val="000000" w:themeColor="text1"/>
          <w:lang w:val="en-GB"/>
        </w:rPr>
        <w:t xml:space="preserve"> required a higher legitimacy than non-polluting enterprises</w:t>
      </w:r>
      <w:r>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"10.1016/j.jclepro.2013.10.005", "ISSN" : "09596526", "author" : [ { "dropping-particle" : "", "family" : "Lu", "given" : "Yingjun", "non-dropping-particle" : "", "parse-names" : false, "suffix" : "" }, { "dropping-particle" : "", "family" : "Abeysekera", "given" : "Indra", "non-dropping-particle" : "", "parse-names" : false, "suffix" : "" } ], "container-title" : "Journal of Cleaner Production", "id" : "ITEM-1", "issued" : { "date-parts" : [ [ "2014", "2" ] ] }, "page" : "426-436", "title" : "Stakeholders' power, corporate characteristics, and social and environmental disclosure: evidence from China", "type" : "article-journal", "volume" : "64" }, "uris" : [ "http://www.mendeley.com/documents/?uuid=dc4a12bd-33ec-3f0a-bb76-d0fb09029a61" ] } ], "mendeley" : { "formattedCitation" : "(Lu and Abeysekera, 2014)", "plainTextFormattedCitation" : "(Lu and Abeysekera, 2014)", "previouslyFormattedCitation" : "(Lu and Abeysekera, 2014)"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(Lu and Abeysekera, 2014)</w:t>
      </w:r>
      <w:r w:rsidRPr="00473350">
        <w:rPr>
          <w:rFonts w:cs="Times New Roman"/>
          <w:color w:val="000000" w:themeColor="text1"/>
          <w:lang w:val="en-GB"/>
        </w:rPr>
        <w:fldChar w:fldCharType="end"/>
      </w:r>
      <w:r w:rsidRPr="00473350">
        <w:rPr>
          <w:rFonts w:cs="Times New Roman"/>
          <w:color w:val="000000" w:themeColor="text1"/>
          <w:lang w:val="en-GB"/>
        </w:rPr>
        <w:t>. Such enterprises are particularly concerned by environmental stakeholders and will voluntarily provide more environmental information in order to reduce the level of stakeholder concern and regulatory threats to specific events</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"10.1177/1086026614535786", "ISSN" : "1086-0266", "author" : [ { "dropping-particle" : "", "family" : "H\u00f6risch", "given" : "Jacob", "non-dropping-particle" : "", "parse-names" : false, "suffix" : "" }, { "dropping-particle" : "", "family" : "Freeman", "given" : "R. Edward", "non-dropping-particle" : "", "parse-names" : false, "suffix" : "" }, { "dropping-particle" : "", "family" : "Schaltegger", "given" : "Stefan", "non-dropping-particle" : "", "parse-names" : false, "suffix" : "" } ], "container-title" : "Organization &amp; Environment", "id" : "ITEM-1", "issue" : "4", "issued" : { "date-parts" : [ [ "2014", "12", "27" ] ] }, "page" : "328-346", "title" : "Applying Stakeholder Theory in Sustainability Management", "type" : "article-journal", "volume" : "27" }, "uris" : [ "http://www.mendeley.com/documents/?uuid=648e1a58-6c69-3355-b2ca-2aa689a1d50c" ] } ], "mendeley" : { "formattedCitation" : "(H\u00f6risch, Freeman and Schaltegger, 2014)", "plainTextFormattedCitation" : "(H\u00f6risch, Freeman and Schaltegger, 2014)", "previouslyFormattedCitation" : "(H\u00f6risch, Freeman and Schaltegger, 2014)" }, "properties" : { "noteIndex" : 0 }, "schema" : "https://github.com/citation-style-language/schema/raw/master/csl-citation.json" }</w:instrText>
      </w:r>
      <w:r>
        <w:rPr>
          <w:rFonts w:cs="Times New Roman"/>
          <w:color w:val="000000" w:themeColor="text1"/>
          <w:lang w:val="en-GB"/>
        </w:rPr>
        <w:fldChar w:fldCharType="separate"/>
      </w:r>
      <w:r w:rsidRPr="00D43DC9">
        <w:rPr>
          <w:rFonts w:cs="Times New Roman"/>
          <w:noProof/>
          <w:color w:val="000000" w:themeColor="text1"/>
          <w:lang w:val="en-GB"/>
        </w:rPr>
        <w:t>(Hörisch, Freeman and Schaltegger, 2014)</w:t>
      </w:r>
      <w:r>
        <w:rPr>
          <w:rFonts w:cs="Times New Roman"/>
          <w:color w:val="000000" w:themeColor="text1"/>
          <w:lang w:val="en-GB"/>
        </w:rPr>
        <w:fldChar w:fldCharType="end"/>
      </w:r>
      <w:r w:rsidRPr="00473350">
        <w:rPr>
          <w:rFonts w:cs="Times New Roman"/>
          <w:color w:val="000000" w:themeColor="text1"/>
          <w:lang w:val="en-GB"/>
        </w:rPr>
        <w:t>.</w:t>
      </w:r>
    </w:p>
    <w:p w14:paraId="355D6A86" w14:textId="77777777" w:rsidR="008B6CA8" w:rsidRPr="00473350" w:rsidRDefault="008B6CA8" w:rsidP="002A43D3">
      <w:pPr>
        <w:spacing w:line="480" w:lineRule="exact"/>
        <w:outlineLvl w:val="2"/>
        <w:rPr>
          <w:rFonts w:cs="Times New Roman"/>
          <w:b/>
          <w:color w:val="000000" w:themeColor="text1"/>
          <w:lang w:val="en-GB"/>
        </w:rPr>
      </w:pPr>
      <w:bookmarkStart w:id="29" w:name="_Toc486800233"/>
      <w:bookmarkStart w:id="30" w:name="_Toc488640859"/>
      <w:bookmarkStart w:id="31" w:name="_Toc493843070"/>
      <w:r w:rsidRPr="00473350">
        <w:rPr>
          <w:rFonts w:cs="Times New Roman"/>
          <w:b/>
          <w:color w:val="000000" w:themeColor="text1"/>
          <w:lang w:val="en-GB"/>
        </w:rPr>
        <w:t>2.3.3 Political Economy Theory</w:t>
      </w:r>
      <w:bookmarkEnd w:id="29"/>
      <w:bookmarkEnd w:id="30"/>
      <w:bookmarkEnd w:id="31"/>
    </w:p>
    <w:p w14:paraId="5BCC71DE" w14:textId="28B78E0D" w:rsidR="008B6CA8" w:rsidRDefault="008B6CA8" w:rsidP="002A43D3">
      <w:pPr>
        <w:spacing w:line="480" w:lineRule="exact"/>
        <w:rPr>
          <w:rFonts w:cs="Times New Roman"/>
          <w:color w:val="000000" w:themeColor="text1"/>
          <w:lang w:val="en-GB"/>
        </w:rPr>
      </w:pPr>
      <w:r>
        <w:rPr>
          <w:rFonts w:cs="Times New Roman"/>
          <w:color w:val="000000" w:themeColor="text1"/>
          <w:lang w:val="en-GB"/>
        </w:rPr>
        <w:t>Political economy</w:t>
      </w:r>
      <w:r w:rsidRPr="0004750C">
        <w:rPr>
          <w:rFonts w:cs="Times New Roman"/>
          <w:color w:val="000000" w:themeColor="text1"/>
          <w:lang w:val="en-GB"/>
        </w:rPr>
        <w:t xml:space="preserve"> </w:t>
      </w:r>
      <w:proofErr w:type="gramStart"/>
      <w:r w:rsidRPr="0004750C">
        <w:rPr>
          <w:rFonts w:cs="Times New Roman"/>
          <w:color w:val="000000" w:themeColor="text1"/>
          <w:lang w:val="en-GB"/>
        </w:rPr>
        <w:t>is defined</w:t>
      </w:r>
      <w:proofErr w:type="gramEnd"/>
      <w:r w:rsidRPr="0004750C">
        <w:rPr>
          <w:rFonts w:cs="Times New Roman"/>
          <w:color w:val="000000" w:themeColor="text1"/>
          <w:lang w:val="en-GB"/>
        </w:rPr>
        <w:t xml:space="preserve"> as the </w:t>
      </w:r>
      <w:r>
        <w:rPr>
          <w:rFonts w:cs="Times New Roman"/>
          <w:color w:val="000000" w:themeColor="text1"/>
          <w:lang w:val="en-GB"/>
        </w:rPr>
        <w:t>research</w:t>
      </w:r>
      <w:r w:rsidRPr="0004750C">
        <w:rPr>
          <w:rFonts w:cs="Times New Roman"/>
          <w:color w:val="000000" w:themeColor="text1"/>
          <w:lang w:val="en-GB"/>
        </w:rPr>
        <w:t xml:space="preserve"> of trade and production and their connections with government, law and custom. Political economy is the use and study of how different economic and social systems</w:t>
      </w:r>
      <w:r>
        <w:rPr>
          <w:rFonts w:cs="Times New Roman"/>
          <w:color w:val="000000" w:themeColor="text1"/>
          <w:lang w:val="en-GB"/>
        </w:rPr>
        <w:t>,</w:t>
      </w:r>
      <w:r w:rsidRPr="0004750C">
        <w:rPr>
          <w:rFonts w:cs="Times New Roman"/>
          <w:color w:val="000000" w:themeColor="text1"/>
          <w:lang w:val="en-GB"/>
        </w:rPr>
        <w:t xml:space="preserve"> like socialism, communism and capitalism are influenced and developed by economic methods and theory</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"Yin", "given" : "J", "non-dropping-particle" : "", "parse-names" : false, "suffix" : "" }, { "dropping-particle" : "", "family" : "Zhang", "given" : "Y", "non-dropping-particle" : "", "parse-names" : false, "suffix" : "" } ], "container-title" : "Journal of Business Ethics", "id" : "ITEM-1", "issued" : { "date-parts" : [ [ "2012" ] ] }, "title" : "Institutional dynamics and corporate social responsibility (CSR) in an emerging country context: Evidence from China", "type" : "article-journal" }, "uris" : [ "http://www.mendeley.com/documents/?uuid=8733c3c1-b52a-33ec-9a63-457c5dd00a12" ] } ], "mendeley" : { "formattedCitation" : "(Yin and Zhang, 2012)", "plainTextFormattedCitation" : "(Yin and Zhang, 2012)", "previouslyFormattedCitation" : "(Yin and Zhang, 2012)" }, "properties" : { "noteIndex" : 0 }, "schema" : "https://github.com/citation-style-language/schema/raw/master/csl-citation.json" }</w:instrText>
      </w:r>
      <w:r>
        <w:rPr>
          <w:rFonts w:cs="Times New Roman"/>
          <w:color w:val="000000" w:themeColor="text1"/>
          <w:lang w:val="en-GB"/>
        </w:rPr>
        <w:fldChar w:fldCharType="separate"/>
      </w:r>
      <w:r w:rsidRPr="00027BCE">
        <w:rPr>
          <w:rFonts w:cs="Times New Roman"/>
          <w:noProof/>
          <w:color w:val="000000" w:themeColor="text1"/>
          <w:lang w:val="en-GB"/>
        </w:rPr>
        <w:t>(Yin and Zhang, 2012)</w:t>
      </w:r>
      <w:r>
        <w:rPr>
          <w:rFonts w:cs="Times New Roman"/>
          <w:color w:val="000000" w:themeColor="text1"/>
          <w:lang w:val="en-GB"/>
        </w:rPr>
        <w:fldChar w:fldCharType="end"/>
      </w:r>
      <w:r w:rsidRPr="0004750C">
        <w:rPr>
          <w:rFonts w:cs="Times New Roman"/>
          <w:color w:val="000000" w:themeColor="text1"/>
          <w:lang w:val="en-GB"/>
        </w:rPr>
        <w:t xml:space="preserve">. It also analyses the creation and implementation process of public policy. </w:t>
      </w:r>
      <w:r w:rsidR="00370280" w:rsidRPr="0004750C">
        <w:rPr>
          <w:rFonts w:cs="Times New Roman"/>
          <w:color w:val="000000" w:themeColor="text1"/>
          <w:lang w:val="en-GB"/>
        </w:rPr>
        <w:t xml:space="preserve">A basic understanding is </w:t>
      </w:r>
      <w:r w:rsidR="00370280">
        <w:rPr>
          <w:rFonts w:cs="Times New Roman"/>
          <w:color w:val="000000" w:themeColor="text1"/>
          <w:lang w:val="en-GB"/>
        </w:rPr>
        <w:t>explained</w:t>
      </w:r>
      <w:r w:rsidR="00370280" w:rsidRPr="0004750C">
        <w:rPr>
          <w:rFonts w:cs="Times New Roman"/>
          <w:color w:val="000000" w:themeColor="text1"/>
          <w:lang w:val="en-GB"/>
        </w:rPr>
        <w:t xml:space="preserve"> by political economy of why and how enterprises cumulatively engage in </w:t>
      </w:r>
      <w:r w:rsidR="00370280">
        <w:rPr>
          <w:rFonts w:cs="Times New Roman"/>
          <w:color w:val="000000" w:themeColor="text1"/>
          <w:lang w:val="en-GB"/>
        </w:rPr>
        <w:t>CSR</w:t>
      </w:r>
      <w:r w:rsidR="00370280" w:rsidRPr="0004750C">
        <w:rPr>
          <w:rFonts w:cs="Times New Roman"/>
          <w:color w:val="000000" w:themeColor="text1"/>
          <w:lang w:val="en-GB"/>
        </w:rPr>
        <w:t xml:space="preserve"> as a way to promote corporate environmental and social practices</w:t>
      </w:r>
      <w:r w:rsidR="00370280">
        <w:rPr>
          <w:rFonts w:cs="Times New Roman"/>
          <w:color w:val="000000" w:themeColor="text1"/>
          <w:lang w:val="en-GB"/>
        </w:rPr>
        <w:t xml:space="preserve"> </w:t>
      </w:r>
      <w:r w:rsidR="00370280" w:rsidRPr="00473350">
        <w:rPr>
          <w:rFonts w:cs="Times New Roman"/>
          <w:color w:val="000000" w:themeColor="text1"/>
          <w:lang w:val="en-GB"/>
        </w:rPr>
        <w:fldChar w:fldCharType="begin" w:fldLock="1"/>
      </w:r>
      <w:r w:rsidR="00370280" w:rsidRPr="00473350">
        <w:rPr>
          <w:rFonts w:cs="Times New Roman"/>
          <w:color w:val="000000" w:themeColor="text1"/>
          <w:lang w:val="en-GB"/>
        </w:rPr>
        <w:instrText>ADDIN CSL_CITATION { "citationItems" : [ { "id" : "ITEM-1", "itemData" : { "author" : [ { "dropping-particle" : "", "family" : "Khan", "given" : "Mt", "non-dropping-particle" : "", "parse-names" : false, "suffix" : "" }, { "dropping-particle" : "", "family" : "Khan", "given" : "NA", "non-dropping-particle" : "", "parse-names" : false, "suffix" : "" }, { "dropping-particle" : "", "family" : "Ahmed", "given" : "S", "non-dropping-particle" : "", "parse-names" : false, "suffix" : "" }, { "dropping-particle" : "", "family" : "Ali", "given" : "M", "non-dropping-particle" : "", "parse-names" : false, "suffix" : "" } ], "container-title" : "Universal Journal of Management and Social Sciences", "id" : "ITEM-1", "issue" : "7", "issued" : { "date-parts" : [ [ "2012" ] ] }, "page" : "41-52", "title" : "Corporate Social Responsibility (CSR)\u2013Definition, Concepts and Scope (A Review)", "type" : "article-journal", "volume" : "2" }, "uris" : [ "http://www.mendeley.com/documents/?uuid=599d05ad-78a7-3f6b-b946-c6a74beabbf3" ] } ], "mendeley" : { "formattedCitation" : "(Khan &lt;i&gt;et al.&lt;/i&gt;, 2012)", "plainTextFormattedCitation" : "(Khan et al., 2012)", "previouslyFormattedCitation" : "(Khan &lt;i&gt;et al.&lt;/i&gt;, 2012)" }, "properties" : { "noteIndex" : 0 }, "schema" : "https://github.com/citation-style-language/schema/raw/master/csl-citation.json" }</w:instrText>
      </w:r>
      <w:r w:rsidR="00370280" w:rsidRPr="00473350">
        <w:rPr>
          <w:rFonts w:cs="Times New Roman"/>
          <w:color w:val="000000" w:themeColor="text1"/>
          <w:lang w:val="en-GB"/>
        </w:rPr>
        <w:fldChar w:fldCharType="separate"/>
      </w:r>
      <w:r w:rsidR="00370280" w:rsidRPr="00473350">
        <w:rPr>
          <w:rFonts w:cs="Times New Roman"/>
          <w:noProof/>
          <w:color w:val="000000" w:themeColor="text1"/>
          <w:lang w:val="en-GB"/>
        </w:rPr>
        <w:t xml:space="preserve">(Khan </w:t>
      </w:r>
      <w:r w:rsidR="00370280" w:rsidRPr="00473350">
        <w:rPr>
          <w:rFonts w:cs="Times New Roman"/>
          <w:i/>
          <w:noProof/>
          <w:color w:val="000000" w:themeColor="text1"/>
          <w:lang w:val="en-GB"/>
        </w:rPr>
        <w:t>et al.</w:t>
      </w:r>
      <w:r w:rsidR="00370280" w:rsidRPr="00473350">
        <w:rPr>
          <w:rFonts w:cs="Times New Roman"/>
          <w:noProof/>
          <w:color w:val="000000" w:themeColor="text1"/>
          <w:lang w:val="en-GB"/>
        </w:rPr>
        <w:t>, 2012)</w:t>
      </w:r>
      <w:r w:rsidR="00370280" w:rsidRPr="00473350">
        <w:rPr>
          <w:rFonts w:cs="Times New Roman"/>
          <w:color w:val="000000" w:themeColor="text1"/>
          <w:lang w:val="en-GB"/>
        </w:rPr>
        <w:fldChar w:fldCharType="end"/>
      </w:r>
      <w:r w:rsidR="00370280" w:rsidRPr="0004750C">
        <w:rPr>
          <w:rFonts w:cs="Times New Roman"/>
          <w:color w:val="000000" w:themeColor="text1"/>
          <w:lang w:val="en-GB"/>
        </w:rPr>
        <w:t>.</w:t>
      </w:r>
      <w:r w:rsidR="00340C1A">
        <w:rPr>
          <w:rFonts w:cs="Times New Roman"/>
          <w:color w:val="000000" w:themeColor="text1"/>
          <w:lang w:val="en-GB"/>
        </w:rPr>
        <w:t xml:space="preserve"> </w:t>
      </w:r>
      <w:r w:rsidRPr="0004750C">
        <w:rPr>
          <w:rFonts w:cs="Times New Roman"/>
          <w:color w:val="000000" w:themeColor="text1"/>
          <w:lang w:val="en-GB"/>
        </w:rPr>
        <w:t>Since different groups and individuals have varied interests in the future development of a nation, political economy is a complicated field, containing an extensive array of possibly competing benefits</w:t>
      </w:r>
      <w:r>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"Shin", "given" : "KY", "non-dropping-particle" : "", "parse-names" : false, "suffix" : "" } ], "container-title" : "Corporate Social Responsibility Reporting in China", "id" : "ITEM-1", "issued" : { "date-parts" : [ [ "2014" ] ] }, "title" : "Corporate Social Responsibility", "type" : "article-journal" }, "uris" : [ "http://www.mendeley.com/documents/?uuid=ce3f0224-8fed-3a04-94dd-0efd8fa8896b" ] } ], "mendeley" : { "formattedCitation" : "(Shin, 2014)", "plainTextFormattedCitation" : "(Shin, 2014)", "previouslyFormattedCitation" : "(Shin, 2014)"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(Shin, 2014)</w:t>
      </w:r>
      <w:r w:rsidRPr="00473350">
        <w:rPr>
          <w:rFonts w:cs="Times New Roman"/>
          <w:color w:val="000000" w:themeColor="text1"/>
          <w:lang w:val="en-GB"/>
        </w:rPr>
        <w:fldChar w:fldCharType="end"/>
      </w:r>
      <w:r w:rsidRPr="0004750C">
        <w:rPr>
          <w:rFonts w:cs="Times New Roman"/>
          <w:color w:val="000000" w:themeColor="text1"/>
          <w:lang w:val="en-GB"/>
        </w:rPr>
        <w:t>.</w:t>
      </w:r>
    </w:p>
    <w:p w14:paraId="4D392DA9" w14:textId="3DB93F5D" w:rsidR="008B6CA8" w:rsidRDefault="00593085" w:rsidP="002A43D3">
      <w:pPr>
        <w:spacing w:line="480" w:lineRule="exact"/>
        <w:rPr>
          <w:rFonts w:cs="Times New Roman"/>
          <w:color w:val="000000" w:themeColor="text1"/>
        </w:rPr>
      </w:pPr>
      <w:r>
        <w:rPr>
          <w:rFonts w:cs="Times New Roman"/>
          <w:color w:val="000000" w:themeColor="text1"/>
          <w:lang w:val="en-GB"/>
        </w:rPr>
        <w:t>This</w:t>
      </w:r>
      <w:r w:rsidR="008B6CA8" w:rsidRPr="00473350">
        <w:rPr>
          <w:rFonts w:cs="Times New Roman"/>
          <w:color w:val="000000" w:themeColor="text1"/>
          <w:lang w:val="en-GB"/>
        </w:rPr>
        <w:t xml:space="preserve"> theory suggests that the disclosure of corporate social responsibility information </w:t>
      </w:r>
      <w:proofErr w:type="gramStart"/>
      <w:r w:rsidR="008B6CA8" w:rsidRPr="00473350">
        <w:rPr>
          <w:rFonts w:cs="Times New Roman"/>
          <w:color w:val="000000" w:themeColor="text1"/>
          <w:lang w:val="en-GB"/>
        </w:rPr>
        <w:t>is motivated</w:t>
      </w:r>
      <w:proofErr w:type="gramEnd"/>
      <w:r w:rsidR="008B6CA8" w:rsidRPr="00473350">
        <w:rPr>
          <w:rFonts w:cs="Times New Roman"/>
          <w:color w:val="000000" w:themeColor="text1"/>
          <w:lang w:val="en-GB"/>
        </w:rPr>
        <w:t xml:space="preserve"> by political pressure to a certain degree. In general, large enterprises are more likely to be concerned by the relevant government departments and are therefore more subject to political and institutional pressures </w:t>
      </w:r>
      <w:r w:rsidR="008B6CA8" w:rsidRPr="00473350">
        <w:rPr>
          <w:rFonts w:cs="Times New Roman"/>
          <w:color w:val="000000" w:themeColor="text1"/>
          <w:lang w:val="en-GB"/>
        </w:rPr>
        <w:fldChar w:fldCharType="begin" w:fldLock="1"/>
      </w:r>
      <w:r w:rsidR="008B6CA8" w:rsidRPr="00473350">
        <w:rPr>
          <w:rFonts w:cs="Times New Roman"/>
          <w:color w:val="000000" w:themeColor="text1"/>
          <w:lang w:val="en-GB"/>
        </w:rPr>
        <w:instrText>ADDIN CSL_CITATION { "citationItems" : [ { "id" : "ITEM-1", "itemData" : { "DOI" : "10.1086/257897", "ISSN" : "0022-3808", "author" : [ { "dropping-particle" : "", "family" : "Downs", "given" : "Anthony", "non-dropping-particle" : "", "parse-names" : false, "suffix" : "" } ], "container-title" : "Journal of Political Economy", "id" : "ITEM-1", "issue" : "2", "issued" : { "date-parts" : [ [ "1957", "4", "22" ] ] }, "page" : "135-150", "publisher" : " The University of Chicago Press ", "title" : "An Economic Theory of Political Action in a Democracy", "type" : "article-journal", "volume" : "65" }, "uris" : [ "http://www.mendeley.com/documents/?uuid=2b5a0fc4-df0c-3b70-8498-bb811bebafa8" ] } ], "mendeley" : { "formattedCitation" : "(Downs, 1957)", "plainTextFormattedCitation" : "(Downs, 1957)", "previouslyFormattedCitation" : "(Downs, 1957)" }, "properties" : { "noteIndex" : 0 }, "schema" : "https://github.com/citation-style-language/schema/raw/master/csl-citation.json" }</w:instrText>
      </w:r>
      <w:r w:rsidR="008B6CA8" w:rsidRPr="00473350">
        <w:rPr>
          <w:rFonts w:cs="Times New Roman"/>
          <w:color w:val="000000" w:themeColor="text1"/>
          <w:lang w:val="en-GB"/>
        </w:rPr>
        <w:fldChar w:fldCharType="separate"/>
      </w:r>
      <w:r w:rsidR="008B6CA8" w:rsidRPr="00473350">
        <w:rPr>
          <w:rFonts w:cs="Times New Roman"/>
          <w:noProof/>
          <w:color w:val="000000" w:themeColor="text1"/>
          <w:lang w:val="en-GB"/>
        </w:rPr>
        <w:t>(Downs, 1957)</w:t>
      </w:r>
      <w:r w:rsidR="008B6CA8" w:rsidRPr="00473350">
        <w:rPr>
          <w:rFonts w:cs="Times New Roman"/>
          <w:color w:val="000000" w:themeColor="text1"/>
          <w:lang w:val="en-GB"/>
        </w:rPr>
        <w:fldChar w:fldCharType="end"/>
      </w:r>
      <w:r w:rsidR="008B6CA8" w:rsidRPr="00473350">
        <w:rPr>
          <w:rFonts w:cs="Times New Roman"/>
          <w:color w:val="000000" w:themeColor="text1"/>
          <w:lang w:val="en-GB"/>
        </w:rPr>
        <w:t>.</w:t>
      </w:r>
      <w:r w:rsidR="008B6CA8">
        <w:rPr>
          <w:rFonts w:cs="Times New Roman"/>
          <w:color w:val="000000" w:themeColor="text1"/>
          <w:lang w:val="en-GB"/>
        </w:rPr>
        <w:t xml:space="preserve"> </w:t>
      </w:r>
      <w:proofErr w:type="gramStart"/>
      <w:r w:rsidR="008B6CA8">
        <w:rPr>
          <w:rFonts w:cs="Times New Roman"/>
          <w:color w:val="000000" w:themeColor="text1"/>
          <w:lang w:val="en-GB"/>
        </w:rPr>
        <w:t xml:space="preserve">This is illustrated by the research of </w:t>
      </w:r>
      <w:r w:rsidR="008B6CA8" w:rsidRPr="00473350">
        <w:rPr>
          <w:rFonts w:cs="Times New Roman"/>
          <w:color w:val="000000" w:themeColor="text1"/>
        </w:rPr>
        <w:fldChar w:fldCharType="begin" w:fldLock="1"/>
      </w:r>
      <w:r w:rsidR="008B6CA8" w:rsidRPr="00473350">
        <w:rPr>
          <w:rFonts w:cs="Times New Roman"/>
          <w:color w:val="000000" w:themeColor="text1"/>
        </w:rPr>
        <w:instrText>ADDIN CSL_CITATION { "citationItems" : [ { "id" : "ITEM-1", "itemData" : { "author" : [ { "dropping-particle" : "", "family" : "Moon", "given" : "J", "non-dropping-particle" : "", "parse-names" : false, "suffix" : "" }, { "dropping-particle" : "", "family" : "Kang", "given" : "N", "non-dropping-particle" : "", "parse-names" : false, "suffix" : "" }, { "dropping-particle" : "", "family" : "Gond", "given" : "JP", "non-dropping-particle" : "", "parse-names" : false, "suffix" : "" } ], "container-title" : "of business and government", "id" : "ITEM-1", "issued" : { "date-parts" : [ [ "2010" ] ] }, "title" : "Corporate social responsibility and government", "type" : "article-journal" }, "uris" : [ "http://www.mendeley.com/documents/?uuid=3aaaabe4-5320-37c0-b6e6-8d2c9dcd1ef6" ] } ], "mendeley" : { "formattedCitation" : "(J Moon, Kang and Gond, 2010)", "manualFormatting" : "Moon, Kang and Gond (2010)", "plainTextFormattedCitation" : "(J Moon, Kang and Gond, 2010)", "previouslyFormattedCitation" : "(J Moon, Kang and Gond, 2010)" }, "properties" : { "noteIndex" : 0 }, "schema" : "https://github.com/citation-style-language/schema/raw/master/csl-citation.json" }</w:instrText>
      </w:r>
      <w:r w:rsidR="008B6CA8" w:rsidRPr="00473350">
        <w:rPr>
          <w:rFonts w:cs="Times New Roman"/>
          <w:color w:val="000000" w:themeColor="text1"/>
        </w:rPr>
        <w:fldChar w:fldCharType="separate"/>
      </w:r>
      <w:r w:rsidR="008B6CA8" w:rsidRPr="00473350">
        <w:rPr>
          <w:rFonts w:cs="Times New Roman"/>
          <w:noProof/>
          <w:color w:val="000000" w:themeColor="text1"/>
        </w:rPr>
        <w:t>Moon, Kang and Gond (2010)</w:t>
      </w:r>
      <w:r w:rsidR="008B6CA8" w:rsidRPr="00473350">
        <w:rPr>
          <w:rFonts w:cs="Times New Roman"/>
          <w:color w:val="000000" w:themeColor="text1"/>
        </w:rPr>
        <w:fldChar w:fldCharType="end"/>
      </w:r>
      <w:r w:rsidR="008B6CA8" w:rsidRPr="00473350">
        <w:rPr>
          <w:rFonts w:cs="Times New Roman"/>
          <w:color w:val="000000" w:themeColor="text1"/>
        </w:rPr>
        <w:t xml:space="preserve"> </w:t>
      </w:r>
      <w:r w:rsidR="008B6CA8">
        <w:rPr>
          <w:rFonts w:cs="Times New Roman"/>
          <w:color w:val="000000" w:themeColor="text1"/>
        </w:rPr>
        <w:t xml:space="preserve">who </w:t>
      </w:r>
      <w:r w:rsidR="008B6CA8" w:rsidRPr="00473350">
        <w:rPr>
          <w:rFonts w:cs="Times New Roman"/>
          <w:color w:val="000000" w:themeColor="text1"/>
        </w:rPr>
        <w:t>use</w:t>
      </w:r>
      <w:r w:rsidR="008B6CA8" w:rsidRPr="00473350">
        <w:rPr>
          <w:rFonts w:cs="Times New Roman"/>
          <w:color w:val="000000" w:themeColor="text1"/>
          <w:lang w:val="en-GB"/>
        </w:rPr>
        <w:t xml:space="preserve"> content analysis of the sixty largest advertising companies’ annual report in China and found out that corporate social responsibility report information disclosure is increas</w:t>
      </w:r>
      <w:r w:rsidR="00631C5A">
        <w:rPr>
          <w:rFonts w:cs="Times New Roman"/>
          <w:color w:val="000000" w:themeColor="text1"/>
          <w:lang w:val="en-GB"/>
        </w:rPr>
        <w:t>ed</w:t>
      </w:r>
      <w:r w:rsidR="008B6CA8" w:rsidRPr="00473350">
        <w:rPr>
          <w:rFonts w:cs="Times New Roman"/>
          <w:color w:val="000000" w:themeColor="text1"/>
          <w:lang w:val="en-GB"/>
        </w:rPr>
        <w:t xml:space="preserve"> because the enterprises see</w:t>
      </w:r>
      <w:r w:rsidR="00FF0BF7">
        <w:rPr>
          <w:rFonts w:cs="Times New Roman"/>
          <w:color w:val="000000" w:themeColor="text1"/>
          <w:lang w:val="en-GB"/>
        </w:rPr>
        <w:t>n</w:t>
      </w:r>
      <w:r w:rsidR="008B6CA8" w:rsidRPr="00473350">
        <w:rPr>
          <w:rFonts w:cs="Times New Roman"/>
          <w:color w:val="000000" w:themeColor="text1"/>
          <w:lang w:val="en-GB"/>
        </w:rPr>
        <w:t xml:space="preserve"> CSR reporting as an important strategic tool for building good public relations and also benefit to PR management to build a good </w:t>
      </w:r>
      <w:r w:rsidR="008B6CA8" w:rsidRPr="00473350">
        <w:rPr>
          <w:rFonts w:cs="Times New Roman"/>
          <w:color w:val="000000" w:themeColor="text1"/>
          <w:lang w:val="en-GB"/>
        </w:rPr>
        <w:lastRenderedPageBreak/>
        <w:t>corporate image.</w:t>
      </w:r>
      <w:proofErr w:type="gramEnd"/>
      <w:r w:rsidR="008B6CA8" w:rsidRPr="00473350">
        <w:rPr>
          <w:rFonts w:cs="Times New Roman"/>
          <w:color w:val="000000" w:themeColor="text1"/>
        </w:rPr>
        <w:t xml:space="preserve"> Moreover, some studies also suggest that factors such as the cultural, political and economic development of a country have a significant influence on corporate social responsibility reporting. </w:t>
      </w:r>
      <w:r w:rsidR="008B6CA8">
        <w:rPr>
          <w:rFonts w:cs="Times New Roman"/>
          <w:color w:val="000000" w:themeColor="text1"/>
        </w:rPr>
        <w:fldChar w:fldCharType="begin" w:fldLock="1"/>
      </w:r>
      <w:r w:rsidR="008B6CA8">
        <w:rPr>
          <w:rFonts w:cs="Times New Roman"/>
          <w:color w:val="000000" w:themeColor="text1"/>
        </w:rPr>
        <w:instrText>ADDIN CSL_CITATION { "citationItems" : [ { "id" : "ITEM-1", "itemData" : { "author" : [ { "dropping-particle" : "", "family" : "Moratis", "given" : "L", "non-dropping-particle" : "", "parse-names" : false, "suffix" : "" } ], "container-title" : "International Journal of Law and Management", "id" : "ITEM-1", "issue" : "1:2016", "issued" : { "date-parts" : [ [ "2016" ] ] }, "page" : "26-47", "title" : "Out of the ordinary? Appraising ISO 26000's CSR definition", "type" : "article-journal", "volume" : "58" }, "uris" : [ "http://www.mendeley.com/documents/?uuid=8d33d840-a6a3-373a-affb-fe04ab88e6c0" ] } ], "mendeley" : { "formattedCitation" : "(Moratis, 2016)", "manualFormatting" : "Moratis (2016)", "plainTextFormattedCitation" : "(Moratis, 2016)", "previouslyFormattedCitation" : "(Moratis, 2016)" }, "properties" : { "noteIndex" : 0 }, "schema" : "https://github.com/citation-style-language/schema/raw/master/csl-citation.json" }</w:instrText>
      </w:r>
      <w:r w:rsidR="008B6CA8">
        <w:rPr>
          <w:rFonts w:cs="Times New Roman"/>
          <w:color w:val="000000" w:themeColor="text1"/>
        </w:rPr>
        <w:fldChar w:fldCharType="separate"/>
      </w:r>
      <w:r w:rsidR="008B6CA8">
        <w:rPr>
          <w:rFonts w:cs="Times New Roman"/>
          <w:noProof/>
          <w:color w:val="000000" w:themeColor="text1"/>
        </w:rPr>
        <w:t>Moratis</w:t>
      </w:r>
      <w:r w:rsidR="008B6CA8" w:rsidRPr="0091174E">
        <w:rPr>
          <w:rFonts w:cs="Times New Roman"/>
          <w:noProof/>
          <w:color w:val="000000" w:themeColor="text1"/>
        </w:rPr>
        <w:t xml:space="preserve"> </w:t>
      </w:r>
      <w:r w:rsidR="008B6CA8">
        <w:rPr>
          <w:rFonts w:cs="Times New Roman"/>
          <w:noProof/>
          <w:color w:val="000000" w:themeColor="text1"/>
        </w:rPr>
        <w:t>(</w:t>
      </w:r>
      <w:r w:rsidR="008B6CA8" w:rsidRPr="0091174E">
        <w:rPr>
          <w:rFonts w:cs="Times New Roman"/>
          <w:noProof/>
          <w:color w:val="000000" w:themeColor="text1"/>
        </w:rPr>
        <w:t>2016)</w:t>
      </w:r>
      <w:r w:rsidR="008B6CA8">
        <w:rPr>
          <w:rFonts w:cs="Times New Roman"/>
          <w:color w:val="000000" w:themeColor="text1"/>
        </w:rPr>
        <w:fldChar w:fldCharType="end"/>
      </w:r>
      <w:r w:rsidR="008B6CA8" w:rsidRPr="0091174E">
        <w:rPr>
          <w:rFonts w:cs="Times New Roman"/>
          <w:color w:val="000000" w:themeColor="text1"/>
        </w:rPr>
        <w:t xml:space="preserve"> states that the emergence of CSR has more relation with essential alterations in the </w:t>
      </w:r>
      <w:proofErr w:type="gramStart"/>
      <w:r w:rsidR="008B6CA8" w:rsidRPr="0091174E">
        <w:rPr>
          <w:rFonts w:cs="Times New Roman"/>
          <w:color w:val="000000" w:themeColor="text1"/>
        </w:rPr>
        <w:t>world wide</w:t>
      </w:r>
      <w:proofErr w:type="gramEnd"/>
      <w:r w:rsidR="008B6CA8" w:rsidRPr="0091174E">
        <w:rPr>
          <w:rFonts w:cs="Times New Roman"/>
          <w:color w:val="000000" w:themeColor="text1"/>
        </w:rPr>
        <w:t xml:space="preserve"> political-economic system, but less relevance with a newly discovered ethical interest of corporations.</w:t>
      </w:r>
      <w:bookmarkStart w:id="32" w:name="_Toc488640860"/>
    </w:p>
    <w:p w14:paraId="25998855" w14:textId="77777777" w:rsidR="008B6CA8" w:rsidRDefault="008B6CA8" w:rsidP="002A43D3">
      <w:pPr>
        <w:spacing w:line="480" w:lineRule="exact"/>
        <w:rPr>
          <w:rFonts w:cs="Times New Roman"/>
          <w:color w:val="000000" w:themeColor="text1"/>
        </w:rPr>
      </w:pPr>
      <w:r w:rsidRPr="004C4C73">
        <w:rPr>
          <w:rFonts w:cs="Times New Roman"/>
          <w:color w:val="000000" w:themeColor="text1"/>
        </w:rPr>
        <w:t>There was a decrease in political implication of governmental competence to regulate and control firms, and particularly the transnational companies (TNCs), as investors and companies now quickly and freely could rearrange their investments</w:t>
      </w:r>
      <w:r>
        <w:rPr>
          <w:rFonts w:cs="Times New Roman"/>
          <w:color w:val="000000" w:themeColor="text1"/>
        </w:rPr>
        <w:t xml:space="preserve"> </w:t>
      </w:r>
      <w:r>
        <w:rPr>
          <w:rFonts w:cs="Times New Roman"/>
          <w:color w:val="000000" w:themeColor="text1"/>
        </w:rPr>
        <w:fldChar w:fldCharType="begin" w:fldLock="1"/>
      </w:r>
      <w:r>
        <w:rPr>
          <w:rFonts w:cs="Times New Roman"/>
          <w:color w:val="000000" w:themeColor="text1"/>
        </w:rPr>
        <w:instrText>ADDIN CSL_CITATION { "citationItems" : [ { "id" : "ITEM-1", "itemData" : { "DOI" : "10.1007/s10551-006-9172-8", "ISBN" : "01674544", "ISSN" : "01674544", "abstract" : "Today, more corporations disclose information about their environmental performance in response to stakeholder demands of environmental responsibility and accountability. What information do corporations disclose on their websites? This paper investigates the environmental management policies and practices of the 200 largest corporations in the world. Based on a content analysis of the environmental reports of Fortune's Global 200 companies, this research analyzes the content of corporate environmental disclosures with respect to the following seven areas: environmental planning considerations, top management support to the institutionalization of environmental concerns, environmental structures and organizing specifics, environmental leadership activities, environmental control, external validations or certifications of environmental programs, and forms of corporate environmental disclosures. CR  - Copyright &amp;#169; 2007 Springer", "author" : [ { "dropping-particle" : "", "family" : "Jose", "given" : "Anita", "non-dropping-particle" : "", "parse-names" : false, "suffix" : "" }, { "dropping-particle" : "", "family" : "Lee", "given" : "Shang Mei", "non-dropping-particle" : "", "parse-names" : false, "suffix" : "" } ], "container-title" : "Journal of Business Ethics", "id" : "ITEM-1", "issue" : "4", "issued" : { "date-parts" : [ [ "2007" ] ] }, "page" : "307-321", "title" : "Environmental reporting of global corporations: A content analysis based on Website disclosures", "type" : "article-journal", "volume" : "72" }, "uris" : [ "http://www.mendeley.com/documents/?uuid=dd5bb574-59da-4ee8-b21d-6524da9367ab" ] } ], "mendeley" : { "formattedCitation" : "(Jose and Lee, 2007)", "plainTextFormattedCitation" : "(Jose and Lee, 2007)", "previouslyFormattedCitation" : "(Jose and Lee, 2007)" }, "properties" : { "noteIndex" : 0 }, "schema" : "https://github.com/citation-style-language/schema/raw/master/csl-citation.json" }</w:instrText>
      </w:r>
      <w:r>
        <w:rPr>
          <w:rFonts w:cs="Times New Roman"/>
          <w:color w:val="000000" w:themeColor="text1"/>
        </w:rPr>
        <w:fldChar w:fldCharType="separate"/>
      </w:r>
      <w:r w:rsidRPr="00091A6D">
        <w:rPr>
          <w:rFonts w:cs="Times New Roman"/>
          <w:noProof/>
          <w:color w:val="000000" w:themeColor="text1"/>
        </w:rPr>
        <w:t>(Jose and Lee, 2007)</w:t>
      </w:r>
      <w:r>
        <w:rPr>
          <w:rFonts w:cs="Times New Roman"/>
          <w:color w:val="000000" w:themeColor="text1"/>
        </w:rPr>
        <w:fldChar w:fldCharType="end"/>
      </w:r>
      <w:r w:rsidRPr="004C4C73">
        <w:rPr>
          <w:rFonts w:cs="Times New Roman"/>
          <w:color w:val="000000" w:themeColor="text1"/>
        </w:rPr>
        <w:t xml:space="preserve">. Moreover, the willingness of government to control companies </w:t>
      </w:r>
      <w:proofErr w:type="gramStart"/>
      <w:r w:rsidRPr="004C4C73">
        <w:rPr>
          <w:rFonts w:cs="Times New Roman"/>
          <w:color w:val="000000" w:themeColor="text1"/>
        </w:rPr>
        <w:t>was reduced</w:t>
      </w:r>
      <w:proofErr w:type="gramEnd"/>
      <w:r w:rsidRPr="004C4C73">
        <w:rPr>
          <w:rFonts w:cs="Times New Roman"/>
          <w:color w:val="000000" w:themeColor="text1"/>
        </w:rPr>
        <w:t xml:space="preserve"> because of a neo-liberal transformation in the landscape of ideology. Therefore, PE scholars usually use the corresponding characteristic of ‘rolling back the state’ of Thatcher-Reagan era to clarify the ‘rolling in of corporation social responsibility’</w:t>
      </w:r>
      <w:r>
        <w:rPr>
          <w:rFonts w:cs="Times New Roman"/>
          <w:color w:val="000000" w:themeColor="text1"/>
        </w:rPr>
        <w:fldChar w:fldCharType="begin" w:fldLock="1"/>
      </w:r>
      <w:r>
        <w:rPr>
          <w:rFonts w:cs="Times New Roman"/>
          <w:color w:val="000000" w:themeColor="text1"/>
        </w:rPr>
        <w:instrText>ADDIN CSL_CITATION { "citationItems" : [ { "id" : "ITEM-1", "itemData" : { "author" : [ { "dropping-particle" : "", "family" : "Sadler", "given" : "D", "non-dropping-particle" : "", "parse-names" : false, "suffix" : "" }, { "dropping-particle" : "", "family" : "Lloyd", "given" : "S", "non-dropping-particle" : "", "parse-names" : false, "suffix" : "" } ], "container-title" : "Geoforum", "id" : "ITEM-1", "issued" : { "date-parts" : [ [ "2009" ] ] }, "title" : "Neo-liberalising corporate social responsibility: A political economy of corporate citizenship", "type" : "article-journal" }, "uris" : [ "http://www.mendeley.com/documents/?uuid=96eea547-afd7-316f-8c03-150db82e4afd" ] } ], "mendeley" : { "formattedCitation" : "(Sadler and Lloyd, 2009)", "plainTextFormattedCitation" : "(Sadler and Lloyd, 2009)", "previouslyFormattedCitation" : "(Sadler and Lloyd, 2009)" }, "properties" : { "noteIndex" : 0 }, "schema" : "https://github.com/citation-style-language/schema/raw/master/csl-citation.json" }</w:instrText>
      </w:r>
      <w:r>
        <w:rPr>
          <w:rFonts w:cs="Times New Roman"/>
          <w:color w:val="000000" w:themeColor="text1"/>
        </w:rPr>
        <w:fldChar w:fldCharType="separate"/>
      </w:r>
      <w:r w:rsidRPr="008904F5">
        <w:rPr>
          <w:rFonts w:cs="Times New Roman"/>
          <w:noProof/>
          <w:color w:val="000000" w:themeColor="text1"/>
        </w:rPr>
        <w:t>(Sadler and Lloyd, 2009)</w:t>
      </w:r>
      <w:r>
        <w:rPr>
          <w:rFonts w:cs="Times New Roman"/>
          <w:color w:val="000000" w:themeColor="text1"/>
        </w:rPr>
        <w:fldChar w:fldCharType="end"/>
      </w:r>
      <w:r w:rsidRPr="004C4C73">
        <w:rPr>
          <w:rFonts w:cs="Times New Roman"/>
          <w:color w:val="000000" w:themeColor="text1"/>
        </w:rPr>
        <w:t>.</w:t>
      </w:r>
    </w:p>
    <w:p w14:paraId="0E0FF9DA" w14:textId="77777777" w:rsidR="008B6CA8" w:rsidRPr="004C4C73" w:rsidRDefault="008B6CA8" w:rsidP="002A43D3">
      <w:pPr>
        <w:spacing w:line="480" w:lineRule="exact"/>
        <w:outlineLvl w:val="2"/>
        <w:rPr>
          <w:rFonts w:cs="Times New Roman"/>
          <w:color w:val="000000" w:themeColor="text1"/>
          <w:lang w:val="en-GB"/>
        </w:rPr>
      </w:pPr>
      <w:bookmarkStart w:id="33" w:name="_Toc493843071"/>
      <w:r w:rsidRPr="00473350">
        <w:rPr>
          <w:rFonts w:cs="Times New Roman"/>
          <w:b/>
          <w:color w:val="000000" w:themeColor="text1"/>
          <w:lang w:val="en-GB"/>
        </w:rPr>
        <w:t>2.3.4 Triple Bottom Line</w:t>
      </w:r>
      <w:bookmarkEnd w:id="32"/>
      <w:bookmarkEnd w:id="33"/>
    </w:p>
    <w:p w14:paraId="15F0D2ED" w14:textId="77777777" w:rsidR="008B6CA8" w:rsidRDefault="008B6CA8" w:rsidP="002A43D3">
      <w:pPr>
        <w:spacing w:line="480" w:lineRule="exact"/>
      </w:pPr>
      <w:bookmarkStart w:id="34" w:name="_Toc488640861"/>
      <w:r w:rsidRPr="005C75B4">
        <w:t xml:space="preserve">An extended spectrum of criteria and values is captured by the triple bottom line (‘3BL’ for short and also considered as ‘people, planet, </w:t>
      </w:r>
      <w:proofErr w:type="gramStart"/>
      <w:r w:rsidRPr="005C75B4">
        <w:t>profit’</w:t>
      </w:r>
      <w:proofErr w:type="gramEnd"/>
      <w:r w:rsidRPr="005C75B4">
        <w:t xml:space="preserve">) to measure societal and organizational success: ecological, social and economic. </w:t>
      </w:r>
      <w:r>
        <w:fldChar w:fldCharType="begin" w:fldLock="1"/>
      </w:r>
      <w:r>
        <w:instrText>ADDIN CSL_CITATION { "citationItems" : [ { "id" : "ITEM-1", "itemData" : { "DOI" : "10.1002/tqem.3310080106", "ISSN" : "10881913", "author" : [ { "dropping-particle" : "", "family" : "Elkington", "given" : "John", "non-dropping-particle" : "", "parse-names" : false, "suffix" : "" } ], "container-title" : "Environmental Quality Management", "id" : "ITEM-1", "issue" : "1", "issued" : { "date-parts" : [ [ "1998" ] ] }, "page" : "37-51", "title" : "Partnerships fromcannibals with forks: The triple bottom line of 21st-century business", "type" : "article-journal", "volume" : "8" }, "uris" : [ "http://www.mendeley.com/documents/?uuid=961d2dad-3e56-3b63-952b-b005087ae58e" ] } ], "mendeley" : { "formattedCitation" : "(Elkington, 1998)", "manualFormatting" : "Elkington (1998)", "plainTextFormattedCitation" : "(Elkington, 1998)", "previouslyFormattedCitation" : "(Elkington, 1998)" }, "properties" : { "noteIndex" : 0 }, "schema" : "https://github.com/citation-style-language/schema/raw/master/csl-citation.json" }</w:instrText>
      </w:r>
      <w:r>
        <w:fldChar w:fldCharType="separate"/>
      </w:r>
      <w:r>
        <w:rPr>
          <w:noProof/>
        </w:rPr>
        <w:t>Elkington</w:t>
      </w:r>
      <w:r w:rsidRPr="00655F3D">
        <w:rPr>
          <w:noProof/>
        </w:rPr>
        <w:t xml:space="preserve"> </w:t>
      </w:r>
      <w:r>
        <w:rPr>
          <w:noProof/>
        </w:rPr>
        <w:t>(</w:t>
      </w:r>
      <w:r w:rsidRPr="00655F3D">
        <w:rPr>
          <w:noProof/>
        </w:rPr>
        <w:t>1998)</w:t>
      </w:r>
      <w:r>
        <w:fldChar w:fldCharType="end"/>
      </w:r>
      <w:r w:rsidRPr="005C75B4">
        <w:t xml:space="preserve"> </w:t>
      </w:r>
      <w:r>
        <w:t xml:space="preserve">and </w:t>
      </w:r>
      <w:r>
        <w:fldChar w:fldCharType="begin" w:fldLock="1"/>
      </w:r>
      <w:r>
        <w:instrText>ADDIN CSL_CITATION { "citationItems" : [ { "id" : "ITEM-1", "itemData" : { "DOI" : "10.1002/bse.564", "ISSN" : "09644733", "author" : [ { "dropping-particle" : "", "family" : "Hubbard", "given" : "Graham", "non-dropping-particle" : "", "parse-names" : false, "suffix" : "" } ], "container-title" : "Business Strategy and the Environment", "id" : "ITEM-1", "issue" : "3", "issued" : { "date-parts" : [ [ "2009", "3" ] ] }, "page" : "177-191", "title" : "Measuring organizational performance: beyond the triple bottom line", "type" : "article-journal", "volume" : "18" }, "uris" : [ "http://www.mendeley.com/documents/?uuid=01c31cba-2061-32b0-8562-68fe72817e08" ] } ], "mendeley" : { "formattedCitation" : "(Hubbard, 2009)", "manualFormatting" : "Hubbard (2009)", "plainTextFormattedCitation" : "(Hubbard, 2009)", "previouslyFormattedCitation" : "(Hubbard, 2009)" }, "properties" : { "noteIndex" : 0 }, "schema" : "https://github.com/citation-style-language/schema/raw/master/csl-citation.json" }</w:instrText>
      </w:r>
      <w:r>
        <w:fldChar w:fldCharType="separate"/>
      </w:r>
      <w:r>
        <w:rPr>
          <w:noProof/>
        </w:rPr>
        <w:t>Hubbard (</w:t>
      </w:r>
      <w:r w:rsidRPr="00655F3D">
        <w:rPr>
          <w:noProof/>
        </w:rPr>
        <w:t>2009)</w:t>
      </w:r>
      <w:r>
        <w:fldChar w:fldCharType="end"/>
      </w:r>
      <w:r>
        <w:t xml:space="preserve"> claim</w:t>
      </w:r>
      <w:r w:rsidRPr="005C75B4">
        <w:t xml:space="preserve"> that regarding sustainability</w:t>
      </w:r>
      <w:r>
        <w:t>, i</w:t>
      </w:r>
      <w:r w:rsidRPr="005C75B4">
        <w:t>t is necessary for businesses to establish a combined set of objectives, adding environmental and social values as well, instead of setting the sole goal to add economic value. This concept suggests that all the three bottom lines should be taken into consideration (including society and environment) to measure the organizational success, rather than the only conventional bottom line (profit)</w:t>
      </w:r>
      <w:r>
        <w:t xml:space="preserve"> </w:t>
      </w:r>
      <w:r>
        <w:fldChar w:fldCharType="begin" w:fldLock="1"/>
      </w:r>
      <w:r>
        <w:instrText>ADDIN CSL_CITATION { "citationItems" : [ { "id" : "ITEM-1", "itemData" : { "author" : [ { "dropping-particle" : "", "family" : "Hall", "given" : "TJ", "non-dropping-particle" : "", "parse-names" : false, "suffix" : "" } ], "container-title" : "Indiana business review", "id" : "ITEM-1", "issued" : { "date-parts" : [ [ "2011" ] ] }, "title" : "The triple bottom line: what is it and how does it work?", "type" : "article-journal" }, "uris" : [ "http://www.mendeley.com/documents/?uuid=d4e15a29-356f-336b-b902-c68b9cd5f03c" ] } ], "mendeley" : { "formattedCitation" : "(Hall, 2011)", "plainTextFormattedCitation" : "(Hall, 2011)", "previouslyFormattedCitation" : "(Hall, 2011)" }, "properties" : { "noteIndex" : 0 }, "schema" : "https://github.com/citation-style-language/schema/raw/master/csl-citation.json" }</w:instrText>
      </w:r>
      <w:r>
        <w:fldChar w:fldCharType="separate"/>
      </w:r>
      <w:r w:rsidRPr="00655F3D">
        <w:rPr>
          <w:noProof/>
        </w:rPr>
        <w:t>(Hall, 2011)</w:t>
      </w:r>
      <w:r>
        <w:fldChar w:fldCharType="end"/>
      </w:r>
      <w:r w:rsidRPr="005C75B4">
        <w:t xml:space="preserve">. In practice, triple bottom line accounting refers to </w:t>
      </w:r>
      <w:proofErr w:type="gramStart"/>
      <w:r w:rsidRPr="005C75B4">
        <w:t>that</w:t>
      </w:r>
      <w:proofErr w:type="gramEnd"/>
      <w:r w:rsidRPr="005C75B4">
        <w:t xml:space="preserve"> the conventional reporting framework expands to take social and ecological performance into account besides financial performance. Hence, the commitment to CSR suggests a promise to some extent of reporting of triple bottom line</w:t>
      </w:r>
      <w:r>
        <w:t xml:space="preserve"> </w:t>
      </w:r>
      <w:r>
        <w:fldChar w:fldCharType="begin" w:fldLock="1"/>
      </w:r>
      <w:r>
        <w:instrText>ADDIN CSL_CITATION { "citationItems" : [ { "id" : "ITEM-1", "itemData" : { "author" : [ { "dropping-particle" : "", "family" : "Sarkis", "given" : "J", "non-dropping-particle" : "", "parse-names" : false, "suffix" : "" }, { "dropping-particle" : "", "family" : "Dhavale", "given" : "DG", "non-dropping-particle" : "", "parse-names" : false, "suffix" : "" } ], "container-title" : "International Journal of Production Economics", "id" : "ITEM-1", "issued" : { "date-parts" : [ [ "2015" ] ] }, "title" : "Supplier selection for sustainable operations: A triple-bottom-line approach using a Bayesian framework", "type" : "article-journal" }, "uris" : [ "http://www.mendeley.com/documents/?uuid=bc87d854-ab6e-350f-980f-81b8e65a66c0" ] } ], "mendeley" : { "formattedCitation" : "(Sarkis and Dhavale, 2015)", "plainTextFormattedCitation" : "(Sarkis and Dhavale, 2015)", "previouslyFormattedCitation" : "(Sarkis and Dhavale, 2015)" }, "properties" : { "noteIndex" : 0 }, "schema" : "https://github.com/citation-style-language/schema/raw/master/csl-citation.json" }</w:instrText>
      </w:r>
      <w:r>
        <w:fldChar w:fldCharType="separate"/>
      </w:r>
      <w:r w:rsidRPr="00655F3D">
        <w:rPr>
          <w:noProof/>
        </w:rPr>
        <w:t>(Sarkis and Dhavale, 2015)</w:t>
      </w:r>
      <w:r>
        <w:fldChar w:fldCharType="end"/>
      </w:r>
      <w:r w:rsidRPr="005C75B4">
        <w:t xml:space="preserve">. </w:t>
      </w:r>
    </w:p>
    <w:p w14:paraId="52D88073" w14:textId="77777777" w:rsidR="008B6CA8" w:rsidRPr="00473350" w:rsidRDefault="008B6CA8" w:rsidP="002A43D3">
      <w:pPr>
        <w:spacing w:line="480" w:lineRule="exact"/>
        <w:outlineLvl w:val="2"/>
        <w:rPr>
          <w:rFonts w:cs="Times New Roman"/>
          <w:b/>
          <w:color w:val="000000" w:themeColor="text1"/>
          <w:lang w:val="en-GB"/>
        </w:rPr>
      </w:pPr>
      <w:bookmarkStart w:id="35" w:name="_Toc493843072"/>
      <w:r w:rsidRPr="00473350">
        <w:rPr>
          <w:rFonts w:cs="Times New Roman"/>
          <w:b/>
          <w:color w:val="000000" w:themeColor="text1"/>
          <w:lang w:val="en-GB"/>
        </w:rPr>
        <w:t>2.3.5 Stakeholder theory</w:t>
      </w:r>
      <w:bookmarkEnd w:id="34"/>
      <w:bookmarkEnd w:id="35"/>
      <w:r w:rsidRPr="00473350">
        <w:rPr>
          <w:rFonts w:cs="Times New Roman"/>
          <w:b/>
          <w:color w:val="000000" w:themeColor="text1"/>
          <w:lang w:val="en-GB"/>
        </w:rPr>
        <w:t xml:space="preserve"> </w:t>
      </w:r>
    </w:p>
    <w:p w14:paraId="56C49803"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Stakeholder theory holds that the company has multiple stakeholders and that corporate strategies and activities are the result of multiple stakeholders' interactions</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"McWilliams", "given" : "A", "non-dropping-particle" : "", "parse-names" : false, "suffix" : "" }, { "dropping-particle" : "", "family" : "Siegel", "given" : "D", "non-dropping-particle" : "", "parse-names" : false, "suffix" : "" } ], "container-title" : "Academy of management review", "id" : "ITEM-1", "issued" : { "date-parts" : [ [ "2001" ] ] }, "title" : "Corporate social responsibility: A theory of the firm perspective", "type" : "article-journal" }, "uris" : [ "http://www.mendeley.com/documents/?uuid=a6b84d34-95bb-3f14-b791-e378bf5c41ae" ] } ], "mendeley" : { "formattedCitation" : "(McWilliams and Siegel, 2001)", "plainTextFormattedCitation" : "(McWilliams and Siegel, 2001)", "previouslyFormattedCitation" : "(McWilliams and Siegel, 2001)" }, "properties" : { "noteIndex" : 0 }, "schema" : "https://github.com/citation-style-language/schema/raw/master/csl-citation.json" }</w:instrText>
      </w:r>
      <w:r>
        <w:rPr>
          <w:rFonts w:cs="Times New Roman"/>
          <w:color w:val="000000" w:themeColor="text1"/>
          <w:lang w:val="en-GB"/>
        </w:rPr>
        <w:fldChar w:fldCharType="separate"/>
      </w:r>
      <w:r w:rsidRPr="00167B19">
        <w:rPr>
          <w:rFonts w:cs="Times New Roman"/>
          <w:noProof/>
          <w:color w:val="000000" w:themeColor="text1"/>
          <w:lang w:val="en-GB"/>
        </w:rPr>
        <w:t>(McWilliams and Siegel, 2001)</w:t>
      </w:r>
      <w:r>
        <w:rPr>
          <w:rFonts w:cs="Times New Roman"/>
          <w:color w:val="000000" w:themeColor="text1"/>
          <w:lang w:val="en-GB"/>
        </w:rPr>
        <w:fldChar w:fldCharType="end"/>
      </w:r>
      <w:r w:rsidRPr="00473350">
        <w:rPr>
          <w:rFonts w:cs="Times New Roman"/>
          <w:color w:val="000000" w:themeColor="text1"/>
          <w:lang w:val="en-GB"/>
        </w:rPr>
        <w:t>.</w:t>
      </w:r>
      <w:r>
        <w:rPr>
          <w:rFonts w:cs="Times New Roman"/>
          <w:color w:val="000000" w:themeColor="text1"/>
          <w:lang w:val="en-GB"/>
        </w:rPr>
        <w:t xml:space="preserve"> From the perspective of stakeholders theory, the stakeho</w:t>
      </w:r>
      <w:r w:rsidRPr="00516A2B">
        <w:rPr>
          <w:rFonts w:cs="Times New Roman"/>
          <w:color w:val="000000" w:themeColor="text1"/>
          <w:lang w:val="en-GB"/>
        </w:rPr>
        <w:t xml:space="preserve">lders refer to </w:t>
      </w:r>
      <w:r w:rsidRPr="00516A2B">
        <w:rPr>
          <w:rFonts w:cs="Times New Roman"/>
          <w:color w:val="000000" w:themeColor="text1"/>
        </w:rPr>
        <w:t>"all individuals and constituencies that contribute, either voluntarily or involuntarily, to its wealth-</w:t>
      </w:r>
      <w:r w:rsidRPr="00516A2B">
        <w:rPr>
          <w:rFonts w:cs="Times New Roman"/>
          <w:color w:val="000000" w:themeColor="text1"/>
        </w:rPr>
        <w:lastRenderedPageBreak/>
        <w:t>creating capacity and activities, and are therefore beneficiaries and/or risk bearers"</w:t>
      </w:r>
      <w:r w:rsidRPr="00516A2B">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"10.1007/s10551-005-7054-0", "ISSN" : "0167-4544", "author" : [ { "dropping-particle" : "", "family" : "Steurer", "given" : "Reinhard", "non-dropping-particle" : "", "parse-names" : false, "suffix" : "" }, { "dropping-particle" : "", "family" : "Langer", "given" : "Markus E.", "non-dropping-particle" : "", "parse-names" : false, "suffix" : "" }, { "dropping-particle" : "", "family" : "Konrad", "given" : "Astrid", "non-dropping-particle" : "", "parse-names" : false, "suffix" : "" }, { "dropping-particle" : "", "family" : "Martinuzzi", "given" : "Andr\u00e9", "non-dropping-particle" : "", "parse-names" : false, "suffix" : "" } ], "container-title" : "Journal of Business Ethics", "id" : "ITEM-1", "issue" : "3", "issued" : { "date-parts" : [ [ "2005", "10" ] ] }, "page" : "263-281", "title" : "Corporations, Stakeholders and Sustainable Development I: A Theoretical Exploration of Business\u2013Society Relations", "type" : "article-journal", "volume" : "61" }, "uris" : [ "http://www.mendeley.com/documents/?uuid=b7bd7381-6a99-3e65-a4a2-fa0172d1601b" ] } ], "mendeley" : { "formattedCitation" : "(Steurer &lt;i&gt;et al.&lt;/i&gt;, 2005)", "plainTextFormattedCitation" : "(Steurer et al., 2005)", "previouslyFormattedCitation" : "(Steurer &lt;i&gt;et al.&lt;/i&gt;, 2005)" }, "properties" : { "noteIndex" : 0 }, "schema" : "https://github.com/citation-style-language/schema/raw/master/csl-citation.json" }</w:instrText>
      </w:r>
      <w:r>
        <w:rPr>
          <w:rFonts w:cs="Times New Roman"/>
          <w:color w:val="000000" w:themeColor="text1"/>
          <w:lang w:val="en-GB"/>
        </w:rPr>
        <w:fldChar w:fldCharType="separate"/>
      </w:r>
      <w:r w:rsidRPr="00167B19">
        <w:rPr>
          <w:rFonts w:cs="Times New Roman"/>
          <w:noProof/>
          <w:color w:val="000000" w:themeColor="text1"/>
          <w:lang w:val="en-GB"/>
        </w:rPr>
        <w:t xml:space="preserve">(Steurer </w:t>
      </w:r>
      <w:r w:rsidRPr="00167B19">
        <w:rPr>
          <w:rFonts w:cs="Times New Roman"/>
          <w:i/>
          <w:noProof/>
          <w:color w:val="000000" w:themeColor="text1"/>
          <w:lang w:val="en-GB"/>
        </w:rPr>
        <w:t>et al.</w:t>
      </w:r>
      <w:r w:rsidRPr="00167B19">
        <w:rPr>
          <w:rFonts w:cs="Times New Roman"/>
          <w:noProof/>
          <w:color w:val="000000" w:themeColor="text1"/>
          <w:lang w:val="en-GB"/>
        </w:rPr>
        <w:t>, 2005)</w:t>
      </w:r>
      <w:r>
        <w:rPr>
          <w:rFonts w:cs="Times New Roman"/>
          <w:color w:val="000000" w:themeColor="text1"/>
          <w:lang w:val="en-GB"/>
        </w:rPr>
        <w:fldChar w:fldCharType="end"/>
      </w:r>
      <w:r w:rsidRPr="00473350">
        <w:rPr>
          <w:rFonts w:cs="Times New Roman"/>
          <w:color w:val="000000" w:themeColor="text1"/>
        </w:rPr>
        <w:t xml:space="preserve">. </w:t>
      </w:r>
      <w:r w:rsidRPr="00473350">
        <w:rPr>
          <w:rFonts w:cs="Times New Roman"/>
          <w:color w:val="000000" w:themeColor="text1"/>
          <w:lang w:val="en-GB"/>
        </w:rPr>
        <w:t xml:space="preserve">Shareholders as a provider of enterprise resources absolute have the right asking for their interests, but the company also should protect the interests of other stakeholders (such as employees, consumers, government, suppliers, society and community, etc.). Stakeholder theory is obviously a challenge to the </w:t>
      </w:r>
      <w:proofErr w:type="gramStart"/>
      <w:r w:rsidRPr="00473350">
        <w:rPr>
          <w:rFonts w:cs="Times New Roman"/>
          <w:color w:val="000000" w:themeColor="text1"/>
          <w:lang w:val="en-GB"/>
        </w:rPr>
        <w:t>"</w:t>
      </w:r>
      <w:r w:rsidRPr="00473350">
        <w:rPr>
          <w:rFonts w:cs="Times New Roman"/>
          <w:color w:val="000000" w:themeColor="text1"/>
        </w:rPr>
        <w:t xml:space="preserve"> </w:t>
      </w:r>
      <w:r w:rsidRPr="00473350">
        <w:rPr>
          <w:rFonts w:cs="Times New Roman"/>
          <w:color w:val="000000" w:themeColor="text1"/>
          <w:lang w:val="en-GB"/>
        </w:rPr>
        <w:t>Shareholder</w:t>
      </w:r>
      <w:proofErr w:type="gramEnd"/>
      <w:r w:rsidRPr="00473350">
        <w:rPr>
          <w:rFonts w:cs="Times New Roman"/>
          <w:color w:val="000000" w:themeColor="text1"/>
          <w:lang w:val="en-GB"/>
        </w:rPr>
        <w:t xml:space="preserve"> Primacy Theory", while at the same time making the firm account for social responsibility and more clearly defined the scope of corporate responsibilities. Based on the stakeholder theory, companies should assume a variety of social responsibility, develop and coordinate with all stakeholders to create a win-win situation</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"10.1007/s10551-012-1251-4", "ISSN" : "0167-4544", "author" : [ { "dropping-particle" : "", "family" : "Brown", "given" : "Jill A.", "non-dropping-particle" : "", "parse-names" : false, "suffix" : "" }, { "dropping-particle" : "", "family" : "Forster", "given" : "William R.", "non-dropping-particle" : "", "parse-names" : false, "suffix" : "" } ], "container-title" : "Journal of Business Ethics", "id" : "ITEM-1", "issue" : "2", "issued" : { "date-parts" : [ [ "2013", "1", "2" ] ] }, "page" : "301-312", "title" : "CSR and Stakeholder Theory: A Tale of Adam Smith", "type" : "article-journal", "volume" : "112" }, "uris" : [ "http://www.mendeley.com/documents/?uuid=d59451c9-2b91-319e-ba66-9dd15ae9e18e" ] } ], "mendeley" : { "formattedCitation" : "(Brown and Forster, 2013)", "plainTextFormattedCitation" : "(Brown and Forster, 2013)", "previouslyFormattedCitation" : "(Brown and Forster, 2013)" }, "properties" : { "noteIndex" : 0 }, "schema" : "https://github.com/citation-style-language/schema/raw/master/csl-citation.json" }</w:instrText>
      </w:r>
      <w:r>
        <w:rPr>
          <w:rFonts w:cs="Times New Roman"/>
          <w:color w:val="000000" w:themeColor="text1"/>
          <w:lang w:val="en-GB"/>
        </w:rPr>
        <w:fldChar w:fldCharType="separate"/>
      </w:r>
      <w:r w:rsidRPr="00D716C7">
        <w:rPr>
          <w:rFonts w:cs="Times New Roman"/>
          <w:noProof/>
          <w:color w:val="000000" w:themeColor="text1"/>
          <w:lang w:val="en-GB"/>
        </w:rPr>
        <w:t>(Brown and Forster, 2013)</w:t>
      </w:r>
      <w:r>
        <w:rPr>
          <w:rFonts w:cs="Times New Roman"/>
          <w:color w:val="000000" w:themeColor="text1"/>
          <w:lang w:val="en-GB"/>
        </w:rPr>
        <w:fldChar w:fldCharType="end"/>
      </w:r>
      <w:r w:rsidRPr="00473350">
        <w:rPr>
          <w:rFonts w:cs="Times New Roman"/>
          <w:color w:val="000000" w:themeColor="text1"/>
          <w:lang w:val="en-GB"/>
        </w:rPr>
        <w:t xml:space="preserve">. </w:t>
      </w:r>
    </w:p>
    <w:p w14:paraId="4F089BEE"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rPr>
        <w:t xml:space="preserve">Recent years in China, some scholars take an in-depth study on this theory.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"10.1007/s10551-014-2160-5", "ISSN" : "15730697", "abstract" : "This study adopts a stakeholder theory framework to examine determinants of social reporting quality and empirically test the ability of the theory to explain disclosure quality in an emerging economy. Using a sample of 246 listed companies and a hand-collected dataset that included 2 years of data based on survey questions reflecting international disclosure trends, we apply an aggregate measure of quality with five facets to a variety of corporate social responsibility areas. The results support the application and demonstrate that measures of stakeholder power, strategic posture, economic resources, firm size, and media visibility are related to social disclosure quality. This paper adds to the scarce evidence on social reporting in Taiwan and provides a useful method for evaluating disclosure quality. It also illustrates the impact of two dominant foreign stakeholder groups on social disclosures in Taiwan: (1) organizational buyers in the global supply chain and (2) listing and social rating agencies in international capital markets.", "author" : [ { "dropping-particle" : "", "family" : "Chiu", "given" : "Tzu Kuan", "non-dropping-particle" : "", "parse-names" : false, "suffix" : "" }, { "dropping-particle" : "", "family" : "Wang", "given" : "Yi Hsin", "non-dropping-particle" : "", "parse-names" : false, "suffix" : "" } ], "container-title" : "Journal of Business Ethics", "id" : "ITEM-1", "issue" : "2", "issued" : { "date-parts" : [ [ "2015" ] ] }, "page" : "379-398", "title" : "Determinants of Social Disclosure Quality in Taiwan: An Application of Stakeholder Theory", "type" : "article-journal", "volume" : "129" }, "uris" : [ "http://www.mendeley.com/documents/?uuid=bdeade27-19c2-39c3-a4df-4d4f3b59ad2a" ] } ], "mendeley" : { "formattedCitation" : "(Chiu and Wang, 2015)", "manualFormatting" : "Chiu and Wang (2015)", "plainTextFormattedCitation" : "(Chiu and Wang, 2015)", "previouslyFormattedCitation" : "(Chiu and Wang, 2015)"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Chiu and Wang (2015)</w:t>
      </w:r>
      <w:r w:rsidRPr="00473350">
        <w:rPr>
          <w:rFonts w:cs="Times New Roman"/>
          <w:color w:val="000000" w:themeColor="text1"/>
          <w:lang w:val="en-GB"/>
        </w:rPr>
        <w:fldChar w:fldCharType="end"/>
      </w:r>
      <w:r w:rsidRPr="00473350">
        <w:rPr>
          <w:rFonts w:cs="Times New Roman"/>
          <w:color w:val="000000" w:themeColor="text1"/>
          <w:lang w:val="en-GB"/>
        </w:rPr>
        <w:t xml:space="preserve"> </w:t>
      </w:r>
      <w:r w:rsidRPr="006D5BDA">
        <w:rPr>
          <w:rFonts w:cs="Times New Roman"/>
          <w:color w:val="000000" w:themeColor="text1"/>
          <w:lang w:val="en-GB"/>
        </w:rPr>
        <w:t xml:space="preserve">establish a three-dimensional model to account for conflicting result </w:t>
      </w:r>
      <w:proofErr w:type="gramStart"/>
      <w:r w:rsidRPr="006D5BDA">
        <w:rPr>
          <w:rFonts w:cs="Times New Roman"/>
          <w:color w:val="000000" w:themeColor="text1"/>
          <w:lang w:val="en-GB"/>
        </w:rPr>
        <w:t>with regards to</w:t>
      </w:r>
      <w:proofErr w:type="gramEnd"/>
      <w:r w:rsidRPr="006D5BDA">
        <w:rPr>
          <w:rFonts w:cs="Times New Roman"/>
          <w:color w:val="000000" w:themeColor="text1"/>
          <w:lang w:val="en-GB"/>
        </w:rPr>
        <w:t xml:space="preserve"> the relevance among economic and social performance and social disclosure. The first dimension means that stakeholder power mirrors the theoretical basis of the framework proposed. As the second dimension, strategic posture depicts the response mode of an enterprise’s critical decision makers over social demands. For the third one, an organization’s past and present economic perfo</w:t>
      </w:r>
      <w:r>
        <w:rPr>
          <w:rFonts w:cs="Times New Roman"/>
          <w:color w:val="000000" w:themeColor="text1"/>
          <w:lang w:val="en-GB"/>
        </w:rPr>
        <w:t xml:space="preserve">rmances are bilaterally vital. </w:t>
      </w:r>
      <w:r w:rsidRPr="00473350">
        <w:rPr>
          <w:rFonts w:cs="Times New Roman"/>
          <w:color w:val="000000" w:themeColor="text1"/>
          <w:lang w:val="en-GB"/>
        </w:rPr>
        <w:t xml:space="preserve">And as a third dimension, a firm's past and current economic performance is important in two ways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"10.1007/s10551-014-2160-5", "ISSN" : "15730697", "abstract" : "This study adopts a stakeholder theory framework to examine determinants of social reporting quality and empirically test the ability of the theory to explain disclosure quality in an emerging economy. Using a sample of 246 listed companies and a hand-collected dataset that included 2 years of data based on survey questions reflecting international disclosure trends, we apply an aggregate measure of quality with five facets to a variety of corporate social responsibility areas. The results support the application and demonstrate that measures of stakeholder power, strategic posture, economic resources, firm size, and media visibility are related to social disclosure quality. This paper adds to the scarce evidence on social reporting in Taiwan and provides a useful method for evaluating disclosure quality. It also illustrates the impact of two dominant foreign stakeholder groups on social disclosures in Taiwan: (1) organizational buyers in the global supply chain and (2) listing and social rating agencies in international capital markets.", "author" : [ { "dropping-particle" : "", "family" : "Chiu", "given" : "Tzu Kuan", "non-dropping-particle" : "", "parse-names" : false, "suffix" : "" }, { "dropping-particle" : "", "family" : "Wang", "given" : "Yi Hsin", "non-dropping-particle" : "", "parse-names" : false, "suffix" : "" } ], "container-title" : "Journal of Business Ethics", "id" : "ITEM-1", "issue" : "2", "issued" : { "date-parts" : [ [ "2015" ] ] }, "page" : "379-398", "title" : "Determinants of Social Disclosure Quality in Taiwan: An Application of Stakeholder Theory", "type" : "article-journal", "volume" : "129" }, "uris" : [ "http://www.mendeley.com/documents/?uuid=bdeade27-19c2-39c3-a4df-4d4f3b59ad2a" ] } ], "mendeley" : { "formattedCitation" : "(Chiu and Wang, 2015)", "plainTextFormattedCitation" : "(Chiu and Wang, 2015)", "previouslyFormattedCitation" : "(Chiu and Wang, 2015)"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(Chiu and Wang, 2015)</w:t>
      </w:r>
      <w:r w:rsidRPr="00473350">
        <w:rPr>
          <w:rFonts w:cs="Times New Roman"/>
          <w:color w:val="000000" w:themeColor="text1"/>
          <w:lang w:val="en-GB"/>
        </w:rPr>
        <w:fldChar w:fldCharType="end"/>
      </w:r>
      <w:r w:rsidRPr="00473350">
        <w:rPr>
          <w:rFonts w:cs="Times New Roman"/>
          <w:color w:val="000000" w:themeColor="text1"/>
          <w:lang w:val="en-GB"/>
        </w:rPr>
        <w:t xml:space="preserve">. They use this framework model to analyse CSR reports in Chinese companies based on stakeholder theory, which shows that organisations with greater influences by stakeholders are putting more attention to CSR reporting and more willing to disclose socially responsible information to key stakeholders. </w:t>
      </w:r>
    </w:p>
    <w:p w14:paraId="1852E86F" w14:textId="77777777" w:rsidR="008B6CA8" w:rsidRPr="00473350" w:rsidRDefault="008B6CA8" w:rsidP="002A43D3">
      <w:pPr>
        <w:spacing w:line="480" w:lineRule="exact"/>
        <w:rPr>
          <w:rFonts w:cs="Times New Roman"/>
          <w:color w:val="000000" w:themeColor="text1"/>
        </w:rPr>
      </w:pPr>
      <w:r w:rsidRPr="00473350">
        <w:rPr>
          <w:rFonts w:cs="Times New Roman"/>
          <w:color w:val="000000" w:themeColor="text1"/>
        </w:rPr>
        <w:t xml:space="preserve">What is more,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"10.1007/s10551-008-9982-y", "ISSN" : "0167-4544", "author" : [ { "dropping-particle" : "", "family" : "Gao", "given" : "Yongqiang", "non-dropping-particle" : "", "parse-names" : false, "suffix" : "" } ], "container-title" : "Journal of Business Ethics", "id" : "ITEM-1", "issue" : "1", "issued" : { "date-parts" : [ [ "2009", "9", "7" ] ] }, "page" : "23-35", "publisher" : "Springer Netherlands", "title" : "Corporate Social Performance in China: Evidence from Large Companies", "type" : "article-journal", "volume" : "89" }, "uris" : [ "http://www.mendeley.com/documents/?uuid=ec85c845-e0e7-3e81-88d3-098ab4ef8ee8" ] } ], "mendeley" : { "formattedCitation" : "(Gao, 2009)", "manualFormatting" : "Gao (2009)", "plainTextFormattedCitation" : "(Gao, 2009)", "previouslyFormattedCitation" : "(Gao, 2009)"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Gao (2009)</w:t>
      </w:r>
      <w:r w:rsidRPr="00473350">
        <w:rPr>
          <w:rFonts w:cs="Times New Roman"/>
          <w:color w:val="000000" w:themeColor="text1"/>
        </w:rPr>
        <w:fldChar w:fldCharType="end"/>
      </w:r>
      <w:r w:rsidRPr="00473350">
        <w:rPr>
          <w:rFonts w:cs="Times New Roman"/>
          <w:color w:val="000000" w:themeColor="text1"/>
        </w:rPr>
        <w:t xml:space="preserve"> Conducted </w:t>
      </w:r>
      <w:r w:rsidRPr="00473350">
        <w:rPr>
          <w:rFonts w:cs="Times New Roman"/>
          <w:color w:val="000000" w:themeColor="text1"/>
          <w:lang w:val="en-GB"/>
        </w:rPr>
        <w:t>a</w:t>
      </w:r>
      <w:r w:rsidRPr="00473350">
        <w:rPr>
          <w:rFonts w:cs="Times New Roman"/>
          <w:color w:val="000000" w:themeColor="text1"/>
        </w:rPr>
        <w:t xml:space="preserve"> survey of the response of 146 non-governmental organizations in China, such as environmental protection organizations, consumer organizations and community service organizations, to the disclosure of social responsibility information in the annual report of the enterprise. The results show that non-governmental organizations have a higher demand for CSR reporting </w:t>
      </w:r>
      <w:r w:rsidRPr="00473350">
        <w:rPr>
          <w:rFonts w:cs="Times New Roman"/>
          <w:color w:val="000000" w:themeColor="text1"/>
          <w:lang w:val="en-GB"/>
        </w:rPr>
        <w:t>because their attention to the interests of all the stakeholders instead of their own profit. And</w:t>
      </w:r>
      <w:r w:rsidRPr="00473350">
        <w:rPr>
          <w:rFonts w:cs="Times New Roman"/>
          <w:color w:val="000000" w:themeColor="text1"/>
        </w:rPr>
        <w:t xml:space="preserve"> their </w:t>
      </w:r>
      <w:proofErr w:type="gramStart"/>
      <w:r w:rsidRPr="00473350">
        <w:rPr>
          <w:rFonts w:cs="Times New Roman"/>
          <w:color w:val="000000" w:themeColor="text1"/>
        </w:rPr>
        <w:t>research also</w:t>
      </w:r>
      <w:proofErr w:type="gramEnd"/>
      <w:r w:rsidRPr="00473350">
        <w:rPr>
          <w:rFonts w:cs="Times New Roman"/>
          <w:color w:val="000000" w:themeColor="text1"/>
        </w:rPr>
        <w:t xml:space="preserve"> explains the CSR communicating situation especially in China’s highly government controlled counties. However,</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"10.1007/s10551-014-2115-x", "ISSN" : "0167-4544", "author" : [ { "dropping-particle" : "", "family" : "Cordeiro", "given" : "James J.", "non-dropping-particle" : "", "parse-names" : false, "suffix" : "" }, { "dropping-particle" : "", "family" : "Tewari", "given" : "Manish", "non-dropping-particle" : "", "parse-names" : false, "suffix" : "" } ], "container-title" : "Journal of Business Ethics", "id" : "ITEM-1", "issue" : "4", "issued" : { "date-parts" : [ [ "2015", "9", "11" ] ] }, "page" : "833-849", "title" : "Firm Characteristics, Industry Context, and Investor Reactions to Environmental CSR: A Stakeholder Theory Approach", "type" : "article-journal", "volume" : "130" }, "uris" : [ "http://www.mendeley.com/documents/?uuid=51e97235-100d-3924-bdea-ae7a30e03259" ] } ], "mendeley" : { "formattedCitation" : "(Cordeiro and Tewari, 2015)", "manualFormatting" : "Cordeiro and Tewari (2015)", "plainTextFormattedCitation" : "(Cordeiro and Tewari, 2015)", "previouslyFormattedCitation" : "(Cordeiro and Tewari, 2015)"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Cordeiro and Tewari</w:t>
      </w:r>
      <w:r w:rsidRPr="003867C9">
        <w:rPr>
          <w:rFonts w:cs="Times New Roman"/>
          <w:noProof/>
          <w:color w:val="000000" w:themeColor="text1"/>
          <w:lang w:val="en-GB"/>
        </w:rPr>
        <w:t xml:space="preserve"> </w:t>
      </w:r>
      <w:r>
        <w:rPr>
          <w:rFonts w:cs="Times New Roman"/>
          <w:noProof/>
          <w:color w:val="000000" w:themeColor="text1"/>
          <w:lang w:val="en-GB"/>
        </w:rPr>
        <w:t>(</w:t>
      </w:r>
      <w:r w:rsidRPr="003867C9">
        <w:rPr>
          <w:rFonts w:cs="Times New Roman"/>
          <w:noProof/>
          <w:color w:val="000000" w:themeColor="text1"/>
          <w:lang w:val="en-GB"/>
        </w:rPr>
        <w:t>2015)</w:t>
      </w:r>
      <w:r>
        <w:rPr>
          <w:rFonts w:cs="Times New Roman"/>
          <w:color w:val="000000" w:themeColor="text1"/>
          <w:lang w:val="en-GB"/>
        </w:rPr>
        <w:fldChar w:fldCharType="end"/>
      </w:r>
      <w:r w:rsidRPr="00473350">
        <w:rPr>
          <w:rFonts w:cs="Times New Roman"/>
          <w:color w:val="000000" w:themeColor="text1"/>
          <w:lang w:val="en-GB"/>
        </w:rPr>
        <w:t xml:space="preserve"> </w:t>
      </w:r>
      <w:r w:rsidRPr="00473350">
        <w:rPr>
          <w:rFonts w:cs="Times New Roman"/>
          <w:color w:val="000000" w:themeColor="text1"/>
        </w:rPr>
        <w:t xml:space="preserve">proposed that the current CSR reporting status is far </w:t>
      </w:r>
      <w:r w:rsidRPr="00473350">
        <w:rPr>
          <w:rFonts w:cs="Times New Roman"/>
          <w:color w:val="000000" w:themeColor="text1"/>
        </w:rPr>
        <w:lastRenderedPageBreak/>
        <w:t xml:space="preserve">from meeting stakeholders’ requirements. </w:t>
      </w:r>
    </w:p>
    <w:p w14:paraId="3FAB9E2D" w14:textId="526A2664" w:rsidR="008B6CA8" w:rsidRDefault="008B6CA8" w:rsidP="002A43D3">
      <w:pPr>
        <w:spacing w:line="480" w:lineRule="exact"/>
        <w:rPr>
          <w:rFonts w:cs="Times New Roman"/>
          <w:color w:val="000000" w:themeColor="text1"/>
          <w:lang w:val="en-GB"/>
        </w:rPr>
      </w:pPr>
      <w:r>
        <w:rPr>
          <w:rFonts w:cs="Times New Roman"/>
          <w:color w:val="000000" w:themeColor="text1"/>
          <w:lang w:val="en-GB"/>
        </w:rPr>
        <w:t>Furthermore</w:t>
      </w:r>
      <w:r w:rsidRPr="00473350">
        <w:rPr>
          <w:rFonts w:cs="Times New Roman"/>
          <w:color w:val="000000" w:themeColor="text1"/>
          <w:lang w:val="en-GB"/>
        </w:rPr>
        <w:t xml:space="preserve">, </w:t>
      </w:r>
      <w:r w:rsidRPr="00473350">
        <w:rPr>
          <w:rFonts w:cs="Times New Roman"/>
          <w:noProof/>
          <w:color w:val="000000" w:themeColor="text1"/>
          <w:lang w:val="en-GB"/>
        </w:rPr>
        <w:t xml:space="preserve">Liao </w:t>
      </w:r>
      <w:r w:rsidRPr="00473350">
        <w:rPr>
          <w:rFonts w:cs="Times New Roman"/>
          <w:i/>
          <w:noProof/>
          <w:color w:val="000000" w:themeColor="text1"/>
          <w:lang w:val="en-GB"/>
        </w:rPr>
        <w:t>et al</w:t>
      </w:r>
      <w:r w:rsidRPr="00473350">
        <w:rPr>
          <w:rFonts w:cs="Times New Roman"/>
          <w:color w:val="000000" w:themeColor="text1"/>
          <w:lang w:val="en-GB"/>
        </w:rPr>
        <w:t xml:space="preserve"> </w:t>
      </w:r>
      <w:r>
        <w:rPr>
          <w:rFonts w:cs="Times New Roman"/>
          <w:color w:val="000000" w:themeColor="text1"/>
          <w:lang w:val="en-GB"/>
        </w:rPr>
        <w:t>(2017) conclude that corporation</w:t>
      </w:r>
      <w:r w:rsidRPr="00473350">
        <w:rPr>
          <w:rFonts w:cs="Times New Roman"/>
          <w:color w:val="000000" w:themeColor="text1"/>
          <w:lang w:val="en-GB"/>
        </w:rPr>
        <w:t xml:space="preserve"> reporting their CSR information is also a way to communicate with stakeholders, which can fully understand the various stakeholder’s interests and reduce the potential risks of enterprises.</w:t>
      </w:r>
    </w:p>
    <w:p w14:paraId="616867FB" w14:textId="77777777" w:rsidR="002D0CC9" w:rsidRPr="00473350" w:rsidRDefault="002D0CC9" w:rsidP="002A43D3">
      <w:pPr>
        <w:spacing w:line="480" w:lineRule="exact"/>
        <w:rPr>
          <w:rFonts w:cs="Times New Roman"/>
          <w:color w:val="000000" w:themeColor="text1"/>
          <w:lang w:val="en-GB"/>
        </w:rPr>
      </w:pPr>
    </w:p>
    <w:p w14:paraId="35DFF280" w14:textId="77777777" w:rsidR="008B6CA8" w:rsidRPr="002D0CC9" w:rsidRDefault="008B6CA8" w:rsidP="002A43D3">
      <w:pPr>
        <w:spacing w:line="480" w:lineRule="exact"/>
        <w:outlineLvl w:val="1"/>
        <w:rPr>
          <w:rFonts w:cs="Times New Roman"/>
          <w:b/>
          <w:color w:val="000000" w:themeColor="text1"/>
          <w:sz w:val="32"/>
          <w:lang w:val="en-GB"/>
        </w:rPr>
      </w:pPr>
      <w:bookmarkStart w:id="36" w:name="_Toc488640862"/>
      <w:bookmarkStart w:id="37" w:name="_Toc493843073"/>
      <w:r w:rsidRPr="002D0CC9">
        <w:rPr>
          <w:rFonts w:cs="Times New Roman"/>
          <w:b/>
          <w:color w:val="000000" w:themeColor="text1"/>
          <w:sz w:val="32"/>
          <w:lang w:val="en-GB"/>
        </w:rPr>
        <w:t>2.4 The contents and scale of corporate social responsibility</w:t>
      </w:r>
      <w:bookmarkEnd w:id="36"/>
      <w:bookmarkEnd w:id="37"/>
      <w:r w:rsidRPr="002D0CC9">
        <w:rPr>
          <w:rFonts w:cs="Times New Roman"/>
          <w:b/>
          <w:color w:val="000000" w:themeColor="text1"/>
          <w:sz w:val="32"/>
          <w:lang w:val="en-GB"/>
        </w:rPr>
        <w:t xml:space="preserve"> </w:t>
      </w:r>
    </w:p>
    <w:p w14:paraId="6B66DD48"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According to the stakeholder theory,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"Carroll", "given" : "AB", "non-dropping-particle" : "", "parse-names" : false, "suffix" : "" } ], "container-title" : "Business &amp; society", "id" : "ITEM-1", "issued" : { "date-parts" : [ [ "1999" ] ] }, "title" : "Corporate social responsibility: Evolution of a definitional construct", "type" : "article-journal" }, "uris" : [ "http://www.mendeley.com/documents/?uuid=6b941f7c-1a2e-3108-9a4e-7b83fd4ef01c" ] } ], "mendeley" : { "formattedCitation" : "(Carroll, 1999)", "plainTextFormattedCitation" : "(Carroll, 1999)", "previouslyFormattedCitation" : "(Carroll, 1999)"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(Carroll, 1999)</w:t>
      </w:r>
      <w:r w:rsidRPr="00473350">
        <w:rPr>
          <w:rFonts w:cs="Times New Roman"/>
          <w:color w:val="000000" w:themeColor="text1"/>
          <w:lang w:val="en-GB"/>
        </w:rPr>
        <w:fldChar w:fldCharType="end"/>
      </w:r>
      <w:r w:rsidRPr="00473350">
        <w:rPr>
          <w:rFonts w:cs="Times New Roman"/>
          <w:color w:val="000000" w:themeColor="text1"/>
          <w:lang w:val="en-GB"/>
        </w:rPr>
        <w:t xml:space="preserve"> defined corporate social responsibility should take into consideration of the interests of shareholders, employees, consumers, government, competitors, local communities, environmental and social institutions.</w:t>
      </w:r>
      <w:r w:rsidRPr="00473350">
        <w:rPr>
          <w:rFonts w:cs="Times New Roman"/>
          <w:color w:val="000000" w:themeColor="text1"/>
        </w:rPr>
        <w:t xml:space="preserve"> </w:t>
      </w:r>
    </w:p>
    <w:p w14:paraId="6444099E" w14:textId="77777777" w:rsidR="008B6CA8" w:rsidRPr="00473350" w:rsidRDefault="008B6CA8" w:rsidP="002A43D3">
      <w:pPr>
        <w:spacing w:line="480" w:lineRule="exact"/>
        <w:outlineLvl w:val="2"/>
        <w:rPr>
          <w:rFonts w:cs="Times New Roman"/>
          <w:b/>
          <w:color w:val="000000" w:themeColor="text1"/>
          <w:lang w:val="en-GB"/>
        </w:rPr>
      </w:pPr>
      <w:bookmarkStart w:id="38" w:name="_Toc488640863"/>
      <w:bookmarkStart w:id="39" w:name="_Toc493843074"/>
      <w:r>
        <w:rPr>
          <w:rFonts w:cs="Times New Roman"/>
          <w:b/>
          <w:color w:val="000000" w:themeColor="text1"/>
          <w:lang w:val="en-GB"/>
        </w:rPr>
        <w:t xml:space="preserve">2.4.1 </w:t>
      </w:r>
      <w:r w:rsidRPr="00473350">
        <w:rPr>
          <w:rFonts w:cs="Times New Roman"/>
          <w:b/>
          <w:color w:val="000000" w:themeColor="text1"/>
          <w:lang w:val="en-GB"/>
        </w:rPr>
        <w:t>Employees</w:t>
      </w:r>
      <w:bookmarkEnd w:id="38"/>
      <w:bookmarkEnd w:id="39"/>
    </w:p>
    <w:p w14:paraId="2131D2FC"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Employees are the most important stakeholders in the enterprise, who seen as the enterprise's blood, and also are the direct operation of the business activities, as well as the determine of the implementation of corporate strategy and objectives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"10.1016/j.jclepro.2013.10.005", "ISSN" : "09596526", "author" : [ { "dropping-particle" : "", "family" : "Lu", "given" : "Yingjun", "non-dropping-particle" : "", "parse-names" : false, "suffix" : "" }, { "dropping-particle" : "", "family" : "Abeysekera", "given" : "Indra", "non-dropping-particle" : "", "parse-names" : false, "suffix" : "" } ], "container-title" : "Journal of Cleaner Production", "id" : "ITEM-1", "issued" : { "date-parts" : [ [ "2014", "2" ] ] }, "page" : "426-436", "title" : "Stakeholders' power, corporate characteristics, and social and environmental disclosure: evidence from China", "type" : "article-journal", "volume" : "64" }, "uris" : [ "http://www.mendeley.com/documents/?uuid=dc4a12bd-33ec-3f0a-bb76-d0fb09029a61" ] } ], "mendeley" : { "formattedCitation" : "(Lu and Abeysekera, 2014)", "plainTextFormattedCitation" : "(Lu and Abeysekera, 2014)", "previouslyFormattedCitation" : "(Lu and Abeysekera, 2014)"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(Lu and Abeysekera, 2014)</w:t>
      </w:r>
      <w:r w:rsidRPr="00473350">
        <w:rPr>
          <w:rFonts w:cs="Times New Roman"/>
          <w:color w:val="000000" w:themeColor="text1"/>
          <w:lang w:val="en-GB"/>
        </w:rPr>
        <w:fldChar w:fldCharType="end"/>
      </w:r>
      <w:r w:rsidRPr="00473350">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"10.1111/acfi.12153", "ISSN" : "08105391", "author" : [ { "dropping-particle" : "", "family" : "Kent", "given" : "Pamela", "non-dropping-particle" : "", "parse-names" : false, "suffix" : "" }, { "dropping-particle" : "", "family" : "Zunker", "given" : "Tamara", "non-dropping-particle" : "", "parse-names" : false, "suffix" : "" } ], "container-title" : "Accounting &amp; Finance", "id" : "ITEM-1", "issue" : "2", "issued" : { "date-parts" : [ [ "2017", "6", "1" ] ] }, "page" : "533-563", "title" : "A stakeholder analysis of employee disclosures in annual reports", "type" : "article-journal", "volume" : "57" }, "uris" : [ "http://www.mendeley.com/documents/?uuid=4720adef-5ff2-327f-af9d-e9bbd7a8eb7c" ] } ], "mendeley" : { "formattedCitation" : "(Kent and Zunker, 2017)", "manualFormatting" : "Kent and Zunker (2017)", "plainTextFormattedCitation" : "(Kent and Zunker, 2017)", "previouslyFormattedCitation" : "(Kent and Zunker, 2017)"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Kent and Zunker (2017)</w:t>
      </w:r>
      <w:r w:rsidRPr="00473350">
        <w:rPr>
          <w:rFonts w:cs="Times New Roman"/>
          <w:color w:val="000000" w:themeColor="text1"/>
          <w:lang w:val="en-GB"/>
        </w:rPr>
        <w:fldChar w:fldCharType="end"/>
      </w:r>
      <w:r w:rsidRPr="00473350">
        <w:rPr>
          <w:rFonts w:cs="Times New Roman"/>
          <w:color w:val="000000" w:themeColor="text1"/>
          <w:lang w:val="en-GB"/>
        </w:rPr>
        <w:t xml:space="preserve"> believe the relationship between enterprise and employees is the main content of corporate social responsibility. Enterprises should stand on a legal and moral level to treat its employees rather than just based on the economic contract. This kind of moral relationship reveals that there should have mutual respect and trust between the enterprise and the staff, and to the extent which companies should undertake correspond responsibility for the development and perfection of their employees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"10.1111/acfi.12153", "ISSN" : "08105391", "author" : [ { "dropping-particle" : "", "family" : "Kent", "given" : "Pamela", "non-dropping-particle" : "", "parse-names" : false, "suffix" : "" }, { "dropping-particle" : "", "family" : "Zunker", "given" : "Tamara", "non-dropping-particle" : "", "parse-names" : false, "suffix" : "" } ], "container-title" : "Accounting &amp; Finance", "id" : "ITEM-1", "issue" : "2", "issued" : { "date-parts" : [ [ "2017", "6", "1" ] ] }, "page" : "533-563", "title" : "A stakeholder analysis of employee disclosures in annual reports", "type" : "article-journal", "volume" : "57" }, "uris" : [ "http://www.mendeley.com/documents/?uuid=4720adef-5ff2-327f-af9d-e9bbd7a8eb7c" ] } ], "mendeley" : { "formattedCitation" : "(Kent and Zunker, 2017)", "plainTextFormattedCitation" : "(Kent and Zunker, 2017)", "previouslyFormattedCitation" : "(Kent and Zunker, 2017)"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(Kent and Zunker, 2017)</w:t>
      </w:r>
      <w:r w:rsidRPr="00473350">
        <w:rPr>
          <w:rFonts w:cs="Times New Roman"/>
          <w:color w:val="000000" w:themeColor="text1"/>
          <w:lang w:val="en-GB"/>
        </w:rPr>
        <w:fldChar w:fldCharType="end"/>
      </w:r>
      <w:r w:rsidRPr="00473350">
        <w:rPr>
          <w:rFonts w:cs="Times New Roman"/>
          <w:color w:val="000000" w:themeColor="text1"/>
          <w:lang w:val="en-GB"/>
        </w:rPr>
        <w:t>.</w:t>
      </w:r>
    </w:p>
    <w:p w14:paraId="0F77C632" w14:textId="77777777" w:rsidR="008B6CA8" w:rsidRPr="00473350" w:rsidRDefault="008B6CA8" w:rsidP="002A43D3">
      <w:pPr>
        <w:spacing w:line="480" w:lineRule="exact"/>
        <w:outlineLvl w:val="2"/>
        <w:rPr>
          <w:rFonts w:cs="Times New Roman"/>
          <w:b/>
          <w:color w:val="000000" w:themeColor="text1"/>
          <w:lang w:val="en-GB"/>
        </w:rPr>
      </w:pPr>
      <w:bookmarkStart w:id="40" w:name="_Toc488640864"/>
      <w:bookmarkStart w:id="41" w:name="_Toc493843075"/>
      <w:r>
        <w:rPr>
          <w:rFonts w:cs="Times New Roman"/>
          <w:b/>
          <w:color w:val="000000" w:themeColor="text1"/>
          <w:lang w:val="en-GB"/>
        </w:rPr>
        <w:t xml:space="preserve">2.4.2 </w:t>
      </w:r>
      <w:r w:rsidRPr="00473350">
        <w:rPr>
          <w:rFonts w:cs="Times New Roman"/>
          <w:b/>
          <w:color w:val="000000" w:themeColor="text1"/>
          <w:lang w:val="en-GB"/>
        </w:rPr>
        <w:t>Government</w:t>
      </w:r>
      <w:bookmarkEnd w:id="40"/>
      <w:bookmarkEnd w:id="41"/>
    </w:p>
    <w:p w14:paraId="00FB2BEF"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The government is another important stakeholder in the business. Government policies provide a guiding role for enterprises, such as to release relevant laws and regulations, to create long-term development principles for industries, to promote a better operation environment for trading, to provide fundamental public infrastructures. Only the enterprises have a good relationship with the government, at the same time abiding by the tax law, can have long-term development and get access to a good external environment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"10.1057/9780230597518", "ISBN" : "9780191584824", "PMID" : "26550922", "author" : [ { "dropping-particle" : "", "family" : "Moon", "given" : "Jeremy", "non-dropping-particle" : "", "parse-names" : false, "suffix" : "" }, { "dropping-particle" : "", "family" : "Kang", "given" : "Nahee", "non-dropping-particle" : "", "parse-names" : false, "suffix" : "" }, { "dropping-particle" : "", "family" : "Gond", "given" : "Jean-Pascal", "non-dropping-particle" : "", "parse-names" : false, "suffix" : "" } ], "container-title" : "The Oxford Handbook of Business and Government", "id" : "ITEM-1", "issue" : "May", "issued" : { "date-parts" : [ [ "2010" ] ] }, "number-of-pages" : "512-544", "title" : "Corporate Social Responsibility and Government", "type" : "book" }, "uris" : [ "http://www.mendeley.com/documents/?uuid=b696c917-f3fb-41a8-9493-bd077d46a5fa" ] } ], "mendeley" : { "formattedCitation" : "(Jeremy Moon, Kang and Gond, 2010)", "plainTextFormattedCitation" : "(Jeremy Moon, Kang and Gond, 2010)", "previouslyFormattedCitation" : "(Jeremy Moon, Kang and Gond, 2010)"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(Jeremy Moon, Kang and Gond, 2010)</w:t>
      </w:r>
      <w:r w:rsidRPr="00473350">
        <w:rPr>
          <w:rFonts w:cs="Times New Roman"/>
          <w:color w:val="000000" w:themeColor="text1"/>
          <w:lang w:val="en-GB"/>
        </w:rPr>
        <w:fldChar w:fldCharType="end"/>
      </w:r>
      <w:r w:rsidRPr="00473350">
        <w:rPr>
          <w:rFonts w:cs="Times New Roman"/>
          <w:color w:val="000000" w:themeColor="text1"/>
          <w:lang w:val="en-GB"/>
        </w:rPr>
        <w:t>.</w:t>
      </w:r>
    </w:p>
    <w:p w14:paraId="3ED1130A" w14:textId="77777777" w:rsidR="008B6CA8" w:rsidRPr="00473350" w:rsidRDefault="008B6CA8" w:rsidP="002A43D3">
      <w:pPr>
        <w:spacing w:line="480" w:lineRule="exact"/>
        <w:outlineLvl w:val="2"/>
        <w:rPr>
          <w:rFonts w:cs="Times New Roman"/>
          <w:b/>
          <w:color w:val="000000" w:themeColor="text1"/>
          <w:lang w:val="en-GB"/>
        </w:rPr>
      </w:pPr>
      <w:bookmarkStart w:id="42" w:name="_Toc488640865"/>
      <w:bookmarkStart w:id="43" w:name="_Toc493843076"/>
      <w:r>
        <w:rPr>
          <w:rFonts w:cs="Times New Roman"/>
          <w:b/>
          <w:color w:val="000000" w:themeColor="text1"/>
          <w:lang w:val="en-GB"/>
        </w:rPr>
        <w:t xml:space="preserve">2.4.3 </w:t>
      </w:r>
      <w:r w:rsidRPr="00473350">
        <w:rPr>
          <w:rFonts w:cs="Times New Roman"/>
          <w:b/>
          <w:color w:val="000000" w:themeColor="text1"/>
          <w:lang w:val="en-GB"/>
        </w:rPr>
        <w:t>Suppliers</w:t>
      </w:r>
      <w:bookmarkEnd w:id="42"/>
      <w:bookmarkEnd w:id="43"/>
    </w:p>
    <w:p w14:paraId="75D44EB5"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Supplier</w:t>
      </w:r>
      <w:r>
        <w:rPr>
          <w:rFonts w:cs="Times New Roman"/>
          <w:color w:val="000000" w:themeColor="text1"/>
          <w:lang w:val="en-GB"/>
        </w:rPr>
        <w:t>s provide</w:t>
      </w:r>
      <w:r w:rsidRPr="00473350">
        <w:rPr>
          <w:rFonts w:cs="Times New Roman"/>
          <w:color w:val="000000" w:themeColor="text1"/>
          <w:lang w:val="en-GB"/>
        </w:rPr>
        <w:t xml:space="preserve"> the raw materials to the company no matter what product it produced and to </w:t>
      </w:r>
      <w:r w:rsidRPr="00473350">
        <w:rPr>
          <w:rFonts w:cs="Times New Roman"/>
          <w:color w:val="000000" w:themeColor="text1"/>
          <w:lang w:val="en-GB"/>
        </w:rPr>
        <w:lastRenderedPageBreak/>
        <w:t>a large extent determine the quality and cost of the product, as well as whether it can profit</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"10.1007/s10551-012-1251-4", "ISSN" : "0167-4544", "author" : [ { "dropping-particle" : "", "family" : "Brown", "given" : "Jill A.", "non-dropping-particle" : "", "parse-names" : false, "suffix" : "" }, { "dropping-particle" : "", "family" : "Forster", "given" : "William R.", "non-dropping-particle" : "", "parse-names" : false, "suffix" : "" } ], "container-title" : "Journal of Business Ethics", "id" : "ITEM-1", "issue" : "2", "issued" : { "date-parts" : [ [ "2013", "1", "2" ] ] }, "page" : "301-312", "title" : "CSR and Stakeholder Theory: A Tale of Adam Smith", "type" : "article-journal", "volume" : "112" }, "uris" : [ "http://www.mendeley.com/documents/?uuid=d59451c9-2b91-319e-ba66-9dd15ae9e18e" ] } ], "mendeley" : { "formattedCitation" : "(Brown and Forster, 2013)", "plainTextFormattedCitation" : "(Brown and Forster, 2013)", "previouslyFormattedCitation" : "(Brown and Forster, 2013)" }, "properties" : { "noteIndex" : 0 }, "schema" : "https://github.com/citation-style-language/schema/raw/master/csl-citation.json" }</w:instrText>
      </w:r>
      <w:r>
        <w:rPr>
          <w:rFonts w:cs="Times New Roman"/>
          <w:color w:val="000000" w:themeColor="text1"/>
          <w:lang w:val="en-GB"/>
        </w:rPr>
        <w:fldChar w:fldCharType="separate"/>
      </w:r>
      <w:r w:rsidRPr="002B7F6D">
        <w:rPr>
          <w:rFonts w:cs="Times New Roman"/>
          <w:noProof/>
          <w:color w:val="000000" w:themeColor="text1"/>
          <w:lang w:val="en-GB"/>
        </w:rPr>
        <w:t>(Brown and Forster, 2013)</w:t>
      </w:r>
      <w:r>
        <w:rPr>
          <w:rFonts w:cs="Times New Roman"/>
          <w:color w:val="000000" w:themeColor="text1"/>
          <w:lang w:val="en-GB"/>
        </w:rPr>
        <w:fldChar w:fldCharType="end"/>
      </w:r>
      <w:r w:rsidRPr="00473350">
        <w:rPr>
          <w:rFonts w:cs="Times New Roman"/>
          <w:color w:val="000000" w:themeColor="text1"/>
          <w:lang w:val="en-GB"/>
        </w:rPr>
        <w:t xml:space="preserve">. In the development of rapid economy, the impact of suppliers on the business have occupy a very important position. Under the free competitive economy, enterprises should be responsible to the suppliers as its strategic partners, and abide by the principle of honest and economic contract to establish a fair, stable and healthy environment for cooperation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"10.1007/s10551-014-2160-5", "ISSN" : "15730697", "abstract" : "This study adopts a stakeholder theory framework to examine determinants of social reporting quality and empirically test the ability of the theory to explain disclosure quality in an emerging economy. Using a sample of 246 listed companies and a hand-collected dataset that included 2 years of data based on survey questions reflecting international disclosure trends, we apply an aggregate measure of quality with five facets to a variety of corporate social responsibility areas. The results support the application and demonstrate that measures of stakeholder power, strategic posture, economic resources, firm size, and media visibility are related to social disclosure quality. This paper adds to the scarce evidence on social reporting in Taiwan and provides a useful method for evaluating disclosure quality. It also illustrates the impact of two dominant foreign stakeholder groups on social disclosures in Taiwan: (1) organizational buyers in the global supply chain and (2) listing and social rating agencies in international capital markets.", "author" : [ { "dropping-particle" : "", "family" : "Chiu", "given" : "Tzu Kuan", "non-dropping-particle" : "", "parse-names" : false, "suffix" : "" }, { "dropping-particle" : "", "family" : "Wang", "given" : "Yi Hsin", "non-dropping-particle" : "", "parse-names" : false, "suffix" : "" } ], "container-title" : "Journal of Business Ethics", "id" : "ITEM-1", "issue" : "2", "issued" : { "date-parts" : [ [ "2015" ] ] }, "page" : "379-398", "title" : "Determinants of Social Disclosure Quality in Taiwan: An Application of Stakeholder Theory", "type" : "article-journal", "volume" : "129" }, "uris" : [ "http://www.mendeley.com/documents/?uuid=bdeade27-19c2-39c3-a4df-4d4f3b59ad2a" ] } ], "mendeley" : { "formattedCitation" : "(Chiu and Wang, 2015)", "plainTextFormattedCitation" : "(Chiu and Wang, 2015)", "previouslyFormattedCitation" : "(Chiu and Wang, 2015)"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(Chiu and Wang, 2015)</w:t>
      </w:r>
      <w:r w:rsidRPr="00473350">
        <w:rPr>
          <w:rFonts w:cs="Times New Roman"/>
          <w:color w:val="000000" w:themeColor="text1"/>
          <w:lang w:val="en-GB"/>
        </w:rPr>
        <w:fldChar w:fldCharType="end"/>
      </w:r>
      <w:r w:rsidRPr="00473350">
        <w:rPr>
          <w:rFonts w:cs="Times New Roman"/>
          <w:color w:val="000000" w:themeColor="text1"/>
          <w:lang w:val="en-GB"/>
        </w:rPr>
        <w:t>.</w:t>
      </w:r>
    </w:p>
    <w:p w14:paraId="6CDC6685" w14:textId="77777777" w:rsidR="008B6CA8" w:rsidRPr="00473350" w:rsidRDefault="008B6CA8" w:rsidP="002A43D3">
      <w:pPr>
        <w:spacing w:line="480" w:lineRule="exact"/>
        <w:outlineLvl w:val="2"/>
        <w:rPr>
          <w:rFonts w:cs="Times New Roman"/>
          <w:b/>
          <w:color w:val="000000" w:themeColor="text1"/>
          <w:lang w:val="en-GB"/>
        </w:rPr>
      </w:pPr>
      <w:bookmarkStart w:id="44" w:name="_Toc488640866"/>
      <w:bookmarkStart w:id="45" w:name="_Toc493843077"/>
      <w:r>
        <w:rPr>
          <w:rFonts w:cs="Times New Roman"/>
          <w:b/>
          <w:color w:val="000000" w:themeColor="text1"/>
          <w:lang w:val="en-GB"/>
        </w:rPr>
        <w:t xml:space="preserve">2.4.4 </w:t>
      </w:r>
      <w:r w:rsidRPr="00473350">
        <w:rPr>
          <w:rFonts w:cs="Times New Roman"/>
          <w:b/>
          <w:color w:val="000000" w:themeColor="text1"/>
          <w:lang w:val="en-GB"/>
        </w:rPr>
        <w:t>Consumers</w:t>
      </w:r>
      <w:bookmarkEnd w:id="44"/>
      <w:bookmarkEnd w:id="45"/>
    </w:p>
    <w:p w14:paraId="5E55E464"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Products and services are ultimately purchased by consumers, so that the purpose of maximizing enterprise’ profits are relying on consumers - ‘Customer is God’</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"10.1509/jm.12.0089", "ISSN" : "0022-2429", "author" : [ { "dropping-particle" : "", "family" : "Homburg", "given" : "Christian", "non-dropping-particle" : "", "parse-names" : false, "suffix" : "" }, { "dropping-particle" : "", "family" : "Stierl", "given" : "Marcel", "non-dropping-particle" : "", "parse-names" : false, "suffix" : "" }, { "dropping-particle" : "", "family" : "Bornemann", "given" : "Torsten", "non-dropping-particle" : "", "parse-names" : false, "suffix" : "" } ], "container-title" : "Journal of Marketing", "id" : "ITEM-1", "issue" : "6", "issued" : { "date-parts" : [ [ "2013", "11" ] ] }, "page" : "54-72", "title" : "Corporate Social Responsibility in Business-to-Business Markets: How Organizational Customers Account for Supplier Corporate Social Responsibility Engagement", "type" : "article-journal", "volume" : "77" }, "uris" : [ "http://www.mendeley.com/documents/?uuid=1dcc72ce-0618-3ae4-89a9-ccb17cf2f734" ] } ], "mendeley" : { "formattedCitation" : "(Homburg, Stierl and Bornemann, 2013)", "plainTextFormattedCitation" : "(Homburg, Stierl and Bornemann, 2013)", "previouslyFormattedCitation" : "(Homburg, Stierl and Bornemann, 2013)" }, "properties" : { "noteIndex" : 0 }, "schema" : "https://github.com/citation-style-language/schema/raw/master/csl-citation.json" }</w:instrText>
      </w:r>
      <w:r>
        <w:rPr>
          <w:rFonts w:cs="Times New Roman"/>
          <w:color w:val="000000" w:themeColor="text1"/>
          <w:lang w:val="en-GB"/>
        </w:rPr>
        <w:fldChar w:fldCharType="separate"/>
      </w:r>
      <w:r w:rsidRPr="00004C0E">
        <w:rPr>
          <w:rFonts w:cs="Times New Roman"/>
          <w:noProof/>
          <w:color w:val="000000" w:themeColor="text1"/>
          <w:lang w:val="en-GB"/>
        </w:rPr>
        <w:t>(Homburg, Stierl and Bornemann, 2013)</w:t>
      </w:r>
      <w:r>
        <w:rPr>
          <w:rFonts w:cs="Times New Roman"/>
          <w:color w:val="000000" w:themeColor="text1"/>
          <w:lang w:val="en-GB"/>
        </w:rPr>
        <w:fldChar w:fldCharType="end"/>
      </w:r>
      <w:r>
        <w:rPr>
          <w:rFonts w:cs="Times New Roman"/>
          <w:color w:val="000000" w:themeColor="text1"/>
          <w:lang w:val="en-GB"/>
        </w:rPr>
        <w:t>. T</w:t>
      </w:r>
      <w:r w:rsidRPr="00473350">
        <w:rPr>
          <w:rFonts w:cs="Times New Roman"/>
          <w:color w:val="000000" w:themeColor="text1"/>
          <w:lang w:val="en-GB"/>
        </w:rPr>
        <w:t>his sentence means that without consumers paying for its products, companies will not be able to continue to survive, let alone the sustainable development.</w:t>
      </w:r>
      <w:r>
        <w:rPr>
          <w:rFonts w:cs="Times New Roman"/>
          <w:color w:val="000000" w:themeColor="text1"/>
          <w:lang w:val="en-GB"/>
        </w:rPr>
        <w:t xml:space="preserve"> Thus, corporation</w:t>
      </w:r>
      <w:r w:rsidRPr="00473350">
        <w:rPr>
          <w:rFonts w:cs="Times New Roman"/>
          <w:color w:val="000000" w:themeColor="text1"/>
          <w:lang w:val="en-GB"/>
        </w:rPr>
        <w:t xml:space="preserve"> should be self-restraint and responsible to the consumers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"10.1108/17471111311307804", "ISBN" : "1747111111117", "ISSN" : "1747-1117", "abstract" : "Corporate social responsibility reporting research in the Chinese academia: a critical review", "author" : [ { "dropping-particle" : "", "family" : "Guan", "given" : "Jenny", "non-dropping-particle" : "", "parse-names" : false, "suffix" : "" }, { "dropping-particle" : "", "family" : "Noronha", "given" : "Carlos", "non-dropping-particle" : "", "parse-names" : false, "suffix" : "" } ], "container-title" : "Social Responsibility Journal", "id" : "ITEM-1", "issue" : "1", "issued" : { "date-parts" : [ [ "2013" ] ] }, "page" : "33-55", "title" : "Corporate social responsibility reporting research in the Chinese academia: a critical review", "type" : "article-journal", "volume" : "9" }, "uris" : [ "http://www.mendeley.com/documents/?uuid=7441f839-9547-4c8c-878a-924efebedb3c" ] } ], "mendeley" : { "formattedCitation" : "(Guan and Noronha, 2013)", "plainTextFormattedCitation" : "(Guan and Noronha, 2013)", "previouslyFormattedCitation" : "(Guan and Noronha, 2013)"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(Guan and Noronha, 2013)</w:t>
      </w:r>
      <w:r w:rsidRPr="00473350">
        <w:rPr>
          <w:rFonts w:cs="Times New Roman"/>
          <w:color w:val="000000" w:themeColor="text1"/>
          <w:lang w:val="en-GB"/>
        </w:rPr>
        <w:fldChar w:fldCharType="end"/>
      </w:r>
      <w:r w:rsidRPr="00473350">
        <w:rPr>
          <w:rFonts w:cs="Times New Roman"/>
          <w:color w:val="000000" w:themeColor="text1"/>
          <w:lang w:val="en-GB"/>
        </w:rPr>
        <w:t>.</w:t>
      </w:r>
    </w:p>
    <w:p w14:paraId="2027B5B5" w14:textId="77777777" w:rsidR="008B6CA8" w:rsidRPr="00473350" w:rsidRDefault="008B6CA8" w:rsidP="002A43D3">
      <w:pPr>
        <w:spacing w:line="480" w:lineRule="exact"/>
        <w:outlineLvl w:val="2"/>
        <w:rPr>
          <w:rFonts w:cs="Times New Roman"/>
          <w:b/>
          <w:color w:val="000000" w:themeColor="text1"/>
          <w:lang w:val="en-GB"/>
        </w:rPr>
      </w:pPr>
      <w:bookmarkStart w:id="46" w:name="_Toc488640867"/>
      <w:bookmarkStart w:id="47" w:name="_Toc493843078"/>
      <w:r>
        <w:rPr>
          <w:rFonts w:cs="Times New Roman"/>
          <w:b/>
          <w:color w:val="000000" w:themeColor="text1"/>
          <w:lang w:val="en-GB"/>
        </w:rPr>
        <w:t xml:space="preserve">2.4.5 </w:t>
      </w:r>
      <w:r w:rsidRPr="00473350">
        <w:rPr>
          <w:rFonts w:cs="Times New Roman"/>
          <w:b/>
          <w:color w:val="000000" w:themeColor="text1"/>
          <w:lang w:val="en-GB"/>
        </w:rPr>
        <w:t>Environment and society</w:t>
      </w:r>
      <w:bookmarkEnd w:id="46"/>
      <w:bookmarkEnd w:id="47"/>
    </w:p>
    <w:p w14:paraId="2E72B161"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Any enterprise is not independent of each other, but in an interaction with its environment,</w:t>
      </w:r>
    </w:p>
    <w:p w14:paraId="010B9ACD" w14:textId="5D7D4681" w:rsidR="008B6CA8"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This interactive relationship is everywhere, everywhere, and has become an important factor affecting the survival and development of enterprises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"author" : [ { "dropping-particle" : "", "family" : "Neri-Castracane", "given" : "G", "non-dropping-particle" : "", "parse-names" : false, "suffix" : "" } ], "container-title" : "Frontiers L. China", "id" : "ITEM-1", "issued" : { "date-parts" : [ [ "2015" ] ] }, "title" : "Does the Business Judgment Rule Help Promote Corporate Social Responsibility", "type" : "article-journal" }, "uris" : [ "http://www.mendeley.com/documents/?uuid=c73cdf32-6dc7-3b07-99ed-5f234ce4094d" ] } ], "mendeley" : { "formattedCitation" : "(Neri-Castracane, 2015)", "plainTextFormattedCitation" : "(Neri-Castracane, 2015)", "previouslyFormattedCitation" : "(Neri-Castracane, 2015)"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(Neri-Castracane, 2015)</w:t>
      </w:r>
      <w:r w:rsidRPr="00473350">
        <w:rPr>
          <w:rFonts w:cs="Times New Roman"/>
          <w:color w:val="000000" w:themeColor="text1"/>
          <w:lang w:val="en-GB"/>
        </w:rPr>
        <w:fldChar w:fldCharType="end"/>
      </w:r>
      <w:r w:rsidRPr="00473350">
        <w:rPr>
          <w:rFonts w:cs="Times New Roman"/>
          <w:color w:val="000000" w:themeColor="text1"/>
          <w:lang w:val="en-GB"/>
        </w:rPr>
        <w:t>.</w:t>
      </w:r>
      <w:r w:rsidRPr="00473350">
        <w:rPr>
          <w:rFonts w:cs="Times New Roman"/>
          <w:color w:val="000000" w:themeColor="text1"/>
        </w:rPr>
        <w:t xml:space="preserve"> </w:t>
      </w:r>
      <w:r w:rsidRPr="00473350">
        <w:rPr>
          <w:rFonts w:cs="Times New Roman"/>
          <w:color w:val="000000" w:themeColor="text1"/>
          <w:lang w:val="en-GB"/>
        </w:rPr>
        <w:t xml:space="preserve">If companies blindly pursue the maximization of economy while ignoring the costs of pollution due to the environmental destruction, the consequences often not worth the candle. Many Chinese enterprises cost hundreds of million to fix the river pollution in order to pursuing very short-term profits. This is the irrational behaviour that against ethics and social responsibility. Only rational use natural resources and create a harmony relationship with the natural environment can enterprises and the whole society achieve sustainable development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"10.1108/SAMPJ-10-2014-0063", "ISSN" : "2040-8021", "abstract" : "Purpose   - This paper aims to determine the perceptions of managers in China with respect to the pressures for, and the purposes of, social and environmental reporting (SER) in the Chinese context. Design/methodology/approach - The authors interviewed 14 managers from nine different state-owned enterprises, all headquartered in Beijing. Interviews were conducted during 2009, the height of the period of growth in standalone corporate social responsibility (CSR) reporting in China. The authors assess the perceptions of the managers from a neo-institutional perspective. Findings - The findings indicate that, similar to reporting in more Western economies, managers perceive that a variety of coercive, normative and mimetic pressures interplay to influence SER in the Chinese context. The managers perceive peer institutions as exerting the greatest pressures for reporting and, surprisingly, indicate that the government, rather than exerting coercive pressures for SER, instead is seen as playing a facilitating role. The findings also reveal that the managers almost uniformly see the purpose of the reporting as a tool of image enhancement, particularly with respect to the general public. However, in contrast to studies of organizational response to institutional change in other settings, the authors find little non-conformity. Research limitations/implications - The findings suggest neo-institutional arguments for CSR reporting appear to hold, even in China's socialist market economy. Practical implications - The finding that managers see CSR reporting as being largely about image enhancement may help to explain the low quality of disclosure documented in other studies. Social implications - Improving CSR disclosure in China would appear to require more mandated pressure from, particularly, governmental powers. Originality/value - This is the first study to explore via in-depth interviews the perceptions of managers in China to the evolving practice of standalone CSR reporting.", "author" : [ { "dropping-particle" : "", "family" : "Zhao", "given" : "Na", "non-dropping-particle" : "", "parse-names" : false, "suffix" : "" }, { "dropping-particle" : "", "family" : "Patten", "given" : "Dennis M", "non-dropping-particle" : "", "parse-names" : false, "suffix" : "" } ], "container-title" : "Sustainability Accounting, Management and Policy Journal", "id" : "ITEM-1", "issue" : "1", "issued" : { "date-parts" : [ [ "2016" ] ] }, "page" : "80-98", "title" : "An exploratory analysis of managerial perceptions of social and environmental reporting in China", "type" : "article-journal", "volume" : "7" }, "uris" : [ "http://www.mendeley.com/documents/?uuid=8c39fab8-39bf-4c4c-a1c6-671c573ed8a5" ] } ], "mendeley" : { "formattedCitation" : "(Zhao and Patten, 2016)", "plainTextFormattedCitation" : "(Zhao and Patten, 2016)", "previouslyFormattedCitation" : "(Zhao and Patten, 2016)"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(Zhao and Patten, 2016)</w:t>
      </w:r>
      <w:r w:rsidRPr="00473350">
        <w:rPr>
          <w:rFonts w:cs="Times New Roman"/>
          <w:color w:val="000000" w:themeColor="text1"/>
          <w:lang w:val="en-GB"/>
        </w:rPr>
        <w:fldChar w:fldCharType="end"/>
      </w:r>
      <w:r w:rsidRPr="00473350">
        <w:rPr>
          <w:rFonts w:cs="Times New Roman"/>
          <w:color w:val="000000" w:themeColor="text1"/>
          <w:lang w:val="en-GB"/>
        </w:rPr>
        <w:t>.</w:t>
      </w:r>
    </w:p>
    <w:p w14:paraId="2A06A4CC" w14:textId="77777777" w:rsidR="007C77C1" w:rsidRPr="00473350" w:rsidRDefault="007C77C1" w:rsidP="002A43D3">
      <w:pPr>
        <w:spacing w:line="480" w:lineRule="exact"/>
        <w:rPr>
          <w:rFonts w:cs="Times New Roman"/>
          <w:color w:val="000000" w:themeColor="text1"/>
          <w:lang w:val="en-GB"/>
        </w:rPr>
      </w:pPr>
    </w:p>
    <w:p w14:paraId="353E65AB" w14:textId="77777777" w:rsidR="008B6CA8" w:rsidRPr="007C77C1" w:rsidRDefault="008B6CA8" w:rsidP="002A43D3">
      <w:pPr>
        <w:spacing w:line="480" w:lineRule="exact"/>
        <w:outlineLvl w:val="1"/>
        <w:rPr>
          <w:rFonts w:cs="Times New Roman"/>
          <w:b/>
          <w:color w:val="000000" w:themeColor="text1"/>
          <w:sz w:val="32"/>
          <w:lang w:val="en-GB"/>
        </w:rPr>
      </w:pPr>
      <w:bookmarkStart w:id="48" w:name="_Toc488640868"/>
      <w:bookmarkStart w:id="49" w:name="_Toc493843079"/>
      <w:r w:rsidRPr="007C77C1">
        <w:rPr>
          <w:rFonts w:cs="Times New Roman"/>
          <w:b/>
          <w:color w:val="000000" w:themeColor="text1"/>
          <w:sz w:val="32"/>
          <w:lang w:val="en-GB"/>
        </w:rPr>
        <w:t>2.5 The format and standards of CSR reporting</w:t>
      </w:r>
      <w:bookmarkEnd w:id="48"/>
      <w:bookmarkEnd w:id="49"/>
      <w:r w:rsidRPr="007C77C1">
        <w:rPr>
          <w:rFonts w:cs="Times New Roman"/>
          <w:b/>
          <w:color w:val="000000" w:themeColor="text1"/>
          <w:sz w:val="32"/>
          <w:lang w:val="en-GB"/>
        </w:rPr>
        <w:t xml:space="preserve"> </w:t>
      </w:r>
    </w:p>
    <w:p w14:paraId="35CF17A1" w14:textId="77777777" w:rsidR="008B6CA8" w:rsidRPr="00473350" w:rsidRDefault="008B6CA8" w:rsidP="002A43D3">
      <w:pPr>
        <w:spacing w:line="480" w:lineRule="exact"/>
        <w:outlineLvl w:val="2"/>
        <w:rPr>
          <w:rFonts w:cs="Times New Roman"/>
          <w:b/>
          <w:color w:val="000000" w:themeColor="text1"/>
          <w:lang w:val="en-GB"/>
        </w:rPr>
      </w:pPr>
      <w:bookmarkStart w:id="50" w:name="_Toc488640869"/>
      <w:bookmarkStart w:id="51" w:name="_Toc493843080"/>
      <w:r>
        <w:rPr>
          <w:rFonts w:cs="Times New Roman"/>
          <w:b/>
          <w:color w:val="000000" w:themeColor="text1"/>
          <w:lang w:val="en-GB"/>
        </w:rPr>
        <w:t xml:space="preserve">2.5.1 </w:t>
      </w:r>
      <w:r w:rsidRPr="00473350">
        <w:rPr>
          <w:rFonts w:cs="Times New Roman"/>
          <w:b/>
          <w:color w:val="000000" w:themeColor="text1"/>
          <w:lang w:val="en-GB"/>
        </w:rPr>
        <w:t>Format and types</w:t>
      </w:r>
      <w:bookmarkEnd w:id="50"/>
      <w:bookmarkEnd w:id="51"/>
    </w:p>
    <w:p w14:paraId="64CA5DE8" w14:textId="2A5DDEE2"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With regard to the format of CSR reporting, the practice varies from different countries and different enterprises.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"10.2308/accr.00000005", "ISBN" : "0001-4826", "ISSN" : "00014826", "PMID" : "57337364", "abstract" : "We examine a potential benefit associated with the initiation of voluntary disclosure of corporate social responsibility (CSR) activities: A reduction in firms' cost of equity capital. We find that firms with a high cost of equity capital in the previous year tend to initiate disclosure of CSR activities in the current year and that initiating firms with superior social responsibility performance enjoy a subsequent reduction in the cost of equity capital. Further, initiating firms with superior social responsibility performance attract dedicated institutional investors and analyst coverage. Moreover, these analysts achieve lower absolute forecast errors and dispersion. Finally, we find that firms exploit the benefit of a lower cost of equity capital associated with the initiation of CSR disclosure. Initiating firms are more likely than non-initiating firms to raise equity capital following the initiations; among firms raising equity capital, initiating firms raise a significantly larger amount than do non-initiating firms.", "author" : [ { "dropping-particle" : "", "family" : "Dhaliwal", "given" : "Dan S.", "non-dropping-particle" : "", "parse-names" : false, "suffix" : "" }, { "dropping-particle" : "", "family" : "Li", "given" : "Oliver Zhen", "non-dropping-particle" : "", "parse-names" : false, "suffix" : "" }, { "dropping-particle" : "", "family" : "Tsang", "given" : "Albert", "non-dropping-particle" : "", "parse-names" : false, "suffix" : "" }, { "dropping-particle" : "", "family" : "Yang", "given" : "Yong George", "non-dropping-particle" : "", "parse-names" : false, "suffix" : "" } ], "container-title" : "Accounting Review", "id" : "ITEM-1", "issue" : "1", "issued" : { "date-parts" : [ [ "2011" ] ] }, "page" : "59-100", "title" : "Voluntary nonfinancial disclosure and the cost of equity capital: The initiation of corporate social responsibility reporting", "type" : "article-journal", "volume" : "86" }, "uris" : [ "http://www.mendeley.com/documents/?uuid=4fb15cee-fc5f-4954-9c8c-7547ece147c4" ] } ], "mendeley" : { "formattedCitation" : "(Dhaliwal &lt;i&gt;et al.&lt;/i&gt;, 2011)", "manualFormatting" : "Dhaliwal et al., (2011)", "plainTextFormattedCitation" : "(Dhaliwal et al., 2011)", "previouslyFormattedCitation" : "(Dhaliwal &lt;i&gt;et al.&lt;/i&gt;, 2011)" }, "properties" : { "noteIndex" : 0 }, "schema" : "https://github.com/citation-style-language/schema/raw/master/csl-citation.json" }</w:instrText>
      </w:r>
      <w:r w:rsidRPr="00473350">
        <w:rPr>
          <w:rFonts w:cs="Times New Roman"/>
          <w:color w:val="000000" w:themeColor="text1"/>
          <w:lang w:val="en-GB"/>
        </w:rPr>
        <w:fldChar w:fldCharType="separate"/>
      </w:r>
      <w:proofErr w:type="gramStart"/>
      <w:r w:rsidRPr="00473350">
        <w:rPr>
          <w:rFonts w:cs="Times New Roman"/>
          <w:noProof/>
          <w:color w:val="000000" w:themeColor="text1"/>
          <w:lang w:val="en-GB"/>
        </w:rPr>
        <w:t xml:space="preserve">Dhaliwal </w:t>
      </w:r>
      <w:r w:rsidRPr="00473350">
        <w:rPr>
          <w:rFonts w:cs="Times New Roman"/>
          <w:i/>
          <w:noProof/>
          <w:color w:val="000000" w:themeColor="text1"/>
          <w:lang w:val="en-GB"/>
        </w:rPr>
        <w:t>et al.</w:t>
      </w:r>
      <w:r w:rsidRPr="00473350">
        <w:rPr>
          <w:rFonts w:cs="Times New Roman"/>
          <w:noProof/>
          <w:color w:val="000000" w:themeColor="text1"/>
          <w:lang w:val="en-GB"/>
        </w:rPr>
        <w:t>, (2011)</w:t>
      </w:r>
      <w:r w:rsidRPr="00473350">
        <w:rPr>
          <w:rFonts w:cs="Times New Roman"/>
          <w:color w:val="000000" w:themeColor="text1"/>
          <w:lang w:val="en-GB"/>
        </w:rPr>
        <w:fldChar w:fldCharType="end"/>
      </w:r>
      <w:r w:rsidRPr="00473350">
        <w:rPr>
          <w:rFonts w:cs="Times New Roman"/>
          <w:color w:val="000000" w:themeColor="text1"/>
          <w:lang w:val="en-GB"/>
        </w:rPr>
        <w:t xml:space="preserve"> suggest that the social responsibility report can be divided into the following forms: descriptive report (no use or rarely use quantitative </w:t>
      </w:r>
      <w:r w:rsidRPr="00473350">
        <w:rPr>
          <w:rFonts w:cs="Times New Roman"/>
          <w:color w:val="000000" w:themeColor="text1"/>
          <w:lang w:val="en-GB"/>
        </w:rPr>
        <w:lastRenderedPageBreak/>
        <w:t>information); quantitative reports (measured in non-monetary figures); monetary reports (measured in monetary figures); internal reporting (for internal decision making); external reporting (for external users); partial social responsibility reporting (reporting on one or more social responsibility activities), and comprehensive social responsibility reporting (a comprehensive record of co</w:t>
      </w:r>
      <w:r w:rsidR="00C36043">
        <w:rPr>
          <w:rFonts w:cs="Times New Roman"/>
          <w:color w:val="000000" w:themeColor="text1"/>
          <w:lang w:val="en-GB"/>
        </w:rPr>
        <w:t>rporate social responsibility).</w:t>
      </w:r>
      <w:proofErr w:type="gramEnd"/>
      <w:r w:rsidR="00C36043">
        <w:rPr>
          <w:rFonts w:cs="Times New Roman"/>
          <w:color w:val="000000" w:themeColor="text1"/>
          <w:lang w:val="en-GB"/>
        </w:rPr>
        <w:t xml:space="preserve"> </w:t>
      </w:r>
      <w:r w:rsidRPr="00473350">
        <w:rPr>
          <w:rFonts w:cs="Times New Roman"/>
          <w:color w:val="000000" w:themeColor="text1"/>
          <w:lang w:val="en-GB"/>
        </w:rPr>
        <w:t xml:space="preserve">Besides, corporate social responsibility information can be including in the annual </w:t>
      </w:r>
      <w:proofErr w:type="gramStart"/>
      <w:r w:rsidRPr="00473350">
        <w:rPr>
          <w:rFonts w:cs="Times New Roman"/>
          <w:color w:val="000000" w:themeColor="text1"/>
          <w:lang w:val="en-GB"/>
        </w:rPr>
        <w:t>report,</w:t>
      </w:r>
      <w:proofErr w:type="gramEnd"/>
      <w:r w:rsidRPr="00473350">
        <w:rPr>
          <w:rFonts w:cs="Times New Roman"/>
          <w:color w:val="000000" w:themeColor="text1"/>
          <w:lang w:val="en-GB"/>
        </w:rPr>
        <w:t xml:space="preserve"> or using a separate report and even in the form advertisement in their corporate website. In addition, CSR report also in a form of value-added table, employment report, the company's sustainability report, </w:t>
      </w:r>
      <w:proofErr w:type="spellStart"/>
      <w:r w:rsidRPr="00473350">
        <w:rPr>
          <w:rFonts w:cs="Times New Roman"/>
          <w:color w:val="000000" w:themeColor="text1"/>
          <w:lang w:val="en-GB"/>
        </w:rPr>
        <w:t>etc</w:t>
      </w:r>
      <w:proofErr w:type="spellEnd"/>
      <w:r w:rsidRPr="00473350">
        <w:rPr>
          <w:rFonts w:cs="Times New Roman"/>
          <w:color w:val="000000" w:themeColor="text1"/>
          <w:lang w:val="en-GB"/>
        </w:rPr>
        <w:t xml:space="preserve">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"10.1007/s10551-015-2878-8", "ISBN" : "1573-0697", "ISSN" : "15730697", "abstract" : "This study investigates the variations in the quality and comprehensiveness of 104 corporate social responsibility (CSR) reports published by the world\u2019s largest financial institutions in 2012. Using a novel measure of CSR report quality, we examine the impact of certain national, legal, and firm-level factors that might explain differences in the overall quality and extent of coverage of various issues in these reports. Our findings show that legal factors and CSR environment in a firm\u2019s country of headquarters play an important role in firms\u2019 CSR reporting quality. Common law countries exhibit systematically higher overall CSR reporting quality than code law countries. Countries with higher CSR standards, policies, and regulations in place also produce significantly higher quality CSR reports. Firm size, on the other hand, has no major impact on the overall quality of CSR reports. In further analysis of the individual aspects of CSR disclosures, namely environment, philanthropy, bribery and corruption, and integrity assurance, we document that larger firms report at a higher quality on philanthropy and bribery and corruption. Bribery and corruption is reported at a higher quality in countries with common law tradition, high-quality legal regimes, and high CSR standards and regulations in place. We also observe higher quality integrity assurance in common law countries. CSR-minded countries and countries with low-quality legal environment also report on philanthropy at a higher quality. Finally, we offer guidelines for companies toward improving the quality of their reports, and suggestions for scholars and researchers for further avenues of research.", "author" : [ { "dropping-particle" : "", "family" : "Sethi", "given" : "S. Prakash", "non-dropping-particle" : "", "parse-names" : false, "suffix" : "" }, { "dropping-particle" : "", "family" : "Martell", "given" : "Terrence F.", "non-dropping-particle" : "", "parse-names" : false, "suffix" : "" }, { "dropping-particle" : "", "family" : "Demir", "given" : "Mert", "non-dropping-particle" : "", "parse-names" : false, "suffix" : "" } ], "container-title" : "Journal of Business Ethics", "id" : "ITEM-1", "issue" : "4", "issued" : { "date-parts" : [ [ "2017" ] ] }, "page" : "787-805", "title" : "An Evaluation of the Quality of Corporate Social Responsibility Reports by Some of the World\u2019s Largest Financial Institutions", "type" : "article-journal", "volume" : "140" }, "uris" : [ "http://www.mendeley.com/documents/?uuid=00d0a58b-1634-4b27-8327-bda04757d266" ] } ], "mendeley" : { "formattedCitation" : "(Sethi, Martell and Demir, 2017)", "plainTextFormattedCitation" : "(Sethi, Martell and Demir, 2017)", "previouslyFormattedCitation" : "(Sethi, Martell and Demir, 2017)"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(Sethi, Martell and Demir, 2017)</w:t>
      </w:r>
      <w:r w:rsidRPr="00473350">
        <w:rPr>
          <w:rFonts w:cs="Times New Roman"/>
          <w:color w:val="000000" w:themeColor="text1"/>
          <w:lang w:val="en-GB"/>
        </w:rPr>
        <w:fldChar w:fldCharType="end"/>
      </w:r>
      <w:r w:rsidRPr="00473350">
        <w:rPr>
          <w:rFonts w:cs="Times New Roman"/>
          <w:color w:val="000000" w:themeColor="text1"/>
          <w:lang w:val="en-GB"/>
        </w:rPr>
        <w:t>.</w:t>
      </w:r>
    </w:p>
    <w:p w14:paraId="42816A58"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Generally, Western companies (including German, France and Britain) take three forms of CSR reporting: target social responsibility report, that is, add the future objectives of corporate social responsibility into the report; traditional reports; and social responsibility statements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"10.1111/j.1467-8608.2004.00356.x", "ISBN" : "1467-8608", "ISSN" : "09628770", "abstract" : "This article presents research which examined patterns in the voluntary social disclosures made by a sample of large British companies. The analysis has focused upon three key issues: interaction between a firm's disclosure decisions; links to the nature of a firm's activities; and links to the firm characteristics of size, media exposure, and social performance. Results indicate that there is a positive correlation between participation in one form of voluntary social disclosure and participation in others. There is some evidence that a firm's disclosure strategy is influenced by the nature of a firm's activities, and that participation is positively related to a firm's size, media visibility, and social performance. The findings of this study suggest that larger firms are more likely to make multiple disclosures. The role of corporate visibility has been less commonly addressed. As larger firms tend to be more visible, results provide a more complete picture of the mechanism by which firm size promotes participation than does much of the previous literature. Also, that more visible organizations are more likely to participate suggests that disclosure is employed as a means of managing external stakeholder perceptions.", "author" : [ { "dropping-particle" : "", "family" : "Brammer", "given" : "Stephen", "non-dropping-particle" : "", "parse-names" : false, "suffix" : "" }, { "dropping-particle" : "", "family" : "Pavelin", "given" : "Stephen", "non-dropping-particle" : "", "parse-names" : false, "suffix" : "" } ], "container-title" : "Business Ethics: a European Review", "id" : "ITEM-1", "issue" : "July", "issued" : { "date-parts" : [ [ "2004" ] ] }, "page" : "86-99", "title" : "Voluntary social disclosures by large UK companies", "type" : "article-journal", "volume" : "13" }, "uris" : [ "http://www.mendeley.com/documents/?uuid=416ccdb4-71c9-4c3b-9ca6-c5589cad1193" ] } ], "mendeley" : { "formattedCitation" : "(Brammer and Pavelin, 2004)", "manualFormatting" : "(Brammer and Pavelin, 2014)", "plainTextFormattedCitation" : "(Brammer and Pavelin, 2004)", "previouslyFormattedCitation" : "(Brammer and Pavelin, 2004)"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(Brammer and Pavelin, 2014)</w:t>
      </w:r>
      <w:r w:rsidRPr="00473350">
        <w:rPr>
          <w:rFonts w:cs="Times New Roman"/>
          <w:color w:val="000000" w:themeColor="text1"/>
          <w:lang w:val="en-GB"/>
        </w:rPr>
        <w:fldChar w:fldCharType="end"/>
      </w:r>
      <w:r w:rsidRPr="00473350">
        <w:rPr>
          <w:rFonts w:cs="Times New Roman"/>
          <w:color w:val="000000" w:themeColor="text1"/>
          <w:lang w:val="en-GB"/>
        </w:rPr>
        <w:t>. In China, there also have great progress in the study of CSR report forms.</w:t>
      </w:r>
      <w:r w:rsidRPr="00473350">
        <w:rPr>
          <w:rFonts w:cs="Times New Roman"/>
          <w:color w:val="000000" w:themeColor="text1"/>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"10.1007/s10551-010-0716-6", "ISBN" : "01674544", "ISSN" : "01674544", "abstract" : "This research explores how consumers respond to Corporate Social Responsibility (CSR) in China with a multiproduct, comparative survey. Empirical results conclude that (1) Chinese consumers, who show a high level of awareness and trust of CSR, are more likely to transform a good CSR record into positive corporate evaluation, product association, and purchase intention; (2) Consumer responses to CSR vary across different product categories. Those firms selling experience products (vs. search and credence products) are more likely to gain consumers\u2019 positive product associations and purchase support through CSR practices; and (3) The relationships between consumer demographics and their CSR responses are not linear, and those consumers with a middle level of age and income would respond to CSR more positively. Managerial implications are provided.", "author" : [ { "dropping-particle" : "", "family" : "Tian", "given" : "Zhilong", "non-dropping-particle" : "", "parse-names" : false, "suffix" : "" }, { "dropping-particle" : "", "family" : "Wang", "given" : "Rui", "non-dropping-particle" : "", "parse-names" : false, "suffix" : "" }, { "dropping-particle" : "", "family" : "Yang", "given" : "Wen", "non-dropping-particle" : "", "parse-names" : false, "suffix" : "" } ], "container-title" : "Journal of Business Ethics", "id" : "ITEM-1", "issue" : "2", "issued" : { "date-parts" : [ [ "2011" ] ] }, "page" : "197-212", "title" : "Consumer Responses to Corporate Social Responsibility (CSR) in China", "type" : "article-journal", "volume" : "101" }, "uris" : [ "http://www.mendeley.com/documents/?uuid=6bdb5495-913f-48a5-9e78-d371ddd595df" ] } ], "mendeley" : { "formattedCitation" : "(Tian, Wang and Yang, 2011)", "manualFormatting" : "Tian, Wang and Yang (2011)", "plainTextFormattedCitation" : "(Tian, Wang and Yang, 2011)", "previouslyFormattedCitation" : "(Tian, Wang and Yang, 2011)" }, "properties" : { "noteIndex" : 0 }, "schema" : "https://github.com/citation-style-language/schema/raw/master/csl-citation.json" }</w:instrText>
      </w:r>
      <w:r>
        <w:rPr>
          <w:rFonts w:cs="Times New Roman"/>
          <w:color w:val="000000" w:themeColor="text1"/>
          <w:lang w:val="en-GB"/>
        </w:rPr>
        <w:fldChar w:fldCharType="separate"/>
      </w:r>
      <w:proofErr w:type="gramStart"/>
      <w:r>
        <w:rPr>
          <w:rFonts w:cs="Times New Roman"/>
          <w:noProof/>
          <w:color w:val="000000" w:themeColor="text1"/>
          <w:lang w:val="en-GB"/>
        </w:rPr>
        <w:t>Tian, Wang and Yang</w:t>
      </w:r>
      <w:r w:rsidRPr="008B07FF">
        <w:rPr>
          <w:rFonts w:cs="Times New Roman"/>
          <w:noProof/>
          <w:color w:val="000000" w:themeColor="text1"/>
          <w:lang w:val="en-GB"/>
        </w:rPr>
        <w:t xml:space="preserve"> </w:t>
      </w:r>
      <w:r>
        <w:rPr>
          <w:rFonts w:cs="Times New Roman"/>
          <w:noProof/>
          <w:color w:val="000000" w:themeColor="text1"/>
          <w:lang w:val="en-GB"/>
        </w:rPr>
        <w:t>(</w:t>
      </w:r>
      <w:r w:rsidRPr="008B07FF">
        <w:rPr>
          <w:rFonts w:cs="Times New Roman"/>
          <w:noProof/>
          <w:color w:val="000000" w:themeColor="text1"/>
          <w:lang w:val="en-GB"/>
        </w:rPr>
        <w:t>2011)</w:t>
      </w:r>
      <w:r>
        <w:rPr>
          <w:rFonts w:cs="Times New Roman"/>
          <w:color w:val="000000" w:themeColor="text1"/>
          <w:lang w:val="en-GB"/>
        </w:rPr>
        <w:fldChar w:fldCharType="end"/>
      </w:r>
      <w:r>
        <w:rPr>
          <w:rFonts w:cs="Times New Roman"/>
          <w:color w:val="000000" w:themeColor="text1"/>
          <w:lang w:val="en-GB"/>
        </w:rPr>
        <w:t xml:space="preserve"> argue</w:t>
      </w:r>
      <w:r w:rsidRPr="00473350">
        <w:rPr>
          <w:rFonts w:cs="Times New Roman"/>
          <w:color w:val="000000" w:themeColor="text1"/>
          <w:lang w:val="en-GB"/>
        </w:rPr>
        <w:t xml:space="preserve"> that although the various enterprises apply to different types of CSR reports, but there are mainly as the follows: Improvements in existing annual reports (reflect or add new items in the form of notes), narrative and stand-alone reports (</w:t>
      </w:r>
      <w:proofErr w:type="spellStart"/>
      <w:r w:rsidRPr="00473350">
        <w:rPr>
          <w:rFonts w:cs="Times New Roman"/>
          <w:color w:val="000000" w:themeColor="text1"/>
          <w:lang w:val="en-GB"/>
        </w:rPr>
        <w:t>eg</w:t>
      </w:r>
      <w:proofErr w:type="spellEnd"/>
      <w:r w:rsidRPr="00473350">
        <w:rPr>
          <w:rFonts w:cs="Times New Roman"/>
          <w:color w:val="000000" w:themeColor="text1"/>
          <w:lang w:val="en-GB"/>
        </w:rPr>
        <w:t>, social and cost reports, pollution reports, social balance sheets, social income statements, social responsibility annual reports, etc.)</w:t>
      </w:r>
      <w:r>
        <w:rPr>
          <w:rFonts w:cs="Times New Roman"/>
          <w:color w:val="000000" w:themeColor="text1"/>
          <w:lang w:val="en-GB"/>
        </w:rPr>
        <w:t>.</w:t>
      </w:r>
      <w:proofErr w:type="gramEnd"/>
    </w:p>
    <w:p w14:paraId="79D97C5F" w14:textId="77777777" w:rsidR="008B6CA8" w:rsidRPr="00473350" w:rsidRDefault="008B6CA8" w:rsidP="002A43D3">
      <w:pPr>
        <w:spacing w:line="480" w:lineRule="exact"/>
        <w:outlineLvl w:val="2"/>
        <w:rPr>
          <w:rFonts w:cs="Times New Roman"/>
          <w:b/>
          <w:color w:val="000000" w:themeColor="text1"/>
        </w:rPr>
      </w:pPr>
      <w:bookmarkStart w:id="52" w:name="_Toc488640870"/>
      <w:bookmarkStart w:id="53" w:name="_Toc493843081"/>
      <w:r>
        <w:rPr>
          <w:rFonts w:cs="Times New Roman"/>
          <w:b/>
          <w:color w:val="000000" w:themeColor="text1"/>
        </w:rPr>
        <w:t xml:space="preserve">2.5.2 </w:t>
      </w:r>
      <w:r w:rsidRPr="00473350">
        <w:rPr>
          <w:rFonts w:cs="Times New Roman"/>
          <w:b/>
          <w:color w:val="000000" w:themeColor="text1"/>
        </w:rPr>
        <w:t>Standards and guidance</w:t>
      </w:r>
      <w:bookmarkEnd w:id="52"/>
      <w:bookmarkEnd w:id="53"/>
    </w:p>
    <w:p w14:paraId="27853084" w14:textId="77777777" w:rsidR="008B6CA8" w:rsidRDefault="008B6CA8" w:rsidP="002A43D3">
      <w:pPr>
        <w:spacing w:line="480" w:lineRule="exact"/>
        <w:rPr>
          <w:rFonts w:eastAsia="MS Mincho"/>
        </w:rPr>
      </w:pPr>
      <w:r>
        <w:rPr>
          <w:rFonts w:eastAsia="MS Mincho"/>
        </w:rPr>
        <w:t xml:space="preserve">The Global Reporting Initiative (GRI) </w:t>
      </w:r>
      <w:r w:rsidRPr="001D7637">
        <w:rPr>
          <w:rFonts w:eastAsia="MS Mincho"/>
        </w:rPr>
        <w:t>was established in 1997 by the United States Non-Governmental Organization "Environmentally Responsible Economies Alliance" and the United Nations Environment Program (UNEP)</w:t>
      </w:r>
      <w:r>
        <w:rPr>
          <w:rFonts w:eastAsia="MS Mincho"/>
        </w:rPr>
        <w:t xml:space="preserve"> </w:t>
      </w:r>
      <w:r>
        <w:rPr>
          <w:rFonts w:eastAsia="MS Mincho"/>
        </w:rPr>
        <w:fldChar w:fldCharType="begin" w:fldLock="1"/>
      </w:r>
      <w:r>
        <w:rPr>
          <w:rFonts w:eastAsia="MS Mincho"/>
        </w:rPr>
        <w:instrText>ADDIN CSL_CITATION { "citationItems" : [ { "id" : "ITEM-1", "itemData" : { "DOI" : "10.17730/humo.25.1.eq7g6l8qp3k54p52", "ISSN" : "0018-7259", "author" : [ { "dropping-particle" : "", "family" : "Kahneman", "given" : "D.", "non-dropping-particle" : "", "parse-names" : false, "suffix" : "" }, { "dropping-particle" : "", "family" : "Schild", "given" : "E.", "non-dropping-particle" : "", "parse-names" : false, "suffix" : "" } ], "container-title" : "Human Organization", "id" : "ITEM-1", "issue" : "1", "issued" : { "date-parts" : [ [ "1966", "3" ] ] }, "page" : "71-77", "title" : "Training Agents of Social Change in Israel: Definition of Objectives and a Training Approach", "type" : "article-journal", "volume" : "25" }, "uris" : [ "http://www.mendeley.com/documents/?uuid=9460e9d3-5171-31b0-aa21-6a43bf2e2ee4" ] } ], "mendeley" : { "formattedCitation" : "(Kahneman and Schild, 1966)", "plainTextFormattedCitation" : "(Kahneman and Schild, 1966)", "previouslyFormattedCitation" : "(Kahneman and Schild, 1966)" }, "properties" : { "noteIndex" : 0 }, "schema" : "https://github.com/citation-style-language/schema/raw/master/csl-citation.json" }</w:instrText>
      </w:r>
      <w:r>
        <w:rPr>
          <w:rFonts w:eastAsia="MS Mincho"/>
        </w:rPr>
        <w:fldChar w:fldCharType="separate"/>
      </w:r>
      <w:r w:rsidRPr="00653DE5">
        <w:rPr>
          <w:rFonts w:eastAsia="MS Mincho"/>
          <w:noProof/>
        </w:rPr>
        <w:t>(Kahneman and Schild, 1966)</w:t>
      </w:r>
      <w:r>
        <w:rPr>
          <w:rFonts w:eastAsia="MS Mincho"/>
        </w:rPr>
        <w:fldChar w:fldCharType="end"/>
      </w:r>
      <w:r>
        <w:rPr>
          <w:rFonts w:eastAsia="MS Mincho"/>
        </w:rPr>
        <w:t xml:space="preserve">. </w:t>
      </w:r>
      <w:r w:rsidRPr="00027948">
        <w:rPr>
          <w:rFonts w:eastAsia="MS Mincho"/>
        </w:rPr>
        <w:t>The GRI Report Document Series consists of the Sustainability Reporting Guidelines, Industry Supplemental Guidelines, Indicators Regulations and Technical Regulations. It is an important tool to help users prepare or read and use sustainable development reports</w:t>
      </w:r>
      <w:r>
        <w:rPr>
          <w:rFonts w:eastAsia="MS Mincho"/>
        </w:rPr>
        <w:t xml:space="preserve"> </w:t>
      </w:r>
      <w:r>
        <w:rPr>
          <w:rFonts w:eastAsia="MS Mincho"/>
        </w:rPr>
        <w:fldChar w:fldCharType="begin" w:fldLock="1"/>
      </w:r>
      <w:r>
        <w:rPr>
          <w:rFonts w:eastAsia="MS Mincho"/>
        </w:rPr>
        <w:instrText>ADDIN CSL_CITATION { "citationItems" : [ { "id" : "ITEM-1", "itemData" : { "author" : [ { "dropping-particle" : "", "family" : "Initiative", "given" : "GRI\u2013Global Reporting", "non-dropping-particle" : "", "parse-names" : false, "suffix" : "" } ], "container-title" : ", available online at www. globalreporting. org", "id" : "ITEM-1", "issued" : { "date-parts" : [ [ "2006" ] ] }, "title" : "Sustainability reporting guidelines", "type" : "article-journal" }, "uris" : [ "http://www.mendeley.com/documents/?uuid=a721a222-6082-36b9-bf32-e765ce11aa93" ] } ], "mendeley" : { "formattedCitation" : "(Initiative, 2006)", "plainTextFormattedCitation" : "(Initiative, 2006)", "previouslyFormattedCitation" : "(Initiative, 2006)" }, "properties" : { "noteIndex" : 0 }, "schema" : "https://github.com/citation-style-language/schema/raw/master/csl-citation.json" }</w:instrText>
      </w:r>
      <w:r>
        <w:rPr>
          <w:rFonts w:eastAsia="MS Mincho"/>
        </w:rPr>
        <w:fldChar w:fldCharType="separate"/>
      </w:r>
      <w:r w:rsidRPr="00653DE5">
        <w:rPr>
          <w:rFonts w:eastAsia="MS Mincho"/>
          <w:noProof/>
        </w:rPr>
        <w:t>(Initiative, 2006)</w:t>
      </w:r>
      <w:r>
        <w:rPr>
          <w:rFonts w:eastAsia="MS Mincho"/>
        </w:rPr>
        <w:fldChar w:fldCharType="end"/>
      </w:r>
      <w:r>
        <w:rPr>
          <w:rFonts w:eastAsia="MS Mincho"/>
        </w:rPr>
        <w:t>. One</w:t>
      </w:r>
      <w:r w:rsidRPr="001D7637">
        <w:rPr>
          <w:rFonts w:eastAsia="MS Mincho"/>
        </w:rPr>
        <w:t xml:space="preserve"> important objective of the organization's estab</w:t>
      </w:r>
      <w:r>
        <w:rPr>
          <w:rFonts w:eastAsia="MS Mincho"/>
        </w:rPr>
        <w:t xml:space="preserve">lishment is to promote </w:t>
      </w:r>
      <w:r w:rsidRPr="001D7637">
        <w:rPr>
          <w:rFonts w:eastAsia="MS Mincho"/>
        </w:rPr>
        <w:t xml:space="preserve">a </w:t>
      </w:r>
      <w:r>
        <w:rPr>
          <w:rFonts w:eastAsia="MS Mincho"/>
        </w:rPr>
        <w:t xml:space="preserve">framework and </w:t>
      </w:r>
      <w:r w:rsidRPr="001D7637">
        <w:rPr>
          <w:rFonts w:eastAsia="MS Mincho"/>
        </w:rPr>
        <w:t>guidelines for</w:t>
      </w:r>
      <w:r>
        <w:rPr>
          <w:rFonts w:eastAsia="MS Mincho"/>
        </w:rPr>
        <w:t xml:space="preserve"> global organizations to</w:t>
      </w:r>
      <w:r w:rsidRPr="001D7637">
        <w:rPr>
          <w:rFonts w:eastAsia="MS Mincho"/>
        </w:rPr>
        <w:t xml:space="preserve"> </w:t>
      </w:r>
      <w:r>
        <w:rPr>
          <w:rFonts w:eastAsia="MS Mincho"/>
        </w:rPr>
        <w:t>disclose</w:t>
      </w:r>
      <w:r w:rsidRPr="001D7637">
        <w:rPr>
          <w:rFonts w:eastAsia="MS Mincho"/>
        </w:rPr>
        <w:t xml:space="preserve"> </w:t>
      </w:r>
      <w:r>
        <w:rPr>
          <w:rFonts w:eastAsia="MS Mincho"/>
        </w:rPr>
        <w:t>information related with sustainable development, such as economic performance</w:t>
      </w:r>
      <w:r w:rsidRPr="001D7637">
        <w:rPr>
          <w:rFonts w:eastAsia="MS Mincho"/>
        </w:rPr>
        <w:t>, the environment</w:t>
      </w:r>
      <w:r>
        <w:rPr>
          <w:rFonts w:eastAsia="MS Mincho"/>
        </w:rPr>
        <w:t>al data</w:t>
      </w:r>
      <w:r w:rsidRPr="001D7637">
        <w:rPr>
          <w:rFonts w:eastAsia="MS Mincho"/>
        </w:rPr>
        <w:t xml:space="preserve">, </w:t>
      </w:r>
      <w:r>
        <w:rPr>
          <w:rFonts w:eastAsia="MS Mincho"/>
        </w:rPr>
        <w:t xml:space="preserve">and other </w:t>
      </w:r>
      <w:r w:rsidRPr="001D7637">
        <w:rPr>
          <w:rFonts w:eastAsia="MS Mincho"/>
        </w:rPr>
        <w:t xml:space="preserve">achievements </w:t>
      </w:r>
      <w:r>
        <w:rPr>
          <w:rFonts w:eastAsia="MS Mincho"/>
        </w:rPr>
        <w:t xml:space="preserve">in </w:t>
      </w:r>
      <w:r w:rsidRPr="001D7637">
        <w:rPr>
          <w:rFonts w:eastAsia="MS Mincho"/>
        </w:rPr>
        <w:t>social aspects</w:t>
      </w:r>
      <w:r>
        <w:rPr>
          <w:rFonts w:eastAsia="MS Mincho"/>
        </w:rPr>
        <w:t>, so that to i</w:t>
      </w:r>
      <w:r w:rsidRPr="001D7637">
        <w:rPr>
          <w:rFonts w:eastAsia="MS Mincho"/>
        </w:rPr>
        <w:t xml:space="preserve">mprove the quality of </w:t>
      </w:r>
      <w:r>
        <w:rPr>
          <w:rFonts w:eastAsia="MS Mincho"/>
        </w:rPr>
        <w:t xml:space="preserve">CSR report </w:t>
      </w:r>
      <w:r>
        <w:rPr>
          <w:rFonts w:eastAsia="MS Mincho"/>
        </w:rPr>
        <w:fldChar w:fldCharType="begin" w:fldLock="1"/>
      </w:r>
      <w:r>
        <w:rPr>
          <w:rFonts w:eastAsia="MS Mincho"/>
        </w:rPr>
        <w:instrText>ADDIN CSL_CITATION { "citationItems" : [ { "id" : "ITEM-1", "itemData" : { "author" : [ { "dropping-particle" : "", "family" : "Initiative", "given" : "GR", "non-dropping-particle" : "", "parse-names" : false, "suffix" : "" } ], "container-title" : "Acesso em", "id" : "ITEM-1", "issued" : { "date-parts" : [ [ "2014" ] ] }, "title" : "What is GRI", "type" : "article-journal" }, "uris" : [ "http://www.mendeley.com/documents/?uuid=1dd43cad-cab2-37f0-8c3e-e8bd43b9fbd3" ] } ], "mendeley" : { "formattedCitation" : "(Initiative, 2014)", "plainTextFormattedCitation" : "(Initiative, 2014)", "previouslyFormattedCitation" : "(Initiative, 2014)" }, "properties" : { "noteIndex" : 0 }, "schema" : "https://github.com/citation-style-language/schema/raw/master/csl-citation.json" }</w:instrText>
      </w:r>
      <w:r>
        <w:rPr>
          <w:rFonts w:eastAsia="MS Mincho"/>
        </w:rPr>
        <w:fldChar w:fldCharType="separate"/>
      </w:r>
      <w:r w:rsidRPr="00653DE5">
        <w:rPr>
          <w:rFonts w:eastAsia="MS Mincho"/>
          <w:noProof/>
        </w:rPr>
        <w:t>(Initiative, 2014)</w:t>
      </w:r>
      <w:r>
        <w:rPr>
          <w:rFonts w:eastAsia="MS Mincho"/>
        </w:rPr>
        <w:fldChar w:fldCharType="end"/>
      </w:r>
      <w:r>
        <w:rPr>
          <w:rFonts w:eastAsia="MS Mincho"/>
        </w:rPr>
        <w:t>.</w:t>
      </w:r>
      <w:r>
        <w:rPr>
          <w:rFonts w:eastAsia="MS Mincho" w:hint="eastAsia"/>
        </w:rPr>
        <w:t xml:space="preserve"> </w:t>
      </w:r>
      <w:r w:rsidRPr="002B7C60">
        <w:rPr>
          <w:rFonts w:eastAsia="MS Mincho"/>
        </w:rPr>
        <w:t xml:space="preserve">In 1999, GRI first </w:t>
      </w:r>
      <w:r>
        <w:rPr>
          <w:rFonts w:eastAsia="MS Mincho"/>
        </w:rPr>
        <w:t>issued</w:t>
      </w:r>
      <w:r w:rsidRPr="002B7C60">
        <w:rPr>
          <w:rFonts w:eastAsia="MS Mincho"/>
        </w:rPr>
        <w:t xml:space="preserve"> a draft of </w:t>
      </w:r>
      <w:r w:rsidRPr="002B7C60">
        <w:rPr>
          <w:rFonts w:eastAsia="MS Mincho"/>
        </w:rPr>
        <w:lastRenderedPageBreak/>
        <w:t>the Sustainability Reporting Guidelines</w:t>
      </w:r>
      <w:r>
        <w:rPr>
          <w:rFonts w:eastAsia="MS Mincho"/>
        </w:rPr>
        <w:t xml:space="preserve"> - </w:t>
      </w:r>
      <w:r w:rsidRPr="002B7C60">
        <w:rPr>
          <w:rFonts w:eastAsia="MS Mincho"/>
        </w:rPr>
        <w:t xml:space="preserve">the world's first </w:t>
      </w:r>
      <w:r>
        <w:rPr>
          <w:rFonts w:eastAsia="MS Mincho"/>
        </w:rPr>
        <w:t>framework of CSR reporting based on the theory ‘</w:t>
      </w:r>
      <w:r w:rsidRPr="002B7C60">
        <w:rPr>
          <w:rFonts w:eastAsia="MS Mincho"/>
        </w:rPr>
        <w:t>triple</w:t>
      </w:r>
      <w:r>
        <w:rPr>
          <w:rFonts w:eastAsia="MS Mincho"/>
        </w:rPr>
        <w:t xml:space="preserve"> bottom line’</w:t>
      </w:r>
      <w:r w:rsidRPr="002B7C60">
        <w:rPr>
          <w:rFonts w:eastAsia="MS Mincho"/>
        </w:rPr>
        <w:t xml:space="preserve">. </w:t>
      </w:r>
      <w:r>
        <w:rPr>
          <w:rFonts w:eastAsia="MS Mincho"/>
        </w:rPr>
        <w:t>Then a</w:t>
      </w:r>
      <w:r w:rsidRPr="002B7C60">
        <w:rPr>
          <w:rFonts w:eastAsia="MS Mincho"/>
        </w:rPr>
        <w:t xml:space="preserve"> formal guide </w:t>
      </w:r>
      <w:r>
        <w:rPr>
          <w:rFonts w:eastAsia="MS Mincho"/>
        </w:rPr>
        <w:t>for</w:t>
      </w:r>
      <w:r w:rsidRPr="002B7C60">
        <w:rPr>
          <w:rFonts w:eastAsia="MS Mincho"/>
        </w:rPr>
        <w:t xml:space="preserve"> sustainable development was published in June 2000, which was revised in 2002 as a G2 guide; the latest edition </w:t>
      </w:r>
      <w:r>
        <w:rPr>
          <w:rFonts w:eastAsia="MS Mincho"/>
        </w:rPr>
        <w:t>is</w:t>
      </w:r>
      <w:r w:rsidRPr="002B7C60">
        <w:rPr>
          <w:rFonts w:eastAsia="MS Mincho"/>
        </w:rPr>
        <w:t xml:space="preserve"> the </w:t>
      </w:r>
      <w:r>
        <w:rPr>
          <w:rFonts w:eastAsia="MS Mincho"/>
        </w:rPr>
        <w:t xml:space="preserve">G4 </w:t>
      </w:r>
      <w:r w:rsidRPr="002B7C60">
        <w:rPr>
          <w:rFonts w:eastAsia="MS Mincho"/>
        </w:rPr>
        <w:t>guide published in October 20</w:t>
      </w:r>
      <w:r>
        <w:rPr>
          <w:rFonts w:eastAsia="MS Mincho"/>
        </w:rPr>
        <w:t>1</w:t>
      </w:r>
      <w:r w:rsidRPr="002B7C60">
        <w:rPr>
          <w:rFonts w:eastAsia="MS Mincho"/>
        </w:rPr>
        <w:t>6</w:t>
      </w:r>
      <w:r>
        <w:rPr>
          <w:rFonts w:eastAsia="MS Mincho"/>
        </w:rPr>
        <w:t xml:space="preserve"> </w:t>
      </w:r>
      <w:r>
        <w:rPr>
          <w:rFonts w:eastAsia="MS Mincho"/>
        </w:rPr>
        <w:fldChar w:fldCharType="begin" w:fldLock="1"/>
      </w:r>
      <w:r>
        <w:rPr>
          <w:rFonts w:eastAsia="MS Mincho"/>
        </w:rPr>
        <w:instrText>ADDIN CSL_CITATION { "citationItems" : [ { "id" : "ITEM-1", "itemData" : { "author" : [ { "dropping-particle" : "", "family" : "GRI", "given" : "GRI", "non-dropping-particle" : "", "parse-names" : false, "suffix" : "" } ], "container-title" : "Power", "id" : "ITEM-1", "issued" : { "date-parts" : [ [ "2016" ] ] }, "title" : "Equator Principles", "type" : "article-journal" }, "uris" : [ "http://www.mendeley.com/documents/?uuid=94919392-bc2a-3bab-a4f2-6548b4e94c95" ] } ], "mendeley" : { "formattedCitation" : "(GRI, 2016)", "plainTextFormattedCitation" : "(GRI, 2016)", "previouslyFormattedCitation" : "(GRI, 2016)" }, "properties" : { "noteIndex" : 0 }, "schema" : "https://github.com/citation-style-language/schema/raw/master/csl-citation.json" }</w:instrText>
      </w:r>
      <w:r>
        <w:rPr>
          <w:rFonts w:eastAsia="MS Mincho"/>
        </w:rPr>
        <w:fldChar w:fldCharType="separate"/>
      </w:r>
      <w:r w:rsidRPr="00653DE5">
        <w:rPr>
          <w:rFonts w:eastAsia="MS Mincho"/>
          <w:noProof/>
        </w:rPr>
        <w:t>(GRI, 2016)</w:t>
      </w:r>
      <w:r>
        <w:rPr>
          <w:rFonts w:eastAsia="MS Mincho"/>
        </w:rPr>
        <w:fldChar w:fldCharType="end"/>
      </w:r>
      <w:r>
        <w:rPr>
          <w:rFonts w:eastAsia="MS Mincho"/>
        </w:rPr>
        <w:t>.</w:t>
      </w:r>
    </w:p>
    <w:p w14:paraId="3BA2EFED" w14:textId="77777777" w:rsidR="008B6CA8" w:rsidRDefault="008B6CA8" w:rsidP="002A43D3">
      <w:pPr>
        <w:spacing w:line="480" w:lineRule="exact"/>
        <w:rPr>
          <w:rFonts w:eastAsia="MS Mincho"/>
        </w:rPr>
      </w:pPr>
      <w:r w:rsidRPr="0029058B">
        <w:rPr>
          <w:rFonts w:eastAsia="MS Mincho"/>
        </w:rPr>
        <w:t xml:space="preserve">According to the "Standard Disclosure" requirement in the GRI </w:t>
      </w:r>
      <w:r>
        <w:rPr>
          <w:rFonts w:eastAsia="MS Mincho"/>
        </w:rPr>
        <w:t>r</w:t>
      </w:r>
      <w:r w:rsidRPr="0029058B">
        <w:rPr>
          <w:rFonts w:eastAsia="MS Mincho"/>
        </w:rPr>
        <w:t xml:space="preserve">eporting </w:t>
      </w:r>
      <w:r>
        <w:rPr>
          <w:rFonts w:eastAsia="MS Mincho"/>
        </w:rPr>
        <w:t>f</w:t>
      </w:r>
      <w:r w:rsidRPr="0029058B">
        <w:rPr>
          <w:rFonts w:eastAsia="MS Mincho"/>
        </w:rPr>
        <w:t xml:space="preserve">ramework, the basic content of </w:t>
      </w:r>
      <w:r>
        <w:rPr>
          <w:rFonts w:eastAsia="MS Mincho"/>
        </w:rPr>
        <w:t>CSR</w:t>
      </w:r>
      <w:r w:rsidRPr="0029058B">
        <w:rPr>
          <w:rFonts w:eastAsia="MS Mincho"/>
        </w:rPr>
        <w:t xml:space="preserve"> </w:t>
      </w:r>
      <w:r>
        <w:rPr>
          <w:rFonts w:eastAsia="MS Mincho"/>
        </w:rPr>
        <w:t>r</w:t>
      </w:r>
      <w:r w:rsidRPr="0029058B">
        <w:rPr>
          <w:rFonts w:eastAsia="MS Mincho"/>
        </w:rPr>
        <w:t>eport consists of three categories</w:t>
      </w:r>
      <w:r>
        <w:rPr>
          <w:rFonts w:eastAsia="MS Mincho"/>
        </w:rPr>
        <w:t>:</w:t>
      </w:r>
    </w:p>
    <w:p w14:paraId="74DB24DF" w14:textId="77777777" w:rsidR="008B6CA8" w:rsidRPr="00104FD1" w:rsidRDefault="008B6CA8" w:rsidP="002A43D3">
      <w:pPr>
        <w:pStyle w:val="ListParagraph"/>
        <w:numPr>
          <w:ilvl w:val="0"/>
          <w:numId w:val="10"/>
        </w:numPr>
        <w:spacing w:line="480" w:lineRule="exact"/>
        <w:rPr>
          <w:rFonts w:eastAsia="MS Mincho"/>
        </w:rPr>
      </w:pPr>
      <w:r>
        <w:rPr>
          <w:rFonts w:eastAsia="MS Mincho"/>
          <w:b/>
        </w:rPr>
        <w:t>B</w:t>
      </w:r>
      <w:r w:rsidRPr="00104FD1">
        <w:rPr>
          <w:rFonts w:eastAsia="MS Mincho"/>
          <w:b/>
        </w:rPr>
        <w:t>ackground information</w:t>
      </w:r>
      <w:r w:rsidRPr="00104FD1">
        <w:rPr>
          <w:rFonts w:eastAsia="MS Mincho"/>
          <w:lang w:val="en-GB"/>
        </w:rPr>
        <w:t xml:space="preserve">. </w:t>
      </w:r>
      <w:r w:rsidRPr="00104FD1">
        <w:rPr>
          <w:rFonts w:eastAsia="MS Mincho"/>
        </w:rPr>
        <w:t xml:space="preserve">It requires a comprehensive and accurate description of the background information including </w:t>
      </w:r>
      <w:r>
        <w:rPr>
          <w:rFonts w:eastAsia="MS Mincho"/>
        </w:rPr>
        <w:t>corporate vision and strategy,</w:t>
      </w:r>
      <w:r w:rsidRPr="00104FD1">
        <w:rPr>
          <w:rFonts w:eastAsia="MS Mincho"/>
        </w:rPr>
        <w:t xml:space="preserve"> main achievements, challenges, problems and solutions</w:t>
      </w:r>
    </w:p>
    <w:p w14:paraId="16226DAF" w14:textId="77777777" w:rsidR="008B6CA8" w:rsidRPr="00104FD1" w:rsidRDefault="008B6CA8" w:rsidP="002A43D3">
      <w:pPr>
        <w:pStyle w:val="ListParagraph"/>
        <w:numPr>
          <w:ilvl w:val="0"/>
          <w:numId w:val="10"/>
        </w:numPr>
        <w:spacing w:line="480" w:lineRule="exact"/>
        <w:rPr>
          <w:rFonts w:eastAsia="MS Mincho"/>
        </w:rPr>
      </w:pPr>
      <w:r w:rsidRPr="00104FD1">
        <w:rPr>
          <w:rFonts w:eastAsia="MS Mincho"/>
          <w:b/>
        </w:rPr>
        <w:t>The management policy</w:t>
      </w:r>
      <w:r>
        <w:rPr>
          <w:rFonts w:eastAsia="MS Mincho"/>
          <w:b/>
        </w:rPr>
        <w:t xml:space="preserve"> and strategy</w:t>
      </w:r>
      <w:r w:rsidRPr="00104FD1">
        <w:rPr>
          <w:rFonts w:eastAsia="MS Mincho"/>
          <w:lang w:val="en-GB"/>
        </w:rPr>
        <w:t xml:space="preserve">. </w:t>
      </w:r>
      <w:r w:rsidRPr="00104FD1">
        <w:rPr>
          <w:rFonts w:eastAsia="MS Mincho"/>
        </w:rPr>
        <w:t>How companies manage specific issues and important aspects of sustainable development, including management systems and key policies and processes.</w:t>
      </w:r>
    </w:p>
    <w:p w14:paraId="41D690FD" w14:textId="3E996388" w:rsidR="008B6CA8" w:rsidRPr="0067579A" w:rsidRDefault="008B6CA8" w:rsidP="002A43D3">
      <w:pPr>
        <w:pStyle w:val="ListParagraph"/>
        <w:numPr>
          <w:ilvl w:val="0"/>
          <w:numId w:val="10"/>
        </w:numPr>
        <w:spacing w:line="480" w:lineRule="exact"/>
        <w:rPr>
          <w:rFonts w:eastAsia="MS Mincho"/>
          <w:b/>
        </w:rPr>
      </w:pPr>
      <w:r w:rsidRPr="00104FD1">
        <w:rPr>
          <w:rFonts w:eastAsia="MS Mincho"/>
          <w:b/>
        </w:rPr>
        <w:t xml:space="preserve">Performance </w:t>
      </w:r>
      <w:r>
        <w:rPr>
          <w:rFonts w:eastAsia="MS Mincho"/>
          <w:b/>
        </w:rPr>
        <w:t xml:space="preserve">information. </w:t>
      </w:r>
      <w:r>
        <w:rPr>
          <w:rFonts w:eastAsia="MS Mincho"/>
        </w:rPr>
        <w:t>This i</w:t>
      </w:r>
      <w:r w:rsidRPr="00A2786E">
        <w:rPr>
          <w:rFonts w:eastAsia="MS Mincho"/>
        </w:rPr>
        <w:t>s the core</w:t>
      </w:r>
      <w:r>
        <w:rPr>
          <w:rFonts w:eastAsia="MS Mincho"/>
        </w:rPr>
        <w:t xml:space="preserve"> content</w:t>
      </w:r>
      <w:r w:rsidRPr="00A2786E">
        <w:rPr>
          <w:rFonts w:eastAsia="MS Mincho"/>
        </w:rPr>
        <w:t xml:space="preserve"> of the </w:t>
      </w:r>
      <w:r>
        <w:rPr>
          <w:rFonts w:eastAsia="MS Mincho"/>
        </w:rPr>
        <w:t xml:space="preserve">CSR report. The performance information </w:t>
      </w:r>
      <w:proofErr w:type="gramStart"/>
      <w:r>
        <w:rPr>
          <w:rFonts w:eastAsia="MS Mincho"/>
        </w:rPr>
        <w:t>is divided</w:t>
      </w:r>
      <w:proofErr w:type="gramEnd"/>
      <w:r>
        <w:rPr>
          <w:rFonts w:eastAsia="MS Mincho"/>
        </w:rPr>
        <w:t xml:space="preserve"> </w:t>
      </w:r>
      <w:r w:rsidRPr="00A2786E">
        <w:rPr>
          <w:rFonts w:eastAsia="MS Mincho"/>
        </w:rPr>
        <w:t xml:space="preserve">into economic, environmental and social </w:t>
      </w:r>
      <w:r>
        <w:rPr>
          <w:rFonts w:eastAsia="MS Mincho"/>
        </w:rPr>
        <w:t>performance sub-</w:t>
      </w:r>
      <w:r w:rsidRPr="00A2786E">
        <w:rPr>
          <w:rFonts w:eastAsia="MS Mincho"/>
        </w:rPr>
        <w:t>categories.</w:t>
      </w:r>
      <w:r>
        <w:rPr>
          <w:rFonts w:eastAsia="MS Mincho"/>
        </w:rPr>
        <w:t xml:space="preserve"> Each sub-category has specific indicators with detailed introduction </w:t>
      </w:r>
      <w:r>
        <w:rPr>
          <w:rFonts w:eastAsia="MS Mincho"/>
        </w:rPr>
        <w:fldChar w:fldCharType="begin" w:fldLock="1"/>
      </w:r>
      <w:r w:rsidR="00882CFD">
        <w:rPr>
          <w:rFonts w:eastAsia="MS Mincho"/>
        </w:rPr>
        <w:instrText>ADDIN CSL_CITATION { "citationItems" : [ { "id" : "ITEM-1", "itemData" : { "author" : [ { "dropping-particle" : "", "family" : "GRI", "given" : "GRI", "non-dropping-particle" : "", "parse-names" : false, "suffix" : "" } ], "container-title" : "Power", "id" : "ITEM-1", "issued" : { "date-parts" : [ [ "2016" ] ] }, "title" : "Equator Principles", "type" : "article-journal" }, "uris" : [ "http://www.mendeley.com/documents/?uuid=94919392-bc2a-3bab-a4f2-6548b4e94c95" ] } ], "mendeley" : { "formattedCitation" : "(GRI, 2016)", "plainTextFormattedCitation" : "(GRI, 2016)", "previouslyFormattedCitation" : "(GRI, 2016)" }, "properties" : { "noteIndex" : 0 }, "schema" : "https://github.com/citation-style-language/schema/raw/master/csl-citation.json" }</w:instrText>
      </w:r>
      <w:r>
        <w:rPr>
          <w:rFonts w:eastAsia="MS Mincho"/>
        </w:rPr>
        <w:fldChar w:fldCharType="separate"/>
      </w:r>
      <w:r w:rsidRPr="00653DE5">
        <w:rPr>
          <w:rFonts w:eastAsia="MS Mincho"/>
          <w:noProof/>
        </w:rPr>
        <w:t>(GRI, 2016)</w:t>
      </w:r>
      <w:r>
        <w:rPr>
          <w:rFonts w:eastAsia="MS Mincho"/>
        </w:rPr>
        <w:fldChar w:fldCharType="end"/>
      </w:r>
      <w:r>
        <w:rPr>
          <w:rFonts w:eastAsia="MS Mincho"/>
        </w:rPr>
        <w:t>.</w:t>
      </w:r>
    </w:p>
    <w:p w14:paraId="5F851F83" w14:textId="77777777" w:rsidR="008B6CA8" w:rsidRDefault="008B6CA8" w:rsidP="002A43D3">
      <w:pPr>
        <w:spacing w:line="480" w:lineRule="exact"/>
        <w:rPr>
          <w:rFonts w:cs="Times New Roman"/>
          <w:color w:val="000000" w:themeColor="text1"/>
        </w:rPr>
      </w:pPr>
      <w:r w:rsidRPr="00473350">
        <w:rPr>
          <w:rFonts w:cs="Times New Roman"/>
          <w:color w:val="000000" w:themeColor="text1"/>
        </w:rPr>
        <w:t xml:space="preserve">Similarly, in addition to </w:t>
      </w:r>
      <w:r>
        <w:rPr>
          <w:rFonts w:cs="Times New Roman"/>
          <w:color w:val="000000" w:themeColor="text1"/>
        </w:rPr>
        <w:t>‘</w:t>
      </w:r>
      <w:r w:rsidRPr="00473350">
        <w:rPr>
          <w:rFonts w:cs="Times New Roman"/>
          <w:color w:val="000000" w:themeColor="text1"/>
        </w:rPr>
        <w:t>Global Reporting Initiative (GRI)</w:t>
      </w:r>
      <w:r>
        <w:rPr>
          <w:rFonts w:cs="Times New Roman"/>
          <w:color w:val="000000" w:themeColor="text1"/>
        </w:rPr>
        <w:t>’,</w:t>
      </w:r>
      <w:r w:rsidRPr="00473350">
        <w:rPr>
          <w:rFonts w:cs="Times New Roman"/>
          <w:color w:val="000000" w:themeColor="text1"/>
        </w:rPr>
        <w:t xml:space="preserve"> the </w:t>
      </w:r>
      <w:r>
        <w:rPr>
          <w:rFonts w:cs="Times New Roman"/>
          <w:color w:val="000000" w:themeColor="text1"/>
        </w:rPr>
        <w:t>‘</w:t>
      </w:r>
      <w:r w:rsidRPr="00473350">
        <w:rPr>
          <w:rFonts w:cs="Times New Roman"/>
          <w:color w:val="000000" w:themeColor="text1"/>
        </w:rPr>
        <w:t>social responsibility initiative</w:t>
      </w:r>
      <w:r>
        <w:rPr>
          <w:rFonts w:cs="Times New Roman"/>
          <w:color w:val="000000" w:themeColor="text1"/>
        </w:rPr>
        <w:t>’</w:t>
      </w:r>
      <w:r w:rsidRPr="00473350">
        <w:rPr>
          <w:rFonts w:cs="Times New Roman"/>
          <w:color w:val="000000" w:themeColor="text1"/>
        </w:rPr>
        <w:t xml:space="preserve"> and </w:t>
      </w:r>
      <w:r>
        <w:rPr>
          <w:rFonts w:cs="Times New Roman"/>
          <w:color w:val="000000" w:themeColor="text1"/>
        </w:rPr>
        <w:t>‘</w:t>
      </w:r>
      <w:r w:rsidRPr="00473350">
        <w:rPr>
          <w:rFonts w:cs="Times New Roman"/>
          <w:color w:val="000000" w:themeColor="text1"/>
        </w:rPr>
        <w:t>the construction of the social responsibility index system</w:t>
      </w:r>
      <w:r>
        <w:rPr>
          <w:rFonts w:cs="Times New Roman"/>
          <w:color w:val="000000" w:themeColor="text1"/>
        </w:rPr>
        <w:t>’</w:t>
      </w:r>
      <w:r w:rsidRPr="00473350">
        <w:rPr>
          <w:rFonts w:cs="Times New Roman"/>
          <w:color w:val="000000" w:themeColor="text1"/>
        </w:rPr>
        <w:t xml:space="preserve"> are </w:t>
      </w:r>
      <w:r>
        <w:rPr>
          <w:rFonts w:cs="Times New Roman"/>
          <w:color w:val="000000" w:themeColor="text1"/>
        </w:rPr>
        <w:t xml:space="preserve">also </w:t>
      </w:r>
      <w:r w:rsidRPr="00473350">
        <w:rPr>
          <w:rFonts w:cs="Times New Roman"/>
          <w:color w:val="000000" w:themeColor="text1"/>
        </w:rPr>
        <w:t xml:space="preserve">the key guidelines to measuring social responsibility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"author" : [ { "dropping-particle" : "", "family" : "Moratis", "given" : "L", "non-dropping-particle" : "", "parse-names" : false, "suffix" : "" } ], "container-title" : "International Journal of Law and Management", "id" : "ITEM-1", "issue" : "1:2016", "issued" : { "date-parts" : [ [ "2016" ] ] }, "page" : "26-47", "title" : "Out of the ordinary? Appraising ISO 26000's CSR definition", "type" : "article-journal", "volume" : "58" }, "uris" : [ "http://www.mendeley.com/documents/?uuid=8d33d840-a6a3-373a-affb-fe04ab88e6c0" ] } ], "mendeley" : { "formattedCitation" : "(Moratis, 2016)", "plainTextFormattedCitation" : "(Moratis, 2016)", "previouslyFormattedCitation" : "(Moratis, 2016)"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(Moratis, 2016)</w:t>
      </w:r>
      <w:r w:rsidRPr="00473350">
        <w:rPr>
          <w:rFonts w:cs="Times New Roman"/>
          <w:color w:val="000000" w:themeColor="text1"/>
        </w:rPr>
        <w:fldChar w:fldCharType="end"/>
      </w:r>
      <w:r w:rsidRPr="00473350">
        <w:rPr>
          <w:rFonts w:cs="Times New Roman"/>
          <w:color w:val="000000" w:themeColor="text1"/>
        </w:rPr>
        <w:t xml:space="preserve">. </w:t>
      </w:r>
      <w:proofErr w:type="gramStart"/>
      <w:r w:rsidRPr="00473350">
        <w:rPr>
          <w:rFonts w:cs="Times New Roman"/>
          <w:color w:val="000000" w:themeColor="text1"/>
        </w:rPr>
        <w:t>The more commonly used indicators</w:t>
      </w:r>
      <w:r>
        <w:rPr>
          <w:rFonts w:cs="Times New Roman"/>
          <w:color w:val="000000" w:themeColor="text1"/>
        </w:rPr>
        <w:t xml:space="preserve"> around the world</w:t>
      </w:r>
      <w:r w:rsidRPr="00473350">
        <w:rPr>
          <w:rFonts w:cs="Times New Roman"/>
          <w:color w:val="000000" w:themeColor="text1"/>
        </w:rPr>
        <w:t xml:space="preserve"> are: Corporate Social Responsibility Guide (ISO26000); The Fortune 100 Responsibility Ranking Index; The Dow Jones Sustainability Index; the BITC (Business in the Community) Corporate Social Responsibility Index, and MSCI KLD 400 Social Index; a third-party rating agency - </w:t>
      </w:r>
      <w:proofErr w:type="spellStart"/>
      <w:r w:rsidRPr="00473350">
        <w:rPr>
          <w:rFonts w:cs="Times New Roman"/>
          <w:color w:val="000000" w:themeColor="text1"/>
        </w:rPr>
        <w:t>Renson</w:t>
      </w:r>
      <w:proofErr w:type="spellEnd"/>
      <w:r w:rsidRPr="00473350">
        <w:rPr>
          <w:rFonts w:cs="Times New Roman"/>
          <w:color w:val="000000" w:themeColor="text1"/>
        </w:rPr>
        <w:t xml:space="preserve"> Global (RKS) - RKS social responsibility reporting rating system (including MCT social responsibility report evaluation system and rating conversion system</w:t>
      </w:r>
      <w:r>
        <w:rPr>
          <w:rFonts w:cs="Times New Roman"/>
          <w:color w:val="000000" w:themeColor="text1"/>
        </w:rPr>
        <w:t xml:space="preserve">) </w:t>
      </w:r>
      <w:r w:rsidRPr="00473350">
        <w:rPr>
          <w:rFonts w:cs="Times New Roman"/>
          <w:color w:val="000000" w:themeColor="text1"/>
        </w:rPr>
        <w:fldChar w:fldCharType="begin" w:fldLock="1"/>
      </w:r>
      <w:r>
        <w:rPr>
          <w:rFonts w:cs="Times New Roman"/>
          <w:color w:val="000000" w:themeColor="text1"/>
        </w:rPr>
        <w:instrText>ADDIN CSL_CITATION { "citationItems" : [ { "id" : "ITEM-1", "itemData" : { "DOI" : "10.1002/sd.1579", "ISBN" : "1099-1719", "ISSN" : "10991719", "abstract" : "This paper focuses on the emerging trend to increase the credibility and legitimacy of corporate contributions to sustainable development through the adoption of the ISO 26000 guidance standard for social responsibility. Empirical insights are gained from a two-stage exploratory study combining an online managerial survey and personal interviews in large-scale forest industry companies. Based on the results, the majority of these companies have already adopted social responsibility practices that are covered by the seven core subjects of ISO 26000. Our results also reveal that forest industry companies are strongly focused on environmental issues and organizational governance as key priorities for implementing the CSR, while for example consumer issues and human rights receive very little attention. Furthermore, while the legitimacy of ISO 26000 as a global sustainability standard was not criticized, based on our results it can be argued that this standard may not bring much added value to sustainability frontrunners with existing social responsibility related processes, nor is it sufficiently detailed to incorporate forest-sector-specific issues. This is in line with conceptual literature questioning the ability of sustainability standards to drive progress towards sustainable development at the national or global scale. \u00a9 2015 John Wiley &amp; Sons, Ltd and ERP Environment.", "author" : [ { "dropping-particle" : "", "family" : "Toppinen", "given" : "Anne", "non-dropping-particle" : "", "parse-names" : false, "suffix" : "" }, { "dropping-particle" : "", "family" : "Virtanen", "given" : "Aino", "non-dropping-particle" : "", "parse-names" : false, "suffix" : "" }, { "dropping-particle" : "", "family" : "Mayer", "given" : "Audrey", "non-dropping-particle" : "", "parse-names" : false, "suffix" : "" }, { "dropping-particle" : "", "family" : "Tuppura", "given" : "Anni", "non-dropping-particle" : "", "parse-names" : false, "suffix" : "" } ], "container-title" : "Sustainable Development", "id" : "ITEM-1", "issue" : "3", "issued" : { "date-parts" : [ [ "2015" ] ] }, "page" : "153-166", "title" : "Standardizing Social Responsibility via ISO 26000: Empirical Insights from the Forest Industry", "type" : "article-journal", "volume" : "23" }, "uris" : [ "http://www.mendeley.com/documents/?uuid=e8622f47-dc82-3e5d-834d-e96cff9e6307" ] } ], "mendeley" : { "formattedCitation" : "(Toppinen &lt;i&gt;et al.&lt;/i&gt;, 2015)", "plainTextFormattedCitation" : "(Toppinen et al., 2015)", "previouslyFormattedCitation" : "(Toppinen &lt;i&gt;et al.&lt;/i&gt;, 2015)"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 xml:space="preserve">(Toppinen </w:t>
      </w:r>
      <w:r w:rsidRPr="00473350">
        <w:rPr>
          <w:rFonts w:cs="Times New Roman"/>
          <w:i/>
          <w:noProof/>
          <w:color w:val="000000" w:themeColor="text1"/>
        </w:rPr>
        <w:t>et al.</w:t>
      </w:r>
      <w:r w:rsidRPr="00473350">
        <w:rPr>
          <w:rFonts w:cs="Times New Roman"/>
          <w:noProof/>
          <w:color w:val="000000" w:themeColor="text1"/>
        </w:rPr>
        <w:t>, 2015)</w:t>
      </w:r>
      <w:r w:rsidRPr="00473350">
        <w:rPr>
          <w:rFonts w:cs="Times New Roman"/>
          <w:color w:val="000000" w:themeColor="text1"/>
        </w:rPr>
        <w:fldChar w:fldCharType="end"/>
      </w:r>
      <w:r w:rsidRPr="00473350">
        <w:rPr>
          <w:rFonts w:cs="Times New Roman"/>
          <w:color w:val="000000" w:themeColor="text1"/>
        </w:rPr>
        <w:t>.</w:t>
      </w:r>
      <w:proofErr w:type="gramEnd"/>
    </w:p>
    <w:p w14:paraId="1116CA1F" w14:textId="1C5D678D" w:rsidR="008B6CA8" w:rsidRDefault="008B6CA8" w:rsidP="002A43D3">
      <w:pPr>
        <w:spacing w:line="480" w:lineRule="exact"/>
      </w:pPr>
      <w:r>
        <w:rPr>
          <w:rFonts w:ascii="Times" w:eastAsia="SimSun" w:hAnsi="Times" w:cs="Times"/>
        </w:rPr>
        <w:t>In China, standards and guidelines</w:t>
      </w:r>
      <w:r w:rsidRPr="008C27BF">
        <w:t xml:space="preserve"> </w:t>
      </w:r>
      <w:r>
        <w:t xml:space="preserve">that generally used by Chinese companies </w:t>
      </w:r>
      <w:proofErr w:type="gramStart"/>
      <w:r>
        <w:t>are:</w:t>
      </w:r>
      <w:proofErr w:type="gramEnd"/>
      <w:r>
        <w:t xml:space="preserve"> </w:t>
      </w:r>
      <w:r w:rsidRPr="008C27BF">
        <w:t>Global Reporting Initiative (GRI)</w:t>
      </w:r>
      <w:r>
        <w:t xml:space="preserve">; </w:t>
      </w:r>
      <w:r w:rsidRPr="008C27BF">
        <w:t>Sustai</w:t>
      </w:r>
      <w:r>
        <w:t xml:space="preserve">nability Report Guidelines (G4); and the </w:t>
      </w:r>
      <w:r w:rsidRPr="008C27BF">
        <w:t>"China's top 100 corpor</w:t>
      </w:r>
      <w:r>
        <w:t>ate social responsibility index</w:t>
      </w:r>
      <w:r w:rsidRPr="008C27BF">
        <w:t>"</w:t>
      </w:r>
      <w:r>
        <w:t xml:space="preserve"> built by </w:t>
      </w:r>
      <w:r w:rsidRPr="008C27BF">
        <w:t>the</w:t>
      </w:r>
      <w:r>
        <w:t xml:space="preserve"> Chinese</w:t>
      </w:r>
      <w:r w:rsidRPr="008C27BF">
        <w:t xml:space="preserve"> Academy of Social Sciences</w:t>
      </w:r>
      <w:r>
        <w:t xml:space="preserve">. However, there are no </w:t>
      </w:r>
      <w:r w:rsidRPr="00A40D31">
        <w:t xml:space="preserve">unified </w:t>
      </w:r>
      <w:r>
        <w:t xml:space="preserve">principle and standard in China that all companies have to follow </w:t>
      </w:r>
      <w:r>
        <w:lastRenderedPageBreak/>
        <w:t xml:space="preserve">when draw up their CSR report. </w:t>
      </w:r>
      <w:proofErr w:type="gramStart"/>
      <w:r>
        <w:t>E</w:t>
      </w:r>
      <w:r w:rsidRPr="00A40D31">
        <w:t xml:space="preserve">ven though it is mandatory for Chinese companies to </w:t>
      </w:r>
      <w:r>
        <w:t xml:space="preserve">disclosure </w:t>
      </w:r>
      <w:r w:rsidRPr="00A40D31">
        <w:t xml:space="preserve">corporate social responsibility and there have some relevant laws and regulations, such as ‘Act of listed companies’ responsibility’ and ‘corporate social responsibility index’, but not all the contents of CSR reports are </w:t>
      </w:r>
      <w:r>
        <w:t xml:space="preserve">specified and </w:t>
      </w:r>
      <w:r w:rsidRPr="00A40D31">
        <w:t>compulsory</w:t>
      </w:r>
      <w:r>
        <w:t xml:space="preserve"> like a financial statement do</w:t>
      </w:r>
      <w:r w:rsidRPr="00A40D31">
        <w:t>, companies can choose to disclosure the information as they want</w:t>
      </w:r>
      <w:r>
        <w:t xml:space="preserve"> </w:t>
      </w:r>
      <w:r>
        <w:fldChar w:fldCharType="begin" w:fldLock="1"/>
      </w:r>
      <w:r w:rsidR="00271875">
        <w:instrText>ADDIN CSL_CITATION { "citationItems" : [ { "id" : "ITEM-1", "itemData" : { "DOI" : "10.1016/j.jclepro.2017.04.027", "ISSN" : "09596526", "author" : [ { "dropping-particle" : "", "family" : "Liao", "given" : "Pin-Chao", "non-dropping-particle" : "", "parse-names" : false, "suffix" : "" }, { "dropping-particle" : "", "family" : "Xia", "given" : "Ni-Ni", "non-dropping-particle" : "", "parse-names" : false, "suffix" : "" }, { "dropping-particle" : "", "family" : "Wu", "given" : "Chun-Lin", "non-dropping-particle" : "", "parse-names" : false, "suffix" : "" }, { "dropping-particle" : "", "family" : "Zhang", "given" : "Xiao-Ling", "non-dropping-particle" : "", "parse-names" : false, "suffix" : "" }, { "dropping-particle" : "", "family" : "Yeh", "given" : "Jui-Lin", "non-dropping-particle" : "", "parse-names" : false, "suffix" : "" } ], "container-title" : "Journal of Cleaner Production", "id" : "ITEM-1", "issued" : { "date-parts" : [ [ "2017" ] ] }, "page" : "327-336", "publisher" : "Elsevier Ltd", "title" : "Communicating the corporate social responsibility (CSR) of international contractors: Content analysis of CSR reporting", "type" : "article-journal", "volume" : "156" }, "uris" : [ "http://www.mendeley.com/documents/?uuid=8bee9e09-0052-4657-8005-31c92958f614" ] } ], "mendeley" : { "formattedCitation" : "(P.-C. Liao &lt;i&gt;et al.&lt;/i&gt;, 2017)", "plainTextFormattedCitation" : "(P.-C. Liao et al., 2017)", "previouslyFormattedCitation" : "(P.-C. Liao &lt;i&gt;et al.&lt;/i&gt;, 2017)" }, "properties" : { "noteIndex" : 0 }, "schema" : "https://github.com/citation-style-language/schema/raw/master/csl-citation.json" }</w:instrText>
      </w:r>
      <w:r>
        <w:fldChar w:fldCharType="separate"/>
      </w:r>
      <w:r w:rsidR="00882CFD" w:rsidRPr="00882CFD">
        <w:rPr>
          <w:noProof/>
        </w:rPr>
        <w:t>(P.-C.</w:t>
      </w:r>
      <w:proofErr w:type="gramEnd"/>
      <w:r w:rsidR="00882CFD" w:rsidRPr="00882CFD">
        <w:rPr>
          <w:noProof/>
        </w:rPr>
        <w:t xml:space="preserve"> Liao </w:t>
      </w:r>
      <w:r w:rsidR="00882CFD" w:rsidRPr="00882CFD">
        <w:rPr>
          <w:i/>
          <w:noProof/>
        </w:rPr>
        <w:t>et al.</w:t>
      </w:r>
      <w:r w:rsidR="00882CFD" w:rsidRPr="00882CFD">
        <w:rPr>
          <w:noProof/>
        </w:rPr>
        <w:t>, 2017)</w:t>
      </w:r>
      <w:r>
        <w:fldChar w:fldCharType="end"/>
      </w:r>
      <w:r w:rsidRPr="00A40D31">
        <w:t>.</w:t>
      </w:r>
    </w:p>
    <w:p w14:paraId="465A550E" w14:textId="77777777" w:rsidR="007C77C1" w:rsidRPr="00357156" w:rsidRDefault="007C77C1" w:rsidP="002A43D3">
      <w:pPr>
        <w:spacing w:line="480" w:lineRule="exact"/>
        <w:rPr>
          <w:rFonts w:ascii="Times" w:eastAsia="SimSun" w:hAnsi="Times" w:cs="Times"/>
          <w:lang w:val="en-GB"/>
        </w:rPr>
      </w:pPr>
    </w:p>
    <w:p w14:paraId="3254BF76" w14:textId="77777777" w:rsidR="008B6CA8" w:rsidRPr="007C77C1" w:rsidRDefault="008B6CA8" w:rsidP="002A43D3">
      <w:pPr>
        <w:spacing w:line="480" w:lineRule="exact"/>
        <w:outlineLvl w:val="1"/>
        <w:rPr>
          <w:rFonts w:cs="Times New Roman"/>
          <w:b/>
          <w:color w:val="000000" w:themeColor="text1"/>
          <w:sz w:val="32"/>
        </w:rPr>
      </w:pPr>
      <w:bookmarkStart w:id="54" w:name="_Toc488640871"/>
      <w:bookmarkStart w:id="55" w:name="_Toc493843082"/>
      <w:r w:rsidRPr="007C77C1">
        <w:rPr>
          <w:rFonts w:cs="Times New Roman"/>
          <w:b/>
          <w:color w:val="000000" w:themeColor="text1"/>
          <w:sz w:val="32"/>
        </w:rPr>
        <w:t>2.6 CSR reporting in China</w:t>
      </w:r>
      <w:bookmarkEnd w:id="54"/>
      <w:bookmarkEnd w:id="55"/>
    </w:p>
    <w:p w14:paraId="7841CE2E" w14:textId="77777777" w:rsidR="008B6CA8" w:rsidRPr="00473350" w:rsidRDefault="008B6CA8" w:rsidP="002A43D3">
      <w:pPr>
        <w:spacing w:line="480" w:lineRule="exact"/>
        <w:outlineLvl w:val="2"/>
        <w:rPr>
          <w:rFonts w:cs="Times New Roman"/>
          <w:b/>
          <w:color w:val="000000" w:themeColor="text1"/>
          <w:lang w:val="en-GB"/>
        </w:rPr>
      </w:pPr>
      <w:bookmarkStart w:id="56" w:name="_Toc488640872"/>
      <w:bookmarkStart w:id="57" w:name="_Toc493843083"/>
      <w:r w:rsidRPr="00473350">
        <w:rPr>
          <w:rFonts w:cs="Times New Roman"/>
          <w:b/>
          <w:color w:val="000000" w:themeColor="text1"/>
          <w:lang w:val="en-GB"/>
        </w:rPr>
        <w:t xml:space="preserve">2.6.1 </w:t>
      </w:r>
      <w:r w:rsidRPr="00473350">
        <w:rPr>
          <w:rFonts w:cs="Times New Roman"/>
          <w:b/>
          <w:color w:val="000000" w:themeColor="text1"/>
        </w:rPr>
        <w:t>The background and rationale of CSR reporting in China</w:t>
      </w:r>
      <w:bookmarkEnd w:id="56"/>
      <w:bookmarkEnd w:id="57"/>
    </w:p>
    <w:p w14:paraId="0F8FC362"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rPr>
        <w:t xml:space="preserve">Since the 1990s, Chinese academia has begun to pay attention to the study of corporate social responsibility, especially after the late 90s, set off a corporate social responsibility research boom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"10.1007/s10551-008-9857-2", "ISSN" : "0167-4544", "author" : [ { "dropping-particle" : "", "family" : "Lu", "given" : "Xiaohe", "non-dropping-particle" : "", "parse-names" : false, "suffix" : "" } ], "container-title" : "Journal of Business Ethics", "id" : "ITEM-1", "issue" : "4", "issued" : { "date-parts" : [ [ "2009", "6", "2" ] ] }, "page" : "451-461", "title" : "A Chinese Perspective: Business Ethics in China Now and in the Future", "type" : "article-journal", "volume" : "86" }, "uris" : [ "http://www.mendeley.com/documents/?uuid=5212bbf3-0f2d-3700-ac6f-e5aa6ed4cb6f" ] } ], "mendeley" : { "formattedCitation" : "(Lu, 2009)", "plainTextFormattedCitation" : "(Lu, 2009)", "previouslyFormattedCitation" : "(Lu, 2009)"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(Lu, 2009)</w:t>
      </w:r>
      <w:r w:rsidRPr="00473350">
        <w:rPr>
          <w:rFonts w:cs="Times New Roman"/>
          <w:color w:val="000000" w:themeColor="text1"/>
        </w:rPr>
        <w:fldChar w:fldCharType="end"/>
      </w:r>
      <w:r w:rsidRPr="00473350">
        <w:rPr>
          <w:rFonts w:cs="Times New Roman"/>
          <w:color w:val="000000" w:themeColor="text1"/>
        </w:rPr>
        <w:t>. Several reasons can contribute to the emphasis on corporate social responsibility research in China.</w:t>
      </w:r>
      <w:r w:rsidRPr="00473350">
        <w:rPr>
          <w:rFonts w:cs="Times New Roman"/>
          <w:color w:val="000000" w:themeColor="text1"/>
          <w:lang w:val="en-GB"/>
        </w:rPr>
        <w:t xml:space="preserve"> </w:t>
      </w:r>
      <w:r w:rsidRPr="00473350">
        <w:rPr>
          <w:rFonts w:cs="Times New Roman"/>
          <w:color w:val="000000" w:themeColor="text1"/>
        </w:rPr>
        <w:t>Firstly, with the introduction of in-depth academic achievements of western corporate social responsibility research, Chinese scholars has aroused the concern of social and environmental problems, thus beginning to explore the issue of corporate social responsibility.</w:t>
      </w:r>
      <w:r w:rsidRPr="00473350">
        <w:rPr>
          <w:rFonts w:cs="Times New Roman"/>
          <w:color w:val="000000" w:themeColor="text1"/>
          <w:lang w:val="en-GB"/>
        </w:rPr>
        <w:t xml:space="preserve"> </w:t>
      </w:r>
      <w:r w:rsidRPr="00473350">
        <w:rPr>
          <w:rFonts w:cs="Times New Roman"/>
          <w:color w:val="000000" w:themeColor="text1"/>
        </w:rPr>
        <w:t xml:space="preserve">Secondly, the increasing number of social and economic problems caused by Chinese companies, such as employee’s interests, consumers' rights, and environmental pollution and so on, has aroused widespread concern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"author" : [ { "dropping-particle" : "", "family" : "Yaning", "given" : "Du", "non-dropping-particle" : "", "parse-names" : false, "suffix" : "" } ], "id" : "ITEM-1", "issued" : { "date-parts" : [ [ "2012" ] ] }, "title" : "Corporate Social Responsibility Reporting in Mainland China", "type" : "article-journal" }, "uris" : [ "http://www.mendeley.com/documents/?uuid=c070eec8-d145-4e94-a523-403d1f189dd2" ] } ], "mendeley" : { "formattedCitation" : "(Yaning, 2012)", "plainTextFormattedCitation" : "(Yaning, 2012)", "previouslyFormattedCitation" : "(Yaning, 2012)"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(Yaning, 2012)</w:t>
      </w:r>
      <w:r w:rsidRPr="00473350">
        <w:rPr>
          <w:rFonts w:cs="Times New Roman"/>
          <w:color w:val="000000" w:themeColor="text1"/>
        </w:rPr>
        <w:fldChar w:fldCharType="end"/>
      </w:r>
      <w:r w:rsidRPr="00473350">
        <w:rPr>
          <w:rFonts w:cs="Times New Roman"/>
          <w:color w:val="000000" w:themeColor="text1"/>
        </w:rPr>
        <w:t xml:space="preserve">. These problems not only affect the healthy operation of the economy, but also threaten the stability and development of society. Academics and the community began to study the solutions to solve these problems from the perspective of the enterprise. Thus, corporate social responsibility emerging into the research field of vision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"author" : [ { "dropping-particle" : "", "family" : "Moon", "given" : "J", "non-dropping-particle" : "", "parse-names" : false, "suffix" : "" }, { "dropping-particle" : "", "family" : "Shen", "given" : "X", "non-dropping-particle" : "", "parse-names" : false, "suffix" : "" } ], "container-title" : "Journal of Business Ethics", "id" : "ITEM-1", "issued" : { "date-parts" : [ [ "2010" ] ] }, "title" : "CSR in China research: Salience, focus and nature", "type" : "article-journal" }, "uris" : [ "http://www.mendeley.com/documents/?uuid=d4d86123-29ae-356b-bc52-293e0967b530" ] } ], "mendeley" : { "formattedCitation" : "(Moon and Shen, 2010)", "plainTextFormattedCitation" : "(Moon and Shen, 2010)", "previouslyFormattedCitation" : "(Moon and Shen, 2010)"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(Moon and Shen, 2010)</w:t>
      </w:r>
      <w:r w:rsidRPr="00473350">
        <w:rPr>
          <w:rFonts w:cs="Times New Roman"/>
          <w:color w:val="000000" w:themeColor="text1"/>
        </w:rPr>
        <w:fldChar w:fldCharType="end"/>
      </w:r>
      <w:r w:rsidRPr="00473350">
        <w:rPr>
          <w:rFonts w:cs="Times New Roman"/>
          <w:color w:val="000000" w:themeColor="text1"/>
        </w:rPr>
        <w:t xml:space="preserve">. Finally, is the concept of </w:t>
      </w:r>
      <w:proofErr w:type="gramStart"/>
      <w:r w:rsidRPr="00473350">
        <w:rPr>
          <w:rFonts w:cs="Times New Roman"/>
          <w:color w:val="000000" w:themeColor="text1"/>
        </w:rPr>
        <w:t>sustainability.</w:t>
      </w:r>
      <w:proofErr w:type="gramEnd"/>
      <w:r w:rsidRPr="00473350">
        <w:rPr>
          <w:rFonts w:cs="Times New Roman"/>
          <w:color w:val="000000" w:themeColor="text1"/>
        </w:rPr>
        <w:t xml:space="preserve"> The Chinese traditional concept of development emphasis on the economic growth while ignoring the humanities, social resources, and environmental problem, which accumulated a wealth of material and economic growth, but also caused a series problems such as waste of resources and environmental pollution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"10.1108/17471111311307804", "ISBN" : "1747111111117", "ISSN" : "1747-1117", "abstract" : "Corporate social responsibility reporting research in the Chinese academia: a critical review", "author" : [ { "dropping-particle" : "", "family" : "Guan", "given" : "Jenny", "non-dropping-particle" : "", "parse-names" : false, "suffix" : "" }, { "dropping-particle" : "", "family" : "Noronha", "given" : "Carlos", "non-dropping-particle" : "", "parse-names" : false, "suffix" : "" } ], "container-title" : "Social Responsibility Journal", "id" : "ITEM-1", "issue" : "1", "issued" : { "date-parts" : [ [ "2013" ] ] }, "page" : "33-55", "title" : "Corporate social responsibility reporting research in the Chinese academia: a critical review", "type" : "article-journal", "volume" : "9" }, "uris" : [ "http://www.mendeley.com/documents/?uuid=7441f839-9547-4c8c-878a-924efebedb3c" ] } ], "mendeley" : { "formattedCitation" : "(Guan and Noronha, 2013)", "plainTextFormattedCitation" : "(Guan and Noronha, 2013)", "previouslyFormattedCitation" : "(Guan and Noronha, 2013)"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(Guan and Noronha, 2013)</w:t>
      </w:r>
      <w:r w:rsidRPr="00473350">
        <w:rPr>
          <w:rFonts w:cs="Times New Roman"/>
          <w:color w:val="000000" w:themeColor="text1"/>
        </w:rPr>
        <w:fldChar w:fldCharType="end"/>
      </w:r>
      <w:r w:rsidRPr="00473350">
        <w:rPr>
          <w:rFonts w:cs="Times New Roman"/>
          <w:color w:val="000000" w:themeColor="text1"/>
        </w:rPr>
        <w:t xml:space="preserve">. With the development of economy and society, China has gradually realized the importance of sustainability and started requiring companies to take and report their social responsibilities to the public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"author" : [ { "dropping-particle" : "", "family" : "Dong", "given" : "YR", "non-dropping-particle" : "", "parse-names" : false, "suffix" : "" }, { "dropping-particle" : "", "family" : "Liu", "given" : "YQ", "non-dropping-particle" : "", "parse-names" : false, "suffix" : "" }, { "dropping-particle" : "", "family" : "Jiang", "given" : "N", "non-dropping-particle" : "", "parse-names" : false, "suffix" : "" } ], "container-title" : "(EMIE 2014), Xiamen, China, 16-17  \u2026", "id" : "ITEM-1", "issued" : { "date-parts" : [ [ "2015" ] ] }, "title" : "An experimental study of the effects of cross-cultural time orientation and corporate social responsibility on consumers' brand evaluation", "type" : "article-journal" }, "uris" : [ "http://www.mendeley.com/documents/?uuid=2d4f9de4-e66d-3e8f-9a99-991f7cf4b941" ] } ], "mendeley" : { "formattedCitation" : "(Dong, Liu and Jiang, 2015)", "plainTextFormattedCitation" : "(Dong, Liu and Jiang, 2015)", "previouslyFormattedCitation" : "(Dong, Liu and Jiang, 2015)"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(Dong, Liu and Jiang, 2015)</w:t>
      </w:r>
      <w:r w:rsidRPr="00473350">
        <w:rPr>
          <w:rFonts w:cs="Times New Roman"/>
          <w:color w:val="000000" w:themeColor="text1"/>
        </w:rPr>
        <w:fldChar w:fldCharType="end"/>
      </w:r>
      <w:r w:rsidRPr="00473350">
        <w:rPr>
          <w:rFonts w:cs="Times New Roman"/>
          <w:color w:val="000000" w:themeColor="text1"/>
        </w:rPr>
        <w:t xml:space="preserve">. The development of corporate social responsibility reporting in China </w:t>
      </w:r>
      <w:proofErr w:type="gramStart"/>
      <w:r w:rsidRPr="00473350">
        <w:rPr>
          <w:rFonts w:cs="Times New Roman"/>
          <w:color w:val="000000" w:themeColor="text1"/>
        </w:rPr>
        <w:t>can be divided</w:t>
      </w:r>
      <w:proofErr w:type="gramEnd"/>
      <w:r w:rsidRPr="00473350">
        <w:rPr>
          <w:rFonts w:cs="Times New Roman"/>
          <w:color w:val="000000" w:themeColor="text1"/>
        </w:rPr>
        <w:t xml:space="preserve"> into three stages:</w:t>
      </w:r>
    </w:p>
    <w:p w14:paraId="19474612" w14:textId="77777777" w:rsidR="008B6CA8" w:rsidRPr="00473350" w:rsidRDefault="008B6CA8" w:rsidP="002A43D3">
      <w:pPr>
        <w:spacing w:line="480" w:lineRule="exact"/>
        <w:outlineLvl w:val="2"/>
        <w:rPr>
          <w:rFonts w:cs="Times New Roman"/>
          <w:b/>
          <w:color w:val="000000" w:themeColor="text1"/>
          <w:lang w:val="en-GB"/>
        </w:rPr>
      </w:pPr>
      <w:bookmarkStart w:id="58" w:name="_Toc488640873"/>
      <w:bookmarkStart w:id="59" w:name="_Toc493843084"/>
      <w:r w:rsidRPr="00473350">
        <w:rPr>
          <w:rFonts w:cs="Times New Roman"/>
          <w:b/>
          <w:color w:val="000000" w:themeColor="text1"/>
        </w:rPr>
        <w:lastRenderedPageBreak/>
        <w:t>2.6.2 The pioneering stage of CSR in China (</w:t>
      </w:r>
      <w:r w:rsidRPr="00473350">
        <w:rPr>
          <w:rFonts w:cs="Times New Roman"/>
          <w:b/>
          <w:color w:val="000000" w:themeColor="text1"/>
          <w:lang w:val="en-GB"/>
        </w:rPr>
        <w:t>1985 ~</w:t>
      </w:r>
      <w:r w:rsidRPr="00473350">
        <w:rPr>
          <w:rFonts w:cs="Times New Roman"/>
          <w:b/>
          <w:color w:val="000000" w:themeColor="text1"/>
        </w:rPr>
        <w:t xml:space="preserve"> 2000)</w:t>
      </w:r>
      <w:bookmarkEnd w:id="58"/>
      <w:bookmarkEnd w:id="59"/>
    </w:p>
    <w:p w14:paraId="5E57CE3E" w14:textId="77777777" w:rsidR="008B6CA8" w:rsidRPr="00473350" w:rsidRDefault="008B6CA8" w:rsidP="002A43D3">
      <w:pPr>
        <w:spacing w:line="480" w:lineRule="exact"/>
        <w:rPr>
          <w:rFonts w:cs="Times New Roman"/>
          <w:color w:val="000000" w:themeColor="text1"/>
        </w:rPr>
      </w:pPr>
      <w:r w:rsidRPr="00473350">
        <w:rPr>
          <w:rFonts w:cs="Times New Roman"/>
          <w:color w:val="000000" w:themeColor="text1"/>
        </w:rPr>
        <w:t xml:space="preserve">The literature search shows that the earliest work in China mentioned this concept is the book named "corporate social responsibility" edited by Yuan </w:t>
      </w:r>
      <w:proofErr w:type="spellStart"/>
      <w:r w:rsidRPr="00473350">
        <w:rPr>
          <w:rFonts w:cs="Times New Roman"/>
          <w:color w:val="000000" w:themeColor="text1"/>
        </w:rPr>
        <w:t>Jiafang</w:t>
      </w:r>
      <w:proofErr w:type="spellEnd"/>
      <w:r w:rsidRPr="00473350">
        <w:rPr>
          <w:rFonts w:cs="Times New Roman"/>
          <w:color w:val="000000" w:themeColor="text1"/>
        </w:rPr>
        <w:t xml:space="preserve"> (1990). The book defines corporate social responsibility as "the obligation that an enterprise must take to safeguard the fundamental interests of the state, society and mankind as well as facing the social needs and problems while striving for its own survival and development" (Yuan, 1990). Yuan has known as a pioneer for the study of corporate social responsibility in China. </w:t>
      </w:r>
      <w:proofErr w:type="gramStart"/>
      <w:r w:rsidRPr="00473350">
        <w:rPr>
          <w:rFonts w:cs="Times New Roman"/>
          <w:color w:val="000000" w:themeColor="text1"/>
        </w:rPr>
        <w:t>But</w:t>
      </w:r>
      <w:proofErr w:type="gramEnd"/>
      <w:r w:rsidRPr="00473350">
        <w:rPr>
          <w:rFonts w:cs="Times New Roman"/>
          <w:color w:val="000000" w:themeColor="text1"/>
        </w:rPr>
        <w:t xml:space="preserve"> his book emphasis too much on the legal level, the understanding of corporate social responsibility is too narrow. At this stage, the articles and researches studied on corporate social responsibility is basic and </w:t>
      </w:r>
      <w:r w:rsidRPr="00473350">
        <w:rPr>
          <w:rFonts w:cs="Times New Roman"/>
          <w:color w:val="000000" w:themeColor="text1"/>
          <w:lang w:val="en-GB"/>
        </w:rPr>
        <w:t xml:space="preserve">mostly an introduction of western examples and practices </w:t>
      </w:r>
      <w:r w:rsidRPr="00473350">
        <w:rPr>
          <w:rFonts w:cs="Times New Roman"/>
          <w:color w:val="000000" w:themeColor="text1"/>
          <w:lang w:val="en-GB"/>
        </w:rPr>
        <w:fldChar w:fldCharType="begin" w:fldLock="1"/>
      </w:r>
      <w:r w:rsidRPr="00473350">
        <w:rPr>
          <w:rFonts w:cs="Times New Roman"/>
          <w:color w:val="000000" w:themeColor="text1"/>
          <w:lang w:val="en-GB"/>
        </w:rPr>
        <w:instrText>ADDIN CSL_CITATION { "citationItems" : [ { "id" : "ITEM-1", "itemData" : { "DOI" : "10.1108/17471111311307804", "ISBN" : "1747111111117", "ISSN" : "1747-1117", "abstract" : "Corporate social responsibility reporting research in the Chinese academia: a critical review", "author" : [ { "dropping-particle" : "", "family" : "Guan", "given" : "Jenny", "non-dropping-particle" : "", "parse-names" : false, "suffix" : "" }, { "dropping-particle" : "", "family" : "Noronha", "given" : "Carlos", "non-dropping-particle" : "", "parse-names" : false, "suffix" : "" } ], "container-title" : "Social Responsibility Journal", "id" : "ITEM-1", "issue" : "1", "issued" : { "date-parts" : [ [ "2013" ] ] }, "page" : "33-55", "title" : "Corporate social responsibility reporting research in the Chinese academia: a critical review", "type" : "article-journal", "volume" : "9" }, "uris" : [ "http://www.mendeley.com/documents/?uuid=7441f839-9547-4c8c-878a-924efebedb3c" ] } ], "mendeley" : { "formattedCitation" : "(Guan and Noronha, 2013)", "plainTextFormattedCitation" : "(Guan and Noronha, 2013)", "previouslyFormattedCitation" : "(Guan and Noronha, 2013)"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(Guan and Noronha, 2013)</w:t>
      </w:r>
      <w:r w:rsidRPr="00473350">
        <w:rPr>
          <w:rFonts w:cs="Times New Roman"/>
          <w:color w:val="000000" w:themeColor="text1"/>
          <w:lang w:val="en-GB"/>
        </w:rPr>
        <w:fldChar w:fldCharType="end"/>
      </w:r>
      <w:r w:rsidRPr="00473350">
        <w:rPr>
          <w:rFonts w:cs="Times New Roman"/>
          <w:color w:val="000000" w:themeColor="text1"/>
        </w:rPr>
        <w:t xml:space="preserve">. </w:t>
      </w:r>
    </w:p>
    <w:p w14:paraId="69901915" w14:textId="77777777" w:rsidR="008B6CA8" w:rsidRPr="00473350" w:rsidRDefault="008B6CA8" w:rsidP="002A43D3">
      <w:pPr>
        <w:spacing w:line="480" w:lineRule="exact"/>
        <w:rPr>
          <w:rFonts w:cs="Times New Roman"/>
          <w:color w:val="000000" w:themeColor="text1"/>
        </w:rPr>
      </w:pPr>
      <w:r w:rsidRPr="00473350">
        <w:rPr>
          <w:rFonts w:cs="Times New Roman"/>
          <w:color w:val="000000" w:themeColor="text1"/>
        </w:rPr>
        <w:t xml:space="preserve">However, there is a wide range of controversy over the issue that whether companies should fulfill their social responsibilities. Some scholars from the view of the state-owned enterprises under China's reform situation, argued that although the enterprise should take social responsibility, but should not be too much involved in social activities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"author" : [ { "dropping-particle" : "", "family" : "Noronha", "given" : "C", "non-dropping-particle" : "", "parse-names" : false, "suffix" : "" }, { "dropping-particle" : "", "family" : "Tou", "given" : "S", "non-dropping-particle" : "", "parse-names" : false, "suffix" : "" }, { "dropping-particle" : "", "family" : "Cynthia", "given" : "MI", "non-dropping-particle" : "", "parse-names" : false, "suffix" : "" } ], "container-title" : "Social Responsibility and \u2026", "id" : "ITEM-1", "issued" : { "date-parts" : [ [ "2013" ] ] }, "title" : "Corporate social responsibility reporting in China: An overview and comparison with major trends", "type" : "article-journal" }, "uris" : [ "http://www.mendeley.com/documents/?uuid=16f12b20-1ecd-3776-8687-a8993488c170" ] } ], "mendeley" : { "formattedCitation" : "(Noronha, Tou and Cynthia, 2013)", "plainTextFormattedCitation" : "(Noronha, Tou and Cynthia, 2013)", "previouslyFormattedCitation" : "(Noronha, Tou and Cynthia, 2013)"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(Noronha, Tou and Cynthia, 2013)</w:t>
      </w:r>
      <w:r w:rsidRPr="00473350">
        <w:rPr>
          <w:rFonts w:cs="Times New Roman"/>
          <w:color w:val="000000" w:themeColor="text1"/>
        </w:rPr>
        <w:fldChar w:fldCharType="end"/>
      </w:r>
      <w:r w:rsidRPr="00473350">
        <w:rPr>
          <w:rFonts w:cs="Times New Roman"/>
          <w:color w:val="000000" w:themeColor="text1"/>
        </w:rPr>
        <w:t xml:space="preserve">.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"10.1007/s10551-008-9982-y", "ISSN" : "0167-4544", "author" : [ { "dropping-particle" : "", "family" : "Gao", "given" : "Yongqiang", "non-dropping-particle" : "", "parse-names" : false, "suffix" : "" } ], "container-title" : "Journal of Business Ethics", "id" : "ITEM-1", "issue" : "1", "issued" : { "date-parts" : [ [ "2009", "9", "7" ] ] }, "page" : "23-35", "publisher" : "Springer Netherlands", "title" : "Corporate Social Performance in China: Evidence from Large Companies", "type" : "article-journal", "volume" : "89" }, "uris" : [ "http://www.mendeley.com/documents/?uuid=ec85c845-e0e7-3e81-88d3-098ab4ef8ee8" ] } ], "mendeley" : { "formattedCitation" : "(Gao, 2009)", "manualFormatting" : "Gao (2009)", "plainTextFormattedCitation" : "(Gao, 2009)", "previouslyFormattedCitation" : "(Gao, 2009)"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Gao (2009)</w:t>
      </w:r>
      <w:r w:rsidRPr="00473350">
        <w:rPr>
          <w:rFonts w:cs="Times New Roman"/>
          <w:color w:val="000000" w:themeColor="text1"/>
        </w:rPr>
        <w:fldChar w:fldCharType="end"/>
      </w:r>
      <w:r w:rsidRPr="00473350">
        <w:rPr>
          <w:rFonts w:cs="Times New Roman"/>
          <w:color w:val="000000" w:themeColor="text1"/>
        </w:rPr>
        <w:t xml:space="preserve"> pointed out the dependent nature of the state-owned enterprises under the planned economy, and the government's inappropriate intervention of enterprises such as apportionment of manager, sponsorship.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"10.1007/s10551-008-9857-2", "ISSN" : "0167-4544", "author" : [ { "dropping-particle" : "", "family" : "Lu", "given" : "Xiaohe", "non-dropping-particle" : "", "parse-names" : false, "suffix" : "" } ], "container-title" : "Journal of Business Ethics", "id" : "ITEM-1", "issue" : "4", "issued" : { "date-parts" : [ [ "2009", "6", "2" ] ] }, "page" : "451-461", "title" : "A Chinese Perspective: Business Ethics in China Now and in the Future", "type" : "article-journal", "volume" : "86" }, "uris" : [ "http://www.mendeley.com/documents/?uuid=5212bbf3-0f2d-3700-ac6f-e5aa6ed4cb6f" ] } ], "mendeley" : { "formattedCitation" : "(Lu, 2009)", "manualFormatting" : "Lu (2010)", "plainTextFormattedCitation" : "(Lu, 2009)", "previouslyFormattedCitation" : "(Lu, 2009)"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Lu (2010)</w:t>
      </w:r>
      <w:r w:rsidRPr="00473350">
        <w:rPr>
          <w:rFonts w:cs="Times New Roman"/>
          <w:color w:val="000000" w:themeColor="text1"/>
        </w:rPr>
        <w:fldChar w:fldCharType="end"/>
      </w:r>
      <w:r w:rsidRPr="00473350">
        <w:rPr>
          <w:rFonts w:cs="Times New Roman"/>
          <w:color w:val="000000" w:themeColor="text1"/>
        </w:rPr>
        <w:t xml:space="preserve"> advocate state-owned enterprises to establish a modern corporate </w:t>
      </w:r>
      <w:proofErr w:type="gramStart"/>
      <w:r w:rsidRPr="00473350">
        <w:rPr>
          <w:rFonts w:cs="Times New Roman"/>
          <w:color w:val="000000" w:themeColor="text1"/>
        </w:rPr>
        <w:t>system which</w:t>
      </w:r>
      <w:proofErr w:type="gramEnd"/>
      <w:r w:rsidRPr="00473350">
        <w:rPr>
          <w:rFonts w:cs="Times New Roman"/>
          <w:color w:val="000000" w:themeColor="text1"/>
        </w:rPr>
        <w:t xml:space="preserve"> should be stripped from the social function and responsibility. Nevertheless, there are also scholars directly suggested that the social function of state-owned enterprises is not standardized and should be separated from the government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"10.1007/s10551-010-0716-6", "ISBN" : "01674544", "ISSN" : "01674544", "abstract" : "This research explores how consumers respond to Corporate Social Responsibility (CSR) in China with a multiproduct, comparative survey. Empirical results conclude that (1) Chinese consumers, who show a high level of awareness and trust of CSR, are more likely to transform a good CSR record into positive corporate evaluation, product association, and purchase intention; (2) Consumer responses to CSR vary across different product categories. Those firms selling experience products (vs. search and credence products) are more likely to gain consumers\u2019 positive product associations and purchase support through CSR practices; and (3) The relationships between consumer demographics and their CSR responses are not linear, and those consumers with a middle level of age and income would respond to CSR more positively. Managerial implications are provided.", "author" : [ { "dropping-particle" : "", "family" : "Tian", "given" : "Zhilong", "non-dropping-particle" : "", "parse-names" : false, "suffix" : "" }, { "dropping-particle" : "", "family" : "Wang", "given" : "Rui", "non-dropping-particle" : "", "parse-names" : false, "suffix" : "" }, { "dropping-particle" : "", "family" : "Yang", "given" : "Wen", "non-dropping-particle" : "", "parse-names" : false, "suffix" : "" } ], "container-title" : "Journal of Business Ethics", "id" : "ITEM-1", "issue" : "2", "issued" : { "date-parts" : [ [ "2011" ] ] }, "page" : "197-212", "title" : "Consumer Responses to Corporate Social Responsibility (CSR) in China", "type" : "article-journal", "volume" : "101" }, "uris" : [ "http://www.mendeley.com/documents/?uuid=6bdb5495-913f-48a5-9e78-d371ddd595df" ] } ], "mendeley" : { "formattedCitation" : "(Tian, Wang and Yang, 2011)", "plainTextFormattedCitation" : "(Tian, Wang and Yang, 2011)", "previouslyFormattedCitation" : "(Tian, Wang and Yang, 2011)"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(Tian, Wang and Yang, 2011)</w:t>
      </w:r>
      <w:r w:rsidRPr="00473350">
        <w:rPr>
          <w:rFonts w:cs="Times New Roman"/>
          <w:color w:val="000000" w:themeColor="text1"/>
        </w:rPr>
        <w:fldChar w:fldCharType="end"/>
      </w:r>
      <w:r w:rsidRPr="00473350">
        <w:rPr>
          <w:rFonts w:cs="Times New Roman"/>
          <w:color w:val="000000" w:themeColor="text1"/>
        </w:rPr>
        <w:t xml:space="preserve">. Furthermore,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"DOI" : "10.1108/SAMPJ-10-2014-0063", "ISSN" : "2040-8021", "abstract" : "Purpose   - This paper aims to determine the perceptions of managers in China with respect to the pressures for, and the purposes of, social and environmental reporting (SER) in the Chinese context. Design/methodology/approach - The authors interviewed 14 managers from nine different state-owned enterprises, all headquartered in Beijing. Interviews were conducted during 2009, the height of the period of growth in standalone corporate social responsibility (CSR) reporting in China. The authors assess the perceptions of the managers from a neo-institutional perspective. Findings - The findings indicate that, similar to reporting in more Western economies, managers perceive that a variety of coercive, normative and mimetic pressures interplay to influence SER in the Chinese context. The managers perceive peer institutions as exerting the greatest pressures for reporting and, surprisingly, indicate that the government, rather than exerting coercive pressures for SER, instead is seen as playing a facilitating role. The findings also reveal that the managers almost uniformly see the purpose of the reporting as a tool of image enhancement, particularly with respect to the general public. However, in contrast to studies of organizational response to institutional change in other settings, the authors find little non-conformity. Research limitations/implications - The findings suggest neo-institutional arguments for CSR reporting appear to hold, even in China's socialist market economy. Practical implications - The finding that managers see CSR reporting as being largely about image enhancement may help to explain the low quality of disclosure documented in other studies. Social implications - Improving CSR disclosure in China would appear to require more mandated pressure from, particularly, governmental powers. Originality/value - This is the first study to explore via in-depth interviews the perceptions of managers in China to the evolving practice of standalone CSR reporting.", "author" : [ { "dropping-particle" : "", "family" : "Zhao", "given" : "Na", "non-dropping-particle" : "", "parse-names" : false, "suffix" : "" }, { "dropping-particle" : "", "family" : "Patten", "given" : "Dennis M", "non-dropping-particle" : "", "parse-names" : false, "suffix" : "" } ], "container-title" : "Sustainability Accounting, Management and Policy Journal", "id" : "ITEM-1", "issue" : "1", "issued" : { "date-parts" : [ [ "2016" ] ] }, "page" : "80-98", "title" : "An exploratory analysis of managerial perceptions of social and environmental reporting in China", "type" : "article-journal", "volume" : "7" }, "uris" : [ "http://www.mendeley.com/documents/?uuid=8c39fab8-39bf-4c4c-a1c6-671c573ed8a5" ] } ], "mendeley" : { "formattedCitation" : "(Zhao and Patten, 2016)", "manualFormatting" : "Zhao and Patten, (2016)", "plainTextFormattedCitation" : "(Zhao and Patten, 2016)", "previouslyFormattedCitation" : "(Zhao and Patten, 2016)"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Zhao and Patten, (2016)</w:t>
      </w:r>
      <w:r w:rsidRPr="00473350">
        <w:rPr>
          <w:rFonts w:cs="Times New Roman"/>
          <w:color w:val="000000" w:themeColor="text1"/>
        </w:rPr>
        <w:fldChar w:fldCharType="end"/>
      </w:r>
      <w:r w:rsidRPr="00473350">
        <w:rPr>
          <w:rFonts w:cs="Times New Roman"/>
          <w:color w:val="000000" w:themeColor="text1"/>
        </w:rPr>
        <w:t xml:space="preserve"> believe that enterprises have been unavoidably passive committed to social responsibility. </w:t>
      </w:r>
      <w:proofErr w:type="gramStart"/>
      <w:r w:rsidRPr="00473350">
        <w:rPr>
          <w:rFonts w:cs="Times New Roman"/>
          <w:color w:val="000000" w:themeColor="text1"/>
        </w:rPr>
        <w:t>And</w:t>
      </w:r>
      <w:proofErr w:type="gramEnd"/>
      <w:r w:rsidRPr="00473350">
        <w:rPr>
          <w:rFonts w:cs="Times New Roman"/>
          <w:color w:val="000000" w:themeColor="text1"/>
        </w:rPr>
        <w:t xml:space="preserve"> he suggests corporations should take the initiative to undertake social responsibility for the sake of itself to create a broader living space.</w:t>
      </w:r>
    </w:p>
    <w:p w14:paraId="581F1E6F" w14:textId="77777777" w:rsidR="008B6CA8" w:rsidRPr="00473350" w:rsidRDefault="008B6CA8" w:rsidP="002A43D3">
      <w:pPr>
        <w:spacing w:line="480" w:lineRule="exact"/>
        <w:outlineLvl w:val="2"/>
        <w:rPr>
          <w:rFonts w:cs="Times New Roman"/>
          <w:b/>
          <w:color w:val="000000" w:themeColor="text1"/>
        </w:rPr>
      </w:pPr>
      <w:bookmarkStart w:id="60" w:name="_Toc488640874"/>
      <w:bookmarkStart w:id="61" w:name="_Toc493843085"/>
      <w:r w:rsidRPr="00473350">
        <w:rPr>
          <w:rFonts w:cs="Times New Roman"/>
          <w:b/>
          <w:color w:val="000000" w:themeColor="text1"/>
        </w:rPr>
        <w:t>2.6.3 The</w:t>
      </w:r>
      <w:r w:rsidRPr="00473350">
        <w:rPr>
          <w:rFonts w:cs="Times New Roman"/>
          <w:color w:val="000000" w:themeColor="text1"/>
        </w:rPr>
        <w:t xml:space="preserve"> </w:t>
      </w:r>
      <w:r w:rsidRPr="00473350">
        <w:rPr>
          <w:rFonts w:cs="Times New Roman"/>
          <w:b/>
          <w:color w:val="000000" w:themeColor="text1"/>
        </w:rPr>
        <w:t>growth stage of CSR in China (2000 ~ 2008)</w:t>
      </w:r>
      <w:bookmarkEnd w:id="60"/>
      <w:bookmarkEnd w:id="61"/>
    </w:p>
    <w:p w14:paraId="3CDF6011" w14:textId="77777777" w:rsidR="008B6CA8" w:rsidRPr="00473350" w:rsidRDefault="008B6CA8" w:rsidP="002A43D3">
      <w:pPr>
        <w:spacing w:line="480" w:lineRule="exact"/>
        <w:rPr>
          <w:rFonts w:cs="Times New Roman"/>
          <w:color w:val="000000" w:themeColor="text1"/>
        </w:rPr>
      </w:pPr>
      <w:r w:rsidRPr="00473350">
        <w:rPr>
          <w:rFonts w:cs="Times New Roman"/>
          <w:color w:val="000000" w:themeColor="text1"/>
        </w:rPr>
        <w:t>During this period, the topic of research on corporate social responsibility in China includes:</w:t>
      </w:r>
    </w:p>
    <w:p w14:paraId="60753A8D" w14:textId="77777777" w:rsidR="008B6CA8" w:rsidRPr="00473350" w:rsidRDefault="008B6CA8" w:rsidP="002A43D3">
      <w:pPr>
        <w:spacing w:line="480" w:lineRule="exact"/>
        <w:rPr>
          <w:rFonts w:cs="Times New Roman"/>
          <w:color w:val="000000" w:themeColor="text1"/>
        </w:rPr>
      </w:pPr>
      <w:proofErr w:type="gramStart"/>
      <w:r w:rsidRPr="00473350">
        <w:rPr>
          <w:rFonts w:cs="Times New Roman"/>
          <w:color w:val="000000" w:themeColor="text1"/>
        </w:rPr>
        <w:t xml:space="preserve">Social responsibility and the relationship between sustainable development and a harmonious society; Introducing to SA8000; Corporate culture, business ethics and </w:t>
      </w:r>
      <w:r>
        <w:rPr>
          <w:rFonts w:cs="Times New Roman"/>
          <w:color w:val="000000" w:themeColor="text1"/>
        </w:rPr>
        <w:t xml:space="preserve">business </w:t>
      </w:r>
      <w:r w:rsidRPr="00473350">
        <w:rPr>
          <w:rFonts w:cs="Times New Roman"/>
          <w:color w:val="000000" w:themeColor="text1"/>
        </w:rPr>
        <w:t xml:space="preserve">accounting in the respect of CSR issues; Chinese private corporate social responsibility; The relationship </w:t>
      </w:r>
      <w:r w:rsidRPr="00473350">
        <w:rPr>
          <w:rFonts w:cs="Times New Roman"/>
          <w:color w:val="000000" w:themeColor="text1"/>
        </w:rPr>
        <w:lastRenderedPageBreak/>
        <w:t>between CSR and economic performance;</w:t>
      </w:r>
      <w:r w:rsidRPr="00473350">
        <w:rPr>
          <w:rFonts w:cs="Times New Roman"/>
          <w:color w:val="000000" w:themeColor="text1"/>
          <w:lang w:val="en-GB"/>
        </w:rPr>
        <w:t xml:space="preserve"> </w:t>
      </w:r>
      <w:r w:rsidRPr="00473350">
        <w:rPr>
          <w:rFonts w:cs="Times New Roman"/>
          <w:color w:val="000000" w:themeColor="text1"/>
        </w:rPr>
        <w:t xml:space="preserve">Multinational companies, stakeholders and corporate social responsibility; CSR and corporate governance, labor protection and so on </w:t>
      </w:r>
      <w:r w:rsidRPr="00473350">
        <w:rPr>
          <w:rFonts w:cs="Times New Roman"/>
          <w:color w:val="000000" w:themeColor="text1"/>
        </w:rPr>
        <w:fldChar w:fldCharType="begin" w:fldLock="1"/>
      </w:r>
      <w:r w:rsidRPr="00473350">
        <w:rPr>
          <w:rFonts w:cs="Times New Roman"/>
          <w:color w:val="000000" w:themeColor="text1"/>
        </w:rPr>
        <w:instrText>ADDIN CSL_CITATION { "citationItems" : [ { "id" : "ITEM-1", "itemData" : { "author" : [ { "dropping-particle" : "", "family" : "Noronha", "given" : "C", "non-dropping-particle" : "", "parse-names" : false, "suffix" : "" }, { "dropping-particle" : "", "family" : "Tou", "given" : "S", "non-dropping-particle" : "", "parse-names" : false, "suffix" : "" }, { "dropping-particle" : "", "family" : "Cynthia", "given" : "MI", "non-dropping-particle" : "", "parse-names" : false, "suffix" : "" } ], "container-title" : "Social Responsibility and \u2026", "id" : "ITEM-1", "issued" : { "date-parts" : [ [ "2013" ] ] }, "title" : "Corporate social responsibility reporting in China: An overview and comparison with major trends", "type" : "article-journal" }, "uris" : [ "http://www.mendeley.com/documents/?uuid=16f12b20-1ecd-3776-8687-a8993488c170" ] } ], "mendeley" : { "formattedCitation" : "(Noronha, Tou and Cynthia, 2013)", "plainTextFormattedCitation" : "(Noronha, Tou and Cynthia, 2013)", "previouslyFormattedCitation" : "(Noronha, Tou and Cynthia, 2013)" }, "properties" : { "noteIndex" : 0 }, "schema" : "https://github.com/citation-style-language/schema/raw/master/csl-citation.json" }</w:instrText>
      </w:r>
      <w:r w:rsidRPr="00473350">
        <w:rPr>
          <w:rFonts w:cs="Times New Roman"/>
          <w:color w:val="000000" w:themeColor="text1"/>
        </w:rPr>
        <w:fldChar w:fldCharType="separate"/>
      </w:r>
      <w:r w:rsidRPr="00473350">
        <w:rPr>
          <w:rFonts w:cs="Times New Roman"/>
          <w:noProof/>
          <w:color w:val="000000" w:themeColor="text1"/>
        </w:rPr>
        <w:t>(Noronha, Tou and Cynthia, 2013)</w:t>
      </w:r>
      <w:r w:rsidRPr="00473350">
        <w:rPr>
          <w:rFonts w:cs="Times New Roman"/>
          <w:color w:val="000000" w:themeColor="text1"/>
        </w:rPr>
        <w:fldChar w:fldCharType="end"/>
      </w:r>
      <w:r w:rsidRPr="00473350">
        <w:rPr>
          <w:rFonts w:cs="Times New Roman"/>
          <w:color w:val="000000" w:themeColor="text1"/>
        </w:rPr>
        <w:t>.</w:t>
      </w:r>
      <w:proofErr w:type="gramEnd"/>
      <w:r w:rsidRPr="00473350">
        <w:rPr>
          <w:rFonts w:cs="Times New Roman"/>
          <w:color w:val="000000" w:themeColor="text1"/>
        </w:rPr>
        <w:t xml:space="preserve"> </w:t>
      </w:r>
    </w:p>
    <w:p w14:paraId="0C540CEA" w14:textId="77777777" w:rsidR="008B6CA8" w:rsidRPr="00591CA3" w:rsidRDefault="008B6CA8" w:rsidP="002A43D3">
      <w:pPr>
        <w:spacing w:line="480" w:lineRule="exact"/>
        <w:rPr>
          <w:rFonts w:cs="Times New Roman"/>
          <w:color w:val="000000" w:themeColor="text1"/>
        </w:rPr>
      </w:pPr>
      <w:r w:rsidRPr="00473350">
        <w:rPr>
          <w:rFonts w:cs="Times New Roman"/>
          <w:color w:val="000000" w:themeColor="text1"/>
        </w:rPr>
        <w:t xml:space="preserve">In addition, the empirical research on corporate social responsibility in China has begun to emerge, as well as the discussion on the standard and types of CSR reporting. </w:t>
      </w:r>
      <w:r>
        <w:rPr>
          <w:rFonts w:cs="Times New Roman"/>
          <w:color w:val="000000" w:themeColor="text1"/>
        </w:rPr>
        <w:t>As for the content and value of Chinese CSR report,</w:t>
      </w:r>
      <w:r w:rsidRPr="00591CA3">
        <w:t xml:space="preserve"> </w:t>
      </w:r>
      <w:r w:rsidRPr="00591CA3">
        <w:rPr>
          <w:rFonts w:cs="Times New Roman"/>
          <w:color w:val="000000" w:themeColor="text1"/>
        </w:rPr>
        <w:t xml:space="preserve">Xiang and Li (2007) </w:t>
      </w:r>
      <w:r>
        <w:rPr>
          <w:rFonts w:cs="Times New Roman"/>
          <w:color w:val="000000" w:themeColor="text1"/>
        </w:rPr>
        <w:t>found that f</w:t>
      </w:r>
      <w:r w:rsidRPr="00591CA3">
        <w:rPr>
          <w:rFonts w:cs="Times New Roman"/>
          <w:color w:val="000000" w:themeColor="text1"/>
        </w:rPr>
        <w:t>or the inclination of CSR issue reporting, most of the listed companies would like to disclose staff issues, philanthropic donations and product quality problems while most listed companies did not widely disclose issues on community support and environmental protection.</w:t>
      </w:r>
      <w:r>
        <w:rPr>
          <w:rFonts w:cs="Times New Roman"/>
          <w:color w:val="000000" w:themeColor="text1"/>
          <w:lang w:val="en-GB"/>
        </w:rPr>
        <w:t xml:space="preserve"> Similarly,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"10.1016/j.pubrev.2009.04.005", "ISSN" : "03638111", "author" : [ { "dropping-particle" : "", "family" : "Wang", "given" : "Jian", "non-dropping-particle" : "", "parse-names" : false, "suffix" : "" }, { "dropping-particle" : "", "family" : "Chaudhri", "given" : "Vidhi", "non-dropping-particle" : "", "parse-names" : false, "suffix" : "" } ], "container-title" : "Public Relations Review", "id" : "ITEM-1", "issue" : "3", "issued" : { "date-parts" : [ [ "2009", "9" ] ] }, "page" : "247-250", "title" : "Corporate social responsibility engagement and communication by Chinese companies", "type" : "article-journal", "volume" : "35" }, "uris" : [ "http://www.mendeley.com/documents/?uuid=3b92f8a9-59d7-376e-8099-4beb509f6215" ] } ], "mendeley" : { "formattedCitation" : "(Wang and Chaudhri, 2009)", "manualFormatting" : "Wang and Chaudhri (2009)", "plainTextFormattedCitation" : "(Wang and Chaudhri, 2009)", "previouslyFormattedCitation" : "(Wang and Chaudhri, 2009)"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Wang and Chaudhri (</w:t>
      </w:r>
      <w:r w:rsidRPr="00666E03">
        <w:rPr>
          <w:rFonts w:cs="Times New Roman"/>
          <w:noProof/>
          <w:color w:val="000000" w:themeColor="text1"/>
          <w:lang w:val="en-GB"/>
        </w:rPr>
        <w:t>2009)</w:t>
      </w:r>
      <w:r>
        <w:rPr>
          <w:rFonts w:cs="Times New Roman"/>
          <w:color w:val="000000" w:themeColor="text1"/>
          <w:lang w:val="en-GB"/>
        </w:rPr>
        <w:fldChar w:fldCharType="end"/>
      </w:r>
      <w:r>
        <w:rPr>
          <w:rFonts w:cs="Times New Roman"/>
          <w:color w:val="000000" w:themeColor="text1"/>
          <w:lang w:val="en-GB"/>
        </w:rPr>
        <w:t xml:space="preserve"> </w:t>
      </w:r>
      <w:r w:rsidRPr="00591CA3">
        <w:rPr>
          <w:rFonts w:cs="Times New Roman"/>
          <w:color w:val="000000" w:themeColor="text1"/>
        </w:rPr>
        <w:t xml:space="preserve">researched 642 companies in total listed on SSE (Shenzhen Stock Exchange) in 2003 about their corporate social responsibility disclosure, but did not include practices in financial sector. This research found scattered </w:t>
      </w:r>
      <w:r>
        <w:rPr>
          <w:rFonts w:cs="Times New Roman"/>
          <w:color w:val="000000" w:themeColor="text1"/>
        </w:rPr>
        <w:t>CSR</w:t>
      </w:r>
      <w:r w:rsidRPr="00591CA3">
        <w:rPr>
          <w:rFonts w:cs="Times New Roman"/>
          <w:color w:val="000000" w:themeColor="text1"/>
        </w:rPr>
        <w:t xml:space="preserve"> </w:t>
      </w:r>
      <w:r>
        <w:rPr>
          <w:rFonts w:cs="Times New Roman"/>
          <w:color w:val="000000" w:themeColor="text1"/>
        </w:rPr>
        <w:t>information</w:t>
      </w:r>
      <w:r w:rsidRPr="00591CA3">
        <w:rPr>
          <w:rFonts w:cs="Times New Roman"/>
          <w:color w:val="000000" w:themeColor="text1"/>
        </w:rPr>
        <w:t xml:space="preserve"> </w:t>
      </w:r>
      <w:proofErr w:type="gramStart"/>
      <w:r>
        <w:rPr>
          <w:rFonts w:cs="Times New Roman"/>
          <w:color w:val="000000" w:themeColor="text1"/>
        </w:rPr>
        <w:t>has been disclosed</w:t>
      </w:r>
      <w:proofErr w:type="gramEnd"/>
      <w:r>
        <w:rPr>
          <w:rFonts w:cs="Times New Roman"/>
          <w:color w:val="000000" w:themeColor="text1"/>
        </w:rPr>
        <w:t xml:space="preserve"> </w:t>
      </w:r>
      <w:r w:rsidRPr="00591CA3">
        <w:rPr>
          <w:rFonts w:cs="Times New Roman"/>
          <w:color w:val="000000" w:themeColor="text1"/>
        </w:rPr>
        <w:t xml:space="preserve">in their annual reports while many companies had no independent section for CSR issue reporting. </w:t>
      </w:r>
    </w:p>
    <w:p w14:paraId="0F8030BF" w14:textId="77777777" w:rsidR="008B6CA8" w:rsidRDefault="008B6CA8" w:rsidP="002A43D3">
      <w:pPr>
        <w:spacing w:line="480" w:lineRule="exact"/>
        <w:rPr>
          <w:rFonts w:cs="Times New Roman"/>
          <w:color w:val="000000" w:themeColor="text1"/>
          <w:lang w:val="en-GB"/>
        </w:rPr>
      </w:pPr>
      <w:r>
        <w:rPr>
          <w:rFonts w:cs="Times New Roman"/>
          <w:color w:val="000000" w:themeColor="text1"/>
        </w:rPr>
        <w:t xml:space="preserve">What is more, </w:t>
      </w:r>
      <w:r>
        <w:rPr>
          <w:rFonts w:cs="Times New Roman"/>
          <w:color w:val="000000" w:themeColor="text1"/>
          <w:lang w:val="en-GB"/>
        </w:rPr>
        <w:t>there are several researches evaluated the CSR reporting status in China. For example</w:t>
      </w:r>
      <w:r w:rsidRPr="00E162B1">
        <w:rPr>
          <w:rFonts w:cs="Times New Roman"/>
          <w:color w:val="000000" w:themeColor="text1"/>
          <w:lang w:val="en-GB"/>
        </w:rPr>
        <w:t xml:space="preserve">, Zhang (2012) researched 168 firms listed on SSE (Shenzhen Stock Exchange) in 2007. It </w:t>
      </w:r>
      <w:proofErr w:type="gramStart"/>
      <w:r w:rsidRPr="00E162B1">
        <w:rPr>
          <w:rFonts w:cs="Times New Roman"/>
          <w:color w:val="000000" w:themeColor="text1"/>
          <w:lang w:val="en-GB"/>
        </w:rPr>
        <w:t>was revealed</w:t>
      </w:r>
      <w:proofErr w:type="gramEnd"/>
      <w:r w:rsidRPr="00E162B1">
        <w:rPr>
          <w:rFonts w:cs="Times New Roman"/>
          <w:color w:val="000000" w:themeColor="text1"/>
          <w:lang w:val="en-GB"/>
        </w:rPr>
        <w:t xml:space="preserve"> by the finding that 155 companies among them have conducted CSR disclosures in the annual reports. It </w:t>
      </w:r>
      <w:proofErr w:type="gramStart"/>
      <w:r w:rsidRPr="00E162B1">
        <w:rPr>
          <w:rFonts w:cs="Times New Roman"/>
          <w:color w:val="000000" w:themeColor="text1"/>
          <w:lang w:val="en-GB"/>
        </w:rPr>
        <w:t>was also shown</w:t>
      </w:r>
      <w:proofErr w:type="gramEnd"/>
      <w:r w:rsidRPr="00E162B1">
        <w:rPr>
          <w:rFonts w:cs="Times New Roman"/>
          <w:color w:val="000000" w:themeColor="text1"/>
          <w:lang w:val="en-GB"/>
        </w:rPr>
        <w:t xml:space="preserve"> </w:t>
      </w:r>
      <w:r>
        <w:rPr>
          <w:rFonts w:cs="Times New Roman"/>
          <w:color w:val="000000" w:themeColor="text1"/>
          <w:lang w:val="en-GB"/>
        </w:rPr>
        <w:t xml:space="preserve">from his study </w:t>
      </w:r>
      <w:r w:rsidRPr="00E162B1">
        <w:rPr>
          <w:rFonts w:cs="Times New Roman"/>
          <w:color w:val="000000" w:themeColor="text1"/>
          <w:lang w:val="en-GB"/>
        </w:rPr>
        <w:t xml:space="preserve">that 48% and 68% of the studied firms disclosed environmental CSR issues and community support issues respectively. </w:t>
      </w:r>
      <w:proofErr w:type="gramStart"/>
      <w:r>
        <w:rPr>
          <w:rFonts w:cs="Times New Roman"/>
          <w:color w:val="000000" w:themeColor="text1"/>
          <w:lang w:val="en-GB"/>
        </w:rPr>
        <w:t>And</w:t>
      </w:r>
      <w:proofErr w:type="gramEnd"/>
      <w:r w:rsidRPr="00E162B1">
        <w:rPr>
          <w:rFonts w:cs="Times New Roman"/>
          <w:color w:val="000000" w:themeColor="text1"/>
          <w:lang w:val="en-GB"/>
        </w:rPr>
        <w:t xml:space="preserve"> merely 34% disclosed issues on product quality while 28% disclosed staff issues. </w:t>
      </w:r>
    </w:p>
    <w:p w14:paraId="43DACAA8" w14:textId="77777777" w:rsidR="008B6CA8" w:rsidRPr="00A176DD" w:rsidRDefault="008B6CA8" w:rsidP="002A43D3">
      <w:pPr>
        <w:spacing w:line="480" w:lineRule="exact"/>
        <w:rPr>
          <w:rFonts w:cs="Times New Roman"/>
          <w:color w:val="000000" w:themeColor="text1"/>
          <w:lang w:val="en-GB"/>
        </w:rPr>
      </w:pPr>
      <w:r>
        <w:rPr>
          <w:rFonts w:cs="Times New Roman"/>
          <w:color w:val="000000" w:themeColor="text1"/>
          <w:lang w:val="en-GB"/>
        </w:rPr>
        <w:t>Furthermore</w:t>
      </w:r>
      <w:r w:rsidRPr="00E162B1">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"10.1007/s10551-008-9982-y", "ISSN" : "0167-4544", "author" : [ { "dropping-particle" : "", "family" : "Gao", "given" : "Yongqiang", "non-dropping-particle" : "", "parse-names" : false, "suffix" : "" } ], "container-title" : "Journal of Business Ethics", "id" : "ITEM-1", "issue" : "1", "issued" : { "date-parts" : [ [ "2009", "9", "7" ] ] }, "page" : "23-35", "publisher" : "Springer Netherlands", "title" : "Corporate Social Performance in China: Evidence from Large Companies", "type" : "article-journal", "volume" : "89" }, "uris" : [ "http://www.mendeley.com/documents/?uuid=ec85c845-e0e7-3e81-88d3-098ab4ef8ee8" ] } ], "mendeley" : { "formattedCitation" : "(Gao, 2009)", "manualFormatting" : "Gao (2009)", "plainTextFormattedCitation" : "(Gao, 2009)", "previouslyFormattedCitation" : "(Gao, 2009)"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Gao</w:t>
      </w:r>
      <w:r w:rsidRPr="00A176DD">
        <w:rPr>
          <w:rFonts w:cs="Times New Roman"/>
          <w:noProof/>
          <w:color w:val="000000" w:themeColor="text1"/>
          <w:lang w:val="en-GB"/>
        </w:rPr>
        <w:t xml:space="preserve"> </w:t>
      </w:r>
      <w:r>
        <w:rPr>
          <w:rFonts w:cs="Times New Roman"/>
          <w:noProof/>
          <w:color w:val="000000" w:themeColor="text1"/>
          <w:lang w:val="en-GB"/>
        </w:rPr>
        <w:t>(</w:t>
      </w:r>
      <w:r w:rsidRPr="00A176DD">
        <w:rPr>
          <w:rFonts w:cs="Times New Roman"/>
          <w:noProof/>
          <w:color w:val="000000" w:themeColor="text1"/>
          <w:lang w:val="en-GB"/>
        </w:rPr>
        <w:t>2009)</w:t>
      </w:r>
      <w:r>
        <w:rPr>
          <w:rFonts w:cs="Times New Roman"/>
          <w:color w:val="000000" w:themeColor="text1"/>
          <w:lang w:val="en-GB"/>
        </w:rPr>
        <w:fldChar w:fldCharType="end"/>
      </w:r>
      <w:r>
        <w:rPr>
          <w:rFonts w:cs="Times New Roman"/>
          <w:color w:val="000000" w:themeColor="text1"/>
          <w:lang w:val="en-GB"/>
        </w:rPr>
        <w:t xml:space="preserve"> found that </w:t>
      </w:r>
      <w:r w:rsidRPr="00E162B1">
        <w:rPr>
          <w:rFonts w:cs="Times New Roman"/>
          <w:color w:val="000000" w:themeColor="text1"/>
          <w:lang w:val="en-GB"/>
        </w:rPr>
        <w:t xml:space="preserve">most firms arranged CSR information within the section of ‘Notes to the Accounts’. The research by </w:t>
      </w:r>
      <w:proofErr w:type="gramStart"/>
      <w:r>
        <w:rPr>
          <w:rFonts w:cs="Times New Roman"/>
          <w:color w:val="000000" w:themeColor="text1"/>
          <w:lang w:val="en-GB"/>
        </w:rPr>
        <w:t>Gao</w:t>
      </w:r>
      <w:proofErr w:type="gramEnd"/>
      <w:r w:rsidRPr="00E162B1">
        <w:rPr>
          <w:rFonts w:cs="Times New Roman"/>
          <w:color w:val="000000" w:themeColor="text1"/>
          <w:lang w:val="en-GB"/>
        </w:rPr>
        <w:t xml:space="preserve"> has pointed out that the critical CSR issues solved by listed companies in China have shifted to issues about environment and community support from those about employee and product quality.</w:t>
      </w:r>
    </w:p>
    <w:p w14:paraId="3B9D5C82" w14:textId="77777777" w:rsidR="008B6CA8" w:rsidRPr="00473350" w:rsidRDefault="008B6CA8" w:rsidP="002A43D3">
      <w:pPr>
        <w:spacing w:line="480" w:lineRule="exact"/>
        <w:outlineLvl w:val="2"/>
        <w:rPr>
          <w:rFonts w:cs="Times New Roman"/>
          <w:b/>
          <w:color w:val="000000" w:themeColor="text1"/>
        </w:rPr>
      </w:pPr>
      <w:bookmarkStart w:id="62" w:name="_Toc488640875"/>
      <w:bookmarkStart w:id="63" w:name="_Toc493843086"/>
      <w:r w:rsidRPr="00473350">
        <w:rPr>
          <w:rFonts w:cs="Times New Roman"/>
          <w:b/>
          <w:color w:val="000000" w:themeColor="text1"/>
        </w:rPr>
        <w:t>2.6.4 The</w:t>
      </w:r>
      <w:r w:rsidRPr="00473350">
        <w:rPr>
          <w:rFonts w:cs="Times New Roman"/>
          <w:color w:val="000000" w:themeColor="text1"/>
        </w:rPr>
        <w:t xml:space="preserve"> </w:t>
      </w:r>
      <w:r w:rsidRPr="00473350">
        <w:rPr>
          <w:rFonts w:cs="Times New Roman"/>
          <w:b/>
          <w:color w:val="000000" w:themeColor="text1"/>
        </w:rPr>
        <w:t>mature stage of CSR in China (2010 ~)</w:t>
      </w:r>
      <w:bookmarkEnd w:id="62"/>
      <w:bookmarkEnd w:id="63"/>
    </w:p>
    <w:p w14:paraId="1EF2BA06" w14:textId="2EC66C74" w:rsidR="008B6CA8"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Since China's participation in ISO26000 drafting and become a member in 2010, the CSR research gradually become mature and international </w:t>
      </w:r>
      <w:r w:rsidRPr="00473350">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"10.1007/s10551-010-0716-6", "ISBN" : "01674544", "ISSN" : "01674544", "abstract" : "This research explores how consumers respond to Corporate Social Responsibility (CSR) in China with a multiproduct, comparative survey. Empirical results conclude that (1) Chinese consumers, who show a high level of awareness and trust of CSR, are more likely to transform a good CSR record into positive corporate evaluation, product association, and purchase intention; (2) Consumer responses to CSR vary across different product categories. Those firms selling experience products (vs. search and credence products) are more likely to gain consumers\u2019 positive product associations and purchase support through CSR practices; and (3) The relationships between consumer demographics and their CSR responses are not linear, and those consumers with a middle level of age and income would respond to CSR more positively. Managerial implications are provided.", "author" : [ { "dropping-particle" : "", "family" : "Tian", "given" : "Zhilong", "non-dropping-particle" : "", "parse-names" : false, "suffix" : "" }, { "dropping-particle" : "", "family" : "Wang", "given" : "Rui", "non-dropping-particle" : "", "parse-names" : false, "suffix" : "" }, { "dropping-particle" : "", "family" : "Yang", "given" : "Wen", "non-dropping-particle" : "", "parse-names" : false, "suffix" : "" } ], "container-title" : "Journal of Business Ethics", "id" : "ITEM-1", "issue" : "2", "issued" : { "date-parts" : [ [ "2011" ] ] }, "page" : "197-212", "title" : "Consumer Responses to Corporate Social Responsibility (CSR) in China", "type" : "article-journal", "volume" : "101" }, "uris" : [ "http://www.mendeley.com/documents/?uuid=6bdb5495-913f-48a5-9e78-d371ddd595df" ] } ], "mendeley" : { "formattedCitation" : "(Tian, Wang and Yang, 2011)", "plainTextFormattedCitation" : "(Tian, Wang and Yang, 2011)", "previouslyFormattedCitation" : "(Tian, Wang and Yang, 2011)" }, "properties" : { "noteIndex" : 0 }, "schema" : "https://github.com/citation-style-language/schema/raw/master/csl-citation.json" }</w:instrText>
      </w:r>
      <w:r w:rsidRPr="00473350">
        <w:rPr>
          <w:rFonts w:cs="Times New Roman"/>
          <w:color w:val="000000" w:themeColor="text1"/>
          <w:lang w:val="en-GB"/>
        </w:rPr>
        <w:fldChar w:fldCharType="separate"/>
      </w:r>
      <w:r w:rsidRPr="00473350">
        <w:rPr>
          <w:rFonts w:cs="Times New Roman"/>
          <w:noProof/>
          <w:color w:val="000000" w:themeColor="text1"/>
          <w:lang w:val="en-GB"/>
        </w:rPr>
        <w:t>(Tian, Wang and Yang, 2011)</w:t>
      </w:r>
      <w:r w:rsidRPr="00473350">
        <w:rPr>
          <w:rFonts w:cs="Times New Roman"/>
          <w:color w:val="000000" w:themeColor="text1"/>
          <w:lang w:val="en-GB"/>
        </w:rPr>
        <w:fldChar w:fldCharType="end"/>
      </w:r>
      <w:r w:rsidRPr="00473350">
        <w:rPr>
          <w:rFonts w:cs="Times New Roman"/>
          <w:color w:val="000000" w:themeColor="text1"/>
          <w:lang w:val="en-GB"/>
        </w:rPr>
        <w:t xml:space="preserve">. Around 2011, institutionalized the CSR reporting have been widespread concern. In addition, </w:t>
      </w:r>
      <w:r>
        <w:rPr>
          <w:rFonts w:cs="Times New Roman"/>
          <w:color w:val="000000" w:themeColor="text1"/>
          <w:lang w:val="en-GB"/>
        </w:rPr>
        <w:t xml:space="preserve">researches in this stage show the feature that </w:t>
      </w:r>
      <w:r w:rsidRPr="00473350">
        <w:rPr>
          <w:rFonts w:cs="Times New Roman"/>
          <w:color w:val="000000" w:themeColor="text1"/>
          <w:lang w:val="en-GB"/>
        </w:rPr>
        <w:t xml:space="preserve">consistent with the international trends - low carbon, green finance and competitiveness issues become the subject of research </w:t>
      </w:r>
      <w:r w:rsidRPr="00473350">
        <w:rPr>
          <w:rFonts w:cs="Times New Roman"/>
          <w:color w:val="000000" w:themeColor="text1"/>
          <w:lang w:val="en-GB"/>
        </w:rPr>
        <w:fldChar w:fldCharType="begin" w:fldLock="1"/>
      </w:r>
      <w:r w:rsidR="00271875">
        <w:rPr>
          <w:rFonts w:cs="Times New Roman"/>
          <w:color w:val="000000" w:themeColor="text1"/>
          <w:lang w:val="en-GB"/>
        </w:rPr>
        <w:instrText>ADDIN CSL_CITATION { "citationItems" : [ { "id" : "ITEM-1", "itemData" : { "DOI" : "10.1016/j.jclepro.2017.04.027", "ISSN" : "09596526", "author" : [ { "dropping-particle" : "", "family" : "Liao", "given" : "Pin-Chao", "non-dropping-particle" : "", "parse-names" : false, "suffix" : "" }, { "dropping-particle" : "", "family" : "Xia", "given" : "Ni-Ni", "non-dropping-particle" : "", "parse-names" : false, "suffix" : "" }, { "dropping-particle" : "", "family" : "Wu", "given" : "Chun-Lin", "non-dropping-particle" : "", "parse-names" : false, "suffix" : "" }, { "dropping-particle" : "", "family" : "Zhang", "given" : "Xiao-Ling", "non-dropping-particle" : "", "parse-names" : false, "suffix" : "" }, { "dropping-particle" : "", "family" : "Yeh", "given" : "Jui-Lin", "non-dropping-particle" : "", "parse-names" : false, "suffix" : "" } ], "container-title" : "Journal of Cleaner Production", "id" : "ITEM-1", "issued" : { "date-parts" : [ [ "2017" ] ] }, "page" : "327-336", "publisher" : "Elsevier Ltd", "title" : "Communicating the corporate social responsibility (CSR) of international contractors: Content analysis of CSR reporting", "type" : "article-journal", "volume" : "156" }, "uris" : [ "http://www.mendeley.com/documents/?uuid=8bee9e09-0052-4657-8005-31c92958f614" ] } ], "mendeley" : { "formattedCitation" : "(P.-C. Liao &lt;i&gt;et al.&lt;/i&gt;, 2017)", "plainTextFormattedCitation" : "(P.-C. Liao et al., 2017)", "previouslyFormattedCitation" : "(P.-C. Liao &lt;i&gt;et al.&lt;/i&gt;, 2017)" }, "properties" : { "noteIndex" : 0 }, "schema" : "https://github.com/citation-style-language/schema/raw/master/csl-citation.json" }</w:instrText>
      </w:r>
      <w:r w:rsidRPr="00473350">
        <w:rPr>
          <w:rFonts w:cs="Times New Roman"/>
          <w:color w:val="000000" w:themeColor="text1"/>
          <w:lang w:val="en-GB"/>
        </w:rPr>
        <w:fldChar w:fldCharType="separate"/>
      </w:r>
      <w:r w:rsidR="00882CFD" w:rsidRPr="00882CFD">
        <w:rPr>
          <w:rFonts w:cs="Times New Roman"/>
          <w:noProof/>
          <w:color w:val="000000" w:themeColor="text1"/>
          <w:lang w:val="en-GB"/>
        </w:rPr>
        <w:t xml:space="preserve">(P.-C. Liao </w:t>
      </w:r>
      <w:r w:rsidR="00882CFD" w:rsidRPr="00882CFD">
        <w:rPr>
          <w:rFonts w:cs="Times New Roman"/>
          <w:i/>
          <w:noProof/>
          <w:color w:val="000000" w:themeColor="text1"/>
          <w:lang w:val="en-GB"/>
        </w:rPr>
        <w:t>et al.</w:t>
      </w:r>
      <w:r w:rsidR="00882CFD" w:rsidRPr="00882CFD">
        <w:rPr>
          <w:rFonts w:cs="Times New Roman"/>
          <w:noProof/>
          <w:color w:val="000000" w:themeColor="text1"/>
          <w:lang w:val="en-GB"/>
        </w:rPr>
        <w:t>, 2017)</w:t>
      </w:r>
      <w:r w:rsidRPr="00473350">
        <w:rPr>
          <w:rFonts w:cs="Times New Roman"/>
          <w:color w:val="000000" w:themeColor="text1"/>
          <w:lang w:val="en-GB"/>
        </w:rPr>
        <w:fldChar w:fldCharType="end"/>
      </w:r>
      <w:r w:rsidRPr="00473350">
        <w:rPr>
          <w:rFonts w:cs="Times New Roman"/>
          <w:color w:val="000000" w:themeColor="text1"/>
          <w:lang w:val="en-GB"/>
        </w:rPr>
        <w:t>.</w:t>
      </w:r>
      <w:bookmarkStart w:id="64" w:name="_Toc488640876"/>
      <w:r>
        <w:rPr>
          <w:rFonts w:cs="Times New Roman"/>
          <w:color w:val="000000" w:themeColor="text1"/>
          <w:lang w:val="en-GB"/>
        </w:rPr>
        <w:t xml:space="preserve"> For </w:t>
      </w:r>
      <w:r>
        <w:rPr>
          <w:rFonts w:cs="Times New Roman"/>
          <w:color w:val="000000" w:themeColor="text1"/>
          <w:lang w:val="en-GB"/>
        </w:rPr>
        <w:lastRenderedPageBreak/>
        <w:t xml:space="preserve">example, </w:t>
      </w:r>
      <w:r w:rsidRPr="005032E9">
        <w:rPr>
          <w:rFonts w:cs="Times New Roman"/>
          <w:color w:val="000000" w:themeColor="text1"/>
          <w:lang w:val="en-GB"/>
        </w:rPr>
        <w:t>Zhao and Ma</w:t>
      </w:r>
      <w:r>
        <w:rPr>
          <w:rFonts w:cs="Times New Roman" w:hint="eastAsia"/>
          <w:color w:val="000000" w:themeColor="text1"/>
          <w:lang w:val="en-GB"/>
        </w:rPr>
        <w:t xml:space="preserve"> (2015)</w:t>
      </w:r>
      <w:r w:rsidRPr="005032E9">
        <w:rPr>
          <w:rFonts w:cs="Times New Roman"/>
          <w:color w:val="000000" w:themeColor="text1"/>
          <w:lang w:val="en-GB"/>
        </w:rPr>
        <w:t xml:space="preserve"> surveyed 458 enterprises listed on Shenzhen Stock Exchange (SSE) in 2014. Compared with study of Zhang, this </w:t>
      </w:r>
      <w:r>
        <w:rPr>
          <w:rFonts w:cs="Times New Roman"/>
          <w:color w:val="000000" w:themeColor="text1"/>
          <w:lang w:val="en-GB"/>
        </w:rPr>
        <w:t>study</w:t>
      </w:r>
      <w:r w:rsidRPr="005032E9">
        <w:rPr>
          <w:rFonts w:cs="Times New Roman"/>
          <w:color w:val="000000" w:themeColor="text1"/>
          <w:lang w:val="en-GB"/>
        </w:rPr>
        <w:t xml:space="preserve"> implied that issues on employee and product quality played a prominent role in CSR disclosure that were disclosed by 15% and 45%</w:t>
      </w:r>
      <w:r>
        <w:rPr>
          <w:rFonts w:cs="Times New Roman"/>
          <w:color w:val="000000" w:themeColor="text1"/>
          <w:lang w:val="en-GB"/>
        </w:rPr>
        <w:t xml:space="preserve"> </w:t>
      </w:r>
      <w:r w:rsidRPr="005032E9">
        <w:rPr>
          <w:rFonts w:cs="Times New Roman"/>
          <w:color w:val="000000" w:themeColor="text1"/>
          <w:lang w:val="en-GB"/>
        </w:rPr>
        <w:t>of the studied companies</w:t>
      </w:r>
      <w:r w:rsidRPr="00DD491B">
        <w:rPr>
          <w:rFonts w:cs="Times New Roman"/>
          <w:color w:val="000000" w:themeColor="text1"/>
          <w:lang w:val="en-GB"/>
        </w:rPr>
        <w:t xml:space="preserve"> </w:t>
      </w:r>
      <w:r>
        <w:rPr>
          <w:rFonts w:cs="Times New Roman"/>
          <w:color w:val="000000" w:themeColor="text1"/>
          <w:lang w:val="en-GB"/>
        </w:rPr>
        <w:t>respectively</w:t>
      </w:r>
      <w:r w:rsidRPr="005032E9">
        <w:rPr>
          <w:rFonts w:cs="Times New Roman"/>
          <w:color w:val="000000" w:themeColor="text1"/>
          <w:lang w:val="en-GB"/>
        </w:rPr>
        <w:t>. For community support and environmental issues, only 1% and 7% of the enterprises reported the</w:t>
      </w:r>
      <w:r>
        <w:rPr>
          <w:rFonts w:cs="Times New Roman"/>
          <w:color w:val="000000" w:themeColor="text1"/>
          <w:lang w:val="en-GB"/>
        </w:rPr>
        <w:t>se issues in the annual reports</w:t>
      </w:r>
      <w:r w:rsidRPr="005032E9">
        <w:rPr>
          <w:rFonts w:cs="Times New Roman"/>
          <w:color w:val="000000" w:themeColor="text1"/>
          <w:lang w:val="en-GB"/>
        </w:rPr>
        <w:t xml:space="preserve"> separately. These previous studies have revealed varying trends on critical CSR issues reported by Chinese companies listed on varied stock exchanges during a similar time period</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"10.1002/bse.1757", "ISSN" : "09644733", "author" : [ { "dropping-particle" : "", "family" : "Xun", "given" : "Jiyao", "non-dropping-particle" : "", "parse-names" : false, "suffix" : "" } ], "container-title" : "Business Strategy and the Environment", "id" : "ITEM-1", "issue" : "7", "issued" : { "date-parts" : [ [ "2013", "11" ] ] }, "page" : "471-483", "title" : "Corporate Social Responsibility in China: a Preferential Stakeholder Model and Effects", "type" : "article-journal", "volume" : "22" }, "uris" : [ "http://www.mendeley.com/documents/?uuid=643c8dc1-032c-3581-a3d0-6698862c6287" ] } ], "mendeley" : { "formattedCitation" : "(Xun, 2013)", "plainTextFormattedCitation" : "(Xun, 2013)", "previouslyFormattedCitation" : "(Xun, 2013)" }, "properties" : { "noteIndex" : 0 }, "schema" : "https://github.com/citation-style-language/schema/raw/master/csl-citation.json" }</w:instrText>
      </w:r>
      <w:r>
        <w:rPr>
          <w:rFonts w:cs="Times New Roman"/>
          <w:color w:val="000000" w:themeColor="text1"/>
          <w:lang w:val="en-GB"/>
        </w:rPr>
        <w:fldChar w:fldCharType="separate"/>
      </w:r>
      <w:r w:rsidRPr="00BE7855">
        <w:rPr>
          <w:rFonts w:cs="Times New Roman"/>
          <w:noProof/>
          <w:color w:val="000000" w:themeColor="text1"/>
          <w:lang w:val="en-GB"/>
        </w:rPr>
        <w:t>(Xun, 2013)</w:t>
      </w:r>
      <w:r>
        <w:rPr>
          <w:rFonts w:cs="Times New Roman"/>
          <w:color w:val="000000" w:themeColor="text1"/>
          <w:lang w:val="en-GB"/>
        </w:rPr>
        <w:fldChar w:fldCharType="end"/>
      </w:r>
      <w:r w:rsidRPr="005032E9">
        <w:rPr>
          <w:rFonts w:cs="Times New Roman"/>
          <w:color w:val="000000" w:themeColor="text1"/>
          <w:lang w:val="en-GB"/>
        </w:rPr>
        <w:t xml:space="preserve">. </w:t>
      </w:r>
    </w:p>
    <w:p w14:paraId="60D74701" w14:textId="39AFBEEA" w:rsidR="008B6CA8" w:rsidRPr="005032E9" w:rsidRDefault="008B6CA8" w:rsidP="002A43D3">
      <w:pPr>
        <w:spacing w:line="480" w:lineRule="exact"/>
        <w:rPr>
          <w:rFonts w:cs="Times New Roman"/>
          <w:color w:val="000000" w:themeColor="text1"/>
          <w:lang w:val="en-GB"/>
        </w:rPr>
      </w:pPr>
      <w:r w:rsidRPr="005032E9">
        <w:rPr>
          <w:rFonts w:cs="Times New Roman"/>
          <w:color w:val="000000" w:themeColor="text1"/>
          <w:lang w:val="en-GB"/>
        </w:rPr>
        <w:t xml:space="preserve">However, these </w:t>
      </w:r>
      <w:r>
        <w:rPr>
          <w:rFonts w:cs="Times New Roman"/>
          <w:color w:val="000000" w:themeColor="text1"/>
          <w:lang w:val="en-GB"/>
        </w:rPr>
        <w:t>researches</w:t>
      </w:r>
      <w:r w:rsidRPr="005032E9">
        <w:rPr>
          <w:rFonts w:cs="Times New Roman"/>
          <w:color w:val="000000" w:themeColor="text1"/>
          <w:lang w:val="en-GB"/>
        </w:rPr>
        <w:t xml:space="preserve"> </w:t>
      </w:r>
      <w:proofErr w:type="gramStart"/>
      <w:r w:rsidRPr="005032E9">
        <w:rPr>
          <w:rFonts w:cs="Times New Roman"/>
          <w:color w:val="000000" w:themeColor="text1"/>
          <w:lang w:val="en-GB"/>
        </w:rPr>
        <w:t>were carried out</w:t>
      </w:r>
      <w:proofErr w:type="gramEnd"/>
      <w:r w:rsidRPr="005032E9">
        <w:rPr>
          <w:rFonts w:cs="Times New Roman"/>
          <w:color w:val="000000" w:themeColor="text1"/>
          <w:lang w:val="en-GB"/>
        </w:rPr>
        <w:t xml:space="preserve"> before CSR reporting instructions were issued by SSE (Shenzhen Stock Exchange). </w:t>
      </w:r>
      <w:r>
        <w:rPr>
          <w:rFonts w:cs="Times New Roman"/>
          <w:color w:val="000000" w:themeColor="text1"/>
          <w:lang w:val="en-GB"/>
        </w:rPr>
        <w:fldChar w:fldCharType="begin" w:fldLock="1"/>
      </w:r>
      <w:r w:rsidR="00271875">
        <w:rPr>
          <w:rFonts w:cs="Times New Roman"/>
          <w:color w:val="000000" w:themeColor="text1"/>
          <w:lang w:val="en-GB"/>
        </w:rPr>
        <w:instrText>ADDIN CSL_CITATION { "citationItems" : [ { "id" : "ITEM-1", "itemData" : { "DOI" : "10.1016/j.jclepro.2017.04.027", "ISSN" : "09596526", "author" : [ { "dropping-particle" : "", "family" : "Liao", "given" : "Pin-Chao", "non-dropping-particle" : "", "parse-names" : false, "suffix" : "" }, { "dropping-particle" : "", "family" : "Xia", "given" : "Ni-Ni", "non-dropping-particle" : "", "parse-names" : false, "suffix" : "" }, { "dropping-particle" : "", "family" : "Wu", "given" : "Chun-Lin", "non-dropping-particle" : "", "parse-names" : false, "suffix" : "" }, { "dropping-particle" : "", "family" : "Zhang", "given" : "Xiao-Ling", "non-dropping-particle" : "", "parse-names" : false, "suffix" : "" }, { "dropping-particle" : "", "family" : "Yeh", "given" : "Jui-Lin", "non-dropping-particle" : "", "parse-names" : false, "suffix" : "" } ], "container-title" : "Journal of Cleaner Production", "id" : "ITEM-1", "issued" : { "date-parts" : [ [ "2017" ] ] }, "page" : "327-336", "publisher" : "Elsevier Ltd", "title" : "Communicating the corporate social responsibility (CSR) of international contractors: Content analysis of CSR reporting", "type" : "article-journal", "volume" : "156" }, "uris" : [ "http://www.mendeley.com/documents/?uuid=8bee9e09-0052-4657-8005-31c92958f614" ] } ], "mendeley" : { "formattedCitation" : "(P.-C. Liao &lt;i&gt;et al.&lt;/i&gt;, 2017)", "manualFormatting" : "Liao et al., (2017)", "plainTextFormattedCitation" : "(P.-C. Liao et al., 2017)", "previouslyFormattedCitation" : "(P.-C. Liao &lt;i&gt;et al.&lt;/i&gt;, 2017)" }, "properties" : { "noteIndex" : 0 }, "schema" : "https://github.com/citation-style-language/schema/raw/master/csl-citation.json" }</w:instrText>
      </w:r>
      <w:r>
        <w:rPr>
          <w:rFonts w:cs="Times New Roman"/>
          <w:color w:val="000000" w:themeColor="text1"/>
          <w:lang w:val="en-GB"/>
        </w:rPr>
        <w:fldChar w:fldCharType="separate"/>
      </w:r>
      <w:r w:rsidRPr="00BE7855">
        <w:rPr>
          <w:rFonts w:cs="Times New Roman"/>
          <w:noProof/>
          <w:color w:val="000000" w:themeColor="text1"/>
          <w:lang w:val="en-GB"/>
        </w:rPr>
        <w:t xml:space="preserve">Liao </w:t>
      </w:r>
      <w:r w:rsidRPr="00BE7855">
        <w:rPr>
          <w:rFonts w:cs="Times New Roman"/>
          <w:i/>
          <w:noProof/>
          <w:color w:val="000000" w:themeColor="text1"/>
          <w:lang w:val="en-GB"/>
        </w:rPr>
        <w:t>et al.</w:t>
      </w:r>
      <w:r w:rsidRPr="00BE7855">
        <w:rPr>
          <w:rFonts w:cs="Times New Roman"/>
          <w:noProof/>
          <w:color w:val="000000" w:themeColor="text1"/>
          <w:lang w:val="en-GB"/>
        </w:rPr>
        <w:t xml:space="preserve">, </w:t>
      </w:r>
      <w:r>
        <w:rPr>
          <w:rFonts w:cs="Times New Roman"/>
          <w:noProof/>
          <w:color w:val="000000" w:themeColor="text1"/>
          <w:lang w:val="en-GB"/>
        </w:rPr>
        <w:t>(</w:t>
      </w:r>
      <w:r w:rsidRPr="00BE7855">
        <w:rPr>
          <w:rFonts w:cs="Times New Roman"/>
          <w:noProof/>
          <w:color w:val="000000" w:themeColor="text1"/>
          <w:lang w:val="en-GB"/>
        </w:rPr>
        <w:t>2017)</w:t>
      </w:r>
      <w:r>
        <w:rPr>
          <w:rFonts w:cs="Times New Roman"/>
          <w:color w:val="000000" w:themeColor="text1"/>
          <w:lang w:val="en-GB"/>
        </w:rPr>
        <w:fldChar w:fldCharType="end"/>
      </w:r>
      <w:r>
        <w:rPr>
          <w:rFonts w:cs="Times New Roman"/>
          <w:color w:val="000000" w:themeColor="text1"/>
          <w:lang w:val="en-GB"/>
        </w:rPr>
        <w:t xml:space="preserve"> suggest that i</w:t>
      </w:r>
      <w:r w:rsidRPr="005032E9">
        <w:rPr>
          <w:rFonts w:cs="Times New Roman"/>
          <w:color w:val="000000" w:themeColor="text1"/>
          <w:lang w:val="en-GB"/>
        </w:rPr>
        <w:t>n order to make contrast, it is urgently necessary for these two stock exchanges to conduct content analysis on the CSR reports and annual reports that Chinese-listed companies issue after pronouncements.</w:t>
      </w:r>
    </w:p>
    <w:p w14:paraId="3DCBCE80" w14:textId="77777777" w:rsidR="008B6CA8" w:rsidRPr="005032E9" w:rsidRDefault="008B6CA8" w:rsidP="002A43D3">
      <w:pPr>
        <w:spacing w:line="480" w:lineRule="exact"/>
        <w:rPr>
          <w:lang w:val="en-GB"/>
        </w:rPr>
      </w:pPr>
      <w:r>
        <w:rPr>
          <w:lang w:val="en-GB"/>
        </w:rPr>
        <w:t xml:space="preserve">Furthermore, </w:t>
      </w:r>
      <w:r w:rsidRPr="005032E9">
        <w:rPr>
          <w:lang w:val="en-GB"/>
        </w:rPr>
        <w:t xml:space="preserve">Western academia has been aware of CSR reporting of China, recently contributed by a research by </w:t>
      </w:r>
      <w:r>
        <w:rPr>
          <w:lang w:val="en-GB"/>
        </w:rPr>
        <w:fldChar w:fldCharType="begin" w:fldLock="1"/>
      </w:r>
      <w:r>
        <w:rPr>
          <w:lang w:val="en-GB"/>
        </w:rPr>
        <w:instrText>ADDIN CSL_CITATION { "citationItems" : [ { "id" : "ITEM-1", "itemData" : { "DOI" : "10.1287/orsc.2013.0837", "ISBN" : "10.1287/orsc.2013.0837", "ISSN" : "1047-7039", "abstract" : "T his study focuses on how and why firms strategically respond to government signals on appropriate corporate activity. We integrate institutional theory with research on corporate political strategy to develop a political dependence model that explains (a) how different types of dependency on the government lead firms to issue corporate social responsibility (CSR) reports and (b) how the risk of governmental monitoring affects the extent to which CSR reports are symbolic or substantive. First, we examine how firm characteristics reflecting dependence on the government\u2014including private versus state ownership, executives serving on political councils, political legacy, and financial resources\u2014affect the likelihood of firms issuing CSR reports. Second, we focus on the symbolic nature of CSR reporting and how variance in the risk of government monitoring through channels such as bureaucratic embeddedness and regional government institutional devel- opment influences the extent to which CSR communications are symbolically decoupled from substantive CSR activities. Our database includes all CSR reports issued by the approximately 1,600 publicly listed Chinese firms between 2006 and 2009. Our hypotheses are generally supported. The political perspective we develop contributes to organizational theory by showing that (a) government signaling is an important mechanism of political influence, (b) different types of dependency on the government expose firms to different types of legitimacy pressure, and (c) firms face a decoupling risk that makes them more likely to enact substantive CSR actions in situations in which they are likely to be monitored.", "author" : [ { "dropping-particle" : "", "family" : "Marquis", "given" : "Christopher", "non-dropping-particle" : "", "parse-names" : false, "suffix" : "" }, { "dropping-particle" : "", "family" : "Qian", "given" : "Cuili", "non-dropping-particle" : "", "parse-names" : false, "suffix" : "" } ], "container-title" : "Organization Science", "id" : "ITEM-1", "issue" : "1", "issued" : { "date-parts" : [ [ "2014", "2" ] ] }, "page" : "127-148", "publisher" : "INFORMS", "title" : "Corporate Social Responsibility Reporting in China: Symbol or Substance?", "type" : "article-journal", "volume" : "25" }, "uris" : [ "http://www.mendeley.com/documents/?uuid=ba7a27c4-ce7b-372e-962b-837b6ef5ac52" ] } ], "mendeley" : { "formattedCitation" : "(Marquis and Qian, 2014)", "manualFormatting" : "Marquis and Qian (2014)", "plainTextFormattedCitation" : "(Marquis and Qian, 2014)", "previouslyFormattedCitation" : "(Marquis and Qian, 2014)" }, "properties" : { "noteIndex" : 0 }, "schema" : "https://github.com/citation-style-language/schema/raw/master/csl-citation.json" }</w:instrText>
      </w:r>
      <w:r>
        <w:rPr>
          <w:lang w:val="en-GB"/>
        </w:rPr>
        <w:fldChar w:fldCharType="separate"/>
      </w:r>
      <w:r>
        <w:rPr>
          <w:noProof/>
          <w:lang w:val="en-GB"/>
        </w:rPr>
        <w:t>Marquis and Qian (</w:t>
      </w:r>
      <w:r w:rsidRPr="00694140">
        <w:rPr>
          <w:noProof/>
          <w:lang w:val="en-GB"/>
        </w:rPr>
        <w:t>2014)</w:t>
      </w:r>
      <w:r>
        <w:rPr>
          <w:lang w:val="en-GB"/>
        </w:rPr>
        <w:fldChar w:fldCharType="end"/>
      </w:r>
      <w:r w:rsidRPr="005032E9">
        <w:rPr>
          <w:lang w:val="en-GB"/>
        </w:rPr>
        <w:t xml:space="preserve">, who investigated 529 corporate social responsibility reports from mainland Chinese enterprises with content analysis. They </w:t>
      </w:r>
      <w:r>
        <w:rPr>
          <w:lang w:val="en-GB"/>
        </w:rPr>
        <w:t>found</w:t>
      </w:r>
      <w:r w:rsidRPr="005032E9">
        <w:rPr>
          <w:lang w:val="en-GB"/>
        </w:rPr>
        <w:t xml:space="preserve"> that more than 41% of these sampled enterprises could not offer any information about the 42 dimensions of CSR </w:t>
      </w:r>
      <w:r>
        <w:rPr>
          <w:lang w:val="en-GB"/>
        </w:rPr>
        <w:t xml:space="preserve">indicators </w:t>
      </w:r>
      <w:r w:rsidRPr="005032E9">
        <w:rPr>
          <w:lang w:val="en-GB"/>
        </w:rPr>
        <w:t xml:space="preserve">their study referred </w:t>
      </w:r>
      <w:proofErr w:type="gramStart"/>
      <w:r w:rsidRPr="005032E9">
        <w:rPr>
          <w:lang w:val="en-GB"/>
        </w:rPr>
        <w:t>to</w:t>
      </w:r>
      <w:proofErr w:type="gramEnd"/>
      <w:r w:rsidRPr="005032E9">
        <w:rPr>
          <w:lang w:val="en-GB"/>
        </w:rPr>
        <w:t xml:space="preserve">. However, </w:t>
      </w:r>
      <w:r>
        <w:rPr>
          <w:lang w:val="en-GB"/>
        </w:rPr>
        <w:t>there are some limitations for this study. W</w:t>
      </w:r>
      <w:r w:rsidRPr="005032E9">
        <w:rPr>
          <w:lang w:val="en-GB"/>
        </w:rPr>
        <w:t>ith only examination of CSR reports within one singular year (201</w:t>
      </w:r>
      <w:r>
        <w:rPr>
          <w:lang w:val="en-GB"/>
        </w:rPr>
        <w:t>3</w:t>
      </w:r>
      <w:r w:rsidRPr="005032E9">
        <w:rPr>
          <w:lang w:val="en-GB"/>
        </w:rPr>
        <w:t xml:space="preserve">), this study excluded other communication </w:t>
      </w:r>
      <w:proofErr w:type="gramStart"/>
      <w:r w:rsidRPr="005032E9">
        <w:rPr>
          <w:lang w:val="en-GB"/>
        </w:rPr>
        <w:t>medias</w:t>
      </w:r>
      <w:proofErr w:type="gramEnd"/>
      <w:r w:rsidRPr="005032E9">
        <w:rPr>
          <w:lang w:val="en-GB"/>
        </w:rPr>
        <w:t>, like corporate websites and corporate annual reports. Besides, the study put most focus on concerns about environment and employed an indigenous list of dimensions of CSR (the expert evaluation system for Chinese honour roll for CSR) rather than an international one like GRI.</w:t>
      </w:r>
      <w:r>
        <w:rPr>
          <w:lang w:val="en-GB"/>
        </w:rPr>
        <w:t xml:space="preserve"> Therefore, this dissertation attempt to make up this gap since i</w:t>
      </w:r>
      <w:r w:rsidRPr="005032E9">
        <w:rPr>
          <w:lang w:val="en-GB"/>
        </w:rPr>
        <w:t xml:space="preserve">t </w:t>
      </w:r>
      <w:proofErr w:type="gramStart"/>
      <w:r w:rsidRPr="005032E9">
        <w:rPr>
          <w:lang w:val="en-GB"/>
        </w:rPr>
        <w:t>is strongly welcomed</w:t>
      </w:r>
      <w:proofErr w:type="gramEnd"/>
      <w:r w:rsidRPr="005032E9">
        <w:rPr>
          <w:lang w:val="en-GB"/>
        </w:rPr>
        <w:t xml:space="preserve"> for more comprehensive study with </w:t>
      </w:r>
      <w:r>
        <w:rPr>
          <w:lang w:val="en-GB"/>
        </w:rPr>
        <w:t>more detailed content analysis to</w:t>
      </w:r>
      <w:r w:rsidRPr="005032E9">
        <w:rPr>
          <w:lang w:val="en-GB"/>
        </w:rPr>
        <w:t xml:space="preserve"> explor</w:t>
      </w:r>
      <w:r>
        <w:rPr>
          <w:lang w:val="en-GB"/>
        </w:rPr>
        <w:t>e and evaluate</w:t>
      </w:r>
      <w:r w:rsidRPr="005032E9">
        <w:rPr>
          <w:lang w:val="en-GB"/>
        </w:rPr>
        <w:t xml:space="preserve"> the </w:t>
      </w:r>
      <w:r>
        <w:rPr>
          <w:lang w:val="en-GB"/>
        </w:rPr>
        <w:t>status</w:t>
      </w:r>
      <w:r w:rsidRPr="005032E9">
        <w:rPr>
          <w:lang w:val="en-GB"/>
        </w:rPr>
        <w:t xml:space="preserve"> of Chinese CSR reporting. </w:t>
      </w:r>
    </w:p>
    <w:p w14:paraId="4EBDD5DF" w14:textId="77777777" w:rsidR="008B6CA8" w:rsidRPr="00473350" w:rsidRDefault="008B6CA8" w:rsidP="002A43D3">
      <w:pPr>
        <w:spacing w:line="480" w:lineRule="exact"/>
        <w:outlineLvl w:val="2"/>
        <w:rPr>
          <w:rFonts w:cs="Times New Roman"/>
          <w:b/>
          <w:color w:val="000000" w:themeColor="text1"/>
          <w:lang w:val="en-GB"/>
        </w:rPr>
      </w:pPr>
      <w:bookmarkStart w:id="65" w:name="_Toc493843087"/>
      <w:r w:rsidRPr="00473350">
        <w:rPr>
          <w:rFonts w:cs="Times New Roman"/>
          <w:b/>
          <w:color w:val="000000" w:themeColor="text1"/>
          <w:lang w:val="en-GB"/>
        </w:rPr>
        <w:t>2.6.5 Conclusions of the characteristics of CSR reporting in China</w:t>
      </w:r>
      <w:bookmarkEnd w:id="64"/>
      <w:bookmarkEnd w:id="65"/>
    </w:p>
    <w:p w14:paraId="63C2AFE4"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lang w:val="en-GB"/>
        </w:rPr>
        <w:t xml:space="preserve">After reviewing the existing literatures relevant to CSR reporting in China, it </w:t>
      </w:r>
      <w:proofErr w:type="gramStart"/>
      <w:r w:rsidRPr="00473350">
        <w:rPr>
          <w:rFonts w:cs="Times New Roman"/>
          <w:color w:val="000000" w:themeColor="text1"/>
          <w:lang w:val="en-GB"/>
        </w:rPr>
        <w:t>can be seen</w:t>
      </w:r>
      <w:proofErr w:type="gramEnd"/>
      <w:r w:rsidRPr="00473350">
        <w:rPr>
          <w:rFonts w:cs="Times New Roman"/>
          <w:color w:val="000000" w:themeColor="text1"/>
          <w:lang w:val="en-GB"/>
        </w:rPr>
        <w:t xml:space="preserve"> that the researches has shown the following characteristics:</w:t>
      </w:r>
    </w:p>
    <w:p w14:paraId="3EE29C8A" w14:textId="55AD1F97" w:rsidR="008B6CA8" w:rsidRDefault="008B6CA8" w:rsidP="002A43D3">
      <w:pPr>
        <w:spacing w:line="480" w:lineRule="exact"/>
        <w:rPr>
          <w:rFonts w:cs="Times New Roman"/>
          <w:color w:val="000000" w:themeColor="text1"/>
          <w:lang w:val="en-GB"/>
        </w:rPr>
      </w:pPr>
      <w:r w:rsidRPr="00473350">
        <w:rPr>
          <w:rFonts w:cs="Times New Roman"/>
          <w:color w:val="000000" w:themeColor="text1"/>
          <w:lang w:val="en-GB"/>
        </w:rPr>
        <w:t>From the understanding of the definition of corporate social responsibility itself,</w:t>
      </w:r>
      <w:r>
        <w:rPr>
          <w:rFonts w:cs="Times New Roman"/>
          <w:color w:val="000000" w:themeColor="text1"/>
          <w:lang w:val="en-GB"/>
        </w:rPr>
        <w:t xml:space="preserve"> </w:t>
      </w:r>
      <w:r w:rsidRPr="00473350">
        <w:rPr>
          <w:rFonts w:cs="Times New Roman"/>
          <w:color w:val="000000" w:themeColor="text1"/>
          <w:lang w:val="en-GB"/>
        </w:rPr>
        <w:t xml:space="preserve">early researches in China emphasizes on the economic responsibility. This is closely related to China's transition from a planned economy to a market </w:t>
      </w:r>
      <w:proofErr w:type="gramStart"/>
      <w:r w:rsidRPr="00473350">
        <w:rPr>
          <w:rFonts w:cs="Times New Roman"/>
          <w:color w:val="000000" w:themeColor="text1"/>
          <w:lang w:val="en-GB"/>
        </w:rPr>
        <w:t>economy, that</w:t>
      </w:r>
      <w:proofErr w:type="gramEnd"/>
      <w:r w:rsidRPr="00473350">
        <w:rPr>
          <w:rFonts w:cs="Times New Roman"/>
          <w:color w:val="000000" w:themeColor="text1"/>
          <w:lang w:val="en-GB"/>
        </w:rPr>
        <w:t xml:space="preserve"> need to pursuit of </w:t>
      </w:r>
      <w:r w:rsidRPr="00473350">
        <w:rPr>
          <w:rFonts w:cs="Times New Roman"/>
          <w:color w:val="000000" w:themeColor="text1"/>
          <w:lang w:val="en-GB"/>
        </w:rPr>
        <w:lastRenderedPageBreak/>
        <w:t xml:space="preserve">efficiency and profitability. Later on, with the gradual understanding of Western theory and practice, as well as the requirements under the condition of Chinese market economy, the subsequent researches in China mainly based on the concept of Western corporate social responsibility and theoretical framework to explore a variety of topics. It is especially worthy of attention that these researches combined CSR and China's national conditions and social background together and is of practical significance to construct a set of corporate social responsibility system suitable for China's specific social background. </w:t>
      </w:r>
    </w:p>
    <w:p w14:paraId="6DA1B84C" w14:textId="77777777" w:rsidR="007C77C1" w:rsidRPr="00473350" w:rsidRDefault="007C77C1" w:rsidP="002A43D3">
      <w:pPr>
        <w:spacing w:line="480" w:lineRule="exact"/>
        <w:rPr>
          <w:rFonts w:cs="Times New Roman"/>
          <w:color w:val="000000" w:themeColor="text1"/>
          <w:lang w:val="en-GB"/>
        </w:rPr>
      </w:pPr>
    </w:p>
    <w:p w14:paraId="169C2464" w14:textId="77777777" w:rsidR="008B6CA8" w:rsidRPr="007C77C1" w:rsidRDefault="008B6CA8" w:rsidP="002A43D3">
      <w:pPr>
        <w:spacing w:line="480" w:lineRule="exact"/>
        <w:outlineLvl w:val="1"/>
        <w:rPr>
          <w:rFonts w:cs="Times New Roman"/>
          <w:b/>
          <w:color w:val="000000" w:themeColor="text1"/>
          <w:sz w:val="32"/>
          <w:lang w:val="en-GB"/>
        </w:rPr>
      </w:pPr>
      <w:bookmarkStart w:id="66" w:name="_Toc486800238"/>
      <w:bookmarkStart w:id="67" w:name="_Toc488640877"/>
      <w:bookmarkStart w:id="68" w:name="_Toc493843088"/>
      <w:r w:rsidRPr="007C77C1">
        <w:rPr>
          <w:rFonts w:cs="Times New Roman"/>
          <w:b/>
          <w:color w:val="000000" w:themeColor="text1"/>
          <w:sz w:val="32"/>
          <w:lang w:val="en-GB"/>
        </w:rPr>
        <w:t>2.7 Summary of literature review</w:t>
      </w:r>
      <w:bookmarkEnd w:id="66"/>
      <w:bookmarkEnd w:id="67"/>
      <w:bookmarkEnd w:id="68"/>
    </w:p>
    <w:p w14:paraId="7F2CC406" w14:textId="77777777" w:rsidR="008B6CA8" w:rsidRPr="00473350" w:rsidRDefault="008B6CA8" w:rsidP="002A43D3">
      <w:pPr>
        <w:spacing w:line="480" w:lineRule="exact"/>
        <w:rPr>
          <w:rFonts w:cs="Times New Roman"/>
          <w:color w:val="000000" w:themeColor="text1"/>
          <w:lang w:val="en-GB"/>
        </w:rPr>
      </w:pPr>
      <w:r w:rsidRPr="00473350">
        <w:rPr>
          <w:rFonts w:cs="Times New Roman"/>
          <w:color w:val="000000" w:themeColor="text1"/>
        </w:rPr>
        <w:t>This chapter has reviewed all the appropriate and, as far as possible, up to date material; many theories and models are available for the</w:t>
      </w:r>
      <w:r w:rsidRPr="00473350">
        <w:rPr>
          <w:rFonts w:cs="Times New Roman"/>
          <w:color w:val="000000" w:themeColor="text1"/>
          <w:lang w:val="en-GB"/>
        </w:rPr>
        <w:t xml:space="preserve"> definitions of corporate social responsibility, and </w:t>
      </w:r>
      <w:r>
        <w:rPr>
          <w:rFonts w:cs="Times New Roman"/>
          <w:color w:val="000000" w:themeColor="text1"/>
          <w:lang w:val="en-GB"/>
        </w:rPr>
        <w:t xml:space="preserve">the content and value of </w:t>
      </w:r>
      <w:r w:rsidRPr="00473350">
        <w:rPr>
          <w:rFonts w:cs="Times New Roman"/>
          <w:color w:val="000000" w:themeColor="text1"/>
          <w:lang w:val="en-GB"/>
        </w:rPr>
        <w:t>CSR reporting</w:t>
      </w:r>
      <w:r>
        <w:rPr>
          <w:rFonts w:cs="Times New Roman"/>
          <w:color w:val="000000" w:themeColor="text1"/>
          <w:lang w:val="en-GB"/>
        </w:rPr>
        <w:t xml:space="preserve"> in China</w:t>
      </w:r>
      <w:r w:rsidRPr="00473350">
        <w:rPr>
          <w:rFonts w:cs="Times New Roman"/>
          <w:color w:val="000000" w:themeColor="text1"/>
          <w:lang w:val="en-GB"/>
        </w:rPr>
        <w:t xml:space="preserve">. While CSR disclosure has received considerable attention by researchers over the past several years, the general understanding of its implications for Chinese companies is very limited due to lack of adequate coverage of existing studies, especially in recent years, and also because of the comprehensiveness of CSR reports that are highly non-standardized and mostly voluntary in nature. </w:t>
      </w:r>
    </w:p>
    <w:p w14:paraId="7369271E" w14:textId="77777777" w:rsidR="008B6CA8" w:rsidRPr="00473350" w:rsidRDefault="008B6CA8" w:rsidP="002A43D3">
      <w:pPr>
        <w:spacing w:line="480" w:lineRule="exact"/>
        <w:rPr>
          <w:rFonts w:cs="Times New Roman"/>
          <w:color w:val="000000" w:themeColor="text1"/>
          <w:lang w:val="en-GB"/>
        </w:rPr>
      </w:pPr>
      <w:r>
        <w:rPr>
          <w:rFonts w:cs="Times New Roman"/>
          <w:color w:val="000000" w:themeColor="text1"/>
          <w:lang w:val="en-GB"/>
        </w:rPr>
        <w:t>This study</w:t>
      </w:r>
      <w:r w:rsidRPr="00473350">
        <w:rPr>
          <w:rFonts w:cs="Times New Roman"/>
          <w:color w:val="000000" w:themeColor="text1"/>
          <w:lang w:val="en-GB"/>
        </w:rPr>
        <w:t xml:space="preserve"> will seek to address this gap by means of undertaking content analysis of the corporate social responsibility report of the top 50 Chinese companies.</w:t>
      </w:r>
    </w:p>
    <w:p w14:paraId="240E9D5D" w14:textId="0E93EEE3" w:rsidR="008B6CA8" w:rsidRDefault="008B6CA8" w:rsidP="002A43D3">
      <w:pPr>
        <w:widowControl/>
        <w:kinsoku/>
        <w:spacing w:line="480" w:lineRule="exact"/>
        <w:rPr>
          <w:rFonts w:cs="Times New Roman"/>
          <w:color w:val="000000" w:themeColor="text1"/>
          <w:lang w:val="en-GB"/>
        </w:rPr>
      </w:pPr>
      <w:r>
        <w:rPr>
          <w:rFonts w:cs="Times New Roman"/>
          <w:color w:val="000000" w:themeColor="text1"/>
          <w:lang w:val="en-GB"/>
        </w:rPr>
        <w:br w:type="page"/>
      </w:r>
    </w:p>
    <w:p w14:paraId="4BEE723D" w14:textId="77777777" w:rsidR="008B6CA8" w:rsidRPr="00F747B0" w:rsidRDefault="008B6CA8" w:rsidP="002A43D3">
      <w:pPr>
        <w:pStyle w:val="Heading1"/>
        <w:spacing w:line="480" w:lineRule="exact"/>
        <w:rPr>
          <w:rFonts w:ascii="Times New Roman" w:hAnsi="Times New Roman" w:cs="Times New Roman"/>
          <w:b/>
          <w:color w:val="000000" w:themeColor="text1"/>
          <w:sz w:val="36"/>
          <w:szCs w:val="24"/>
        </w:rPr>
      </w:pPr>
      <w:bookmarkStart w:id="69" w:name="_Toc493843089"/>
      <w:r w:rsidRPr="00F747B0">
        <w:rPr>
          <w:rFonts w:ascii="Times New Roman" w:hAnsi="Times New Roman" w:cs="Times New Roman"/>
          <w:b/>
          <w:color w:val="000000" w:themeColor="text1"/>
          <w:sz w:val="36"/>
          <w:szCs w:val="24"/>
        </w:rPr>
        <w:lastRenderedPageBreak/>
        <w:t>Chapter 3: Research Methodology</w:t>
      </w:r>
      <w:bookmarkEnd w:id="69"/>
      <w:r w:rsidRPr="00F747B0">
        <w:rPr>
          <w:rFonts w:ascii="Times New Roman" w:hAnsi="Times New Roman" w:cs="Times New Roman"/>
          <w:b/>
          <w:color w:val="000000" w:themeColor="text1"/>
          <w:sz w:val="36"/>
          <w:szCs w:val="24"/>
        </w:rPr>
        <w:t xml:space="preserve"> </w:t>
      </w:r>
    </w:p>
    <w:p w14:paraId="15A16D3F" w14:textId="77777777" w:rsidR="008B6CA8" w:rsidRPr="007C77C1" w:rsidRDefault="008B6CA8" w:rsidP="002A43D3">
      <w:pPr>
        <w:spacing w:line="480" w:lineRule="exact"/>
        <w:outlineLvl w:val="1"/>
        <w:rPr>
          <w:rFonts w:cs="Times New Roman"/>
          <w:b/>
          <w:color w:val="000000" w:themeColor="text1"/>
          <w:sz w:val="32"/>
          <w:lang w:val="en-GB"/>
        </w:rPr>
      </w:pPr>
      <w:bookmarkStart w:id="70" w:name="_Toc493843090"/>
      <w:r w:rsidRPr="007C77C1">
        <w:rPr>
          <w:rFonts w:cs="Times New Roman"/>
          <w:b/>
          <w:color w:val="000000" w:themeColor="text1"/>
          <w:sz w:val="32"/>
          <w:lang w:val="en-GB"/>
        </w:rPr>
        <w:t>3.1 Introduction</w:t>
      </w:r>
      <w:bookmarkEnd w:id="70"/>
      <w:r w:rsidRPr="007C77C1">
        <w:rPr>
          <w:rFonts w:cs="Times New Roman"/>
          <w:b/>
          <w:color w:val="000000" w:themeColor="text1"/>
          <w:sz w:val="32"/>
          <w:lang w:val="en-GB"/>
        </w:rPr>
        <w:t xml:space="preserve"> </w:t>
      </w:r>
    </w:p>
    <w:p w14:paraId="6CE8D09E" w14:textId="77777777" w:rsidR="008B6CA8" w:rsidRPr="001C07E2" w:rsidRDefault="008B6CA8" w:rsidP="002A43D3">
      <w:pPr>
        <w:spacing w:line="480" w:lineRule="exact"/>
        <w:rPr>
          <w:rFonts w:cs="Times New Roman"/>
          <w:color w:val="000000" w:themeColor="text1"/>
          <w:lang w:val="en-GB"/>
        </w:rPr>
      </w:pPr>
      <w:r w:rsidRPr="00C91815">
        <w:rPr>
          <w:rFonts w:cs="Times New Roman"/>
          <w:color w:val="000000" w:themeColor="text1"/>
          <w:lang w:val="en-GB"/>
        </w:rPr>
        <w:t xml:space="preserve">This chapter aims to explain how the research process </w:t>
      </w:r>
      <w:proofErr w:type="gramStart"/>
      <w:r w:rsidRPr="00C91815">
        <w:rPr>
          <w:rFonts w:cs="Times New Roman"/>
          <w:color w:val="000000" w:themeColor="text1"/>
          <w:lang w:val="en-GB"/>
        </w:rPr>
        <w:t>would be conducted</w:t>
      </w:r>
      <w:proofErr w:type="gramEnd"/>
      <w:r w:rsidRPr="00C91815">
        <w:rPr>
          <w:rFonts w:cs="Times New Roman"/>
          <w:color w:val="000000" w:themeColor="text1"/>
          <w:lang w:val="en-GB"/>
        </w:rPr>
        <w:t xml:space="preserve"> in order to achieve the objectives that have been presented in the previous chapter</w:t>
      </w:r>
      <w:r>
        <w:rPr>
          <w:rFonts w:cs="Times New Roman"/>
          <w:color w:val="000000" w:themeColor="text1"/>
          <w:lang w:val="en-GB"/>
        </w:rPr>
        <w:t>. T</w:t>
      </w:r>
      <w:r w:rsidRPr="00C91815">
        <w:rPr>
          <w:rFonts w:cs="Times New Roman"/>
          <w:color w:val="000000" w:themeColor="text1"/>
          <w:lang w:val="en-GB"/>
        </w:rPr>
        <w:t xml:space="preserve">he research philosophy, research strategy and the </w:t>
      </w:r>
      <w:r>
        <w:rPr>
          <w:rFonts w:cs="Times New Roman"/>
          <w:color w:val="000000" w:themeColor="text1"/>
          <w:lang w:val="en-GB"/>
        </w:rPr>
        <w:t>research method</w:t>
      </w:r>
      <w:r w:rsidRPr="00C91815">
        <w:rPr>
          <w:rFonts w:cs="Times New Roman"/>
          <w:color w:val="000000" w:themeColor="text1"/>
          <w:lang w:val="en-GB"/>
        </w:rPr>
        <w:t xml:space="preserve"> </w:t>
      </w:r>
      <w:proofErr w:type="gramStart"/>
      <w:r>
        <w:rPr>
          <w:rFonts w:cs="Times New Roman"/>
          <w:color w:val="000000" w:themeColor="text1"/>
          <w:lang w:val="en-GB"/>
        </w:rPr>
        <w:t>will be explained</w:t>
      </w:r>
      <w:proofErr w:type="gramEnd"/>
      <w:r>
        <w:rPr>
          <w:rFonts w:cs="Times New Roman"/>
          <w:color w:val="000000" w:themeColor="text1"/>
          <w:lang w:val="en-GB"/>
        </w:rPr>
        <w:t xml:space="preserve"> in detail</w:t>
      </w:r>
      <w:r w:rsidRPr="00C91815">
        <w:rPr>
          <w:rFonts w:cs="Times New Roman"/>
          <w:color w:val="000000" w:themeColor="text1"/>
          <w:lang w:val="en-GB"/>
        </w:rPr>
        <w:t xml:space="preserve">, as well as </w:t>
      </w:r>
      <w:r>
        <w:rPr>
          <w:rFonts w:cs="Times New Roman"/>
          <w:color w:val="000000" w:themeColor="text1"/>
          <w:lang w:val="en-GB"/>
        </w:rPr>
        <w:t xml:space="preserve">the </w:t>
      </w:r>
      <w:r w:rsidRPr="00C91815">
        <w:rPr>
          <w:rFonts w:cs="Times New Roman"/>
          <w:color w:val="000000" w:themeColor="text1"/>
          <w:lang w:val="en-GB"/>
        </w:rPr>
        <w:t xml:space="preserve">data collection methods </w:t>
      </w:r>
      <w:r>
        <w:rPr>
          <w:rFonts w:cs="Times New Roman"/>
          <w:color w:val="000000" w:themeColor="text1"/>
          <w:lang w:val="en-GB"/>
        </w:rPr>
        <w:t>will be</w:t>
      </w:r>
      <w:r w:rsidRPr="00C91815">
        <w:rPr>
          <w:rFonts w:cs="Times New Roman"/>
          <w:color w:val="000000" w:themeColor="text1"/>
          <w:lang w:val="en-GB"/>
        </w:rPr>
        <w:t xml:space="preserve"> discussed. Alone with the rationalizations of the selected strategy and method within this investigation.</w:t>
      </w:r>
    </w:p>
    <w:p w14:paraId="3A982939" w14:textId="65977C52" w:rsidR="008B6CA8" w:rsidRDefault="008B6CA8" w:rsidP="002A43D3">
      <w:pPr>
        <w:spacing w:line="480" w:lineRule="exact"/>
        <w:rPr>
          <w:rFonts w:cs="Times New Roman"/>
          <w:color w:val="000000" w:themeColor="text1"/>
          <w:lang w:val="en-GB"/>
        </w:rPr>
      </w:pPr>
      <w:r>
        <w:rPr>
          <w:rFonts w:cs="Times New Roman"/>
          <w:color w:val="000000" w:themeColor="text1"/>
          <w:lang w:val="en-GB"/>
        </w:rPr>
        <w:t xml:space="preserve">To ensure the research can be applied appropriate and relevant, the clear definition of business research proposed </w:t>
      </w:r>
      <w:r w:rsidRPr="00490A14">
        <w:rPr>
          <w:rFonts w:cs="Times New Roman"/>
          <w:color w:val="000000" w:themeColor="text1"/>
          <w:lang w:val="en-GB"/>
        </w:rPr>
        <w:t xml:space="preserve">by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"10.1108/EUM0000000004982", "ISSN" : "0309-0566", "author" : [ { "dropping-particle" : "", "family" : "Bannister", "given" : "J.P.", "non-dropping-particle" : "", "parse-names" : false, "suffix" : "" }, { "dropping-particle" : "", "family" : "Saunders", "given" : "J.A.", "non-dropping-particle" : "", "parse-names" : false, "suffix" : "" } ], "container-title" : "European Journal of Marketing", "id" : "ITEM-1", "issue" : "8", "issued" : { "date-parts" : [ [ "1978", "8" ] ] }, "page" : "562-570", "title" : "UK Consumers\u2019 Attitudes towards Imports: The Measurement of National Stereotype Image", "type" : "article-journal", "volume" : "12" }, "uris" : [ "http://www.mendeley.com/documents/?uuid=88bf3677-7304-3606-a119-93828c764cab" ] } ], "mendeley" : { "formattedCitation" : "(Bannister and Saunders, 1978)", "manualFormatting" : "Bannister and Saunders (1978)", "plainTextFormattedCitation" : "(Bannister and Saunders, 1978)", "previouslyFormattedCitation" : "(Bannister and Saunders, 1978)"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Bannister and Saunders</w:t>
      </w:r>
      <w:r w:rsidRPr="00B53D29">
        <w:rPr>
          <w:rFonts w:cs="Times New Roman"/>
          <w:noProof/>
          <w:color w:val="000000" w:themeColor="text1"/>
          <w:lang w:val="en-GB"/>
        </w:rPr>
        <w:t xml:space="preserve"> </w:t>
      </w:r>
      <w:r>
        <w:rPr>
          <w:rFonts w:cs="Times New Roman"/>
          <w:noProof/>
          <w:color w:val="000000" w:themeColor="text1"/>
          <w:lang w:val="en-GB"/>
        </w:rPr>
        <w:t>(</w:t>
      </w:r>
      <w:r w:rsidRPr="00B53D29">
        <w:rPr>
          <w:rFonts w:cs="Times New Roman"/>
          <w:noProof/>
          <w:color w:val="000000" w:themeColor="text1"/>
          <w:lang w:val="en-GB"/>
        </w:rPr>
        <w:t>1978)</w:t>
      </w:r>
      <w:r>
        <w:rPr>
          <w:rFonts w:cs="Times New Roman"/>
          <w:color w:val="000000" w:themeColor="text1"/>
          <w:lang w:val="en-GB"/>
        </w:rPr>
        <w:fldChar w:fldCharType="end"/>
      </w:r>
      <w:r>
        <w:rPr>
          <w:rFonts w:cs="Times New Roman"/>
          <w:color w:val="000000" w:themeColor="text1"/>
          <w:lang w:val="en-GB"/>
        </w:rPr>
        <w:t xml:space="preserve"> demonstrate that “</w:t>
      </w:r>
      <w:r w:rsidRPr="00490A14">
        <w:rPr>
          <w:rFonts w:cs="Times New Roman"/>
          <w:color w:val="000000" w:themeColor="text1"/>
          <w:lang w:val="en-GB"/>
        </w:rPr>
        <w:t xml:space="preserve">business research </w:t>
      </w:r>
      <w:r>
        <w:rPr>
          <w:rFonts w:cs="Times New Roman"/>
          <w:color w:val="000000" w:themeColor="text1"/>
          <w:lang w:val="en-GB"/>
        </w:rPr>
        <w:t xml:space="preserve">is </w:t>
      </w:r>
      <w:r w:rsidRPr="00490A14">
        <w:rPr>
          <w:rFonts w:cs="Times New Roman"/>
          <w:color w:val="000000" w:themeColor="text1"/>
          <w:lang w:val="en-GB"/>
        </w:rPr>
        <w:t xml:space="preserve">a systematic, organized, critical, data-based, objective scientific investigation </w:t>
      </w:r>
      <w:r>
        <w:rPr>
          <w:rFonts w:cs="Times New Roman"/>
          <w:color w:val="000000" w:themeColor="text1"/>
          <w:lang w:val="en-GB"/>
        </w:rPr>
        <w:t xml:space="preserve">into a given problem </w:t>
      </w:r>
      <w:r w:rsidRPr="00490A14">
        <w:rPr>
          <w:rFonts w:cs="Times New Roman"/>
          <w:color w:val="000000" w:themeColor="text1"/>
          <w:lang w:val="en-GB"/>
        </w:rPr>
        <w:t>conducted with a purpose</w:t>
      </w:r>
      <w:r>
        <w:rPr>
          <w:rFonts w:cs="Times New Roman"/>
          <w:color w:val="000000" w:themeColor="text1"/>
          <w:lang w:val="en-GB"/>
        </w:rPr>
        <w:t>, in order</w:t>
      </w:r>
      <w:r w:rsidRPr="00490A14">
        <w:rPr>
          <w:rFonts w:cs="Times New Roman"/>
          <w:color w:val="000000" w:themeColor="text1"/>
          <w:lang w:val="en-GB"/>
        </w:rPr>
        <w:t xml:space="preserve"> to obtain a solution or answer</w:t>
      </w:r>
      <w:r>
        <w:rPr>
          <w:rFonts w:cs="Times New Roman"/>
          <w:color w:val="000000" w:themeColor="text1"/>
          <w:lang w:val="en-GB"/>
        </w:rPr>
        <w:t>”</w:t>
      </w:r>
      <w:r w:rsidRPr="00490A14">
        <w:rPr>
          <w:rFonts w:cs="Times New Roman"/>
          <w:color w:val="000000" w:themeColor="text1"/>
          <w:lang w:val="en-GB"/>
        </w:rPr>
        <w:t xml:space="preserve">. It </w:t>
      </w:r>
      <w:proofErr w:type="gramStart"/>
      <w:r w:rsidRPr="00490A14">
        <w:rPr>
          <w:rFonts w:cs="Times New Roman"/>
          <w:color w:val="000000" w:themeColor="text1"/>
          <w:lang w:val="en-GB"/>
        </w:rPr>
        <w:t xml:space="preserve">has been </w:t>
      </w:r>
      <w:r>
        <w:rPr>
          <w:rFonts w:cs="Times New Roman"/>
          <w:color w:val="000000" w:themeColor="text1"/>
          <w:lang w:val="en-GB"/>
        </w:rPr>
        <w:t>argued</w:t>
      </w:r>
      <w:proofErr w:type="gramEnd"/>
      <w:r w:rsidRPr="00490A14">
        <w:rPr>
          <w:rFonts w:cs="Times New Roman"/>
          <w:color w:val="000000" w:themeColor="text1"/>
          <w:lang w:val="en-GB"/>
        </w:rPr>
        <w:t xml:space="preserve"> that </w:t>
      </w:r>
      <w:r>
        <w:rPr>
          <w:rFonts w:cs="Times New Roman"/>
          <w:color w:val="000000" w:themeColor="text1"/>
          <w:lang w:val="en-GB"/>
        </w:rPr>
        <w:t>business research</w:t>
      </w:r>
      <w:r w:rsidRPr="00490A14">
        <w:rPr>
          <w:rFonts w:cs="Times New Roman"/>
          <w:color w:val="000000" w:themeColor="text1"/>
          <w:lang w:val="en-GB"/>
        </w:rPr>
        <w:t xml:space="preserve"> belongs to a knowledge body that enables scholars to analyse and depict methods. As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"Cooper", "given" : "DR", "non-dropping-particle" : "", "parse-names" : false, "suffix" : "" }, { "dropping-particle" : "", "family" : "Schindler", "given" : "PS", "non-dropping-particle" : "", "parse-names" : false, "suffix" : "" }, { "dropping-particle" : "", "family" : "Sun", "given" : "J", "non-dropping-particle" : "", "parse-names" : false, "suffix" : "" } ], "id" : "ITEM-1", "issued" : { "date-parts" : [ [ "2006" ] ] }, "title" : "Business research methods", "type" : "book" }, "uris" : [ "http://www.mendeley.com/documents/?uuid=6a046c2d-0536-30f5-9948-09550316cac9" ] } ], "mendeley" : { "formattedCitation" : "(Cooper, Schindler and Sun, 2006)", "manualFormatting" : "Cooper, Schindler and Sun (2006)", "plainTextFormattedCitation" : "(Cooper, Schindler and Sun, 2006)", "previouslyFormattedCitation" : "(Cooper, Schindler and Sun, 2006)"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Cooper, Schindler and Sun</w:t>
      </w:r>
      <w:r w:rsidRPr="00B53D29">
        <w:rPr>
          <w:rFonts w:cs="Times New Roman"/>
          <w:noProof/>
          <w:color w:val="000000" w:themeColor="text1"/>
          <w:lang w:val="en-GB"/>
        </w:rPr>
        <w:t xml:space="preserve"> </w:t>
      </w:r>
      <w:r>
        <w:rPr>
          <w:rFonts w:cs="Times New Roman"/>
          <w:noProof/>
          <w:color w:val="000000" w:themeColor="text1"/>
          <w:lang w:val="en-GB"/>
        </w:rPr>
        <w:t>(</w:t>
      </w:r>
      <w:r w:rsidRPr="00B53D29">
        <w:rPr>
          <w:rFonts w:cs="Times New Roman"/>
          <w:noProof/>
          <w:color w:val="000000" w:themeColor="text1"/>
          <w:lang w:val="en-GB"/>
        </w:rPr>
        <w:t>2006)</w:t>
      </w:r>
      <w:r>
        <w:rPr>
          <w:rFonts w:cs="Times New Roman"/>
          <w:color w:val="000000" w:themeColor="text1"/>
          <w:lang w:val="en-GB"/>
        </w:rPr>
        <w:fldChar w:fldCharType="end"/>
      </w:r>
      <w:r>
        <w:rPr>
          <w:rFonts w:cs="Times New Roman"/>
          <w:color w:val="000000" w:themeColor="text1"/>
          <w:lang w:val="en-GB"/>
        </w:rPr>
        <w:t>implied</w:t>
      </w:r>
      <w:r w:rsidRPr="00490A14">
        <w:rPr>
          <w:rFonts w:cs="Times New Roman"/>
          <w:color w:val="000000" w:themeColor="text1"/>
          <w:lang w:val="en-GB"/>
        </w:rPr>
        <w:t xml:space="preserve">, </w:t>
      </w:r>
      <w:r>
        <w:rPr>
          <w:rFonts w:cs="Times New Roman"/>
          <w:color w:val="000000" w:themeColor="text1"/>
          <w:lang w:val="en-GB"/>
        </w:rPr>
        <w:t>business</w:t>
      </w:r>
      <w:r w:rsidRPr="00490A14">
        <w:rPr>
          <w:rFonts w:cs="Times New Roman"/>
          <w:color w:val="000000" w:themeColor="text1"/>
          <w:lang w:val="en-GB"/>
        </w:rPr>
        <w:t xml:space="preserve"> research might contain researches that are explanatory, reporti</w:t>
      </w:r>
      <w:r>
        <w:rPr>
          <w:rFonts w:cs="Times New Roman"/>
          <w:color w:val="000000" w:themeColor="text1"/>
          <w:lang w:val="en-GB"/>
        </w:rPr>
        <w:t xml:space="preserve">ng, predictive or descriptive. </w:t>
      </w:r>
      <w:proofErr w:type="gramStart"/>
      <w:r>
        <w:rPr>
          <w:rFonts w:cs="Times New Roman"/>
          <w:color w:val="000000" w:themeColor="text1"/>
          <w:lang w:val="en-GB"/>
        </w:rPr>
        <w:t>Business r</w:t>
      </w:r>
      <w:r w:rsidRPr="00490A14">
        <w:rPr>
          <w:rFonts w:cs="Times New Roman"/>
          <w:color w:val="000000" w:themeColor="text1"/>
          <w:lang w:val="en-GB"/>
        </w:rPr>
        <w:t>esearch is defined by Saunders et al. (2015)</w:t>
      </w:r>
      <w:proofErr w:type="gramEnd"/>
      <w:r w:rsidRPr="00490A14">
        <w:rPr>
          <w:rFonts w:cs="Times New Roman"/>
          <w:color w:val="000000" w:themeColor="text1"/>
          <w:lang w:val="en-GB"/>
        </w:rPr>
        <w:t xml:space="preserve"> as a procedure by which people make efforts on learning things </w:t>
      </w:r>
      <w:r>
        <w:rPr>
          <w:rFonts w:cs="Times New Roman"/>
          <w:color w:val="000000" w:themeColor="text1"/>
          <w:lang w:val="en-GB"/>
        </w:rPr>
        <w:t>through</w:t>
      </w:r>
      <w:r w:rsidRPr="00490A14">
        <w:rPr>
          <w:rFonts w:cs="Times New Roman"/>
          <w:color w:val="000000" w:themeColor="text1"/>
          <w:lang w:val="en-GB"/>
        </w:rPr>
        <w:t xml:space="preserve"> a systemic means </w:t>
      </w:r>
      <w:r>
        <w:rPr>
          <w:rFonts w:cs="Times New Roman"/>
          <w:color w:val="000000" w:themeColor="text1"/>
          <w:lang w:val="en-GB"/>
        </w:rPr>
        <w:t>in order</w:t>
      </w:r>
      <w:r w:rsidRPr="00490A14">
        <w:rPr>
          <w:rFonts w:cs="Times New Roman"/>
          <w:color w:val="000000" w:themeColor="text1"/>
          <w:lang w:val="en-GB"/>
        </w:rPr>
        <w:t xml:space="preserve"> to enrich their knowledge.</w:t>
      </w:r>
    </w:p>
    <w:p w14:paraId="7F894760" w14:textId="77777777" w:rsidR="007C77C1" w:rsidRPr="00490A14" w:rsidRDefault="007C77C1" w:rsidP="002A43D3">
      <w:pPr>
        <w:spacing w:line="480" w:lineRule="exact"/>
        <w:rPr>
          <w:rFonts w:cs="Times New Roman"/>
          <w:color w:val="000000" w:themeColor="text1"/>
          <w:lang w:val="en-GB"/>
        </w:rPr>
      </w:pPr>
    </w:p>
    <w:p w14:paraId="7A7231DE" w14:textId="77777777" w:rsidR="008B6CA8" w:rsidRPr="007C77C1" w:rsidRDefault="008B6CA8" w:rsidP="002A43D3">
      <w:pPr>
        <w:spacing w:line="480" w:lineRule="exact"/>
        <w:outlineLvl w:val="1"/>
        <w:rPr>
          <w:rFonts w:cs="Times New Roman"/>
          <w:b/>
          <w:color w:val="000000" w:themeColor="text1"/>
          <w:sz w:val="32"/>
          <w:lang w:val="en-GB"/>
        </w:rPr>
      </w:pPr>
      <w:bookmarkStart w:id="71" w:name="_Toc493843091"/>
      <w:r w:rsidRPr="007C77C1">
        <w:rPr>
          <w:rFonts w:cs="Times New Roman"/>
          <w:b/>
          <w:color w:val="000000" w:themeColor="text1"/>
          <w:sz w:val="32"/>
          <w:lang w:val="en-GB"/>
        </w:rPr>
        <w:t>3.2 Aims and objectives</w:t>
      </w:r>
      <w:bookmarkEnd w:id="71"/>
      <w:r w:rsidRPr="007C77C1">
        <w:rPr>
          <w:rFonts w:cs="Times New Roman"/>
          <w:b/>
          <w:color w:val="000000" w:themeColor="text1"/>
          <w:sz w:val="32"/>
          <w:lang w:val="en-GB"/>
        </w:rPr>
        <w:t xml:space="preserve"> </w:t>
      </w:r>
    </w:p>
    <w:p w14:paraId="09EFFA67" w14:textId="77777777" w:rsidR="008B6CA8" w:rsidRPr="00C91815" w:rsidRDefault="008B6CA8" w:rsidP="002A43D3">
      <w:pPr>
        <w:spacing w:line="480" w:lineRule="exact"/>
        <w:rPr>
          <w:rFonts w:cs="Times New Roman"/>
          <w:color w:val="000000" w:themeColor="text1"/>
          <w:lang w:val="en-GB"/>
        </w:rPr>
      </w:pPr>
      <w:r w:rsidRPr="00C91815">
        <w:rPr>
          <w:rFonts w:cs="Times New Roman"/>
          <w:color w:val="000000" w:themeColor="text1"/>
          <w:lang w:val="en-GB"/>
        </w:rPr>
        <w:t xml:space="preserve">The purpose of this study </w:t>
      </w:r>
      <w:r w:rsidRPr="00ED3E4A">
        <w:rPr>
          <w:rFonts w:cs="Times New Roman"/>
          <w:color w:val="000000" w:themeColor="text1"/>
          <w:lang w:val="en-GB"/>
        </w:rPr>
        <w:t xml:space="preserve">is to analyse and evaluate the content and status of CSR reporting in China. </w:t>
      </w:r>
      <w:r w:rsidRPr="00C91815">
        <w:rPr>
          <w:rFonts w:cs="Times New Roman"/>
          <w:color w:val="000000" w:themeColor="text1"/>
          <w:lang w:val="en-GB"/>
        </w:rPr>
        <w:t xml:space="preserve">The objectives that </w:t>
      </w:r>
      <w:proofErr w:type="gramStart"/>
      <w:r w:rsidRPr="00C91815">
        <w:rPr>
          <w:rFonts w:cs="Times New Roman"/>
          <w:color w:val="000000" w:themeColor="text1"/>
          <w:lang w:val="en-GB"/>
        </w:rPr>
        <w:t>would be complemented</w:t>
      </w:r>
      <w:proofErr w:type="gramEnd"/>
      <w:r w:rsidRPr="00C91815">
        <w:rPr>
          <w:rFonts w:cs="Times New Roman"/>
          <w:color w:val="000000" w:themeColor="text1"/>
          <w:lang w:val="en-GB"/>
        </w:rPr>
        <w:t xml:space="preserve"> in this </w:t>
      </w:r>
      <w:r>
        <w:rPr>
          <w:rFonts w:cs="Times New Roman"/>
          <w:color w:val="000000" w:themeColor="text1"/>
          <w:lang w:val="en-GB"/>
        </w:rPr>
        <w:t>research</w:t>
      </w:r>
      <w:r w:rsidRPr="00C91815">
        <w:rPr>
          <w:rFonts w:cs="Times New Roman"/>
          <w:color w:val="000000" w:themeColor="text1"/>
          <w:lang w:val="en-GB"/>
        </w:rPr>
        <w:t xml:space="preserve"> are as follows:</w:t>
      </w:r>
    </w:p>
    <w:p w14:paraId="5665F27F" w14:textId="77777777" w:rsidR="008B6CA8" w:rsidRPr="00ED3E4A" w:rsidRDefault="008B6CA8" w:rsidP="003E4E7C">
      <w:pPr>
        <w:pStyle w:val="ListParagraph"/>
        <w:numPr>
          <w:ilvl w:val="0"/>
          <w:numId w:val="12"/>
        </w:numPr>
        <w:spacing w:line="480" w:lineRule="exact"/>
        <w:rPr>
          <w:rFonts w:cs="Times New Roman"/>
          <w:color w:val="000000" w:themeColor="text1"/>
          <w:lang w:val="en-GB"/>
        </w:rPr>
      </w:pPr>
      <w:r w:rsidRPr="00ED3E4A">
        <w:rPr>
          <w:rFonts w:cs="Times New Roman"/>
          <w:color w:val="000000" w:themeColor="text1"/>
          <w:lang w:val="en-GB"/>
        </w:rPr>
        <w:t>To recognize and investigate the content and value of CSR reporting</w:t>
      </w:r>
    </w:p>
    <w:p w14:paraId="2014CB01" w14:textId="77777777" w:rsidR="008B6CA8" w:rsidRPr="00ED3E4A" w:rsidRDefault="008B6CA8" w:rsidP="002A43D3">
      <w:pPr>
        <w:pStyle w:val="ListParagraph"/>
        <w:numPr>
          <w:ilvl w:val="0"/>
          <w:numId w:val="12"/>
        </w:numPr>
        <w:spacing w:line="480" w:lineRule="exact"/>
        <w:rPr>
          <w:rFonts w:cs="Times New Roman"/>
          <w:color w:val="000000" w:themeColor="text1"/>
          <w:lang w:val="en-GB"/>
        </w:rPr>
      </w:pPr>
      <w:r w:rsidRPr="00ED3E4A">
        <w:rPr>
          <w:rFonts w:cs="Times New Roman"/>
          <w:color w:val="000000" w:themeColor="text1"/>
          <w:lang w:val="en-GB"/>
        </w:rPr>
        <w:t>To evaluate the current status and issues of CSR reporting in China</w:t>
      </w:r>
    </w:p>
    <w:p w14:paraId="58BCA92C" w14:textId="77777777" w:rsidR="008B6CA8" w:rsidRPr="00ED3E4A" w:rsidRDefault="008B6CA8" w:rsidP="002A43D3">
      <w:pPr>
        <w:pStyle w:val="ListParagraph"/>
        <w:numPr>
          <w:ilvl w:val="0"/>
          <w:numId w:val="12"/>
        </w:numPr>
        <w:spacing w:line="480" w:lineRule="exact"/>
        <w:rPr>
          <w:rFonts w:cs="Times New Roman"/>
          <w:color w:val="000000" w:themeColor="text1"/>
          <w:lang w:val="en-GB"/>
        </w:rPr>
      </w:pPr>
      <w:r w:rsidRPr="00ED3E4A">
        <w:rPr>
          <w:rFonts w:cs="Times New Roman"/>
          <w:color w:val="000000" w:themeColor="text1"/>
          <w:lang w:val="en-GB"/>
        </w:rPr>
        <w:t>To provide some recommendations for the improvement</w:t>
      </w:r>
    </w:p>
    <w:p w14:paraId="58B2E595" w14:textId="2B74D9CD" w:rsidR="004E1969" w:rsidRDefault="008B6CA8" w:rsidP="002A43D3">
      <w:pPr>
        <w:spacing w:line="480" w:lineRule="exact"/>
        <w:rPr>
          <w:rFonts w:cs="Times New Roman"/>
          <w:color w:val="000000" w:themeColor="text1"/>
        </w:rPr>
      </w:pPr>
      <w:r>
        <w:rPr>
          <w:rFonts w:cs="Times New Roman"/>
          <w:color w:val="000000" w:themeColor="text1"/>
          <w:lang w:val="en-GB"/>
        </w:rPr>
        <w:t>In order to achieve these objectives</w:t>
      </w:r>
      <w:r w:rsidRPr="00C91815">
        <w:rPr>
          <w:rFonts w:cs="Times New Roman"/>
          <w:color w:val="000000" w:themeColor="text1"/>
          <w:lang w:val="en-GB"/>
        </w:rPr>
        <w:t xml:space="preserve">, this paper </w:t>
      </w:r>
      <w:r>
        <w:rPr>
          <w:rFonts w:cs="Times New Roman"/>
          <w:color w:val="000000" w:themeColor="text1"/>
          <w:lang w:val="en-GB"/>
        </w:rPr>
        <w:t>applied to</w:t>
      </w:r>
      <w:r w:rsidRPr="00C91815">
        <w:rPr>
          <w:rFonts w:cs="Times New Roman"/>
          <w:color w:val="000000" w:themeColor="text1"/>
          <w:lang w:val="en-GB"/>
        </w:rPr>
        <w:t xml:space="preserve"> the research onion as a methodology</w:t>
      </w:r>
      <w:r w:rsidRPr="00C91815">
        <w:rPr>
          <w:rFonts w:cs="Times New Roman"/>
          <w:color w:val="000000" w:themeColor="text1"/>
        </w:rPr>
        <w:t xml:space="preserve"> developed by Saunders et al </w:t>
      </w:r>
      <w:sdt>
        <w:sdtPr>
          <w:rPr>
            <w:rFonts w:cs="Times New Roman"/>
            <w:color w:val="000000" w:themeColor="text1"/>
          </w:rPr>
          <w:id w:val="1637136820"/>
          <w:citation/>
        </w:sdtPr>
        <w:sdtEndPr/>
        <w:sdtContent>
          <w:r w:rsidRPr="00C91815">
            <w:rPr>
              <w:rFonts w:cs="Times New Roman"/>
              <w:color w:val="000000" w:themeColor="text1"/>
            </w:rPr>
            <w:fldChar w:fldCharType="begin"/>
          </w:r>
          <w:r w:rsidRPr="00C91815">
            <w:rPr>
              <w:rFonts w:cs="Times New Roman"/>
              <w:color w:val="000000" w:themeColor="text1"/>
            </w:rPr>
            <w:instrText xml:space="preserve">CITATION Res09 \n  \t  \l 2057 </w:instrText>
          </w:r>
          <w:r w:rsidRPr="00C91815">
            <w:rPr>
              <w:rFonts w:cs="Times New Roman"/>
              <w:color w:val="000000" w:themeColor="text1"/>
            </w:rPr>
            <w:fldChar w:fldCharType="separate"/>
          </w:r>
          <w:r w:rsidRPr="008B6CA8">
            <w:rPr>
              <w:rFonts w:cs="Times New Roman"/>
              <w:noProof/>
              <w:color w:val="000000" w:themeColor="text1"/>
            </w:rPr>
            <w:t>(2015)</w:t>
          </w:r>
          <w:r w:rsidRPr="00C91815">
            <w:rPr>
              <w:rFonts w:cs="Times New Roman"/>
              <w:color w:val="000000" w:themeColor="text1"/>
            </w:rPr>
            <w:fldChar w:fldCharType="end"/>
          </w:r>
        </w:sdtContent>
      </w:sdt>
      <w:r w:rsidRPr="00C91815">
        <w:rPr>
          <w:rFonts w:cs="Times New Roman"/>
          <w:color w:val="000000" w:themeColor="text1"/>
        </w:rPr>
        <w:t>. The research onio</w:t>
      </w:r>
      <w:r>
        <w:rPr>
          <w:rFonts w:cs="Times New Roman"/>
          <w:color w:val="000000" w:themeColor="text1"/>
        </w:rPr>
        <w:t xml:space="preserve">n, which </w:t>
      </w:r>
      <w:proofErr w:type="gramStart"/>
      <w:r>
        <w:rPr>
          <w:rFonts w:cs="Times New Roman"/>
          <w:color w:val="000000" w:themeColor="text1"/>
        </w:rPr>
        <w:t>can be seen</w:t>
      </w:r>
      <w:proofErr w:type="gramEnd"/>
      <w:r>
        <w:rPr>
          <w:rFonts w:cs="Times New Roman"/>
          <w:color w:val="000000" w:themeColor="text1"/>
        </w:rPr>
        <w:t xml:space="preserve"> in figure 3-1</w:t>
      </w:r>
      <w:r w:rsidRPr="00C91815">
        <w:rPr>
          <w:rFonts w:cs="Times New Roman"/>
          <w:color w:val="000000" w:themeColor="text1"/>
        </w:rPr>
        <w:t>,</w:t>
      </w:r>
      <w:r>
        <w:rPr>
          <w:rFonts w:cs="Times New Roman"/>
          <w:color w:val="000000" w:themeColor="text1"/>
        </w:rPr>
        <w:t xml:space="preserve"> </w:t>
      </w:r>
      <w:r w:rsidRPr="00C91815">
        <w:rPr>
          <w:rFonts w:cs="Times New Roman"/>
          <w:color w:val="000000" w:themeColor="text1"/>
        </w:rPr>
        <w:t>encompasses the entire research process in a series of layers: The research philosophy, research approach, research strategies, time horizons, finally constituting the data collection methods to be utilized.</w:t>
      </w:r>
    </w:p>
    <w:p w14:paraId="5D9154F3" w14:textId="6C80E1AA" w:rsidR="008B6CA8" w:rsidRPr="004E1969" w:rsidRDefault="004E1969" w:rsidP="004E1969">
      <w:pPr>
        <w:widowControl/>
        <w:kinsoku/>
        <w:spacing w:line="240" w:lineRule="auto"/>
        <w:jc w:val="left"/>
        <w:rPr>
          <w:rFonts w:eastAsiaTheme="minorEastAsia" w:cs="Times New Roman"/>
          <w:color w:val="000000" w:themeColor="text1"/>
        </w:rPr>
      </w:pPr>
      <w:r>
        <w:rPr>
          <w:rFonts w:cs="Times New Roman"/>
          <w:color w:val="000000" w:themeColor="text1"/>
        </w:rPr>
        <w:br w:type="page"/>
      </w:r>
    </w:p>
    <w:p w14:paraId="621E74D8" w14:textId="77777777" w:rsidR="008B6CA8" w:rsidRPr="007C77C1" w:rsidRDefault="008B6CA8" w:rsidP="002A43D3">
      <w:pPr>
        <w:spacing w:line="480" w:lineRule="exact"/>
        <w:outlineLvl w:val="1"/>
        <w:rPr>
          <w:rFonts w:cs="Times New Roman"/>
          <w:b/>
          <w:color w:val="000000" w:themeColor="text1"/>
          <w:sz w:val="32"/>
          <w:lang w:val="en-GB"/>
        </w:rPr>
      </w:pPr>
      <w:bookmarkStart w:id="72" w:name="_Toc493843092"/>
      <w:r w:rsidRPr="007C77C1">
        <w:rPr>
          <w:rFonts w:cs="Times New Roman"/>
          <w:b/>
          <w:color w:val="000000" w:themeColor="text1"/>
          <w:sz w:val="32"/>
          <w:lang w:val="en-GB"/>
        </w:rPr>
        <w:lastRenderedPageBreak/>
        <w:t>3.3 Research Design</w:t>
      </w:r>
      <w:bookmarkEnd w:id="72"/>
    </w:p>
    <w:p w14:paraId="45757C01" w14:textId="77777777" w:rsidR="008B6CA8" w:rsidRPr="00C91815" w:rsidRDefault="008B6CA8" w:rsidP="002A43D3">
      <w:pPr>
        <w:jc w:val="center"/>
        <w:rPr>
          <w:rFonts w:cs="Times New Roman"/>
          <w:color w:val="000000" w:themeColor="text1"/>
          <w:lang w:val="en-GB"/>
        </w:rPr>
      </w:pPr>
      <w:r w:rsidRPr="00C91815">
        <w:rPr>
          <w:rFonts w:cs="Times New Roman"/>
          <w:noProof/>
          <w:color w:val="000000" w:themeColor="text1"/>
          <w:lang w:val="en-GB" w:eastAsia="en-GB"/>
        </w:rPr>
        <w:drawing>
          <wp:inline distT="0" distB="0" distL="0" distR="0" wp14:anchorId="009407DB" wp14:editId="5FC92C9D">
            <wp:extent cx="3833657" cy="2552700"/>
            <wp:effectExtent l="0" t="0" r="0" b="0"/>
            <wp:docPr id="2" name="图片 2" descr="reference/2017.07.26%20methodology/research%20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erence/2017.07.26%20methodology/research%20onion.png"/>
                    <pic:cNvPicPr>
                      <a:picLocks noChangeAspect="1" noChangeArrowheads="1"/>
                    </pic:cNvPicPr>
                  </pic:nvPicPr>
                  <pic:blipFill>
                    <a:blip r:embed="rId10" cstate="print">
                      <a:extLst>
                        <a:ext uri="{BEBA8EAE-BF5A-486C-A8C5-ECC9F3942E4B}">
                          <a14:imgProps xmlns:a14="http://schemas.microsoft.com/office/drawing/2010/main">
                            <a14:imgLayer r:embed="rId11">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3891767" cy="2591394"/>
                    </a:xfrm>
                    <a:prstGeom prst="rect">
                      <a:avLst/>
                    </a:prstGeom>
                    <a:noFill/>
                    <a:ln>
                      <a:noFill/>
                    </a:ln>
                  </pic:spPr>
                </pic:pic>
              </a:graphicData>
            </a:graphic>
          </wp:inline>
        </w:drawing>
      </w:r>
    </w:p>
    <w:p w14:paraId="4722FDAB" w14:textId="77777777" w:rsidR="008B6CA8" w:rsidRPr="00C91815" w:rsidRDefault="008B6CA8" w:rsidP="002A43D3">
      <w:pPr>
        <w:jc w:val="center"/>
        <w:rPr>
          <w:rFonts w:cs="Times New Roman"/>
          <w:color w:val="000000" w:themeColor="text1"/>
          <w:lang w:val="en-GB"/>
        </w:rPr>
      </w:pPr>
      <w:r>
        <w:rPr>
          <w:rFonts w:cs="Times New Roman"/>
          <w:color w:val="000000" w:themeColor="text1"/>
          <w:lang w:val="en-GB"/>
        </w:rPr>
        <w:t>Figure 3-1: T</w:t>
      </w:r>
      <w:r w:rsidRPr="00C91815">
        <w:rPr>
          <w:rFonts w:cs="Times New Roman"/>
          <w:color w:val="000000" w:themeColor="text1"/>
          <w:lang w:val="en-GB"/>
        </w:rPr>
        <w:t>he research ‘Onion’ adapted from Saunders, 2015</w:t>
      </w:r>
    </w:p>
    <w:p w14:paraId="246A51A7" w14:textId="77777777" w:rsidR="008B6CA8" w:rsidRPr="00BE1CF9" w:rsidRDefault="008B6CA8" w:rsidP="002A43D3">
      <w:pPr>
        <w:spacing w:line="480" w:lineRule="exact"/>
        <w:rPr>
          <w:rFonts w:cs="Times New Roman"/>
          <w:color w:val="000000" w:themeColor="text1"/>
          <w:lang w:val="en-GB"/>
        </w:rPr>
      </w:pPr>
      <w:r w:rsidRPr="00BE1CF9">
        <w:rPr>
          <w:rFonts w:cs="Times New Roman"/>
          <w:color w:val="000000" w:themeColor="text1"/>
          <w:lang w:val="en-GB"/>
        </w:rPr>
        <w:t xml:space="preserve">Research design is important due to its character as a key link between arguments and theories that inform collected empirical data and the research. Similarly,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"Cavana", "given" : "RY", "non-dropping-particle" : "", "parse-names" : false, "suffix" : "" }, { "dropping-particle" : "", "family" : "Delahaye", "given" : "BL", "non-dropping-particle" : "", "parse-names" : false, "suffix" : "" }, { "dropping-particle" : "", "family" : "Sekaran", "given" : "U", "non-dropping-particle" : "", "parse-names" : false, "suffix" : "" } ], "id" : "ITEM-1", "issued" : { "date-parts" : [ [ "2001" ] ] }, "title" : "Applied business research: Qualitative and quantitative methods", "type" : "article-journal" }, "uris" : [ "http://www.mendeley.com/documents/?uuid=3f1f3cf2-a6fa-3898-9b39-4b3614e84d9f" ] } ], "mendeley" : { "formattedCitation" : "(Cavana, Delahaye and Sekaran, 2001)", "manualFormatting" : "Cavana, Delahaye and Sekaran (2001)", "plainTextFormattedCitation" : "(Cavana, Delahaye and Sekaran, 2001)", "previouslyFormattedCitation" : "(Cavana, Delahaye and Sekaran, 2001)" }, "properties" : { "noteIndex" : 0 }, "schema" : "https://github.com/citation-style-language/schema/raw/master/csl-citation.json" }</w:instrText>
      </w:r>
      <w:r>
        <w:rPr>
          <w:rFonts w:cs="Times New Roman"/>
          <w:color w:val="000000" w:themeColor="text1"/>
          <w:lang w:val="en-GB"/>
        </w:rPr>
        <w:fldChar w:fldCharType="separate"/>
      </w:r>
      <w:r w:rsidRPr="009A4C0E">
        <w:rPr>
          <w:rFonts w:cs="Times New Roman"/>
          <w:noProof/>
          <w:color w:val="000000" w:themeColor="text1"/>
          <w:lang w:val="en-GB"/>
        </w:rPr>
        <w:t>Cav</w:t>
      </w:r>
      <w:r>
        <w:rPr>
          <w:rFonts w:cs="Times New Roman"/>
          <w:noProof/>
          <w:color w:val="000000" w:themeColor="text1"/>
          <w:lang w:val="en-GB"/>
        </w:rPr>
        <w:t>ana, Delahaye and Sekaran</w:t>
      </w:r>
      <w:r w:rsidRPr="009A4C0E">
        <w:rPr>
          <w:rFonts w:cs="Times New Roman"/>
          <w:noProof/>
          <w:color w:val="000000" w:themeColor="text1"/>
          <w:lang w:val="en-GB"/>
        </w:rPr>
        <w:t xml:space="preserve"> </w:t>
      </w:r>
      <w:r>
        <w:rPr>
          <w:rFonts w:cs="Times New Roman"/>
          <w:noProof/>
          <w:color w:val="000000" w:themeColor="text1"/>
          <w:lang w:val="en-GB"/>
        </w:rPr>
        <w:t>(</w:t>
      </w:r>
      <w:r w:rsidRPr="009A4C0E">
        <w:rPr>
          <w:rFonts w:cs="Times New Roman"/>
          <w:noProof/>
          <w:color w:val="000000" w:themeColor="text1"/>
          <w:lang w:val="en-GB"/>
        </w:rPr>
        <w:t>2001)</w:t>
      </w:r>
      <w:r>
        <w:rPr>
          <w:rFonts w:cs="Times New Roman"/>
          <w:color w:val="000000" w:themeColor="text1"/>
          <w:lang w:val="en-GB"/>
        </w:rPr>
        <w:fldChar w:fldCharType="end"/>
      </w:r>
      <w:r w:rsidRPr="00BE1CF9">
        <w:rPr>
          <w:rFonts w:cs="Times New Roman"/>
          <w:color w:val="000000" w:themeColor="text1"/>
          <w:lang w:val="en-GB"/>
        </w:rPr>
        <w:t xml:space="preserve"> thinks that a certain research can </w:t>
      </w:r>
      <w:r>
        <w:rPr>
          <w:rFonts w:cs="Times New Roman"/>
          <w:color w:val="000000" w:themeColor="text1"/>
          <w:lang w:val="en-GB"/>
        </w:rPr>
        <w:t xml:space="preserve">get </w:t>
      </w:r>
      <w:r w:rsidRPr="00BE1CF9">
        <w:rPr>
          <w:rFonts w:cs="Times New Roman"/>
          <w:color w:val="000000" w:themeColor="text1"/>
          <w:lang w:val="en-GB"/>
        </w:rPr>
        <w:t xml:space="preserve">direction from </w:t>
      </w:r>
      <w:r>
        <w:rPr>
          <w:rFonts w:cs="Times New Roman"/>
          <w:color w:val="000000" w:themeColor="text1"/>
          <w:lang w:val="en-GB"/>
        </w:rPr>
        <w:t xml:space="preserve">appropriate </w:t>
      </w:r>
      <w:r w:rsidRPr="00BE1CF9">
        <w:rPr>
          <w:rFonts w:cs="Times New Roman"/>
          <w:color w:val="000000" w:themeColor="text1"/>
          <w:lang w:val="en-GB"/>
        </w:rPr>
        <w:t xml:space="preserve">research design to collect and analyse the data. Based on Saunders et al (2015), an onion </w:t>
      </w:r>
      <w:proofErr w:type="gramStart"/>
      <w:r w:rsidRPr="00BE1CF9">
        <w:rPr>
          <w:rFonts w:cs="Times New Roman"/>
          <w:color w:val="000000" w:themeColor="text1"/>
          <w:lang w:val="en-GB"/>
        </w:rPr>
        <w:t>can be used</w:t>
      </w:r>
      <w:proofErr w:type="gramEnd"/>
      <w:r w:rsidRPr="00BE1CF9">
        <w:rPr>
          <w:rFonts w:cs="Times New Roman"/>
          <w:color w:val="000000" w:themeColor="text1"/>
          <w:lang w:val="en-GB"/>
        </w:rPr>
        <w:t xml:space="preserve"> to represent the research procedure. When individuals conduct research, several available approaches and layers </w:t>
      </w:r>
      <w:proofErr w:type="gramStart"/>
      <w:r w:rsidRPr="00BE1CF9">
        <w:rPr>
          <w:rFonts w:cs="Times New Roman"/>
          <w:color w:val="000000" w:themeColor="text1"/>
          <w:lang w:val="en-GB"/>
        </w:rPr>
        <w:t>must be employed</w:t>
      </w:r>
      <w:proofErr w:type="gramEnd"/>
      <w:r w:rsidRPr="00BE1CF9">
        <w:rPr>
          <w:rFonts w:cs="Times New Roman"/>
          <w:color w:val="000000" w:themeColor="text1"/>
          <w:lang w:val="en-GB"/>
        </w:rPr>
        <w:t xml:space="preserve"> consistently. According to research onion, individual must consider several issues before da</w:t>
      </w:r>
      <w:r>
        <w:rPr>
          <w:rFonts w:cs="Times New Roman"/>
          <w:color w:val="000000" w:themeColor="text1"/>
          <w:lang w:val="en-GB"/>
        </w:rPr>
        <w:t>ta analysis and data collection -</w:t>
      </w:r>
      <w:r w:rsidRPr="00BE1CF9">
        <w:rPr>
          <w:rFonts w:cs="Times New Roman"/>
          <w:color w:val="000000" w:themeColor="text1"/>
          <w:lang w:val="en-GB"/>
        </w:rPr>
        <w:t xml:space="preserve"> as the core and central point of onion</w:t>
      </w:r>
      <w:r>
        <w:rPr>
          <w:rFonts w:cs="Times New Roman"/>
          <w:color w:val="000000" w:themeColor="text1"/>
          <w:lang w:val="en-GB"/>
        </w:rPr>
        <w:t xml:space="preserve"> - </w:t>
      </w:r>
      <w:r w:rsidRPr="00BE1CF9">
        <w:rPr>
          <w:rFonts w:cs="Times New Roman"/>
          <w:color w:val="000000" w:themeColor="text1"/>
          <w:lang w:val="en-GB"/>
        </w:rPr>
        <w:t>are addressed</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"Saunders", "given" : "MNK", "non-dropping-particle" : "", "parse-names" : false, "suffix" : "" }, { "dropping-particle" : "", "family" : "Lewis", "given" : "P", "non-dropping-particle" : "", "parse-names" : false, "suffix" : "" } ], "id" : "ITEM-1", "issued" : { "date-parts" : [ [ "2012" ] ] }, "title" : "Doing research in business &amp;amp; management: An essential guide to planning your project", "type" : "book" }, "uris" : [ "http://www.mendeley.com/documents/?uuid=839489e3-7d05-3541-bc99-d8780f3f2372" ] } ], "mendeley" : { "formattedCitation" : "(Saunders and Lewis, 2012)", "plainTextFormattedCitation" : "(Saunders and Lewis, 2012)", "previouslyFormattedCitation" : "(Saunders and Lewis, 2012)" }, "properties" : { "noteIndex" : 0 }, "schema" : "https://github.com/citation-style-language/schema/raw/master/csl-citation.json" }</w:instrText>
      </w:r>
      <w:r>
        <w:rPr>
          <w:rFonts w:cs="Times New Roman"/>
          <w:color w:val="000000" w:themeColor="text1"/>
          <w:lang w:val="en-GB"/>
        </w:rPr>
        <w:fldChar w:fldCharType="separate"/>
      </w:r>
      <w:r w:rsidRPr="00D24B6E">
        <w:rPr>
          <w:rFonts w:cs="Times New Roman"/>
          <w:noProof/>
          <w:color w:val="000000" w:themeColor="text1"/>
          <w:lang w:val="en-GB"/>
        </w:rPr>
        <w:t>(Saunders and Lewis, 2012)</w:t>
      </w:r>
      <w:r>
        <w:rPr>
          <w:rFonts w:cs="Times New Roman"/>
          <w:color w:val="000000" w:themeColor="text1"/>
          <w:lang w:val="en-GB"/>
        </w:rPr>
        <w:fldChar w:fldCharType="end"/>
      </w:r>
      <w:r w:rsidRPr="00BE1CF9">
        <w:rPr>
          <w:rFonts w:cs="Times New Roman"/>
          <w:color w:val="000000" w:themeColor="text1"/>
          <w:lang w:val="en-GB"/>
        </w:rPr>
        <w:t xml:space="preserve">. The contents </w:t>
      </w:r>
      <w:r>
        <w:rPr>
          <w:rFonts w:cs="Times New Roman"/>
          <w:color w:val="000000" w:themeColor="text1"/>
          <w:lang w:val="en-GB"/>
        </w:rPr>
        <w:t xml:space="preserve">of the research onion and the chosen method </w:t>
      </w:r>
      <w:r w:rsidRPr="00BE1CF9">
        <w:rPr>
          <w:rFonts w:cs="Times New Roman"/>
          <w:color w:val="000000" w:themeColor="text1"/>
          <w:lang w:val="en-GB"/>
        </w:rPr>
        <w:t xml:space="preserve">are explained in the subsequent </w:t>
      </w:r>
      <w:r>
        <w:rPr>
          <w:rFonts w:cs="Times New Roman"/>
          <w:color w:val="000000" w:themeColor="text1"/>
          <w:lang w:val="en-GB"/>
        </w:rPr>
        <w:t xml:space="preserve">sections, they </w:t>
      </w:r>
      <w:proofErr w:type="gramStart"/>
      <w:r>
        <w:rPr>
          <w:rFonts w:cs="Times New Roman"/>
          <w:color w:val="000000" w:themeColor="text1"/>
          <w:lang w:val="en-GB"/>
        </w:rPr>
        <w:t>are:</w:t>
      </w:r>
      <w:proofErr w:type="gramEnd"/>
      <w:r>
        <w:rPr>
          <w:rFonts w:cs="Times New Roman"/>
          <w:color w:val="000000" w:themeColor="text1"/>
          <w:lang w:val="en-GB"/>
        </w:rPr>
        <w:t xml:space="preserve"> research </w:t>
      </w:r>
      <w:r w:rsidRPr="00BE1CF9">
        <w:rPr>
          <w:rFonts w:cs="Times New Roman"/>
          <w:color w:val="000000" w:themeColor="text1"/>
          <w:lang w:val="en-GB"/>
        </w:rPr>
        <w:t xml:space="preserve">philosophy, approach, strategy, technique and procedure. </w:t>
      </w:r>
    </w:p>
    <w:p w14:paraId="1DCB46EA" w14:textId="77777777" w:rsidR="008B6CA8" w:rsidRPr="00C91815" w:rsidRDefault="008B6CA8" w:rsidP="002A43D3">
      <w:pPr>
        <w:spacing w:line="480" w:lineRule="exact"/>
        <w:outlineLvl w:val="2"/>
        <w:rPr>
          <w:rFonts w:cs="Times New Roman"/>
          <w:b/>
          <w:color w:val="000000" w:themeColor="text1"/>
          <w:lang w:val="en-GB"/>
        </w:rPr>
      </w:pPr>
      <w:bookmarkStart w:id="73" w:name="_Toc493843093"/>
      <w:r w:rsidRPr="00C91815">
        <w:rPr>
          <w:rFonts w:cs="Times New Roman"/>
          <w:b/>
          <w:color w:val="000000" w:themeColor="text1"/>
          <w:lang w:val="en-GB"/>
        </w:rPr>
        <w:t>3.3.1 Research Philosophy</w:t>
      </w:r>
      <w:bookmarkEnd w:id="73"/>
    </w:p>
    <w:p w14:paraId="1A6C5148" w14:textId="77777777" w:rsidR="008B6CA8" w:rsidRPr="0092692B" w:rsidRDefault="008B6CA8" w:rsidP="002A43D3">
      <w:pPr>
        <w:spacing w:line="480" w:lineRule="exact"/>
        <w:rPr>
          <w:rFonts w:cs="Times New Roman"/>
          <w:color w:val="000000" w:themeColor="text1"/>
          <w:lang w:val="en-GB"/>
        </w:rPr>
      </w:pPr>
      <w:r w:rsidRPr="0092692B">
        <w:rPr>
          <w:rFonts w:cs="Times New Roman"/>
          <w:color w:val="000000" w:themeColor="text1"/>
          <w:lang w:val="en-GB"/>
        </w:rPr>
        <w:t>As the first layer in research onion, research philosophy shows most importance. Research philosophy refers to an idea or a belief with regards to the interpretation, analysis and collection of collected data</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"Saunders", "given" : "M", "non-dropping-particle" : "", "parse-names" : false, "suffix" : "" }, { "dropping-particle" : "", "family" : "Lewis", "given" : "P", "non-dropping-particle" : "", "parse-names" : false, "suffix" : "" }, { "dropping-particle" : "", "family" : "Thornhill", "given" : "A", "non-dropping-particle" : "", "parse-names" : false, "suffix" : "" } ], "container-title" : "Research methods for business students", "id" : "ITEM-1", "issued" : { "date-parts" : [ [ "2009" ] ] }, "title" : "Research Onion", "type" : "article-journal" }, "uris" : [ "http://www.mendeley.com/documents/?uuid=f429259e-a972-337c-ae65-1857738b5a96" ] } ], "mendeley" : { "formattedCitation" : "(Saunders, Lewis and Thornhill, 2009)", "plainTextFormattedCitation" : "(Saunders, Lewis and Thornhill, 2009)", "previouslyFormattedCitation" : "(Saunders, Lewis and Thornhill, 2009)" }, "properties" : { "noteIndex" : 0 }, "schema" : "https://github.com/citation-style-language/schema/raw/master/csl-citation.json" }</w:instrText>
      </w:r>
      <w:r>
        <w:rPr>
          <w:rFonts w:cs="Times New Roman"/>
          <w:color w:val="000000" w:themeColor="text1"/>
          <w:lang w:val="en-GB"/>
        </w:rPr>
        <w:fldChar w:fldCharType="separate"/>
      </w:r>
      <w:r w:rsidRPr="00B942C7">
        <w:rPr>
          <w:rFonts w:cs="Times New Roman"/>
          <w:noProof/>
          <w:color w:val="000000" w:themeColor="text1"/>
          <w:lang w:val="en-GB"/>
        </w:rPr>
        <w:t>(Saunders, Lewis and Thornhill, 2009)</w:t>
      </w:r>
      <w:r>
        <w:rPr>
          <w:rFonts w:cs="Times New Roman"/>
          <w:color w:val="000000" w:themeColor="text1"/>
          <w:lang w:val="en-GB"/>
        </w:rPr>
        <w:fldChar w:fldCharType="end"/>
      </w:r>
      <w:r w:rsidRPr="0092692B">
        <w:rPr>
          <w:rFonts w:cs="Times New Roman"/>
          <w:color w:val="000000" w:themeColor="text1"/>
          <w:lang w:val="en-GB"/>
        </w:rPr>
        <w:t xml:space="preserve">. It </w:t>
      </w:r>
      <w:proofErr w:type="gramStart"/>
      <w:r w:rsidRPr="0092692B">
        <w:rPr>
          <w:rFonts w:cs="Times New Roman"/>
          <w:color w:val="000000" w:themeColor="text1"/>
          <w:lang w:val="en-GB"/>
        </w:rPr>
        <w:t>can be defined</w:t>
      </w:r>
      <w:proofErr w:type="gramEnd"/>
      <w:r w:rsidRPr="0092692B">
        <w:rPr>
          <w:rFonts w:cs="Times New Roman"/>
          <w:color w:val="000000" w:themeColor="text1"/>
          <w:lang w:val="en-GB"/>
        </w:rPr>
        <w:t xml:space="preserve"> as the knowledge development in a specific field that will affect the strategy of researcher related with the research method or plan. Actually, the particular opinion and view of the relation between process and knowledge which helps it develop are among the major considerations affecting the selection of a particular philosophy</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"10.7748/nr2003.10.11.1.46.c5914", "ISSN" : "1351-5578", "author" : [ { "dropping-particle" : "", "family" : "Crossan", "given" : "Frank", "non-dropping-particle" : "", "parse-names" : false, "suffix" : "" } ], "container-title" : "Nurse Researcher", "id" : "ITEM-1", "issue" : "1", "issued" : { "date-parts" : [ [ "2003", "10" ] ] }, "page" : "46-55", "title" : "Research philosophy: towards an understanding", "type" : "article-journal", "volume" : "11" }, "uris" : [ "http://www.mendeley.com/documents/?uuid=74aaa91d-0b75-36a0-b125-d3bc229cb62b" ] } ], "mendeley" : { "formattedCitation" : "(Crossan, 2003)", "plainTextFormattedCitation" : "(Crossan, 2003)", "previouslyFormattedCitation" : "(Crossan, 2003)" }, "properties" : { "noteIndex" : 0 }, "schema" : "https://github.com/citation-style-language/schema/raw/master/csl-citation.json" }</w:instrText>
      </w:r>
      <w:r>
        <w:rPr>
          <w:rFonts w:cs="Times New Roman"/>
          <w:color w:val="000000" w:themeColor="text1"/>
          <w:lang w:val="en-GB"/>
        </w:rPr>
        <w:fldChar w:fldCharType="separate"/>
      </w:r>
      <w:r w:rsidRPr="00B942C7">
        <w:rPr>
          <w:rFonts w:cs="Times New Roman"/>
          <w:noProof/>
          <w:color w:val="000000" w:themeColor="text1"/>
          <w:lang w:val="en-GB"/>
        </w:rPr>
        <w:t>(</w:t>
      </w:r>
      <w:proofErr w:type="spellStart"/>
      <w:r w:rsidRPr="00B942C7">
        <w:rPr>
          <w:rFonts w:cs="Times New Roman"/>
          <w:noProof/>
          <w:color w:val="000000" w:themeColor="text1"/>
          <w:lang w:val="en-GB"/>
        </w:rPr>
        <w:t>Crossan</w:t>
      </w:r>
      <w:proofErr w:type="spellEnd"/>
      <w:r w:rsidRPr="00B942C7">
        <w:rPr>
          <w:rFonts w:cs="Times New Roman"/>
          <w:noProof/>
          <w:color w:val="000000" w:themeColor="text1"/>
          <w:lang w:val="en-GB"/>
        </w:rPr>
        <w:t>, 2003)</w:t>
      </w:r>
      <w:r>
        <w:rPr>
          <w:rFonts w:cs="Times New Roman"/>
          <w:color w:val="000000" w:themeColor="text1"/>
          <w:lang w:val="en-GB"/>
        </w:rPr>
        <w:fldChar w:fldCharType="end"/>
      </w:r>
      <w:r w:rsidRPr="0092692B">
        <w:rPr>
          <w:rFonts w:cs="Times New Roman"/>
          <w:color w:val="000000" w:themeColor="text1"/>
          <w:lang w:val="en-GB"/>
        </w:rPr>
        <w:t>.</w:t>
      </w:r>
    </w:p>
    <w:p w14:paraId="4876FB91" w14:textId="77777777" w:rsidR="008B6CA8" w:rsidRDefault="008B6CA8" w:rsidP="002A43D3">
      <w:pPr>
        <w:spacing w:line="480" w:lineRule="exact"/>
        <w:rPr>
          <w:rFonts w:cs="Times New Roman"/>
          <w:color w:val="000000" w:themeColor="text1"/>
          <w:lang w:val="en-GB"/>
        </w:rPr>
      </w:pPr>
      <w:r w:rsidRPr="00B942C7">
        <w:rPr>
          <w:rFonts w:cs="Times New Roman"/>
          <w:color w:val="000000" w:themeColor="text1"/>
          <w:lang w:val="en-GB"/>
        </w:rPr>
        <w:lastRenderedPageBreak/>
        <w:t xml:space="preserve">A research onion </w:t>
      </w:r>
      <w:r>
        <w:rPr>
          <w:rFonts w:cs="Times New Roman"/>
          <w:color w:val="000000" w:themeColor="text1"/>
          <w:lang w:val="en-GB"/>
        </w:rPr>
        <w:t>provides</w:t>
      </w:r>
      <w:r w:rsidRPr="00B942C7">
        <w:rPr>
          <w:rFonts w:cs="Times New Roman"/>
          <w:color w:val="000000" w:themeColor="text1"/>
          <w:lang w:val="en-GB"/>
        </w:rPr>
        <w:t xml:space="preserve"> several philosophies: realism, pragmatism, </w:t>
      </w:r>
      <w:proofErr w:type="spellStart"/>
      <w:r w:rsidRPr="00B942C7">
        <w:rPr>
          <w:rFonts w:cs="Times New Roman"/>
          <w:color w:val="000000" w:themeColor="text1"/>
          <w:lang w:val="en-GB"/>
        </w:rPr>
        <w:t>i</w:t>
      </w:r>
      <w:r>
        <w:rPr>
          <w:rFonts w:cs="Times New Roman"/>
          <w:color w:val="000000" w:themeColor="text1"/>
          <w:lang w:val="en-GB"/>
        </w:rPr>
        <w:t>nterpretivism</w:t>
      </w:r>
      <w:proofErr w:type="spellEnd"/>
      <w:r>
        <w:rPr>
          <w:rFonts w:cs="Times New Roman"/>
          <w:color w:val="000000" w:themeColor="text1"/>
          <w:lang w:val="en-GB"/>
        </w:rPr>
        <w:t xml:space="preserve">, and positivism. Each of the philosophy can affect </w:t>
      </w:r>
      <w:r w:rsidRPr="00B942C7">
        <w:rPr>
          <w:rFonts w:cs="Times New Roman"/>
          <w:color w:val="000000" w:themeColor="text1"/>
          <w:lang w:val="en-GB"/>
        </w:rPr>
        <w:t xml:space="preserve">the research procedure by which a researcher </w:t>
      </w:r>
      <w:r>
        <w:rPr>
          <w:rFonts w:cs="Times New Roman"/>
          <w:color w:val="000000" w:themeColor="text1"/>
          <w:lang w:val="en-GB"/>
        </w:rPr>
        <w:t>would consider to choose</w:t>
      </w:r>
      <w:r w:rsidRPr="00B942C7">
        <w:rPr>
          <w:rFonts w:cs="Times New Roman"/>
          <w:color w:val="000000" w:themeColor="text1"/>
          <w:lang w:val="en-GB"/>
        </w:rPr>
        <w:t>.</w:t>
      </w:r>
    </w:p>
    <w:p w14:paraId="179DBD4C" w14:textId="7BCD8224" w:rsidR="008B6CA8" w:rsidRPr="00C91815" w:rsidRDefault="008B6CA8" w:rsidP="002A43D3">
      <w:pPr>
        <w:spacing w:line="480" w:lineRule="exact"/>
        <w:rPr>
          <w:rFonts w:cs="Times New Roman"/>
          <w:color w:val="000000" w:themeColor="text1"/>
          <w:lang w:val="en-GB"/>
        </w:rPr>
      </w:pPr>
      <w:r w:rsidRPr="00C91815">
        <w:rPr>
          <w:rFonts w:cs="Times New Roman"/>
          <w:color w:val="000000" w:themeColor="text1"/>
          <w:lang w:val="en-GB"/>
        </w:rPr>
        <w:t xml:space="preserve">For this study, </w:t>
      </w:r>
      <w:r>
        <w:t xml:space="preserve">an </w:t>
      </w:r>
      <w:proofErr w:type="spellStart"/>
      <w:r>
        <w:t>interpretivist</w:t>
      </w:r>
      <w:proofErr w:type="spellEnd"/>
      <w:r>
        <w:t xml:space="preserve"> approach</w:t>
      </w:r>
      <w:r w:rsidRPr="00C91815">
        <w:rPr>
          <w:rFonts w:cs="Times New Roman"/>
          <w:color w:val="000000" w:themeColor="text1"/>
          <w:lang w:val="en-GB"/>
        </w:rPr>
        <w:t xml:space="preserve"> </w:t>
      </w:r>
      <w:proofErr w:type="gramStart"/>
      <w:r w:rsidRPr="00C91815">
        <w:rPr>
          <w:rFonts w:cs="Times New Roman"/>
          <w:color w:val="000000" w:themeColor="text1"/>
          <w:lang w:val="en-GB"/>
        </w:rPr>
        <w:t>will be adopted</w:t>
      </w:r>
      <w:proofErr w:type="gramEnd"/>
      <w:r w:rsidRPr="00C91815">
        <w:rPr>
          <w:rFonts w:cs="Times New Roman"/>
          <w:color w:val="000000" w:themeColor="text1"/>
          <w:lang w:val="en-GB"/>
        </w:rPr>
        <w:t xml:space="preserve"> throughout the whole research. </w:t>
      </w:r>
      <w:r w:rsidRPr="00E771B9">
        <w:rPr>
          <w:rFonts w:cs="Times New Roman"/>
          <w:color w:val="000000" w:themeColor="text1"/>
          <w:lang w:val="en-GB"/>
        </w:rPr>
        <w:t xml:space="preserve">As a philosophical stance, </w:t>
      </w:r>
      <w:proofErr w:type="spellStart"/>
      <w:r w:rsidRPr="00E771B9">
        <w:rPr>
          <w:rFonts w:cs="Times New Roman"/>
          <w:color w:val="000000" w:themeColor="text1"/>
          <w:lang w:val="en-GB"/>
        </w:rPr>
        <w:t>interpretivism</w:t>
      </w:r>
      <w:proofErr w:type="spellEnd"/>
      <w:r w:rsidRPr="00E771B9">
        <w:rPr>
          <w:rFonts w:cs="Times New Roman"/>
          <w:color w:val="000000" w:themeColor="text1"/>
          <w:lang w:val="en-GB"/>
        </w:rPr>
        <w:t xml:space="preserve"> supports that human have difference from physical </w:t>
      </w:r>
      <w:r w:rsidR="000F5A55" w:rsidRPr="00E771B9">
        <w:rPr>
          <w:rFonts w:cs="Times New Roman"/>
          <w:color w:val="000000" w:themeColor="text1"/>
          <w:lang w:val="en-GB"/>
        </w:rPr>
        <w:t>phenomenon</w:t>
      </w:r>
      <w:r w:rsidRPr="00E771B9">
        <w:rPr>
          <w:rFonts w:cs="Times New Roman"/>
          <w:color w:val="000000" w:themeColor="text1"/>
          <w:lang w:val="en-GB"/>
        </w:rPr>
        <w:t xml:space="preserve">, as they </w:t>
      </w:r>
      <w:r>
        <w:rPr>
          <w:rFonts w:cs="Times New Roman"/>
          <w:color w:val="000000" w:themeColor="text1"/>
          <w:lang w:val="en-GB"/>
        </w:rPr>
        <w:t>have</w:t>
      </w:r>
      <w:r w:rsidRPr="00E771B9">
        <w:rPr>
          <w:rFonts w:cs="Times New Roman"/>
          <w:color w:val="000000" w:themeColor="text1"/>
          <w:lang w:val="en-GB"/>
        </w:rPr>
        <w:t xml:space="preserve"> </w:t>
      </w:r>
      <w:r>
        <w:rPr>
          <w:rFonts w:cs="Times New Roman"/>
          <w:color w:val="000000" w:themeColor="text1"/>
          <w:lang w:val="en-GB"/>
        </w:rPr>
        <w:t xml:space="preserve">different </w:t>
      </w:r>
      <w:r w:rsidRPr="00E771B9">
        <w:rPr>
          <w:rFonts w:cs="Times New Roman"/>
          <w:color w:val="000000" w:themeColor="text1"/>
          <w:lang w:val="en-GB"/>
        </w:rPr>
        <w:t>meanings</w:t>
      </w:r>
      <w:r>
        <w:rPr>
          <w:rFonts w:cs="Times New Roman"/>
          <w:color w:val="000000" w:themeColor="text1"/>
          <w:lang w:val="en-GB"/>
        </w:rPr>
        <w:t xml:space="preserve">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"10.1108/EUM0000000004982", "ISSN" : "0309-0566", "author" : [ { "dropping-particle" : "", "family" : "Bannister", "given" : "J.P.", "non-dropping-particle" : "", "parse-names" : false, "suffix" : "" }, { "dropping-particle" : "", "family" : "Saunders", "given" : "J.A.", "non-dropping-particle" : "", "parse-names" : false, "suffix" : "" } ], "container-title" : "European Journal of Marketing", "id" : "ITEM-1", "issue" : "8", "issued" : { "date-parts" : [ [ "1978", "8" ] ] }, "page" : "562-570", "title" : "UK Consumers\u2019 Attitudes towards Imports: The Measurement of National Stereotype Image", "type" : "article-journal", "volume" : "12" }, "uris" : [ "http://www.mendeley.com/documents/?uuid=88bf3677-7304-3606-a119-93828c764cab" ] } ], "mendeley" : { "formattedCitation" : "(Bannister and Saunders, 1978)", "plainTextFormattedCitation" : "(Bannister and Saunders, 1978)", "previouslyFormattedCitation" : "(Bannister and Saunders, 1978)" }, "properties" : { "noteIndex" : 0 }, "schema" : "https://github.com/citation-style-language/schema/raw/master/csl-citation.json" }</w:instrText>
      </w:r>
      <w:r>
        <w:rPr>
          <w:rFonts w:cs="Times New Roman"/>
          <w:color w:val="000000" w:themeColor="text1"/>
          <w:lang w:val="en-GB"/>
        </w:rPr>
        <w:fldChar w:fldCharType="separate"/>
      </w:r>
      <w:r w:rsidRPr="00360588">
        <w:rPr>
          <w:rFonts w:cs="Times New Roman"/>
          <w:noProof/>
          <w:color w:val="000000" w:themeColor="text1"/>
          <w:lang w:val="en-GB"/>
        </w:rPr>
        <w:t>(Bannister and Saunders, 1978)</w:t>
      </w:r>
      <w:r>
        <w:rPr>
          <w:rFonts w:cs="Times New Roman"/>
          <w:color w:val="000000" w:themeColor="text1"/>
          <w:lang w:val="en-GB"/>
        </w:rPr>
        <w:fldChar w:fldCharType="end"/>
      </w:r>
      <w:r w:rsidRPr="00E771B9">
        <w:rPr>
          <w:rFonts w:cs="Times New Roman"/>
          <w:color w:val="000000" w:themeColor="text1"/>
          <w:lang w:val="en-GB"/>
        </w:rPr>
        <w:t xml:space="preserve">. It is argued by an </w:t>
      </w:r>
      <w:proofErr w:type="spellStart"/>
      <w:r w:rsidRPr="00E771B9">
        <w:rPr>
          <w:rFonts w:cs="Times New Roman"/>
          <w:color w:val="000000" w:themeColor="text1"/>
          <w:lang w:val="en-GB"/>
        </w:rPr>
        <w:t>interpretivist</w:t>
      </w:r>
      <w:proofErr w:type="spellEnd"/>
      <w:r w:rsidRPr="00E771B9">
        <w:rPr>
          <w:rFonts w:cs="Times New Roman"/>
          <w:color w:val="000000" w:themeColor="text1"/>
          <w:lang w:val="en-GB"/>
        </w:rPr>
        <w:t xml:space="preserve"> method that individuals cannot study social worlds by the same means as studying physical </w:t>
      </w:r>
      <w:r w:rsidR="000F5A55" w:rsidRPr="00E771B9">
        <w:rPr>
          <w:rFonts w:cs="Times New Roman"/>
          <w:color w:val="000000" w:themeColor="text1"/>
          <w:lang w:val="en-GB"/>
        </w:rPr>
        <w:t>phenomenon</w:t>
      </w:r>
      <w:r w:rsidRPr="00E771B9">
        <w:rPr>
          <w:rFonts w:cs="Times New Roman"/>
          <w:color w:val="000000" w:themeColor="text1"/>
          <w:lang w:val="en-GB"/>
        </w:rPr>
        <w:t xml:space="preserve"> because it is needed to take complexity into consideration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"Bryman", "given" : "A", "non-dropping-particle" : "", "parse-names" : false, "suffix" : "" }, { "dropping-particle" : "", "family" : "Bell", "given" : "E", "non-dropping-particle" : "", "parse-names" : false, "suffix" : "" } ], "id" : "ITEM-1", "issued" : { "date-parts" : [ [ "2015" ] ] }, "title" : "Business research methods", "type" : "book" }, "uris" : [ "http://www.mendeley.com/documents/?uuid=4aae36a4-d90f-3b62-9f51-1285800b96df" ] } ], "mendeley" : { "formattedCitation" : "(Bryman and Bell, 2015)", "plainTextFormattedCitation" : "(Bryman and Bell, 2015)", "previouslyFormattedCitation" : "(Bryman and Bell, 2015)" }, "properties" : { "noteIndex" : 0 }, "schema" : "https://github.com/citation-style-language/schema/raw/master/csl-citation.json" }</w:instrText>
      </w:r>
      <w:r>
        <w:rPr>
          <w:rFonts w:cs="Times New Roman"/>
          <w:color w:val="000000" w:themeColor="text1"/>
          <w:lang w:val="en-GB"/>
        </w:rPr>
        <w:fldChar w:fldCharType="separate"/>
      </w:r>
      <w:r w:rsidRPr="00360588">
        <w:rPr>
          <w:rFonts w:cs="Times New Roman"/>
          <w:noProof/>
          <w:color w:val="000000" w:themeColor="text1"/>
          <w:lang w:val="en-GB"/>
        </w:rPr>
        <w:t>(Bryman and Bell, 2015)</w:t>
      </w:r>
      <w:r>
        <w:rPr>
          <w:rFonts w:cs="Times New Roman"/>
          <w:color w:val="000000" w:themeColor="text1"/>
          <w:lang w:val="en-GB"/>
        </w:rPr>
        <w:fldChar w:fldCharType="end"/>
      </w:r>
      <w:r w:rsidRPr="00E771B9">
        <w:rPr>
          <w:rFonts w:cs="Times New Roman"/>
          <w:color w:val="000000" w:themeColor="text1"/>
          <w:lang w:val="en-GB"/>
        </w:rPr>
        <w:t xml:space="preserve">. </w:t>
      </w:r>
      <w:proofErr w:type="spellStart"/>
      <w:r w:rsidRPr="00E771B9">
        <w:rPr>
          <w:rFonts w:cs="Times New Roman"/>
          <w:color w:val="000000" w:themeColor="text1"/>
          <w:lang w:val="en-GB"/>
        </w:rPr>
        <w:t>Interpretivist</w:t>
      </w:r>
      <w:proofErr w:type="spellEnd"/>
      <w:r w:rsidRPr="00E771B9">
        <w:rPr>
          <w:rFonts w:cs="Times New Roman"/>
          <w:color w:val="000000" w:themeColor="text1"/>
          <w:lang w:val="en-GB"/>
        </w:rPr>
        <w:t xml:space="preserve"> research aims at creating richer and new interpretations and understandings of the </w:t>
      </w:r>
      <w:r>
        <w:rPr>
          <w:rFonts w:cs="Times New Roman"/>
          <w:color w:val="000000" w:themeColor="text1"/>
          <w:lang w:val="en-GB"/>
        </w:rPr>
        <w:t>world</w:t>
      </w:r>
      <w:r w:rsidRPr="00E771B9">
        <w:rPr>
          <w:rFonts w:cs="Times New Roman"/>
          <w:color w:val="000000" w:themeColor="text1"/>
          <w:lang w:val="en-GB"/>
        </w:rPr>
        <w:t xml:space="preserve"> where we live.</w:t>
      </w:r>
      <w:r w:rsidRPr="00C91815">
        <w:rPr>
          <w:rFonts w:cs="Times New Roman"/>
          <w:color w:val="000000" w:themeColor="text1"/>
          <w:lang w:val="en-GB"/>
        </w:rPr>
        <w:t xml:space="preserve"> For this reason, this philosophy perfectly matches the objectives presented </w:t>
      </w:r>
      <w:proofErr w:type="gramStart"/>
      <w:r w:rsidRPr="00C91815">
        <w:rPr>
          <w:rFonts w:cs="Times New Roman"/>
          <w:color w:val="000000" w:themeColor="text1"/>
          <w:lang w:val="en-GB"/>
        </w:rPr>
        <w:t>before,</w:t>
      </w:r>
      <w:proofErr w:type="gramEnd"/>
      <w:r w:rsidRPr="00C91815">
        <w:rPr>
          <w:rFonts w:cs="Times New Roman"/>
          <w:color w:val="000000" w:themeColor="text1"/>
          <w:lang w:val="en-GB"/>
        </w:rPr>
        <w:t xml:space="preserve"> that to comprehensive the knowledge about how the Chinese companies engaged in CSR reporting and to figure out what factors may be associated with it.</w:t>
      </w:r>
    </w:p>
    <w:p w14:paraId="1973DB5D" w14:textId="77777777" w:rsidR="008B6CA8" w:rsidRPr="00C91815" w:rsidRDefault="008B6CA8" w:rsidP="002A43D3">
      <w:pPr>
        <w:spacing w:line="480" w:lineRule="exact"/>
        <w:outlineLvl w:val="2"/>
        <w:rPr>
          <w:rFonts w:cs="Times New Roman"/>
          <w:b/>
          <w:color w:val="000000" w:themeColor="text1"/>
          <w:lang w:val="en-GB"/>
        </w:rPr>
      </w:pPr>
      <w:bookmarkStart w:id="74" w:name="_Toc493843094"/>
      <w:r w:rsidRPr="00C91815">
        <w:rPr>
          <w:rFonts w:cs="Times New Roman"/>
          <w:b/>
          <w:color w:val="000000" w:themeColor="text1"/>
          <w:lang w:val="en-GB"/>
        </w:rPr>
        <w:t>3.3.2 Research approach</w:t>
      </w:r>
      <w:bookmarkEnd w:id="74"/>
    </w:p>
    <w:p w14:paraId="0CB32E98" w14:textId="77777777" w:rsidR="008B6CA8" w:rsidRPr="004F3A91" w:rsidRDefault="008B6CA8" w:rsidP="002A43D3">
      <w:pPr>
        <w:spacing w:line="480" w:lineRule="exact"/>
        <w:rPr>
          <w:rFonts w:cs="Times New Roman"/>
          <w:color w:val="000000" w:themeColor="text1"/>
        </w:rPr>
      </w:pPr>
      <w:r w:rsidRPr="003B1F81">
        <w:rPr>
          <w:rFonts w:cs="Times New Roman"/>
          <w:color w:val="000000" w:themeColor="text1"/>
          <w:lang w:val="en-GB"/>
        </w:rPr>
        <w:t xml:space="preserve">The second layer in the research onion by Saunders et al. (2015) is research approach, which </w:t>
      </w:r>
      <w:proofErr w:type="gramStart"/>
      <w:r w:rsidRPr="003B1F81">
        <w:rPr>
          <w:rFonts w:cs="Times New Roman"/>
          <w:color w:val="000000" w:themeColor="text1"/>
          <w:lang w:val="en-GB"/>
        </w:rPr>
        <w:t>is divided</w:t>
      </w:r>
      <w:proofErr w:type="gramEnd"/>
      <w:r w:rsidRPr="003B1F81">
        <w:rPr>
          <w:rFonts w:cs="Times New Roman"/>
          <w:color w:val="000000" w:themeColor="text1"/>
          <w:lang w:val="en-GB"/>
        </w:rPr>
        <w:t xml:space="preserve"> into the inductive method and the deductive method by them. The deductive method includes data collection and theory development </w:t>
      </w:r>
      <w:proofErr w:type="gramStart"/>
      <w:r w:rsidRPr="003B1F81">
        <w:rPr>
          <w:rFonts w:cs="Times New Roman"/>
          <w:color w:val="000000" w:themeColor="text1"/>
          <w:lang w:val="en-GB"/>
        </w:rPr>
        <w:t>on the basis of</w:t>
      </w:r>
      <w:proofErr w:type="gramEnd"/>
      <w:r w:rsidRPr="003B1F81">
        <w:rPr>
          <w:rFonts w:cs="Times New Roman"/>
          <w:color w:val="000000" w:themeColor="text1"/>
          <w:lang w:val="en-GB"/>
        </w:rPr>
        <w:t xml:space="preserve"> the consequences brought by data analysis. </w:t>
      </w:r>
      <w:r>
        <w:rPr>
          <w:rFonts w:cs="Times New Roman"/>
          <w:color w:val="000000" w:themeColor="text1"/>
          <w:lang w:val="en-GB"/>
        </w:rPr>
        <w:t xml:space="preserve">This approach is to put hypothesis first and from the hypothesis and theory to the conduct a result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"Cavana", "given" : "RY", "non-dropping-particle" : "", "parse-names" : false, "suffix" : "" }, { "dropping-particle" : "", "family" : "Delahaye", "given" : "BL", "non-dropping-particle" : "", "parse-names" : false, "suffix" : "" }, { "dropping-particle" : "", "family" : "Sekaran", "given" : "U", "non-dropping-particle" : "", "parse-names" : false, "suffix" : "" } ], "id" : "ITEM-1", "issued" : { "date-parts" : [ [ "2001" ] ] }, "title" : "Applied business research: Qualitative and quantitative methods", "type" : "article-journal" }, "uris" : [ "http://www.mendeley.com/documents/?uuid=3f1f3cf2-a6fa-3898-9b39-4b3614e84d9f" ] } ], "mendeley" : { "formattedCitation" : "(Cavana, Delahaye and Sekaran, 2001)", "plainTextFormattedCitation" : "(Cavana, Delahaye and Sekaran, 2001)", "previouslyFormattedCitation" : "(Cavana, Delahaye and Sekaran, 2001)" }, "properties" : { "noteIndex" : 0 }, "schema" : "https://github.com/citation-style-language/schema/raw/master/csl-citation.json" }</w:instrText>
      </w:r>
      <w:r>
        <w:rPr>
          <w:rFonts w:cs="Times New Roman"/>
          <w:color w:val="000000" w:themeColor="text1"/>
          <w:lang w:val="en-GB"/>
        </w:rPr>
        <w:fldChar w:fldCharType="separate"/>
      </w:r>
      <w:r w:rsidRPr="00BC2203">
        <w:rPr>
          <w:rFonts w:cs="Times New Roman"/>
          <w:noProof/>
          <w:color w:val="000000" w:themeColor="text1"/>
          <w:lang w:val="en-GB"/>
        </w:rPr>
        <w:t>(Cavana, Delahaye and Sekaran, 2001)</w:t>
      </w:r>
      <w:r>
        <w:rPr>
          <w:rFonts w:cs="Times New Roman"/>
          <w:color w:val="000000" w:themeColor="text1"/>
          <w:lang w:val="en-GB"/>
        </w:rPr>
        <w:fldChar w:fldCharType="end"/>
      </w:r>
      <w:r>
        <w:rPr>
          <w:rFonts w:cs="Times New Roman"/>
          <w:color w:val="000000" w:themeColor="text1"/>
          <w:lang w:val="en-GB"/>
        </w:rPr>
        <w:t xml:space="preserve">. On the contrary, an inductive approach is to develop a result and theory based on the process of data analysing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"Veal", "given" : "AJ", "non-dropping-particle" : "", "parse-names" : false, "suffix" : "" } ], "id" : "ITEM-1", "issued" : { "date-parts" : [ [ "2005" ] ] }, "title" : "Business research methods: A managerial approach", "type" : "article-journal" }, "uris" : [ "http://www.mendeley.com/documents/?uuid=6c7c8176-294f-343c-af8a-fbb03bb07c94" ] } ], "mendeley" : { "formattedCitation" : "(Veal, 2005)", "plainTextFormattedCitation" : "(Veal, 2005)", "previouslyFormattedCitation" : "(Veal, 2005)" }, "properties" : { "noteIndex" : 0 }, "schema" : "https://github.com/citation-style-language/schema/raw/master/csl-citation.json" }</w:instrText>
      </w:r>
      <w:r>
        <w:rPr>
          <w:rFonts w:cs="Times New Roman"/>
          <w:color w:val="000000" w:themeColor="text1"/>
          <w:lang w:val="en-GB"/>
        </w:rPr>
        <w:fldChar w:fldCharType="separate"/>
      </w:r>
      <w:r w:rsidRPr="00BC2203">
        <w:rPr>
          <w:rFonts w:cs="Times New Roman"/>
          <w:noProof/>
          <w:color w:val="000000" w:themeColor="text1"/>
          <w:lang w:val="en-GB"/>
        </w:rPr>
        <w:t>(Veal, 2005)</w:t>
      </w:r>
      <w:r>
        <w:rPr>
          <w:rFonts w:cs="Times New Roman"/>
          <w:color w:val="000000" w:themeColor="text1"/>
          <w:lang w:val="en-GB"/>
        </w:rPr>
        <w:fldChar w:fldCharType="end"/>
      </w:r>
      <w:r>
        <w:rPr>
          <w:rFonts w:cs="Times New Roman"/>
          <w:color w:val="000000" w:themeColor="text1"/>
          <w:lang w:val="en-GB"/>
        </w:rPr>
        <w:t xml:space="preserve">. </w:t>
      </w:r>
      <w:r w:rsidRPr="001A3679">
        <w:rPr>
          <w:rFonts w:cs="Times New Roman"/>
          <w:color w:val="000000" w:themeColor="text1"/>
          <w:lang w:val="en-GB"/>
        </w:rPr>
        <w:t>Thus, it is doubtless that inductive method is s</w:t>
      </w:r>
      <w:r>
        <w:rPr>
          <w:rFonts w:cs="Times New Roman"/>
          <w:color w:val="000000" w:themeColor="text1"/>
          <w:lang w:val="en-GB"/>
        </w:rPr>
        <w:t>uitable for this specific study</w:t>
      </w:r>
      <w:r w:rsidRPr="001A3679">
        <w:rPr>
          <w:rFonts w:cs="Times New Roman"/>
          <w:color w:val="000000" w:themeColor="text1"/>
          <w:lang w:val="en-GB"/>
        </w:rPr>
        <w:t xml:space="preserve">, from data towards theory, gathering the data </w:t>
      </w:r>
      <w:r>
        <w:rPr>
          <w:rFonts w:cs="Times New Roman"/>
          <w:color w:val="000000" w:themeColor="text1"/>
          <w:lang w:val="en-GB"/>
        </w:rPr>
        <w:t>firstly and then generating the main findings</w:t>
      </w:r>
      <w:r w:rsidRPr="001A3679">
        <w:rPr>
          <w:rFonts w:cs="Times New Roman"/>
          <w:color w:val="000000" w:themeColor="text1"/>
          <w:lang w:val="en-GB"/>
        </w:rPr>
        <w:t xml:space="preserve"> </w:t>
      </w:r>
      <w:proofErr w:type="gramStart"/>
      <w:r w:rsidRPr="001A3679">
        <w:rPr>
          <w:rFonts w:cs="Times New Roman"/>
          <w:color w:val="000000" w:themeColor="text1"/>
          <w:lang w:val="en-GB"/>
        </w:rPr>
        <w:t>as a consequence</w:t>
      </w:r>
      <w:proofErr w:type="gramEnd"/>
      <w:r w:rsidRPr="001A3679">
        <w:rPr>
          <w:rFonts w:cs="Times New Roman"/>
          <w:color w:val="000000" w:themeColor="text1"/>
          <w:lang w:val="en-GB"/>
        </w:rPr>
        <w:t xml:space="preserve"> of data analysis.</w:t>
      </w:r>
      <w:r>
        <w:rPr>
          <w:rFonts w:cs="Times New Roman"/>
          <w:color w:val="000000" w:themeColor="text1"/>
          <w:lang w:val="en-GB"/>
        </w:rPr>
        <w:t xml:space="preserve"> However,</w:t>
      </w:r>
      <w:r w:rsidRPr="004F3A91">
        <w:t xml:space="preserve"> </w:t>
      </w:r>
      <w:r w:rsidRPr="004F3A91">
        <w:rPr>
          <w:rFonts w:cs="Times New Roman"/>
          <w:color w:val="000000" w:themeColor="text1"/>
          <w:lang w:val="en-GB"/>
        </w:rPr>
        <w:t xml:space="preserve">the inductive method </w:t>
      </w:r>
      <w:r>
        <w:rPr>
          <w:rFonts w:cs="Times New Roman"/>
          <w:color w:val="000000" w:themeColor="text1"/>
          <w:lang w:val="en-GB"/>
        </w:rPr>
        <w:t>only</w:t>
      </w:r>
      <w:r w:rsidRPr="004F3A91">
        <w:rPr>
          <w:rFonts w:cs="Times New Roman"/>
          <w:color w:val="000000" w:themeColor="text1"/>
          <w:lang w:val="en-GB"/>
        </w:rPr>
        <w:t xml:space="preserve"> </w:t>
      </w:r>
      <w:r>
        <w:rPr>
          <w:rFonts w:cs="Times New Roman"/>
          <w:color w:val="000000" w:themeColor="text1"/>
          <w:lang w:val="en-GB"/>
        </w:rPr>
        <w:t xml:space="preserve">describes </w:t>
      </w:r>
      <w:r w:rsidRPr="004F3A91">
        <w:rPr>
          <w:rFonts w:cs="Times New Roman"/>
          <w:color w:val="000000" w:themeColor="text1"/>
          <w:lang w:val="en-GB"/>
        </w:rPr>
        <w:t xml:space="preserve">the </w:t>
      </w:r>
      <w:r>
        <w:rPr>
          <w:rFonts w:cs="Times New Roman"/>
          <w:color w:val="000000" w:themeColor="text1"/>
          <w:lang w:val="en-GB"/>
        </w:rPr>
        <w:t>result</w:t>
      </w:r>
      <w:r w:rsidRPr="004F3A91">
        <w:rPr>
          <w:rFonts w:cs="Times New Roman"/>
          <w:color w:val="000000" w:themeColor="text1"/>
          <w:lang w:val="en-GB"/>
        </w:rPr>
        <w:t xml:space="preserve"> instead of </w:t>
      </w:r>
      <w:r>
        <w:rPr>
          <w:rFonts w:cs="Times New Roman"/>
          <w:color w:val="000000" w:themeColor="text1"/>
          <w:lang w:val="en-GB"/>
        </w:rPr>
        <w:t>informing</w:t>
      </w:r>
      <w:r w:rsidRPr="004F3A91">
        <w:rPr>
          <w:rFonts w:cs="Times New Roman"/>
          <w:color w:val="000000" w:themeColor="text1"/>
          <w:lang w:val="en-GB"/>
        </w:rPr>
        <w:t xml:space="preserve"> </w:t>
      </w:r>
      <w:r>
        <w:rPr>
          <w:rFonts w:cs="Times New Roman"/>
          <w:color w:val="000000" w:themeColor="text1"/>
          <w:lang w:val="en-GB"/>
        </w:rPr>
        <w:t xml:space="preserve">the reason for behind it </w:t>
      </w: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"author" : [ { "dropping-particle" : "", "family" : "Zikmund", "given" : "WG", "non-dropping-particle" : "", "parse-names" : false, "suffix" : "" }, { "dropping-particle" : "", "family" : "Babin", "given" : "BJ", "non-dropping-particle" : "", "parse-names" : false, "suffix" : "" }, { "dropping-particle" : "", "family" : "Carr", "given" : "JC", "non-dropping-particle" : "", "parse-names" : false, "suffix" : "" }, { "dropping-particle" : "", "family" : "Griffin", "given" : "M", "non-dropping-particle" : "", "parse-names" : false, "suffix" : "" } ], "id" : "ITEM-1", "issued" : { "date-parts" : [ [ "2013" ] ] }, "title" : "Business research methods", "type" : "book" }, "uris" : [ "http://www.mendeley.com/documents/?uuid=8b5a3d27-aa45-31df-8eac-068660f8d242" ] } ], "mendeley" : { "formattedCitation" : "(Zikmund &lt;i&gt;et al.&lt;/i&gt;, 2013)", "plainTextFormattedCitation" : "(Zikmund et al., 2013)", "previouslyFormattedCitation" : "(Zikmund &lt;i&gt;et al.&lt;/i&gt;, 2013)" }, "properties" : { "noteIndex" : 0 }, "schema" : "https://github.com/citation-style-language/schema/raw/master/csl-citation.json" }</w:instrText>
      </w:r>
      <w:r>
        <w:rPr>
          <w:rFonts w:cs="Times New Roman"/>
          <w:color w:val="000000" w:themeColor="text1"/>
          <w:lang w:val="en-GB"/>
        </w:rPr>
        <w:fldChar w:fldCharType="separate"/>
      </w:r>
      <w:r w:rsidRPr="00BC2203">
        <w:rPr>
          <w:rFonts w:cs="Times New Roman"/>
          <w:noProof/>
          <w:color w:val="000000" w:themeColor="text1"/>
          <w:lang w:val="en-GB"/>
        </w:rPr>
        <w:t xml:space="preserve">(Zikmund </w:t>
      </w:r>
      <w:r w:rsidRPr="00BC2203">
        <w:rPr>
          <w:rFonts w:cs="Times New Roman"/>
          <w:i/>
          <w:noProof/>
          <w:color w:val="000000" w:themeColor="text1"/>
          <w:lang w:val="en-GB"/>
        </w:rPr>
        <w:t>et al.</w:t>
      </w:r>
      <w:r w:rsidRPr="00BC2203">
        <w:rPr>
          <w:rFonts w:cs="Times New Roman"/>
          <w:noProof/>
          <w:color w:val="000000" w:themeColor="text1"/>
          <w:lang w:val="en-GB"/>
        </w:rPr>
        <w:t>, 2013)</w:t>
      </w:r>
      <w:r>
        <w:rPr>
          <w:rFonts w:cs="Times New Roman"/>
          <w:color w:val="000000" w:themeColor="text1"/>
          <w:lang w:val="en-GB"/>
        </w:rPr>
        <w:fldChar w:fldCharType="end"/>
      </w:r>
      <w:r w:rsidRPr="004F3A91">
        <w:rPr>
          <w:rFonts w:cs="Times New Roman"/>
          <w:color w:val="000000" w:themeColor="text1"/>
          <w:lang w:val="en-GB"/>
        </w:rPr>
        <w:t>.</w:t>
      </w:r>
      <w:r>
        <w:rPr>
          <w:rFonts w:cs="Times New Roman"/>
          <w:color w:val="000000" w:themeColor="text1"/>
          <w:lang w:val="en-GB"/>
        </w:rPr>
        <w:t xml:space="preserve"> </w:t>
      </w:r>
      <w:r w:rsidRPr="001A3679">
        <w:rPr>
          <w:rFonts w:cs="Times New Roman"/>
          <w:color w:val="000000" w:themeColor="text1"/>
          <w:lang w:val="en-GB"/>
        </w:rPr>
        <w:t>This research will take advantage of the inductive method</w:t>
      </w:r>
      <w:r>
        <w:rPr>
          <w:rFonts w:cs="Times New Roman"/>
          <w:color w:val="000000" w:themeColor="text1"/>
          <w:lang w:val="en-GB"/>
        </w:rPr>
        <w:t xml:space="preserve"> but improve it as not only tell people what can be find through analysis, but also try to explain why it happens.</w:t>
      </w:r>
    </w:p>
    <w:p w14:paraId="510F2C59" w14:textId="77777777" w:rsidR="008B6CA8" w:rsidRPr="00C91815" w:rsidRDefault="008B6CA8" w:rsidP="002A43D3">
      <w:pPr>
        <w:spacing w:line="480" w:lineRule="exact"/>
        <w:outlineLvl w:val="2"/>
        <w:rPr>
          <w:rFonts w:cs="Times New Roman"/>
          <w:b/>
          <w:color w:val="000000" w:themeColor="text1"/>
          <w:lang w:val="en-GB"/>
        </w:rPr>
      </w:pPr>
      <w:bookmarkStart w:id="75" w:name="_Toc493843095"/>
      <w:r w:rsidRPr="00C91815">
        <w:rPr>
          <w:rFonts w:cs="Times New Roman"/>
          <w:b/>
          <w:color w:val="000000" w:themeColor="text1"/>
          <w:lang w:val="en-GB"/>
        </w:rPr>
        <w:t>3.3.3 Research strategy</w:t>
      </w:r>
      <w:bookmarkEnd w:id="75"/>
    </w:p>
    <w:p w14:paraId="4E2535D6" w14:textId="77777777" w:rsidR="008B6CA8" w:rsidRPr="00C91815" w:rsidRDefault="008B6CA8" w:rsidP="002A43D3">
      <w:pPr>
        <w:spacing w:line="480" w:lineRule="exact"/>
        <w:rPr>
          <w:rFonts w:eastAsia="MS Mincho" w:cs="Times New Roman"/>
          <w:color w:val="000000" w:themeColor="text1"/>
          <w:lang w:bidi="en-US"/>
        </w:rPr>
      </w:pPr>
      <w:r w:rsidRPr="00C91815">
        <w:rPr>
          <w:rFonts w:eastAsia="MS Mincho" w:cs="Times New Roman"/>
          <w:color w:val="000000" w:themeColor="text1"/>
          <w:lang w:val="en-GB" w:bidi="en-US"/>
        </w:rPr>
        <w:t>The research strategy chose for this</w:t>
      </w:r>
      <w:r>
        <w:rPr>
          <w:rFonts w:eastAsia="MS Mincho" w:cs="Times New Roman"/>
          <w:color w:val="000000" w:themeColor="text1"/>
          <w:lang w:val="en-GB" w:bidi="en-US"/>
        </w:rPr>
        <w:t xml:space="preserve"> study </w:t>
      </w:r>
      <w:proofErr w:type="gramStart"/>
      <w:r>
        <w:rPr>
          <w:rFonts w:eastAsia="MS Mincho" w:cs="Times New Roman"/>
          <w:color w:val="000000" w:themeColor="text1"/>
          <w:lang w:val="en-GB" w:bidi="en-US"/>
        </w:rPr>
        <w:t>can be described</w:t>
      </w:r>
      <w:proofErr w:type="gramEnd"/>
      <w:r>
        <w:rPr>
          <w:rFonts w:eastAsia="MS Mincho" w:cs="Times New Roman"/>
          <w:color w:val="000000" w:themeColor="text1"/>
          <w:lang w:val="en-GB" w:bidi="en-US"/>
        </w:rPr>
        <w:t xml:space="preserve"> into three</w:t>
      </w:r>
      <w:r w:rsidRPr="00C91815">
        <w:rPr>
          <w:rFonts w:eastAsia="MS Mincho" w:cs="Times New Roman"/>
          <w:color w:val="000000" w:themeColor="text1"/>
          <w:lang w:val="en-GB" w:bidi="en-US"/>
        </w:rPr>
        <w:t xml:space="preserve"> steps: </w:t>
      </w:r>
      <w:r w:rsidRPr="00C91815">
        <w:rPr>
          <w:rFonts w:eastAsia="MS Mincho" w:cs="Times New Roman"/>
          <w:color w:val="000000" w:themeColor="text1"/>
          <w:lang w:bidi="en-US"/>
        </w:rPr>
        <w:t xml:space="preserve">First, summarizes the basic framework with the help of theoretical basis to ensure the rationality of the CSR </w:t>
      </w:r>
      <w:r w:rsidRPr="00C91815">
        <w:rPr>
          <w:rFonts w:eastAsia="MS Mincho" w:cs="Times New Roman"/>
          <w:color w:val="000000" w:themeColor="text1"/>
          <w:lang w:bidi="en-US"/>
        </w:rPr>
        <w:lastRenderedPageBreak/>
        <w:t>reporting</w:t>
      </w:r>
      <w:r>
        <w:rPr>
          <w:rFonts w:eastAsia="MS Mincho" w:cs="Times New Roman"/>
          <w:color w:val="000000" w:themeColor="text1"/>
          <w:lang w:bidi="en-US"/>
        </w:rPr>
        <w:t xml:space="preserve"> system</w:t>
      </w:r>
      <w:r w:rsidRPr="00C91815">
        <w:rPr>
          <w:rFonts w:eastAsia="MS Mincho" w:cs="Times New Roman"/>
          <w:color w:val="000000" w:themeColor="text1"/>
          <w:lang w:bidi="en-US"/>
        </w:rPr>
        <w:t xml:space="preserve">. </w:t>
      </w:r>
      <w:r>
        <w:rPr>
          <w:rFonts w:eastAsia="MS Mincho" w:cs="Times New Roman"/>
          <w:color w:val="000000" w:themeColor="text1"/>
          <w:lang w:bidi="en-US"/>
        </w:rPr>
        <w:t>Secondly,</w:t>
      </w:r>
      <w:r w:rsidRPr="00C91815">
        <w:rPr>
          <w:rFonts w:eastAsia="MS Mincho" w:cs="Times New Roman"/>
          <w:color w:val="000000" w:themeColor="text1"/>
          <w:lang w:bidi="en-US"/>
        </w:rPr>
        <w:t xml:space="preserve"> use content analysis to process the extent of Chinese companies engaged in corporate social responsibility reporting.</w:t>
      </w:r>
      <w:r>
        <w:rPr>
          <w:rFonts w:eastAsia="MS Mincho" w:cs="Times New Roman"/>
          <w:color w:val="000000" w:themeColor="text1"/>
          <w:lang w:bidi="en-US"/>
        </w:rPr>
        <w:t xml:space="preserve"> In the step, a basic excel spreadsheet software will be use to record what content has been reported in CSR report. Thirdly, a further step </w:t>
      </w:r>
      <w:proofErr w:type="gramStart"/>
      <w:r>
        <w:rPr>
          <w:rFonts w:eastAsia="MS Mincho" w:cs="Times New Roman"/>
          <w:color w:val="000000" w:themeColor="text1"/>
          <w:lang w:bidi="en-US"/>
        </w:rPr>
        <w:t>will be taken</w:t>
      </w:r>
      <w:proofErr w:type="gramEnd"/>
      <w:r>
        <w:rPr>
          <w:rFonts w:eastAsia="MS Mincho" w:cs="Times New Roman"/>
          <w:color w:val="000000" w:themeColor="text1"/>
          <w:lang w:bidi="en-US"/>
        </w:rPr>
        <w:t xml:space="preserve"> by scoring each indicator’s performance. </w:t>
      </w:r>
    </w:p>
    <w:p w14:paraId="048F34FA" w14:textId="77777777" w:rsidR="008B6CA8" w:rsidRDefault="008B6CA8" w:rsidP="002A43D3">
      <w:pPr>
        <w:spacing w:line="480" w:lineRule="exact"/>
        <w:rPr>
          <w:rFonts w:cs="Times New Roman"/>
          <w:color w:val="000000" w:themeColor="text1"/>
        </w:rPr>
      </w:pPr>
      <w:r w:rsidRPr="00672589">
        <w:rPr>
          <w:rFonts w:cs="Times New Roman"/>
          <w:color w:val="000000" w:themeColor="text1"/>
        </w:rPr>
        <w:t>As a primary instrument used to analyze the issued information, content analysis is regarded as a ‘technique to make inferences through identifying defined features of messages</w:t>
      </w:r>
      <w:r>
        <w:rPr>
          <w:rFonts w:cs="Times New Roman"/>
          <w:color w:val="000000" w:themeColor="text1"/>
        </w:rPr>
        <w:t xml:space="preserve"> systematically and objectively </w:t>
      </w:r>
      <w:r>
        <w:rPr>
          <w:rFonts w:cs="Times New Roman"/>
          <w:color w:val="000000" w:themeColor="text1"/>
        </w:rPr>
        <w:fldChar w:fldCharType="begin" w:fldLock="1"/>
      </w:r>
      <w:r>
        <w:rPr>
          <w:rFonts w:cs="Times New Roman"/>
          <w:color w:val="000000" w:themeColor="text1"/>
        </w:rPr>
        <w:instrText>ADDIN CSL_CITATION { "citationItems" : [ { "id" : "ITEM-1", "itemData" : { "author" : [ { "dropping-particle" : "", "family" : "Holsti", "given" : "OR", "non-dropping-particle" : "", "parse-names" : false, "suffix" : "" } ], "id" : "ITEM-1", "issued" : { "date-parts" : [ [ "1969" ] ] }, "title" : "Content analysis for the social sciences and humanities", "type" : "article-journal" }, "uris" : [ "http://www.mendeley.com/documents/?uuid=619113af-c2ab-3094-94a6-5e077ada71c0" ] } ], "mendeley" : { "formattedCitation" : "(Holsti, 1969)", "plainTextFormattedCitation" : "(Holsti, 1969)", "previouslyFormattedCitation" : "(Holsti, 1969)" }, "properties" : { "noteIndex" : 0 }, "schema" : "https://github.com/citation-style-language/schema/raw/master/csl-citation.json" }</w:instrText>
      </w:r>
      <w:r>
        <w:rPr>
          <w:rFonts w:cs="Times New Roman"/>
          <w:color w:val="000000" w:themeColor="text1"/>
        </w:rPr>
        <w:fldChar w:fldCharType="separate"/>
      </w:r>
      <w:r w:rsidRPr="00672589">
        <w:rPr>
          <w:rFonts w:cs="Times New Roman"/>
          <w:noProof/>
          <w:color w:val="000000" w:themeColor="text1"/>
        </w:rPr>
        <w:t>(Holsti, 1969)</w:t>
      </w:r>
      <w:r>
        <w:rPr>
          <w:rFonts w:cs="Times New Roman"/>
          <w:color w:val="000000" w:themeColor="text1"/>
        </w:rPr>
        <w:fldChar w:fldCharType="end"/>
      </w:r>
      <w:r>
        <w:rPr>
          <w:rFonts w:cs="Times New Roman"/>
          <w:color w:val="000000" w:themeColor="text1"/>
        </w:rPr>
        <w:t>.</w:t>
      </w:r>
      <w:r w:rsidRPr="00672589">
        <w:rPr>
          <w:rFonts w:cs="Times New Roman"/>
          <w:color w:val="000000" w:themeColor="text1"/>
        </w:rPr>
        <w:t>’</w:t>
      </w:r>
      <w:r>
        <w:rPr>
          <w:rFonts w:cs="Times New Roman"/>
          <w:color w:val="000000" w:themeColor="text1"/>
        </w:rPr>
        <w:fldChar w:fldCharType="begin" w:fldLock="1"/>
      </w:r>
      <w:r>
        <w:rPr>
          <w:rFonts w:cs="Times New Roman"/>
          <w:color w:val="000000" w:themeColor="text1"/>
        </w:rPr>
        <w:instrText>ADDIN CSL_CITATION { "citationItems" : [ { "id" : "ITEM-1", "itemData" : { "DOI" : "10.1002/9781118900772.etrds0053", "author" : [ { "dropping-particle" : "", "family" : "Stemler", "given" : "Steven E.", "non-dropping-particle" : "", "parse-names" : false, "suffix" : "" } ], "container-title" : "Emerging Trends in the Social and Behavioral Sciences", "id" : "ITEM-1", "issued" : { "date-parts" : [ [ "2015", "5", "15" ] ] }, "page" : "1-14", "publisher" : "John Wiley &amp; Sons, Inc.", "publisher-place" : "Hoboken, NJ, USA", "title" : "Content Analysis", "type" : "chapter" }, "uris" : [ "http://www.mendeley.com/documents/?uuid=975b803a-7d6c-3617-926a-1b4990674d91" ] } ], "mendeley" : { "formattedCitation" : "(Stemler, 2015)", "manualFormatting" : " Stemler (2015)", "plainTextFormattedCitation" : "(Stemler, 2015)", "previouslyFormattedCitation" : "(Stemler, 2015)" }, "properties" : { "noteIndex" : 0 }, "schema" : "https://github.com/citation-style-language/schema/raw/master/csl-citation.json" }</w:instrText>
      </w:r>
      <w:r>
        <w:rPr>
          <w:rFonts w:cs="Times New Roman"/>
          <w:color w:val="000000" w:themeColor="text1"/>
        </w:rPr>
        <w:fldChar w:fldCharType="separate"/>
      </w:r>
      <w:r>
        <w:rPr>
          <w:rFonts w:cs="Times New Roman"/>
          <w:noProof/>
          <w:color w:val="000000" w:themeColor="text1"/>
        </w:rPr>
        <w:t xml:space="preserve"> Stemler</w:t>
      </w:r>
      <w:r w:rsidRPr="00672589">
        <w:rPr>
          <w:rFonts w:cs="Times New Roman"/>
          <w:noProof/>
          <w:color w:val="000000" w:themeColor="text1"/>
        </w:rPr>
        <w:t xml:space="preserve"> </w:t>
      </w:r>
      <w:r>
        <w:rPr>
          <w:rFonts w:cs="Times New Roman"/>
          <w:noProof/>
          <w:color w:val="000000" w:themeColor="text1"/>
        </w:rPr>
        <w:t>(</w:t>
      </w:r>
      <w:r w:rsidRPr="00672589">
        <w:rPr>
          <w:rFonts w:cs="Times New Roman"/>
          <w:noProof/>
          <w:color w:val="000000" w:themeColor="text1"/>
        </w:rPr>
        <w:t>2015)</w:t>
      </w:r>
      <w:r>
        <w:rPr>
          <w:rFonts w:cs="Times New Roman"/>
          <w:color w:val="000000" w:themeColor="text1"/>
        </w:rPr>
        <w:fldChar w:fldCharType="end"/>
      </w:r>
      <w:r w:rsidRPr="00672589">
        <w:rPr>
          <w:rFonts w:cs="Times New Roman"/>
          <w:color w:val="000000" w:themeColor="text1"/>
        </w:rPr>
        <w:t xml:space="preserve"> </w:t>
      </w:r>
      <w:r>
        <w:rPr>
          <w:rFonts w:cs="Times New Roman"/>
          <w:color w:val="000000" w:themeColor="text1"/>
        </w:rPr>
        <w:t>thinks content analysis</w:t>
      </w:r>
      <w:r w:rsidRPr="00672589">
        <w:rPr>
          <w:rFonts w:cs="Times New Roman"/>
          <w:color w:val="000000" w:themeColor="text1"/>
        </w:rPr>
        <w:t xml:space="preserve"> is a study tool utilized for investigating whether certain concepts and words exist in the texts. </w:t>
      </w:r>
      <w:r>
        <w:rPr>
          <w:rFonts w:cs="Times New Roman"/>
          <w:color w:val="000000" w:themeColor="text1"/>
        </w:rPr>
        <w:t>Content analysis</w:t>
      </w:r>
      <w:r w:rsidRPr="00672589">
        <w:rPr>
          <w:rFonts w:cs="Times New Roman"/>
          <w:color w:val="000000" w:themeColor="text1"/>
        </w:rPr>
        <w:t xml:space="preserve"> has been applied widely in corporate environmental and social responsibility research</w:t>
      </w:r>
      <w:r>
        <w:rPr>
          <w:rFonts w:cs="Times New Roman"/>
          <w:color w:val="000000" w:themeColor="text1"/>
        </w:rPr>
        <w:t xml:space="preserve"> </w:t>
      </w:r>
      <w:r>
        <w:rPr>
          <w:rFonts w:cs="Times New Roman"/>
          <w:color w:val="000000" w:themeColor="text1"/>
        </w:rPr>
        <w:fldChar w:fldCharType="begin" w:fldLock="1"/>
      </w:r>
      <w:r>
        <w:rPr>
          <w:rFonts w:cs="Times New Roman"/>
          <w:color w:val="000000" w:themeColor="text1"/>
        </w:rPr>
        <w:instrText>ADDIN CSL_CITATION { "citationItems" : [ { "id" : "ITEM-1", "itemData" : { "DOI" : "10.1177/1049732305276687", "ISSN" : "1049-7323", "author" : [ { "dropping-particle" : "", "family" : "Hsieh", "given" : "Hsiu-Fang", "non-dropping-particle" : "", "parse-names" : false, "suffix" : "" }, { "dropping-particle" : "", "family" : "Shannon", "given" : "Sarah E.", "non-dropping-particle" : "", "parse-names" : false, "suffix" : "" } ], "container-title" : "Qualitative Health Research", "id" : "ITEM-1", "issue" : "9", "issued" : { "date-parts" : [ [ "2005", "11" ] ] }, "page" : "1277-1288", "title" : "Three Approaches to Qualitative Content Analysis", "type" : "article-journal", "volume" : "15" }, "uris" : [ "http://www.mendeley.com/documents/?uuid=16462713-9650-35f5-93f8-ed3c0c54fcac" ] } ], "mendeley" : { "formattedCitation" : "(Hsieh and Shannon, 2005)", "plainTextFormattedCitation" : "(Hsieh and Shannon, 2005)", "previouslyFormattedCitation" : "(Hsieh and Shannon, 2005)" }, "properties" : { "noteIndex" : 0 }, "schema" : "https://github.com/citation-style-language/schema/raw/master/csl-citation.json" }</w:instrText>
      </w:r>
      <w:r>
        <w:rPr>
          <w:rFonts w:cs="Times New Roman"/>
          <w:color w:val="000000" w:themeColor="text1"/>
        </w:rPr>
        <w:fldChar w:fldCharType="separate"/>
      </w:r>
      <w:r w:rsidRPr="00444354">
        <w:rPr>
          <w:rFonts w:cs="Times New Roman"/>
          <w:noProof/>
          <w:color w:val="000000" w:themeColor="text1"/>
        </w:rPr>
        <w:t>(Hsieh and Shannon, 2005)</w:t>
      </w:r>
      <w:r>
        <w:rPr>
          <w:rFonts w:cs="Times New Roman"/>
          <w:color w:val="000000" w:themeColor="text1"/>
        </w:rPr>
        <w:fldChar w:fldCharType="end"/>
      </w:r>
      <w:r w:rsidRPr="00672589">
        <w:rPr>
          <w:rFonts w:cs="Times New Roman"/>
          <w:color w:val="000000" w:themeColor="text1"/>
        </w:rPr>
        <w:t>.</w:t>
      </w:r>
      <w:r w:rsidRPr="00821D0B">
        <w:rPr>
          <w:rFonts w:cs="Times New Roman"/>
          <w:color w:val="000000" w:themeColor="text1"/>
        </w:rPr>
        <w:t xml:space="preserve"> </w:t>
      </w:r>
    </w:p>
    <w:p w14:paraId="04F01352" w14:textId="6957C903" w:rsidR="008B6CA8" w:rsidRDefault="008B6CA8" w:rsidP="002A43D3">
      <w:pPr>
        <w:spacing w:line="480" w:lineRule="exact"/>
        <w:rPr>
          <w:rFonts w:cs="Times New Roman"/>
          <w:noProof/>
          <w:color w:val="000000" w:themeColor="text1"/>
        </w:rPr>
      </w:pPr>
      <w:r>
        <w:rPr>
          <w:rFonts w:cs="Times New Roman"/>
          <w:color w:val="000000" w:themeColor="text1"/>
          <w:lang w:val="en-GB"/>
        </w:rPr>
        <w:t xml:space="preserve">There are many advantages for choosing content analysis as a research strategy for this study. Firstly, though CSR reports have many format and standards, such as </w:t>
      </w:r>
      <w:r>
        <w:rPr>
          <w:rFonts w:cs="Times New Roman"/>
          <w:color w:val="000000" w:themeColor="text1"/>
        </w:rPr>
        <w:t xml:space="preserve">stand-alone sustainability </w:t>
      </w:r>
      <w:r w:rsidRPr="00DF14D5">
        <w:rPr>
          <w:rFonts w:cs="Times New Roman"/>
          <w:color w:val="000000" w:themeColor="text1"/>
        </w:rPr>
        <w:t>reports, annual repor</w:t>
      </w:r>
      <w:r>
        <w:rPr>
          <w:rFonts w:cs="Times New Roman"/>
          <w:color w:val="000000" w:themeColor="text1"/>
        </w:rPr>
        <w:t>ts, and corporate websites</w:t>
      </w:r>
      <w:r w:rsidRPr="00DF14D5">
        <w:rPr>
          <w:rFonts w:cs="Times New Roman"/>
          <w:color w:val="000000" w:themeColor="text1"/>
        </w:rPr>
        <w:t xml:space="preserve"> </w:t>
      </w:r>
      <w:r>
        <w:rPr>
          <w:rFonts w:cs="Times New Roman"/>
          <w:color w:val="000000" w:themeColor="text1"/>
        </w:rPr>
        <w:fldChar w:fldCharType="begin" w:fldLock="1"/>
      </w:r>
      <w:r w:rsidR="00271875">
        <w:rPr>
          <w:rFonts w:cs="Times New Roman"/>
          <w:color w:val="000000" w:themeColor="text1"/>
        </w:rPr>
        <w:instrText>ADDIN CSL_CITATION { "citationItems" : [ { "id" : "ITEM-1", "itemData" : { "DOI" : "10.1016/j.jclepro.2017.04.027", "ISSN" : "09596526", "abstract" : "Corporate social responsibility (CSR) is gaining importance for international construction contractors and corporate reports are an effective tool in communicating their CSR efforts. However, CSR communication is a rare topic of discussion within the construction research field. This study establishes a systematic content analysis approach to compare CSR communication among contractors in different regions. It selected a sample of 310 international contractors from the Engineering News-Record list from 2009 to 2014 and collected data from their CSR-related reports. Significant disparities were found in CSR communication among the contractors in the four regions. European contractors showed the highest levels of CSR communication in both dimension- and issue-levels, while Chinese contractors ranked the lowest in CSR communication. Another interesting finding is that all four regions gave the highest priority to one CSR dimension, i.e. community involvement and development. This study serves as a starting point for research on CSR communication by construction contractors, including comparisons with companies in other industries. In addition, this study provides a useful tool for companies or scientific researchers to assess the status of CSR communication.", "author" : [ { "dropping-particle" : "", "family" : "Liao", "given" : "Pin Chao", "non-dropping-particle" : "", "parse-names" : false, "suffix" : "" }, { "dropping-particle" : "", "family" : "Xia", "given" : "Ni Ni", "non-dropping-particle" : "", "parse-names" : false, "suffix" : "" }, { "dropping-particle" : "", "family" : "Wu", "given" : "Chun Lin", "non-dropping-particle" : "", "parse-names" : false, "suffix" : "" }, { "dropping-particle" : "", "family" : "Zhang", "given" : "Xiao Ling", "non-dropping-particle" : "", "parse-names" : false, "suffix" : "" }, { "dropping-particle" : "", "family" : "Yeh", "given" : "Jui Lin", "non-dropping-particle" : "", "parse-names" : false, "suffix" : "" } ], "container-title" : "Journal of Cleaner Production", "id" : "ITEM-1", "issued" : { "date-parts" : [ [ "2017" ] ] }, "page" : "327-336", "publisher" : "Elsevier Ltd", "title" : "Communicating the corporate social responsibility (CSR) of international contractors: Content analysis of CSR reporting", "type" : "article-journal", "volume" : "156" }, "uris" : [ "http://www.mendeley.com/documents/?uuid=3f352a79-20c6-4cf1-9343-fade9e12cc82" ] } ], "mendeley" : { "formattedCitation" : "(P. C. Liao &lt;i&gt;et al.&lt;/i&gt;, 2017)", "plainTextFormattedCitation" : "(P. C. Liao et al., 2017)", "previouslyFormattedCitation" : "(P. C. Liao &lt;i&gt;et al.&lt;/i&gt;, 2017)" }, "properties" : { "noteIndex" : 0 }, "schema" : "https://github.com/citation-style-language/schema/raw/master/csl-citation.json" }</w:instrText>
      </w:r>
      <w:r>
        <w:rPr>
          <w:rFonts w:cs="Times New Roman"/>
          <w:color w:val="000000" w:themeColor="text1"/>
        </w:rPr>
        <w:fldChar w:fldCharType="separate"/>
      </w:r>
      <w:r w:rsidR="00762ADF">
        <w:rPr>
          <w:rFonts w:cs="Times New Roman"/>
          <w:noProof/>
          <w:color w:val="000000" w:themeColor="text1"/>
        </w:rPr>
        <w:t>(</w:t>
      </w:r>
      <w:r w:rsidR="00882CFD" w:rsidRPr="00882CFD">
        <w:rPr>
          <w:rFonts w:cs="Times New Roman"/>
          <w:noProof/>
          <w:color w:val="000000" w:themeColor="text1"/>
        </w:rPr>
        <w:t xml:space="preserve">Liao </w:t>
      </w:r>
      <w:r w:rsidR="00882CFD" w:rsidRPr="00882CFD">
        <w:rPr>
          <w:rFonts w:cs="Times New Roman"/>
          <w:i/>
          <w:noProof/>
          <w:color w:val="000000" w:themeColor="text1"/>
        </w:rPr>
        <w:t>et al.</w:t>
      </w:r>
      <w:r w:rsidR="00882CFD" w:rsidRPr="00882CFD">
        <w:rPr>
          <w:rFonts w:cs="Times New Roman"/>
          <w:noProof/>
          <w:color w:val="000000" w:themeColor="text1"/>
        </w:rPr>
        <w:t>, 2017)</w:t>
      </w:r>
      <w:r>
        <w:rPr>
          <w:rFonts w:cs="Times New Roman"/>
          <w:color w:val="000000" w:themeColor="text1"/>
        </w:rPr>
        <w:fldChar w:fldCharType="end"/>
      </w:r>
      <w:r>
        <w:rPr>
          <w:rFonts w:cs="Times New Roman"/>
          <w:color w:val="000000" w:themeColor="text1"/>
        </w:rPr>
        <w:t xml:space="preserve">. </w:t>
      </w:r>
      <w:r w:rsidRPr="00444354">
        <w:rPr>
          <w:rFonts w:cs="Times New Roman"/>
          <w:color w:val="000000" w:themeColor="text1"/>
        </w:rPr>
        <w:t>The research on CSR reporting has acknowledged content analysis as a helpful method for a long time. This method contributes to analyzing diverse CSR issues, containing themes, motivations, corporate social disclosures and approaches</w:t>
      </w:r>
      <w:r w:rsidR="002844BC">
        <w:rPr>
          <w:rFonts w:cs="Times New Roman"/>
          <w:color w:val="000000" w:themeColor="text1"/>
        </w:rPr>
        <w:t xml:space="preserve"> </w:t>
      </w:r>
      <w:r>
        <w:rPr>
          <w:rFonts w:cs="Times New Roman"/>
          <w:color w:val="000000" w:themeColor="text1"/>
        </w:rPr>
        <w:fldChar w:fldCharType="begin" w:fldLock="1"/>
      </w:r>
      <w:r>
        <w:rPr>
          <w:rFonts w:cs="Times New Roman"/>
          <w:color w:val="000000" w:themeColor="text1"/>
        </w:rPr>
        <w:instrText>ADDIN CSL_CITATION { "citationItems" : [ { "id" : "ITEM-1", "itemData" : { "author" : [ { "dropping-particle" : "", "family" : "Neuendorf", "given" : "KA", "non-dropping-particle" : "", "parse-names" : false, "suffix" : "" } ], "id" : "ITEM-1", "issued" : { "date-parts" : [ [ "2016" ] ] }, "title" : "The content analysis guidebook", "type" : "book" }, "uris" : [ "http://www.mendeley.com/documents/?uuid=2e274e71-dfb6-3964-b8cd-c66847ae74b6" ] } ], "mendeley" : { "formattedCitation" : "(Neuendorf, 2016)", "plainTextFormattedCitation" : "(Neuendorf, 2016)", "previouslyFormattedCitation" : "(Neuendorf, 2016)" }, "properties" : { "noteIndex" : 0 }, "schema" : "https://github.com/citation-style-language/schema/raw/master/csl-citation.json" }</w:instrText>
      </w:r>
      <w:r>
        <w:rPr>
          <w:rFonts w:cs="Times New Roman"/>
          <w:color w:val="000000" w:themeColor="text1"/>
        </w:rPr>
        <w:fldChar w:fldCharType="separate"/>
      </w:r>
      <w:r w:rsidRPr="006C7193">
        <w:rPr>
          <w:rFonts w:cs="Times New Roman"/>
          <w:noProof/>
          <w:color w:val="000000" w:themeColor="text1"/>
        </w:rPr>
        <w:t>(Neuendorf, 2016)</w:t>
      </w:r>
      <w:r>
        <w:rPr>
          <w:rFonts w:cs="Times New Roman"/>
          <w:color w:val="000000" w:themeColor="text1"/>
        </w:rPr>
        <w:fldChar w:fldCharType="end"/>
      </w:r>
      <w:r w:rsidRPr="00444354">
        <w:rPr>
          <w:rFonts w:cs="Times New Roman"/>
          <w:color w:val="000000" w:themeColor="text1"/>
        </w:rPr>
        <w:t>. Content analysis makes it easier for researchers to compress large data into fewer categories of content from diverse texts based on explicit and organized standards</w:t>
      </w:r>
      <w:r>
        <w:rPr>
          <w:rFonts w:cs="Times New Roman"/>
          <w:color w:val="000000" w:themeColor="text1"/>
        </w:rPr>
        <w:t xml:space="preserve"> </w:t>
      </w:r>
      <w:r>
        <w:rPr>
          <w:rFonts w:cs="Times New Roman"/>
          <w:color w:val="000000" w:themeColor="text1"/>
        </w:rPr>
        <w:fldChar w:fldCharType="begin" w:fldLock="1"/>
      </w:r>
      <w:r>
        <w:rPr>
          <w:rFonts w:cs="Times New Roman"/>
          <w:color w:val="000000" w:themeColor="text1"/>
        </w:rPr>
        <w:instrText>ADDIN CSL_CITATION { "citationItems" : [ { "id" : "ITEM-1", "itemData" : { "author" : [ { "dropping-particle" : "", "family" : "Graneheim", "given" : "UH", "non-dropping-particle" : "", "parse-names" : false, "suffix" : "" }, { "dropping-particle" : "", "family" : "Lundman", "given" : "B", "non-dropping-particle" : "", "parse-names" : false, "suffix" : "" } ], "container-title" : "Nurse education today", "id" : "ITEM-1", "issued" : { "date-parts" : [ [ "2004" ] ] }, "title" : "Qualitative content analysis in nursing research: concepts, procedures and measures to achieve trustworthiness", "type" : "article-journal" }, "uris" : [ "http://www.mendeley.com/documents/?uuid=28b3955f-fc54-39c1-96de-31a60c544a09" ] } ], "mendeley" : { "formattedCitation" : "(Graneheim and Lundman, 2004)", "plainTextFormattedCitation" : "(Graneheim and Lundman, 2004)", "previouslyFormattedCitation" : "(Graneheim and Lundman, 2004)" }, "properties" : { "noteIndex" : 0 }, "schema" : "https://github.com/citation-style-language/schema/raw/master/csl-citation.json" }</w:instrText>
      </w:r>
      <w:r>
        <w:rPr>
          <w:rFonts w:cs="Times New Roman"/>
          <w:color w:val="000000" w:themeColor="text1"/>
        </w:rPr>
        <w:fldChar w:fldCharType="separate"/>
      </w:r>
      <w:r w:rsidRPr="006C7193">
        <w:rPr>
          <w:rFonts w:cs="Times New Roman"/>
          <w:noProof/>
          <w:color w:val="000000" w:themeColor="text1"/>
        </w:rPr>
        <w:t>(Graneheim and Lundman, 2004)</w:t>
      </w:r>
      <w:r>
        <w:rPr>
          <w:rFonts w:cs="Times New Roman"/>
          <w:color w:val="000000" w:themeColor="text1"/>
        </w:rPr>
        <w:fldChar w:fldCharType="end"/>
      </w:r>
      <w:r w:rsidRPr="00444354">
        <w:rPr>
          <w:rFonts w:cs="Times New Roman"/>
          <w:color w:val="000000" w:themeColor="text1"/>
        </w:rPr>
        <w:t xml:space="preserve">. </w:t>
      </w:r>
      <w:r w:rsidRPr="00C91815">
        <w:rPr>
          <w:rFonts w:cs="Times New Roman"/>
          <w:noProof/>
          <w:color w:val="000000" w:themeColor="text1"/>
        </w:rPr>
        <w:t>Neuendorf</w:t>
      </w:r>
      <w:r>
        <w:rPr>
          <w:rFonts w:cs="Times New Roman"/>
          <w:noProof/>
          <w:color w:val="000000" w:themeColor="text1"/>
        </w:rPr>
        <w:t xml:space="preserve"> (2012) also pointed our that the essences of content analysis that are systematically, objectively, and quantatively features give no bias on the research results.</w:t>
      </w:r>
    </w:p>
    <w:p w14:paraId="0921E29F" w14:textId="77777777" w:rsidR="008B6CA8" w:rsidRDefault="008B6CA8" w:rsidP="002A43D3">
      <w:pPr>
        <w:spacing w:line="480" w:lineRule="exact"/>
        <w:rPr>
          <w:rFonts w:cs="Times New Roman"/>
          <w:noProof/>
          <w:color w:val="000000" w:themeColor="text1"/>
        </w:rPr>
      </w:pPr>
      <w:r>
        <w:rPr>
          <w:rFonts w:cs="Times New Roman"/>
          <w:noProof/>
          <w:color w:val="000000" w:themeColor="text1"/>
        </w:rPr>
        <w:t xml:space="preserve">Therefore, this study will use content analysis to find out the status and patterns of CSR reporting in China. Specificly speaking, the content of CSR report will be divided into eight categories and  thirty-two sub-categories as indicators to evaluate the quality of the CSR report. These indicators and relevant criteria for reporting them are according to </w:t>
      </w:r>
      <w:r w:rsidRPr="001747B8">
        <w:rPr>
          <w:rFonts w:cs="Times New Roman"/>
          <w:noProof/>
          <w:color w:val="000000" w:themeColor="text1"/>
        </w:rPr>
        <w:t>the S</w:t>
      </w:r>
      <w:r>
        <w:rPr>
          <w:rFonts w:cs="Times New Roman"/>
          <w:noProof/>
          <w:color w:val="000000" w:themeColor="text1"/>
        </w:rPr>
        <w:t xml:space="preserve">ustainability Report Guidelines </w:t>
      </w:r>
      <w:r>
        <w:rPr>
          <w:rFonts w:cs="Times New Roman"/>
          <w:noProof/>
          <w:color w:val="000000" w:themeColor="text1"/>
        </w:rPr>
        <w:fldChar w:fldCharType="begin" w:fldLock="1"/>
      </w:r>
      <w:r>
        <w:rPr>
          <w:rFonts w:cs="Times New Roman"/>
          <w:noProof/>
          <w:color w:val="000000" w:themeColor="text1"/>
        </w:rPr>
        <w:instrText>ADDIN CSL_CITATION { "citationItems" : [ { "id" : "ITEM-1", "itemData" : { "author" : [ { "dropping-particle" : "", "family" : "GRI", "given" : "GRI", "non-dropping-particle" : "", "parse-names" : false, "suffix" : "" } ], "container-title" : "Power", "id" : "ITEM-1", "issued" : { "date-parts" : [ [ "2016" ] ] }, "title" : "Equator Principles", "type" : "article-journal" }, "uris" : [ "http://www.mendeley.com/documents/?uuid=94919392-bc2a-3bab-a4f2-6548b4e94c95" ] } ], "mendeley" : { "formattedCitation" : "(GRI, 2016)", "plainTextFormattedCitation" : "(GRI, 2016)", "previouslyFormattedCitation" : "(GRI, 2016)" }, "properties" : { "noteIndex" : 0 }, "schema" : "https://github.com/citation-style-language/schema/raw/master/csl-citation.json" }</w:instrText>
      </w:r>
      <w:r>
        <w:rPr>
          <w:rFonts w:cs="Times New Roman"/>
          <w:noProof/>
          <w:color w:val="000000" w:themeColor="text1"/>
        </w:rPr>
        <w:fldChar w:fldCharType="separate"/>
      </w:r>
      <w:r w:rsidRPr="00B13B7A">
        <w:rPr>
          <w:rFonts w:cs="Times New Roman"/>
          <w:noProof/>
          <w:color w:val="000000" w:themeColor="text1"/>
        </w:rPr>
        <w:t>(GRI, 2016)</w:t>
      </w:r>
      <w:r>
        <w:rPr>
          <w:rFonts w:cs="Times New Roman"/>
          <w:noProof/>
          <w:color w:val="000000" w:themeColor="text1"/>
        </w:rPr>
        <w:fldChar w:fldCharType="end"/>
      </w:r>
      <w:r>
        <w:rPr>
          <w:rFonts w:cs="Times New Roman"/>
          <w:noProof/>
          <w:color w:val="000000" w:themeColor="text1"/>
        </w:rPr>
        <w:t xml:space="preserve">, which has been introduced in Chapter two. </w:t>
      </w:r>
    </w:p>
    <w:p w14:paraId="73FF9938" w14:textId="77777777" w:rsidR="008B6CA8" w:rsidRDefault="008B6CA8" w:rsidP="002A43D3">
      <w:pPr>
        <w:spacing w:line="480" w:lineRule="exact"/>
        <w:rPr>
          <w:rFonts w:cs="Times New Roman"/>
          <w:noProof/>
          <w:color w:val="000000" w:themeColor="text1"/>
        </w:rPr>
      </w:pPr>
      <w:r>
        <w:rPr>
          <w:rFonts w:cs="Times New Roman"/>
          <w:noProof/>
          <w:color w:val="000000" w:themeColor="text1"/>
        </w:rPr>
        <w:t xml:space="preserve">The first step of content analysis is to fill the spreadsheet by simplely identify which indicator has been reported in the CSR report by the choosen sample. If they disclosed the information then fill with ‘Y’ in the box; on the contrary, the box will be blanked if not. However, this approach only answered the question whether the company report the information in their CSR </w:t>
      </w:r>
      <w:r>
        <w:rPr>
          <w:rFonts w:cs="Times New Roman"/>
          <w:noProof/>
          <w:color w:val="000000" w:themeColor="text1"/>
        </w:rPr>
        <w:lastRenderedPageBreak/>
        <w:t xml:space="preserve">report, but not tell the quality and to what extent does the company disclose these informations </w:t>
      </w:r>
      <w:r>
        <w:rPr>
          <w:rFonts w:cs="Times New Roman"/>
          <w:noProof/>
          <w:color w:val="000000" w:themeColor="text1"/>
        </w:rPr>
        <w:fldChar w:fldCharType="begin" w:fldLock="1"/>
      </w:r>
      <w:r>
        <w:rPr>
          <w:rFonts w:cs="Times New Roman"/>
          <w:noProof/>
          <w:color w:val="000000" w:themeColor="text1"/>
        </w:rPr>
        <w:instrText>ADDIN CSL_CITATION { "citationItems" : [ { "id" : "ITEM-1", "itemData" : { "author" : [ { "dropping-particle" : "", "family" : "Neuendorf", "given" : "KA", "non-dropping-particle" : "", "parse-names" : false, "suffix" : "" } ], "id" : "ITEM-1", "issued" : { "date-parts" : [ [ "2016" ] ] }, "title" : "The content analysis guidebook", "type" : "book" }, "uris" : [ "http://www.mendeley.com/documents/?uuid=2e274e71-dfb6-3964-b8cd-c66847ae74b6" ] } ], "mendeley" : { "formattedCitation" : "(Neuendorf, 2016)", "plainTextFormattedCitation" : "(Neuendorf, 2016)", "previouslyFormattedCitation" : "(Neuendorf, 2016)" }, "properties" : { "noteIndex" : 0 }, "schema" : "https://github.com/citation-style-language/schema/raw/master/csl-citation.json" }</w:instrText>
      </w:r>
      <w:r>
        <w:rPr>
          <w:rFonts w:cs="Times New Roman"/>
          <w:noProof/>
          <w:color w:val="000000" w:themeColor="text1"/>
        </w:rPr>
        <w:fldChar w:fldCharType="separate"/>
      </w:r>
      <w:r w:rsidRPr="005038A0">
        <w:rPr>
          <w:rFonts w:cs="Times New Roman"/>
          <w:noProof/>
          <w:color w:val="000000" w:themeColor="text1"/>
        </w:rPr>
        <w:t>(Neuendorf, 2016)</w:t>
      </w:r>
      <w:r>
        <w:rPr>
          <w:rFonts w:cs="Times New Roman"/>
          <w:noProof/>
          <w:color w:val="000000" w:themeColor="text1"/>
        </w:rPr>
        <w:fldChar w:fldCharType="end"/>
      </w:r>
      <w:r>
        <w:rPr>
          <w:rFonts w:cs="Times New Roman"/>
          <w:noProof/>
          <w:color w:val="000000" w:themeColor="text1"/>
        </w:rPr>
        <w:t xml:space="preserve">. </w:t>
      </w:r>
    </w:p>
    <w:p w14:paraId="2FA5E0AC" w14:textId="360EB2CF" w:rsidR="008B6CA8" w:rsidRPr="003A2C1E" w:rsidRDefault="008B6CA8" w:rsidP="002A43D3">
      <w:pPr>
        <w:spacing w:line="480" w:lineRule="exact"/>
        <w:rPr>
          <w:rFonts w:cs="Times New Roman"/>
          <w:noProof/>
          <w:color w:val="000000" w:themeColor="text1"/>
        </w:rPr>
      </w:pPr>
      <w:r>
        <w:rPr>
          <w:rFonts w:cs="Times New Roman"/>
          <w:noProof/>
          <w:color w:val="000000" w:themeColor="text1"/>
        </w:rPr>
        <w:t>Thus, a further step will be taken into account, which is to score the company’s performance on each indicator, by completing the disclosure indicator scoring sheet (</w:t>
      </w:r>
      <w:r>
        <w:rPr>
          <w:rFonts w:cs="Times New Roman" w:hint="eastAsia"/>
          <w:noProof/>
          <w:color w:val="000000" w:themeColor="text1"/>
        </w:rPr>
        <w:t>A</w:t>
      </w:r>
      <w:r>
        <w:rPr>
          <w:rFonts w:cs="Times New Roman"/>
          <w:noProof/>
          <w:color w:val="000000" w:themeColor="text1"/>
        </w:rPr>
        <w:t xml:space="preserve">ppendix </w:t>
      </w:r>
      <w:r w:rsidR="007C0190">
        <w:rPr>
          <w:rFonts w:cs="Times New Roman"/>
          <w:noProof/>
          <w:color w:val="000000" w:themeColor="text1"/>
        </w:rPr>
        <w:t>3</w:t>
      </w:r>
      <w:r>
        <w:rPr>
          <w:rFonts w:cs="Times New Roman"/>
          <w:noProof/>
          <w:color w:val="000000" w:themeColor="text1"/>
        </w:rPr>
        <w:t xml:space="preserve">). </w:t>
      </w:r>
      <w:r>
        <w:rPr>
          <w:rFonts w:eastAsia="SimSun"/>
          <w:color w:val="000000" w:themeColor="text1"/>
          <w:lang w:val="en-GB" w:bidi="en-US"/>
        </w:rPr>
        <w:t>E</w:t>
      </w:r>
      <w:r w:rsidRPr="006143EF">
        <w:rPr>
          <w:rFonts w:eastAsia="SimSun"/>
          <w:color w:val="000000" w:themeColor="text1"/>
          <w:lang w:val="en-GB" w:bidi="en-US"/>
        </w:rPr>
        <w:t xml:space="preserve">ach of the standard and point </w:t>
      </w:r>
      <w:proofErr w:type="gramStart"/>
      <w:r w:rsidRPr="006143EF">
        <w:rPr>
          <w:rFonts w:eastAsia="SimSun"/>
          <w:color w:val="000000" w:themeColor="text1"/>
          <w:lang w:val="en-GB" w:bidi="en-US"/>
        </w:rPr>
        <w:t>are given</w:t>
      </w:r>
      <w:proofErr w:type="gramEnd"/>
      <w:r w:rsidRPr="006143EF">
        <w:rPr>
          <w:rFonts w:eastAsia="SimSun"/>
          <w:color w:val="000000" w:themeColor="text1"/>
          <w:lang w:val="en-GB" w:bidi="en-US"/>
        </w:rPr>
        <w:t xml:space="preserve"> as follow:</w:t>
      </w:r>
    </w:p>
    <w:p w14:paraId="09A8EC8C" w14:textId="77777777" w:rsidR="008B6CA8" w:rsidRPr="006143EF" w:rsidRDefault="008B6CA8" w:rsidP="002A43D3">
      <w:pPr>
        <w:pStyle w:val="ListParagraph"/>
        <w:numPr>
          <w:ilvl w:val="0"/>
          <w:numId w:val="11"/>
        </w:numPr>
        <w:spacing w:line="480" w:lineRule="exact"/>
        <w:rPr>
          <w:rFonts w:eastAsia="SimSun"/>
          <w:color w:val="000000" w:themeColor="text1"/>
          <w:lang w:val="en-GB" w:bidi="en-US"/>
        </w:rPr>
      </w:pPr>
      <w:r w:rsidRPr="006143EF">
        <w:rPr>
          <w:rFonts w:eastAsia="SimSun"/>
          <w:color w:val="000000" w:themeColor="text1"/>
          <w:lang w:val="en-GB" w:bidi="en-US"/>
        </w:rPr>
        <w:t>None disclosure (0 point): No information description, no expression;</w:t>
      </w:r>
    </w:p>
    <w:p w14:paraId="308763F8" w14:textId="77777777" w:rsidR="008B6CA8" w:rsidRPr="006143EF" w:rsidRDefault="008B6CA8" w:rsidP="002A43D3">
      <w:pPr>
        <w:pStyle w:val="ListParagraph"/>
        <w:numPr>
          <w:ilvl w:val="0"/>
          <w:numId w:val="11"/>
        </w:numPr>
        <w:spacing w:line="480" w:lineRule="exact"/>
        <w:rPr>
          <w:rFonts w:eastAsia="SimSun"/>
          <w:color w:val="000000" w:themeColor="text1"/>
          <w:lang w:val="en-GB" w:bidi="en-US"/>
        </w:rPr>
      </w:pPr>
      <w:r w:rsidRPr="006143EF">
        <w:rPr>
          <w:rFonts w:eastAsia="SimSun"/>
          <w:color w:val="000000" w:themeColor="text1"/>
          <w:lang w:val="en-GB" w:bidi="en-US"/>
        </w:rPr>
        <w:t>Less than average (1 point): Only mentioned but lack of detailed discussion;</w:t>
      </w:r>
    </w:p>
    <w:p w14:paraId="5512E1E8" w14:textId="77777777" w:rsidR="008B6CA8" w:rsidRPr="006143EF" w:rsidRDefault="008B6CA8" w:rsidP="002A43D3">
      <w:pPr>
        <w:pStyle w:val="ListParagraph"/>
        <w:numPr>
          <w:ilvl w:val="0"/>
          <w:numId w:val="11"/>
        </w:numPr>
        <w:spacing w:line="480" w:lineRule="exact"/>
        <w:rPr>
          <w:rFonts w:eastAsia="SimSun"/>
          <w:color w:val="000000" w:themeColor="text1"/>
          <w:lang w:val="en-GB" w:bidi="en-US"/>
        </w:rPr>
      </w:pPr>
      <w:r w:rsidRPr="006143EF">
        <w:rPr>
          <w:rFonts w:eastAsia="SimSun"/>
          <w:color w:val="000000" w:themeColor="text1"/>
          <w:lang w:val="en-GB" w:bidi="en-US"/>
        </w:rPr>
        <w:t>Average (2 points): Certain details of the information have been reported but very limited content and length;</w:t>
      </w:r>
    </w:p>
    <w:p w14:paraId="50715FB1" w14:textId="77777777" w:rsidR="008B6CA8" w:rsidRPr="006143EF" w:rsidRDefault="008B6CA8" w:rsidP="002A43D3">
      <w:pPr>
        <w:pStyle w:val="ListParagraph"/>
        <w:numPr>
          <w:ilvl w:val="0"/>
          <w:numId w:val="11"/>
        </w:numPr>
        <w:spacing w:line="480" w:lineRule="exact"/>
        <w:rPr>
          <w:rFonts w:eastAsia="SimSun"/>
          <w:color w:val="000000" w:themeColor="text1"/>
          <w:lang w:val="en-GB" w:bidi="en-US"/>
        </w:rPr>
      </w:pPr>
      <w:r w:rsidRPr="006143EF">
        <w:rPr>
          <w:rFonts w:eastAsia="SimSun"/>
          <w:color w:val="000000" w:themeColor="text1"/>
          <w:lang w:val="en-GB" w:bidi="en-US"/>
        </w:rPr>
        <w:t>More than average (3 points): Most of the details are disclosed, but lack of integrity and in depth data to support</w:t>
      </w:r>
    </w:p>
    <w:p w14:paraId="2870DE0C" w14:textId="77777777" w:rsidR="008B6CA8" w:rsidRPr="006143EF" w:rsidRDefault="008B6CA8" w:rsidP="002A43D3">
      <w:pPr>
        <w:pStyle w:val="ListParagraph"/>
        <w:numPr>
          <w:ilvl w:val="0"/>
          <w:numId w:val="11"/>
        </w:numPr>
        <w:spacing w:line="480" w:lineRule="exact"/>
        <w:rPr>
          <w:rFonts w:eastAsia="SimSun"/>
          <w:color w:val="000000" w:themeColor="text1"/>
          <w:lang w:val="en-GB" w:bidi="en-US"/>
        </w:rPr>
      </w:pPr>
      <w:r w:rsidRPr="006143EF">
        <w:rPr>
          <w:rFonts w:eastAsia="SimSun"/>
          <w:color w:val="000000" w:themeColor="text1"/>
          <w:lang w:val="en-GB" w:bidi="en-US"/>
        </w:rPr>
        <w:t xml:space="preserve">Comprehensive (4 points): The information </w:t>
      </w:r>
      <w:proofErr w:type="gramStart"/>
      <w:r w:rsidRPr="006143EF">
        <w:rPr>
          <w:rFonts w:eastAsia="SimSun"/>
          <w:color w:val="000000" w:themeColor="text1"/>
          <w:lang w:val="en-GB" w:bidi="en-US"/>
        </w:rPr>
        <w:t>is completely, clearly, comprehensively reported</w:t>
      </w:r>
      <w:proofErr w:type="gramEnd"/>
      <w:r w:rsidRPr="006143EF">
        <w:rPr>
          <w:rFonts w:eastAsia="SimSun"/>
          <w:color w:val="000000" w:themeColor="text1"/>
          <w:lang w:val="en-GB" w:bidi="en-US"/>
        </w:rPr>
        <w:t xml:space="preserve"> supported with data and statistic.</w:t>
      </w:r>
    </w:p>
    <w:p w14:paraId="0D03368C" w14:textId="77777777" w:rsidR="008B6CA8" w:rsidRDefault="008B6CA8" w:rsidP="002A43D3">
      <w:pPr>
        <w:spacing w:line="480" w:lineRule="exact"/>
        <w:rPr>
          <w:rFonts w:cs="Times New Roman"/>
          <w:color w:val="000000" w:themeColor="text1"/>
          <w:lang w:val="en-GB"/>
        </w:rPr>
      </w:pPr>
      <w:r>
        <w:rPr>
          <w:rFonts w:cs="Times New Roman"/>
          <w:color w:val="000000" w:themeColor="text1"/>
          <w:lang w:val="en-GB"/>
        </w:rPr>
        <w:t xml:space="preserve">After marking all the companies’ scoring sheet, there will be an average point for all the company’s performance on each indicator, compared to the full mark </w:t>
      </w:r>
      <w:r w:rsidRPr="006143EF">
        <w:rPr>
          <w:rFonts w:eastAsia="SimSun"/>
          <w:color w:val="000000" w:themeColor="text1"/>
          <w:lang w:val="en-GB" w:bidi="en-US"/>
        </w:rPr>
        <w:t>4 points</w:t>
      </w:r>
      <w:r>
        <w:rPr>
          <w:rFonts w:eastAsia="SimSun"/>
          <w:color w:val="000000" w:themeColor="text1"/>
          <w:lang w:val="en-GB" w:bidi="en-US"/>
        </w:rPr>
        <w:t xml:space="preserve">, it can be seen that how Chinese companies are engaged in the CSR reporting. </w:t>
      </w:r>
    </w:p>
    <w:p w14:paraId="4F505793" w14:textId="677806F9" w:rsidR="008B6CA8" w:rsidRDefault="008B6CA8" w:rsidP="002A43D3">
      <w:pPr>
        <w:spacing w:line="480" w:lineRule="exact"/>
        <w:rPr>
          <w:rFonts w:cs="Times New Roman"/>
          <w:color w:val="000000" w:themeColor="text1"/>
        </w:rPr>
      </w:pPr>
      <w:r w:rsidRPr="00B13B7A">
        <w:rPr>
          <w:rFonts w:cs="Times New Roman"/>
          <w:color w:val="000000" w:themeColor="text1"/>
        </w:rPr>
        <w:t xml:space="preserve">To conclude, content analysis is the chosen </w:t>
      </w:r>
      <w:r>
        <w:rPr>
          <w:rFonts w:cs="Times New Roman"/>
          <w:color w:val="000000" w:themeColor="text1"/>
        </w:rPr>
        <w:t>approach</w:t>
      </w:r>
      <w:r w:rsidRPr="00B13B7A">
        <w:rPr>
          <w:rFonts w:cs="Times New Roman"/>
          <w:color w:val="000000" w:themeColor="text1"/>
        </w:rPr>
        <w:t xml:space="preserve"> for this study </w:t>
      </w:r>
      <w:r>
        <w:rPr>
          <w:rFonts w:cs="Times New Roman"/>
          <w:color w:val="000000" w:themeColor="text1"/>
        </w:rPr>
        <w:t xml:space="preserve">to evaluate </w:t>
      </w:r>
      <w:r w:rsidRPr="00B13B7A">
        <w:rPr>
          <w:rFonts w:cs="Times New Roman"/>
          <w:color w:val="000000" w:themeColor="text1"/>
        </w:rPr>
        <w:t xml:space="preserve">the degree to which Chinese enterprises have worked on CSR reporting. </w:t>
      </w:r>
      <w:proofErr w:type="gramStart"/>
      <w:r w:rsidRPr="00B13B7A">
        <w:rPr>
          <w:rFonts w:cs="Times New Roman"/>
          <w:color w:val="000000" w:themeColor="text1"/>
        </w:rPr>
        <w:t xml:space="preserve">Content analysis has advantages and characteristics fitting for the selected research </w:t>
      </w:r>
      <w:r>
        <w:rPr>
          <w:rFonts w:cs="Times New Roman"/>
          <w:color w:val="000000" w:themeColor="text1"/>
        </w:rPr>
        <w:t>questions</w:t>
      </w:r>
      <w:r w:rsidRPr="00B13B7A">
        <w:rPr>
          <w:rFonts w:cs="Times New Roman"/>
          <w:color w:val="000000" w:themeColor="text1"/>
        </w:rPr>
        <w:t xml:space="preserve"> and will assist to realize the particular </w:t>
      </w:r>
      <w:r>
        <w:rPr>
          <w:rFonts w:cs="Times New Roman"/>
          <w:color w:val="000000" w:themeColor="text1"/>
        </w:rPr>
        <w:t>objectives</w:t>
      </w:r>
      <w:r w:rsidRPr="00B13B7A">
        <w:rPr>
          <w:rFonts w:cs="Times New Roman"/>
          <w:color w:val="000000" w:themeColor="text1"/>
        </w:rPr>
        <w:t>.</w:t>
      </w:r>
      <w:proofErr w:type="gramEnd"/>
      <w:r w:rsidRPr="00B13B7A">
        <w:rPr>
          <w:rFonts w:cs="Times New Roman"/>
          <w:color w:val="000000" w:themeColor="text1"/>
        </w:rPr>
        <w:t xml:space="preserve"> This approach </w:t>
      </w:r>
      <w:proofErr w:type="gramStart"/>
      <w:r w:rsidRPr="00B13B7A">
        <w:rPr>
          <w:rFonts w:cs="Times New Roman"/>
          <w:color w:val="000000" w:themeColor="text1"/>
        </w:rPr>
        <w:t>can be employed</w:t>
      </w:r>
      <w:proofErr w:type="gramEnd"/>
      <w:r w:rsidRPr="00B13B7A">
        <w:rPr>
          <w:rFonts w:cs="Times New Roman"/>
          <w:color w:val="000000" w:themeColor="text1"/>
        </w:rPr>
        <w:t xml:space="preserve"> to study the standards and content of Chinese CSR reports as well. </w:t>
      </w:r>
    </w:p>
    <w:p w14:paraId="02B06CC1" w14:textId="77777777" w:rsidR="007C77C1" w:rsidRPr="00B13B7A" w:rsidRDefault="007C77C1" w:rsidP="002A43D3">
      <w:pPr>
        <w:spacing w:line="480" w:lineRule="exact"/>
        <w:rPr>
          <w:rFonts w:cs="Times New Roman"/>
          <w:color w:val="000000" w:themeColor="text1"/>
        </w:rPr>
      </w:pPr>
    </w:p>
    <w:p w14:paraId="583C7D84" w14:textId="77777777" w:rsidR="008B6CA8" w:rsidRPr="007C77C1" w:rsidRDefault="008B6CA8" w:rsidP="002A43D3">
      <w:pPr>
        <w:spacing w:line="480" w:lineRule="exact"/>
        <w:outlineLvl w:val="1"/>
        <w:rPr>
          <w:rFonts w:eastAsia="MS Mincho" w:cs="Times New Roman"/>
          <w:b/>
          <w:color w:val="000000" w:themeColor="text1"/>
          <w:sz w:val="32"/>
          <w:lang w:val="en-GB"/>
        </w:rPr>
      </w:pPr>
      <w:bookmarkStart w:id="76" w:name="_Toc493843096"/>
      <w:r w:rsidRPr="007C77C1">
        <w:rPr>
          <w:rFonts w:cs="Times New Roman"/>
          <w:b/>
          <w:color w:val="000000" w:themeColor="text1"/>
          <w:sz w:val="32"/>
          <w:lang w:val="en-GB"/>
        </w:rPr>
        <w:t>3.4 Data collection</w:t>
      </w:r>
      <w:bookmarkEnd w:id="76"/>
      <w:r w:rsidRPr="007C77C1">
        <w:rPr>
          <w:rFonts w:cs="Times New Roman"/>
          <w:b/>
          <w:color w:val="000000" w:themeColor="text1"/>
          <w:sz w:val="32"/>
          <w:lang w:val="en-GB"/>
        </w:rPr>
        <w:t xml:space="preserve"> </w:t>
      </w:r>
    </w:p>
    <w:p w14:paraId="23A80600" w14:textId="58BB8609" w:rsidR="008B6CA8" w:rsidRDefault="008B6CA8" w:rsidP="002A43D3">
      <w:pPr>
        <w:spacing w:line="480" w:lineRule="exact"/>
        <w:rPr>
          <w:rFonts w:cs="Times New Roman"/>
          <w:color w:val="000000" w:themeColor="text1"/>
        </w:rPr>
      </w:pPr>
      <w:r>
        <w:rPr>
          <w:rFonts w:cs="Times New Roman"/>
          <w:color w:val="000000" w:themeColor="text1"/>
          <w:lang w:val="en-GB"/>
        </w:rPr>
        <w:t>T</w:t>
      </w:r>
      <w:r>
        <w:rPr>
          <w:rFonts w:cs="Times New Roman"/>
          <w:color w:val="000000" w:themeColor="text1"/>
        </w:rPr>
        <w:t xml:space="preserve">he data </w:t>
      </w:r>
      <w:proofErr w:type="gramStart"/>
      <w:r>
        <w:rPr>
          <w:rFonts w:cs="Times New Roman"/>
          <w:color w:val="000000" w:themeColor="text1"/>
        </w:rPr>
        <w:t>can be collected</w:t>
      </w:r>
      <w:proofErr w:type="gramEnd"/>
      <w:r>
        <w:rPr>
          <w:rFonts w:cs="Times New Roman"/>
          <w:color w:val="000000" w:themeColor="text1"/>
        </w:rPr>
        <w:t xml:space="preserve"> from two sources, </w:t>
      </w:r>
      <w:r w:rsidRPr="00D719B9">
        <w:rPr>
          <w:rFonts w:cs="Times New Roman"/>
          <w:color w:val="000000" w:themeColor="text1"/>
        </w:rPr>
        <w:t>primary data and secondary data. Primary data belongs to original data that collect</w:t>
      </w:r>
      <w:r>
        <w:rPr>
          <w:rFonts w:cs="Times New Roman"/>
          <w:color w:val="000000" w:themeColor="text1"/>
        </w:rPr>
        <w:t>ed</w:t>
      </w:r>
      <w:r w:rsidRPr="00D719B9">
        <w:rPr>
          <w:rFonts w:cs="Times New Roman"/>
          <w:color w:val="000000" w:themeColor="text1"/>
        </w:rPr>
        <w:t xml:space="preserve"> for the study questions at first hand</w:t>
      </w:r>
      <w:r>
        <w:rPr>
          <w:rFonts w:cs="Times New Roman"/>
          <w:color w:val="000000" w:themeColor="text1"/>
        </w:rPr>
        <w:t xml:space="preserve">, </w:t>
      </w:r>
      <w:r w:rsidRPr="00D719B9">
        <w:rPr>
          <w:rFonts w:cs="Times New Roman"/>
          <w:color w:val="000000" w:themeColor="text1"/>
        </w:rPr>
        <w:t>while secondary data refers to information that others collect</w:t>
      </w:r>
      <w:r>
        <w:rPr>
          <w:rFonts w:cs="Times New Roman"/>
          <w:color w:val="000000" w:themeColor="text1"/>
        </w:rPr>
        <w:t>ed</w:t>
      </w:r>
      <w:r w:rsidRPr="00D719B9">
        <w:rPr>
          <w:rFonts w:cs="Times New Roman"/>
          <w:color w:val="000000" w:themeColor="text1"/>
        </w:rPr>
        <w:t xml:space="preserve"> for </w:t>
      </w:r>
      <w:r>
        <w:rPr>
          <w:rFonts w:cs="Times New Roman"/>
          <w:color w:val="000000" w:themeColor="text1"/>
        </w:rPr>
        <w:t xml:space="preserve">their </w:t>
      </w:r>
      <w:r w:rsidRPr="00D719B9">
        <w:rPr>
          <w:rFonts w:cs="Times New Roman"/>
          <w:color w:val="000000" w:themeColor="text1"/>
        </w:rPr>
        <w:t>object</w:t>
      </w:r>
      <w:r>
        <w:rPr>
          <w:rFonts w:cs="Times New Roman"/>
          <w:color w:val="000000" w:themeColor="text1"/>
        </w:rPr>
        <w:t xml:space="preserve">ives that may not be the same as the research’s </w:t>
      </w:r>
      <w:r>
        <w:rPr>
          <w:rFonts w:cs="Times New Roman"/>
          <w:color w:val="000000" w:themeColor="text1"/>
        </w:rPr>
        <w:fldChar w:fldCharType="begin" w:fldLock="1"/>
      </w:r>
      <w:r>
        <w:rPr>
          <w:rFonts w:cs="Times New Roman"/>
          <w:color w:val="000000" w:themeColor="text1"/>
        </w:rPr>
        <w:instrText>ADDIN CSL_CITATION { "citationItems" : [ { "id" : "ITEM-1", "itemData" : { "DOI" : "10.1080/07399339209516006", "ISSN" : "0739-9332", "author" : [ { "dropping-particle" : "", "family" : "Downe\u2010Wamboldt", "given" : "Barbara", "non-dropping-particle" : "", "parse-names" : false, "suffix" : "" } ], "container-title" : "Health Care for Women International", "id" : "ITEM-1", "issue" : "3", "issued" : { "date-parts" : [ [ "1992", "1" ] ] }, "page" : "313-321", "title" : "Content analysis: Method, applications, and issues", "type" : "article-journal", "volume" : "13" }, "uris" : [ "http://www.mendeley.com/documents/?uuid=dc5d2c30-f0d4-3df0-99b2-b2910a7c711a" ] } ], "mendeley" : { "formattedCitation" : "(Downe\u2010Wamboldt, 1992)", "plainTextFormattedCitation" : "(Downe\u2010Wamboldt, 1992)", "previouslyFormattedCitation" : "(Downe\u2010Wamboldt, 1992)" }, "properties" : { "noteIndex" : 0 }, "schema" : "https://github.com/citation-style-language/schema/raw/master/csl-citation.json" }</w:instrText>
      </w:r>
      <w:r>
        <w:rPr>
          <w:rFonts w:cs="Times New Roman"/>
          <w:color w:val="000000" w:themeColor="text1"/>
        </w:rPr>
        <w:fldChar w:fldCharType="separate"/>
      </w:r>
      <w:r w:rsidRPr="0095152B">
        <w:rPr>
          <w:rFonts w:cs="Times New Roman"/>
          <w:noProof/>
          <w:color w:val="000000" w:themeColor="text1"/>
        </w:rPr>
        <w:t>(Downe</w:t>
      </w:r>
      <w:r w:rsidRPr="0095152B">
        <w:rPr>
          <w:rFonts w:ascii="Calibri" w:eastAsia="Calibri" w:hAnsi="Calibri" w:cs="Calibri"/>
          <w:noProof/>
          <w:color w:val="000000" w:themeColor="text1"/>
        </w:rPr>
        <w:t>‐</w:t>
      </w:r>
      <w:r w:rsidRPr="0095152B">
        <w:rPr>
          <w:rFonts w:cs="Times New Roman"/>
          <w:noProof/>
          <w:color w:val="000000" w:themeColor="text1"/>
        </w:rPr>
        <w:t>Wamboldt, 1992)</w:t>
      </w:r>
      <w:r>
        <w:rPr>
          <w:rFonts w:cs="Times New Roman"/>
          <w:color w:val="000000" w:themeColor="text1"/>
        </w:rPr>
        <w:fldChar w:fldCharType="end"/>
      </w:r>
      <w:r w:rsidRPr="00D719B9">
        <w:rPr>
          <w:rFonts w:cs="Times New Roman"/>
          <w:color w:val="000000" w:themeColor="text1"/>
        </w:rPr>
        <w:t xml:space="preserve">. In this study, </w:t>
      </w:r>
      <w:r>
        <w:rPr>
          <w:rFonts w:cs="Times New Roman"/>
          <w:color w:val="000000" w:themeColor="text1"/>
        </w:rPr>
        <w:t xml:space="preserve">the </w:t>
      </w:r>
      <w:r w:rsidRPr="00D719B9">
        <w:rPr>
          <w:rFonts w:cs="Times New Roman"/>
          <w:color w:val="000000" w:themeColor="text1"/>
        </w:rPr>
        <w:t xml:space="preserve">secondary source </w:t>
      </w:r>
      <w:proofErr w:type="gramStart"/>
      <w:r w:rsidRPr="00D719B9">
        <w:rPr>
          <w:rFonts w:cs="Times New Roman"/>
          <w:color w:val="000000" w:themeColor="text1"/>
        </w:rPr>
        <w:t xml:space="preserve">will </w:t>
      </w:r>
      <w:r>
        <w:rPr>
          <w:rFonts w:cs="Times New Roman"/>
          <w:color w:val="000000" w:themeColor="text1"/>
        </w:rPr>
        <w:t>be used</w:t>
      </w:r>
      <w:proofErr w:type="gramEnd"/>
      <w:r>
        <w:rPr>
          <w:rFonts w:cs="Times New Roman"/>
          <w:color w:val="000000" w:themeColor="text1"/>
        </w:rPr>
        <w:t>, as the data will be collected from company’s CSR report and their website.</w:t>
      </w:r>
    </w:p>
    <w:p w14:paraId="2D11E2E9" w14:textId="77777777" w:rsidR="007C77C1" w:rsidRPr="00D719B9" w:rsidRDefault="007C77C1" w:rsidP="002A43D3">
      <w:pPr>
        <w:spacing w:line="480" w:lineRule="exact"/>
        <w:rPr>
          <w:rFonts w:cs="Times New Roman"/>
          <w:color w:val="000000" w:themeColor="text1"/>
        </w:rPr>
      </w:pPr>
    </w:p>
    <w:p w14:paraId="7FFAE7B1" w14:textId="77777777" w:rsidR="008B6CA8" w:rsidRPr="007C77C1" w:rsidRDefault="008B6CA8" w:rsidP="002A43D3">
      <w:pPr>
        <w:spacing w:line="480" w:lineRule="exact"/>
        <w:outlineLvl w:val="1"/>
        <w:rPr>
          <w:rFonts w:cs="Times New Roman"/>
          <w:b/>
          <w:color w:val="000000" w:themeColor="text1"/>
          <w:sz w:val="32"/>
          <w:lang w:val="en-GB"/>
        </w:rPr>
      </w:pPr>
      <w:bookmarkStart w:id="77" w:name="_Toc493843097"/>
      <w:r w:rsidRPr="007C77C1">
        <w:rPr>
          <w:rFonts w:cs="Times New Roman"/>
          <w:b/>
          <w:color w:val="000000" w:themeColor="text1"/>
          <w:sz w:val="32"/>
          <w:lang w:val="en-GB"/>
        </w:rPr>
        <w:lastRenderedPageBreak/>
        <w:t>3.5 Research Sample</w:t>
      </w:r>
      <w:bookmarkEnd w:id="77"/>
      <w:r w:rsidRPr="007C77C1">
        <w:rPr>
          <w:rFonts w:cs="Times New Roman"/>
          <w:b/>
          <w:color w:val="000000" w:themeColor="text1"/>
          <w:sz w:val="32"/>
          <w:lang w:val="en-GB"/>
        </w:rPr>
        <w:t xml:space="preserve">  </w:t>
      </w:r>
    </w:p>
    <w:p w14:paraId="57976C42" w14:textId="77777777" w:rsidR="008B6CA8" w:rsidRDefault="008B6CA8" w:rsidP="002A43D3">
      <w:pPr>
        <w:spacing w:line="480" w:lineRule="exact"/>
        <w:rPr>
          <w:rFonts w:cs="Times New Roman"/>
          <w:color w:val="000000" w:themeColor="text1"/>
        </w:rPr>
      </w:pPr>
      <w:r w:rsidRPr="00E54BB9">
        <w:rPr>
          <w:rFonts w:cs="Times New Roman"/>
          <w:color w:val="000000" w:themeColor="text1"/>
        </w:rPr>
        <w:t>Sampling refers to the choice of a sub-set of examples of the aggregate number of units so as to have the ability to draw overall conclusions regarding the whole body of the units</w:t>
      </w:r>
      <w:r>
        <w:rPr>
          <w:rFonts w:cs="Times New Roman"/>
          <w:color w:val="000000" w:themeColor="text1"/>
        </w:rPr>
        <w:t xml:space="preserve"> </w:t>
      </w:r>
      <w:r>
        <w:rPr>
          <w:rFonts w:cs="Times New Roman"/>
          <w:color w:val="000000" w:themeColor="text1"/>
        </w:rPr>
        <w:fldChar w:fldCharType="begin" w:fldLock="1"/>
      </w:r>
      <w:r>
        <w:rPr>
          <w:rFonts w:cs="Times New Roman"/>
          <w:color w:val="000000" w:themeColor="text1"/>
        </w:rPr>
        <w:instrText>ADDIN CSL_CITATION { "citationItems" : [ { "id" : "ITEM-1", "itemData" : { "author" : [ { "dropping-particle" : "", "family" : "Blumberg", "given" : "BF", "non-dropping-particle" : "", "parse-names" : false, "suffix" : "" }, { "dropping-particle" : "", "family" : "Cooper", "given" : "DR", "non-dropping-particle" : "", "parse-names" : false, "suffix" : "" }, { "dropping-particle" : "", "family" : "Schindler", "given" : "PS", "non-dropping-particle" : "", "parse-names" : false, "suffix" : "" } ], "id" : "ITEM-1", "issued" : { "date-parts" : [ [ "2014" ] ] }, "title" : "Business research methods", "type" : "article-journal" }, "uris" : [ "http://www.mendeley.com/documents/?uuid=3ff1c02b-39c2-3f4d-a4c0-22728cf5fe6e" ] } ], "mendeley" : { "formattedCitation" : "(Blumberg, Cooper and Schindler, 2014)", "plainTextFormattedCitation" : "(Blumberg, Cooper and Schindler, 2014)", "previouslyFormattedCitation" : "(Blumberg, Cooper and Schindler, 2014)" }, "properties" : { "noteIndex" : 0 }, "schema" : "https://github.com/citation-style-language/schema/raw/master/csl-citation.json" }</w:instrText>
      </w:r>
      <w:r>
        <w:rPr>
          <w:rFonts w:cs="Times New Roman"/>
          <w:color w:val="000000" w:themeColor="text1"/>
        </w:rPr>
        <w:fldChar w:fldCharType="separate"/>
      </w:r>
      <w:r w:rsidRPr="006F534A">
        <w:rPr>
          <w:rFonts w:cs="Times New Roman"/>
          <w:noProof/>
          <w:color w:val="000000" w:themeColor="text1"/>
        </w:rPr>
        <w:t>(Blumberg, Cooper and Schindler, 2014)</w:t>
      </w:r>
      <w:r>
        <w:rPr>
          <w:rFonts w:cs="Times New Roman"/>
          <w:color w:val="000000" w:themeColor="text1"/>
        </w:rPr>
        <w:fldChar w:fldCharType="end"/>
      </w:r>
      <w:r w:rsidRPr="00E54BB9">
        <w:rPr>
          <w:rFonts w:cs="Times New Roman"/>
          <w:color w:val="000000" w:themeColor="text1"/>
        </w:rPr>
        <w:t xml:space="preserve">. Especially </w:t>
      </w:r>
      <w:r>
        <w:rPr>
          <w:rFonts w:cs="Times New Roman"/>
          <w:color w:val="000000" w:themeColor="text1"/>
        </w:rPr>
        <w:t>when facing</w:t>
      </w:r>
      <w:r w:rsidRPr="00E54BB9">
        <w:rPr>
          <w:rFonts w:cs="Times New Roman"/>
          <w:color w:val="000000" w:themeColor="text1"/>
        </w:rPr>
        <w:t xml:space="preserve"> with a quite large population, researchers</w:t>
      </w:r>
      <w:r>
        <w:rPr>
          <w:rFonts w:cs="Times New Roman"/>
          <w:color w:val="000000" w:themeColor="text1"/>
        </w:rPr>
        <w:t xml:space="preserve"> will</w:t>
      </w:r>
      <w:r w:rsidRPr="00E54BB9">
        <w:rPr>
          <w:rFonts w:cs="Times New Roman"/>
          <w:color w:val="000000" w:themeColor="text1"/>
        </w:rPr>
        <w:t xml:space="preserve"> choose a suitable sampling method to generalize the results, because surveying the entire population is unusual for an investigative study due to financial constraints and time. For this reason, it is suggested by Saunders et al (2015) that researchers are required to draw a conclusion </w:t>
      </w:r>
      <w:proofErr w:type="gramStart"/>
      <w:r w:rsidRPr="00E54BB9">
        <w:rPr>
          <w:rFonts w:cs="Times New Roman"/>
          <w:color w:val="000000" w:themeColor="text1"/>
        </w:rPr>
        <w:t>with regards to</w:t>
      </w:r>
      <w:proofErr w:type="gramEnd"/>
      <w:r w:rsidRPr="00E54BB9">
        <w:rPr>
          <w:rFonts w:cs="Times New Roman"/>
          <w:color w:val="000000" w:themeColor="text1"/>
        </w:rPr>
        <w:t xml:space="preserve"> the sample for target population for achieving the research goals. Many studies find that there are two categories usually for sampling design: non-probability sampling and probability sampling</w:t>
      </w:r>
      <w:r>
        <w:rPr>
          <w:rFonts w:cs="Times New Roman"/>
          <w:color w:val="000000" w:themeColor="text1"/>
        </w:rPr>
        <w:t xml:space="preserve"> </w:t>
      </w:r>
      <w:r>
        <w:rPr>
          <w:rFonts w:cs="Times New Roman"/>
          <w:color w:val="000000" w:themeColor="text1"/>
        </w:rPr>
        <w:fldChar w:fldCharType="begin" w:fldLock="1"/>
      </w:r>
      <w:r>
        <w:rPr>
          <w:rFonts w:cs="Times New Roman"/>
          <w:color w:val="000000" w:themeColor="text1"/>
        </w:rPr>
        <w:instrText>ADDIN CSL_CITATION { "citationItems" : [ { "id" : "ITEM-1", "itemData" : { "author" : [ { "dropping-particle" : "", "family" : "Zikmund", "given" : "WG", "non-dropping-particle" : "", "parse-names" : false, "suffix" : "" }, { "dropping-particle" : "", "family" : "Babin", "given" : "BJ", "non-dropping-particle" : "", "parse-names" : false, "suffix" : "" }, { "dropping-particle" : "", "family" : "Carr", "given" : "JC", "non-dropping-particle" : "", "parse-names" : false, "suffix" : "" }, { "dropping-particle" : "", "family" : "Griffin", "given" : "M", "non-dropping-particle" : "", "parse-names" : false, "suffix" : "" } ], "id" : "ITEM-1", "issued" : { "date-parts" : [ [ "2013" ] ] }, "title" : "Business research methods", "type" : "book" }, "uris" : [ "http://www.mendeley.com/documents/?uuid=8b5a3d27-aa45-31df-8eac-068660f8d242" ] } ], "mendeley" : { "formattedCitation" : "(Zikmund &lt;i&gt;et al.&lt;/i&gt;, 2013)", "plainTextFormattedCitation" : "(Zikmund et al., 2013)", "previouslyFormattedCitation" : "(Zikmund &lt;i&gt;et al.&lt;/i&gt;, 2013)" }, "properties" : { "noteIndex" : 0 }, "schema" : "https://github.com/citation-style-language/schema/raw/master/csl-citation.json" }</w:instrText>
      </w:r>
      <w:r>
        <w:rPr>
          <w:rFonts w:cs="Times New Roman"/>
          <w:color w:val="000000" w:themeColor="text1"/>
        </w:rPr>
        <w:fldChar w:fldCharType="separate"/>
      </w:r>
      <w:r w:rsidRPr="00CE6959">
        <w:rPr>
          <w:rFonts w:cs="Times New Roman"/>
          <w:noProof/>
          <w:color w:val="000000" w:themeColor="text1"/>
        </w:rPr>
        <w:t xml:space="preserve">(Zikmund </w:t>
      </w:r>
      <w:r w:rsidRPr="00CE6959">
        <w:rPr>
          <w:rFonts w:cs="Times New Roman"/>
          <w:i/>
          <w:noProof/>
          <w:color w:val="000000" w:themeColor="text1"/>
        </w:rPr>
        <w:t>et al.</w:t>
      </w:r>
      <w:r w:rsidRPr="00CE6959">
        <w:rPr>
          <w:rFonts w:cs="Times New Roman"/>
          <w:noProof/>
          <w:color w:val="000000" w:themeColor="text1"/>
        </w:rPr>
        <w:t>, 2013)</w:t>
      </w:r>
      <w:r>
        <w:rPr>
          <w:rFonts w:cs="Times New Roman"/>
          <w:color w:val="000000" w:themeColor="text1"/>
        </w:rPr>
        <w:fldChar w:fldCharType="end"/>
      </w:r>
      <w:r w:rsidRPr="00E54BB9">
        <w:rPr>
          <w:rFonts w:cs="Times New Roman"/>
          <w:color w:val="000000" w:themeColor="text1"/>
        </w:rPr>
        <w:t>.</w:t>
      </w:r>
    </w:p>
    <w:p w14:paraId="6720FCA9" w14:textId="77777777" w:rsidR="008B6CA8" w:rsidRPr="00C91815" w:rsidRDefault="008B6CA8" w:rsidP="002A43D3">
      <w:pPr>
        <w:spacing w:line="480" w:lineRule="exact"/>
        <w:rPr>
          <w:rFonts w:cs="Times New Roman"/>
          <w:color w:val="000000" w:themeColor="text1"/>
          <w:lang w:val="en-GB"/>
        </w:rPr>
      </w:pPr>
      <w:r w:rsidRPr="00E54BB9">
        <w:rPr>
          <w:rFonts w:cs="Times New Roman"/>
          <w:color w:val="000000" w:themeColor="text1"/>
        </w:rPr>
        <w:t xml:space="preserve">The selected sample </w:t>
      </w:r>
      <w:proofErr w:type="gramStart"/>
      <w:r w:rsidRPr="00E54BB9">
        <w:rPr>
          <w:rFonts w:cs="Times New Roman"/>
          <w:color w:val="000000" w:themeColor="text1"/>
        </w:rPr>
        <w:t>has been chosen</w:t>
      </w:r>
      <w:proofErr w:type="gramEnd"/>
      <w:r w:rsidRPr="00E54BB9">
        <w:rPr>
          <w:rFonts w:cs="Times New Roman"/>
          <w:color w:val="000000" w:themeColor="text1"/>
        </w:rPr>
        <w:t xml:space="preserve"> as a non-probability, convenience sample for this study. As Saunders et al (2015) differentiate between non-probability sampling and probability sampling </w:t>
      </w:r>
      <w:proofErr w:type="gramStart"/>
      <w:r w:rsidRPr="00E54BB9">
        <w:rPr>
          <w:rFonts w:cs="Times New Roman"/>
          <w:color w:val="000000" w:themeColor="text1"/>
        </w:rPr>
        <w:t>on the basis of</w:t>
      </w:r>
      <w:proofErr w:type="gramEnd"/>
      <w:r w:rsidRPr="00E54BB9">
        <w:rPr>
          <w:rFonts w:cs="Times New Roman"/>
          <w:color w:val="000000" w:themeColor="text1"/>
        </w:rPr>
        <w:t xml:space="preserve"> their level of being accessed. The definition of a convenience sample is that the members </w:t>
      </w:r>
      <w:proofErr w:type="gramStart"/>
      <w:r w:rsidRPr="00E54BB9">
        <w:rPr>
          <w:rFonts w:cs="Times New Roman"/>
          <w:color w:val="000000" w:themeColor="text1"/>
        </w:rPr>
        <w:t>are being chosen</w:t>
      </w:r>
      <w:proofErr w:type="gramEnd"/>
      <w:r w:rsidRPr="00E54BB9">
        <w:rPr>
          <w:rFonts w:cs="Times New Roman"/>
          <w:color w:val="000000" w:themeColor="text1"/>
        </w:rPr>
        <w:t xml:space="preserve"> out of population according to their rel</w:t>
      </w:r>
      <w:r>
        <w:rPr>
          <w:rFonts w:cs="Times New Roman"/>
          <w:color w:val="000000" w:themeColor="text1"/>
        </w:rPr>
        <w:t xml:space="preserve">ative low cost and easy access </w:t>
      </w:r>
      <w:sdt>
        <w:sdtPr>
          <w:rPr>
            <w:rFonts w:cs="Times New Roman"/>
            <w:color w:val="000000" w:themeColor="text1"/>
          </w:rPr>
          <w:id w:val="1749920615"/>
          <w:citation/>
        </w:sdtPr>
        <w:sdtEndPr/>
        <w:sdtContent>
          <w:r w:rsidRPr="00C91815">
            <w:rPr>
              <w:rFonts w:cs="Times New Roman"/>
              <w:color w:val="000000" w:themeColor="text1"/>
            </w:rPr>
            <w:fldChar w:fldCharType="begin"/>
          </w:r>
          <w:r w:rsidRPr="00C91815">
            <w:rPr>
              <w:rFonts w:cs="Times New Roman"/>
              <w:color w:val="000000" w:themeColor="text1"/>
            </w:rPr>
            <w:instrText xml:space="preserve">CITATION Res09 \l 2057 </w:instrText>
          </w:r>
          <w:r w:rsidRPr="00C91815">
            <w:rPr>
              <w:rFonts w:cs="Times New Roman"/>
              <w:color w:val="000000" w:themeColor="text1"/>
            </w:rPr>
            <w:fldChar w:fldCharType="separate"/>
          </w:r>
          <w:r w:rsidRPr="008B6CA8">
            <w:rPr>
              <w:rFonts w:cs="Times New Roman"/>
              <w:noProof/>
              <w:color w:val="000000" w:themeColor="text1"/>
            </w:rPr>
            <w:t>(Saunders, Lewis, &amp; Thornhill, 2015)</w:t>
          </w:r>
          <w:r w:rsidRPr="00C91815">
            <w:rPr>
              <w:rFonts w:cs="Times New Roman"/>
              <w:color w:val="000000" w:themeColor="text1"/>
            </w:rPr>
            <w:fldChar w:fldCharType="end"/>
          </w:r>
        </w:sdtContent>
      </w:sdt>
      <w:r w:rsidRPr="00C91815">
        <w:rPr>
          <w:rFonts w:cs="Times New Roman"/>
          <w:color w:val="000000" w:themeColor="text1"/>
        </w:rPr>
        <w:t xml:space="preserve">. </w:t>
      </w:r>
    </w:p>
    <w:p w14:paraId="7789D3AE" w14:textId="0DF8E0F3" w:rsidR="008B6CA8" w:rsidRPr="00C91815" w:rsidRDefault="008B6CA8" w:rsidP="002A43D3">
      <w:pPr>
        <w:spacing w:line="480" w:lineRule="exact"/>
        <w:rPr>
          <w:rFonts w:cs="Times New Roman"/>
          <w:color w:val="000000" w:themeColor="text1"/>
        </w:rPr>
      </w:pPr>
      <w:r w:rsidRPr="00406DB4">
        <w:rPr>
          <w:rFonts w:cs="Times New Roman"/>
          <w:color w:val="000000" w:themeColor="text1"/>
        </w:rPr>
        <w:t>With respect to statistical terms, although the results from examine non-probability sample can also explain the overall nature and characteristics to a certain extent, it cannot be deduced from the population in general</w:t>
      </w:r>
      <w:r>
        <w:rPr>
          <w:rFonts w:cs="Times New Roman"/>
          <w:color w:val="000000" w:themeColor="text1"/>
        </w:rPr>
        <w:t xml:space="preserve"> </w:t>
      </w:r>
      <w:r>
        <w:rPr>
          <w:rFonts w:cs="Times New Roman"/>
          <w:color w:val="000000" w:themeColor="text1"/>
        </w:rPr>
        <w:fldChar w:fldCharType="begin" w:fldLock="1"/>
      </w:r>
      <w:r w:rsidR="00882CFD">
        <w:rPr>
          <w:rFonts w:cs="Times New Roman"/>
          <w:color w:val="000000" w:themeColor="text1"/>
        </w:rPr>
        <w:instrText>ADDIN CSL_CITATION { "citationItems" : [ { "id" : "ITEM-1", "itemData" : { "author" : [ { "dropping-particle" : "", "family" : "Veal", "given" : "AJ", "non-dropping-particle" : "", "parse-names" : false, "suffix" : "" } ], "id" : "ITEM-1", "issued" : { "date-parts" : [ [ "2005" ] ] }, "title" : "Business research methods: A managerial approach", "type" : "article-journal" }, "uris" : [ "http://www.mendeley.com/documents/?uuid=6c7c8176-294f-343c-af8a-fbb03bb07c94" ] } ], "mendeley" : { "formattedCitation" : "(Veal, 2005)", "plainTextFormattedCitation" : "(Veal, 2005)", "previouslyFormattedCitation" : "(Veal, 2005)" }, "properties" : { "noteIndex" : 0 }, "schema" : "https://github.com/citation-style-language/schema/raw/master/csl-citation.json" }</w:instrText>
      </w:r>
      <w:r>
        <w:rPr>
          <w:rFonts w:cs="Times New Roman"/>
          <w:color w:val="000000" w:themeColor="text1"/>
        </w:rPr>
        <w:fldChar w:fldCharType="separate"/>
      </w:r>
      <w:r w:rsidRPr="00F03C31">
        <w:rPr>
          <w:rFonts w:cs="Times New Roman"/>
          <w:noProof/>
          <w:color w:val="000000" w:themeColor="text1"/>
        </w:rPr>
        <w:t>(Veal, 2005)</w:t>
      </w:r>
      <w:r>
        <w:rPr>
          <w:rFonts w:cs="Times New Roman"/>
          <w:color w:val="000000" w:themeColor="text1"/>
        </w:rPr>
        <w:fldChar w:fldCharType="end"/>
      </w:r>
      <w:r w:rsidRPr="00406DB4">
        <w:rPr>
          <w:rFonts w:cs="Times New Roman"/>
          <w:color w:val="000000" w:themeColor="text1"/>
        </w:rPr>
        <w:t xml:space="preserve">. However, it might be more appropriate to use non-probability sampling in an in-depth research on complicated social phenomena whereas </w:t>
      </w:r>
      <w:proofErr w:type="gramStart"/>
      <w:r w:rsidRPr="00406DB4">
        <w:rPr>
          <w:rFonts w:cs="Times New Roman"/>
          <w:color w:val="000000" w:themeColor="text1"/>
        </w:rPr>
        <w:t>probability-sampling</w:t>
      </w:r>
      <w:proofErr w:type="gramEnd"/>
      <w:r w:rsidRPr="00406DB4">
        <w:rPr>
          <w:rFonts w:cs="Times New Roman"/>
          <w:color w:val="000000" w:themeColor="text1"/>
        </w:rPr>
        <w:t xml:space="preserve"> is suitable for large-scale research related to representativeness</w:t>
      </w:r>
      <w:r w:rsidRPr="00C91815">
        <w:rPr>
          <w:rFonts w:cs="Times New Roman"/>
          <w:color w:val="000000" w:themeColor="text1"/>
        </w:rPr>
        <w:t xml:space="preserve"> </w:t>
      </w:r>
      <w:sdt>
        <w:sdtPr>
          <w:rPr>
            <w:rFonts w:cs="Times New Roman"/>
            <w:color w:val="000000" w:themeColor="text1"/>
          </w:rPr>
          <w:id w:val="652405412"/>
          <w:citation/>
        </w:sdtPr>
        <w:sdtEndPr/>
        <w:sdtContent>
          <w:r w:rsidRPr="00C91815">
            <w:rPr>
              <w:rFonts w:cs="Times New Roman"/>
              <w:color w:val="000000" w:themeColor="text1"/>
            </w:rPr>
            <w:fldChar w:fldCharType="begin"/>
          </w:r>
          <w:r w:rsidRPr="00C91815">
            <w:rPr>
              <w:rFonts w:cs="Times New Roman"/>
              <w:color w:val="000000" w:themeColor="text1"/>
            </w:rPr>
            <w:instrText xml:space="preserve"> CITATION Sma09 \l 2057 </w:instrText>
          </w:r>
          <w:r w:rsidRPr="00C91815">
            <w:rPr>
              <w:rFonts w:cs="Times New Roman"/>
              <w:color w:val="000000" w:themeColor="text1"/>
            </w:rPr>
            <w:fldChar w:fldCharType="separate"/>
          </w:r>
          <w:r w:rsidRPr="008B6CA8">
            <w:rPr>
              <w:rFonts w:cs="Times New Roman"/>
              <w:noProof/>
              <w:color w:val="000000" w:themeColor="text1"/>
            </w:rPr>
            <w:t>(Small, 2009)</w:t>
          </w:r>
          <w:r w:rsidRPr="00C91815">
            <w:rPr>
              <w:rFonts w:cs="Times New Roman"/>
              <w:color w:val="000000" w:themeColor="text1"/>
            </w:rPr>
            <w:fldChar w:fldCharType="end"/>
          </w:r>
        </w:sdtContent>
      </w:sdt>
      <w:r w:rsidRPr="00C91815">
        <w:rPr>
          <w:rFonts w:cs="Times New Roman"/>
          <w:color w:val="000000" w:themeColor="text1"/>
        </w:rPr>
        <w:t>.</w:t>
      </w:r>
    </w:p>
    <w:p w14:paraId="7D8AB6D0" w14:textId="7DA48A7C" w:rsidR="008B6CA8" w:rsidRDefault="008B6CA8" w:rsidP="002A43D3">
      <w:pPr>
        <w:spacing w:line="480" w:lineRule="exact"/>
        <w:rPr>
          <w:rFonts w:cs="Times New Roman"/>
          <w:color w:val="000000" w:themeColor="text1"/>
        </w:rPr>
      </w:pPr>
      <w:r w:rsidRPr="00C91815">
        <w:rPr>
          <w:rFonts w:cs="Times New Roman"/>
          <w:color w:val="000000" w:themeColor="text1"/>
        </w:rPr>
        <w:t xml:space="preserve">The selected </w:t>
      </w:r>
      <w:r>
        <w:rPr>
          <w:rFonts w:cs="Times New Roman"/>
          <w:color w:val="000000" w:themeColor="text1"/>
        </w:rPr>
        <w:t xml:space="preserve">companies </w:t>
      </w:r>
      <w:r w:rsidRPr="00C91815">
        <w:rPr>
          <w:rFonts w:cs="Times New Roman"/>
          <w:color w:val="000000" w:themeColor="text1"/>
        </w:rPr>
        <w:t xml:space="preserve">in the sample of this research will be the top 50 Chinese companies ranked by brand value in 2017, the data </w:t>
      </w:r>
      <w:proofErr w:type="gramStart"/>
      <w:r w:rsidRPr="00C91815">
        <w:rPr>
          <w:rFonts w:cs="Times New Roman"/>
          <w:color w:val="000000" w:themeColor="text1"/>
        </w:rPr>
        <w:t>will be collected</w:t>
      </w:r>
      <w:proofErr w:type="gramEnd"/>
      <w:r w:rsidRPr="00C91815">
        <w:rPr>
          <w:rFonts w:cs="Times New Roman"/>
          <w:color w:val="000000" w:themeColor="text1"/>
        </w:rPr>
        <w:t xml:space="preserve"> from their websites and other information will from public Exchange stocks in China. </w:t>
      </w:r>
    </w:p>
    <w:p w14:paraId="2C61B66D" w14:textId="77777777" w:rsidR="007C77C1" w:rsidRPr="00C91815" w:rsidRDefault="007C77C1" w:rsidP="002A43D3">
      <w:pPr>
        <w:spacing w:line="480" w:lineRule="exact"/>
        <w:rPr>
          <w:rFonts w:cs="Times New Roman"/>
          <w:color w:val="000000" w:themeColor="text1"/>
        </w:rPr>
      </w:pPr>
    </w:p>
    <w:p w14:paraId="4D944C76" w14:textId="77777777" w:rsidR="008B6CA8" w:rsidRPr="007C77C1" w:rsidRDefault="008B6CA8" w:rsidP="002A43D3">
      <w:pPr>
        <w:spacing w:line="480" w:lineRule="exact"/>
        <w:outlineLvl w:val="1"/>
        <w:rPr>
          <w:rFonts w:cs="Times New Roman"/>
          <w:b/>
          <w:color w:val="000000" w:themeColor="text1"/>
          <w:sz w:val="32"/>
          <w:lang w:val="en-GB"/>
        </w:rPr>
      </w:pPr>
      <w:bookmarkStart w:id="78" w:name="_Toc493843098"/>
      <w:r w:rsidRPr="007C77C1">
        <w:rPr>
          <w:rFonts w:cs="Times New Roman"/>
          <w:b/>
          <w:color w:val="000000" w:themeColor="text1"/>
          <w:sz w:val="32"/>
          <w:lang w:val="en-GB"/>
        </w:rPr>
        <w:t>3.6 Reliability</w:t>
      </w:r>
      <w:bookmarkEnd w:id="78"/>
      <w:r w:rsidRPr="007C77C1">
        <w:rPr>
          <w:rFonts w:cs="Times New Roman"/>
          <w:b/>
          <w:color w:val="000000" w:themeColor="text1"/>
          <w:sz w:val="32"/>
          <w:lang w:val="en-GB"/>
        </w:rPr>
        <w:t xml:space="preserve"> </w:t>
      </w:r>
    </w:p>
    <w:p w14:paraId="4D46314B" w14:textId="777C07BF" w:rsidR="008B6CA8" w:rsidRDefault="008B6CA8" w:rsidP="002A43D3">
      <w:pPr>
        <w:spacing w:line="480" w:lineRule="exact"/>
        <w:rPr>
          <w:rFonts w:cs="Times New Roman"/>
          <w:color w:val="000000" w:themeColor="text1"/>
          <w:lang w:bidi="en-US"/>
        </w:rPr>
      </w:pPr>
      <w:r w:rsidRPr="00CA7275">
        <w:rPr>
          <w:rFonts w:cs="Times New Roman"/>
          <w:color w:val="000000" w:themeColor="text1"/>
          <w:lang w:bidi="en-US"/>
        </w:rPr>
        <w:t xml:space="preserve">Reliability refers to the ‘degree by which data collection techniques or technique will generate consistent discoveries, other researchers would reach similar conclusions or make similar observation, or transparency exists in how raw data provided sense.’ Literature has logically </w:t>
      </w:r>
      <w:r w:rsidRPr="00CA7275">
        <w:rPr>
          <w:rFonts w:cs="Times New Roman"/>
          <w:color w:val="000000" w:themeColor="text1"/>
          <w:lang w:bidi="en-US"/>
        </w:rPr>
        <w:lastRenderedPageBreak/>
        <w:t xml:space="preserve">derived all data collection. </w:t>
      </w:r>
      <w:proofErr w:type="gramStart"/>
      <w:r w:rsidRPr="00CA7275">
        <w:rPr>
          <w:rFonts w:cs="Times New Roman"/>
          <w:color w:val="000000" w:themeColor="text1"/>
          <w:lang w:bidi="en-US"/>
        </w:rPr>
        <w:t>The procedures of data collection have been testified by a dissertation supervisor with rich experience</w:t>
      </w:r>
      <w:proofErr w:type="gramEnd"/>
      <w:r w:rsidRPr="00CA7275">
        <w:rPr>
          <w:rFonts w:cs="Times New Roman"/>
          <w:color w:val="000000" w:themeColor="text1"/>
          <w:lang w:bidi="en-US"/>
        </w:rPr>
        <w:t xml:space="preserve">. Every effort </w:t>
      </w:r>
      <w:proofErr w:type="gramStart"/>
      <w:r w:rsidRPr="00CA7275">
        <w:rPr>
          <w:rFonts w:cs="Times New Roman"/>
          <w:color w:val="000000" w:themeColor="text1"/>
          <w:lang w:bidi="en-US"/>
        </w:rPr>
        <w:t>has been paid</w:t>
      </w:r>
      <w:proofErr w:type="gramEnd"/>
      <w:r w:rsidRPr="00CA7275">
        <w:rPr>
          <w:rFonts w:cs="Times New Roman"/>
          <w:color w:val="000000" w:themeColor="text1"/>
          <w:lang w:bidi="en-US"/>
        </w:rPr>
        <w:t xml:space="preserve"> to ensure the remaining impartiality and objectiveness of researcher throughout the survey procedure. Questions </w:t>
      </w:r>
      <w:proofErr w:type="gramStart"/>
      <w:r w:rsidRPr="00CA7275">
        <w:rPr>
          <w:rFonts w:cs="Times New Roman"/>
          <w:color w:val="000000" w:themeColor="text1"/>
          <w:lang w:bidi="en-US"/>
        </w:rPr>
        <w:t>were derived</w:t>
      </w:r>
      <w:proofErr w:type="gramEnd"/>
      <w:r w:rsidRPr="00CA7275">
        <w:rPr>
          <w:rFonts w:cs="Times New Roman"/>
          <w:color w:val="000000" w:themeColor="text1"/>
          <w:lang w:bidi="en-US"/>
        </w:rPr>
        <w:t xml:space="preserve"> from the fundamental literature for collection of primary data to limit bias. The </w:t>
      </w:r>
      <w:proofErr w:type="gramStart"/>
      <w:r w:rsidRPr="00CA7275">
        <w:rPr>
          <w:rFonts w:cs="Times New Roman"/>
          <w:color w:val="000000" w:themeColor="text1"/>
          <w:lang w:bidi="en-US"/>
        </w:rPr>
        <w:t>whole</w:t>
      </w:r>
      <w:proofErr w:type="gramEnd"/>
      <w:r w:rsidRPr="00CA7275">
        <w:rPr>
          <w:rFonts w:cs="Times New Roman"/>
          <w:color w:val="000000" w:themeColor="text1"/>
          <w:lang w:bidi="en-US"/>
        </w:rPr>
        <w:t xml:space="preserve"> primary investigation adopted a neutral vocabulary. The expert dissertation supervisor signed off an original pilot study that subject specialists and colleagues completed before data collection.</w:t>
      </w:r>
      <w:r w:rsidRPr="00C91815">
        <w:rPr>
          <w:rFonts w:cs="Times New Roman"/>
          <w:color w:val="000000" w:themeColor="text1"/>
          <w:lang w:bidi="en-US"/>
        </w:rPr>
        <w:t xml:space="preserve"> </w:t>
      </w:r>
    </w:p>
    <w:p w14:paraId="6C42286A" w14:textId="77777777" w:rsidR="007C77C1" w:rsidRPr="00C91815" w:rsidRDefault="007C77C1" w:rsidP="002A43D3">
      <w:pPr>
        <w:spacing w:line="480" w:lineRule="exact"/>
        <w:rPr>
          <w:rFonts w:cs="Times New Roman"/>
          <w:color w:val="000000" w:themeColor="text1"/>
          <w:lang w:val="en-GB" w:bidi="en-US"/>
        </w:rPr>
      </w:pPr>
    </w:p>
    <w:p w14:paraId="18DDEFB4" w14:textId="77777777" w:rsidR="008B6CA8" w:rsidRPr="007C77C1" w:rsidRDefault="008B6CA8" w:rsidP="002A43D3">
      <w:pPr>
        <w:spacing w:line="480" w:lineRule="exact"/>
        <w:outlineLvl w:val="1"/>
        <w:rPr>
          <w:rFonts w:cs="Times New Roman"/>
          <w:b/>
          <w:color w:val="000000" w:themeColor="text1"/>
          <w:sz w:val="32"/>
          <w:lang w:val="en-GB" w:bidi="en-US"/>
        </w:rPr>
      </w:pPr>
      <w:bookmarkStart w:id="79" w:name="_Toc493843099"/>
      <w:r w:rsidRPr="007C77C1">
        <w:rPr>
          <w:rFonts w:cs="Times New Roman"/>
          <w:b/>
          <w:color w:val="000000" w:themeColor="text1"/>
          <w:sz w:val="32"/>
          <w:lang w:val="en-GB" w:bidi="en-US"/>
        </w:rPr>
        <w:t xml:space="preserve">3.7 </w:t>
      </w:r>
      <w:r w:rsidRPr="007C77C1">
        <w:rPr>
          <w:rFonts w:cs="Times New Roman"/>
          <w:b/>
          <w:color w:val="000000" w:themeColor="text1"/>
          <w:sz w:val="32"/>
          <w:lang w:val="en-GB"/>
        </w:rPr>
        <w:t>Validity</w:t>
      </w:r>
      <w:bookmarkEnd w:id="79"/>
    </w:p>
    <w:p w14:paraId="15417D9F" w14:textId="092A9538" w:rsidR="008B6CA8" w:rsidRDefault="008B6CA8" w:rsidP="002A43D3">
      <w:pPr>
        <w:spacing w:line="480" w:lineRule="exact"/>
        <w:rPr>
          <w:rFonts w:cs="Times New Roman"/>
          <w:color w:val="000000" w:themeColor="text1"/>
          <w:lang w:bidi="en-US"/>
        </w:rPr>
      </w:pPr>
      <w:proofErr w:type="spellStart"/>
      <w:r w:rsidRPr="00CA7275">
        <w:rPr>
          <w:rFonts w:cs="Times New Roman"/>
          <w:color w:val="000000" w:themeColor="text1"/>
          <w:lang w:bidi="en-US"/>
        </w:rPr>
        <w:t>Bechtoldtas</w:t>
      </w:r>
      <w:proofErr w:type="spellEnd"/>
      <w:r w:rsidRPr="00CA7275">
        <w:rPr>
          <w:rFonts w:cs="Times New Roman"/>
          <w:color w:val="000000" w:themeColor="text1"/>
          <w:lang w:bidi="en-US"/>
        </w:rPr>
        <w:t xml:space="preserve"> defined validity as ‘the adoption of a group of operations as appropriate definition for whatever is going to </w:t>
      </w:r>
      <w:proofErr w:type="gramStart"/>
      <w:r w:rsidRPr="00CA7275">
        <w:rPr>
          <w:rFonts w:cs="Times New Roman"/>
          <w:color w:val="000000" w:themeColor="text1"/>
          <w:lang w:bidi="en-US"/>
        </w:rPr>
        <w:t>be measured</w:t>
      </w:r>
      <w:proofErr w:type="gramEnd"/>
      <w:r w:rsidRPr="00CA7275">
        <w:rPr>
          <w:rFonts w:cs="Times New Roman"/>
          <w:color w:val="000000" w:themeColor="text1"/>
          <w:lang w:bidi="en-US"/>
        </w:rPr>
        <w:t xml:space="preserve">’. Even though inter-coder reliability does not have any recognizable standard, it </w:t>
      </w:r>
      <w:proofErr w:type="gramStart"/>
      <w:r w:rsidRPr="00CA7275">
        <w:rPr>
          <w:rFonts w:cs="Times New Roman"/>
          <w:color w:val="000000" w:themeColor="text1"/>
          <w:lang w:bidi="en-US"/>
        </w:rPr>
        <w:t>was indicated</w:t>
      </w:r>
      <w:proofErr w:type="gramEnd"/>
      <w:r w:rsidRPr="00CA7275">
        <w:rPr>
          <w:rFonts w:cs="Times New Roman"/>
          <w:color w:val="000000" w:themeColor="text1"/>
          <w:lang w:bidi="en-US"/>
        </w:rPr>
        <w:t xml:space="preserve"> by the report of </w:t>
      </w:r>
      <w:proofErr w:type="spellStart"/>
      <w:r w:rsidRPr="00CA7275">
        <w:rPr>
          <w:rFonts w:cs="Times New Roman"/>
          <w:color w:val="000000" w:themeColor="text1"/>
          <w:lang w:bidi="en-US"/>
        </w:rPr>
        <w:t>Neuendorf</w:t>
      </w:r>
      <w:proofErr w:type="spellEnd"/>
      <w:r w:rsidRPr="00CA7275">
        <w:rPr>
          <w:rFonts w:cs="Times New Roman"/>
          <w:color w:val="000000" w:themeColor="text1"/>
          <w:lang w:bidi="en-US"/>
        </w:rPr>
        <w:t xml:space="preserve"> </w:t>
      </w:r>
      <w:r>
        <w:rPr>
          <w:rFonts w:cs="Times New Roman"/>
          <w:color w:val="000000" w:themeColor="text1"/>
          <w:lang w:bidi="en-US"/>
        </w:rPr>
        <w:t xml:space="preserve">(2016) </w:t>
      </w:r>
      <w:r w:rsidRPr="00CA7275">
        <w:rPr>
          <w:rFonts w:cs="Times New Roman"/>
          <w:color w:val="000000" w:themeColor="text1"/>
          <w:lang w:bidi="en-US"/>
        </w:rPr>
        <w:t xml:space="preserve">that more than 80 percent would be adoptable in most cases. For improving validity of </w:t>
      </w:r>
      <w:r>
        <w:rPr>
          <w:rFonts w:cs="Times New Roman"/>
          <w:color w:val="000000" w:themeColor="text1"/>
          <w:lang w:bidi="en-US"/>
        </w:rPr>
        <w:t>the results, this research has</w:t>
      </w:r>
      <w:r w:rsidRPr="00CA7275">
        <w:rPr>
          <w:rFonts w:cs="Times New Roman"/>
          <w:color w:val="000000" w:themeColor="text1"/>
          <w:lang w:bidi="en-US"/>
        </w:rPr>
        <w:t xml:space="preserve"> expanded and reviewed the definitions to make sure that each sub-category has a wide word list,</w:t>
      </w:r>
      <w:r>
        <w:rPr>
          <w:rFonts w:cs="Times New Roman"/>
          <w:color w:val="000000" w:themeColor="text1"/>
          <w:lang w:bidi="en-US"/>
        </w:rPr>
        <w:t xml:space="preserve"> in which it </w:t>
      </w:r>
      <w:proofErr w:type="gramStart"/>
      <w:r>
        <w:rPr>
          <w:rFonts w:cs="Times New Roman"/>
          <w:color w:val="000000" w:themeColor="text1"/>
          <w:lang w:bidi="en-US"/>
        </w:rPr>
        <w:t>could be applied</w:t>
      </w:r>
      <w:proofErr w:type="gramEnd"/>
      <w:r>
        <w:rPr>
          <w:rFonts w:cs="Times New Roman"/>
          <w:color w:val="000000" w:themeColor="text1"/>
          <w:lang w:bidi="en-US"/>
        </w:rPr>
        <w:t>. During the whole process,</w:t>
      </w:r>
      <w:r w:rsidRPr="00CA7275">
        <w:rPr>
          <w:rFonts w:cs="Times New Roman"/>
          <w:color w:val="000000" w:themeColor="text1"/>
          <w:lang w:bidi="en-US"/>
        </w:rPr>
        <w:t xml:space="preserve"> the researchers’ biases</w:t>
      </w:r>
      <w:r>
        <w:rPr>
          <w:rFonts w:cs="Times New Roman"/>
          <w:color w:val="000000" w:themeColor="text1"/>
          <w:lang w:bidi="en-US"/>
        </w:rPr>
        <w:t xml:space="preserve"> </w:t>
      </w:r>
      <w:proofErr w:type="gramStart"/>
      <w:r>
        <w:rPr>
          <w:rFonts w:cs="Times New Roman"/>
          <w:color w:val="000000" w:themeColor="text1"/>
          <w:lang w:bidi="en-US"/>
        </w:rPr>
        <w:t>can be</w:t>
      </w:r>
      <w:r w:rsidRPr="00CA7275">
        <w:rPr>
          <w:rFonts w:cs="Times New Roman"/>
          <w:color w:val="000000" w:themeColor="text1"/>
          <w:lang w:bidi="en-US"/>
        </w:rPr>
        <w:t xml:space="preserve"> minimized</w:t>
      </w:r>
      <w:proofErr w:type="gramEnd"/>
      <w:r w:rsidRPr="00CA7275">
        <w:rPr>
          <w:rFonts w:cs="Times New Roman"/>
          <w:color w:val="000000" w:themeColor="text1"/>
          <w:lang w:bidi="en-US"/>
        </w:rPr>
        <w:t xml:space="preserve"> under the help of using content analysis to interpret qualitative texts, </w:t>
      </w:r>
      <w:r>
        <w:rPr>
          <w:rFonts w:cs="Times New Roman"/>
          <w:color w:val="000000" w:themeColor="text1"/>
          <w:lang w:bidi="en-US"/>
        </w:rPr>
        <w:t xml:space="preserve">and </w:t>
      </w:r>
      <w:r w:rsidRPr="00CA7275">
        <w:rPr>
          <w:rFonts w:cs="Times New Roman"/>
          <w:color w:val="000000" w:themeColor="text1"/>
          <w:lang w:bidi="en-US"/>
        </w:rPr>
        <w:t xml:space="preserve">a more reliable and valid </w:t>
      </w:r>
      <w:r>
        <w:rPr>
          <w:rFonts w:cs="Times New Roman"/>
          <w:color w:val="000000" w:themeColor="text1"/>
          <w:lang w:bidi="en-US"/>
        </w:rPr>
        <w:t>results can be provided</w:t>
      </w:r>
      <w:r w:rsidRPr="00CA7275">
        <w:rPr>
          <w:rFonts w:cs="Times New Roman"/>
          <w:color w:val="000000" w:themeColor="text1"/>
          <w:lang w:bidi="en-US"/>
        </w:rPr>
        <w:t xml:space="preserve"> </w:t>
      </w:r>
      <w:r>
        <w:rPr>
          <w:rFonts w:cs="Times New Roman"/>
          <w:color w:val="000000" w:themeColor="text1"/>
          <w:lang w:bidi="en-US"/>
        </w:rPr>
        <w:t>to its readers</w:t>
      </w:r>
      <w:r w:rsidRPr="00CA7275">
        <w:rPr>
          <w:rFonts w:cs="Times New Roman"/>
          <w:color w:val="000000" w:themeColor="text1"/>
          <w:lang w:bidi="en-US"/>
        </w:rPr>
        <w:t xml:space="preserve">. </w:t>
      </w:r>
      <w:r w:rsidRPr="00C91815">
        <w:rPr>
          <w:rFonts w:cs="Times New Roman"/>
          <w:color w:val="000000" w:themeColor="text1"/>
          <w:lang w:bidi="en-US"/>
        </w:rPr>
        <w:t xml:space="preserve">This study will therefore be valid if it measures to what extent Chinese companies engaged in CSR reporting. </w:t>
      </w:r>
    </w:p>
    <w:p w14:paraId="41AB2929" w14:textId="77777777" w:rsidR="007C77C1" w:rsidRPr="007F012F" w:rsidRDefault="007C77C1" w:rsidP="002A43D3">
      <w:pPr>
        <w:spacing w:line="480" w:lineRule="exact"/>
        <w:rPr>
          <w:rFonts w:cs="Times New Roman"/>
          <w:color w:val="000000" w:themeColor="text1"/>
          <w:lang w:bidi="en-US"/>
        </w:rPr>
      </w:pPr>
    </w:p>
    <w:p w14:paraId="0C7CFD34" w14:textId="77777777" w:rsidR="008B6CA8" w:rsidRPr="007C77C1" w:rsidRDefault="008B6CA8" w:rsidP="002A43D3">
      <w:pPr>
        <w:spacing w:line="480" w:lineRule="exact"/>
        <w:outlineLvl w:val="1"/>
        <w:rPr>
          <w:rFonts w:cs="Times New Roman"/>
          <w:b/>
          <w:color w:val="000000" w:themeColor="text1"/>
          <w:sz w:val="32"/>
          <w:lang w:val="en-GB"/>
        </w:rPr>
      </w:pPr>
      <w:bookmarkStart w:id="80" w:name="_Toc493843100"/>
      <w:r w:rsidRPr="007C77C1">
        <w:rPr>
          <w:rFonts w:cs="Times New Roman"/>
          <w:b/>
          <w:color w:val="000000" w:themeColor="text1"/>
          <w:sz w:val="32"/>
          <w:lang w:val="en-GB"/>
        </w:rPr>
        <w:t>3.8 Ethical consideration</w:t>
      </w:r>
      <w:bookmarkEnd w:id="80"/>
    </w:p>
    <w:p w14:paraId="320A6F76" w14:textId="77777777" w:rsidR="008B6CA8" w:rsidRPr="001822CB" w:rsidRDefault="008B6CA8" w:rsidP="002A43D3">
      <w:pPr>
        <w:spacing w:line="480" w:lineRule="exact"/>
        <w:rPr>
          <w:rFonts w:cs="Times New Roman"/>
          <w:color w:val="000000" w:themeColor="text1"/>
        </w:rPr>
      </w:pPr>
      <w:r w:rsidRPr="00C91815">
        <w:rPr>
          <w:rFonts w:cs="Times New Roman"/>
          <w:color w:val="000000" w:themeColor="text1"/>
        </w:rPr>
        <w:t xml:space="preserve">There will be ethical considerations and limitations to </w:t>
      </w:r>
      <w:proofErr w:type="gramStart"/>
      <w:r w:rsidRPr="00C91815">
        <w:rPr>
          <w:rFonts w:cs="Times New Roman"/>
          <w:color w:val="000000" w:themeColor="text1"/>
        </w:rPr>
        <w:t>be taken</w:t>
      </w:r>
      <w:proofErr w:type="gramEnd"/>
      <w:r w:rsidRPr="00C91815">
        <w:rPr>
          <w:rFonts w:cs="Times New Roman"/>
          <w:color w:val="000000" w:themeColor="text1"/>
        </w:rPr>
        <w:t xml:space="preserve"> into account during the process of this project. </w:t>
      </w:r>
      <w:proofErr w:type="gramStart"/>
      <w:r w:rsidRPr="001822CB">
        <w:rPr>
          <w:rFonts w:cs="Times New Roman"/>
          <w:color w:val="000000" w:themeColor="text1"/>
        </w:rPr>
        <w:t xml:space="preserve">Research ethics is defined </w:t>
      </w:r>
      <w:r>
        <w:rPr>
          <w:rFonts w:cs="Times New Roman" w:hint="eastAsia"/>
          <w:color w:val="000000" w:themeColor="text1"/>
        </w:rPr>
        <w:t xml:space="preserve">by </w:t>
      </w:r>
      <w:r w:rsidRPr="001822CB">
        <w:rPr>
          <w:rFonts w:cs="Times New Roman"/>
          <w:color w:val="000000" w:themeColor="text1"/>
        </w:rPr>
        <w:t>Saunders et al (2015)</w:t>
      </w:r>
      <w:proofErr w:type="gramEnd"/>
      <w:r w:rsidRPr="001822CB">
        <w:rPr>
          <w:rFonts w:cs="Times New Roman"/>
          <w:color w:val="000000" w:themeColor="text1"/>
        </w:rPr>
        <w:t xml:space="preserve"> as ‘the norms of behaviors guiding our conduction related with rights of people who turn into your work subject or are influenced by your work’.</w:t>
      </w:r>
    </w:p>
    <w:p w14:paraId="5562C4DA" w14:textId="551E5D3B" w:rsidR="008B6CA8" w:rsidRDefault="008B6CA8" w:rsidP="002A43D3">
      <w:pPr>
        <w:spacing w:line="480" w:lineRule="exact"/>
        <w:rPr>
          <w:rFonts w:cs="Times New Roman"/>
          <w:color w:val="000000" w:themeColor="text1"/>
          <w:lang w:bidi="en-US"/>
        </w:rPr>
      </w:pPr>
      <w:r w:rsidRPr="00C91815">
        <w:rPr>
          <w:rFonts w:cs="Times New Roman"/>
          <w:color w:val="000000" w:themeColor="text1"/>
        </w:rPr>
        <w:t xml:space="preserve">For this project specifically, </w:t>
      </w:r>
      <w:bookmarkStart w:id="81" w:name="OLE_LINK65"/>
      <w:r w:rsidRPr="00C91815">
        <w:rPr>
          <w:rFonts w:cs="Times New Roman"/>
          <w:color w:val="000000" w:themeColor="text1"/>
        </w:rPr>
        <w:t xml:space="preserve">the researcher will use content analysis method and will be subject to guidance from the university’s code of ethics. </w:t>
      </w:r>
      <w:bookmarkEnd w:id="81"/>
      <w:r w:rsidRPr="001822CB">
        <w:rPr>
          <w:rFonts w:cs="Times New Roman"/>
          <w:color w:val="000000" w:themeColor="text1"/>
          <w:lang w:bidi="en-US"/>
        </w:rPr>
        <w:t xml:space="preserve">Content analysis is going to </w:t>
      </w:r>
      <w:proofErr w:type="gramStart"/>
      <w:r>
        <w:rPr>
          <w:rFonts w:cs="Times New Roman"/>
          <w:color w:val="000000" w:themeColor="text1"/>
          <w:lang w:bidi="en-US"/>
        </w:rPr>
        <w:t>be used</w:t>
      </w:r>
      <w:proofErr w:type="gramEnd"/>
      <w:r>
        <w:rPr>
          <w:rFonts w:cs="Times New Roman"/>
          <w:color w:val="000000" w:themeColor="text1"/>
          <w:lang w:bidi="en-US"/>
        </w:rPr>
        <w:t xml:space="preserve"> to </w:t>
      </w:r>
      <w:r w:rsidRPr="001822CB">
        <w:rPr>
          <w:rFonts w:cs="Times New Roman"/>
          <w:color w:val="000000" w:themeColor="text1"/>
          <w:lang w:bidi="en-US"/>
        </w:rPr>
        <w:t xml:space="preserve">analyze information </w:t>
      </w:r>
      <w:r>
        <w:rPr>
          <w:rFonts w:cs="Times New Roman"/>
          <w:color w:val="000000" w:themeColor="text1"/>
          <w:lang w:bidi="en-US"/>
        </w:rPr>
        <w:t>that organizations ga</w:t>
      </w:r>
      <w:r w:rsidRPr="001822CB">
        <w:rPr>
          <w:rFonts w:cs="Times New Roman"/>
          <w:color w:val="000000" w:themeColor="text1"/>
          <w:lang w:bidi="en-US"/>
        </w:rPr>
        <w:t xml:space="preserve">ve and will sample no sensitive classified information. The use of content analysis will enable the research to prevent any ethical problem, since the analyzed document </w:t>
      </w:r>
      <w:proofErr w:type="gramStart"/>
      <w:r w:rsidRPr="001822CB">
        <w:rPr>
          <w:rFonts w:cs="Times New Roman"/>
          <w:color w:val="000000" w:themeColor="text1"/>
          <w:lang w:bidi="en-US"/>
        </w:rPr>
        <w:t>is published</w:t>
      </w:r>
      <w:proofErr w:type="gramEnd"/>
      <w:r w:rsidRPr="001822CB">
        <w:rPr>
          <w:rFonts w:cs="Times New Roman"/>
          <w:color w:val="000000" w:themeColor="text1"/>
          <w:lang w:bidi="en-US"/>
        </w:rPr>
        <w:t xml:space="preserve"> by organization. Nevertheless, a form of ethics </w:t>
      </w:r>
      <w:proofErr w:type="gramStart"/>
      <w:r w:rsidRPr="001822CB">
        <w:rPr>
          <w:rFonts w:cs="Times New Roman"/>
          <w:color w:val="000000" w:themeColor="text1"/>
          <w:lang w:bidi="en-US"/>
        </w:rPr>
        <w:t xml:space="preserve">was put forward </w:t>
      </w:r>
      <w:r w:rsidRPr="001822CB">
        <w:rPr>
          <w:rFonts w:cs="Times New Roman"/>
          <w:color w:val="000000" w:themeColor="text1"/>
          <w:lang w:bidi="en-US"/>
        </w:rPr>
        <w:lastRenderedPageBreak/>
        <w:t xml:space="preserve">and completed, and then assessed and authorized by </w:t>
      </w:r>
      <w:r>
        <w:rPr>
          <w:rFonts w:cs="Times New Roman"/>
          <w:color w:val="000000" w:themeColor="text1"/>
          <w:lang w:bidi="en-US"/>
        </w:rPr>
        <w:t xml:space="preserve">the dissertation </w:t>
      </w:r>
      <w:r w:rsidRPr="001822CB">
        <w:rPr>
          <w:rFonts w:cs="Times New Roman"/>
          <w:color w:val="000000" w:themeColor="text1"/>
          <w:lang w:bidi="en-US"/>
        </w:rPr>
        <w:t>supervisor</w:t>
      </w:r>
      <w:proofErr w:type="gramEnd"/>
      <w:r w:rsidRPr="001822CB">
        <w:rPr>
          <w:rFonts w:cs="Times New Roman"/>
          <w:color w:val="000000" w:themeColor="text1"/>
          <w:lang w:bidi="en-US"/>
        </w:rPr>
        <w:t xml:space="preserve">. Moreover, there exist </w:t>
      </w:r>
      <w:r>
        <w:rPr>
          <w:rFonts w:cs="Times New Roman"/>
          <w:color w:val="000000" w:themeColor="text1"/>
          <w:lang w:bidi="en-US"/>
        </w:rPr>
        <w:t>no</w:t>
      </w:r>
      <w:r w:rsidRPr="001822CB">
        <w:rPr>
          <w:rFonts w:cs="Times New Roman"/>
          <w:color w:val="000000" w:themeColor="text1"/>
          <w:lang w:bidi="en-US"/>
        </w:rPr>
        <w:t xml:space="preserve"> onerous concerns as </w:t>
      </w:r>
      <w:r>
        <w:rPr>
          <w:rFonts w:cs="Times New Roman"/>
          <w:color w:val="000000" w:themeColor="text1"/>
          <w:lang w:bidi="en-US"/>
        </w:rPr>
        <w:t xml:space="preserve">this </w:t>
      </w:r>
      <w:r w:rsidRPr="001822CB">
        <w:rPr>
          <w:rFonts w:cs="Times New Roman"/>
          <w:color w:val="000000" w:themeColor="text1"/>
          <w:lang w:bidi="en-US"/>
        </w:rPr>
        <w:t>study only utilized resources in public field.</w:t>
      </w:r>
    </w:p>
    <w:p w14:paraId="08EB7B1A" w14:textId="77777777" w:rsidR="007C77C1" w:rsidRDefault="007C77C1" w:rsidP="002A43D3">
      <w:pPr>
        <w:spacing w:line="480" w:lineRule="exact"/>
        <w:rPr>
          <w:rFonts w:cs="Times New Roman"/>
          <w:color w:val="000000" w:themeColor="text1"/>
          <w:lang w:bidi="en-US"/>
        </w:rPr>
      </w:pPr>
    </w:p>
    <w:p w14:paraId="4926C7DF" w14:textId="77777777" w:rsidR="008B6CA8" w:rsidRPr="007C77C1" w:rsidRDefault="008B6CA8" w:rsidP="002A43D3">
      <w:pPr>
        <w:spacing w:line="480" w:lineRule="exact"/>
        <w:outlineLvl w:val="1"/>
        <w:rPr>
          <w:rFonts w:cs="Times New Roman"/>
          <w:b/>
          <w:color w:val="000000" w:themeColor="text1"/>
          <w:sz w:val="32"/>
          <w:lang w:bidi="en-US"/>
        </w:rPr>
      </w:pPr>
      <w:bookmarkStart w:id="82" w:name="_Toc493843101"/>
      <w:r w:rsidRPr="007C77C1">
        <w:rPr>
          <w:rFonts w:cs="Times New Roman"/>
          <w:b/>
          <w:color w:val="000000" w:themeColor="text1"/>
          <w:sz w:val="32"/>
          <w:lang w:bidi="en-US"/>
        </w:rPr>
        <w:t>3.9 Limitations</w:t>
      </w:r>
      <w:bookmarkEnd w:id="82"/>
    </w:p>
    <w:p w14:paraId="6FCE8655" w14:textId="245E4F91" w:rsidR="008B6CA8" w:rsidRDefault="008B6CA8" w:rsidP="002A43D3">
      <w:pPr>
        <w:spacing w:line="480" w:lineRule="exact"/>
        <w:rPr>
          <w:rFonts w:cs="Times New Roman"/>
          <w:color w:val="000000" w:themeColor="text1"/>
          <w:lang w:bidi="en-US"/>
        </w:rPr>
      </w:pPr>
      <w:r>
        <w:rPr>
          <w:rFonts w:cs="Times New Roman"/>
          <w:color w:val="000000" w:themeColor="text1"/>
          <w:lang w:bidi="en-US"/>
        </w:rPr>
        <w:t xml:space="preserve">One of the main limitation of this chosen method is </w:t>
      </w:r>
      <w:r w:rsidRPr="00FB0F46">
        <w:rPr>
          <w:rFonts w:cs="Times New Roman"/>
          <w:color w:val="000000" w:themeColor="text1"/>
          <w:lang w:bidi="en-US"/>
        </w:rPr>
        <w:t xml:space="preserve">the scoring system that </w:t>
      </w:r>
      <w:r>
        <w:rPr>
          <w:rFonts w:cs="Times New Roman"/>
          <w:color w:val="000000" w:themeColor="text1"/>
          <w:lang w:bidi="en-US"/>
        </w:rPr>
        <w:t>will</w:t>
      </w:r>
      <w:r w:rsidRPr="00FB0F46">
        <w:rPr>
          <w:rFonts w:cs="Times New Roman"/>
          <w:color w:val="000000" w:themeColor="text1"/>
          <w:lang w:bidi="en-US"/>
        </w:rPr>
        <w:t xml:space="preserve"> been taken to evaluate the quality of the CSR report. Although the points that </w:t>
      </w:r>
      <w:proofErr w:type="gramStart"/>
      <w:r w:rsidRPr="00FB0F46">
        <w:rPr>
          <w:rFonts w:cs="Times New Roman"/>
          <w:color w:val="000000" w:themeColor="text1"/>
          <w:lang w:bidi="en-US"/>
        </w:rPr>
        <w:t>have been given</w:t>
      </w:r>
      <w:proofErr w:type="gramEnd"/>
      <w:r w:rsidRPr="00FB0F46">
        <w:rPr>
          <w:rFonts w:cs="Times New Roman"/>
          <w:color w:val="000000" w:themeColor="text1"/>
          <w:lang w:bidi="en-US"/>
        </w:rPr>
        <w:t xml:space="preserve"> to each company is based on the GRI guidelines, it is still individual and subjective at some point. Due to these circumstances, a dissertation supervisor with a wealth of knowledge and experiences </w:t>
      </w:r>
      <w:proofErr w:type="gramStart"/>
      <w:r w:rsidRPr="00FB0F46">
        <w:rPr>
          <w:rFonts w:cs="Times New Roman"/>
          <w:color w:val="000000" w:themeColor="text1"/>
          <w:lang w:bidi="en-US"/>
        </w:rPr>
        <w:t>has been allocated and worked alongside the individual to inspect the progress and to give guidance on the chosen subject</w:t>
      </w:r>
      <w:proofErr w:type="gramEnd"/>
      <w:r w:rsidRPr="00FB0F46">
        <w:rPr>
          <w:rFonts w:cs="Times New Roman"/>
          <w:color w:val="000000" w:themeColor="text1"/>
          <w:lang w:bidi="en-US"/>
        </w:rPr>
        <w:t>. In addition, the supervisor can help certify if the collected data is reliable.</w:t>
      </w:r>
      <w:r>
        <w:rPr>
          <w:rFonts w:cs="Times New Roman"/>
          <w:color w:val="000000" w:themeColor="text1"/>
          <w:lang w:bidi="en-US"/>
        </w:rPr>
        <w:t xml:space="preserve"> What is more</w:t>
      </w:r>
      <w:r w:rsidRPr="00FB0F46">
        <w:rPr>
          <w:rFonts w:cs="Times New Roman"/>
          <w:color w:val="000000" w:themeColor="text1"/>
          <w:lang w:bidi="en-US"/>
        </w:rPr>
        <w:t>, with regard to the scale of sample, it cannot be denied the fact that a limited number of CSR reports h</w:t>
      </w:r>
      <w:r>
        <w:rPr>
          <w:rFonts w:cs="Times New Roman"/>
          <w:color w:val="000000" w:themeColor="text1"/>
          <w:lang w:bidi="en-US"/>
        </w:rPr>
        <w:t>ave been chosen</w:t>
      </w:r>
      <w:r w:rsidRPr="00FB0F46">
        <w:rPr>
          <w:rFonts w:cs="Times New Roman"/>
          <w:color w:val="000000" w:themeColor="text1"/>
          <w:lang w:bidi="en-US"/>
        </w:rPr>
        <w:t xml:space="preserve">, which </w:t>
      </w:r>
      <w:proofErr w:type="gramStart"/>
      <w:r w:rsidRPr="00FB0F46">
        <w:rPr>
          <w:rFonts w:cs="Times New Roman"/>
          <w:color w:val="000000" w:themeColor="text1"/>
          <w:lang w:bidi="en-US"/>
        </w:rPr>
        <w:t>is only the top 50 Chinese companies</w:t>
      </w:r>
      <w:proofErr w:type="gramEnd"/>
      <w:r w:rsidRPr="00FB0F46">
        <w:rPr>
          <w:rFonts w:cs="Times New Roman"/>
          <w:color w:val="000000" w:themeColor="text1"/>
          <w:lang w:bidi="en-US"/>
        </w:rPr>
        <w:t>.</w:t>
      </w:r>
    </w:p>
    <w:p w14:paraId="511F2CD7" w14:textId="77777777" w:rsidR="007C77C1" w:rsidRPr="001822CB" w:rsidRDefault="007C77C1" w:rsidP="002A43D3">
      <w:pPr>
        <w:spacing w:line="480" w:lineRule="exact"/>
        <w:rPr>
          <w:rFonts w:cs="Times New Roman"/>
          <w:color w:val="000000" w:themeColor="text1"/>
          <w:lang w:bidi="en-US"/>
        </w:rPr>
      </w:pPr>
    </w:p>
    <w:p w14:paraId="6104604A" w14:textId="77777777" w:rsidR="008B6CA8" w:rsidRPr="007C77C1" w:rsidRDefault="008B6CA8" w:rsidP="002A43D3">
      <w:pPr>
        <w:spacing w:line="480" w:lineRule="exact"/>
        <w:outlineLvl w:val="1"/>
        <w:rPr>
          <w:rFonts w:cs="Times New Roman"/>
          <w:b/>
          <w:color w:val="000000" w:themeColor="text1"/>
          <w:sz w:val="32"/>
          <w:lang w:val="en-GB" w:bidi="en-US"/>
        </w:rPr>
      </w:pPr>
      <w:bookmarkStart w:id="83" w:name="_Toc493843102"/>
      <w:r w:rsidRPr="007C77C1">
        <w:rPr>
          <w:rFonts w:cs="Times New Roman"/>
          <w:b/>
          <w:color w:val="000000" w:themeColor="text1"/>
          <w:sz w:val="32"/>
          <w:lang w:val="en-GB" w:bidi="en-US"/>
        </w:rPr>
        <w:t>3.10 Conclusion</w:t>
      </w:r>
      <w:bookmarkEnd w:id="83"/>
      <w:r w:rsidRPr="007C77C1">
        <w:rPr>
          <w:rFonts w:cs="Times New Roman"/>
          <w:b/>
          <w:color w:val="000000" w:themeColor="text1"/>
          <w:sz w:val="32"/>
          <w:lang w:val="en-GB" w:bidi="en-US"/>
        </w:rPr>
        <w:t xml:space="preserve"> </w:t>
      </w:r>
    </w:p>
    <w:p w14:paraId="7FEEE8FF" w14:textId="77777777" w:rsidR="008B6CA8" w:rsidRDefault="008B6CA8" w:rsidP="002A43D3">
      <w:pPr>
        <w:spacing w:line="480" w:lineRule="exact"/>
        <w:rPr>
          <w:lang w:val="en-GB" w:bidi="en-US"/>
        </w:rPr>
      </w:pPr>
      <w:r w:rsidRPr="005A1202">
        <w:rPr>
          <w:lang w:val="en-GB" w:bidi="en-US"/>
        </w:rPr>
        <w:t xml:space="preserve">The function of this methodology </w:t>
      </w:r>
      <w:r>
        <w:rPr>
          <w:lang w:val="en-GB" w:bidi="en-US"/>
        </w:rPr>
        <w:t>chapter</w:t>
      </w:r>
      <w:r w:rsidRPr="005A1202">
        <w:rPr>
          <w:lang w:val="en-GB" w:bidi="en-US"/>
        </w:rPr>
        <w:t xml:space="preserve"> is </w:t>
      </w:r>
      <w:r>
        <w:rPr>
          <w:lang w:val="en-GB" w:bidi="en-US"/>
        </w:rPr>
        <w:t>to clarify</w:t>
      </w:r>
      <w:r w:rsidRPr="005A1202">
        <w:rPr>
          <w:lang w:val="en-GB" w:bidi="en-US"/>
        </w:rPr>
        <w:t xml:space="preserve"> the general research methodology this study adopted and the reason why it </w:t>
      </w:r>
      <w:proofErr w:type="gramStart"/>
      <w:r w:rsidRPr="005A1202">
        <w:rPr>
          <w:lang w:val="en-GB" w:bidi="en-US"/>
        </w:rPr>
        <w:t xml:space="preserve">has been </w:t>
      </w:r>
      <w:r>
        <w:rPr>
          <w:lang w:val="en-GB" w:bidi="en-US"/>
        </w:rPr>
        <w:t>selected</w:t>
      </w:r>
      <w:proofErr w:type="gramEnd"/>
      <w:r>
        <w:rPr>
          <w:lang w:val="en-GB" w:bidi="en-US"/>
        </w:rPr>
        <w:t xml:space="preserve">. It is also </w:t>
      </w:r>
      <w:r w:rsidRPr="005A1202">
        <w:rPr>
          <w:lang w:val="en-GB" w:bidi="en-US"/>
        </w:rPr>
        <w:t xml:space="preserve">a chance for reflection of limitations owned by the </w:t>
      </w:r>
      <w:r>
        <w:rPr>
          <w:lang w:val="en-GB" w:bidi="en-US"/>
        </w:rPr>
        <w:t>chosen</w:t>
      </w:r>
      <w:r w:rsidRPr="005A1202">
        <w:rPr>
          <w:lang w:val="en-GB" w:bidi="en-US"/>
        </w:rPr>
        <w:t xml:space="preserve"> methodology </w:t>
      </w:r>
      <w:r>
        <w:rPr>
          <w:lang w:val="en-GB" w:bidi="en-US"/>
        </w:rPr>
        <w:t xml:space="preserve">in this study </w:t>
      </w:r>
      <w:r w:rsidRPr="005A1202">
        <w:rPr>
          <w:lang w:val="en-GB" w:bidi="en-US"/>
        </w:rPr>
        <w:t>as well.</w:t>
      </w:r>
    </w:p>
    <w:p w14:paraId="0B6D70FB" w14:textId="77777777" w:rsidR="008B6CA8" w:rsidRPr="009E1A4B" w:rsidRDefault="008B6CA8" w:rsidP="002A43D3">
      <w:pPr>
        <w:spacing w:line="480" w:lineRule="exact"/>
        <w:rPr>
          <w:lang w:val="en-GB" w:bidi="en-US"/>
        </w:rPr>
      </w:pPr>
      <w:r w:rsidRPr="000A1D51">
        <w:rPr>
          <w:lang w:bidi="en-US"/>
        </w:rPr>
        <w:t xml:space="preserve">To conclude, this study </w:t>
      </w:r>
      <w:r>
        <w:rPr>
          <w:lang w:bidi="en-US"/>
        </w:rPr>
        <w:t>will apply</w:t>
      </w:r>
      <w:r w:rsidRPr="000A1D51">
        <w:rPr>
          <w:lang w:bidi="en-US"/>
        </w:rPr>
        <w:t xml:space="preserve"> an </w:t>
      </w:r>
      <w:proofErr w:type="spellStart"/>
      <w:r w:rsidRPr="000A1D51">
        <w:rPr>
          <w:lang w:bidi="en-US"/>
        </w:rPr>
        <w:t>interpretivism</w:t>
      </w:r>
      <w:proofErr w:type="spellEnd"/>
      <w:r w:rsidRPr="000A1D51">
        <w:rPr>
          <w:lang w:bidi="en-US"/>
        </w:rPr>
        <w:t xml:space="preserve"> philosophy</w:t>
      </w:r>
      <w:r>
        <w:rPr>
          <w:lang w:bidi="en-US"/>
        </w:rPr>
        <w:t xml:space="preserve"> with</w:t>
      </w:r>
      <w:r w:rsidRPr="000A1D51">
        <w:rPr>
          <w:lang w:bidi="en-US"/>
        </w:rPr>
        <w:t xml:space="preserve"> an indu</w:t>
      </w:r>
      <w:r>
        <w:rPr>
          <w:lang w:bidi="en-US"/>
        </w:rPr>
        <w:t>ctive method for research approach</w:t>
      </w:r>
      <w:r w:rsidRPr="000A1D51">
        <w:rPr>
          <w:lang w:bidi="en-US"/>
        </w:rPr>
        <w:t>. This research has also used content analysis. Nevertheless, this investigation aims at reviewing CSR reporting of Chinese companies, rather than seeking to verify a specific hypothesis.</w:t>
      </w:r>
      <w:r w:rsidRPr="007A2E73">
        <w:rPr>
          <w:lang w:val="en-GB" w:bidi="en-US"/>
        </w:rPr>
        <w:t xml:space="preserve"> </w:t>
      </w:r>
      <w:r w:rsidRPr="000E4BFD">
        <w:rPr>
          <w:lang w:val="en-GB" w:bidi="en-US"/>
        </w:rPr>
        <w:t>The data collection choice would be a multi-method qualitative research according to the contents of corporate social responsib</w:t>
      </w:r>
      <w:r>
        <w:rPr>
          <w:lang w:val="en-GB" w:bidi="en-US"/>
        </w:rPr>
        <w:t xml:space="preserve">ility reports or their websites. </w:t>
      </w:r>
    </w:p>
    <w:p w14:paraId="5C402493" w14:textId="4562FB7D" w:rsidR="008B6CA8" w:rsidRDefault="008B6CA8" w:rsidP="002A43D3">
      <w:pPr>
        <w:widowControl/>
        <w:kinsoku/>
        <w:spacing w:line="480" w:lineRule="exact"/>
        <w:rPr>
          <w:rFonts w:cs="Times New Roman"/>
          <w:color w:val="000000" w:themeColor="text1"/>
          <w:lang w:val="en-GB"/>
        </w:rPr>
      </w:pPr>
      <w:r>
        <w:rPr>
          <w:rFonts w:cs="Times New Roman"/>
          <w:color w:val="000000" w:themeColor="text1"/>
          <w:lang w:val="en-GB"/>
        </w:rPr>
        <w:br w:type="page"/>
      </w:r>
    </w:p>
    <w:p w14:paraId="3DBC5DD5" w14:textId="77777777" w:rsidR="008B6CA8" w:rsidRPr="00F747B0" w:rsidRDefault="008B6CA8" w:rsidP="002A43D3">
      <w:pPr>
        <w:pStyle w:val="Heading1"/>
        <w:spacing w:line="480" w:lineRule="exact"/>
        <w:rPr>
          <w:rFonts w:ascii="Times New Roman" w:hAnsi="Times New Roman" w:cs="Times New Roman"/>
          <w:b/>
          <w:color w:val="000000" w:themeColor="text1"/>
          <w:sz w:val="36"/>
          <w:szCs w:val="24"/>
        </w:rPr>
      </w:pPr>
      <w:bookmarkStart w:id="84" w:name="_Toc493843103"/>
      <w:r w:rsidRPr="00F747B0">
        <w:rPr>
          <w:rFonts w:ascii="Times New Roman" w:hAnsi="Times New Roman" w:cs="Times New Roman"/>
          <w:b/>
          <w:color w:val="000000" w:themeColor="text1"/>
          <w:sz w:val="36"/>
          <w:szCs w:val="24"/>
        </w:rPr>
        <w:lastRenderedPageBreak/>
        <w:t>Chapter 4: Research analysis</w:t>
      </w:r>
      <w:bookmarkEnd w:id="84"/>
    </w:p>
    <w:p w14:paraId="7E6889DE" w14:textId="7FAFB54B" w:rsidR="008B6CA8" w:rsidRPr="007C77C1" w:rsidRDefault="00344052" w:rsidP="002A43D3">
      <w:pPr>
        <w:spacing w:line="480" w:lineRule="exact"/>
        <w:outlineLvl w:val="1"/>
        <w:rPr>
          <w:rFonts w:eastAsia="SimSun" w:cs="Times New Roman"/>
          <w:b/>
          <w:color w:val="000000" w:themeColor="text1"/>
          <w:sz w:val="32"/>
          <w:lang w:val="en-GB" w:bidi="en-US"/>
        </w:rPr>
      </w:pPr>
      <w:bookmarkStart w:id="85" w:name="_Toc493843104"/>
      <w:r w:rsidRPr="007C77C1">
        <w:rPr>
          <w:rFonts w:eastAsia="SimSun" w:cs="Times New Roman"/>
          <w:b/>
          <w:color w:val="000000" w:themeColor="text1"/>
          <w:sz w:val="32"/>
          <w:lang w:val="en-GB" w:bidi="en-US"/>
        </w:rPr>
        <w:t xml:space="preserve">4.1 </w:t>
      </w:r>
      <w:r w:rsidR="008B6CA8" w:rsidRPr="007C77C1">
        <w:rPr>
          <w:rFonts w:eastAsia="SimSun" w:cs="Times New Roman"/>
          <w:b/>
          <w:color w:val="000000" w:themeColor="text1"/>
          <w:sz w:val="32"/>
          <w:lang w:val="en-GB" w:bidi="en-US"/>
        </w:rPr>
        <w:t>Introduction</w:t>
      </w:r>
      <w:bookmarkEnd w:id="85"/>
    </w:p>
    <w:p w14:paraId="0B7E1385" w14:textId="142D7BE1" w:rsidR="008B6CA8"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T</w:t>
      </w:r>
      <w:r w:rsidRPr="006143EF">
        <w:rPr>
          <w:rFonts w:eastAsia="SimSun" w:hint="eastAsia"/>
          <w:color w:val="000000" w:themeColor="text1"/>
          <w:lang w:val="en-GB" w:bidi="en-US"/>
        </w:rPr>
        <w:t>his</w:t>
      </w:r>
      <w:r w:rsidRPr="006143EF">
        <w:rPr>
          <w:rFonts w:eastAsia="SimSun"/>
          <w:color w:val="000000" w:themeColor="text1"/>
          <w:lang w:val="en-GB" w:bidi="en-US"/>
        </w:rPr>
        <w:t xml:space="preserve"> chapter </w:t>
      </w:r>
      <w:r>
        <w:rPr>
          <w:rFonts w:eastAsia="SimSun"/>
          <w:color w:val="000000" w:themeColor="text1"/>
          <w:lang w:val="en-GB" w:bidi="en-US"/>
        </w:rPr>
        <w:t>will give full analysis</w:t>
      </w:r>
      <w:r w:rsidRPr="006143EF">
        <w:rPr>
          <w:rFonts w:eastAsia="SimSun"/>
          <w:color w:val="000000" w:themeColor="text1"/>
          <w:lang w:val="en-GB" w:bidi="en-US"/>
        </w:rPr>
        <w:t xml:space="preserve"> of </w:t>
      </w:r>
      <w:r>
        <w:rPr>
          <w:rFonts w:eastAsia="SimSun"/>
          <w:color w:val="000000" w:themeColor="text1"/>
          <w:lang w:val="en-GB" w:bidi="en-US"/>
        </w:rPr>
        <w:t xml:space="preserve">the </w:t>
      </w:r>
      <w:r w:rsidRPr="006143EF">
        <w:rPr>
          <w:rFonts w:eastAsia="SimSun"/>
          <w:color w:val="000000" w:themeColor="text1"/>
          <w:lang w:val="en-GB" w:bidi="en-US"/>
        </w:rPr>
        <w:t xml:space="preserve">Chinese top50 most valuable brand companies’ CSR reports to meet the main objective of this dissertation – to investigate and evaluate the status and issues of corporate social responsibility reporting in China. The contents and quality </w:t>
      </w:r>
      <w:r>
        <w:rPr>
          <w:rFonts w:eastAsia="SimSun" w:hint="eastAsia"/>
          <w:color w:val="000000" w:themeColor="text1"/>
          <w:lang w:val="en-GB" w:bidi="en-US"/>
        </w:rPr>
        <w:t xml:space="preserve">of </w:t>
      </w:r>
      <w:r>
        <w:rPr>
          <w:rFonts w:eastAsia="SimSun"/>
          <w:color w:val="000000" w:themeColor="text1"/>
          <w:lang w:val="en-GB" w:bidi="en-US"/>
        </w:rPr>
        <w:t xml:space="preserve">each </w:t>
      </w:r>
      <w:r w:rsidRPr="006143EF">
        <w:rPr>
          <w:rFonts w:eastAsia="SimSun"/>
          <w:color w:val="000000" w:themeColor="text1"/>
          <w:lang w:val="en-GB" w:bidi="en-US"/>
        </w:rPr>
        <w:t xml:space="preserve">CSR </w:t>
      </w:r>
      <w:r w:rsidRPr="006143EF">
        <w:rPr>
          <w:rFonts w:eastAsia="SimSun" w:hint="eastAsia"/>
          <w:color w:val="000000" w:themeColor="text1"/>
          <w:lang w:val="en-GB" w:bidi="en-US"/>
        </w:rPr>
        <w:t xml:space="preserve">report </w:t>
      </w:r>
      <w:r w:rsidRPr="006143EF">
        <w:rPr>
          <w:rFonts w:eastAsia="SimSun"/>
          <w:color w:val="000000" w:themeColor="text1"/>
          <w:lang w:val="en-GB" w:bidi="en-US"/>
        </w:rPr>
        <w:t xml:space="preserve">will </w:t>
      </w:r>
      <w:r>
        <w:rPr>
          <w:rFonts w:eastAsia="SimSun"/>
          <w:color w:val="000000" w:themeColor="text1"/>
          <w:lang w:val="en-GB" w:bidi="en-US"/>
        </w:rPr>
        <w:t xml:space="preserve">be </w:t>
      </w:r>
      <w:r w:rsidRPr="006143EF">
        <w:rPr>
          <w:rFonts w:eastAsia="SimSun"/>
          <w:color w:val="000000" w:themeColor="text1"/>
          <w:lang w:val="en-GB" w:bidi="en-US"/>
        </w:rPr>
        <w:t>evaluated</w:t>
      </w:r>
      <w:r>
        <w:rPr>
          <w:rFonts w:eastAsia="SimSun"/>
          <w:color w:val="000000" w:themeColor="text1"/>
          <w:lang w:val="en-GB" w:bidi="en-US"/>
        </w:rPr>
        <w:t xml:space="preserve"> by scoring each indicator that suggested in the </w:t>
      </w:r>
      <w:r w:rsidRPr="006143EF">
        <w:rPr>
          <w:rFonts w:eastAsia="SimSun"/>
          <w:color w:val="000000" w:themeColor="text1"/>
          <w:lang w:val="en-GB" w:bidi="en-US"/>
        </w:rPr>
        <w:t>Sustainability Report Guidelines</w:t>
      </w:r>
      <w:r>
        <w:rPr>
          <w:rFonts w:eastAsia="SimSun"/>
          <w:color w:val="000000" w:themeColor="text1"/>
          <w:lang w:val="en-GB" w:bidi="en-US"/>
        </w:rPr>
        <w:t xml:space="preserve"> (the 50 companies’ individual scoring sheet are shown in the Appendix </w:t>
      </w:r>
      <w:r w:rsidR="007C0190">
        <w:rPr>
          <w:rFonts w:eastAsia="SimSun"/>
          <w:color w:val="000000" w:themeColor="text1"/>
          <w:lang w:val="en-GB" w:bidi="en-US"/>
        </w:rPr>
        <w:t>3</w:t>
      </w:r>
      <w:r>
        <w:rPr>
          <w:rFonts w:eastAsia="SimSun"/>
          <w:color w:val="000000" w:themeColor="text1"/>
          <w:lang w:val="en-GB" w:bidi="en-US"/>
        </w:rPr>
        <w:t>)</w:t>
      </w:r>
      <w:r w:rsidRPr="006143EF">
        <w:rPr>
          <w:rFonts w:eastAsia="SimSun"/>
          <w:color w:val="000000" w:themeColor="text1"/>
          <w:lang w:val="en-GB" w:bidi="en-US"/>
        </w:rPr>
        <w:t>.</w:t>
      </w:r>
      <w:r w:rsidRPr="006143EF">
        <w:rPr>
          <w:color w:val="000000" w:themeColor="text1"/>
        </w:rPr>
        <w:t xml:space="preserve"> </w:t>
      </w:r>
      <w:r w:rsidRPr="006143EF">
        <w:rPr>
          <w:rFonts w:eastAsia="SimSun"/>
          <w:color w:val="000000" w:themeColor="text1"/>
          <w:lang w:val="en-GB" w:bidi="en-US"/>
        </w:rPr>
        <w:t xml:space="preserve">The process and criteria </w:t>
      </w:r>
      <w:r>
        <w:rPr>
          <w:rFonts w:eastAsia="SimSun"/>
          <w:color w:val="000000" w:themeColor="text1"/>
          <w:lang w:val="en-GB" w:bidi="en-US"/>
        </w:rPr>
        <w:t xml:space="preserve">used </w:t>
      </w:r>
      <w:r w:rsidRPr="006143EF">
        <w:rPr>
          <w:rFonts w:eastAsia="SimSun"/>
          <w:color w:val="000000" w:themeColor="text1"/>
          <w:lang w:val="en-GB" w:bidi="en-US"/>
        </w:rPr>
        <w:t xml:space="preserve">to evaluate </w:t>
      </w:r>
      <w:r>
        <w:rPr>
          <w:rFonts w:eastAsia="SimSun"/>
          <w:color w:val="000000" w:themeColor="text1"/>
          <w:lang w:val="en-GB" w:bidi="en-US"/>
        </w:rPr>
        <w:t>that to what</w:t>
      </w:r>
      <w:r w:rsidRPr="006143EF">
        <w:rPr>
          <w:rFonts w:eastAsia="SimSun"/>
          <w:color w:val="000000" w:themeColor="text1"/>
          <w:lang w:val="en-GB" w:bidi="en-US"/>
        </w:rPr>
        <w:t xml:space="preserve"> extent </w:t>
      </w:r>
      <w:r>
        <w:rPr>
          <w:rFonts w:eastAsia="SimSun"/>
          <w:color w:val="000000" w:themeColor="text1"/>
          <w:lang w:val="en-GB" w:bidi="en-US"/>
        </w:rPr>
        <w:t xml:space="preserve">are </w:t>
      </w:r>
      <w:proofErr w:type="gramStart"/>
      <w:r>
        <w:rPr>
          <w:rFonts w:eastAsia="SimSun"/>
          <w:color w:val="000000" w:themeColor="text1"/>
          <w:lang w:val="en-GB" w:bidi="en-US"/>
        </w:rPr>
        <w:t>these contents have been</w:t>
      </w:r>
      <w:r w:rsidRPr="006143EF">
        <w:rPr>
          <w:rFonts w:eastAsia="SimSun"/>
          <w:color w:val="000000" w:themeColor="text1"/>
          <w:lang w:val="en-GB" w:bidi="en-US"/>
        </w:rPr>
        <w:t xml:space="preserve"> disclosed</w:t>
      </w:r>
      <w:r>
        <w:rPr>
          <w:rFonts w:eastAsia="SimSun"/>
          <w:color w:val="000000" w:themeColor="text1"/>
          <w:lang w:val="en-GB" w:bidi="en-US"/>
        </w:rPr>
        <w:t xml:space="preserve"> by the company</w:t>
      </w:r>
      <w:proofErr w:type="gramEnd"/>
      <w:r w:rsidRPr="006143EF">
        <w:rPr>
          <w:rFonts w:eastAsia="SimSun"/>
          <w:color w:val="000000" w:themeColor="text1"/>
          <w:lang w:val="en-GB" w:bidi="en-US"/>
        </w:rPr>
        <w:t xml:space="preserve"> </w:t>
      </w:r>
      <w:r>
        <w:rPr>
          <w:rFonts w:eastAsia="SimSun"/>
          <w:color w:val="000000" w:themeColor="text1"/>
          <w:lang w:val="en-GB" w:bidi="en-US"/>
        </w:rPr>
        <w:t xml:space="preserve">during </w:t>
      </w:r>
      <w:r w:rsidRPr="006143EF">
        <w:rPr>
          <w:rFonts w:eastAsia="SimSun"/>
          <w:color w:val="000000" w:themeColor="text1"/>
          <w:lang w:val="en-GB" w:bidi="en-US"/>
        </w:rPr>
        <w:t>the scoring system are</w:t>
      </w:r>
      <w:r>
        <w:rPr>
          <w:rFonts w:eastAsia="SimSun"/>
          <w:color w:val="000000" w:themeColor="text1"/>
          <w:lang w:val="en-GB" w:bidi="en-US"/>
        </w:rPr>
        <w:t xml:space="preserve"> as follows:</w:t>
      </w:r>
    </w:p>
    <w:p w14:paraId="7EBF912E" w14:textId="77777777" w:rsidR="008B6CA8" w:rsidRPr="006143EF" w:rsidRDefault="008B6CA8" w:rsidP="002A43D3">
      <w:pPr>
        <w:spacing w:line="480" w:lineRule="exact"/>
        <w:jc w:val="center"/>
        <w:rPr>
          <w:rFonts w:eastAsia="SimSun"/>
          <w:color w:val="000000" w:themeColor="text1"/>
          <w:lang w:val="en-GB" w:bidi="en-US"/>
        </w:rPr>
      </w:pPr>
      <w:r w:rsidRPr="006143EF">
        <w:rPr>
          <w:rFonts w:eastAsia="SimSun"/>
          <w:color w:val="000000" w:themeColor="text1"/>
          <w:lang w:val="en-GB" w:bidi="en-US"/>
        </w:rPr>
        <w:t xml:space="preserve">Table 4-1 </w:t>
      </w:r>
      <w:proofErr w:type="gramStart"/>
      <w:r w:rsidRPr="006143EF">
        <w:rPr>
          <w:rFonts w:eastAsia="SimSun"/>
          <w:color w:val="000000" w:themeColor="text1"/>
          <w:lang w:val="en-GB" w:bidi="en-US"/>
        </w:rPr>
        <w:t>The</w:t>
      </w:r>
      <w:proofErr w:type="gramEnd"/>
      <w:r w:rsidRPr="006143EF">
        <w:rPr>
          <w:rFonts w:eastAsia="SimSun"/>
          <w:color w:val="000000" w:themeColor="text1"/>
          <w:lang w:val="en-GB" w:bidi="en-US"/>
        </w:rPr>
        <w:t xml:space="preserve"> criteria and standard of the scoring system</w:t>
      </w:r>
    </w:p>
    <w:tbl>
      <w:tblPr>
        <w:tblStyle w:val="TableGrid"/>
        <w:tblW w:w="9048" w:type="dxa"/>
        <w:jc w:val="center"/>
        <w:tblLook w:val="04A0" w:firstRow="1" w:lastRow="0" w:firstColumn="1" w:lastColumn="0" w:noHBand="0" w:noVBand="1"/>
      </w:tblPr>
      <w:tblGrid>
        <w:gridCol w:w="899"/>
        <w:gridCol w:w="2360"/>
        <w:gridCol w:w="1232"/>
        <w:gridCol w:w="2457"/>
        <w:gridCol w:w="2100"/>
      </w:tblGrid>
      <w:tr w:rsidR="008B6CA8" w:rsidRPr="006143EF" w14:paraId="0778272B" w14:textId="77777777" w:rsidTr="001F7D55">
        <w:trPr>
          <w:trHeight w:val="439"/>
          <w:jc w:val="center"/>
        </w:trPr>
        <w:tc>
          <w:tcPr>
            <w:tcW w:w="0" w:type="auto"/>
            <w:gridSpan w:val="5"/>
            <w:vAlign w:val="center"/>
          </w:tcPr>
          <w:p w14:paraId="163196F0"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 xml:space="preserve">None disclosure   </w:t>
            </w:r>
            <w:r w:rsidRPr="006143EF">
              <w:rPr>
                <w:noProof/>
                <w:color w:val="000000" w:themeColor="text1"/>
              </w:rPr>
              <w:t xml:space="preserve"> </w:t>
            </w:r>
            <w:r w:rsidRPr="006143EF">
              <w:rPr>
                <w:rFonts w:eastAsia="SimSun"/>
                <w:noProof/>
                <w:color w:val="000000" w:themeColor="text1"/>
                <w:lang w:val="en-GB" w:eastAsia="en-GB"/>
              </w:rPr>
              <w:drawing>
                <wp:inline distT="0" distB="0" distL="0" distR="0" wp14:anchorId="6745C0A1" wp14:editId="79FBE170">
                  <wp:extent cx="2794000" cy="1524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4000" cy="152400"/>
                          </a:xfrm>
                          <a:prstGeom prst="rect">
                            <a:avLst/>
                          </a:prstGeom>
                        </pic:spPr>
                      </pic:pic>
                    </a:graphicData>
                  </a:graphic>
                </wp:inline>
              </w:drawing>
            </w:r>
            <w:r w:rsidRPr="006143EF">
              <w:rPr>
                <w:noProof/>
                <w:color w:val="000000" w:themeColor="text1"/>
              </w:rPr>
              <w:t xml:space="preserve"> Full disclosure</w:t>
            </w:r>
          </w:p>
        </w:tc>
      </w:tr>
      <w:tr w:rsidR="008B6CA8" w:rsidRPr="006143EF" w14:paraId="024C1DC3" w14:textId="77777777" w:rsidTr="001F7D55">
        <w:trPr>
          <w:trHeight w:val="449"/>
          <w:jc w:val="center"/>
        </w:trPr>
        <w:tc>
          <w:tcPr>
            <w:tcW w:w="0" w:type="auto"/>
            <w:vAlign w:val="center"/>
          </w:tcPr>
          <w:p w14:paraId="27835605"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0</w:t>
            </w:r>
          </w:p>
        </w:tc>
        <w:tc>
          <w:tcPr>
            <w:tcW w:w="0" w:type="auto"/>
            <w:vAlign w:val="center"/>
          </w:tcPr>
          <w:p w14:paraId="7487B689"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1</w:t>
            </w:r>
          </w:p>
        </w:tc>
        <w:tc>
          <w:tcPr>
            <w:tcW w:w="0" w:type="auto"/>
            <w:vAlign w:val="center"/>
          </w:tcPr>
          <w:p w14:paraId="157292DE"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2</w:t>
            </w:r>
          </w:p>
        </w:tc>
        <w:tc>
          <w:tcPr>
            <w:tcW w:w="0" w:type="auto"/>
            <w:vAlign w:val="center"/>
          </w:tcPr>
          <w:p w14:paraId="6779141B"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3</w:t>
            </w:r>
          </w:p>
        </w:tc>
        <w:tc>
          <w:tcPr>
            <w:tcW w:w="0" w:type="auto"/>
            <w:vAlign w:val="center"/>
          </w:tcPr>
          <w:p w14:paraId="2B053843"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4</w:t>
            </w:r>
          </w:p>
        </w:tc>
      </w:tr>
      <w:tr w:rsidR="008B6CA8" w:rsidRPr="006143EF" w14:paraId="03ABB848" w14:textId="77777777" w:rsidTr="001F7D55">
        <w:trPr>
          <w:trHeight w:val="991"/>
          <w:jc w:val="center"/>
        </w:trPr>
        <w:tc>
          <w:tcPr>
            <w:tcW w:w="0" w:type="auto"/>
            <w:vAlign w:val="center"/>
          </w:tcPr>
          <w:p w14:paraId="3D1E76E4"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None</w:t>
            </w:r>
          </w:p>
        </w:tc>
        <w:tc>
          <w:tcPr>
            <w:tcW w:w="0" w:type="auto"/>
            <w:vAlign w:val="center"/>
          </w:tcPr>
          <w:p w14:paraId="54C3D362"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Less than average</w:t>
            </w:r>
          </w:p>
        </w:tc>
        <w:tc>
          <w:tcPr>
            <w:tcW w:w="0" w:type="auto"/>
            <w:vAlign w:val="center"/>
          </w:tcPr>
          <w:p w14:paraId="77913D2D"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Average</w:t>
            </w:r>
          </w:p>
        </w:tc>
        <w:tc>
          <w:tcPr>
            <w:tcW w:w="0" w:type="auto"/>
            <w:vAlign w:val="center"/>
          </w:tcPr>
          <w:p w14:paraId="19E4DABD"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More than average</w:t>
            </w:r>
          </w:p>
        </w:tc>
        <w:tc>
          <w:tcPr>
            <w:tcW w:w="0" w:type="auto"/>
            <w:vAlign w:val="center"/>
          </w:tcPr>
          <w:p w14:paraId="7BA85402" w14:textId="77777777" w:rsidR="008B6CA8" w:rsidRPr="006143EF" w:rsidRDefault="008B6CA8" w:rsidP="002A43D3">
            <w:pPr>
              <w:spacing w:line="240" w:lineRule="auto"/>
              <w:rPr>
                <w:rFonts w:eastAsia="SimSun"/>
                <w:color w:val="000000" w:themeColor="text1"/>
                <w:lang w:val="en-GB" w:bidi="en-US"/>
              </w:rPr>
            </w:pPr>
            <w:r w:rsidRPr="006143EF">
              <w:rPr>
                <w:rFonts w:eastAsia="SimSun"/>
                <w:color w:val="000000" w:themeColor="text1"/>
                <w:lang w:val="en-GB" w:bidi="en-US"/>
              </w:rPr>
              <w:t>Comprehensive</w:t>
            </w:r>
          </w:p>
        </w:tc>
      </w:tr>
    </w:tbl>
    <w:p w14:paraId="1F660179" w14:textId="6736AF0C" w:rsidR="008B6CA8" w:rsidRDefault="008B6CA8" w:rsidP="002A43D3">
      <w:pPr>
        <w:spacing w:line="480" w:lineRule="exact"/>
        <w:rPr>
          <w:rFonts w:eastAsia="SimSun"/>
          <w:color w:val="000000" w:themeColor="text1"/>
          <w:lang w:val="en-GB" w:bidi="en-US"/>
        </w:rPr>
      </w:pPr>
      <w:r>
        <w:rPr>
          <w:rFonts w:eastAsia="SimSun"/>
          <w:color w:val="000000" w:themeColor="text1"/>
          <w:lang w:val="en-GB" w:bidi="en-US"/>
        </w:rPr>
        <w:t xml:space="preserve">Based on the standard made by </w:t>
      </w:r>
      <w:r w:rsidRPr="006143EF">
        <w:rPr>
          <w:rFonts w:eastAsia="SimSun"/>
          <w:color w:val="000000" w:themeColor="text1"/>
          <w:lang w:val="en-GB" w:bidi="en-US"/>
        </w:rPr>
        <w:t>Global Reporting Initiative (GRI)</w:t>
      </w:r>
      <w:r>
        <w:rPr>
          <w:rFonts w:eastAsia="SimSun"/>
          <w:color w:val="000000" w:themeColor="text1"/>
          <w:lang w:val="en-GB" w:bidi="en-US"/>
        </w:rPr>
        <w:t>,</w:t>
      </w:r>
      <w:r w:rsidRPr="006143EF">
        <w:rPr>
          <w:rFonts w:eastAsia="SimSun"/>
          <w:color w:val="000000" w:themeColor="text1"/>
          <w:lang w:val="en-GB" w:bidi="en-US"/>
        </w:rPr>
        <w:t xml:space="preserve"> </w:t>
      </w:r>
      <w:r>
        <w:rPr>
          <w:rFonts w:eastAsia="SimSun"/>
          <w:color w:val="000000" w:themeColor="text1"/>
          <w:lang w:val="en-GB" w:bidi="en-US"/>
        </w:rPr>
        <w:t xml:space="preserve">the </w:t>
      </w:r>
      <w:r w:rsidRPr="006143EF">
        <w:rPr>
          <w:rFonts w:eastAsia="SimSun"/>
          <w:color w:val="000000" w:themeColor="text1"/>
          <w:lang w:val="en-GB" w:bidi="en-US"/>
        </w:rPr>
        <w:t xml:space="preserve">Sustainability Report Guidelines (G4) and </w:t>
      </w:r>
      <w:r>
        <w:rPr>
          <w:rFonts w:eastAsia="SimSun"/>
          <w:color w:val="000000" w:themeColor="text1"/>
          <w:lang w:val="en-GB" w:bidi="en-US"/>
        </w:rPr>
        <w:t>various Chinese</w:t>
      </w:r>
      <w:r w:rsidRPr="006143EF">
        <w:rPr>
          <w:rFonts w:eastAsia="SimSun"/>
          <w:color w:val="000000" w:themeColor="text1"/>
          <w:lang w:val="en-GB" w:bidi="en-US"/>
        </w:rPr>
        <w:t xml:space="preserve"> corporate social responsibility standards, such </w:t>
      </w:r>
      <w:r>
        <w:rPr>
          <w:rFonts w:eastAsia="SimSun"/>
          <w:color w:val="000000" w:themeColor="text1"/>
          <w:lang w:val="en-GB" w:bidi="en-US"/>
        </w:rPr>
        <w:t>as</w:t>
      </w:r>
      <w:r w:rsidRPr="006143EF">
        <w:rPr>
          <w:rFonts w:eastAsia="SimSun"/>
          <w:color w:val="000000" w:themeColor="text1"/>
          <w:lang w:val="en-GB" w:bidi="en-US"/>
        </w:rPr>
        <w:t xml:space="preserve"> ‘</w:t>
      </w:r>
      <w:r w:rsidRPr="006143EF">
        <w:rPr>
          <w:color w:val="000000" w:themeColor="text1"/>
        </w:rPr>
        <w:t xml:space="preserve">China's top 100 corporate social responsibility index system’, </w:t>
      </w:r>
      <w:r w:rsidRPr="006143EF">
        <w:rPr>
          <w:rFonts w:eastAsia="SimSun" w:hint="eastAsia"/>
          <w:color w:val="000000" w:themeColor="text1"/>
          <w:lang w:val="en-GB" w:bidi="en-US"/>
        </w:rPr>
        <w:t xml:space="preserve">this research </w:t>
      </w:r>
      <w:r w:rsidRPr="006143EF">
        <w:rPr>
          <w:rFonts w:eastAsia="SimSun"/>
          <w:color w:val="000000" w:themeColor="text1"/>
          <w:lang w:val="en-GB" w:bidi="en-US"/>
        </w:rPr>
        <w:t xml:space="preserve">divided </w:t>
      </w:r>
      <w:r w:rsidRPr="006143EF">
        <w:rPr>
          <w:rFonts w:eastAsia="SimSun" w:hint="eastAsia"/>
          <w:color w:val="000000" w:themeColor="text1"/>
          <w:lang w:val="en-GB" w:bidi="en-US"/>
        </w:rPr>
        <w:t xml:space="preserve">the content </w:t>
      </w:r>
      <w:r w:rsidRPr="006143EF">
        <w:rPr>
          <w:rFonts w:eastAsia="SimSun"/>
          <w:color w:val="000000" w:themeColor="text1"/>
          <w:lang w:val="en-GB" w:bidi="en-US"/>
        </w:rPr>
        <w:t xml:space="preserve">of the </w:t>
      </w:r>
      <w:r>
        <w:rPr>
          <w:rFonts w:eastAsia="SimSun" w:hint="eastAsia"/>
          <w:color w:val="000000" w:themeColor="text1"/>
          <w:lang w:val="en-GB" w:bidi="en-US"/>
        </w:rPr>
        <w:t>CSR reports into eight</w:t>
      </w:r>
      <w:r w:rsidRPr="006143EF">
        <w:rPr>
          <w:rFonts w:eastAsia="SimSun" w:hint="eastAsia"/>
          <w:color w:val="000000" w:themeColor="text1"/>
          <w:lang w:val="en-GB" w:bidi="en-US"/>
        </w:rPr>
        <w:t xml:space="preserve"> categories</w:t>
      </w:r>
      <w:r w:rsidRPr="006143EF">
        <w:rPr>
          <w:rFonts w:eastAsia="SimSun"/>
          <w:color w:val="000000" w:themeColor="text1"/>
          <w:lang w:val="en-GB" w:bidi="en-US"/>
        </w:rPr>
        <w:t xml:space="preserve"> and </w:t>
      </w:r>
      <w:r>
        <w:rPr>
          <w:rFonts w:eastAsia="SimSun"/>
          <w:color w:val="000000" w:themeColor="text1"/>
          <w:lang w:val="en-GB" w:bidi="en-US"/>
        </w:rPr>
        <w:t>thirty-one sub-categories. The eight</w:t>
      </w:r>
      <w:r w:rsidRPr="006143EF">
        <w:rPr>
          <w:rFonts w:eastAsia="SimSun"/>
          <w:color w:val="000000" w:themeColor="text1"/>
          <w:lang w:val="en-GB" w:bidi="en-US"/>
        </w:rPr>
        <w:t xml:space="preserve"> main categories are corporate vision and strategy; background information; CSR information; performance information; product data; community involvement; employee data; and independent assurance report</w:t>
      </w:r>
      <w:r>
        <w:rPr>
          <w:rFonts w:eastAsia="SimSun"/>
          <w:color w:val="000000" w:themeColor="text1"/>
          <w:lang w:val="en-GB" w:bidi="en-US"/>
        </w:rPr>
        <w:t>s</w:t>
      </w:r>
      <w:r w:rsidRPr="006143EF">
        <w:rPr>
          <w:rFonts w:eastAsia="SimSun"/>
          <w:color w:val="000000" w:themeColor="text1"/>
          <w:lang w:val="en-GB" w:bidi="en-US"/>
        </w:rPr>
        <w:t xml:space="preserve">. Content analysis </w:t>
      </w:r>
      <w:proofErr w:type="gramStart"/>
      <w:r w:rsidRPr="006143EF">
        <w:rPr>
          <w:rFonts w:eastAsia="SimSun"/>
          <w:color w:val="000000" w:themeColor="text1"/>
          <w:lang w:val="en-GB" w:bidi="en-US"/>
        </w:rPr>
        <w:t>has been used</w:t>
      </w:r>
      <w:proofErr w:type="gramEnd"/>
      <w:r w:rsidRPr="006143EF">
        <w:rPr>
          <w:rFonts w:eastAsia="SimSun"/>
          <w:color w:val="000000" w:themeColor="text1"/>
          <w:lang w:val="en-GB" w:bidi="en-US"/>
        </w:rPr>
        <w:t xml:space="preserve"> to evaluate each of the thesis. </w:t>
      </w:r>
    </w:p>
    <w:p w14:paraId="4D46E218" w14:textId="77777777" w:rsidR="007C77C1" w:rsidRPr="00B55C49" w:rsidRDefault="007C77C1" w:rsidP="002A43D3">
      <w:pPr>
        <w:spacing w:line="480" w:lineRule="exact"/>
        <w:rPr>
          <w:rFonts w:eastAsia="SimSun"/>
          <w:color w:val="000000" w:themeColor="text1"/>
          <w:lang w:val="en-GB" w:bidi="en-US"/>
        </w:rPr>
      </w:pPr>
    </w:p>
    <w:p w14:paraId="27533AC0" w14:textId="1A99D2B5" w:rsidR="008B6CA8" w:rsidRPr="007C77C1" w:rsidRDefault="00543457" w:rsidP="002A43D3">
      <w:pPr>
        <w:spacing w:line="480" w:lineRule="exact"/>
        <w:outlineLvl w:val="1"/>
        <w:rPr>
          <w:rFonts w:eastAsia="SimSun" w:cs="Times New Roman"/>
          <w:b/>
          <w:color w:val="000000" w:themeColor="text1"/>
          <w:sz w:val="32"/>
          <w:lang w:val="en-GB" w:bidi="en-US"/>
        </w:rPr>
      </w:pPr>
      <w:bookmarkStart w:id="86" w:name="_Toc493843105"/>
      <w:r w:rsidRPr="007C77C1">
        <w:rPr>
          <w:rFonts w:eastAsia="SimSun" w:cs="Times New Roman"/>
          <w:b/>
          <w:color w:val="000000" w:themeColor="text1"/>
          <w:sz w:val="32"/>
          <w:lang w:val="en-GB" w:bidi="en-US"/>
        </w:rPr>
        <w:t xml:space="preserve">4.2 </w:t>
      </w:r>
      <w:r w:rsidR="008B6CA8" w:rsidRPr="007C77C1">
        <w:rPr>
          <w:rFonts w:eastAsia="SimSun" w:cs="Times New Roman"/>
          <w:b/>
          <w:color w:val="000000" w:themeColor="text1"/>
          <w:sz w:val="32"/>
          <w:lang w:val="en-GB" w:bidi="en-US"/>
        </w:rPr>
        <w:t>Corporate vision and strategy</w:t>
      </w:r>
      <w:bookmarkEnd w:id="86"/>
    </w:p>
    <w:p w14:paraId="3F01AFA4" w14:textId="77777777" w:rsidR="008B6CA8" w:rsidRPr="006B642D"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Corporate vision and strategy</w:t>
      </w:r>
      <w:r w:rsidRPr="006143EF">
        <w:rPr>
          <w:rFonts w:eastAsia="SimSun" w:cs="Times New Roman" w:hint="eastAsia"/>
          <w:color w:val="000000" w:themeColor="text1"/>
          <w:lang w:val="en-GB" w:bidi="en-US"/>
        </w:rPr>
        <w:t xml:space="preserve"> i</w:t>
      </w:r>
      <w:r w:rsidRPr="006143EF">
        <w:rPr>
          <w:rFonts w:eastAsia="SimSun" w:cs="Times New Roman"/>
          <w:color w:val="000000" w:themeColor="text1"/>
          <w:lang w:val="en-GB" w:bidi="en-US"/>
        </w:rPr>
        <w:t>s an important measure to guide corporate social responsibility behaviour and practice, which reflect the understanding and attitude in respect of the willingness to take social responsibility within a company.</w:t>
      </w:r>
      <w:r>
        <w:rPr>
          <w:rFonts w:eastAsia="SimSun" w:cs="Times New Roman"/>
          <w:color w:val="000000" w:themeColor="text1"/>
          <w:lang w:val="en-GB" w:bidi="en-US"/>
        </w:rPr>
        <w:t xml:space="preserve"> It includes the indicators: Vision and Strategy, </w:t>
      </w:r>
      <w:r w:rsidRPr="006B642D">
        <w:rPr>
          <w:rFonts w:eastAsia="SimSun" w:cs="Times New Roman"/>
          <w:color w:val="000000" w:themeColor="text1"/>
          <w:lang w:val="en-GB" w:bidi="en-US"/>
        </w:rPr>
        <w:t>Corporate performance and commitment</w:t>
      </w:r>
      <w:r>
        <w:rPr>
          <w:rFonts w:eastAsia="SimSun" w:cs="Times New Roman"/>
          <w:color w:val="000000" w:themeColor="text1"/>
          <w:lang w:val="en-GB" w:bidi="en-US"/>
        </w:rPr>
        <w:t xml:space="preserve">, </w:t>
      </w:r>
      <w:r w:rsidRPr="006B642D">
        <w:rPr>
          <w:rFonts w:eastAsia="SimSun" w:cs="Times New Roman"/>
          <w:color w:val="000000" w:themeColor="text1"/>
          <w:lang w:val="en-GB" w:bidi="en-US"/>
        </w:rPr>
        <w:t>Challenges, problems and solutions</w:t>
      </w:r>
      <w:r>
        <w:rPr>
          <w:rFonts w:eastAsia="SimSun" w:cs="Times New Roman"/>
          <w:color w:val="000000" w:themeColor="text1"/>
          <w:lang w:val="en-GB" w:bidi="en-US"/>
        </w:rPr>
        <w:t xml:space="preserve">, </w:t>
      </w:r>
      <w:r w:rsidRPr="006B642D">
        <w:rPr>
          <w:rFonts w:eastAsia="SimSun" w:cs="Times New Roman"/>
          <w:color w:val="000000" w:themeColor="text1"/>
          <w:lang w:val="en-GB" w:bidi="en-US"/>
        </w:rPr>
        <w:t>Stakeholders and stakeholder strategy</w:t>
      </w:r>
      <w:r>
        <w:rPr>
          <w:rFonts w:eastAsia="SimSun" w:cs="Times New Roman"/>
          <w:color w:val="000000" w:themeColor="text1"/>
          <w:lang w:val="en-GB" w:bidi="en-US"/>
        </w:rPr>
        <w:t xml:space="preserve">, </w:t>
      </w:r>
      <w:r w:rsidRPr="006B642D">
        <w:rPr>
          <w:rFonts w:eastAsia="SimSun" w:cs="Times New Roman"/>
          <w:color w:val="000000" w:themeColor="text1"/>
          <w:lang w:val="en-GB" w:bidi="en-US"/>
        </w:rPr>
        <w:t>Stakeholder engagement</w:t>
      </w:r>
      <w:r>
        <w:rPr>
          <w:rFonts w:eastAsia="SimSun" w:cs="Times New Roman"/>
          <w:color w:val="000000" w:themeColor="text1"/>
          <w:lang w:val="en-GB" w:bidi="en-US"/>
        </w:rPr>
        <w:t xml:space="preserve">, and </w:t>
      </w:r>
      <w:r w:rsidRPr="006B642D">
        <w:rPr>
          <w:rFonts w:eastAsia="SimSun" w:cs="Times New Roman"/>
          <w:color w:val="000000" w:themeColor="text1"/>
          <w:lang w:val="en-GB" w:bidi="en-US"/>
        </w:rPr>
        <w:t>Key stakeholders' dividend policy</w:t>
      </w:r>
      <w:r>
        <w:rPr>
          <w:rFonts w:eastAsia="SimSun" w:cs="Times New Roman"/>
          <w:color w:val="000000" w:themeColor="text1"/>
          <w:lang w:val="en-GB" w:bidi="en-US"/>
        </w:rPr>
        <w:t>.</w:t>
      </w:r>
    </w:p>
    <w:p w14:paraId="3EBC02E4" w14:textId="77777777" w:rsidR="008B6CA8" w:rsidRPr="006143EF" w:rsidRDefault="008B6CA8" w:rsidP="002A43D3">
      <w:pPr>
        <w:spacing w:line="480" w:lineRule="exact"/>
        <w:outlineLvl w:val="2"/>
        <w:rPr>
          <w:rFonts w:eastAsia="SimSun" w:cs="Times New Roman"/>
          <w:b/>
          <w:color w:val="000000" w:themeColor="text1"/>
          <w:lang w:val="en-GB" w:bidi="en-US"/>
        </w:rPr>
      </w:pPr>
      <w:bookmarkStart w:id="87" w:name="_Toc493843106"/>
      <w:r w:rsidRPr="006143EF">
        <w:rPr>
          <w:rFonts w:eastAsia="SimSun" w:cs="Times New Roman" w:hint="eastAsia"/>
          <w:b/>
          <w:color w:val="000000" w:themeColor="text1"/>
          <w:lang w:val="en-GB" w:bidi="en-US"/>
        </w:rPr>
        <w:lastRenderedPageBreak/>
        <w:t xml:space="preserve">4.2.1 </w:t>
      </w:r>
      <w:r w:rsidRPr="006143EF">
        <w:rPr>
          <w:rFonts w:eastAsia="DengXian" w:cs="Times New Roman"/>
          <w:b/>
          <w:color w:val="000000" w:themeColor="text1"/>
        </w:rPr>
        <w:t>Vision and Strategy</w:t>
      </w:r>
      <w:bookmarkEnd w:id="87"/>
    </w:p>
    <w:p w14:paraId="4DC7B646" w14:textId="77777777" w:rsidR="008B6CA8" w:rsidRPr="006143EF" w:rsidRDefault="008B6CA8" w:rsidP="002A43D3">
      <w:pPr>
        <w:spacing w:line="480" w:lineRule="exact"/>
        <w:jc w:val="center"/>
        <w:rPr>
          <w:rFonts w:eastAsia="SimSun" w:cs="Times New Roman"/>
          <w:color w:val="000000" w:themeColor="text1"/>
          <w:lang w:val="en-GB" w:bidi="en-US"/>
        </w:rPr>
      </w:pPr>
      <w:r w:rsidRPr="006143EF">
        <w:rPr>
          <w:rFonts w:eastAsia="SimSun" w:cs="Times New Roman"/>
          <w:color w:val="000000" w:themeColor="text1"/>
          <w:lang w:val="en-GB" w:bidi="en-US"/>
        </w:rPr>
        <w:t xml:space="preserve">Table 4-2 </w:t>
      </w:r>
      <w:r>
        <w:rPr>
          <w:rFonts w:eastAsia="SimSun" w:cs="Times New Roman"/>
          <w:color w:val="000000" w:themeColor="text1"/>
          <w:lang w:val="en-GB" w:bidi="en-US"/>
        </w:rPr>
        <w:t>Number</w:t>
      </w:r>
      <w:r w:rsidRPr="006143EF">
        <w:rPr>
          <w:rFonts w:eastAsia="SimSun" w:cs="Times New Roman"/>
          <w:color w:val="000000" w:themeColor="text1"/>
          <w:lang w:val="en-GB" w:bidi="en-US"/>
        </w:rPr>
        <w:t xml:space="preserve"> of companies disclos</w:t>
      </w:r>
      <w:r w:rsidRPr="006143EF">
        <w:rPr>
          <w:rFonts w:eastAsia="SimSun" w:cs="Times New Roman" w:hint="eastAsia"/>
          <w:color w:val="000000" w:themeColor="text1"/>
          <w:lang w:val="en-GB" w:bidi="en-US"/>
        </w:rPr>
        <w:t>e</w:t>
      </w:r>
      <w:r>
        <w:rPr>
          <w:rFonts w:eastAsia="SimSun" w:cs="Times New Roman"/>
          <w:color w:val="000000" w:themeColor="text1"/>
          <w:lang w:val="en-GB" w:bidi="en-US"/>
        </w:rPr>
        <w:t>d</w:t>
      </w:r>
      <w:r w:rsidRPr="006143EF">
        <w:rPr>
          <w:rFonts w:eastAsia="SimSun" w:cs="Times New Roman" w:hint="eastAsia"/>
          <w:color w:val="000000" w:themeColor="text1"/>
          <w:lang w:val="en-GB" w:bidi="en-US"/>
        </w:rPr>
        <w:t xml:space="preserve"> </w:t>
      </w:r>
      <w:r>
        <w:rPr>
          <w:rFonts w:eastAsia="SimSun" w:cs="Times New Roman"/>
          <w:color w:val="000000" w:themeColor="text1"/>
          <w:lang w:val="en-GB" w:bidi="en-US"/>
        </w:rPr>
        <w:t>‘</w:t>
      </w:r>
      <w:r w:rsidRPr="006143EF">
        <w:rPr>
          <w:rFonts w:eastAsia="SimSun" w:cs="Times New Roman"/>
          <w:color w:val="000000" w:themeColor="text1"/>
          <w:lang w:val="en-GB" w:bidi="en-US"/>
        </w:rPr>
        <w:t>corporate vision and strategy</w:t>
      </w:r>
      <w:r>
        <w:rPr>
          <w:rFonts w:eastAsia="SimSun" w:cs="Times New Roman"/>
          <w:color w:val="000000" w:themeColor="text1"/>
          <w:lang w:val="en-GB" w:bidi="en-US"/>
        </w:rPr>
        <w:t>’</w:t>
      </w:r>
    </w:p>
    <w:tbl>
      <w:tblPr>
        <w:tblStyle w:val="1"/>
        <w:tblW w:w="9072" w:type="dxa"/>
        <w:tblInd w:w="1" w:type="dxa"/>
        <w:tblLook w:val="04A0" w:firstRow="1" w:lastRow="0" w:firstColumn="1" w:lastColumn="0" w:noHBand="0" w:noVBand="1"/>
      </w:tblPr>
      <w:tblGrid>
        <w:gridCol w:w="1138"/>
        <w:gridCol w:w="1219"/>
        <w:gridCol w:w="1698"/>
        <w:gridCol w:w="1429"/>
        <w:gridCol w:w="1684"/>
        <w:gridCol w:w="1904"/>
      </w:tblGrid>
      <w:tr w:rsidR="008B6CA8" w:rsidRPr="006143EF" w14:paraId="2197763C" w14:textId="77777777" w:rsidTr="001F7D55">
        <w:tc>
          <w:tcPr>
            <w:tcW w:w="1021" w:type="dxa"/>
          </w:tcPr>
          <w:p w14:paraId="01A88648" w14:textId="77777777" w:rsidR="008B6CA8" w:rsidRPr="006143EF" w:rsidRDefault="008B6CA8" w:rsidP="002A43D3">
            <w:pPr>
              <w:kinsoku/>
              <w:spacing w:line="480" w:lineRule="exact"/>
              <w:jc w:val="center"/>
              <w:rPr>
                <w:rFonts w:eastAsia="DengXian" w:cs="Times New Roman"/>
                <w:color w:val="000000" w:themeColor="text1"/>
              </w:rPr>
            </w:pPr>
          </w:p>
        </w:tc>
        <w:tc>
          <w:tcPr>
            <w:tcW w:w="8051" w:type="dxa"/>
            <w:gridSpan w:val="5"/>
          </w:tcPr>
          <w:p w14:paraId="39342C62"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CORPORATE VISION AND STRATEGY</w:t>
            </w:r>
          </w:p>
        </w:tc>
      </w:tr>
      <w:tr w:rsidR="008B6CA8" w:rsidRPr="006143EF" w14:paraId="1B6C5D7C" w14:textId="77777777" w:rsidTr="001F7D55">
        <w:trPr>
          <w:trHeight w:val="585"/>
        </w:trPr>
        <w:tc>
          <w:tcPr>
            <w:tcW w:w="1021" w:type="dxa"/>
            <w:vMerge w:val="restart"/>
          </w:tcPr>
          <w:p w14:paraId="4A9F9771" w14:textId="77777777" w:rsidR="008B6CA8" w:rsidRPr="006143EF" w:rsidRDefault="008B6CA8" w:rsidP="002A43D3">
            <w:pPr>
              <w:kinsoku/>
              <w:spacing w:line="480" w:lineRule="exact"/>
              <w:jc w:val="center"/>
              <w:rPr>
                <w:rFonts w:eastAsia="DengXian" w:cs="Times New Roman"/>
                <w:color w:val="000000" w:themeColor="text1"/>
              </w:rPr>
            </w:pPr>
          </w:p>
        </w:tc>
        <w:tc>
          <w:tcPr>
            <w:tcW w:w="1237" w:type="dxa"/>
            <w:vMerge w:val="restart"/>
          </w:tcPr>
          <w:p w14:paraId="67819401"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Vision and Strategy</w:t>
            </w:r>
          </w:p>
        </w:tc>
        <w:tc>
          <w:tcPr>
            <w:tcW w:w="1723" w:type="dxa"/>
            <w:vMerge w:val="restart"/>
          </w:tcPr>
          <w:p w14:paraId="7117CEEA"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Corporate performance and commitment</w:t>
            </w:r>
          </w:p>
        </w:tc>
        <w:tc>
          <w:tcPr>
            <w:tcW w:w="1442" w:type="dxa"/>
            <w:vMerge w:val="restart"/>
          </w:tcPr>
          <w:p w14:paraId="3969DE12"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Challenge</w:t>
            </w:r>
            <w:r w:rsidRPr="006143EF">
              <w:rPr>
                <w:rFonts w:eastAsia="DengXian" w:cs="Times New Roman" w:hint="eastAsia"/>
                <w:color w:val="000000" w:themeColor="text1"/>
              </w:rPr>
              <w:t>s</w:t>
            </w:r>
            <w:r w:rsidRPr="006143EF">
              <w:rPr>
                <w:rFonts w:eastAsia="DengXian" w:cs="Times New Roman"/>
                <w:color w:val="000000" w:themeColor="text1"/>
              </w:rPr>
              <w:t xml:space="preserve">, </w:t>
            </w:r>
            <w:r w:rsidRPr="006143EF">
              <w:rPr>
                <w:rFonts w:eastAsia="DengXian" w:cs="Times New Roman" w:hint="eastAsia"/>
                <w:color w:val="000000" w:themeColor="text1"/>
              </w:rPr>
              <w:t>p</w:t>
            </w:r>
            <w:r w:rsidRPr="006143EF">
              <w:rPr>
                <w:rFonts w:eastAsia="DengXian" w:cs="Times New Roman"/>
                <w:color w:val="000000" w:themeColor="text1"/>
              </w:rPr>
              <w:t>roblems and solutions</w:t>
            </w:r>
          </w:p>
        </w:tc>
        <w:tc>
          <w:tcPr>
            <w:tcW w:w="3649" w:type="dxa"/>
            <w:gridSpan w:val="2"/>
          </w:tcPr>
          <w:p w14:paraId="2D792425"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Stakeholders and stakeholder strategy</w:t>
            </w:r>
          </w:p>
        </w:tc>
      </w:tr>
      <w:tr w:rsidR="008B6CA8" w:rsidRPr="006143EF" w14:paraId="778BBDD6" w14:textId="77777777" w:rsidTr="001F7D55">
        <w:tc>
          <w:tcPr>
            <w:tcW w:w="1021" w:type="dxa"/>
            <w:vMerge/>
          </w:tcPr>
          <w:p w14:paraId="274B20CF" w14:textId="77777777" w:rsidR="008B6CA8" w:rsidRPr="006143EF" w:rsidRDefault="008B6CA8" w:rsidP="002A43D3">
            <w:pPr>
              <w:kinsoku/>
              <w:spacing w:line="480" w:lineRule="exact"/>
              <w:jc w:val="center"/>
              <w:rPr>
                <w:rFonts w:eastAsia="DengXian" w:cs="Times New Roman"/>
                <w:color w:val="000000" w:themeColor="text1"/>
              </w:rPr>
            </w:pPr>
          </w:p>
        </w:tc>
        <w:tc>
          <w:tcPr>
            <w:tcW w:w="1237" w:type="dxa"/>
            <w:vMerge/>
          </w:tcPr>
          <w:p w14:paraId="083678F9" w14:textId="77777777" w:rsidR="008B6CA8" w:rsidRPr="006143EF" w:rsidRDefault="008B6CA8" w:rsidP="002A43D3">
            <w:pPr>
              <w:kinsoku/>
              <w:spacing w:line="480" w:lineRule="exact"/>
              <w:jc w:val="center"/>
              <w:rPr>
                <w:rFonts w:eastAsia="DengXian" w:cs="Times New Roman"/>
                <w:color w:val="000000" w:themeColor="text1"/>
              </w:rPr>
            </w:pPr>
          </w:p>
        </w:tc>
        <w:tc>
          <w:tcPr>
            <w:tcW w:w="1723" w:type="dxa"/>
            <w:vMerge/>
          </w:tcPr>
          <w:p w14:paraId="2CCB9EC8" w14:textId="77777777" w:rsidR="008B6CA8" w:rsidRPr="006143EF" w:rsidRDefault="008B6CA8" w:rsidP="002A43D3">
            <w:pPr>
              <w:kinsoku/>
              <w:spacing w:line="480" w:lineRule="exact"/>
              <w:jc w:val="center"/>
              <w:rPr>
                <w:rFonts w:eastAsia="DengXian" w:cs="Times New Roman"/>
                <w:color w:val="000000" w:themeColor="text1"/>
              </w:rPr>
            </w:pPr>
          </w:p>
        </w:tc>
        <w:tc>
          <w:tcPr>
            <w:tcW w:w="1442" w:type="dxa"/>
            <w:vMerge/>
          </w:tcPr>
          <w:p w14:paraId="1A972C96" w14:textId="77777777" w:rsidR="008B6CA8" w:rsidRPr="006143EF" w:rsidRDefault="008B6CA8" w:rsidP="002A43D3">
            <w:pPr>
              <w:kinsoku/>
              <w:spacing w:line="480" w:lineRule="exact"/>
              <w:jc w:val="center"/>
              <w:rPr>
                <w:rFonts w:eastAsia="DengXian" w:cs="Times New Roman"/>
                <w:color w:val="000000" w:themeColor="text1"/>
              </w:rPr>
            </w:pPr>
          </w:p>
        </w:tc>
        <w:tc>
          <w:tcPr>
            <w:tcW w:w="1710" w:type="dxa"/>
          </w:tcPr>
          <w:p w14:paraId="3496265F"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Stakeholder engagement</w:t>
            </w:r>
          </w:p>
        </w:tc>
        <w:tc>
          <w:tcPr>
            <w:tcW w:w="1939" w:type="dxa"/>
          </w:tcPr>
          <w:p w14:paraId="7F4AE6F8"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Key stakeholders' dividend policy</w:t>
            </w:r>
          </w:p>
        </w:tc>
      </w:tr>
      <w:tr w:rsidR="008B6CA8" w:rsidRPr="006143EF" w14:paraId="0E48BF04" w14:textId="77777777" w:rsidTr="001F7D55">
        <w:tc>
          <w:tcPr>
            <w:tcW w:w="1021" w:type="dxa"/>
          </w:tcPr>
          <w:p w14:paraId="46FEC3C9" w14:textId="77777777" w:rsidR="008B6CA8" w:rsidRPr="006143EF" w:rsidRDefault="008B6CA8" w:rsidP="002A43D3">
            <w:pPr>
              <w:kinsoku/>
              <w:spacing w:line="480" w:lineRule="exact"/>
              <w:jc w:val="center"/>
              <w:rPr>
                <w:rFonts w:eastAsia="DengXian" w:cs="Times New Roman"/>
                <w:color w:val="000000" w:themeColor="text1"/>
                <w:lang w:val="en-GB"/>
              </w:rPr>
            </w:pPr>
            <w:r w:rsidRPr="006143EF">
              <w:rPr>
                <w:rFonts w:eastAsia="DengXian" w:cs="Times New Roman"/>
                <w:color w:val="000000" w:themeColor="text1"/>
                <w:lang w:val="en-GB"/>
              </w:rPr>
              <w:t>Number</w:t>
            </w:r>
          </w:p>
        </w:tc>
        <w:tc>
          <w:tcPr>
            <w:tcW w:w="1237" w:type="dxa"/>
          </w:tcPr>
          <w:p w14:paraId="36A9D867"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35</w:t>
            </w:r>
          </w:p>
        </w:tc>
        <w:tc>
          <w:tcPr>
            <w:tcW w:w="1723" w:type="dxa"/>
          </w:tcPr>
          <w:p w14:paraId="2CDFADDA"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42</w:t>
            </w:r>
          </w:p>
        </w:tc>
        <w:tc>
          <w:tcPr>
            <w:tcW w:w="1442" w:type="dxa"/>
          </w:tcPr>
          <w:p w14:paraId="1C1D5425"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14</w:t>
            </w:r>
          </w:p>
        </w:tc>
        <w:tc>
          <w:tcPr>
            <w:tcW w:w="1710" w:type="dxa"/>
          </w:tcPr>
          <w:p w14:paraId="2C31E204"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4</w:t>
            </w:r>
          </w:p>
        </w:tc>
        <w:tc>
          <w:tcPr>
            <w:tcW w:w="1939" w:type="dxa"/>
          </w:tcPr>
          <w:p w14:paraId="10B86D60"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4</w:t>
            </w:r>
          </w:p>
        </w:tc>
      </w:tr>
      <w:tr w:rsidR="008B6CA8" w:rsidRPr="006143EF" w14:paraId="52D26296" w14:textId="77777777" w:rsidTr="001F7D55">
        <w:tc>
          <w:tcPr>
            <w:tcW w:w="1021" w:type="dxa"/>
          </w:tcPr>
          <w:p w14:paraId="17D4A657" w14:textId="77777777" w:rsidR="008B6CA8" w:rsidRPr="006143EF" w:rsidRDefault="008B6CA8" w:rsidP="002A43D3">
            <w:pPr>
              <w:kinsoku/>
              <w:spacing w:line="480" w:lineRule="exact"/>
              <w:jc w:val="center"/>
              <w:rPr>
                <w:rFonts w:eastAsia="DengXian" w:cs="Times New Roman"/>
                <w:color w:val="000000" w:themeColor="text1"/>
                <w:lang w:val="en-GB"/>
              </w:rPr>
            </w:pPr>
            <w:r w:rsidRPr="006143EF">
              <w:rPr>
                <w:rFonts w:eastAsia="DengXian" w:cs="Times New Roman"/>
                <w:color w:val="000000" w:themeColor="text1"/>
                <w:lang w:val="en-GB"/>
              </w:rPr>
              <w:t>Percentage</w:t>
            </w:r>
          </w:p>
        </w:tc>
        <w:tc>
          <w:tcPr>
            <w:tcW w:w="1237" w:type="dxa"/>
          </w:tcPr>
          <w:p w14:paraId="53FE1FB0"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70%</w:t>
            </w:r>
          </w:p>
        </w:tc>
        <w:tc>
          <w:tcPr>
            <w:tcW w:w="1723" w:type="dxa"/>
          </w:tcPr>
          <w:p w14:paraId="571272BC"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84%</w:t>
            </w:r>
          </w:p>
        </w:tc>
        <w:tc>
          <w:tcPr>
            <w:tcW w:w="1442" w:type="dxa"/>
          </w:tcPr>
          <w:p w14:paraId="79C8814B"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28%</w:t>
            </w:r>
          </w:p>
        </w:tc>
        <w:tc>
          <w:tcPr>
            <w:tcW w:w="1710" w:type="dxa"/>
          </w:tcPr>
          <w:p w14:paraId="1C1502C6"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8%</w:t>
            </w:r>
          </w:p>
        </w:tc>
        <w:tc>
          <w:tcPr>
            <w:tcW w:w="1939" w:type="dxa"/>
          </w:tcPr>
          <w:p w14:paraId="6D182863"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8</w:t>
            </w:r>
            <w:r w:rsidRPr="006143EF">
              <w:rPr>
                <w:rFonts w:eastAsia="DengXian" w:cs="Times New Roman"/>
                <w:color w:val="000000" w:themeColor="text1"/>
              </w:rPr>
              <w:t>%</w:t>
            </w:r>
          </w:p>
        </w:tc>
      </w:tr>
    </w:tbl>
    <w:p w14:paraId="6C1D01CF" w14:textId="0F2A83BA"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 xml:space="preserve">In the results of the content analysis (table 4-2), it can be seen that most of the CSR reports of Chinese top 50 companies talked about companies’ vision and strategy at the very beginning of the report, the </w:t>
      </w:r>
      <w:r w:rsidRPr="006143EF">
        <w:rPr>
          <w:rFonts w:eastAsia="SimSun" w:cs="Times New Roman" w:hint="eastAsia"/>
          <w:color w:val="000000" w:themeColor="text1"/>
          <w:lang w:val="en-GB" w:bidi="en-US"/>
        </w:rPr>
        <w:t>percentage</w:t>
      </w:r>
      <w:r w:rsidRPr="006143EF">
        <w:rPr>
          <w:rFonts w:eastAsia="SimSun" w:cs="Times New Roman"/>
          <w:color w:val="000000" w:themeColor="text1"/>
          <w:lang w:val="en-GB" w:bidi="en-US"/>
        </w:rPr>
        <w:t xml:space="preserve"> reach to 70%. </w:t>
      </w:r>
      <w:r>
        <w:rPr>
          <w:rFonts w:eastAsia="SimSun" w:cs="Times New Roman"/>
          <w:color w:val="000000" w:themeColor="text1"/>
          <w:lang w:val="en-GB" w:bidi="en-US"/>
        </w:rPr>
        <w:t>Furthermore</w:t>
      </w:r>
      <w:r w:rsidRPr="006143EF">
        <w:rPr>
          <w:rFonts w:eastAsia="SimSun" w:cs="Times New Roman"/>
          <w:color w:val="000000" w:themeColor="text1"/>
          <w:lang w:val="en-GB" w:bidi="en-US"/>
        </w:rPr>
        <w:t xml:space="preserve">, almost 84% of the reports included the performance and achievements they </w:t>
      </w:r>
      <w:r>
        <w:rPr>
          <w:rFonts w:eastAsia="SimSun" w:cs="Times New Roman"/>
          <w:color w:val="000000" w:themeColor="text1"/>
          <w:lang w:val="en-GB" w:bidi="en-US"/>
        </w:rPr>
        <w:t>have recently</w:t>
      </w:r>
      <w:r w:rsidRPr="006143EF">
        <w:rPr>
          <w:rFonts w:eastAsia="SimSun" w:cs="Times New Roman"/>
          <w:color w:val="000000" w:themeColor="text1"/>
          <w:lang w:val="en-GB" w:bidi="en-US"/>
        </w:rPr>
        <w:t xml:space="preserve"> accomplished, while the sub-category of </w:t>
      </w:r>
      <w:r>
        <w:rPr>
          <w:rFonts w:eastAsia="SimSun" w:cs="Times New Roman"/>
          <w:color w:val="000000" w:themeColor="text1"/>
          <w:lang w:val="en-GB" w:bidi="en-US"/>
        </w:rPr>
        <w:t xml:space="preserve">‘challenges, </w:t>
      </w:r>
      <w:r w:rsidRPr="006143EF">
        <w:rPr>
          <w:rFonts w:eastAsia="SimSun" w:cs="Times New Roman"/>
          <w:color w:val="000000" w:themeColor="text1"/>
          <w:lang w:val="en-GB" w:bidi="en-US"/>
        </w:rPr>
        <w:t>problems and solutions</w:t>
      </w:r>
      <w:r>
        <w:rPr>
          <w:rFonts w:eastAsia="SimSun" w:cs="Times New Roman"/>
          <w:color w:val="000000" w:themeColor="text1"/>
          <w:lang w:val="en-GB" w:bidi="en-US"/>
        </w:rPr>
        <w:t>’</w:t>
      </w:r>
      <w:r w:rsidRPr="006143EF">
        <w:rPr>
          <w:rFonts w:eastAsia="SimSun" w:cs="Times New Roman"/>
          <w:color w:val="000000" w:themeColor="text1"/>
          <w:lang w:val="en-GB" w:bidi="en-US"/>
        </w:rPr>
        <w:t xml:space="preserve"> has showed a very low rate, only 14 companies mentioned this in their CSR report</w:t>
      </w:r>
      <w:r>
        <w:rPr>
          <w:rFonts w:eastAsia="SimSun" w:cs="Times New Roman"/>
          <w:color w:val="000000" w:themeColor="text1"/>
          <w:lang w:val="en-GB" w:bidi="en-US"/>
        </w:rPr>
        <w:t>.</w:t>
      </w:r>
      <w:r w:rsidRPr="006143EF">
        <w:rPr>
          <w:rFonts w:eastAsia="SimSun" w:cs="Times New Roman"/>
          <w:color w:val="000000" w:themeColor="text1"/>
          <w:lang w:val="en-GB" w:bidi="en-US"/>
        </w:rPr>
        <w:t xml:space="preserve"> </w:t>
      </w:r>
      <w:r>
        <w:rPr>
          <w:rFonts w:eastAsia="SimSun" w:cs="Times New Roman"/>
          <w:color w:val="000000" w:themeColor="text1"/>
          <w:lang w:val="en-GB" w:bidi="en-US"/>
        </w:rPr>
        <w:t>Stakeholder strategy and key stakeholders’ dividend policy also shows poor performance</w:t>
      </w:r>
      <w:r w:rsidRPr="006143EF">
        <w:rPr>
          <w:rFonts w:eastAsia="SimSun" w:cs="Times New Roman"/>
          <w:color w:val="000000" w:themeColor="text1"/>
          <w:lang w:val="en-GB" w:bidi="en-US"/>
        </w:rPr>
        <w:t>, accounting for 8%</w:t>
      </w:r>
      <w:r>
        <w:rPr>
          <w:rFonts w:eastAsia="SimSun" w:cs="Times New Roman"/>
          <w:color w:val="000000" w:themeColor="text1"/>
          <w:lang w:val="en-GB" w:bidi="en-US"/>
        </w:rPr>
        <w:t xml:space="preserve"> of the total 50 companies</w:t>
      </w:r>
      <w:r w:rsidRPr="006143EF">
        <w:rPr>
          <w:rFonts w:eastAsia="SimSun" w:cs="Times New Roman"/>
          <w:color w:val="000000" w:themeColor="text1"/>
          <w:lang w:val="en-GB" w:bidi="en-US"/>
        </w:rPr>
        <w:t xml:space="preserve">. </w:t>
      </w:r>
      <w:r>
        <w:rPr>
          <w:rFonts w:eastAsia="SimSun" w:cs="Times New Roman"/>
          <w:color w:val="000000" w:themeColor="text1"/>
          <w:lang w:val="en-GB" w:bidi="en-US"/>
        </w:rPr>
        <w:t>M</w:t>
      </w:r>
      <w:r w:rsidRPr="006143EF">
        <w:rPr>
          <w:rFonts w:eastAsia="SimSun" w:cs="Times New Roman"/>
          <w:color w:val="000000" w:themeColor="text1"/>
          <w:lang w:val="en-GB" w:bidi="en-US"/>
        </w:rPr>
        <w:t>or</w:t>
      </w:r>
      <w:r>
        <w:rPr>
          <w:rFonts w:eastAsia="SimSun" w:cs="Times New Roman"/>
          <w:color w:val="000000" w:themeColor="text1"/>
          <w:lang w:val="en-GB" w:bidi="en-US"/>
        </w:rPr>
        <w:t>e details of the content analysis</w:t>
      </w:r>
      <w:r w:rsidRPr="006143EF">
        <w:rPr>
          <w:rFonts w:eastAsia="SimSun" w:cs="Times New Roman"/>
          <w:color w:val="000000" w:themeColor="text1"/>
          <w:lang w:val="en-GB" w:bidi="en-US"/>
        </w:rPr>
        <w:t xml:space="preserve"> </w:t>
      </w:r>
      <w:r>
        <w:rPr>
          <w:rFonts w:eastAsia="SimSun" w:cs="Times New Roman"/>
          <w:color w:val="000000" w:themeColor="text1"/>
          <w:lang w:val="en-GB" w:bidi="en-US"/>
        </w:rPr>
        <w:t xml:space="preserve">and the information about which company has reported this </w:t>
      </w:r>
      <w:proofErr w:type="gramStart"/>
      <w:r>
        <w:rPr>
          <w:rFonts w:eastAsia="SimSun" w:cs="Times New Roman"/>
          <w:color w:val="000000" w:themeColor="text1"/>
          <w:lang w:val="en-GB" w:bidi="en-US"/>
        </w:rPr>
        <w:t>can be found</w:t>
      </w:r>
      <w:proofErr w:type="gramEnd"/>
      <w:r>
        <w:rPr>
          <w:rFonts w:eastAsia="SimSun" w:cs="Times New Roman"/>
          <w:color w:val="000000" w:themeColor="text1"/>
          <w:lang w:val="en-GB" w:bidi="en-US"/>
        </w:rPr>
        <w:t xml:space="preserve"> in the A</w:t>
      </w:r>
      <w:r w:rsidRPr="006143EF">
        <w:rPr>
          <w:rFonts w:eastAsia="SimSun" w:cs="Times New Roman"/>
          <w:color w:val="000000" w:themeColor="text1"/>
          <w:lang w:val="en-GB" w:bidi="en-US"/>
        </w:rPr>
        <w:t>ppendix</w:t>
      </w:r>
      <w:r w:rsidR="007C0190">
        <w:rPr>
          <w:rFonts w:eastAsia="SimSun" w:cs="Times New Roman"/>
          <w:color w:val="000000" w:themeColor="text1"/>
          <w:lang w:val="en-GB" w:bidi="en-US"/>
        </w:rPr>
        <w:t xml:space="preserve"> 2</w:t>
      </w:r>
      <w:r w:rsidRPr="006143EF">
        <w:rPr>
          <w:rFonts w:eastAsia="SimSun" w:cs="Times New Roman"/>
          <w:color w:val="000000" w:themeColor="text1"/>
          <w:lang w:val="en-GB" w:bidi="en-US"/>
        </w:rPr>
        <w:t>.</w:t>
      </w:r>
    </w:p>
    <w:p w14:paraId="2FDB62ED" w14:textId="77777777" w:rsidR="008B6CA8" w:rsidRPr="006143EF" w:rsidRDefault="008B6CA8" w:rsidP="002A43D3">
      <w:pPr>
        <w:outlineLvl w:val="2"/>
        <w:rPr>
          <w:rFonts w:eastAsia="SimSun" w:cs="Times New Roman"/>
          <w:b/>
          <w:color w:val="000000" w:themeColor="text1"/>
          <w:lang w:val="en-GB" w:bidi="en-US"/>
        </w:rPr>
      </w:pPr>
      <w:bookmarkStart w:id="88" w:name="_Toc493843107"/>
      <w:r w:rsidRPr="006143EF">
        <w:rPr>
          <w:rFonts w:eastAsia="SimSun" w:cs="Times New Roman" w:hint="eastAsia"/>
          <w:b/>
          <w:color w:val="000000" w:themeColor="text1"/>
          <w:lang w:val="en-GB" w:bidi="en-US"/>
        </w:rPr>
        <w:t xml:space="preserve">4.2.2 </w:t>
      </w:r>
      <w:r w:rsidRPr="006143EF">
        <w:rPr>
          <w:rFonts w:eastAsia="DengXian" w:cs="Times New Roman" w:hint="eastAsia"/>
          <w:b/>
          <w:color w:val="000000" w:themeColor="text1"/>
        </w:rPr>
        <w:t>C</w:t>
      </w:r>
      <w:r w:rsidRPr="006143EF">
        <w:rPr>
          <w:rFonts w:eastAsia="DengXian" w:cs="Times New Roman"/>
          <w:b/>
          <w:color w:val="000000" w:themeColor="text1"/>
        </w:rPr>
        <w:t>orporate performance and commitment</w:t>
      </w:r>
      <w:bookmarkEnd w:id="88"/>
    </w:p>
    <w:p w14:paraId="0E6EFA56" w14:textId="77777777" w:rsidR="008B6CA8" w:rsidRPr="006143EF" w:rsidRDefault="008B6CA8" w:rsidP="002A43D3">
      <w:pPr>
        <w:jc w:val="center"/>
        <w:rPr>
          <w:rFonts w:eastAsia="SimSun" w:cs="Times New Roman"/>
          <w:color w:val="000000" w:themeColor="text1"/>
          <w:lang w:val="en-GB" w:bidi="en-US"/>
        </w:rPr>
      </w:pPr>
      <w:r>
        <w:rPr>
          <w:noProof/>
          <w:lang w:val="en-GB" w:eastAsia="en-GB"/>
        </w:rPr>
        <w:drawing>
          <wp:inline distT="0" distB="0" distL="0" distR="0" wp14:anchorId="4F0476AE" wp14:editId="3C4809CD">
            <wp:extent cx="3344545" cy="1923393"/>
            <wp:effectExtent l="0" t="0" r="825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46551" cy="1924546"/>
                    </a:xfrm>
                    <a:prstGeom prst="rect">
                      <a:avLst/>
                    </a:prstGeom>
                  </pic:spPr>
                </pic:pic>
              </a:graphicData>
            </a:graphic>
          </wp:inline>
        </w:drawing>
      </w:r>
    </w:p>
    <w:p w14:paraId="52867FB8" w14:textId="77777777" w:rsidR="008B6CA8" w:rsidRPr="006143EF" w:rsidRDefault="008B6CA8" w:rsidP="002A43D3">
      <w:pPr>
        <w:jc w:val="center"/>
        <w:rPr>
          <w:rFonts w:eastAsia="SimSun" w:cs="Times New Roman"/>
          <w:color w:val="000000" w:themeColor="text1"/>
          <w:lang w:val="en-GB" w:bidi="en-US"/>
        </w:rPr>
      </w:pPr>
      <w:r w:rsidRPr="006143EF">
        <w:rPr>
          <w:rFonts w:eastAsia="SimSun" w:cs="Times New Roman"/>
          <w:color w:val="000000" w:themeColor="text1"/>
          <w:lang w:val="en-GB" w:bidi="en-US"/>
        </w:rPr>
        <w:t>Figure 4-</w:t>
      </w:r>
      <w:r>
        <w:rPr>
          <w:rFonts w:eastAsia="SimSun" w:cs="Times New Roman"/>
          <w:color w:val="000000" w:themeColor="text1"/>
          <w:lang w:val="en-GB" w:bidi="en-US"/>
        </w:rPr>
        <w:t xml:space="preserve">1 </w:t>
      </w:r>
      <w:proofErr w:type="gramStart"/>
      <w:r>
        <w:rPr>
          <w:rFonts w:eastAsia="SimSun" w:cs="Times New Roman"/>
          <w:color w:val="000000" w:themeColor="text1"/>
          <w:lang w:val="en-GB" w:bidi="en-US"/>
        </w:rPr>
        <w:t>C</w:t>
      </w:r>
      <w:r w:rsidRPr="006143EF">
        <w:rPr>
          <w:rFonts w:eastAsia="SimSun" w:cs="Times New Roman"/>
          <w:color w:val="000000" w:themeColor="text1"/>
          <w:lang w:val="en-GB" w:bidi="en-US"/>
        </w:rPr>
        <w:t>orporate</w:t>
      </w:r>
      <w:proofErr w:type="gramEnd"/>
      <w:r w:rsidRPr="006143EF">
        <w:rPr>
          <w:rFonts w:eastAsia="SimSun" w:cs="Times New Roman"/>
          <w:color w:val="000000" w:themeColor="text1"/>
          <w:lang w:val="en-GB" w:bidi="en-US"/>
        </w:rPr>
        <w:t xml:space="preserve"> vision and strategy scores</w:t>
      </w:r>
    </w:p>
    <w:p w14:paraId="0CDEA4D1" w14:textId="0506B36F"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 xml:space="preserve">What’s more, looking at the detail of the content, </w:t>
      </w:r>
      <w:proofErr w:type="gramStart"/>
      <w:r>
        <w:rPr>
          <w:rFonts w:eastAsia="SimSun" w:cs="Times New Roman"/>
          <w:color w:val="000000" w:themeColor="text1"/>
          <w:lang w:val="en-GB" w:bidi="en-US"/>
        </w:rPr>
        <w:t>it’s</w:t>
      </w:r>
      <w:proofErr w:type="gramEnd"/>
      <w:r>
        <w:rPr>
          <w:rFonts w:eastAsia="SimSun" w:cs="Times New Roman"/>
          <w:color w:val="000000" w:themeColor="text1"/>
          <w:lang w:val="en-GB" w:bidi="en-US"/>
        </w:rPr>
        <w:t xml:space="preserve"> evident </w:t>
      </w:r>
      <w:r w:rsidRPr="006143EF">
        <w:rPr>
          <w:rFonts w:eastAsia="SimSun" w:cs="Times New Roman"/>
          <w:color w:val="000000" w:themeColor="text1"/>
          <w:lang w:val="en-GB" w:bidi="en-US"/>
        </w:rPr>
        <w:t>in the figure 4-</w:t>
      </w:r>
      <w:r>
        <w:rPr>
          <w:rFonts w:eastAsia="SimSun" w:cs="Times New Roman"/>
          <w:color w:val="000000" w:themeColor="text1"/>
          <w:lang w:val="en-GB" w:bidi="en-US"/>
        </w:rPr>
        <w:t>1 that some sub-categories have performed better than others</w:t>
      </w:r>
      <w:r w:rsidRPr="006143EF">
        <w:rPr>
          <w:rFonts w:eastAsia="SimSun" w:cs="Times New Roman"/>
          <w:color w:val="000000" w:themeColor="text1"/>
          <w:lang w:val="en-GB" w:bidi="en-US"/>
        </w:rPr>
        <w:t xml:space="preserve">. </w:t>
      </w:r>
      <w:r>
        <w:rPr>
          <w:rFonts w:eastAsia="SimSun" w:cs="Times New Roman"/>
          <w:color w:val="000000" w:themeColor="text1"/>
          <w:lang w:val="en-GB" w:bidi="en-US"/>
        </w:rPr>
        <w:t xml:space="preserve">The scoring sheet of each companies </w:t>
      </w:r>
      <w:proofErr w:type="gramStart"/>
      <w:r>
        <w:rPr>
          <w:rFonts w:eastAsia="SimSun" w:cs="Times New Roman"/>
          <w:color w:val="000000" w:themeColor="text1"/>
          <w:lang w:val="en-GB" w:bidi="en-US"/>
        </w:rPr>
        <w:t>can be found</w:t>
      </w:r>
      <w:proofErr w:type="gramEnd"/>
      <w:r>
        <w:rPr>
          <w:rFonts w:eastAsia="SimSun" w:cs="Times New Roman"/>
          <w:color w:val="000000" w:themeColor="text1"/>
          <w:lang w:val="en-GB" w:bidi="en-US"/>
        </w:rPr>
        <w:t xml:space="preserve"> </w:t>
      </w:r>
      <w:r>
        <w:rPr>
          <w:rFonts w:eastAsia="SimSun" w:cs="Times New Roman"/>
          <w:color w:val="000000" w:themeColor="text1"/>
          <w:lang w:val="en-GB" w:bidi="en-US"/>
        </w:rPr>
        <w:lastRenderedPageBreak/>
        <w:t xml:space="preserve">in the Appendix </w:t>
      </w:r>
      <w:r w:rsidR="007C0190">
        <w:rPr>
          <w:rFonts w:eastAsia="SimSun" w:cs="Times New Roman"/>
          <w:color w:val="000000" w:themeColor="text1"/>
          <w:lang w:val="en-GB" w:bidi="en-US"/>
        </w:rPr>
        <w:t>3</w:t>
      </w:r>
      <w:r w:rsidR="00DB3FE8">
        <w:rPr>
          <w:rFonts w:eastAsia="SimSun" w:cs="Times New Roman"/>
          <w:color w:val="000000" w:themeColor="text1"/>
          <w:lang w:val="en-GB" w:bidi="en-US"/>
        </w:rPr>
        <w:t>.</w:t>
      </w:r>
      <w:r>
        <w:rPr>
          <w:rFonts w:eastAsia="SimSun" w:cs="Times New Roman"/>
          <w:color w:val="000000" w:themeColor="text1"/>
          <w:lang w:val="en-GB" w:bidi="en-US"/>
        </w:rPr>
        <w:t xml:space="preserve"> The result shows that t</w:t>
      </w:r>
      <w:r w:rsidRPr="006143EF">
        <w:rPr>
          <w:rFonts w:eastAsia="SimSun" w:cs="Times New Roman"/>
          <w:color w:val="000000" w:themeColor="text1"/>
          <w:lang w:val="en-GB" w:bidi="en-US"/>
        </w:rPr>
        <w:t xml:space="preserve">he values of </w:t>
      </w:r>
      <w:r>
        <w:rPr>
          <w:rFonts w:eastAsia="SimSun" w:cs="Times New Roman"/>
          <w:color w:val="000000" w:themeColor="text1"/>
          <w:lang w:val="en-GB" w:bidi="en-US"/>
        </w:rPr>
        <w:t xml:space="preserve">‘vision and strategy’ and </w:t>
      </w:r>
      <w:r w:rsidRPr="006143EF">
        <w:rPr>
          <w:rFonts w:eastAsia="SimSun" w:cs="Times New Roman"/>
          <w:color w:val="000000" w:themeColor="text1"/>
          <w:lang w:val="en-GB" w:bidi="en-US"/>
        </w:rPr>
        <w:t xml:space="preserve">‘corporate performance and commitment’ </w:t>
      </w:r>
      <w:r>
        <w:rPr>
          <w:rFonts w:eastAsia="SimSun" w:cs="Times New Roman"/>
          <w:color w:val="000000" w:themeColor="text1"/>
          <w:lang w:val="en-GB" w:bidi="en-US"/>
        </w:rPr>
        <w:t xml:space="preserve">show relatively high </w:t>
      </w:r>
      <w:r w:rsidRPr="006143EF">
        <w:rPr>
          <w:rFonts w:eastAsia="SimSun" w:cs="Times New Roman"/>
          <w:color w:val="000000" w:themeColor="text1"/>
          <w:lang w:val="en-GB" w:bidi="en-US"/>
        </w:rPr>
        <w:t>scores</w:t>
      </w:r>
      <w:r>
        <w:rPr>
          <w:rFonts w:eastAsia="SimSun" w:cs="Times New Roman"/>
          <w:color w:val="000000" w:themeColor="text1"/>
          <w:lang w:val="en-GB" w:bidi="en-US"/>
        </w:rPr>
        <w:t xml:space="preserve"> (</w:t>
      </w:r>
      <w:r w:rsidRPr="006143EF">
        <w:rPr>
          <w:rFonts w:eastAsia="SimSun" w:cs="Times New Roman"/>
          <w:color w:val="000000" w:themeColor="text1"/>
          <w:lang w:val="en-GB" w:bidi="en-US"/>
        </w:rPr>
        <w:t>2. 7</w:t>
      </w:r>
      <w:r w:rsidRPr="006143EF">
        <w:rPr>
          <w:rFonts w:eastAsia="SimSun" w:cs="Times New Roman" w:hint="eastAsia"/>
          <w:color w:val="000000" w:themeColor="text1"/>
          <w:lang w:val="en-GB" w:bidi="en-US"/>
        </w:rPr>
        <w:t>8</w:t>
      </w:r>
      <w:r>
        <w:rPr>
          <w:rFonts w:eastAsia="SimSun" w:cs="Times New Roman"/>
          <w:color w:val="000000" w:themeColor="text1"/>
          <w:lang w:val="en-GB" w:bidi="en-US"/>
        </w:rPr>
        <w:t xml:space="preserve"> for Vision and Strategy</w:t>
      </w:r>
      <w:r w:rsidRPr="006143EF">
        <w:rPr>
          <w:rFonts w:eastAsia="SimSun" w:cs="Times New Roman"/>
          <w:color w:val="000000" w:themeColor="text1"/>
          <w:lang w:val="en-GB" w:bidi="en-US"/>
        </w:rPr>
        <w:t xml:space="preserve"> and 3.33</w:t>
      </w:r>
      <w:r>
        <w:rPr>
          <w:rFonts w:eastAsia="SimSun" w:cs="Times New Roman"/>
          <w:color w:val="000000" w:themeColor="text1"/>
          <w:lang w:val="en-GB" w:bidi="en-US"/>
        </w:rPr>
        <w:t xml:space="preserve"> for corporate performance and commitment).</w:t>
      </w:r>
      <w:r w:rsidRPr="006143EF">
        <w:rPr>
          <w:rFonts w:eastAsia="SimSun" w:cs="Times New Roman"/>
          <w:color w:val="000000" w:themeColor="text1"/>
          <w:lang w:val="en-GB" w:bidi="en-US"/>
        </w:rPr>
        <w:t xml:space="preserve"> </w:t>
      </w:r>
      <w:r>
        <w:rPr>
          <w:rFonts w:eastAsia="SimSun" w:cs="Times New Roman"/>
          <w:color w:val="000000" w:themeColor="text1"/>
          <w:lang w:val="en-GB" w:bidi="en-US"/>
        </w:rPr>
        <w:t>T</w:t>
      </w:r>
      <w:r w:rsidRPr="006143EF">
        <w:rPr>
          <w:rFonts w:eastAsia="SimSun" w:cs="Times New Roman"/>
          <w:color w:val="000000" w:themeColor="text1"/>
          <w:lang w:val="en-GB" w:bidi="en-US"/>
        </w:rPr>
        <w:t>hat means these two contents has been explained in detail in most of the CSR reports, among them ‘corporate performance and commitment’ present the best.</w:t>
      </w:r>
      <w:r w:rsidRPr="006143EF">
        <w:rPr>
          <w:color w:val="000000" w:themeColor="text1"/>
        </w:rPr>
        <w:t xml:space="preserve"> For example, </w:t>
      </w:r>
      <w:r w:rsidRPr="006143EF">
        <w:rPr>
          <w:rFonts w:eastAsia="SimSun" w:cs="Times New Roman"/>
          <w:color w:val="000000" w:themeColor="text1"/>
          <w:lang w:val="en-GB" w:bidi="en-US"/>
        </w:rPr>
        <w:t xml:space="preserve">there are three companies have got full 4 scores in this part, which are Ping </w:t>
      </w:r>
      <w:proofErr w:type="gramStart"/>
      <w:r w:rsidRPr="006143EF">
        <w:rPr>
          <w:rFonts w:eastAsia="SimSun" w:cs="Times New Roman"/>
          <w:color w:val="000000" w:themeColor="text1"/>
          <w:lang w:val="en-GB" w:bidi="en-US"/>
        </w:rPr>
        <w:t>An</w:t>
      </w:r>
      <w:proofErr w:type="gramEnd"/>
      <w:r w:rsidRPr="006143EF">
        <w:rPr>
          <w:rFonts w:eastAsia="SimSun" w:cs="Times New Roman"/>
          <w:color w:val="000000" w:themeColor="text1"/>
          <w:lang w:val="en-GB" w:bidi="en-US"/>
        </w:rPr>
        <w:t xml:space="preserve">, </w:t>
      </w:r>
      <w:proofErr w:type="spellStart"/>
      <w:r w:rsidRPr="006143EF">
        <w:rPr>
          <w:rFonts w:eastAsia="SimSun" w:cs="Times New Roman"/>
          <w:color w:val="000000" w:themeColor="text1"/>
          <w:lang w:val="en-GB" w:bidi="en-US"/>
        </w:rPr>
        <w:t>Suning</w:t>
      </w:r>
      <w:proofErr w:type="spellEnd"/>
      <w:r w:rsidRPr="006143EF">
        <w:rPr>
          <w:rFonts w:eastAsia="SimSun" w:cs="Times New Roman"/>
          <w:color w:val="000000" w:themeColor="text1"/>
          <w:lang w:val="en-GB" w:bidi="en-US"/>
        </w:rPr>
        <w:t xml:space="preserve"> Appliance and Huawei. Huawei Group have made</w:t>
      </w:r>
      <w:r>
        <w:rPr>
          <w:rFonts w:eastAsia="SimSun" w:cs="Times New Roman"/>
          <w:color w:val="000000" w:themeColor="text1"/>
          <w:lang w:val="en-GB" w:bidi="en-US"/>
        </w:rPr>
        <w:t xml:space="preserve"> a</w:t>
      </w:r>
      <w:r w:rsidRPr="006143EF">
        <w:rPr>
          <w:rFonts w:eastAsia="SimSun" w:cs="Times New Roman"/>
          <w:color w:val="000000" w:themeColor="text1"/>
          <w:lang w:val="en-GB" w:bidi="en-US"/>
        </w:rPr>
        <w:t xml:space="preserve"> full description in their CSR report about their</w:t>
      </w:r>
      <w:r w:rsidRPr="006143EF">
        <w:rPr>
          <w:rFonts w:eastAsia="SimSun" w:cs="Times New Roman" w:hint="eastAsia"/>
          <w:color w:val="000000" w:themeColor="text1"/>
          <w:lang w:val="en-GB" w:bidi="en-US"/>
        </w:rPr>
        <w:t xml:space="preserve"> </w:t>
      </w:r>
      <w:r w:rsidRPr="006143EF">
        <w:rPr>
          <w:rFonts w:eastAsia="SimSun" w:cs="Times New Roman"/>
          <w:color w:val="000000" w:themeColor="text1"/>
          <w:lang w:val="en-GB" w:bidi="en-US"/>
        </w:rPr>
        <w:t xml:space="preserve">achievements last year and ‘commit to take more responsibility to its customer and the whole society by innovating new 5G products in the </w:t>
      </w:r>
      <w:r>
        <w:rPr>
          <w:rFonts w:eastAsia="SimSun" w:cs="Times New Roman"/>
          <w:color w:val="000000" w:themeColor="text1"/>
          <w:lang w:val="en-GB" w:bidi="en-US"/>
        </w:rPr>
        <w:t>next</w:t>
      </w:r>
      <w:r w:rsidRPr="006143EF">
        <w:rPr>
          <w:rFonts w:eastAsia="SimSun" w:cs="Times New Roman"/>
          <w:color w:val="000000" w:themeColor="text1"/>
          <w:lang w:val="en-GB" w:bidi="en-US"/>
        </w:rPr>
        <w:t xml:space="preserve"> 3 years’ (</w:t>
      </w:r>
      <w:r w:rsidRPr="00373384">
        <w:rPr>
          <w:rFonts w:eastAsia="SimSun"/>
          <w:color w:val="000000" w:themeColor="text1"/>
          <w:lang w:val="en-GB" w:bidi="en-US"/>
        </w:rPr>
        <w:t>directly quote from the report but translated from Chinese</w:t>
      </w:r>
      <w:r w:rsidRPr="006143EF">
        <w:rPr>
          <w:rFonts w:eastAsia="SimSun" w:cs="Times New Roman"/>
          <w:color w:val="000000" w:themeColor="text1"/>
          <w:lang w:val="en-GB" w:bidi="en-US"/>
        </w:rPr>
        <w:t xml:space="preserve">). </w:t>
      </w:r>
      <w:proofErr w:type="spellStart"/>
      <w:r w:rsidRPr="006143EF">
        <w:rPr>
          <w:rFonts w:eastAsia="SimSun" w:cs="Times New Roman"/>
          <w:color w:val="000000" w:themeColor="text1"/>
          <w:lang w:val="en-GB" w:bidi="en-US"/>
        </w:rPr>
        <w:t>Pingan</w:t>
      </w:r>
      <w:proofErr w:type="spellEnd"/>
      <w:r w:rsidRPr="006143EF">
        <w:rPr>
          <w:rFonts w:eastAsia="SimSun" w:cs="Times New Roman"/>
          <w:color w:val="000000" w:themeColor="text1"/>
          <w:lang w:val="en-GB" w:bidi="en-US"/>
        </w:rPr>
        <w:t xml:space="preserve"> China expressed corporate strategies and relevant implementations, and </w:t>
      </w:r>
      <w:r>
        <w:rPr>
          <w:rFonts w:eastAsia="SimSun" w:cs="Times New Roman"/>
          <w:color w:val="000000" w:themeColor="text1"/>
          <w:lang w:val="en-GB" w:bidi="en-US"/>
        </w:rPr>
        <w:t>even ga</w:t>
      </w:r>
      <w:r w:rsidRPr="006143EF">
        <w:rPr>
          <w:rFonts w:eastAsia="SimSun" w:cs="Times New Roman"/>
          <w:color w:val="000000" w:themeColor="text1"/>
          <w:lang w:val="en-GB" w:bidi="en-US"/>
        </w:rPr>
        <w:t>ve details about how to measure and supervise their practice</w:t>
      </w:r>
      <w:r>
        <w:rPr>
          <w:rFonts w:eastAsia="SimSun" w:cs="Times New Roman"/>
          <w:color w:val="000000" w:themeColor="text1"/>
          <w:lang w:val="en-GB" w:bidi="en-US"/>
        </w:rPr>
        <w:t>s</w:t>
      </w:r>
      <w:r w:rsidRPr="006143EF">
        <w:rPr>
          <w:rFonts w:eastAsia="SimSun" w:cs="Times New Roman"/>
          <w:color w:val="000000" w:themeColor="text1"/>
          <w:lang w:val="en-GB" w:bidi="en-US"/>
        </w:rPr>
        <w:t xml:space="preserve">. </w:t>
      </w:r>
    </w:p>
    <w:p w14:paraId="546599C6" w14:textId="61D104B3"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The results of this study can be explained by the stakeholder theory in terms of CSR problems discussed</w:t>
      </w:r>
      <w:r>
        <w:rPr>
          <w:rFonts w:eastAsia="SimSun" w:cs="Times New Roman"/>
          <w:color w:val="000000" w:themeColor="text1"/>
          <w:lang w:val="en-GB" w:bidi="en-US"/>
        </w:rPr>
        <w:t xml:space="preserve"> by </w:t>
      </w:r>
      <w:r w:rsidRPr="006143EF">
        <w:rPr>
          <w:rFonts w:eastAsia="SimSun" w:cs="Times New Roman"/>
          <w:color w:val="000000" w:themeColor="text1"/>
          <w:lang w:val="en-GB" w:bidi="en-US"/>
        </w:rPr>
        <w:fldChar w:fldCharType="begin" w:fldLock="1"/>
      </w:r>
      <w:r w:rsidRPr="006143EF">
        <w:rPr>
          <w:rFonts w:eastAsia="SimSun" w:cs="Times New Roman"/>
          <w:color w:val="000000" w:themeColor="text1"/>
          <w:lang w:val="en-GB" w:bidi="en-US"/>
        </w:rPr>
        <w:instrText>ADDIN CSL_CITATION { "citationItems" : [ { "id" : "ITEM-1", "itemData" : { "DOI" : "10.2308/accr-10209", "ISBN" : "0001-4826", "ISSN" : "00014826", "abstract" : "This study examines whether socially responsible firms behave differently from other firms in their financial reporting. Specifically, we question whether firms that exhibit corporate social responsibility (CSR) also behave in a responsible manner to constrain earnings management, thereby delivering more transparent and reliable financial information to investors as compared to firms that do not meet the same social criteria. We find that socially responsible firms are less likely (1) to manage earnings through discretionary accruals, (2) to manipulate real operating activities, and (3) to be the subject of SEC investigations, as evidenced by Accounting and Auditing Enforcement Releases against top executives. Our results are robust to (1) controlling for various incentives for CSR and earnings management, (2) considering various CSR dimensions and components, and (3) using alternative proxies for CSR and accruals quality. To the extent that we control for the potential effects of reputation and financial performance, our findings suggest that ethical concerns are likely to drive managers to produce high-quality financial reports. [ABSTRACT FROM AUTHOR]", "author" : [ { "dropping-particle" : "", "family" : "Kim", "given" : "Yongtae", "non-dropping-particle" : "", "parse-names" : false, "suffix" : "" }, { "dropping-particle" : "", "family" : "Park", "given" : "Myung Seok", "non-dropping-particle" : "", "parse-names" : false, "suffix" : "" }, { "dropping-particle" : "", "family" : "Wier", "given" : "Benson", "non-dropping-particle" : "", "parse-names" : false, "suffix" : "" } ], "container-title" : "Accounting Review", "id" : "ITEM-1", "issue" : "3", "issued" : { "date-parts" : [ [ "2012" ] ] }, "page" : "761-796", "title" : "Is earnings quality associated with corporate social responsibility?", "type" : "article-journal", "volume" : "87" }, "uris" : [ "http://www.mendeley.com/documents/?uuid=79475fa9-4fad-4c87-be82-023cd40a6129" ] } ], "mendeley" : { "formattedCitation" : "(Kim, Park and Wier, 2012)", "manualFormatting" : "Kim, Park and Wier (2012)", "plainTextFormattedCitation" : "(Kim, Park and Wier, 2012)", "previouslyFormattedCitation" : "(Kim, Park and Wier, 2012)" }, "properties" : { "noteIndex" : 0 }, "schema" : "https://github.com/citation-style-language/schema/raw/master/csl-citation.json" }</w:instrText>
      </w:r>
      <w:r w:rsidRPr="006143EF">
        <w:rPr>
          <w:rFonts w:eastAsia="SimSun" w:cs="Times New Roman"/>
          <w:color w:val="000000" w:themeColor="text1"/>
          <w:lang w:val="en-GB" w:bidi="en-US"/>
        </w:rPr>
        <w:fldChar w:fldCharType="separate"/>
      </w:r>
      <w:r w:rsidRPr="006143EF">
        <w:rPr>
          <w:rFonts w:eastAsia="SimSun" w:cs="Times New Roman"/>
          <w:noProof/>
          <w:color w:val="000000" w:themeColor="text1"/>
          <w:lang w:val="en-GB" w:bidi="en-US"/>
        </w:rPr>
        <w:t>Kim, Park and Wier (2012)</w:t>
      </w:r>
      <w:r w:rsidRPr="006143EF">
        <w:rPr>
          <w:rFonts w:eastAsia="SimSun" w:cs="Times New Roman"/>
          <w:color w:val="000000" w:themeColor="text1"/>
          <w:lang w:val="en-GB" w:bidi="en-US"/>
        </w:rPr>
        <w:fldChar w:fldCharType="end"/>
      </w:r>
      <w:r w:rsidRPr="006143EF">
        <w:rPr>
          <w:rFonts w:eastAsia="SimSun" w:cs="Times New Roman"/>
          <w:color w:val="000000" w:themeColor="text1"/>
          <w:lang w:val="en-GB" w:bidi="en-US"/>
        </w:rPr>
        <w:t xml:space="preserve">, </w:t>
      </w:r>
      <w:r w:rsidRPr="006143EF">
        <w:rPr>
          <w:rFonts w:eastAsia="SimSun" w:cs="Times New Roman"/>
          <w:color w:val="000000" w:themeColor="text1"/>
          <w:lang w:val="en-GB" w:bidi="en-US"/>
        </w:rPr>
        <w:fldChar w:fldCharType="begin" w:fldLock="1"/>
      </w:r>
      <w:r w:rsidR="00882CFD">
        <w:rPr>
          <w:rFonts w:eastAsia="SimSun" w:cs="Times New Roman"/>
          <w:color w:val="000000" w:themeColor="text1"/>
          <w:lang w:val="en-GB" w:bidi="en-US"/>
        </w:rPr>
        <w:instrText>ADDIN CSL_CITATION { "citationItems" : [ { "id" : "ITEM-1", "itemData" : { "abstract" : "We outline a supply and demand model oi corporate social responsibility (CSR). Based on this framework, we hypothesize that a firm's level of CSR will depend on its size, level of diversification, research and development, advertising, government sales, consumer in-come, labor market conditions, and stage in the industry life cycle. From these hypothe-ses, we conclude that there is an \"ideal\" level of CSR, which managers can determine via cost-benefit analysis, and that there is a neutral relationship between CSR and financial performance.", "author" : [ { "dropping-particle" : "", "family" : "Mcwilliams", "given" : "Abagail", "non-dropping-particle" : "", "parse-names" : false, "suffix" : "" } ], "container-title" : "\u00ae Academy ol Management Review", "id" : "ITEM-1", "issue" : "1", "issued" : { "date-parts" : [ [ "2001" ] ] }, "page" : "7-127", "title" : "CORPORATE SOCIAL RESPONSIBILITY: A THEORY OF THE FIRM PERSPECTIVE", "type" : "article-journal", "volume" : "26" }, "uris" : [ "http://www.mendeley.com/documents/?uuid=20bd4b67-ec5e-306a-b8e1-846a9ed4e098" ] } ], "mendeley" : { "formattedCitation" : "(Mcwilliams, 2001)", "manualFormatting" : "McWilliams (2001)", "plainTextFormattedCitation" : "(Mcwilliams, 2001)", "previouslyFormattedCitation" : "(Mcwilliams, 2001)" }, "properties" : { "noteIndex" : 0 }, "schema" : "https://github.com/citation-style-language/schema/raw/master/csl-citation.json" }</w:instrText>
      </w:r>
      <w:r w:rsidRPr="006143EF">
        <w:rPr>
          <w:rFonts w:eastAsia="SimSun" w:cs="Times New Roman"/>
          <w:color w:val="000000" w:themeColor="text1"/>
          <w:lang w:val="en-GB" w:bidi="en-US"/>
        </w:rPr>
        <w:fldChar w:fldCharType="separate"/>
      </w:r>
      <w:r>
        <w:rPr>
          <w:rFonts w:eastAsia="SimSun" w:cs="Times New Roman"/>
          <w:noProof/>
          <w:color w:val="000000" w:themeColor="text1"/>
          <w:lang w:val="en-GB" w:bidi="en-US"/>
        </w:rPr>
        <w:t>McW</w:t>
      </w:r>
      <w:r w:rsidRPr="006143EF">
        <w:rPr>
          <w:rFonts w:eastAsia="SimSun" w:cs="Times New Roman"/>
          <w:noProof/>
          <w:color w:val="000000" w:themeColor="text1"/>
          <w:lang w:val="en-GB" w:bidi="en-US"/>
        </w:rPr>
        <w:t>illiams (2001)</w:t>
      </w:r>
      <w:r w:rsidRPr="006143EF">
        <w:rPr>
          <w:rFonts w:eastAsia="SimSun" w:cs="Times New Roman"/>
          <w:color w:val="000000" w:themeColor="text1"/>
          <w:lang w:val="en-GB" w:bidi="en-US"/>
        </w:rPr>
        <w:fldChar w:fldCharType="end"/>
      </w:r>
      <w:r w:rsidRPr="006143EF">
        <w:rPr>
          <w:rFonts w:eastAsia="SimSun" w:cs="Times New Roman"/>
          <w:color w:val="000000" w:themeColor="text1"/>
          <w:lang w:val="en-GB" w:bidi="en-US"/>
        </w:rPr>
        <w:t xml:space="preserve">, and </w:t>
      </w:r>
      <w:r w:rsidRPr="006143EF">
        <w:rPr>
          <w:rFonts w:eastAsia="SimSun" w:cs="Times New Roman"/>
          <w:color w:val="000000" w:themeColor="text1"/>
          <w:lang w:val="en-GB" w:bidi="en-US"/>
        </w:rPr>
        <w:fldChar w:fldCharType="begin" w:fldLock="1"/>
      </w:r>
      <w:r w:rsidRPr="006143EF">
        <w:rPr>
          <w:rFonts w:eastAsia="SimSun" w:cs="Times New Roman"/>
          <w:color w:val="000000" w:themeColor="text1"/>
          <w:lang w:val="en-GB" w:bidi="en-US"/>
        </w:rPr>
        <w:instrText>ADDIN CSL_CITATION { "citationItems" : [ { "id" : "ITEM-1", "itemData" : { "DOI" : "10.1108/SAMPJ-10-2014-0063", "ISSN" : "2040-8021", "abstract" : "Purpose   - This paper aims to determine the perceptions of managers in China with respect to the pressures for, and the purposes of, social and environmental reporting (SER) in the Chinese context. Design/methodology/approach - The authors interviewed 14 managers from nine different state-owned enterprises, all headquartered in Beijing. Interviews were conducted during 2009, the height of the period of growth in standalone corporate social responsibility (CSR) reporting in China. The authors assess the perceptions of the managers from a neo-institutional perspective. Findings - The findings indicate that, similar to reporting in more Western economies, managers perceive that a variety of coercive, normative and mimetic pressures interplay to influence SER in the Chinese context. The managers perceive peer institutions as exerting the greatest pressures for reporting and, surprisingly, indicate that the government, rather than exerting coercive pressures for SER, instead is seen as playing a facilitating role. The findings also reveal that the managers almost uniformly see the purpose of the reporting as a tool of image enhancement, particularly with respect to the general public. However, in contrast to studies of organizational response to institutional change in other settings, the authors find little non-conformity. Research limitations/implications - The findings suggest neo-institutional arguments for CSR reporting appear to hold, even in China's socialist market economy. Practical implications - The finding that managers see CSR reporting as being largely about image enhancement may help to explain the low quality of disclosure documented in other studies. Social implications - Improving CSR disclosure in China would appear to require more mandated pressure from, particularly, governmental powers. Originality/value - This is the first study to explore via in-depth interviews the perceptions of managers in China to the evolving practice of standalone CSR reporting.", "author" : [ { "dropping-particle" : "", "family" : "Zhao", "given" : "Na", "non-dropping-particle" : "", "parse-names" : false, "suffix" : "" }, { "dropping-particle" : "", "family" : "Patten", "given" : "Dennis M", "non-dropping-particle" : "", "parse-names" : false, "suffix" : "" } ], "container-title" : "Sustainability Accounting, Management and Policy Journal", "id" : "ITEM-1", "issue" : "1", "issued" : { "date-parts" : [ [ "2016" ] ] }, "page" : "80-98", "title" : "An exploratory analysis of managerial perceptions of social and environmental reporting in China", "type" : "article-journal", "volume" : "7" }, "uris" : [ "http://www.mendeley.com/documents/?uuid=8c39fab8-39bf-4c4c-a1c6-671c573ed8a5" ] } ], "mendeley" : { "formattedCitation" : "(Zhao and Patten, 2016)", "manualFormatting" : "Zhao and Patten (2016)", "plainTextFormattedCitation" : "(Zhao and Patten, 2016)", "previouslyFormattedCitation" : "(Zhao and Patten, 2016)" }, "properties" : { "noteIndex" : 0 }, "schema" : "https://github.com/citation-style-language/schema/raw/master/csl-citation.json" }</w:instrText>
      </w:r>
      <w:r w:rsidRPr="006143EF">
        <w:rPr>
          <w:rFonts w:eastAsia="SimSun" w:cs="Times New Roman"/>
          <w:color w:val="000000" w:themeColor="text1"/>
          <w:lang w:val="en-GB" w:bidi="en-US"/>
        </w:rPr>
        <w:fldChar w:fldCharType="separate"/>
      </w:r>
      <w:r w:rsidRPr="006143EF">
        <w:rPr>
          <w:rFonts w:eastAsia="SimSun" w:cs="Times New Roman"/>
          <w:noProof/>
          <w:color w:val="000000" w:themeColor="text1"/>
          <w:lang w:val="en-GB" w:bidi="en-US"/>
        </w:rPr>
        <w:t>Zhao and Patten (2016)</w:t>
      </w:r>
      <w:r w:rsidRPr="006143EF">
        <w:rPr>
          <w:rFonts w:eastAsia="SimSun" w:cs="Times New Roman"/>
          <w:color w:val="000000" w:themeColor="text1"/>
          <w:lang w:val="en-GB" w:bidi="en-US"/>
        </w:rPr>
        <w:fldChar w:fldCharType="end"/>
      </w:r>
      <w:r>
        <w:rPr>
          <w:rFonts w:eastAsia="SimSun" w:cs="Times New Roman"/>
          <w:color w:val="000000" w:themeColor="text1"/>
          <w:lang w:val="en-GB" w:bidi="en-US"/>
        </w:rPr>
        <w:t xml:space="preserve">. </w:t>
      </w:r>
      <w:r w:rsidRPr="006143EF">
        <w:rPr>
          <w:rFonts w:eastAsia="SimSun" w:cs="Times New Roman"/>
          <w:color w:val="000000" w:themeColor="text1"/>
          <w:lang w:val="en-GB" w:bidi="en-US"/>
        </w:rPr>
        <w:t>They claim that a clearly communication about corporate performance and commitment to its stakeholders can let them learn more about company’s overall strategy and its business philosophy and thus reflecting on their social responsibility actions and projects.</w:t>
      </w:r>
    </w:p>
    <w:p w14:paraId="58C93571" w14:textId="77777777" w:rsidR="008B6CA8" w:rsidRPr="006143EF" w:rsidRDefault="008B6CA8" w:rsidP="002A43D3">
      <w:pPr>
        <w:spacing w:line="480" w:lineRule="exact"/>
        <w:outlineLvl w:val="2"/>
        <w:rPr>
          <w:rFonts w:eastAsia="SimSun" w:cs="Times New Roman"/>
          <w:b/>
          <w:color w:val="000000" w:themeColor="text1"/>
          <w:lang w:val="en-GB" w:bidi="en-US"/>
        </w:rPr>
      </w:pPr>
      <w:bookmarkStart w:id="89" w:name="_Toc493843108"/>
      <w:r w:rsidRPr="006143EF">
        <w:rPr>
          <w:rFonts w:eastAsia="SimSun" w:cs="Times New Roman" w:hint="eastAsia"/>
          <w:b/>
          <w:color w:val="000000" w:themeColor="text1"/>
          <w:lang w:val="en-GB" w:bidi="en-US"/>
        </w:rPr>
        <w:t xml:space="preserve">4.2.3 </w:t>
      </w:r>
      <w:r w:rsidRPr="006143EF">
        <w:rPr>
          <w:rFonts w:eastAsia="SimSun" w:cs="Times New Roman"/>
          <w:b/>
          <w:color w:val="000000" w:themeColor="text1"/>
          <w:lang w:val="en-GB" w:bidi="en-US"/>
        </w:rPr>
        <w:t>Challenge</w:t>
      </w:r>
      <w:r w:rsidRPr="006143EF">
        <w:rPr>
          <w:rFonts w:eastAsia="SimSun" w:cs="Times New Roman" w:hint="eastAsia"/>
          <w:b/>
          <w:color w:val="000000" w:themeColor="text1"/>
          <w:lang w:val="en-GB" w:bidi="en-US"/>
        </w:rPr>
        <w:t>s</w:t>
      </w:r>
      <w:r w:rsidRPr="006143EF">
        <w:rPr>
          <w:rFonts w:eastAsia="SimSun" w:cs="Times New Roman"/>
          <w:b/>
          <w:color w:val="000000" w:themeColor="text1"/>
          <w:lang w:val="en-GB" w:bidi="en-US"/>
        </w:rPr>
        <w:t>, problems and solutions</w:t>
      </w:r>
      <w:bookmarkEnd w:id="89"/>
      <w:r w:rsidRPr="006143EF">
        <w:rPr>
          <w:rFonts w:eastAsia="SimSun" w:cs="Times New Roman"/>
          <w:b/>
          <w:color w:val="000000" w:themeColor="text1"/>
          <w:lang w:val="en-GB" w:bidi="en-US"/>
        </w:rPr>
        <w:t xml:space="preserve"> </w:t>
      </w:r>
    </w:p>
    <w:p w14:paraId="3A141B33" w14:textId="77777777"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However, there are some parts got relatively low score, for example, with respect to ‘the problems and solutions’, most of the enterprises in their corporate social responsibility report only briefly introduce the problems and challenges they are facing at the moment and</w:t>
      </w:r>
      <w:r w:rsidRPr="00BA6C34">
        <w:rPr>
          <w:rFonts w:eastAsia="SimSun" w:cs="Times New Roman"/>
          <w:color w:val="000000" w:themeColor="text1"/>
          <w:lang w:val="en-GB" w:bidi="en-US"/>
        </w:rPr>
        <w:t xml:space="preserve"> also mentioned that some measures will be taken to deal with these problems. However</w:t>
      </w:r>
      <w:r w:rsidRPr="006143EF">
        <w:rPr>
          <w:rFonts w:eastAsia="SimSun" w:cs="Times New Roman"/>
          <w:color w:val="000000" w:themeColor="text1"/>
          <w:lang w:val="en-GB" w:bidi="en-US"/>
        </w:rPr>
        <w:t>, they do not classify these problems, for example, Bank of China reports that their big challenge is “the problem that the digital age has been brought about” (translated from Bank of China original CSR report in Chinese)</w:t>
      </w:r>
      <w:r>
        <w:t xml:space="preserve">. </w:t>
      </w:r>
      <w:r w:rsidRPr="00BA6C34">
        <w:rPr>
          <w:rFonts w:eastAsia="SimSun" w:cs="Times New Roman"/>
          <w:color w:val="000000" w:themeColor="text1"/>
          <w:lang w:val="en-GB" w:bidi="en-US"/>
        </w:rPr>
        <w:t xml:space="preserve">They have not specified in detail how the digital age </w:t>
      </w:r>
      <w:proofErr w:type="gramStart"/>
      <w:r w:rsidRPr="00BA6C34">
        <w:rPr>
          <w:rFonts w:eastAsia="SimSun" w:cs="Times New Roman"/>
          <w:color w:val="000000" w:themeColor="text1"/>
          <w:lang w:val="en-GB" w:bidi="en-US"/>
        </w:rPr>
        <w:t>impacts</w:t>
      </w:r>
      <w:proofErr w:type="gramEnd"/>
      <w:r w:rsidRPr="00BA6C34">
        <w:rPr>
          <w:rFonts w:eastAsia="SimSun" w:cs="Times New Roman"/>
          <w:color w:val="000000" w:themeColor="text1"/>
          <w:lang w:val="en-GB" w:bidi="en-US"/>
        </w:rPr>
        <w:t xml:space="preserve"> different sectors of the company, such as product problems, economic performances, environmental problems or corporate social responsibility activity.</w:t>
      </w:r>
      <w:r>
        <w:rPr>
          <w:rFonts w:eastAsia="SimSun" w:cs="Times New Roman"/>
          <w:color w:val="000000" w:themeColor="text1"/>
          <w:lang w:val="en-GB" w:bidi="en-US"/>
        </w:rPr>
        <w:t xml:space="preserve"> </w:t>
      </w:r>
      <w:r w:rsidRPr="006143EF">
        <w:rPr>
          <w:rFonts w:eastAsia="SimSun" w:cs="Times New Roman"/>
          <w:color w:val="000000" w:themeColor="text1"/>
          <w:lang w:val="en-GB" w:bidi="en-US"/>
        </w:rPr>
        <w:t>The cause</w:t>
      </w:r>
      <w:r w:rsidRPr="006143EF">
        <w:rPr>
          <w:color w:val="000000" w:themeColor="text1"/>
        </w:rPr>
        <w:t xml:space="preserve"> </w:t>
      </w:r>
      <w:r w:rsidRPr="006143EF">
        <w:rPr>
          <w:rFonts w:hint="eastAsia"/>
          <w:color w:val="000000" w:themeColor="text1"/>
        </w:rPr>
        <w:t xml:space="preserve">and </w:t>
      </w:r>
      <w:r w:rsidRPr="006143EF">
        <w:rPr>
          <w:rFonts w:eastAsia="SimSun" w:cs="Times New Roman"/>
          <w:color w:val="000000" w:themeColor="text1"/>
          <w:lang w:val="en-GB" w:bidi="en-US"/>
        </w:rPr>
        <w:t xml:space="preserve">essence of the problem </w:t>
      </w:r>
      <w:proofErr w:type="gramStart"/>
      <w:r w:rsidRPr="006143EF">
        <w:rPr>
          <w:rFonts w:eastAsia="SimSun" w:cs="Times New Roman"/>
          <w:color w:val="000000" w:themeColor="text1"/>
          <w:lang w:val="en-GB" w:bidi="en-US"/>
        </w:rPr>
        <w:t>have not been elaborated</w:t>
      </w:r>
      <w:proofErr w:type="gramEnd"/>
      <w:r w:rsidRPr="006143EF">
        <w:rPr>
          <w:rFonts w:eastAsia="SimSun" w:cs="Times New Roman"/>
          <w:color w:val="000000" w:themeColor="text1"/>
          <w:lang w:val="en-GB" w:bidi="en-US"/>
        </w:rPr>
        <w:t>, nor did the company propose a detailed solution as</w:t>
      </w:r>
      <w:r>
        <w:rPr>
          <w:rFonts w:eastAsia="SimSun" w:cs="Times New Roman"/>
          <w:color w:val="000000" w:themeColor="text1"/>
          <w:lang w:val="en-GB" w:bidi="en-US"/>
        </w:rPr>
        <w:t xml:space="preserve"> to</w:t>
      </w:r>
      <w:r w:rsidRPr="006143EF">
        <w:rPr>
          <w:rFonts w:eastAsia="SimSun" w:cs="Times New Roman"/>
          <w:color w:val="000000" w:themeColor="text1"/>
          <w:lang w:val="en-GB" w:bidi="en-US"/>
        </w:rPr>
        <w:t xml:space="preserve"> what measures should be taken in corporate gover</w:t>
      </w:r>
      <w:r>
        <w:rPr>
          <w:rFonts w:eastAsia="SimSun" w:cs="Times New Roman"/>
          <w:color w:val="000000" w:themeColor="text1"/>
          <w:lang w:val="en-GB" w:bidi="en-US"/>
        </w:rPr>
        <w:t>nance, environmental management, etc</w:t>
      </w:r>
      <w:r w:rsidRPr="006143EF">
        <w:rPr>
          <w:rFonts w:eastAsia="SimSun" w:cs="Times New Roman"/>
          <w:color w:val="000000" w:themeColor="text1"/>
          <w:lang w:val="en-GB" w:bidi="en-US"/>
        </w:rPr>
        <w:t xml:space="preserve">. </w:t>
      </w:r>
    </w:p>
    <w:p w14:paraId="306443A1" w14:textId="77777777"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 xml:space="preserve">The results of this research are consistent with the study of </w:t>
      </w:r>
      <w:r w:rsidRPr="006143EF">
        <w:rPr>
          <w:rFonts w:eastAsia="SimSun" w:cs="Times New Roman"/>
          <w:color w:val="000000" w:themeColor="text1"/>
          <w:lang w:val="en-GB" w:bidi="en-US"/>
        </w:rPr>
        <w:fldChar w:fldCharType="begin" w:fldLock="1"/>
      </w:r>
      <w:r w:rsidRPr="006143EF">
        <w:rPr>
          <w:rFonts w:eastAsia="SimSun" w:cs="Times New Roman"/>
          <w:color w:val="000000" w:themeColor="text1"/>
          <w:lang w:val="en-GB" w:bidi="en-US"/>
        </w:rPr>
        <w:instrText>ADDIN CSL_CITATION { "citationItems" : [ { "id" : "ITEM-1", "itemData" : { "DOI" : "10.1007/s10551-008-9857-2", "ISSN" : "0167-4544", "author" : [ { "dropping-particle" : "", "family" : "Lu", "given" : "Xiaohe", "non-dropping-particle" : "", "parse-names" : false, "suffix" : "" } ], "container-title" : "Journal of Business Ethics", "id" : "ITEM-1", "issue" : "4", "issued" : { "date-parts" : [ [ "2009", "6", "2" ] ] }, "page" : "451-461", "title" : "A Chinese Perspective: Business Ethics in China Now and in the Future", "type" : "article-journal", "volume" : "86" }, "uris" : [ "http://www.mendeley.com/documents/?uuid=5212bbf3-0f2d-3700-ac6f-e5aa6ed4cb6f" ] } ], "mendeley" : { "formattedCitation" : "(Lu, 2009)", "manualFormatting" : "Lu (2009)", "plainTextFormattedCitation" : "(Lu, 2009)", "previouslyFormattedCitation" : "(Lu, 2009)" }, "properties" : { "noteIndex" : 0 }, "schema" : "https://github.com/citation-style-language/schema/raw/master/csl-citation.json" }</w:instrText>
      </w:r>
      <w:r w:rsidRPr="006143EF">
        <w:rPr>
          <w:rFonts w:eastAsia="SimSun" w:cs="Times New Roman"/>
          <w:color w:val="000000" w:themeColor="text1"/>
          <w:lang w:val="en-GB" w:bidi="en-US"/>
        </w:rPr>
        <w:fldChar w:fldCharType="separate"/>
      </w:r>
      <w:r w:rsidRPr="006143EF">
        <w:rPr>
          <w:rFonts w:eastAsia="SimSun" w:cs="Times New Roman"/>
          <w:noProof/>
          <w:color w:val="000000" w:themeColor="text1"/>
          <w:lang w:val="en-GB" w:bidi="en-US"/>
        </w:rPr>
        <w:t>Lu (2009)</w:t>
      </w:r>
      <w:r w:rsidRPr="006143EF">
        <w:rPr>
          <w:rFonts w:eastAsia="SimSun" w:cs="Times New Roman"/>
          <w:color w:val="000000" w:themeColor="text1"/>
          <w:lang w:val="en-GB" w:bidi="en-US"/>
        </w:rPr>
        <w:fldChar w:fldCharType="end"/>
      </w:r>
      <w:r w:rsidRPr="006143EF">
        <w:rPr>
          <w:rFonts w:eastAsia="SimSun" w:cs="Times New Roman"/>
          <w:color w:val="000000" w:themeColor="text1"/>
          <w:lang w:val="en-GB" w:bidi="en-US"/>
        </w:rPr>
        <w:t xml:space="preserve"> that the existence of this </w:t>
      </w:r>
      <w:r w:rsidRPr="006143EF">
        <w:rPr>
          <w:rFonts w:eastAsia="SimSun" w:cs="Times New Roman"/>
          <w:color w:val="000000" w:themeColor="text1"/>
          <w:lang w:val="en-GB" w:bidi="en-US"/>
        </w:rPr>
        <w:lastRenderedPageBreak/>
        <w:t xml:space="preserve">issue means that Chinese companies are </w:t>
      </w:r>
      <w:r w:rsidRPr="001101E8">
        <w:rPr>
          <w:rFonts w:eastAsia="SimSun" w:cs="Times New Roman"/>
          <w:color w:val="000000" w:themeColor="text1"/>
          <w:lang w:val="en-GB" w:bidi="en-US"/>
        </w:rPr>
        <w:t xml:space="preserve">lacking the capacity to deal with social responsibility problems </w:t>
      </w:r>
      <w:r w:rsidRPr="006143EF">
        <w:rPr>
          <w:rFonts w:eastAsia="SimSun" w:cs="Times New Roman"/>
          <w:color w:val="000000" w:themeColor="text1"/>
          <w:lang w:val="en-GB" w:bidi="en-US"/>
        </w:rPr>
        <w:t>and remains to be further strengthened.</w:t>
      </w:r>
    </w:p>
    <w:p w14:paraId="118331A3" w14:textId="77777777" w:rsidR="008B6CA8" w:rsidRPr="006143EF" w:rsidRDefault="008B6CA8" w:rsidP="002A43D3">
      <w:pPr>
        <w:spacing w:line="480" w:lineRule="exact"/>
        <w:outlineLvl w:val="2"/>
        <w:rPr>
          <w:rFonts w:eastAsia="SimSun" w:cs="Times New Roman"/>
          <w:b/>
          <w:color w:val="000000" w:themeColor="text1"/>
          <w:lang w:val="en-GB" w:bidi="en-US"/>
        </w:rPr>
      </w:pPr>
      <w:bookmarkStart w:id="90" w:name="_Toc493843109"/>
      <w:r w:rsidRPr="006143EF">
        <w:rPr>
          <w:rFonts w:eastAsia="SimSun" w:cs="Times New Roman" w:hint="eastAsia"/>
          <w:b/>
          <w:color w:val="000000" w:themeColor="text1"/>
          <w:lang w:val="en-GB" w:bidi="en-US"/>
        </w:rPr>
        <w:t xml:space="preserve">4.2.4 </w:t>
      </w:r>
      <w:r w:rsidRPr="006143EF">
        <w:rPr>
          <w:rFonts w:eastAsia="DengXian" w:cs="Times New Roman"/>
          <w:b/>
          <w:color w:val="000000" w:themeColor="text1"/>
        </w:rPr>
        <w:t>Stakeholders and stakeholder strategy</w:t>
      </w:r>
      <w:bookmarkEnd w:id="90"/>
    </w:p>
    <w:p w14:paraId="7113EBE4" w14:textId="77777777"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Of the Chinese top 50 most valuable brand companies’ CSR reports that have been collected and analysed, only four companies described the importance of stakeholders’ engagement and key stakeholders' dividend policy in their social responsibility report</w:t>
      </w:r>
      <w:r w:rsidRPr="006143EF">
        <w:rPr>
          <w:rFonts w:eastAsia="SimSun" w:cs="Times New Roman" w:hint="eastAsia"/>
          <w:color w:val="000000" w:themeColor="text1"/>
          <w:lang w:val="en-GB" w:bidi="en-US"/>
        </w:rPr>
        <w:t xml:space="preserve"> </w:t>
      </w:r>
      <w:r w:rsidRPr="006143EF">
        <w:rPr>
          <w:rFonts w:eastAsia="SimSun" w:cs="Times New Roman"/>
          <w:color w:val="000000" w:themeColor="text1"/>
          <w:lang w:val="en-GB" w:bidi="en-US"/>
        </w:rPr>
        <w:t xml:space="preserve">while other companies do not mention these questions at all. The four companies are </w:t>
      </w:r>
      <w:proofErr w:type="spellStart"/>
      <w:r w:rsidRPr="006143EF">
        <w:rPr>
          <w:rFonts w:eastAsia="SimSun" w:cs="Times New Roman"/>
          <w:color w:val="000000" w:themeColor="text1"/>
          <w:lang w:val="en-GB" w:bidi="en-US"/>
        </w:rPr>
        <w:t>Tencent</w:t>
      </w:r>
      <w:proofErr w:type="spellEnd"/>
      <w:r w:rsidRPr="006143EF">
        <w:rPr>
          <w:rFonts w:eastAsia="SimSun" w:cs="Times New Roman"/>
          <w:color w:val="000000" w:themeColor="text1"/>
          <w:lang w:val="en-GB" w:bidi="en-US"/>
        </w:rPr>
        <w:t xml:space="preserve">, </w:t>
      </w:r>
      <w:proofErr w:type="spellStart"/>
      <w:r w:rsidRPr="006143EF">
        <w:rPr>
          <w:rFonts w:eastAsia="SimSun" w:cs="Times New Roman"/>
          <w:color w:val="000000" w:themeColor="text1"/>
          <w:lang w:val="en-GB" w:bidi="en-US"/>
        </w:rPr>
        <w:t>Suning</w:t>
      </w:r>
      <w:proofErr w:type="spellEnd"/>
      <w:r w:rsidRPr="006143EF">
        <w:rPr>
          <w:rFonts w:eastAsia="SimSun" w:cs="Times New Roman"/>
          <w:color w:val="000000" w:themeColor="text1"/>
          <w:lang w:val="en-GB" w:bidi="en-US"/>
        </w:rPr>
        <w:t xml:space="preserve"> Appliance, Petro China and China Merchants Bank. </w:t>
      </w:r>
      <w:proofErr w:type="gramStart"/>
      <w:r w:rsidRPr="006143EF">
        <w:rPr>
          <w:rFonts w:eastAsia="SimSun" w:cs="Times New Roman" w:hint="eastAsia"/>
          <w:color w:val="000000" w:themeColor="text1"/>
          <w:lang w:val="en-GB" w:bidi="en-US"/>
        </w:rPr>
        <w:t>T</w:t>
      </w:r>
      <w:r w:rsidRPr="006143EF">
        <w:rPr>
          <w:rFonts w:eastAsia="SimSun" w:cs="Times New Roman"/>
          <w:color w:val="000000" w:themeColor="text1"/>
          <w:lang w:val="en-GB" w:bidi="en-US"/>
        </w:rPr>
        <w:t>here are a number of enterprises that do no</w:t>
      </w:r>
      <w:r w:rsidRPr="006143EF">
        <w:rPr>
          <w:rFonts w:eastAsia="SimSun"/>
          <w:color w:val="000000" w:themeColor="text1"/>
          <w:lang w:val="en-GB" w:bidi="en-US"/>
        </w:rPr>
        <w:t xml:space="preserve">t involve the distribution of benefits of key stakeholders, including China </w:t>
      </w:r>
      <w:r w:rsidRPr="006143EF">
        <w:rPr>
          <w:rFonts w:eastAsia="SimSun" w:hint="eastAsia"/>
          <w:color w:val="000000" w:themeColor="text1"/>
          <w:lang w:val="en-GB" w:bidi="en-US"/>
        </w:rPr>
        <w:t>telecom</w:t>
      </w:r>
      <w:r w:rsidRPr="006143EF">
        <w:rPr>
          <w:rFonts w:eastAsia="SimSun"/>
          <w:color w:val="000000" w:themeColor="text1"/>
          <w:lang w:val="en-GB" w:bidi="en-US"/>
        </w:rPr>
        <w:t>, China Construction Bank, and Sinopec.</w:t>
      </w:r>
      <w:proofErr w:type="gramEnd"/>
      <w:r w:rsidRPr="006143EF">
        <w:rPr>
          <w:rFonts w:eastAsia="SimSun" w:cs="Times New Roman"/>
          <w:color w:val="000000" w:themeColor="text1"/>
          <w:lang w:val="en-GB" w:bidi="en-US"/>
        </w:rPr>
        <w:t xml:space="preserve"> This part is the lowest score among all the sub-categories. </w:t>
      </w:r>
    </w:p>
    <w:p w14:paraId="67257FAE" w14:textId="298DB446" w:rsidR="00A71680"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 xml:space="preserve">The reason for this result of low rate disclosure </w:t>
      </w:r>
      <w:r>
        <w:rPr>
          <w:rFonts w:eastAsia="SimSun"/>
          <w:color w:val="000000" w:themeColor="text1"/>
          <w:lang w:val="en-GB" w:bidi="en-US"/>
        </w:rPr>
        <w:t>about</w:t>
      </w:r>
      <w:r w:rsidRPr="006143EF">
        <w:rPr>
          <w:rFonts w:eastAsia="SimSun"/>
          <w:color w:val="000000" w:themeColor="text1"/>
          <w:lang w:val="en-GB" w:bidi="en-US"/>
        </w:rPr>
        <w:t xml:space="preserve"> </w:t>
      </w:r>
      <w:r>
        <w:rPr>
          <w:rFonts w:eastAsia="SimSun"/>
          <w:color w:val="000000" w:themeColor="text1"/>
          <w:lang w:val="en-GB" w:bidi="en-US"/>
        </w:rPr>
        <w:t>‘</w:t>
      </w:r>
      <w:r w:rsidRPr="006143EF">
        <w:rPr>
          <w:rFonts w:eastAsia="SimSun"/>
          <w:color w:val="000000" w:themeColor="text1"/>
          <w:lang w:val="en-GB" w:bidi="en-US"/>
        </w:rPr>
        <w:t>key stakeholder income dividend</w:t>
      </w:r>
      <w:r>
        <w:rPr>
          <w:rFonts w:eastAsia="SimSun"/>
          <w:color w:val="000000" w:themeColor="text1"/>
          <w:lang w:val="en-GB" w:bidi="en-US"/>
        </w:rPr>
        <w:t>’</w:t>
      </w:r>
      <w:r w:rsidRPr="006143EF">
        <w:rPr>
          <w:rFonts w:eastAsia="SimSun"/>
          <w:color w:val="000000" w:themeColor="text1"/>
          <w:lang w:val="en-GB" w:bidi="en-US"/>
        </w:rPr>
        <w:t xml:space="preserve"> is caused by the different management policy of Chinese listed companies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"DOI" : "10.1108/17471111311307804", "ISBN" : "1747111111117", "ISSN" : "1747-1117", "abstract" : "Corporate social responsibility reporting research in the Chinese academia: a critical review", "author" : [ { "dropping-particle" : "", "family" : "Guan", "given" : "Jenny", "non-dropping-particle" : "", "parse-names" : false, "suffix" : "" }, { "dropping-particle" : "", "family" : "Noronha", "given" : "Carlos", "non-dropping-particle" : "", "parse-names" : false, "suffix" : "" } ], "container-title" : "Social Responsibility Journal", "id" : "ITEM-1", "issue" : "1", "issued" : { "date-parts" : [ [ "2013" ] ] }, "page" : "33-55", "title" : "Corporate social responsibility reporting research in the Chinese academia: a critical review", "type" : "article-journal", "volume" : "9" }, "uris" : [ "http://www.mendeley.com/documents/?uuid=7441f839-9547-4c8c-878a-924efebedb3c" ] } ], "mendeley" : { "formattedCitation" : "(Guan and Noronha, 2013)", "plainTextFormattedCitation" : "(Guan and Noronha, 2013)", "previouslyFormattedCitation" : "(Guan and Noronha, 2013)"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(Guan and Noronha, 2013)</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Many listed companies consider this as the business secrets and therefore </w:t>
      </w:r>
      <w:r w:rsidRPr="00FC1F62">
        <w:rPr>
          <w:rFonts w:eastAsia="SimSun"/>
          <w:color w:val="000000" w:themeColor="text1"/>
          <w:lang w:val="en-GB" w:bidi="en-US"/>
        </w:rPr>
        <w:t>refuse to report their social responsibility in detail.</w:t>
      </w:r>
      <w:r w:rsidRPr="006143EF">
        <w:rPr>
          <w:rFonts w:eastAsia="SimSun"/>
          <w:color w:val="000000" w:themeColor="text1"/>
          <w:lang w:val="en-GB" w:bidi="en-US"/>
        </w:rPr>
        <w:t xml:space="preserve"> </w:t>
      </w:r>
      <w:r w:rsidRPr="006143EF">
        <w:rPr>
          <w:rFonts w:eastAsia="SimSun"/>
          <w:color w:val="000000" w:themeColor="text1"/>
          <w:lang w:val="en-GB" w:bidi="en-US"/>
        </w:rPr>
        <w:fldChar w:fldCharType="begin" w:fldLock="1"/>
      </w:r>
      <w:r w:rsidR="00271875">
        <w:rPr>
          <w:rFonts w:eastAsia="SimSun"/>
          <w:color w:val="000000" w:themeColor="text1"/>
          <w:lang w:val="en-GB" w:bidi="en-US"/>
        </w:rPr>
        <w:instrText>ADDIN CSL_CITATION { "citationItems" : [ { "id" : "ITEM-1", "itemData" : { "DOI" : "10.1016/j.jclepro.2017.04.027", "ISSN" : "09596526", "abstract" : "Corporate social responsibility (CSR) is gaining importance for international construction contractors and corporate reports are an effective tool in communicating their CSR efforts. However, CSR communication is a rare topic of discussion within the construction research field. This study establishes a systematic content analysis approach to compare CSR communication among contractors in different regions. It selected a sample of 310 international contractors from the Engineering News-Record list from 2009 to 2014 and collected data from their CSR-related reports. Significant disparities were found in CSR communication among the contractors in the four regions. European contractors showed the highest levels of CSR communication in both dimension- and issue-levels, while Chinese contractors ranked the lowest in CSR communication. Another interesting finding is that all four regions gave the highest priority to one CSR dimension, i.e. community involvement and development. This study serves as a starting point for research on CSR communication by construction contractors, including comparisons with companies in other industries. In addition, this study provides a useful tool for companies or scientific researchers to assess the status of CSR communication.", "author" : [ { "dropping-particle" : "", "family" : "Liao", "given" : "Pin Chao", "non-dropping-particle" : "", "parse-names" : false, "suffix" : "" }, { "dropping-particle" : "", "family" : "Xia", "given" : "Ni Ni", "non-dropping-particle" : "", "parse-names" : false, "suffix" : "" }, { "dropping-particle" : "", "family" : "Wu", "given" : "Chun Lin", "non-dropping-particle" : "", "parse-names" : false, "suffix" : "" }, { "dropping-particle" : "", "family" : "Zhang", "given" : "Xiao Ling", "non-dropping-particle" : "", "parse-names" : false, "suffix" : "" }, { "dropping-particle" : "", "family" : "Yeh", "given" : "Jui Lin", "non-dropping-particle" : "", "parse-names" : false, "suffix" : "" } ], "container-title" : "Journal of Cleaner Production", "id" : "ITEM-1", "issued" : { "date-parts" : [ [ "2017" ] ] }, "page" : "327-336", "publisher" : "Elsevier Ltd", "title" : "Communicating the corporate social responsibility (CSR) of international contractors: Content analysis of CSR reporting", "type" : "article-journal", "volume" : "156" }, "uris" : [ "http://www.mendeley.com/documents/?uuid=3f352a79-20c6-4cf1-9343-fade9e12cc82" ] } ], "mendeley" : { "formattedCitation" : "(P. C. Liao &lt;i&gt;et al.&lt;/i&gt;, 2017)", "plainTextFormattedCitation" : "(P. C. Liao et al., 2017)", "previouslyFormattedCitation" : "(P. C. Liao &lt;i&gt;et al.&lt;/i&gt;, 2017)" }, "properties" : { "noteIndex" : 0 }, "schema" : "https://github.com/citation-style-language/schema/raw/master/csl-citation.json" }</w:instrText>
      </w:r>
      <w:r w:rsidRPr="006143EF">
        <w:rPr>
          <w:rFonts w:eastAsia="SimSun"/>
          <w:color w:val="000000" w:themeColor="text1"/>
          <w:lang w:val="en-GB" w:bidi="en-US"/>
        </w:rPr>
        <w:fldChar w:fldCharType="separate"/>
      </w:r>
      <w:r w:rsidR="00882CFD" w:rsidRPr="00882CFD">
        <w:rPr>
          <w:rFonts w:eastAsia="SimSun"/>
          <w:noProof/>
          <w:color w:val="000000" w:themeColor="text1"/>
          <w:lang w:val="en-GB" w:bidi="en-US"/>
        </w:rPr>
        <w:t xml:space="preserve">(P. C. Liao </w:t>
      </w:r>
      <w:r w:rsidR="00882CFD" w:rsidRPr="00882CFD">
        <w:rPr>
          <w:rFonts w:eastAsia="SimSun"/>
          <w:i/>
          <w:noProof/>
          <w:color w:val="000000" w:themeColor="text1"/>
          <w:lang w:val="en-GB" w:bidi="en-US"/>
        </w:rPr>
        <w:t>et al.</w:t>
      </w:r>
      <w:r w:rsidR="00882CFD" w:rsidRPr="00882CFD">
        <w:rPr>
          <w:rFonts w:eastAsia="SimSun"/>
          <w:noProof/>
          <w:color w:val="000000" w:themeColor="text1"/>
          <w:lang w:val="en-GB" w:bidi="en-US"/>
        </w:rPr>
        <w:t>, 2017)</w:t>
      </w:r>
      <w:r w:rsidRPr="006143EF">
        <w:rPr>
          <w:rFonts w:eastAsia="SimSun"/>
          <w:color w:val="000000" w:themeColor="text1"/>
          <w:lang w:val="en-GB" w:bidi="en-US"/>
        </w:rPr>
        <w:fldChar w:fldCharType="end"/>
      </w:r>
      <w:r w:rsidRPr="006143EF">
        <w:rPr>
          <w:rFonts w:eastAsia="SimSun"/>
          <w:color w:val="000000" w:themeColor="text1"/>
          <w:lang w:val="en-GB" w:bidi="en-US"/>
        </w:rPr>
        <w:t>.</w:t>
      </w:r>
    </w:p>
    <w:p w14:paraId="3C49A072" w14:textId="77777777" w:rsidR="007C77C1" w:rsidRPr="006143EF" w:rsidRDefault="007C77C1" w:rsidP="002A43D3">
      <w:pPr>
        <w:spacing w:line="480" w:lineRule="exact"/>
        <w:rPr>
          <w:rFonts w:eastAsia="SimSun"/>
          <w:color w:val="000000" w:themeColor="text1"/>
          <w:lang w:val="en-GB" w:bidi="en-US"/>
        </w:rPr>
      </w:pPr>
    </w:p>
    <w:p w14:paraId="4A6AEC9F" w14:textId="60372263" w:rsidR="008B6CA8" w:rsidRPr="007C77C1" w:rsidRDefault="00344052" w:rsidP="002A43D3">
      <w:pPr>
        <w:spacing w:line="480" w:lineRule="exact"/>
        <w:outlineLvl w:val="1"/>
        <w:rPr>
          <w:rFonts w:eastAsia="SimSun" w:cs="Times New Roman"/>
          <w:b/>
          <w:color w:val="000000" w:themeColor="text1"/>
          <w:sz w:val="32"/>
          <w:lang w:val="en-GB" w:bidi="en-US"/>
        </w:rPr>
      </w:pPr>
      <w:bookmarkStart w:id="91" w:name="_Toc493843110"/>
      <w:r w:rsidRPr="007C77C1">
        <w:rPr>
          <w:rFonts w:eastAsia="SimSun" w:cs="Times New Roman"/>
          <w:b/>
          <w:color w:val="000000" w:themeColor="text1"/>
          <w:sz w:val="32"/>
          <w:lang w:val="en-GB" w:bidi="en-US"/>
        </w:rPr>
        <w:t xml:space="preserve">4.3 </w:t>
      </w:r>
      <w:r w:rsidR="008B6CA8" w:rsidRPr="007C77C1">
        <w:rPr>
          <w:rFonts w:eastAsia="SimSun" w:cs="Times New Roman"/>
          <w:b/>
          <w:color w:val="000000" w:themeColor="text1"/>
          <w:sz w:val="32"/>
          <w:lang w:val="en-GB" w:bidi="en-US"/>
        </w:rPr>
        <w:t>Background information</w:t>
      </w:r>
      <w:bookmarkEnd w:id="91"/>
    </w:p>
    <w:p w14:paraId="030462F0" w14:textId="77777777" w:rsidR="008B6CA8" w:rsidRPr="006143EF" w:rsidRDefault="008B6CA8" w:rsidP="002A43D3">
      <w:pPr>
        <w:autoSpaceDE w:val="0"/>
        <w:autoSpaceDN w:val="0"/>
        <w:adjustRightInd w:val="0"/>
        <w:spacing w:line="480" w:lineRule="exact"/>
        <w:rPr>
          <w:rFonts w:eastAsia="SimSun"/>
          <w:color w:val="000000" w:themeColor="text1"/>
          <w:lang w:val="en-GB" w:bidi="en-US"/>
        </w:rPr>
      </w:pPr>
      <w:r w:rsidRPr="006143EF">
        <w:rPr>
          <w:rFonts w:eastAsia="SimSun"/>
          <w:color w:val="000000" w:themeColor="text1"/>
          <w:lang w:val="en-GB" w:bidi="en-US"/>
        </w:rPr>
        <w:t xml:space="preserve">Background information includes the brief introduction of </w:t>
      </w:r>
      <w:r w:rsidRPr="008B7D38">
        <w:rPr>
          <w:rFonts w:eastAsia="SimSun"/>
          <w:color w:val="000000" w:themeColor="text1"/>
          <w:lang w:val="en-GB" w:bidi="en-US"/>
        </w:rPr>
        <w:t>the enterprise’s name</w:t>
      </w:r>
      <w:r w:rsidRPr="006143EF">
        <w:rPr>
          <w:rFonts w:eastAsia="SimSun"/>
          <w:color w:val="000000" w:themeColor="text1"/>
          <w:lang w:val="en-GB" w:bidi="en-US"/>
        </w:rPr>
        <w:t xml:space="preserve">, the organizational structure, </w:t>
      </w:r>
      <w:proofErr w:type="gramStart"/>
      <w:r w:rsidRPr="006143EF">
        <w:rPr>
          <w:rFonts w:eastAsia="SimSun"/>
          <w:color w:val="000000" w:themeColor="text1"/>
          <w:lang w:val="en-GB" w:bidi="en-US"/>
        </w:rPr>
        <w:t>the</w:t>
      </w:r>
      <w:proofErr w:type="gramEnd"/>
      <w:r w:rsidRPr="006143EF">
        <w:rPr>
          <w:rFonts w:eastAsia="SimSun"/>
          <w:color w:val="000000" w:themeColor="text1"/>
          <w:lang w:val="en-GB" w:bidi="en-US"/>
        </w:rPr>
        <w:t xml:space="preserve"> number of products, the number of employees, nationality and stakeholder list (</w:t>
      </w:r>
      <w:r w:rsidRPr="006143EF">
        <w:rPr>
          <w:color w:val="000000" w:themeColor="text1"/>
          <w:lang w:val="en-GB"/>
        </w:rPr>
        <w:t>GRI guideline, 2016</w:t>
      </w:r>
      <w:r w:rsidRPr="006143EF">
        <w:rPr>
          <w:rFonts w:eastAsia="SimSun"/>
          <w:color w:val="000000" w:themeColor="text1"/>
          <w:lang w:val="en-GB" w:bidi="en-US"/>
        </w:rPr>
        <w:t xml:space="preserve">). </w:t>
      </w:r>
    </w:p>
    <w:p w14:paraId="5A543620"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 xml:space="preserve">The result of content analysis shows that reporting in background information is the </w:t>
      </w:r>
      <w:proofErr w:type="gramStart"/>
      <w:r w:rsidRPr="006143EF">
        <w:rPr>
          <w:rFonts w:eastAsia="SimSun"/>
          <w:color w:val="000000" w:themeColor="text1"/>
          <w:lang w:val="en-GB" w:bidi="en-US"/>
        </w:rPr>
        <w:t>most ideal</w:t>
      </w:r>
      <w:proofErr w:type="gramEnd"/>
      <w:r w:rsidRPr="006143EF">
        <w:rPr>
          <w:rFonts w:eastAsia="SimSun"/>
          <w:color w:val="000000" w:themeColor="text1"/>
          <w:lang w:val="en-GB" w:bidi="en-US"/>
        </w:rPr>
        <w:t xml:space="preserve"> level of performance of all the ten categories, </w:t>
      </w:r>
      <w:r w:rsidRPr="00B375FE">
        <w:rPr>
          <w:rFonts w:eastAsia="SimSun"/>
          <w:color w:val="000000" w:themeColor="text1"/>
          <w:lang w:val="en-GB" w:bidi="en-US"/>
        </w:rPr>
        <w:t xml:space="preserve">as almost 90% of companies disclosed </w:t>
      </w:r>
      <w:r w:rsidRPr="006143EF">
        <w:rPr>
          <w:rFonts w:eastAsia="SimSun"/>
          <w:color w:val="000000" w:themeColor="text1"/>
          <w:lang w:val="en-GB" w:bidi="en-US"/>
        </w:rPr>
        <w:t xml:space="preserve">this information in their CSR report. </w:t>
      </w:r>
      <w:r>
        <w:rPr>
          <w:rFonts w:eastAsia="SimSun" w:hint="eastAsia"/>
          <w:color w:val="000000" w:themeColor="text1"/>
          <w:lang w:val="en-GB" w:bidi="en-US"/>
        </w:rPr>
        <w:t>I</w:t>
      </w:r>
      <w:r w:rsidRPr="006143EF">
        <w:rPr>
          <w:rFonts w:eastAsia="SimSun"/>
          <w:color w:val="000000" w:themeColor="text1"/>
          <w:lang w:val="en-GB" w:bidi="en-US"/>
        </w:rPr>
        <w:t xml:space="preserve">n addition to the basic enterprise profile information, some of the most influenced enterprises in China have included more details contents linked to social responsibility, such as the sales revenue, energy-saved products, business development plan and marketing strategy. These enterprises are </w:t>
      </w:r>
      <w:proofErr w:type="spellStart"/>
      <w:r w:rsidRPr="006143EF">
        <w:rPr>
          <w:rFonts w:eastAsia="SimSun"/>
          <w:color w:val="000000" w:themeColor="text1"/>
          <w:lang w:val="en-GB" w:bidi="en-US"/>
        </w:rPr>
        <w:t>Petrochina</w:t>
      </w:r>
      <w:proofErr w:type="spellEnd"/>
      <w:r w:rsidRPr="006143EF">
        <w:rPr>
          <w:rFonts w:eastAsia="SimSun"/>
          <w:color w:val="000000" w:themeColor="text1"/>
          <w:lang w:val="en-GB" w:bidi="en-US"/>
        </w:rPr>
        <w:t xml:space="preserve">, Sinopec, </w:t>
      </w:r>
      <w:proofErr w:type="spellStart"/>
      <w:r w:rsidRPr="006143EF">
        <w:rPr>
          <w:rFonts w:eastAsia="SimSun"/>
          <w:color w:val="000000" w:themeColor="text1"/>
          <w:lang w:val="en-GB" w:bidi="en-US"/>
        </w:rPr>
        <w:t>Airchina</w:t>
      </w:r>
      <w:proofErr w:type="spellEnd"/>
      <w:r>
        <w:rPr>
          <w:rFonts w:eastAsia="SimSun"/>
          <w:color w:val="000000" w:themeColor="text1"/>
          <w:lang w:val="en-GB" w:bidi="en-US"/>
        </w:rPr>
        <w:t>,</w:t>
      </w:r>
      <w:r w:rsidRPr="006143EF">
        <w:rPr>
          <w:rFonts w:eastAsia="SimSun"/>
          <w:color w:val="000000" w:themeColor="text1"/>
          <w:lang w:val="en-GB" w:bidi="en-US"/>
        </w:rPr>
        <w:t xml:space="preserve"> </w:t>
      </w:r>
      <w:proofErr w:type="spellStart"/>
      <w:proofErr w:type="gramStart"/>
      <w:r w:rsidRPr="006143EF">
        <w:rPr>
          <w:rFonts w:eastAsia="SimSun"/>
          <w:color w:val="000000" w:themeColor="text1"/>
          <w:lang w:val="en-GB" w:bidi="en-US"/>
        </w:rPr>
        <w:t>E</w:t>
      </w:r>
      <w:r>
        <w:rPr>
          <w:rFonts w:eastAsia="SimSun"/>
          <w:color w:val="000000" w:themeColor="text1"/>
          <w:lang w:val="en-GB" w:bidi="en-US"/>
        </w:rPr>
        <w:t>vergrand</w:t>
      </w:r>
      <w:proofErr w:type="spellEnd"/>
      <w:proofErr w:type="gramEnd"/>
      <w:r>
        <w:rPr>
          <w:rFonts w:eastAsia="SimSun"/>
          <w:color w:val="000000" w:themeColor="text1"/>
          <w:lang w:val="en-GB" w:bidi="en-US"/>
        </w:rPr>
        <w:t xml:space="preserve"> Real Estate</w:t>
      </w:r>
      <w:r w:rsidRPr="006143EF">
        <w:rPr>
          <w:rFonts w:eastAsia="SimSun"/>
          <w:color w:val="000000" w:themeColor="text1"/>
          <w:lang w:val="en-GB" w:bidi="en-US"/>
        </w:rPr>
        <w:t xml:space="preserve"> and so on, most of them are energy-based or energy-consuming enterprises whose social responsibility report has been paid to a higher degree of attention by the stakeholders and public society.  </w:t>
      </w:r>
    </w:p>
    <w:p w14:paraId="54A0EBCD" w14:textId="171AD9EC" w:rsidR="00A71680" w:rsidRDefault="008B6CA8" w:rsidP="00B4323E">
      <w:pPr>
        <w:spacing w:line="480" w:lineRule="exact"/>
        <w:rPr>
          <w:rFonts w:ascii="SimSun" w:eastAsia="SimSun" w:hAnsi="SimSun" w:cs="SimSun"/>
          <w:color w:val="000000" w:themeColor="text1"/>
          <w:lang w:val="en-GB" w:bidi="en-US"/>
        </w:rPr>
      </w:pPr>
      <w:r w:rsidRPr="006143EF">
        <w:rPr>
          <w:rFonts w:eastAsia="SimSun"/>
          <w:color w:val="000000" w:themeColor="text1"/>
          <w:lang w:val="en-GB" w:bidi="en-US"/>
        </w:rPr>
        <w:t xml:space="preserve">The result shows the same pattern of previous research such as Gao (2009) and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"author" : [ { "dropping-particle" : "", "family" : "Noronha", "given" : "C", "non-dropping-particle" : "", "parse-names" : false, "suffix" : "" }, { "dropping-particle" : "", "family" : "Tou", "given" : "S", "non-dropping-particle" : "", "parse-names" : false, "suffix" : "" }, { "dropping-particle" : "", "family" : "Cynthia", "given" : "MI", "non-dropping-particle" : "", "parse-names" : false, "suffix" : "" } ], "container-title" : "Social Responsibility and \u2026", "id" : "ITEM-1", "issued" : { "date-parts" : [ [ "2013" ] ] }, "title" : "Corporate social responsibility reporting in China: An overview and comparison with major trends", "type" : "article-journal" }, "uris" : [ "http://www.mendeley.com/documents/?uuid=16f12b20-1ecd-3776-8687-a8993488c170" ] } ], "mendeley" : { "formattedCitation" : "(Noronha, Tou and Cynthia, 2013)", "plainTextFormattedCitation" : "(Noronha, Tou and Cynthia, 2013)", "previouslyFormattedCitation" : "(Noronha, Tou and Cynthia, 2013)"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 xml:space="preserve">(Noronha, Tou </w:t>
      </w:r>
      <w:r w:rsidRPr="006143EF">
        <w:rPr>
          <w:rFonts w:eastAsia="SimSun"/>
          <w:noProof/>
          <w:color w:val="000000" w:themeColor="text1"/>
          <w:lang w:val="en-GB" w:bidi="en-US"/>
        </w:rPr>
        <w:lastRenderedPageBreak/>
        <w:t>and Cynthia, 2013)</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that companies with greater influent in environmental and energy-based industries have a higher demand for CSR reporting because they pay more attention to the interests of all the stakeholders instead of their own profit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"DOI" : "10.1007/s10551-008-9982-y", "ISSN" : "0167-4544", "author" : [ { "dropping-particle" : "", "family" : "Gao", "given" : "Yongqiang", "non-dropping-particle" : "", "parse-names" : false, "suffix" : "" } ], "container-title" : "Journal of Business Ethics", "id" : "ITEM-1", "issue" : "1", "issued" : { "date-parts" : [ [ "2009", "9", "7" ] ] }, "page" : "23-35", "publisher" : "Springer Netherlands", "title" : "Corporate Social Performance in China: Evidence from Large Companies", "type" : "article-journal", "volume" : "89" }, "uris" : [ "http://www.mendeley.com/documents/?uuid=ec85c845-e0e7-3e81-88d3-098ab4ef8ee8" ] } ], "mendeley" : { "formattedCitation" : "(Gao, 2009)", "plainTextFormattedCitation" : "(Gao, 2009)", "previouslyFormattedCitation" : "(Gao, 2009)"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(Gao, 2009)</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It is also </w:t>
      </w:r>
      <w:r>
        <w:rPr>
          <w:rFonts w:eastAsia="SimSun"/>
          <w:color w:val="000000" w:themeColor="text1"/>
          <w:lang w:val="en-GB" w:bidi="en-US"/>
        </w:rPr>
        <w:t>similar to</w:t>
      </w:r>
      <w:r w:rsidRPr="006143EF">
        <w:rPr>
          <w:rFonts w:eastAsia="SimSun"/>
          <w:color w:val="000000" w:themeColor="text1"/>
          <w:lang w:val="en-GB" w:bidi="en-US"/>
        </w:rPr>
        <w:t xml:space="preserve"> the habits of listed companies in China that enterprises are more intended to report the basic information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"author" : [ { "dropping-particle" : "", "family" : "Noronha", "given" : "C", "non-dropping-particle" : "", "parse-names" : false, "suffix" : "" }, { "dropping-particle" : "", "family" : "Tou", "given" : "S", "non-dropping-particle" : "", "parse-names" : false, "suffix" : "" }, { "dropping-particle" : "", "family" : "Cynthia", "given" : "MI", "non-dropping-particle" : "", "parse-names" : false, "suffix" : "" } ], "container-title" : "Social Responsibility and \u2026", "id" : "ITEM-1", "issued" : { "date-parts" : [ [ "2013" ] ] }, "title" : "Corporate social responsibility reporting in China: An overview and comparison with major trends", "type" : "article-journal" }, "uris" : [ "http://www.mendeley.com/documents/?uuid=16f12b20-1ecd-3776-8687-a8993488c170" ] } ], "mendeley" : { "formattedCitation" : "(Noronha, Tou and Cynthia, 2013)", "plainTextFormattedCitation" : "(Noronha, Tou and Cynthia, 2013)", "previouslyFormattedCitation" : "(Noronha, Tou and Cynthia, 2013)"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(Noronha, Tou and Cynthia, 2013)</w:t>
      </w:r>
      <w:r w:rsidRPr="006143EF">
        <w:rPr>
          <w:rFonts w:eastAsia="SimSun"/>
          <w:color w:val="000000" w:themeColor="text1"/>
          <w:lang w:val="en-GB" w:bidi="en-US"/>
        </w:rPr>
        <w:fldChar w:fldCharType="end"/>
      </w:r>
      <w:r w:rsidRPr="006143EF">
        <w:rPr>
          <w:rFonts w:eastAsia="SimSun"/>
          <w:color w:val="000000" w:themeColor="text1"/>
          <w:lang w:val="en-GB" w:bidi="en-US"/>
        </w:rPr>
        <w:t>.</w:t>
      </w:r>
      <w:r w:rsidR="00B4323E">
        <w:rPr>
          <w:rFonts w:ascii="SimSun" w:eastAsia="SimSun" w:hAnsi="SimSun" w:cs="SimSun"/>
          <w:color w:val="000000" w:themeColor="text1"/>
          <w:lang w:val="en-GB" w:bidi="en-US"/>
        </w:rPr>
        <w:t></w:t>
      </w:r>
    </w:p>
    <w:p w14:paraId="7C27012E" w14:textId="77777777" w:rsidR="007C77C1" w:rsidRPr="00B4323E" w:rsidRDefault="007C77C1" w:rsidP="00B4323E">
      <w:pPr>
        <w:spacing w:line="480" w:lineRule="exact"/>
        <w:rPr>
          <w:rFonts w:ascii="SimSun" w:eastAsia="SimSun" w:hAnsi="SimSun" w:cs="SimSun"/>
          <w:color w:val="000000" w:themeColor="text1"/>
          <w:lang w:val="en-GB" w:bidi="en-US"/>
        </w:rPr>
      </w:pPr>
    </w:p>
    <w:p w14:paraId="7429D090" w14:textId="686DBAB7" w:rsidR="008B6CA8" w:rsidRPr="007C77C1" w:rsidRDefault="00344052" w:rsidP="002A43D3">
      <w:pPr>
        <w:spacing w:line="480" w:lineRule="exact"/>
        <w:outlineLvl w:val="1"/>
        <w:rPr>
          <w:rFonts w:eastAsia="SimSun" w:cs="Times New Roman"/>
          <w:b/>
          <w:color w:val="000000" w:themeColor="text1"/>
          <w:sz w:val="32"/>
          <w:lang w:val="en-GB" w:bidi="en-US"/>
        </w:rPr>
      </w:pPr>
      <w:bookmarkStart w:id="92" w:name="_Toc493843111"/>
      <w:r w:rsidRPr="007C77C1">
        <w:rPr>
          <w:rFonts w:eastAsia="SimSun" w:cs="Times New Roman"/>
          <w:b/>
          <w:color w:val="000000" w:themeColor="text1"/>
          <w:sz w:val="32"/>
          <w:lang w:val="en-GB" w:bidi="en-US"/>
        </w:rPr>
        <w:t xml:space="preserve">4.4 </w:t>
      </w:r>
      <w:r w:rsidR="008B6CA8" w:rsidRPr="007C77C1">
        <w:rPr>
          <w:rFonts w:eastAsia="SimSun" w:cs="Times New Roman"/>
          <w:b/>
          <w:color w:val="000000" w:themeColor="text1"/>
          <w:sz w:val="32"/>
          <w:lang w:val="en-GB" w:bidi="en-US"/>
        </w:rPr>
        <w:t>CSR information</w:t>
      </w:r>
      <w:bookmarkEnd w:id="92"/>
    </w:p>
    <w:p w14:paraId="03331409" w14:textId="77777777" w:rsidR="008B6CA8" w:rsidRPr="006143EF" w:rsidRDefault="008B6CA8" w:rsidP="002A43D3">
      <w:pPr>
        <w:spacing w:line="480" w:lineRule="exact"/>
        <w:rPr>
          <w:color w:val="000000" w:themeColor="text1"/>
          <w:lang w:val="en-GB"/>
        </w:rPr>
      </w:pPr>
      <w:r w:rsidRPr="006143EF">
        <w:rPr>
          <w:color w:val="000000" w:themeColor="text1"/>
          <w:lang w:val="en-GB"/>
        </w:rPr>
        <w:t>This category mainly analyses</w:t>
      </w:r>
      <w:r w:rsidRPr="006143EF">
        <w:rPr>
          <w:rFonts w:hint="eastAsia"/>
          <w:color w:val="000000" w:themeColor="text1"/>
          <w:lang w:val="en-GB"/>
        </w:rPr>
        <w:t xml:space="preserve"> how the company prepare </w:t>
      </w:r>
      <w:r w:rsidRPr="006143EF">
        <w:rPr>
          <w:color w:val="000000" w:themeColor="text1"/>
          <w:lang w:val="en-GB"/>
        </w:rPr>
        <w:t>its</w:t>
      </w:r>
      <w:r w:rsidRPr="006143EF">
        <w:rPr>
          <w:rFonts w:hint="eastAsia"/>
          <w:color w:val="000000" w:themeColor="text1"/>
          <w:lang w:val="en-GB"/>
        </w:rPr>
        <w:t xml:space="preserve"> CSR report, the guidance and criteria,</w:t>
      </w:r>
      <w:r w:rsidRPr="006143EF">
        <w:rPr>
          <w:color w:val="000000" w:themeColor="text1"/>
          <w:lang w:val="en-GB"/>
        </w:rPr>
        <w:t xml:space="preserve"> the objectives and actions in terms of company’s CSR strategy and its implementation, CSR honours and recognition</w:t>
      </w:r>
      <w:r>
        <w:rPr>
          <w:color w:val="000000" w:themeColor="text1"/>
          <w:lang w:val="en-GB"/>
        </w:rPr>
        <w:t>. A</w:t>
      </w:r>
      <w:r w:rsidRPr="006143EF">
        <w:rPr>
          <w:color w:val="000000" w:themeColor="text1"/>
          <w:lang w:val="en-GB"/>
        </w:rPr>
        <w:t xml:space="preserve">s </w:t>
      </w:r>
      <w:proofErr w:type="gramStart"/>
      <w:r w:rsidRPr="006143EF">
        <w:rPr>
          <w:color w:val="000000" w:themeColor="text1"/>
          <w:lang w:val="en-GB"/>
        </w:rPr>
        <w:t>well</w:t>
      </w:r>
      <w:proofErr w:type="gramEnd"/>
      <w:r w:rsidRPr="006143EF">
        <w:rPr>
          <w:color w:val="000000" w:themeColor="text1"/>
          <w:lang w:val="en-GB"/>
        </w:rPr>
        <w:t xml:space="preserve"> relevant government support and guidance on Chinese companies’ sustainable goals</w:t>
      </w:r>
      <w:r>
        <w:rPr>
          <w:color w:val="000000" w:themeColor="text1"/>
          <w:lang w:val="en-GB"/>
        </w:rPr>
        <w:t xml:space="preserve"> are been included</w:t>
      </w:r>
      <w:r w:rsidRPr="006143EF">
        <w:rPr>
          <w:color w:val="000000" w:themeColor="text1"/>
          <w:lang w:val="en-GB"/>
        </w:rPr>
        <w:t>, such as China’s National Plan on Implementation of the 2030 Agenda for Sustainable development</w:t>
      </w:r>
      <w:r w:rsidRPr="006143EF">
        <w:rPr>
          <w:rFonts w:hint="eastAsia"/>
          <w:color w:val="000000" w:themeColor="text1"/>
          <w:lang w:val="en-GB"/>
        </w:rPr>
        <w:t>.</w:t>
      </w:r>
    </w:p>
    <w:p w14:paraId="59944A26" w14:textId="77777777" w:rsidR="008B6CA8" w:rsidRPr="006143EF" w:rsidRDefault="008B6CA8" w:rsidP="002A43D3">
      <w:pPr>
        <w:spacing w:line="480" w:lineRule="exact"/>
        <w:outlineLvl w:val="2"/>
        <w:rPr>
          <w:b/>
          <w:color w:val="000000" w:themeColor="text1"/>
          <w:lang w:val="en-GB"/>
        </w:rPr>
      </w:pPr>
      <w:bookmarkStart w:id="93" w:name="_Toc493843112"/>
      <w:r w:rsidRPr="006143EF">
        <w:rPr>
          <w:rFonts w:hint="eastAsia"/>
          <w:b/>
          <w:color w:val="000000" w:themeColor="text1"/>
          <w:lang w:val="en-GB"/>
        </w:rPr>
        <w:t xml:space="preserve">4.4.1 </w:t>
      </w:r>
      <w:r w:rsidRPr="006143EF">
        <w:rPr>
          <w:rFonts w:eastAsia="DengXian" w:cs="Times New Roman" w:hint="eastAsia"/>
          <w:b/>
          <w:color w:val="000000" w:themeColor="text1"/>
        </w:rPr>
        <w:t>Preparing</w:t>
      </w:r>
      <w:r w:rsidRPr="006143EF">
        <w:rPr>
          <w:rFonts w:eastAsia="DengXian" w:cs="Times New Roman"/>
          <w:b/>
          <w:color w:val="000000" w:themeColor="text1"/>
        </w:rPr>
        <w:t xml:space="preserve"> the</w:t>
      </w:r>
      <w:r w:rsidRPr="006143EF">
        <w:rPr>
          <w:rFonts w:eastAsia="DengXian" w:cs="Times New Roman" w:hint="eastAsia"/>
          <w:b/>
          <w:color w:val="000000" w:themeColor="text1"/>
        </w:rPr>
        <w:t xml:space="preserve"> CSR report</w:t>
      </w:r>
      <w:bookmarkEnd w:id="93"/>
    </w:p>
    <w:p w14:paraId="28ED8C71" w14:textId="77777777" w:rsidR="008B6CA8" w:rsidRPr="006143EF" w:rsidRDefault="008B6CA8" w:rsidP="002A43D3">
      <w:pPr>
        <w:spacing w:line="480" w:lineRule="exact"/>
        <w:jc w:val="center"/>
        <w:rPr>
          <w:color w:val="000000" w:themeColor="text1"/>
          <w:lang w:val="en-GB"/>
        </w:rPr>
      </w:pPr>
      <w:r w:rsidRPr="006143EF">
        <w:rPr>
          <w:color w:val="000000" w:themeColor="text1"/>
          <w:lang w:val="en-GB"/>
        </w:rPr>
        <w:t>T</w:t>
      </w:r>
      <w:r>
        <w:rPr>
          <w:rFonts w:hint="eastAsia"/>
          <w:color w:val="000000" w:themeColor="text1"/>
          <w:lang w:val="en-GB"/>
        </w:rPr>
        <w:t>able 4-3</w:t>
      </w:r>
      <w:r w:rsidRPr="006143EF">
        <w:rPr>
          <w:rFonts w:hint="eastAsia"/>
          <w:color w:val="000000" w:themeColor="text1"/>
          <w:lang w:val="en-GB"/>
        </w:rPr>
        <w:t xml:space="preserve"> </w:t>
      </w:r>
      <w:r>
        <w:rPr>
          <w:rFonts w:eastAsia="DengXian" w:cs="Times New Roman"/>
          <w:color w:val="000000" w:themeColor="text1"/>
          <w:lang w:val="en-GB"/>
        </w:rPr>
        <w:t>N</w:t>
      </w:r>
      <w:r w:rsidRPr="006143EF">
        <w:rPr>
          <w:rFonts w:eastAsia="DengXian" w:cs="Times New Roman"/>
          <w:color w:val="000000" w:themeColor="text1"/>
          <w:lang w:val="en-GB"/>
        </w:rPr>
        <w:t>umber</w:t>
      </w:r>
      <w:r>
        <w:rPr>
          <w:rFonts w:eastAsia="DengXian" w:cs="Times New Roman"/>
          <w:color w:val="000000" w:themeColor="text1"/>
          <w:lang w:val="en-GB"/>
        </w:rPr>
        <w:t xml:space="preserve"> of companies that disclosed </w:t>
      </w:r>
      <w:r>
        <w:rPr>
          <w:rFonts w:eastAsia="DengXian" w:cs="Times New Roman"/>
          <w:color w:val="000000" w:themeColor="text1"/>
        </w:rPr>
        <w:t>CSR</w:t>
      </w:r>
      <w:r w:rsidRPr="006143EF">
        <w:rPr>
          <w:rFonts w:eastAsia="DengXian" w:cs="Times New Roman"/>
          <w:color w:val="000000" w:themeColor="text1"/>
        </w:rPr>
        <w:t xml:space="preserve"> information</w:t>
      </w:r>
    </w:p>
    <w:tbl>
      <w:tblPr>
        <w:tblStyle w:val="4"/>
        <w:tblW w:w="9236" w:type="dxa"/>
        <w:jc w:val="center"/>
        <w:tblLook w:val="04A0" w:firstRow="1" w:lastRow="0" w:firstColumn="1" w:lastColumn="0" w:noHBand="0" w:noVBand="1"/>
      </w:tblPr>
      <w:tblGrid>
        <w:gridCol w:w="1863"/>
        <w:gridCol w:w="1780"/>
        <w:gridCol w:w="1327"/>
        <w:gridCol w:w="2582"/>
        <w:gridCol w:w="1684"/>
      </w:tblGrid>
      <w:tr w:rsidR="008B6CA8" w:rsidRPr="006143EF" w14:paraId="57CBEDC8" w14:textId="77777777" w:rsidTr="005F5836">
        <w:trPr>
          <w:trHeight w:val="261"/>
          <w:jc w:val="center"/>
        </w:trPr>
        <w:tc>
          <w:tcPr>
            <w:tcW w:w="9236" w:type="dxa"/>
            <w:gridSpan w:val="5"/>
            <w:vAlign w:val="center"/>
          </w:tcPr>
          <w:p w14:paraId="3C31A677"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CSR INFORMATION</w:t>
            </w:r>
          </w:p>
        </w:tc>
      </w:tr>
      <w:tr w:rsidR="005F5836" w:rsidRPr="006143EF" w14:paraId="3A2E3FA5" w14:textId="77777777" w:rsidTr="005F5836">
        <w:trPr>
          <w:trHeight w:val="567"/>
          <w:jc w:val="center"/>
        </w:trPr>
        <w:tc>
          <w:tcPr>
            <w:tcW w:w="1863" w:type="dxa"/>
            <w:vAlign w:val="center"/>
          </w:tcPr>
          <w:p w14:paraId="456E0798" w14:textId="77777777" w:rsidR="008B6CA8" w:rsidRPr="006143EF" w:rsidRDefault="008B6CA8" w:rsidP="002A43D3">
            <w:pPr>
              <w:kinsoku/>
              <w:spacing w:line="240" w:lineRule="auto"/>
              <w:jc w:val="center"/>
              <w:rPr>
                <w:rFonts w:eastAsia="DengXian" w:cs="Times New Roman"/>
                <w:color w:val="000000" w:themeColor="text1"/>
              </w:rPr>
            </w:pPr>
          </w:p>
        </w:tc>
        <w:tc>
          <w:tcPr>
            <w:tcW w:w="1780" w:type="dxa"/>
            <w:vAlign w:val="center"/>
          </w:tcPr>
          <w:p w14:paraId="29262850"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hint="eastAsia"/>
                <w:color w:val="000000" w:themeColor="text1"/>
              </w:rPr>
              <w:t>Preparing</w:t>
            </w:r>
            <w:r w:rsidRPr="006143EF">
              <w:rPr>
                <w:rFonts w:eastAsia="DengXian" w:cs="Times New Roman"/>
                <w:color w:val="000000" w:themeColor="text1"/>
              </w:rPr>
              <w:t xml:space="preserve"> the</w:t>
            </w:r>
            <w:r w:rsidRPr="006143EF">
              <w:rPr>
                <w:rFonts w:eastAsia="DengXian" w:cs="Times New Roman" w:hint="eastAsia"/>
                <w:color w:val="000000" w:themeColor="text1"/>
              </w:rPr>
              <w:t xml:space="preserve"> CSR report</w:t>
            </w:r>
          </w:p>
        </w:tc>
        <w:tc>
          <w:tcPr>
            <w:tcW w:w="1327" w:type="dxa"/>
            <w:vAlign w:val="center"/>
          </w:tcPr>
          <w:p w14:paraId="37E55397"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CSR Honors and Recognition</w:t>
            </w:r>
          </w:p>
        </w:tc>
        <w:tc>
          <w:tcPr>
            <w:tcW w:w="2582" w:type="dxa"/>
            <w:vAlign w:val="center"/>
          </w:tcPr>
          <w:p w14:paraId="73C4891D"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China’s National Plan on Implementation of the 2030 Agenda for Sustainable development</w:t>
            </w:r>
          </w:p>
        </w:tc>
        <w:tc>
          <w:tcPr>
            <w:tcW w:w="1684" w:type="dxa"/>
            <w:vAlign w:val="center"/>
          </w:tcPr>
          <w:p w14:paraId="55CD25C1"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Sustainable Development Goals</w:t>
            </w:r>
          </w:p>
        </w:tc>
      </w:tr>
      <w:tr w:rsidR="005F5836" w:rsidRPr="006143EF" w14:paraId="2927B824" w14:textId="77777777" w:rsidTr="005F5836">
        <w:trPr>
          <w:trHeight w:val="184"/>
          <w:jc w:val="center"/>
        </w:trPr>
        <w:tc>
          <w:tcPr>
            <w:tcW w:w="1863" w:type="dxa"/>
            <w:vAlign w:val="center"/>
          </w:tcPr>
          <w:p w14:paraId="1B4C7150" w14:textId="77777777" w:rsidR="008B6CA8" w:rsidRPr="006143EF" w:rsidRDefault="008B6CA8" w:rsidP="002A43D3">
            <w:pPr>
              <w:kinsoku/>
              <w:spacing w:line="240" w:lineRule="auto"/>
              <w:jc w:val="center"/>
              <w:rPr>
                <w:rFonts w:eastAsia="DengXian" w:cs="Times New Roman"/>
                <w:color w:val="000000" w:themeColor="text1"/>
                <w:lang w:val="en-GB"/>
              </w:rPr>
            </w:pPr>
            <w:r w:rsidRPr="006143EF">
              <w:rPr>
                <w:rFonts w:eastAsia="DengXian" w:cs="Times New Roman"/>
                <w:color w:val="000000" w:themeColor="text1"/>
                <w:lang w:val="en-GB"/>
              </w:rPr>
              <w:t>Number</w:t>
            </w:r>
          </w:p>
        </w:tc>
        <w:tc>
          <w:tcPr>
            <w:tcW w:w="1780" w:type="dxa"/>
            <w:vAlign w:val="center"/>
          </w:tcPr>
          <w:p w14:paraId="5EA3D1C4"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41</w:t>
            </w:r>
          </w:p>
        </w:tc>
        <w:tc>
          <w:tcPr>
            <w:tcW w:w="1327" w:type="dxa"/>
            <w:vAlign w:val="center"/>
          </w:tcPr>
          <w:p w14:paraId="4DB345E3"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21</w:t>
            </w:r>
          </w:p>
        </w:tc>
        <w:tc>
          <w:tcPr>
            <w:tcW w:w="2582" w:type="dxa"/>
            <w:vAlign w:val="center"/>
          </w:tcPr>
          <w:p w14:paraId="718CEEB4"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11</w:t>
            </w:r>
          </w:p>
        </w:tc>
        <w:tc>
          <w:tcPr>
            <w:tcW w:w="1684" w:type="dxa"/>
            <w:vAlign w:val="center"/>
          </w:tcPr>
          <w:p w14:paraId="46AE560B"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20</w:t>
            </w:r>
          </w:p>
        </w:tc>
      </w:tr>
      <w:tr w:rsidR="005F5836" w:rsidRPr="006143EF" w14:paraId="1C43B6AF" w14:textId="77777777" w:rsidTr="005F5836">
        <w:trPr>
          <w:trHeight w:val="191"/>
          <w:jc w:val="center"/>
        </w:trPr>
        <w:tc>
          <w:tcPr>
            <w:tcW w:w="1863" w:type="dxa"/>
            <w:vAlign w:val="center"/>
          </w:tcPr>
          <w:p w14:paraId="73D0163D" w14:textId="77777777" w:rsidR="008B6CA8" w:rsidRPr="006143EF" w:rsidRDefault="008B6CA8" w:rsidP="002A43D3">
            <w:pPr>
              <w:kinsoku/>
              <w:spacing w:line="240" w:lineRule="auto"/>
              <w:jc w:val="center"/>
              <w:rPr>
                <w:rFonts w:eastAsia="DengXian" w:cs="Times New Roman"/>
                <w:color w:val="000000" w:themeColor="text1"/>
                <w:lang w:val="en-GB"/>
              </w:rPr>
            </w:pPr>
            <w:r w:rsidRPr="006143EF">
              <w:rPr>
                <w:rFonts w:eastAsia="DengXian" w:cs="Times New Roman"/>
                <w:color w:val="000000" w:themeColor="text1"/>
                <w:lang w:val="en-GB"/>
              </w:rPr>
              <w:t>Percentage</w:t>
            </w:r>
          </w:p>
        </w:tc>
        <w:tc>
          <w:tcPr>
            <w:tcW w:w="1780" w:type="dxa"/>
            <w:vAlign w:val="center"/>
          </w:tcPr>
          <w:p w14:paraId="10F22836"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82</w:t>
            </w:r>
            <w:r w:rsidRPr="006143EF">
              <w:rPr>
                <w:rFonts w:eastAsia="DengXian" w:cs="Times New Roman" w:hint="eastAsia"/>
                <w:color w:val="000000" w:themeColor="text1"/>
              </w:rPr>
              <w:t>%</w:t>
            </w:r>
          </w:p>
        </w:tc>
        <w:tc>
          <w:tcPr>
            <w:tcW w:w="1327" w:type="dxa"/>
            <w:vAlign w:val="center"/>
          </w:tcPr>
          <w:p w14:paraId="34FD5172"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42%</w:t>
            </w:r>
          </w:p>
        </w:tc>
        <w:tc>
          <w:tcPr>
            <w:tcW w:w="2582" w:type="dxa"/>
            <w:vAlign w:val="center"/>
          </w:tcPr>
          <w:p w14:paraId="752A543C"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22%</w:t>
            </w:r>
          </w:p>
        </w:tc>
        <w:tc>
          <w:tcPr>
            <w:tcW w:w="1684" w:type="dxa"/>
            <w:vAlign w:val="center"/>
          </w:tcPr>
          <w:p w14:paraId="73EE691F" w14:textId="77777777" w:rsidR="008B6CA8" w:rsidRPr="006143EF" w:rsidRDefault="008B6CA8" w:rsidP="002A43D3">
            <w:pPr>
              <w:kinsoku/>
              <w:spacing w:line="240" w:lineRule="auto"/>
              <w:jc w:val="center"/>
              <w:rPr>
                <w:rFonts w:eastAsia="DengXian" w:cs="Times New Roman"/>
                <w:color w:val="000000" w:themeColor="text1"/>
              </w:rPr>
            </w:pPr>
            <w:r w:rsidRPr="006143EF">
              <w:rPr>
                <w:rFonts w:eastAsia="DengXian" w:cs="Times New Roman"/>
                <w:color w:val="000000" w:themeColor="text1"/>
              </w:rPr>
              <w:t>40%</w:t>
            </w:r>
          </w:p>
        </w:tc>
      </w:tr>
    </w:tbl>
    <w:p w14:paraId="6CC42B1E" w14:textId="77777777" w:rsidR="008B6CA8" w:rsidRPr="006143EF" w:rsidRDefault="008B6CA8" w:rsidP="002A43D3">
      <w:pPr>
        <w:spacing w:line="480" w:lineRule="exact"/>
        <w:rPr>
          <w:color w:val="000000" w:themeColor="text1"/>
          <w:lang w:val="en-GB"/>
        </w:rPr>
      </w:pPr>
      <w:r w:rsidRPr="006143EF">
        <w:rPr>
          <w:color w:val="000000" w:themeColor="text1"/>
          <w:lang w:val="en-GB"/>
        </w:rPr>
        <w:t>B</w:t>
      </w:r>
      <w:r w:rsidRPr="006143EF">
        <w:rPr>
          <w:rFonts w:hint="eastAsia"/>
          <w:color w:val="000000" w:themeColor="text1"/>
          <w:lang w:val="en-GB"/>
        </w:rPr>
        <w:t>ased on</w:t>
      </w:r>
      <w:r w:rsidRPr="006143EF">
        <w:rPr>
          <w:color w:val="000000" w:themeColor="text1"/>
          <w:lang w:val="en-GB"/>
        </w:rPr>
        <w:t xml:space="preserve"> the content</w:t>
      </w:r>
      <w:r w:rsidRPr="006143EF">
        <w:rPr>
          <w:rFonts w:hint="eastAsia"/>
          <w:color w:val="000000" w:themeColor="text1"/>
          <w:lang w:val="en-GB"/>
        </w:rPr>
        <w:t xml:space="preserve"> </w:t>
      </w:r>
      <w:r w:rsidRPr="006143EF">
        <w:rPr>
          <w:color w:val="000000" w:themeColor="text1"/>
          <w:lang w:val="en-GB"/>
        </w:rPr>
        <w:t xml:space="preserve">analysis of China's top 50 corporate social responsibility reports, it can be found </w:t>
      </w:r>
      <w:r>
        <w:rPr>
          <w:color w:val="000000" w:themeColor="text1"/>
          <w:lang w:val="en-GB"/>
        </w:rPr>
        <w:t>in table 4-3</w:t>
      </w:r>
      <w:r w:rsidRPr="006143EF">
        <w:rPr>
          <w:color w:val="000000" w:themeColor="text1"/>
          <w:lang w:val="en-GB"/>
        </w:rPr>
        <w:t xml:space="preserve"> that the preparation of the CSR report is generally </w:t>
      </w:r>
      <w:r w:rsidRPr="006143EF">
        <w:rPr>
          <w:rFonts w:hint="eastAsia"/>
          <w:color w:val="000000" w:themeColor="text1"/>
          <w:lang w:val="en-GB"/>
        </w:rPr>
        <w:t>well p</w:t>
      </w:r>
      <w:r w:rsidRPr="006143EF">
        <w:rPr>
          <w:color w:val="000000" w:themeColor="text1"/>
          <w:lang w:val="en-GB"/>
        </w:rPr>
        <w:t>resent</w:t>
      </w:r>
      <w:r w:rsidRPr="006143EF">
        <w:rPr>
          <w:rFonts w:hint="eastAsia"/>
          <w:color w:val="000000" w:themeColor="text1"/>
          <w:lang w:val="en-GB"/>
        </w:rPr>
        <w:t>e</w:t>
      </w:r>
      <w:r w:rsidRPr="006143EF">
        <w:rPr>
          <w:color w:val="000000" w:themeColor="text1"/>
          <w:lang w:val="en-GB"/>
        </w:rPr>
        <w:t xml:space="preserve">d, nearly 82% of companies reported this information. Not only the basic CSR information such like the time range, the </w:t>
      </w:r>
      <w:r w:rsidRPr="006143EF">
        <w:rPr>
          <w:rFonts w:hint="eastAsia"/>
          <w:color w:val="000000" w:themeColor="text1"/>
          <w:lang w:val="en-GB"/>
        </w:rPr>
        <w:t xml:space="preserve">main </w:t>
      </w:r>
      <w:r w:rsidRPr="006143EF">
        <w:rPr>
          <w:color w:val="000000" w:themeColor="text1"/>
          <w:lang w:val="en-GB"/>
        </w:rPr>
        <w:t>content covered by the report</w:t>
      </w:r>
      <w:r w:rsidRPr="006143EF">
        <w:rPr>
          <w:rFonts w:hint="eastAsia"/>
          <w:color w:val="000000" w:themeColor="text1"/>
          <w:lang w:val="en-GB"/>
        </w:rPr>
        <w:t xml:space="preserve"> are </w:t>
      </w:r>
      <w:r w:rsidRPr="006143EF">
        <w:rPr>
          <w:color w:val="000000" w:themeColor="text1"/>
          <w:lang w:val="en-GB"/>
        </w:rPr>
        <w:t>included, the guidelines for the preparation of the report</w:t>
      </w:r>
      <w:r w:rsidRPr="006143EF">
        <w:rPr>
          <w:rFonts w:hint="eastAsia"/>
          <w:color w:val="000000" w:themeColor="text1"/>
          <w:lang w:val="en-GB"/>
        </w:rPr>
        <w:t xml:space="preserve"> has also been explained</w:t>
      </w:r>
      <w:r w:rsidRPr="006143EF">
        <w:rPr>
          <w:color w:val="000000" w:themeColor="text1"/>
          <w:lang w:val="en-GB"/>
        </w:rPr>
        <w:t xml:space="preserve">, as well as the reference to the </w:t>
      </w:r>
      <w:r w:rsidRPr="006143EF">
        <w:rPr>
          <w:rFonts w:hint="eastAsia"/>
          <w:color w:val="000000" w:themeColor="text1"/>
          <w:lang w:val="en-GB"/>
        </w:rPr>
        <w:t>data</w:t>
      </w:r>
      <w:r w:rsidRPr="006143EF">
        <w:rPr>
          <w:color w:val="000000" w:themeColor="text1"/>
          <w:lang w:val="en-GB"/>
        </w:rPr>
        <w:t xml:space="preserve"> and some reporting commitments have also been covered. Among all the elements, the guidelines and criteria the company chose to use for preparing the report is the</w:t>
      </w:r>
      <w:r w:rsidRPr="006143EF">
        <w:rPr>
          <w:rFonts w:hint="eastAsia"/>
          <w:color w:val="000000" w:themeColor="text1"/>
          <w:lang w:val="en-GB"/>
        </w:rPr>
        <w:t xml:space="preserve"> most</w:t>
      </w:r>
      <w:r w:rsidRPr="006143EF">
        <w:rPr>
          <w:color w:val="000000" w:themeColor="text1"/>
          <w:lang w:val="en-GB"/>
        </w:rPr>
        <w:t xml:space="preserve"> content that must be included in each report and a vital criterion for evaluating its quality</w:t>
      </w:r>
      <w:r w:rsidRPr="006143EF">
        <w:rPr>
          <w:rFonts w:hint="eastAsia"/>
          <w:color w:val="000000" w:themeColor="text1"/>
          <w:lang w:val="en-GB"/>
        </w:rPr>
        <w:t xml:space="preserve"> </w:t>
      </w:r>
      <w:r w:rsidRPr="006143EF">
        <w:rPr>
          <w:color w:val="000000" w:themeColor="text1"/>
          <w:lang w:val="en-GB"/>
        </w:rPr>
        <w:fldChar w:fldCharType="begin" w:fldLock="1"/>
      </w:r>
      <w:r w:rsidRPr="006143EF">
        <w:rPr>
          <w:color w:val="000000" w:themeColor="text1"/>
          <w:lang w:val="en-GB"/>
        </w:rPr>
        <w:instrText>ADDIN CSL_CITATION { "citationItems" : [ { "id" : "ITEM-1", "itemData" : { "DOI" : "10.1287/orsc.2013.0837", "ISBN" : "10.1287/orsc.2013.0837", "ISSN" : "1047-7039", "abstract" : "T his study focuses on how and why firms strategically respond to government signals on appropriate corporate activity. We integrate institutional theory with research on corporate political strategy to develop a political dependence model that explains (a) how different types of dependency on the government lead firms to issue corporate social responsibility (CSR) reports and (b) how the risk of governmental monitoring affects the extent to which CSR reports are symbolic or substantive. First, we examine how firm characteristics reflecting dependence on the government\u2014including private versus state ownership, executives serving on political councils, political legacy, and financial resources\u2014affect the likelihood of firms issuing CSR reports. Second, we focus on the symbolic nature of CSR reporting and how variance in the risk of government monitoring through channels such as bureaucratic embeddedness and regional government institutional devel- opment influences the extent to which CSR communications are symbolically decoupled from substantive CSR activities. Our database includes all CSR reports issued by the approximately 1,600 publicly listed Chinese firms between 2006 and 2009. Our hypotheses are generally supported. The political perspective we develop contributes to organizational theory by showing that (a) government signaling is an important mechanism of political influence, (b) different types of dependency on the government expose firms to different types of legitimacy pressure, and (c) firms face a decoupling risk that makes them more likely to enact substantive CSR actions in situations in which they are likely to be monitored.", "author" : [ { "dropping-particle" : "", "family" : "Marquis", "given" : "Christopher", "non-dropping-particle" : "", "parse-names" : false, "suffix" : "" }, { "dropping-particle" : "", "family" : "Qian", "given" : "Cuili", "non-dropping-particle" : "", "parse-names" : false, "suffix" : "" } ], "container-title" : "Organization Science", "id" : "ITEM-1", "issue" : "1", "issued" : { "date-parts" : [ [ "2014", "2" ] ] }, "page" : "127-148", "publisher" : "INFORMS", "title" : "Corporate Social Responsibility Reporting in China: Symbol or Substance?", "type" : "article-journal", "volume" : "25" }, "uris" : [ "http://www.mendeley.com/documents/?uuid=ba7a27c4-ce7b-372e-962b-837b6ef5ac52" ] } ], "mendeley" : { "formattedCitation" : "(Marquis and Qian, 2014)", "plainTextFormattedCitation" : "(Marquis and Qian, 2014)", "previouslyFormattedCitation" : "(Marquis and Qian, 2014)" }, "properties" : { "noteIndex" : 0 }, "schema" : "https://github.com/citation-style-language/schema/raw/master/csl-citation.json" }</w:instrText>
      </w:r>
      <w:r w:rsidRPr="006143EF">
        <w:rPr>
          <w:color w:val="000000" w:themeColor="text1"/>
          <w:lang w:val="en-GB"/>
        </w:rPr>
        <w:fldChar w:fldCharType="separate"/>
      </w:r>
      <w:r w:rsidRPr="006143EF">
        <w:rPr>
          <w:noProof/>
          <w:color w:val="000000" w:themeColor="text1"/>
          <w:lang w:val="en-GB"/>
        </w:rPr>
        <w:t>(Marquis and Qian, 2014)</w:t>
      </w:r>
      <w:r w:rsidRPr="006143EF">
        <w:rPr>
          <w:color w:val="000000" w:themeColor="text1"/>
          <w:lang w:val="en-GB"/>
        </w:rPr>
        <w:fldChar w:fldCharType="end"/>
      </w:r>
      <w:r w:rsidRPr="006143EF">
        <w:rPr>
          <w:color w:val="000000" w:themeColor="text1"/>
          <w:lang w:val="en-GB"/>
        </w:rPr>
        <w:t>.</w:t>
      </w:r>
    </w:p>
    <w:p w14:paraId="3CB70C0B" w14:textId="68251839" w:rsidR="008B6CA8" w:rsidRPr="006143EF" w:rsidRDefault="008B6CA8" w:rsidP="002A43D3">
      <w:pPr>
        <w:spacing w:line="480" w:lineRule="exact"/>
        <w:rPr>
          <w:color w:val="000000" w:themeColor="text1"/>
          <w:lang w:val="en-GB"/>
        </w:rPr>
      </w:pPr>
      <w:r w:rsidRPr="006143EF">
        <w:rPr>
          <w:color w:val="000000" w:themeColor="text1"/>
          <w:lang w:val="en-GB"/>
        </w:rPr>
        <w:lastRenderedPageBreak/>
        <w:t xml:space="preserve">The result shows the same picture with </w:t>
      </w:r>
      <w:r w:rsidRPr="006143EF">
        <w:rPr>
          <w:noProof/>
          <w:color w:val="000000" w:themeColor="text1"/>
        </w:rPr>
        <w:fldChar w:fldCharType="begin" w:fldLock="1"/>
      </w:r>
      <w:r w:rsidR="00271875">
        <w:rPr>
          <w:noProof/>
          <w:color w:val="000000" w:themeColor="text1"/>
        </w:rPr>
        <w:instrText>ADDIN CSL_CITATION { "citationItems" : [ { "id" : "ITEM-1", "itemData" : { "DOI" : "10.1016/j.pubrev.2009.05.016", "ISBN" : "0363-8111", "ISSN" : "03638111", "abstract" : "This paper explored how leading Chinese and global companies operating in China communicate their corporate social responsibility (CSR) principles and practices to the Chinese stakeholders through a content analysis of these companies' corporate websites. It was found that companies usually take one of the following three major approaches in their CSR communication: CSR as ad hoc public philanthropy, CSR as strategic philanthropy, and CSR as ethical business practices. Furthermore, this paper examined the effects of country of origin and industry on companies' CSR communication and found that whether companies are targeting at businesses or consumers has a bigger impact on their CSR communication than whether they are Chinese or global. Finally, despite a tendency towards convergence, Chinese and global companies still present their CSR principles and practices differently because of their different relations with major Chinese and global stakeholders. \u00a9 2009 Elsevier Inc. All rights reserved.", "author" : [ { "dropping-particle" : "", "family" : "Tang", "given" : "Lu", "non-dropping-particle" : "", "parse-names" : false, "suffix" : "" }, { "dropping-particle" : "", "family" : "Li", "given" : "Hongmei", "non-dropping-particle" : "", "parse-names" : false, "suffix" : "" } ], "container-title" : "Public Relations Review", "id" : "ITEM-1", "issue" : "3", "issued" : { "date-parts" : [ [ "2009" ] ] }, "page" : "199-212", "title" : "Corporate social responsibility communication of Chinese and global corporations in China", "type" : "article-journal", "volume" : "35" }, "uris" : [ "http://www.mendeley.com/documents/?uuid=935a3443-9117-4071-aa46-93e4e1f00063" ] } ], "mendeley" : { "formattedCitation" : "(Lu Tang and Li, 2009)", "plainTextFormattedCitation" : "(Lu Tang and Li, 2009)", "previouslyFormattedCitation" : "(Lu Tang and Li, 2009)" }, "properties" : { "noteIndex" : 0 }, "schema" : "https://github.com/citation-style-language/schema/raw/master/csl-citation.json" }</w:instrText>
      </w:r>
      <w:r w:rsidRPr="006143EF">
        <w:rPr>
          <w:noProof/>
          <w:color w:val="000000" w:themeColor="text1"/>
        </w:rPr>
        <w:fldChar w:fldCharType="separate"/>
      </w:r>
      <w:r w:rsidR="00882CFD" w:rsidRPr="00882CFD">
        <w:rPr>
          <w:noProof/>
          <w:color w:val="000000" w:themeColor="text1"/>
        </w:rPr>
        <w:t>(Lu Tang and Li, 2009)</w:t>
      </w:r>
      <w:r w:rsidRPr="006143EF">
        <w:rPr>
          <w:noProof/>
          <w:color w:val="000000" w:themeColor="text1"/>
        </w:rPr>
        <w:fldChar w:fldCharType="end"/>
      </w:r>
      <w:r w:rsidRPr="006143EF">
        <w:rPr>
          <w:noProof/>
          <w:color w:val="000000" w:themeColor="text1"/>
        </w:rPr>
        <w:t xml:space="preserve"> </w:t>
      </w:r>
      <w:r w:rsidRPr="006143EF">
        <w:rPr>
          <w:color w:val="000000" w:themeColor="text1"/>
          <w:lang w:val="en-GB"/>
        </w:rPr>
        <w:t xml:space="preserve">that in addition to comply with the GRI standard, some companies in the process of preparation CSR report also refers to a number of Chinese industry standards and some local policies and regulations. For example, China Construction Bank referred to the ‘Guideline for the CSR report of Chinese Banking financial institutions’ to </w:t>
      </w:r>
      <w:r w:rsidR="002A43D3" w:rsidRPr="006143EF">
        <w:rPr>
          <w:color w:val="000000" w:themeColor="text1"/>
          <w:lang w:val="en-GB"/>
        </w:rPr>
        <w:t>fulfil</w:t>
      </w:r>
      <w:r w:rsidRPr="006143EF">
        <w:rPr>
          <w:color w:val="000000" w:themeColor="text1"/>
          <w:lang w:val="en-GB"/>
        </w:rPr>
        <w:t xml:space="preserve"> corporate social responsibility report. And </w:t>
      </w:r>
      <w:r>
        <w:rPr>
          <w:color w:val="000000" w:themeColor="text1"/>
          <w:lang w:val="en-GB"/>
        </w:rPr>
        <w:t>Haier</w:t>
      </w:r>
      <w:r w:rsidRPr="006143EF">
        <w:rPr>
          <w:color w:val="000000" w:themeColor="text1"/>
          <w:lang w:val="en-GB"/>
        </w:rPr>
        <w:t xml:space="preserve">, China Sinopec Group, Lenovo Group, also referred to </w:t>
      </w:r>
      <w:r w:rsidRPr="006143EF">
        <w:rPr>
          <w:color w:val="000000" w:themeColor="text1"/>
        </w:rPr>
        <w:t xml:space="preserve">the "China's top 100 corporate social responsibility index system" built by the Academy of Social Sciences </w:t>
      </w:r>
      <w:r w:rsidRPr="006143EF">
        <w:rPr>
          <w:color w:val="000000" w:themeColor="text1"/>
        </w:rPr>
        <w:fldChar w:fldCharType="begin" w:fldLock="1"/>
      </w:r>
      <w:r w:rsidRPr="006143EF">
        <w:rPr>
          <w:color w:val="000000" w:themeColor="text1"/>
        </w:rPr>
        <w:instrText>ADDIN CSL_CITATION { "citationItems" : [ { "id" : "ITEM-1", "itemData" : { "DOI" : "10.1002/sd.1579", "ISBN" : "1099-1719", "ISSN" : "10991719", "abstract" : "This paper focuses on the emerging trend to increase the credibility and legitimacy of corporate contributions to sustainable development through the adoption of the ISO 26000 guidance standard for social responsibility. Empirical insights are gained from a two-stage exploratory study combining an online managerial survey and personal interviews in large-scale forest industry companies. Based on the results, the majority of these companies have already adopted social responsibility practices that are covered by the seven core subjects of ISO 26000. Our results also reveal that forest industry companies are strongly focused on environmental issues and organizational governance as key priorities for implementing the CSR, while for example consumer issues and human rights receive very little attention. Furthermore, while the legitimacy of ISO 26000 as a global sustainability standard was not criticized, based on our results it can be argued that this standard may not bring much added value to sustainability frontrunners with existing social responsibility related processes, nor is it sufficiently detailed to incorporate forest-sector-specific issues. This is in line with conceptual literature questioning the ability of sustainability standards to drive progress towards sustainable development at the national or global scale. \u00a9 2015 John Wiley &amp; Sons, Ltd and ERP Environment.", "author" : [ { "dropping-particle" : "", "family" : "Toppinen", "given" : "Anne", "non-dropping-particle" : "", "parse-names" : false, "suffix" : "" }, { "dropping-particle" : "", "family" : "Virtanen", "given" : "Aino", "non-dropping-particle" : "", "parse-names" : false, "suffix" : "" }, { "dropping-particle" : "", "family" : "Mayer", "given" : "Audrey", "non-dropping-particle" : "", "parse-names" : false, "suffix" : "" }, { "dropping-particle" : "", "family" : "Tuppura", "given" : "Anni", "non-dropping-particle" : "", "parse-names" : false, "suffix" : "" } ], "container-title" : "Sustainable Development", "id" : "ITEM-1", "issue" : "3", "issued" : { "date-parts" : [ [ "2015" ] ] }, "page" : "153-166", "title" : "Standardizing Social Responsibility via ISO 26000: Empirical Insights from the Forest Industry", "type" : "article-journal", "volume" : "23" }, "uris" : [ "http://www.mendeley.com/documents/?uuid=e8622f47-dc82-3e5d-834d-e96cff9e6307" ] } ], "mendeley" : { "formattedCitation" : "(Toppinen &lt;i&gt;et al.&lt;/i&gt;, 2015)", "plainTextFormattedCitation" : "(Toppinen et al., 2015)", "previouslyFormattedCitation" : "(Toppinen &lt;i&gt;et al.&lt;/i&gt;, 2015)" }, "properties" : { "noteIndex" : 0 }, "schema" : "https://github.com/citation-style-language/schema/raw/master/csl-citation.json" }</w:instrText>
      </w:r>
      <w:r w:rsidRPr="006143EF">
        <w:rPr>
          <w:color w:val="000000" w:themeColor="text1"/>
        </w:rPr>
        <w:fldChar w:fldCharType="separate"/>
      </w:r>
      <w:r w:rsidRPr="006143EF">
        <w:rPr>
          <w:noProof/>
          <w:color w:val="000000" w:themeColor="text1"/>
        </w:rPr>
        <w:t xml:space="preserve">(Toppinen </w:t>
      </w:r>
      <w:r w:rsidRPr="006143EF">
        <w:rPr>
          <w:i/>
          <w:noProof/>
          <w:color w:val="000000" w:themeColor="text1"/>
        </w:rPr>
        <w:t>et al.</w:t>
      </w:r>
      <w:r w:rsidRPr="006143EF">
        <w:rPr>
          <w:noProof/>
          <w:color w:val="000000" w:themeColor="text1"/>
        </w:rPr>
        <w:t>, 2015)</w:t>
      </w:r>
      <w:r w:rsidRPr="006143EF">
        <w:rPr>
          <w:color w:val="000000" w:themeColor="text1"/>
        </w:rPr>
        <w:fldChar w:fldCharType="end"/>
      </w:r>
      <w:r w:rsidRPr="006143EF">
        <w:rPr>
          <w:color w:val="000000" w:themeColor="text1"/>
          <w:lang w:val="en-GB"/>
        </w:rPr>
        <w:t>.</w:t>
      </w:r>
    </w:p>
    <w:p w14:paraId="5555DC6F" w14:textId="77777777" w:rsidR="008B6CA8" w:rsidRPr="006143EF" w:rsidRDefault="008B6CA8" w:rsidP="002A43D3">
      <w:pPr>
        <w:spacing w:line="480" w:lineRule="exact"/>
        <w:rPr>
          <w:color w:val="000000" w:themeColor="text1"/>
          <w:lang w:val="en-GB"/>
        </w:rPr>
      </w:pPr>
      <w:r w:rsidRPr="006143EF">
        <w:rPr>
          <w:color w:val="000000" w:themeColor="text1"/>
          <w:lang w:val="en-GB"/>
        </w:rPr>
        <w:t xml:space="preserve">This shows that Chinese enterprises emphasize on its own development characteristics in the process of the preparation for corporate social responsibility report, instead of blindly complying with Western standards, but pay more attention to some of the domestic speculation and the implementation of the requirements </w:t>
      </w:r>
      <w:r w:rsidRPr="006143EF">
        <w:rPr>
          <w:color w:val="000000" w:themeColor="text1"/>
          <w:lang w:val="en-GB"/>
        </w:rPr>
        <w:fldChar w:fldCharType="begin" w:fldLock="1"/>
      </w:r>
      <w:r w:rsidRPr="006143EF">
        <w:rPr>
          <w:color w:val="000000" w:themeColor="text1"/>
          <w:lang w:val="en-GB"/>
        </w:rPr>
        <w:instrText>ADDIN CSL_CITATION { "citationItems" : [ { "id" : "ITEM-1", "itemData" : { "author" : [ { "dropping-particle" : "", "family" : "Yaning", "given" : "Du", "non-dropping-particle" : "", "parse-names" : false, "suffix" : "" } ], "id" : "ITEM-1", "issued" : { "date-parts" : [ [ "2012" ] ] }, "title" : "Corporate Social Responsibility Reporting in Mainland China", "type" : "article-journal" }, "uris" : [ "http://www.mendeley.com/documents/?uuid=c070eec8-d145-4e94-a523-403d1f189dd2" ] } ], "mendeley" : { "formattedCitation" : "(Yaning, 2012)", "plainTextFormattedCitation" : "(Yaning, 2012)", "previouslyFormattedCitation" : "(Yaning, 2012)" }, "properties" : { "noteIndex" : 0 }, "schema" : "https://github.com/citation-style-language/schema/raw/master/csl-citation.json" }</w:instrText>
      </w:r>
      <w:r w:rsidRPr="006143EF">
        <w:rPr>
          <w:color w:val="000000" w:themeColor="text1"/>
          <w:lang w:val="en-GB"/>
        </w:rPr>
        <w:fldChar w:fldCharType="separate"/>
      </w:r>
      <w:r w:rsidRPr="006143EF">
        <w:rPr>
          <w:noProof/>
          <w:color w:val="000000" w:themeColor="text1"/>
          <w:lang w:val="en-GB"/>
        </w:rPr>
        <w:t>(Yaning, 2012)</w:t>
      </w:r>
      <w:r w:rsidRPr="006143EF">
        <w:rPr>
          <w:color w:val="000000" w:themeColor="text1"/>
          <w:lang w:val="en-GB"/>
        </w:rPr>
        <w:fldChar w:fldCharType="end"/>
      </w:r>
      <w:r w:rsidRPr="006143EF">
        <w:rPr>
          <w:color w:val="000000" w:themeColor="text1"/>
          <w:lang w:val="en-GB"/>
        </w:rPr>
        <w:t>.</w:t>
      </w:r>
    </w:p>
    <w:p w14:paraId="59F67161" w14:textId="77777777" w:rsidR="008B6CA8" w:rsidRPr="006143EF" w:rsidRDefault="008B6CA8" w:rsidP="002A43D3">
      <w:pPr>
        <w:spacing w:line="480" w:lineRule="exact"/>
        <w:outlineLvl w:val="2"/>
        <w:rPr>
          <w:rFonts w:eastAsia="DengXian" w:cs="Times New Roman"/>
          <w:b/>
          <w:color w:val="000000" w:themeColor="text1"/>
        </w:rPr>
      </w:pPr>
      <w:bookmarkStart w:id="94" w:name="_Toc493843113"/>
      <w:r w:rsidRPr="006143EF">
        <w:rPr>
          <w:b/>
          <w:color w:val="000000" w:themeColor="text1"/>
          <w:lang w:val="en-GB"/>
        </w:rPr>
        <w:t xml:space="preserve">4.4.2 </w:t>
      </w:r>
      <w:r w:rsidRPr="006143EF">
        <w:rPr>
          <w:rFonts w:eastAsia="DengXian" w:cs="Times New Roman"/>
          <w:b/>
          <w:color w:val="000000" w:themeColor="text1"/>
        </w:rPr>
        <w:t>CSR Honors and Recognition</w:t>
      </w:r>
      <w:bookmarkEnd w:id="94"/>
    </w:p>
    <w:p w14:paraId="25E3BEB2" w14:textId="77777777" w:rsidR="005F5836" w:rsidRDefault="008B6CA8" w:rsidP="002A43D3">
      <w:pPr>
        <w:spacing w:line="480" w:lineRule="exact"/>
        <w:rPr>
          <w:color w:val="000000" w:themeColor="text1"/>
        </w:rPr>
      </w:pPr>
      <w:r w:rsidRPr="006143EF">
        <w:rPr>
          <w:color w:val="000000" w:themeColor="text1"/>
        </w:rPr>
        <w:t xml:space="preserve">This element evaluates </w:t>
      </w:r>
      <w:proofErr w:type="gramStart"/>
      <w:r w:rsidRPr="006143EF">
        <w:rPr>
          <w:color w:val="000000" w:themeColor="text1"/>
        </w:rPr>
        <w:t>company’s honors and recognition on CSR and how they communicate with stakeholders about their CSR mission and recognition by reporting their social responsibility activities and accomplishments</w:t>
      </w:r>
      <w:proofErr w:type="gramEnd"/>
      <w:r w:rsidRPr="006143EF">
        <w:rPr>
          <w:color w:val="000000" w:themeColor="text1"/>
        </w:rPr>
        <w:t xml:space="preserve">. </w:t>
      </w:r>
    </w:p>
    <w:p w14:paraId="685E3866" w14:textId="2D178A7B" w:rsidR="008B6CA8" w:rsidRPr="006143EF" w:rsidRDefault="008B6CA8" w:rsidP="002A43D3">
      <w:pPr>
        <w:spacing w:line="480" w:lineRule="exact"/>
        <w:rPr>
          <w:color w:val="000000" w:themeColor="text1"/>
          <w:lang w:val="en-GB"/>
        </w:rPr>
      </w:pPr>
      <w:r w:rsidRPr="006143EF">
        <w:rPr>
          <w:color w:val="000000" w:themeColor="text1"/>
          <w:lang w:val="en-GB"/>
        </w:rPr>
        <w:t>It can be seen from the table 4-</w:t>
      </w:r>
      <w:r>
        <w:rPr>
          <w:color w:val="000000" w:themeColor="text1"/>
          <w:lang w:val="en-GB"/>
        </w:rPr>
        <w:t>3</w:t>
      </w:r>
      <w:r w:rsidRPr="006143EF">
        <w:rPr>
          <w:color w:val="000000" w:themeColor="text1"/>
          <w:lang w:val="en-GB"/>
        </w:rPr>
        <w:t xml:space="preserve"> that this information is not </w:t>
      </w:r>
      <w:proofErr w:type="gramStart"/>
      <w:r w:rsidRPr="006143EF">
        <w:rPr>
          <w:color w:val="000000" w:themeColor="text1"/>
          <w:lang w:val="en-GB"/>
        </w:rPr>
        <w:t>well disclosed</w:t>
      </w:r>
      <w:proofErr w:type="gramEnd"/>
      <w:r w:rsidRPr="006143EF">
        <w:rPr>
          <w:color w:val="000000" w:themeColor="text1"/>
          <w:lang w:val="en-GB"/>
        </w:rPr>
        <w:t xml:space="preserve"> compare to the information of preparing CSR report, which just account for 42% of all 50 samples. That means only 21 companies report or describe relevant information, and it is below the average.</w:t>
      </w:r>
    </w:p>
    <w:p w14:paraId="01A69D5D" w14:textId="77777777" w:rsidR="008B6CA8" w:rsidRPr="006143EF" w:rsidRDefault="008B6CA8" w:rsidP="002A43D3">
      <w:pPr>
        <w:outlineLvl w:val="2"/>
        <w:rPr>
          <w:b/>
          <w:color w:val="000000" w:themeColor="text1"/>
        </w:rPr>
      </w:pPr>
      <w:bookmarkStart w:id="95" w:name="_Toc493843114"/>
      <w:r w:rsidRPr="006143EF">
        <w:rPr>
          <w:b/>
          <w:color w:val="000000" w:themeColor="text1"/>
          <w:lang w:val="en-GB"/>
        </w:rPr>
        <w:t xml:space="preserve">4.4.3 </w:t>
      </w:r>
      <w:r w:rsidRPr="006143EF">
        <w:rPr>
          <w:b/>
          <w:color w:val="000000" w:themeColor="text1"/>
        </w:rPr>
        <w:t>China’s National Plan on Implementation of the 2030 Agenda for Sustainable development</w:t>
      </w:r>
      <w:bookmarkEnd w:id="95"/>
    </w:p>
    <w:p w14:paraId="6FEFB95F" w14:textId="77777777" w:rsidR="008B6CA8" w:rsidRPr="006143EF" w:rsidRDefault="008B6CA8" w:rsidP="002A43D3">
      <w:pPr>
        <w:jc w:val="center"/>
        <w:rPr>
          <w:color w:val="000000" w:themeColor="text1"/>
          <w:lang w:val="en-GB"/>
        </w:rPr>
      </w:pPr>
      <w:r w:rsidRPr="006143EF">
        <w:rPr>
          <w:noProof/>
          <w:color w:val="000000" w:themeColor="text1"/>
          <w:lang w:val="en-GB" w:eastAsia="en-GB"/>
        </w:rPr>
        <w:drawing>
          <wp:inline distT="0" distB="0" distL="0" distR="0" wp14:anchorId="1E810916" wp14:editId="5746600A">
            <wp:extent cx="3864830" cy="2041946"/>
            <wp:effectExtent l="0" t="0" r="21590" b="1587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A76161" w14:textId="77777777" w:rsidR="008B6CA8" w:rsidRPr="006143EF" w:rsidRDefault="008B6CA8" w:rsidP="002A43D3">
      <w:pPr>
        <w:jc w:val="center"/>
        <w:rPr>
          <w:color w:val="000000" w:themeColor="text1"/>
          <w:lang w:val="en-GB"/>
        </w:rPr>
      </w:pPr>
      <w:r w:rsidRPr="006143EF">
        <w:rPr>
          <w:color w:val="000000" w:themeColor="text1"/>
          <w:lang w:val="en-GB"/>
        </w:rPr>
        <w:t>Figure 4-</w:t>
      </w:r>
      <w:r>
        <w:rPr>
          <w:color w:val="000000" w:themeColor="text1"/>
          <w:lang w:val="en-GB"/>
        </w:rPr>
        <w:t>2</w:t>
      </w:r>
      <w:r w:rsidRPr="006143EF">
        <w:rPr>
          <w:color w:val="000000" w:themeColor="text1"/>
          <w:lang w:val="en-GB"/>
        </w:rPr>
        <w:t xml:space="preserve"> CSR information</w:t>
      </w:r>
      <w:r>
        <w:rPr>
          <w:color w:val="000000" w:themeColor="text1"/>
          <w:lang w:val="en-GB"/>
        </w:rPr>
        <w:t xml:space="preserve"> scores</w:t>
      </w:r>
    </w:p>
    <w:p w14:paraId="624FB2F5" w14:textId="77777777" w:rsidR="008B6CA8" w:rsidRPr="006143EF" w:rsidRDefault="008B6CA8" w:rsidP="002A43D3">
      <w:pPr>
        <w:spacing w:line="480" w:lineRule="exact"/>
        <w:rPr>
          <w:color w:val="000000" w:themeColor="text1"/>
        </w:rPr>
      </w:pPr>
      <w:r w:rsidRPr="006143EF">
        <w:rPr>
          <w:color w:val="000000" w:themeColor="text1"/>
          <w:lang w:val="en-GB"/>
        </w:rPr>
        <w:lastRenderedPageBreak/>
        <w:t xml:space="preserve">Table </w:t>
      </w:r>
      <w:r w:rsidRPr="006143EF">
        <w:rPr>
          <w:color w:val="000000" w:themeColor="text1"/>
        </w:rPr>
        <w:t>4-</w:t>
      </w:r>
      <w:r>
        <w:rPr>
          <w:color w:val="000000" w:themeColor="text1"/>
        </w:rPr>
        <w:t>3</w:t>
      </w:r>
      <w:r w:rsidRPr="006143EF">
        <w:rPr>
          <w:color w:val="000000" w:themeColor="text1"/>
        </w:rPr>
        <w:t xml:space="preserve"> and Figure 4-</w:t>
      </w:r>
      <w:r>
        <w:rPr>
          <w:color w:val="000000" w:themeColor="text1"/>
        </w:rPr>
        <w:t>2</w:t>
      </w:r>
      <w:r w:rsidRPr="006143EF">
        <w:rPr>
          <w:color w:val="000000" w:themeColor="text1"/>
        </w:rPr>
        <w:t xml:space="preserve"> shows that China’s National Plan on Implementation of the 2030 Agenda for Sustainable development </w:t>
      </w:r>
      <w:proofErr w:type="gramStart"/>
      <w:r w:rsidRPr="006143EF">
        <w:rPr>
          <w:color w:val="000000" w:themeColor="text1"/>
        </w:rPr>
        <w:t>has been mentioned</w:t>
      </w:r>
      <w:proofErr w:type="gramEnd"/>
      <w:r w:rsidRPr="006143EF">
        <w:rPr>
          <w:color w:val="000000" w:themeColor="text1"/>
        </w:rPr>
        <w:t xml:space="preserve"> and implement only by a small amount of companies among the research samples, which account for 22%.</w:t>
      </w:r>
    </w:p>
    <w:p w14:paraId="26915059" w14:textId="77777777" w:rsidR="008B6CA8" w:rsidRPr="006143EF" w:rsidRDefault="008B6CA8" w:rsidP="002A43D3">
      <w:pPr>
        <w:spacing w:line="480" w:lineRule="exact"/>
        <w:rPr>
          <w:rFonts w:eastAsia="SimSun"/>
          <w:color w:val="000000" w:themeColor="text1"/>
          <w:lang w:val="en-GB" w:bidi="en-US"/>
        </w:rPr>
      </w:pPr>
      <w:r w:rsidRPr="006143EF">
        <w:rPr>
          <w:color w:val="000000" w:themeColor="text1"/>
        </w:rPr>
        <w:t xml:space="preserve">But through content analysis, this information only reported by some of the heading companies within different industries, including </w:t>
      </w:r>
      <w:proofErr w:type="spellStart"/>
      <w:r w:rsidRPr="006143EF">
        <w:rPr>
          <w:color w:val="000000" w:themeColor="text1"/>
        </w:rPr>
        <w:t>Tencent</w:t>
      </w:r>
      <w:proofErr w:type="spellEnd"/>
      <w:r w:rsidRPr="006143EF">
        <w:rPr>
          <w:color w:val="000000" w:themeColor="text1"/>
          <w:lang w:val="en-GB"/>
        </w:rPr>
        <w:t xml:space="preserve">, </w:t>
      </w:r>
      <w:r w:rsidRPr="006143EF">
        <w:rPr>
          <w:color w:val="000000" w:themeColor="text1"/>
        </w:rPr>
        <w:t>China Mobile</w:t>
      </w:r>
      <w:r w:rsidRPr="006143EF">
        <w:rPr>
          <w:color w:val="000000" w:themeColor="text1"/>
          <w:lang w:val="en-GB"/>
        </w:rPr>
        <w:t xml:space="preserve">, </w:t>
      </w:r>
      <w:r w:rsidRPr="006143EF">
        <w:rPr>
          <w:color w:val="000000" w:themeColor="text1"/>
        </w:rPr>
        <w:t xml:space="preserve">China Construction Bank and other </w:t>
      </w:r>
      <w:r>
        <w:rPr>
          <w:color w:val="000000" w:themeColor="text1"/>
        </w:rPr>
        <w:t>8</w:t>
      </w:r>
      <w:r w:rsidRPr="006143EF">
        <w:rPr>
          <w:color w:val="000000" w:themeColor="text1"/>
        </w:rPr>
        <w:t xml:space="preserve"> companies. </w:t>
      </w:r>
      <w:r w:rsidRPr="006143EF">
        <w:rPr>
          <w:rFonts w:eastAsia="SimSun"/>
          <w:color w:val="000000" w:themeColor="text1"/>
          <w:lang w:val="en-GB" w:bidi="en-US"/>
        </w:rPr>
        <w:t>This is due to the link and collaboration between Chinese big companies and the sustainable development policy made by the government, which</w:t>
      </w:r>
      <w:r w:rsidRPr="006143EF">
        <w:rPr>
          <w:color w:val="000000" w:themeColor="text1"/>
        </w:rPr>
        <w:t xml:space="preserve"> </w:t>
      </w:r>
      <w:r w:rsidRPr="006143EF">
        <w:rPr>
          <w:rFonts w:eastAsia="SimSun"/>
          <w:color w:val="000000" w:themeColor="text1"/>
          <w:lang w:val="en-GB" w:bidi="en-US"/>
        </w:rPr>
        <w:t xml:space="preserve">is consistent with what </w:t>
      </w:r>
      <w:proofErr w:type="gramStart"/>
      <w:r w:rsidRPr="006143EF">
        <w:rPr>
          <w:rFonts w:eastAsia="SimSun"/>
          <w:color w:val="000000" w:themeColor="text1"/>
          <w:lang w:val="en-GB" w:bidi="en-US"/>
        </w:rPr>
        <w:t>has been discussed</w:t>
      </w:r>
      <w:proofErr w:type="gramEnd"/>
      <w:r w:rsidRPr="006143EF">
        <w:rPr>
          <w:rFonts w:eastAsia="SimSun"/>
          <w:color w:val="000000" w:themeColor="text1"/>
          <w:lang w:val="en-GB" w:bidi="en-US"/>
        </w:rPr>
        <w:t xml:space="preserve"> in the literature review that the government is another important stakeholder in the business.</w:t>
      </w:r>
      <w:r w:rsidRPr="006143EF">
        <w:rPr>
          <w:color w:val="000000" w:themeColor="text1"/>
        </w:rPr>
        <w:t xml:space="preserve"> </w:t>
      </w:r>
      <w:r w:rsidRPr="006143EF">
        <w:rPr>
          <w:rFonts w:eastAsia="SimSun"/>
          <w:color w:val="000000" w:themeColor="text1"/>
          <w:lang w:val="en-GB" w:bidi="en-US"/>
        </w:rPr>
        <w:t xml:space="preserve">Only have a good relationship with the government, at the same time abiding by the tax law, can the enterprise have long-term development and get access to a good external environment </w:t>
      </w:r>
      <w:r w:rsidRPr="006143EF">
        <w:rPr>
          <w:rFonts w:eastAsia="SimSun"/>
          <w:color w:val="000000" w:themeColor="text1"/>
          <w:lang w:val="en-GB" w:bidi="en-US"/>
        </w:rPr>
        <w:fldChar w:fldCharType="begin" w:fldLock="1"/>
      </w:r>
      <w:r>
        <w:rPr>
          <w:rFonts w:eastAsia="SimSun"/>
          <w:color w:val="000000" w:themeColor="text1"/>
          <w:lang w:val="en-GB" w:bidi="en-US"/>
        </w:rPr>
        <w:instrText>ADDIN CSL_CITATION { "citationItems" : [ { "id" : "ITEM-1", "itemData" : { "DOI" : "10.1057/9780230597518", "ISBN" : "9780191584824", "PMID" : "26550922", "author" : [ { "dropping-particle" : "", "family" : "Moon", "given" : "Jeremy", "non-dropping-particle" : "", "parse-names" : false, "suffix" : "" }, { "dropping-particle" : "", "family" : "Kang", "given" : "Nahee", "non-dropping-particle" : "", "parse-names" : false, "suffix" : "" }, { "dropping-particle" : "", "family" : "Gond", "given" : "Jean-Pascal", "non-dropping-particle" : "", "parse-names" : false, "suffix" : "" } ], "container-title" : "The Oxford Handbook of Business and Government", "id" : "ITEM-1", "issue" : "May", "issued" : { "date-parts" : [ [ "2010" ] ] }, "number-of-pages" : "512-544", "title" : "Corporate Social Responsibility and Government", "type" : "book" }, "uris" : [ "http://www.mendeley.com/documents/?uuid=b696c917-f3fb-41a8-9493-bd077d46a5fa" ] } ], "mendeley" : { "formattedCitation" : "(Jeremy Moon, Kang and Gond, 2010)", "plainTextFormattedCitation" : "(Jeremy Moon, Kang and Gond, 2010)", "previouslyFormattedCitation" : "(Jeremy Moon, Kang and Gond, 2010)"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(Jeremy Moon, Kang and Gond, 2010)</w:t>
      </w:r>
      <w:r w:rsidRPr="006143EF">
        <w:rPr>
          <w:rFonts w:eastAsia="SimSun"/>
          <w:color w:val="000000" w:themeColor="text1"/>
          <w:lang w:val="en-GB" w:bidi="en-US"/>
        </w:rPr>
        <w:fldChar w:fldCharType="end"/>
      </w:r>
      <w:r w:rsidRPr="006143EF">
        <w:rPr>
          <w:rFonts w:eastAsia="SimSun"/>
          <w:color w:val="000000" w:themeColor="text1"/>
          <w:lang w:val="en-GB" w:bidi="en-US"/>
        </w:rPr>
        <w:t>.</w:t>
      </w:r>
    </w:p>
    <w:p w14:paraId="2FC43D06" w14:textId="77777777" w:rsidR="008B6CA8" w:rsidRPr="006143EF" w:rsidRDefault="008B6CA8" w:rsidP="002A43D3">
      <w:pPr>
        <w:spacing w:line="480" w:lineRule="exact"/>
        <w:outlineLvl w:val="2"/>
        <w:rPr>
          <w:rFonts w:eastAsia="SimSun"/>
          <w:b/>
          <w:color w:val="000000" w:themeColor="text1"/>
          <w:lang w:val="en-GB" w:bidi="en-US"/>
        </w:rPr>
      </w:pPr>
      <w:bookmarkStart w:id="96" w:name="_Toc493843115"/>
      <w:r w:rsidRPr="006143EF">
        <w:rPr>
          <w:rFonts w:eastAsia="SimSun"/>
          <w:b/>
          <w:color w:val="000000" w:themeColor="text1"/>
          <w:lang w:val="en-GB" w:bidi="en-US"/>
        </w:rPr>
        <w:t>4.4.4 Sustainable development goals</w:t>
      </w:r>
      <w:bookmarkEnd w:id="96"/>
    </w:p>
    <w:p w14:paraId="082435C1" w14:textId="063AF651" w:rsidR="00B4323E" w:rsidRDefault="008B6CA8" w:rsidP="00B4323E">
      <w:pPr>
        <w:spacing w:line="480" w:lineRule="exact"/>
        <w:rPr>
          <w:rFonts w:eastAsia="SimSun"/>
          <w:color w:val="000000" w:themeColor="text1"/>
          <w:lang w:val="en-GB" w:bidi="en-US"/>
        </w:rPr>
      </w:pPr>
      <w:r w:rsidRPr="006143EF">
        <w:rPr>
          <w:rFonts w:eastAsia="SimSun"/>
          <w:color w:val="000000" w:themeColor="text1"/>
          <w:lang w:val="en-GB" w:bidi="en-US"/>
        </w:rPr>
        <w:t xml:space="preserve">However, the result shows that sustainable development goals </w:t>
      </w:r>
      <w:r w:rsidRPr="006143EF">
        <w:rPr>
          <w:color w:val="000000" w:themeColor="text1"/>
        </w:rPr>
        <w:t xml:space="preserve">were less than partially disclosed in the CSR reports, which only account for </w:t>
      </w:r>
      <w:r>
        <w:rPr>
          <w:color w:val="000000" w:themeColor="text1"/>
        </w:rPr>
        <w:t>forty</w:t>
      </w:r>
      <w:r w:rsidRPr="006143EF">
        <w:rPr>
          <w:color w:val="000000" w:themeColor="text1"/>
        </w:rPr>
        <w:t xml:space="preserve"> percent and hence need to be improved. According to </w:t>
      </w:r>
      <w:r w:rsidRPr="006143EF">
        <w:rPr>
          <w:color w:val="000000" w:themeColor="text1"/>
        </w:rPr>
        <w:fldChar w:fldCharType="begin" w:fldLock="1"/>
      </w:r>
      <w:r w:rsidRPr="006143EF">
        <w:rPr>
          <w:color w:val="000000" w:themeColor="text1"/>
        </w:rPr>
        <w:instrText>ADDIN CSL_CITATION { "citationItems" : [ { "id" : "ITEM-1", "itemData" : { "author" : [ { "dropping-particle" : "", "family" : "Yin", "given" : "J", "non-dropping-particle" : "", "parse-names" : false, "suffix" : "" }, { "dropping-particle" : "", "family" : "Zhang", "given" : "Y", "non-dropping-particle" : "", "parse-names" : false, "suffix" : "" } ], "container-title" : "Journal of Business Ethics", "id" : "ITEM-1", "issued" : { "date-parts" : [ [ "2012" ] ] }, "title" : "Institutional dynamics and corporate social responsibility (CSR) in an emerging country context: Evidence from China", "type" : "article-journal" }, "uris" : [ "http://www.mendeley.com/documents/?uuid=8733c3c1-b52a-33ec-9a63-457c5dd00a12" ] } ], "mendeley" : { "formattedCitation" : "(Yin and Zhang, 2012)", "plainTextFormattedCitation" : "(Yin and Zhang, 2012)", "previouslyFormattedCitation" : "(Yin and Zhang, 2012)" }, "properties" : { "noteIndex" : 0 }, "schema" : "https://github.com/citation-style-language/schema/raw/master/csl-citation.json" }</w:instrText>
      </w:r>
      <w:r w:rsidRPr="006143EF">
        <w:rPr>
          <w:color w:val="000000" w:themeColor="text1"/>
        </w:rPr>
        <w:fldChar w:fldCharType="separate"/>
      </w:r>
      <w:r w:rsidRPr="006143EF">
        <w:rPr>
          <w:noProof/>
          <w:color w:val="000000" w:themeColor="text1"/>
        </w:rPr>
        <w:t>(Yin and Zhang, 2012)</w:t>
      </w:r>
      <w:r w:rsidRPr="006143EF">
        <w:rPr>
          <w:color w:val="000000" w:themeColor="text1"/>
        </w:rPr>
        <w:fldChar w:fldCharType="end"/>
      </w:r>
      <w:r w:rsidRPr="006143EF">
        <w:rPr>
          <w:color w:val="000000" w:themeColor="text1"/>
        </w:rPr>
        <w:t xml:space="preserve">, this </w:t>
      </w:r>
      <w:r w:rsidRPr="006143EF">
        <w:rPr>
          <w:rFonts w:eastAsia="SimSun"/>
          <w:color w:val="000000" w:themeColor="text1"/>
          <w:lang w:val="en-GB" w:bidi="en-US"/>
        </w:rPr>
        <w:t xml:space="preserve">is because there are some problems in understanding of the specific environmental objectives of the enterprise. Most of the company failed to give and list the specific actions for reducing environmental pollution, and showed the lack of determination to the efforts that </w:t>
      </w:r>
      <w:proofErr w:type="gramStart"/>
      <w:r w:rsidRPr="006143EF">
        <w:rPr>
          <w:rFonts w:eastAsia="SimSun"/>
          <w:color w:val="000000" w:themeColor="text1"/>
          <w:lang w:val="en-GB" w:bidi="en-US"/>
        </w:rPr>
        <w:t>should be made</w:t>
      </w:r>
      <w:proofErr w:type="gramEnd"/>
      <w:r w:rsidRPr="006143EF">
        <w:rPr>
          <w:rFonts w:eastAsia="SimSun"/>
          <w:color w:val="000000" w:themeColor="text1"/>
          <w:lang w:val="en-GB" w:bidi="en-US"/>
        </w:rPr>
        <w:t xml:space="preserve"> from the company. Instead, they use </w:t>
      </w:r>
      <w:proofErr w:type="gramStart"/>
      <w:r w:rsidRPr="006143EF">
        <w:rPr>
          <w:rFonts w:eastAsia="SimSun"/>
          <w:color w:val="000000" w:themeColor="text1"/>
          <w:lang w:val="en-GB" w:bidi="en-US"/>
        </w:rPr>
        <w:t>a lot of</w:t>
      </w:r>
      <w:proofErr w:type="gramEnd"/>
      <w:r w:rsidRPr="006143EF">
        <w:rPr>
          <w:rFonts w:eastAsia="SimSun"/>
          <w:color w:val="000000" w:themeColor="text1"/>
          <w:lang w:val="en-GB" w:bidi="en-US"/>
        </w:rPr>
        <w:t xml:space="preserve"> vague words, such as "strive to", "try to improve", “may enhance” and some companies even did not report any statement about their own environmental goals and actions in the CSR report. This will affect the assessment of the sustainability of business performance, and will greatly weakening the quality of the corporate social responsibility report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"DOI" : "10.1016/j.jclepro.2014.01.012", "ISSN" : "09596526", "author" : [ { "dropping-particle" : "", "family" : "Dong", "given" : "Shidi", "non-dropping-particle" : "", "parse-names" : false, "suffix" : "" }, { "dropping-particle" : "", "family" : "Burritt", "given" : "Roger", "non-dropping-particle" : "", "parse-names" : false, "suffix" : "" }, { "dropping-particle" : "", "family" : "Qian", "given" : "Wei", "non-dropping-particle" : "", "parse-names" : false, "suffix" : "" } ], "container-title" : "Journal of Cleaner Production", "id" : "ITEM-1", "issued" : { "date-parts" : [ [ "2014", "12" ] ] }, "page" : "59-69", "title" : "Salient stakeholders in corporate social responsibility reporting by Chinese mining and minerals companies", "type" : "article-journal", "volume" : "84" }, "uris" : [ "http://www.mendeley.com/documents/?uuid=179ba117-413b-3ee3-aa07-75b18d73434e" ] } ], "mendeley" : { "formattedCitation" : "(Dong, Burritt and Qian, 2014)", "plainTextFormattedCitation" : "(Dong, Burritt and Qian, 2014)", "previouslyFormattedCitation" : "(Dong, Burritt and Qian, 2014)"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(Dong, Burritt and Qian, 2014)</w:t>
      </w:r>
      <w:r w:rsidRPr="006143EF">
        <w:rPr>
          <w:rFonts w:eastAsia="SimSun"/>
          <w:color w:val="000000" w:themeColor="text1"/>
          <w:lang w:val="en-GB" w:bidi="en-US"/>
        </w:rPr>
        <w:fldChar w:fldCharType="end"/>
      </w:r>
      <w:r w:rsidR="00B4323E">
        <w:rPr>
          <w:rFonts w:eastAsia="SimSun"/>
          <w:color w:val="000000" w:themeColor="text1"/>
          <w:lang w:val="en-GB" w:bidi="en-US"/>
        </w:rPr>
        <w:t>.</w:t>
      </w:r>
    </w:p>
    <w:p w14:paraId="1F08416B" w14:textId="77777777" w:rsidR="007C77C1" w:rsidRPr="00B4323E" w:rsidRDefault="007C77C1" w:rsidP="00B4323E">
      <w:pPr>
        <w:spacing w:line="480" w:lineRule="exact"/>
        <w:rPr>
          <w:rFonts w:eastAsia="SimSun"/>
          <w:color w:val="000000" w:themeColor="text1"/>
          <w:lang w:val="en-GB" w:bidi="en-US"/>
        </w:rPr>
      </w:pPr>
    </w:p>
    <w:p w14:paraId="5F920C03" w14:textId="31AE55F4" w:rsidR="008B6CA8" w:rsidRPr="007C77C1" w:rsidRDefault="00344052" w:rsidP="002A43D3">
      <w:pPr>
        <w:spacing w:line="480" w:lineRule="exact"/>
        <w:outlineLvl w:val="1"/>
        <w:rPr>
          <w:rFonts w:eastAsia="SimSun" w:cs="Times New Roman"/>
          <w:b/>
          <w:color w:val="000000" w:themeColor="text1"/>
          <w:sz w:val="32"/>
          <w:lang w:val="en-GB" w:bidi="en-US"/>
        </w:rPr>
      </w:pPr>
      <w:bookmarkStart w:id="97" w:name="_Toc493843116"/>
      <w:r w:rsidRPr="007C77C1">
        <w:rPr>
          <w:rFonts w:eastAsia="SimSun" w:cs="Times New Roman"/>
          <w:b/>
          <w:color w:val="000000" w:themeColor="text1"/>
          <w:sz w:val="32"/>
          <w:lang w:val="en-GB" w:bidi="en-US"/>
        </w:rPr>
        <w:t xml:space="preserve">4.5 </w:t>
      </w:r>
      <w:r w:rsidR="008B6CA8" w:rsidRPr="007C77C1">
        <w:rPr>
          <w:rFonts w:eastAsia="SimSun" w:cs="Times New Roman" w:hint="eastAsia"/>
          <w:b/>
          <w:color w:val="000000" w:themeColor="text1"/>
          <w:sz w:val="32"/>
          <w:lang w:val="en-GB" w:bidi="en-US"/>
        </w:rPr>
        <w:t>Performance information</w:t>
      </w:r>
      <w:bookmarkEnd w:id="97"/>
    </w:p>
    <w:p w14:paraId="00E3B3F3" w14:textId="7A3855EC" w:rsidR="000F5A55" w:rsidRDefault="008B6CA8" w:rsidP="002A43D3">
      <w:pPr>
        <w:spacing w:line="480" w:lineRule="exact"/>
        <w:rPr>
          <w:rFonts w:eastAsia="SimSun"/>
          <w:color w:val="000000" w:themeColor="text1"/>
          <w:lang w:bidi="en-US"/>
        </w:rPr>
      </w:pPr>
      <w:r w:rsidRPr="006143EF">
        <w:rPr>
          <w:rFonts w:eastAsia="SimSun"/>
          <w:color w:val="000000" w:themeColor="text1"/>
          <w:lang w:val="en-GB" w:bidi="en-US"/>
        </w:rPr>
        <w:t>This category</w:t>
      </w:r>
      <w:r w:rsidRPr="006143EF">
        <w:rPr>
          <w:rFonts w:eastAsia="SimSun"/>
          <w:color w:val="000000" w:themeColor="text1"/>
          <w:lang w:bidi="en-US"/>
        </w:rPr>
        <w:t xml:space="preserve"> analysis how company report their performance in detail, including sustainable strategy, economic performance, social performance, and the </w:t>
      </w:r>
      <w:r w:rsidRPr="006143EF">
        <w:rPr>
          <w:rFonts w:eastAsia="SimSun"/>
          <w:color w:val="000000" w:themeColor="text1"/>
          <w:lang w:val="en-GB" w:bidi="en-US"/>
        </w:rPr>
        <w:t>correlation</w:t>
      </w:r>
      <w:r w:rsidRPr="006143EF">
        <w:rPr>
          <w:rFonts w:eastAsia="SimSun"/>
          <w:color w:val="000000" w:themeColor="text1"/>
          <w:lang w:bidi="en-US"/>
        </w:rPr>
        <w:t xml:space="preserve"> between economic performance and sustainable performance. </w:t>
      </w:r>
    </w:p>
    <w:p w14:paraId="30E271E6" w14:textId="0083E7C6" w:rsidR="008B6CA8" w:rsidRPr="006143EF" w:rsidRDefault="000F5A55" w:rsidP="000F5A55">
      <w:pPr>
        <w:widowControl/>
        <w:kinsoku/>
        <w:spacing w:line="240" w:lineRule="auto"/>
        <w:jc w:val="left"/>
        <w:rPr>
          <w:rFonts w:eastAsia="SimSun"/>
          <w:color w:val="000000" w:themeColor="text1"/>
          <w:lang w:bidi="en-US"/>
        </w:rPr>
      </w:pPr>
      <w:r>
        <w:rPr>
          <w:rFonts w:eastAsia="SimSun"/>
          <w:color w:val="000000" w:themeColor="text1"/>
          <w:lang w:bidi="en-US"/>
        </w:rPr>
        <w:br w:type="page"/>
      </w:r>
    </w:p>
    <w:p w14:paraId="3A7B111F" w14:textId="67CC4B1C" w:rsidR="008B6CA8" w:rsidRPr="006143EF" w:rsidRDefault="008B6CA8" w:rsidP="002A43D3">
      <w:pPr>
        <w:spacing w:line="480" w:lineRule="exact"/>
        <w:jc w:val="center"/>
        <w:rPr>
          <w:rFonts w:eastAsia="SimSun"/>
          <w:color w:val="000000" w:themeColor="text1"/>
          <w:lang w:val="en-GB" w:bidi="en-US"/>
        </w:rPr>
      </w:pPr>
      <w:r w:rsidRPr="006143EF">
        <w:rPr>
          <w:rFonts w:eastAsia="SimSun" w:cs="Times New Roman"/>
          <w:color w:val="000000" w:themeColor="text1"/>
          <w:lang w:val="en-GB" w:bidi="en-US"/>
        </w:rPr>
        <w:lastRenderedPageBreak/>
        <w:t>Table 4-</w:t>
      </w:r>
      <w:r w:rsidR="00133B1D">
        <w:rPr>
          <w:rFonts w:eastAsia="SimSun" w:cs="Times New Roman"/>
          <w:color w:val="000000" w:themeColor="text1"/>
          <w:lang w:val="en-GB" w:bidi="en-US"/>
        </w:rPr>
        <w:t>4</w:t>
      </w:r>
      <w:r w:rsidRPr="006143EF">
        <w:rPr>
          <w:rFonts w:eastAsia="SimSun" w:cs="Times New Roman"/>
          <w:color w:val="000000" w:themeColor="text1"/>
          <w:lang w:val="en-GB" w:bidi="en-US"/>
        </w:rPr>
        <w:t xml:space="preserve"> </w:t>
      </w:r>
      <w:r>
        <w:rPr>
          <w:rFonts w:eastAsia="DengXian" w:cs="Times New Roman"/>
          <w:color w:val="000000" w:themeColor="text1"/>
          <w:lang w:val="en-GB"/>
        </w:rPr>
        <w:t>N</w:t>
      </w:r>
      <w:r w:rsidRPr="006143EF">
        <w:rPr>
          <w:rFonts w:eastAsia="DengXian" w:cs="Times New Roman"/>
          <w:color w:val="000000" w:themeColor="text1"/>
          <w:lang w:val="en-GB"/>
        </w:rPr>
        <w:t>umber</w:t>
      </w:r>
      <w:r>
        <w:rPr>
          <w:rFonts w:eastAsia="DengXian" w:cs="Times New Roman"/>
          <w:color w:val="000000" w:themeColor="text1"/>
          <w:lang w:val="en-GB"/>
        </w:rPr>
        <w:t xml:space="preserve"> of companies that disclosed </w:t>
      </w:r>
      <w:r w:rsidRPr="006143EF">
        <w:rPr>
          <w:rFonts w:eastAsia="SimSun" w:cs="Times New Roman"/>
          <w:color w:val="000000" w:themeColor="text1"/>
          <w:lang w:val="en-GB" w:bidi="en-US"/>
        </w:rPr>
        <w:t>performance</w:t>
      </w:r>
      <w:r>
        <w:rPr>
          <w:rFonts w:eastAsia="SimSun" w:cs="Times New Roman"/>
          <w:color w:val="000000" w:themeColor="text1"/>
          <w:lang w:val="en-GB" w:bidi="en-US"/>
        </w:rPr>
        <w:t xml:space="preserve"> information</w:t>
      </w:r>
    </w:p>
    <w:tbl>
      <w:tblPr>
        <w:tblStyle w:val="5"/>
        <w:tblW w:w="0" w:type="auto"/>
        <w:jc w:val="center"/>
        <w:tblLook w:val="04A0" w:firstRow="1" w:lastRow="0" w:firstColumn="1" w:lastColumn="0" w:noHBand="0" w:noVBand="1"/>
      </w:tblPr>
      <w:tblGrid>
        <w:gridCol w:w="1192"/>
        <w:gridCol w:w="1337"/>
        <w:gridCol w:w="1861"/>
        <w:gridCol w:w="4154"/>
      </w:tblGrid>
      <w:tr w:rsidR="008B6CA8" w:rsidRPr="006143EF" w14:paraId="7F959184" w14:textId="77777777" w:rsidTr="001F7D55">
        <w:trPr>
          <w:trHeight w:val="261"/>
          <w:jc w:val="center"/>
        </w:trPr>
        <w:tc>
          <w:tcPr>
            <w:tcW w:w="8544" w:type="dxa"/>
            <w:gridSpan w:val="4"/>
            <w:vAlign w:val="center"/>
          </w:tcPr>
          <w:p w14:paraId="1E4CB3AC"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PERFORMANCE REPORT</w:t>
            </w:r>
          </w:p>
        </w:tc>
      </w:tr>
      <w:tr w:rsidR="008B6CA8" w:rsidRPr="006143EF" w14:paraId="66411345" w14:textId="77777777" w:rsidTr="001F7D55">
        <w:trPr>
          <w:trHeight w:val="868"/>
          <w:jc w:val="center"/>
        </w:trPr>
        <w:tc>
          <w:tcPr>
            <w:tcW w:w="1192" w:type="dxa"/>
            <w:vAlign w:val="center"/>
          </w:tcPr>
          <w:p w14:paraId="27FC7276" w14:textId="77777777" w:rsidR="008B6CA8" w:rsidRPr="006143EF" w:rsidRDefault="008B6CA8" w:rsidP="002A43D3">
            <w:pPr>
              <w:kinsoku/>
              <w:spacing w:line="480" w:lineRule="exact"/>
              <w:jc w:val="center"/>
              <w:rPr>
                <w:rFonts w:eastAsia="DengXian" w:cs="Times New Roman"/>
                <w:color w:val="000000" w:themeColor="text1"/>
              </w:rPr>
            </w:pPr>
          </w:p>
        </w:tc>
        <w:tc>
          <w:tcPr>
            <w:tcW w:w="1337" w:type="dxa"/>
            <w:vAlign w:val="center"/>
          </w:tcPr>
          <w:p w14:paraId="1ABFD5F0"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Economic performance</w:t>
            </w:r>
          </w:p>
        </w:tc>
        <w:tc>
          <w:tcPr>
            <w:tcW w:w="1861" w:type="dxa"/>
            <w:vAlign w:val="center"/>
          </w:tcPr>
          <w:p w14:paraId="4C7F0D16"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Environmental performance</w:t>
            </w:r>
          </w:p>
        </w:tc>
        <w:tc>
          <w:tcPr>
            <w:tcW w:w="4154" w:type="dxa"/>
            <w:vAlign w:val="center"/>
          </w:tcPr>
          <w:p w14:paraId="4125E7F9"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color w:val="000000" w:themeColor="text1"/>
              </w:rPr>
              <w:t xml:space="preserve">The correlation between economic performance and </w:t>
            </w:r>
            <w:r w:rsidRPr="006143EF">
              <w:rPr>
                <w:rFonts w:eastAsia="SimSun"/>
                <w:color w:val="000000" w:themeColor="text1"/>
                <w:lang w:val="en-GB" w:bidi="en-US"/>
              </w:rPr>
              <w:t>environmental</w:t>
            </w:r>
            <w:r w:rsidRPr="006143EF">
              <w:rPr>
                <w:rFonts w:eastAsia="DengXian" w:cs="Times New Roman"/>
                <w:color w:val="000000" w:themeColor="text1"/>
              </w:rPr>
              <w:t xml:space="preserve"> performance</w:t>
            </w:r>
          </w:p>
        </w:tc>
      </w:tr>
      <w:tr w:rsidR="008B6CA8" w:rsidRPr="006143EF" w14:paraId="761F6DE3" w14:textId="77777777" w:rsidTr="001F7D55">
        <w:trPr>
          <w:trHeight w:val="116"/>
          <w:jc w:val="center"/>
        </w:trPr>
        <w:tc>
          <w:tcPr>
            <w:tcW w:w="1192" w:type="dxa"/>
            <w:vAlign w:val="center"/>
          </w:tcPr>
          <w:p w14:paraId="698D39C5" w14:textId="77777777" w:rsidR="008B6CA8" w:rsidRPr="006143EF" w:rsidRDefault="008B6CA8" w:rsidP="002A43D3">
            <w:pPr>
              <w:kinsoku/>
              <w:spacing w:line="480" w:lineRule="exact"/>
              <w:jc w:val="center"/>
              <w:rPr>
                <w:rFonts w:eastAsia="DengXian" w:cs="Times New Roman"/>
                <w:color w:val="000000" w:themeColor="text1"/>
                <w:lang w:val="en-GB"/>
              </w:rPr>
            </w:pPr>
            <w:r w:rsidRPr="006143EF">
              <w:rPr>
                <w:rFonts w:eastAsia="DengXian" w:cs="Times New Roman"/>
                <w:color w:val="000000" w:themeColor="text1"/>
                <w:lang w:val="en-GB"/>
              </w:rPr>
              <w:t>Number</w:t>
            </w:r>
          </w:p>
        </w:tc>
        <w:tc>
          <w:tcPr>
            <w:tcW w:w="1337" w:type="dxa"/>
            <w:vAlign w:val="center"/>
          </w:tcPr>
          <w:p w14:paraId="69EE367F"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36</w:t>
            </w:r>
          </w:p>
        </w:tc>
        <w:tc>
          <w:tcPr>
            <w:tcW w:w="1861" w:type="dxa"/>
            <w:vAlign w:val="center"/>
          </w:tcPr>
          <w:p w14:paraId="72AD909B"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25</w:t>
            </w:r>
          </w:p>
        </w:tc>
        <w:tc>
          <w:tcPr>
            <w:tcW w:w="4154" w:type="dxa"/>
            <w:vAlign w:val="center"/>
          </w:tcPr>
          <w:p w14:paraId="07918EC9"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5</w:t>
            </w:r>
          </w:p>
        </w:tc>
      </w:tr>
      <w:tr w:rsidR="008B6CA8" w:rsidRPr="006143EF" w14:paraId="71DA683F" w14:textId="77777777" w:rsidTr="001F7D55">
        <w:trPr>
          <w:trHeight w:val="116"/>
          <w:jc w:val="center"/>
        </w:trPr>
        <w:tc>
          <w:tcPr>
            <w:tcW w:w="1192" w:type="dxa"/>
            <w:vAlign w:val="center"/>
          </w:tcPr>
          <w:p w14:paraId="2EC79880" w14:textId="77777777" w:rsidR="008B6CA8" w:rsidRPr="006143EF" w:rsidRDefault="008B6CA8" w:rsidP="002A43D3">
            <w:pPr>
              <w:kinsoku/>
              <w:spacing w:line="480" w:lineRule="exact"/>
              <w:jc w:val="center"/>
              <w:rPr>
                <w:rFonts w:eastAsia="DengXian" w:cs="Times New Roman"/>
                <w:color w:val="000000" w:themeColor="text1"/>
                <w:lang w:val="en-GB"/>
              </w:rPr>
            </w:pPr>
            <w:r w:rsidRPr="006143EF">
              <w:rPr>
                <w:rFonts w:eastAsia="DengXian" w:cs="Times New Roman"/>
                <w:color w:val="000000" w:themeColor="text1"/>
                <w:lang w:val="en-GB"/>
              </w:rPr>
              <w:t>Percentage</w:t>
            </w:r>
          </w:p>
        </w:tc>
        <w:tc>
          <w:tcPr>
            <w:tcW w:w="1337" w:type="dxa"/>
            <w:vAlign w:val="center"/>
          </w:tcPr>
          <w:p w14:paraId="3A3223DE"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72</w:t>
            </w:r>
            <w:r w:rsidRPr="006143EF">
              <w:rPr>
                <w:rFonts w:eastAsia="DengXian" w:cs="Times New Roman"/>
                <w:color w:val="000000" w:themeColor="text1"/>
              </w:rPr>
              <w:t>%</w:t>
            </w:r>
          </w:p>
        </w:tc>
        <w:tc>
          <w:tcPr>
            <w:tcW w:w="1861" w:type="dxa"/>
            <w:vAlign w:val="center"/>
          </w:tcPr>
          <w:p w14:paraId="3096CC6C"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50</w:t>
            </w:r>
            <w:r w:rsidRPr="006143EF">
              <w:rPr>
                <w:rFonts w:eastAsia="DengXian" w:cs="Times New Roman"/>
                <w:color w:val="000000" w:themeColor="text1"/>
              </w:rPr>
              <w:t>%</w:t>
            </w:r>
          </w:p>
        </w:tc>
        <w:tc>
          <w:tcPr>
            <w:tcW w:w="4154" w:type="dxa"/>
            <w:vAlign w:val="center"/>
          </w:tcPr>
          <w:p w14:paraId="242D1DBC" w14:textId="77777777" w:rsidR="008B6CA8" w:rsidRPr="006143EF" w:rsidRDefault="008B6CA8" w:rsidP="002A43D3">
            <w:pPr>
              <w:kinsoku/>
              <w:spacing w:line="480" w:lineRule="exact"/>
              <w:jc w:val="center"/>
              <w:rPr>
                <w:rFonts w:eastAsia="DengXian" w:cs="Times New Roman"/>
                <w:color w:val="000000" w:themeColor="text1"/>
              </w:rPr>
            </w:pPr>
            <w:r w:rsidRPr="006143EF">
              <w:rPr>
                <w:rFonts w:eastAsia="DengXian" w:cs="Times New Roman" w:hint="eastAsia"/>
                <w:color w:val="000000" w:themeColor="text1"/>
              </w:rPr>
              <w:t>10</w:t>
            </w:r>
            <w:r w:rsidRPr="006143EF">
              <w:rPr>
                <w:rFonts w:eastAsia="DengXian" w:cs="Times New Roman"/>
                <w:color w:val="000000" w:themeColor="text1"/>
              </w:rPr>
              <w:t>%</w:t>
            </w:r>
          </w:p>
        </w:tc>
      </w:tr>
    </w:tbl>
    <w:p w14:paraId="62DE2681" w14:textId="40F1B692" w:rsidR="008B6CA8" w:rsidRPr="006143EF" w:rsidRDefault="008B6CA8" w:rsidP="002A43D3">
      <w:pPr>
        <w:spacing w:line="480" w:lineRule="exact"/>
        <w:rPr>
          <w:rFonts w:eastAsia="SimSun"/>
          <w:color w:val="000000" w:themeColor="text1"/>
          <w:lang w:bidi="en-US"/>
        </w:rPr>
      </w:pPr>
      <w:r w:rsidRPr="006143EF">
        <w:rPr>
          <w:rFonts w:eastAsia="SimSun"/>
          <w:color w:val="000000" w:themeColor="text1"/>
          <w:lang w:bidi="en-US"/>
        </w:rPr>
        <w:t>As can be seen from table 4-</w:t>
      </w:r>
      <w:r w:rsidR="00133B1D">
        <w:rPr>
          <w:rFonts w:eastAsia="SimSun"/>
          <w:color w:val="000000" w:themeColor="text1"/>
          <w:lang w:bidi="en-US"/>
        </w:rPr>
        <w:t>4</w:t>
      </w:r>
      <w:r w:rsidRPr="006143EF">
        <w:rPr>
          <w:rFonts w:eastAsia="SimSun"/>
          <w:color w:val="000000" w:themeColor="text1"/>
          <w:lang w:bidi="en-US"/>
        </w:rPr>
        <w:t>, most of the top 50 Chinese companies would report the economic information in their CSR report, wh</w:t>
      </w:r>
      <w:r>
        <w:rPr>
          <w:rFonts w:eastAsia="SimSun"/>
          <w:color w:val="000000" w:themeColor="text1"/>
          <w:lang w:bidi="en-US"/>
        </w:rPr>
        <w:t>ich leading the percentage of 72</w:t>
      </w:r>
      <w:r w:rsidRPr="006143EF">
        <w:rPr>
          <w:rFonts w:eastAsia="SimSun"/>
          <w:color w:val="000000" w:themeColor="text1"/>
          <w:lang w:bidi="en-US"/>
        </w:rPr>
        <w:t xml:space="preserve">% of all the sub-categories. This may because of the existing standardized compulsory financial statement that Chinese listed companies are required to report by the government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"author" : [ { "dropping-particle" : "", "family" : "Yaning", "given" : "Du", "non-dropping-particle" : "", "parse-names" : false, "suffix" : "" } ], "id" : "ITEM-1", "issued" : { "date-parts" : [ [ "2012" ] ] }, "title" : "Corporate Social Responsibility Reporting in Mainland China", "type" : "article-journal" }, "uris" : [ "http://www.mendeley.com/documents/?uuid=c070eec8-d145-4e94-a523-403d1f189dd2" ] } ], "mendeley" : { "formattedCitation" : "(Yaning, 2012)", "plainTextFormattedCitation" : "(Yaning, 2012)", "previouslyFormattedCitation" : "(Yaning, 2012)"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(Yaning, 2012)</w:t>
      </w:r>
      <w:r w:rsidRPr="006143EF">
        <w:rPr>
          <w:rFonts w:eastAsia="SimSun"/>
          <w:color w:val="000000" w:themeColor="text1"/>
          <w:lang w:bidi="en-US"/>
        </w:rPr>
        <w:fldChar w:fldCharType="end"/>
      </w:r>
      <w:r w:rsidRPr="006143EF">
        <w:rPr>
          <w:rFonts w:eastAsia="SimSun"/>
          <w:color w:val="000000" w:themeColor="text1"/>
          <w:lang w:bidi="en-US"/>
        </w:rPr>
        <w:t xml:space="preserve">. </w:t>
      </w:r>
    </w:p>
    <w:p w14:paraId="7F78192C"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bidi="en-US"/>
        </w:rPr>
        <w:t xml:space="preserve">The second position raking among all the three sub-categories is the </w:t>
      </w:r>
      <w:r w:rsidRPr="006143EF">
        <w:rPr>
          <w:rFonts w:eastAsia="DengXian" w:cs="Times New Roman"/>
          <w:color w:val="000000" w:themeColor="text1"/>
        </w:rPr>
        <w:t>environmental performance</w:t>
      </w:r>
      <w:r w:rsidRPr="006143EF">
        <w:rPr>
          <w:rFonts w:eastAsia="SimSun"/>
          <w:color w:val="000000" w:themeColor="text1"/>
          <w:lang w:bidi="en-US"/>
        </w:rPr>
        <w:t xml:space="preserve"> information, 50% of the companies chosen from the sample </w:t>
      </w:r>
      <w:proofErr w:type="gramStart"/>
      <w:r w:rsidRPr="006143EF">
        <w:rPr>
          <w:rFonts w:eastAsia="SimSun"/>
          <w:color w:val="000000" w:themeColor="text1"/>
          <w:lang w:bidi="en-US"/>
        </w:rPr>
        <w:t>are intended</w:t>
      </w:r>
      <w:proofErr w:type="gramEnd"/>
      <w:r w:rsidRPr="006143EF">
        <w:rPr>
          <w:rFonts w:eastAsia="SimSun"/>
          <w:color w:val="000000" w:themeColor="text1"/>
          <w:lang w:bidi="en-US"/>
        </w:rPr>
        <w:t xml:space="preserve"> to report their environmental data. </w:t>
      </w:r>
    </w:p>
    <w:p w14:paraId="3D6AA5EB" w14:textId="76899432" w:rsidR="008B6CA8" w:rsidRPr="00344052" w:rsidRDefault="00344052" w:rsidP="002A43D3">
      <w:pPr>
        <w:outlineLvl w:val="2"/>
        <w:rPr>
          <w:rFonts w:eastAsia="SimSun"/>
          <w:b/>
          <w:color w:val="000000" w:themeColor="text1"/>
          <w:lang w:val="en-GB" w:bidi="en-US"/>
        </w:rPr>
      </w:pPr>
      <w:bookmarkStart w:id="98" w:name="_Toc493843117"/>
      <w:r>
        <w:rPr>
          <w:rFonts w:eastAsia="SimSun"/>
          <w:b/>
          <w:color w:val="000000" w:themeColor="text1"/>
          <w:lang w:val="en-GB" w:bidi="en-US"/>
        </w:rPr>
        <w:t>4.5.1</w:t>
      </w:r>
      <w:r w:rsidR="008B6CA8" w:rsidRPr="00344052">
        <w:rPr>
          <w:rFonts w:eastAsia="SimSun"/>
          <w:b/>
          <w:color w:val="000000" w:themeColor="text1"/>
          <w:lang w:val="en-GB" w:bidi="en-US"/>
        </w:rPr>
        <w:t xml:space="preserve"> </w:t>
      </w:r>
      <w:r w:rsidR="008B6CA8" w:rsidRPr="00344052">
        <w:rPr>
          <w:rFonts w:eastAsia="SimSun" w:hint="eastAsia"/>
          <w:b/>
          <w:color w:val="000000" w:themeColor="text1"/>
          <w:lang w:val="en-GB" w:bidi="en-US"/>
        </w:rPr>
        <w:t>Economic performance</w:t>
      </w:r>
      <w:bookmarkEnd w:id="98"/>
      <w:r w:rsidR="008B6CA8" w:rsidRPr="00344052">
        <w:rPr>
          <w:rFonts w:eastAsia="SimSun" w:hint="eastAsia"/>
          <w:b/>
          <w:color w:val="000000" w:themeColor="text1"/>
          <w:lang w:val="en-GB" w:bidi="en-US"/>
        </w:rPr>
        <w:t xml:space="preserve"> </w:t>
      </w:r>
    </w:p>
    <w:p w14:paraId="3F6C08CE" w14:textId="77777777" w:rsidR="008B6CA8" w:rsidRPr="006143EF" w:rsidRDefault="008B6CA8" w:rsidP="002A43D3">
      <w:pPr>
        <w:jc w:val="center"/>
        <w:rPr>
          <w:rFonts w:eastAsia="SimSun"/>
          <w:color w:val="000000" w:themeColor="text1"/>
          <w:lang w:bidi="en-US"/>
        </w:rPr>
      </w:pPr>
      <w:r w:rsidRPr="006143EF">
        <w:rPr>
          <w:noProof/>
          <w:color w:val="000000" w:themeColor="text1"/>
          <w:lang w:val="en-GB" w:eastAsia="en-GB"/>
        </w:rPr>
        <w:drawing>
          <wp:inline distT="0" distB="0" distL="0" distR="0" wp14:anchorId="41DF51AD" wp14:editId="7F507722">
            <wp:extent cx="3699510" cy="2160905"/>
            <wp:effectExtent l="0" t="0" r="8890" b="2349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E9A97E9" w14:textId="77777777" w:rsidR="008B6CA8" w:rsidRPr="006143EF" w:rsidRDefault="008B6CA8" w:rsidP="002A43D3">
      <w:pPr>
        <w:jc w:val="center"/>
        <w:rPr>
          <w:rFonts w:eastAsia="SimSun"/>
          <w:color w:val="000000" w:themeColor="text1"/>
          <w:lang w:val="en-GB" w:bidi="en-US"/>
        </w:rPr>
      </w:pPr>
      <w:r w:rsidRPr="006143EF">
        <w:rPr>
          <w:rFonts w:eastAsia="SimSun"/>
          <w:color w:val="000000" w:themeColor="text1"/>
          <w:lang w:val="en-GB" w:bidi="en-US"/>
        </w:rPr>
        <w:t>Figure 4-</w:t>
      </w:r>
      <w:r>
        <w:rPr>
          <w:rFonts w:eastAsia="SimSun"/>
          <w:color w:val="000000" w:themeColor="text1"/>
          <w:lang w:val="en-GB" w:bidi="en-US"/>
        </w:rPr>
        <w:t>3</w:t>
      </w:r>
      <w:r w:rsidRPr="006143EF">
        <w:rPr>
          <w:rFonts w:eastAsia="SimSun"/>
          <w:color w:val="000000" w:themeColor="text1"/>
          <w:lang w:val="en-GB" w:bidi="en-US"/>
        </w:rPr>
        <w:t xml:space="preserve"> Economic performance scores</w:t>
      </w:r>
    </w:p>
    <w:p w14:paraId="7BC28DA6" w14:textId="77777777" w:rsidR="008B6CA8" w:rsidRPr="006143EF" w:rsidRDefault="008B6CA8" w:rsidP="002A43D3">
      <w:pPr>
        <w:spacing w:line="480" w:lineRule="exact"/>
        <w:rPr>
          <w:rFonts w:eastAsia="SimSun"/>
          <w:color w:val="000000" w:themeColor="text1"/>
          <w:lang w:bidi="en-US"/>
        </w:rPr>
      </w:pPr>
      <w:r w:rsidRPr="006143EF">
        <w:rPr>
          <w:rFonts w:eastAsia="SimSun"/>
          <w:color w:val="000000" w:themeColor="text1"/>
          <w:lang w:bidi="en-US"/>
        </w:rPr>
        <w:t>T</w:t>
      </w:r>
      <w:r w:rsidRPr="006143EF">
        <w:rPr>
          <w:rFonts w:eastAsia="SimSun" w:hint="eastAsia"/>
          <w:color w:val="000000" w:themeColor="text1"/>
          <w:lang w:bidi="en-US"/>
        </w:rPr>
        <w:t xml:space="preserve">he economic performance evaluates the </w:t>
      </w:r>
      <w:proofErr w:type="gramStart"/>
      <w:r w:rsidRPr="006143EF">
        <w:rPr>
          <w:rFonts w:eastAsia="SimSun" w:hint="eastAsia"/>
          <w:color w:val="000000" w:themeColor="text1"/>
          <w:lang w:bidi="en-US"/>
        </w:rPr>
        <w:t>way</w:t>
      </w:r>
      <w:proofErr w:type="gramEnd"/>
      <w:r w:rsidRPr="006143EF">
        <w:rPr>
          <w:rFonts w:eastAsia="SimSun" w:hint="eastAsia"/>
          <w:color w:val="000000" w:themeColor="text1"/>
          <w:lang w:bidi="en-US"/>
        </w:rPr>
        <w:t xml:space="preserve"> corporate reveals </w:t>
      </w:r>
      <w:r w:rsidRPr="006143EF">
        <w:rPr>
          <w:rFonts w:eastAsia="SimSun"/>
          <w:color w:val="000000" w:themeColor="text1"/>
          <w:lang w:bidi="en-US"/>
        </w:rPr>
        <w:t>information</w:t>
      </w:r>
      <w:r w:rsidRPr="006143EF">
        <w:rPr>
          <w:rFonts w:eastAsia="SimSun" w:hint="eastAsia"/>
          <w:color w:val="000000" w:themeColor="text1"/>
          <w:lang w:bidi="en-US"/>
        </w:rPr>
        <w:t xml:space="preserve"> about financial performance including profits and revenues, payments on tax and influence made by company activities to society, fair trade as well as </w:t>
      </w:r>
      <w:r w:rsidRPr="006143EF">
        <w:rPr>
          <w:rFonts w:eastAsia="SimSun"/>
          <w:color w:val="000000" w:themeColor="text1"/>
          <w:lang w:bidi="en-US"/>
        </w:rPr>
        <w:t>competition</w:t>
      </w:r>
      <w:r w:rsidRPr="006143EF">
        <w:rPr>
          <w:rFonts w:eastAsia="SimSun" w:hint="eastAsia"/>
          <w:color w:val="000000" w:themeColor="text1"/>
          <w:lang w:bidi="en-US"/>
        </w:rPr>
        <w:t>.</w:t>
      </w:r>
      <w:r w:rsidRPr="006143EF">
        <w:rPr>
          <w:rFonts w:eastAsia="SimSun"/>
          <w:color w:val="000000" w:themeColor="text1"/>
          <w:lang w:bidi="en-US"/>
        </w:rPr>
        <w:t xml:space="preserve"> </w:t>
      </w:r>
    </w:p>
    <w:p w14:paraId="71C1087F" w14:textId="77777777" w:rsidR="008B6CA8" w:rsidRPr="006143EF" w:rsidRDefault="008B6CA8" w:rsidP="002A43D3">
      <w:pPr>
        <w:spacing w:line="480" w:lineRule="exact"/>
        <w:rPr>
          <w:rFonts w:eastAsia="SimSun"/>
          <w:color w:val="000000" w:themeColor="text1"/>
          <w:lang w:bidi="en-US"/>
        </w:rPr>
      </w:pPr>
      <w:r w:rsidRPr="006143EF">
        <w:rPr>
          <w:rFonts w:eastAsia="SimSun"/>
          <w:color w:val="000000" w:themeColor="text1"/>
          <w:lang w:bidi="en-US"/>
        </w:rPr>
        <w:t>The resu</w:t>
      </w:r>
      <w:r>
        <w:rPr>
          <w:rFonts w:eastAsia="SimSun"/>
          <w:color w:val="000000" w:themeColor="text1"/>
          <w:lang w:bidi="en-US"/>
        </w:rPr>
        <w:t>lt shown in detail in figure 4-3</w:t>
      </w:r>
      <w:r w:rsidRPr="006143EF">
        <w:rPr>
          <w:rFonts w:eastAsia="SimSun"/>
          <w:color w:val="000000" w:themeColor="text1"/>
          <w:lang w:bidi="en-US"/>
        </w:rPr>
        <w:t xml:space="preserve">, and in-depth economic disclosure elements </w:t>
      </w:r>
      <w:proofErr w:type="gramStart"/>
      <w:r w:rsidRPr="006143EF">
        <w:rPr>
          <w:rFonts w:eastAsia="SimSun"/>
          <w:color w:val="000000" w:themeColor="text1"/>
          <w:lang w:bidi="en-US"/>
        </w:rPr>
        <w:t>has been analyzed</w:t>
      </w:r>
      <w:proofErr w:type="gramEnd"/>
      <w:r w:rsidRPr="006143EF">
        <w:rPr>
          <w:rFonts w:eastAsia="SimSun"/>
          <w:color w:val="000000" w:themeColor="text1"/>
          <w:lang w:bidi="en-US"/>
        </w:rPr>
        <w:t xml:space="preserve"> that fundamental information including profit, sales and revenue were reported in a </w:t>
      </w:r>
      <w:r w:rsidRPr="006143EF">
        <w:rPr>
          <w:rFonts w:eastAsia="SimSun"/>
          <w:color w:val="000000" w:themeColor="text1"/>
          <w:lang w:bidi="en-US"/>
        </w:rPr>
        <w:lastRenderedPageBreak/>
        <w:t xml:space="preserve">more comprehensive way with a grade of 3.29, while tax issues were reported in a level of above average with a grade of 2.96. What </w:t>
      </w:r>
      <w:proofErr w:type="gramStart"/>
      <w:r w:rsidRPr="006143EF">
        <w:rPr>
          <w:rFonts w:eastAsia="SimSun"/>
          <w:color w:val="000000" w:themeColor="text1"/>
          <w:lang w:bidi="en-US"/>
        </w:rPr>
        <w:t>was revealed</w:t>
      </w:r>
      <w:proofErr w:type="gramEnd"/>
      <w:r w:rsidRPr="006143EF">
        <w:rPr>
          <w:rFonts w:eastAsia="SimSun"/>
          <w:color w:val="000000" w:themeColor="text1"/>
          <w:lang w:bidi="en-US"/>
        </w:rPr>
        <w:t xml:space="preserve"> in a poor way was fair trade and anti-monopoly with a grade of only 1.07. That is to say, there are 82% companies disclosing the fundamental information regarding to economic disclosure in a comprehensive way or above the average level, while there are 74% companies reporting the same level regarding to tax issues. A minority of companies have revealed fair trade and competition.</w:t>
      </w:r>
    </w:p>
    <w:p w14:paraId="156FDF42" w14:textId="77777777" w:rsidR="008B6CA8" w:rsidRPr="006143EF" w:rsidRDefault="008B6CA8" w:rsidP="002A43D3">
      <w:pPr>
        <w:spacing w:line="480" w:lineRule="exact"/>
        <w:rPr>
          <w:rFonts w:eastAsia="SimSun"/>
          <w:color w:val="000000" w:themeColor="text1"/>
          <w:lang w:bidi="en-US"/>
        </w:rPr>
      </w:pPr>
      <w:r w:rsidRPr="006143EF">
        <w:rPr>
          <w:rFonts w:eastAsia="SimSun"/>
          <w:color w:val="000000" w:themeColor="text1"/>
          <w:lang w:bidi="en-US"/>
        </w:rPr>
        <w:t xml:space="preserve">Above all, the comprehensively disclosed part is the basic information about company's profit and revenue followed by tax issues and disclosure about the impact of company's activities on society. The result could be caused by the fact that a majority of companies are highly committed to stakeholders and investors, therefore need to present the economic performance of their companies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"abstract" : "We outline a supply and demand model oi corporate social responsibility (CSR). Based on this framework, we hypothesize that a firm's level of CSR will depend on its size, level of diversification, research and development, advertising, government sales, consumer in-come, labor market conditions, and stage in the industry life cycle. From these hypothe-ses, we conclude that there is an \"ideal\" level of CSR, which managers can determine via cost-benefit analysis, and that there is a neutral relationship between CSR and financial performance.", "author" : [ { "dropping-particle" : "", "family" : "Mcwilliams", "given" : "Abagail", "non-dropping-particle" : "", "parse-names" : false, "suffix" : "" } ], "container-title" : "\u00ae Academy ol Management Review", "id" : "ITEM-1", "issue" : "1", "issued" : { "date-parts" : [ [ "2001" ] ] }, "page" : "7-127", "title" : "CORPORATE SOCIAL RESPONSIBILITY: A THEORY OF THE FIRM PERSPECTIVE", "type" : "article-journal", "volume" : "26" }, "uris" : [ "http://www.mendeley.com/documents/?uuid=20bd4b67-ec5e-306a-b8e1-846a9ed4e098" ] } ], "mendeley" : { "formattedCitation" : "(Mcwilliams, 2001)", "plainTextFormattedCitation" : "(Mcwilliams, 2001)", "previouslyFormattedCitation" : "(Mcwilliams, 2001)"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(Mcwilliams, 2001)</w:t>
      </w:r>
      <w:r w:rsidRPr="006143EF">
        <w:rPr>
          <w:rFonts w:eastAsia="SimSun"/>
          <w:color w:val="000000" w:themeColor="text1"/>
          <w:lang w:bidi="en-US"/>
        </w:rPr>
        <w:fldChar w:fldCharType="end"/>
      </w:r>
      <w:r w:rsidRPr="006143EF">
        <w:rPr>
          <w:rFonts w:eastAsia="SimSun"/>
          <w:color w:val="000000" w:themeColor="text1"/>
          <w:lang w:bidi="en-US"/>
        </w:rPr>
        <w:t xml:space="preserve">. Additionally, it has been discussed in Chapter 2 </w:t>
      </w:r>
      <w:r>
        <w:rPr>
          <w:rFonts w:eastAsia="SimSun"/>
          <w:color w:val="000000" w:themeColor="text1"/>
          <w:lang w:bidi="en-US"/>
        </w:rPr>
        <w:t xml:space="preserve">in terms of political and economy theory </w:t>
      </w:r>
      <w:r w:rsidRPr="006143EF">
        <w:rPr>
          <w:rFonts w:eastAsia="SimSun"/>
          <w:color w:val="000000" w:themeColor="text1"/>
          <w:lang w:bidi="en-US"/>
        </w:rPr>
        <w:t xml:space="preserve">that supporting the policies and regulations issued by government is one of the main functions of CSR reporting, therefore, China’s majority companies are intended to report tax information as well as their business influence on society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"DOI" : "10.1108/SAMPJ-10-2014-0063", "ISSN" : "2040-8021", "abstract" : "Purpose   - This paper aims to determine the perceptions of managers in China with respect to the pressures for, and the purposes of, social and environmental reporting (SER) in the Chinese context. Design/methodology/approach - The authors interviewed 14 managers from nine different state-owned enterprises, all headquartered in Beijing. Interviews were conducted during 2009, the height of the period of growth in standalone corporate social responsibility (CSR) reporting in China. The authors assess the perceptions of the managers from a neo-institutional perspective. Findings - The findings indicate that, similar to reporting in more Western economies, managers perceive that a variety of coercive, normative and mimetic pressures interplay to influence SER in the Chinese context. The managers perceive peer institutions as exerting the greatest pressures for reporting and, surprisingly, indicate that the government, rather than exerting coercive pressures for SER, instead is seen as playing a facilitating role. The findings also reveal that the managers almost uniformly see the purpose of the reporting as a tool of image enhancement, particularly with respect to the general public. However, in contrast to studies of organizational response to institutional change in other settings, the authors find little non-conformity. Research limitations/implications - The findings suggest neo-institutional arguments for CSR reporting appear to hold, even in China's socialist market economy. Practical implications - The finding that managers see CSR reporting as being largely about image enhancement may help to explain the low quality of disclosure documented in other studies. Social implications - Improving CSR disclosure in China would appear to require more mandated pressure from, particularly, governmental powers. Originality/value - This is the first study to explore via in-depth interviews the perceptions of managers in China to the evolving practice of standalone CSR reporting.", "author" : [ { "dropping-particle" : "", "family" : "Zhao", "given" : "Na", "non-dropping-particle" : "", "parse-names" : false, "suffix" : "" }, { "dropping-particle" : "", "family" : "Patten", "given" : "Dennis M", "non-dropping-particle" : "", "parse-names" : false, "suffix" : "" } ], "container-title" : "Sustainability Accounting, Management and Policy Journal", "id" : "ITEM-1", "issue" : "1", "issued" : { "date-parts" : [ [ "2016" ] ] }, "page" : "80-98", "title" : "An exploratory analysis of managerial perceptions of social and environmental reporting in China", "type" : "article-journal", "volume" : "7" }, "uris" : [ "http://www.mendeley.com/documents/?uuid=8c39fab8-39bf-4c4c-a1c6-671c573ed8a5" ] } ], "mendeley" : { "formattedCitation" : "(Zhao and Patten, 2016)", "plainTextFormattedCitation" : "(Zhao and Patten, 2016)", "previouslyFormattedCitation" : "(Zhao and Patten, 2016)"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(Zhao and Patten, 2016)</w:t>
      </w:r>
      <w:r w:rsidRPr="006143EF">
        <w:rPr>
          <w:rFonts w:eastAsia="SimSun"/>
          <w:color w:val="000000" w:themeColor="text1"/>
          <w:lang w:bidi="en-US"/>
        </w:rPr>
        <w:fldChar w:fldCharType="end"/>
      </w:r>
      <w:r w:rsidRPr="006143EF">
        <w:rPr>
          <w:rFonts w:eastAsia="SimSun"/>
          <w:color w:val="000000" w:themeColor="text1"/>
          <w:lang w:bidi="en-US"/>
        </w:rPr>
        <w:t xml:space="preserve">. </w:t>
      </w:r>
    </w:p>
    <w:p w14:paraId="7FD4A8D6" w14:textId="41706F6B"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bidi="en-US"/>
        </w:rPr>
        <w:t xml:space="preserve">What is more, reporting on anti-monopoly and fair trade was at very low reporting percentage since </w:t>
      </w:r>
      <w:proofErr w:type="gramStart"/>
      <w:r w:rsidRPr="006143EF">
        <w:rPr>
          <w:rFonts w:eastAsia="SimSun"/>
          <w:color w:val="000000" w:themeColor="text1"/>
          <w:lang w:bidi="en-US"/>
        </w:rPr>
        <w:t xml:space="preserve">it is not covered by over </w:t>
      </w:r>
      <w:r>
        <w:rPr>
          <w:rFonts w:eastAsia="SimSun"/>
          <w:color w:val="000000" w:themeColor="text1"/>
          <w:lang w:bidi="en-US"/>
        </w:rPr>
        <w:t>62</w:t>
      </w:r>
      <w:r w:rsidRPr="006143EF">
        <w:rPr>
          <w:rFonts w:eastAsia="SimSun"/>
          <w:color w:val="000000" w:themeColor="text1"/>
          <w:lang w:bidi="en-US"/>
        </w:rPr>
        <w:t>% companies in their CSR reports</w:t>
      </w:r>
      <w:r w:rsidR="007C0190">
        <w:rPr>
          <w:rFonts w:eastAsia="SimSun"/>
          <w:color w:val="000000" w:themeColor="text1"/>
          <w:lang w:bidi="en-US"/>
        </w:rPr>
        <w:t xml:space="preserve"> (Appendix 2</w:t>
      </w:r>
      <w:r>
        <w:rPr>
          <w:rFonts w:eastAsia="SimSun"/>
          <w:color w:val="000000" w:themeColor="text1"/>
          <w:lang w:bidi="en-US"/>
        </w:rPr>
        <w:t xml:space="preserve"> shows that 38% of the companies report this)</w:t>
      </w:r>
      <w:proofErr w:type="gramEnd"/>
      <w:r w:rsidRPr="006143EF">
        <w:rPr>
          <w:rFonts w:eastAsia="SimSun"/>
          <w:color w:val="000000" w:themeColor="text1"/>
          <w:lang w:bidi="en-US"/>
        </w:rPr>
        <w:t xml:space="preserve">. Corporate that made comprehensive reporting on these categories includes </w:t>
      </w:r>
      <w:proofErr w:type="spellStart"/>
      <w:r w:rsidRPr="006143EF">
        <w:rPr>
          <w:rFonts w:eastAsia="SimSun"/>
          <w:color w:val="000000" w:themeColor="text1"/>
          <w:lang w:bidi="en-US"/>
        </w:rPr>
        <w:t>Moutai</w:t>
      </w:r>
      <w:proofErr w:type="spellEnd"/>
      <w:r w:rsidRPr="006143EF">
        <w:rPr>
          <w:rFonts w:eastAsia="SimSun"/>
          <w:color w:val="000000" w:themeColor="text1"/>
          <w:lang w:bidi="en-US"/>
        </w:rPr>
        <w:t xml:space="preserve">, Mengniu, JD.com Group, and China Unicom.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"DOI" : "10.1007/s10551-010-0716-6", "ISBN" : "01674544", "ISSN" : "01674544", "abstract" : "This research explores how consumers respond to Corporate Social Responsibility (CSR) in China with a multiproduct, comparative survey. Empirical results conclude that (1) Chinese consumers, who show a high level of awareness and trust of CSR, are more likely to transform a good CSR record into positive corporate evaluation, product association, and purchase intention; (2) Consumer responses to CSR vary across different product categories. Those firms selling experience products (vs. search and credence products) are more likely to gain consumers\u2019 positive product associations and purchase support through CSR practices; and (3) The relationships between consumer demographics and their CSR responses are not linear, and those consumers with a middle level of age and income would respond to CSR more positively. Managerial implications are provided.", "author" : [ { "dropping-particle" : "", "family" : "Tian", "given" : "Zhilong", "non-dropping-particle" : "", "parse-names" : false, "suffix" : "" }, { "dropping-particle" : "", "family" : "Wang", "given" : "Rui", "non-dropping-particle" : "", "parse-names" : false, "suffix" : "" }, { "dropping-particle" : "", "family" : "Yang", "given" : "Wen", "non-dropping-particle" : "", "parse-names" : false, "suffix" : "" } ], "container-title" : "Journal of Business Ethics", "id" : "ITEM-1", "issue" : "2", "issued" : { "date-parts" : [ [ "2011" ] ] }, "page" : "197-212", "title" : "Consumer Responses to Corporate Social Responsibility (CSR) in China", "type" : "article-journal", "volume" : "101" }, "uris" : [ "http://www.mendeley.com/documents/?uuid=6bdb5495-913f-48a5-9e78-d371ddd595df" ] } ], "mendeley" : { "formattedCitation" : "(Tian, Wang and Yang, 2011)", "manualFormatting" : "Tian, Wang and Yang (2011)", "plainTextFormattedCitation" : "(Tian, Wang and Yang, 2011)", "previouslyFormattedCitation" : "(Tian, Wang and Yang, 2011)"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Tian, Wang and Yang (2011)</w:t>
      </w:r>
      <w:r w:rsidRPr="006143EF">
        <w:rPr>
          <w:rFonts w:eastAsia="SimSun"/>
          <w:color w:val="000000" w:themeColor="text1"/>
          <w:lang w:bidi="en-US"/>
        </w:rPr>
        <w:fldChar w:fldCharType="end"/>
      </w:r>
      <w:r w:rsidRPr="006143EF">
        <w:rPr>
          <w:rFonts w:eastAsia="SimSun"/>
          <w:color w:val="000000" w:themeColor="text1"/>
          <w:lang w:bidi="en-US"/>
        </w:rPr>
        <w:t xml:space="preserve"> explained that following anti-Monopoly Law can help to protect marketing competition in a fair way, and can enhance the operational efficiency, as well as protecting the interests and benefits of the public and consumers, and contributes to the market economic development in a health way. Therefore, the company is considered as being socially responsible by reporting this issue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"author" : [ { "dropping-particle" : "", "family" : "Neri-Castracane", "given" : "G", "non-dropping-particle" : "", "parse-names" : false, "suffix" : "" } ], "container-title" : "Frontiers L. China", "id" : "ITEM-1", "issued" : { "date-parts" : [ [ "2015" ] ] }, "title" : "Does the Business Judgment Rule Help Promote Corporate Social Responsibility", "type" : "article-journal" }, "uris" : [ "http://www.mendeley.com/documents/?uuid=c73cdf32-6dc7-3b07-99ed-5f234ce4094d" ] } ], "mendeley" : { "formattedCitation" : "(Neri-Castracane, 2015)", "plainTextFormattedCitation" : "(Neri-Castracane, 2015)", "previouslyFormattedCitation" : "(Neri-Castracane, 2015)"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(Neri-Castracane, 2015)</w:t>
      </w:r>
      <w:r w:rsidRPr="006143EF">
        <w:rPr>
          <w:rFonts w:eastAsia="SimSun"/>
          <w:color w:val="000000" w:themeColor="text1"/>
          <w:lang w:bidi="en-US"/>
        </w:rPr>
        <w:fldChar w:fldCharType="end"/>
      </w:r>
      <w:r w:rsidRPr="006143EF">
        <w:rPr>
          <w:rFonts w:eastAsia="SimSun"/>
          <w:color w:val="000000" w:themeColor="text1"/>
          <w:lang w:bidi="en-US"/>
        </w:rPr>
        <w:t xml:space="preserve">.  </w:t>
      </w:r>
    </w:p>
    <w:p w14:paraId="1C5E0CFC" w14:textId="5E61596C" w:rsidR="008B6CA8" w:rsidRPr="00344052" w:rsidRDefault="00344052" w:rsidP="002A43D3">
      <w:pPr>
        <w:spacing w:line="480" w:lineRule="exact"/>
        <w:outlineLvl w:val="2"/>
        <w:rPr>
          <w:rFonts w:eastAsia="SimSun"/>
          <w:b/>
          <w:color w:val="000000" w:themeColor="text1"/>
          <w:lang w:val="en-GB" w:bidi="en-US"/>
        </w:rPr>
      </w:pPr>
      <w:bookmarkStart w:id="99" w:name="_Toc493843118"/>
      <w:r>
        <w:rPr>
          <w:rFonts w:eastAsia="SimSun"/>
          <w:b/>
          <w:color w:val="000000" w:themeColor="text1"/>
          <w:lang w:val="en-GB" w:bidi="en-US"/>
        </w:rPr>
        <w:t>4.5.2</w:t>
      </w:r>
      <w:r w:rsidR="008B6CA8" w:rsidRPr="00344052">
        <w:rPr>
          <w:rFonts w:eastAsia="SimSun"/>
          <w:b/>
          <w:color w:val="000000" w:themeColor="text1"/>
          <w:lang w:val="en-GB" w:bidi="en-US"/>
        </w:rPr>
        <w:t xml:space="preserve"> Environmental performance</w:t>
      </w:r>
      <w:bookmarkEnd w:id="99"/>
    </w:p>
    <w:p w14:paraId="5F24E11C" w14:textId="77777777" w:rsidR="008B6CA8" w:rsidRDefault="008B6CA8" w:rsidP="002A43D3">
      <w:pPr>
        <w:spacing w:line="480" w:lineRule="exact"/>
        <w:rPr>
          <w:color w:val="000000" w:themeColor="text1"/>
        </w:rPr>
      </w:pPr>
      <w:r w:rsidRPr="006143EF">
        <w:rPr>
          <w:color w:val="000000" w:themeColor="text1"/>
        </w:rPr>
        <w:t xml:space="preserve">The environmental </w:t>
      </w:r>
      <w:r w:rsidRPr="006143EF">
        <w:rPr>
          <w:color w:val="000000" w:themeColor="text1"/>
          <w:lang w:val="en-GB"/>
        </w:rPr>
        <w:t>performance</w:t>
      </w:r>
      <w:r w:rsidRPr="006143EF">
        <w:rPr>
          <w:color w:val="000000" w:themeColor="text1"/>
        </w:rPr>
        <w:t xml:space="preserve"> assesses the level of environmental data, management systems, and targets set by the company and how they </w:t>
      </w:r>
      <w:proofErr w:type="gramStart"/>
      <w:r w:rsidRPr="006143EF">
        <w:rPr>
          <w:color w:val="000000" w:themeColor="text1"/>
        </w:rPr>
        <w:t>are reported</w:t>
      </w:r>
      <w:proofErr w:type="gramEnd"/>
      <w:r w:rsidRPr="006143EF">
        <w:rPr>
          <w:color w:val="000000" w:themeColor="text1"/>
        </w:rPr>
        <w:t xml:space="preserve"> to stakeholders. It includes indicator such as green action plan, environmental policy and sustainable management system, actions and performance for reducing environmental pollution.</w:t>
      </w:r>
    </w:p>
    <w:p w14:paraId="24DCC68A" w14:textId="59BBFF57" w:rsidR="008B6CA8" w:rsidRPr="00FE5412" w:rsidRDefault="008B6CA8" w:rsidP="002A43D3">
      <w:pPr>
        <w:spacing w:line="480" w:lineRule="exact"/>
        <w:jc w:val="center"/>
        <w:rPr>
          <w:rFonts w:eastAsia="SimSun"/>
          <w:color w:val="000000" w:themeColor="text1"/>
          <w:lang w:val="en-GB" w:bidi="en-US"/>
        </w:rPr>
      </w:pPr>
      <w:r>
        <w:rPr>
          <w:rFonts w:eastAsia="SimSun"/>
          <w:color w:val="000000" w:themeColor="text1"/>
          <w:lang w:val="en-GB" w:bidi="en-US"/>
        </w:rPr>
        <w:lastRenderedPageBreak/>
        <w:t>Table</w:t>
      </w:r>
      <w:r w:rsidRPr="006143EF">
        <w:rPr>
          <w:rFonts w:eastAsia="SimSun"/>
          <w:color w:val="000000" w:themeColor="text1"/>
          <w:lang w:val="en-GB" w:bidi="en-US"/>
        </w:rPr>
        <w:t xml:space="preserve"> </w:t>
      </w:r>
      <w:r>
        <w:rPr>
          <w:rFonts w:eastAsia="SimSun"/>
          <w:color w:val="000000" w:themeColor="text1"/>
          <w:lang w:val="en-GB" w:bidi="en-US"/>
        </w:rPr>
        <w:t>4-</w:t>
      </w:r>
      <w:r w:rsidR="00133B1D">
        <w:rPr>
          <w:rFonts w:eastAsia="SimSun"/>
          <w:color w:val="000000" w:themeColor="text1"/>
          <w:lang w:val="en-GB" w:bidi="en-US"/>
        </w:rPr>
        <w:t>5</w:t>
      </w:r>
      <w:r w:rsidRPr="006143EF">
        <w:rPr>
          <w:rFonts w:eastAsia="SimSun"/>
          <w:color w:val="000000" w:themeColor="text1"/>
          <w:lang w:val="en-GB" w:bidi="en-US"/>
        </w:rPr>
        <w:t xml:space="preserve"> </w:t>
      </w:r>
      <w:r w:rsidRPr="00970BC8">
        <w:rPr>
          <w:rFonts w:eastAsia="SimSun"/>
          <w:color w:val="000000" w:themeColor="text1"/>
          <w:lang w:val="en-GB" w:bidi="en-US"/>
        </w:rPr>
        <w:t xml:space="preserve">Number of companies that disclosed </w:t>
      </w:r>
      <w:r w:rsidRPr="006143EF">
        <w:rPr>
          <w:rFonts w:eastAsia="DengXian" w:cs="Times New Roman"/>
          <w:color w:val="000000" w:themeColor="text1"/>
        </w:rPr>
        <w:t>environmental data</w:t>
      </w:r>
    </w:p>
    <w:tbl>
      <w:tblPr>
        <w:tblStyle w:val="3"/>
        <w:tblW w:w="9238" w:type="dxa"/>
        <w:tblLook w:val="04A0" w:firstRow="1" w:lastRow="0" w:firstColumn="1" w:lastColumn="0" w:noHBand="0" w:noVBand="1"/>
      </w:tblPr>
      <w:tblGrid>
        <w:gridCol w:w="1565"/>
        <w:gridCol w:w="1396"/>
        <w:gridCol w:w="3033"/>
        <w:gridCol w:w="3244"/>
      </w:tblGrid>
      <w:tr w:rsidR="008B6CA8" w:rsidRPr="006143EF" w14:paraId="18BEF0D7" w14:textId="77777777" w:rsidTr="001F7D55">
        <w:trPr>
          <w:trHeight w:val="298"/>
        </w:trPr>
        <w:tc>
          <w:tcPr>
            <w:tcW w:w="9238" w:type="dxa"/>
            <w:gridSpan w:val="4"/>
            <w:vAlign w:val="center"/>
          </w:tcPr>
          <w:p w14:paraId="44B96E08"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ENVIRONMENTAL DATA</w:t>
            </w:r>
          </w:p>
        </w:tc>
      </w:tr>
      <w:tr w:rsidR="008B6CA8" w:rsidRPr="006143EF" w14:paraId="2E1C20F9" w14:textId="77777777" w:rsidTr="001F7D55">
        <w:trPr>
          <w:trHeight w:val="634"/>
        </w:trPr>
        <w:tc>
          <w:tcPr>
            <w:tcW w:w="1565" w:type="dxa"/>
            <w:vMerge w:val="restart"/>
            <w:vAlign w:val="center"/>
          </w:tcPr>
          <w:p w14:paraId="702A29F7" w14:textId="77777777" w:rsidR="008B6CA8" w:rsidRPr="006143EF" w:rsidRDefault="008B6CA8" w:rsidP="002A43D3">
            <w:pPr>
              <w:kinsoku/>
              <w:spacing w:line="480" w:lineRule="exact"/>
              <w:jc w:val="center"/>
              <w:rPr>
                <w:rFonts w:eastAsia="DengXian" w:cs="Times New Roman"/>
                <w:color w:val="000000" w:themeColor="text1"/>
                <w:szCs w:val="24"/>
              </w:rPr>
            </w:pPr>
          </w:p>
        </w:tc>
        <w:tc>
          <w:tcPr>
            <w:tcW w:w="1396" w:type="dxa"/>
            <w:vMerge w:val="restart"/>
            <w:vAlign w:val="center"/>
          </w:tcPr>
          <w:p w14:paraId="1C98DBF9"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Green action plan</w:t>
            </w:r>
          </w:p>
        </w:tc>
        <w:tc>
          <w:tcPr>
            <w:tcW w:w="3033" w:type="dxa"/>
            <w:vMerge w:val="restart"/>
            <w:vAlign w:val="center"/>
          </w:tcPr>
          <w:p w14:paraId="2F3BA105"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Environmental policy and sustainable management system</w:t>
            </w:r>
          </w:p>
        </w:tc>
        <w:tc>
          <w:tcPr>
            <w:tcW w:w="3244" w:type="dxa"/>
            <w:vMerge w:val="restart"/>
            <w:vAlign w:val="center"/>
          </w:tcPr>
          <w:p w14:paraId="1D9D142F"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Actions and performance for reducing environmental pollution</w:t>
            </w:r>
          </w:p>
        </w:tc>
      </w:tr>
      <w:tr w:rsidR="008B6CA8" w:rsidRPr="006143EF" w14:paraId="7A2DF98D" w14:textId="77777777" w:rsidTr="001F7D55">
        <w:trPr>
          <w:trHeight w:val="634"/>
        </w:trPr>
        <w:tc>
          <w:tcPr>
            <w:tcW w:w="1565" w:type="dxa"/>
            <w:vMerge/>
            <w:vAlign w:val="center"/>
          </w:tcPr>
          <w:p w14:paraId="0829B864" w14:textId="77777777" w:rsidR="008B6CA8" w:rsidRPr="006143EF" w:rsidRDefault="008B6CA8" w:rsidP="002A43D3">
            <w:pPr>
              <w:kinsoku/>
              <w:spacing w:line="480" w:lineRule="exact"/>
              <w:jc w:val="center"/>
              <w:rPr>
                <w:rFonts w:eastAsia="DengXian" w:cs="Times New Roman"/>
                <w:color w:val="000000" w:themeColor="text1"/>
                <w:szCs w:val="24"/>
              </w:rPr>
            </w:pPr>
          </w:p>
        </w:tc>
        <w:tc>
          <w:tcPr>
            <w:tcW w:w="1396" w:type="dxa"/>
            <w:vMerge/>
            <w:vAlign w:val="center"/>
          </w:tcPr>
          <w:p w14:paraId="43939631" w14:textId="77777777" w:rsidR="008B6CA8" w:rsidRPr="006143EF" w:rsidRDefault="008B6CA8" w:rsidP="002A43D3">
            <w:pPr>
              <w:kinsoku/>
              <w:spacing w:line="480" w:lineRule="exact"/>
              <w:jc w:val="center"/>
              <w:rPr>
                <w:rFonts w:eastAsia="DengXian" w:cs="Times New Roman"/>
                <w:color w:val="000000" w:themeColor="text1"/>
                <w:szCs w:val="24"/>
              </w:rPr>
            </w:pPr>
          </w:p>
        </w:tc>
        <w:tc>
          <w:tcPr>
            <w:tcW w:w="3033" w:type="dxa"/>
            <w:vMerge/>
            <w:vAlign w:val="center"/>
          </w:tcPr>
          <w:p w14:paraId="0FF5A2AE" w14:textId="77777777" w:rsidR="008B6CA8" w:rsidRPr="006143EF" w:rsidRDefault="008B6CA8" w:rsidP="002A43D3">
            <w:pPr>
              <w:kinsoku/>
              <w:spacing w:line="480" w:lineRule="exact"/>
              <w:jc w:val="center"/>
              <w:rPr>
                <w:rFonts w:eastAsia="DengXian" w:cs="Times New Roman"/>
                <w:color w:val="000000" w:themeColor="text1"/>
                <w:szCs w:val="24"/>
              </w:rPr>
            </w:pPr>
          </w:p>
        </w:tc>
        <w:tc>
          <w:tcPr>
            <w:tcW w:w="3244" w:type="dxa"/>
            <w:vMerge/>
            <w:vAlign w:val="center"/>
          </w:tcPr>
          <w:p w14:paraId="5D6EAE9F" w14:textId="77777777" w:rsidR="008B6CA8" w:rsidRPr="006143EF" w:rsidRDefault="008B6CA8" w:rsidP="002A43D3">
            <w:pPr>
              <w:kinsoku/>
              <w:spacing w:line="480" w:lineRule="exact"/>
              <w:jc w:val="center"/>
              <w:rPr>
                <w:rFonts w:eastAsia="DengXian" w:cs="Times New Roman"/>
                <w:color w:val="000000" w:themeColor="text1"/>
                <w:szCs w:val="24"/>
              </w:rPr>
            </w:pPr>
          </w:p>
        </w:tc>
      </w:tr>
      <w:tr w:rsidR="008B6CA8" w:rsidRPr="006143EF" w14:paraId="59FFA65D" w14:textId="77777777" w:rsidTr="001F7D55">
        <w:trPr>
          <w:trHeight w:val="401"/>
        </w:trPr>
        <w:tc>
          <w:tcPr>
            <w:tcW w:w="1565" w:type="dxa"/>
            <w:vAlign w:val="center"/>
          </w:tcPr>
          <w:p w14:paraId="50CB96B9" w14:textId="77777777" w:rsidR="008B6CA8" w:rsidRPr="006143EF" w:rsidRDefault="008B6CA8" w:rsidP="002A43D3">
            <w:pPr>
              <w:kinsoku/>
              <w:spacing w:line="480" w:lineRule="exact"/>
              <w:jc w:val="center"/>
              <w:rPr>
                <w:rFonts w:eastAsia="DengXian" w:cs="Times New Roman"/>
                <w:color w:val="000000" w:themeColor="text1"/>
                <w:szCs w:val="24"/>
                <w:lang w:val="en-GB"/>
              </w:rPr>
            </w:pPr>
            <w:r w:rsidRPr="006143EF">
              <w:rPr>
                <w:rFonts w:eastAsia="DengXian" w:cs="Times New Roman"/>
                <w:color w:val="000000" w:themeColor="text1"/>
                <w:szCs w:val="24"/>
                <w:lang w:val="en-GB"/>
              </w:rPr>
              <w:t>NUMBER</w:t>
            </w:r>
          </w:p>
        </w:tc>
        <w:tc>
          <w:tcPr>
            <w:tcW w:w="1396" w:type="dxa"/>
            <w:vAlign w:val="center"/>
          </w:tcPr>
          <w:p w14:paraId="2D6224D4" w14:textId="77777777" w:rsidR="008B6CA8" w:rsidRPr="006143EF" w:rsidRDefault="008B6CA8" w:rsidP="002A43D3">
            <w:pPr>
              <w:widowControl/>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13</w:t>
            </w:r>
          </w:p>
        </w:tc>
        <w:tc>
          <w:tcPr>
            <w:tcW w:w="3033" w:type="dxa"/>
            <w:vAlign w:val="center"/>
          </w:tcPr>
          <w:p w14:paraId="292BA8E4" w14:textId="77777777" w:rsidR="008B6CA8" w:rsidRPr="006143EF" w:rsidRDefault="008B6CA8" w:rsidP="002A43D3">
            <w:pPr>
              <w:kinsoku/>
              <w:spacing w:line="480" w:lineRule="exact"/>
              <w:jc w:val="center"/>
              <w:rPr>
                <w:rFonts w:eastAsia="DengXian" w:cs="Times New Roman"/>
                <w:color w:val="000000" w:themeColor="text1"/>
                <w:szCs w:val="24"/>
              </w:rPr>
            </w:pPr>
            <w:r>
              <w:rPr>
                <w:rFonts w:eastAsia="DengXian" w:cs="Times New Roman"/>
                <w:color w:val="000000" w:themeColor="text1"/>
                <w:szCs w:val="24"/>
              </w:rPr>
              <w:t>32</w:t>
            </w:r>
          </w:p>
        </w:tc>
        <w:tc>
          <w:tcPr>
            <w:tcW w:w="3244" w:type="dxa"/>
            <w:vAlign w:val="center"/>
          </w:tcPr>
          <w:p w14:paraId="0AFAFE6F"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17</w:t>
            </w:r>
          </w:p>
        </w:tc>
      </w:tr>
      <w:tr w:rsidR="008B6CA8" w:rsidRPr="006143EF" w14:paraId="38129799" w14:textId="77777777" w:rsidTr="001F7D55">
        <w:trPr>
          <w:trHeight w:val="385"/>
        </w:trPr>
        <w:tc>
          <w:tcPr>
            <w:tcW w:w="1565" w:type="dxa"/>
            <w:vAlign w:val="center"/>
          </w:tcPr>
          <w:p w14:paraId="3F9E26E9" w14:textId="77777777" w:rsidR="008B6CA8" w:rsidRPr="006143EF" w:rsidRDefault="008B6CA8" w:rsidP="002A43D3">
            <w:pPr>
              <w:kinsoku/>
              <w:spacing w:line="480" w:lineRule="exact"/>
              <w:jc w:val="center"/>
              <w:rPr>
                <w:rFonts w:eastAsia="DengXian" w:cs="Times New Roman"/>
                <w:color w:val="000000" w:themeColor="text1"/>
                <w:szCs w:val="24"/>
                <w:lang w:val="en-GB"/>
              </w:rPr>
            </w:pPr>
            <w:r w:rsidRPr="006143EF">
              <w:rPr>
                <w:rFonts w:eastAsia="DengXian" w:cs="Times New Roman"/>
                <w:color w:val="000000" w:themeColor="text1"/>
                <w:szCs w:val="24"/>
                <w:lang w:val="en-GB"/>
              </w:rPr>
              <w:t>PERCENTAGE</w:t>
            </w:r>
          </w:p>
        </w:tc>
        <w:tc>
          <w:tcPr>
            <w:tcW w:w="1396" w:type="dxa"/>
            <w:vAlign w:val="center"/>
          </w:tcPr>
          <w:p w14:paraId="31478C6A"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26%</w:t>
            </w:r>
          </w:p>
        </w:tc>
        <w:tc>
          <w:tcPr>
            <w:tcW w:w="3033" w:type="dxa"/>
            <w:vAlign w:val="center"/>
          </w:tcPr>
          <w:p w14:paraId="20E29B32"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64%</w:t>
            </w:r>
          </w:p>
        </w:tc>
        <w:tc>
          <w:tcPr>
            <w:tcW w:w="3244" w:type="dxa"/>
            <w:vAlign w:val="center"/>
          </w:tcPr>
          <w:p w14:paraId="30689B17" w14:textId="77777777" w:rsidR="008B6CA8" w:rsidRPr="006143EF" w:rsidRDefault="008B6CA8" w:rsidP="002A43D3">
            <w:pPr>
              <w:kinsoku/>
              <w:spacing w:line="480" w:lineRule="exact"/>
              <w:jc w:val="center"/>
              <w:rPr>
                <w:rFonts w:eastAsia="DengXian" w:cs="Times New Roman"/>
                <w:color w:val="000000" w:themeColor="text1"/>
                <w:szCs w:val="24"/>
              </w:rPr>
            </w:pPr>
            <w:r w:rsidRPr="006143EF">
              <w:rPr>
                <w:rFonts w:eastAsia="DengXian" w:cs="Times New Roman"/>
                <w:color w:val="000000" w:themeColor="text1"/>
                <w:szCs w:val="24"/>
              </w:rPr>
              <w:t>34%</w:t>
            </w:r>
          </w:p>
        </w:tc>
      </w:tr>
    </w:tbl>
    <w:p w14:paraId="3C4EA50B" w14:textId="4DA2433D" w:rsidR="008B6CA8" w:rsidRPr="006143EF" w:rsidRDefault="008B6CA8" w:rsidP="002A43D3">
      <w:pPr>
        <w:spacing w:line="480" w:lineRule="exact"/>
        <w:rPr>
          <w:color w:val="000000" w:themeColor="text1"/>
          <w:lang w:val="en-GB"/>
        </w:rPr>
      </w:pPr>
      <w:r w:rsidRPr="006143EF">
        <w:rPr>
          <w:color w:val="000000" w:themeColor="text1"/>
          <w:lang w:val="en-GB"/>
        </w:rPr>
        <w:t>As</w:t>
      </w:r>
      <w:r w:rsidRPr="006143EF">
        <w:rPr>
          <w:color w:val="000000" w:themeColor="text1"/>
        </w:rPr>
        <w:t xml:space="preserve"> the result presented in </w:t>
      </w:r>
      <w:r>
        <w:rPr>
          <w:color w:val="000000" w:themeColor="text1"/>
        </w:rPr>
        <w:t>table</w:t>
      </w:r>
      <w:r w:rsidRPr="006143EF">
        <w:rPr>
          <w:color w:val="000000" w:themeColor="text1"/>
        </w:rPr>
        <w:t xml:space="preserve"> </w:t>
      </w:r>
      <w:r>
        <w:rPr>
          <w:color w:val="000000" w:themeColor="text1"/>
        </w:rPr>
        <w:t>4-</w:t>
      </w:r>
      <w:r w:rsidR="00133B1D">
        <w:rPr>
          <w:color w:val="000000" w:themeColor="text1"/>
        </w:rPr>
        <w:t>5</w:t>
      </w:r>
      <w:r w:rsidRPr="006143EF">
        <w:rPr>
          <w:color w:val="000000" w:themeColor="text1"/>
        </w:rPr>
        <w:t xml:space="preserve">, almost 64% of companies disclosed above average in detail the aspect of the </w:t>
      </w:r>
      <w:r w:rsidRPr="006143EF">
        <w:rPr>
          <w:rFonts w:eastAsia="DengXian" w:cs="Times New Roman"/>
          <w:color w:val="000000" w:themeColor="text1"/>
        </w:rPr>
        <w:t>environmental policy and sustainable management system</w:t>
      </w:r>
      <w:r w:rsidRPr="006143EF">
        <w:rPr>
          <w:color w:val="000000" w:themeColor="text1"/>
        </w:rPr>
        <w:t xml:space="preserve"> in CSR report. Followed by the reporting about their </w:t>
      </w:r>
      <w:r w:rsidRPr="006143EF">
        <w:rPr>
          <w:rFonts w:eastAsia="DengXian" w:cs="Times New Roman"/>
          <w:color w:val="000000" w:themeColor="text1"/>
        </w:rPr>
        <w:t xml:space="preserve">actions and performance for reducing environmental pollution, which has </w:t>
      </w:r>
      <w:r w:rsidRPr="006143EF">
        <w:rPr>
          <w:color w:val="000000" w:themeColor="text1"/>
        </w:rPr>
        <w:t>34% of the Chinese top50 companies described or mentioned the environmental data about this information. However, only 26% of all the samples disclosed the specific Green action plan such like water pollution data and relevant solutions.</w:t>
      </w:r>
    </w:p>
    <w:p w14:paraId="301E7662"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 xml:space="preserve">For more detail among the corporate social responsibility reports published by the Chinese listed companies, half of them reported the enterprise's environmental policy and sustainable management system. For example, Vanke Group long ago put forward the environmental management objectives of "building a world-class environmental real estate enterprise" in their corporate social responsibility report, and “made the protection of the environment as a basic business strategy of the enterprise”, “equipped with a perfect environment technology and management policies” </w:t>
      </w:r>
      <w:r w:rsidRPr="006143EF">
        <w:rPr>
          <w:color w:val="000000" w:themeColor="text1"/>
        </w:rPr>
        <w:t>(</w:t>
      </w:r>
      <w:r w:rsidRPr="006143EF">
        <w:rPr>
          <w:rFonts w:eastAsia="SimSun"/>
          <w:color w:val="000000" w:themeColor="text1"/>
          <w:lang w:val="en-GB" w:bidi="en-US"/>
        </w:rPr>
        <w:t xml:space="preserve">directly quote from the report but translated from Chinese). What’s more, </w:t>
      </w:r>
      <w:r>
        <w:rPr>
          <w:rFonts w:eastAsia="SimSun"/>
          <w:color w:val="000000" w:themeColor="text1"/>
          <w:lang w:val="en-GB" w:bidi="en-US"/>
        </w:rPr>
        <w:t>China Construction Bank</w:t>
      </w:r>
      <w:r w:rsidRPr="006143EF">
        <w:rPr>
          <w:rFonts w:eastAsia="SimSun"/>
          <w:color w:val="000000" w:themeColor="text1"/>
          <w:lang w:val="en-GB" w:bidi="en-US"/>
        </w:rPr>
        <w:t xml:space="preserve"> also mentions the ‘</w:t>
      </w:r>
      <w:r>
        <w:rPr>
          <w:rFonts w:eastAsia="SimSun"/>
          <w:color w:val="000000" w:themeColor="text1"/>
          <w:lang w:val="en-GB" w:bidi="en-US"/>
        </w:rPr>
        <w:t>green construction</w:t>
      </w:r>
      <w:r w:rsidRPr="006143EF">
        <w:rPr>
          <w:rFonts w:eastAsia="SimSun"/>
          <w:color w:val="000000" w:themeColor="text1"/>
          <w:lang w:val="en-GB" w:bidi="en-US"/>
        </w:rPr>
        <w:t>’ concept, setting energy saving as an important part of the assessment of corporate performance (</w:t>
      </w:r>
      <w:r>
        <w:rPr>
          <w:rFonts w:eastAsia="SimSun"/>
          <w:color w:val="000000" w:themeColor="text1"/>
          <w:lang w:val="en-GB" w:bidi="en-US"/>
        </w:rPr>
        <w:t>China Construction Bank</w:t>
      </w:r>
      <w:r w:rsidRPr="006143EF">
        <w:rPr>
          <w:rFonts w:eastAsia="SimSun"/>
          <w:color w:val="000000" w:themeColor="text1"/>
          <w:lang w:val="en-GB" w:bidi="en-US"/>
        </w:rPr>
        <w:t xml:space="preserve"> sustainable report, 2016).</w:t>
      </w:r>
    </w:p>
    <w:p w14:paraId="1BB049D9"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bidi="en-US"/>
        </w:rPr>
        <w:t xml:space="preserve">The result is consistent to the investigation conducted by KPMG (2008) on the CSR reporting trend focused by the country, which might result from the increasing concern of climatic change agenda among different stakeholders and growing environmental awareness in various companies. As a hot topic for China in recent years, many initiatives and regulations have been made on climate change and pollution to enhance companies’ realization and reporting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"DOI" : "10.1007/s10551-013-1906-9", "ISBN" : "01674544", "ISSN" : "15730697", "PMID" : "98861977", "abstract" : "The goal of this article is to evaluate the future of Corporate Social Responsibility (CSR) reporting in terms of the harmonization of reporting standards. The evolution and convergence of financial reporting standards are compared to that of CSR reporting standards. In addition, four globally recognized CSR reporting standards are evaluated. The content of each standard is reviewed, a representative from each standard organization is interviewed, and the standards are evaluated for decision usefulness. This research suggests that the Global Reporting Initiative (GRI) would be the best standard to provide decision useful information. This analysis is reinforced by recent events in the transformation of CSR reporting standards and provides insight into the possible future development of CSR reporting standards. [ABSTRACT FROM AUTHOR] Copyright of Journal of Business Ethics is the property of Springer Science &amp; Business Media B.V.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 "author" : [ { "dropping-particle" : "", "family" : "Tschopp", "given" : "Daniel", "non-dropping-particle" : "", "parse-names" : false, "suffix" : "" }, { "dropping-particle" : "", "family" : "Nastanski", "given" : "Michael", "non-dropping-particle" : "", "parse-names" : false, "suffix" : "" } ], "container-title" : "Journal of Business Ethics", "id" : "ITEM-1", "issue" : "1", "issued" : { "date-parts" : [ [ "2014" ] ] }, "page" : "147-162", "title" : "The Harmonization and Convergence of Corporate Social Responsibility Reporting Standards", "type" : "article-journal", "volume" : "125" }, "uris" : [ "http://www.mendeley.com/documents/?uuid=0d15889c-81e5-4d55-a0f3-8cfd9da8352d" ] } ], "mendeley" : { "formattedCitation" : "(Tschopp and Nastanski, 2014)", "plainTextFormattedCitation" : "(Tschopp and Nastanski, 2014)", "previouslyFormattedCitation" : "(Tschopp and Nastanski, 2014)"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(Tschopp and Nastanski, 2014)</w:t>
      </w:r>
      <w:r w:rsidRPr="006143EF">
        <w:rPr>
          <w:rFonts w:eastAsia="SimSun"/>
          <w:color w:val="000000" w:themeColor="text1"/>
          <w:lang w:bidi="en-US"/>
        </w:rPr>
        <w:fldChar w:fldCharType="end"/>
      </w:r>
      <w:r w:rsidRPr="006143EF">
        <w:rPr>
          <w:rFonts w:eastAsia="SimSun"/>
          <w:color w:val="000000" w:themeColor="text1"/>
          <w:lang w:bidi="en-US"/>
        </w:rPr>
        <w:t xml:space="preserve">. For example, Chinese government has implemented one </w:t>
      </w:r>
      <w:r w:rsidRPr="006143EF">
        <w:rPr>
          <w:rFonts w:eastAsia="SimSun"/>
          <w:color w:val="000000" w:themeColor="text1"/>
          <w:lang w:bidi="en-US"/>
        </w:rPr>
        <w:lastRenderedPageBreak/>
        <w:t xml:space="preserve">environmental measure of merging or closing all the small mining corporate that was not running in an environmentally-friendly way and also executing a policy to enhance the application of energy-saved vehicles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"author" : [ { "dropping-particle" : "", "family" : "Moon", "given" : "J", "non-dropping-particle" : "", "parse-names" : false, "suffix" : "" }, { "dropping-particle" : "", "family" : "Shen", "given" : "X", "non-dropping-particle" : "", "parse-names" : false, "suffix" : "" } ], "container-title" : "Journal of Business Ethics", "id" : "ITEM-1", "issued" : { "date-parts" : [ [ "2010" ] ] }, "title" : "CSR in China research: Salience, focus and nature", "type" : "article-journal" }, "uris" : [ "http://www.mendeley.com/documents/?uuid=d4d86123-29ae-356b-bc52-293e0967b530" ] } ], "mendeley" : { "formattedCitation" : "(Moon and Shen, 2010)", "plainTextFormattedCitation" : "(Moon and Shen, 2010)", "previouslyFormattedCitation" : "(Moon and Shen, 2010)"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(Moon and Shen, 2010)</w:t>
      </w:r>
      <w:r w:rsidRPr="006143EF">
        <w:rPr>
          <w:rFonts w:eastAsia="SimSun"/>
          <w:color w:val="000000" w:themeColor="text1"/>
          <w:lang w:bidi="en-US"/>
        </w:rPr>
        <w:fldChar w:fldCharType="end"/>
      </w:r>
      <w:r w:rsidRPr="006143EF">
        <w:rPr>
          <w:rFonts w:eastAsia="SimSun"/>
          <w:color w:val="000000" w:themeColor="text1"/>
          <w:lang w:bidi="en-US"/>
        </w:rPr>
        <w:t xml:space="preserve">. What needs to be improved by corporate in China is to reveal concrete and specific data for pollution wastes, emission and also to establish achievable aims (objectives) that can be worked as motivation and benchmarks for Chinese companies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"DOI" : "10.2308/accr.00000005", "ISBN" : "0001-4826", "ISSN" : "00014826", "PMID" : "57337364", "abstract" : "We examine a potential benefit associated with the initiation of voluntary disclosure of corporate social responsibility (CSR) activities: A reduction in firms' cost of equity capital. We find that firms with a high cost of equity capital in the previous year tend to initiate disclosure of CSR activities in the current year and that initiating firms with superior social responsibility performance enjoy a subsequent reduction in the cost of equity capital. Further, initiating firms with superior social responsibility performance attract dedicated institutional investors and analyst coverage. Moreover, these analysts achieve lower absolute forecast errors and dispersion. Finally, we find that firms exploit the benefit of a lower cost of equity capital associated with the initiation of CSR disclosure. Initiating firms are more likely than non-initiating firms to raise equity capital following the initiations; among firms raising equity capital, initiating firms raise a significantly larger amount than do non-initiating firms.", "author" : [ { "dropping-particle" : "", "family" : "Dhaliwal", "given" : "Dan S.", "non-dropping-particle" : "", "parse-names" : false, "suffix" : "" }, { "dropping-particle" : "", "family" : "Li", "given" : "Oliver Zhen", "non-dropping-particle" : "", "parse-names" : false, "suffix" : "" }, { "dropping-particle" : "", "family" : "Tsang", "given" : "Albert", "non-dropping-particle" : "", "parse-names" : false, "suffix" : "" }, { "dropping-particle" : "", "family" : "Yang", "given" : "Yong George", "non-dropping-particle" : "", "parse-names" : false, "suffix" : "" } ], "container-title" : "Accounting Review", "id" : "ITEM-1", "issue" : "1", "issued" : { "date-parts" : [ [ "2011" ] ] }, "page" : "59-100", "title" : "Voluntary nonfinancial disclosure and the cost of equity capital: The initiation of corporate social responsibility reporting", "type" : "article-journal", "volume" : "86" }, "uris" : [ "http://www.mendeley.com/documents/?uuid=4fb15cee-fc5f-4954-9c8c-7547ece147c4" ] } ], "mendeley" : { "formattedCitation" : "(Dhaliwal &lt;i&gt;et al.&lt;/i&gt;, 2011)", "plainTextFormattedCitation" : "(Dhaliwal et al., 2011)", "previouslyFormattedCitation" : "(Dhaliwal &lt;i&gt;et al.&lt;/i&gt;, 2011)"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 xml:space="preserve">(Dhaliwal </w:t>
      </w:r>
      <w:r w:rsidRPr="006143EF">
        <w:rPr>
          <w:rFonts w:eastAsia="SimSun"/>
          <w:i/>
          <w:noProof/>
          <w:color w:val="000000" w:themeColor="text1"/>
          <w:lang w:bidi="en-US"/>
        </w:rPr>
        <w:t>et al.</w:t>
      </w:r>
      <w:r w:rsidRPr="006143EF">
        <w:rPr>
          <w:rFonts w:eastAsia="SimSun"/>
          <w:noProof/>
          <w:color w:val="000000" w:themeColor="text1"/>
          <w:lang w:bidi="en-US"/>
        </w:rPr>
        <w:t>, 2011)</w:t>
      </w:r>
      <w:r w:rsidRPr="006143EF">
        <w:rPr>
          <w:rFonts w:eastAsia="SimSun"/>
          <w:color w:val="000000" w:themeColor="text1"/>
          <w:lang w:bidi="en-US"/>
        </w:rPr>
        <w:fldChar w:fldCharType="end"/>
      </w:r>
      <w:r w:rsidRPr="006143EF">
        <w:rPr>
          <w:rFonts w:eastAsia="SimSun"/>
          <w:color w:val="000000" w:themeColor="text1"/>
          <w:lang w:bidi="en-US"/>
        </w:rPr>
        <w:t>.</w:t>
      </w:r>
    </w:p>
    <w:p w14:paraId="550DBECE" w14:textId="77777777" w:rsidR="008B6CA8" w:rsidRPr="006143EF" w:rsidRDefault="008B6CA8" w:rsidP="002A43D3">
      <w:pPr>
        <w:spacing w:line="480" w:lineRule="exact"/>
        <w:outlineLvl w:val="2"/>
        <w:rPr>
          <w:rFonts w:eastAsia="SimSun"/>
          <w:b/>
          <w:color w:val="000000" w:themeColor="text1"/>
          <w:lang w:val="en-GB" w:bidi="en-US"/>
        </w:rPr>
      </w:pPr>
      <w:bookmarkStart w:id="100" w:name="_Toc493843119"/>
      <w:r w:rsidRPr="006143EF">
        <w:rPr>
          <w:rFonts w:eastAsia="SimSun"/>
          <w:b/>
          <w:color w:val="000000" w:themeColor="text1"/>
          <w:lang w:val="en-GB" w:bidi="en-US"/>
        </w:rPr>
        <w:t>4.5.3 The correlation between economic performance and environmental performance</w:t>
      </w:r>
      <w:bookmarkEnd w:id="100"/>
    </w:p>
    <w:p w14:paraId="14AD69B0" w14:textId="3F6179B0" w:rsidR="00B4323E" w:rsidRDefault="008B6CA8" w:rsidP="00B4323E">
      <w:pPr>
        <w:spacing w:line="480" w:lineRule="exact"/>
        <w:rPr>
          <w:rFonts w:eastAsia="SimSun"/>
          <w:color w:val="000000" w:themeColor="text1"/>
          <w:lang w:val="en-GB" w:bidi="en-US"/>
        </w:rPr>
      </w:pPr>
      <w:r w:rsidRPr="006143EF">
        <w:rPr>
          <w:rFonts w:eastAsia="SimSun"/>
          <w:color w:val="000000" w:themeColor="text1"/>
          <w:lang w:val="en-GB" w:bidi="en-US"/>
        </w:rPr>
        <w:t>While less company disclosure their social performance and hardly of them describe the correlation between economic performance and sustainable performance, which only account for 10% of all the 50 companies</w:t>
      </w:r>
      <w:r w:rsidR="003C0583">
        <w:rPr>
          <w:rFonts w:eastAsia="SimSun"/>
          <w:color w:val="000000" w:themeColor="text1"/>
          <w:lang w:val="en-GB" w:bidi="en-US"/>
        </w:rPr>
        <w:t xml:space="preserve"> (Table 4-4)</w:t>
      </w:r>
      <w:r w:rsidRPr="006143EF">
        <w:rPr>
          <w:rFonts w:eastAsia="SimSun"/>
          <w:color w:val="000000" w:themeColor="text1"/>
          <w:lang w:val="en-GB" w:bidi="en-US"/>
        </w:rPr>
        <w:t xml:space="preserve">. The five companies are </w:t>
      </w:r>
      <w:proofErr w:type="spellStart"/>
      <w:r w:rsidRPr="006143EF">
        <w:rPr>
          <w:rFonts w:eastAsia="SimSun"/>
          <w:color w:val="000000" w:themeColor="text1"/>
          <w:lang w:val="en-GB" w:bidi="en-US"/>
        </w:rPr>
        <w:t>Tencent</w:t>
      </w:r>
      <w:proofErr w:type="spellEnd"/>
      <w:r w:rsidRPr="006143EF">
        <w:rPr>
          <w:rFonts w:eastAsia="SimSun"/>
          <w:color w:val="000000" w:themeColor="text1"/>
          <w:lang w:val="en-GB" w:bidi="en-US"/>
        </w:rPr>
        <w:t xml:space="preserve">, Alibaba, China Telecom, Mengniu, and Vanke. However, </w:t>
      </w:r>
      <w:r>
        <w:rPr>
          <w:rFonts w:eastAsia="SimSun"/>
          <w:color w:val="000000" w:themeColor="text1"/>
          <w:lang w:val="en-GB" w:bidi="en-US"/>
        </w:rPr>
        <w:t xml:space="preserve">though there </w:t>
      </w:r>
      <w:proofErr w:type="gramStart"/>
      <w:r>
        <w:rPr>
          <w:rFonts w:eastAsia="SimSun"/>
          <w:color w:val="000000" w:themeColor="text1"/>
          <w:lang w:val="en-GB" w:bidi="en-US"/>
        </w:rPr>
        <w:t>are only five companies reported this information</w:t>
      </w:r>
      <w:r w:rsidRPr="006143EF">
        <w:rPr>
          <w:rFonts w:eastAsia="SimSun"/>
          <w:color w:val="000000" w:themeColor="text1"/>
          <w:lang w:val="en-GB" w:bidi="en-US"/>
        </w:rPr>
        <w:t xml:space="preserve">, </w:t>
      </w:r>
      <w:r>
        <w:rPr>
          <w:rFonts w:eastAsia="SimSun"/>
          <w:color w:val="000000" w:themeColor="text1"/>
          <w:lang w:val="en-GB" w:bidi="en-US"/>
        </w:rPr>
        <w:t>nearly all of them</w:t>
      </w:r>
      <w:r w:rsidRPr="006143EF">
        <w:rPr>
          <w:rFonts w:eastAsia="SimSun"/>
          <w:color w:val="000000" w:themeColor="text1"/>
          <w:lang w:val="en-GB" w:bidi="en-US"/>
        </w:rPr>
        <w:t xml:space="preserve"> </w:t>
      </w:r>
      <w:r>
        <w:rPr>
          <w:rFonts w:eastAsia="SimSun"/>
          <w:color w:val="000000" w:themeColor="text1"/>
          <w:lang w:val="en-GB" w:bidi="en-US"/>
        </w:rPr>
        <w:t xml:space="preserve">have </w:t>
      </w:r>
      <w:r w:rsidRPr="006143EF">
        <w:rPr>
          <w:rFonts w:eastAsia="SimSun"/>
          <w:color w:val="000000" w:themeColor="text1"/>
          <w:lang w:val="en-GB" w:bidi="en-US"/>
        </w:rPr>
        <w:t>describe</w:t>
      </w:r>
      <w:r>
        <w:rPr>
          <w:rFonts w:eastAsia="SimSun"/>
          <w:color w:val="000000" w:themeColor="text1"/>
          <w:lang w:val="en-GB" w:bidi="en-US"/>
        </w:rPr>
        <w:t>d</w:t>
      </w:r>
      <w:r w:rsidRPr="006143EF">
        <w:rPr>
          <w:rFonts w:eastAsia="SimSun"/>
          <w:color w:val="000000" w:themeColor="text1"/>
          <w:lang w:val="en-GB" w:bidi="en-US"/>
        </w:rPr>
        <w:t xml:space="preserve"> extensively and comprehensively about the relationship between environmental protection and economic performance and Vanke obtained</w:t>
      </w:r>
      <w:proofErr w:type="gramEnd"/>
      <w:r w:rsidRPr="006143EF">
        <w:rPr>
          <w:rFonts w:eastAsia="SimSun"/>
          <w:color w:val="000000" w:themeColor="text1"/>
          <w:lang w:val="en-GB" w:bidi="en-US"/>
        </w:rPr>
        <w:t xml:space="preserve"> a comprehensive 4 score of this value, which is a full mark. This reflects the link between Chinese big companies and the sustainable development policy made by the government.</w:t>
      </w:r>
    </w:p>
    <w:p w14:paraId="198622DE" w14:textId="77777777" w:rsidR="007C77C1" w:rsidRPr="00B4323E" w:rsidRDefault="007C77C1" w:rsidP="00B4323E">
      <w:pPr>
        <w:spacing w:line="480" w:lineRule="exact"/>
        <w:rPr>
          <w:rFonts w:eastAsia="SimSun"/>
          <w:color w:val="000000" w:themeColor="text1"/>
          <w:lang w:val="en-GB" w:bidi="en-US"/>
        </w:rPr>
      </w:pPr>
    </w:p>
    <w:p w14:paraId="28D2C8B7" w14:textId="0B1DE380" w:rsidR="008B6CA8" w:rsidRPr="007C77C1" w:rsidRDefault="00344052" w:rsidP="002A43D3">
      <w:pPr>
        <w:spacing w:line="480" w:lineRule="exact"/>
        <w:outlineLvl w:val="1"/>
        <w:rPr>
          <w:rFonts w:eastAsia="SimSun" w:cs="Times New Roman"/>
          <w:b/>
          <w:color w:val="000000" w:themeColor="text1"/>
          <w:sz w:val="32"/>
          <w:lang w:val="en-GB" w:bidi="en-US"/>
        </w:rPr>
      </w:pPr>
      <w:bookmarkStart w:id="101" w:name="_Toc493843120"/>
      <w:r w:rsidRPr="007C77C1">
        <w:rPr>
          <w:rFonts w:eastAsia="SimSun" w:cs="Times New Roman"/>
          <w:b/>
          <w:color w:val="000000" w:themeColor="text1"/>
          <w:sz w:val="32"/>
          <w:lang w:val="en-GB" w:bidi="en-US"/>
        </w:rPr>
        <w:t xml:space="preserve">4.6 </w:t>
      </w:r>
      <w:r w:rsidR="008B6CA8" w:rsidRPr="007C77C1">
        <w:rPr>
          <w:rFonts w:eastAsia="SimSun" w:cs="Times New Roman"/>
          <w:b/>
          <w:color w:val="000000" w:themeColor="text1"/>
          <w:sz w:val="32"/>
          <w:lang w:val="en-GB" w:bidi="en-US"/>
        </w:rPr>
        <w:t>Product data</w:t>
      </w:r>
      <w:bookmarkEnd w:id="101"/>
    </w:p>
    <w:p w14:paraId="396AEA33" w14:textId="77777777" w:rsidR="008B6CA8" w:rsidRPr="006143EF" w:rsidRDefault="008B6CA8" w:rsidP="002A43D3">
      <w:pPr>
        <w:spacing w:line="480" w:lineRule="exact"/>
        <w:rPr>
          <w:rFonts w:eastAsiaTheme="minorEastAsia" w:cs="Times New Roman"/>
          <w:color w:val="000000" w:themeColor="text1"/>
          <w:kern w:val="0"/>
        </w:rPr>
      </w:pPr>
      <w:r w:rsidRPr="006143EF">
        <w:rPr>
          <w:rFonts w:eastAsiaTheme="minorEastAsia" w:cs="Times New Roman"/>
          <w:color w:val="000000" w:themeColor="text1"/>
          <w:kern w:val="0"/>
        </w:rPr>
        <w:t>P</w:t>
      </w:r>
      <w:r w:rsidRPr="006143EF">
        <w:rPr>
          <w:rFonts w:eastAsiaTheme="minorEastAsia" w:cs="Times New Roman" w:hint="eastAsia"/>
          <w:color w:val="000000" w:themeColor="text1"/>
          <w:kern w:val="0"/>
        </w:rPr>
        <w:t xml:space="preserve">roduct information include the disclosure about the </w:t>
      </w:r>
      <w:r w:rsidRPr="006143EF">
        <w:rPr>
          <w:rFonts w:eastAsiaTheme="minorEastAsia" w:cs="Times New Roman"/>
          <w:color w:val="000000" w:themeColor="text1"/>
          <w:kern w:val="0"/>
        </w:rPr>
        <w:t>sustainability of product</w:t>
      </w:r>
      <w:r w:rsidRPr="006143EF">
        <w:rPr>
          <w:rFonts w:eastAsiaTheme="minorEastAsia" w:cs="Times New Roman" w:hint="eastAsia"/>
          <w:color w:val="000000" w:themeColor="text1"/>
          <w:kern w:val="0"/>
        </w:rPr>
        <w:t>,</w:t>
      </w:r>
      <w:r w:rsidRPr="006143EF">
        <w:rPr>
          <w:rFonts w:eastAsiaTheme="minorEastAsia" w:cs="Times New Roman"/>
          <w:color w:val="000000" w:themeColor="text1"/>
          <w:kern w:val="0"/>
        </w:rPr>
        <w:t xml:space="preserve"> quality and safety</w:t>
      </w:r>
      <w:r w:rsidRPr="006143EF">
        <w:rPr>
          <w:rFonts w:eastAsiaTheme="minorEastAsia" w:cs="Times New Roman" w:hint="eastAsia"/>
          <w:color w:val="000000" w:themeColor="text1"/>
          <w:kern w:val="0"/>
        </w:rPr>
        <w:t xml:space="preserve">, and also </w:t>
      </w:r>
      <w:r w:rsidRPr="006143EF">
        <w:rPr>
          <w:rFonts w:eastAsiaTheme="minorEastAsia" w:cs="Times New Roman"/>
          <w:color w:val="000000" w:themeColor="text1"/>
          <w:kern w:val="0"/>
        </w:rPr>
        <w:t>product innovation</w:t>
      </w:r>
      <w:r w:rsidRPr="006143EF">
        <w:rPr>
          <w:rFonts w:eastAsiaTheme="minorEastAsia" w:cs="Times New Roman" w:hint="eastAsia"/>
          <w:color w:val="000000" w:themeColor="text1"/>
          <w:kern w:val="0"/>
        </w:rPr>
        <w:t xml:space="preserve"> and creation, as well as </w:t>
      </w:r>
      <w:r w:rsidRPr="006143EF">
        <w:rPr>
          <w:rFonts w:eastAsiaTheme="minorEastAsia" w:cs="Times New Roman"/>
          <w:color w:val="000000" w:themeColor="text1"/>
          <w:kern w:val="0"/>
        </w:rPr>
        <w:t>product purchasing process and customer experience</w:t>
      </w:r>
      <w:r w:rsidRPr="006143EF">
        <w:rPr>
          <w:rFonts w:eastAsiaTheme="minorEastAsia" w:cs="Times New Roman" w:hint="eastAsia"/>
          <w:color w:val="000000" w:themeColor="text1"/>
          <w:kern w:val="0"/>
        </w:rPr>
        <w:t xml:space="preserve">. </w:t>
      </w:r>
    </w:p>
    <w:p w14:paraId="55A77893" w14:textId="5C7EEEFF" w:rsidR="008B6CA8" w:rsidRPr="006143EF" w:rsidRDefault="008B6CA8" w:rsidP="002A43D3">
      <w:pPr>
        <w:jc w:val="center"/>
        <w:rPr>
          <w:rFonts w:eastAsiaTheme="minorEastAsia" w:cs="Times New Roman"/>
          <w:color w:val="000000" w:themeColor="text1"/>
          <w:kern w:val="0"/>
        </w:rPr>
      </w:pPr>
      <w:r>
        <w:rPr>
          <w:rFonts w:eastAsiaTheme="minorEastAsia" w:cs="Times New Roman"/>
          <w:color w:val="000000" w:themeColor="text1"/>
          <w:kern w:val="0"/>
        </w:rPr>
        <w:t>Table 4-</w:t>
      </w:r>
      <w:r w:rsidR="00CA7DE7">
        <w:rPr>
          <w:rFonts w:eastAsiaTheme="minorEastAsia" w:cs="Times New Roman"/>
          <w:color w:val="000000" w:themeColor="text1"/>
          <w:kern w:val="0"/>
        </w:rPr>
        <w:t>6</w:t>
      </w:r>
      <w:r>
        <w:rPr>
          <w:rFonts w:eastAsiaTheme="minorEastAsia" w:cs="Times New Roman"/>
          <w:color w:val="000000" w:themeColor="text1"/>
          <w:kern w:val="0"/>
        </w:rPr>
        <w:t xml:space="preserve"> </w:t>
      </w:r>
      <w:r w:rsidRPr="008015B6">
        <w:rPr>
          <w:rFonts w:eastAsiaTheme="minorEastAsia" w:cs="Times New Roman"/>
          <w:color w:val="000000" w:themeColor="text1"/>
          <w:kern w:val="0"/>
        </w:rPr>
        <w:t>Num</w:t>
      </w:r>
      <w:r>
        <w:rPr>
          <w:rFonts w:eastAsiaTheme="minorEastAsia" w:cs="Times New Roman"/>
          <w:color w:val="000000" w:themeColor="text1"/>
          <w:kern w:val="0"/>
        </w:rPr>
        <w:t>ber of companies that disclosed</w:t>
      </w:r>
      <w:r w:rsidRPr="006143EF">
        <w:rPr>
          <w:rFonts w:eastAsiaTheme="minorEastAsia" w:cs="Times New Roman"/>
          <w:color w:val="000000" w:themeColor="text1"/>
          <w:kern w:val="0"/>
        </w:rPr>
        <w:t xml:space="preserve"> </w:t>
      </w:r>
      <w:r w:rsidRPr="006143EF">
        <w:rPr>
          <w:rFonts w:eastAsia="SimSun"/>
          <w:color w:val="000000" w:themeColor="text1"/>
          <w:sz w:val="21"/>
          <w:lang w:bidi="en-US"/>
        </w:rPr>
        <w:t>product data</w:t>
      </w:r>
    </w:p>
    <w:tbl>
      <w:tblPr>
        <w:tblStyle w:val="TableGrid"/>
        <w:tblW w:w="8791" w:type="dxa"/>
        <w:tblLook w:val="04A0" w:firstRow="1" w:lastRow="0" w:firstColumn="1" w:lastColumn="0" w:noHBand="0" w:noVBand="1"/>
      </w:tblPr>
      <w:tblGrid>
        <w:gridCol w:w="1269"/>
        <w:gridCol w:w="1741"/>
        <w:gridCol w:w="1919"/>
        <w:gridCol w:w="1452"/>
        <w:gridCol w:w="2410"/>
      </w:tblGrid>
      <w:tr w:rsidR="008B6CA8" w:rsidRPr="006143EF" w14:paraId="0FA4B80E" w14:textId="77777777" w:rsidTr="001F7D55">
        <w:trPr>
          <w:trHeight w:val="542"/>
        </w:trPr>
        <w:tc>
          <w:tcPr>
            <w:tcW w:w="8791" w:type="dxa"/>
            <w:gridSpan w:val="5"/>
            <w:vAlign w:val="center"/>
          </w:tcPr>
          <w:p w14:paraId="14C97546" w14:textId="77777777" w:rsidR="008B6CA8" w:rsidRPr="006143EF" w:rsidRDefault="008B6CA8" w:rsidP="002A43D3">
            <w:pPr>
              <w:jc w:val="center"/>
              <w:rPr>
                <w:rFonts w:eastAsia="SimSun"/>
                <w:color w:val="000000" w:themeColor="text1"/>
                <w:sz w:val="21"/>
                <w:lang w:bidi="en-US"/>
              </w:rPr>
            </w:pPr>
            <w:r w:rsidRPr="006143EF">
              <w:rPr>
                <w:rFonts w:eastAsia="SimSun"/>
                <w:color w:val="000000" w:themeColor="text1"/>
                <w:sz w:val="21"/>
                <w:lang w:bidi="en-US"/>
              </w:rPr>
              <w:t>PRODUCT DATA</w:t>
            </w:r>
          </w:p>
        </w:tc>
      </w:tr>
      <w:tr w:rsidR="008B6CA8" w:rsidRPr="006143EF" w14:paraId="3DA27491" w14:textId="77777777" w:rsidTr="001F7D55">
        <w:trPr>
          <w:trHeight w:val="1080"/>
        </w:trPr>
        <w:tc>
          <w:tcPr>
            <w:tcW w:w="0" w:type="auto"/>
            <w:vAlign w:val="center"/>
          </w:tcPr>
          <w:p w14:paraId="3D359859" w14:textId="77777777" w:rsidR="008B6CA8" w:rsidRPr="006143EF" w:rsidRDefault="008B6CA8" w:rsidP="002A43D3">
            <w:pPr>
              <w:spacing w:line="240" w:lineRule="auto"/>
              <w:jc w:val="center"/>
              <w:rPr>
                <w:rFonts w:eastAsia="SimSun"/>
                <w:b/>
                <w:bCs/>
                <w:color w:val="000000" w:themeColor="text1"/>
                <w:sz w:val="21"/>
                <w:lang w:bidi="en-US"/>
              </w:rPr>
            </w:pPr>
          </w:p>
        </w:tc>
        <w:tc>
          <w:tcPr>
            <w:tcW w:w="0" w:type="auto"/>
            <w:vAlign w:val="center"/>
            <w:hideMark/>
          </w:tcPr>
          <w:p w14:paraId="4C226F10" w14:textId="77777777" w:rsidR="008B6CA8" w:rsidRPr="006143EF" w:rsidRDefault="008B6CA8" w:rsidP="002A43D3">
            <w:pPr>
              <w:spacing w:line="240" w:lineRule="auto"/>
              <w:jc w:val="center"/>
              <w:rPr>
                <w:rFonts w:eastAsia="SimSun"/>
                <w:b/>
                <w:bCs/>
                <w:color w:val="000000" w:themeColor="text1"/>
                <w:sz w:val="21"/>
                <w:lang w:bidi="en-US"/>
              </w:rPr>
            </w:pPr>
            <w:r w:rsidRPr="006143EF">
              <w:rPr>
                <w:rFonts w:eastAsia="SimSun"/>
                <w:b/>
                <w:bCs/>
                <w:color w:val="000000" w:themeColor="text1"/>
                <w:sz w:val="21"/>
                <w:lang w:bidi="en-US"/>
              </w:rPr>
              <w:t>Sustainability of product</w:t>
            </w:r>
          </w:p>
        </w:tc>
        <w:tc>
          <w:tcPr>
            <w:tcW w:w="1919" w:type="dxa"/>
            <w:vAlign w:val="center"/>
            <w:hideMark/>
          </w:tcPr>
          <w:p w14:paraId="600BA5C2" w14:textId="77777777" w:rsidR="008B6CA8" w:rsidRPr="006143EF" w:rsidRDefault="008B6CA8" w:rsidP="002A43D3">
            <w:pPr>
              <w:spacing w:line="240" w:lineRule="auto"/>
              <w:jc w:val="center"/>
              <w:rPr>
                <w:rFonts w:eastAsia="SimSun"/>
                <w:b/>
                <w:bCs/>
                <w:color w:val="000000" w:themeColor="text1"/>
                <w:sz w:val="21"/>
                <w:lang w:bidi="en-US"/>
              </w:rPr>
            </w:pPr>
            <w:r w:rsidRPr="006143EF">
              <w:rPr>
                <w:rFonts w:eastAsia="SimSun"/>
                <w:b/>
                <w:bCs/>
                <w:color w:val="000000" w:themeColor="text1"/>
                <w:sz w:val="21"/>
                <w:lang w:bidi="en-US"/>
              </w:rPr>
              <w:t>Product quality and safety</w:t>
            </w:r>
          </w:p>
        </w:tc>
        <w:tc>
          <w:tcPr>
            <w:tcW w:w="1452" w:type="dxa"/>
            <w:vAlign w:val="center"/>
            <w:hideMark/>
          </w:tcPr>
          <w:p w14:paraId="39E2E15D" w14:textId="77777777" w:rsidR="008B6CA8" w:rsidRPr="006143EF" w:rsidRDefault="008B6CA8" w:rsidP="002A43D3">
            <w:pPr>
              <w:spacing w:line="240" w:lineRule="auto"/>
              <w:jc w:val="center"/>
              <w:rPr>
                <w:rFonts w:eastAsia="SimSun"/>
                <w:b/>
                <w:bCs/>
                <w:color w:val="000000" w:themeColor="text1"/>
                <w:sz w:val="21"/>
                <w:lang w:bidi="en-US"/>
              </w:rPr>
            </w:pPr>
            <w:r w:rsidRPr="006143EF">
              <w:rPr>
                <w:rFonts w:eastAsia="SimSun"/>
                <w:b/>
                <w:bCs/>
                <w:color w:val="000000" w:themeColor="text1"/>
                <w:sz w:val="21"/>
                <w:lang w:bidi="en-US"/>
              </w:rPr>
              <w:t>Product innovation</w:t>
            </w:r>
          </w:p>
        </w:tc>
        <w:tc>
          <w:tcPr>
            <w:tcW w:w="2410" w:type="dxa"/>
            <w:vAlign w:val="center"/>
            <w:hideMark/>
          </w:tcPr>
          <w:p w14:paraId="4FEC771D" w14:textId="77777777" w:rsidR="008B6CA8" w:rsidRPr="006143EF" w:rsidRDefault="008B6CA8" w:rsidP="002A43D3">
            <w:pPr>
              <w:spacing w:line="240" w:lineRule="auto"/>
              <w:jc w:val="center"/>
              <w:rPr>
                <w:rFonts w:eastAsia="SimSun"/>
                <w:b/>
                <w:bCs/>
                <w:color w:val="000000" w:themeColor="text1"/>
                <w:sz w:val="21"/>
                <w:lang w:bidi="en-US"/>
              </w:rPr>
            </w:pPr>
            <w:r w:rsidRPr="006143EF">
              <w:rPr>
                <w:rFonts w:eastAsia="SimSun"/>
                <w:b/>
                <w:bCs/>
                <w:color w:val="000000" w:themeColor="text1"/>
                <w:sz w:val="21"/>
                <w:lang w:bidi="en-US"/>
              </w:rPr>
              <w:t>Product purchasing process and customer experience</w:t>
            </w:r>
          </w:p>
        </w:tc>
      </w:tr>
      <w:tr w:rsidR="008B6CA8" w:rsidRPr="006143EF" w14:paraId="2435C573" w14:textId="77777777" w:rsidTr="001F7D55">
        <w:trPr>
          <w:trHeight w:val="320"/>
        </w:trPr>
        <w:tc>
          <w:tcPr>
            <w:tcW w:w="0" w:type="auto"/>
            <w:vAlign w:val="center"/>
          </w:tcPr>
          <w:p w14:paraId="1C5EC122" w14:textId="77777777" w:rsidR="008B6CA8" w:rsidRPr="006143EF" w:rsidRDefault="008B6CA8" w:rsidP="002A43D3">
            <w:pPr>
              <w:spacing w:line="240" w:lineRule="auto"/>
              <w:jc w:val="center"/>
              <w:rPr>
                <w:rFonts w:eastAsia="SimSun"/>
                <w:color w:val="000000" w:themeColor="text1"/>
                <w:sz w:val="21"/>
                <w:lang w:val="en-GB" w:bidi="en-US"/>
              </w:rPr>
            </w:pPr>
            <w:r w:rsidRPr="006143EF">
              <w:rPr>
                <w:rFonts w:eastAsia="SimSun" w:hint="eastAsia"/>
                <w:color w:val="000000" w:themeColor="text1"/>
                <w:lang w:bidi="en-US"/>
              </w:rPr>
              <w:t>Number</w:t>
            </w:r>
          </w:p>
        </w:tc>
        <w:tc>
          <w:tcPr>
            <w:tcW w:w="0" w:type="auto"/>
            <w:noWrap/>
            <w:vAlign w:val="center"/>
            <w:hideMark/>
          </w:tcPr>
          <w:p w14:paraId="7A2402C0"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37</w:t>
            </w:r>
          </w:p>
        </w:tc>
        <w:tc>
          <w:tcPr>
            <w:tcW w:w="1919" w:type="dxa"/>
            <w:noWrap/>
            <w:vAlign w:val="center"/>
            <w:hideMark/>
          </w:tcPr>
          <w:p w14:paraId="528A71F1"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37</w:t>
            </w:r>
          </w:p>
        </w:tc>
        <w:tc>
          <w:tcPr>
            <w:tcW w:w="1452" w:type="dxa"/>
            <w:noWrap/>
            <w:vAlign w:val="center"/>
            <w:hideMark/>
          </w:tcPr>
          <w:p w14:paraId="2441FD80"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9</w:t>
            </w:r>
          </w:p>
        </w:tc>
        <w:tc>
          <w:tcPr>
            <w:tcW w:w="2410" w:type="dxa"/>
            <w:noWrap/>
            <w:vAlign w:val="center"/>
            <w:hideMark/>
          </w:tcPr>
          <w:p w14:paraId="12A6CDE7"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23</w:t>
            </w:r>
          </w:p>
        </w:tc>
      </w:tr>
      <w:tr w:rsidR="008B6CA8" w:rsidRPr="006143EF" w14:paraId="50A551EA" w14:textId="77777777" w:rsidTr="001F7D55">
        <w:trPr>
          <w:trHeight w:val="320"/>
        </w:trPr>
        <w:tc>
          <w:tcPr>
            <w:tcW w:w="0" w:type="auto"/>
            <w:vAlign w:val="center"/>
          </w:tcPr>
          <w:p w14:paraId="3DE49EE6"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lang w:bidi="en-US"/>
              </w:rPr>
              <w:t>Percentage</w:t>
            </w:r>
          </w:p>
        </w:tc>
        <w:tc>
          <w:tcPr>
            <w:tcW w:w="0" w:type="auto"/>
            <w:noWrap/>
            <w:vAlign w:val="center"/>
            <w:hideMark/>
          </w:tcPr>
          <w:p w14:paraId="06B0BA65"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74%</w:t>
            </w:r>
          </w:p>
        </w:tc>
        <w:tc>
          <w:tcPr>
            <w:tcW w:w="1919" w:type="dxa"/>
            <w:noWrap/>
            <w:vAlign w:val="center"/>
            <w:hideMark/>
          </w:tcPr>
          <w:p w14:paraId="44EB6A31"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74%</w:t>
            </w:r>
          </w:p>
        </w:tc>
        <w:tc>
          <w:tcPr>
            <w:tcW w:w="1452" w:type="dxa"/>
            <w:noWrap/>
            <w:vAlign w:val="center"/>
            <w:hideMark/>
          </w:tcPr>
          <w:p w14:paraId="1655A7CE"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18%</w:t>
            </w:r>
          </w:p>
        </w:tc>
        <w:tc>
          <w:tcPr>
            <w:tcW w:w="2410" w:type="dxa"/>
            <w:noWrap/>
            <w:vAlign w:val="center"/>
            <w:hideMark/>
          </w:tcPr>
          <w:p w14:paraId="6F1340AE" w14:textId="77777777" w:rsidR="008B6CA8" w:rsidRPr="006143EF" w:rsidRDefault="008B6CA8" w:rsidP="002A43D3">
            <w:pPr>
              <w:spacing w:line="240" w:lineRule="auto"/>
              <w:jc w:val="center"/>
              <w:rPr>
                <w:rFonts w:eastAsia="SimSun"/>
                <w:color w:val="000000" w:themeColor="text1"/>
                <w:sz w:val="21"/>
                <w:lang w:bidi="en-US"/>
              </w:rPr>
            </w:pPr>
            <w:r w:rsidRPr="006143EF">
              <w:rPr>
                <w:rFonts w:eastAsia="SimSun" w:hint="eastAsia"/>
                <w:color w:val="000000" w:themeColor="text1"/>
                <w:sz w:val="21"/>
                <w:lang w:bidi="en-US"/>
              </w:rPr>
              <w:t>46%</w:t>
            </w:r>
          </w:p>
        </w:tc>
      </w:tr>
    </w:tbl>
    <w:p w14:paraId="71445DD7" w14:textId="7C5BBA98" w:rsidR="008B6CA8" w:rsidRPr="006143EF" w:rsidRDefault="008B6CA8" w:rsidP="002A43D3">
      <w:pPr>
        <w:spacing w:line="480" w:lineRule="exact"/>
        <w:rPr>
          <w:rFonts w:eastAsiaTheme="minorEastAsia" w:cs="Times New Roman"/>
          <w:color w:val="000000" w:themeColor="text1"/>
          <w:kern w:val="0"/>
        </w:rPr>
      </w:pPr>
      <w:r w:rsidRPr="006143EF">
        <w:rPr>
          <w:rFonts w:eastAsiaTheme="minorEastAsia" w:cs="Times New Roman"/>
          <w:color w:val="000000" w:themeColor="text1"/>
          <w:kern w:val="0"/>
        </w:rPr>
        <w:t xml:space="preserve">The </w:t>
      </w:r>
      <w:r w:rsidRPr="006143EF">
        <w:rPr>
          <w:rFonts w:eastAsiaTheme="minorEastAsia" w:cs="Times New Roman" w:hint="eastAsia"/>
          <w:color w:val="000000" w:themeColor="text1"/>
          <w:kern w:val="0"/>
        </w:rPr>
        <w:t xml:space="preserve">result </w:t>
      </w:r>
      <w:r>
        <w:rPr>
          <w:rFonts w:eastAsiaTheme="minorEastAsia" w:cs="Times New Roman"/>
          <w:color w:val="000000" w:themeColor="text1"/>
          <w:kern w:val="0"/>
        </w:rPr>
        <w:t>in table 4-</w:t>
      </w:r>
      <w:r w:rsidR="00CA7DE7">
        <w:rPr>
          <w:rFonts w:eastAsiaTheme="minorEastAsia" w:cs="Times New Roman"/>
          <w:color w:val="000000" w:themeColor="text1"/>
          <w:kern w:val="0"/>
        </w:rPr>
        <w:t>6</w:t>
      </w:r>
      <w:r w:rsidRPr="006143EF">
        <w:rPr>
          <w:rFonts w:eastAsiaTheme="minorEastAsia" w:cs="Times New Roman"/>
          <w:color w:val="000000" w:themeColor="text1"/>
          <w:kern w:val="0"/>
        </w:rPr>
        <w:t xml:space="preserve"> </w:t>
      </w:r>
      <w:r w:rsidRPr="006143EF">
        <w:rPr>
          <w:rFonts w:eastAsiaTheme="minorEastAsia" w:cs="Times New Roman" w:hint="eastAsia"/>
          <w:color w:val="000000" w:themeColor="text1"/>
          <w:kern w:val="0"/>
        </w:rPr>
        <w:t>show</w:t>
      </w:r>
      <w:r w:rsidRPr="006143EF">
        <w:rPr>
          <w:rFonts w:eastAsiaTheme="minorEastAsia" w:cs="Times New Roman"/>
          <w:color w:val="000000" w:themeColor="text1"/>
          <w:kern w:val="0"/>
        </w:rPr>
        <w:t>s that</w:t>
      </w:r>
      <w:r w:rsidRPr="006143EF">
        <w:rPr>
          <w:rFonts w:eastAsiaTheme="minorEastAsia" w:cs="Times New Roman"/>
          <w:color w:val="000000" w:themeColor="text1"/>
          <w:kern w:val="0"/>
        </w:rPr>
        <w:tab/>
      </w:r>
      <w:r w:rsidRPr="006143EF">
        <w:rPr>
          <w:rFonts w:eastAsiaTheme="minorEastAsia" w:cs="Times New Roman" w:hint="eastAsia"/>
          <w:color w:val="000000" w:themeColor="text1"/>
          <w:kern w:val="0"/>
        </w:rPr>
        <w:t xml:space="preserve">most of the company are intended to report their product data, especially the sustainability of their product, which are the same rate of product quality </w:t>
      </w:r>
      <w:r w:rsidRPr="006143EF">
        <w:rPr>
          <w:rFonts w:eastAsiaTheme="minorEastAsia" w:cs="Times New Roman" w:hint="eastAsia"/>
          <w:color w:val="000000" w:themeColor="text1"/>
          <w:kern w:val="0"/>
        </w:rPr>
        <w:lastRenderedPageBreak/>
        <w:t xml:space="preserve">and safety, 74% companies have included </w:t>
      </w:r>
      <w:r w:rsidRPr="006143EF">
        <w:rPr>
          <w:rFonts w:eastAsiaTheme="minorEastAsia" w:cs="Times New Roman"/>
          <w:color w:val="000000" w:themeColor="text1"/>
          <w:kern w:val="0"/>
        </w:rPr>
        <w:t>this two information</w:t>
      </w:r>
      <w:r w:rsidRPr="006143EF">
        <w:rPr>
          <w:rFonts w:eastAsiaTheme="minorEastAsia" w:cs="Times New Roman" w:hint="eastAsia"/>
          <w:color w:val="000000" w:themeColor="text1"/>
          <w:kern w:val="0"/>
        </w:rPr>
        <w:t xml:space="preserve"> in their CSR report. </w:t>
      </w:r>
      <w:r w:rsidRPr="006143EF">
        <w:rPr>
          <w:rFonts w:eastAsiaTheme="minorEastAsia" w:cs="Times New Roman"/>
          <w:color w:val="000000" w:themeColor="text1"/>
          <w:kern w:val="0"/>
        </w:rPr>
        <w:t>W</w:t>
      </w:r>
      <w:r w:rsidRPr="006143EF">
        <w:rPr>
          <w:rFonts w:eastAsiaTheme="minorEastAsia" w:cs="Times New Roman" w:hint="eastAsia"/>
          <w:color w:val="000000" w:themeColor="text1"/>
          <w:kern w:val="0"/>
        </w:rPr>
        <w:t>hat</w:t>
      </w:r>
      <w:r w:rsidRPr="006143EF">
        <w:rPr>
          <w:rFonts w:eastAsiaTheme="minorEastAsia" w:cs="Times New Roman"/>
          <w:color w:val="000000" w:themeColor="text1"/>
          <w:kern w:val="0"/>
        </w:rPr>
        <w:t>’</w:t>
      </w:r>
      <w:r w:rsidRPr="006143EF">
        <w:rPr>
          <w:rFonts w:eastAsiaTheme="minorEastAsia" w:cs="Times New Roman" w:hint="eastAsia"/>
          <w:color w:val="000000" w:themeColor="text1"/>
          <w:kern w:val="0"/>
        </w:rPr>
        <w:t xml:space="preserve">s more, 23 companies have </w:t>
      </w:r>
      <w:r w:rsidRPr="006143EF">
        <w:rPr>
          <w:rFonts w:eastAsiaTheme="minorEastAsia" w:cs="Times New Roman"/>
          <w:color w:val="000000" w:themeColor="text1"/>
          <w:kern w:val="0"/>
        </w:rPr>
        <w:t>well-presented</w:t>
      </w:r>
      <w:r w:rsidRPr="006143EF">
        <w:rPr>
          <w:rFonts w:eastAsiaTheme="minorEastAsia" w:cs="Times New Roman" w:hint="eastAsia"/>
          <w:color w:val="000000" w:themeColor="text1"/>
          <w:kern w:val="0"/>
        </w:rPr>
        <w:t xml:space="preserve"> product purchasing process and customer experience, which ranking the second one of all the four sub-categories. </w:t>
      </w:r>
      <w:r w:rsidRPr="006143EF">
        <w:rPr>
          <w:rFonts w:eastAsiaTheme="minorEastAsia" w:cs="Times New Roman"/>
          <w:color w:val="000000" w:themeColor="text1"/>
          <w:kern w:val="0"/>
        </w:rPr>
        <w:t>H</w:t>
      </w:r>
      <w:r w:rsidRPr="006143EF">
        <w:rPr>
          <w:rFonts w:eastAsiaTheme="minorEastAsia" w:cs="Times New Roman" w:hint="eastAsia"/>
          <w:color w:val="000000" w:themeColor="text1"/>
          <w:kern w:val="0"/>
        </w:rPr>
        <w:t xml:space="preserve">owever, few companies have put emphasis on product </w:t>
      </w:r>
      <w:r w:rsidRPr="006143EF">
        <w:rPr>
          <w:rFonts w:eastAsiaTheme="minorEastAsia" w:cs="Times New Roman"/>
          <w:color w:val="000000" w:themeColor="text1"/>
          <w:kern w:val="0"/>
        </w:rPr>
        <w:t>innovation</w:t>
      </w:r>
      <w:r w:rsidRPr="006143EF">
        <w:rPr>
          <w:rFonts w:eastAsiaTheme="minorEastAsia" w:cs="Times New Roman" w:hint="eastAsia"/>
          <w:color w:val="000000" w:themeColor="text1"/>
          <w:kern w:val="0"/>
        </w:rPr>
        <w:t xml:space="preserve"> and creation</w:t>
      </w:r>
      <w:r w:rsidRPr="006143EF">
        <w:rPr>
          <w:rFonts w:eastAsiaTheme="minorEastAsia" w:cs="Times New Roman"/>
          <w:color w:val="000000" w:themeColor="text1"/>
          <w:kern w:val="0"/>
        </w:rPr>
        <w:t>, only 18% of the company report this information</w:t>
      </w:r>
      <w:r w:rsidRPr="006143EF">
        <w:rPr>
          <w:rFonts w:eastAsiaTheme="minorEastAsia" w:cs="Times New Roman" w:hint="eastAsia"/>
          <w:color w:val="000000" w:themeColor="text1"/>
          <w:kern w:val="0"/>
        </w:rPr>
        <w:t>.</w:t>
      </w:r>
      <w:r w:rsidRPr="006143EF">
        <w:rPr>
          <w:rFonts w:eastAsiaTheme="minorEastAsia" w:cs="Times New Roman"/>
          <w:color w:val="000000" w:themeColor="text1"/>
          <w:kern w:val="0"/>
        </w:rPr>
        <w:t xml:space="preserve"> These companies are </w:t>
      </w:r>
      <w:proofErr w:type="spellStart"/>
      <w:r w:rsidRPr="006143EF">
        <w:rPr>
          <w:rFonts w:eastAsiaTheme="minorEastAsia" w:cs="Times New Roman"/>
          <w:color w:val="000000" w:themeColor="text1"/>
          <w:kern w:val="0"/>
        </w:rPr>
        <w:t>Tencent</w:t>
      </w:r>
      <w:proofErr w:type="spellEnd"/>
      <w:r w:rsidRPr="006143EF">
        <w:rPr>
          <w:rFonts w:eastAsiaTheme="minorEastAsia" w:cs="Times New Roman"/>
          <w:color w:val="000000" w:themeColor="text1"/>
          <w:kern w:val="0"/>
        </w:rPr>
        <w:t>, Alibaba,</w:t>
      </w:r>
      <w:r w:rsidRPr="006143EF">
        <w:rPr>
          <w:color w:val="000000" w:themeColor="text1"/>
        </w:rPr>
        <w:t xml:space="preserve"> </w:t>
      </w:r>
      <w:r w:rsidRPr="006143EF">
        <w:rPr>
          <w:rFonts w:eastAsiaTheme="minorEastAsia" w:cs="Times New Roman"/>
          <w:color w:val="000000" w:themeColor="text1"/>
          <w:kern w:val="0"/>
        </w:rPr>
        <w:t>Huawei,</w:t>
      </w:r>
      <w:r w:rsidRPr="006143EF">
        <w:rPr>
          <w:color w:val="000000" w:themeColor="text1"/>
        </w:rPr>
        <w:t xml:space="preserve"> </w:t>
      </w:r>
      <w:r w:rsidRPr="006143EF">
        <w:rPr>
          <w:rFonts w:eastAsiaTheme="minorEastAsia" w:cs="Times New Roman"/>
          <w:color w:val="000000" w:themeColor="text1"/>
          <w:kern w:val="0"/>
        </w:rPr>
        <w:t>China Telecom, Lenovo,</w:t>
      </w:r>
      <w:r w:rsidRPr="006143EF">
        <w:rPr>
          <w:color w:val="000000" w:themeColor="text1"/>
        </w:rPr>
        <w:t xml:space="preserve"> </w:t>
      </w:r>
      <w:proofErr w:type="spellStart"/>
      <w:r w:rsidRPr="006143EF">
        <w:rPr>
          <w:rFonts w:eastAsiaTheme="minorEastAsia" w:cs="Times New Roman"/>
          <w:color w:val="000000" w:themeColor="text1"/>
          <w:kern w:val="0"/>
        </w:rPr>
        <w:t>Suning</w:t>
      </w:r>
      <w:proofErr w:type="spellEnd"/>
      <w:r w:rsidRPr="006143EF">
        <w:rPr>
          <w:rFonts w:eastAsiaTheme="minorEastAsia" w:cs="Times New Roman"/>
          <w:color w:val="000000" w:themeColor="text1"/>
          <w:kern w:val="0"/>
        </w:rPr>
        <w:t>, and ZET, which are all from electronic and technology industry.</w:t>
      </w:r>
    </w:p>
    <w:p w14:paraId="66D0E728" w14:textId="77777777" w:rsidR="008B6CA8" w:rsidRPr="006143EF" w:rsidRDefault="008B6CA8" w:rsidP="002A43D3">
      <w:pPr>
        <w:spacing w:line="480" w:lineRule="exact"/>
        <w:rPr>
          <w:color w:val="000000" w:themeColor="text1"/>
          <w:lang w:val="en-GB"/>
        </w:rPr>
      </w:pPr>
      <w:r w:rsidRPr="006143EF">
        <w:rPr>
          <w:rFonts w:eastAsiaTheme="minorEastAsia" w:cs="Times New Roman"/>
          <w:color w:val="000000" w:themeColor="text1"/>
          <w:kern w:val="0"/>
        </w:rPr>
        <w:t xml:space="preserve">The result </w:t>
      </w:r>
      <w:proofErr w:type="gramStart"/>
      <w:r w:rsidRPr="006143EF">
        <w:rPr>
          <w:rFonts w:eastAsiaTheme="minorEastAsia" w:cs="Times New Roman"/>
          <w:color w:val="000000" w:themeColor="text1"/>
          <w:kern w:val="0"/>
        </w:rPr>
        <w:t>can be linked</w:t>
      </w:r>
      <w:proofErr w:type="gramEnd"/>
      <w:r w:rsidRPr="006143EF">
        <w:rPr>
          <w:rFonts w:eastAsiaTheme="minorEastAsia" w:cs="Times New Roman"/>
          <w:color w:val="000000" w:themeColor="text1"/>
          <w:kern w:val="0"/>
        </w:rPr>
        <w:t xml:space="preserve"> to the stakeholder theory in terms of the stakeholders of consumer and clients. </w:t>
      </w:r>
      <w:r w:rsidRPr="006143EF">
        <w:rPr>
          <w:color w:val="000000" w:themeColor="text1"/>
          <w:lang w:val="en-GB"/>
        </w:rPr>
        <w:t xml:space="preserve">Products and services are ultimately purchased by consumers, so that the purpose of maximizing enterprise’ profits are relying on consumers and its products. It is enterprise’ responsibility to provide quality and safety products to its customers, and then make efforts on product innovation and creativity as well </w:t>
      </w:r>
      <w:r w:rsidRPr="006143EF">
        <w:rPr>
          <w:color w:val="000000" w:themeColor="text1"/>
          <w:lang w:val="en-GB"/>
        </w:rPr>
        <w:fldChar w:fldCharType="begin" w:fldLock="1"/>
      </w:r>
      <w:r w:rsidRPr="006143EF">
        <w:rPr>
          <w:color w:val="000000" w:themeColor="text1"/>
          <w:lang w:val="en-GB"/>
        </w:rPr>
        <w:instrText>ADDIN CSL_CITATION { "citationItems" : [ { "id" : "ITEM-1", "itemData" : { "DOI" : "10.1016/j.pubrev.2009.04.005", "ISSN" : "03638111", "author" : [ { "dropping-particle" : "", "family" : "Wang", "given" : "Jian", "non-dropping-particle" : "", "parse-names" : false, "suffix" : "" }, { "dropping-particle" : "", "family" : "Chaudhri", "given" : "Vidhi", "non-dropping-particle" : "", "parse-names" : false, "suffix" : "" } ], "container-title" : "Public Relations Review", "id" : "ITEM-1", "issue" : "3", "issued" : { "date-parts" : [ [ "2009", "9" ] ] }, "page" : "247-250", "title" : "Corporate social responsibility engagement and communication by Chinese companies", "type" : "article-journal", "volume" : "35" }, "uris" : [ "http://www.mendeley.com/documents/?uuid=3b92f8a9-59d7-376e-8099-4beb509f6215" ] } ], "mendeley" : { "formattedCitation" : "(Wang and Chaudhri, 2009)", "plainTextFormattedCitation" : "(Wang and Chaudhri, 2009)", "previouslyFormattedCitation" : "(Wang and Chaudhri, 2009)" }, "properties" : { "noteIndex" : 0 }, "schema" : "https://github.com/citation-style-language/schema/raw/master/csl-citation.json" }</w:instrText>
      </w:r>
      <w:r w:rsidRPr="006143EF">
        <w:rPr>
          <w:color w:val="000000" w:themeColor="text1"/>
          <w:lang w:val="en-GB"/>
        </w:rPr>
        <w:fldChar w:fldCharType="separate"/>
      </w:r>
      <w:r w:rsidRPr="006143EF">
        <w:rPr>
          <w:noProof/>
          <w:color w:val="000000" w:themeColor="text1"/>
          <w:lang w:val="en-GB"/>
        </w:rPr>
        <w:t>(Wang and Chaudhri, 2009)</w:t>
      </w:r>
      <w:r w:rsidRPr="006143EF">
        <w:rPr>
          <w:color w:val="000000" w:themeColor="text1"/>
          <w:lang w:val="en-GB"/>
        </w:rPr>
        <w:fldChar w:fldCharType="end"/>
      </w:r>
      <w:r w:rsidRPr="006143EF">
        <w:rPr>
          <w:color w:val="000000" w:themeColor="text1"/>
          <w:lang w:val="en-GB"/>
        </w:rPr>
        <w:t xml:space="preserve">. </w:t>
      </w:r>
    </w:p>
    <w:p w14:paraId="7ECA572A" w14:textId="3DFA1F8A" w:rsidR="00B4323E" w:rsidRDefault="008B6CA8" w:rsidP="00B4323E">
      <w:pPr>
        <w:spacing w:line="480" w:lineRule="exact"/>
        <w:rPr>
          <w:rFonts w:eastAsiaTheme="minorEastAsia" w:cs="Times New Roman"/>
          <w:color w:val="000000" w:themeColor="text1"/>
          <w:kern w:val="0"/>
          <w:lang w:val="en-GB"/>
        </w:rPr>
      </w:pPr>
      <w:r w:rsidRPr="006143EF">
        <w:rPr>
          <w:color w:val="000000" w:themeColor="text1"/>
          <w:lang w:val="en-GB"/>
        </w:rPr>
        <w:t xml:space="preserve">However, the result shows that Chinese companies have not pay much attention on its stakeholders, especially the customers, which is consistent with the result found by </w:t>
      </w:r>
      <w:r w:rsidRPr="006143EF">
        <w:rPr>
          <w:color w:val="000000" w:themeColor="text1"/>
          <w:lang w:val="en-GB"/>
        </w:rPr>
        <w:fldChar w:fldCharType="begin" w:fldLock="1"/>
      </w:r>
      <w:r w:rsidRPr="006143EF">
        <w:rPr>
          <w:color w:val="000000" w:themeColor="text1"/>
          <w:lang w:val="en-GB"/>
        </w:rPr>
        <w:instrText>ADDIN CSL_CITATION { "citationItems" : [ { "id" : "ITEM-1", "itemData" : { "DOI" : "10.1016/j.jclepro.2013.10.005", "ISSN" : "09596526", "author" : [ { "dropping-particle" : "", "family" : "Lu", "given" : "Yingjun", "non-dropping-particle" : "", "parse-names" : false, "suffix" : "" }, { "dropping-particle" : "", "family" : "Abeysekera", "given" : "Indra", "non-dropping-particle" : "", "parse-names" : false, "suffix" : "" } ], "container-title" : "Journal of Cleaner Production", "id" : "ITEM-1", "issued" : { "date-parts" : [ [ "2014", "2" ] ] }, "page" : "426-436", "title" : "Stakeholders' power, corporate characteristics, and social and environmental disclosure: evidence from China", "type" : "article-journal", "volume" : "64" }, "uris" : [ "http://www.mendeley.com/documents/?uuid=dc4a12bd-33ec-3f0a-bb76-d0fb09029a61" ] } ], "mendeley" : { "formattedCitation" : "(Lu and Abeysekera, 2014)", "plainTextFormattedCitation" : "(Lu and Abeysekera, 2014)", "previouslyFormattedCitation" : "(Lu and Abeysekera, 2014)" }, "properties" : { "noteIndex" : 0 }, "schema" : "https://github.com/citation-style-language/schema/raw/master/csl-citation.json" }</w:instrText>
      </w:r>
      <w:r w:rsidRPr="006143EF">
        <w:rPr>
          <w:color w:val="000000" w:themeColor="text1"/>
          <w:lang w:val="en-GB"/>
        </w:rPr>
        <w:fldChar w:fldCharType="separate"/>
      </w:r>
      <w:r w:rsidRPr="006143EF">
        <w:rPr>
          <w:noProof/>
          <w:color w:val="000000" w:themeColor="text1"/>
          <w:lang w:val="en-GB"/>
        </w:rPr>
        <w:t>(Lu and Abeysekera, 2014)</w:t>
      </w:r>
      <w:r w:rsidRPr="006143EF">
        <w:rPr>
          <w:color w:val="000000" w:themeColor="text1"/>
          <w:lang w:val="en-GB"/>
        </w:rPr>
        <w:fldChar w:fldCharType="end"/>
      </w:r>
      <w:r w:rsidRPr="006143EF">
        <w:rPr>
          <w:color w:val="000000" w:themeColor="text1"/>
          <w:lang w:val="en-GB"/>
        </w:rPr>
        <w:t xml:space="preserve"> concerning the highlight on reporting customer and product information in CSR report. In addition, other scholars’ finding that have been discussed in the literature review, like </w:t>
      </w:r>
      <w:proofErr w:type="spellStart"/>
      <w:r w:rsidRPr="006143EF">
        <w:rPr>
          <w:color w:val="000000" w:themeColor="text1"/>
          <w:lang w:val="en-GB"/>
        </w:rPr>
        <w:t>Castka</w:t>
      </w:r>
      <w:proofErr w:type="spellEnd"/>
      <w:r w:rsidRPr="006143EF">
        <w:rPr>
          <w:color w:val="000000" w:themeColor="text1"/>
          <w:lang w:val="en-GB"/>
        </w:rPr>
        <w:t xml:space="preserve"> and </w:t>
      </w:r>
      <w:proofErr w:type="spellStart"/>
      <w:r w:rsidRPr="006143EF">
        <w:rPr>
          <w:color w:val="000000" w:themeColor="text1"/>
          <w:lang w:val="en-GB"/>
        </w:rPr>
        <w:t>Balzarova</w:t>
      </w:r>
      <w:proofErr w:type="spellEnd"/>
      <w:r w:rsidRPr="006143EF">
        <w:rPr>
          <w:color w:val="000000" w:themeColor="text1"/>
          <w:lang w:val="en-GB"/>
        </w:rPr>
        <w:t xml:space="preserve"> (2008) point out that the reason for enterprise to improve the product information reporting and communicating is of great importance. Because w</w:t>
      </w:r>
      <w:r w:rsidRPr="006143EF">
        <w:rPr>
          <w:rFonts w:eastAsiaTheme="minorEastAsia" w:cs="Times New Roman"/>
          <w:color w:val="000000" w:themeColor="text1"/>
          <w:kern w:val="0"/>
          <w:lang w:val="en-GB"/>
        </w:rPr>
        <w:t xml:space="preserve">ith the continuous development of Chinese economy and also the improvement of laws and regulations, the demands for company to make qualitative product is becoming higher and higher, at the same time the stakeholders such as government, public supervisors and consumers are being stricter about the regulation of product quality and innovation </w:t>
      </w:r>
      <w:r w:rsidRPr="006143EF">
        <w:rPr>
          <w:rFonts w:eastAsiaTheme="minorEastAsia" w:cs="Times New Roman"/>
          <w:color w:val="000000" w:themeColor="text1"/>
          <w:kern w:val="0"/>
          <w:lang w:val="en-GB"/>
        </w:rPr>
        <w:fldChar w:fldCharType="begin" w:fldLock="1"/>
      </w:r>
      <w:r w:rsidRPr="006143EF">
        <w:rPr>
          <w:rFonts w:eastAsiaTheme="minorEastAsia" w:cs="Times New Roman"/>
          <w:color w:val="000000" w:themeColor="text1"/>
          <w:kern w:val="0"/>
          <w:lang w:val="en-GB"/>
        </w:rPr>
        <w:instrText>ADDIN CSL_CITATION { "citationItems" : [ { "id" : "ITEM-1", "itemData" : { "DOI" : "10.3233/HSM-2008-0681", "ISBN" : "0263557081", "ISSN" : "01672533", "abstract" : "Increased debates and scrutiny over Corporate Social Responsibility (CSR) and Sustainable Development (SD) has resulted in a greater number of organizations subscribing to CSR and SD principles. To assist with the operationalization of CSR and SD, the International Organization for Standardization (ISO) has developed a set of standards - most recently a standard for social responsibility (ISO 26000). Some of these standards are intended for use as specification standards for certification, others establish guiding principles. The latter are not intended for certification purpose hence they rely on self-motivated implementation. Should ISO 26000 be a guidance standard or a certifiable standard? To answer this question, we firstly outline and discuss ISO standards for CSR and SD. Central to our discussion is whether and how certification impacts on the uptake of CSR and SD standards. We argue that for ISO 26000 a guidance standard not a certifiable standard is preferable. \u00a9 2008 - IOS Press and the authors. All rights reserved.", "author" : [ { "dropping-particle" : "", "family" : "Castka", "given" : "Pavel", "non-dropping-particle" : "", "parse-names" : false, "suffix" : "" }, { "dropping-particle" : "", "family" : "Balzarova", "given" : "Michaela A.", "non-dropping-particle" : "", "parse-names" : false, "suffix" : "" } ], "container-title" : "Human Systems Management", "id" : "ITEM-1", "issued" : { "date-parts" : [ [ "2008" ] ] }, "title" : "Social responsibility standardization: Guidance or reinforcement through certification?", "type" : "article-journal" }, "uris" : [ "http://www.mendeley.com/documents/?uuid=0a23a407-cf59-340d-9314-34d191715453" ] } ], "mendeley" : { "formattedCitation" : "(Castka and Balzarova, 2008)", "plainTextFormattedCitation" : "(Castka and Balzarova, 2008)", "previouslyFormattedCitation" : "(Castka and Balzarova, 2008)" }, "properties" : { "noteIndex" : 0 }, "schema" : "https://github.com/citation-style-language/schema/raw/master/csl-citation.json" }</w:instrText>
      </w:r>
      <w:r w:rsidRPr="006143EF">
        <w:rPr>
          <w:rFonts w:eastAsiaTheme="minorEastAsia" w:cs="Times New Roman"/>
          <w:color w:val="000000" w:themeColor="text1"/>
          <w:kern w:val="0"/>
          <w:lang w:val="en-GB"/>
        </w:rPr>
        <w:fldChar w:fldCharType="separate"/>
      </w:r>
      <w:r w:rsidRPr="006143EF">
        <w:rPr>
          <w:rFonts w:eastAsiaTheme="minorEastAsia" w:cs="Times New Roman"/>
          <w:noProof/>
          <w:color w:val="000000" w:themeColor="text1"/>
          <w:kern w:val="0"/>
          <w:lang w:val="en-GB"/>
        </w:rPr>
        <w:t>(Castka and Balzarova, 2008)</w:t>
      </w:r>
      <w:r w:rsidRPr="006143EF">
        <w:rPr>
          <w:rFonts w:eastAsiaTheme="minorEastAsia" w:cs="Times New Roman"/>
          <w:color w:val="000000" w:themeColor="text1"/>
          <w:kern w:val="0"/>
          <w:lang w:val="en-GB"/>
        </w:rPr>
        <w:fldChar w:fldCharType="end"/>
      </w:r>
      <w:r w:rsidRPr="006143EF">
        <w:rPr>
          <w:rFonts w:eastAsiaTheme="minorEastAsia" w:cs="Times New Roman"/>
          <w:color w:val="000000" w:themeColor="text1"/>
          <w:kern w:val="0"/>
          <w:lang w:val="en-GB"/>
        </w:rPr>
        <w:t xml:space="preserve">. Thus, enterprises are facing more challenge and pressure in terms of reporting their product information, which is the best way to take social responsibility and also communicate to its stakeholders </w:t>
      </w:r>
      <w:r w:rsidRPr="006143EF">
        <w:rPr>
          <w:rFonts w:eastAsiaTheme="minorEastAsia" w:cs="Times New Roman"/>
          <w:color w:val="000000" w:themeColor="text1"/>
          <w:kern w:val="0"/>
          <w:lang w:val="en-GB"/>
        </w:rPr>
        <w:fldChar w:fldCharType="begin" w:fldLock="1"/>
      </w:r>
      <w:r w:rsidRPr="006143EF">
        <w:rPr>
          <w:rFonts w:eastAsiaTheme="minorEastAsia" w:cs="Times New Roman"/>
          <w:color w:val="000000" w:themeColor="text1"/>
          <w:kern w:val="0"/>
          <w:lang w:val="en-GB"/>
        </w:rPr>
        <w:instrText>ADDIN CSL_CITATION { "citationItems" : [ { "id" : "ITEM-1", "itemData" : { "author" : [ { "dropping-particle" : "", "family" : "Shin", "given" : "KY", "non-dropping-particle" : "", "parse-names" : false, "suffix" : "" } ], "container-title" : "Corporate Social Responsibility Reporting in China", "id" : "ITEM-1", "issued" : { "date-parts" : [ [ "2014" ] ] }, "title" : "Corporate Social Responsibility", "type" : "article-journal" }, "uris" : [ "http://www.mendeley.com/documents/?uuid=ce3f0224-8fed-3a04-94dd-0efd8fa8896b" ] } ], "mendeley" : { "formattedCitation" : "(Shin, 2014)", "plainTextFormattedCitation" : "(Shin, 2014)", "previouslyFormattedCitation" : "(Shin, 2014)" }, "properties" : { "noteIndex" : 0 }, "schema" : "https://github.com/citation-style-language/schema/raw/master/csl-citation.json" }</w:instrText>
      </w:r>
      <w:r w:rsidRPr="006143EF">
        <w:rPr>
          <w:rFonts w:eastAsiaTheme="minorEastAsia" w:cs="Times New Roman"/>
          <w:color w:val="000000" w:themeColor="text1"/>
          <w:kern w:val="0"/>
          <w:lang w:val="en-GB"/>
        </w:rPr>
        <w:fldChar w:fldCharType="separate"/>
      </w:r>
      <w:r w:rsidRPr="006143EF">
        <w:rPr>
          <w:rFonts w:eastAsiaTheme="minorEastAsia" w:cs="Times New Roman"/>
          <w:noProof/>
          <w:color w:val="000000" w:themeColor="text1"/>
          <w:kern w:val="0"/>
          <w:lang w:val="en-GB"/>
        </w:rPr>
        <w:t>(Shin, 2014)</w:t>
      </w:r>
      <w:r w:rsidRPr="006143EF">
        <w:rPr>
          <w:rFonts w:eastAsiaTheme="minorEastAsia" w:cs="Times New Roman"/>
          <w:color w:val="000000" w:themeColor="text1"/>
          <w:kern w:val="0"/>
          <w:lang w:val="en-GB"/>
        </w:rPr>
        <w:fldChar w:fldCharType="end"/>
      </w:r>
      <w:r w:rsidRPr="006143EF">
        <w:rPr>
          <w:rFonts w:eastAsiaTheme="minorEastAsia" w:cs="Times New Roman"/>
          <w:color w:val="000000" w:themeColor="text1"/>
          <w:kern w:val="0"/>
          <w:lang w:val="en-GB"/>
        </w:rPr>
        <w:t>.</w:t>
      </w:r>
    </w:p>
    <w:p w14:paraId="3F98BA7D" w14:textId="77777777" w:rsidR="007C77C1" w:rsidRPr="00B4323E" w:rsidRDefault="007C77C1" w:rsidP="00B4323E">
      <w:pPr>
        <w:spacing w:line="480" w:lineRule="exact"/>
        <w:rPr>
          <w:color w:val="000000" w:themeColor="text1"/>
          <w:lang w:val="en-GB"/>
        </w:rPr>
      </w:pPr>
    </w:p>
    <w:p w14:paraId="0CDE4ACE" w14:textId="4C3094D4" w:rsidR="008B6CA8" w:rsidRPr="007C77C1" w:rsidRDefault="00344052" w:rsidP="002A43D3">
      <w:pPr>
        <w:spacing w:line="480" w:lineRule="exact"/>
        <w:outlineLvl w:val="1"/>
        <w:rPr>
          <w:rFonts w:eastAsia="SimSun" w:cs="Times New Roman"/>
          <w:b/>
          <w:color w:val="000000" w:themeColor="text1"/>
          <w:sz w:val="32"/>
          <w:lang w:val="en-GB" w:bidi="en-US"/>
        </w:rPr>
      </w:pPr>
      <w:bookmarkStart w:id="102" w:name="_Toc493843121"/>
      <w:r w:rsidRPr="007C77C1">
        <w:rPr>
          <w:rFonts w:eastAsia="SimSun" w:cs="Times New Roman"/>
          <w:b/>
          <w:color w:val="000000" w:themeColor="text1"/>
          <w:sz w:val="32"/>
          <w:lang w:val="en-GB" w:bidi="en-US"/>
        </w:rPr>
        <w:t xml:space="preserve">4.7 </w:t>
      </w:r>
      <w:r w:rsidR="008B6CA8" w:rsidRPr="007C77C1">
        <w:rPr>
          <w:rFonts w:eastAsia="SimSun" w:cs="Times New Roman"/>
          <w:b/>
          <w:color w:val="000000" w:themeColor="text1"/>
          <w:sz w:val="32"/>
          <w:lang w:val="en-GB" w:bidi="en-US"/>
        </w:rPr>
        <w:t>Community involvement</w:t>
      </w:r>
      <w:bookmarkEnd w:id="102"/>
    </w:p>
    <w:p w14:paraId="3BD80928" w14:textId="08D9F284" w:rsidR="00B4323E" w:rsidRPr="006143EF" w:rsidRDefault="008B6CA8" w:rsidP="00B4323E">
      <w:pPr>
        <w:spacing w:line="480" w:lineRule="exact"/>
        <w:rPr>
          <w:rFonts w:eastAsia="SimSun"/>
          <w:color w:val="000000" w:themeColor="text1"/>
          <w:lang w:val="en-GB" w:bidi="en-US"/>
        </w:rPr>
      </w:pPr>
      <w:r w:rsidRPr="006143EF">
        <w:rPr>
          <w:rFonts w:eastAsia="SimSun"/>
          <w:color w:val="000000" w:themeColor="text1"/>
          <w:lang w:val="en-GB" w:bidi="en-US"/>
        </w:rPr>
        <w:t>Community involvement, or social performance, is the most important part to assess the corporate social responsibility. It reflects the social contributions</w:t>
      </w:r>
      <w:r w:rsidRPr="006143EF">
        <w:rPr>
          <w:rFonts w:eastAsia="SimSun" w:hint="eastAsia"/>
          <w:color w:val="000000" w:themeColor="text1"/>
          <w:lang w:val="en-GB" w:bidi="en-US"/>
        </w:rPr>
        <w:t xml:space="preserve"> </w:t>
      </w:r>
      <w:r w:rsidRPr="006143EF">
        <w:rPr>
          <w:rFonts w:eastAsia="SimSun"/>
          <w:color w:val="000000" w:themeColor="text1"/>
          <w:lang w:val="en-GB" w:bidi="en-US"/>
        </w:rPr>
        <w:t xml:space="preserve">that the company made to the community, including </w:t>
      </w:r>
      <w:proofErr w:type="gramStart"/>
      <w:r w:rsidRPr="006143EF">
        <w:rPr>
          <w:rFonts w:eastAsia="SimSun"/>
          <w:color w:val="000000" w:themeColor="text1"/>
          <w:lang w:val="en-GB" w:bidi="en-US"/>
        </w:rPr>
        <w:t>Charitable</w:t>
      </w:r>
      <w:proofErr w:type="gramEnd"/>
      <w:r w:rsidRPr="006143EF">
        <w:rPr>
          <w:rFonts w:eastAsia="SimSun"/>
          <w:color w:val="000000" w:themeColor="text1"/>
          <w:lang w:val="en-GB" w:bidi="en-US"/>
        </w:rPr>
        <w:t xml:space="preserve"> programs, Contributions to the community, Cooperate with </w:t>
      </w:r>
      <w:r w:rsidRPr="006143EF">
        <w:rPr>
          <w:rFonts w:eastAsia="SimSun"/>
          <w:color w:val="000000" w:themeColor="text1"/>
          <w:lang w:val="en-GB" w:bidi="en-US"/>
        </w:rPr>
        <w:lastRenderedPageBreak/>
        <w:t>non-governmental organization, and Social risk.</w:t>
      </w:r>
    </w:p>
    <w:p w14:paraId="5F35ED8F" w14:textId="6A9E2327" w:rsidR="008B6CA8" w:rsidRPr="006143EF" w:rsidRDefault="008B6CA8" w:rsidP="002A43D3">
      <w:pPr>
        <w:spacing w:line="480" w:lineRule="exact"/>
        <w:jc w:val="center"/>
        <w:rPr>
          <w:rFonts w:eastAsia="SimSun"/>
          <w:color w:val="000000" w:themeColor="text1"/>
          <w:lang w:val="en-GB" w:bidi="en-US"/>
        </w:rPr>
      </w:pPr>
      <w:r w:rsidRPr="006143EF">
        <w:rPr>
          <w:rFonts w:eastAsia="SimSun"/>
          <w:color w:val="000000" w:themeColor="text1"/>
          <w:lang w:val="en-GB" w:bidi="en-US"/>
        </w:rPr>
        <w:t>T</w:t>
      </w:r>
      <w:r w:rsidRPr="006143EF">
        <w:rPr>
          <w:rFonts w:eastAsia="SimSun" w:hint="eastAsia"/>
          <w:color w:val="000000" w:themeColor="text1"/>
          <w:lang w:val="en-GB" w:bidi="en-US"/>
        </w:rPr>
        <w:t>able 4-</w:t>
      </w:r>
      <w:r w:rsidR="00CA7DE7">
        <w:rPr>
          <w:rFonts w:eastAsia="SimSun"/>
          <w:color w:val="000000" w:themeColor="text1"/>
          <w:lang w:val="en-GB" w:bidi="en-US"/>
        </w:rPr>
        <w:t>7</w:t>
      </w:r>
      <w:r w:rsidRPr="006143EF">
        <w:rPr>
          <w:rFonts w:eastAsia="SimSun" w:hint="eastAsia"/>
          <w:color w:val="000000" w:themeColor="text1"/>
          <w:lang w:val="en-GB" w:bidi="en-US"/>
        </w:rPr>
        <w:t xml:space="preserve"> </w:t>
      </w:r>
      <w:r w:rsidRPr="003529D8">
        <w:rPr>
          <w:rFonts w:eastAsia="SimSun" w:cs="Times New Roman"/>
          <w:color w:val="000000" w:themeColor="text1"/>
          <w:lang w:val="en-GB" w:bidi="en-US"/>
        </w:rPr>
        <w:t>Number of compan</w:t>
      </w:r>
      <w:r>
        <w:rPr>
          <w:rFonts w:eastAsia="SimSun" w:cs="Times New Roman"/>
          <w:color w:val="000000" w:themeColor="text1"/>
          <w:lang w:val="en-GB" w:bidi="en-US"/>
        </w:rPr>
        <w:t>ies that disclosed</w:t>
      </w:r>
      <w:r w:rsidRPr="006143EF">
        <w:rPr>
          <w:rFonts w:eastAsia="SimSun"/>
          <w:color w:val="000000" w:themeColor="text1"/>
          <w:lang w:bidi="en-US"/>
        </w:rPr>
        <w:t xml:space="preserve"> community involvement</w:t>
      </w:r>
    </w:p>
    <w:tbl>
      <w:tblPr>
        <w:tblStyle w:val="TableGrid"/>
        <w:tblW w:w="0" w:type="auto"/>
        <w:tblLook w:val="04A0" w:firstRow="1" w:lastRow="0" w:firstColumn="1" w:lastColumn="0" w:noHBand="0" w:noVBand="1"/>
      </w:tblPr>
      <w:tblGrid>
        <w:gridCol w:w="5814"/>
        <w:gridCol w:w="1559"/>
        <w:gridCol w:w="1681"/>
      </w:tblGrid>
      <w:tr w:rsidR="008B6CA8" w:rsidRPr="006143EF" w14:paraId="75728945" w14:textId="77777777" w:rsidTr="001F7D55">
        <w:trPr>
          <w:trHeight w:val="20"/>
        </w:trPr>
        <w:tc>
          <w:tcPr>
            <w:tcW w:w="0" w:type="auto"/>
            <w:gridSpan w:val="3"/>
            <w:noWrap/>
            <w:vAlign w:val="center"/>
          </w:tcPr>
          <w:p w14:paraId="32E77B50"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color w:val="000000" w:themeColor="text1"/>
                <w:lang w:bidi="en-US"/>
              </w:rPr>
              <w:t>COMMUNITY INVOLVEMENT</w:t>
            </w:r>
          </w:p>
        </w:tc>
      </w:tr>
      <w:tr w:rsidR="008B6CA8" w:rsidRPr="006143EF" w14:paraId="079FD6C9" w14:textId="77777777" w:rsidTr="001F7D55">
        <w:trPr>
          <w:trHeight w:val="20"/>
        </w:trPr>
        <w:tc>
          <w:tcPr>
            <w:tcW w:w="5814" w:type="dxa"/>
            <w:noWrap/>
            <w:vAlign w:val="center"/>
            <w:hideMark/>
          </w:tcPr>
          <w:p w14:paraId="46091AC5" w14:textId="77777777" w:rsidR="008B6CA8" w:rsidRPr="006143EF" w:rsidRDefault="008B6CA8" w:rsidP="002A43D3">
            <w:pPr>
              <w:spacing w:line="480" w:lineRule="exact"/>
              <w:jc w:val="center"/>
              <w:rPr>
                <w:rFonts w:eastAsia="SimSun"/>
                <w:color w:val="000000" w:themeColor="text1"/>
                <w:lang w:bidi="en-US"/>
              </w:rPr>
            </w:pPr>
          </w:p>
        </w:tc>
        <w:tc>
          <w:tcPr>
            <w:tcW w:w="1559" w:type="dxa"/>
            <w:noWrap/>
            <w:vAlign w:val="center"/>
            <w:hideMark/>
          </w:tcPr>
          <w:p w14:paraId="6654D766"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Number</w:t>
            </w:r>
          </w:p>
        </w:tc>
        <w:tc>
          <w:tcPr>
            <w:tcW w:w="1681" w:type="dxa"/>
            <w:noWrap/>
            <w:vAlign w:val="center"/>
          </w:tcPr>
          <w:p w14:paraId="5FD84A1B"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Percentage</w:t>
            </w:r>
          </w:p>
        </w:tc>
      </w:tr>
      <w:tr w:rsidR="008B6CA8" w:rsidRPr="006143EF" w14:paraId="35C407E9" w14:textId="77777777" w:rsidTr="001F7D55">
        <w:trPr>
          <w:trHeight w:val="20"/>
        </w:trPr>
        <w:tc>
          <w:tcPr>
            <w:tcW w:w="5814" w:type="dxa"/>
            <w:vAlign w:val="center"/>
            <w:hideMark/>
          </w:tcPr>
          <w:p w14:paraId="19FFA2DB" w14:textId="77777777" w:rsidR="008B6CA8" w:rsidRPr="006143EF" w:rsidRDefault="008B6CA8" w:rsidP="002A43D3">
            <w:pPr>
              <w:spacing w:line="480" w:lineRule="exact"/>
              <w:jc w:val="center"/>
              <w:rPr>
                <w:rFonts w:eastAsia="SimSun"/>
                <w:b/>
                <w:bCs/>
                <w:color w:val="000000" w:themeColor="text1"/>
                <w:lang w:bidi="en-US"/>
              </w:rPr>
            </w:pPr>
            <w:r w:rsidRPr="006143EF">
              <w:rPr>
                <w:rFonts w:eastAsia="SimSun"/>
                <w:b/>
                <w:bCs/>
                <w:color w:val="000000" w:themeColor="text1"/>
                <w:lang w:bidi="en-US"/>
              </w:rPr>
              <w:t>Charitable program</w:t>
            </w:r>
            <w:r w:rsidRPr="006143EF">
              <w:rPr>
                <w:rFonts w:eastAsia="SimSun" w:hint="eastAsia"/>
                <w:b/>
                <w:bCs/>
                <w:color w:val="000000" w:themeColor="text1"/>
                <w:lang w:bidi="en-US"/>
              </w:rPr>
              <w:t>s</w:t>
            </w:r>
          </w:p>
        </w:tc>
        <w:tc>
          <w:tcPr>
            <w:tcW w:w="1559" w:type="dxa"/>
            <w:noWrap/>
            <w:vAlign w:val="center"/>
            <w:hideMark/>
          </w:tcPr>
          <w:p w14:paraId="7F176A1F"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34</w:t>
            </w:r>
          </w:p>
        </w:tc>
        <w:tc>
          <w:tcPr>
            <w:tcW w:w="1681" w:type="dxa"/>
            <w:noWrap/>
            <w:vAlign w:val="center"/>
            <w:hideMark/>
          </w:tcPr>
          <w:p w14:paraId="404F1ACD"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color w:val="000000" w:themeColor="text1"/>
                <w:lang w:bidi="en-US"/>
              </w:rPr>
              <w:t>68</w:t>
            </w:r>
            <w:r w:rsidRPr="006143EF">
              <w:rPr>
                <w:rFonts w:eastAsia="SimSun" w:hint="eastAsia"/>
                <w:color w:val="000000" w:themeColor="text1"/>
                <w:lang w:bidi="en-US"/>
              </w:rPr>
              <w:t>%</w:t>
            </w:r>
          </w:p>
        </w:tc>
      </w:tr>
      <w:tr w:rsidR="008B6CA8" w:rsidRPr="006143EF" w14:paraId="534065B9" w14:textId="77777777" w:rsidTr="001F7D55">
        <w:trPr>
          <w:trHeight w:val="20"/>
        </w:trPr>
        <w:tc>
          <w:tcPr>
            <w:tcW w:w="5814" w:type="dxa"/>
            <w:vAlign w:val="center"/>
            <w:hideMark/>
          </w:tcPr>
          <w:p w14:paraId="3C703C87" w14:textId="77777777" w:rsidR="008B6CA8" w:rsidRPr="006143EF" w:rsidRDefault="008B6CA8" w:rsidP="002A43D3">
            <w:pPr>
              <w:spacing w:line="480" w:lineRule="exact"/>
              <w:jc w:val="center"/>
              <w:rPr>
                <w:rFonts w:eastAsia="SimSun"/>
                <w:b/>
                <w:bCs/>
                <w:color w:val="000000" w:themeColor="text1"/>
                <w:lang w:bidi="en-US"/>
              </w:rPr>
            </w:pPr>
            <w:r w:rsidRPr="006143EF">
              <w:rPr>
                <w:rFonts w:eastAsia="SimSun"/>
                <w:b/>
                <w:bCs/>
                <w:color w:val="000000" w:themeColor="text1"/>
                <w:lang w:bidi="en-US"/>
              </w:rPr>
              <w:t>Contributions to the community</w:t>
            </w:r>
          </w:p>
        </w:tc>
        <w:tc>
          <w:tcPr>
            <w:tcW w:w="1559" w:type="dxa"/>
            <w:noWrap/>
            <w:vAlign w:val="center"/>
            <w:hideMark/>
          </w:tcPr>
          <w:p w14:paraId="38CEDA70"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30</w:t>
            </w:r>
          </w:p>
        </w:tc>
        <w:tc>
          <w:tcPr>
            <w:tcW w:w="1681" w:type="dxa"/>
            <w:noWrap/>
            <w:vAlign w:val="center"/>
            <w:hideMark/>
          </w:tcPr>
          <w:p w14:paraId="729EDAE5"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60%</w:t>
            </w:r>
          </w:p>
        </w:tc>
      </w:tr>
      <w:tr w:rsidR="008B6CA8" w:rsidRPr="006143EF" w14:paraId="667C613C" w14:textId="77777777" w:rsidTr="001F7D55">
        <w:trPr>
          <w:trHeight w:val="20"/>
        </w:trPr>
        <w:tc>
          <w:tcPr>
            <w:tcW w:w="5814" w:type="dxa"/>
            <w:vAlign w:val="center"/>
            <w:hideMark/>
          </w:tcPr>
          <w:p w14:paraId="688B3EA6" w14:textId="77777777" w:rsidR="008B6CA8" w:rsidRPr="006143EF" w:rsidRDefault="008B6CA8" w:rsidP="002A43D3">
            <w:pPr>
              <w:spacing w:line="480" w:lineRule="exact"/>
              <w:jc w:val="center"/>
              <w:rPr>
                <w:rFonts w:eastAsia="SimSun"/>
                <w:b/>
                <w:bCs/>
                <w:color w:val="000000" w:themeColor="text1"/>
                <w:lang w:val="en-GB" w:bidi="en-US"/>
              </w:rPr>
            </w:pPr>
            <w:r w:rsidRPr="006143EF">
              <w:rPr>
                <w:rFonts w:eastAsia="SimSun"/>
                <w:b/>
                <w:bCs/>
                <w:color w:val="000000" w:themeColor="text1"/>
                <w:lang w:val="en-GB" w:bidi="en-US"/>
              </w:rPr>
              <w:t>Cooperate with non-governmental organization</w:t>
            </w:r>
          </w:p>
        </w:tc>
        <w:tc>
          <w:tcPr>
            <w:tcW w:w="1559" w:type="dxa"/>
            <w:noWrap/>
            <w:vAlign w:val="center"/>
            <w:hideMark/>
          </w:tcPr>
          <w:p w14:paraId="40EF5B58"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10</w:t>
            </w:r>
          </w:p>
        </w:tc>
        <w:tc>
          <w:tcPr>
            <w:tcW w:w="1681" w:type="dxa"/>
            <w:noWrap/>
            <w:vAlign w:val="center"/>
            <w:hideMark/>
          </w:tcPr>
          <w:p w14:paraId="39900E2B"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20%</w:t>
            </w:r>
          </w:p>
        </w:tc>
      </w:tr>
      <w:tr w:rsidR="008B6CA8" w:rsidRPr="006143EF" w14:paraId="3CF3D3ED" w14:textId="77777777" w:rsidTr="001F7D55">
        <w:trPr>
          <w:trHeight w:val="20"/>
        </w:trPr>
        <w:tc>
          <w:tcPr>
            <w:tcW w:w="5814" w:type="dxa"/>
            <w:vAlign w:val="center"/>
            <w:hideMark/>
          </w:tcPr>
          <w:p w14:paraId="4CAB1DED" w14:textId="77777777" w:rsidR="008B6CA8" w:rsidRPr="006143EF" w:rsidRDefault="008B6CA8" w:rsidP="002A43D3">
            <w:pPr>
              <w:spacing w:line="480" w:lineRule="exact"/>
              <w:jc w:val="center"/>
              <w:rPr>
                <w:rFonts w:eastAsia="SimSun"/>
                <w:b/>
                <w:bCs/>
                <w:color w:val="000000" w:themeColor="text1"/>
                <w:lang w:bidi="en-US"/>
              </w:rPr>
            </w:pPr>
            <w:r w:rsidRPr="006143EF">
              <w:rPr>
                <w:rFonts w:eastAsia="SimSun"/>
                <w:b/>
                <w:bCs/>
                <w:color w:val="000000" w:themeColor="text1"/>
                <w:lang w:bidi="en-US"/>
              </w:rPr>
              <w:t>Social risk</w:t>
            </w:r>
          </w:p>
        </w:tc>
        <w:tc>
          <w:tcPr>
            <w:tcW w:w="1559" w:type="dxa"/>
            <w:noWrap/>
            <w:vAlign w:val="center"/>
            <w:hideMark/>
          </w:tcPr>
          <w:p w14:paraId="5BA7F2D9"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12</w:t>
            </w:r>
          </w:p>
        </w:tc>
        <w:tc>
          <w:tcPr>
            <w:tcW w:w="1681" w:type="dxa"/>
            <w:noWrap/>
            <w:vAlign w:val="center"/>
            <w:hideMark/>
          </w:tcPr>
          <w:p w14:paraId="551C624C" w14:textId="77777777" w:rsidR="008B6CA8" w:rsidRPr="006143EF" w:rsidRDefault="008B6CA8" w:rsidP="002A43D3">
            <w:pPr>
              <w:spacing w:line="480" w:lineRule="exact"/>
              <w:jc w:val="center"/>
              <w:rPr>
                <w:rFonts w:eastAsia="SimSun"/>
                <w:color w:val="000000" w:themeColor="text1"/>
                <w:lang w:bidi="en-US"/>
              </w:rPr>
            </w:pPr>
            <w:r w:rsidRPr="006143EF">
              <w:rPr>
                <w:rFonts w:eastAsia="SimSun" w:hint="eastAsia"/>
                <w:color w:val="000000" w:themeColor="text1"/>
                <w:lang w:bidi="en-US"/>
              </w:rPr>
              <w:t>24%</w:t>
            </w:r>
          </w:p>
        </w:tc>
      </w:tr>
    </w:tbl>
    <w:p w14:paraId="71160E86" w14:textId="77777777" w:rsidR="008B6CA8" w:rsidRPr="006143EF" w:rsidRDefault="008B6CA8" w:rsidP="002A43D3">
      <w:pPr>
        <w:spacing w:line="480" w:lineRule="exact"/>
        <w:outlineLvl w:val="2"/>
        <w:rPr>
          <w:rFonts w:eastAsia="SimSun"/>
          <w:b/>
          <w:bCs/>
          <w:color w:val="000000" w:themeColor="text1"/>
          <w:lang w:bidi="en-US"/>
        </w:rPr>
      </w:pPr>
      <w:bookmarkStart w:id="103" w:name="_Toc493843122"/>
      <w:r w:rsidRPr="006143EF">
        <w:rPr>
          <w:rFonts w:eastAsia="SimSun" w:hint="eastAsia"/>
          <w:b/>
          <w:color w:val="000000" w:themeColor="text1"/>
          <w:lang w:val="en-GB" w:bidi="en-US"/>
        </w:rPr>
        <w:t xml:space="preserve">4.7.1 </w:t>
      </w:r>
      <w:r w:rsidRPr="006143EF">
        <w:rPr>
          <w:rFonts w:eastAsia="SimSun"/>
          <w:b/>
          <w:bCs/>
          <w:color w:val="000000" w:themeColor="text1"/>
          <w:lang w:bidi="en-US"/>
        </w:rPr>
        <w:t>Charitable program</w:t>
      </w:r>
      <w:r w:rsidRPr="006143EF">
        <w:rPr>
          <w:rFonts w:eastAsia="SimSun" w:hint="eastAsia"/>
          <w:b/>
          <w:bCs/>
          <w:color w:val="000000" w:themeColor="text1"/>
          <w:lang w:bidi="en-US"/>
        </w:rPr>
        <w:t>s</w:t>
      </w:r>
      <w:bookmarkEnd w:id="103"/>
    </w:p>
    <w:p w14:paraId="76382C4D" w14:textId="4CA2C81C" w:rsidR="008B6CA8"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Among all the four sub-categories, charitable programs scored first rank (</w:t>
      </w:r>
      <w:r w:rsidR="007C0190">
        <w:rPr>
          <w:rFonts w:eastAsia="SimSun"/>
          <w:color w:val="000000" w:themeColor="text1"/>
          <w:lang w:val="en-GB" w:bidi="en-US"/>
        </w:rPr>
        <w:t>Appendix 2</w:t>
      </w:r>
      <w:r w:rsidRPr="006143EF">
        <w:rPr>
          <w:rFonts w:eastAsia="SimSun"/>
          <w:color w:val="000000" w:themeColor="text1"/>
          <w:lang w:val="en-GB" w:bidi="en-US"/>
        </w:rPr>
        <w:t xml:space="preserve">). </w:t>
      </w:r>
      <w:r>
        <w:rPr>
          <w:rFonts w:eastAsia="SimSun"/>
          <w:color w:val="000000" w:themeColor="text1"/>
          <w:lang w:val="en-GB" w:bidi="en-US"/>
        </w:rPr>
        <w:t>As is shown in table 4-</w:t>
      </w:r>
      <w:r w:rsidR="00CA7DE7">
        <w:rPr>
          <w:rFonts w:eastAsia="SimSun"/>
          <w:color w:val="000000" w:themeColor="text1"/>
          <w:lang w:val="en-GB" w:bidi="en-US"/>
        </w:rPr>
        <w:t>7</w:t>
      </w:r>
      <w:r>
        <w:rPr>
          <w:rFonts w:eastAsia="SimSun"/>
          <w:color w:val="000000" w:themeColor="text1"/>
          <w:lang w:val="en-GB" w:bidi="en-US"/>
        </w:rPr>
        <w:t>, t</w:t>
      </w:r>
      <w:r w:rsidRPr="006143EF">
        <w:rPr>
          <w:rFonts w:eastAsia="SimSun"/>
          <w:color w:val="000000" w:themeColor="text1"/>
          <w:lang w:val="en-GB" w:bidi="en-US"/>
        </w:rPr>
        <w:t xml:space="preserve">here are 34 companies disclosed this information and account for 34% of the total sample, and this can be explained by the continuous history and culture in China that most companies are seen donation and charity as the important thing to take responsibility to the society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"DOI" : "10.1002/csr.1276", "ISSN" : "15353958", "author" : [ { "dropping-particle" : "", "family" : "Noronha", "given" : "Carlos", "non-dropping-particle" : "", "parse-names" : false, "suffix" : "" }, { "dropping-particle" : "", "family" : "Tou", "given" : "Si", "non-dropping-particle" : "", "parse-names" : false, "suffix" : "" }, { "dropping-particle" : "", "family" : "Cynthia", "given" : "M. I.", "non-dropping-particle" : "", "parse-names" : false, "suffix" : "" }, { "dropping-particle" : "", "family" : "Guan", "given" : "Jenny J.", "non-dropping-particle" : "", "parse-names" : false, "suffix" : "" } ], "container-title" : "Corporate Social Responsibility and Environmental Management", "id" : "ITEM-1", "issue" : "1", "issued" : { "date-parts" : [ [ "2013", "1", "1" ] ] }, "page" : "29-42", "publisher" : "John Wiley &amp; Sons, Ltd", "title" : "Corporate Social Responsibility Reporting in China: An Overview and Comparison with Major Trends", "type" : "article-journal", "volume" : "20" }, "uris" : [ "http://www.mendeley.com/documents/?uuid=bd8a010f-e34d-3a49-a99f-095710676f13" ] } ], "mendeley" : { "formattedCitation" : "(Noronha &lt;i&gt;et al.&lt;/i&gt;, 2013)", "plainTextFormattedCitation" : "(Noronha et al., 2013)", "previouslyFormattedCitation" : "(Noronha &lt;i&gt;et al.&lt;/i&gt;, 2013)"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 xml:space="preserve">(Noronha </w:t>
      </w:r>
      <w:r w:rsidRPr="006143EF">
        <w:rPr>
          <w:rFonts w:eastAsia="SimSun"/>
          <w:i/>
          <w:noProof/>
          <w:color w:val="000000" w:themeColor="text1"/>
          <w:lang w:val="en-GB" w:bidi="en-US"/>
        </w:rPr>
        <w:t>et al.</w:t>
      </w:r>
      <w:r w:rsidRPr="006143EF">
        <w:rPr>
          <w:rFonts w:eastAsia="SimSun"/>
          <w:noProof/>
          <w:color w:val="000000" w:themeColor="text1"/>
          <w:lang w:val="en-GB" w:bidi="en-US"/>
        </w:rPr>
        <w:t>, 2013)</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w:t>
      </w:r>
      <w:r>
        <w:rPr>
          <w:rFonts w:eastAsia="SimSun"/>
          <w:color w:val="000000" w:themeColor="text1"/>
          <w:lang w:val="en-GB" w:bidi="en-US"/>
        </w:rPr>
        <w:t xml:space="preserve">The result shows a pattern that most of the companies that reported the charitable programs are state-owned company. </w:t>
      </w:r>
      <w:proofErr w:type="gramStart"/>
      <w:r w:rsidRPr="006143EF">
        <w:rPr>
          <w:rFonts w:eastAsia="SimSun"/>
          <w:color w:val="000000" w:themeColor="text1"/>
          <w:lang w:val="en-GB" w:bidi="en-US"/>
        </w:rPr>
        <w:t xml:space="preserve">In the </w:t>
      </w:r>
      <w:r>
        <w:rPr>
          <w:rFonts w:eastAsia="SimSun"/>
          <w:color w:val="000000" w:themeColor="text1"/>
          <w:lang w:val="en-GB" w:bidi="en-US"/>
        </w:rPr>
        <w:t xml:space="preserve">CSR </w:t>
      </w:r>
      <w:r w:rsidRPr="006143EF">
        <w:rPr>
          <w:rFonts w:eastAsia="SimSun"/>
          <w:color w:val="000000" w:themeColor="text1"/>
          <w:lang w:val="en-GB" w:bidi="en-US"/>
        </w:rPr>
        <w:t>report, many listed companies have detailed the company's efforts in the charity, mainly interpreted themselves as a sponsor to donate people or institutions in need, or helping the poor, such as Sinopec introduced their charity program in the report that ‘develop the "spring bud plan" furthermore in 2018’ (</w:t>
      </w:r>
      <w:r w:rsidRPr="0000580B">
        <w:rPr>
          <w:rFonts w:eastAsia="SimSun"/>
          <w:color w:val="000000" w:themeColor="text1"/>
          <w:lang w:val="en-GB" w:bidi="en-US"/>
        </w:rPr>
        <w:t>directly quote from the report but translated from Chinese</w:t>
      </w:r>
      <w:r w:rsidRPr="006143EF">
        <w:rPr>
          <w:rFonts w:eastAsia="SimSun"/>
          <w:color w:val="000000" w:themeColor="text1"/>
          <w:lang w:val="en-GB" w:bidi="en-US"/>
        </w:rPr>
        <w:t xml:space="preserve">), </w:t>
      </w:r>
      <w:r w:rsidRPr="006143EF">
        <w:rPr>
          <w:rFonts w:eastAsia="SimSun" w:hint="eastAsia"/>
          <w:color w:val="000000" w:themeColor="text1"/>
          <w:lang w:val="en-GB" w:bidi="en-US"/>
        </w:rPr>
        <w:t>Pe</w:t>
      </w:r>
      <w:r w:rsidRPr="006143EF">
        <w:rPr>
          <w:rFonts w:eastAsia="SimSun"/>
          <w:color w:val="000000" w:themeColor="text1"/>
          <w:lang w:val="en-GB" w:bidi="en-US"/>
        </w:rPr>
        <w:t xml:space="preserve">trol China also </w:t>
      </w:r>
      <w:r w:rsidRPr="006143EF">
        <w:rPr>
          <w:rFonts w:eastAsia="SimSun" w:hint="eastAsia"/>
          <w:color w:val="000000" w:themeColor="text1"/>
          <w:lang w:val="en-GB" w:bidi="en-US"/>
        </w:rPr>
        <w:t>d</w:t>
      </w:r>
      <w:r w:rsidRPr="006143EF">
        <w:rPr>
          <w:rFonts w:eastAsia="SimSun"/>
          <w:color w:val="000000" w:themeColor="text1"/>
          <w:lang w:val="en-GB" w:bidi="en-US"/>
        </w:rPr>
        <w:t>etailed description about their regular donation.</w:t>
      </w:r>
      <w:proofErr w:type="gramEnd"/>
      <w:r w:rsidRPr="006143EF">
        <w:rPr>
          <w:rFonts w:eastAsia="SimSun"/>
          <w:color w:val="000000" w:themeColor="text1"/>
          <w:lang w:val="en-GB" w:bidi="en-US"/>
        </w:rPr>
        <w:t xml:space="preserve"> In addition, most of the companies mentioned and give a specific number or amount donated to charitable programs supplemented by description, which account for 96%, only two companies in this research didn’t mention this in their CSR report, they are Yunnan </w:t>
      </w:r>
      <w:proofErr w:type="spellStart"/>
      <w:r w:rsidRPr="006143EF">
        <w:rPr>
          <w:rFonts w:eastAsia="SimSun"/>
          <w:color w:val="000000" w:themeColor="text1"/>
          <w:lang w:val="en-GB" w:bidi="en-US"/>
        </w:rPr>
        <w:t>Baiyao</w:t>
      </w:r>
      <w:proofErr w:type="spellEnd"/>
      <w:r w:rsidRPr="006143EF">
        <w:rPr>
          <w:rFonts w:eastAsia="SimSun"/>
          <w:color w:val="000000" w:themeColor="text1"/>
          <w:lang w:val="en-GB" w:bidi="en-US"/>
        </w:rPr>
        <w:t xml:space="preserve"> and </w:t>
      </w:r>
      <w:proofErr w:type="spellStart"/>
      <w:r w:rsidRPr="006143EF">
        <w:rPr>
          <w:rFonts w:eastAsia="SimSun"/>
          <w:color w:val="000000" w:themeColor="text1"/>
          <w:lang w:val="en-GB" w:bidi="en-US"/>
        </w:rPr>
        <w:t>Gree</w:t>
      </w:r>
      <w:proofErr w:type="spellEnd"/>
      <w:r w:rsidRPr="006143EF">
        <w:rPr>
          <w:rFonts w:eastAsia="SimSun"/>
          <w:color w:val="000000" w:themeColor="text1"/>
          <w:lang w:val="en-GB" w:bidi="en-US"/>
        </w:rPr>
        <w:t>.</w:t>
      </w:r>
      <w:r>
        <w:rPr>
          <w:rFonts w:eastAsia="SimSun"/>
          <w:color w:val="000000" w:themeColor="text1"/>
          <w:lang w:val="en-GB" w:bidi="en-US"/>
        </w:rPr>
        <w:t xml:space="preserve"> </w:t>
      </w:r>
    </w:p>
    <w:p w14:paraId="64088F77" w14:textId="77777777" w:rsidR="008B6CA8" w:rsidRPr="008B6E12" w:rsidRDefault="008B6CA8" w:rsidP="002A43D3">
      <w:pPr>
        <w:spacing w:line="480" w:lineRule="exact"/>
        <w:rPr>
          <w:rFonts w:eastAsia="SimSun"/>
          <w:color w:val="000000" w:themeColor="text1"/>
          <w:lang w:val="en-GB" w:bidi="en-US"/>
        </w:rPr>
      </w:pPr>
      <w:r w:rsidRPr="006143EF">
        <w:rPr>
          <w:rFonts w:eastAsia="SimSun"/>
          <w:color w:val="000000" w:themeColor="text1"/>
          <w:lang w:bidi="en-US"/>
        </w:rPr>
        <w:t xml:space="preserve">The result is not consistent with the investigation conducted by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"DOI" : "10.1007/s10551-006-9172-8", "ISBN" : "01674544", "ISSN" : "01674544", "abstract" : "Today, more corporations disclose information about their environmental performance in response to stakeholder demands of environmental responsibility and accountability. What information do corporations disclose on their websites? This paper investigates the environmental management policies and practices of the 200 largest corporations in the world. Based on a content analysis of the environmental reports of Fortune's Global 200 companies, this research analyzes the content of corporate environmental disclosures with respect to the following seven areas: environmental planning considerations, top management support to the institutionalization of environmental concerns, environmental structures and organizing specifics, environmental leadership activities, environmental control, external validations or certifications of environmental programs, and forms of corporate environmental disclosures. CR  - Copyright &amp;#169; 2007 Springer", "author" : [ { "dropping-particle" : "", "family" : "Jose", "given" : "Anita", "non-dropping-particle" : "", "parse-names" : false, "suffix" : "" }, { "dropping-particle" : "", "family" : "Lee", "given" : "Shang Mei", "non-dropping-particle" : "", "parse-names" : false, "suffix" : "" } ], "container-title" : "Journal of Business Ethics", "id" : "ITEM-1", "issue" : "4", "issued" : { "date-parts" : [ [ "2007" ] ] }, "page" : "307-321", "title" : "Environmental reporting of global corporations: A content analysis based on Website disclosures", "type" : "article-journal", "volume" : "72" }, "uris" : [ "http://www.mendeley.com/documents/?uuid=dd5bb574-59da-4ee8-b21d-6524da9367ab" ] } ], "mendeley" : { "formattedCitation" : "(Jose and Lee, 2007)", "manualFormatting" : "Jose and Lee (2007)", "plainTextFormattedCitation" : "(Jose and Lee, 2007)", "previouslyFormattedCitation" : "(Jose and Lee, 2007)"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Jose and Lee (2007)</w:t>
      </w:r>
      <w:r w:rsidRPr="006143EF">
        <w:rPr>
          <w:rFonts w:eastAsia="SimSun"/>
          <w:color w:val="000000" w:themeColor="text1"/>
          <w:lang w:bidi="en-US"/>
        </w:rPr>
        <w:fldChar w:fldCharType="end"/>
      </w:r>
      <w:r w:rsidRPr="006143EF">
        <w:rPr>
          <w:rFonts w:eastAsia="SimSun"/>
          <w:color w:val="000000" w:themeColor="text1"/>
          <w:lang w:bidi="en-US"/>
        </w:rPr>
        <w:t>, and</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"author" : [ { "dropping-particle" : "", "family" : "Liu Junhai", "given" : "Undefined", "non-dropping-particle" : "", "parse-names" : false, "suffix" : "" } ], "container-title" : "\u4e0a\u6d77\u653f\u6cd5\u5b66\u9662\u5b66\u62a5: \u6cd5\u6cbb\u8bba\u4e1b", "id" : "ITEM-1", "issue" : "4", "issued" : { "date-parts" : [ [ "2005" ] ] }, "page" : "19-22", "title" : "\u516c\u53f8\u793e\u4f1a\u8d23\u4efb\u4e0e\u548c\u8c10\u6d88\u8d39\u73af\u5883\u7684\u8425\u9020", "type" : "article-journal", "volume" : "20" }, "uris" : [ "http://www.mendeley.com/documents/?uuid=abe63a02-fd11-366d-ac77-fd46a91738b7" ] } ], "mendeley" : { "formattedCitation" : "(Liu Junhai, 2005)", "manualFormatting" : " Liu Junhai, 2005)", "plainTextFormattedCitation" : "(Liu Junhai, 2005)", "previouslyFormattedCitation" : "(Liu Junhai, 2005)"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val="en-GB" w:bidi="en-US"/>
        </w:rPr>
        <w:t xml:space="preserve"> Liu Junhai</w:t>
      </w:r>
      <w:r w:rsidRPr="006143EF">
        <w:rPr>
          <w:rFonts w:eastAsia="SimSun" w:hint="eastAsia"/>
          <w:noProof/>
          <w:color w:val="000000" w:themeColor="text1"/>
          <w:lang w:bidi="en-US"/>
        </w:rPr>
        <w:t>, 2005)</w:t>
      </w:r>
      <w:r w:rsidRPr="006143EF">
        <w:rPr>
          <w:rFonts w:eastAsia="SimSun"/>
          <w:color w:val="000000" w:themeColor="text1"/>
          <w:lang w:bidi="en-US"/>
        </w:rPr>
        <w:fldChar w:fldCharType="end"/>
      </w:r>
      <w:r w:rsidRPr="006143EF">
        <w:rPr>
          <w:rFonts w:eastAsia="SimSun"/>
          <w:color w:val="000000" w:themeColor="text1"/>
          <w:lang w:bidi="en-US"/>
        </w:rPr>
        <w:t xml:space="preserve">, that there was low charitable activities reveal among Asia-pacific listed corporate. </w:t>
      </w:r>
      <w:proofErr w:type="gramStart"/>
      <w:r w:rsidRPr="006143EF">
        <w:rPr>
          <w:rFonts w:eastAsia="SimSun"/>
          <w:color w:val="000000" w:themeColor="text1"/>
          <w:lang w:bidi="en-US"/>
        </w:rPr>
        <w:t xml:space="preserve">What causes the inconsistency is that lots of companies took part in disaster relief and the donation to </w:t>
      </w:r>
      <w:proofErr w:type="spellStart"/>
      <w:r w:rsidRPr="006143EF">
        <w:rPr>
          <w:rFonts w:eastAsia="SimSun"/>
          <w:color w:val="000000" w:themeColor="text1"/>
          <w:lang w:bidi="en-US"/>
        </w:rPr>
        <w:t>Wenchuan</w:t>
      </w:r>
      <w:proofErr w:type="spellEnd"/>
      <w:r w:rsidRPr="006143EF">
        <w:rPr>
          <w:rFonts w:eastAsia="SimSun"/>
          <w:color w:val="000000" w:themeColor="text1"/>
          <w:lang w:bidi="en-US"/>
        </w:rPr>
        <w:t xml:space="preserve"> earthquake, snow storm taking place in the southern part of China as well as drought taking place in the western China in the year 2007-2008, as well as the active participation in the 2008 Olympic and Paralympics Game, most of the companies have </w:t>
      </w:r>
      <w:r w:rsidRPr="006143EF">
        <w:rPr>
          <w:rFonts w:eastAsia="SimSun"/>
          <w:color w:val="000000" w:themeColor="text1"/>
          <w:lang w:bidi="en-US"/>
        </w:rPr>
        <w:lastRenderedPageBreak/>
        <w:t>contributed to bring about the result.</w:t>
      </w:r>
      <w:proofErr w:type="gramEnd"/>
      <w:r w:rsidRPr="006143EF">
        <w:rPr>
          <w:rFonts w:eastAsia="SimSun"/>
          <w:color w:val="000000" w:themeColor="text1"/>
          <w:lang w:bidi="en-US"/>
        </w:rPr>
        <w:t xml:space="preserve"> </w:t>
      </w:r>
    </w:p>
    <w:p w14:paraId="3774AE0F" w14:textId="77777777" w:rsidR="008B6CA8" w:rsidRPr="006143EF" w:rsidRDefault="008B6CA8" w:rsidP="002A43D3">
      <w:pPr>
        <w:spacing w:line="480" w:lineRule="exact"/>
        <w:outlineLvl w:val="2"/>
        <w:rPr>
          <w:rFonts w:eastAsia="SimSun"/>
          <w:b/>
          <w:bCs/>
          <w:color w:val="000000" w:themeColor="text1"/>
          <w:lang w:bidi="en-US"/>
        </w:rPr>
      </w:pPr>
      <w:bookmarkStart w:id="104" w:name="_Toc493843123"/>
      <w:r w:rsidRPr="006143EF">
        <w:rPr>
          <w:rFonts w:eastAsia="SimSun" w:hint="eastAsia"/>
          <w:b/>
          <w:bCs/>
          <w:color w:val="000000" w:themeColor="text1"/>
          <w:lang w:bidi="en-US"/>
        </w:rPr>
        <w:t xml:space="preserve">4.7.2 </w:t>
      </w:r>
      <w:r w:rsidRPr="006143EF">
        <w:rPr>
          <w:rFonts w:eastAsia="SimSun"/>
          <w:b/>
          <w:bCs/>
          <w:color w:val="000000" w:themeColor="text1"/>
          <w:lang w:bidi="en-US"/>
        </w:rPr>
        <w:t>Contributions to the community</w:t>
      </w:r>
      <w:bookmarkEnd w:id="104"/>
      <w:r w:rsidRPr="006143EF">
        <w:rPr>
          <w:rFonts w:eastAsia="SimSun"/>
          <w:b/>
          <w:bCs/>
          <w:color w:val="000000" w:themeColor="text1"/>
          <w:lang w:bidi="en-US"/>
        </w:rPr>
        <w:t xml:space="preserve"> </w:t>
      </w:r>
    </w:p>
    <w:p w14:paraId="12464986" w14:textId="4F78A65D"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The research shows positive result in contributions to the community, 30 out of 50 companies report this information, accounting for 60%</w:t>
      </w:r>
      <w:r>
        <w:rPr>
          <w:rFonts w:eastAsia="SimSun"/>
          <w:color w:val="000000" w:themeColor="text1"/>
          <w:lang w:val="en-GB" w:bidi="en-US"/>
        </w:rPr>
        <w:t xml:space="preserve"> of the total sample</w:t>
      </w:r>
      <w:r w:rsidR="00130B6E" w:rsidRPr="00130B6E">
        <w:rPr>
          <w:rFonts w:eastAsia="SimSun"/>
          <w:color w:val="000000" w:themeColor="text1"/>
          <w:lang w:val="en-GB" w:bidi="en-US"/>
        </w:rPr>
        <w:t xml:space="preserve"> </w:t>
      </w:r>
      <w:r w:rsidR="00130B6E">
        <w:rPr>
          <w:rFonts w:eastAsia="SimSun"/>
          <w:color w:val="000000" w:themeColor="text1"/>
          <w:lang w:val="en-GB" w:bidi="en-US"/>
        </w:rPr>
        <w:t>(table 4-7)</w:t>
      </w:r>
      <w:r w:rsidRPr="006143EF">
        <w:rPr>
          <w:rFonts w:eastAsia="SimSun"/>
          <w:color w:val="000000" w:themeColor="text1"/>
          <w:lang w:val="en-GB" w:bidi="en-US"/>
        </w:rPr>
        <w:t xml:space="preserve">. This element assesses the contributions to the community by the company including in many aspect, and companies report this information in </w:t>
      </w:r>
      <w:proofErr w:type="gramStart"/>
      <w:r w:rsidRPr="006143EF">
        <w:rPr>
          <w:rFonts w:eastAsia="SimSun"/>
          <w:color w:val="000000" w:themeColor="text1"/>
          <w:lang w:val="en-GB" w:bidi="en-US"/>
        </w:rPr>
        <w:t>a lot of</w:t>
      </w:r>
      <w:proofErr w:type="gramEnd"/>
      <w:r w:rsidRPr="006143EF">
        <w:rPr>
          <w:rFonts w:eastAsia="SimSun"/>
          <w:color w:val="000000" w:themeColor="text1"/>
          <w:lang w:val="en-GB" w:bidi="en-US"/>
        </w:rPr>
        <w:t xml:space="preserve"> different descriptions. </w:t>
      </w:r>
      <w:proofErr w:type="gramStart"/>
      <w:r w:rsidRPr="006143EF">
        <w:rPr>
          <w:rFonts w:eastAsia="SimSun"/>
          <w:color w:val="000000" w:themeColor="text1"/>
          <w:lang w:val="en-GB" w:bidi="en-US"/>
        </w:rPr>
        <w:t xml:space="preserve">For example, ICBC describes in the CSR report and emphasis it in detail that ‘they respect for human rights’; China construction bank reports that they ‘encourage employee to participate in volunteer activities and reward them for doing that’; Huawei contribute to the community by helping increase employment for the society, ‘We will increase </w:t>
      </w:r>
      <w:r w:rsidRPr="006143EF">
        <w:rPr>
          <w:rFonts w:eastAsia="SimSun" w:hint="eastAsia"/>
          <w:color w:val="000000" w:themeColor="text1"/>
          <w:lang w:val="en-GB" w:bidi="en-US"/>
        </w:rPr>
        <w:t xml:space="preserve">5 </w:t>
      </w:r>
      <w:r w:rsidRPr="006143EF">
        <w:rPr>
          <w:rFonts w:eastAsia="SimSun"/>
          <w:color w:val="000000" w:themeColor="text1"/>
          <w:lang w:val="en-GB" w:bidi="en-US"/>
        </w:rPr>
        <w:t xml:space="preserve">thousand job offers to the graduates in 2018’ they reported; and Vanke Group made efforts on supporting community reconstruction and rebuilding, they offered an amount of financial support and </w:t>
      </w:r>
      <w:r>
        <w:rPr>
          <w:rFonts w:eastAsia="SimSun"/>
          <w:color w:val="000000" w:themeColor="text1"/>
          <w:lang w:val="en-GB" w:bidi="en-US"/>
        </w:rPr>
        <w:t>reported the number; China Unicom</w:t>
      </w:r>
      <w:r w:rsidRPr="006143EF">
        <w:rPr>
          <w:rFonts w:eastAsia="SimSun"/>
          <w:color w:val="000000" w:themeColor="text1"/>
          <w:lang w:val="en-GB" w:bidi="en-US"/>
        </w:rPr>
        <w:t xml:space="preserve"> also disclosed contributions to promote local economic development and so on.</w:t>
      </w:r>
      <w:proofErr w:type="gramEnd"/>
      <w:r w:rsidRPr="006143EF">
        <w:rPr>
          <w:rFonts w:eastAsia="SimSun"/>
          <w:color w:val="000000" w:themeColor="text1"/>
          <w:lang w:bidi="en-US"/>
        </w:rPr>
        <w:t xml:space="preserve"> However, what needs to be improved by Companies in China specifically is to setup long-term goals to develop community and to develop a monitoring system for community investment </w:t>
      </w:r>
      <w:r w:rsidRPr="006143EF">
        <w:rPr>
          <w:rFonts w:eastAsia="SimSun"/>
          <w:color w:val="000000" w:themeColor="text1"/>
          <w:lang w:bidi="en-US"/>
        </w:rPr>
        <w:fldChar w:fldCharType="begin" w:fldLock="1"/>
      </w:r>
      <w:r w:rsidRPr="006143EF">
        <w:rPr>
          <w:rFonts w:eastAsia="SimSun"/>
          <w:color w:val="000000" w:themeColor="text1"/>
          <w:lang w:bidi="en-US"/>
        </w:rPr>
        <w:instrText>ADDIN CSL_CITATION { "citationItems" : [ { "id" : "ITEM-1", "itemData" : { "DOI" : "10.1017/CBO9781107415324.004", "ISBN" : "9788578110796", "ISSN" : "1098-6596",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"Simon", "given" : "Phil. Wiley and", "non-dropping-particle" : "", "parse-names" : false, "suffix" : "" } ], "container-title" : "Journal of Chemical Information and Modeling", "id" : "ITEM-1", "issue" : "9", "issued" : { "date-parts" : [ [ "2013" ] ] }, "page" : "1689-1699", "title" : "Too Big to Ignore : The Business Case for Big Data", "type" : "article-journal", "volume" : "53" }, "uris" : [ "http://www.mendeley.com/documents/?uuid=3eb21d31-bd2d-3295-9595-4f00a8176791" ] } ], "mendeley" : { "formattedCitation" : "(Simon, 2013)", "plainTextFormattedCitation" : "(Simon, 2013)", "previouslyFormattedCitation" : "(Simon, 2013)" }, "properties" : { "noteIndex" : 0 }, "schema" : "https://github.com/citation-style-language/schema/raw/master/csl-citation.json" }</w:instrText>
      </w:r>
      <w:r w:rsidRPr="006143EF">
        <w:rPr>
          <w:rFonts w:eastAsia="SimSun"/>
          <w:color w:val="000000" w:themeColor="text1"/>
          <w:lang w:bidi="en-US"/>
        </w:rPr>
        <w:fldChar w:fldCharType="separate"/>
      </w:r>
      <w:r w:rsidRPr="006143EF">
        <w:rPr>
          <w:rFonts w:eastAsia="SimSun"/>
          <w:noProof/>
          <w:color w:val="000000" w:themeColor="text1"/>
          <w:lang w:bidi="en-US"/>
        </w:rPr>
        <w:t>(Simon, 2013)</w:t>
      </w:r>
      <w:r w:rsidRPr="006143EF">
        <w:rPr>
          <w:rFonts w:eastAsia="SimSun"/>
          <w:color w:val="000000" w:themeColor="text1"/>
          <w:lang w:bidi="en-US"/>
        </w:rPr>
        <w:fldChar w:fldCharType="end"/>
      </w:r>
      <w:r w:rsidRPr="006143EF">
        <w:rPr>
          <w:rFonts w:eastAsia="SimSun"/>
          <w:color w:val="000000" w:themeColor="text1"/>
          <w:lang w:bidi="en-US"/>
        </w:rPr>
        <w:t>.</w:t>
      </w:r>
    </w:p>
    <w:p w14:paraId="2D7F4584" w14:textId="77777777" w:rsidR="008B6CA8" w:rsidRPr="006143EF" w:rsidRDefault="008B6CA8" w:rsidP="002A43D3">
      <w:pPr>
        <w:spacing w:line="480" w:lineRule="exact"/>
        <w:outlineLvl w:val="2"/>
        <w:rPr>
          <w:rFonts w:eastAsia="SimSun"/>
          <w:b/>
          <w:bCs/>
          <w:color w:val="000000" w:themeColor="text1"/>
          <w:lang w:val="en-GB" w:bidi="en-US"/>
        </w:rPr>
      </w:pPr>
      <w:bookmarkStart w:id="105" w:name="_Toc493843124"/>
      <w:r w:rsidRPr="006143EF">
        <w:rPr>
          <w:rFonts w:eastAsia="SimSun" w:hint="eastAsia"/>
          <w:b/>
          <w:bCs/>
          <w:color w:val="000000" w:themeColor="text1"/>
          <w:lang w:bidi="en-US"/>
        </w:rPr>
        <w:t xml:space="preserve">4.7.3 </w:t>
      </w:r>
      <w:r w:rsidRPr="006143EF">
        <w:rPr>
          <w:rFonts w:eastAsia="SimSun"/>
          <w:b/>
          <w:bCs/>
          <w:color w:val="000000" w:themeColor="text1"/>
          <w:lang w:val="en-GB" w:bidi="en-US"/>
        </w:rPr>
        <w:t>Cooperate with non-governmental organization</w:t>
      </w:r>
      <w:bookmarkEnd w:id="105"/>
      <w:r w:rsidRPr="006143EF">
        <w:rPr>
          <w:rFonts w:eastAsia="SimSun"/>
          <w:b/>
          <w:bCs/>
          <w:color w:val="000000" w:themeColor="text1"/>
          <w:lang w:val="en-GB" w:bidi="en-US"/>
        </w:rPr>
        <w:t xml:space="preserve"> </w:t>
      </w:r>
    </w:p>
    <w:p w14:paraId="069A9666" w14:textId="25D31CEE" w:rsidR="008B6CA8"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In this section, the information disclosed by the enterprise in cooperation with non-governmental organizations have been analysed. But the result shows a poor present or below the average level that the company disclosed this information, involving in the establishment of non-governmental organizations, activities and financial supporting, and volunteered participation in NGO activities, and other relevant information</w:t>
      </w:r>
      <w:r w:rsidR="007C0190">
        <w:rPr>
          <w:rFonts w:eastAsia="SimSun"/>
          <w:color w:val="000000" w:themeColor="text1"/>
          <w:lang w:val="en-GB" w:bidi="en-US"/>
        </w:rPr>
        <w:t xml:space="preserve"> (Appendix 2</w:t>
      </w:r>
      <w:r>
        <w:rPr>
          <w:rFonts w:eastAsia="SimSun"/>
          <w:color w:val="000000" w:themeColor="text1"/>
          <w:lang w:val="en-GB" w:bidi="en-US"/>
        </w:rPr>
        <w:t>)</w:t>
      </w:r>
      <w:r w:rsidRPr="006143EF">
        <w:rPr>
          <w:rFonts w:eastAsia="SimSun"/>
          <w:color w:val="000000" w:themeColor="text1"/>
          <w:lang w:val="en-GB" w:bidi="en-US"/>
        </w:rPr>
        <w:t xml:space="preserve">. </w:t>
      </w:r>
    </w:p>
    <w:p w14:paraId="7388786E" w14:textId="2E4EEF59" w:rsidR="008B6CA8" w:rsidRPr="006143EF" w:rsidRDefault="008B6CA8" w:rsidP="002A43D3">
      <w:pPr>
        <w:spacing w:line="480" w:lineRule="exact"/>
        <w:rPr>
          <w:rFonts w:eastAsia="SimSun"/>
          <w:color w:val="000000" w:themeColor="text1"/>
          <w:lang w:val="en-GB" w:bidi="en-US"/>
        </w:rPr>
      </w:pPr>
      <w:r>
        <w:rPr>
          <w:rFonts w:eastAsia="SimSun"/>
          <w:color w:val="000000" w:themeColor="text1"/>
          <w:lang w:val="en-GB" w:bidi="en-US"/>
        </w:rPr>
        <w:t>As is shown in table 4-</w:t>
      </w:r>
      <w:r w:rsidR="002168E9">
        <w:rPr>
          <w:rFonts w:eastAsia="SimSun"/>
          <w:color w:val="000000" w:themeColor="text1"/>
          <w:lang w:val="en-GB" w:bidi="en-US"/>
        </w:rPr>
        <w:t>7</w:t>
      </w:r>
      <w:r>
        <w:rPr>
          <w:rFonts w:eastAsia="SimSun"/>
          <w:color w:val="000000" w:themeColor="text1"/>
          <w:lang w:val="en-GB" w:bidi="en-US"/>
        </w:rPr>
        <w:t xml:space="preserve">, </w:t>
      </w:r>
      <w:r w:rsidRPr="006143EF">
        <w:rPr>
          <w:rFonts w:eastAsia="SimSun"/>
          <w:color w:val="000000" w:themeColor="text1"/>
          <w:lang w:val="en-GB" w:bidi="en-US"/>
        </w:rPr>
        <w:t>only 10 of the 49 enterprises disclosed information related to cooperation with non-governmental or</w:t>
      </w:r>
      <w:r>
        <w:rPr>
          <w:rFonts w:eastAsia="SimSun"/>
          <w:color w:val="000000" w:themeColor="text1"/>
          <w:lang w:val="en-GB" w:bidi="en-US"/>
        </w:rPr>
        <w:t>ganizations, accounting for 20</w:t>
      </w:r>
      <w:r w:rsidRPr="006143EF">
        <w:rPr>
          <w:rFonts w:eastAsia="SimSun"/>
          <w:color w:val="000000" w:themeColor="text1"/>
          <w:lang w:val="en-GB" w:bidi="en-US"/>
        </w:rPr>
        <w:t>% of the total number of enterprises, the disclosure situation in China is not optimistic.</w:t>
      </w:r>
    </w:p>
    <w:p w14:paraId="558108B3"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 xml:space="preserve">Non-Governmental Organization (NGO) is an organization that does not belong to the government and is not established by the state, usually independent of the government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"DOI" : "10.5465/amr.1985.4278989", "ISBN" : "03637425", "ISSN" : "03637425", "PMID" : "4278989", "abstract" : "Inconsistent findings have resulted from studies of the relationships among social disclosure, social performance, and economic performance of U.S. corporations. No clear tendency can be detected. The main reasons for these inconsistencies are: (a) a lack in theory, (b) inappropriate definition of key terms, and (c) deficiencies in the empirical data bases currently available. Suggestions are made as to how this situation can be improved.", "author" : [ { "dropping-particle" : "", "family" : "Ullmann", "given" : "Arieh A", "non-dropping-particle" : "", "parse-names" : false, "suffix" : "" } ], "container-title" : "Academy of Management Review", "id" : "ITEM-1", "issue" : "3", "issued" : { "date-parts" : [ [ "1985" ] ] }, "page" : "540-557", "title" : "Data in Search of a Theory: A Critical Examination of the Relationships Among Social Performance, Social Disclosure, and Economic Performance of U.S. Firms", "type" : "article-journal", "volume" : "10" }, "uris" : [ "http://www.mendeley.com/documents/?uuid=43f0eeac-9388-4163-8d91-4f3ac3f71d47" ] } ], "mendeley" : { "formattedCitation" : "(Ullmann, 1985)", "plainTextFormattedCitation" : "(Ullmann, 1985)", "previouslyFormattedCitation" : "(Ullmann, 1985)"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(Ullmann, 1985)</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Although it </w:t>
      </w:r>
      <w:proofErr w:type="gramStart"/>
      <w:r w:rsidRPr="006143EF">
        <w:rPr>
          <w:rFonts w:eastAsia="SimSun"/>
          <w:color w:val="000000" w:themeColor="text1"/>
          <w:lang w:val="en-GB" w:bidi="en-US"/>
        </w:rPr>
        <w:t>is defined</w:t>
      </w:r>
      <w:proofErr w:type="gramEnd"/>
      <w:r w:rsidRPr="006143EF">
        <w:rPr>
          <w:rFonts w:eastAsia="SimSun"/>
          <w:color w:val="000000" w:themeColor="text1"/>
          <w:lang w:val="en-GB" w:bidi="en-US"/>
        </w:rPr>
        <w:t xml:space="preserve"> as a business for the purpose of profit, the term is generally limited to non-commercial, legal, social and cultural-related advocacy groups. NGOs are usually non-profit organizations (NPOs), and at least some of their funds come from private </w:t>
      </w:r>
      <w:r w:rsidRPr="006143EF">
        <w:rPr>
          <w:rFonts w:eastAsia="SimSun"/>
          <w:color w:val="000000" w:themeColor="text1"/>
          <w:lang w:val="en-GB" w:bidi="en-US"/>
        </w:rPr>
        <w:lastRenderedPageBreak/>
        <w:t>donations.</w:t>
      </w:r>
    </w:p>
    <w:p w14:paraId="523794DE" w14:textId="77777777" w:rsidR="008B6CA8" w:rsidRPr="006143EF" w:rsidRDefault="008B6CA8" w:rsidP="002A43D3">
      <w:pPr>
        <w:spacing w:line="480" w:lineRule="exact"/>
        <w:rPr>
          <w:rFonts w:eastAsia="SimSun"/>
          <w:color w:val="000000" w:themeColor="text1"/>
          <w:lang w:val="en-GB" w:bidi="en-US"/>
        </w:rPr>
      </w:pPr>
      <w:r w:rsidRPr="006143EF">
        <w:rPr>
          <w:rFonts w:eastAsia="SimSun"/>
          <w:color w:val="000000" w:themeColor="text1"/>
          <w:lang w:val="en-GB" w:bidi="en-US"/>
        </w:rPr>
        <w:t xml:space="preserve">The </w:t>
      </w:r>
      <w:proofErr w:type="gramStart"/>
      <w:r w:rsidRPr="006143EF">
        <w:rPr>
          <w:rFonts w:eastAsia="SimSun"/>
          <w:color w:val="000000" w:themeColor="text1"/>
          <w:lang w:val="en-GB" w:bidi="en-US"/>
        </w:rPr>
        <w:t>use of the term ‘Non-Governmental Organization’ is now generally associated with the United Nations or authoritative NGO designated by the United Nations</w:t>
      </w:r>
      <w:proofErr w:type="gramEnd"/>
      <w:r w:rsidRPr="006143EF">
        <w:rPr>
          <w:rFonts w:eastAsia="SimSun"/>
          <w:color w:val="000000" w:themeColor="text1"/>
          <w:lang w:val="en-GB" w:bidi="en-US"/>
        </w:rPr>
        <w:t xml:space="preserve">. NGO's clients are primarily public, or a public group, which is often defined as vulnerable groups such as children, the elderly, migrants, people living with HIV, and the victim of environmental pollution </w:t>
      </w:r>
      <w:r w:rsidRPr="006143EF">
        <w:rPr>
          <w:rFonts w:eastAsia="SimSun"/>
          <w:color w:val="000000" w:themeColor="text1"/>
          <w:lang w:val="en-GB" w:bidi="en-US"/>
        </w:rPr>
        <w:fldChar w:fldCharType="begin" w:fldLock="1"/>
      </w:r>
      <w:r w:rsidRPr="006143EF">
        <w:rPr>
          <w:rFonts w:eastAsia="SimSun"/>
          <w:color w:val="000000" w:themeColor="text1"/>
          <w:lang w:val="en-GB" w:bidi="en-US"/>
        </w:rPr>
        <w:instrText>ADDIN CSL_CITATION { "citationItems" : [ { "id" : "ITEM-1", "itemData" : { "DOI" : "10.1287/orsc.2013.0837", "ISBN" : "10.1287/orsc.2013.0837", "ISSN" : "1047-7039", "abstract" : "T his study focuses on how and why firms strategically respond to government signals on appropriate corporate activity. We integrate institutional theory with research on corporate political strategy to develop a political dependence model that explains (a) how different types of dependency on the government lead firms to issue corporate social responsibility (CSR) reports and (b) how the risk of governmental monitoring affects the extent to which CSR reports are symbolic or substantive. First, we examine how firm characteristics reflecting dependence on the government\u2014including private versus state ownership, executives serving on political councils, political legacy, and financial resources\u2014affect the likelihood of firms issuing CSR reports. Second, we focus on the symbolic nature of CSR reporting and how variance in the risk of government monitoring through channels such as bureaucratic embeddedness and regional government institutional devel- opment influences the extent to which CSR communications are symbolically decoupled from substantive CSR activities. Our database includes all CSR reports issued by the approximately 1,600 publicly listed Chinese firms between 2006 and 2009. Our hypotheses are generally supported. The political perspective we develop contributes to organizational theory by showing that (a) government signaling is an important mechanism of political influence, (b) different types of dependency on the government expose firms to different types of legitimacy pressure, and (c) firms face a decoupling risk that makes them more likely to enact substantive CSR actions in situations in which they are likely to be monitored.", "author" : [ { "dropping-particle" : "", "family" : "Marquis", "given" : "Christopher", "non-dropping-particle" : "", "parse-names" : false, "suffix" : "" }, { "dropping-particle" : "", "family" : "Qian", "given" : "Cuili", "non-dropping-particle" : "", "parse-names" : false, "suffix" : "" } ], "container-title" : "Organization Science", "id" : "ITEM-1", "issue" : "1", "issued" : { "date-parts" : [ [ "2014", "2" ] ] }, "page" : "127-148", "publisher" : "INFORMS", "title" : "Corporate Social Responsibility Reporting in China: Symbol or Substance?", "type" : "article-journal", "volume" : "25" }, "uris" : [ "http://www.mendeley.com/documents/?uuid=ba7a27c4-ce7b-372e-962b-837b6ef5ac52" ] } ], "mendeley" : { "formattedCitation" : "(Marquis and Qian, 2014)", "plainTextFormattedCitation" : "(Marquis and Qian, 2014)", "previouslyFormattedCitation" : "(Marquis and Qian, 2014)"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(Marquis and Qian, 2014)</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Therefore, the public group chosen by NGO naturally becomes its direct customer and its core activities and service content including provide scholarship for student, pension and medical care for elder people and so on. As a result, cooperating with non-governmental organization is of great significance for enterprises to take corporate social responsibility </w:t>
      </w:r>
      <w:r w:rsidRPr="006143EF">
        <w:rPr>
          <w:rFonts w:eastAsia="SimSun"/>
          <w:color w:val="000000" w:themeColor="text1"/>
          <w:lang w:val="en-GB" w:bidi="en-US"/>
        </w:rPr>
        <w:fldChar w:fldCharType="begin" w:fldLock="1"/>
      </w:r>
      <w:r>
        <w:rPr>
          <w:rFonts w:eastAsia="SimSun"/>
          <w:color w:val="000000" w:themeColor="text1"/>
          <w:lang w:val="en-GB" w:bidi="en-US"/>
        </w:rPr>
        <w:instrText>ADDIN CSL_CITATION { "citationItems" : [ { "id" : "ITEM-1", "itemData" : { "author" : [ { "dropping-particle" : "", "family" : "Moon", "given" : "J", "non-dropping-particle" : "", "parse-names" : false, "suffix" : "" }, { "dropping-particle" : "", "family" : "Kang", "given" : "N", "non-dropping-particle" : "", "parse-names" : false, "suffix" : "" }, { "dropping-particle" : "", "family" : "Gond", "given" : "JP", "non-dropping-particle" : "", "parse-names" : false, "suffix" : "" } ], "container-title" : "of business and government", "id" : "ITEM-1", "issued" : { "date-parts" : [ [ "2010" ] ] }, "title" : "Corporate social responsibility and government", "type" : "article-journal" }, "uris" : [ "http://www.mendeley.com/documents/?uuid=3aaaabe4-5320-37c0-b6e6-8d2c9dcd1ef6" ] } ], "mendeley" : { "formattedCitation" : "(J Moon, Kang and Gond, 2010)", "plainTextFormattedCitation" : "(J Moon, Kang and Gond, 2010)", "previouslyFormattedCitation" : "(J Moon, Kang and Gond, 2010)" }, "properties" : { "noteIndex" : 0 }, "schema" : "https://github.com/citation-style-language/schema/raw/master/csl-citation.json" }</w:instrText>
      </w:r>
      <w:r w:rsidRPr="006143EF">
        <w:rPr>
          <w:rFonts w:eastAsia="SimSun"/>
          <w:color w:val="000000" w:themeColor="text1"/>
          <w:lang w:val="en-GB" w:bidi="en-US"/>
        </w:rPr>
        <w:fldChar w:fldCharType="separate"/>
      </w:r>
      <w:r w:rsidRPr="006143EF">
        <w:rPr>
          <w:rFonts w:eastAsia="SimSun"/>
          <w:noProof/>
          <w:color w:val="000000" w:themeColor="text1"/>
          <w:lang w:val="en-GB" w:bidi="en-US"/>
        </w:rPr>
        <w:t>(J Moon, Kang and Gond, 2010)</w:t>
      </w:r>
      <w:r w:rsidRPr="006143EF">
        <w:rPr>
          <w:rFonts w:eastAsia="SimSun"/>
          <w:color w:val="000000" w:themeColor="text1"/>
          <w:lang w:val="en-GB" w:bidi="en-US"/>
        </w:rPr>
        <w:fldChar w:fldCharType="end"/>
      </w:r>
      <w:r w:rsidRPr="006143EF">
        <w:rPr>
          <w:rFonts w:eastAsia="SimSun"/>
          <w:color w:val="000000" w:themeColor="text1"/>
          <w:lang w:val="en-GB" w:bidi="en-US"/>
        </w:rPr>
        <w:t xml:space="preserve">. </w:t>
      </w:r>
    </w:p>
    <w:p w14:paraId="3956DA52" w14:textId="77777777" w:rsidR="008B6CA8" w:rsidRPr="006143EF" w:rsidRDefault="008B6CA8" w:rsidP="002A43D3">
      <w:pPr>
        <w:spacing w:line="480" w:lineRule="exact"/>
        <w:outlineLvl w:val="2"/>
        <w:rPr>
          <w:rFonts w:eastAsia="SimSun"/>
          <w:b/>
          <w:color w:val="000000" w:themeColor="text1"/>
          <w:lang w:val="en-GB" w:bidi="en-US"/>
        </w:rPr>
      </w:pPr>
      <w:bookmarkStart w:id="106" w:name="_Toc493843125"/>
      <w:r w:rsidRPr="006143EF">
        <w:rPr>
          <w:rFonts w:eastAsia="SimSun"/>
          <w:b/>
          <w:color w:val="000000" w:themeColor="text1"/>
          <w:lang w:val="en-GB" w:bidi="en-US"/>
        </w:rPr>
        <w:t xml:space="preserve">4.7.4 </w:t>
      </w:r>
      <w:r w:rsidRPr="006143EF">
        <w:rPr>
          <w:rFonts w:eastAsia="SimSun" w:hint="eastAsia"/>
          <w:b/>
          <w:color w:val="000000" w:themeColor="text1"/>
          <w:lang w:val="en-GB" w:bidi="en-US"/>
        </w:rPr>
        <w:t>Social risk</w:t>
      </w:r>
      <w:bookmarkEnd w:id="106"/>
    </w:p>
    <w:p w14:paraId="5402552D" w14:textId="77777777" w:rsidR="008B6CA8" w:rsidRPr="006143EF"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 xml:space="preserve">Social risk refers to the risk of losing economic and social production and even people's lives due to the behaviour of individuals or institutions, including negligent acts, misconduct and intentional acts. It is an important indicator to evaluate and assess a CSR report as if the company are willing to recognize and take the social risk by communicating to its stakeholders and the whole society. </w:t>
      </w:r>
    </w:p>
    <w:p w14:paraId="788A93EF" w14:textId="5C3A4BC0" w:rsidR="008B6CA8" w:rsidRDefault="008B6CA8" w:rsidP="002A43D3">
      <w:pPr>
        <w:spacing w:line="480" w:lineRule="exact"/>
        <w:rPr>
          <w:rFonts w:eastAsia="SimSun" w:cs="Times New Roman"/>
          <w:color w:val="000000" w:themeColor="text1"/>
          <w:lang w:val="en-GB" w:bidi="en-US"/>
        </w:rPr>
      </w:pPr>
      <w:r w:rsidRPr="006143EF">
        <w:rPr>
          <w:rFonts w:eastAsia="SimSun" w:cs="Times New Roman"/>
          <w:color w:val="000000" w:themeColor="text1"/>
          <w:lang w:val="en-GB" w:bidi="en-US"/>
        </w:rPr>
        <w:t xml:space="preserve">However, it </w:t>
      </w:r>
      <w:proofErr w:type="gramStart"/>
      <w:r w:rsidRPr="006143EF">
        <w:rPr>
          <w:rFonts w:eastAsia="SimSun" w:cs="Times New Roman"/>
          <w:color w:val="000000" w:themeColor="text1"/>
          <w:lang w:val="en-GB" w:bidi="en-US"/>
        </w:rPr>
        <w:t>can be seen</w:t>
      </w:r>
      <w:proofErr w:type="gramEnd"/>
      <w:r w:rsidRPr="006143EF">
        <w:rPr>
          <w:rFonts w:eastAsia="SimSun" w:cs="Times New Roman"/>
          <w:color w:val="000000" w:themeColor="text1"/>
          <w:lang w:val="en-GB" w:bidi="en-US"/>
        </w:rPr>
        <w:t xml:space="preserve"> from </w:t>
      </w:r>
      <w:r>
        <w:rPr>
          <w:rFonts w:eastAsia="SimSun" w:cs="Times New Roman"/>
          <w:color w:val="000000" w:themeColor="text1"/>
          <w:lang w:val="en-GB" w:bidi="en-US"/>
        </w:rPr>
        <w:t>table 4-</w:t>
      </w:r>
      <w:r w:rsidR="00DC2315">
        <w:rPr>
          <w:rFonts w:eastAsia="SimSun" w:cs="Times New Roman"/>
          <w:color w:val="000000" w:themeColor="text1"/>
          <w:lang w:val="en-GB" w:bidi="en-US"/>
        </w:rPr>
        <w:t>7</w:t>
      </w:r>
      <w:r w:rsidRPr="006143EF">
        <w:rPr>
          <w:rFonts w:eastAsia="SimSun" w:cs="Times New Roman"/>
          <w:color w:val="000000" w:themeColor="text1"/>
          <w:lang w:val="en-GB" w:bidi="en-US"/>
        </w:rPr>
        <w:t xml:space="preserve"> that only 12 CSR reports covered this information, accounting for 20% of the total 50 companies. For example, Huawei, as the biggest and most influenced high-tech company in China, reports that “the development of technology and digital age make the social network system highly complicated, thus putting increasingly social risk such like the leak of personal information and privacy on fire”</w:t>
      </w:r>
      <w:r w:rsidRPr="006143EF">
        <w:rPr>
          <w:rFonts w:eastAsia="SimSun"/>
          <w:color w:val="000000" w:themeColor="text1"/>
          <w:lang w:val="en-GB" w:bidi="en-US"/>
        </w:rPr>
        <w:t xml:space="preserve"> (</w:t>
      </w:r>
      <w:r w:rsidRPr="0012073A">
        <w:rPr>
          <w:rFonts w:eastAsia="SimSun"/>
          <w:color w:val="000000" w:themeColor="text1"/>
          <w:lang w:val="en-GB" w:bidi="en-US"/>
        </w:rPr>
        <w:t>directly quote from the report but translated from Chinese</w:t>
      </w:r>
      <w:r w:rsidRPr="006143EF">
        <w:rPr>
          <w:rFonts w:eastAsia="SimSun"/>
          <w:color w:val="000000" w:themeColor="text1"/>
          <w:lang w:val="en-GB" w:bidi="en-US"/>
        </w:rPr>
        <w:t>)</w:t>
      </w:r>
      <w:r w:rsidRPr="006143EF">
        <w:rPr>
          <w:rFonts w:eastAsia="SimSun" w:cs="Times New Roman"/>
          <w:color w:val="000000" w:themeColor="text1"/>
          <w:lang w:val="en-GB" w:bidi="en-US"/>
        </w:rPr>
        <w:t>.</w:t>
      </w:r>
    </w:p>
    <w:p w14:paraId="4378F238" w14:textId="77777777" w:rsidR="007C77C1" w:rsidRPr="006143EF" w:rsidRDefault="007C77C1" w:rsidP="002A43D3">
      <w:pPr>
        <w:spacing w:line="480" w:lineRule="exact"/>
        <w:rPr>
          <w:rFonts w:eastAsia="SimSun" w:cs="Times New Roman"/>
          <w:color w:val="000000" w:themeColor="text1"/>
          <w:lang w:val="en-GB" w:bidi="en-US"/>
        </w:rPr>
      </w:pPr>
    </w:p>
    <w:p w14:paraId="775A29F0" w14:textId="0145EF51" w:rsidR="008B6CA8" w:rsidRPr="007C77C1" w:rsidRDefault="00344052" w:rsidP="002A43D3">
      <w:pPr>
        <w:spacing w:line="480" w:lineRule="exact"/>
        <w:outlineLvl w:val="1"/>
        <w:rPr>
          <w:rFonts w:eastAsia="SimSun" w:cs="Times New Roman"/>
          <w:b/>
          <w:color w:val="000000" w:themeColor="text1"/>
          <w:sz w:val="32"/>
          <w:lang w:val="en-GB" w:bidi="en-US"/>
        </w:rPr>
      </w:pPr>
      <w:bookmarkStart w:id="107" w:name="_Toc493843126"/>
      <w:r w:rsidRPr="007C77C1">
        <w:rPr>
          <w:rFonts w:eastAsia="SimSun" w:cs="Times New Roman"/>
          <w:b/>
          <w:color w:val="000000" w:themeColor="text1"/>
          <w:sz w:val="32"/>
          <w:lang w:val="en-GB" w:bidi="en-US"/>
        </w:rPr>
        <w:t xml:space="preserve">4.8 </w:t>
      </w:r>
      <w:r w:rsidR="008B6CA8" w:rsidRPr="007C77C1">
        <w:rPr>
          <w:rFonts w:eastAsia="SimSun" w:cs="Times New Roman"/>
          <w:b/>
          <w:color w:val="000000" w:themeColor="text1"/>
          <w:sz w:val="32"/>
          <w:lang w:val="en-GB" w:bidi="en-US"/>
        </w:rPr>
        <w:t>Employee data</w:t>
      </w:r>
      <w:bookmarkEnd w:id="107"/>
    </w:p>
    <w:p w14:paraId="5907CE9A" w14:textId="77777777" w:rsidR="008B6CA8" w:rsidRPr="006143EF" w:rsidRDefault="008B6CA8" w:rsidP="002A43D3">
      <w:pPr>
        <w:spacing w:line="480" w:lineRule="exact"/>
        <w:rPr>
          <w:color w:val="000000" w:themeColor="text1"/>
        </w:rPr>
      </w:pPr>
      <w:r w:rsidRPr="006143EF">
        <w:rPr>
          <w:color w:val="000000" w:themeColor="text1"/>
        </w:rPr>
        <w:t xml:space="preserve">The category evaluates how companies view their employees and how their actions </w:t>
      </w:r>
      <w:proofErr w:type="gramStart"/>
      <w:r w:rsidRPr="006143EF">
        <w:rPr>
          <w:color w:val="000000" w:themeColor="text1"/>
        </w:rPr>
        <w:t>are communicated</w:t>
      </w:r>
      <w:proofErr w:type="gramEnd"/>
      <w:r w:rsidRPr="006143EF">
        <w:rPr>
          <w:color w:val="000000" w:themeColor="text1"/>
        </w:rPr>
        <w:t xml:space="preserve"> both internally and externally, and it includes health and safety policies, human resource issues, training and lifelong learning, diversity and freedom of association, human rights and child labor, adhere to international charters. </w:t>
      </w:r>
    </w:p>
    <w:p w14:paraId="1B8DD1E0" w14:textId="77777777" w:rsidR="008B6CA8" w:rsidRPr="006143EF" w:rsidRDefault="008B6CA8" w:rsidP="00762D43">
      <w:pPr>
        <w:jc w:val="center"/>
        <w:rPr>
          <w:color w:val="000000" w:themeColor="text1"/>
          <w:lang w:val="en-GB"/>
        </w:rPr>
      </w:pPr>
      <w:r w:rsidRPr="006143EF">
        <w:rPr>
          <w:noProof/>
          <w:color w:val="000000" w:themeColor="text1"/>
          <w:lang w:val="en-GB" w:eastAsia="en-GB"/>
        </w:rPr>
        <w:lastRenderedPageBreak/>
        <w:drawing>
          <wp:inline distT="0" distB="0" distL="0" distR="0" wp14:anchorId="3CA59C90" wp14:editId="5841A5AB">
            <wp:extent cx="3978753" cy="2180408"/>
            <wp:effectExtent l="0" t="0" r="9525" b="4445"/>
            <wp:docPr id="9" name="图表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6143EF">
        <w:rPr>
          <w:noProof/>
          <w:color w:val="000000" w:themeColor="text1"/>
        </w:rPr>
        <w:t xml:space="preserve"> </w:t>
      </w:r>
    </w:p>
    <w:p w14:paraId="2AB92F61" w14:textId="77777777" w:rsidR="008B6CA8" w:rsidRPr="006143EF" w:rsidRDefault="008B6CA8" w:rsidP="00762D43">
      <w:pPr>
        <w:jc w:val="center"/>
        <w:rPr>
          <w:color w:val="000000" w:themeColor="text1"/>
          <w:lang w:val="en-GB"/>
        </w:rPr>
      </w:pPr>
      <w:r w:rsidRPr="006143EF">
        <w:rPr>
          <w:color w:val="000000" w:themeColor="text1"/>
          <w:lang w:val="en-GB"/>
        </w:rPr>
        <w:t>F</w:t>
      </w:r>
      <w:r>
        <w:rPr>
          <w:color w:val="000000" w:themeColor="text1"/>
          <w:lang w:val="en-GB"/>
        </w:rPr>
        <w:t>igure 4-4 Employee data scores</w:t>
      </w:r>
    </w:p>
    <w:p w14:paraId="1D5B6E23" w14:textId="77777777" w:rsidR="008B6CA8" w:rsidRDefault="008B6CA8" w:rsidP="002A43D3">
      <w:pPr>
        <w:spacing w:line="480" w:lineRule="exact"/>
        <w:rPr>
          <w:color w:val="000000" w:themeColor="text1"/>
        </w:rPr>
      </w:pPr>
      <w:r w:rsidRPr="006143EF">
        <w:rPr>
          <w:color w:val="000000" w:themeColor="text1"/>
        </w:rPr>
        <w:t xml:space="preserve">In the overall disclosure evaluation, the results show that this category performed poorly and ranked in the last position among CSR reporting disclosures indicators by scoring rate of average 54.6%. Looking at the detailed content of this disclosure category (Figure </w:t>
      </w:r>
      <w:r>
        <w:rPr>
          <w:color w:val="000000" w:themeColor="text1"/>
        </w:rPr>
        <w:t>4-4</w:t>
      </w:r>
      <w:r w:rsidRPr="006143EF">
        <w:rPr>
          <w:color w:val="000000" w:themeColor="text1"/>
        </w:rPr>
        <w:t>), the leading reported comprehensively reported item was employee health and security, which scored 3.05. Other contents which were reported more than the average rate are extensive training, learning and development, and salary and welfare system, scoring of 2.82 (76 %) and 2.45 (64%) respectively. The least reported contents were ‘employee involvement, information sharing and worker voice’ and ‘Employee innovation and entrepreneurship’, which scored means of 1.63 (28%) and 0.13 (16%) respectively.</w:t>
      </w:r>
    </w:p>
    <w:p w14:paraId="579CFCA5" w14:textId="45C552F7" w:rsidR="008B6CA8" w:rsidRPr="006143EF" w:rsidRDefault="008B6CA8" w:rsidP="002A43D3">
      <w:pPr>
        <w:spacing w:line="480" w:lineRule="exact"/>
        <w:jc w:val="center"/>
        <w:rPr>
          <w:color w:val="000000" w:themeColor="text1"/>
          <w:lang w:val="en-GB"/>
        </w:rPr>
      </w:pPr>
      <w:r>
        <w:rPr>
          <w:color w:val="000000" w:themeColor="text1"/>
          <w:lang w:val="en-GB"/>
        </w:rPr>
        <w:t>Table 4-</w:t>
      </w:r>
      <w:r w:rsidR="002168E9">
        <w:rPr>
          <w:color w:val="000000" w:themeColor="text1"/>
          <w:lang w:val="en-GB"/>
        </w:rPr>
        <w:t>8</w:t>
      </w:r>
      <w:r w:rsidRPr="006143EF">
        <w:rPr>
          <w:rFonts w:cs="Times New Roman"/>
          <w:color w:val="000000" w:themeColor="text1"/>
        </w:rPr>
        <w:t xml:space="preserve"> </w:t>
      </w:r>
      <w:r w:rsidRPr="00273110">
        <w:rPr>
          <w:rFonts w:cs="Times New Roman"/>
          <w:color w:val="000000" w:themeColor="text1"/>
        </w:rPr>
        <w:t xml:space="preserve">Number of companies that disclosed </w:t>
      </w:r>
      <w:r w:rsidRPr="006143EF">
        <w:rPr>
          <w:rFonts w:cs="Times New Roman"/>
          <w:color w:val="000000" w:themeColor="text1"/>
        </w:rPr>
        <w:t>employee data</w:t>
      </w:r>
    </w:p>
    <w:tbl>
      <w:tblPr>
        <w:tblStyle w:val="TableGrid"/>
        <w:tblW w:w="8932" w:type="dxa"/>
        <w:tblInd w:w="-5" w:type="dxa"/>
        <w:tblLook w:val="04A0" w:firstRow="1" w:lastRow="0" w:firstColumn="1" w:lastColumn="0" w:noHBand="0" w:noVBand="1"/>
      </w:tblPr>
      <w:tblGrid>
        <w:gridCol w:w="862"/>
        <w:gridCol w:w="6333"/>
        <w:gridCol w:w="571"/>
        <w:gridCol w:w="1166"/>
      </w:tblGrid>
      <w:tr w:rsidR="008B6CA8" w:rsidRPr="006143EF" w14:paraId="4218F47F" w14:textId="77777777" w:rsidTr="001F7D55">
        <w:trPr>
          <w:trHeight w:val="326"/>
        </w:trPr>
        <w:tc>
          <w:tcPr>
            <w:tcW w:w="8932" w:type="dxa"/>
            <w:gridSpan w:val="4"/>
            <w:vAlign w:val="center"/>
          </w:tcPr>
          <w:p w14:paraId="3C952E2B" w14:textId="77777777" w:rsidR="008B6CA8" w:rsidRPr="006143EF" w:rsidRDefault="008B6CA8" w:rsidP="002A43D3">
            <w:pPr>
              <w:spacing w:line="480" w:lineRule="exact"/>
              <w:jc w:val="center"/>
              <w:rPr>
                <w:color w:val="000000" w:themeColor="text1"/>
              </w:rPr>
            </w:pPr>
            <w:r w:rsidRPr="006143EF">
              <w:rPr>
                <w:rFonts w:cs="Times New Roman"/>
                <w:color w:val="000000" w:themeColor="text1"/>
              </w:rPr>
              <w:t>EMPLOYEE DATA</w:t>
            </w:r>
          </w:p>
        </w:tc>
      </w:tr>
      <w:tr w:rsidR="008B6CA8" w:rsidRPr="006143EF" w14:paraId="6E3EF49C" w14:textId="77777777" w:rsidTr="001F7D55">
        <w:trPr>
          <w:trHeight w:val="224"/>
        </w:trPr>
        <w:tc>
          <w:tcPr>
            <w:tcW w:w="862" w:type="dxa"/>
            <w:vMerge w:val="restart"/>
          </w:tcPr>
          <w:p w14:paraId="526893E9" w14:textId="77777777" w:rsidR="008B6CA8" w:rsidRPr="006143EF" w:rsidRDefault="008B6CA8" w:rsidP="002A43D3">
            <w:pPr>
              <w:spacing w:line="480" w:lineRule="exact"/>
              <w:rPr>
                <w:rFonts w:cs="Times New Roman"/>
                <w:color w:val="000000" w:themeColor="text1"/>
              </w:rPr>
            </w:pPr>
          </w:p>
          <w:p w14:paraId="10FF4171" w14:textId="77777777" w:rsidR="008B6CA8" w:rsidRPr="006143EF" w:rsidRDefault="008B6CA8" w:rsidP="002A43D3">
            <w:pPr>
              <w:spacing w:line="480" w:lineRule="exact"/>
              <w:rPr>
                <w:rFonts w:cs="Times New Roman"/>
                <w:color w:val="000000" w:themeColor="text1"/>
              </w:rPr>
            </w:pPr>
          </w:p>
          <w:p w14:paraId="2B7E3FD4" w14:textId="77777777" w:rsidR="008B6CA8" w:rsidRPr="006143EF" w:rsidRDefault="008B6CA8" w:rsidP="002A43D3">
            <w:pPr>
              <w:spacing w:line="480" w:lineRule="exact"/>
              <w:rPr>
                <w:rFonts w:cs="Times New Roman"/>
                <w:color w:val="000000" w:themeColor="text1"/>
              </w:rPr>
            </w:pPr>
          </w:p>
          <w:p w14:paraId="25636F33" w14:textId="77777777" w:rsidR="008B6CA8" w:rsidRPr="006143EF" w:rsidRDefault="008B6CA8" w:rsidP="002A43D3">
            <w:pPr>
              <w:spacing w:line="480" w:lineRule="exact"/>
              <w:rPr>
                <w:rFonts w:cs="Times New Roman"/>
                <w:color w:val="000000" w:themeColor="text1"/>
              </w:rPr>
            </w:pPr>
          </w:p>
        </w:tc>
        <w:tc>
          <w:tcPr>
            <w:tcW w:w="6333" w:type="dxa"/>
          </w:tcPr>
          <w:p w14:paraId="72ADC06E" w14:textId="77777777" w:rsidR="008B6CA8" w:rsidRPr="006143EF" w:rsidRDefault="008B6CA8" w:rsidP="002A43D3">
            <w:pPr>
              <w:spacing w:line="480" w:lineRule="exact"/>
              <w:jc w:val="center"/>
              <w:rPr>
                <w:color w:val="000000" w:themeColor="text1"/>
              </w:rPr>
            </w:pPr>
            <w:r w:rsidRPr="006143EF">
              <w:rPr>
                <w:color w:val="000000" w:themeColor="text1"/>
              </w:rPr>
              <w:t>Employee innovation and entrepreneurship</w:t>
            </w:r>
          </w:p>
        </w:tc>
        <w:tc>
          <w:tcPr>
            <w:tcW w:w="571" w:type="dxa"/>
          </w:tcPr>
          <w:p w14:paraId="0EBC320D"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8</w:t>
            </w:r>
          </w:p>
        </w:tc>
        <w:tc>
          <w:tcPr>
            <w:tcW w:w="1166" w:type="dxa"/>
          </w:tcPr>
          <w:p w14:paraId="64D8DA63" w14:textId="77777777" w:rsidR="008B6CA8" w:rsidRPr="006143EF" w:rsidRDefault="008B6CA8" w:rsidP="002A43D3">
            <w:pPr>
              <w:spacing w:line="480" w:lineRule="exact"/>
              <w:jc w:val="center"/>
              <w:rPr>
                <w:color w:val="000000" w:themeColor="text1"/>
              </w:rPr>
            </w:pPr>
            <w:r w:rsidRPr="006143EF">
              <w:rPr>
                <w:color w:val="000000" w:themeColor="text1"/>
              </w:rPr>
              <w:t>16%</w:t>
            </w:r>
          </w:p>
        </w:tc>
      </w:tr>
      <w:tr w:rsidR="008B6CA8" w:rsidRPr="006143EF" w14:paraId="6522199A" w14:textId="77777777" w:rsidTr="001F7D55">
        <w:trPr>
          <w:trHeight w:val="67"/>
        </w:trPr>
        <w:tc>
          <w:tcPr>
            <w:tcW w:w="862" w:type="dxa"/>
            <w:vMerge/>
          </w:tcPr>
          <w:p w14:paraId="003AED0D" w14:textId="77777777" w:rsidR="008B6CA8" w:rsidRPr="006143EF" w:rsidRDefault="008B6CA8" w:rsidP="002A43D3">
            <w:pPr>
              <w:spacing w:line="480" w:lineRule="exact"/>
              <w:rPr>
                <w:rFonts w:cs="Times New Roman"/>
                <w:color w:val="000000" w:themeColor="text1"/>
              </w:rPr>
            </w:pPr>
          </w:p>
        </w:tc>
        <w:tc>
          <w:tcPr>
            <w:tcW w:w="6333" w:type="dxa"/>
          </w:tcPr>
          <w:p w14:paraId="6FA4C03F" w14:textId="77777777" w:rsidR="008B6CA8" w:rsidRPr="006143EF" w:rsidRDefault="008B6CA8" w:rsidP="002A43D3">
            <w:pPr>
              <w:spacing w:line="480" w:lineRule="exact"/>
              <w:jc w:val="center"/>
              <w:rPr>
                <w:color w:val="000000" w:themeColor="text1"/>
              </w:rPr>
            </w:pPr>
            <w:r w:rsidRPr="006143EF">
              <w:rPr>
                <w:color w:val="000000" w:themeColor="text1"/>
              </w:rPr>
              <w:t>selective hiring and sophisticated selection approach</w:t>
            </w:r>
          </w:p>
        </w:tc>
        <w:tc>
          <w:tcPr>
            <w:tcW w:w="571" w:type="dxa"/>
          </w:tcPr>
          <w:p w14:paraId="1E701764"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14</w:t>
            </w:r>
          </w:p>
        </w:tc>
        <w:tc>
          <w:tcPr>
            <w:tcW w:w="1166" w:type="dxa"/>
          </w:tcPr>
          <w:p w14:paraId="4D3E2BC6"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28</w:t>
            </w:r>
            <w:r w:rsidRPr="006143EF">
              <w:rPr>
                <w:color w:val="000000" w:themeColor="text1"/>
              </w:rPr>
              <w:t>%</w:t>
            </w:r>
          </w:p>
        </w:tc>
      </w:tr>
      <w:tr w:rsidR="008B6CA8" w:rsidRPr="006143EF" w14:paraId="7059BA52" w14:textId="77777777" w:rsidTr="001F7D55">
        <w:trPr>
          <w:trHeight w:val="67"/>
        </w:trPr>
        <w:tc>
          <w:tcPr>
            <w:tcW w:w="862" w:type="dxa"/>
            <w:vMerge/>
          </w:tcPr>
          <w:p w14:paraId="683D1E81" w14:textId="77777777" w:rsidR="008B6CA8" w:rsidRPr="006143EF" w:rsidRDefault="008B6CA8" w:rsidP="002A43D3">
            <w:pPr>
              <w:spacing w:line="480" w:lineRule="exact"/>
              <w:rPr>
                <w:rFonts w:cs="Times New Roman"/>
                <w:color w:val="000000" w:themeColor="text1"/>
              </w:rPr>
            </w:pPr>
          </w:p>
        </w:tc>
        <w:tc>
          <w:tcPr>
            <w:tcW w:w="6333" w:type="dxa"/>
          </w:tcPr>
          <w:p w14:paraId="0BC83AD8" w14:textId="77777777" w:rsidR="008B6CA8" w:rsidRPr="006143EF" w:rsidRDefault="008B6CA8" w:rsidP="002A43D3">
            <w:pPr>
              <w:spacing w:line="480" w:lineRule="exact"/>
              <w:jc w:val="center"/>
              <w:rPr>
                <w:color w:val="000000" w:themeColor="text1"/>
              </w:rPr>
            </w:pPr>
            <w:r w:rsidRPr="006143EF">
              <w:rPr>
                <w:color w:val="000000" w:themeColor="text1"/>
              </w:rPr>
              <w:t>Employee health and security</w:t>
            </w:r>
          </w:p>
        </w:tc>
        <w:tc>
          <w:tcPr>
            <w:tcW w:w="571" w:type="dxa"/>
          </w:tcPr>
          <w:p w14:paraId="1B862D3D"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38</w:t>
            </w:r>
          </w:p>
        </w:tc>
        <w:tc>
          <w:tcPr>
            <w:tcW w:w="1166" w:type="dxa"/>
          </w:tcPr>
          <w:p w14:paraId="05823C8E"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76</w:t>
            </w:r>
            <w:r w:rsidRPr="006143EF">
              <w:rPr>
                <w:color w:val="000000" w:themeColor="text1"/>
              </w:rPr>
              <w:t>%</w:t>
            </w:r>
          </w:p>
        </w:tc>
      </w:tr>
      <w:tr w:rsidR="008B6CA8" w:rsidRPr="006143EF" w14:paraId="17A65077" w14:textId="77777777" w:rsidTr="001F7D55">
        <w:trPr>
          <w:trHeight w:val="67"/>
        </w:trPr>
        <w:tc>
          <w:tcPr>
            <w:tcW w:w="862" w:type="dxa"/>
            <w:vMerge/>
          </w:tcPr>
          <w:p w14:paraId="3D4DD878" w14:textId="77777777" w:rsidR="008B6CA8" w:rsidRPr="006143EF" w:rsidRDefault="008B6CA8" w:rsidP="002A43D3">
            <w:pPr>
              <w:spacing w:line="480" w:lineRule="exact"/>
              <w:rPr>
                <w:rFonts w:cs="Times New Roman"/>
                <w:color w:val="000000" w:themeColor="text1"/>
              </w:rPr>
            </w:pPr>
          </w:p>
        </w:tc>
        <w:tc>
          <w:tcPr>
            <w:tcW w:w="6333" w:type="dxa"/>
          </w:tcPr>
          <w:p w14:paraId="6E765705" w14:textId="77777777" w:rsidR="008B6CA8" w:rsidRPr="006143EF" w:rsidRDefault="008B6CA8" w:rsidP="002A43D3">
            <w:pPr>
              <w:spacing w:line="480" w:lineRule="exact"/>
              <w:jc w:val="center"/>
              <w:rPr>
                <w:color w:val="000000" w:themeColor="text1"/>
              </w:rPr>
            </w:pPr>
            <w:r w:rsidRPr="006143EF">
              <w:rPr>
                <w:color w:val="000000" w:themeColor="text1"/>
              </w:rPr>
              <w:t>Salary and welfare system</w:t>
            </w:r>
          </w:p>
        </w:tc>
        <w:tc>
          <w:tcPr>
            <w:tcW w:w="571" w:type="dxa"/>
          </w:tcPr>
          <w:p w14:paraId="4CF55C71"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32</w:t>
            </w:r>
          </w:p>
        </w:tc>
        <w:tc>
          <w:tcPr>
            <w:tcW w:w="1166" w:type="dxa"/>
          </w:tcPr>
          <w:p w14:paraId="7BE83E2D"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64</w:t>
            </w:r>
            <w:r w:rsidRPr="006143EF">
              <w:rPr>
                <w:color w:val="000000" w:themeColor="text1"/>
              </w:rPr>
              <w:t>%</w:t>
            </w:r>
          </w:p>
        </w:tc>
      </w:tr>
      <w:tr w:rsidR="008B6CA8" w:rsidRPr="006143EF" w14:paraId="463C3467" w14:textId="77777777" w:rsidTr="001F7D55">
        <w:trPr>
          <w:trHeight w:val="67"/>
        </w:trPr>
        <w:tc>
          <w:tcPr>
            <w:tcW w:w="862" w:type="dxa"/>
            <w:vMerge/>
          </w:tcPr>
          <w:p w14:paraId="6269B27B" w14:textId="77777777" w:rsidR="008B6CA8" w:rsidRPr="006143EF" w:rsidRDefault="008B6CA8" w:rsidP="002A43D3">
            <w:pPr>
              <w:spacing w:line="480" w:lineRule="exact"/>
              <w:rPr>
                <w:rFonts w:cs="Times New Roman"/>
                <w:color w:val="000000" w:themeColor="text1"/>
              </w:rPr>
            </w:pPr>
          </w:p>
        </w:tc>
        <w:tc>
          <w:tcPr>
            <w:tcW w:w="6333" w:type="dxa"/>
          </w:tcPr>
          <w:p w14:paraId="0BF0FCF1" w14:textId="77777777" w:rsidR="008B6CA8" w:rsidRPr="006143EF" w:rsidRDefault="008B6CA8" w:rsidP="002A43D3">
            <w:pPr>
              <w:spacing w:line="480" w:lineRule="exact"/>
              <w:jc w:val="center"/>
              <w:rPr>
                <w:color w:val="000000" w:themeColor="text1"/>
              </w:rPr>
            </w:pPr>
            <w:r w:rsidRPr="006143EF">
              <w:rPr>
                <w:color w:val="000000" w:themeColor="text1"/>
              </w:rPr>
              <w:t>extensive training, learning and development</w:t>
            </w:r>
          </w:p>
        </w:tc>
        <w:tc>
          <w:tcPr>
            <w:tcW w:w="571" w:type="dxa"/>
          </w:tcPr>
          <w:p w14:paraId="37245E60"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38</w:t>
            </w:r>
          </w:p>
        </w:tc>
        <w:tc>
          <w:tcPr>
            <w:tcW w:w="1166" w:type="dxa"/>
          </w:tcPr>
          <w:p w14:paraId="094564E4"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76</w:t>
            </w:r>
            <w:r w:rsidRPr="006143EF">
              <w:rPr>
                <w:color w:val="000000" w:themeColor="text1"/>
              </w:rPr>
              <w:t>%</w:t>
            </w:r>
          </w:p>
        </w:tc>
      </w:tr>
      <w:tr w:rsidR="008B6CA8" w:rsidRPr="006143EF" w14:paraId="023B209A" w14:textId="77777777" w:rsidTr="001F7D55">
        <w:trPr>
          <w:trHeight w:val="67"/>
        </w:trPr>
        <w:tc>
          <w:tcPr>
            <w:tcW w:w="862" w:type="dxa"/>
            <w:vMerge/>
          </w:tcPr>
          <w:p w14:paraId="0EB32864" w14:textId="77777777" w:rsidR="008B6CA8" w:rsidRPr="006143EF" w:rsidRDefault="008B6CA8" w:rsidP="002A43D3">
            <w:pPr>
              <w:spacing w:line="480" w:lineRule="exact"/>
              <w:rPr>
                <w:rFonts w:cs="Times New Roman"/>
                <w:color w:val="000000" w:themeColor="text1"/>
              </w:rPr>
            </w:pPr>
          </w:p>
        </w:tc>
        <w:tc>
          <w:tcPr>
            <w:tcW w:w="6333" w:type="dxa"/>
          </w:tcPr>
          <w:p w14:paraId="0A21370F" w14:textId="77777777" w:rsidR="008B6CA8" w:rsidRPr="006143EF" w:rsidRDefault="008B6CA8" w:rsidP="002A43D3">
            <w:pPr>
              <w:spacing w:line="480" w:lineRule="exact"/>
              <w:jc w:val="center"/>
              <w:rPr>
                <w:color w:val="000000" w:themeColor="text1"/>
              </w:rPr>
            </w:pPr>
            <w:r w:rsidRPr="006143EF">
              <w:rPr>
                <w:color w:val="000000" w:themeColor="text1"/>
              </w:rPr>
              <w:t>employee involvement, information sharing and worker voice</w:t>
            </w:r>
          </w:p>
        </w:tc>
        <w:tc>
          <w:tcPr>
            <w:tcW w:w="571" w:type="dxa"/>
          </w:tcPr>
          <w:p w14:paraId="3749ECCD"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14</w:t>
            </w:r>
          </w:p>
        </w:tc>
        <w:tc>
          <w:tcPr>
            <w:tcW w:w="1166" w:type="dxa"/>
          </w:tcPr>
          <w:p w14:paraId="2A0E50B6" w14:textId="77777777" w:rsidR="008B6CA8" w:rsidRPr="006143EF" w:rsidRDefault="008B6CA8" w:rsidP="002A43D3">
            <w:pPr>
              <w:spacing w:line="480" w:lineRule="exact"/>
              <w:jc w:val="center"/>
              <w:rPr>
                <w:color w:val="000000" w:themeColor="text1"/>
              </w:rPr>
            </w:pPr>
            <w:r w:rsidRPr="006143EF">
              <w:rPr>
                <w:rFonts w:hint="eastAsia"/>
                <w:color w:val="000000" w:themeColor="text1"/>
              </w:rPr>
              <w:t>28</w:t>
            </w:r>
            <w:r w:rsidRPr="006143EF">
              <w:rPr>
                <w:color w:val="000000" w:themeColor="text1"/>
              </w:rPr>
              <w:t>%</w:t>
            </w:r>
          </w:p>
        </w:tc>
      </w:tr>
    </w:tbl>
    <w:p w14:paraId="315E5630" w14:textId="49888F55" w:rsidR="008B6CA8" w:rsidRDefault="008B6CA8" w:rsidP="002A43D3">
      <w:pPr>
        <w:spacing w:line="480" w:lineRule="exact"/>
        <w:rPr>
          <w:color w:val="000000" w:themeColor="text1"/>
        </w:rPr>
      </w:pPr>
      <w:r w:rsidRPr="006143EF">
        <w:rPr>
          <w:color w:val="000000" w:themeColor="text1"/>
        </w:rPr>
        <w:t>Analyzing this disclosure on a company basis,</w:t>
      </w:r>
      <w:r>
        <w:rPr>
          <w:color w:val="000000" w:themeColor="text1"/>
        </w:rPr>
        <w:t xml:space="preserve"> table 4-</w:t>
      </w:r>
      <w:r w:rsidR="002168E9">
        <w:rPr>
          <w:color w:val="000000" w:themeColor="text1"/>
        </w:rPr>
        <w:t>8</w:t>
      </w:r>
      <w:r w:rsidRPr="006143EF">
        <w:rPr>
          <w:color w:val="000000" w:themeColor="text1"/>
        </w:rPr>
        <w:t xml:space="preserve"> </w:t>
      </w:r>
      <w:r>
        <w:rPr>
          <w:color w:val="000000" w:themeColor="text1"/>
        </w:rPr>
        <w:t xml:space="preserve">shows </w:t>
      </w:r>
      <w:r w:rsidRPr="006143EF">
        <w:rPr>
          <w:color w:val="000000" w:themeColor="text1"/>
        </w:rPr>
        <w:t xml:space="preserve">about 28% of all companies in the sample have reported more than average the issue of employee health and security, and 76% </w:t>
      </w:r>
      <w:r w:rsidRPr="006143EF">
        <w:rPr>
          <w:color w:val="000000" w:themeColor="text1"/>
        </w:rPr>
        <w:lastRenderedPageBreak/>
        <w:t xml:space="preserve">of companies have reported the issue of extensive training, learning and development clearly. On a contrary, area of employee involvement, </w:t>
      </w:r>
      <w:proofErr w:type="gramStart"/>
      <w:r w:rsidRPr="006143EF">
        <w:rPr>
          <w:color w:val="000000" w:themeColor="text1"/>
        </w:rPr>
        <w:t>information sharing and worker voice were disclosed by a few companies</w:t>
      </w:r>
      <w:proofErr w:type="gramEnd"/>
      <w:r w:rsidRPr="006143EF">
        <w:rPr>
          <w:color w:val="000000" w:themeColor="text1"/>
        </w:rPr>
        <w:t xml:space="preserve"> as results show that only 16% of all companies report on employee innovation and entrepreneurship and 28% of companies either disclosed a little or not at all their support of the selective hiring and sophisticated selection approach.</w:t>
      </w:r>
    </w:p>
    <w:p w14:paraId="16EF96AF" w14:textId="77777777" w:rsidR="007C77C1" w:rsidRPr="008751E3" w:rsidRDefault="007C77C1" w:rsidP="002A43D3">
      <w:pPr>
        <w:spacing w:line="480" w:lineRule="exact"/>
        <w:rPr>
          <w:color w:val="000000" w:themeColor="text1"/>
          <w:lang w:val="en-GB"/>
        </w:rPr>
      </w:pPr>
    </w:p>
    <w:p w14:paraId="0B1D49A8" w14:textId="70E37DF8" w:rsidR="008B6CA8" w:rsidRPr="007C77C1" w:rsidRDefault="00344052" w:rsidP="002A43D3">
      <w:pPr>
        <w:spacing w:line="480" w:lineRule="exact"/>
        <w:outlineLvl w:val="1"/>
        <w:rPr>
          <w:rFonts w:eastAsia="SimSun" w:cs="Times New Roman"/>
          <w:b/>
          <w:color w:val="000000" w:themeColor="text1"/>
          <w:sz w:val="32"/>
          <w:lang w:val="en-GB" w:bidi="en-US"/>
        </w:rPr>
      </w:pPr>
      <w:bookmarkStart w:id="108" w:name="_Toc493843127"/>
      <w:r w:rsidRPr="007C77C1">
        <w:rPr>
          <w:b/>
          <w:color w:val="000000" w:themeColor="text1"/>
          <w:sz w:val="32"/>
        </w:rPr>
        <w:t xml:space="preserve">4.9 </w:t>
      </w:r>
      <w:r w:rsidR="008B6CA8" w:rsidRPr="007C77C1">
        <w:rPr>
          <w:b/>
          <w:color w:val="000000" w:themeColor="text1"/>
          <w:sz w:val="32"/>
        </w:rPr>
        <w:t>Other information</w:t>
      </w:r>
      <w:bookmarkEnd w:id="108"/>
    </w:p>
    <w:p w14:paraId="7D9F70D1" w14:textId="6DC69F7F" w:rsidR="008B6CA8" w:rsidRDefault="008B6CA8" w:rsidP="002A43D3">
      <w:pPr>
        <w:spacing w:line="480" w:lineRule="exact"/>
        <w:rPr>
          <w:color w:val="000000" w:themeColor="text1"/>
        </w:rPr>
      </w:pPr>
      <w:r w:rsidRPr="006143EF">
        <w:rPr>
          <w:color w:val="000000" w:themeColor="text1"/>
        </w:rPr>
        <w:t>Analyzing the form of assurance, there are two forms of assuring CSR reports</w:t>
      </w:r>
      <w:r>
        <w:rPr>
          <w:color w:val="000000" w:themeColor="text1"/>
        </w:rPr>
        <w:t>. What has been focused on this dissertation is the</w:t>
      </w:r>
      <w:r w:rsidRPr="006143EF">
        <w:rPr>
          <w:color w:val="000000" w:themeColor="text1"/>
        </w:rPr>
        <w:t xml:space="preserve"> third party </w:t>
      </w:r>
      <w:r>
        <w:rPr>
          <w:color w:val="000000" w:themeColor="text1"/>
        </w:rPr>
        <w:t>independent assurance report, which</w:t>
      </w:r>
      <w:r w:rsidRPr="006143EF">
        <w:rPr>
          <w:color w:val="000000" w:themeColor="text1"/>
        </w:rPr>
        <w:t xml:space="preserve"> is formal statements issued by independent professional assurance providers, including accounting, certification, and technical firms</w:t>
      </w:r>
      <w:r>
        <w:rPr>
          <w:color w:val="000000" w:themeColor="text1"/>
        </w:rPr>
        <w:t xml:space="preserve"> </w:t>
      </w:r>
      <w:r>
        <w:rPr>
          <w:color w:val="000000" w:themeColor="text1"/>
        </w:rPr>
        <w:fldChar w:fldCharType="begin" w:fldLock="1"/>
      </w:r>
      <w:r>
        <w:rPr>
          <w:color w:val="000000" w:themeColor="text1"/>
        </w:rPr>
        <w:instrText>ADDIN CSL_CITATION { "citationItems" : [ { "id" : "ITEM-1", "itemData" : { "DOI" : "10.1111/j.1835-2561.2009.00056.x", "ISSN" : "10356908", "author" : [ { "dropping-particle" : "", "family" : "Hodge", "given" : "Kristy", "non-dropping-particle" : "", "parse-names" : false, "suffix" : "" }, { "dropping-particle" : "", "family" : "Subramaniam", "given" : "Nava", "non-dropping-particle" : "", "parse-names" : false, "suffix" : "" }, { "dropping-particle" : "", "family" : "Stewart", "given" : "Jenny", "non-dropping-particle" : "", "parse-names" : false, "suffix" : "" } ], "container-title" : "Australian Accounting Review", "id" : "ITEM-1", "issue" : "3", "issued" : { "date-parts" : [ [ "2009", "9" ] ] }, "page" : "178-194", "title" : "Assurance of Sustainability Reports: Impact on Report Users' Confidence and Perceptions of Information Credibility", "type" : "article-journal", "volume" : "19" }, "uris" : [ "http://www.mendeley.com/documents/?uuid=88570634-0cda-3c38-9e09-4d21fd4219dc" ] } ], "mendeley" : { "formattedCitation" : "(Hodge, Subramaniam and Stewart, 2009)", "plainTextFormattedCitation" : "(Hodge, Subramaniam and Stewart, 2009)", "previouslyFormattedCitation" : "(Hodge, Subramaniam and Stewart, 2009)" }, "properties" : { "noteIndex" : 0 }, "schema" : "https://github.com/citation-style-language/schema/raw/master/csl-citation.json" }</w:instrText>
      </w:r>
      <w:r>
        <w:rPr>
          <w:color w:val="000000" w:themeColor="text1"/>
        </w:rPr>
        <w:fldChar w:fldCharType="separate"/>
      </w:r>
      <w:r w:rsidRPr="00EB4C77">
        <w:rPr>
          <w:noProof/>
          <w:color w:val="000000" w:themeColor="text1"/>
        </w:rPr>
        <w:t>(Hodge, Subramaniam and Stewart, 2009)</w:t>
      </w:r>
      <w:r>
        <w:rPr>
          <w:color w:val="000000" w:themeColor="text1"/>
        </w:rPr>
        <w:fldChar w:fldCharType="end"/>
      </w:r>
      <w:r w:rsidRPr="006143EF">
        <w:rPr>
          <w:color w:val="000000" w:themeColor="text1"/>
        </w:rPr>
        <w:t xml:space="preserve">. Instead of a formal assurance statement, some companies </w:t>
      </w:r>
      <w:r>
        <w:rPr>
          <w:color w:val="000000" w:themeColor="text1"/>
        </w:rPr>
        <w:t xml:space="preserve">chose </w:t>
      </w:r>
      <w:r w:rsidRPr="006143EF">
        <w:rPr>
          <w:color w:val="000000" w:themeColor="text1"/>
        </w:rPr>
        <w:t>to include the views or commentary of other external parties in their reports. The commentary may be from influential stakeholder groups or reputable experts in a specialist corporate responsibility field or even a panel of stakeholders</w:t>
      </w:r>
      <w:r>
        <w:rPr>
          <w:color w:val="000000" w:themeColor="text1"/>
        </w:rPr>
        <w:t xml:space="preserve"> </w:t>
      </w:r>
      <w:r>
        <w:rPr>
          <w:color w:val="000000" w:themeColor="text1"/>
        </w:rPr>
        <w:fldChar w:fldCharType="begin" w:fldLock="1"/>
      </w:r>
      <w:r>
        <w:rPr>
          <w:color w:val="000000" w:themeColor="text1"/>
        </w:rPr>
        <w:instrText>ADDIN CSL_CITATION { "citationItems" : [ { "id" : "ITEM-1", "itemData" : { "DOI" : "10.1007/s10551-013-1637-y", "ISSN" : "0167-4544", "author" : [ { "dropping-particle" : "", "family" : "Junior", "given" : "Renzo Mori", "non-dropping-particle" : "", "parse-names" : false, "suffix" : "" }, { "dropping-particle" : "", "family" : "Best", "given" : "Peter J.", "non-dropping-particle" : "", "parse-names" : false, "suffix" : "" }, { "dropping-particle" : "", "family" : "Cotter", "given" : "Julie", "non-dropping-particle" : "", "parse-names" : false, "suffix" : "" } ], "container-title" : "Journal of Business Ethics", "id" : "ITEM-1", "issue" : "1", "issued" : { "date-parts" : [ [ "2014", "3", "8" ] ] }, "page" : "1-11", "title" : "Sustainability Reporting and Assurance: A Historical Analysis on a World-Wide Phenomenon", "type" : "article-journal", "volume" : "120" }, "uris" : [ "http://www.mendeley.com/documents/?uuid=f663233f-722a-3c69-9723-485d48554dcd" ] } ], "mendeley" : { "formattedCitation" : "(Junior, Best and Cotter, 2014)", "plainTextFormattedCitation" : "(Junior, Best and Cotter, 2014)", "previouslyFormattedCitation" : "(Junior, Best and Cotter, 2014)" }, "properties" : { "noteIndex" : 0 }, "schema" : "https://github.com/citation-style-language/schema/raw/master/csl-citation.json" }</w:instrText>
      </w:r>
      <w:r>
        <w:rPr>
          <w:color w:val="000000" w:themeColor="text1"/>
        </w:rPr>
        <w:fldChar w:fldCharType="separate"/>
      </w:r>
      <w:r w:rsidRPr="00EB4C77">
        <w:rPr>
          <w:noProof/>
          <w:color w:val="000000" w:themeColor="text1"/>
        </w:rPr>
        <w:t>(Junior, Best and Cotter, 2014)</w:t>
      </w:r>
      <w:r>
        <w:rPr>
          <w:color w:val="000000" w:themeColor="text1"/>
        </w:rPr>
        <w:fldChar w:fldCharType="end"/>
      </w:r>
      <w:r w:rsidRPr="006143EF">
        <w:rPr>
          <w:color w:val="000000" w:themeColor="text1"/>
        </w:rPr>
        <w:t xml:space="preserve">. </w:t>
      </w:r>
      <w:r w:rsidR="002C1449">
        <w:rPr>
          <w:color w:val="000000" w:themeColor="text1"/>
        </w:rPr>
        <w:t xml:space="preserve">According to the content analysis shown in the Appendix 2, </w:t>
      </w:r>
      <w:r w:rsidRPr="006143EF">
        <w:rPr>
          <w:color w:val="000000" w:themeColor="text1"/>
        </w:rPr>
        <w:t xml:space="preserve">only 10% of companies have used a third party independent assurance report and these companies are China Mobile, China Construction Bank, </w:t>
      </w:r>
      <w:proofErr w:type="spellStart"/>
      <w:r w:rsidRPr="006143EF">
        <w:rPr>
          <w:color w:val="000000" w:themeColor="text1"/>
        </w:rPr>
        <w:t>PetroChina</w:t>
      </w:r>
      <w:proofErr w:type="spellEnd"/>
      <w:r w:rsidRPr="006143EF">
        <w:rPr>
          <w:color w:val="000000" w:themeColor="text1"/>
        </w:rPr>
        <w:t xml:space="preserve">, China Unicom, Sino and ZTE. </w:t>
      </w:r>
    </w:p>
    <w:p w14:paraId="77E1BAA0" w14:textId="77777777" w:rsidR="00056665" w:rsidRPr="008751E3" w:rsidRDefault="00056665" w:rsidP="002A43D3">
      <w:pPr>
        <w:spacing w:line="480" w:lineRule="exact"/>
        <w:rPr>
          <w:color w:val="000000" w:themeColor="text1"/>
          <w:lang w:val="en-GB"/>
        </w:rPr>
      </w:pPr>
    </w:p>
    <w:p w14:paraId="68B80A5E" w14:textId="3BAA8BCB" w:rsidR="008B6CA8" w:rsidRPr="00056665" w:rsidRDefault="00344052" w:rsidP="002A43D3">
      <w:pPr>
        <w:spacing w:line="480" w:lineRule="exact"/>
        <w:outlineLvl w:val="1"/>
        <w:rPr>
          <w:b/>
          <w:color w:val="000000" w:themeColor="text1"/>
          <w:sz w:val="32"/>
          <w:lang w:val="en-GB"/>
        </w:rPr>
      </w:pPr>
      <w:bookmarkStart w:id="109" w:name="_Toc493843128"/>
      <w:r w:rsidRPr="00056665">
        <w:rPr>
          <w:b/>
          <w:color w:val="000000" w:themeColor="text1"/>
          <w:sz w:val="32"/>
        </w:rPr>
        <w:t xml:space="preserve">4.10 </w:t>
      </w:r>
      <w:r w:rsidR="008B6CA8" w:rsidRPr="00056665">
        <w:rPr>
          <w:b/>
          <w:color w:val="000000" w:themeColor="text1"/>
          <w:sz w:val="32"/>
        </w:rPr>
        <w:t>Discussion</w:t>
      </w:r>
      <w:bookmarkEnd w:id="109"/>
      <w:r w:rsidR="008B6CA8" w:rsidRPr="00056665">
        <w:rPr>
          <w:b/>
          <w:color w:val="000000" w:themeColor="text1"/>
          <w:sz w:val="32"/>
        </w:rPr>
        <w:t xml:space="preserve"> </w:t>
      </w:r>
    </w:p>
    <w:p w14:paraId="7772AF82" w14:textId="77777777" w:rsidR="008B6CA8" w:rsidRPr="006143EF" w:rsidRDefault="008B6CA8" w:rsidP="002A43D3">
      <w:pPr>
        <w:spacing w:line="480" w:lineRule="exact"/>
        <w:rPr>
          <w:rFonts w:eastAsiaTheme="minorEastAsia"/>
          <w:color w:val="000000" w:themeColor="text1"/>
        </w:rPr>
      </w:pPr>
      <w:r w:rsidRPr="006143EF">
        <w:rPr>
          <w:rFonts w:eastAsiaTheme="minorEastAsia"/>
          <w:color w:val="000000" w:themeColor="text1"/>
        </w:rPr>
        <w:t>I</w:t>
      </w:r>
      <w:r w:rsidRPr="006143EF">
        <w:rPr>
          <w:rFonts w:eastAsiaTheme="minorEastAsia" w:hint="eastAsia"/>
          <w:color w:val="000000" w:themeColor="text1"/>
        </w:rPr>
        <w:t xml:space="preserve">t </w:t>
      </w:r>
      <w:r w:rsidRPr="006143EF">
        <w:rPr>
          <w:rFonts w:eastAsiaTheme="minorEastAsia"/>
          <w:color w:val="000000" w:themeColor="text1"/>
        </w:rPr>
        <w:t>cannot be denied the fact that w</w:t>
      </w:r>
      <w:r w:rsidRPr="006143EF">
        <w:rPr>
          <w:rFonts w:eastAsiaTheme="minorEastAsia" w:hint="eastAsia"/>
          <w:color w:val="000000" w:themeColor="text1"/>
        </w:rPr>
        <w:t xml:space="preserve">ithout </w:t>
      </w:r>
      <w:r w:rsidRPr="006143EF">
        <w:rPr>
          <w:rFonts w:eastAsiaTheme="minorEastAsia"/>
          <w:color w:val="000000" w:themeColor="text1"/>
        </w:rPr>
        <w:t>universal</w:t>
      </w:r>
      <w:r w:rsidRPr="006143EF">
        <w:rPr>
          <w:rFonts w:eastAsiaTheme="minorEastAsia" w:hint="eastAsia"/>
          <w:color w:val="000000" w:themeColor="text1"/>
        </w:rPr>
        <w:t xml:space="preserve"> frameworks used to select </w:t>
      </w:r>
      <w:r w:rsidRPr="006143EF">
        <w:rPr>
          <w:rFonts w:eastAsiaTheme="minorEastAsia"/>
          <w:color w:val="000000" w:themeColor="text1"/>
        </w:rPr>
        <w:t>content</w:t>
      </w:r>
      <w:r w:rsidRPr="006143EF">
        <w:rPr>
          <w:rFonts w:eastAsiaTheme="minorEastAsia" w:hint="eastAsia"/>
          <w:color w:val="000000" w:themeColor="text1"/>
        </w:rPr>
        <w:t xml:space="preserve"> and report, companies are unable to make proper </w:t>
      </w:r>
      <w:r w:rsidRPr="006143EF">
        <w:rPr>
          <w:rFonts w:eastAsiaTheme="minorEastAsia"/>
          <w:color w:val="000000" w:themeColor="text1"/>
        </w:rPr>
        <w:t>comparisons</w:t>
      </w:r>
      <w:r w:rsidRPr="006143EF">
        <w:rPr>
          <w:rFonts w:eastAsiaTheme="minorEastAsia" w:hint="eastAsia"/>
          <w:color w:val="000000" w:themeColor="text1"/>
        </w:rPr>
        <w:t xml:space="preserve"> and reviews on CSR </w:t>
      </w:r>
      <w:r w:rsidRPr="006143EF">
        <w:rPr>
          <w:rFonts w:eastAsiaTheme="minorEastAsia"/>
          <w:color w:val="000000" w:themeColor="text1"/>
        </w:rPr>
        <w:t>reporting</w:t>
      </w:r>
      <w:r w:rsidRPr="006143EF">
        <w:rPr>
          <w:rFonts w:eastAsiaTheme="minorEastAsia" w:hint="eastAsia"/>
          <w:color w:val="000000" w:themeColor="text1"/>
        </w:rPr>
        <w:t xml:space="preserve"> </w:t>
      </w:r>
      <w:r w:rsidRPr="006143EF">
        <w:rPr>
          <w:rFonts w:eastAsiaTheme="minorEastAsia"/>
          <w:color w:val="000000" w:themeColor="text1"/>
        </w:rPr>
        <w:t>between</w:t>
      </w:r>
      <w:r w:rsidRPr="006143EF">
        <w:rPr>
          <w:rFonts w:eastAsiaTheme="minorEastAsia" w:hint="eastAsia"/>
          <w:color w:val="000000" w:themeColor="text1"/>
        </w:rPr>
        <w:t xml:space="preserve"> different industries and also among the top universal corporation, </w:t>
      </w:r>
      <w:r w:rsidRPr="006143EF">
        <w:rPr>
          <w:rFonts w:eastAsiaTheme="minorEastAsia"/>
          <w:color w:val="000000" w:themeColor="text1"/>
        </w:rPr>
        <w:t>let alone</w:t>
      </w:r>
      <w:r w:rsidRPr="006143EF">
        <w:rPr>
          <w:rFonts w:eastAsiaTheme="minorEastAsia" w:hint="eastAsia"/>
          <w:color w:val="000000" w:themeColor="text1"/>
        </w:rPr>
        <w:t xml:space="preserve"> perfection and </w:t>
      </w:r>
      <w:r w:rsidRPr="006143EF">
        <w:rPr>
          <w:rFonts w:eastAsiaTheme="minorEastAsia"/>
          <w:color w:val="000000" w:themeColor="text1"/>
        </w:rPr>
        <w:t>future</w:t>
      </w:r>
      <w:r w:rsidRPr="006143EF">
        <w:rPr>
          <w:rFonts w:eastAsiaTheme="minorEastAsia" w:hint="eastAsia"/>
          <w:color w:val="000000" w:themeColor="text1"/>
        </w:rPr>
        <w:t xml:space="preserve"> development</w:t>
      </w:r>
      <w:r>
        <w:rPr>
          <w:rFonts w:eastAsiaTheme="minorEastAsia"/>
          <w:color w:val="000000" w:themeColor="text1"/>
        </w:rPr>
        <w:t xml:space="preserve"> </w:t>
      </w:r>
      <w:r>
        <w:rPr>
          <w:rFonts w:eastAsiaTheme="minorEastAsia"/>
          <w:color w:val="000000" w:themeColor="text1"/>
        </w:rPr>
        <w:fldChar w:fldCharType="begin" w:fldLock="1"/>
      </w:r>
      <w:r>
        <w:rPr>
          <w:rFonts w:eastAsiaTheme="minorEastAsia"/>
          <w:color w:val="000000" w:themeColor="text1"/>
        </w:rPr>
        <w:instrText>ADDIN CSL_CITATION { "citationItems" : [ { "id" : "ITEM-1", "itemData" : { "author" : [ { "dropping-particle" : "", "family" : "Initiative", "given" : "GRI\u2013Global Reporting", "non-dropping-particle" : "", "parse-names" : false, "suffix" : "" } ], "container-title" : ", available online at www. globalreporting. org", "id" : "ITEM-1", "issued" : { "date-parts" : [ [ "2006" ] ] }, "title" : "Sustainability reporting guidelines", "type" : "article-journal" }, "uris" : [ "http://www.mendeley.com/documents/?uuid=a721a222-6082-36b9-bf32-e765ce11aa93" ] } ], "mendeley" : { "formattedCitation" : "(Initiative, 2006)", "plainTextFormattedCitation" : "(Initiative, 2006)", "previouslyFormattedCitation" : "(Initiative, 2006)" }, "properties" : { "noteIndex" : 0 }, "schema" : "https://github.com/citation-style-language/schema/raw/master/csl-citation.json" }</w:instrText>
      </w:r>
      <w:r>
        <w:rPr>
          <w:rFonts w:eastAsiaTheme="minorEastAsia"/>
          <w:color w:val="000000" w:themeColor="text1"/>
        </w:rPr>
        <w:fldChar w:fldCharType="separate"/>
      </w:r>
      <w:r w:rsidRPr="008B4540">
        <w:rPr>
          <w:rFonts w:eastAsiaTheme="minorEastAsia"/>
          <w:noProof/>
          <w:color w:val="000000" w:themeColor="text1"/>
        </w:rPr>
        <w:t>(Initiative, 2006)</w:t>
      </w:r>
      <w:r>
        <w:rPr>
          <w:rFonts w:eastAsiaTheme="minorEastAsia"/>
          <w:color w:val="000000" w:themeColor="text1"/>
        </w:rPr>
        <w:fldChar w:fldCharType="end"/>
      </w:r>
      <w:r w:rsidRPr="006143EF">
        <w:rPr>
          <w:rFonts w:eastAsiaTheme="minorEastAsia" w:hint="eastAsia"/>
          <w:color w:val="000000" w:themeColor="text1"/>
        </w:rPr>
        <w:t>. Based on the analysis</w:t>
      </w:r>
      <w:r w:rsidRPr="006143EF">
        <w:rPr>
          <w:color w:val="000000" w:themeColor="text1"/>
        </w:rPr>
        <w:t xml:space="preserve">, </w:t>
      </w:r>
      <w:r w:rsidRPr="006143EF">
        <w:rPr>
          <w:rFonts w:eastAsiaTheme="minorEastAsia" w:hint="eastAsia"/>
          <w:color w:val="000000" w:themeColor="text1"/>
        </w:rPr>
        <w:t>it is indicated that there will be a brighter future of China</w:t>
      </w:r>
      <w:r w:rsidRPr="006143EF">
        <w:rPr>
          <w:rFonts w:eastAsiaTheme="minorEastAsia"/>
          <w:color w:val="000000" w:themeColor="text1"/>
        </w:rPr>
        <w:t>’</w:t>
      </w:r>
      <w:r w:rsidRPr="006143EF">
        <w:rPr>
          <w:rFonts w:eastAsiaTheme="minorEastAsia" w:hint="eastAsia"/>
          <w:color w:val="000000" w:themeColor="text1"/>
        </w:rPr>
        <w:t xml:space="preserve">s CSR reporting since currently guidelines of CSR reporting are applied in most companies with both international </w:t>
      </w:r>
      <w:proofErr w:type="gramStart"/>
      <w:r w:rsidRPr="006143EF">
        <w:rPr>
          <w:rFonts w:eastAsiaTheme="minorEastAsia" w:hint="eastAsia"/>
          <w:color w:val="000000" w:themeColor="text1"/>
        </w:rPr>
        <w:t>and also</w:t>
      </w:r>
      <w:proofErr w:type="gramEnd"/>
      <w:r w:rsidRPr="006143EF">
        <w:rPr>
          <w:rFonts w:eastAsiaTheme="minorEastAsia" w:hint="eastAsia"/>
          <w:color w:val="000000" w:themeColor="text1"/>
        </w:rPr>
        <w:t xml:space="preserve"> local frameworks. It </w:t>
      </w:r>
      <w:proofErr w:type="gramStart"/>
      <w:r w:rsidRPr="006143EF">
        <w:rPr>
          <w:rFonts w:eastAsiaTheme="minorEastAsia" w:hint="eastAsia"/>
          <w:color w:val="000000" w:themeColor="text1"/>
        </w:rPr>
        <w:t>is revealed</w:t>
      </w:r>
      <w:proofErr w:type="gramEnd"/>
      <w:r w:rsidRPr="006143EF">
        <w:rPr>
          <w:rFonts w:eastAsiaTheme="minorEastAsia" w:hint="eastAsia"/>
          <w:color w:val="000000" w:themeColor="text1"/>
        </w:rPr>
        <w:t xml:space="preserve"> and </w:t>
      </w:r>
      <w:r w:rsidRPr="006143EF">
        <w:rPr>
          <w:rFonts w:eastAsiaTheme="minorEastAsia"/>
          <w:color w:val="000000" w:themeColor="text1"/>
        </w:rPr>
        <w:t xml:space="preserve">implied </w:t>
      </w:r>
      <w:r>
        <w:rPr>
          <w:rFonts w:eastAsiaTheme="minorEastAsia"/>
          <w:color w:val="000000" w:themeColor="text1"/>
        </w:rPr>
        <w:t xml:space="preserve">the fact </w:t>
      </w:r>
      <w:r w:rsidRPr="006143EF">
        <w:rPr>
          <w:rFonts w:eastAsiaTheme="minorEastAsia"/>
          <w:color w:val="000000" w:themeColor="text1"/>
        </w:rPr>
        <w:t>in the study</w:t>
      </w:r>
      <w:r w:rsidRPr="006143EF">
        <w:rPr>
          <w:rFonts w:eastAsiaTheme="minorEastAsia" w:hint="eastAsia"/>
          <w:color w:val="000000" w:themeColor="text1"/>
        </w:rPr>
        <w:t xml:space="preserve"> that even</w:t>
      </w:r>
      <w:r w:rsidRPr="006143EF">
        <w:rPr>
          <w:rFonts w:eastAsiaTheme="minorEastAsia"/>
          <w:color w:val="000000" w:themeColor="text1"/>
        </w:rPr>
        <w:t xml:space="preserve"> though</w:t>
      </w:r>
      <w:r w:rsidRPr="006143EF">
        <w:rPr>
          <w:rFonts w:eastAsiaTheme="minorEastAsia" w:hint="eastAsia"/>
          <w:color w:val="000000" w:themeColor="text1"/>
        </w:rPr>
        <w:t xml:space="preserve"> that </w:t>
      </w:r>
      <w:r>
        <w:rPr>
          <w:rFonts w:eastAsiaTheme="minorEastAsia" w:hint="eastAsia"/>
          <w:color w:val="000000" w:themeColor="text1"/>
        </w:rPr>
        <w:t>GRI</w:t>
      </w:r>
      <w:r w:rsidRPr="006143EF">
        <w:rPr>
          <w:rFonts w:eastAsiaTheme="minorEastAsia" w:hint="eastAsia"/>
          <w:color w:val="000000" w:themeColor="text1"/>
        </w:rPr>
        <w:t xml:space="preserve"> is considered as the most applicable standard in China</w:t>
      </w:r>
      <w:r>
        <w:rPr>
          <w:rFonts w:eastAsiaTheme="minorEastAsia"/>
          <w:color w:val="000000" w:themeColor="text1"/>
        </w:rPr>
        <w:t>,</w:t>
      </w:r>
      <w:r w:rsidRPr="006143EF">
        <w:rPr>
          <w:rFonts w:eastAsiaTheme="minorEastAsia" w:hint="eastAsia"/>
          <w:color w:val="000000" w:themeColor="text1"/>
        </w:rPr>
        <w:t xml:space="preserve"> the national reporting guidelines and standards issued by </w:t>
      </w:r>
      <w:r w:rsidRPr="006143EF">
        <w:rPr>
          <w:rFonts w:eastAsiaTheme="minorEastAsia"/>
          <w:color w:val="000000" w:themeColor="text1"/>
        </w:rPr>
        <w:t>Chinese government</w:t>
      </w:r>
      <w:r w:rsidRPr="006143EF">
        <w:rPr>
          <w:rFonts w:eastAsiaTheme="minorEastAsia" w:hint="eastAsia"/>
          <w:color w:val="000000" w:themeColor="text1"/>
        </w:rPr>
        <w:t xml:space="preserve"> as well as local </w:t>
      </w:r>
      <w:r>
        <w:rPr>
          <w:rFonts w:eastAsiaTheme="minorEastAsia"/>
          <w:color w:val="000000" w:themeColor="text1"/>
        </w:rPr>
        <w:t xml:space="preserve">Exchange </w:t>
      </w:r>
      <w:r>
        <w:rPr>
          <w:rFonts w:eastAsiaTheme="minorEastAsia" w:hint="eastAsia"/>
          <w:color w:val="000000" w:themeColor="text1"/>
        </w:rPr>
        <w:t>S</w:t>
      </w:r>
      <w:r w:rsidRPr="006143EF">
        <w:rPr>
          <w:rFonts w:eastAsiaTheme="minorEastAsia" w:hint="eastAsia"/>
          <w:color w:val="000000" w:themeColor="text1"/>
        </w:rPr>
        <w:t>tock</w:t>
      </w:r>
      <w:r>
        <w:rPr>
          <w:rFonts w:eastAsiaTheme="minorEastAsia"/>
          <w:color w:val="000000" w:themeColor="text1"/>
        </w:rPr>
        <w:t>s</w:t>
      </w:r>
      <w:r w:rsidRPr="006143EF">
        <w:rPr>
          <w:rFonts w:eastAsiaTheme="minorEastAsia"/>
          <w:color w:val="000000" w:themeColor="text1"/>
        </w:rPr>
        <w:t>,</w:t>
      </w:r>
      <w:r w:rsidRPr="006143EF">
        <w:rPr>
          <w:rFonts w:eastAsiaTheme="minorEastAsia" w:hint="eastAsia"/>
          <w:color w:val="000000" w:themeColor="text1"/>
        </w:rPr>
        <w:t xml:space="preserve"> </w:t>
      </w:r>
      <w:r w:rsidRPr="006143EF">
        <w:rPr>
          <w:rFonts w:eastAsiaTheme="minorEastAsia"/>
          <w:color w:val="000000" w:themeColor="text1"/>
        </w:rPr>
        <w:t xml:space="preserve">such as Shenzhen and Shanghai Exchange platform, </w:t>
      </w:r>
      <w:r w:rsidRPr="006143EF">
        <w:rPr>
          <w:rFonts w:eastAsiaTheme="minorEastAsia" w:hint="eastAsia"/>
          <w:color w:val="000000" w:themeColor="text1"/>
        </w:rPr>
        <w:t xml:space="preserve">are also popularly </w:t>
      </w:r>
      <w:r w:rsidRPr="006143EF">
        <w:rPr>
          <w:rFonts w:eastAsiaTheme="minorEastAsia" w:hint="eastAsia"/>
          <w:color w:val="000000" w:themeColor="text1"/>
        </w:rPr>
        <w:lastRenderedPageBreak/>
        <w:t xml:space="preserve">applied. </w:t>
      </w:r>
    </w:p>
    <w:p w14:paraId="05C3F5A2" w14:textId="77777777" w:rsidR="008B6CA8" w:rsidRPr="006143EF" w:rsidRDefault="008B6CA8" w:rsidP="002A43D3">
      <w:pPr>
        <w:spacing w:line="480" w:lineRule="exact"/>
        <w:rPr>
          <w:color w:val="000000" w:themeColor="text1"/>
        </w:rPr>
      </w:pPr>
      <w:r w:rsidRPr="006143EF">
        <w:rPr>
          <w:rFonts w:eastAsiaTheme="minorEastAsia" w:hint="eastAsia"/>
          <w:color w:val="000000" w:themeColor="text1"/>
        </w:rPr>
        <w:t>Additional</w:t>
      </w:r>
      <w:r>
        <w:rPr>
          <w:rFonts w:eastAsiaTheme="minorEastAsia" w:hint="eastAsia"/>
          <w:color w:val="000000" w:themeColor="text1"/>
        </w:rPr>
        <w:t xml:space="preserve">ly, it </w:t>
      </w:r>
      <w:proofErr w:type="gramStart"/>
      <w:r>
        <w:rPr>
          <w:rFonts w:eastAsiaTheme="minorEastAsia" w:hint="eastAsia"/>
          <w:color w:val="000000" w:themeColor="text1"/>
        </w:rPr>
        <w:t>is indicated</w:t>
      </w:r>
      <w:proofErr w:type="gramEnd"/>
      <w:r>
        <w:rPr>
          <w:rFonts w:eastAsiaTheme="minorEastAsia" w:hint="eastAsia"/>
          <w:color w:val="000000" w:themeColor="text1"/>
        </w:rPr>
        <w:t xml:space="preserve"> that while preparing</w:t>
      </w:r>
      <w:r w:rsidRPr="006143EF">
        <w:rPr>
          <w:rFonts w:eastAsiaTheme="minorEastAsia" w:hint="eastAsia"/>
          <w:color w:val="000000" w:themeColor="text1"/>
        </w:rPr>
        <w:t xml:space="preserve"> their CSR reports, some companies have appli</w:t>
      </w:r>
      <w:r>
        <w:rPr>
          <w:rFonts w:eastAsiaTheme="minorEastAsia" w:hint="eastAsia"/>
          <w:color w:val="000000" w:themeColor="text1"/>
        </w:rPr>
        <w:t xml:space="preserve">ed not only one standard. It </w:t>
      </w:r>
      <w:proofErr w:type="gramStart"/>
      <w:r>
        <w:rPr>
          <w:rFonts w:eastAsiaTheme="minorEastAsia" w:hint="eastAsia"/>
          <w:color w:val="000000" w:themeColor="text1"/>
        </w:rPr>
        <w:t xml:space="preserve">has been </w:t>
      </w:r>
      <w:r w:rsidRPr="006143EF">
        <w:rPr>
          <w:rFonts w:eastAsiaTheme="minorEastAsia" w:hint="eastAsia"/>
          <w:color w:val="000000" w:themeColor="text1"/>
        </w:rPr>
        <w:t>found</w:t>
      </w:r>
      <w:proofErr w:type="gramEnd"/>
      <w:r w:rsidRPr="006143EF">
        <w:rPr>
          <w:rFonts w:eastAsiaTheme="minorEastAsia" w:hint="eastAsia"/>
          <w:color w:val="000000" w:themeColor="text1"/>
        </w:rPr>
        <w:t xml:space="preserve"> that companies such as China mobile and </w:t>
      </w:r>
      <w:proofErr w:type="spellStart"/>
      <w:r w:rsidRPr="006143EF">
        <w:rPr>
          <w:rFonts w:eastAsiaTheme="minorEastAsia" w:hint="eastAsia"/>
          <w:color w:val="000000" w:themeColor="text1"/>
        </w:rPr>
        <w:t>Petrolchina</w:t>
      </w:r>
      <w:proofErr w:type="spellEnd"/>
      <w:r w:rsidRPr="006143EF">
        <w:rPr>
          <w:rFonts w:eastAsiaTheme="minorEastAsia" w:hint="eastAsia"/>
          <w:color w:val="000000" w:themeColor="text1"/>
        </w:rPr>
        <w:t xml:space="preserve"> also use specific sector as su</w:t>
      </w:r>
      <w:r>
        <w:rPr>
          <w:rFonts w:eastAsiaTheme="minorEastAsia" w:hint="eastAsia"/>
          <w:color w:val="000000" w:themeColor="text1"/>
        </w:rPr>
        <w:t>pplementary reporting materials</w:t>
      </w:r>
      <w:r>
        <w:rPr>
          <w:rFonts w:eastAsiaTheme="minorEastAsia"/>
          <w:color w:val="000000" w:themeColor="text1"/>
        </w:rPr>
        <w:t xml:space="preserve"> to specify this information</w:t>
      </w:r>
      <w:r>
        <w:rPr>
          <w:rFonts w:eastAsiaTheme="minorEastAsia" w:hint="eastAsia"/>
          <w:color w:val="000000" w:themeColor="text1"/>
        </w:rPr>
        <w:t xml:space="preserve">, </w:t>
      </w:r>
      <w:r w:rsidRPr="006143EF">
        <w:rPr>
          <w:rFonts w:eastAsiaTheme="minorEastAsia" w:hint="eastAsia"/>
          <w:color w:val="000000" w:themeColor="text1"/>
        </w:rPr>
        <w:t xml:space="preserve">while other companies such as </w:t>
      </w:r>
      <w:r w:rsidRPr="006143EF">
        <w:rPr>
          <w:rFonts w:eastAsiaTheme="minorEastAsia"/>
          <w:color w:val="000000" w:themeColor="text1"/>
        </w:rPr>
        <w:t>China Eastern Airline,</w:t>
      </w:r>
      <w:r w:rsidRPr="006143EF">
        <w:rPr>
          <w:rFonts w:eastAsiaTheme="minorEastAsia" w:hint="eastAsia"/>
          <w:color w:val="000000" w:themeColor="text1"/>
        </w:rPr>
        <w:t xml:space="preserve"> as well as </w:t>
      </w:r>
      <w:r w:rsidRPr="006143EF">
        <w:rPr>
          <w:rFonts w:eastAsiaTheme="minorEastAsia"/>
          <w:color w:val="000000" w:themeColor="text1"/>
        </w:rPr>
        <w:t>Poly Real Estate</w:t>
      </w:r>
      <w:r w:rsidRPr="006143EF">
        <w:rPr>
          <w:rFonts w:eastAsiaTheme="minorEastAsia" w:hint="eastAsia"/>
          <w:color w:val="000000" w:themeColor="text1"/>
        </w:rPr>
        <w:t xml:space="preserve"> have </w:t>
      </w:r>
      <w:r w:rsidRPr="006143EF">
        <w:rPr>
          <w:rFonts w:eastAsiaTheme="minorEastAsia"/>
          <w:color w:val="000000" w:themeColor="text1"/>
        </w:rPr>
        <w:t xml:space="preserve">reported that they </w:t>
      </w:r>
      <w:r w:rsidRPr="006143EF">
        <w:rPr>
          <w:rFonts w:eastAsiaTheme="minorEastAsia" w:hint="eastAsia"/>
          <w:color w:val="000000" w:themeColor="text1"/>
        </w:rPr>
        <w:t xml:space="preserve">obtained </w:t>
      </w:r>
      <w:r w:rsidRPr="006143EF">
        <w:rPr>
          <w:color w:val="000000" w:themeColor="text1"/>
        </w:rPr>
        <w:t>Grade A+</w:t>
      </w:r>
      <w:r w:rsidRPr="006143EF">
        <w:rPr>
          <w:rFonts w:eastAsiaTheme="minorEastAsia" w:hint="eastAsia"/>
          <w:color w:val="000000" w:themeColor="text1"/>
        </w:rPr>
        <w:t xml:space="preserve"> result</w:t>
      </w:r>
      <w:r w:rsidRPr="006143EF">
        <w:rPr>
          <w:color w:val="000000" w:themeColor="text1"/>
        </w:rPr>
        <w:t xml:space="preserve"> of their GRI reporting </w:t>
      </w:r>
      <w:r w:rsidRPr="006143EF">
        <w:rPr>
          <w:rFonts w:eastAsiaTheme="minorEastAsia" w:hint="eastAsia"/>
          <w:color w:val="000000" w:themeColor="text1"/>
        </w:rPr>
        <w:t>frameworks</w:t>
      </w:r>
      <w:r w:rsidRPr="006143EF">
        <w:rPr>
          <w:rFonts w:eastAsiaTheme="minorEastAsia"/>
          <w:color w:val="000000" w:themeColor="text1"/>
        </w:rPr>
        <w:t xml:space="preserve"> in the last year</w:t>
      </w:r>
      <w:r w:rsidRPr="006143EF">
        <w:rPr>
          <w:color w:val="000000" w:themeColor="text1"/>
        </w:rPr>
        <w:t xml:space="preserve">. </w:t>
      </w:r>
      <w:r w:rsidRPr="006143EF">
        <w:rPr>
          <w:rFonts w:eastAsiaTheme="minorEastAsia" w:hint="eastAsia"/>
          <w:color w:val="000000" w:themeColor="text1"/>
        </w:rPr>
        <w:t xml:space="preserve">The trend mentioned above would help boost the growth of CSR </w:t>
      </w:r>
      <w:r>
        <w:rPr>
          <w:rFonts w:eastAsiaTheme="minorEastAsia"/>
          <w:color w:val="000000" w:themeColor="text1"/>
        </w:rPr>
        <w:t xml:space="preserve">reporting in China </w:t>
      </w:r>
      <w:r w:rsidRPr="006143EF">
        <w:rPr>
          <w:rFonts w:eastAsiaTheme="minorEastAsia" w:hint="eastAsia"/>
          <w:color w:val="000000" w:themeColor="text1"/>
        </w:rPr>
        <w:t xml:space="preserve">at it </w:t>
      </w:r>
      <w:r w:rsidRPr="006143EF">
        <w:rPr>
          <w:rFonts w:eastAsiaTheme="minorEastAsia"/>
          <w:color w:val="000000" w:themeColor="text1"/>
        </w:rPr>
        <w:t>mature</w:t>
      </w:r>
      <w:r w:rsidRPr="006143EF">
        <w:rPr>
          <w:rFonts w:eastAsiaTheme="minorEastAsia" w:hint="eastAsia"/>
          <w:color w:val="000000" w:themeColor="text1"/>
        </w:rPr>
        <w:t xml:space="preserve"> stages</w:t>
      </w:r>
      <w:r w:rsidRPr="006143EF">
        <w:rPr>
          <w:rFonts w:eastAsiaTheme="minorEastAsia"/>
          <w:color w:val="000000" w:themeColor="text1"/>
        </w:rPr>
        <w:t xml:space="preserve"> that </w:t>
      </w:r>
      <w:proofErr w:type="gramStart"/>
      <w:r w:rsidRPr="006143EF">
        <w:rPr>
          <w:rFonts w:eastAsiaTheme="minorEastAsia"/>
          <w:color w:val="000000" w:themeColor="text1"/>
        </w:rPr>
        <w:t>has been discussed</w:t>
      </w:r>
      <w:proofErr w:type="gramEnd"/>
      <w:r w:rsidRPr="006143EF">
        <w:rPr>
          <w:rFonts w:eastAsiaTheme="minorEastAsia"/>
          <w:color w:val="000000" w:themeColor="text1"/>
        </w:rPr>
        <w:t xml:space="preserve"> in Chapter 2,</w:t>
      </w:r>
      <w:r w:rsidRPr="006143EF">
        <w:rPr>
          <w:rFonts w:eastAsiaTheme="minorEastAsia" w:hint="eastAsia"/>
          <w:color w:val="000000" w:themeColor="text1"/>
        </w:rPr>
        <w:t xml:space="preserve"> since it would help companies </w:t>
      </w:r>
      <w:r w:rsidRPr="006143EF">
        <w:rPr>
          <w:rFonts w:eastAsiaTheme="minorEastAsia"/>
          <w:color w:val="000000" w:themeColor="text1"/>
        </w:rPr>
        <w:t>gradually</w:t>
      </w:r>
      <w:r w:rsidRPr="006143EF">
        <w:rPr>
          <w:rFonts w:eastAsiaTheme="minorEastAsia" w:hint="eastAsia"/>
          <w:color w:val="000000" w:themeColor="text1"/>
        </w:rPr>
        <w:t xml:space="preserve"> master the usage of such frameworks, and then improve to international level.  </w:t>
      </w:r>
    </w:p>
    <w:p w14:paraId="49B2EE70" w14:textId="77777777" w:rsidR="008B6CA8" w:rsidRPr="006143EF" w:rsidRDefault="008B6CA8" w:rsidP="002A43D3">
      <w:pPr>
        <w:spacing w:line="480" w:lineRule="exact"/>
        <w:rPr>
          <w:color w:val="000000" w:themeColor="text1"/>
        </w:rPr>
      </w:pPr>
    </w:p>
    <w:p w14:paraId="70722D6E" w14:textId="77777777" w:rsidR="008B6CA8" w:rsidRPr="006143EF" w:rsidRDefault="008B6CA8" w:rsidP="002A43D3">
      <w:pPr>
        <w:spacing w:line="480" w:lineRule="exact"/>
        <w:rPr>
          <w:color w:val="000000" w:themeColor="text1"/>
          <w:lang w:val="en-GB"/>
        </w:rPr>
      </w:pPr>
    </w:p>
    <w:p w14:paraId="0156C09F" w14:textId="011D6B70" w:rsidR="008B6CA8" w:rsidRDefault="008B6CA8" w:rsidP="002A43D3">
      <w:pPr>
        <w:widowControl/>
        <w:kinsoku/>
        <w:spacing w:line="480" w:lineRule="exact"/>
        <w:rPr>
          <w:rFonts w:cs="Times New Roman"/>
          <w:color w:val="000000" w:themeColor="text1"/>
          <w:lang w:val="en-GB"/>
        </w:rPr>
      </w:pPr>
      <w:r>
        <w:rPr>
          <w:rFonts w:cs="Times New Roman"/>
          <w:color w:val="000000" w:themeColor="text1"/>
          <w:lang w:val="en-GB"/>
        </w:rPr>
        <w:br w:type="page"/>
      </w:r>
    </w:p>
    <w:p w14:paraId="7AE5FD06" w14:textId="77777777" w:rsidR="00543457" w:rsidRPr="00F747B0" w:rsidRDefault="008B6CA8" w:rsidP="002A43D3">
      <w:pPr>
        <w:pStyle w:val="Heading1"/>
        <w:spacing w:line="480" w:lineRule="exact"/>
        <w:rPr>
          <w:rFonts w:ascii="Times New Roman" w:hAnsi="Times New Roman" w:cs="Times New Roman"/>
          <w:b/>
          <w:color w:val="000000" w:themeColor="text1"/>
          <w:sz w:val="36"/>
          <w:szCs w:val="24"/>
        </w:rPr>
      </w:pPr>
      <w:bookmarkStart w:id="110" w:name="_Toc493843129"/>
      <w:r w:rsidRPr="00F747B0">
        <w:rPr>
          <w:rFonts w:ascii="Times New Roman" w:hAnsi="Times New Roman" w:cs="Times New Roman"/>
          <w:b/>
          <w:color w:val="000000" w:themeColor="text1"/>
          <w:sz w:val="36"/>
          <w:szCs w:val="24"/>
        </w:rPr>
        <w:lastRenderedPageBreak/>
        <w:t>Chapter 5 Conclusion and recommendation</w:t>
      </w:r>
      <w:bookmarkEnd w:id="110"/>
      <w:r w:rsidRPr="00F747B0">
        <w:rPr>
          <w:rFonts w:ascii="Times New Roman" w:hAnsi="Times New Roman" w:cs="Times New Roman"/>
          <w:b/>
          <w:color w:val="000000" w:themeColor="text1"/>
          <w:sz w:val="36"/>
          <w:szCs w:val="24"/>
        </w:rPr>
        <w:t xml:space="preserve"> </w:t>
      </w:r>
    </w:p>
    <w:p w14:paraId="54569A1A" w14:textId="6428C8DD" w:rsidR="008B6CA8" w:rsidRPr="007C77C1" w:rsidRDefault="00344052" w:rsidP="002A43D3">
      <w:pPr>
        <w:spacing w:line="480" w:lineRule="exact"/>
        <w:outlineLvl w:val="1"/>
        <w:rPr>
          <w:b/>
          <w:sz w:val="32"/>
          <w:lang w:val="en-GB"/>
        </w:rPr>
      </w:pPr>
      <w:bookmarkStart w:id="111" w:name="_Toc493843130"/>
      <w:r w:rsidRPr="007C77C1">
        <w:rPr>
          <w:b/>
          <w:sz w:val="32"/>
          <w:lang w:val="en-GB"/>
        </w:rPr>
        <w:t xml:space="preserve">5.1 </w:t>
      </w:r>
      <w:r w:rsidR="008B6CA8" w:rsidRPr="007C77C1">
        <w:rPr>
          <w:b/>
          <w:sz w:val="32"/>
          <w:lang w:val="en-GB"/>
        </w:rPr>
        <w:t>Introduction</w:t>
      </w:r>
      <w:bookmarkEnd w:id="111"/>
    </w:p>
    <w:p w14:paraId="1962C525" w14:textId="77777777" w:rsidR="008B6CA8" w:rsidRDefault="008B6CA8" w:rsidP="002A43D3">
      <w:pPr>
        <w:spacing w:line="480" w:lineRule="exact"/>
        <w:rPr>
          <w:lang w:val="en-GB"/>
        </w:rPr>
      </w:pPr>
      <w:r>
        <w:rPr>
          <w:lang w:val="en-GB"/>
        </w:rPr>
        <w:t>This chapter seeks to conclude the main findings of this research in a l</w:t>
      </w:r>
      <w:r w:rsidRPr="00A96F58">
        <w:rPr>
          <w:lang w:val="en-GB"/>
        </w:rPr>
        <w:t>ogical and clearly structured</w:t>
      </w:r>
      <w:r>
        <w:rPr>
          <w:lang w:val="en-GB"/>
        </w:rPr>
        <w:t xml:space="preserve"> way by estimating to what extent the research objectives </w:t>
      </w:r>
      <w:proofErr w:type="gramStart"/>
      <w:r>
        <w:rPr>
          <w:lang w:val="en-GB"/>
        </w:rPr>
        <w:t>are being completed</w:t>
      </w:r>
      <w:proofErr w:type="gramEnd"/>
      <w:r>
        <w:rPr>
          <w:lang w:val="en-GB"/>
        </w:rPr>
        <w:t xml:space="preserve">. Some main concepts and issues of CSR reporting in China will be recognized, as well as the possible reasons behind it are going to be provided based on the theories and findings interpreted in the literature review. However, it is also important to synthesis and compare the main findings of this research to </w:t>
      </w:r>
      <w:r>
        <w:rPr>
          <w:rFonts w:hint="eastAsia"/>
          <w:lang w:val="en-GB"/>
        </w:rPr>
        <w:t xml:space="preserve">the </w:t>
      </w:r>
      <w:r>
        <w:rPr>
          <w:lang w:val="en-GB"/>
        </w:rPr>
        <w:t>previous literature, in order to give recommendations for the future research. This chapter is organized and interpreted by completing the three research objectives:</w:t>
      </w:r>
    </w:p>
    <w:p w14:paraId="7D31CCEB" w14:textId="77777777" w:rsidR="008B6CA8" w:rsidRPr="00FE4182" w:rsidRDefault="008B6CA8" w:rsidP="002A43D3">
      <w:pPr>
        <w:pStyle w:val="ListParagraph"/>
        <w:numPr>
          <w:ilvl w:val="0"/>
          <w:numId w:val="6"/>
        </w:numPr>
        <w:spacing w:line="480" w:lineRule="exact"/>
        <w:rPr>
          <w:lang w:val="en-GB"/>
        </w:rPr>
      </w:pPr>
      <w:r w:rsidRPr="00FE4182">
        <w:rPr>
          <w:lang w:val="en-GB"/>
        </w:rPr>
        <w:t xml:space="preserve">Recognize and investigate the content </w:t>
      </w:r>
      <w:r>
        <w:rPr>
          <w:lang w:val="en-GB"/>
        </w:rPr>
        <w:t xml:space="preserve">and value </w:t>
      </w:r>
      <w:r w:rsidRPr="00FE4182">
        <w:rPr>
          <w:lang w:val="en-GB"/>
        </w:rPr>
        <w:t>of CSR report</w:t>
      </w:r>
      <w:r>
        <w:rPr>
          <w:lang w:val="en-GB"/>
        </w:rPr>
        <w:t>ing</w:t>
      </w:r>
    </w:p>
    <w:p w14:paraId="7A8F4136" w14:textId="77777777" w:rsidR="008B6CA8" w:rsidRPr="00FE4182" w:rsidRDefault="008B6CA8" w:rsidP="002A43D3">
      <w:pPr>
        <w:pStyle w:val="ListParagraph"/>
        <w:numPr>
          <w:ilvl w:val="0"/>
          <w:numId w:val="6"/>
        </w:numPr>
        <w:spacing w:line="480" w:lineRule="exact"/>
        <w:rPr>
          <w:lang w:val="en-GB"/>
        </w:rPr>
      </w:pPr>
      <w:r w:rsidRPr="00FE4182">
        <w:rPr>
          <w:lang w:val="en-GB"/>
        </w:rPr>
        <w:t>Evaluate the current status and issues of CSR reporting in China</w:t>
      </w:r>
    </w:p>
    <w:p w14:paraId="11601AE6" w14:textId="39EEE4EF" w:rsidR="008B6CA8" w:rsidRDefault="008B6CA8" w:rsidP="002A43D3">
      <w:pPr>
        <w:pStyle w:val="ListParagraph"/>
        <w:numPr>
          <w:ilvl w:val="0"/>
          <w:numId w:val="6"/>
        </w:numPr>
        <w:spacing w:line="480" w:lineRule="exact"/>
        <w:rPr>
          <w:lang w:val="en-GB"/>
        </w:rPr>
      </w:pPr>
      <w:r w:rsidRPr="00FE4182">
        <w:rPr>
          <w:lang w:val="en-GB"/>
        </w:rPr>
        <w:t xml:space="preserve">Provide some recommendations for the </w:t>
      </w:r>
      <w:r>
        <w:rPr>
          <w:lang w:val="en-GB"/>
        </w:rPr>
        <w:t>improvement</w:t>
      </w:r>
    </w:p>
    <w:p w14:paraId="1CD16A36" w14:textId="77777777" w:rsidR="007C77C1" w:rsidRPr="00017E9E" w:rsidRDefault="007C77C1" w:rsidP="00017E9E">
      <w:pPr>
        <w:spacing w:line="480" w:lineRule="exact"/>
        <w:rPr>
          <w:lang w:val="en-GB"/>
        </w:rPr>
      </w:pPr>
    </w:p>
    <w:p w14:paraId="2EF4A772" w14:textId="16DD47FA" w:rsidR="008B6CA8" w:rsidRPr="007C77C1" w:rsidRDefault="00344052" w:rsidP="002A43D3">
      <w:pPr>
        <w:spacing w:line="480" w:lineRule="exact"/>
        <w:outlineLvl w:val="1"/>
        <w:rPr>
          <w:b/>
          <w:sz w:val="32"/>
          <w:lang w:val="en-GB"/>
        </w:rPr>
      </w:pPr>
      <w:bookmarkStart w:id="112" w:name="_Toc493843131"/>
      <w:r w:rsidRPr="007C77C1">
        <w:rPr>
          <w:b/>
          <w:sz w:val="32"/>
          <w:lang w:val="en-GB"/>
        </w:rPr>
        <w:t xml:space="preserve">5.2 </w:t>
      </w:r>
      <w:r w:rsidR="008B6CA8" w:rsidRPr="007C77C1">
        <w:rPr>
          <w:b/>
          <w:sz w:val="32"/>
          <w:lang w:val="en-GB"/>
        </w:rPr>
        <w:t>Recognize and identify</w:t>
      </w:r>
      <w:r w:rsidR="008B6CA8" w:rsidRPr="007C77C1">
        <w:rPr>
          <w:sz w:val="32"/>
        </w:rPr>
        <w:t xml:space="preserve"> </w:t>
      </w:r>
      <w:r w:rsidR="008B6CA8" w:rsidRPr="007C77C1">
        <w:rPr>
          <w:b/>
          <w:sz w:val="32"/>
          <w:lang w:val="en-GB"/>
        </w:rPr>
        <w:t>the content and value of CSR reporting</w:t>
      </w:r>
      <w:bookmarkEnd w:id="112"/>
      <w:r w:rsidR="008B6CA8" w:rsidRPr="007C77C1">
        <w:rPr>
          <w:b/>
          <w:sz w:val="32"/>
          <w:lang w:val="en-GB"/>
        </w:rPr>
        <w:t xml:space="preserve"> </w:t>
      </w:r>
    </w:p>
    <w:p w14:paraId="7AC89B99" w14:textId="77777777" w:rsidR="008B6CA8" w:rsidRDefault="008B6CA8" w:rsidP="002A43D3">
      <w:pPr>
        <w:spacing w:line="480" w:lineRule="exact"/>
        <w:rPr>
          <w:lang w:val="en-GB"/>
        </w:rPr>
      </w:pPr>
      <w:r>
        <w:rPr>
          <w:lang w:val="en-GB"/>
        </w:rPr>
        <w:t xml:space="preserve">The first objective is to identify the content and value of CSR reporting, which has been completed by analysing the Chinses top 50 companies’ CSR reports, as well as by linking to the previous literatures. The main findings in related to this objective </w:t>
      </w:r>
      <w:proofErr w:type="gramStart"/>
      <w:r>
        <w:rPr>
          <w:lang w:val="en-GB"/>
        </w:rPr>
        <w:t>can be concluded</w:t>
      </w:r>
      <w:proofErr w:type="gramEnd"/>
      <w:r>
        <w:rPr>
          <w:lang w:val="en-GB"/>
        </w:rPr>
        <w:t xml:space="preserve"> as follows:</w:t>
      </w:r>
    </w:p>
    <w:p w14:paraId="7D063EF4" w14:textId="77777777" w:rsidR="008B6CA8" w:rsidRPr="000564C8" w:rsidRDefault="008B6CA8" w:rsidP="002A43D3">
      <w:pPr>
        <w:spacing w:line="480" w:lineRule="exact"/>
        <w:outlineLvl w:val="2"/>
        <w:rPr>
          <w:b/>
        </w:rPr>
      </w:pPr>
      <w:bookmarkStart w:id="113" w:name="_Toc493843132"/>
      <w:r>
        <w:rPr>
          <w:b/>
        </w:rPr>
        <w:t xml:space="preserve">5.2.1 </w:t>
      </w:r>
      <w:r w:rsidRPr="000564C8">
        <w:rPr>
          <w:b/>
        </w:rPr>
        <w:t xml:space="preserve">The content of CSR report </w:t>
      </w:r>
      <w:r>
        <w:rPr>
          <w:b/>
        </w:rPr>
        <w:t xml:space="preserve">in China </w:t>
      </w:r>
      <w:r w:rsidRPr="000564C8">
        <w:rPr>
          <w:b/>
        </w:rPr>
        <w:t>is slightly different from western countries</w:t>
      </w:r>
      <w:bookmarkEnd w:id="113"/>
    </w:p>
    <w:p w14:paraId="73AA18F0" w14:textId="77777777" w:rsidR="008B6CA8" w:rsidRDefault="008B6CA8" w:rsidP="002A43D3">
      <w:pPr>
        <w:spacing w:line="480" w:lineRule="exact"/>
        <w:rPr>
          <w:rFonts w:eastAsia="SimSun"/>
          <w:lang w:val="en-GB" w:bidi="en-US"/>
        </w:rPr>
      </w:pPr>
      <w:r>
        <w:t xml:space="preserve">The result of this study suggests that the content of CSR report in China </w:t>
      </w:r>
      <w:proofErr w:type="gramStart"/>
      <w:r>
        <w:t xml:space="preserve">can be generally </w:t>
      </w:r>
      <w:r>
        <w:rPr>
          <w:rFonts w:eastAsia="SimSun"/>
          <w:lang w:val="en-GB" w:bidi="en-US"/>
        </w:rPr>
        <w:t>categorized</w:t>
      </w:r>
      <w:proofErr w:type="gramEnd"/>
      <w:r>
        <w:rPr>
          <w:rFonts w:eastAsia="SimSun"/>
          <w:lang w:val="en-GB" w:bidi="en-US"/>
        </w:rPr>
        <w:t xml:space="preserve"> </w:t>
      </w:r>
      <w:r>
        <w:rPr>
          <w:rFonts w:eastAsia="SimSun" w:hint="eastAsia"/>
          <w:lang w:val="en-GB" w:bidi="en-US"/>
        </w:rPr>
        <w:t xml:space="preserve">into 8 </w:t>
      </w:r>
      <w:r>
        <w:rPr>
          <w:rFonts w:eastAsia="SimSun"/>
          <w:lang w:val="en-GB" w:bidi="en-US"/>
        </w:rPr>
        <w:t xml:space="preserve">theses and 31 sub-categories. The </w:t>
      </w:r>
      <w:proofErr w:type="gramStart"/>
      <w:r>
        <w:rPr>
          <w:rFonts w:eastAsia="SimSun"/>
          <w:lang w:val="en-GB" w:bidi="en-US"/>
        </w:rPr>
        <w:t>8</w:t>
      </w:r>
      <w:proofErr w:type="gramEnd"/>
      <w:r>
        <w:rPr>
          <w:rFonts w:eastAsia="SimSun"/>
          <w:lang w:val="en-GB" w:bidi="en-US"/>
        </w:rPr>
        <w:t xml:space="preserve"> main categories are corporate vision and strategy; background information; CSR information; performance information; product data; community involvement; employee data; and independent assurance report. </w:t>
      </w:r>
    </w:p>
    <w:p w14:paraId="5F8BAA98" w14:textId="77777777" w:rsidR="008B6CA8" w:rsidRDefault="008B6CA8" w:rsidP="002A43D3">
      <w:pPr>
        <w:spacing w:line="480" w:lineRule="exact"/>
        <w:rPr>
          <w:rFonts w:eastAsia="SimSun"/>
          <w:lang w:val="en-GB" w:bidi="en-US"/>
        </w:rPr>
      </w:pPr>
      <w:r>
        <w:rPr>
          <w:rFonts w:eastAsia="SimSun"/>
          <w:lang w:val="en-GB" w:bidi="en-US"/>
        </w:rPr>
        <w:t xml:space="preserve">Comparing to previous studies, this result is slightly different to the western companies’ CSR reports found by </w:t>
      </w:r>
      <w:r>
        <w:rPr>
          <w:rFonts w:eastAsia="SimSun"/>
          <w:lang w:val="en-GB" w:bidi="en-US"/>
        </w:rPr>
        <w:fldChar w:fldCharType="begin" w:fldLock="1"/>
      </w:r>
      <w:r>
        <w:rPr>
          <w:rFonts w:eastAsia="SimSun"/>
          <w:lang w:val="en-GB" w:bidi="en-US"/>
        </w:rPr>
        <w:instrText>ADDIN CSL_CITATION { "citationItems" : [ { "id" : "ITEM-1", "itemData" : { "DOI" : "10.1016/j.rcsar.2014.06.002", "ISBN" : "1468-4527", "ISSN" : "19884672", "abstract" : "For most of the world's largest companies, reporting on non-financial information appears to be a continuing trend. Communication of social and environmental dimensions of the company plays a key role in the sustainable development of organizations, and therefore should be investigated more in depth. The aim of this empirical study is to analyse the extent to which Eurozone companies report on CSR indicators, according to the Integrated Scorecard Taxonomy Scoreboard of the Spanish Accounting and Business Association (AECA), and the factors that can influence its use. A content analysis was conducted on the annual sustainability reports on the websites of 306 Eurozone companies listed in the STOXX Europe 600. The results revealed an intensive use of corporate governance indicators, a moderate disclosure of environmental key performance indicators (KPIs), and a low use of social indicators. Our study also showed that there is an influence of sector, and the listing in DJSI on the extent of sustainability reporting.", "author" : [ { "dropping-particle" : "", "family" : "Bons\u00f3n", "given" : "Enrique", "non-dropping-particle" : "", "parse-names" : false, "suffix" : "" }, { "dropping-particle" : "", "family" : "Bedn\u00e1rov\u00e1", "given" : "Michaela", "non-dropping-particle" : "", "parse-names" : false, "suffix" : "" } ], "container-title" : "Revista de Contabilidad", "id" : "ITEM-1", "issue" : "2", "issued" : { "date-parts" : [ [ "2015" ] ] }, "page" : "182-193", "title" : "CSR reporting practices of Eurozone companies", "type" : "article-journal", "volume" : "18" }, "uris" : [ "http://www.mendeley.com/documents/?uuid=2d964719-9dd5-44b2-9ea9-ff7f5188eb50" ] } ], "mendeley" : { "formattedCitation" : "(Bons\u00f3n and Bedn\u00e1rov\u00e1, 2015)", "manualFormatting" : "Bons\u00f3n and Bedn\u00e1rov\u00e1 (2015)", "plainTextFormattedCitation" : "(Bons\u00f3n and Bedn\u00e1rov\u00e1, 2015)", "previouslyFormattedCitation" : "(Bons\u00f3n and Bedn\u00e1rov\u00e1, 2015)" }, "properties" : { "noteIndex" : 0 }, "schema" : "https://github.com/citation-style-language/schema/raw/master/csl-citation.json" }</w:instrText>
      </w:r>
      <w:r>
        <w:rPr>
          <w:rFonts w:eastAsia="SimSun"/>
          <w:lang w:val="en-GB" w:bidi="en-US"/>
        </w:rPr>
        <w:fldChar w:fldCharType="separate"/>
      </w:r>
      <w:r w:rsidRPr="00AE47B8">
        <w:rPr>
          <w:rFonts w:eastAsia="SimSun"/>
          <w:noProof/>
          <w:lang w:val="en-GB" w:bidi="en-US"/>
        </w:rPr>
        <w:t>Bonsón and Bednárová</w:t>
      </w:r>
      <w:r>
        <w:rPr>
          <w:rFonts w:eastAsia="SimSun"/>
          <w:noProof/>
          <w:lang w:val="en-GB" w:bidi="en-US"/>
        </w:rPr>
        <w:t xml:space="preserve"> (</w:t>
      </w:r>
      <w:r w:rsidRPr="00AE47B8">
        <w:rPr>
          <w:rFonts w:eastAsia="SimSun"/>
          <w:noProof/>
          <w:lang w:val="en-GB" w:bidi="en-US"/>
        </w:rPr>
        <w:t>2015)</w:t>
      </w:r>
      <w:r>
        <w:rPr>
          <w:rFonts w:eastAsia="SimSun"/>
          <w:lang w:val="en-GB" w:bidi="en-US"/>
        </w:rPr>
        <w:fldChar w:fldCharType="end"/>
      </w:r>
      <w:r>
        <w:rPr>
          <w:rFonts w:eastAsia="SimSun"/>
          <w:lang w:val="en-GB" w:bidi="en-US"/>
        </w:rPr>
        <w:t xml:space="preserve">, </w:t>
      </w:r>
      <w:r>
        <w:rPr>
          <w:rFonts w:eastAsia="SimSun"/>
          <w:lang w:val="en-GB" w:bidi="en-US"/>
        </w:rPr>
        <w:fldChar w:fldCharType="begin" w:fldLock="1"/>
      </w:r>
      <w:r>
        <w:rPr>
          <w:rFonts w:eastAsia="SimSun"/>
          <w:lang w:val="en-GB" w:bidi="en-US"/>
        </w:rPr>
        <w:instrText>ADDIN CSL_CITATION { "citationItems" : [ { "id" : "ITEM-1", "itemData" : { "abstract" : "Corporate social responsibility (CSR) reporting is an embracing issue today that becomes the social perspective of accounting and reporting. Still, the international standard setters are lagging behind to bring this issue within the legal framework of accounting and reporting. As there is a huge demand from the stakeholders for such information, it becomes a common area of voluntary disclosure at the time of reporting. The paper targets to highlight the improvement of CSR reporting in Bangladesh over a period of six (6) years through the content analysis of financial statements of DSE 20 companies. Content analysis has helped us to identify a couple of common categories where most of the firms do social reporting. The analysis was based on secondary sources of information; i.e., published financial statements of DSE 20 companies for the year 2000 and 2006. Different descriptive statistics were used to organize and analyze the findings of the study. It concluded that the pattern of such reporting was far away from expectation; still, there was a positive indication that the volume and quality of reporting was increasing.", "author" : [ { "dropping-particle" : "", "family" : "Shil", "given" : "Nikhil Chandra", "non-dropping-particle" : "", "parse-names" : false, "suffix" : "" }, { "dropping-particle" : "", "family" : "Paramanik", "given" : "Alok Kumar", "non-dropping-particle" : "", "parse-names" : false, "suffix" : "" } ], "container-title" : "Malaysian Accounting Review", "id" : "ITEM-1", "issue" : "2", "issued" : { "date-parts" : [ [ "2009" ] ] }, "page" : "67-83", "title" : "A look into the disclosure improvements for CSR reporting in Bangladesh", "type" : "article-journal", "volume" : "8" }, "uris" : [ "http://www.mendeley.com/documents/?uuid=25f29e08-f09f-4e25-8a09-79808cffcfc5" ] } ], "mendeley" : { "formattedCitation" : "(Shil and Paramanik, 2009)", "manualFormatting" : "Shil and Paramanik (2009)", "plainTextFormattedCitation" : "(Shil and Paramanik, 2009)", "previouslyFormattedCitation" : "(Shil and Paramanik, 2009)" }, "properties" : { "noteIndex" : 0 }, "schema" : "https://github.com/citation-style-language/schema/raw/master/csl-citation.json" }</w:instrText>
      </w:r>
      <w:r>
        <w:rPr>
          <w:rFonts w:eastAsia="SimSun"/>
          <w:lang w:val="en-GB" w:bidi="en-US"/>
        </w:rPr>
        <w:fldChar w:fldCharType="separate"/>
      </w:r>
      <w:r>
        <w:rPr>
          <w:rFonts w:eastAsia="SimSun"/>
          <w:noProof/>
          <w:lang w:val="en-GB" w:bidi="en-US"/>
        </w:rPr>
        <w:t>Shil and Paramanik</w:t>
      </w:r>
      <w:r w:rsidRPr="00586BAD">
        <w:rPr>
          <w:rFonts w:eastAsia="SimSun"/>
          <w:noProof/>
          <w:lang w:val="en-GB" w:bidi="en-US"/>
        </w:rPr>
        <w:t xml:space="preserve"> </w:t>
      </w:r>
      <w:r>
        <w:rPr>
          <w:rFonts w:eastAsia="SimSun"/>
          <w:noProof/>
          <w:lang w:val="en-GB" w:bidi="en-US"/>
        </w:rPr>
        <w:t>(</w:t>
      </w:r>
      <w:r w:rsidRPr="00586BAD">
        <w:rPr>
          <w:rFonts w:eastAsia="SimSun"/>
          <w:noProof/>
          <w:lang w:val="en-GB" w:bidi="en-US"/>
        </w:rPr>
        <w:t>2009)</w:t>
      </w:r>
      <w:r>
        <w:rPr>
          <w:rFonts w:eastAsia="SimSun"/>
          <w:lang w:val="en-GB" w:bidi="en-US"/>
        </w:rPr>
        <w:fldChar w:fldCharType="end"/>
      </w:r>
      <w:r>
        <w:rPr>
          <w:rFonts w:eastAsia="SimSun"/>
          <w:lang w:val="en-GB" w:bidi="en-US"/>
        </w:rPr>
        <w:t xml:space="preserve"> concerning the content of the CSR report. They concluded that there are 6 categories can be evaluated the content of the CSR report, which are corporate codes and polices, CSR strategy and communication, social, economic, environment, and corporate audit. The reasons for the differences in respect to the content can be explained by the </w:t>
      </w:r>
      <w:r w:rsidRPr="00D401DE">
        <w:rPr>
          <w:rFonts w:eastAsia="SimSun"/>
          <w:lang w:val="en-GB" w:bidi="en-US"/>
        </w:rPr>
        <w:t>particular</w:t>
      </w:r>
      <w:r>
        <w:rPr>
          <w:rFonts w:eastAsia="SimSun"/>
          <w:lang w:val="en-GB" w:bidi="en-US"/>
        </w:rPr>
        <w:t xml:space="preserve"> culture and situation in </w:t>
      </w:r>
      <w:r>
        <w:rPr>
          <w:rFonts w:eastAsia="SimSun"/>
          <w:lang w:val="en-GB" w:bidi="en-US"/>
        </w:rPr>
        <w:lastRenderedPageBreak/>
        <w:t xml:space="preserve">China </w:t>
      </w:r>
      <w:r>
        <w:rPr>
          <w:rFonts w:eastAsia="SimSun"/>
          <w:lang w:val="en-GB" w:bidi="en-US"/>
        </w:rPr>
        <w:fldChar w:fldCharType="begin" w:fldLock="1"/>
      </w:r>
      <w:r>
        <w:rPr>
          <w:rFonts w:eastAsia="SimSun"/>
          <w:lang w:val="en-GB" w:bidi="en-US"/>
        </w:rPr>
        <w:instrText>ADDIN CSL_CITATION { "citationItems" : [ { "id" : "ITEM-1", "itemData" : { "DOI" : "10.1108/SAMPJ-10-2014-0063", "ISSN" : "2040-8021", "abstract" : "Purpose   - This paper aims to determine the perceptions of managers in China with respect to the pressures for, and the purposes of, social and environmental reporting (SER) in the Chinese context. Design/methodology/approach - The authors interviewed 14 managers from nine different state-owned enterprises, all headquartered in Beijing. Interviews were conducted during 2009, the height of the period of growth in standalone corporate social responsibility (CSR) reporting in China. The authors assess the perceptions of the managers from a neo-institutional perspective. Findings - The findings indicate that, similar to reporting in more Western economies, managers perceive that a variety of coercive, normative and mimetic pressures interplay to influence SER in the Chinese context. The managers perceive peer institutions as exerting the greatest pressures for reporting and, surprisingly, indicate that the government, rather than exerting coercive pressures for SER, instead is seen as playing a facilitating role. The findings also reveal that the managers almost uniformly see the purpose of the reporting as a tool of image enhancement, particularly with respect to the general public. However, in contrast to studies of organizational response to institutional change in other settings, the authors find little non-conformity. Research limitations/implications - The findings suggest neo-institutional arguments for CSR reporting appear to hold, even in China's socialist market economy. Practical implications - The finding that managers see CSR reporting as being largely about image enhancement may help to explain the low quality of disclosure documented in other studies. Social implications - Improving CSR disclosure in China would appear to require more mandated pressure from, particularly, governmental powers. Originality/value - This is the first study to explore via in-depth interviews the perceptions of managers in China to the evolving practice of standalone CSR reporting.", "author" : [ { "dropping-particle" : "", "family" : "Zhao", "given" : "Na", "non-dropping-particle" : "", "parse-names" : false, "suffix" : "" }, { "dropping-particle" : "", "family" : "Patten", "given" : "Dennis M", "non-dropping-particle" : "", "parse-names" : false, "suffix" : "" } ], "container-title" : "Sustainability Accounting, Management and Policy Journal", "id" : "ITEM-1", "issue" : "1", "issued" : { "date-parts" : [ [ "2016" ] ] }, "page" : "80-98", "title" : "An exploratory analysis of managerial perceptions of social and environmental reporting in China", "type" : "article-journal", "volume" : "7" }, "uris" : [ "http://www.mendeley.com/documents/?uuid=8c39fab8-39bf-4c4c-a1c6-671c573ed8a5" ] } ], "mendeley" : { "formattedCitation" : "(Zhao and Patten, 2016)", "plainTextFormattedCitation" : "(Zhao and Patten, 2016)", "previouslyFormattedCitation" : "(Zhao and Patten, 2016)" }, "properties" : { "noteIndex" : 0 }, "schema" : "https://github.com/citation-style-language/schema/raw/master/csl-citation.json" }</w:instrText>
      </w:r>
      <w:r>
        <w:rPr>
          <w:rFonts w:eastAsia="SimSun"/>
          <w:lang w:val="en-GB" w:bidi="en-US"/>
        </w:rPr>
        <w:fldChar w:fldCharType="separate"/>
      </w:r>
      <w:r w:rsidRPr="003B157E">
        <w:rPr>
          <w:rFonts w:eastAsia="SimSun"/>
          <w:noProof/>
          <w:lang w:val="en-GB" w:bidi="en-US"/>
        </w:rPr>
        <w:t>(Zhao and Patten, 2016)</w:t>
      </w:r>
      <w:r>
        <w:rPr>
          <w:rFonts w:eastAsia="SimSun"/>
          <w:lang w:val="en-GB" w:bidi="en-US"/>
        </w:rPr>
        <w:fldChar w:fldCharType="end"/>
      </w:r>
      <w:r>
        <w:rPr>
          <w:rFonts w:eastAsia="SimSun"/>
          <w:lang w:val="en-GB" w:bidi="en-US"/>
        </w:rPr>
        <w:t xml:space="preserve">. </w:t>
      </w:r>
      <w:r w:rsidRPr="00EA4F47">
        <w:rPr>
          <w:rFonts w:eastAsia="SimSun"/>
          <w:lang w:val="en-GB" w:bidi="en-US"/>
        </w:rPr>
        <w:t>As a result of the late development of China's social responsibility report</w:t>
      </w:r>
      <w:r>
        <w:rPr>
          <w:rFonts w:eastAsia="SimSun" w:hint="eastAsia"/>
          <w:lang w:val="en-GB" w:bidi="en-US"/>
        </w:rPr>
        <w:t xml:space="preserve"> </w:t>
      </w:r>
      <w:r>
        <w:rPr>
          <w:rFonts w:eastAsia="SimSun"/>
          <w:lang w:val="en-GB" w:bidi="en-US"/>
        </w:rPr>
        <w:t xml:space="preserve">system, Chinese companies’ CSR report present a </w:t>
      </w:r>
      <w:r w:rsidRPr="00EA4F47">
        <w:rPr>
          <w:rFonts w:eastAsia="SimSun"/>
          <w:lang w:val="en-GB" w:bidi="en-US"/>
        </w:rPr>
        <w:t>lack o</w:t>
      </w:r>
      <w:r>
        <w:rPr>
          <w:rFonts w:eastAsia="SimSun"/>
          <w:lang w:val="en-GB" w:bidi="en-US"/>
        </w:rPr>
        <w:t xml:space="preserve">f a mandatory third-party audit </w:t>
      </w:r>
      <w:r>
        <w:rPr>
          <w:rFonts w:eastAsia="SimSun"/>
          <w:lang w:val="en-GB" w:bidi="en-US"/>
        </w:rPr>
        <w:fldChar w:fldCharType="begin" w:fldLock="1"/>
      </w:r>
      <w:r>
        <w:rPr>
          <w:rFonts w:eastAsia="SimSun"/>
          <w:lang w:val="en-GB" w:bidi="en-US"/>
        </w:rPr>
        <w:instrText>ADDIN CSL_CITATION { "citationItems" : [ { "id" : "ITEM-1", "itemData" : { "DOI" : "10.2308/jmar-51411", "ISSN" : "1049-2127", "abstract" : "Prior studies show that corporate social responsibility (CSR) reporting is informative to investors but lacks credibility. This study examines whether a commitment to audits of financial outcomes, proxied by audit fees, is associated with greater CSR reporting credibility. We find that audit fees are positively associated with the likelihood of standalone CSR report issuance, and this positive association becomes stronger when managers perceive a greater need for credibility, i.e., when CSR reports are longer or issued with external assurance, when firms have strong CSR concerns, and when reports are issued sporadically. Corroborating our results, we find that CSR reports issued by firms committing to high audit fees accelerate the incorporation of future earnings information into current stock price. Taken together, our findings suggest that a commitment to higher financial reporting quality has the potential to bring positive externality to firms\u2019 non- financial disclosures and ultimately affects the issuance of CSR reports.", "author" : [ { "dropping-particle" : "", "family" : "Chen", "given" : "Long", "non-dropping-particle" : "", "parse-names" : false, "suffix" : "" }, { "dropping-particle" : "", "family" : "Srinidhi", "given" : "Bin", "non-dropping-particle" : "", "parse-names" : false, "suffix" : "" }, { "dropping-particle" : "", "family" : "Tsang", "given" : "Albert", "non-dropping-particle" : "", "parse-names" : false, "suffix" : "" }, { "dropping-particle" : "", "family" : "Yu", "given" : "Wei", "non-dropping-particle" : "", "parse-names" : false, "suffix" : "" } ], "container-title" : "Journal of Management Accounting Research", "id" : "ITEM-1", "issue" : "2", "issued" : { "date-parts" : [ [ "2016" ] ] }, "page" : "53-76", "title" : "Audited Financial Reporting and Voluntary Disclosure of Corporate Social Responsibility (CSR) Reports", "type" : "article-journal", "volume" : "28" }, "uris" : [ "http://www.mendeley.com/documents/?uuid=375935e2-0d4d-40a8-9cd1-26885684d1d7" ] } ], "mendeley" : { "formattedCitation" : "(Chen &lt;i&gt;et al.&lt;/i&gt;, 2016)", "plainTextFormattedCitation" : "(Chen et al., 2016)", "previouslyFormattedCitation" : "(Chen &lt;i&gt;et al.&lt;/i&gt;, 2016)" }, "properties" : { "noteIndex" : 0 }, "schema" : "https://github.com/citation-style-language/schema/raw/master/csl-citation.json" }</w:instrText>
      </w:r>
      <w:r>
        <w:rPr>
          <w:rFonts w:eastAsia="SimSun"/>
          <w:lang w:val="en-GB" w:bidi="en-US"/>
        </w:rPr>
        <w:fldChar w:fldCharType="separate"/>
      </w:r>
      <w:r w:rsidRPr="004F6C43">
        <w:rPr>
          <w:rFonts w:eastAsia="SimSun"/>
          <w:noProof/>
          <w:lang w:val="en-GB" w:bidi="en-US"/>
        </w:rPr>
        <w:t xml:space="preserve">(Chen </w:t>
      </w:r>
      <w:r w:rsidRPr="004F6C43">
        <w:rPr>
          <w:rFonts w:eastAsia="SimSun"/>
          <w:i/>
          <w:noProof/>
          <w:lang w:val="en-GB" w:bidi="en-US"/>
        </w:rPr>
        <w:t>et al.</w:t>
      </w:r>
      <w:r w:rsidRPr="004F6C43">
        <w:rPr>
          <w:rFonts w:eastAsia="SimSun"/>
          <w:noProof/>
          <w:lang w:val="en-GB" w:bidi="en-US"/>
        </w:rPr>
        <w:t>, 2016)</w:t>
      </w:r>
      <w:r>
        <w:rPr>
          <w:rFonts w:eastAsia="SimSun"/>
          <w:lang w:val="en-GB" w:bidi="en-US"/>
        </w:rPr>
        <w:fldChar w:fldCharType="end"/>
      </w:r>
      <w:r>
        <w:rPr>
          <w:rFonts w:eastAsia="SimSun"/>
          <w:lang w:val="en-GB" w:bidi="en-US"/>
        </w:rPr>
        <w:t>.</w:t>
      </w:r>
    </w:p>
    <w:p w14:paraId="0C1C695B" w14:textId="77777777" w:rsidR="008B6CA8" w:rsidRPr="000564C8" w:rsidRDefault="008B6CA8" w:rsidP="002A43D3">
      <w:pPr>
        <w:spacing w:line="480" w:lineRule="exact"/>
        <w:outlineLvl w:val="2"/>
        <w:rPr>
          <w:b/>
          <w:lang w:val="en-GB"/>
        </w:rPr>
      </w:pPr>
      <w:bookmarkStart w:id="114" w:name="_Toc493843133"/>
      <w:r>
        <w:rPr>
          <w:b/>
          <w:lang w:val="en-GB"/>
        </w:rPr>
        <w:t xml:space="preserve">5.2.2 </w:t>
      </w:r>
      <w:r w:rsidRPr="000564C8">
        <w:rPr>
          <w:b/>
          <w:lang w:val="en-GB"/>
        </w:rPr>
        <w:t>The standard and format using in China have not reached a consensus</w:t>
      </w:r>
      <w:bookmarkEnd w:id="114"/>
    </w:p>
    <w:p w14:paraId="39027D42" w14:textId="77777777" w:rsidR="008B6CA8" w:rsidRDefault="008B6CA8" w:rsidP="002A43D3">
      <w:pPr>
        <w:spacing w:line="480" w:lineRule="exact"/>
      </w:pPr>
      <w:r>
        <w:rPr>
          <w:lang w:val="en-GB"/>
        </w:rPr>
        <w:t xml:space="preserve">In addition, the study found that the standard and guideline that Chinese company use to prepare their CSR report are different from each other and have not have a consensus standard for it. </w:t>
      </w:r>
      <w:proofErr w:type="gramStart"/>
      <w:r>
        <w:rPr>
          <w:lang w:val="en-GB"/>
        </w:rPr>
        <w:t xml:space="preserve">Most of the company use </w:t>
      </w:r>
      <w:r w:rsidRPr="008C27BF">
        <w:t>Global Reporting Initiative (GRI)</w:t>
      </w:r>
      <w:r>
        <w:t xml:space="preserve"> as the guideline, which account for 64% of the total 50 companies from the sample, though some of them associated with the</w:t>
      </w:r>
      <w:r w:rsidRPr="001250E8">
        <w:t xml:space="preserve"> </w:t>
      </w:r>
      <w:r w:rsidRPr="008C27BF">
        <w:t>Corporate Social R</w:t>
      </w:r>
      <w:r>
        <w:t xml:space="preserve">esponsibility Guide (ISO26000) and the </w:t>
      </w:r>
      <w:r w:rsidRPr="008C27BF">
        <w:t>"China's top 100 corpor</w:t>
      </w:r>
      <w:r>
        <w:t>ate social responsibility index</w:t>
      </w:r>
      <w:r w:rsidRPr="008C27BF">
        <w:t>"</w:t>
      </w:r>
      <w:r>
        <w:t xml:space="preserve"> built by </w:t>
      </w:r>
      <w:r w:rsidRPr="008C27BF">
        <w:t>the</w:t>
      </w:r>
      <w:r>
        <w:t xml:space="preserve"> Chinese</w:t>
      </w:r>
      <w:r w:rsidRPr="008C27BF">
        <w:t xml:space="preserve"> Academy of Social Sciences</w:t>
      </w:r>
      <w:r>
        <w:t xml:space="preserve">, such as Huawei, </w:t>
      </w:r>
      <w:proofErr w:type="spellStart"/>
      <w:r w:rsidRPr="00F66B07">
        <w:t>Evergrande</w:t>
      </w:r>
      <w:proofErr w:type="spellEnd"/>
      <w:r w:rsidRPr="00F66B07">
        <w:t xml:space="preserve"> Real Estate</w:t>
      </w:r>
      <w:r>
        <w:t>,</w:t>
      </w:r>
      <w:r w:rsidRPr="00F66B07">
        <w:t xml:space="preserve"> </w:t>
      </w:r>
      <w:r>
        <w:t xml:space="preserve">and </w:t>
      </w:r>
      <w:r w:rsidRPr="00F66B07">
        <w:t>China Southern Airlines</w:t>
      </w:r>
      <w:r>
        <w:t>.</w:t>
      </w:r>
      <w:proofErr w:type="gramEnd"/>
    </w:p>
    <w:p w14:paraId="2F8C2578" w14:textId="77777777" w:rsidR="008B6CA8" w:rsidRPr="00FD285E" w:rsidRDefault="008B6CA8" w:rsidP="002A43D3">
      <w:pPr>
        <w:spacing w:line="480" w:lineRule="exact"/>
        <w:rPr>
          <w:lang w:val="en-GB"/>
        </w:rPr>
      </w:pPr>
      <w:r>
        <w:rPr>
          <w:lang w:val="en-GB"/>
        </w:rPr>
        <w:t xml:space="preserve">The result is consistent with the findings discussed in the literature review, for example, </w:t>
      </w:r>
      <w:r>
        <w:rPr>
          <w:lang w:val="en-GB"/>
        </w:rPr>
        <w:fldChar w:fldCharType="begin" w:fldLock="1"/>
      </w:r>
      <w:r>
        <w:rPr>
          <w:lang w:val="en-GB"/>
        </w:rPr>
        <w:instrText>ADDIN CSL_CITATION { "citationItems" : [ { "id" : "ITEM-1", "itemData" : { "DOI" : "10.1002/csr.1276", "ISSN" : "15353958", "author" : [ { "dropping-particle" : "", "family" : "Noronha", "given" : "Carlos", "non-dropping-particle" : "", "parse-names" : false, "suffix" : "" }, { "dropping-particle" : "", "family" : "Tou", "given" : "Si", "non-dropping-particle" : "", "parse-names" : false, "suffix" : "" }, { "dropping-particle" : "", "family" : "Cynthia", "given" : "M. I.", "non-dropping-particle" : "", "parse-names" : false, "suffix" : "" }, { "dropping-particle" : "", "family" : "Guan", "given" : "Jenny J.", "non-dropping-particle" : "", "parse-names" : false, "suffix" : "" } ], "container-title" : "Corporate Social Responsibility and Environmental Management", "id" : "ITEM-1", "issue" : "1", "issued" : { "date-parts" : [ [ "2013", "1", "1" ] ] }, "page" : "29-42", "publisher" : "John Wiley &amp; Sons, Ltd", "title" : "Corporate Social Responsibility Reporting in China: An Overview and Comparison with Major Trends", "type" : "article-journal", "volume" : "20" }, "uris" : [ "http://www.mendeley.com/documents/?uuid=bd8a010f-e34d-3a49-a99f-095710676f13" ] } ], "mendeley" : { "formattedCitation" : "(Noronha &lt;i&gt;et al.&lt;/i&gt;, 2013)", "manualFormatting" : "Noronha et al. (2013)", "plainTextFormattedCitation" : "(Noronha et al., 2013)", "previouslyFormattedCitation" : "(Noronha &lt;i&gt;et al.&lt;/i&gt;, 2013)" }, "properties" : { "noteIndex" : 0 }, "schema" : "https://github.com/citation-style-language/schema/raw/master/csl-citation.json" }</w:instrText>
      </w:r>
      <w:r>
        <w:rPr>
          <w:lang w:val="en-GB"/>
        </w:rPr>
        <w:fldChar w:fldCharType="separate"/>
      </w:r>
      <w:r w:rsidRPr="000F12F5">
        <w:rPr>
          <w:noProof/>
          <w:lang w:val="en-GB"/>
        </w:rPr>
        <w:t xml:space="preserve">Noronha </w:t>
      </w:r>
      <w:r w:rsidRPr="000F12F5">
        <w:rPr>
          <w:i/>
          <w:noProof/>
          <w:lang w:val="en-GB"/>
        </w:rPr>
        <w:t>et al.</w:t>
      </w:r>
      <w:r w:rsidRPr="000F12F5">
        <w:rPr>
          <w:noProof/>
          <w:lang w:val="en-GB"/>
        </w:rPr>
        <w:t xml:space="preserve"> </w:t>
      </w:r>
      <w:r>
        <w:rPr>
          <w:noProof/>
          <w:lang w:val="en-GB"/>
        </w:rPr>
        <w:t>(</w:t>
      </w:r>
      <w:r w:rsidRPr="000F12F5">
        <w:rPr>
          <w:noProof/>
          <w:lang w:val="en-GB"/>
        </w:rPr>
        <w:t>2013)</w:t>
      </w:r>
      <w:r>
        <w:rPr>
          <w:lang w:val="en-GB"/>
        </w:rPr>
        <w:fldChar w:fldCharType="end"/>
      </w:r>
      <w:r>
        <w:rPr>
          <w:lang w:val="en-GB"/>
        </w:rPr>
        <w:t xml:space="preserve"> state </w:t>
      </w:r>
      <w:r w:rsidRPr="00591AD6">
        <w:rPr>
          <w:lang w:val="en-GB"/>
        </w:rPr>
        <w:t xml:space="preserve">that although the various enterprises </w:t>
      </w:r>
      <w:r>
        <w:rPr>
          <w:lang w:val="en-GB"/>
        </w:rPr>
        <w:t>apply to different standard of CSR reports</w:t>
      </w:r>
      <w:r w:rsidRPr="00591AD6">
        <w:rPr>
          <w:lang w:val="en-GB"/>
        </w:rPr>
        <w:t>, but there are mainly</w:t>
      </w:r>
      <w:r>
        <w:rPr>
          <w:lang w:val="en-GB"/>
        </w:rPr>
        <w:t xml:space="preserve"> two guidelines that have been used widely which are G4 and ISO26000. </w:t>
      </w:r>
      <w:r>
        <w:rPr>
          <w:lang w:val="en-GB"/>
        </w:rPr>
        <w:fldChar w:fldCharType="begin" w:fldLock="1"/>
      </w:r>
      <w:r>
        <w:rPr>
          <w:lang w:val="en-GB"/>
        </w:rPr>
        <w:instrText>ADDIN CSL_CITATION { "citationItems" : [ { "id" : "ITEM-1", "itemData" : { "DOI" : "10.3233/HSM-2008-0681", "ISBN" : "0263557081", "ISSN" : "01672533", "abstract" : "Increased debates and scrutiny over Corporate Social Responsibility (CSR) and Sustainable Development (SD) has resulted in a greater number of organizations subscribing to CSR and SD principles. To assist with the operationalization of CSR and SD, the International Organization for Standardization (ISO) has developed a set of standards - most recently a standard for social responsibility (ISO 26000). Some of these standards are intended for use as specification standards for certification, others establish guiding principles. The latter are not intended for certification purpose hence they rely on self-motivated implementation. Should ISO 26000 be a guidance standard or a certifiable standard? To answer this question, we firstly outline and discuss ISO standards for CSR and SD. Central to our discussion is whether and how certification impacts on the uptake of CSR and SD standards. We argue that for ISO 26000 a guidance standard not a certifiable standard is preferable. \u00a9 2008 - IOS Press and the authors. All rights reserved.", "author" : [ { "dropping-particle" : "", "family" : "Castka", "given" : "Pavel", "non-dropping-particle" : "", "parse-names" : false, "suffix" : "" }, { "dropping-particle" : "", "family" : "Balzarova", "given" : "Michaela A.", "non-dropping-particle" : "", "parse-names" : false, "suffix" : "" } ], "container-title" : "Human Systems Management", "id" : "ITEM-1", "issued" : { "date-parts" : [ [ "2008" ] ] }, "title" : "Social responsibility standardization: Guidance or reinforcement through certification?", "type" : "article-journal" }, "uris" : [ "http://www.mendeley.com/documents/?uuid=0a23a407-cf59-340d-9314-34d191715453" ] } ], "mendeley" : { "formattedCitation" : "(Castka and Balzarova, 2008)", "manualFormatting" : "Castka and Balzarovab (2008)", "plainTextFormattedCitation" : "(Castka and Balzarova, 2008)", "previouslyFormattedCitation" : "(Castka and Balzarova, 2008)" }, "properties" : { "noteIndex" : 0 }, "schema" : "https://github.com/citation-style-language/schema/raw/master/csl-citation.json" }</w:instrText>
      </w:r>
      <w:r>
        <w:rPr>
          <w:lang w:val="en-GB"/>
        </w:rPr>
        <w:fldChar w:fldCharType="separate"/>
      </w:r>
      <w:r>
        <w:rPr>
          <w:noProof/>
          <w:lang w:val="en-GB"/>
        </w:rPr>
        <w:t>Castka and Balzarovab (</w:t>
      </w:r>
      <w:r w:rsidRPr="002955AB">
        <w:rPr>
          <w:noProof/>
          <w:lang w:val="en-GB"/>
        </w:rPr>
        <w:t>2008)</w:t>
      </w:r>
      <w:r>
        <w:rPr>
          <w:lang w:val="en-GB"/>
        </w:rPr>
        <w:fldChar w:fldCharType="end"/>
      </w:r>
      <w:r>
        <w:rPr>
          <w:lang w:val="en-GB"/>
        </w:rPr>
        <w:t xml:space="preserve"> found that most</w:t>
      </w:r>
      <w:r w:rsidRPr="00D6297E">
        <w:rPr>
          <w:lang w:val="en-GB"/>
        </w:rPr>
        <w:t xml:space="preserve"> of the current corporate social responsibility reports </w:t>
      </w:r>
      <w:proofErr w:type="gramStart"/>
      <w:r w:rsidRPr="00D6297E">
        <w:rPr>
          <w:lang w:val="en-GB"/>
        </w:rPr>
        <w:t>are disclosed</w:t>
      </w:r>
      <w:proofErr w:type="gramEnd"/>
      <w:r w:rsidRPr="00D6297E">
        <w:rPr>
          <w:lang w:val="en-GB"/>
        </w:rPr>
        <w:t xml:space="preserve"> using the GRI model, </w:t>
      </w:r>
      <w:r>
        <w:rPr>
          <w:lang w:val="en-GB"/>
        </w:rPr>
        <w:t xml:space="preserve">but </w:t>
      </w:r>
      <w:r w:rsidRPr="00D6297E">
        <w:rPr>
          <w:lang w:val="en-GB"/>
        </w:rPr>
        <w:t xml:space="preserve">the content of disclosure is </w:t>
      </w:r>
      <w:r>
        <w:rPr>
          <w:lang w:val="en-GB"/>
        </w:rPr>
        <w:t xml:space="preserve">casual </w:t>
      </w:r>
      <w:r w:rsidRPr="00D6297E">
        <w:rPr>
          <w:lang w:val="en-GB"/>
        </w:rPr>
        <w:t xml:space="preserve">and lacks </w:t>
      </w:r>
      <w:r>
        <w:rPr>
          <w:lang w:val="en-GB"/>
        </w:rPr>
        <w:t>guidance</w:t>
      </w:r>
      <w:r w:rsidRPr="00D6297E">
        <w:rPr>
          <w:lang w:val="en-GB"/>
        </w:rPr>
        <w:t xml:space="preserve"> and accuracy</w:t>
      </w:r>
      <w:r>
        <w:rPr>
          <w:lang w:val="en-GB"/>
        </w:rPr>
        <w:t xml:space="preserve"> in China</w:t>
      </w:r>
      <w:r w:rsidRPr="00D6297E">
        <w:rPr>
          <w:lang w:val="en-GB"/>
        </w:rPr>
        <w:t>.</w:t>
      </w:r>
    </w:p>
    <w:p w14:paraId="2E8633ED" w14:textId="77777777" w:rsidR="008B6CA8" w:rsidRPr="000564C8" w:rsidRDefault="008B6CA8" w:rsidP="002A43D3">
      <w:pPr>
        <w:spacing w:line="480" w:lineRule="exact"/>
        <w:outlineLvl w:val="2"/>
        <w:rPr>
          <w:b/>
          <w:lang w:val="en-GB"/>
        </w:rPr>
      </w:pPr>
      <w:bookmarkStart w:id="115" w:name="_Toc493843134"/>
      <w:r>
        <w:rPr>
          <w:b/>
          <w:lang w:val="en-GB"/>
        </w:rPr>
        <w:t xml:space="preserve">5.2.3 </w:t>
      </w:r>
      <w:r w:rsidRPr="000564C8">
        <w:rPr>
          <w:b/>
          <w:lang w:val="en-GB"/>
        </w:rPr>
        <w:t>The value of CSR report in China still need to be improved</w:t>
      </w:r>
      <w:bookmarkEnd w:id="115"/>
    </w:p>
    <w:p w14:paraId="5122A208" w14:textId="2CCBF4D7" w:rsidR="008B6CA8" w:rsidRDefault="008B6CA8" w:rsidP="002A43D3">
      <w:pPr>
        <w:spacing w:line="480" w:lineRule="exact"/>
        <w:rPr>
          <w:lang w:val="en-GB"/>
        </w:rPr>
      </w:pPr>
      <w:r>
        <w:rPr>
          <w:lang w:val="en-GB"/>
        </w:rPr>
        <w:t>What is more, it can be seen from the result that the most valuable part of CSR reporting in Chin is that</w:t>
      </w:r>
      <w:r w:rsidRPr="008E33AF">
        <w:rPr>
          <w:lang w:val="en-GB"/>
        </w:rPr>
        <w:t xml:space="preserve"> </w:t>
      </w:r>
      <w:r>
        <w:rPr>
          <w:lang w:val="en-GB"/>
        </w:rPr>
        <w:t xml:space="preserve">the emphasis on enterprises to take and report social responsibility are gradually getting better than the old generation China.  </w:t>
      </w:r>
      <w:proofErr w:type="gramStart"/>
      <w:r>
        <w:rPr>
          <w:lang w:val="en-GB"/>
        </w:rPr>
        <w:t xml:space="preserve">This result is different from the previous research such as Gao et al (2009), </w:t>
      </w:r>
      <w:r>
        <w:rPr>
          <w:lang w:val="en-GB"/>
        </w:rPr>
        <w:fldChar w:fldCharType="begin" w:fldLock="1"/>
      </w:r>
      <w:r>
        <w:rPr>
          <w:lang w:val="en-GB"/>
        </w:rPr>
        <w:instrText>ADDIN CSL_CITATION { "citationItems" : [ { "id" : "ITEM-1", "itemData" : { "author" : [ { "dropping-particle" : "", "family" : "Yaning", "given" : "Du", "non-dropping-particle" : "", "parse-names" : false, "suffix" : "" } ], "id" : "ITEM-1", "issued" : { "date-parts" : [ [ "2012" ] ] }, "title" : "Corporate Social Responsibility Reporting in Mainland China", "type" : "article-journal" }, "uris" : [ "http://www.mendeley.com/documents/?uuid=c070eec8-d145-4e94-a523-403d1f189dd2" ] } ], "mendeley" : { "formattedCitation" : "(Yaning, 2012)", "manualFormatting" : "Yaning (2012)", "plainTextFormattedCitation" : "(Yaning, 2012)", "previouslyFormattedCitation" : "(Yaning, 2012)" }, "properties" : { "noteIndex" : 0 }, "schema" : "https://github.com/citation-style-language/schema/raw/master/csl-citation.json" }</w:instrText>
      </w:r>
      <w:r>
        <w:rPr>
          <w:lang w:val="en-GB"/>
        </w:rPr>
        <w:fldChar w:fldCharType="separate"/>
      </w:r>
      <w:r>
        <w:rPr>
          <w:noProof/>
          <w:lang w:val="en-GB"/>
        </w:rPr>
        <w:t>Yaning</w:t>
      </w:r>
      <w:r w:rsidRPr="002955AB">
        <w:rPr>
          <w:noProof/>
          <w:lang w:val="en-GB"/>
        </w:rPr>
        <w:t xml:space="preserve"> </w:t>
      </w:r>
      <w:r>
        <w:rPr>
          <w:noProof/>
          <w:lang w:val="en-GB"/>
        </w:rPr>
        <w:t>(</w:t>
      </w:r>
      <w:r w:rsidRPr="002955AB">
        <w:rPr>
          <w:noProof/>
          <w:lang w:val="en-GB"/>
        </w:rPr>
        <w:t>2012)</w:t>
      </w:r>
      <w:r>
        <w:rPr>
          <w:lang w:val="en-GB"/>
        </w:rPr>
        <w:fldChar w:fldCharType="end"/>
      </w:r>
      <w:r>
        <w:rPr>
          <w:lang w:val="en-GB"/>
        </w:rPr>
        <w:t>, that w</w:t>
      </w:r>
      <w:r w:rsidRPr="00ED5EAC">
        <w:rPr>
          <w:lang w:val="en-GB"/>
        </w:rPr>
        <w:t xml:space="preserve">ith the </w:t>
      </w:r>
      <w:r>
        <w:rPr>
          <w:lang w:val="en-GB"/>
        </w:rPr>
        <w:t xml:space="preserve">continuing </w:t>
      </w:r>
      <w:r w:rsidRPr="00ED5EAC">
        <w:rPr>
          <w:lang w:val="en-GB"/>
        </w:rPr>
        <w:t xml:space="preserve">understanding of Western </w:t>
      </w:r>
      <w:r>
        <w:rPr>
          <w:lang w:val="en-GB"/>
        </w:rPr>
        <w:t xml:space="preserve">theory and practice, as well as the </w:t>
      </w:r>
      <w:r w:rsidRPr="00ED5EAC">
        <w:rPr>
          <w:lang w:val="en-GB"/>
        </w:rPr>
        <w:t xml:space="preserve">requirements under the condition of </w:t>
      </w:r>
      <w:r>
        <w:rPr>
          <w:lang w:val="en-GB"/>
        </w:rPr>
        <w:t xml:space="preserve">Chinese </w:t>
      </w:r>
      <w:r w:rsidRPr="00ED5EAC">
        <w:rPr>
          <w:lang w:val="en-GB"/>
        </w:rPr>
        <w:t>market economy</w:t>
      </w:r>
      <w:r>
        <w:rPr>
          <w:lang w:val="en-GB"/>
        </w:rPr>
        <w:t xml:space="preserve">, the CSR </w:t>
      </w:r>
      <w:r w:rsidRPr="00ED5EAC">
        <w:rPr>
          <w:lang w:val="en-GB"/>
        </w:rPr>
        <w:t>research</w:t>
      </w:r>
      <w:r>
        <w:rPr>
          <w:lang w:val="en-GB"/>
        </w:rPr>
        <w:t xml:space="preserve">es in China mainly based on the </w:t>
      </w:r>
      <w:r w:rsidRPr="00ED5EAC">
        <w:rPr>
          <w:lang w:val="en-GB"/>
        </w:rPr>
        <w:t>concept of Western corporate social responsib</w:t>
      </w:r>
      <w:r>
        <w:rPr>
          <w:lang w:val="en-GB"/>
        </w:rPr>
        <w:t xml:space="preserve">ility and theoretical framework </w:t>
      </w:r>
      <w:r>
        <w:rPr>
          <w:lang w:val="en-GB"/>
        </w:rPr>
        <w:fldChar w:fldCharType="begin" w:fldLock="1"/>
      </w:r>
      <w:r w:rsidR="00271875">
        <w:rPr>
          <w:lang w:val="en-GB"/>
        </w:rPr>
        <w:instrText>ADDIN CSL_CITATION { "citationItems" : [ { "id" : "ITEM-1", "itemData" : { "DOI" : "10.1016/j.jclepro.2017.04.027", "ISSN" : "09596526", "abstract" : "Corporate social responsibility (CSR) is gaining importance for international construction contractors and corporate reports are an effective tool in communicating their CSR efforts. However, CSR communication is a rare topic of discussion within the construction research field. This study establishes a systematic content analysis approach to compare CSR communication among contractors in different regions. It selected a sample of 310 international contractors from the Engineering News-Record list from 2009 to 2014 and collected data from their CSR-related reports. Significant disparities were found in CSR communication among the contractors in the four regions. European contractors showed the highest levels of CSR communication in both dimension- and issue-levels, while Chinese contractors ranked the lowest in CSR communication. Another interesting finding is that all four regions gave the highest priority to one CSR dimension, i.e. community involvement and development. This study serves as a starting point for research on CSR communication by construction contractors, including comparisons with companies in other industries. In addition, this study provides a useful tool for companies or scientific researchers to assess the status of CSR communication.", "author" : [ { "dropping-particle" : "", "family" : "Liao", "given" : "Pin Chao", "non-dropping-particle" : "", "parse-names" : false, "suffix" : "" }, { "dropping-particle" : "", "family" : "Xia", "given" : "Ni Ni", "non-dropping-particle" : "", "parse-names" : false, "suffix" : "" }, { "dropping-particle" : "", "family" : "Wu", "given" : "Chun Lin", "non-dropping-particle" : "", "parse-names" : false, "suffix" : "" }, { "dropping-particle" : "", "family" : "Zhang", "given" : "Xiao Ling", "non-dropping-particle" : "", "parse-names" : false, "suffix" : "" }, { "dropping-particle" : "", "family" : "Yeh", "given" : "Jui Lin", "non-dropping-particle" : "", "parse-names" : false, "suffix" : "" } ], "container-title" : "Journal of Cleaner Production", "id" : "ITEM-1", "issued" : { "date-parts" : [ [ "2017" ] ] }, "page" : "327-336", "publisher" : "Elsevier Ltd", "title" : "Communicating the corporate social responsibility (CSR) of international contractors: Content analysis of CSR reporting", "type" : "article-journal", "volume" : "156" }, "uris" : [ "http://www.mendeley.com/documents/?uuid=3f352a79-20c6-4cf1-9343-fade9e12cc82" ] } ], "mendeley" : { "formattedCitation" : "(P. C. Liao &lt;i&gt;et al.&lt;/i&gt;, 2017)", "plainTextFormattedCitation" : "(P. C. Liao et al., 2017)", "previouslyFormattedCitation" : "(P. C. Liao &lt;i&gt;et al.&lt;/i&gt;, 2017)" }, "properties" : { "noteIndex" : 0 }, "schema" : "https://github.com/citation-style-language/schema/raw/master/csl-citation.json" }</w:instrText>
      </w:r>
      <w:r>
        <w:rPr>
          <w:lang w:val="en-GB"/>
        </w:rPr>
        <w:fldChar w:fldCharType="separate"/>
      </w:r>
      <w:r w:rsidR="00882CFD" w:rsidRPr="00882CFD">
        <w:rPr>
          <w:noProof/>
          <w:lang w:val="en-GB"/>
        </w:rPr>
        <w:t xml:space="preserve">(P. C. Liao </w:t>
      </w:r>
      <w:r w:rsidR="00882CFD" w:rsidRPr="00882CFD">
        <w:rPr>
          <w:i/>
          <w:noProof/>
          <w:lang w:val="en-GB"/>
        </w:rPr>
        <w:t>et al.</w:t>
      </w:r>
      <w:r w:rsidR="00882CFD" w:rsidRPr="00882CFD">
        <w:rPr>
          <w:noProof/>
          <w:lang w:val="en-GB"/>
        </w:rPr>
        <w:t>, 2017)</w:t>
      </w:r>
      <w:r>
        <w:rPr>
          <w:lang w:val="en-GB"/>
        </w:rPr>
        <w:fldChar w:fldCharType="end"/>
      </w:r>
      <w:r>
        <w:rPr>
          <w:lang w:val="en-GB"/>
        </w:rPr>
        <w:t>.</w:t>
      </w:r>
      <w:proofErr w:type="gramEnd"/>
      <w:r w:rsidRPr="00301F60">
        <w:rPr>
          <w:lang w:val="en-GB"/>
        </w:rPr>
        <w:t xml:space="preserve"> </w:t>
      </w:r>
      <w:r>
        <w:rPr>
          <w:lang w:val="en-GB"/>
        </w:rPr>
        <w:t>These researches combined</w:t>
      </w:r>
      <w:r w:rsidRPr="00301F60">
        <w:rPr>
          <w:lang w:val="en-GB"/>
        </w:rPr>
        <w:t xml:space="preserve"> </w:t>
      </w:r>
      <w:r>
        <w:rPr>
          <w:lang w:val="en-GB"/>
        </w:rPr>
        <w:t xml:space="preserve">CSR </w:t>
      </w:r>
      <w:r w:rsidRPr="00301F60">
        <w:rPr>
          <w:lang w:val="en-GB"/>
        </w:rPr>
        <w:t>and China's national conditions and social background</w:t>
      </w:r>
      <w:r>
        <w:rPr>
          <w:lang w:val="en-GB"/>
        </w:rPr>
        <w:t xml:space="preserve"> together and</w:t>
      </w:r>
      <w:r w:rsidRPr="00E26D09">
        <w:rPr>
          <w:lang w:val="en-GB"/>
        </w:rPr>
        <w:t xml:space="preserve"> </w:t>
      </w:r>
      <w:r>
        <w:rPr>
          <w:lang w:val="en-GB"/>
        </w:rPr>
        <w:t xml:space="preserve">it </w:t>
      </w:r>
      <w:r w:rsidRPr="00E26D09">
        <w:rPr>
          <w:lang w:val="en-GB"/>
        </w:rPr>
        <w:t xml:space="preserve">is of practical significance to construct a set of corporate social responsibility </w:t>
      </w:r>
      <w:r>
        <w:rPr>
          <w:lang w:val="en-GB"/>
        </w:rPr>
        <w:t xml:space="preserve">reporting </w:t>
      </w:r>
      <w:r w:rsidRPr="00E26D09">
        <w:rPr>
          <w:lang w:val="en-GB"/>
        </w:rPr>
        <w:t>system suitable for China's specific social background</w:t>
      </w:r>
      <w:r w:rsidRPr="00301F60">
        <w:rPr>
          <w:lang w:val="en-GB"/>
        </w:rPr>
        <w:t xml:space="preserve">. </w:t>
      </w:r>
    </w:p>
    <w:p w14:paraId="277C9B46" w14:textId="77777777" w:rsidR="007C77C1" w:rsidRPr="002C3439" w:rsidRDefault="007C77C1" w:rsidP="002A43D3">
      <w:pPr>
        <w:spacing w:line="480" w:lineRule="exact"/>
        <w:rPr>
          <w:lang w:val="en-GB"/>
        </w:rPr>
      </w:pPr>
    </w:p>
    <w:p w14:paraId="38AEF1D6" w14:textId="53C36C8C" w:rsidR="008B6CA8" w:rsidRPr="007C77C1" w:rsidRDefault="00344052" w:rsidP="002A43D3">
      <w:pPr>
        <w:spacing w:line="480" w:lineRule="exact"/>
        <w:outlineLvl w:val="1"/>
        <w:rPr>
          <w:b/>
          <w:sz w:val="32"/>
          <w:lang w:val="en-GB"/>
        </w:rPr>
      </w:pPr>
      <w:bookmarkStart w:id="116" w:name="_Toc493843135"/>
      <w:r w:rsidRPr="007C77C1">
        <w:rPr>
          <w:b/>
          <w:sz w:val="32"/>
          <w:lang w:val="en-GB"/>
        </w:rPr>
        <w:lastRenderedPageBreak/>
        <w:t xml:space="preserve">5.3 </w:t>
      </w:r>
      <w:r w:rsidR="008B6CA8" w:rsidRPr="007C77C1">
        <w:rPr>
          <w:b/>
          <w:sz w:val="32"/>
          <w:lang w:val="en-GB"/>
        </w:rPr>
        <w:t xml:space="preserve">Investigate and evaluate the </w:t>
      </w:r>
      <w:proofErr w:type="gramStart"/>
      <w:r w:rsidR="008B6CA8" w:rsidRPr="007C77C1">
        <w:rPr>
          <w:b/>
          <w:sz w:val="32"/>
          <w:lang w:val="en-GB"/>
        </w:rPr>
        <w:t>current status</w:t>
      </w:r>
      <w:proofErr w:type="gramEnd"/>
      <w:r w:rsidR="008B6CA8" w:rsidRPr="007C77C1">
        <w:rPr>
          <w:b/>
          <w:sz w:val="32"/>
          <w:lang w:val="en-GB"/>
        </w:rPr>
        <w:t xml:space="preserve"> and issues of CSR reporting in China</w:t>
      </w:r>
      <w:bookmarkEnd w:id="116"/>
    </w:p>
    <w:p w14:paraId="2A806BEC" w14:textId="77777777" w:rsidR="008B6CA8" w:rsidRDefault="008B6CA8" w:rsidP="002A43D3">
      <w:pPr>
        <w:spacing w:line="480" w:lineRule="exact"/>
        <w:rPr>
          <w:lang w:val="en-GB"/>
        </w:rPr>
      </w:pPr>
      <w:r>
        <w:rPr>
          <w:lang w:val="en-GB"/>
        </w:rPr>
        <w:t xml:space="preserve">According to content analysis of the 50 CSR reports of Chinese most valuable brand company in 2017, this objective has been completed and fully discussed in Chapter 4. The result suggests that the </w:t>
      </w:r>
      <w:proofErr w:type="gramStart"/>
      <w:r>
        <w:rPr>
          <w:lang w:val="en-GB"/>
        </w:rPr>
        <w:t>current status</w:t>
      </w:r>
      <w:proofErr w:type="gramEnd"/>
      <w:r>
        <w:rPr>
          <w:lang w:val="en-GB"/>
        </w:rPr>
        <w:t xml:space="preserve"> and issues of CSR reporting in China are showing some patterns and can be </w:t>
      </w:r>
      <w:r w:rsidRPr="00120A06">
        <w:rPr>
          <w:lang w:val="en-GB"/>
        </w:rPr>
        <w:t>synthesis</w:t>
      </w:r>
      <w:r>
        <w:rPr>
          <w:lang w:val="en-GB"/>
        </w:rPr>
        <w:t xml:space="preserve"> as follows:</w:t>
      </w:r>
    </w:p>
    <w:p w14:paraId="1BB8F3A9" w14:textId="77777777" w:rsidR="008B6CA8" w:rsidRPr="003C44FF" w:rsidRDefault="008B6CA8" w:rsidP="002A43D3">
      <w:pPr>
        <w:spacing w:line="480" w:lineRule="exact"/>
        <w:outlineLvl w:val="2"/>
        <w:rPr>
          <w:b/>
          <w:lang w:val="en-GB"/>
        </w:rPr>
      </w:pPr>
      <w:bookmarkStart w:id="117" w:name="_Toc493843136"/>
      <w:r>
        <w:rPr>
          <w:b/>
          <w:lang w:val="en-GB"/>
        </w:rPr>
        <w:t xml:space="preserve">5.3.1 </w:t>
      </w:r>
      <w:r w:rsidRPr="003C44FF">
        <w:rPr>
          <w:b/>
          <w:lang w:val="en-GB"/>
        </w:rPr>
        <w:t xml:space="preserve">Avoid the important </w:t>
      </w:r>
      <w:r>
        <w:rPr>
          <w:b/>
          <w:lang w:val="en-GB"/>
        </w:rPr>
        <w:t>but</w:t>
      </w:r>
      <w:r w:rsidRPr="003C44FF">
        <w:rPr>
          <w:b/>
          <w:lang w:val="en-GB"/>
        </w:rPr>
        <w:t xml:space="preserve"> dwell on the trivial</w:t>
      </w:r>
      <w:bookmarkEnd w:id="117"/>
    </w:p>
    <w:p w14:paraId="21685358" w14:textId="77777777" w:rsidR="008B6CA8" w:rsidRDefault="008B6CA8" w:rsidP="002A43D3">
      <w:pPr>
        <w:spacing w:line="480" w:lineRule="exact"/>
        <w:rPr>
          <w:lang w:val="en-GB"/>
        </w:rPr>
      </w:pPr>
      <w:proofErr w:type="gramStart"/>
      <w:r>
        <w:rPr>
          <w:lang w:val="en-GB"/>
        </w:rPr>
        <w:t>Firstly, based on the research, it can be seen that most companies are willing to fully disclosure and s</w:t>
      </w:r>
      <w:r w:rsidRPr="00FC70A1">
        <w:rPr>
          <w:lang w:val="en-GB"/>
        </w:rPr>
        <w:t xml:space="preserve">pend a lot of </w:t>
      </w:r>
      <w:r>
        <w:rPr>
          <w:lang w:val="en-GB"/>
        </w:rPr>
        <w:t xml:space="preserve">length </w:t>
      </w:r>
      <w:r w:rsidRPr="00FC70A1">
        <w:rPr>
          <w:lang w:val="en-GB"/>
        </w:rPr>
        <w:t>and words to discuss</w:t>
      </w:r>
      <w:r>
        <w:rPr>
          <w:lang w:val="en-GB"/>
        </w:rPr>
        <w:t xml:space="preserve"> the basic and general corporate information, like vision and s</w:t>
      </w:r>
      <w:r w:rsidRPr="00442AC2">
        <w:rPr>
          <w:lang w:val="en-GB"/>
        </w:rPr>
        <w:t>trategy</w:t>
      </w:r>
      <w:r>
        <w:rPr>
          <w:lang w:val="en-GB"/>
        </w:rPr>
        <w:t xml:space="preserve">, background information, but not put emphasis on the thesis that really matters to its stakeholders, such as stakeholder’s strategy and </w:t>
      </w:r>
      <w:r w:rsidRPr="00493E71">
        <w:rPr>
          <w:lang w:val="en-GB"/>
        </w:rPr>
        <w:t>key stakeholders' dividend policy</w:t>
      </w:r>
      <w:r>
        <w:rPr>
          <w:lang w:val="en-GB"/>
        </w:rPr>
        <w:t>, only 8% companies mentioned this in the report.</w:t>
      </w:r>
      <w:proofErr w:type="gramEnd"/>
      <w:r>
        <w:rPr>
          <w:lang w:val="en-GB"/>
        </w:rPr>
        <w:t xml:space="preserve"> Although 40% of the companies reported</w:t>
      </w:r>
      <w:r w:rsidRPr="004718FF">
        <w:rPr>
          <w:lang w:val="en-GB"/>
        </w:rPr>
        <w:t xml:space="preserve"> </w:t>
      </w:r>
      <w:r>
        <w:rPr>
          <w:lang w:val="en-GB"/>
        </w:rPr>
        <w:t>sustainable</w:t>
      </w:r>
      <w:r w:rsidRPr="00145E9D">
        <w:rPr>
          <w:lang w:val="en-GB"/>
        </w:rPr>
        <w:t xml:space="preserve"> strategy</w:t>
      </w:r>
      <w:r>
        <w:rPr>
          <w:lang w:val="en-GB"/>
        </w:rPr>
        <w:t xml:space="preserve"> and goals,</w:t>
      </w:r>
      <w:r w:rsidRPr="00145E9D">
        <w:rPr>
          <w:lang w:val="en-GB"/>
        </w:rPr>
        <w:t xml:space="preserve"> </w:t>
      </w:r>
      <w:r>
        <w:rPr>
          <w:lang w:val="en-GB"/>
        </w:rPr>
        <w:t>the content is</w:t>
      </w:r>
      <w:r w:rsidRPr="00145E9D">
        <w:rPr>
          <w:lang w:val="en-GB"/>
        </w:rPr>
        <w:t xml:space="preserve"> not concrete and detailed</w:t>
      </w:r>
      <w:r>
        <w:rPr>
          <w:lang w:val="en-GB"/>
        </w:rPr>
        <w:t>. Most of the companies only mentioned the general corporate strategy, and even p</w:t>
      </w:r>
      <w:r w:rsidRPr="003C1F7A">
        <w:rPr>
          <w:lang w:val="en-GB"/>
        </w:rPr>
        <w:t xml:space="preserve">ut this part together </w:t>
      </w:r>
      <w:r>
        <w:rPr>
          <w:lang w:val="en-GB"/>
        </w:rPr>
        <w:t>in</w:t>
      </w:r>
      <w:r w:rsidRPr="003C1F7A">
        <w:rPr>
          <w:lang w:val="en-GB"/>
        </w:rPr>
        <w:t xml:space="preserve"> the</w:t>
      </w:r>
      <w:r>
        <w:rPr>
          <w:lang w:val="en-GB"/>
        </w:rPr>
        <w:t xml:space="preserve"> president and executives’ statement.  </w:t>
      </w:r>
    </w:p>
    <w:p w14:paraId="3A520C3E" w14:textId="104802C3" w:rsidR="008B6CA8" w:rsidRPr="00BE539A" w:rsidRDefault="008B6CA8" w:rsidP="002A43D3">
      <w:pPr>
        <w:spacing w:line="480" w:lineRule="exact"/>
        <w:rPr>
          <w:lang w:val="en-GB"/>
        </w:rPr>
      </w:pPr>
      <w:r>
        <w:rPr>
          <w:lang w:val="en-GB"/>
        </w:rPr>
        <w:t xml:space="preserve">The result is consistent with the research conclude made by </w:t>
      </w:r>
      <w:r>
        <w:rPr>
          <w:rFonts w:cs="Times New Roman"/>
          <w:color w:val="000000" w:themeColor="text1"/>
          <w:lang w:val="en-GB"/>
        </w:rPr>
        <w:fldChar w:fldCharType="begin" w:fldLock="1"/>
      </w:r>
      <w:r w:rsidR="00882CFD">
        <w:rPr>
          <w:rFonts w:cs="Times New Roman"/>
          <w:color w:val="000000" w:themeColor="text1"/>
          <w:lang w:val="en-GB"/>
        </w:rPr>
        <w:instrText>ADDIN CSL_CITATION { "citationItems" : [ { "id" : "ITEM-1", "itemData" : { "DOI" : "10.1016/j.pubrev.2009.04.005", "ISSN" : "03638111", "author" : [ { "dropping-particle" : "", "family" : "Wang", "given" : "Jian", "non-dropping-particle" : "", "parse-names" : false, "suffix" : "" }, { "dropping-particle" : "", "family" : "Chaudhri", "given" : "Vidhi", "non-dropping-particle" : "", "parse-names" : false, "suffix" : "" } ], "container-title" : "Public Relations Review", "id" : "ITEM-1", "issue" : "3", "issued" : { "date-parts" : [ [ "2009", "9" ] ] }, "page" : "247-250", "title" : "Corporate social responsibility engagement and communication by Chinese companies", "type" : "article-journal", "volume" : "35" }, "uris" : [ "http://www.mendeley.com/documents/?uuid=3b92f8a9-59d7-376e-8099-4beb509f6215" ] } ], "mendeley" : { "formattedCitation" : "(Wang and Chaudhri, 2009)", "manualFormatting" : "Wang and Chaudhri (2009)", "plainTextFormattedCitation" : "(Wang and Chaudhri, 2009)", "previouslyFormattedCitation" : "(Wang and Chaudhri, 2009)"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Wang and Chaudhri (</w:t>
      </w:r>
      <w:r w:rsidRPr="00666E03">
        <w:rPr>
          <w:rFonts w:cs="Times New Roman"/>
          <w:noProof/>
          <w:color w:val="000000" w:themeColor="text1"/>
          <w:lang w:val="en-GB"/>
        </w:rPr>
        <w:t>2009)</w:t>
      </w:r>
      <w:r>
        <w:rPr>
          <w:rFonts w:cs="Times New Roman"/>
          <w:color w:val="000000" w:themeColor="text1"/>
          <w:lang w:val="en-GB"/>
        </w:rPr>
        <w:fldChar w:fldCharType="end"/>
      </w:r>
      <w:r>
        <w:rPr>
          <w:lang w:val="en-GB"/>
        </w:rPr>
        <w:t xml:space="preserve"> </w:t>
      </w:r>
      <w:r>
        <w:rPr>
          <w:lang w:val="en-GB"/>
        </w:rPr>
        <w:fldChar w:fldCharType="begin" w:fldLock="1"/>
      </w:r>
      <w:r>
        <w:rPr>
          <w:lang w:val="en-GB"/>
        </w:rPr>
        <w:instrText>ADDIN CSL_CITATION { "citationItems" : [ { "id" : "ITEM-1", "itemData" : { "DOI" : "10.1007/s10551-008-9857-2", "ISSN" : "0167-4544", "author" : [ { "dropping-particle" : "", "family" : "Lu", "given" : "Xiaohe", "non-dropping-particle" : "", "parse-names" : false, "suffix" : "" } ], "container-title" : "Journal of Business Ethics", "id" : "ITEM-1", "issue" : "4", "issued" : { "date-parts" : [ [ "2009", "6", "2" ] ] }, "page" : "451-461", "title" : "A Chinese Perspective: Business Ethics in China Now and in the Future", "type" : "article-journal", "volume" : "86" }, "uris" : [ "http://www.mendeley.com/documents/?uuid=5212bbf3-0f2d-3700-ac6f-e5aa6ed4cb6f" ] } ], "mendeley" : { "formattedCitation" : "(Lu, 2009)", "manualFormatting" : "Lu (2009)", "plainTextFormattedCitation" : "(Lu, 2009)", "previouslyFormattedCitation" : "(Lu, 2009)" }, "properties" : { "noteIndex" : 0 }, "schema" : "https://github.com/citation-style-language/schema/raw/master/csl-citation.json" }</w:instrText>
      </w:r>
      <w:r>
        <w:rPr>
          <w:lang w:val="en-GB"/>
        </w:rPr>
        <w:fldChar w:fldCharType="separate"/>
      </w:r>
      <w:r>
        <w:rPr>
          <w:noProof/>
          <w:lang w:val="en-GB"/>
        </w:rPr>
        <w:t>Lu</w:t>
      </w:r>
      <w:r w:rsidRPr="005211C0">
        <w:rPr>
          <w:noProof/>
          <w:lang w:val="en-GB"/>
        </w:rPr>
        <w:t xml:space="preserve"> </w:t>
      </w:r>
      <w:r>
        <w:rPr>
          <w:noProof/>
          <w:lang w:val="en-GB"/>
        </w:rPr>
        <w:t>(</w:t>
      </w:r>
      <w:r w:rsidRPr="005211C0">
        <w:rPr>
          <w:noProof/>
          <w:lang w:val="en-GB"/>
        </w:rPr>
        <w:t>2009)</w:t>
      </w:r>
      <w:r>
        <w:rPr>
          <w:lang w:val="en-GB"/>
        </w:rPr>
        <w:fldChar w:fldCharType="end"/>
      </w:r>
      <w:r>
        <w:rPr>
          <w:lang w:val="en-GB"/>
        </w:rPr>
        <w:t xml:space="preserve">, </w:t>
      </w:r>
      <w:r>
        <w:rPr>
          <w:lang w:val="en-GB"/>
        </w:rPr>
        <w:fldChar w:fldCharType="begin" w:fldLock="1"/>
      </w:r>
      <w:r>
        <w:rPr>
          <w:lang w:val="en-GB"/>
        </w:rPr>
        <w:instrText>ADDIN CSL_CITATION { "citationItems" : [ { "id" : "ITEM-1", "itemData" : { "author" : [ { "dropping-particle" : "", "family" : "Yaning", "given" : "Du", "non-dropping-particle" : "", "parse-names" : false, "suffix" : "" } ], "id" : "ITEM-1", "issued" : { "date-parts" : [ [ "2012" ] ] }, "title" : "Corporate Social Responsibility Reporting in Mainland China", "type" : "article-journal" }, "uris" : [ "http://www.mendeley.com/documents/?uuid=c070eec8-d145-4e94-a523-403d1f189dd2" ] } ], "mendeley" : { "formattedCitation" : "(Yaning, 2012)", "manualFormatting" : "Yaning (2012)", "plainTextFormattedCitation" : "(Yaning, 2012)", "previouslyFormattedCitation" : "(Yaning, 2012)" }, "properties" : { "noteIndex" : 0 }, "schema" : "https://github.com/citation-style-language/schema/raw/master/csl-citation.json" }</w:instrText>
      </w:r>
      <w:r>
        <w:rPr>
          <w:lang w:val="en-GB"/>
        </w:rPr>
        <w:fldChar w:fldCharType="separate"/>
      </w:r>
      <w:r>
        <w:rPr>
          <w:noProof/>
          <w:lang w:val="en-GB"/>
        </w:rPr>
        <w:t>Yaning</w:t>
      </w:r>
      <w:r w:rsidRPr="005211C0">
        <w:rPr>
          <w:noProof/>
          <w:lang w:val="en-GB"/>
        </w:rPr>
        <w:t xml:space="preserve"> </w:t>
      </w:r>
      <w:r>
        <w:rPr>
          <w:noProof/>
          <w:lang w:val="en-GB"/>
        </w:rPr>
        <w:t>(</w:t>
      </w:r>
      <w:r w:rsidRPr="005211C0">
        <w:rPr>
          <w:noProof/>
          <w:lang w:val="en-GB"/>
        </w:rPr>
        <w:t>2012)</w:t>
      </w:r>
      <w:r>
        <w:rPr>
          <w:lang w:val="en-GB"/>
        </w:rPr>
        <w:fldChar w:fldCharType="end"/>
      </w:r>
      <w:r>
        <w:rPr>
          <w:lang w:val="en-GB"/>
        </w:rPr>
        <w:t xml:space="preserve"> that have been discussed in the literature review. </w:t>
      </w:r>
      <w:proofErr w:type="spellStart"/>
      <w:r>
        <w:rPr>
          <w:lang w:val="en-GB"/>
        </w:rPr>
        <w:t>Yaning</w:t>
      </w:r>
      <w:proofErr w:type="spellEnd"/>
      <w:r>
        <w:rPr>
          <w:lang w:val="en-GB"/>
        </w:rPr>
        <w:t xml:space="preserve"> (2012) states that the reason behind this is because Chinese culture and the late development of the concept of corporate social responsibility. </w:t>
      </w:r>
    </w:p>
    <w:p w14:paraId="78AC85FB" w14:textId="77777777" w:rsidR="008B6CA8" w:rsidRPr="003C44FF" w:rsidRDefault="008B6CA8" w:rsidP="002A43D3">
      <w:pPr>
        <w:spacing w:line="480" w:lineRule="exact"/>
        <w:outlineLvl w:val="2"/>
        <w:rPr>
          <w:b/>
          <w:lang w:val="en-GB"/>
        </w:rPr>
      </w:pPr>
      <w:bookmarkStart w:id="118" w:name="_Toc493843137"/>
      <w:r>
        <w:rPr>
          <w:b/>
          <w:lang w:val="en-GB"/>
        </w:rPr>
        <w:t xml:space="preserve">5.3.2 </w:t>
      </w:r>
      <w:r w:rsidRPr="003C44FF">
        <w:rPr>
          <w:b/>
          <w:lang w:val="en-GB"/>
        </w:rPr>
        <w:t>Long – term CSR goals and strategy are not detailed and concrete</w:t>
      </w:r>
      <w:bookmarkEnd w:id="118"/>
    </w:p>
    <w:p w14:paraId="0D9CD7C3" w14:textId="77777777" w:rsidR="008B6CA8" w:rsidRDefault="008B6CA8" w:rsidP="002A43D3">
      <w:pPr>
        <w:spacing w:line="480" w:lineRule="exact"/>
        <w:rPr>
          <w:lang w:val="en-GB"/>
        </w:rPr>
      </w:pPr>
      <w:r>
        <w:rPr>
          <w:lang w:val="en-GB"/>
        </w:rPr>
        <w:t>Secondly, t</w:t>
      </w:r>
      <w:r w:rsidRPr="00317D8F">
        <w:rPr>
          <w:lang w:val="en-GB"/>
        </w:rPr>
        <w:t>he Corporate Social Responsibility Report not only requires companies to reflect the performance of corporate social responsibility in the reporting period, but also requires companies to present their long-term commitment to stakeholders</w:t>
      </w:r>
      <w:r>
        <w:rPr>
          <w:lang w:val="en-GB"/>
        </w:rPr>
        <w:t>, s</w:t>
      </w:r>
      <w:r w:rsidRPr="000F2575">
        <w:rPr>
          <w:lang w:val="en-GB"/>
        </w:rPr>
        <w:t xml:space="preserve">uch as </w:t>
      </w:r>
      <w:r w:rsidRPr="00D1119D">
        <w:rPr>
          <w:lang w:val="en-GB"/>
        </w:rPr>
        <w:t>performance information</w:t>
      </w:r>
      <w:r>
        <w:rPr>
          <w:lang w:val="en-GB"/>
        </w:rPr>
        <w:t xml:space="preserve"> and</w:t>
      </w:r>
      <w:r w:rsidRPr="00D1119D">
        <w:rPr>
          <w:lang w:val="en-GB"/>
        </w:rPr>
        <w:t xml:space="preserve"> product data</w:t>
      </w:r>
      <w:r>
        <w:rPr>
          <w:lang w:val="en-GB"/>
        </w:rPr>
        <w:t xml:space="preserve">. The result shows poor performance at several indicators: </w:t>
      </w:r>
      <w:r w:rsidRPr="000F2575">
        <w:rPr>
          <w:lang w:val="en-GB"/>
        </w:rPr>
        <w:t xml:space="preserve">The </w:t>
      </w:r>
      <w:r>
        <w:rPr>
          <w:lang w:val="en-GB"/>
        </w:rPr>
        <w:t>Green action plan, a</w:t>
      </w:r>
      <w:r w:rsidRPr="006A3C27">
        <w:rPr>
          <w:lang w:val="en-GB"/>
        </w:rPr>
        <w:t>ctions and performance for reducing environmental pollution</w:t>
      </w:r>
      <w:r w:rsidRPr="000F2575">
        <w:rPr>
          <w:lang w:val="en-GB"/>
        </w:rPr>
        <w:t xml:space="preserve">, environmental pollution data, </w:t>
      </w:r>
      <w:r>
        <w:rPr>
          <w:lang w:val="en-GB"/>
        </w:rPr>
        <w:t>t</w:t>
      </w:r>
      <w:r w:rsidRPr="00287E92">
        <w:rPr>
          <w:lang w:val="en-GB"/>
        </w:rPr>
        <w:t>he correlation between economic performance and environmental performance</w:t>
      </w:r>
      <w:r>
        <w:rPr>
          <w:lang w:val="en-GB"/>
        </w:rPr>
        <w:t xml:space="preserve"> and so on. W</w:t>
      </w:r>
      <w:r w:rsidRPr="001A41C3">
        <w:rPr>
          <w:lang w:val="en-GB"/>
        </w:rPr>
        <w:t>hen it comes to future commitments, although almost all companies have a vision for sustainable development in the future, few companies are willing to quantify future commitments</w:t>
      </w:r>
      <w:r>
        <w:rPr>
          <w:lang w:val="en-GB"/>
        </w:rPr>
        <w:t xml:space="preserve"> </w:t>
      </w:r>
      <w:r>
        <w:rPr>
          <w:lang w:val="en-GB"/>
        </w:rPr>
        <w:fldChar w:fldCharType="begin" w:fldLock="1"/>
      </w:r>
      <w:r>
        <w:rPr>
          <w:lang w:val="en-GB"/>
        </w:rPr>
        <w:instrText>ADDIN CSL_CITATION { "citationItems" : [ { "id" : "ITEM-1", "itemData" : { "DOI" : "10.1007/s10551-010-0716-6", "ISBN" : "01674544", "ISSN" : "01674544", "abstract" : "This research explores how consumers respond to Corporate Social Responsibility (CSR) in China with a multiproduct, comparative survey. Empirical results conclude that (1) Chinese consumers, who show a high level of awareness and trust of CSR, are more likely to transform a good CSR record into positive corporate evaluation, product association, and purchase intention; (2) Consumer responses to CSR vary across different product categories. Those firms selling experience products (vs. search and credence products) are more likely to gain consumers\u2019 positive product associations and purchase support through CSR practices; and (3) The relationships between consumer demographics and their CSR responses are not linear, and those consumers with a middle level of age and income would respond to CSR more positively. Managerial implications are provided.", "author" : [ { "dropping-particle" : "", "family" : "Tian", "given" : "Zhilong", "non-dropping-particle" : "", "parse-names" : false, "suffix" : "" }, { "dropping-particle" : "", "family" : "Wang", "given" : "Rui", "non-dropping-particle" : "", "parse-names" : false, "suffix" : "" }, { "dropping-particle" : "", "family" : "Yang", "given" : "Wen", "non-dropping-particle" : "", "parse-names" : false, "suffix" : "" } ], "container-title" : "Journal of Business Ethics", "id" : "ITEM-1", "issue" : "2", "issued" : { "date-parts" : [ [ "2011" ] ] }, "page" : "197-212", "title" : "Consumer Responses to Corporate Social Responsibility (CSR) in China", "type" : "article-journal", "volume" : "101" }, "uris" : [ "http://www.mendeley.com/documents/?uuid=6bdb5495-913f-48a5-9e78-d371ddd595df" ] } ], "mendeley" : { "formattedCitation" : "(Tian, Wang and Yang, 2011)", "plainTextFormattedCitation" : "(Tian, Wang and Yang, 2011)", "previouslyFormattedCitation" : "(Tian, Wang and Yang, 2011)" }, "properties" : { "noteIndex" : 0 }, "schema" : "https://github.com/citation-style-language/schema/raw/master/csl-citation.json" }</w:instrText>
      </w:r>
      <w:r>
        <w:rPr>
          <w:lang w:val="en-GB"/>
        </w:rPr>
        <w:fldChar w:fldCharType="separate"/>
      </w:r>
      <w:r w:rsidRPr="003B5EBD">
        <w:rPr>
          <w:noProof/>
          <w:lang w:val="en-GB"/>
        </w:rPr>
        <w:t>(Tian, Wang and Yang, 2011)</w:t>
      </w:r>
      <w:r>
        <w:rPr>
          <w:lang w:val="en-GB"/>
        </w:rPr>
        <w:fldChar w:fldCharType="end"/>
      </w:r>
      <w:r w:rsidRPr="001A41C3">
        <w:rPr>
          <w:lang w:val="en-GB"/>
        </w:rPr>
        <w:t>.</w:t>
      </w:r>
      <w:r>
        <w:rPr>
          <w:lang w:val="en-GB"/>
        </w:rPr>
        <w:t xml:space="preserve"> </w:t>
      </w:r>
      <w:r w:rsidRPr="0089648A">
        <w:rPr>
          <w:lang w:val="en-GB"/>
        </w:rPr>
        <w:t xml:space="preserve">For example, in the </w:t>
      </w:r>
      <w:r w:rsidRPr="0089648A">
        <w:rPr>
          <w:lang w:val="en-GB"/>
        </w:rPr>
        <w:lastRenderedPageBreak/>
        <w:t xml:space="preserve">disclosure of environmental data, many companies only disclose the historical data, but did not give the </w:t>
      </w:r>
      <w:proofErr w:type="gramStart"/>
      <w:r w:rsidRPr="0089648A">
        <w:rPr>
          <w:lang w:val="en-GB"/>
        </w:rPr>
        <w:t>fu</w:t>
      </w:r>
      <w:r>
        <w:rPr>
          <w:lang w:val="en-GB"/>
        </w:rPr>
        <w:t>ture plans</w:t>
      </w:r>
      <w:proofErr w:type="gramEnd"/>
      <w:r>
        <w:rPr>
          <w:lang w:val="en-GB"/>
        </w:rPr>
        <w:t xml:space="preserve"> to reduce emissions. The</w:t>
      </w:r>
      <w:r w:rsidRPr="0089648A">
        <w:rPr>
          <w:lang w:val="en-GB"/>
        </w:rPr>
        <w:t xml:space="preserve"> future responsibilities are simply no way to track,</w:t>
      </w:r>
      <w:r>
        <w:rPr>
          <w:lang w:val="en-GB"/>
        </w:rPr>
        <w:t xml:space="preserve"> let alone</w:t>
      </w:r>
      <w:r w:rsidRPr="0089648A">
        <w:rPr>
          <w:lang w:val="en-GB"/>
        </w:rPr>
        <w:t xml:space="preserve"> to evaluate and compare.</w:t>
      </w:r>
    </w:p>
    <w:p w14:paraId="550E04C4" w14:textId="77777777" w:rsidR="008B6CA8" w:rsidRDefault="008B6CA8" w:rsidP="002A43D3">
      <w:pPr>
        <w:spacing w:line="480" w:lineRule="exact"/>
        <w:outlineLvl w:val="2"/>
        <w:rPr>
          <w:b/>
          <w:lang w:val="en-GB"/>
        </w:rPr>
      </w:pPr>
      <w:bookmarkStart w:id="119" w:name="_Toc493843138"/>
      <w:r>
        <w:rPr>
          <w:b/>
          <w:lang w:val="en-GB"/>
        </w:rPr>
        <w:t xml:space="preserve">5.3.3 </w:t>
      </w:r>
      <w:r w:rsidRPr="00794ACD">
        <w:rPr>
          <w:b/>
          <w:lang w:val="en-GB"/>
        </w:rPr>
        <w:t xml:space="preserve">The report </w:t>
      </w:r>
      <w:r>
        <w:rPr>
          <w:b/>
          <w:lang w:val="en-GB"/>
        </w:rPr>
        <w:t xml:space="preserve">only </w:t>
      </w:r>
      <w:r w:rsidRPr="00794ACD">
        <w:rPr>
          <w:b/>
          <w:lang w:val="en-GB"/>
        </w:rPr>
        <w:t xml:space="preserve">reveals positive information </w:t>
      </w:r>
      <w:r>
        <w:rPr>
          <w:b/>
          <w:lang w:val="en-GB"/>
        </w:rPr>
        <w:t>but</w:t>
      </w:r>
      <w:r w:rsidRPr="00794ACD">
        <w:rPr>
          <w:b/>
          <w:lang w:val="en-GB"/>
        </w:rPr>
        <w:t xml:space="preserve"> avoids negative information</w:t>
      </w:r>
      <w:bookmarkEnd w:id="119"/>
    </w:p>
    <w:p w14:paraId="15D9C47F" w14:textId="77777777" w:rsidR="008B6CA8" w:rsidRDefault="008B6CA8" w:rsidP="002A43D3">
      <w:pPr>
        <w:spacing w:line="480" w:lineRule="exact"/>
        <w:rPr>
          <w:lang w:val="en-GB"/>
        </w:rPr>
      </w:pPr>
      <w:r>
        <w:rPr>
          <w:lang w:val="en-GB"/>
        </w:rPr>
        <w:t>Furthermore, from the analysis, c</w:t>
      </w:r>
      <w:r w:rsidRPr="00065674">
        <w:rPr>
          <w:lang w:val="en-GB"/>
        </w:rPr>
        <w:t>ommunity involvement</w:t>
      </w:r>
      <w:r>
        <w:rPr>
          <w:lang w:val="en-GB"/>
        </w:rPr>
        <w:t xml:space="preserve"> and </w:t>
      </w:r>
      <w:r w:rsidRPr="00065674">
        <w:rPr>
          <w:lang w:val="en-GB"/>
        </w:rPr>
        <w:t>employee data</w:t>
      </w:r>
      <w:r>
        <w:rPr>
          <w:lang w:val="en-GB"/>
        </w:rPr>
        <w:t xml:space="preserve"> are the two </w:t>
      </w:r>
      <w:proofErr w:type="gramStart"/>
      <w:r>
        <w:rPr>
          <w:lang w:val="en-GB"/>
        </w:rPr>
        <w:t>well disclosed</w:t>
      </w:r>
      <w:proofErr w:type="gramEnd"/>
      <w:r>
        <w:rPr>
          <w:lang w:val="en-GB"/>
        </w:rPr>
        <w:t xml:space="preserve"> parts.</w:t>
      </w:r>
      <w:r w:rsidRPr="00065674">
        <w:t xml:space="preserve"> </w:t>
      </w:r>
      <w:r>
        <w:t xml:space="preserve">Among which the reporting on </w:t>
      </w:r>
      <w:r>
        <w:rPr>
          <w:lang w:val="en-GB"/>
        </w:rPr>
        <w:t>c</w:t>
      </w:r>
      <w:r w:rsidRPr="00065674">
        <w:rPr>
          <w:lang w:val="en-GB"/>
        </w:rPr>
        <w:t>ontributions to the community</w:t>
      </w:r>
      <w:r>
        <w:rPr>
          <w:lang w:val="en-GB"/>
        </w:rPr>
        <w:t xml:space="preserve"> and </w:t>
      </w:r>
      <w:r w:rsidRPr="00065674">
        <w:rPr>
          <w:lang w:val="en-GB"/>
        </w:rPr>
        <w:t>Charitable programs</w:t>
      </w:r>
      <w:r>
        <w:rPr>
          <w:lang w:val="en-GB"/>
        </w:rPr>
        <w:t xml:space="preserve"> accounting for 60% and 68% respectively. T</w:t>
      </w:r>
      <w:r w:rsidRPr="00ED525C">
        <w:rPr>
          <w:lang w:val="en-GB"/>
        </w:rPr>
        <w:t xml:space="preserve">he study found that </w:t>
      </w:r>
      <w:r>
        <w:rPr>
          <w:lang w:val="en-GB"/>
        </w:rPr>
        <w:t>most</w:t>
      </w:r>
      <w:r w:rsidRPr="00ED525C">
        <w:rPr>
          <w:lang w:val="en-GB"/>
        </w:rPr>
        <w:t xml:space="preserve"> companies have spared no effort to disclose their positive </w:t>
      </w:r>
      <w:r>
        <w:rPr>
          <w:lang w:val="en-GB"/>
        </w:rPr>
        <w:t>social responsible</w:t>
      </w:r>
      <w:r w:rsidRPr="00ED525C">
        <w:rPr>
          <w:lang w:val="en-GB"/>
        </w:rPr>
        <w:t xml:space="preserve"> development information, such as philanthropy, while there are relatively few companies willing to disclose their negative information, such as environmental pollution</w:t>
      </w:r>
      <w:r>
        <w:rPr>
          <w:lang w:val="en-GB"/>
        </w:rPr>
        <w:t>,</w:t>
      </w:r>
      <w:r w:rsidRPr="00ED525C">
        <w:rPr>
          <w:lang w:val="en-GB"/>
        </w:rPr>
        <w:t xml:space="preserve"> </w:t>
      </w:r>
      <w:r>
        <w:rPr>
          <w:lang w:val="en-GB"/>
        </w:rPr>
        <w:t>product safety</w:t>
      </w:r>
      <w:r w:rsidRPr="00ED525C">
        <w:rPr>
          <w:lang w:val="en-GB"/>
        </w:rPr>
        <w:t xml:space="preserve"> data, </w:t>
      </w:r>
      <w:r>
        <w:rPr>
          <w:lang w:val="en-GB"/>
        </w:rPr>
        <w:t>and social risk</w:t>
      </w:r>
      <w:r w:rsidRPr="00ED525C">
        <w:rPr>
          <w:lang w:val="en-GB"/>
        </w:rPr>
        <w:t xml:space="preserve"> and so on.</w:t>
      </w:r>
    </w:p>
    <w:p w14:paraId="5E540830" w14:textId="3FAFFE78" w:rsidR="008B6CA8" w:rsidRPr="00E5103A" w:rsidRDefault="008B6CA8" w:rsidP="002A43D3">
      <w:pPr>
        <w:spacing w:line="480" w:lineRule="exact"/>
        <w:rPr>
          <w:rFonts w:cs="Times New Roman"/>
          <w:color w:val="000000" w:themeColor="text1"/>
          <w:lang w:val="en-GB"/>
        </w:rPr>
      </w:pPr>
      <w:r>
        <w:rPr>
          <w:rFonts w:cs="Times New Roman"/>
          <w:color w:val="000000" w:themeColor="text1"/>
          <w:lang w:val="en-GB"/>
        </w:rPr>
        <w:fldChar w:fldCharType="begin" w:fldLock="1"/>
      </w:r>
      <w:r>
        <w:rPr>
          <w:rFonts w:cs="Times New Roman"/>
          <w:color w:val="000000" w:themeColor="text1"/>
          <w:lang w:val="en-GB"/>
        </w:rPr>
        <w:instrText>ADDIN CSL_CITATION { "citationItems" : [ { "id" : "ITEM-1", "itemData" : { "DOI" : "10.1108/17471111311307804", "ISBN" : "1747111111117", "ISSN" : "1747-1117", "abstract" : "Corporate social responsibility reporting research in the Chinese academia: a critical review", "author" : [ { "dropping-particle" : "", "family" : "Guan", "given" : "Jenny", "non-dropping-particle" : "", "parse-names" : false, "suffix" : "" }, { "dropping-particle" : "", "family" : "Noronha", "given" : "Carlos", "non-dropping-particle" : "", "parse-names" : false, "suffix" : "" } ], "container-title" : "Social Responsibility Journal", "id" : "ITEM-1", "issue" : "1", "issued" : { "date-parts" : [ [ "2013" ] ] }, "page" : "33-55", "title" : "Corporate social responsibility reporting research in the Chinese academia: a critical review", "type" : "article-journal", "volume" : "9" }, "uris" : [ "http://www.mendeley.com/documents/?uuid=7441f839-9547-4c8c-878a-924efebedb3c" ] } ], "mendeley" : { "formattedCitation" : "(Guan and Noronha, 2013)", "manualFormatting" : "Guan and Noronha's study (2013)", "plainTextFormattedCitation" : "(Guan and Noronha, 2013)", "previouslyFormattedCitation" : "(Guan and Noronha, 2013)" }, "properties" : { "noteIndex" : 0 }, "schema" : "https://github.com/citation-style-language/schema/raw/master/csl-citation.json" }</w:instrText>
      </w:r>
      <w:r>
        <w:rPr>
          <w:rFonts w:cs="Times New Roman"/>
          <w:color w:val="000000" w:themeColor="text1"/>
          <w:lang w:val="en-GB"/>
        </w:rPr>
        <w:fldChar w:fldCharType="separate"/>
      </w:r>
      <w:r>
        <w:rPr>
          <w:rFonts w:cs="Times New Roman"/>
          <w:noProof/>
          <w:color w:val="000000" w:themeColor="text1"/>
          <w:lang w:val="en-GB"/>
        </w:rPr>
        <w:t>Guan and Noronha's study (</w:t>
      </w:r>
      <w:r w:rsidRPr="00526597">
        <w:rPr>
          <w:rFonts w:cs="Times New Roman"/>
          <w:noProof/>
          <w:color w:val="000000" w:themeColor="text1"/>
          <w:lang w:val="en-GB"/>
        </w:rPr>
        <w:t>2013)</w:t>
      </w:r>
      <w:r>
        <w:rPr>
          <w:rFonts w:cs="Times New Roman"/>
          <w:color w:val="000000" w:themeColor="text1"/>
          <w:lang w:val="en-GB"/>
        </w:rPr>
        <w:fldChar w:fldCharType="end"/>
      </w:r>
      <w:r>
        <w:rPr>
          <w:rFonts w:cs="Times New Roman"/>
          <w:color w:val="000000" w:themeColor="text1"/>
          <w:lang w:val="en-GB"/>
        </w:rPr>
        <w:t xml:space="preserve"> shared the same opinion that c</w:t>
      </w:r>
      <w:r w:rsidRPr="00B12515">
        <w:rPr>
          <w:rFonts w:cs="Times New Roman"/>
          <w:color w:val="000000" w:themeColor="text1"/>
          <w:lang w:val="en-GB"/>
        </w:rPr>
        <w:t>orporate social responsibility re</w:t>
      </w:r>
      <w:r>
        <w:rPr>
          <w:rFonts w:cs="Times New Roman"/>
          <w:color w:val="000000" w:themeColor="text1"/>
          <w:lang w:val="en-GB"/>
        </w:rPr>
        <w:t xml:space="preserve">port aims to reflect the reality of </w:t>
      </w:r>
      <w:r w:rsidRPr="00B12515">
        <w:rPr>
          <w:rFonts w:cs="Times New Roman"/>
          <w:color w:val="000000" w:themeColor="text1"/>
          <w:lang w:val="en-GB"/>
        </w:rPr>
        <w:t xml:space="preserve">the performance </w:t>
      </w:r>
      <w:r>
        <w:rPr>
          <w:rFonts w:cs="Times New Roman"/>
          <w:color w:val="000000" w:themeColor="text1"/>
          <w:lang w:val="en-GB"/>
        </w:rPr>
        <w:t>in the reporting period</w:t>
      </w:r>
      <w:r w:rsidRPr="00B12515">
        <w:rPr>
          <w:rFonts w:cs="Times New Roman"/>
          <w:color w:val="000000" w:themeColor="text1"/>
          <w:lang w:val="en-GB"/>
        </w:rPr>
        <w:t xml:space="preserve">, </w:t>
      </w:r>
      <w:r>
        <w:rPr>
          <w:rFonts w:cs="Times New Roman"/>
          <w:color w:val="000000" w:themeColor="text1"/>
          <w:lang w:val="en-GB"/>
        </w:rPr>
        <w:t>the purpose of the report is neither the tool to shape the corporate image, nor</w:t>
      </w:r>
      <w:r w:rsidRPr="00B12515">
        <w:rPr>
          <w:rFonts w:cs="Times New Roman"/>
          <w:color w:val="000000" w:themeColor="text1"/>
          <w:lang w:val="en-GB"/>
        </w:rPr>
        <w:t xml:space="preserve"> the </w:t>
      </w:r>
      <w:r>
        <w:rPr>
          <w:rFonts w:cs="Times New Roman"/>
          <w:color w:val="000000" w:themeColor="text1"/>
          <w:lang w:val="en-GB"/>
        </w:rPr>
        <w:t xml:space="preserve">advertisement of the </w:t>
      </w:r>
      <w:r w:rsidRPr="00B12515">
        <w:rPr>
          <w:rFonts w:cs="Times New Roman"/>
          <w:color w:val="000000" w:themeColor="text1"/>
          <w:lang w:val="en-GB"/>
        </w:rPr>
        <w:t>enterprise</w:t>
      </w:r>
      <w:r>
        <w:rPr>
          <w:rFonts w:cs="Times New Roman"/>
          <w:color w:val="000000" w:themeColor="text1"/>
          <w:lang w:val="en-GB"/>
        </w:rPr>
        <w:t xml:space="preserve">. </w:t>
      </w:r>
      <w:r w:rsidRPr="00B12515">
        <w:rPr>
          <w:rFonts w:cs="Times New Roman"/>
          <w:color w:val="000000" w:themeColor="text1"/>
          <w:lang w:val="en-GB"/>
        </w:rPr>
        <w:t xml:space="preserve">Therefore, enterprises should be objective and impartial in </w:t>
      </w:r>
      <w:r>
        <w:rPr>
          <w:rFonts w:cs="Times New Roman"/>
          <w:color w:val="000000" w:themeColor="text1"/>
          <w:lang w:val="en-GB"/>
        </w:rPr>
        <w:t>reporting the</w:t>
      </w:r>
      <w:r w:rsidRPr="00B12515">
        <w:rPr>
          <w:rFonts w:cs="Times New Roman"/>
          <w:color w:val="000000" w:themeColor="text1"/>
          <w:lang w:val="en-GB"/>
        </w:rPr>
        <w:t xml:space="preserve"> positive information </w:t>
      </w:r>
      <w:r>
        <w:rPr>
          <w:rFonts w:cs="Times New Roman"/>
          <w:color w:val="000000" w:themeColor="text1"/>
          <w:lang w:val="en-GB"/>
        </w:rPr>
        <w:t xml:space="preserve">of </w:t>
      </w:r>
      <w:r w:rsidRPr="00B12515">
        <w:rPr>
          <w:rFonts w:cs="Times New Roman"/>
          <w:color w:val="000000" w:themeColor="text1"/>
          <w:lang w:val="en-GB"/>
        </w:rPr>
        <w:t>their own social responsibility</w:t>
      </w:r>
      <w:r>
        <w:rPr>
          <w:rFonts w:cs="Times New Roman"/>
          <w:color w:val="000000" w:themeColor="text1"/>
          <w:lang w:val="en-GB"/>
        </w:rPr>
        <w:t xml:space="preserve"> achievement</w:t>
      </w:r>
      <w:r w:rsidRPr="00B12515">
        <w:rPr>
          <w:rFonts w:cs="Times New Roman"/>
          <w:color w:val="000000" w:themeColor="text1"/>
          <w:lang w:val="en-GB"/>
        </w:rPr>
        <w:t xml:space="preserve">, while disclosing negative information to facilitate the supervision of stakeholders, </w:t>
      </w:r>
      <w:r>
        <w:rPr>
          <w:rFonts w:cs="Times New Roman"/>
          <w:color w:val="000000" w:themeColor="text1"/>
          <w:lang w:val="en-GB"/>
        </w:rPr>
        <w:t>at the same time</w:t>
      </w:r>
      <w:r w:rsidRPr="00B12515">
        <w:rPr>
          <w:rFonts w:cs="Times New Roman"/>
          <w:color w:val="000000" w:themeColor="text1"/>
          <w:lang w:val="en-GB"/>
        </w:rPr>
        <w:t xml:space="preserve"> </w:t>
      </w:r>
      <w:r>
        <w:rPr>
          <w:rFonts w:cs="Times New Roman"/>
          <w:color w:val="000000" w:themeColor="text1"/>
          <w:lang w:val="en-GB"/>
        </w:rPr>
        <w:t>benefit to</w:t>
      </w:r>
      <w:r w:rsidRPr="00B12515">
        <w:rPr>
          <w:rFonts w:cs="Times New Roman"/>
          <w:color w:val="000000" w:themeColor="text1"/>
          <w:lang w:val="en-GB"/>
        </w:rPr>
        <w:t xml:space="preserve"> co</w:t>
      </w:r>
      <w:r>
        <w:rPr>
          <w:rFonts w:cs="Times New Roman"/>
          <w:color w:val="000000" w:themeColor="text1"/>
          <w:lang w:val="en-GB"/>
        </w:rPr>
        <w:t xml:space="preserve">ntinuous improvement of CSR reporting system in China </w:t>
      </w:r>
      <w:r w:rsidRPr="00B12515">
        <w:rPr>
          <w:rFonts w:cs="Times New Roman"/>
          <w:color w:val="000000" w:themeColor="text1"/>
          <w:lang w:val="en-GB"/>
        </w:rPr>
        <w:t>in the future</w:t>
      </w:r>
      <w:r>
        <w:rPr>
          <w:rFonts w:cs="Times New Roman"/>
          <w:color w:val="000000" w:themeColor="text1"/>
          <w:lang w:val="en-GB"/>
        </w:rPr>
        <w:t xml:space="preserve"> </w:t>
      </w:r>
      <w:r>
        <w:rPr>
          <w:rFonts w:cs="Times New Roman"/>
          <w:color w:val="000000" w:themeColor="text1"/>
          <w:lang w:val="en-GB"/>
        </w:rPr>
        <w:fldChar w:fldCharType="begin" w:fldLock="1"/>
      </w:r>
      <w:r w:rsidR="00882CFD">
        <w:rPr>
          <w:rFonts w:cs="Times New Roman"/>
          <w:color w:val="000000" w:themeColor="text1"/>
          <w:lang w:val="en-GB"/>
        </w:rPr>
        <w:instrText>ADDIN CSL_CITATION { "citationItems" : [ { "id" : "ITEM-1", "itemData" : { "DOI" : "10.1016/j.jclepro.2014.01.012", "ISSN" : "09596526", "author" : [ { "dropping-particle" : "", "family" : "Dong", "given" : "Shidi", "non-dropping-particle" : "", "parse-names" : false, "suffix" : "" }, { "dropping-particle" : "", "family" : "Burritt", "given" : "Roger", "non-dropping-particle" : "", "parse-names" : false, "suffix" : "" }, { "dropping-particle" : "", "family" : "Qian", "given" : "Wei", "non-dropping-particle" : "", "parse-names" : false, "suffix" : "" } ], "container-title" : "Journal of Cleaner Production", "id" : "ITEM-1", "issued" : { "date-parts" : [ [ "2014", "12" ] ] }, "page" : "59-69", "title" : "Salient stakeholders in corporate social responsibility reporting by Chinese mining and minerals companies", "type" : "article-journal", "volume" : "84" }, "uris" : [ "http://www.mendeley.com/documents/?uuid=179ba117-413b-3ee3-aa07-75b18d73434e" ] } ], "mendeley" : { "formattedCitation" : "(Dong, Burritt and Qian, 2014)", "plainTextFormattedCitation" : "(Dong, Burritt and Qian, 2014)", "previouslyFormattedCitation" : "(Dong, Burritt and Qian, 2014)" }, "properties" : { "noteIndex" : 0 }, "schema" : "https://github.com/citation-style-language/schema/raw/master/csl-citation.json" }</w:instrText>
      </w:r>
      <w:r>
        <w:rPr>
          <w:rFonts w:cs="Times New Roman"/>
          <w:color w:val="000000" w:themeColor="text1"/>
          <w:lang w:val="en-GB"/>
        </w:rPr>
        <w:fldChar w:fldCharType="separate"/>
      </w:r>
      <w:r w:rsidRPr="0083166B">
        <w:rPr>
          <w:rFonts w:cs="Times New Roman"/>
          <w:noProof/>
          <w:color w:val="000000" w:themeColor="text1"/>
          <w:lang w:val="en-GB"/>
        </w:rPr>
        <w:t>(Dong, Burritt and Qian, 2014)</w:t>
      </w:r>
      <w:r>
        <w:rPr>
          <w:rFonts w:cs="Times New Roman"/>
          <w:color w:val="000000" w:themeColor="text1"/>
          <w:lang w:val="en-GB"/>
        </w:rPr>
        <w:fldChar w:fldCharType="end"/>
      </w:r>
      <w:r w:rsidRPr="00B12515">
        <w:rPr>
          <w:rFonts w:cs="Times New Roman"/>
          <w:color w:val="000000" w:themeColor="text1"/>
          <w:lang w:val="en-GB"/>
        </w:rPr>
        <w:t>.</w:t>
      </w:r>
    </w:p>
    <w:p w14:paraId="58CB0149" w14:textId="77777777" w:rsidR="008B6CA8" w:rsidRPr="00CD5CC5" w:rsidRDefault="008B6CA8" w:rsidP="002A43D3">
      <w:pPr>
        <w:spacing w:line="480" w:lineRule="exact"/>
        <w:outlineLvl w:val="2"/>
        <w:rPr>
          <w:rFonts w:cs="Times New Roman"/>
          <w:b/>
          <w:color w:val="000000" w:themeColor="text1"/>
          <w:lang w:val="en-GB"/>
        </w:rPr>
      </w:pPr>
      <w:bookmarkStart w:id="120" w:name="_Toc493843139"/>
      <w:r>
        <w:rPr>
          <w:rFonts w:cs="Times New Roman"/>
          <w:b/>
          <w:color w:val="000000" w:themeColor="text1"/>
          <w:lang w:val="en-GB"/>
        </w:rPr>
        <w:t xml:space="preserve">5.3.4 </w:t>
      </w:r>
      <w:r w:rsidRPr="00CD5CC5">
        <w:rPr>
          <w:rFonts w:cs="Times New Roman"/>
          <w:b/>
          <w:color w:val="000000" w:themeColor="text1"/>
          <w:lang w:val="en-GB"/>
        </w:rPr>
        <w:t>Lack of audit and assurance of the CSR report</w:t>
      </w:r>
      <w:bookmarkEnd w:id="120"/>
      <w:r w:rsidRPr="00CD5CC5">
        <w:rPr>
          <w:rFonts w:cs="Times New Roman"/>
          <w:b/>
          <w:color w:val="000000" w:themeColor="text1"/>
          <w:lang w:val="en-GB"/>
        </w:rPr>
        <w:t xml:space="preserve"> </w:t>
      </w:r>
    </w:p>
    <w:p w14:paraId="7EFD4447" w14:textId="77777777" w:rsidR="008B6CA8" w:rsidRDefault="008B6CA8" w:rsidP="002A43D3">
      <w:pPr>
        <w:spacing w:line="480" w:lineRule="exact"/>
      </w:pPr>
      <w:r>
        <w:rPr>
          <w:lang w:val="en-GB"/>
        </w:rPr>
        <w:t xml:space="preserve">Last but not the least, </w:t>
      </w:r>
      <w:r>
        <w:t>the result shows only 10% of companies have used a third party independent assurance report, while others had internal audit report and some companies even did not mention this information in their report. The internal audit</w:t>
      </w:r>
      <w:r w:rsidRPr="00BA1F5A">
        <w:t xml:space="preserve"> is</w:t>
      </w:r>
      <w:r>
        <w:t xml:space="preserve"> hiring from</w:t>
      </w:r>
      <w:r w:rsidRPr="00BA1F5A">
        <w:t xml:space="preserve"> the </w:t>
      </w:r>
      <w:r>
        <w:t xml:space="preserve">own </w:t>
      </w:r>
      <w:r w:rsidRPr="00BA1F5A">
        <w:t>company</w:t>
      </w:r>
      <w:r>
        <w:t xml:space="preserve"> thus </w:t>
      </w:r>
      <w:r w:rsidRPr="00BA1F5A">
        <w:t>the</w:t>
      </w:r>
      <w:r>
        <w:t xml:space="preserve"> </w:t>
      </w:r>
      <w:r w:rsidRPr="00BA1F5A">
        <w:t xml:space="preserve">objectivity and credibility </w:t>
      </w:r>
      <w:r>
        <w:t xml:space="preserve">of the report </w:t>
      </w:r>
      <w:r w:rsidRPr="00BA1F5A">
        <w:t>are likely to be questioned.</w:t>
      </w:r>
      <w:r>
        <w:t xml:space="preserve"> </w:t>
      </w:r>
      <w:r w:rsidRPr="008B553E">
        <w:t>The GRI Sustainability Reporting Guide</w:t>
      </w:r>
      <w:r>
        <w:t xml:space="preserve"> (2016)</w:t>
      </w:r>
      <w:r w:rsidRPr="008B553E">
        <w:t xml:space="preserve"> recommends that companies </w:t>
      </w:r>
      <w:r>
        <w:t xml:space="preserve">need to </w:t>
      </w:r>
      <w:r w:rsidRPr="008B553E">
        <w:t xml:space="preserve">conduct </w:t>
      </w:r>
      <w:r>
        <w:t xml:space="preserve">a </w:t>
      </w:r>
      <w:r w:rsidRPr="008B553E">
        <w:t xml:space="preserve">third-party independent </w:t>
      </w:r>
      <w:r>
        <w:t>assurance report b</w:t>
      </w:r>
      <w:r w:rsidRPr="008B553E">
        <w:t>y the external professional audit</w:t>
      </w:r>
      <w:r>
        <w:t xml:space="preserve">, which is undoubtedly more objective and </w:t>
      </w:r>
      <w:r w:rsidRPr="008B553E">
        <w:t>effective</w:t>
      </w:r>
      <w:r>
        <w:t xml:space="preserve">. This issue has not been found in previous study and thus need to </w:t>
      </w:r>
      <w:proofErr w:type="gramStart"/>
      <w:r>
        <w:t>be stressed</w:t>
      </w:r>
      <w:proofErr w:type="gramEnd"/>
      <w:r>
        <w:t>.</w:t>
      </w:r>
    </w:p>
    <w:p w14:paraId="5531542C" w14:textId="3FF21893" w:rsidR="008B6CA8" w:rsidRPr="00BE2958" w:rsidRDefault="008B6CA8" w:rsidP="002A43D3">
      <w:pPr>
        <w:spacing w:line="480" w:lineRule="exact"/>
        <w:outlineLvl w:val="2"/>
        <w:rPr>
          <w:b/>
          <w:lang w:val="en-GB"/>
        </w:rPr>
      </w:pPr>
      <w:bookmarkStart w:id="121" w:name="_Toc493843140"/>
      <w:r w:rsidRPr="00317B66">
        <w:rPr>
          <w:b/>
        </w:rPr>
        <w:t>5.3.5</w:t>
      </w:r>
      <w:r>
        <w:rPr>
          <w:b/>
        </w:rPr>
        <w:t xml:space="preserve"> </w:t>
      </w:r>
      <w:r w:rsidR="001131D0">
        <w:rPr>
          <w:b/>
        </w:rPr>
        <w:t>State</w:t>
      </w:r>
      <w:r w:rsidR="00873A58">
        <w:rPr>
          <w:b/>
        </w:rPr>
        <w:t>-owned enterprises perform better than Non-SOE</w:t>
      </w:r>
      <w:bookmarkEnd w:id="121"/>
    </w:p>
    <w:p w14:paraId="28A41955" w14:textId="701C33AC" w:rsidR="001131D0" w:rsidRPr="003B4F83" w:rsidRDefault="008B6CA8" w:rsidP="002A43D3">
      <w:pPr>
        <w:spacing w:line="480" w:lineRule="exact"/>
        <w:rPr>
          <w:lang w:val="en-GB"/>
        </w:rPr>
      </w:pPr>
      <w:r>
        <w:rPr>
          <w:lang w:val="en-GB"/>
        </w:rPr>
        <w:t xml:space="preserve">This research found that the </w:t>
      </w:r>
      <w:r w:rsidR="00B55637">
        <w:rPr>
          <w:rFonts w:cs="Times New Roman"/>
          <w:color w:val="000000" w:themeColor="text1"/>
          <w:lang w:val="en-GB"/>
        </w:rPr>
        <w:t xml:space="preserve">state-owned enterprises (SOE) perform better than Non-SOE on several aspects: economic </w:t>
      </w:r>
      <w:r w:rsidR="003B4F83">
        <w:rPr>
          <w:rFonts w:cs="Times New Roman"/>
          <w:color w:val="000000" w:themeColor="text1"/>
          <w:lang w:val="en-GB"/>
        </w:rPr>
        <w:t xml:space="preserve">and environmental performance, and community involvement </w:t>
      </w:r>
      <w:r w:rsidR="003B4F83">
        <w:rPr>
          <w:rFonts w:cs="Times New Roman"/>
          <w:color w:val="000000" w:themeColor="text1"/>
          <w:lang w:val="en-GB"/>
        </w:rPr>
        <w:lastRenderedPageBreak/>
        <w:t xml:space="preserve">(Appendix 2). Among them, </w:t>
      </w:r>
      <w:r w:rsidR="00BC34E9">
        <w:rPr>
          <w:rFonts w:cs="Times New Roman"/>
          <w:color w:val="000000" w:themeColor="text1"/>
          <w:lang w:val="en-GB"/>
        </w:rPr>
        <w:t xml:space="preserve">the disclosure on </w:t>
      </w:r>
      <w:r w:rsidR="00BC34E9">
        <w:rPr>
          <w:lang w:val="en-GB"/>
        </w:rPr>
        <w:t>charitable programme</w:t>
      </w:r>
      <w:r>
        <w:rPr>
          <w:lang w:val="en-GB"/>
        </w:rPr>
        <w:t xml:space="preserve"> perform much better by </w:t>
      </w:r>
      <w:r w:rsidR="003B4F83">
        <w:rPr>
          <w:lang w:val="en-GB"/>
        </w:rPr>
        <w:t>state-owned enterprises</w:t>
      </w:r>
      <w:r>
        <w:rPr>
          <w:lang w:val="en-GB"/>
        </w:rPr>
        <w:t xml:space="preserve"> than </w:t>
      </w:r>
      <w:r w:rsidR="00BC34E9">
        <w:rPr>
          <w:lang w:val="en-GB"/>
        </w:rPr>
        <w:t xml:space="preserve">Non-SOE </w:t>
      </w:r>
      <w:r>
        <w:rPr>
          <w:lang w:val="en-GB"/>
        </w:rPr>
        <w:t xml:space="preserve">in </w:t>
      </w:r>
      <w:r w:rsidR="00BC34E9">
        <w:rPr>
          <w:lang w:val="en-GB"/>
        </w:rPr>
        <w:t>the</w:t>
      </w:r>
      <w:r w:rsidR="00220E96">
        <w:rPr>
          <w:lang w:val="en-GB"/>
        </w:rPr>
        <w:t>ir</w:t>
      </w:r>
      <w:r>
        <w:rPr>
          <w:lang w:val="en-GB"/>
        </w:rPr>
        <w:t xml:space="preserve"> </w:t>
      </w:r>
      <w:r w:rsidR="00BC34E9">
        <w:rPr>
          <w:lang w:val="en-GB"/>
        </w:rPr>
        <w:t>CSR</w:t>
      </w:r>
      <w:r>
        <w:rPr>
          <w:lang w:val="en-GB"/>
        </w:rPr>
        <w:t xml:space="preserve"> </w:t>
      </w:r>
      <w:r w:rsidR="00232EA9">
        <w:rPr>
          <w:lang w:val="en-GB"/>
        </w:rPr>
        <w:t xml:space="preserve">report, </w:t>
      </w:r>
      <w:r w:rsidR="00BC34E9">
        <w:rPr>
          <w:lang w:val="en-GB"/>
        </w:rPr>
        <w:t>which account for 74%</w:t>
      </w:r>
      <w:r w:rsidR="00232EA9">
        <w:rPr>
          <w:lang w:val="en-GB"/>
        </w:rPr>
        <w:t xml:space="preserve"> of all the thirty-four companies that reported this information </w:t>
      </w:r>
      <w:r w:rsidR="00BC34E9">
        <w:rPr>
          <w:rFonts w:eastAsia="SimSun"/>
          <w:color w:val="000000" w:themeColor="text1"/>
          <w:lang w:bidi="en-US"/>
        </w:rPr>
        <w:t>(Appendix 3</w:t>
      </w:r>
      <w:r>
        <w:rPr>
          <w:rFonts w:eastAsia="SimSun"/>
          <w:color w:val="000000" w:themeColor="text1"/>
          <w:lang w:bidi="en-US"/>
        </w:rPr>
        <w:t xml:space="preserve">). </w:t>
      </w:r>
    </w:p>
    <w:p w14:paraId="6A09774B" w14:textId="5DEEA854" w:rsidR="001131D0" w:rsidRDefault="008B6CA8" w:rsidP="002A43D3">
      <w:pPr>
        <w:spacing w:line="480" w:lineRule="exact"/>
        <w:rPr>
          <w:rFonts w:cs="Times New Roman"/>
          <w:color w:val="000000" w:themeColor="text1"/>
          <w:lang w:val="en-GB"/>
        </w:rPr>
      </w:pPr>
      <w:r>
        <w:rPr>
          <w:rFonts w:eastAsia="SimSun"/>
          <w:color w:val="000000" w:themeColor="text1"/>
          <w:lang w:bidi="en-US"/>
        </w:rPr>
        <w:t xml:space="preserve">This is consistent with </w:t>
      </w:r>
      <w:r w:rsidRPr="006B2EE3">
        <w:rPr>
          <w:lang w:val="en-GB"/>
        </w:rPr>
        <w:t xml:space="preserve">the legitimacy </w:t>
      </w:r>
      <w:r>
        <w:rPr>
          <w:rFonts w:eastAsia="SimSun"/>
          <w:color w:val="000000" w:themeColor="text1"/>
          <w:lang w:bidi="en-US"/>
        </w:rPr>
        <w:t xml:space="preserve">theory argued by </w:t>
      </w:r>
      <w:r w:rsidRPr="00473350">
        <w:rPr>
          <w:rFonts w:cs="Times New Roman"/>
          <w:color w:val="000000" w:themeColor="text1"/>
          <w:lang w:val="en-GB"/>
        </w:rPr>
        <w:fldChar w:fldCharType="begin" w:fldLock="1"/>
      </w:r>
      <w:r w:rsidR="00882CFD">
        <w:rPr>
          <w:rFonts w:cs="Times New Roman"/>
          <w:color w:val="000000" w:themeColor="text1"/>
          <w:lang w:val="en-GB"/>
        </w:rPr>
        <w:instrText>ADDIN CSL_CITATION { "citationItems" : [ { "id" : "ITEM-1", "itemData" : { "DOI" : "10.1016/0278-4254(91)90003-3", "ISSN" : "02784254", "author" : [ { "dropping-particle" : "", "family" : "Patten", "given" : "Dennis M.", "non-dropping-particle" : "", "parse-names" : false, "suffix" : "" } ], "container-title" : "Journal of Accounting and Public Policy", "id" : "ITEM-1", "issue" : "4", "issued" : { "date-parts" : [ [ "1991", "12" ] ] }, "page" : "297-308", "title" : "Exposure, legitimacy, and social disclosure", "type" : "article-journal", "volume" : "10" }, "uris" : [ "http://www.mendeley.com/documents/?uuid=48a91f74-3155-31fc-97ce-890c0f5ede30" ] } ], "mendeley" : { "formattedCitation" : "(Patten, 1991)", "manualFormatting" : "Patten (1991)", "plainTextFormattedCitation" : "(Patten, 1991)", "previouslyFormattedCitation" : "(Patten, 1991)" }, "properties" : { "noteIndex" : 0 }, "schema" : "https://github.com/citation-style-language/schema/raw/master/csl-citation.json" }</w:instrText>
      </w:r>
      <w:r w:rsidRPr="00473350">
        <w:rPr>
          <w:rFonts w:cs="Times New Roman"/>
          <w:color w:val="000000" w:themeColor="text1"/>
          <w:lang w:val="en-GB"/>
        </w:rPr>
        <w:fldChar w:fldCharType="separate"/>
      </w:r>
      <w:r>
        <w:rPr>
          <w:rFonts w:cs="Times New Roman"/>
          <w:noProof/>
          <w:color w:val="000000" w:themeColor="text1"/>
          <w:lang w:val="en-GB"/>
        </w:rPr>
        <w:t>Patten</w:t>
      </w:r>
      <w:r w:rsidRPr="00473350">
        <w:rPr>
          <w:rFonts w:cs="Times New Roman"/>
          <w:noProof/>
          <w:color w:val="000000" w:themeColor="text1"/>
          <w:lang w:val="en-GB"/>
        </w:rPr>
        <w:t xml:space="preserve"> </w:t>
      </w:r>
      <w:r>
        <w:rPr>
          <w:rFonts w:cs="Times New Roman"/>
          <w:noProof/>
          <w:color w:val="000000" w:themeColor="text1"/>
          <w:lang w:val="en-GB"/>
        </w:rPr>
        <w:t>(</w:t>
      </w:r>
      <w:r w:rsidRPr="00473350">
        <w:rPr>
          <w:rFonts w:cs="Times New Roman"/>
          <w:noProof/>
          <w:color w:val="000000" w:themeColor="text1"/>
          <w:lang w:val="en-GB"/>
        </w:rPr>
        <w:t>1991)</w:t>
      </w:r>
      <w:r w:rsidRPr="00473350">
        <w:rPr>
          <w:rFonts w:cs="Times New Roman"/>
          <w:color w:val="000000" w:themeColor="text1"/>
          <w:lang w:val="en-GB"/>
        </w:rPr>
        <w:fldChar w:fldCharType="end"/>
      </w:r>
      <w:r>
        <w:rPr>
          <w:rFonts w:cs="Times New Roman"/>
          <w:color w:val="000000" w:themeColor="text1"/>
          <w:lang w:val="en-GB"/>
        </w:rPr>
        <w:t xml:space="preserve"> that </w:t>
      </w:r>
      <w:r w:rsidRPr="00473350">
        <w:rPr>
          <w:rFonts w:cs="Times New Roman"/>
          <w:color w:val="000000" w:themeColor="text1"/>
          <w:lang w:val="en-GB"/>
        </w:rPr>
        <w:t>the main reason for the disclosure of social responsibility information is to not violate the relevant laws and regulations</w:t>
      </w:r>
      <w:r>
        <w:rPr>
          <w:rFonts w:cs="Times New Roman"/>
          <w:color w:val="000000" w:themeColor="text1"/>
          <w:lang w:val="en-GB"/>
        </w:rPr>
        <w:t xml:space="preserve">, because paying tax and reporting financial statement are mandatory by laws in China. </w:t>
      </w:r>
      <w:r w:rsidR="001131D0">
        <w:rPr>
          <w:rFonts w:cs="Times New Roman"/>
          <w:color w:val="000000" w:themeColor="text1"/>
          <w:lang w:val="en-GB"/>
        </w:rPr>
        <w:t xml:space="preserve">Therefore, state-owned enterprises </w:t>
      </w:r>
      <w:r w:rsidR="006D064B">
        <w:rPr>
          <w:rFonts w:cs="Times New Roman"/>
          <w:color w:val="000000" w:themeColor="text1"/>
          <w:lang w:val="en-GB"/>
        </w:rPr>
        <w:t xml:space="preserve">are under more pressure to </w:t>
      </w:r>
      <w:r w:rsidR="006D064B">
        <w:rPr>
          <w:rFonts w:cs="Times New Roman" w:hint="eastAsia"/>
          <w:color w:val="000000" w:themeColor="text1"/>
          <w:lang w:val="en-GB"/>
        </w:rPr>
        <w:t>c</w:t>
      </w:r>
      <w:r w:rsidR="006D064B" w:rsidRPr="006D064B">
        <w:rPr>
          <w:rFonts w:cs="Times New Roman"/>
          <w:color w:val="000000" w:themeColor="text1"/>
          <w:lang w:val="en-GB"/>
        </w:rPr>
        <w:t>ompliance with laws</w:t>
      </w:r>
      <w:r w:rsidR="006D064B">
        <w:rPr>
          <w:rFonts w:cs="Times New Roman"/>
          <w:color w:val="000000" w:themeColor="text1"/>
          <w:lang w:val="en-GB"/>
        </w:rPr>
        <w:t>.</w:t>
      </w:r>
    </w:p>
    <w:p w14:paraId="51C3CEAA" w14:textId="1C1B6FB5" w:rsidR="008B6CA8" w:rsidRDefault="008B6CA8" w:rsidP="002A43D3">
      <w:pPr>
        <w:spacing w:line="480" w:lineRule="exact"/>
      </w:pPr>
      <w:r>
        <w:rPr>
          <w:rFonts w:cs="Times New Roman"/>
          <w:color w:val="000000" w:themeColor="text1"/>
          <w:lang w:val="en-GB"/>
        </w:rPr>
        <w:t>However, the situation of CSR reporting in China hardly meets</w:t>
      </w:r>
      <w:r w:rsidR="00287DDD">
        <w:rPr>
          <w:rFonts w:cs="Times New Roman"/>
          <w:color w:val="000000" w:themeColor="text1"/>
          <w:lang w:val="en-GB"/>
        </w:rPr>
        <w:t xml:space="preserve"> the requirement by</w:t>
      </w:r>
      <w:r>
        <w:rPr>
          <w:rFonts w:cs="Times New Roman"/>
          <w:color w:val="000000" w:themeColor="text1"/>
          <w:lang w:val="en-GB"/>
        </w:rPr>
        <w:t xml:space="preserve"> the triple bottom line theory and stakeholder theory, as these theories </w:t>
      </w:r>
      <w:r w:rsidR="00463F38">
        <w:rPr>
          <w:rFonts w:cs="Times New Roman"/>
          <w:color w:val="000000" w:themeColor="text1"/>
          <w:lang w:val="en-GB"/>
        </w:rPr>
        <w:t>expect</w:t>
      </w:r>
      <w:r>
        <w:rPr>
          <w:rFonts w:cs="Times New Roman"/>
          <w:color w:val="000000" w:themeColor="text1"/>
          <w:lang w:val="en-GB"/>
        </w:rPr>
        <w:t xml:space="preserve"> companies to take more social responsibilities </w:t>
      </w:r>
      <w:r w:rsidR="00CF38C1">
        <w:rPr>
          <w:rFonts w:cs="Times New Roman"/>
          <w:color w:val="000000" w:themeColor="text1"/>
          <w:lang w:val="en-GB"/>
        </w:rPr>
        <w:t xml:space="preserve">rather than </w:t>
      </w:r>
      <w:r>
        <w:rPr>
          <w:rFonts w:cs="Times New Roman"/>
          <w:color w:val="000000" w:themeColor="text1"/>
          <w:lang w:val="en-GB"/>
        </w:rPr>
        <w:t xml:space="preserve">just pursuing or reporting economic performance. </w:t>
      </w:r>
      <w:r>
        <w:fldChar w:fldCharType="begin" w:fldLock="1"/>
      </w:r>
      <w:r w:rsidR="00882CFD">
        <w:instrText>ADDIN CSL_CITATION { "citationItems" : [ { "id" : "ITEM-1", "itemData" : { "DOI" : "10.1002/tqem.3310080106", "ISSN" : "10881913", "author" : [ { "dropping-particle" : "", "family" : "Elkington", "given" : "John", "non-dropping-particle" : "", "parse-names" : false, "suffix" : "" } ], "container-title" : "Environmental Quality Management", "id" : "ITEM-1", "issue" : "1", "issued" : { "date-parts" : [ [ "1998" ] ] }, "page" : "37-51", "title" : "Partnerships fromcannibals with forks: The triple bottom line of 21st-century business", "type" : "article-journal", "volume" : "8" }, "uris" : [ "http://www.mendeley.com/documents/?uuid=961d2dad-3e56-3b63-952b-b005087ae58e" ] } ], "mendeley" : { "formattedCitation" : "(Elkington, 1998)", "manualFormatting" : "Elkington (1998)", "plainTextFormattedCitation" : "(Elkington, 1998)", "previouslyFormattedCitation" : "(Elkington, 1998)" }, "properties" : { "noteIndex" : 0 }, "schema" : "https://github.com/citation-style-language/schema/raw/master/csl-citation.json" }</w:instrText>
      </w:r>
      <w:r>
        <w:fldChar w:fldCharType="separate"/>
      </w:r>
      <w:r>
        <w:rPr>
          <w:noProof/>
        </w:rPr>
        <w:t>Elkington</w:t>
      </w:r>
      <w:r w:rsidRPr="00655F3D">
        <w:rPr>
          <w:noProof/>
        </w:rPr>
        <w:t xml:space="preserve"> </w:t>
      </w:r>
      <w:r>
        <w:rPr>
          <w:noProof/>
        </w:rPr>
        <w:t>(</w:t>
      </w:r>
      <w:r w:rsidRPr="00655F3D">
        <w:rPr>
          <w:noProof/>
        </w:rPr>
        <w:t>1998)</w:t>
      </w:r>
      <w:r>
        <w:fldChar w:fldCharType="end"/>
      </w:r>
      <w:r w:rsidRPr="005C75B4">
        <w:t xml:space="preserve"> </w:t>
      </w:r>
      <w:r>
        <w:t xml:space="preserve">and </w:t>
      </w:r>
      <w:r>
        <w:fldChar w:fldCharType="begin" w:fldLock="1"/>
      </w:r>
      <w:r w:rsidR="00882CFD">
        <w:instrText>ADDIN CSL_CITATION { "citationItems" : [ { "id" : "ITEM-1", "itemData" : { "DOI" : "10.1002/bse.564", "ISSN" : "09644733", "author" : [ { "dropping-particle" : "", "family" : "Hubbard", "given" : "Graham", "non-dropping-particle" : "", "parse-names" : false, "suffix" : "" } ], "container-title" : "Business Strategy and the Environment", "id" : "ITEM-1", "issue" : "3", "issued" : { "date-parts" : [ [ "2009", "3" ] ] }, "page" : "177-191", "title" : "Measuring organizational performance: beyond the triple bottom line", "type" : "article-journal", "volume" : "18" }, "uris" : [ "http://www.mendeley.com/documents/?uuid=01c31cba-2061-32b0-8562-68fe72817e08" ] } ], "mendeley" : { "formattedCitation" : "(Hubbard, 2009)", "manualFormatting" : "Hubbard (2009)", "plainTextFormattedCitation" : "(Hubbard, 2009)", "previouslyFormattedCitation" : "(Hubbard, 2009)" }, "properties" : { "noteIndex" : 0 }, "schema" : "https://github.com/citation-style-language/schema/raw/master/csl-citation.json" }</w:instrText>
      </w:r>
      <w:r>
        <w:fldChar w:fldCharType="separate"/>
      </w:r>
      <w:r>
        <w:rPr>
          <w:noProof/>
        </w:rPr>
        <w:t>Hubbard (</w:t>
      </w:r>
      <w:r w:rsidRPr="00655F3D">
        <w:rPr>
          <w:noProof/>
        </w:rPr>
        <w:t>2009)</w:t>
      </w:r>
      <w:r>
        <w:fldChar w:fldCharType="end"/>
      </w:r>
      <w:r>
        <w:t xml:space="preserve"> claim</w:t>
      </w:r>
      <w:r w:rsidRPr="005C75B4">
        <w:t xml:space="preserve"> that regarding sustainability</w:t>
      </w:r>
      <w:r>
        <w:t>, i</w:t>
      </w:r>
      <w:r w:rsidRPr="005C75B4">
        <w:t>t is necessary for businesses to establish a combined set of objectives, adding environmental and social values as well, instead of setting the sole goal to add economic value.</w:t>
      </w:r>
    </w:p>
    <w:p w14:paraId="63992E05" w14:textId="77777777" w:rsidR="007C77C1" w:rsidRPr="007E560D" w:rsidRDefault="007C77C1" w:rsidP="002A43D3">
      <w:pPr>
        <w:spacing w:line="480" w:lineRule="exact"/>
        <w:rPr>
          <w:rFonts w:cs="Times New Roman"/>
          <w:color w:val="000000" w:themeColor="text1"/>
          <w:lang w:val="en-GB"/>
        </w:rPr>
      </w:pPr>
    </w:p>
    <w:p w14:paraId="5FDC313D" w14:textId="4E58AF93" w:rsidR="008B6CA8" w:rsidRPr="007C77C1" w:rsidRDefault="00344052" w:rsidP="002A43D3">
      <w:pPr>
        <w:spacing w:line="480" w:lineRule="exact"/>
        <w:outlineLvl w:val="1"/>
        <w:rPr>
          <w:b/>
          <w:sz w:val="32"/>
          <w:lang w:val="en-GB"/>
        </w:rPr>
      </w:pPr>
      <w:bookmarkStart w:id="122" w:name="_Toc493843141"/>
      <w:r w:rsidRPr="007C77C1">
        <w:rPr>
          <w:b/>
          <w:sz w:val="32"/>
          <w:lang w:val="en-GB"/>
        </w:rPr>
        <w:t xml:space="preserve">5.4 </w:t>
      </w:r>
      <w:r w:rsidR="008B6CA8" w:rsidRPr="007C77C1">
        <w:rPr>
          <w:b/>
          <w:sz w:val="32"/>
          <w:lang w:val="en-GB"/>
        </w:rPr>
        <w:t>Provide some recommendations for the future improvement</w:t>
      </w:r>
      <w:bookmarkEnd w:id="122"/>
    </w:p>
    <w:p w14:paraId="1D59D711" w14:textId="77777777" w:rsidR="008B6CA8" w:rsidRDefault="008B6CA8" w:rsidP="002A43D3">
      <w:pPr>
        <w:spacing w:line="480" w:lineRule="exact"/>
        <w:rPr>
          <w:rFonts w:eastAsia="MS Mincho"/>
          <w:lang w:val="en-GB"/>
        </w:rPr>
      </w:pPr>
      <w:r>
        <w:rPr>
          <w:rFonts w:eastAsia="MS Mincho"/>
          <w:lang w:val="en-GB"/>
        </w:rPr>
        <w:t xml:space="preserve">According to the main findings of the </w:t>
      </w:r>
      <w:proofErr w:type="gramStart"/>
      <w:r>
        <w:rPr>
          <w:rFonts w:eastAsia="MS Mincho"/>
          <w:lang w:val="en-GB"/>
        </w:rPr>
        <w:t>current status</w:t>
      </w:r>
      <w:proofErr w:type="gramEnd"/>
      <w:r>
        <w:rPr>
          <w:rFonts w:eastAsia="MS Mincho"/>
          <w:lang w:val="en-GB"/>
        </w:rPr>
        <w:t xml:space="preserve"> and issues of the CSR reporting in China, some recommendations are provided in this dissertation. </w:t>
      </w:r>
    </w:p>
    <w:p w14:paraId="1A9C5BDA" w14:textId="77777777" w:rsidR="008B6CA8" w:rsidRDefault="008B6CA8" w:rsidP="002A43D3">
      <w:pPr>
        <w:spacing w:line="480" w:lineRule="exact"/>
        <w:rPr>
          <w:rFonts w:eastAsia="MS Mincho"/>
          <w:lang w:val="en-GB"/>
        </w:rPr>
      </w:pPr>
      <w:r>
        <w:rPr>
          <w:rFonts w:eastAsia="MS Mincho"/>
          <w:lang w:val="en-GB"/>
        </w:rPr>
        <w:t>Firstly, given the lack of consensus standards and guideline in Chinese companies, t</w:t>
      </w:r>
      <w:r w:rsidRPr="008F10DC">
        <w:rPr>
          <w:rFonts w:eastAsia="MS Mincho"/>
          <w:lang w:val="en-GB"/>
        </w:rPr>
        <w:t xml:space="preserve">he </w:t>
      </w:r>
      <w:r>
        <w:rPr>
          <w:rFonts w:eastAsia="MS Mincho"/>
          <w:lang w:val="en-GB"/>
        </w:rPr>
        <w:t xml:space="preserve">Chinese </w:t>
      </w:r>
      <w:r w:rsidRPr="008F10DC">
        <w:rPr>
          <w:rFonts w:eastAsia="MS Mincho"/>
          <w:lang w:val="en-GB"/>
        </w:rPr>
        <w:t xml:space="preserve">government may issue mandatory social </w:t>
      </w:r>
      <w:proofErr w:type="gramStart"/>
      <w:r w:rsidRPr="008F10DC">
        <w:rPr>
          <w:rFonts w:eastAsia="MS Mincho"/>
          <w:lang w:val="en-GB"/>
        </w:rPr>
        <w:t>responsibility information disclosure laws</w:t>
      </w:r>
      <w:proofErr w:type="gramEnd"/>
      <w:r w:rsidRPr="008F10DC">
        <w:rPr>
          <w:rFonts w:eastAsia="MS Mincho"/>
          <w:lang w:val="en-GB"/>
        </w:rPr>
        <w:t xml:space="preserve"> and regulations</w:t>
      </w:r>
      <w:r>
        <w:rPr>
          <w:rFonts w:eastAsia="MS Mincho"/>
          <w:lang w:val="en-GB"/>
        </w:rPr>
        <w:t xml:space="preserve"> </w:t>
      </w:r>
      <w:r>
        <w:rPr>
          <w:rFonts w:eastAsia="MS Mincho" w:hint="eastAsia"/>
          <w:lang w:val="en-GB"/>
        </w:rPr>
        <w:t>w</w:t>
      </w:r>
      <w:r w:rsidRPr="008F10DC">
        <w:rPr>
          <w:rFonts w:eastAsia="MS Mincho"/>
          <w:lang w:val="en-GB"/>
        </w:rPr>
        <w:t xml:space="preserve">hile continuing </w:t>
      </w:r>
      <w:r>
        <w:rPr>
          <w:rFonts w:eastAsia="MS Mincho"/>
          <w:lang w:val="en-GB"/>
        </w:rPr>
        <w:t>playing</w:t>
      </w:r>
      <w:r w:rsidRPr="008F10DC">
        <w:rPr>
          <w:rFonts w:eastAsia="MS Mincho"/>
          <w:lang w:val="en-GB"/>
        </w:rPr>
        <w:t xml:space="preserve"> the existing normative and guiding</w:t>
      </w:r>
      <w:r>
        <w:rPr>
          <w:rFonts w:eastAsia="MS Mincho"/>
          <w:lang w:val="en-GB"/>
        </w:rPr>
        <w:t xml:space="preserve"> role. </w:t>
      </w:r>
      <w:r w:rsidRPr="002528DC">
        <w:rPr>
          <w:rFonts w:eastAsia="MS Mincho"/>
          <w:lang w:val="en-GB"/>
        </w:rPr>
        <w:t xml:space="preserve">Only in this way can </w:t>
      </w:r>
      <w:r>
        <w:rPr>
          <w:rFonts w:eastAsia="MS Mincho"/>
          <w:lang w:val="en-GB"/>
        </w:rPr>
        <w:t xml:space="preserve">China </w:t>
      </w:r>
      <w:r w:rsidRPr="002528DC">
        <w:rPr>
          <w:rFonts w:eastAsia="MS Mincho"/>
          <w:lang w:val="en-GB"/>
        </w:rPr>
        <w:t xml:space="preserve">establish a more standardized system of </w:t>
      </w:r>
      <w:r>
        <w:rPr>
          <w:rFonts w:eastAsia="MS Mincho"/>
          <w:lang w:val="en-GB"/>
        </w:rPr>
        <w:t>the CSR reporting system</w:t>
      </w:r>
      <w:r w:rsidRPr="002528DC">
        <w:rPr>
          <w:rFonts w:eastAsia="MS Mincho"/>
          <w:lang w:val="en-GB"/>
        </w:rPr>
        <w:t xml:space="preserve">, which is beneficial to the evaluation of </w:t>
      </w:r>
      <w:r>
        <w:rPr>
          <w:rFonts w:eastAsia="MS Mincho"/>
          <w:lang w:val="en-GB"/>
        </w:rPr>
        <w:t>CSR</w:t>
      </w:r>
      <w:r w:rsidRPr="002528DC">
        <w:rPr>
          <w:rFonts w:eastAsia="MS Mincho"/>
          <w:lang w:val="en-GB"/>
        </w:rPr>
        <w:t xml:space="preserve"> behaviour and performance </w:t>
      </w:r>
      <w:r>
        <w:rPr>
          <w:rFonts w:eastAsia="MS Mincho"/>
          <w:lang w:val="en-GB"/>
        </w:rPr>
        <w:t>for</w:t>
      </w:r>
      <w:r w:rsidRPr="002528DC">
        <w:rPr>
          <w:rFonts w:eastAsia="MS Mincho"/>
          <w:lang w:val="en-GB"/>
        </w:rPr>
        <w:t xml:space="preserve"> </w:t>
      </w:r>
      <w:r>
        <w:rPr>
          <w:rFonts w:eastAsia="MS Mincho"/>
          <w:lang w:val="en-GB"/>
        </w:rPr>
        <w:t>the</w:t>
      </w:r>
      <w:r w:rsidRPr="002528DC">
        <w:rPr>
          <w:rFonts w:eastAsia="MS Mincho"/>
          <w:lang w:val="en-GB"/>
        </w:rPr>
        <w:t xml:space="preserve"> stakeholder</w:t>
      </w:r>
      <w:r>
        <w:rPr>
          <w:rFonts w:eastAsia="MS Mincho"/>
          <w:lang w:val="en-GB"/>
        </w:rPr>
        <w:t>s</w:t>
      </w:r>
      <w:r w:rsidRPr="002528DC">
        <w:rPr>
          <w:rFonts w:eastAsia="MS Mincho"/>
          <w:lang w:val="en-GB"/>
        </w:rPr>
        <w:t xml:space="preserve">, and ultimately </w:t>
      </w:r>
      <w:r>
        <w:rPr>
          <w:rFonts w:eastAsia="MS Mincho"/>
          <w:lang w:val="en-GB"/>
        </w:rPr>
        <w:t>accomplishing</w:t>
      </w:r>
      <w:r w:rsidRPr="002528DC">
        <w:rPr>
          <w:rFonts w:eastAsia="MS Mincho"/>
          <w:lang w:val="en-GB"/>
        </w:rPr>
        <w:t xml:space="preserve"> the sustainable development of enterprises and </w:t>
      </w:r>
      <w:r>
        <w:rPr>
          <w:rFonts w:eastAsia="MS Mincho"/>
          <w:lang w:val="en-GB"/>
        </w:rPr>
        <w:t xml:space="preserve">whole </w:t>
      </w:r>
      <w:r w:rsidRPr="002528DC">
        <w:rPr>
          <w:rFonts w:eastAsia="MS Mincho"/>
          <w:lang w:val="en-GB"/>
        </w:rPr>
        <w:t>society.</w:t>
      </w:r>
    </w:p>
    <w:p w14:paraId="7B7C8844" w14:textId="77777777" w:rsidR="008B6CA8" w:rsidRDefault="008B6CA8" w:rsidP="002A43D3">
      <w:pPr>
        <w:spacing w:line="480" w:lineRule="exact"/>
        <w:rPr>
          <w:rFonts w:eastAsia="MS Mincho"/>
          <w:lang w:val="en-GB"/>
        </w:rPr>
      </w:pPr>
      <w:r>
        <w:rPr>
          <w:rFonts w:eastAsia="MS Mincho"/>
          <w:lang w:val="en-GB"/>
        </w:rPr>
        <w:t>Secondly, in terms of s</w:t>
      </w:r>
      <w:r w:rsidRPr="00B93EFC">
        <w:rPr>
          <w:rFonts w:eastAsia="MS Mincho"/>
          <w:lang w:val="en-GB"/>
        </w:rPr>
        <w:t>trengthen</w:t>
      </w:r>
      <w:r>
        <w:rPr>
          <w:rFonts w:eastAsia="MS Mincho"/>
          <w:lang w:val="en-GB"/>
        </w:rPr>
        <w:t>ing</w:t>
      </w:r>
      <w:r w:rsidRPr="00B93EFC">
        <w:rPr>
          <w:rFonts w:eastAsia="MS Mincho"/>
          <w:lang w:val="en-GB"/>
        </w:rPr>
        <w:t xml:space="preserve"> the </w:t>
      </w:r>
      <w:r>
        <w:rPr>
          <w:rFonts w:eastAsia="MS Mincho"/>
          <w:lang w:val="en-GB"/>
        </w:rPr>
        <w:t xml:space="preserve">objective and </w:t>
      </w:r>
      <w:r w:rsidRPr="00B93EFC">
        <w:rPr>
          <w:rFonts w:eastAsia="MS Mincho"/>
          <w:lang w:val="en-GB"/>
        </w:rPr>
        <w:t xml:space="preserve">substantive disclosure of corporate social responsibility information, monetization of </w:t>
      </w:r>
      <w:r>
        <w:rPr>
          <w:rFonts w:eastAsia="MS Mincho"/>
          <w:lang w:val="en-GB"/>
        </w:rPr>
        <w:t>quantitative</w:t>
      </w:r>
      <w:r w:rsidRPr="00B93EFC">
        <w:rPr>
          <w:rFonts w:eastAsia="MS Mincho"/>
          <w:lang w:val="en-GB"/>
        </w:rPr>
        <w:t xml:space="preserve">-based report </w:t>
      </w:r>
      <w:r>
        <w:rPr>
          <w:rFonts w:eastAsia="MS Mincho"/>
          <w:lang w:val="en-GB"/>
        </w:rPr>
        <w:t xml:space="preserve">can be </w:t>
      </w:r>
      <w:r w:rsidRPr="00B93EFC">
        <w:rPr>
          <w:rFonts w:eastAsia="MS Mincho"/>
          <w:lang w:val="en-GB"/>
        </w:rPr>
        <w:t>require</w:t>
      </w:r>
      <w:r>
        <w:rPr>
          <w:rFonts w:eastAsia="MS Mincho"/>
          <w:lang w:val="en-GB"/>
        </w:rPr>
        <w:t>d, such like providing</w:t>
      </w:r>
      <w:r w:rsidRPr="00B93EFC">
        <w:rPr>
          <w:rFonts w:eastAsia="MS Mincho"/>
          <w:lang w:val="en-GB"/>
        </w:rPr>
        <w:t xml:space="preserve"> the key performance indicators table</w:t>
      </w:r>
      <w:r>
        <w:rPr>
          <w:rFonts w:eastAsia="MS Mincho"/>
          <w:lang w:val="en-GB"/>
        </w:rPr>
        <w:t xml:space="preserve"> and revealing concreate economic and environmental data in order to</w:t>
      </w:r>
      <w:r w:rsidRPr="00B93EFC">
        <w:rPr>
          <w:rFonts w:eastAsia="MS Mincho"/>
          <w:lang w:val="en-GB"/>
        </w:rPr>
        <w:t xml:space="preserve"> increase the comparability of the report.</w:t>
      </w:r>
    </w:p>
    <w:p w14:paraId="7384A33E" w14:textId="77777777" w:rsidR="008B6CA8" w:rsidRPr="00690E5E" w:rsidRDefault="008B6CA8" w:rsidP="002A43D3">
      <w:pPr>
        <w:spacing w:line="480" w:lineRule="exact"/>
        <w:rPr>
          <w:rFonts w:eastAsia="MS Mincho"/>
          <w:lang w:val="en-GB"/>
        </w:rPr>
      </w:pPr>
      <w:r>
        <w:rPr>
          <w:rFonts w:eastAsia="MS Mincho"/>
          <w:lang w:val="en-GB"/>
        </w:rPr>
        <w:t>Finally, the recommendation for Chinese enterprises is to a</w:t>
      </w:r>
      <w:r w:rsidRPr="0092543B">
        <w:rPr>
          <w:rFonts w:eastAsia="MS Mincho"/>
          <w:lang w:val="en-GB"/>
        </w:rPr>
        <w:t>ttach importance to and strengthen the independent third party external audit</w:t>
      </w:r>
      <w:r>
        <w:rPr>
          <w:rFonts w:eastAsia="MS Mincho"/>
          <w:lang w:val="en-GB"/>
        </w:rPr>
        <w:t xml:space="preserve"> and assurance. </w:t>
      </w:r>
      <w:r w:rsidRPr="00690E5E">
        <w:rPr>
          <w:rFonts w:eastAsia="MS Mincho"/>
          <w:lang w:val="en-GB"/>
        </w:rPr>
        <w:t>Specifically</w:t>
      </w:r>
      <w:r>
        <w:rPr>
          <w:rFonts w:eastAsia="MS Mincho"/>
          <w:lang w:val="en-GB"/>
        </w:rPr>
        <w:t xml:space="preserve"> speaking</w:t>
      </w:r>
      <w:r w:rsidRPr="00690E5E">
        <w:rPr>
          <w:rFonts w:eastAsia="MS Mincho"/>
          <w:lang w:val="en-GB"/>
        </w:rPr>
        <w:t xml:space="preserve">, </w:t>
      </w:r>
      <w:r>
        <w:rPr>
          <w:rFonts w:eastAsia="MS Mincho"/>
          <w:lang w:val="en-GB"/>
        </w:rPr>
        <w:t xml:space="preserve">two aspects </w:t>
      </w:r>
      <w:proofErr w:type="gramStart"/>
      <w:r>
        <w:rPr>
          <w:rFonts w:eastAsia="MS Mincho"/>
          <w:lang w:val="en-GB"/>
        </w:rPr>
        <w:lastRenderedPageBreak/>
        <w:t>should be taken</w:t>
      </w:r>
      <w:proofErr w:type="gramEnd"/>
      <w:r>
        <w:rPr>
          <w:rFonts w:eastAsia="MS Mincho"/>
          <w:lang w:val="en-GB"/>
        </w:rPr>
        <w:t xml:space="preserve"> into consideration: on the one hand, carefully s</w:t>
      </w:r>
      <w:r w:rsidRPr="00690E5E">
        <w:rPr>
          <w:rFonts w:eastAsia="MS Mincho"/>
          <w:lang w:val="en-GB"/>
        </w:rPr>
        <w:t xml:space="preserve">elect the </w:t>
      </w:r>
      <w:r>
        <w:rPr>
          <w:rFonts w:eastAsia="MS Mincho"/>
          <w:lang w:val="en-GB"/>
        </w:rPr>
        <w:t xml:space="preserve">prestige and experienced </w:t>
      </w:r>
      <w:r w:rsidRPr="00690E5E">
        <w:rPr>
          <w:rFonts w:eastAsia="MS Mincho"/>
          <w:lang w:val="en-GB"/>
        </w:rPr>
        <w:t>authority</w:t>
      </w:r>
      <w:r>
        <w:rPr>
          <w:rFonts w:eastAsia="MS Mincho"/>
          <w:lang w:val="en-GB"/>
        </w:rPr>
        <w:t xml:space="preserve"> as the</w:t>
      </w:r>
      <w:r w:rsidRPr="00690E5E">
        <w:rPr>
          <w:rFonts w:eastAsia="MS Mincho"/>
          <w:lang w:val="en-GB"/>
        </w:rPr>
        <w:t xml:space="preserve"> external audit institutions</w:t>
      </w:r>
      <w:r>
        <w:rPr>
          <w:rFonts w:eastAsia="MS Mincho"/>
          <w:lang w:val="en-GB"/>
        </w:rPr>
        <w:t xml:space="preserve">, such as KPMG, etc., in order to maximum the degree of credibility and reliability of the assurance report. On the other hand, </w:t>
      </w:r>
    </w:p>
    <w:p w14:paraId="42777C2E" w14:textId="5A64DE22" w:rsidR="008B6CA8" w:rsidRDefault="008B6CA8" w:rsidP="002A43D3">
      <w:pPr>
        <w:spacing w:line="480" w:lineRule="exact"/>
        <w:rPr>
          <w:rFonts w:eastAsia="MS Mincho"/>
          <w:lang w:val="en-GB"/>
        </w:rPr>
      </w:pPr>
      <w:proofErr w:type="gramStart"/>
      <w:r w:rsidRPr="00690E5E">
        <w:rPr>
          <w:rFonts w:eastAsia="MS Mincho"/>
          <w:lang w:val="en-GB"/>
        </w:rPr>
        <w:t>the</w:t>
      </w:r>
      <w:proofErr w:type="gramEnd"/>
      <w:r w:rsidRPr="00690E5E">
        <w:rPr>
          <w:rFonts w:eastAsia="MS Mincho"/>
          <w:lang w:val="en-GB"/>
        </w:rPr>
        <w:t xml:space="preserve"> results of the independent third-party audit</w:t>
      </w:r>
      <w:r>
        <w:rPr>
          <w:rFonts w:eastAsia="MS Mincho"/>
          <w:lang w:val="en-GB"/>
        </w:rPr>
        <w:t xml:space="preserve"> should be accurate and fully presented in detail, no matter it is good or not. What is more, some key elements and indicators that closely linked to corporate social responsibility </w:t>
      </w:r>
      <w:proofErr w:type="gramStart"/>
      <w:r>
        <w:rPr>
          <w:rFonts w:eastAsia="MS Mincho"/>
          <w:lang w:val="en-GB"/>
        </w:rPr>
        <w:t>should be</w:t>
      </w:r>
      <w:r w:rsidRPr="00690E5E">
        <w:rPr>
          <w:rFonts w:eastAsia="MS Mincho"/>
          <w:lang w:val="en-GB"/>
        </w:rPr>
        <w:t xml:space="preserve"> listed</w:t>
      </w:r>
      <w:proofErr w:type="gramEnd"/>
      <w:r>
        <w:rPr>
          <w:rFonts w:eastAsia="MS Mincho"/>
          <w:lang w:val="en-GB"/>
        </w:rPr>
        <w:t xml:space="preserve"> elaborately</w:t>
      </w:r>
      <w:r w:rsidRPr="00690E5E">
        <w:rPr>
          <w:rFonts w:eastAsia="MS Mincho"/>
          <w:lang w:val="en-GB"/>
        </w:rPr>
        <w:t xml:space="preserve">, such as the use of donor funds, </w:t>
      </w:r>
      <w:r>
        <w:rPr>
          <w:rFonts w:eastAsia="MS Mincho"/>
          <w:lang w:val="en-GB"/>
        </w:rPr>
        <w:t xml:space="preserve">environmental pollution data </w:t>
      </w:r>
      <w:r w:rsidRPr="00690E5E">
        <w:rPr>
          <w:rFonts w:eastAsia="MS Mincho"/>
          <w:lang w:val="en-GB"/>
        </w:rPr>
        <w:t>and so on.</w:t>
      </w:r>
    </w:p>
    <w:p w14:paraId="6AAAA4C7" w14:textId="77777777" w:rsidR="007C77C1" w:rsidRDefault="007C77C1" w:rsidP="002A43D3">
      <w:pPr>
        <w:spacing w:line="480" w:lineRule="exact"/>
        <w:rPr>
          <w:rFonts w:eastAsia="MS Mincho"/>
          <w:lang w:val="en-GB"/>
        </w:rPr>
      </w:pPr>
    </w:p>
    <w:p w14:paraId="7CE3D7E2" w14:textId="77777777" w:rsidR="008B6CA8" w:rsidRPr="007C77C1" w:rsidRDefault="008B6CA8" w:rsidP="002A43D3">
      <w:pPr>
        <w:spacing w:line="480" w:lineRule="exact"/>
        <w:outlineLvl w:val="1"/>
        <w:rPr>
          <w:rFonts w:eastAsia="MS Mincho"/>
          <w:b/>
          <w:sz w:val="32"/>
          <w:lang w:val="en-GB"/>
        </w:rPr>
      </w:pPr>
      <w:bookmarkStart w:id="123" w:name="_Toc493843142"/>
      <w:r w:rsidRPr="007C77C1">
        <w:rPr>
          <w:rFonts w:eastAsia="MS Mincho"/>
          <w:b/>
          <w:sz w:val="32"/>
          <w:lang w:val="en-GB"/>
        </w:rPr>
        <w:t>5.5 Limitations</w:t>
      </w:r>
      <w:bookmarkEnd w:id="123"/>
      <w:r w:rsidRPr="007C77C1">
        <w:rPr>
          <w:rFonts w:eastAsia="MS Mincho"/>
          <w:b/>
          <w:sz w:val="32"/>
          <w:lang w:val="en-GB"/>
        </w:rPr>
        <w:t xml:space="preserve"> </w:t>
      </w:r>
    </w:p>
    <w:p w14:paraId="4BDDFDE0" w14:textId="77AAEB3E" w:rsidR="008B6CA8" w:rsidRDefault="008B6CA8" w:rsidP="002A43D3">
      <w:pPr>
        <w:spacing w:line="480" w:lineRule="exact"/>
        <w:rPr>
          <w:rFonts w:eastAsia="MS Mincho"/>
          <w:lang w:val="en-GB"/>
        </w:rPr>
      </w:pPr>
      <w:r>
        <w:rPr>
          <w:rFonts w:eastAsia="MS Mincho"/>
          <w:lang w:val="en-GB"/>
        </w:rPr>
        <w:t>W</w:t>
      </w:r>
      <w:r w:rsidRPr="002D2643">
        <w:rPr>
          <w:rFonts w:eastAsia="MS Mincho"/>
          <w:lang w:val="en-GB"/>
        </w:rPr>
        <w:t>hen considering the limitation of thi</w:t>
      </w:r>
      <w:r>
        <w:rPr>
          <w:rFonts w:eastAsia="MS Mincho"/>
          <w:lang w:val="en-GB"/>
        </w:rPr>
        <w:t xml:space="preserve">s study, it is evident that </w:t>
      </w:r>
      <w:proofErr w:type="gramStart"/>
      <w:r>
        <w:rPr>
          <w:rFonts w:eastAsia="MS Mincho"/>
          <w:lang w:val="en-GB"/>
        </w:rPr>
        <w:t>the research</w:t>
      </w:r>
      <w:r w:rsidRPr="002D2643">
        <w:rPr>
          <w:rFonts w:eastAsia="MS Mincho"/>
          <w:lang w:val="en-GB"/>
        </w:rPr>
        <w:t xml:space="preserve"> has been </w:t>
      </w:r>
      <w:r>
        <w:rPr>
          <w:rFonts w:eastAsia="MS Mincho"/>
          <w:lang w:val="en-GB"/>
        </w:rPr>
        <w:t>conducted</w:t>
      </w:r>
      <w:r w:rsidRPr="002D2643">
        <w:rPr>
          <w:rFonts w:eastAsia="MS Mincho"/>
          <w:lang w:val="en-GB"/>
        </w:rPr>
        <w:t xml:space="preserve"> by a postgraduate student with l</w:t>
      </w:r>
      <w:r>
        <w:rPr>
          <w:rFonts w:eastAsia="MS Mincho"/>
          <w:lang w:val="en-GB"/>
        </w:rPr>
        <w:t>imited</w:t>
      </w:r>
      <w:r w:rsidRPr="002D2643">
        <w:rPr>
          <w:rFonts w:eastAsia="MS Mincho"/>
          <w:lang w:val="en-GB"/>
        </w:rPr>
        <w:t xml:space="preserve"> knowledge of </w:t>
      </w:r>
      <w:r>
        <w:rPr>
          <w:rFonts w:eastAsia="MS Mincho"/>
          <w:lang w:val="en-GB"/>
        </w:rPr>
        <w:t>corporate social responsibility</w:t>
      </w:r>
      <w:proofErr w:type="gramEnd"/>
      <w:r w:rsidRPr="002D2643">
        <w:rPr>
          <w:rFonts w:eastAsia="MS Mincho"/>
          <w:lang w:val="en-GB"/>
        </w:rPr>
        <w:t xml:space="preserve">. It must also be noted that the individual has faced great challenges within the set </w:t>
      </w:r>
      <w:proofErr w:type="gramStart"/>
      <w:r w:rsidRPr="002D2643">
        <w:rPr>
          <w:rFonts w:eastAsia="MS Mincho"/>
          <w:lang w:val="en-GB"/>
        </w:rPr>
        <w:t>time frame</w:t>
      </w:r>
      <w:proofErr w:type="gramEnd"/>
      <w:r w:rsidRPr="002D2643">
        <w:rPr>
          <w:rFonts w:eastAsia="MS Mincho"/>
          <w:lang w:val="en-GB"/>
        </w:rPr>
        <w:t xml:space="preserve"> with other commitments added to their workload</w:t>
      </w:r>
      <w:r>
        <w:rPr>
          <w:rFonts w:eastAsia="MS Mincho"/>
          <w:lang w:val="en-GB"/>
        </w:rPr>
        <w:t xml:space="preserve">. What is more, considering the research method and the strategy, another limitation of this dissertation is the scoring system that </w:t>
      </w:r>
      <w:proofErr w:type="gramStart"/>
      <w:r>
        <w:rPr>
          <w:rFonts w:eastAsia="MS Mincho"/>
          <w:lang w:val="en-GB"/>
        </w:rPr>
        <w:t>has been taken</w:t>
      </w:r>
      <w:proofErr w:type="gramEnd"/>
      <w:r>
        <w:rPr>
          <w:rFonts w:eastAsia="MS Mincho"/>
          <w:lang w:val="en-GB"/>
        </w:rPr>
        <w:t xml:space="preserve"> to evaluate the quality of the CSR report. Although the points that </w:t>
      </w:r>
      <w:proofErr w:type="gramStart"/>
      <w:r>
        <w:rPr>
          <w:rFonts w:eastAsia="MS Mincho"/>
          <w:lang w:val="en-GB"/>
        </w:rPr>
        <w:t>have been given</w:t>
      </w:r>
      <w:proofErr w:type="gramEnd"/>
      <w:r>
        <w:rPr>
          <w:rFonts w:eastAsia="MS Mincho"/>
          <w:lang w:val="en-GB"/>
        </w:rPr>
        <w:t xml:space="preserve"> to each company is based on the GRI guidelines, it is still individual and subjective at some point. </w:t>
      </w:r>
      <w:r w:rsidRPr="008A311E">
        <w:rPr>
          <w:rFonts w:eastAsia="MS Mincho"/>
          <w:lang w:val="en-GB"/>
        </w:rPr>
        <w:t xml:space="preserve">Due to these circumstances, a dissertation supervisor </w:t>
      </w:r>
      <w:r>
        <w:rPr>
          <w:rFonts w:eastAsia="MS Mincho"/>
          <w:lang w:val="en-GB"/>
        </w:rPr>
        <w:t xml:space="preserve">with </w:t>
      </w:r>
      <w:r>
        <w:rPr>
          <w:rFonts w:eastAsia="MS Mincho" w:hint="eastAsia"/>
          <w:lang w:val="en-GB"/>
        </w:rPr>
        <w:t xml:space="preserve">a </w:t>
      </w:r>
      <w:r w:rsidRPr="008A311E">
        <w:rPr>
          <w:rFonts w:eastAsia="MS Mincho"/>
          <w:lang w:val="en-GB"/>
        </w:rPr>
        <w:t xml:space="preserve">wealth of knowledge </w:t>
      </w:r>
      <w:r>
        <w:rPr>
          <w:rFonts w:eastAsia="MS Mincho"/>
          <w:lang w:val="en-GB"/>
        </w:rPr>
        <w:t xml:space="preserve">and </w:t>
      </w:r>
      <w:r w:rsidRPr="008A311E">
        <w:rPr>
          <w:rFonts w:eastAsia="MS Mincho"/>
          <w:lang w:val="en-GB"/>
        </w:rPr>
        <w:t>exper</w:t>
      </w:r>
      <w:r>
        <w:rPr>
          <w:rFonts w:eastAsia="MS Mincho"/>
          <w:lang w:val="en-GB"/>
        </w:rPr>
        <w:t>iences</w:t>
      </w:r>
      <w:r w:rsidRPr="008A311E">
        <w:rPr>
          <w:rFonts w:eastAsia="MS Mincho"/>
          <w:lang w:val="en-GB"/>
        </w:rPr>
        <w:t xml:space="preserve"> </w:t>
      </w:r>
      <w:proofErr w:type="gramStart"/>
      <w:r w:rsidRPr="008A311E">
        <w:rPr>
          <w:rFonts w:eastAsia="MS Mincho"/>
          <w:lang w:val="en-GB"/>
        </w:rPr>
        <w:t xml:space="preserve">has </w:t>
      </w:r>
      <w:r>
        <w:rPr>
          <w:rFonts w:eastAsia="MS Mincho"/>
          <w:lang w:val="en-GB"/>
        </w:rPr>
        <w:t xml:space="preserve">been allocated and </w:t>
      </w:r>
      <w:r w:rsidRPr="008A311E">
        <w:rPr>
          <w:rFonts w:eastAsia="MS Mincho"/>
          <w:lang w:val="en-GB"/>
        </w:rPr>
        <w:t>worked alongside the individual to inspect the progress and to give guidance on the chosen subject</w:t>
      </w:r>
      <w:proofErr w:type="gramEnd"/>
      <w:r w:rsidRPr="008A311E">
        <w:rPr>
          <w:rFonts w:eastAsia="MS Mincho"/>
          <w:lang w:val="en-GB"/>
        </w:rPr>
        <w:t xml:space="preserve">. In addition, the supervisor can </w:t>
      </w:r>
      <w:r>
        <w:rPr>
          <w:rFonts w:eastAsia="MS Mincho"/>
          <w:lang w:val="en-GB"/>
        </w:rPr>
        <w:t xml:space="preserve">help </w:t>
      </w:r>
      <w:r w:rsidRPr="008A311E">
        <w:rPr>
          <w:rFonts w:eastAsia="MS Mincho"/>
          <w:lang w:val="en-GB"/>
        </w:rPr>
        <w:t>certify if the collected data is reliable.</w:t>
      </w:r>
      <w:r>
        <w:rPr>
          <w:rFonts w:eastAsia="MS Mincho"/>
          <w:lang w:val="en-GB"/>
        </w:rPr>
        <w:t xml:space="preserve"> Finally, with regard to the scale of sample, it </w:t>
      </w:r>
      <w:proofErr w:type="gramStart"/>
      <w:r>
        <w:rPr>
          <w:rFonts w:eastAsia="MS Mincho"/>
          <w:lang w:val="en-GB"/>
        </w:rPr>
        <w:t>cannot be denied</w:t>
      </w:r>
      <w:proofErr w:type="gramEnd"/>
      <w:r>
        <w:rPr>
          <w:rFonts w:eastAsia="MS Mincho"/>
          <w:lang w:val="en-GB"/>
        </w:rPr>
        <w:t xml:space="preserve"> the fact that a limited number of CSR reports have been analysed, which is only the top 50 Chinese companies.</w:t>
      </w:r>
    </w:p>
    <w:p w14:paraId="730F9E1C" w14:textId="77777777" w:rsidR="007C77C1" w:rsidRDefault="007C77C1" w:rsidP="002A43D3">
      <w:pPr>
        <w:spacing w:line="480" w:lineRule="exact"/>
        <w:rPr>
          <w:rFonts w:eastAsia="MS Mincho"/>
          <w:lang w:val="en-GB"/>
        </w:rPr>
      </w:pPr>
    </w:p>
    <w:p w14:paraId="1E614F1F" w14:textId="77777777" w:rsidR="008B6CA8" w:rsidRPr="007C77C1" w:rsidRDefault="008B6CA8" w:rsidP="002A43D3">
      <w:pPr>
        <w:spacing w:line="480" w:lineRule="exact"/>
        <w:outlineLvl w:val="1"/>
        <w:rPr>
          <w:rFonts w:eastAsia="MS Mincho"/>
          <w:b/>
          <w:sz w:val="32"/>
          <w:lang w:val="en-GB"/>
        </w:rPr>
      </w:pPr>
      <w:bookmarkStart w:id="124" w:name="_Toc493843143"/>
      <w:r w:rsidRPr="007C77C1">
        <w:rPr>
          <w:rFonts w:eastAsia="MS Mincho"/>
          <w:b/>
          <w:sz w:val="32"/>
          <w:lang w:val="en-GB"/>
        </w:rPr>
        <w:t>5.6 Recommendation for future research</w:t>
      </w:r>
      <w:bookmarkEnd w:id="124"/>
    </w:p>
    <w:p w14:paraId="16251C73" w14:textId="30D48932" w:rsidR="008B6CA8" w:rsidRDefault="008B6CA8" w:rsidP="002A43D3">
      <w:pPr>
        <w:spacing w:line="480" w:lineRule="exact"/>
        <w:rPr>
          <w:rFonts w:eastAsia="MS Mincho"/>
          <w:lang w:val="en-GB"/>
        </w:rPr>
      </w:pPr>
      <w:r>
        <w:rPr>
          <w:rFonts w:eastAsia="MS Mincho"/>
          <w:lang w:val="en-GB"/>
        </w:rPr>
        <w:t xml:space="preserve">This dissertation has fully accomplished the objectives. Since there are very limited researches conducted to analysis and evaluate the </w:t>
      </w:r>
      <w:proofErr w:type="gramStart"/>
      <w:r>
        <w:rPr>
          <w:rFonts w:eastAsia="MS Mincho"/>
          <w:lang w:val="en-GB"/>
        </w:rPr>
        <w:t>current status</w:t>
      </w:r>
      <w:proofErr w:type="gramEnd"/>
      <w:r>
        <w:rPr>
          <w:rFonts w:eastAsia="MS Mincho"/>
          <w:lang w:val="en-GB"/>
        </w:rPr>
        <w:t xml:space="preserve"> of CSR reporting in China, this dissertation has made a great step to the academic in this area. However, considering the limitations of this study, there are some recommendations for the future research. Firstly, the chosen sample can be in a wider range if the time </w:t>
      </w:r>
      <w:proofErr w:type="gramStart"/>
      <w:r>
        <w:rPr>
          <w:rFonts w:eastAsia="MS Mincho"/>
          <w:lang w:val="en-GB"/>
        </w:rPr>
        <w:t>is allowed</w:t>
      </w:r>
      <w:proofErr w:type="gramEnd"/>
      <w:r>
        <w:rPr>
          <w:rFonts w:eastAsia="MS Mincho"/>
          <w:lang w:val="en-GB"/>
        </w:rPr>
        <w:t xml:space="preserve">. Secondly, a further content analysis </w:t>
      </w:r>
      <w:proofErr w:type="gramStart"/>
      <w:r>
        <w:rPr>
          <w:rFonts w:eastAsia="MS Mincho"/>
          <w:lang w:val="en-GB"/>
        </w:rPr>
        <w:t>can be applied</w:t>
      </w:r>
      <w:proofErr w:type="gramEnd"/>
      <w:r>
        <w:rPr>
          <w:rFonts w:eastAsia="MS Mincho"/>
          <w:lang w:val="en-GB"/>
        </w:rPr>
        <w:t xml:space="preserve"> to in terms of the scoring system, for example, some specific criteria and coding software can </w:t>
      </w:r>
      <w:r>
        <w:rPr>
          <w:rFonts w:eastAsia="MS Mincho"/>
          <w:lang w:val="en-GB"/>
        </w:rPr>
        <w:lastRenderedPageBreak/>
        <w:t xml:space="preserve">be used. Finally, approach to the manager or employees work in the company to get inside information about their CSR reporting strategy. To do that, an interview and survey </w:t>
      </w:r>
      <w:proofErr w:type="gramStart"/>
      <w:r>
        <w:rPr>
          <w:rFonts w:eastAsia="MS Mincho"/>
          <w:lang w:val="en-GB"/>
        </w:rPr>
        <w:t>could be taken</w:t>
      </w:r>
      <w:proofErr w:type="gramEnd"/>
      <w:r>
        <w:rPr>
          <w:rFonts w:eastAsia="MS Mincho"/>
          <w:lang w:val="en-GB"/>
        </w:rPr>
        <w:t xml:space="preserve"> into consideration in the future research. </w:t>
      </w:r>
    </w:p>
    <w:p w14:paraId="64A01CB4" w14:textId="77777777" w:rsidR="007C77C1" w:rsidRPr="00540E7C" w:rsidRDefault="007C77C1" w:rsidP="002A43D3">
      <w:pPr>
        <w:spacing w:line="480" w:lineRule="exact"/>
        <w:rPr>
          <w:rFonts w:eastAsia="MS Mincho"/>
          <w:lang w:val="en-GB"/>
        </w:rPr>
      </w:pPr>
    </w:p>
    <w:p w14:paraId="28C1267E" w14:textId="77777777" w:rsidR="008B6CA8" w:rsidRPr="007C77C1" w:rsidRDefault="008B6CA8" w:rsidP="002A43D3">
      <w:pPr>
        <w:spacing w:line="480" w:lineRule="exact"/>
        <w:outlineLvl w:val="1"/>
        <w:rPr>
          <w:rFonts w:eastAsia="MS Mincho"/>
          <w:b/>
          <w:sz w:val="32"/>
          <w:lang w:val="en-GB"/>
        </w:rPr>
      </w:pPr>
      <w:bookmarkStart w:id="125" w:name="_Toc493843144"/>
      <w:r w:rsidRPr="007C77C1">
        <w:rPr>
          <w:rFonts w:eastAsia="MS Mincho"/>
          <w:b/>
          <w:sz w:val="32"/>
          <w:lang w:val="en-GB"/>
        </w:rPr>
        <w:t>5.7 Conclusion of the study</w:t>
      </w:r>
      <w:bookmarkEnd w:id="125"/>
    </w:p>
    <w:p w14:paraId="14EE8AE4" w14:textId="77777777" w:rsidR="008B6CA8" w:rsidRPr="0031050C" w:rsidRDefault="008B6CA8" w:rsidP="002A43D3">
      <w:pPr>
        <w:spacing w:line="480" w:lineRule="exact"/>
        <w:rPr>
          <w:rFonts w:eastAsia="MS Mincho"/>
          <w:lang w:val="en-GB"/>
        </w:rPr>
      </w:pPr>
      <w:r>
        <w:rPr>
          <w:rFonts w:eastAsia="MS Mincho"/>
          <w:lang w:val="en-GB"/>
        </w:rPr>
        <w:t xml:space="preserve">This section will give the </w:t>
      </w:r>
      <w:proofErr w:type="gramStart"/>
      <w:r>
        <w:rPr>
          <w:rFonts w:eastAsia="MS Mincho"/>
          <w:lang w:val="en-GB"/>
        </w:rPr>
        <w:t>final conclusion</w:t>
      </w:r>
      <w:proofErr w:type="gramEnd"/>
      <w:r>
        <w:rPr>
          <w:rFonts w:eastAsia="MS Mincho"/>
          <w:lang w:val="en-GB"/>
        </w:rPr>
        <w:t xml:space="preserve"> of this dissertation. The overall objective of this </w:t>
      </w:r>
      <w:proofErr w:type="gramStart"/>
      <w:r>
        <w:rPr>
          <w:rFonts w:eastAsia="MS Mincho"/>
          <w:lang w:val="en-GB"/>
        </w:rPr>
        <w:t>study which has been accomplished</w:t>
      </w:r>
      <w:proofErr w:type="gramEnd"/>
      <w:r>
        <w:rPr>
          <w:rFonts w:eastAsia="MS Mincho"/>
          <w:lang w:val="en-GB"/>
        </w:rPr>
        <w:t xml:space="preserve"> is to evaluate the CSR reporting in China. Since corporate social responsibility has long before aroused wide concerns in western counties, it is also important to develop the concept and practice of CSR reporting in Chinese companies. The previous studies have revealed the rationale and benefit for reporting CSR information based on the relevant theories such as the triple bottom line and stakeholder theory, which have been discussed in Chapter 2, as well as the content and scale, format and standard of CSR report has been compared between China and western countries. However, the CSR reporting in china has been through several stages, from non-disclosure </w:t>
      </w:r>
      <w:proofErr w:type="gramStart"/>
      <w:r>
        <w:rPr>
          <w:rFonts w:eastAsia="MS Mincho"/>
          <w:lang w:val="en-GB"/>
        </w:rPr>
        <w:t>to gradually disclose</w:t>
      </w:r>
      <w:proofErr w:type="gramEnd"/>
      <w:r>
        <w:rPr>
          <w:rFonts w:eastAsia="MS Mincho"/>
          <w:lang w:val="en-GB"/>
        </w:rPr>
        <w:t xml:space="preserve">. </w:t>
      </w:r>
      <w:proofErr w:type="gramStart"/>
      <w:r>
        <w:rPr>
          <w:rFonts w:eastAsia="MS Mincho"/>
          <w:lang w:val="en-GB"/>
        </w:rPr>
        <w:t>By using the content analysis of the Chinese top 50 most valuable brand companies, the study shows that the situation of CSR reporting in China is now on the mature stage, which is consistent with the previous research in recent years, more and more companies participated in CSR reporting,</w:t>
      </w:r>
      <w:r w:rsidRPr="008771EF">
        <w:rPr>
          <w:rFonts w:eastAsia="MS Mincho"/>
          <w:lang w:val="en-GB"/>
        </w:rPr>
        <w:t xml:space="preserve"> </w:t>
      </w:r>
      <w:r>
        <w:rPr>
          <w:rFonts w:eastAsia="MS Mincho"/>
          <w:lang w:val="en-GB"/>
        </w:rPr>
        <w:t xml:space="preserve">while the content and quality of the report still need to be improved from several aspects: the CSR information, environmental data, performance report, community involvement, and </w:t>
      </w:r>
      <w:r w:rsidRPr="005B447B">
        <w:rPr>
          <w:rFonts w:eastAsia="MS Mincho"/>
          <w:lang w:val="en-GB"/>
        </w:rPr>
        <w:t>independent assurance report</w:t>
      </w:r>
      <w:r>
        <w:rPr>
          <w:rFonts w:eastAsia="MS Mincho"/>
          <w:lang w:val="en-GB"/>
        </w:rPr>
        <w:t>.</w:t>
      </w:r>
      <w:proofErr w:type="gramEnd"/>
      <w:r>
        <w:rPr>
          <w:rFonts w:eastAsia="MS Mincho"/>
          <w:lang w:val="en-GB"/>
        </w:rPr>
        <w:t xml:space="preserve"> Some recommendations have been provided in the dissertation, among them government will play an important role to improve the CSR reporting system in China.</w:t>
      </w:r>
    </w:p>
    <w:p w14:paraId="5ABA8AD7" w14:textId="1059E425" w:rsidR="00882CFD" w:rsidRDefault="00882CFD" w:rsidP="002A43D3">
      <w:pPr>
        <w:widowControl/>
        <w:kinsoku/>
        <w:spacing w:line="480" w:lineRule="exact"/>
        <w:rPr>
          <w:rFonts w:cs="Times New Roman"/>
          <w:color w:val="000000" w:themeColor="text1"/>
          <w:lang w:val="en-GB"/>
        </w:rPr>
      </w:pPr>
      <w:r>
        <w:rPr>
          <w:rFonts w:cs="Times New Roman"/>
          <w:color w:val="000000" w:themeColor="text1"/>
          <w:lang w:val="en-GB"/>
        </w:rPr>
        <w:br w:type="page"/>
      </w:r>
    </w:p>
    <w:p w14:paraId="6392129E" w14:textId="48ED3E7E" w:rsidR="00FA6EBF" w:rsidRPr="00F747B0" w:rsidRDefault="00882CFD" w:rsidP="002A43D3">
      <w:pPr>
        <w:pStyle w:val="Heading1"/>
        <w:spacing w:line="480" w:lineRule="exact"/>
        <w:rPr>
          <w:rFonts w:ascii="Times New Roman" w:hAnsi="Times New Roman" w:cs="Times New Roman"/>
          <w:b/>
          <w:color w:val="000000" w:themeColor="text1"/>
          <w:sz w:val="36"/>
          <w:szCs w:val="24"/>
        </w:rPr>
      </w:pPr>
      <w:bookmarkStart w:id="126" w:name="_Toc493843145"/>
      <w:r w:rsidRPr="00F747B0">
        <w:rPr>
          <w:rFonts w:ascii="Times New Roman" w:hAnsi="Times New Roman" w:cs="Times New Roman"/>
          <w:b/>
          <w:color w:val="000000" w:themeColor="text1"/>
          <w:sz w:val="36"/>
          <w:szCs w:val="24"/>
        </w:rPr>
        <w:lastRenderedPageBreak/>
        <w:t>Bibliography</w:t>
      </w:r>
      <w:bookmarkEnd w:id="126"/>
      <w:r w:rsidRPr="00F747B0">
        <w:rPr>
          <w:rFonts w:ascii="Times New Roman" w:hAnsi="Times New Roman" w:cs="Times New Roman"/>
          <w:b/>
          <w:color w:val="000000" w:themeColor="text1"/>
          <w:sz w:val="36"/>
          <w:szCs w:val="24"/>
        </w:rPr>
        <w:t xml:space="preserve"> </w:t>
      </w:r>
    </w:p>
    <w:p w14:paraId="429D6254" w14:textId="5898BE5C" w:rsidR="00B06DFD" w:rsidRPr="00B06DFD" w:rsidRDefault="00882CFD" w:rsidP="002A43D3">
      <w:pPr>
        <w:autoSpaceDE w:val="0"/>
        <w:autoSpaceDN w:val="0"/>
        <w:adjustRightInd w:val="0"/>
        <w:spacing w:before="220" w:after="220" w:line="480" w:lineRule="exact"/>
        <w:jc w:val="left"/>
        <w:rPr>
          <w:rFonts w:cs="Times New Roman"/>
          <w:noProof/>
          <w:kern w:val="0"/>
        </w:rPr>
      </w:pPr>
      <w:r>
        <w:rPr>
          <w:lang w:val="en-GB"/>
        </w:rPr>
        <w:fldChar w:fldCharType="begin" w:fldLock="1"/>
      </w:r>
      <w:r>
        <w:rPr>
          <w:lang w:val="en-GB"/>
        </w:rPr>
        <w:instrText xml:space="preserve">ADDIN Mendeley Bibliography CSL_BIBLIOGRAPHY </w:instrText>
      </w:r>
      <w:r>
        <w:rPr>
          <w:lang w:val="en-GB"/>
        </w:rPr>
        <w:fldChar w:fldCharType="separate"/>
      </w:r>
      <w:r w:rsidR="00B06DFD" w:rsidRPr="00B06DFD">
        <w:rPr>
          <w:rFonts w:cs="Times New Roman"/>
          <w:noProof/>
          <w:kern w:val="0"/>
        </w:rPr>
        <w:t xml:space="preserve">Acquier, A., Gond, J.-P. and Pasquero, J. (2011) ‘Rediscovering Howard R. Bowen’s Legacy: The Unachieved Agenda and Continuing Relevance of Social Responsibilities of the Businessman’, </w:t>
      </w:r>
      <w:r w:rsidR="00B06DFD" w:rsidRPr="00B06DFD">
        <w:rPr>
          <w:rFonts w:cs="Times New Roman"/>
          <w:i/>
          <w:iCs/>
          <w:noProof/>
          <w:kern w:val="0"/>
        </w:rPr>
        <w:t>Business &amp; Society</w:t>
      </w:r>
      <w:r w:rsidR="00B06DFD" w:rsidRPr="00B06DFD">
        <w:rPr>
          <w:rFonts w:cs="Times New Roman"/>
          <w:noProof/>
          <w:kern w:val="0"/>
        </w:rPr>
        <w:t>, 50(4), pp. 607–646.</w:t>
      </w:r>
    </w:p>
    <w:p w14:paraId="2AD20F60" w14:textId="51F0D122"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Alnajjar, F. K. (2012) ‘Determinants of social responsibility disclosures of U.S. Fortune 500 firms: An application of content analysis’, in, pp. 163–200. </w:t>
      </w:r>
    </w:p>
    <w:p w14:paraId="57A4AE11" w14:textId="4909E02B"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Bannister, J. P. and Saunders, J. A. (1978) ‘UK Consumers’ Attitudes towards Imports: The Measurement of National Stereotype Image’, </w:t>
      </w:r>
      <w:r w:rsidRPr="00B06DFD">
        <w:rPr>
          <w:rFonts w:cs="Times New Roman"/>
          <w:i/>
          <w:iCs/>
          <w:noProof/>
          <w:kern w:val="0"/>
        </w:rPr>
        <w:t>European Journal of Marketing</w:t>
      </w:r>
      <w:r w:rsidRPr="00B06DFD">
        <w:rPr>
          <w:rFonts w:cs="Times New Roman"/>
          <w:noProof/>
          <w:kern w:val="0"/>
        </w:rPr>
        <w:t>, 12(8), pp. 562–570.</w:t>
      </w:r>
    </w:p>
    <w:p w14:paraId="63B693FF"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Blumberg, B., Cooper, D. and Schindler, P. (2014) ‘Business research methods’.</w:t>
      </w:r>
    </w:p>
    <w:p w14:paraId="6E5884F6" w14:textId="7636A134"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Bonsón, E. and Bednárová, M. (2015) ‘CSR reporting practices of Eurozone companies’, </w:t>
      </w:r>
      <w:r w:rsidRPr="00B06DFD">
        <w:rPr>
          <w:rFonts w:cs="Times New Roman"/>
          <w:i/>
          <w:iCs/>
          <w:noProof/>
          <w:kern w:val="0"/>
        </w:rPr>
        <w:t>Revista de Contabilidad</w:t>
      </w:r>
      <w:r w:rsidRPr="00B06DFD">
        <w:rPr>
          <w:rFonts w:cs="Times New Roman"/>
          <w:noProof/>
          <w:kern w:val="0"/>
        </w:rPr>
        <w:t xml:space="preserve">, 18(2), pp. 182–193. </w:t>
      </w:r>
    </w:p>
    <w:p w14:paraId="54F1BDB6" w14:textId="003BB04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Boulouta, I. and Pitelis, C. N. (2014) ‘Who Needs CSR? The Impact of Corporate Social Responsibility on National Competitiveness’, </w:t>
      </w:r>
      <w:r w:rsidRPr="00B06DFD">
        <w:rPr>
          <w:rFonts w:cs="Times New Roman"/>
          <w:i/>
          <w:iCs/>
          <w:noProof/>
          <w:kern w:val="0"/>
        </w:rPr>
        <w:t>Journal of Business Ethics</w:t>
      </w:r>
      <w:r w:rsidRPr="00B06DFD">
        <w:rPr>
          <w:rFonts w:cs="Times New Roman"/>
          <w:noProof/>
          <w:kern w:val="0"/>
        </w:rPr>
        <w:t xml:space="preserve">, 119(3), pp. 349–364. </w:t>
      </w:r>
    </w:p>
    <w:p w14:paraId="5907E222"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Bowen, H. R. and Johnson, F. E. (1953) </w:t>
      </w:r>
      <w:r w:rsidRPr="00B06DFD">
        <w:rPr>
          <w:rFonts w:cs="Times New Roman"/>
          <w:i/>
          <w:iCs/>
          <w:noProof/>
          <w:kern w:val="0"/>
        </w:rPr>
        <w:t>Social Responsibilities of the Businessman</w:t>
      </w:r>
      <w:r w:rsidRPr="00B06DFD">
        <w:rPr>
          <w:rFonts w:cs="Times New Roman"/>
          <w:noProof/>
          <w:kern w:val="0"/>
        </w:rPr>
        <w:t xml:space="preserve">, </w:t>
      </w:r>
      <w:r w:rsidRPr="00B06DFD">
        <w:rPr>
          <w:rFonts w:cs="Times New Roman"/>
          <w:i/>
          <w:iCs/>
          <w:noProof/>
          <w:kern w:val="0"/>
        </w:rPr>
        <w:t>New York</w:t>
      </w:r>
      <w:r w:rsidRPr="00B06DFD">
        <w:rPr>
          <w:rFonts w:cs="Times New Roman"/>
          <w:noProof/>
          <w:kern w:val="0"/>
        </w:rPr>
        <w:t>.</w:t>
      </w:r>
    </w:p>
    <w:p w14:paraId="1E7B053A" w14:textId="5836A533"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Brammer, S. and Pavelin, S. (2004) ‘Voluntary social disclosures by large UK companies’, </w:t>
      </w:r>
      <w:r w:rsidRPr="00B06DFD">
        <w:rPr>
          <w:rFonts w:cs="Times New Roman"/>
          <w:i/>
          <w:iCs/>
          <w:noProof/>
          <w:kern w:val="0"/>
        </w:rPr>
        <w:t>Business Ethics: a European Review</w:t>
      </w:r>
      <w:r w:rsidRPr="00B06DFD">
        <w:rPr>
          <w:rFonts w:cs="Times New Roman"/>
          <w:noProof/>
          <w:kern w:val="0"/>
        </w:rPr>
        <w:t xml:space="preserve">, 13(July), pp. 86–99. </w:t>
      </w:r>
    </w:p>
    <w:p w14:paraId="7084317F" w14:textId="7230D85F"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Brown, J. A. and Forster, W. R. (2013) ‘CSR and Stakeholder Theory: A Tale of Adam Smith’, </w:t>
      </w:r>
      <w:r w:rsidRPr="00B06DFD">
        <w:rPr>
          <w:rFonts w:cs="Times New Roman"/>
          <w:i/>
          <w:iCs/>
          <w:noProof/>
          <w:kern w:val="0"/>
        </w:rPr>
        <w:t>Journal of Business Ethics</w:t>
      </w:r>
      <w:r w:rsidRPr="00B06DFD">
        <w:rPr>
          <w:rFonts w:cs="Times New Roman"/>
          <w:noProof/>
          <w:kern w:val="0"/>
        </w:rPr>
        <w:t xml:space="preserve">, 112(2), pp. 301–312. </w:t>
      </w:r>
    </w:p>
    <w:p w14:paraId="1A6BD484"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Bryman, A. and Bell, E. (2015) </w:t>
      </w:r>
      <w:r w:rsidRPr="00B06DFD">
        <w:rPr>
          <w:rFonts w:cs="Times New Roman"/>
          <w:i/>
          <w:iCs/>
          <w:noProof/>
          <w:kern w:val="0"/>
        </w:rPr>
        <w:t>Business research methods</w:t>
      </w:r>
      <w:r w:rsidRPr="00B06DFD">
        <w:rPr>
          <w:rFonts w:cs="Times New Roman"/>
          <w:noProof/>
          <w:kern w:val="0"/>
        </w:rPr>
        <w:t xml:space="preserve">. Available at: https://books.google.co.uk/books?hl=en&amp;lr=&amp;id=l7u6BwAAQBAJ&amp;oi=fnd&amp;pg=PP1&amp;dq=business+research&amp;ots=AwKms7LYTl&amp;sig=9qLFC9TGzrZeSQ-5JFGeAEGy24k (Accessed: </w:t>
      </w:r>
      <w:r w:rsidRPr="00B06DFD">
        <w:rPr>
          <w:rFonts w:cs="Times New Roman"/>
          <w:noProof/>
          <w:kern w:val="0"/>
        </w:rPr>
        <w:lastRenderedPageBreak/>
        <w:t>20 September 2017).</w:t>
      </w:r>
    </w:p>
    <w:p w14:paraId="35C49DB3" w14:textId="3B8E0B25"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Campbell, D., Craven, B. and Shrives, P. (2003) ‘Voluntary social reporting in three FTSE sectors: a comment on perception and legitimacy’, </w:t>
      </w:r>
      <w:r w:rsidRPr="00B06DFD">
        <w:rPr>
          <w:rFonts w:cs="Times New Roman"/>
          <w:i/>
          <w:iCs/>
          <w:noProof/>
          <w:kern w:val="0"/>
        </w:rPr>
        <w:t>Accounting, Auditing &amp; Accountability Journal</w:t>
      </w:r>
      <w:r w:rsidRPr="00B06DFD">
        <w:rPr>
          <w:rFonts w:cs="Times New Roman"/>
          <w:noProof/>
          <w:kern w:val="0"/>
        </w:rPr>
        <w:t>, 16(4), pp. 558–581.</w:t>
      </w:r>
    </w:p>
    <w:p w14:paraId="52E2BC62"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Cao, X. (2017) ‘Corporate Social Responsibility’, </w:t>
      </w:r>
      <w:r w:rsidRPr="00B06DFD">
        <w:rPr>
          <w:rFonts w:cs="Times New Roman"/>
          <w:i/>
          <w:iCs/>
          <w:noProof/>
          <w:kern w:val="0"/>
        </w:rPr>
        <w:t>Fair Development in China</w:t>
      </w:r>
      <w:r w:rsidRPr="00B06DFD">
        <w:rPr>
          <w:rFonts w:cs="Times New Roman"/>
          <w:noProof/>
          <w:kern w:val="0"/>
        </w:rPr>
        <w:t>. Available at: http://link.springer.com/chapter/10.1007/978-3-319-43663-0_8 (Accessed: 22 July 2017).</w:t>
      </w:r>
    </w:p>
    <w:p w14:paraId="5F61EC1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Carroll, A. (1999) ‘Corporate social responsibility: Evolution of a definitional construct’, </w:t>
      </w:r>
      <w:r w:rsidRPr="00B06DFD">
        <w:rPr>
          <w:rFonts w:cs="Times New Roman"/>
          <w:i/>
          <w:iCs/>
          <w:noProof/>
          <w:kern w:val="0"/>
        </w:rPr>
        <w:t>Business &amp; society</w:t>
      </w:r>
      <w:r w:rsidRPr="00B06DFD">
        <w:rPr>
          <w:rFonts w:cs="Times New Roman"/>
          <w:noProof/>
          <w:kern w:val="0"/>
        </w:rPr>
        <w:t>. Available at: http://journals.sagepub.com/doi/abs/10.1177/000765039903800303 (Accessed: 22 July 2017).</w:t>
      </w:r>
    </w:p>
    <w:p w14:paraId="4AAA3AAA" w14:textId="1D6FDAB2"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Castka, P. and Balzarova, M. A. (2008) ‘Social responsibility standardization: Guidance or reinforcement through certification?’, </w:t>
      </w:r>
      <w:r w:rsidRPr="00B06DFD">
        <w:rPr>
          <w:rFonts w:cs="Times New Roman"/>
          <w:i/>
          <w:iCs/>
          <w:noProof/>
          <w:kern w:val="0"/>
        </w:rPr>
        <w:t>Human Systems Management</w:t>
      </w:r>
      <w:r w:rsidRPr="00B06DFD">
        <w:rPr>
          <w:rFonts w:cs="Times New Roman"/>
          <w:noProof/>
          <w:kern w:val="0"/>
        </w:rPr>
        <w:t xml:space="preserve">. </w:t>
      </w:r>
    </w:p>
    <w:p w14:paraId="7F997A93"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Cavana, R., Delahaye, B. and Sekaran, U. (2001) ‘Applied business research: Qualitative and quantitative methods’. Available at: http://eprints.qut.edu.au/10523/ (Accessed: 20 September 2017).</w:t>
      </w:r>
    </w:p>
    <w:p w14:paraId="3E004C0B" w14:textId="705B0200"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Chen, L. </w:t>
      </w:r>
      <w:r w:rsidRPr="00B06DFD">
        <w:rPr>
          <w:rFonts w:cs="Times New Roman"/>
          <w:i/>
          <w:iCs/>
          <w:noProof/>
          <w:kern w:val="0"/>
        </w:rPr>
        <w:t>et al.</w:t>
      </w:r>
      <w:r w:rsidRPr="00B06DFD">
        <w:rPr>
          <w:rFonts w:cs="Times New Roman"/>
          <w:noProof/>
          <w:kern w:val="0"/>
        </w:rPr>
        <w:t xml:space="preserve"> (2016) ‘Audited Financial Reporting and Voluntary Disclosure of Corporate Social Responsibility (CSR) Reports’, </w:t>
      </w:r>
      <w:r w:rsidRPr="00B06DFD">
        <w:rPr>
          <w:rFonts w:cs="Times New Roman"/>
          <w:i/>
          <w:iCs/>
          <w:noProof/>
          <w:kern w:val="0"/>
        </w:rPr>
        <w:t>Journal of Management Accounting Research</w:t>
      </w:r>
      <w:r w:rsidRPr="00B06DFD">
        <w:rPr>
          <w:rFonts w:cs="Times New Roman"/>
          <w:noProof/>
          <w:kern w:val="0"/>
        </w:rPr>
        <w:t xml:space="preserve">, 28(2), pp. 53–76. </w:t>
      </w:r>
    </w:p>
    <w:p w14:paraId="2C72188A" w14:textId="7026EE1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Chiu, T. K. and Wang, Y. H. (2015) ‘Determinants of Social Disclosure Quality in Taiwan: An Application of Stakeholder Theory’, </w:t>
      </w:r>
      <w:r w:rsidRPr="00B06DFD">
        <w:rPr>
          <w:rFonts w:cs="Times New Roman"/>
          <w:i/>
          <w:iCs/>
          <w:noProof/>
          <w:kern w:val="0"/>
        </w:rPr>
        <w:t>Journal of Business Ethics</w:t>
      </w:r>
      <w:r w:rsidRPr="00B06DFD">
        <w:rPr>
          <w:rFonts w:cs="Times New Roman"/>
          <w:noProof/>
          <w:kern w:val="0"/>
        </w:rPr>
        <w:t>, 129(2), pp. 379–398.</w:t>
      </w:r>
    </w:p>
    <w:p w14:paraId="3024381B"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Cooper, D., Schindler, P. and Sun, J. (2006) </w:t>
      </w:r>
      <w:r w:rsidRPr="00B06DFD">
        <w:rPr>
          <w:rFonts w:cs="Times New Roman"/>
          <w:i/>
          <w:iCs/>
          <w:noProof/>
          <w:kern w:val="0"/>
        </w:rPr>
        <w:t>Business research methods</w:t>
      </w:r>
      <w:r w:rsidRPr="00B06DFD">
        <w:rPr>
          <w:rFonts w:cs="Times New Roman"/>
          <w:noProof/>
          <w:kern w:val="0"/>
        </w:rPr>
        <w:t>. Available at: http://sutlib2.sut.ac.th/sut_contents/H139963.pdf (Accessed: 20 September 2017).</w:t>
      </w:r>
    </w:p>
    <w:p w14:paraId="788932B4" w14:textId="17AE7A48"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Cordeiro, J. J. and Tewari, M. (2015) ‘Firm Characteristics, Industry Context, and Investor Reactions to Environmental CSR: A Stakeholder Theory Approach’, </w:t>
      </w:r>
      <w:r w:rsidRPr="00B06DFD">
        <w:rPr>
          <w:rFonts w:cs="Times New Roman"/>
          <w:i/>
          <w:iCs/>
          <w:noProof/>
          <w:kern w:val="0"/>
        </w:rPr>
        <w:t>Journal of Business Ethics</w:t>
      </w:r>
      <w:r w:rsidRPr="00B06DFD">
        <w:rPr>
          <w:rFonts w:cs="Times New Roman"/>
          <w:noProof/>
          <w:kern w:val="0"/>
        </w:rPr>
        <w:t xml:space="preserve">, 130(4), pp. 833–849. </w:t>
      </w:r>
    </w:p>
    <w:p w14:paraId="426B2DDC"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lastRenderedPageBreak/>
        <w:t>Crane, A., Matten, D. and Spence, L. (2013) ‘Corporate social responsibility in a global context’. Available at: https://papers.ssrn.com/sol3/papers.cfm?abstract_id=2322817 (Accessed: 20 September 2017).</w:t>
      </w:r>
    </w:p>
    <w:p w14:paraId="24CB1E2D" w14:textId="1A5A4E2C"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Crossan, F. (2003) ‘Research philosophy: towards an understanding’, </w:t>
      </w:r>
      <w:r w:rsidRPr="00B06DFD">
        <w:rPr>
          <w:rFonts w:cs="Times New Roman"/>
          <w:i/>
          <w:iCs/>
          <w:noProof/>
          <w:kern w:val="0"/>
        </w:rPr>
        <w:t>Nurse Researcher</w:t>
      </w:r>
      <w:r w:rsidRPr="00B06DFD">
        <w:rPr>
          <w:rFonts w:cs="Times New Roman"/>
          <w:noProof/>
          <w:kern w:val="0"/>
        </w:rPr>
        <w:t>, 11(1), pp. 46–55.</w:t>
      </w:r>
    </w:p>
    <w:p w14:paraId="1F51623E"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Davis, K. (1960) ‘Can business afford to ignore social responsibilities?’, </w:t>
      </w:r>
      <w:r w:rsidRPr="00B06DFD">
        <w:rPr>
          <w:rFonts w:cs="Times New Roman"/>
          <w:i/>
          <w:iCs/>
          <w:noProof/>
          <w:kern w:val="0"/>
        </w:rPr>
        <w:t>California management review</w:t>
      </w:r>
      <w:r w:rsidRPr="00B06DFD">
        <w:rPr>
          <w:rFonts w:cs="Times New Roman"/>
          <w:noProof/>
          <w:kern w:val="0"/>
        </w:rPr>
        <w:t>. Available at: http://journals.sagepub.com/doi/pdf/10.2307/41166246 (Accessed: 22 July 2017).</w:t>
      </w:r>
    </w:p>
    <w:p w14:paraId="1032995A" w14:textId="110AFDBC"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Dhaliwal, D. S. </w:t>
      </w:r>
      <w:r w:rsidRPr="00B06DFD">
        <w:rPr>
          <w:rFonts w:cs="Times New Roman"/>
          <w:i/>
          <w:iCs/>
          <w:noProof/>
          <w:kern w:val="0"/>
        </w:rPr>
        <w:t>et al.</w:t>
      </w:r>
      <w:r w:rsidRPr="00B06DFD">
        <w:rPr>
          <w:rFonts w:cs="Times New Roman"/>
          <w:noProof/>
          <w:kern w:val="0"/>
        </w:rPr>
        <w:t xml:space="preserve"> (2011) ‘Voluntary nonfinancial disclosure and the cost of equity capital: The initiation of corporate social responsibility reporting’, </w:t>
      </w:r>
      <w:r w:rsidRPr="00B06DFD">
        <w:rPr>
          <w:rFonts w:cs="Times New Roman"/>
          <w:i/>
          <w:iCs/>
          <w:noProof/>
          <w:kern w:val="0"/>
        </w:rPr>
        <w:t>Accounting Review</w:t>
      </w:r>
      <w:r w:rsidRPr="00B06DFD">
        <w:rPr>
          <w:rFonts w:cs="Times New Roman"/>
          <w:noProof/>
          <w:kern w:val="0"/>
        </w:rPr>
        <w:t xml:space="preserve">, 86(1), pp. 59–100. </w:t>
      </w:r>
    </w:p>
    <w:p w14:paraId="0031C759" w14:textId="1D63FCEB"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Dong, S., Burritt, R. and Qian, W. (2014) ‘Salient stakeholders in corporate social responsibility reporting by Chinese mining and minerals companies’, </w:t>
      </w:r>
      <w:r w:rsidRPr="00B06DFD">
        <w:rPr>
          <w:rFonts w:cs="Times New Roman"/>
          <w:i/>
          <w:iCs/>
          <w:noProof/>
          <w:kern w:val="0"/>
        </w:rPr>
        <w:t>Journal of Cleaner Production</w:t>
      </w:r>
      <w:r w:rsidRPr="00B06DFD">
        <w:rPr>
          <w:rFonts w:cs="Times New Roman"/>
          <w:noProof/>
          <w:kern w:val="0"/>
        </w:rPr>
        <w:t xml:space="preserve">, 84, pp. 59–69. </w:t>
      </w:r>
    </w:p>
    <w:p w14:paraId="10B956E9"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Dong, Y., Liu, Y. and Jiang, N. (2015) ‘An experimental study of the effects of cross-cultural time orientation and corporate social responsibility on consumers’ brand evaluation’, </w:t>
      </w:r>
      <w:r w:rsidRPr="00B06DFD">
        <w:rPr>
          <w:rFonts w:cs="Times New Roman"/>
          <w:i/>
          <w:iCs/>
          <w:noProof/>
          <w:kern w:val="0"/>
        </w:rPr>
        <w:t>(EMIE 2014), Xiamen, China, 16-17  …</w:t>
      </w:r>
      <w:r w:rsidRPr="00B06DFD">
        <w:rPr>
          <w:rFonts w:cs="Times New Roman"/>
          <w:noProof/>
          <w:kern w:val="0"/>
        </w:rPr>
        <w:t>. Available at: https://books.google.co.uk/books?hl=en&amp;lr=&amp;id=P9c_CQAAQBAJ&amp;oi=fnd&amp;pg=PA173&amp;dq=can+business+ignore+the+social+responsibility&amp;ots=CMc-iiBdlw&amp;sig=Gn5ZnlnevzV3Nq9HFErPpRg42Nc (Accessed: 22 July 2017).</w:t>
      </w:r>
    </w:p>
    <w:p w14:paraId="3147D741" w14:textId="0AC7D7F4"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Downe</w:t>
      </w:r>
      <w:r w:rsidRPr="00B06DFD">
        <w:rPr>
          <w:rFonts w:ascii="Calibri" w:eastAsia="Calibri" w:hAnsi="Calibri" w:cs="Calibri"/>
          <w:noProof/>
          <w:kern w:val="0"/>
        </w:rPr>
        <w:t>‐</w:t>
      </w:r>
      <w:r w:rsidRPr="00B06DFD">
        <w:rPr>
          <w:rFonts w:cs="Times New Roman"/>
          <w:noProof/>
          <w:kern w:val="0"/>
        </w:rPr>
        <w:t xml:space="preserve">Wamboldt, B. (1992) ‘Content analysis: Method, applications, and issues’, </w:t>
      </w:r>
      <w:r w:rsidRPr="00B06DFD">
        <w:rPr>
          <w:rFonts w:cs="Times New Roman"/>
          <w:i/>
          <w:iCs/>
          <w:noProof/>
          <w:kern w:val="0"/>
        </w:rPr>
        <w:t>Health Care for Women International</w:t>
      </w:r>
      <w:r w:rsidRPr="00B06DFD">
        <w:rPr>
          <w:rFonts w:cs="Times New Roman"/>
          <w:noProof/>
          <w:kern w:val="0"/>
        </w:rPr>
        <w:t xml:space="preserve">, 13(3), pp. 313–321. </w:t>
      </w:r>
    </w:p>
    <w:p w14:paraId="2C1999B5" w14:textId="480D2B0F"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Downs, A. (1957) ‘An Economic Theory of Political Action in a Democracy’, </w:t>
      </w:r>
      <w:r w:rsidRPr="00B06DFD">
        <w:rPr>
          <w:rFonts w:cs="Times New Roman"/>
          <w:i/>
          <w:iCs/>
          <w:noProof/>
          <w:kern w:val="0"/>
        </w:rPr>
        <w:t>Journal of Political Economy</w:t>
      </w:r>
      <w:r w:rsidRPr="00B06DFD">
        <w:rPr>
          <w:rFonts w:cs="Times New Roman"/>
          <w:noProof/>
          <w:kern w:val="0"/>
        </w:rPr>
        <w:t xml:space="preserve">.  The University of Chicago Press , 65(2), pp. 135–150. </w:t>
      </w:r>
    </w:p>
    <w:p w14:paraId="6D2A908A" w14:textId="0D34CBD3"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Ehie, I. C. (2016) ‘Examining the corporate social responsibility orientation in developing </w:t>
      </w:r>
      <w:r w:rsidRPr="00B06DFD">
        <w:rPr>
          <w:rFonts w:cs="Times New Roman"/>
          <w:noProof/>
          <w:kern w:val="0"/>
        </w:rPr>
        <w:lastRenderedPageBreak/>
        <w:t xml:space="preserve">countries: an empirical investigation of the Carroll’s CSR pyramid’, </w:t>
      </w:r>
      <w:r w:rsidRPr="00B06DFD">
        <w:rPr>
          <w:rFonts w:cs="Times New Roman"/>
          <w:i/>
          <w:iCs/>
          <w:noProof/>
          <w:kern w:val="0"/>
        </w:rPr>
        <w:t>International Journal of Business Governance and Ethics</w:t>
      </w:r>
      <w:r w:rsidRPr="00B06DFD">
        <w:rPr>
          <w:rFonts w:cs="Times New Roman"/>
          <w:noProof/>
          <w:kern w:val="0"/>
        </w:rPr>
        <w:t xml:space="preserve">, 11(1), p. 1. </w:t>
      </w:r>
    </w:p>
    <w:p w14:paraId="14F7EB88" w14:textId="027EA5C8"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Elkington, J. (1998) ‘Partnerships fromcannibals with forks: The triple bottom line of 21st-century business’, </w:t>
      </w:r>
      <w:r w:rsidRPr="00B06DFD">
        <w:rPr>
          <w:rFonts w:cs="Times New Roman"/>
          <w:i/>
          <w:iCs/>
          <w:noProof/>
          <w:kern w:val="0"/>
        </w:rPr>
        <w:t>Environmental Quality Management</w:t>
      </w:r>
      <w:r w:rsidRPr="00B06DFD">
        <w:rPr>
          <w:rFonts w:cs="Times New Roman"/>
          <w:noProof/>
          <w:kern w:val="0"/>
        </w:rPr>
        <w:t xml:space="preserve">, 8(1), pp. 37–51. </w:t>
      </w:r>
    </w:p>
    <w:p w14:paraId="06137B61" w14:textId="17DD722A"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Fan, Y. (2000) ‘A classification of Chinese culture’, </w:t>
      </w:r>
      <w:r w:rsidRPr="00B06DFD">
        <w:rPr>
          <w:rFonts w:cs="Times New Roman"/>
          <w:i/>
          <w:iCs/>
          <w:noProof/>
          <w:kern w:val="0"/>
        </w:rPr>
        <w:t>Cross Cultural Management: An International Journal</w:t>
      </w:r>
      <w:r w:rsidRPr="00B06DFD">
        <w:rPr>
          <w:rFonts w:cs="Times New Roman"/>
          <w:noProof/>
          <w:kern w:val="0"/>
        </w:rPr>
        <w:t xml:space="preserve">, 7(2), pp. 3–10. </w:t>
      </w:r>
    </w:p>
    <w:p w14:paraId="3470E9D8" w14:textId="4AAC26A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Freeman, R. E., Wicks, A. C. and Parmar, B. (2004) ‘Stakeholder Theory and “The Corporate Objective Revisited”’, </w:t>
      </w:r>
      <w:r w:rsidRPr="00B06DFD">
        <w:rPr>
          <w:rFonts w:cs="Times New Roman"/>
          <w:i/>
          <w:iCs/>
          <w:noProof/>
          <w:kern w:val="0"/>
        </w:rPr>
        <w:t>Organization Science</w:t>
      </w:r>
      <w:r w:rsidRPr="00B06DFD">
        <w:rPr>
          <w:rFonts w:cs="Times New Roman"/>
          <w:noProof/>
          <w:kern w:val="0"/>
        </w:rPr>
        <w:t xml:space="preserve">, 15(3), pp. 364–369. </w:t>
      </w:r>
    </w:p>
    <w:p w14:paraId="6AC7C062" w14:textId="02EA6F6B"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Gao, Y. (2009) ‘Corporate Social Performance in China: Evidence from Large Companies’, </w:t>
      </w:r>
      <w:r w:rsidRPr="00B06DFD">
        <w:rPr>
          <w:rFonts w:cs="Times New Roman"/>
          <w:i/>
          <w:iCs/>
          <w:noProof/>
          <w:kern w:val="0"/>
        </w:rPr>
        <w:t>Journal of Business Ethics</w:t>
      </w:r>
      <w:r w:rsidRPr="00B06DFD">
        <w:rPr>
          <w:rFonts w:cs="Times New Roman"/>
          <w:noProof/>
          <w:kern w:val="0"/>
        </w:rPr>
        <w:t xml:space="preserve">. Springer Netherlands, 89(1), pp. 23–35. </w:t>
      </w:r>
    </w:p>
    <w:p w14:paraId="0C2C634B"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Graneheim, U. and Lundman, B. (2004) ‘Qualitative content analysis in nursing research: concepts, procedures and measures to achieve trustworthiness’, </w:t>
      </w:r>
      <w:r w:rsidRPr="00B06DFD">
        <w:rPr>
          <w:rFonts w:cs="Times New Roman"/>
          <w:i/>
          <w:iCs/>
          <w:noProof/>
          <w:kern w:val="0"/>
        </w:rPr>
        <w:t>Nurse education today</w:t>
      </w:r>
      <w:r w:rsidRPr="00B06DFD">
        <w:rPr>
          <w:rFonts w:cs="Times New Roman"/>
          <w:noProof/>
          <w:kern w:val="0"/>
        </w:rPr>
        <w:t>. Available at: http://www.sciencedirect.com/science/article/pii/S0260691703001515 (Accessed: 20 September 2017).</w:t>
      </w:r>
    </w:p>
    <w:p w14:paraId="1DE9F91C"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GRI, G. (2016) ‘Equator Principles’, </w:t>
      </w:r>
      <w:r w:rsidRPr="00B06DFD">
        <w:rPr>
          <w:rFonts w:cs="Times New Roman"/>
          <w:i/>
          <w:iCs/>
          <w:noProof/>
          <w:kern w:val="0"/>
        </w:rPr>
        <w:t>Power</w:t>
      </w:r>
      <w:r w:rsidRPr="00B06DFD">
        <w:rPr>
          <w:rFonts w:cs="Times New Roman"/>
          <w:noProof/>
          <w:kern w:val="0"/>
        </w:rPr>
        <w:t>. Available at: http://www.ekf.dk/da/om-ekf/csr-i-ekf/documents/ep-reporting-and-organisation.pdf (Accessed: 20 September 2017).</w:t>
      </w:r>
    </w:p>
    <w:p w14:paraId="340657E0" w14:textId="17313778"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Guan, J. and Noronha, C. (2013) ‘Corporate social responsibility reporting research in the Chinese academia: a critical review’, </w:t>
      </w:r>
      <w:r w:rsidRPr="00B06DFD">
        <w:rPr>
          <w:rFonts w:cs="Times New Roman"/>
          <w:i/>
          <w:iCs/>
          <w:noProof/>
          <w:kern w:val="0"/>
        </w:rPr>
        <w:t>Social Responsibility Journal</w:t>
      </w:r>
      <w:r w:rsidRPr="00B06DFD">
        <w:rPr>
          <w:rFonts w:cs="Times New Roman"/>
          <w:noProof/>
          <w:kern w:val="0"/>
        </w:rPr>
        <w:t xml:space="preserve">, 9(1), pp. 33–55. </w:t>
      </w:r>
    </w:p>
    <w:p w14:paraId="726608C2" w14:textId="5629BDB3"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Guthrie, J. and Parker, L. D. (1989) ‘Corporate Social Reporting: A Rebuttal of Legitimacy Theory’, </w:t>
      </w:r>
      <w:r w:rsidRPr="00B06DFD">
        <w:rPr>
          <w:rFonts w:cs="Times New Roman"/>
          <w:i/>
          <w:iCs/>
          <w:noProof/>
          <w:kern w:val="0"/>
        </w:rPr>
        <w:t>Accounting and Business Research</w:t>
      </w:r>
      <w:r w:rsidRPr="00B06DFD">
        <w:rPr>
          <w:rFonts w:cs="Times New Roman"/>
          <w:noProof/>
          <w:kern w:val="0"/>
        </w:rPr>
        <w:t xml:space="preserve">.  Taylor &amp; Francis Group , 19(76), pp. 343–352. </w:t>
      </w:r>
    </w:p>
    <w:p w14:paraId="4F6AF94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Hall, T. (2011) ‘The triple bottom line: what is it and how does it work?’, </w:t>
      </w:r>
      <w:r w:rsidRPr="00B06DFD">
        <w:rPr>
          <w:rFonts w:cs="Times New Roman"/>
          <w:i/>
          <w:iCs/>
          <w:noProof/>
          <w:kern w:val="0"/>
        </w:rPr>
        <w:t>Indiana business review</w:t>
      </w:r>
      <w:r w:rsidRPr="00B06DFD">
        <w:rPr>
          <w:rFonts w:cs="Times New Roman"/>
          <w:noProof/>
          <w:kern w:val="0"/>
        </w:rPr>
        <w:t>. Available at: http://search.proquest.com/openview/068e4b4e0245b339afe0358602df3830/1?pq-origsite=gscholar&amp;cbl=36909 (Accessed: 18 September 2017).</w:t>
      </w:r>
    </w:p>
    <w:p w14:paraId="55E91957"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lastRenderedPageBreak/>
        <w:t>Ho, D. and Chiu, C. (1994) ‘Component ideas of individualism, collectivism, and social organization: An application in the study of Chinese culture.’ Available at: http://psycnet.apa.org/psycinfo/1996-97151-005 (Accessed: 20 September 2017).</w:t>
      </w:r>
    </w:p>
    <w:p w14:paraId="6A7DF991" w14:textId="1A5F6455"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Hodge, K., Subramaniam, N. and Stewart, J. (2009) ‘Assurance of Sustainability Reports: Impact on Report Users’ Confidence and Perceptions of Information Credibility’, </w:t>
      </w:r>
      <w:r w:rsidRPr="00B06DFD">
        <w:rPr>
          <w:rFonts w:cs="Times New Roman"/>
          <w:i/>
          <w:iCs/>
          <w:noProof/>
          <w:kern w:val="0"/>
        </w:rPr>
        <w:t>Australian Accounting Review</w:t>
      </w:r>
      <w:r w:rsidRPr="00B06DFD">
        <w:rPr>
          <w:rFonts w:cs="Times New Roman"/>
          <w:noProof/>
          <w:kern w:val="0"/>
        </w:rPr>
        <w:t>, 19(3), pp. 178–194.</w:t>
      </w:r>
    </w:p>
    <w:p w14:paraId="7DDC1D24"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Holder-Webb, L. </w:t>
      </w:r>
      <w:r w:rsidRPr="00B06DFD">
        <w:rPr>
          <w:rFonts w:cs="Times New Roman"/>
          <w:i/>
          <w:iCs/>
          <w:noProof/>
          <w:kern w:val="0"/>
        </w:rPr>
        <w:t>et al.</w:t>
      </w:r>
      <w:r w:rsidRPr="00B06DFD">
        <w:rPr>
          <w:rFonts w:cs="Times New Roman"/>
          <w:noProof/>
          <w:kern w:val="0"/>
        </w:rPr>
        <w:t xml:space="preserve"> (2009) ‘The supply of corporate social responsibility disclosures among US firms’, </w:t>
      </w:r>
      <w:r w:rsidRPr="00B06DFD">
        <w:rPr>
          <w:rFonts w:cs="Times New Roman"/>
          <w:i/>
          <w:iCs/>
          <w:noProof/>
          <w:kern w:val="0"/>
        </w:rPr>
        <w:t>Journal of business ethics</w:t>
      </w:r>
      <w:r w:rsidRPr="00B06DFD">
        <w:rPr>
          <w:rFonts w:cs="Times New Roman"/>
          <w:noProof/>
          <w:kern w:val="0"/>
        </w:rPr>
        <w:t>. Available at: http://www.springerlink.com/index/t064653gu1432v56.pdf (Accessed: 20 September 2017).</w:t>
      </w:r>
    </w:p>
    <w:p w14:paraId="0056FCBF"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Holsti, O. (1969) ‘Content analysis for the social sciences and humanities’. Available at: http://admn502awiki.pbworks.com/Content-and-Discourse-Analysis (Accessed: 20 September 2017).</w:t>
      </w:r>
    </w:p>
    <w:p w14:paraId="242AD8DF" w14:textId="4C72EF3E"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Homburg, C., Stierl, M. and Bornemann, T. (2013) ‘Corporate Social Responsibility in Business-to-Business Markets: How Organizational Customers Account for Supplier Corporate Social Responsibility Engagement’, </w:t>
      </w:r>
      <w:r w:rsidRPr="00B06DFD">
        <w:rPr>
          <w:rFonts w:cs="Times New Roman"/>
          <w:i/>
          <w:iCs/>
          <w:noProof/>
          <w:kern w:val="0"/>
        </w:rPr>
        <w:t>Journal of Marketing</w:t>
      </w:r>
      <w:r w:rsidRPr="00B06DFD">
        <w:rPr>
          <w:rFonts w:cs="Times New Roman"/>
          <w:noProof/>
          <w:kern w:val="0"/>
        </w:rPr>
        <w:t xml:space="preserve">, 77(6), pp. 54–72. </w:t>
      </w:r>
    </w:p>
    <w:p w14:paraId="1ACEA04F" w14:textId="722DBB2A"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Hörisch, J., Freeman, R. E. and Schaltegger, S. (2014) ‘Applying Stakeholder Theory in Sustainability Management’, </w:t>
      </w:r>
      <w:r w:rsidRPr="00B06DFD">
        <w:rPr>
          <w:rFonts w:cs="Times New Roman"/>
          <w:i/>
          <w:iCs/>
          <w:noProof/>
          <w:kern w:val="0"/>
        </w:rPr>
        <w:t>Organization &amp; Environment</w:t>
      </w:r>
      <w:r w:rsidRPr="00B06DFD">
        <w:rPr>
          <w:rFonts w:cs="Times New Roman"/>
          <w:noProof/>
          <w:kern w:val="0"/>
        </w:rPr>
        <w:t>, 27(4), pp. 328–346.</w:t>
      </w:r>
    </w:p>
    <w:p w14:paraId="03E8A888" w14:textId="01AD8C3F"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Hsieh, H.-F. and Shannon, S. E. (2005) ‘Three Approaches to Qualitative Content Analysis’, </w:t>
      </w:r>
      <w:r w:rsidRPr="00B06DFD">
        <w:rPr>
          <w:rFonts w:cs="Times New Roman"/>
          <w:i/>
          <w:iCs/>
          <w:noProof/>
          <w:kern w:val="0"/>
        </w:rPr>
        <w:t>Qualitative Health Research</w:t>
      </w:r>
      <w:r w:rsidRPr="00B06DFD">
        <w:rPr>
          <w:rFonts w:cs="Times New Roman"/>
          <w:noProof/>
          <w:kern w:val="0"/>
        </w:rPr>
        <w:t xml:space="preserve">, 15(9), pp. 1277–1288. </w:t>
      </w:r>
    </w:p>
    <w:p w14:paraId="0F9614DE" w14:textId="4E761026"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Hubbard, G. (2009) ‘Measuring organizational performance: beyond the triple bottom line’, </w:t>
      </w:r>
      <w:r w:rsidRPr="00B06DFD">
        <w:rPr>
          <w:rFonts w:cs="Times New Roman"/>
          <w:i/>
          <w:iCs/>
          <w:noProof/>
          <w:kern w:val="0"/>
        </w:rPr>
        <w:t>Business Strategy and the Environment</w:t>
      </w:r>
      <w:r w:rsidRPr="00B06DFD">
        <w:rPr>
          <w:rFonts w:cs="Times New Roman"/>
          <w:noProof/>
          <w:kern w:val="0"/>
        </w:rPr>
        <w:t xml:space="preserve">, 18(3), pp. 177–191. </w:t>
      </w:r>
    </w:p>
    <w:p w14:paraId="0BAB499D"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Initiative, G. (2014) ‘What is GRI’, </w:t>
      </w:r>
      <w:r w:rsidRPr="00B06DFD">
        <w:rPr>
          <w:rFonts w:cs="Times New Roman"/>
          <w:i/>
          <w:iCs/>
          <w:noProof/>
          <w:kern w:val="0"/>
        </w:rPr>
        <w:t>Acesso em</w:t>
      </w:r>
      <w:r w:rsidRPr="00B06DFD">
        <w:rPr>
          <w:rFonts w:cs="Times New Roman"/>
          <w:noProof/>
          <w:kern w:val="0"/>
        </w:rPr>
        <w:t>.</w:t>
      </w:r>
    </w:p>
    <w:p w14:paraId="650BC365" w14:textId="0F53E511" w:rsidR="007B1942" w:rsidRPr="00B06DFD" w:rsidRDefault="00B06DFD" w:rsidP="007B1942">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Initiative, G. R. (2006) ‘Sustainability reporting guidelines’, </w:t>
      </w:r>
      <w:r w:rsidRPr="00B06DFD">
        <w:rPr>
          <w:rFonts w:cs="Times New Roman"/>
          <w:i/>
          <w:iCs/>
          <w:noProof/>
          <w:kern w:val="0"/>
        </w:rPr>
        <w:t>, available online at www. globalreporting. org</w:t>
      </w:r>
      <w:r w:rsidRPr="00B06DFD">
        <w:rPr>
          <w:rFonts w:cs="Times New Roman"/>
          <w:noProof/>
          <w:kern w:val="0"/>
        </w:rPr>
        <w:t>.</w:t>
      </w:r>
      <w:r w:rsidR="007B1942" w:rsidRPr="007B1942">
        <w:rPr>
          <w:rFonts w:cs="Times New Roman"/>
          <w:noProof/>
          <w:kern w:val="0"/>
        </w:rPr>
        <w:t xml:space="preserve"> </w:t>
      </w:r>
      <w:r w:rsidR="007B1942" w:rsidRPr="00B06DFD">
        <w:rPr>
          <w:rFonts w:cs="Times New Roman"/>
          <w:noProof/>
          <w:kern w:val="0"/>
        </w:rPr>
        <w:t>(Accessed: 18 September 2017).</w:t>
      </w:r>
    </w:p>
    <w:p w14:paraId="4533D205"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p>
    <w:p w14:paraId="700CD65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Jones, T. (1995) ‘Instrumental stakeholder theory: A synthesis of ethics and economics’, </w:t>
      </w:r>
      <w:r w:rsidRPr="00B06DFD">
        <w:rPr>
          <w:rFonts w:cs="Times New Roman"/>
          <w:i/>
          <w:iCs/>
          <w:noProof/>
          <w:kern w:val="0"/>
        </w:rPr>
        <w:t>Academy of management review</w:t>
      </w:r>
      <w:r w:rsidRPr="00B06DFD">
        <w:rPr>
          <w:rFonts w:cs="Times New Roman"/>
          <w:noProof/>
          <w:kern w:val="0"/>
        </w:rPr>
        <w:t>. Available at: http://amr.aom.org/content/20/2/404.short (Accessed: 18 September 2017).</w:t>
      </w:r>
    </w:p>
    <w:p w14:paraId="3786CCB9" w14:textId="4807E56F"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Jose, A. and Lee, S. M. (2007) ‘Environmental reporting of global corporations: A content analysis based on Website disclosures’, </w:t>
      </w:r>
      <w:r w:rsidRPr="00B06DFD">
        <w:rPr>
          <w:rFonts w:cs="Times New Roman"/>
          <w:i/>
          <w:iCs/>
          <w:noProof/>
          <w:kern w:val="0"/>
        </w:rPr>
        <w:t>Journal of Business Ethics</w:t>
      </w:r>
      <w:r w:rsidRPr="00B06DFD">
        <w:rPr>
          <w:rFonts w:cs="Times New Roman"/>
          <w:noProof/>
          <w:kern w:val="0"/>
        </w:rPr>
        <w:t xml:space="preserve">, 72(4), pp. 307–321. </w:t>
      </w:r>
    </w:p>
    <w:p w14:paraId="4968B33E" w14:textId="00C2DB80"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Junior, R. M., Best, P. J. and Cotter, J. (2014) ‘Sustainability Reporting and Assurance: A Historical Analysis on a World-Wide Phenomenon’, </w:t>
      </w:r>
      <w:r w:rsidRPr="00B06DFD">
        <w:rPr>
          <w:rFonts w:cs="Times New Roman"/>
          <w:i/>
          <w:iCs/>
          <w:noProof/>
          <w:kern w:val="0"/>
        </w:rPr>
        <w:t>Journal of Business Ethics</w:t>
      </w:r>
      <w:r w:rsidRPr="00B06DFD">
        <w:rPr>
          <w:rFonts w:cs="Times New Roman"/>
          <w:noProof/>
          <w:kern w:val="0"/>
        </w:rPr>
        <w:t xml:space="preserve">, 120(1), pp. 1–11. </w:t>
      </w:r>
    </w:p>
    <w:p w14:paraId="50B129CA" w14:textId="4D1905CD"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Kahneman, D. and Schild, E. (1966) ‘Training Agents of Social Change in Israel: Definition of Objectives and a Training Approach’, </w:t>
      </w:r>
      <w:r w:rsidRPr="00B06DFD">
        <w:rPr>
          <w:rFonts w:cs="Times New Roman"/>
          <w:i/>
          <w:iCs/>
          <w:noProof/>
          <w:kern w:val="0"/>
        </w:rPr>
        <w:t>Human Organization</w:t>
      </w:r>
      <w:r w:rsidRPr="00B06DFD">
        <w:rPr>
          <w:rFonts w:cs="Times New Roman"/>
          <w:noProof/>
          <w:kern w:val="0"/>
        </w:rPr>
        <w:t xml:space="preserve">, 25(1), pp. 71–77. </w:t>
      </w:r>
    </w:p>
    <w:p w14:paraId="379D032C" w14:textId="2218D5DE"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Kent, P. and Zunker, T. (2017) ‘A stakeholder analysis of employee disclosures in annual reports’, </w:t>
      </w:r>
      <w:r w:rsidRPr="00B06DFD">
        <w:rPr>
          <w:rFonts w:cs="Times New Roman"/>
          <w:i/>
          <w:iCs/>
          <w:noProof/>
          <w:kern w:val="0"/>
        </w:rPr>
        <w:t>Accounting &amp; Finance</w:t>
      </w:r>
      <w:r w:rsidRPr="00B06DFD">
        <w:rPr>
          <w:rFonts w:cs="Times New Roman"/>
          <w:noProof/>
          <w:kern w:val="0"/>
        </w:rPr>
        <w:t xml:space="preserve">, 57(2), pp. 533–563. </w:t>
      </w:r>
    </w:p>
    <w:p w14:paraId="1D8F923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Khan, M. </w:t>
      </w:r>
      <w:r w:rsidRPr="00B06DFD">
        <w:rPr>
          <w:rFonts w:cs="Times New Roman"/>
          <w:i/>
          <w:iCs/>
          <w:noProof/>
          <w:kern w:val="0"/>
        </w:rPr>
        <w:t>et al.</w:t>
      </w:r>
      <w:r w:rsidRPr="00B06DFD">
        <w:rPr>
          <w:rFonts w:cs="Times New Roman"/>
          <w:noProof/>
          <w:kern w:val="0"/>
        </w:rPr>
        <w:t xml:space="preserve"> (2012) ‘Corporate Social Responsibility (CSR)–Definition, Concepts and Scope (A Review)’, </w:t>
      </w:r>
      <w:r w:rsidRPr="00B06DFD">
        <w:rPr>
          <w:rFonts w:cs="Times New Roman"/>
          <w:i/>
          <w:iCs/>
          <w:noProof/>
          <w:kern w:val="0"/>
        </w:rPr>
        <w:t>Universal Journal of Management and Social Sciences</w:t>
      </w:r>
      <w:r w:rsidRPr="00B06DFD">
        <w:rPr>
          <w:rFonts w:cs="Times New Roman"/>
          <w:noProof/>
          <w:kern w:val="0"/>
        </w:rPr>
        <w:t>, 2(7), pp. 41–52. Available at: https://scholar.google.com/scholar?q=CSR+definition&amp;btnG=&amp;hl=en&amp;as_sdt=0,5#3 (Accessed: 22 July 2017).</w:t>
      </w:r>
    </w:p>
    <w:p w14:paraId="27E82829" w14:textId="62216C4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Kim, Y., Park, M. S. and Wier, B. (2012) ‘Is earnings quality associated with corporate social responsibility?’, </w:t>
      </w:r>
      <w:r w:rsidRPr="00B06DFD">
        <w:rPr>
          <w:rFonts w:cs="Times New Roman"/>
          <w:i/>
          <w:iCs/>
          <w:noProof/>
          <w:kern w:val="0"/>
        </w:rPr>
        <w:t>Accounting Review</w:t>
      </w:r>
      <w:r w:rsidRPr="00B06DFD">
        <w:rPr>
          <w:rFonts w:cs="Times New Roman"/>
          <w:noProof/>
          <w:kern w:val="0"/>
        </w:rPr>
        <w:t>, 87(3), pp. 761–796.</w:t>
      </w:r>
    </w:p>
    <w:p w14:paraId="105975E1" w14:textId="74BD7E0A"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Kolk, A., Hong, P. and van Dolen, W. (2008) ‘Corporate social responsibility in china: an analysis of domestic and foreign retailers’ sustainability dimensions’, </w:t>
      </w:r>
      <w:r w:rsidRPr="00B06DFD">
        <w:rPr>
          <w:rFonts w:cs="Times New Roman"/>
          <w:i/>
          <w:iCs/>
          <w:noProof/>
          <w:kern w:val="0"/>
        </w:rPr>
        <w:t>Business Strategy and the Environment</w:t>
      </w:r>
      <w:r w:rsidRPr="00B06DFD">
        <w:rPr>
          <w:rFonts w:cs="Times New Roman"/>
          <w:noProof/>
          <w:kern w:val="0"/>
        </w:rPr>
        <w:t xml:space="preserve">, p. n/a-n/a. </w:t>
      </w:r>
    </w:p>
    <w:p w14:paraId="530BE91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Li, W. and Zhang, R. (2010) ‘Corporate social responsibility, ownership structure, and political interference: Evidence from China’, </w:t>
      </w:r>
      <w:r w:rsidRPr="00B06DFD">
        <w:rPr>
          <w:rFonts w:cs="Times New Roman"/>
          <w:i/>
          <w:iCs/>
          <w:noProof/>
          <w:kern w:val="0"/>
        </w:rPr>
        <w:t>Journal of Business Ethics</w:t>
      </w:r>
      <w:r w:rsidRPr="00B06DFD">
        <w:rPr>
          <w:rFonts w:cs="Times New Roman"/>
          <w:noProof/>
          <w:kern w:val="0"/>
        </w:rPr>
        <w:t xml:space="preserve">. Available at: </w:t>
      </w:r>
      <w:r w:rsidRPr="00B06DFD">
        <w:rPr>
          <w:rFonts w:cs="Times New Roman"/>
          <w:noProof/>
          <w:kern w:val="0"/>
        </w:rPr>
        <w:lastRenderedPageBreak/>
        <w:t>http://www.springerlink.com/index/N417213152222037.pdf (Accessed: 20 September 2017).</w:t>
      </w:r>
    </w:p>
    <w:p w14:paraId="0AF91116" w14:textId="1017BE65"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Liao, P.-C. </w:t>
      </w:r>
      <w:r w:rsidRPr="00B06DFD">
        <w:rPr>
          <w:rFonts w:cs="Times New Roman"/>
          <w:i/>
          <w:iCs/>
          <w:noProof/>
          <w:kern w:val="0"/>
        </w:rPr>
        <w:t>et al.</w:t>
      </w:r>
      <w:r w:rsidRPr="00B06DFD">
        <w:rPr>
          <w:rFonts w:cs="Times New Roman"/>
          <w:noProof/>
          <w:kern w:val="0"/>
        </w:rPr>
        <w:t xml:space="preserve"> (2017) ‘Communicating the corporate social responsibility (CSR) of international contractors: Content analysis of CSR reporting’, </w:t>
      </w:r>
      <w:r w:rsidRPr="00B06DFD">
        <w:rPr>
          <w:rFonts w:cs="Times New Roman"/>
          <w:i/>
          <w:iCs/>
          <w:noProof/>
          <w:kern w:val="0"/>
        </w:rPr>
        <w:t>Journal of Cleaner Production</w:t>
      </w:r>
      <w:r w:rsidRPr="00B06DFD">
        <w:rPr>
          <w:rFonts w:cs="Times New Roman"/>
          <w:noProof/>
          <w:kern w:val="0"/>
        </w:rPr>
        <w:t xml:space="preserve">. Elsevier Ltd, 156, pp. 327–336. </w:t>
      </w:r>
    </w:p>
    <w:p w14:paraId="10113FA7" w14:textId="1B684B1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Liao, P. C. </w:t>
      </w:r>
      <w:r w:rsidRPr="00B06DFD">
        <w:rPr>
          <w:rFonts w:cs="Times New Roman"/>
          <w:i/>
          <w:iCs/>
          <w:noProof/>
          <w:kern w:val="0"/>
        </w:rPr>
        <w:t>et al.</w:t>
      </w:r>
      <w:r w:rsidRPr="00B06DFD">
        <w:rPr>
          <w:rFonts w:cs="Times New Roman"/>
          <w:noProof/>
          <w:kern w:val="0"/>
        </w:rPr>
        <w:t xml:space="preserve"> (2017) ‘Communicating the corporate social responsibility (CSR) of international contractors: Content analysis of CSR reporting’, </w:t>
      </w:r>
      <w:r w:rsidRPr="00B06DFD">
        <w:rPr>
          <w:rFonts w:cs="Times New Roman"/>
          <w:i/>
          <w:iCs/>
          <w:noProof/>
          <w:kern w:val="0"/>
        </w:rPr>
        <w:t>Journal of Cleaner Production</w:t>
      </w:r>
      <w:r w:rsidRPr="00B06DFD">
        <w:rPr>
          <w:rFonts w:cs="Times New Roman"/>
          <w:noProof/>
          <w:kern w:val="0"/>
        </w:rPr>
        <w:t xml:space="preserve">. Elsevier Ltd, 156, pp. 327–336. </w:t>
      </w:r>
    </w:p>
    <w:p w14:paraId="00C3A82A"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Lin, L. (2010) ‘Corporate social responsibility in China: Window dressing or structural change’, </w:t>
      </w:r>
      <w:r w:rsidRPr="00B06DFD">
        <w:rPr>
          <w:rFonts w:cs="Times New Roman"/>
          <w:i/>
          <w:iCs/>
          <w:noProof/>
          <w:kern w:val="0"/>
        </w:rPr>
        <w:t>Berkeley J. Int’l L.</w:t>
      </w:r>
      <w:r w:rsidRPr="00B06DFD">
        <w:rPr>
          <w:rFonts w:cs="Times New Roman"/>
          <w:noProof/>
          <w:kern w:val="0"/>
        </w:rPr>
        <w:t xml:space="preserve"> Available at: http://heinonline.org/hol-cgi-bin/get_pdf.cgi?handle=hein.journals/berkjintlw28&amp;section=6 (Accessed: 20 September 2017).</w:t>
      </w:r>
    </w:p>
    <w:p w14:paraId="24790DDB" w14:textId="3FD56E63"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Lockett, M. (1988) ‘Culture and the Problems of Chinese Management’, </w:t>
      </w:r>
      <w:r w:rsidRPr="00B06DFD">
        <w:rPr>
          <w:rFonts w:cs="Times New Roman"/>
          <w:i/>
          <w:iCs/>
          <w:noProof/>
          <w:kern w:val="0"/>
        </w:rPr>
        <w:t>Organization Studies</w:t>
      </w:r>
      <w:r w:rsidRPr="00B06DFD">
        <w:rPr>
          <w:rFonts w:cs="Times New Roman"/>
          <w:noProof/>
          <w:kern w:val="0"/>
        </w:rPr>
        <w:t>, 9(4), pp. 475–496.</w:t>
      </w:r>
    </w:p>
    <w:p w14:paraId="53154EAB" w14:textId="66EC8DC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Lu, X. (2009) ‘A Chinese Perspective: Business Ethics in China Now and in the Future’, </w:t>
      </w:r>
      <w:r w:rsidRPr="00B06DFD">
        <w:rPr>
          <w:rFonts w:cs="Times New Roman"/>
          <w:i/>
          <w:iCs/>
          <w:noProof/>
          <w:kern w:val="0"/>
        </w:rPr>
        <w:t>Journal of Business Ethics</w:t>
      </w:r>
      <w:r w:rsidRPr="00B06DFD">
        <w:rPr>
          <w:rFonts w:cs="Times New Roman"/>
          <w:noProof/>
          <w:kern w:val="0"/>
        </w:rPr>
        <w:t xml:space="preserve">, 86(4), pp. 451–461. </w:t>
      </w:r>
    </w:p>
    <w:p w14:paraId="7377D43A" w14:textId="2DAA38D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Lu, Y. and Abeysekera, I. (2014) ‘Stakeholders’ power, corporate characteristics, and social and environmental disclosure: evidence from China’, </w:t>
      </w:r>
      <w:r w:rsidRPr="00B06DFD">
        <w:rPr>
          <w:rFonts w:cs="Times New Roman"/>
          <w:i/>
          <w:iCs/>
          <w:noProof/>
          <w:kern w:val="0"/>
        </w:rPr>
        <w:t>Journal of Cleaner Production</w:t>
      </w:r>
      <w:r w:rsidRPr="00B06DFD">
        <w:rPr>
          <w:rFonts w:cs="Times New Roman"/>
          <w:noProof/>
          <w:kern w:val="0"/>
        </w:rPr>
        <w:t xml:space="preserve">, 64, pp. 426–436. </w:t>
      </w:r>
    </w:p>
    <w:p w14:paraId="5715BAAB" w14:textId="70B84664"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Maignan, I. and Ralston, D. A. (2002) ‘Corporate Social Responsibility in Europe and the U.S.: Insights from Businesses’ Self-presentations’, </w:t>
      </w:r>
      <w:r w:rsidRPr="00B06DFD">
        <w:rPr>
          <w:rFonts w:cs="Times New Roman"/>
          <w:i/>
          <w:iCs/>
          <w:noProof/>
          <w:kern w:val="0"/>
        </w:rPr>
        <w:t>Journal of International Business Studies</w:t>
      </w:r>
      <w:r w:rsidRPr="00B06DFD">
        <w:rPr>
          <w:rFonts w:cs="Times New Roman"/>
          <w:noProof/>
          <w:kern w:val="0"/>
        </w:rPr>
        <w:t xml:space="preserve">, 33(3), pp. 497–514. </w:t>
      </w:r>
    </w:p>
    <w:p w14:paraId="77A706DD" w14:textId="3BD34B88"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Marquis, C. and Qian, C. (2014) ‘Corporate Social Responsibility Reporting in China: Symbol or Substance?’, </w:t>
      </w:r>
      <w:r w:rsidRPr="00B06DFD">
        <w:rPr>
          <w:rFonts w:cs="Times New Roman"/>
          <w:i/>
          <w:iCs/>
          <w:noProof/>
          <w:kern w:val="0"/>
        </w:rPr>
        <w:t>Organization Science</w:t>
      </w:r>
      <w:r w:rsidRPr="00B06DFD">
        <w:rPr>
          <w:rFonts w:cs="Times New Roman"/>
          <w:noProof/>
          <w:kern w:val="0"/>
        </w:rPr>
        <w:t xml:space="preserve">. INFORMS, 25(1), pp. 127–148. </w:t>
      </w:r>
    </w:p>
    <w:p w14:paraId="5DBF36D5"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Mcwilliams, A. (2001) ‘CORPORATE SOCIAL RESPONSIBILITY: A THEORY OF THE FIRM PERSPECTIVE’, </w:t>
      </w:r>
      <w:r w:rsidRPr="00B06DFD">
        <w:rPr>
          <w:rFonts w:cs="Times New Roman"/>
          <w:i/>
          <w:iCs/>
          <w:noProof/>
          <w:kern w:val="0"/>
        </w:rPr>
        <w:t>® Academy ol Management Review</w:t>
      </w:r>
      <w:r w:rsidRPr="00B06DFD">
        <w:rPr>
          <w:rFonts w:cs="Times New Roman"/>
          <w:noProof/>
          <w:kern w:val="0"/>
        </w:rPr>
        <w:t xml:space="preserve">, 26(1), pp. 7–127. Available at: </w:t>
      </w:r>
      <w:r w:rsidRPr="00B06DFD">
        <w:rPr>
          <w:rFonts w:cs="Times New Roman"/>
          <w:noProof/>
          <w:kern w:val="0"/>
        </w:rPr>
        <w:lastRenderedPageBreak/>
        <w:t>http://amr.aom.org/content/26/1/117.short (Accessed: 29 June 2017).</w:t>
      </w:r>
    </w:p>
    <w:p w14:paraId="0BA76E9C"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McWilliams, A. and Siegel, D. (2001) ‘Corporate social responsibility: A theory of the firm perspective’, </w:t>
      </w:r>
      <w:r w:rsidRPr="00B06DFD">
        <w:rPr>
          <w:rFonts w:cs="Times New Roman"/>
          <w:i/>
          <w:iCs/>
          <w:noProof/>
          <w:kern w:val="0"/>
        </w:rPr>
        <w:t>Academy of management review</w:t>
      </w:r>
      <w:r w:rsidRPr="00B06DFD">
        <w:rPr>
          <w:rFonts w:cs="Times New Roman"/>
          <w:noProof/>
          <w:kern w:val="0"/>
        </w:rPr>
        <w:t>. Available at: http://amr.aom.org/content/26/1/117.short (Accessed: 18 September 2017).</w:t>
      </w:r>
    </w:p>
    <w:p w14:paraId="314B195C"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Miles, R. (1986) ‘Managing the corporate social environment: A grounded theory’.</w:t>
      </w:r>
    </w:p>
    <w:p w14:paraId="2918AB3A"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Moon, J., Kang, N. and Gond, J. (2010) ‘Corporate social responsibility and government’, </w:t>
      </w:r>
      <w:r w:rsidRPr="00B06DFD">
        <w:rPr>
          <w:rFonts w:cs="Times New Roman"/>
          <w:i/>
          <w:iCs/>
          <w:noProof/>
          <w:kern w:val="0"/>
        </w:rPr>
        <w:t>of business and government</w:t>
      </w:r>
      <w:r w:rsidRPr="00B06DFD">
        <w:rPr>
          <w:rFonts w:cs="Times New Roman"/>
          <w:noProof/>
          <w:kern w:val="0"/>
        </w:rPr>
        <w:t>. Available at: http://www.oxfordhandbooks.com/view/10.1093/oxfordhb/9780199214273.001.0001/oxfordhb-9780199214273-e-23 (Accessed: 2 July 2017).</w:t>
      </w:r>
    </w:p>
    <w:p w14:paraId="326D8A84" w14:textId="303E2E49"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Moon, J., Kang, N. and Gond, J.-P. (2010) </w:t>
      </w:r>
      <w:r w:rsidRPr="00B06DFD">
        <w:rPr>
          <w:rFonts w:cs="Times New Roman"/>
          <w:i/>
          <w:iCs/>
          <w:noProof/>
          <w:kern w:val="0"/>
        </w:rPr>
        <w:t>Corporate Social Responsibility and Government</w:t>
      </w:r>
      <w:r w:rsidRPr="00B06DFD">
        <w:rPr>
          <w:rFonts w:cs="Times New Roman"/>
          <w:noProof/>
          <w:kern w:val="0"/>
        </w:rPr>
        <w:t xml:space="preserve">, </w:t>
      </w:r>
      <w:r w:rsidRPr="00B06DFD">
        <w:rPr>
          <w:rFonts w:cs="Times New Roman"/>
          <w:i/>
          <w:iCs/>
          <w:noProof/>
          <w:kern w:val="0"/>
        </w:rPr>
        <w:t>The Oxford Handbook of Business and Government</w:t>
      </w:r>
      <w:r w:rsidRPr="00B06DFD">
        <w:rPr>
          <w:rFonts w:cs="Times New Roman"/>
          <w:noProof/>
          <w:kern w:val="0"/>
        </w:rPr>
        <w:t>.</w:t>
      </w:r>
    </w:p>
    <w:p w14:paraId="2F67B78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Moon, J. and Shen, X. (2010) ‘CSR in China research: Salience, focus and nature’, </w:t>
      </w:r>
      <w:r w:rsidRPr="00B06DFD">
        <w:rPr>
          <w:rFonts w:cs="Times New Roman"/>
          <w:i/>
          <w:iCs/>
          <w:noProof/>
          <w:kern w:val="0"/>
        </w:rPr>
        <w:t>Journal of Business Ethics</w:t>
      </w:r>
      <w:r w:rsidRPr="00B06DFD">
        <w:rPr>
          <w:rFonts w:cs="Times New Roman"/>
          <w:noProof/>
          <w:kern w:val="0"/>
        </w:rPr>
        <w:t>. Available at: http://www.springerlink.com/index/4X8J2T603N054958.pdf (Accessed: 2 July 2017).</w:t>
      </w:r>
    </w:p>
    <w:p w14:paraId="38F7A9A1"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Moratis, L. (2016) ‘Out of the ordinary? Appraising ISO 26000’s CSR definition’, </w:t>
      </w:r>
      <w:r w:rsidRPr="00B06DFD">
        <w:rPr>
          <w:rFonts w:cs="Times New Roman"/>
          <w:i/>
          <w:iCs/>
          <w:noProof/>
          <w:kern w:val="0"/>
        </w:rPr>
        <w:t>International Journal of Law and Management</w:t>
      </w:r>
      <w:r w:rsidRPr="00B06DFD">
        <w:rPr>
          <w:rFonts w:cs="Times New Roman"/>
          <w:noProof/>
          <w:kern w:val="0"/>
        </w:rPr>
        <w:t>, 58(1:2016), pp. 26–47.</w:t>
      </w:r>
    </w:p>
    <w:p w14:paraId="10335032"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Neri-Castracane, G. (2015) ‘Does the Business Judgment Rule Help Promote Corporate Social Responsibility’, </w:t>
      </w:r>
      <w:r w:rsidRPr="00B06DFD">
        <w:rPr>
          <w:rFonts w:cs="Times New Roman"/>
          <w:i/>
          <w:iCs/>
          <w:noProof/>
          <w:kern w:val="0"/>
        </w:rPr>
        <w:t>Frontiers L. China</w:t>
      </w:r>
      <w:r w:rsidRPr="00B06DFD">
        <w:rPr>
          <w:rFonts w:cs="Times New Roman"/>
          <w:noProof/>
          <w:kern w:val="0"/>
        </w:rPr>
        <w:t>. Available at: http://heinonline.org/hol-cgi-bin/get_pdf.cgi?handle=hein.journals/frolch10&amp;section=7 (Accessed: 22 July 2017).</w:t>
      </w:r>
    </w:p>
    <w:p w14:paraId="1B984550"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Neuendorf, K. (2016) </w:t>
      </w:r>
      <w:r w:rsidRPr="00B06DFD">
        <w:rPr>
          <w:rFonts w:cs="Times New Roman"/>
          <w:i/>
          <w:iCs/>
          <w:noProof/>
          <w:kern w:val="0"/>
        </w:rPr>
        <w:t>The content analysis guidebook</w:t>
      </w:r>
      <w:r w:rsidRPr="00B06DFD">
        <w:rPr>
          <w:rFonts w:cs="Times New Roman"/>
          <w:noProof/>
          <w:kern w:val="0"/>
        </w:rPr>
        <w:t>. Available at: https://books.google.co.uk/books?hl=en&amp;lr=&amp;id=nMA5DQAAQBAJ&amp;oi=fnd&amp;pg=PP1&amp;dq=Content+Analysis&amp;ots=pGLqr5fqdn&amp;sig=DcCvi8LoH1p_x5uvhm772AJTKgc (Accessed: 20 September 2017).</w:t>
      </w:r>
    </w:p>
    <w:p w14:paraId="3BA7DBEA" w14:textId="378AE638"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Noronha, C. </w:t>
      </w:r>
      <w:r w:rsidRPr="00B06DFD">
        <w:rPr>
          <w:rFonts w:cs="Times New Roman"/>
          <w:i/>
          <w:iCs/>
          <w:noProof/>
          <w:kern w:val="0"/>
        </w:rPr>
        <w:t>et al.</w:t>
      </w:r>
      <w:r w:rsidRPr="00B06DFD">
        <w:rPr>
          <w:rFonts w:cs="Times New Roman"/>
          <w:noProof/>
          <w:kern w:val="0"/>
        </w:rPr>
        <w:t xml:space="preserve"> (2013) ‘Corporate Social Responsibility Reporting in China: An Overview and Comparison with Major Trends’, </w:t>
      </w:r>
      <w:r w:rsidRPr="00B06DFD">
        <w:rPr>
          <w:rFonts w:cs="Times New Roman"/>
          <w:i/>
          <w:iCs/>
          <w:noProof/>
          <w:kern w:val="0"/>
        </w:rPr>
        <w:t xml:space="preserve">Corporate Social Responsibility and Environmental </w:t>
      </w:r>
      <w:r w:rsidRPr="00B06DFD">
        <w:rPr>
          <w:rFonts w:cs="Times New Roman"/>
          <w:i/>
          <w:iCs/>
          <w:noProof/>
          <w:kern w:val="0"/>
        </w:rPr>
        <w:lastRenderedPageBreak/>
        <w:t>Management</w:t>
      </w:r>
      <w:r w:rsidRPr="00B06DFD">
        <w:rPr>
          <w:rFonts w:cs="Times New Roman"/>
          <w:noProof/>
          <w:kern w:val="0"/>
        </w:rPr>
        <w:t xml:space="preserve">. John Wiley &amp; Sons, Ltd, 20(1), pp. 29–42. </w:t>
      </w:r>
    </w:p>
    <w:p w14:paraId="31AC6F48"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Noronha, C., Tou, S. and Cynthia, M. (2013) ‘Corporate social responsibility reporting in China: An overview and comparison with major trends’, </w:t>
      </w:r>
      <w:r w:rsidRPr="00B06DFD">
        <w:rPr>
          <w:rFonts w:cs="Times New Roman"/>
          <w:i/>
          <w:iCs/>
          <w:noProof/>
          <w:kern w:val="0"/>
        </w:rPr>
        <w:t>Social Responsibility and …</w:t>
      </w:r>
      <w:r w:rsidRPr="00B06DFD">
        <w:rPr>
          <w:rFonts w:cs="Times New Roman"/>
          <w:noProof/>
          <w:kern w:val="0"/>
        </w:rPr>
        <w:t>. Available at: http://onlinelibrary.wiley.com/doi/10.1002/csr.1276/full (Accessed: 2 July 2017).</w:t>
      </w:r>
    </w:p>
    <w:p w14:paraId="3F35FDBD" w14:textId="105EEAC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Patten, D. M. (1991) ‘Exposure, legitimacy, and social disclosure’, </w:t>
      </w:r>
      <w:r w:rsidRPr="00B06DFD">
        <w:rPr>
          <w:rFonts w:cs="Times New Roman"/>
          <w:i/>
          <w:iCs/>
          <w:noProof/>
          <w:kern w:val="0"/>
        </w:rPr>
        <w:t>Journal of Accounting and Public Policy</w:t>
      </w:r>
      <w:r w:rsidRPr="00B06DFD">
        <w:rPr>
          <w:rFonts w:cs="Times New Roman"/>
          <w:noProof/>
          <w:kern w:val="0"/>
        </w:rPr>
        <w:t xml:space="preserve">, 10(4), pp. 297–308. </w:t>
      </w:r>
    </w:p>
    <w:p w14:paraId="15541AAC"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Qu, R. (2007) ‘Effects of government regulations, market orientation and ownership structure on corporate social responsibility in China: An empirical study’, </w:t>
      </w:r>
      <w:r w:rsidRPr="00B06DFD">
        <w:rPr>
          <w:rFonts w:cs="Times New Roman"/>
          <w:i/>
          <w:iCs/>
          <w:noProof/>
          <w:kern w:val="0"/>
        </w:rPr>
        <w:t>International Journal of Management</w:t>
      </w:r>
      <w:r w:rsidRPr="00B06DFD">
        <w:rPr>
          <w:rFonts w:cs="Times New Roman"/>
          <w:noProof/>
          <w:kern w:val="0"/>
        </w:rPr>
        <w:t>. Available at: http://search.proquest.com/openview/8392a4f199d4517b54dcbe57f770d520/1?pq-origsite=gscholar&amp;cbl=5703 (Accessed: 20 September 2017).</w:t>
      </w:r>
    </w:p>
    <w:p w14:paraId="568FF83F"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Sadler, D. and Lloyd, S. (2009) ‘Neo-liberalising corporate social responsibility: A political economy of corporate citizenship’, </w:t>
      </w:r>
      <w:r w:rsidRPr="00B06DFD">
        <w:rPr>
          <w:rFonts w:cs="Times New Roman"/>
          <w:i/>
          <w:iCs/>
          <w:noProof/>
          <w:kern w:val="0"/>
        </w:rPr>
        <w:t>Geoforum</w:t>
      </w:r>
      <w:r w:rsidRPr="00B06DFD">
        <w:rPr>
          <w:rFonts w:cs="Times New Roman"/>
          <w:noProof/>
          <w:kern w:val="0"/>
        </w:rPr>
        <w:t>. Available at: http://www.sciencedirect.com/science/article/pii/S0016718509000359 (Accessed: 18 September 2017).</w:t>
      </w:r>
    </w:p>
    <w:p w14:paraId="6C3378D4"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Sarkis, J. and Dhavale, D. (2015) ‘Supplier selection for sustainable operations: A triple-bottom-line approach using a Bayesian framework’, </w:t>
      </w:r>
      <w:r w:rsidRPr="00B06DFD">
        <w:rPr>
          <w:rFonts w:cs="Times New Roman"/>
          <w:i/>
          <w:iCs/>
          <w:noProof/>
          <w:kern w:val="0"/>
        </w:rPr>
        <w:t>International Journal of Production Economics</w:t>
      </w:r>
      <w:r w:rsidRPr="00B06DFD">
        <w:rPr>
          <w:rFonts w:cs="Times New Roman"/>
          <w:noProof/>
          <w:kern w:val="0"/>
        </w:rPr>
        <w:t>. Available at: http://www.sciencedirect.com/science/article/pii/S0925527314003570 (Accessed: 18 September 2017).</w:t>
      </w:r>
    </w:p>
    <w:p w14:paraId="0DAF4518"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Saunders, M. and Lewis, P. (2012) </w:t>
      </w:r>
      <w:r w:rsidRPr="00B06DFD">
        <w:rPr>
          <w:rFonts w:cs="Times New Roman"/>
          <w:i/>
          <w:iCs/>
          <w:noProof/>
          <w:kern w:val="0"/>
        </w:rPr>
        <w:t>Doing research in business &amp;amp; management: An essential guide to planning your project</w:t>
      </w:r>
      <w:r w:rsidRPr="00B06DFD">
        <w:rPr>
          <w:rFonts w:cs="Times New Roman"/>
          <w:noProof/>
          <w:kern w:val="0"/>
        </w:rPr>
        <w:t>. Available at: http://epubs.surrey.ac.uk/id/eprint/817620 (Accessed: 20 September 2017).</w:t>
      </w:r>
    </w:p>
    <w:p w14:paraId="17FA68BC"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Saunders, M., Lewis, P. and Thornhill, A. (2009) ‘Research Onion’, </w:t>
      </w:r>
      <w:r w:rsidRPr="00B06DFD">
        <w:rPr>
          <w:rFonts w:cs="Times New Roman"/>
          <w:i/>
          <w:iCs/>
          <w:noProof/>
          <w:kern w:val="0"/>
        </w:rPr>
        <w:t xml:space="preserve">Research methods for </w:t>
      </w:r>
      <w:r w:rsidRPr="00B06DFD">
        <w:rPr>
          <w:rFonts w:cs="Times New Roman"/>
          <w:i/>
          <w:iCs/>
          <w:noProof/>
          <w:kern w:val="0"/>
        </w:rPr>
        <w:lastRenderedPageBreak/>
        <w:t>business students</w:t>
      </w:r>
      <w:r w:rsidRPr="00B06DFD">
        <w:rPr>
          <w:rFonts w:cs="Times New Roman"/>
          <w:noProof/>
          <w:kern w:val="0"/>
        </w:rPr>
        <w:t>.</w:t>
      </w:r>
    </w:p>
    <w:p w14:paraId="7C90C4EB" w14:textId="6F68E82E"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Sethi, S. P., Martell, T. F. and Demir, M. (2017) ‘An Evaluation of the Quality of Corporate Social Responsibility Reports by Some of the World’s Largest Financial Institutions’, </w:t>
      </w:r>
      <w:r w:rsidRPr="00B06DFD">
        <w:rPr>
          <w:rFonts w:cs="Times New Roman"/>
          <w:i/>
          <w:iCs/>
          <w:noProof/>
          <w:kern w:val="0"/>
        </w:rPr>
        <w:t>Journal of Business Ethics</w:t>
      </w:r>
      <w:r w:rsidRPr="00B06DFD">
        <w:rPr>
          <w:rFonts w:cs="Times New Roman"/>
          <w:noProof/>
          <w:kern w:val="0"/>
        </w:rPr>
        <w:t xml:space="preserve">, 140(4), pp. 787–805. </w:t>
      </w:r>
    </w:p>
    <w:p w14:paraId="58DF564B"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Shafer, W., Fukukawa, K. and Lee, G. (2007) ‘Values and the perceived importance of ethics and social responsibility: The US versus China’, </w:t>
      </w:r>
      <w:r w:rsidRPr="00B06DFD">
        <w:rPr>
          <w:rFonts w:cs="Times New Roman"/>
          <w:i/>
          <w:iCs/>
          <w:noProof/>
          <w:kern w:val="0"/>
        </w:rPr>
        <w:t>Journal of Business Ethics</w:t>
      </w:r>
      <w:r w:rsidRPr="00B06DFD">
        <w:rPr>
          <w:rFonts w:cs="Times New Roman"/>
          <w:noProof/>
          <w:kern w:val="0"/>
        </w:rPr>
        <w:t>. Available at: http://www.springerlink.com/index/674r0527767xj706.pdf (Accessed: 20 September 2017).</w:t>
      </w:r>
    </w:p>
    <w:p w14:paraId="0AFE5CE2"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Shil, N. C. and Paramanik, A. K. (2009) ‘A look into the disclosure improvements for CSR reporting in Bangladesh’, </w:t>
      </w:r>
      <w:r w:rsidRPr="00B06DFD">
        <w:rPr>
          <w:rFonts w:cs="Times New Roman"/>
          <w:i/>
          <w:iCs/>
          <w:noProof/>
          <w:kern w:val="0"/>
        </w:rPr>
        <w:t>Malaysian Accounting Review</w:t>
      </w:r>
      <w:r w:rsidRPr="00B06DFD">
        <w:rPr>
          <w:rFonts w:cs="Times New Roman"/>
          <w:noProof/>
          <w:kern w:val="0"/>
        </w:rPr>
        <w:t>, 8(2), pp. 67–83.</w:t>
      </w:r>
    </w:p>
    <w:p w14:paraId="5B3DF136"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Shin, K. (2014) ‘Corporate Social Responsibility’, </w:t>
      </w:r>
      <w:r w:rsidRPr="00B06DFD">
        <w:rPr>
          <w:rFonts w:cs="Times New Roman"/>
          <w:i/>
          <w:iCs/>
          <w:noProof/>
          <w:kern w:val="0"/>
        </w:rPr>
        <w:t>Corporate Social Responsibility Reporting in China</w:t>
      </w:r>
      <w:r w:rsidRPr="00B06DFD">
        <w:rPr>
          <w:rFonts w:cs="Times New Roman"/>
          <w:noProof/>
          <w:kern w:val="0"/>
        </w:rPr>
        <w:t>. Available at: http://link.springer.com/chapter/10.1007/978-3-642-54152-0_1 (Accessed: 22 July 2017).</w:t>
      </w:r>
    </w:p>
    <w:p w14:paraId="725B9DC6" w14:textId="53A03AE3"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Simon, P. W. and (2013) ‘Too Big to Ignore : The Business Case for Big Data’, </w:t>
      </w:r>
      <w:r w:rsidRPr="00B06DFD">
        <w:rPr>
          <w:rFonts w:cs="Times New Roman"/>
          <w:i/>
          <w:iCs/>
          <w:noProof/>
          <w:kern w:val="0"/>
        </w:rPr>
        <w:t>Journal of Chemical Information and Modeling</w:t>
      </w:r>
      <w:r w:rsidRPr="00B06DFD">
        <w:rPr>
          <w:rFonts w:cs="Times New Roman"/>
          <w:noProof/>
          <w:kern w:val="0"/>
        </w:rPr>
        <w:t xml:space="preserve">, 53(9), pp. 1689–1699. </w:t>
      </w:r>
    </w:p>
    <w:p w14:paraId="3FC0AA1E" w14:textId="2A279716"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Stemler, S. E. (2015) ‘Content Analysis’, in </w:t>
      </w:r>
      <w:r w:rsidRPr="00B06DFD">
        <w:rPr>
          <w:rFonts w:cs="Times New Roman"/>
          <w:i/>
          <w:iCs/>
          <w:noProof/>
          <w:kern w:val="0"/>
        </w:rPr>
        <w:t>Emerging Trends in the Social and Behavioral Sciences</w:t>
      </w:r>
      <w:r w:rsidRPr="00B06DFD">
        <w:rPr>
          <w:rFonts w:cs="Times New Roman"/>
          <w:noProof/>
          <w:kern w:val="0"/>
        </w:rPr>
        <w:t xml:space="preserve">. Hoboken, NJ, USA: John Wiley &amp; Sons, Inc., pp. 1–14. </w:t>
      </w:r>
    </w:p>
    <w:p w14:paraId="5D4B1E08" w14:textId="52B6AEB1"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Steurer, R. </w:t>
      </w:r>
      <w:r w:rsidRPr="00B06DFD">
        <w:rPr>
          <w:rFonts w:cs="Times New Roman"/>
          <w:i/>
          <w:iCs/>
          <w:noProof/>
          <w:kern w:val="0"/>
        </w:rPr>
        <w:t>et al.</w:t>
      </w:r>
      <w:r w:rsidRPr="00B06DFD">
        <w:rPr>
          <w:rFonts w:cs="Times New Roman"/>
          <w:noProof/>
          <w:kern w:val="0"/>
        </w:rPr>
        <w:t xml:space="preserve"> (2005) ‘Corporations, Stakeholders and Sustainable Development I: A Theoretical Exploration of Business–Society Relations’, </w:t>
      </w:r>
      <w:r w:rsidRPr="00B06DFD">
        <w:rPr>
          <w:rFonts w:cs="Times New Roman"/>
          <w:i/>
          <w:iCs/>
          <w:noProof/>
          <w:kern w:val="0"/>
        </w:rPr>
        <w:t>Journal of Business Ethics</w:t>
      </w:r>
      <w:r w:rsidRPr="00B06DFD">
        <w:rPr>
          <w:rFonts w:cs="Times New Roman"/>
          <w:noProof/>
          <w:kern w:val="0"/>
        </w:rPr>
        <w:t xml:space="preserve">, 61(3), pp. 263–281. </w:t>
      </w:r>
    </w:p>
    <w:p w14:paraId="25CC10A5"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Tang, L. and Li, H. (2009) ‘Corporate social responsibility communication of Chinese and global corporations in China’, </w:t>
      </w:r>
      <w:r w:rsidRPr="00B06DFD">
        <w:rPr>
          <w:rFonts w:cs="Times New Roman"/>
          <w:i/>
          <w:iCs/>
          <w:noProof/>
          <w:kern w:val="0"/>
        </w:rPr>
        <w:t>Public Relations Review</w:t>
      </w:r>
      <w:r w:rsidRPr="00B06DFD">
        <w:rPr>
          <w:rFonts w:cs="Times New Roman"/>
          <w:noProof/>
          <w:kern w:val="0"/>
        </w:rPr>
        <w:t>. Available at: http://www.sciencedirect.com/science/article/pii/S0363811109000794 (Accessed: 20 September 2017).</w:t>
      </w:r>
    </w:p>
    <w:p w14:paraId="20A74776" w14:textId="1DE32572"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Tang, L. and Li, H. (2009) ‘Corporate social responsibility communication of Chinese and global corporations in China’, </w:t>
      </w:r>
      <w:r w:rsidRPr="00B06DFD">
        <w:rPr>
          <w:rFonts w:cs="Times New Roman"/>
          <w:i/>
          <w:iCs/>
          <w:noProof/>
          <w:kern w:val="0"/>
        </w:rPr>
        <w:t>Public Relations Review</w:t>
      </w:r>
      <w:r w:rsidRPr="00B06DFD">
        <w:rPr>
          <w:rFonts w:cs="Times New Roman"/>
          <w:noProof/>
          <w:kern w:val="0"/>
        </w:rPr>
        <w:t xml:space="preserve">, 35(3), pp. 199–212. </w:t>
      </w:r>
    </w:p>
    <w:p w14:paraId="4C6D3236" w14:textId="05D1BAD3"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lastRenderedPageBreak/>
        <w:t xml:space="preserve">Tian, Z., Wang, R. and Yang, W. (2011) ‘Consumer Responses to Corporate Social Responsibility (CSR) in China’, </w:t>
      </w:r>
      <w:r w:rsidRPr="00B06DFD">
        <w:rPr>
          <w:rFonts w:cs="Times New Roman"/>
          <w:i/>
          <w:iCs/>
          <w:noProof/>
          <w:kern w:val="0"/>
        </w:rPr>
        <w:t>Journal of Business Ethics</w:t>
      </w:r>
      <w:r w:rsidRPr="00B06DFD">
        <w:rPr>
          <w:rFonts w:cs="Times New Roman"/>
          <w:noProof/>
          <w:kern w:val="0"/>
        </w:rPr>
        <w:t xml:space="preserve">, 101(2), pp. 197–212. </w:t>
      </w:r>
    </w:p>
    <w:p w14:paraId="142C323D" w14:textId="3F593F0C"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Toppinen, A. </w:t>
      </w:r>
      <w:r w:rsidRPr="00B06DFD">
        <w:rPr>
          <w:rFonts w:cs="Times New Roman"/>
          <w:i/>
          <w:iCs/>
          <w:noProof/>
          <w:kern w:val="0"/>
        </w:rPr>
        <w:t>et al.</w:t>
      </w:r>
      <w:r w:rsidRPr="00B06DFD">
        <w:rPr>
          <w:rFonts w:cs="Times New Roman"/>
          <w:noProof/>
          <w:kern w:val="0"/>
        </w:rPr>
        <w:t xml:space="preserve"> (2015) ‘Standardizing Social Responsibility via ISO 26000: Empirical Insights from the Forest Industry’, </w:t>
      </w:r>
      <w:r w:rsidRPr="00B06DFD">
        <w:rPr>
          <w:rFonts w:cs="Times New Roman"/>
          <w:i/>
          <w:iCs/>
          <w:noProof/>
          <w:kern w:val="0"/>
        </w:rPr>
        <w:t>Sustainable Development</w:t>
      </w:r>
      <w:r w:rsidRPr="00B06DFD">
        <w:rPr>
          <w:rFonts w:cs="Times New Roman"/>
          <w:noProof/>
          <w:kern w:val="0"/>
        </w:rPr>
        <w:t>, 23(3), pp. 153–166.</w:t>
      </w:r>
    </w:p>
    <w:p w14:paraId="7E9001DB" w14:textId="43D0B96C"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Tschopp, D. and Nastanski, M. (2014) ‘The Harmonization and Convergence of Corporate Social Responsibility Reporting Standards’, </w:t>
      </w:r>
      <w:r w:rsidRPr="00B06DFD">
        <w:rPr>
          <w:rFonts w:cs="Times New Roman"/>
          <w:i/>
          <w:iCs/>
          <w:noProof/>
          <w:kern w:val="0"/>
        </w:rPr>
        <w:t>Journal of Business Ethics</w:t>
      </w:r>
      <w:r w:rsidRPr="00B06DFD">
        <w:rPr>
          <w:rFonts w:cs="Times New Roman"/>
          <w:noProof/>
          <w:kern w:val="0"/>
        </w:rPr>
        <w:t xml:space="preserve">, 125(1), pp. 147–162. </w:t>
      </w:r>
    </w:p>
    <w:p w14:paraId="75A43B7F" w14:textId="42E42608"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Ullmann, A. A. (1985) ‘Data in Search of a Theory: A Critical Examination of the Relationships Among Social Performance, Social Disclosure, and Economic Performance of U.S. Firms’, </w:t>
      </w:r>
      <w:r w:rsidRPr="00B06DFD">
        <w:rPr>
          <w:rFonts w:cs="Times New Roman"/>
          <w:i/>
          <w:iCs/>
          <w:noProof/>
          <w:kern w:val="0"/>
        </w:rPr>
        <w:t>Academy of Management Review</w:t>
      </w:r>
      <w:r w:rsidRPr="00B06DFD">
        <w:rPr>
          <w:rFonts w:cs="Times New Roman"/>
          <w:noProof/>
          <w:kern w:val="0"/>
        </w:rPr>
        <w:t xml:space="preserve">, 10(3), pp. 540–557. </w:t>
      </w:r>
    </w:p>
    <w:p w14:paraId="388B6A9A"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Veal, A. (2005) ‘Business research methods: A managerial approach’.</w:t>
      </w:r>
    </w:p>
    <w:p w14:paraId="57856C56" w14:textId="357C0FEC"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Wang, J. and Chaudhri, V. (2009) ‘Corporate social responsibility engagement and communication by Chinese companies’, </w:t>
      </w:r>
      <w:r w:rsidRPr="00B06DFD">
        <w:rPr>
          <w:rFonts w:cs="Times New Roman"/>
          <w:i/>
          <w:iCs/>
          <w:noProof/>
          <w:kern w:val="0"/>
        </w:rPr>
        <w:t>Public Relations Review</w:t>
      </w:r>
      <w:r w:rsidRPr="00B06DFD">
        <w:rPr>
          <w:rFonts w:cs="Times New Roman"/>
          <w:noProof/>
          <w:kern w:val="0"/>
        </w:rPr>
        <w:t xml:space="preserve">, 35(3), pp. 247–250. </w:t>
      </w:r>
    </w:p>
    <w:p w14:paraId="349A09A4"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Wang, L. and Juslin, H. (2009) ‘The impact of Chinese culture on corporate social responsibility: The harmony approach’, </w:t>
      </w:r>
      <w:r w:rsidRPr="00B06DFD">
        <w:rPr>
          <w:rFonts w:cs="Times New Roman"/>
          <w:i/>
          <w:iCs/>
          <w:noProof/>
          <w:kern w:val="0"/>
        </w:rPr>
        <w:t>Journal of Business Ethics</w:t>
      </w:r>
      <w:r w:rsidRPr="00B06DFD">
        <w:rPr>
          <w:rFonts w:cs="Times New Roman"/>
          <w:noProof/>
          <w:kern w:val="0"/>
        </w:rPr>
        <w:t>. Available at: http://link.springer.com/article/10.1007/s10551-009-0306-7 (Accessed: 20 September 2017).</w:t>
      </w:r>
    </w:p>
    <w:p w14:paraId="1470AFB9" w14:textId="3A13D829"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Wang, L. and Juslin, H. (2009) ‘The Impact of Chinese Culture on Corporate Social Responsibility: The Harmony Approach’, </w:t>
      </w:r>
      <w:r w:rsidRPr="00B06DFD">
        <w:rPr>
          <w:rFonts w:cs="Times New Roman"/>
          <w:i/>
          <w:iCs/>
          <w:noProof/>
          <w:kern w:val="0"/>
        </w:rPr>
        <w:t>Journal of Business Ethics</w:t>
      </w:r>
      <w:r w:rsidRPr="00B06DFD">
        <w:rPr>
          <w:rFonts w:cs="Times New Roman"/>
          <w:noProof/>
          <w:kern w:val="0"/>
        </w:rPr>
        <w:t xml:space="preserve">, 88(S3), pp. 433–451. </w:t>
      </w:r>
    </w:p>
    <w:p w14:paraId="42120933"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Wong, I. A. and Gao, J. H. (2014) ‘Exploring the direct and indirect effects of CSR on organizational commitment: the mediating role of corporate culture’, </w:t>
      </w:r>
      <w:r w:rsidRPr="00B06DFD">
        <w:rPr>
          <w:rFonts w:cs="Times New Roman"/>
          <w:i/>
          <w:iCs/>
          <w:noProof/>
          <w:kern w:val="0"/>
        </w:rPr>
        <w:t>International Journal of</w:t>
      </w:r>
      <w:r w:rsidRPr="00B06DFD">
        <w:rPr>
          <w:rFonts w:cs="Times New Roman"/>
          <w:noProof/>
          <w:kern w:val="0"/>
        </w:rPr>
        <w:t>. Available at: http://www.emeraldinsight.com/doi/abs/10.1108/IJCHM-05-2013-0225 (Accessed: 20 September 2017).</w:t>
      </w:r>
    </w:p>
    <w:p w14:paraId="48F7BDD2" w14:textId="39493FEC"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Xun, J. (2013) ‘Corporate Social Responsibility in China: a Preferential Stakeholder Model and Effects’, </w:t>
      </w:r>
      <w:r w:rsidRPr="00B06DFD">
        <w:rPr>
          <w:rFonts w:cs="Times New Roman"/>
          <w:i/>
          <w:iCs/>
          <w:noProof/>
          <w:kern w:val="0"/>
        </w:rPr>
        <w:t>Business Strategy and the Environment</w:t>
      </w:r>
      <w:r w:rsidRPr="00B06DFD">
        <w:rPr>
          <w:rFonts w:cs="Times New Roman"/>
          <w:noProof/>
          <w:kern w:val="0"/>
        </w:rPr>
        <w:t xml:space="preserve">, 22(7), pp. 471–483. </w:t>
      </w:r>
    </w:p>
    <w:p w14:paraId="633A0863"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Yaning, D. (2012) ‘Corporate Social Responsibility Reporting in Mainland China’. Available </w:t>
      </w:r>
      <w:r w:rsidRPr="00B06DFD">
        <w:rPr>
          <w:rFonts w:cs="Times New Roman"/>
          <w:noProof/>
          <w:kern w:val="0"/>
        </w:rPr>
        <w:lastRenderedPageBreak/>
        <w:t>at: https://research-repository.st-andrews.ac.uk/handle/10023/3200.</w:t>
      </w:r>
    </w:p>
    <w:p w14:paraId="4460BBC5"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Yin, J. and Zhang, Y. (2012) ‘Institutional dynamics and corporate social responsibility (CSR) in an emerging country context: Evidence from China’, </w:t>
      </w:r>
      <w:r w:rsidRPr="00B06DFD">
        <w:rPr>
          <w:rFonts w:cs="Times New Roman"/>
          <w:i/>
          <w:iCs/>
          <w:noProof/>
          <w:kern w:val="0"/>
        </w:rPr>
        <w:t>Journal of Business Ethics</w:t>
      </w:r>
      <w:r w:rsidRPr="00B06DFD">
        <w:rPr>
          <w:rFonts w:cs="Times New Roman"/>
          <w:noProof/>
          <w:kern w:val="0"/>
        </w:rPr>
        <w:t>. Available at: http://www.springerlink.com/index/LN72724P83562551.pdf (Accessed: 2 July 2017).</w:t>
      </w:r>
    </w:p>
    <w:p w14:paraId="4E104D6E" w14:textId="4FED02AF"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Zhao, N. and Patten, D. M. (2016) ‘An exploratory analysis of managerial perceptions of social and environmental reporting in China’, </w:t>
      </w:r>
      <w:r w:rsidRPr="00B06DFD">
        <w:rPr>
          <w:rFonts w:cs="Times New Roman"/>
          <w:i/>
          <w:iCs/>
          <w:noProof/>
          <w:kern w:val="0"/>
        </w:rPr>
        <w:t>Sustainability Accounting, Management and Policy Journal</w:t>
      </w:r>
      <w:r w:rsidRPr="00B06DFD">
        <w:rPr>
          <w:rFonts w:cs="Times New Roman"/>
          <w:noProof/>
          <w:kern w:val="0"/>
        </w:rPr>
        <w:t xml:space="preserve">, 7(1), pp. 80–98. </w:t>
      </w:r>
    </w:p>
    <w:p w14:paraId="62775F22"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Zhu, Q. and Zhang, Q. (2015) ‘Evaluating practices and drivers of corporate social responsibility: The Chinese context’, </w:t>
      </w:r>
      <w:r w:rsidRPr="00B06DFD">
        <w:rPr>
          <w:rFonts w:cs="Times New Roman"/>
          <w:i/>
          <w:iCs/>
          <w:noProof/>
          <w:kern w:val="0"/>
        </w:rPr>
        <w:t>Journal of Cleaner Production</w:t>
      </w:r>
      <w:r w:rsidRPr="00B06DFD">
        <w:rPr>
          <w:rFonts w:cs="Times New Roman"/>
          <w:noProof/>
          <w:kern w:val="0"/>
        </w:rPr>
        <w:t>. Available at: http://www.sciencedirect.com/science/article/pii/S0959652615002747 (Accessed: 20 September 2017).</w:t>
      </w:r>
    </w:p>
    <w:p w14:paraId="188983F4" w14:textId="77777777" w:rsidR="00B06DFD" w:rsidRPr="00B06DFD" w:rsidRDefault="00B06DFD" w:rsidP="002A43D3">
      <w:pPr>
        <w:autoSpaceDE w:val="0"/>
        <w:autoSpaceDN w:val="0"/>
        <w:adjustRightInd w:val="0"/>
        <w:spacing w:before="220" w:after="220" w:line="480" w:lineRule="exact"/>
        <w:jc w:val="left"/>
        <w:rPr>
          <w:rFonts w:cs="Times New Roman"/>
          <w:noProof/>
          <w:kern w:val="0"/>
        </w:rPr>
      </w:pPr>
      <w:r w:rsidRPr="00B06DFD">
        <w:rPr>
          <w:rFonts w:cs="Times New Roman"/>
          <w:noProof/>
          <w:kern w:val="0"/>
        </w:rPr>
        <w:t xml:space="preserve">Zikmund, W. </w:t>
      </w:r>
      <w:r w:rsidRPr="00B06DFD">
        <w:rPr>
          <w:rFonts w:cs="Times New Roman"/>
          <w:i/>
          <w:iCs/>
          <w:noProof/>
          <w:kern w:val="0"/>
        </w:rPr>
        <w:t>et al.</w:t>
      </w:r>
      <w:r w:rsidRPr="00B06DFD">
        <w:rPr>
          <w:rFonts w:cs="Times New Roman"/>
          <w:noProof/>
          <w:kern w:val="0"/>
        </w:rPr>
        <w:t xml:space="preserve"> (2013) </w:t>
      </w:r>
      <w:r w:rsidRPr="00B06DFD">
        <w:rPr>
          <w:rFonts w:cs="Times New Roman"/>
          <w:i/>
          <w:iCs/>
          <w:noProof/>
          <w:kern w:val="0"/>
        </w:rPr>
        <w:t>Business research methods</w:t>
      </w:r>
      <w:r w:rsidRPr="00B06DFD">
        <w:rPr>
          <w:rFonts w:cs="Times New Roman"/>
          <w:noProof/>
          <w:kern w:val="0"/>
        </w:rPr>
        <w:t>. Available at: https://books.google.co.uk/books?hl=en&amp;lr=&amp;id=ydcKAAAAQBAJ&amp;oi=fnd&amp;pg=PR6&amp;dq=business+research&amp;ots=Y6DoJ0c7_z&amp;sig=t9bOQc9S1VoJHpXVPbOV2g1x64U (Accessed: 20 September 2017).</w:t>
      </w:r>
    </w:p>
    <w:p w14:paraId="6E97F0FE" w14:textId="0A5CF652" w:rsidR="00B06DFD" w:rsidRPr="00B06DFD" w:rsidRDefault="00B06DFD" w:rsidP="002A43D3">
      <w:pPr>
        <w:autoSpaceDE w:val="0"/>
        <w:autoSpaceDN w:val="0"/>
        <w:adjustRightInd w:val="0"/>
        <w:spacing w:before="220" w:after="220" w:line="480" w:lineRule="exact"/>
        <w:jc w:val="left"/>
        <w:rPr>
          <w:rFonts w:cs="Times New Roman"/>
          <w:noProof/>
        </w:rPr>
      </w:pPr>
      <w:r w:rsidRPr="00B06DFD">
        <w:rPr>
          <w:rFonts w:cs="Times New Roman"/>
          <w:noProof/>
          <w:kern w:val="0"/>
        </w:rPr>
        <w:t xml:space="preserve">Zuo, W., Schwartz, M. S. and Wu, Y. (2017) ‘Institutional Forces Affecting Corporate Social Responsibility Behavior of the Chinese Food Industry’, </w:t>
      </w:r>
      <w:r w:rsidRPr="00B06DFD">
        <w:rPr>
          <w:rFonts w:cs="Times New Roman"/>
          <w:i/>
          <w:iCs/>
          <w:noProof/>
          <w:kern w:val="0"/>
        </w:rPr>
        <w:t>Business &amp; Society</w:t>
      </w:r>
      <w:r w:rsidRPr="00B06DFD">
        <w:rPr>
          <w:rFonts w:cs="Times New Roman"/>
          <w:noProof/>
          <w:kern w:val="0"/>
        </w:rPr>
        <w:t xml:space="preserve">, 56(5), pp. 705–737. </w:t>
      </w:r>
    </w:p>
    <w:p w14:paraId="6136DA13" w14:textId="52DF5F65" w:rsidR="00A43F2A" w:rsidRDefault="00882CFD" w:rsidP="002A43D3">
      <w:pPr>
        <w:autoSpaceDE w:val="0"/>
        <w:autoSpaceDN w:val="0"/>
        <w:adjustRightInd w:val="0"/>
        <w:spacing w:before="220" w:after="220" w:line="480" w:lineRule="exact"/>
        <w:jc w:val="left"/>
        <w:rPr>
          <w:lang w:val="en-GB"/>
        </w:rPr>
      </w:pPr>
      <w:r>
        <w:rPr>
          <w:lang w:val="en-GB"/>
        </w:rPr>
        <w:fldChar w:fldCharType="end"/>
      </w:r>
    </w:p>
    <w:p w14:paraId="5447913A" w14:textId="77777777" w:rsidR="00A43F2A" w:rsidRDefault="00A43F2A" w:rsidP="002A43D3">
      <w:pPr>
        <w:widowControl/>
        <w:kinsoku/>
        <w:spacing w:line="480" w:lineRule="exact"/>
        <w:jc w:val="left"/>
        <w:rPr>
          <w:lang w:val="en-GB"/>
        </w:rPr>
      </w:pPr>
      <w:r>
        <w:rPr>
          <w:lang w:val="en-GB"/>
        </w:rPr>
        <w:br w:type="page"/>
      </w:r>
    </w:p>
    <w:p w14:paraId="372D51EB" w14:textId="0EA844E2" w:rsidR="00882CFD" w:rsidRPr="00F747B0" w:rsidRDefault="00A43F2A" w:rsidP="002A43D3">
      <w:pPr>
        <w:pStyle w:val="Heading1"/>
        <w:spacing w:line="480" w:lineRule="exact"/>
        <w:rPr>
          <w:rFonts w:ascii="Times New Roman" w:hAnsi="Times New Roman" w:cs="Times New Roman"/>
          <w:b/>
          <w:color w:val="000000" w:themeColor="text1"/>
          <w:szCs w:val="24"/>
        </w:rPr>
      </w:pPr>
      <w:bookmarkStart w:id="127" w:name="_Toc493843146"/>
      <w:r w:rsidRPr="00F747B0">
        <w:rPr>
          <w:rFonts w:ascii="Times New Roman" w:hAnsi="Times New Roman" w:cs="Times New Roman"/>
          <w:b/>
          <w:color w:val="000000" w:themeColor="text1"/>
          <w:szCs w:val="24"/>
        </w:rPr>
        <w:lastRenderedPageBreak/>
        <w:t xml:space="preserve">Appendix 1 </w:t>
      </w:r>
      <w:r w:rsidR="009B17D7" w:rsidRPr="00F747B0">
        <w:rPr>
          <w:rFonts w:ascii="Times New Roman" w:hAnsi="Times New Roman" w:cs="Times New Roman"/>
          <w:b/>
          <w:color w:val="000000" w:themeColor="text1"/>
          <w:szCs w:val="24"/>
        </w:rPr>
        <w:t>List of companies with CSR reports</w:t>
      </w:r>
      <w:bookmarkEnd w:id="127"/>
      <w:r w:rsidR="009B17D7" w:rsidRPr="00F747B0">
        <w:rPr>
          <w:rFonts w:ascii="Times New Roman" w:hAnsi="Times New Roman" w:cs="Times New Roman"/>
          <w:b/>
          <w:color w:val="000000" w:themeColor="text1"/>
          <w:szCs w:val="24"/>
        </w:rPr>
        <w:t xml:space="preserve"> </w:t>
      </w:r>
    </w:p>
    <w:tbl>
      <w:tblPr>
        <w:tblStyle w:val="TableGrid"/>
        <w:tblW w:w="0" w:type="auto"/>
        <w:jc w:val="center"/>
        <w:tblLook w:val="04A0" w:firstRow="1" w:lastRow="0" w:firstColumn="1" w:lastColumn="0" w:noHBand="0" w:noVBand="1"/>
      </w:tblPr>
      <w:tblGrid>
        <w:gridCol w:w="675"/>
        <w:gridCol w:w="2410"/>
        <w:gridCol w:w="2805"/>
        <w:gridCol w:w="2466"/>
      </w:tblGrid>
      <w:tr w:rsidR="00C3596F" w:rsidRPr="00C3596F" w14:paraId="18894A85" w14:textId="77777777" w:rsidTr="00C3596F">
        <w:trPr>
          <w:trHeight w:val="795"/>
          <w:jc w:val="center"/>
        </w:trPr>
        <w:tc>
          <w:tcPr>
            <w:tcW w:w="675" w:type="dxa"/>
          </w:tcPr>
          <w:p w14:paraId="7ECB5537" w14:textId="77777777" w:rsidR="00C3596F" w:rsidRPr="00C3596F" w:rsidRDefault="00C3596F" w:rsidP="002A43D3">
            <w:pPr>
              <w:spacing w:line="480" w:lineRule="exact"/>
              <w:rPr>
                <w:rFonts w:cs="Times New Roman"/>
                <w:b/>
                <w:bCs/>
                <w:sz w:val="20"/>
                <w:szCs w:val="20"/>
              </w:rPr>
            </w:pPr>
          </w:p>
        </w:tc>
        <w:tc>
          <w:tcPr>
            <w:tcW w:w="2410" w:type="dxa"/>
            <w:hideMark/>
          </w:tcPr>
          <w:p w14:paraId="670E91A8" w14:textId="70D94759" w:rsidR="00C3596F" w:rsidRPr="00C3596F" w:rsidRDefault="00C3596F" w:rsidP="002A43D3">
            <w:pPr>
              <w:spacing w:line="480" w:lineRule="exact"/>
              <w:rPr>
                <w:rFonts w:cs="Times New Roman"/>
                <w:b/>
                <w:bCs/>
                <w:sz w:val="20"/>
                <w:szCs w:val="20"/>
              </w:rPr>
            </w:pPr>
            <w:r w:rsidRPr="00C3596F">
              <w:rPr>
                <w:rFonts w:cs="Times New Roman"/>
                <w:b/>
                <w:bCs/>
                <w:sz w:val="20"/>
                <w:szCs w:val="20"/>
              </w:rPr>
              <w:t>Company</w:t>
            </w:r>
            <w:r w:rsidR="006919F9">
              <w:rPr>
                <w:rFonts w:cs="Times New Roman"/>
                <w:b/>
                <w:bCs/>
                <w:sz w:val="20"/>
                <w:szCs w:val="20"/>
              </w:rPr>
              <w:t xml:space="preserve"> Name</w:t>
            </w:r>
          </w:p>
        </w:tc>
        <w:tc>
          <w:tcPr>
            <w:tcW w:w="0" w:type="auto"/>
            <w:hideMark/>
          </w:tcPr>
          <w:p w14:paraId="34F6BD16" w14:textId="5A8B991A" w:rsidR="00C3596F" w:rsidRPr="00C3596F" w:rsidRDefault="00C3596F" w:rsidP="002A43D3">
            <w:pPr>
              <w:spacing w:line="480" w:lineRule="exact"/>
              <w:rPr>
                <w:rFonts w:cs="Times New Roman"/>
                <w:b/>
                <w:bCs/>
                <w:sz w:val="20"/>
                <w:szCs w:val="20"/>
              </w:rPr>
            </w:pPr>
            <w:r w:rsidRPr="00C3596F">
              <w:rPr>
                <w:rFonts w:cs="Times New Roman"/>
                <w:b/>
                <w:bCs/>
                <w:sz w:val="20"/>
                <w:szCs w:val="20"/>
              </w:rPr>
              <w:t xml:space="preserve">Ownership </w:t>
            </w:r>
            <w:r w:rsidRPr="00C3596F">
              <w:rPr>
                <w:rFonts w:cs="Times New Roman"/>
                <w:b/>
                <w:bCs/>
                <w:sz w:val="20"/>
                <w:szCs w:val="20"/>
              </w:rPr>
              <w:br/>
              <w:t>(SOE: state-owned enterprise)</w:t>
            </w:r>
          </w:p>
        </w:tc>
        <w:tc>
          <w:tcPr>
            <w:tcW w:w="2466" w:type="dxa"/>
            <w:hideMark/>
          </w:tcPr>
          <w:p w14:paraId="78C0D3C6" w14:textId="77777777" w:rsidR="00C3596F" w:rsidRPr="00C3596F" w:rsidRDefault="00C3596F" w:rsidP="002A43D3">
            <w:pPr>
              <w:spacing w:line="480" w:lineRule="exact"/>
              <w:rPr>
                <w:rFonts w:cs="Times New Roman"/>
                <w:b/>
                <w:bCs/>
                <w:sz w:val="20"/>
                <w:szCs w:val="20"/>
              </w:rPr>
            </w:pPr>
            <w:r w:rsidRPr="00C3596F">
              <w:rPr>
                <w:rFonts w:cs="Times New Roman"/>
                <w:b/>
                <w:bCs/>
                <w:sz w:val="20"/>
                <w:szCs w:val="20"/>
              </w:rPr>
              <w:t>Brand value (US$ mil)</w:t>
            </w:r>
          </w:p>
        </w:tc>
      </w:tr>
      <w:tr w:rsidR="00C3596F" w:rsidRPr="00C3596F" w14:paraId="13E31C06" w14:textId="77777777" w:rsidTr="00C3596F">
        <w:trPr>
          <w:trHeight w:val="472"/>
          <w:jc w:val="center"/>
        </w:trPr>
        <w:tc>
          <w:tcPr>
            <w:tcW w:w="675" w:type="dxa"/>
          </w:tcPr>
          <w:p w14:paraId="2CB15F11" w14:textId="6995AEF7" w:rsidR="00C3596F" w:rsidRPr="00C3596F" w:rsidRDefault="00C3596F" w:rsidP="002A43D3">
            <w:pPr>
              <w:spacing w:line="480" w:lineRule="exact"/>
              <w:rPr>
                <w:rFonts w:cs="Times New Roman"/>
                <w:b/>
                <w:bCs/>
                <w:sz w:val="20"/>
                <w:szCs w:val="20"/>
                <w:lang w:val="en-GB"/>
              </w:rPr>
            </w:pPr>
            <w:r>
              <w:rPr>
                <w:rFonts w:eastAsia="DengXian"/>
                <w:b/>
                <w:bCs/>
                <w:color w:val="000000"/>
                <w:sz w:val="18"/>
                <w:szCs w:val="18"/>
              </w:rPr>
              <w:t>1</w:t>
            </w:r>
          </w:p>
        </w:tc>
        <w:tc>
          <w:tcPr>
            <w:tcW w:w="0" w:type="auto"/>
            <w:hideMark/>
          </w:tcPr>
          <w:p w14:paraId="65FC7FE5" w14:textId="59910D20" w:rsidR="00C3596F" w:rsidRPr="00C3596F" w:rsidRDefault="00C3596F" w:rsidP="002A43D3">
            <w:pPr>
              <w:spacing w:line="480" w:lineRule="exact"/>
              <w:rPr>
                <w:rFonts w:cs="Times New Roman"/>
                <w:b/>
                <w:bCs/>
                <w:sz w:val="20"/>
                <w:szCs w:val="20"/>
              </w:rPr>
            </w:pPr>
            <w:proofErr w:type="spellStart"/>
            <w:r w:rsidRPr="00C3596F">
              <w:rPr>
                <w:rFonts w:cs="Times New Roman"/>
                <w:b/>
                <w:bCs/>
                <w:sz w:val="20"/>
                <w:szCs w:val="20"/>
              </w:rPr>
              <w:t>T</w:t>
            </w:r>
            <w:r w:rsidRPr="00C3596F">
              <w:rPr>
                <w:rFonts w:cs="Times New Roman"/>
                <w:sz w:val="20"/>
                <w:szCs w:val="20"/>
              </w:rPr>
              <w:t>encent</w:t>
            </w:r>
            <w:proofErr w:type="spellEnd"/>
          </w:p>
        </w:tc>
        <w:tc>
          <w:tcPr>
            <w:tcW w:w="0" w:type="auto"/>
            <w:hideMark/>
          </w:tcPr>
          <w:p w14:paraId="22C35B25" w14:textId="13567EF6"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3B8C63F2" w14:textId="785150FF" w:rsidR="00C3596F" w:rsidRPr="00C3596F" w:rsidRDefault="00C3596F" w:rsidP="002A43D3">
            <w:pPr>
              <w:spacing w:line="480" w:lineRule="exact"/>
              <w:rPr>
                <w:rFonts w:cs="Times New Roman"/>
                <w:sz w:val="20"/>
                <w:szCs w:val="20"/>
              </w:rPr>
            </w:pPr>
            <w:r w:rsidRPr="00C3596F">
              <w:rPr>
                <w:rFonts w:cs="Times New Roman"/>
                <w:sz w:val="20"/>
                <w:szCs w:val="20"/>
              </w:rPr>
              <w:t>82,107</w:t>
            </w:r>
          </w:p>
        </w:tc>
      </w:tr>
      <w:tr w:rsidR="00C3596F" w:rsidRPr="00C3596F" w14:paraId="4DA3820E" w14:textId="77777777" w:rsidTr="00C3596F">
        <w:trPr>
          <w:trHeight w:val="360"/>
          <w:jc w:val="center"/>
        </w:trPr>
        <w:tc>
          <w:tcPr>
            <w:tcW w:w="675" w:type="dxa"/>
          </w:tcPr>
          <w:p w14:paraId="1FD1E26F" w14:textId="2E66251B" w:rsidR="00C3596F" w:rsidRPr="00C3596F" w:rsidRDefault="00C3596F" w:rsidP="002A43D3">
            <w:pPr>
              <w:spacing w:line="480" w:lineRule="exact"/>
              <w:rPr>
                <w:rFonts w:cs="Times New Roman"/>
                <w:sz w:val="20"/>
                <w:szCs w:val="20"/>
                <w:lang w:val="en-GB"/>
              </w:rPr>
            </w:pPr>
            <w:r>
              <w:rPr>
                <w:rFonts w:eastAsia="DengXian"/>
                <w:b/>
                <w:bCs/>
                <w:color w:val="000000"/>
                <w:sz w:val="18"/>
                <w:szCs w:val="18"/>
              </w:rPr>
              <w:t>2</w:t>
            </w:r>
          </w:p>
        </w:tc>
        <w:tc>
          <w:tcPr>
            <w:tcW w:w="0" w:type="auto"/>
            <w:hideMark/>
          </w:tcPr>
          <w:p w14:paraId="0AB6D53E" w14:textId="2B98CBDF" w:rsidR="00C3596F" w:rsidRPr="00C3596F" w:rsidRDefault="00C3596F" w:rsidP="002A43D3">
            <w:pPr>
              <w:spacing w:line="480" w:lineRule="exact"/>
              <w:rPr>
                <w:rFonts w:cs="Times New Roman"/>
                <w:sz w:val="20"/>
                <w:szCs w:val="20"/>
              </w:rPr>
            </w:pPr>
            <w:r w:rsidRPr="00C3596F">
              <w:rPr>
                <w:rFonts w:cs="Times New Roman"/>
                <w:sz w:val="20"/>
                <w:szCs w:val="20"/>
              </w:rPr>
              <w:t>China Mobile</w:t>
            </w:r>
          </w:p>
        </w:tc>
        <w:tc>
          <w:tcPr>
            <w:tcW w:w="0" w:type="auto"/>
            <w:hideMark/>
          </w:tcPr>
          <w:p w14:paraId="231F74CE" w14:textId="4482F0FF"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08D0CF0B" w14:textId="6E643E00" w:rsidR="00C3596F" w:rsidRPr="00C3596F" w:rsidRDefault="00C3596F" w:rsidP="002A43D3">
            <w:pPr>
              <w:spacing w:line="480" w:lineRule="exact"/>
              <w:rPr>
                <w:rFonts w:cs="Times New Roman"/>
                <w:sz w:val="20"/>
                <w:szCs w:val="20"/>
              </w:rPr>
            </w:pPr>
            <w:r w:rsidRPr="00C3596F">
              <w:rPr>
                <w:rFonts w:cs="Times New Roman"/>
                <w:sz w:val="20"/>
                <w:szCs w:val="20"/>
              </w:rPr>
              <w:t>57,157</w:t>
            </w:r>
          </w:p>
        </w:tc>
      </w:tr>
      <w:tr w:rsidR="00C3596F" w:rsidRPr="00C3596F" w14:paraId="5AA9BC31" w14:textId="77777777" w:rsidTr="00C3596F">
        <w:trPr>
          <w:trHeight w:val="360"/>
          <w:jc w:val="center"/>
        </w:trPr>
        <w:tc>
          <w:tcPr>
            <w:tcW w:w="675" w:type="dxa"/>
          </w:tcPr>
          <w:p w14:paraId="618B09CD" w14:textId="1FAA3B73" w:rsidR="00C3596F" w:rsidRPr="00C3596F" w:rsidRDefault="00C3596F" w:rsidP="002A43D3">
            <w:pPr>
              <w:spacing w:line="480" w:lineRule="exact"/>
              <w:rPr>
                <w:rFonts w:cs="Times New Roman"/>
                <w:sz w:val="20"/>
                <w:szCs w:val="20"/>
              </w:rPr>
            </w:pPr>
            <w:r>
              <w:rPr>
                <w:rFonts w:eastAsia="DengXian"/>
                <w:b/>
                <w:bCs/>
                <w:color w:val="000000"/>
                <w:sz w:val="18"/>
                <w:szCs w:val="18"/>
              </w:rPr>
              <w:t>3</w:t>
            </w:r>
          </w:p>
        </w:tc>
        <w:tc>
          <w:tcPr>
            <w:tcW w:w="0" w:type="auto"/>
            <w:hideMark/>
          </w:tcPr>
          <w:p w14:paraId="14C1419C" w14:textId="51E88D8C" w:rsidR="00C3596F" w:rsidRPr="00C3596F" w:rsidRDefault="00C3596F" w:rsidP="002A43D3">
            <w:pPr>
              <w:spacing w:line="480" w:lineRule="exact"/>
              <w:rPr>
                <w:rFonts w:cs="Times New Roman"/>
                <w:sz w:val="20"/>
                <w:szCs w:val="20"/>
              </w:rPr>
            </w:pPr>
            <w:r w:rsidRPr="00C3596F">
              <w:rPr>
                <w:rFonts w:cs="Times New Roman"/>
                <w:sz w:val="20"/>
                <w:szCs w:val="20"/>
              </w:rPr>
              <w:t>Alibaba</w:t>
            </w:r>
          </w:p>
        </w:tc>
        <w:tc>
          <w:tcPr>
            <w:tcW w:w="0" w:type="auto"/>
            <w:hideMark/>
          </w:tcPr>
          <w:p w14:paraId="54FEAE13" w14:textId="4C179858"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4968F5C7" w14:textId="403C572A" w:rsidR="00C3596F" w:rsidRPr="00C3596F" w:rsidRDefault="00C3596F" w:rsidP="002A43D3">
            <w:pPr>
              <w:spacing w:line="480" w:lineRule="exact"/>
              <w:rPr>
                <w:rFonts w:cs="Times New Roman"/>
                <w:sz w:val="20"/>
                <w:szCs w:val="20"/>
              </w:rPr>
            </w:pPr>
            <w:r w:rsidRPr="00C3596F">
              <w:rPr>
                <w:rFonts w:cs="Times New Roman"/>
                <w:sz w:val="20"/>
                <w:szCs w:val="20"/>
              </w:rPr>
              <w:t>47,605</w:t>
            </w:r>
          </w:p>
        </w:tc>
      </w:tr>
      <w:tr w:rsidR="00C3596F" w:rsidRPr="00C3596F" w14:paraId="030C6EA1" w14:textId="77777777" w:rsidTr="00C3596F">
        <w:trPr>
          <w:trHeight w:val="320"/>
          <w:jc w:val="center"/>
        </w:trPr>
        <w:tc>
          <w:tcPr>
            <w:tcW w:w="675" w:type="dxa"/>
          </w:tcPr>
          <w:p w14:paraId="665EF31A" w14:textId="60B77EEC" w:rsidR="00C3596F" w:rsidRPr="00C3596F" w:rsidRDefault="00C3596F" w:rsidP="002A43D3">
            <w:pPr>
              <w:spacing w:line="480" w:lineRule="exact"/>
              <w:rPr>
                <w:rFonts w:cs="Times New Roman"/>
                <w:sz w:val="20"/>
                <w:szCs w:val="20"/>
              </w:rPr>
            </w:pPr>
            <w:r>
              <w:rPr>
                <w:rFonts w:eastAsia="DengXian"/>
                <w:b/>
                <w:bCs/>
                <w:color w:val="000000"/>
                <w:sz w:val="18"/>
                <w:szCs w:val="18"/>
              </w:rPr>
              <w:t>4</w:t>
            </w:r>
          </w:p>
        </w:tc>
        <w:tc>
          <w:tcPr>
            <w:tcW w:w="0" w:type="auto"/>
            <w:hideMark/>
          </w:tcPr>
          <w:p w14:paraId="3CA58908" w14:textId="2E03E46D" w:rsidR="00C3596F" w:rsidRPr="00C3596F" w:rsidRDefault="00C3596F" w:rsidP="002A43D3">
            <w:pPr>
              <w:spacing w:line="480" w:lineRule="exact"/>
              <w:rPr>
                <w:rFonts w:cs="Times New Roman"/>
                <w:sz w:val="20"/>
                <w:szCs w:val="20"/>
              </w:rPr>
            </w:pPr>
            <w:r w:rsidRPr="00C3596F">
              <w:rPr>
                <w:rFonts w:cs="Times New Roman"/>
                <w:sz w:val="20"/>
                <w:szCs w:val="20"/>
              </w:rPr>
              <w:t>ICBC</w:t>
            </w:r>
          </w:p>
        </w:tc>
        <w:tc>
          <w:tcPr>
            <w:tcW w:w="0" w:type="auto"/>
            <w:noWrap/>
            <w:hideMark/>
          </w:tcPr>
          <w:p w14:paraId="3586BA98" w14:textId="3A7015DC"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0CB12606" w14:textId="11D2917C" w:rsidR="00C3596F" w:rsidRPr="00C3596F" w:rsidRDefault="00C3596F" w:rsidP="002A43D3">
            <w:pPr>
              <w:spacing w:line="480" w:lineRule="exact"/>
              <w:rPr>
                <w:rFonts w:cs="Times New Roman"/>
                <w:sz w:val="20"/>
                <w:szCs w:val="20"/>
              </w:rPr>
            </w:pPr>
            <w:r w:rsidRPr="00C3596F">
              <w:rPr>
                <w:rFonts w:cs="Times New Roman"/>
                <w:sz w:val="20"/>
                <w:szCs w:val="20"/>
              </w:rPr>
              <w:t>34,276</w:t>
            </w:r>
          </w:p>
        </w:tc>
      </w:tr>
      <w:tr w:rsidR="00C3596F" w:rsidRPr="00C3596F" w14:paraId="100A3C79" w14:textId="77777777" w:rsidTr="00C3596F">
        <w:trPr>
          <w:trHeight w:val="320"/>
          <w:jc w:val="center"/>
        </w:trPr>
        <w:tc>
          <w:tcPr>
            <w:tcW w:w="675" w:type="dxa"/>
          </w:tcPr>
          <w:p w14:paraId="3491C3A6" w14:textId="7A8CFCE5" w:rsidR="00C3596F" w:rsidRPr="00C3596F" w:rsidRDefault="00C3596F" w:rsidP="002A43D3">
            <w:pPr>
              <w:spacing w:line="480" w:lineRule="exact"/>
              <w:rPr>
                <w:rFonts w:cs="Times New Roman"/>
                <w:sz w:val="20"/>
                <w:szCs w:val="20"/>
              </w:rPr>
            </w:pPr>
            <w:r>
              <w:rPr>
                <w:rFonts w:eastAsia="DengXian"/>
                <w:b/>
                <w:bCs/>
                <w:color w:val="000000"/>
                <w:sz w:val="18"/>
                <w:szCs w:val="18"/>
              </w:rPr>
              <w:t>5</w:t>
            </w:r>
          </w:p>
        </w:tc>
        <w:tc>
          <w:tcPr>
            <w:tcW w:w="0" w:type="auto"/>
            <w:hideMark/>
          </w:tcPr>
          <w:p w14:paraId="0EFCBDAE" w14:textId="63A10D8D" w:rsidR="00C3596F" w:rsidRPr="00C3596F" w:rsidRDefault="00C3596F" w:rsidP="002A43D3">
            <w:pPr>
              <w:spacing w:line="480" w:lineRule="exact"/>
              <w:rPr>
                <w:rFonts w:cs="Times New Roman"/>
                <w:sz w:val="20"/>
                <w:szCs w:val="20"/>
              </w:rPr>
            </w:pPr>
            <w:r w:rsidRPr="00C3596F">
              <w:rPr>
                <w:rFonts w:cs="Times New Roman"/>
                <w:sz w:val="20"/>
                <w:szCs w:val="20"/>
              </w:rPr>
              <w:t>Baidu</w:t>
            </w:r>
          </w:p>
        </w:tc>
        <w:tc>
          <w:tcPr>
            <w:tcW w:w="0" w:type="auto"/>
            <w:noWrap/>
            <w:hideMark/>
          </w:tcPr>
          <w:p w14:paraId="11056F9E" w14:textId="1E7C7CE6"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897BBBF" w14:textId="5737FB70" w:rsidR="00C3596F" w:rsidRPr="00C3596F" w:rsidRDefault="00C3596F" w:rsidP="002A43D3">
            <w:pPr>
              <w:spacing w:line="480" w:lineRule="exact"/>
              <w:rPr>
                <w:rFonts w:cs="Times New Roman"/>
                <w:sz w:val="20"/>
                <w:szCs w:val="20"/>
              </w:rPr>
            </w:pPr>
            <w:r w:rsidRPr="00C3596F">
              <w:rPr>
                <w:rFonts w:cs="Times New Roman"/>
                <w:sz w:val="20"/>
                <w:szCs w:val="20"/>
              </w:rPr>
              <w:t>26,849</w:t>
            </w:r>
          </w:p>
        </w:tc>
      </w:tr>
      <w:tr w:rsidR="00C3596F" w:rsidRPr="00C3596F" w14:paraId="5E1A4C80" w14:textId="77777777" w:rsidTr="00C3596F">
        <w:trPr>
          <w:trHeight w:val="320"/>
          <w:jc w:val="center"/>
        </w:trPr>
        <w:tc>
          <w:tcPr>
            <w:tcW w:w="675" w:type="dxa"/>
          </w:tcPr>
          <w:p w14:paraId="6F50C6B1" w14:textId="0DCEE33E" w:rsidR="00C3596F" w:rsidRPr="00C3596F" w:rsidRDefault="00C3596F" w:rsidP="002A43D3">
            <w:pPr>
              <w:spacing w:line="480" w:lineRule="exact"/>
              <w:rPr>
                <w:rFonts w:cs="Times New Roman"/>
                <w:sz w:val="20"/>
                <w:szCs w:val="20"/>
              </w:rPr>
            </w:pPr>
            <w:r>
              <w:rPr>
                <w:rFonts w:eastAsia="DengXian"/>
                <w:b/>
                <w:bCs/>
                <w:color w:val="000000"/>
                <w:sz w:val="18"/>
                <w:szCs w:val="18"/>
              </w:rPr>
              <w:t>6</w:t>
            </w:r>
          </w:p>
        </w:tc>
        <w:tc>
          <w:tcPr>
            <w:tcW w:w="0" w:type="auto"/>
            <w:hideMark/>
          </w:tcPr>
          <w:p w14:paraId="73BE9644" w14:textId="570B8095" w:rsidR="00C3596F" w:rsidRPr="00C3596F" w:rsidRDefault="00C3596F" w:rsidP="002A43D3">
            <w:pPr>
              <w:spacing w:line="480" w:lineRule="exact"/>
              <w:rPr>
                <w:rFonts w:cs="Times New Roman"/>
                <w:sz w:val="20"/>
                <w:szCs w:val="20"/>
              </w:rPr>
            </w:pPr>
            <w:r w:rsidRPr="00C3596F">
              <w:rPr>
                <w:rFonts w:cs="Times New Roman"/>
                <w:sz w:val="20"/>
                <w:szCs w:val="20"/>
              </w:rPr>
              <w:t>China Construction Bank</w:t>
            </w:r>
          </w:p>
        </w:tc>
        <w:tc>
          <w:tcPr>
            <w:tcW w:w="0" w:type="auto"/>
            <w:noWrap/>
            <w:hideMark/>
          </w:tcPr>
          <w:p w14:paraId="7197A443" w14:textId="0AC1247F"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61859E64" w14:textId="103C307F" w:rsidR="00C3596F" w:rsidRPr="00C3596F" w:rsidRDefault="00C3596F" w:rsidP="002A43D3">
            <w:pPr>
              <w:spacing w:line="480" w:lineRule="exact"/>
              <w:rPr>
                <w:rFonts w:cs="Times New Roman"/>
                <w:sz w:val="20"/>
                <w:szCs w:val="20"/>
              </w:rPr>
            </w:pPr>
            <w:r w:rsidRPr="00C3596F">
              <w:rPr>
                <w:rFonts w:cs="Times New Roman"/>
                <w:sz w:val="20"/>
                <w:szCs w:val="20"/>
              </w:rPr>
              <w:t>19,720</w:t>
            </w:r>
          </w:p>
        </w:tc>
      </w:tr>
      <w:tr w:rsidR="00C3596F" w:rsidRPr="00C3596F" w14:paraId="49CC213E" w14:textId="77777777" w:rsidTr="00C3596F">
        <w:trPr>
          <w:trHeight w:val="320"/>
          <w:jc w:val="center"/>
        </w:trPr>
        <w:tc>
          <w:tcPr>
            <w:tcW w:w="675" w:type="dxa"/>
          </w:tcPr>
          <w:p w14:paraId="1769BC84" w14:textId="54F0735A" w:rsidR="00C3596F" w:rsidRPr="00C3596F" w:rsidRDefault="00C3596F" w:rsidP="002A43D3">
            <w:pPr>
              <w:spacing w:line="480" w:lineRule="exact"/>
              <w:rPr>
                <w:rFonts w:cs="Times New Roman"/>
                <w:sz w:val="20"/>
                <w:szCs w:val="20"/>
              </w:rPr>
            </w:pPr>
            <w:r>
              <w:rPr>
                <w:rFonts w:eastAsia="DengXian"/>
                <w:b/>
                <w:bCs/>
                <w:color w:val="000000"/>
                <w:sz w:val="18"/>
                <w:szCs w:val="18"/>
              </w:rPr>
              <w:t>7</w:t>
            </w:r>
          </w:p>
        </w:tc>
        <w:tc>
          <w:tcPr>
            <w:tcW w:w="0" w:type="auto"/>
            <w:hideMark/>
          </w:tcPr>
          <w:p w14:paraId="31F5B31A" w14:textId="08E36A17" w:rsidR="00C3596F" w:rsidRPr="00C3596F" w:rsidRDefault="00C3596F" w:rsidP="002A43D3">
            <w:pPr>
              <w:spacing w:line="480" w:lineRule="exact"/>
              <w:rPr>
                <w:rFonts w:cs="Times New Roman"/>
                <w:sz w:val="20"/>
                <w:szCs w:val="20"/>
              </w:rPr>
            </w:pPr>
            <w:r w:rsidRPr="00C3596F">
              <w:rPr>
                <w:rFonts w:cs="Times New Roman"/>
                <w:sz w:val="20"/>
                <w:szCs w:val="20"/>
              </w:rPr>
              <w:t>Huawei</w:t>
            </w:r>
          </w:p>
        </w:tc>
        <w:tc>
          <w:tcPr>
            <w:tcW w:w="0" w:type="auto"/>
            <w:noWrap/>
            <w:hideMark/>
          </w:tcPr>
          <w:p w14:paraId="39E4B5CD" w14:textId="6091A9AF"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61F4CA5" w14:textId="39CFFA55" w:rsidR="00C3596F" w:rsidRPr="00C3596F" w:rsidRDefault="00C3596F" w:rsidP="002A43D3">
            <w:pPr>
              <w:spacing w:line="480" w:lineRule="exact"/>
              <w:rPr>
                <w:rFonts w:cs="Times New Roman"/>
                <w:sz w:val="20"/>
                <w:szCs w:val="20"/>
              </w:rPr>
            </w:pPr>
            <w:r w:rsidRPr="00C3596F">
              <w:rPr>
                <w:rFonts w:cs="Times New Roman"/>
                <w:sz w:val="20"/>
                <w:szCs w:val="20"/>
              </w:rPr>
              <w:t>18,501</w:t>
            </w:r>
          </w:p>
        </w:tc>
      </w:tr>
      <w:tr w:rsidR="00C3596F" w:rsidRPr="00C3596F" w14:paraId="1E5D9366" w14:textId="77777777" w:rsidTr="00C3596F">
        <w:trPr>
          <w:trHeight w:val="320"/>
          <w:jc w:val="center"/>
        </w:trPr>
        <w:tc>
          <w:tcPr>
            <w:tcW w:w="675" w:type="dxa"/>
          </w:tcPr>
          <w:p w14:paraId="7D86BDEF" w14:textId="27861585" w:rsidR="00C3596F" w:rsidRPr="00C3596F" w:rsidRDefault="00C3596F" w:rsidP="002A43D3">
            <w:pPr>
              <w:spacing w:line="480" w:lineRule="exact"/>
              <w:rPr>
                <w:rFonts w:cs="Times New Roman"/>
                <w:sz w:val="20"/>
                <w:szCs w:val="20"/>
              </w:rPr>
            </w:pPr>
            <w:r>
              <w:rPr>
                <w:rFonts w:eastAsia="DengXian"/>
                <w:b/>
                <w:bCs/>
                <w:color w:val="000000"/>
                <w:sz w:val="18"/>
                <w:szCs w:val="18"/>
              </w:rPr>
              <w:t>8</w:t>
            </w:r>
          </w:p>
        </w:tc>
        <w:tc>
          <w:tcPr>
            <w:tcW w:w="0" w:type="auto"/>
            <w:hideMark/>
          </w:tcPr>
          <w:p w14:paraId="3724366B" w14:textId="4E71C45B" w:rsidR="00C3596F" w:rsidRPr="00C3596F" w:rsidRDefault="00C3596F" w:rsidP="002A43D3">
            <w:pPr>
              <w:spacing w:line="480" w:lineRule="exact"/>
              <w:rPr>
                <w:rFonts w:cs="Times New Roman"/>
                <w:sz w:val="20"/>
                <w:szCs w:val="20"/>
              </w:rPr>
            </w:pPr>
            <w:r w:rsidRPr="00C3596F">
              <w:rPr>
                <w:rFonts w:cs="Times New Roman"/>
                <w:sz w:val="20"/>
                <w:szCs w:val="20"/>
              </w:rPr>
              <w:t>Agricultural Bank of China</w:t>
            </w:r>
          </w:p>
        </w:tc>
        <w:tc>
          <w:tcPr>
            <w:tcW w:w="0" w:type="auto"/>
            <w:noWrap/>
            <w:hideMark/>
          </w:tcPr>
          <w:p w14:paraId="03487A1F" w14:textId="6A8617F7"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0E81A32C" w14:textId="32619BE5" w:rsidR="00C3596F" w:rsidRPr="00C3596F" w:rsidRDefault="00C3596F" w:rsidP="002A43D3">
            <w:pPr>
              <w:spacing w:line="480" w:lineRule="exact"/>
              <w:rPr>
                <w:rFonts w:cs="Times New Roman"/>
                <w:sz w:val="20"/>
                <w:szCs w:val="20"/>
              </w:rPr>
            </w:pPr>
            <w:r w:rsidRPr="00C3596F">
              <w:rPr>
                <w:rFonts w:cs="Times New Roman"/>
                <w:sz w:val="20"/>
                <w:szCs w:val="20"/>
              </w:rPr>
              <w:t>16,239</w:t>
            </w:r>
          </w:p>
        </w:tc>
      </w:tr>
      <w:tr w:rsidR="00C3596F" w:rsidRPr="00C3596F" w14:paraId="726B9AAC" w14:textId="77777777" w:rsidTr="00C3596F">
        <w:trPr>
          <w:trHeight w:val="320"/>
          <w:jc w:val="center"/>
        </w:trPr>
        <w:tc>
          <w:tcPr>
            <w:tcW w:w="675" w:type="dxa"/>
          </w:tcPr>
          <w:p w14:paraId="42A5386F" w14:textId="5DF45047" w:rsidR="00C3596F" w:rsidRPr="00C3596F" w:rsidRDefault="00C3596F" w:rsidP="002A43D3">
            <w:pPr>
              <w:spacing w:line="480" w:lineRule="exact"/>
              <w:rPr>
                <w:rFonts w:cs="Times New Roman"/>
                <w:sz w:val="20"/>
                <w:szCs w:val="20"/>
              </w:rPr>
            </w:pPr>
            <w:r>
              <w:rPr>
                <w:rFonts w:eastAsia="DengXian"/>
                <w:b/>
                <w:bCs/>
                <w:color w:val="000000"/>
                <w:sz w:val="18"/>
                <w:szCs w:val="18"/>
              </w:rPr>
              <w:t>9</w:t>
            </w:r>
          </w:p>
        </w:tc>
        <w:tc>
          <w:tcPr>
            <w:tcW w:w="0" w:type="auto"/>
            <w:hideMark/>
          </w:tcPr>
          <w:p w14:paraId="06EC7451" w14:textId="353162BA" w:rsidR="00C3596F" w:rsidRPr="00C3596F" w:rsidRDefault="00C3596F" w:rsidP="002A43D3">
            <w:pPr>
              <w:spacing w:line="480" w:lineRule="exact"/>
              <w:rPr>
                <w:rFonts w:cs="Times New Roman"/>
                <w:sz w:val="20"/>
                <w:szCs w:val="20"/>
              </w:rPr>
            </w:pPr>
            <w:r w:rsidRPr="00C3596F">
              <w:rPr>
                <w:rFonts w:cs="Times New Roman"/>
                <w:sz w:val="20"/>
                <w:szCs w:val="20"/>
              </w:rPr>
              <w:t>Ping An</w:t>
            </w:r>
          </w:p>
        </w:tc>
        <w:tc>
          <w:tcPr>
            <w:tcW w:w="0" w:type="auto"/>
            <w:noWrap/>
            <w:hideMark/>
          </w:tcPr>
          <w:p w14:paraId="38370D1C" w14:textId="01DC284E"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32FEC22A" w14:textId="684E658C" w:rsidR="00C3596F" w:rsidRPr="00C3596F" w:rsidRDefault="00C3596F" w:rsidP="002A43D3">
            <w:pPr>
              <w:spacing w:line="480" w:lineRule="exact"/>
              <w:rPr>
                <w:rFonts w:cs="Times New Roman"/>
                <w:sz w:val="20"/>
                <w:szCs w:val="20"/>
              </w:rPr>
            </w:pPr>
            <w:r w:rsidRPr="00C3596F">
              <w:rPr>
                <w:rFonts w:cs="Times New Roman"/>
                <w:sz w:val="20"/>
                <w:szCs w:val="20"/>
              </w:rPr>
              <w:t>15,624</w:t>
            </w:r>
          </w:p>
        </w:tc>
      </w:tr>
      <w:tr w:rsidR="00C3596F" w:rsidRPr="00C3596F" w14:paraId="0609083B" w14:textId="77777777" w:rsidTr="00C3596F">
        <w:trPr>
          <w:trHeight w:val="320"/>
          <w:jc w:val="center"/>
        </w:trPr>
        <w:tc>
          <w:tcPr>
            <w:tcW w:w="675" w:type="dxa"/>
          </w:tcPr>
          <w:p w14:paraId="6D89A6AD" w14:textId="00B8A025" w:rsidR="00C3596F" w:rsidRPr="00C3596F" w:rsidRDefault="00C3596F" w:rsidP="002A43D3">
            <w:pPr>
              <w:spacing w:line="480" w:lineRule="exact"/>
              <w:rPr>
                <w:rFonts w:cs="Times New Roman"/>
                <w:sz w:val="20"/>
                <w:szCs w:val="20"/>
              </w:rPr>
            </w:pPr>
            <w:r>
              <w:rPr>
                <w:rFonts w:eastAsia="DengXian"/>
                <w:b/>
                <w:bCs/>
                <w:color w:val="000000"/>
                <w:sz w:val="18"/>
                <w:szCs w:val="18"/>
              </w:rPr>
              <w:t>10</w:t>
            </w:r>
          </w:p>
        </w:tc>
        <w:tc>
          <w:tcPr>
            <w:tcW w:w="0" w:type="auto"/>
            <w:hideMark/>
          </w:tcPr>
          <w:p w14:paraId="2519BB63" w14:textId="5772E35F" w:rsidR="00C3596F" w:rsidRPr="00C3596F" w:rsidRDefault="00C3596F" w:rsidP="002A43D3">
            <w:pPr>
              <w:spacing w:line="480" w:lineRule="exact"/>
              <w:rPr>
                <w:rFonts w:cs="Times New Roman"/>
                <w:sz w:val="20"/>
                <w:szCs w:val="20"/>
              </w:rPr>
            </w:pPr>
            <w:r w:rsidRPr="00C3596F">
              <w:rPr>
                <w:rFonts w:cs="Times New Roman"/>
                <w:sz w:val="20"/>
                <w:szCs w:val="20"/>
              </w:rPr>
              <w:t>China Life</w:t>
            </w:r>
          </w:p>
        </w:tc>
        <w:tc>
          <w:tcPr>
            <w:tcW w:w="0" w:type="auto"/>
            <w:noWrap/>
            <w:hideMark/>
          </w:tcPr>
          <w:p w14:paraId="67368507" w14:textId="75AAB1C1"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319A42FF" w14:textId="25929244" w:rsidR="00C3596F" w:rsidRPr="00C3596F" w:rsidRDefault="00C3596F" w:rsidP="002A43D3">
            <w:pPr>
              <w:spacing w:line="480" w:lineRule="exact"/>
              <w:rPr>
                <w:rFonts w:cs="Times New Roman"/>
                <w:sz w:val="20"/>
                <w:szCs w:val="20"/>
              </w:rPr>
            </w:pPr>
            <w:r w:rsidRPr="00C3596F">
              <w:rPr>
                <w:rFonts w:cs="Times New Roman"/>
                <w:sz w:val="20"/>
                <w:szCs w:val="20"/>
              </w:rPr>
              <w:t>15,504</w:t>
            </w:r>
          </w:p>
        </w:tc>
      </w:tr>
      <w:tr w:rsidR="00C3596F" w:rsidRPr="00C3596F" w14:paraId="6653B53A" w14:textId="77777777" w:rsidTr="00C3596F">
        <w:trPr>
          <w:trHeight w:val="320"/>
          <w:jc w:val="center"/>
        </w:trPr>
        <w:tc>
          <w:tcPr>
            <w:tcW w:w="675" w:type="dxa"/>
          </w:tcPr>
          <w:p w14:paraId="354DC995" w14:textId="45E45194" w:rsidR="00C3596F" w:rsidRPr="00C3596F" w:rsidRDefault="00C3596F" w:rsidP="002A43D3">
            <w:pPr>
              <w:spacing w:line="480" w:lineRule="exact"/>
              <w:rPr>
                <w:rFonts w:cs="Times New Roman"/>
                <w:sz w:val="20"/>
                <w:szCs w:val="20"/>
              </w:rPr>
            </w:pPr>
            <w:r>
              <w:rPr>
                <w:rFonts w:eastAsia="DengXian"/>
                <w:b/>
                <w:bCs/>
                <w:color w:val="000000"/>
                <w:sz w:val="18"/>
                <w:szCs w:val="18"/>
              </w:rPr>
              <w:t>11</w:t>
            </w:r>
          </w:p>
        </w:tc>
        <w:tc>
          <w:tcPr>
            <w:tcW w:w="0" w:type="auto"/>
            <w:hideMark/>
          </w:tcPr>
          <w:p w14:paraId="238D7FE0" w14:textId="54CC1BA7" w:rsidR="00C3596F" w:rsidRPr="00C3596F" w:rsidRDefault="00C3596F" w:rsidP="002A43D3">
            <w:pPr>
              <w:spacing w:line="480" w:lineRule="exact"/>
              <w:rPr>
                <w:rFonts w:cs="Times New Roman"/>
                <w:sz w:val="20"/>
                <w:szCs w:val="20"/>
              </w:rPr>
            </w:pPr>
            <w:r w:rsidRPr="00C3596F">
              <w:rPr>
                <w:rFonts w:cs="Times New Roman"/>
                <w:sz w:val="20"/>
                <w:szCs w:val="20"/>
              </w:rPr>
              <w:t>Bank of China</w:t>
            </w:r>
          </w:p>
        </w:tc>
        <w:tc>
          <w:tcPr>
            <w:tcW w:w="0" w:type="auto"/>
            <w:noWrap/>
            <w:hideMark/>
          </w:tcPr>
          <w:p w14:paraId="066F6FF2" w14:textId="7A0C6A71"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7C2659E6" w14:textId="774FA05D" w:rsidR="00C3596F" w:rsidRPr="00C3596F" w:rsidRDefault="00C3596F" w:rsidP="002A43D3">
            <w:pPr>
              <w:spacing w:line="480" w:lineRule="exact"/>
              <w:rPr>
                <w:rFonts w:cs="Times New Roman"/>
                <w:sz w:val="20"/>
                <w:szCs w:val="20"/>
              </w:rPr>
            </w:pPr>
            <w:r w:rsidRPr="00C3596F">
              <w:rPr>
                <w:rFonts w:cs="Times New Roman"/>
                <w:sz w:val="20"/>
                <w:szCs w:val="20"/>
              </w:rPr>
              <w:t>1,974</w:t>
            </w:r>
          </w:p>
        </w:tc>
      </w:tr>
      <w:tr w:rsidR="00C3596F" w:rsidRPr="00C3596F" w14:paraId="6D64AD6B" w14:textId="77777777" w:rsidTr="00C3596F">
        <w:trPr>
          <w:trHeight w:val="320"/>
          <w:jc w:val="center"/>
        </w:trPr>
        <w:tc>
          <w:tcPr>
            <w:tcW w:w="675" w:type="dxa"/>
          </w:tcPr>
          <w:p w14:paraId="6E1C45E4" w14:textId="631A8610" w:rsidR="00C3596F" w:rsidRPr="00C3596F" w:rsidRDefault="00C3596F" w:rsidP="002A43D3">
            <w:pPr>
              <w:spacing w:line="480" w:lineRule="exact"/>
              <w:rPr>
                <w:rFonts w:cs="Times New Roman"/>
                <w:sz w:val="20"/>
                <w:szCs w:val="20"/>
              </w:rPr>
            </w:pPr>
            <w:r>
              <w:rPr>
                <w:rFonts w:eastAsia="DengXian"/>
                <w:b/>
                <w:bCs/>
                <w:color w:val="000000"/>
                <w:sz w:val="18"/>
                <w:szCs w:val="18"/>
              </w:rPr>
              <w:t>12</w:t>
            </w:r>
          </w:p>
        </w:tc>
        <w:tc>
          <w:tcPr>
            <w:tcW w:w="0" w:type="auto"/>
            <w:hideMark/>
          </w:tcPr>
          <w:p w14:paraId="345C68D5" w14:textId="043B32E6" w:rsidR="00C3596F" w:rsidRPr="00C3596F" w:rsidRDefault="00C3596F" w:rsidP="002A43D3">
            <w:pPr>
              <w:spacing w:line="480" w:lineRule="exact"/>
              <w:rPr>
                <w:rFonts w:cs="Times New Roman"/>
                <w:sz w:val="20"/>
                <w:szCs w:val="20"/>
              </w:rPr>
            </w:pPr>
            <w:r w:rsidRPr="00C3596F">
              <w:rPr>
                <w:rFonts w:cs="Times New Roman"/>
                <w:sz w:val="20"/>
                <w:szCs w:val="20"/>
              </w:rPr>
              <w:t>Sinopec</w:t>
            </w:r>
          </w:p>
        </w:tc>
        <w:tc>
          <w:tcPr>
            <w:tcW w:w="0" w:type="auto"/>
            <w:noWrap/>
            <w:hideMark/>
          </w:tcPr>
          <w:p w14:paraId="582E8965" w14:textId="1B647311"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0C59D59D" w14:textId="2E24BFEE" w:rsidR="00C3596F" w:rsidRPr="00C3596F" w:rsidRDefault="00C3596F" w:rsidP="002A43D3">
            <w:pPr>
              <w:spacing w:line="480" w:lineRule="exact"/>
              <w:rPr>
                <w:rFonts w:cs="Times New Roman"/>
                <w:sz w:val="20"/>
                <w:szCs w:val="20"/>
              </w:rPr>
            </w:pPr>
            <w:r w:rsidRPr="00C3596F">
              <w:rPr>
                <w:rFonts w:cs="Times New Roman"/>
                <w:sz w:val="20"/>
                <w:szCs w:val="20"/>
              </w:rPr>
              <w:t>12,717</w:t>
            </w:r>
          </w:p>
        </w:tc>
      </w:tr>
      <w:tr w:rsidR="00C3596F" w:rsidRPr="00C3596F" w14:paraId="025874BB" w14:textId="77777777" w:rsidTr="00C3596F">
        <w:trPr>
          <w:trHeight w:val="320"/>
          <w:jc w:val="center"/>
        </w:trPr>
        <w:tc>
          <w:tcPr>
            <w:tcW w:w="675" w:type="dxa"/>
          </w:tcPr>
          <w:p w14:paraId="4A42AA3E" w14:textId="0B95FD51" w:rsidR="00C3596F" w:rsidRPr="00C3596F" w:rsidRDefault="00C3596F" w:rsidP="002A43D3">
            <w:pPr>
              <w:spacing w:line="480" w:lineRule="exact"/>
              <w:rPr>
                <w:rFonts w:cs="Times New Roman"/>
                <w:sz w:val="20"/>
                <w:szCs w:val="20"/>
              </w:rPr>
            </w:pPr>
            <w:r>
              <w:rPr>
                <w:rFonts w:eastAsia="DengXian"/>
                <w:b/>
                <w:bCs/>
                <w:color w:val="000000"/>
                <w:sz w:val="18"/>
                <w:szCs w:val="18"/>
              </w:rPr>
              <w:t>13</w:t>
            </w:r>
          </w:p>
        </w:tc>
        <w:tc>
          <w:tcPr>
            <w:tcW w:w="0" w:type="auto"/>
            <w:hideMark/>
          </w:tcPr>
          <w:p w14:paraId="4A5DC35A" w14:textId="4DB23FB4"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Moutai</w:t>
            </w:r>
            <w:proofErr w:type="spellEnd"/>
          </w:p>
        </w:tc>
        <w:tc>
          <w:tcPr>
            <w:tcW w:w="0" w:type="auto"/>
            <w:noWrap/>
            <w:hideMark/>
          </w:tcPr>
          <w:p w14:paraId="0A1C39AD" w14:textId="52E9B106"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77DD5D7D" w14:textId="2D1F232D" w:rsidR="00C3596F" w:rsidRPr="00C3596F" w:rsidRDefault="00C3596F" w:rsidP="002A43D3">
            <w:pPr>
              <w:spacing w:line="480" w:lineRule="exact"/>
              <w:rPr>
                <w:rFonts w:cs="Times New Roman"/>
                <w:sz w:val="20"/>
                <w:szCs w:val="20"/>
              </w:rPr>
            </w:pPr>
            <w:r w:rsidRPr="00C3596F">
              <w:rPr>
                <w:rFonts w:cs="Times New Roman"/>
                <w:sz w:val="20"/>
                <w:szCs w:val="20"/>
              </w:rPr>
              <w:t>11,507</w:t>
            </w:r>
          </w:p>
        </w:tc>
      </w:tr>
      <w:tr w:rsidR="00C3596F" w:rsidRPr="00C3596F" w14:paraId="4BA02C25" w14:textId="77777777" w:rsidTr="00C3596F">
        <w:trPr>
          <w:trHeight w:val="320"/>
          <w:jc w:val="center"/>
        </w:trPr>
        <w:tc>
          <w:tcPr>
            <w:tcW w:w="675" w:type="dxa"/>
          </w:tcPr>
          <w:p w14:paraId="15C201B2" w14:textId="1423B650" w:rsidR="00C3596F" w:rsidRPr="00C3596F" w:rsidRDefault="00C3596F" w:rsidP="002A43D3">
            <w:pPr>
              <w:spacing w:line="480" w:lineRule="exact"/>
              <w:rPr>
                <w:rFonts w:cs="Times New Roman"/>
                <w:sz w:val="20"/>
                <w:szCs w:val="20"/>
              </w:rPr>
            </w:pPr>
            <w:r>
              <w:rPr>
                <w:rFonts w:eastAsia="DengXian"/>
                <w:b/>
                <w:bCs/>
                <w:color w:val="000000"/>
                <w:sz w:val="18"/>
                <w:szCs w:val="18"/>
              </w:rPr>
              <w:t>14</w:t>
            </w:r>
          </w:p>
        </w:tc>
        <w:tc>
          <w:tcPr>
            <w:tcW w:w="0" w:type="auto"/>
            <w:hideMark/>
          </w:tcPr>
          <w:p w14:paraId="1682E834" w14:textId="7A89DBCB"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PetroChina</w:t>
            </w:r>
            <w:proofErr w:type="spellEnd"/>
          </w:p>
        </w:tc>
        <w:tc>
          <w:tcPr>
            <w:tcW w:w="0" w:type="auto"/>
            <w:noWrap/>
            <w:hideMark/>
          </w:tcPr>
          <w:p w14:paraId="3712C432" w14:textId="31922231"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65FD9092" w14:textId="1DC02271" w:rsidR="00C3596F" w:rsidRPr="00C3596F" w:rsidRDefault="00C3596F" w:rsidP="002A43D3">
            <w:pPr>
              <w:spacing w:line="480" w:lineRule="exact"/>
              <w:rPr>
                <w:rFonts w:cs="Times New Roman"/>
                <w:sz w:val="20"/>
                <w:szCs w:val="20"/>
              </w:rPr>
            </w:pPr>
            <w:r w:rsidRPr="00C3596F">
              <w:rPr>
                <w:rFonts w:cs="Times New Roman"/>
                <w:sz w:val="20"/>
                <w:szCs w:val="20"/>
              </w:rPr>
              <w:t>10,709</w:t>
            </w:r>
          </w:p>
        </w:tc>
      </w:tr>
      <w:tr w:rsidR="00C3596F" w:rsidRPr="00C3596F" w14:paraId="25F33F3A" w14:textId="77777777" w:rsidTr="00C3596F">
        <w:trPr>
          <w:trHeight w:val="320"/>
          <w:jc w:val="center"/>
        </w:trPr>
        <w:tc>
          <w:tcPr>
            <w:tcW w:w="675" w:type="dxa"/>
          </w:tcPr>
          <w:p w14:paraId="607916B2" w14:textId="3915E325" w:rsidR="00C3596F" w:rsidRPr="00C3596F" w:rsidRDefault="00C3596F" w:rsidP="002A43D3">
            <w:pPr>
              <w:spacing w:line="480" w:lineRule="exact"/>
              <w:rPr>
                <w:rFonts w:cs="Times New Roman"/>
                <w:sz w:val="20"/>
                <w:szCs w:val="20"/>
              </w:rPr>
            </w:pPr>
            <w:r>
              <w:rPr>
                <w:rFonts w:eastAsia="DengXian"/>
                <w:b/>
                <w:bCs/>
                <w:color w:val="000000"/>
                <w:sz w:val="18"/>
                <w:szCs w:val="18"/>
              </w:rPr>
              <w:t>15</w:t>
            </w:r>
          </w:p>
        </w:tc>
        <w:tc>
          <w:tcPr>
            <w:tcW w:w="0" w:type="auto"/>
            <w:hideMark/>
          </w:tcPr>
          <w:p w14:paraId="5ACA71FD" w14:textId="4EC7C262" w:rsidR="00C3596F" w:rsidRPr="00C3596F" w:rsidRDefault="00C3596F" w:rsidP="002A43D3">
            <w:pPr>
              <w:spacing w:line="480" w:lineRule="exact"/>
              <w:rPr>
                <w:rFonts w:cs="Times New Roman"/>
                <w:sz w:val="20"/>
                <w:szCs w:val="20"/>
              </w:rPr>
            </w:pPr>
            <w:r w:rsidRPr="00C3596F">
              <w:rPr>
                <w:rFonts w:cs="Times New Roman"/>
                <w:sz w:val="20"/>
                <w:szCs w:val="20"/>
              </w:rPr>
              <w:t>JD.com</w:t>
            </w:r>
          </w:p>
        </w:tc>
        <w:tc>
          <w:tcPr>
            <w:tcW w:w="0" w:type="auto"/>
            <w:noWrap/>
            <w:hideMark/>
          </w:tcPr>
          <w:p w14:paraId="2383DBFE" w14:textId="577D1457"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49B5407" w14:textId="3F3E9CF3" w:rsidR="00C3596F" w:rsidRPr="00C3596F" w:rsidRDefault="00C3596F" w:rsidP="002A43D3">
            <w:pPr>
              <w:spacing w:line="480" w:lineRule="exact"/>
              <w:rPr>
                <w:rFonts w:cs="Times New Roman"/>
                <w:sz w:val="20"/>
                <w:szCs w:val="20"/>
              </w:rPr>
            </w:pPr>
            <w:r w:rsidRPr="00C3596F">
              <w:rPr>
                <w:rFonts w:cs="Times New Roman"/>
                <w:sz w:val="20"/>
                <w:szCs w:val="20"/>
              </w:rPr>
              <w:t>9,422</w:t>
            </w:r>
          </w:p>
        </w:tc>
      </w:tr>
      <w:tr w:rsidR="00C3596F" w:rsidRPr="00C3596F" w14:paraId="4F39E209" w14:textId="77777777" w:rsidTr="00C3596F">
        <w:trPr>
          <w:trHeight w:val="320"/>
          <w:jc w:val="center"/>
        </w:trPr>
        <w:tc>
          <w:tcPr>
            <w:tcW w:w="675" w:type="dxa"/>
          </w:tcPr>
          <w:p w14:paraId="6761FB7F" w14:textId="17B7D23E" w:rsidR="00C3596F" w:rsidRPr="00C3596F" w:rsidRDefault="00C3596F" w:rsidP="002A43D3">
            <w:pPr>
              <w:spacing w:line="480" w:lineRule="exact"/>
              <w:rPr>
                <w:rFonts w:cs="Times New Roman"/>
                <w:sz w:val="20"/>
                <w:szCs w:val="20"/>
              </w:rPr>
            </w:pPr>
            <w:r>
              <w:rPr>
                <w:rFonts w:eastAsia="DengXian"/>
                <w:b/>
                <w:bCs/>
                <w:color w:val="000000"/>
                <w:sz w:val="18"/>
                <w:szCs w:val="18"/>
              </w:rPr>
              <w:t>16</w:t>
            </w:r>
          </w:p>
        </w:tc>
        <w:tc>
          <w:tcPr>
            <w:tcW w:w="0" w:type="auto"/>
            <w:hideMark/>
          </w:tcPr>
          <w:p w14:paraId="7FCD4DC3" w14:textId="2068967D" w:rsidR="00C3596F" w:rsidRPr="00C3596F" w:rsidRDefault="00C3596F" w:rsidP="002A43D3">
            <w:pPr>
              <w:spacing w:line="480" w:lineRule="exact"/>
              <w:rPr>
                <w:rFonts w:cs="Times New Roman"/>
                <w:sz w:val="20"/>
                <w:szCs w:val="20"/>
              </w:rPr>
            </w:pPr>
            <w:r w:rsidRPr="00C3596F">
              <w:rPr>
                <w:rFonts w:cs="Times New Roman"/>
                <w:sz w:val="20"/>
                <w:szCs w:val="20"/>
              </w:rPr>
              <w:t>China Telecom</w:t>
            </w:r>
          </w:p>
        </w:tc>
        <w:tc>
          <w:tcPr>
            <w:tcW w:w="0" w:type="auto"/>
            <w:noWrap/>
            <w:hideMark/>
          </w:tcPr>
          <w:p w14:paraId="022D2CCD" w14:textId="5558DDCF"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1A1C6ACC" w14:textId="7D716007" w:rsidR="00C3596F" w:rsidRPr="00C3596F" w:rsidRDefault="00C3596F" w:rsidP="002A43D3">
            <w:pPr>
              <w:spacing w:line="480" w:lineRule="exact"/>
              <w:rPr>
                <w:rFonts w:cs="Times New Roman"/>
                <w:sz w:val="20"/>
                <w:szCs w:val="20"/>
              </w:rPr>
            </w:pPr>
            <w:r w:rsidRPr="00C3596F">
              <w:rPr>
                <w:rFonts w:cs="Times New Roman"/>
                <w:sz w:val="20"/>
                <w:szCs w:val="20"/>
              </w:rPr>
              <w:t>9,003</w:t>
            </w:r>
          </w:p>
        </w:tc>
      </w:tr>
      <w:tr w:rsidR="00C3596F" w:rsidRPr="00C3596F" w14:paraId="73DDA188" w14:textId="77777777" w:rsidTr="00C3596F">
        <w:trPr>
          <w:trHeight w:val="320"/>
          <w:jc w:val="center"/>
        </w:trPr>
        <w:tc>
          <w:tcPr>
            <w:tcW w:w="675" w:type="dxa"/>
          </w:tcPr>
          <w:p w14:paraId="799ACAC8" w14:textId="02095929" w:rsidR="00C3596F" w:rsidRPr="00C3596F" w:rsidRDefault="00C3596F" w:rsidP="002A43D3">
            <w:pPr>
              <w:spacing w:line="480" w:lineRule="exact"/>
              <w:rPr>
                <w:rFonts w:cs="Times New Roman"/>
                <w:sz w:val="20"/>
                <w:szCs w:val="20"/>
              </w:rPr>
            </w:pPr>
            <w:r>
              <w:rPr>
                <w:rFonts w:eastAsia="DengXian"/>
                <w:b/>
                <w:bCs/>
                <w:color w:val="000000"/>
                <w:sz w:val="18"/>
                <w:szCs w:val="18"/>
              </w:rPr>
              <w:t>17</w:t>
            </w:r>
          </w:p>
        </w:tc>
        <w:tc>
          <w:tcPr>
            <w:tcW w:w="0" w:type="auto"/>
            <w:hideMark/>
          </w:tcPr>
          <w:p w14:paraId="7AA16083" w14:textId="34FA18EB" w:rsidR="00C3596F" w:rsidRPr="00C3596F" w:rsidRDefault="00C3596F" w:rsidP="002A43D3">
            <w:pPr>
              <w:spacing w:line="480" w:lineRule="exact"/>
              <w:rPr>
                <w:rFonts w:cs="Times New Roman"/>
                <w:sz w:val="20"/>
                <w:szCs w:val="20"/>
              </w:rPr>
            </w:pPr>
            <w:r w:rsidRPr="00C3596F">
              <w:rPr>
                <w:rFonts w:cs="Times New Roman"/>
                <w:sz w:val="20"/>
                <w:szCs w:val="20"/>
              </w:rPr>
              <w:t>China Merchants Bank</w:t>
            </w:r>
          </w:p>
        </w:tc>
        <w:tc>
          <w:tcPr>
            <w:tcW w:w="0" w:type="auto"/>
            <w:noWrap/>
            <w:hideMark/>
          </w:tcPr>
          <w:p w14:paraId="1C007B5A" w14:textId="734F3C7B"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5988E59D" w14:textId="693F8CF0" w:rsidR="00C3596F" w:rsidRPr="00C3596F" w:rsidRDefault="00C3596F" w:rsidP="002A43D3">
            <w:pPr>
              <w:spacing w:line="480" w:lineRule="exact"/>
              <w:rPr>
                <w:rFonts w:cs="Times New Roman"/>
                <w:sz w:val="20"/>
                <w:szCs w:val="20"/>
              </w:rPr>
            </w:pPr>
            <w:r w:rsidRPr="00C3596F">
              <w:rPr>
                <w:rFonts w:cs="Times New Roman"/>
                <w:sz w:val="20"/>
                <w:szCs w:val="20"/>
              </w:rPr>
              <w:t>6,631</w:t>
            </w:r>
          </w:p>
        </w:tc>
      </w:tr>
      <w:tr w:rsidR="00C3596F" w:rsidRPr="00C3596F" w14:paraId="617FC495" w14:textId="77777777" w:rsidTr="00C3596F">
        <w:trPr>
          <w:trHeight w:val="320"/>
          <w:jc w:val="center"/>
        </w:trPr>
        <w:tc>
          <w:tcPr>
            <w:tcW w:w="675" w:type="dxa"/>
          </w:tcPr>
          <w:p w14:paraId="4FFA160D" w14:textId="3BAE3C0F" w:rsidR="00C3596F" w:rsidRPr="00C3596F" w:rsidRDefault="00C3596F" w:rsidP="002A43D3">
            <w:pPr>
              <w:spacing w:line="480" w:lineRule="exact"/>
              <w:rPr>
                <w:rFonts w:cs="Times New Roman"/>
                <w:sz w:val="20"/>
                <w:szCs w:val="20"/>
              </w:rPr>
            </w:pPr>
            <w:r>
              <w:rPr>
                <w:rFonts w:eastAsia="DengXian"/>
                <w:b/>
                <w:bCs/>
                <w:color w:val="000000"/>
                <w:sz w:val="18"/>
                <w:szCs w:val="18"/>
              </w:rPr>
              <w:t>18</w:t>
            </w:r>
          </w:p>
        </w:tc>
        <w:tc>
          <w:tcPr>
            <w:tcW w:w="0" w:type="auto"/>
            <w:hideMark/>
          </w:tcPr>
          <w:p w14:paraId="188AD505" w14:textId="42624B93"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Yili</w:t>
            </w:r>
            <w:proofErr w:type="spellEnd"/>
          </w:p>
        </w:tc>
        <w:tc>
          <w:tcPr>
            <w:tcW w:w="0" w:type="auto"/>
            <w:noWrap/>
            <w:hideMark/>
          </w:tcPr>
          <w:p w14:paraId="211AE8F9" w14:textId="14D9CB1A"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20686F3A" w14:textId="0461F906" w:rsidR="00C3596F" w:rsidRPr="00C3596F" w:rsidRDefault="00C3596F" w:rsidP="002A43D3">
            <w:pPr>
              <w:spacing w:line="480" w:lineRule="exact"/>
              <w:rPr>
                <w:rFonts w:cs="Times New Roman"/>
                <w:sz w:val="20"/>
                <w:szCs w:val="20"/>
              </w:rPr>
            </w:pPr>
            <w:r w:rsidRPr="00C3596F">
              <w:rPr>
                <w:rFonts w:cs="Times New Roman"/>
                <w:sz w:val="20"/>
                <w:szCs w:val="20"/>
              </w:rPr>
              <w:t>6,235</w:t>
            </w:r>
          </w:p>
        </w:tc>
      </w:tr>
      <w:tr w:rsidR="00C3596F" w:rsidRPr="00C3596F" w14:paraId="7547BE11" w14:textId="77777777" w:rsidTr="00C3596F">
        <w:trPr>
          <w:trHeight w:val="320"/>
          <w:jc w:val="center"/>
        </w:trPr>
        <w:tc>
          <w:tcPr>
            <w:tcW w:w="675" w:type="dxa"/>
          </w:tcPr>
          <w:p w14:paraId="79DF626C" w14:textId="2642CDD7" w:rsidR="00C3596F" w:rsidRPr="00C3596F" w:rsidRDefault="00C3596F" w:rsidP="002A43D3">
            <w:pPr>
              <w:spacing w:line="480" w:lineRule="exact"/>
              <w:rPr>
                <w:rFonts w:cs="Times New Roman"/>
                <w:sz w:val="20"/>
                <w:szCs w:val="20"/>
              </w:rPr>
            </w:pPr>
            <w:r>
              <w:rPr>
                <w:rFonts w:eastAsia="DengXian"/>
                <w:b/>
                <w:bCs/>
                <w:color w:val="000000"/>
                <w:sz w:val="18"/>
                <w:szCs w:val="18"/>
              </w:rPr>
              <w:t>19</w:t>
            </w:r>
          </w:p>
        </w:tc>
        <w:tc>
          <w:tcPr>
            <w:tcW w:w="0" w:type="auto"/>
            <w:hideMark/>
          </w:tcPr>
          <w:p w14:paraId="7DA57106" w14:textId="482CCDC9" w:rsidR="00C3596F" w:rsidRPr="00C3596F" w:rsidRDefault="00C3596F" w:rsidP="002A43D3">
            <w:pPr>
              <w:spacing w:line="480" w:lineRule="exact"/>
              <w:rPr>
                <w:rFonts w:cs="Times New Roman"/>
                <w:sz w:val="20"/>
                <w:szCs w:val="20"/>
              </w:rPr>
            </w:pPr>
            <w:r w:rsidRPr="00C3596F">
              <w:rPr>
                <w:rFonts w:cs="Times New Roman"/>
                <w:sz w:val="20"/>
                <w:szCs w:val="20"/>
              </w:rPr>
              <w:t>Air China</w:t>
            </w:r>
          </w:p>
        </w:tc>
        <w:tc>
          <w:tcPr>
            <w:tcW w:w="0" w:type="auto"/>
            <w:noWrap/>
            <w:hideMark/>
          </w:tcPr>
          <w:p w14:paraId="4EEDFEC5" w14:textId="29273D4F"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1B53B4B2" w14:textId="675C3CF3" w:rsidR="00C3596F" w:rsidRPr="00C3596F" w:rsidRDefault="00C3596F" w:rsidP="002A43D3">
            <w:pPr>
              <w:spacing w:line="480" w:lineRule="exact"/>
              <w:rPr>
                <w:rFonts w:cs="Times New Roman"/>
                <w:sz w:val="20"/>
                <w:szCs w:val="20"/>
              </w:rPr>
            </w:pPr>
            <w:r w:rsidRPr="00C3596F">
              <w:rPr>
                <w:rFonts w:cs="Times New Roman"/>
                <w:sz w:val="20"/>
                <w:szCs w:val="20"/>
              </w:rPr>
              <w:t>4,902</w:t>
            </w:r>
          </w:p>
        </w:tc>
      </w:tr>
      <w:tr w:rsidR="00C3596F" w:rsidRPr="00C3596F" w14:paraId="0BB83118" w14:textId="77777777" w:rsidTr="00C3596F">
        <w:trPr>
          <w:trHeight w:val="320"/>
          <w:jc w:val="center"/>
        </w:trPr>
        <w:tc>
          <w:tcPr>
            <w:tcW w:w="675" w:type="dxa"/>
          </w:tcPr>
          <w:p w14:paraId="7FCF2921" w14:textId="6BDF7909" w:rsidR="00C3596F" w:rsidRPr="00C3596F" w:rsidRDefault="00C3596F" w:rsidP="002A43D3">
            <w:pPr>
              <w:spacing w:line="480" w:lineRule="exact"/>
              <w:rPr>
                <w:rFonts w:cs="Times New Roman"/>
                <w:sz w:val="20"/>
                <w:szCs w:val="20"/>
              </w:rPr>
            </w:pPr>
            <w:r>
              <w:rPr>
                <w:rFonts w:eastAsia="DengXian"/>
                <w:b/>
                <w:bCs/>
                <w:color w:val="000000"/>
                <w:sz w:val="18"/>
                <w:szCs w:val="18"/>
              </w:rPr>
              <w:t>20</w:t>
            </w:r>
          </w:p>
        </w:tc>
        <w:tc>
          <w:tcPr>
            <w:tcW w:w="0" w:type="auto"/>
            <w:hideMark/>
          </w:tcPr>
          <w:p w14:paraId="5C539539" w14:textId="09CFB13D" w:rsidR="00C3596F" w:rsidRPr="00C3596F" w:rsidRDefault="00C3596F" w:rsidP="002A43D3">
            <w:pPr>
              <w:spacing w:line="480" w:lineRule="exact"/>
              <w:rPr>
                <w:rFonts w:cs="Times New Roman"/>
                <w:sz w:val="20"/>
                <w:szCs w:val="20"/>
              </w:rPr>
            </w:pPr>
            <w:r w:rsidRPr="00C3596F">
              <w:rPr>
                <w:rFonts w:cs="Times New Roman"/>
                <w:sz w:val="20"/>
                <w:szCs w:val="20"/>
              </w:rPr>
              <w:t>Mengniu</w:t>
            </w:r>
          </w:p>
        </w:tc>
        <w:tc>
          <w:tcPr>
            <w:tcW w:w="0" w:type="auto"/>
            <w:noWrap/>
            <w:hideMark/>
          </w:tcPr>
          <w:p w14:paraId="0D90A013" w14:textId="62E33AA8"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0059AFC1" w14:textId="49BB0D92" w:rsidR="00C3596F" w:rsidRPr="00C3596F" w:rsidRDefault="00C3596F" w:rsidP="002A43D3">
            <w:pPr>
              <w:spacing w:line="480" w:lineRule="exact"/>
              <w:rPr>
                <w:rFonts w:cs="Times New Roman"/>
                <w:sz w:val="20"/>
                <w:szCs w:val="20"/>
              </w:rPr>
            </w:pPr>
            <w:r w:rsidRPr="00C3596F">
              <w:rPr>
                <w:rFonts w:cs="Times New Roman"/>
                <w:sz w:val="20"/>
                <w:szCs w:val="20"/>
              </w:rPr>
              <w:t>4,755</w:t>
            </w:r>
          </w:p>
        </w:tc>
      </w:tr>
      <w:tr w:rsidR="00C3596F" w:rsidRPr="00C3596F" w14:paraId="36E6835A" w14:textId="77777777" w:rsidTr="00C3596F">
        <w:trPr>
          <w:trHeight w:val="320"/>
          <w:jc w:val="center"/>
        </w:trPr>
        <w:tc>
          <w:tcPr>
            <w:tcW w:w="675" w:type="dxa"/>
          </w:tcPr>
          <w:p w14:paraId="7AA27971" w14:textId="7733367E" w:rsidR="00C3596F" w:rsidRPr="00C3596F" w:rsidRDefault="00C3596F" w:rsidP="002A43D3">
            <w:pPr>
              <w:spacing w:line="480" w:lineRule="exact"/>
              <w:rPr>
                <w:rFonts w:cs="Times New Roman"/>
                <w:sz w:val="20"/>
                <w:szCs w:val="20"/>
              </w:rPr>
            </w:pPr>
            <w:r>
              <w:rPr>
                <w:rFonts w:eastAsia="DengXian"/>
                <w:b/>
                <w:bCs/>
                <w:color w:val="000000"/>
                <w:sz w:val="18"/>
                <w:szCs w:val="18"/>
              </w:rPr>
              <w:t>21</w:t>
            </w:r>
          </w:p>
        </w:tc>
        <w:tc>
          <w:tcPr>
            <w:tcW w:w="0" w:type="auto"/>
            <w:hideMark/>
          </w:tcPr>
          <w:p w14:paraId="34401F1E" w14:textId="4969CB20" w:rsidR="00C3596F" w:rsidRPr="00C3596F" w:rsidRDefault="00C3596F" w:rsidP="002A43D3">
            <w:pPr>
              <w:spacing w:line="480" w:lineRule="exact"/>
              <w:rPr>
                <w:rFonts w:cs="Times New Roman"/>
                <w:sz w:val="20"/>
                <w:szCs w:val="20"/>
              </w:rPr>
            </w:pPr>
            <w:r w:rsidRPr="00C3596F">
              <w:rPr>
                <w:rFonts w:cs="Times New Roman"/>
                <w:sz w:val="20"/>
                <w:szCs w:val="20"/>
              </w:rPr>
              <w:t>China Unicom</w:t>
            </w:r>
          </w:p>
        </w:tc>
        <w:tc>
          <w:tcPr>
            <w:tcW w:w="0" w:type="auto"/>
            <w:noWrap/>
            <w:hideMark/>
          </w:tcPr>
          <w:p w14:paraId="1AF68900" w14:textId="2E771F4F"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7EF277AF" w14:textId="2AE32F79" w:rsidR="00C3596F" w:rsidRPr="00C3596F" w:rsidRDefault="00C3596F" w:rsidP="002A43D3">
            <w:pPr>
              <w:spacing w:line="480" w:lineRule="exact"/>
              <w:rPr>
                <w:rFonts w:cs="Times New Roman"/>
                <w:sz w:val="20"/>
                <w:szCs w:val="20"/>
              </w:rPr>
            </w:pPr>
            <w:r w:rsidRPr="00C3596F">
              <w:rPr>
                <w:rFonts w:cs="Times New Roman"/>
                <w:sz w:val="20"/>
                <w:szCs w:val="20"/>
              </w:rPr>
              <w:t>4,708</w:t>
            </w:r>
          </w:p>
        </w:tc>
      </w:tr>
      <w:tr w:rsidR="00C3596F" w:rsidRPr="00C3596F" w14:paraId="1AAF7F89" w14:textId="77777777" w:rsidTr="00C3596F">
        <w:trPr>
          <w:trHeight w:val="320"/>
          <w:jc w:val="center"/>
        </w:trPr>
        <w:tc>
          <w:tcPr>
            <w:tcW w:w="675" w:type="dxa"/>
          </w:tcPr>
          <w:p w14:paraId="684E1AD7" w14:textId="02BE7318" w:rsidR="00C3596F" w:rsidRPr="00C3596F" w:rsidRDefault="00C3596F" w:rsidP="002A43D3">
            <w:pPr>
              <w:spacing w:line="480" w:lineRule="exact"/>
              <w:rPr>
                <w:rFonts w:cs="Times New Roman"/>
                <w:sz w:val="20"/>
                <w:szCs w:val="20"/>
              </w:rPr>
            </w:pPr>
            <w:r>
              <w:rPr>
                <w:rFonts w:eastAsia="DengXian"/>
                <w:b/>
                <w:bCs/>
                <w:color w:val="000000"/>
                <w:sz w:val="18"/>
                <w:szCs w:val="18"/>
              </w:rPr>
              <w:t>22</w:t>
            </w:r>
          </w:p>
        </w:tc>
        <w:tc>
          <w:tcPr>
            <w:tcW w:w="0" w:type="auto"/>
            <w:hideMark/>
          </w:tcPr>
          <w:p w14:paraId="4449DED9" w14:textId="4619D6B1" w:rsidR="00C3596F" w:rsidRPr="00C3596F" w:rsidRDefault="00C3596F" w:rsidP="002A43D3">
            <w:pPr>
              <w:spacing w:line="480" w:lineRule="exact"/>
              <w:rPr>
                <w:rFonts w:cs="Times New Roman"/>
                <w:sz w:val="20"/>
                <w:szCs w:val="20"/>
              </w:rPr>
            </w:pPr>
            <w:r w:rsidRPr="00C3596F">
              <w:rPr>
                <w:rFonts w:cs="Times New Roman"/>
                <w:sz w:val="20"/>
                <w:szCs w:val="20"/>
              </w:rPr>
              <w:t>Bank of Communications</w:t>
            </w:r>
          </w:p>
        </w:tc>
        <w:tc>
          <w:tcPr>
            <w:tcW w:w="0" w:type="auto"/>
            <w:noWrap/>
            <w:hideMark/>
          </w:tcPr>
          <w:p w14:paraId="60F70BCA" w14:textId="17B74109"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008C1FE0" w14:textId="6F214817" w:rsidR="00C3596F" w:rsidRPr="00C3596F" w:rsidRDefault="00C3596F" w:rsidP="002A43D3">
            <w:pPr>
              <w:spacing w:line="480" w:lineRule="exact"/>
              <w:rPr>
                <w:rFonts w:cs="Times New Roman"/>
                <w:sz w:val="20"/>
                <w:szCs w:val="20"/>
              </w:rPr>
            </w:pPr>
            <w:r w:rsidRPr="00C3596F">
              <w:rPr>
                <w:rFonts w:cs="Times New Roman"/>
                <w:sz w:val="20"/>
                <w:szCs w:val="20"/>
              </w:rPr>
              <w:t>4,499</w:t>
            </w:r>
          </w:p>
        </w:tc>
      </w:tr>
      <w:tr w:rsidR="00C3596F" w:rsidRPr="00C3596F" w14:paraId="21049A00" w14:textId="77777777" w:rsidTr="00C3596F">
        <w:trPr>
          <w:trHeight w:val="320"/>
          <w:jc w:val="center"/>
        </w:trPr>
        <w:tc>
          <w:tcPr>
            <w:tcW w:w="675" w:type="dxa"/>
          </w:tcPr>
          <w:p w14:paraId="242C97F4" w14:textId="5F5201CF" w:rsidR="00C3596F" w:rsidRPr="00C3596F" w:rsidRDefault="00C3596F" w:rsidP="002A43D3">
            <w:pPr>
              <w:spacing w:line="480" w:lineRule="exact"/>
              <w:rPr>
                <w:rFonts w:cs="Times New Roman"/>
                <w:sz w:val="20"/>
                <w:szCs w:val="20"/>
              </w:rPr>
            </w:pPr>
            <w:r>
              <w:rPr>
                <w:rFonts w:eastAsia="DengXian"/>
                <w:b/>
                <w:bCs/>
                <w:color w:val="000000"/>
                <w:sz w:val="18"/>
                <w:szCs w:val="18"/>
              </w:rPr>
              <w:t>23</w:t>
            </w:r>
          </w:p>
        </w:tc>
        <w:tc>
          <w:tcPr>
            <w:tcW w:w="0" w:type="auto"/>
            <w:hideMark/>
          </w:tcPr>
          <w:p w14:paraId="59BC7639" w14:textId="1768A271" w:rsidR="00C3596F" w:rsidRPr="00C3596F" w:rsidRDefault="00C3596F" w:rsidP="002A43D3">
            <w:pPr>
              <w:spacing w:line="480" w:lineRule="exact"/>
              <w:rPr>
                <w:rFonts w:cs="Times New Roman"/>
                <w:sz w:val="20"/>
                <w:szCs w:val="20"/>
              </w:rPr>
            </w:pPr>
            <w:r w:rsidRPr="00C3596F">
              <w:rPr>
                <w:rFonts w:cs="Times New Roman"/>
                <w:sz w:val="20"/>
                <w:szCs w:val="20"/>
              </w:rPr>
              <w:t>CPIC</w:t>
            </w:r>
          </w:p>
        </w:tc>
        <w:tc>
          <w:tcPr>
            <w:tcW w:w="0" w:type="auto"/>
            <w:noWrap/>
            <w:hideMark/>
          </w:tcPr>
          <w:p w14:paraId="2E104AAD" w14:textId="5E4782E4"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420DA876" w14:textId="45F4AC27" w:rsidR="00C3596F" w:rsidRPr="00C3596F" w:rsidRDefault="00C3596F" w:rsidP="002A43D3">
            <w:pPr>
              <w:spacing w:line="480" w:lineRule="exact"/>
              <w:rPr>
                <w:rFonts w:cs="Times New Roman"/>
                <w:sz w:val="20"/>
                <w:szCs w:val="20"/>
              </w:rPr>
            </w:pPr>
            <w:r w:rsidRPr="00C3596F">
              <w:rPr>
                <w:rFonts w:cs="Times New Roman"/>
                <w:sz w:val="20"/>
                <w:szCs w:val="20"/>
              </w:rPr>
              <w:t>4,304</w:t>
            </w:r>
          </w:p>
        </w:tc>
      </w:tr>
      <w:tr w:rsidR="00C3596F" w:rsidRPr="00C3596F" w14:paraId="0A4F973A" w14:textId="77777777" w:rsidTr="00C3596F">
        <w:trPr>
          <w:trHeight w:val="320"/>
          <w:jc w:val="center"/>
        </w:trPr>
        <w:tc>
          <w:tcPr>
            <w:tcW w:w="675" w:type="dxa"/>
          </w:tcPr>
          <w:p w14:paraId="491661DA" w14:textId="681C54D7" w:rsidR="00C3596F" w:rsidRPr="00C3596F" w:rsidRDefault="00C3596F" w:rsidP="002A43D3">
            <w:pPr>
              <w:spacing w:line="480" w:lineRule="exact"/>
              <w:rPr>
                <w:rFonts w:cs="Times New Roman"/>
                <w:sz w:val="20"/>
                <w:szCs w:val="20"/>
              </w:rPr>
            </w:pPr>
            <w:r>
              <w:rPr>
                <w:rFonts w:eastAsia="DengXian"/>
                <w:b/>
                <w:bCs/>
                <w:color w:val="000000"/>
                <w:sz w:val="18"/>
                <w:szCs w:val="18"/>
              </w:rPr>
              <w:t>24</w:t>
            </w:r>
          </w:p>
        </w:tc>
        <w:tc>
          <w:tcPr>
            <w:tcW w:w="0" w:type="auto"/>
            <w:hideMark/>
          </w:tcPr>
          <w:p w14:paraId="4894B164" w14:textId="5DCE2961" w:rsidR="00C3596F" w:rsidRPr="00C3596F" w:rsidRDefault="00C3596F" w:rsidP="002A43D3">
            <w:pPr>
              <w:spacing w:line="480" w:lineRule="exact"/>
              <w:rPr>
                <w:rFonts w:cs="Times New Roman"/>
                <w:sz w:val="20"/>
                <w:szCs w:val="20"/>
              </w:rPr>
            </w:pPr>
            <w:r w:rsidRPr="00C3596F">
              <w:rPr>
                <w:rFonts w:cs="Times New Roman"/>
                <w:sz w:val="20"/>
                <w:szCs w:val="20"/>
              </w:rPr>
              <w:t>Lenovo</w:t>
            </w:r>
          </w:p>
        </w:tc>
        <w:tc>
          <w:tcPr>
            <w:tcW w:w="0" w:type="auto"/>
            <w:noWrap/>
            <w:hideMark/>
          </w:tcPr>
          <w:p w14:paraId="0B66166F" w14:textId="731A12E4"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66775047" w14:textId="05E7E197" w:rsidR="00C3596F" w:rsidRPr="00C3596F" w:rsidRDefault="00C3596F" w:rsidP="002A43D3">
            <w:pPr>
              <w:spacing w:line="480" w:lineRule="exact"/>
              <w:rPr>
                <w:rFonts w:cs="Times New Roman"/>
                <w:sz w:val="20"/>
                <w:szCs w:val="20"/>
              </w:rPr>
            </w:pPr>
            <w:r w:rsidRPr="00C3596F">
              <w:rPr>
                <w:rFonts w:cs="Times New Roman"/>
                <w:sz w:val="20"/>
                <w:szCs w:val="20"/>
              </w:rPr>
              <w:t>3,788</w:t>
            </w:r>
          </w:p>
        </w:tc>
      </w:tr>
      <w:tr w:rsidR="00C3596F" w:rsidRPr="00C3596F" w14:paraId="12EECD31" w14:textId="77777777" w:rsidTr="00C3596F">
        <w:trPr>
          <w:trHeight w:val="320"/>
          <w:jc w:val="center"/>
        </w:trPr>
        <w:tc>
          <w:tcPr>
            <w:tcW w:w="675" w:type="dxa"/>
          </w:tcPr>
          <w:p w14:paraId="051432F8" w14:textId="21EFA981" w:rsidR="00C3596F" w:rsidRPr="00C3596F" w:rsidRDefault="00C3596F" w:rsidP="002A43D3">
            <w:pPr>
              <w:spacing w:line="480" w:lineRule="exact"/>
              <w:rPr>
                <w:rFonts w:cs="Times New Roman"/>
                <w:sz w:val="20"/>
                <w:szCs w:val="20"/>
              </w:rPr>
            </w:pPr>
            <w:r>
              <w:rPr>
                <w:rFonts w:eastAsia="DengXian"/>
                <w:b/>
                <w:bCs/>
                <w:color w:val="000000"/>
                <w:sz w:val="18"/>
                <w:szCs w:val="18"/>
              </w:rPr>
              <w:t>25</w:t>
            </w:r>
          </w:p>
        </w:tc>
        <w:tc>
          <w:tcPr>
            <w:tcW w:w="0" w:type="auto"/>
            <w:hideMark/>
          </w:tcPr>
          <w:p w14:paraId="2A6940F9" w14:textId="7AB4CC72" w:rsidR="00C3596F" w:rsidRPr="00C3596F" w:rsidRDefault="00C3596F" w:rsidP="002A43D3">
            <w:pPr>
              <w:spacing w:line="480" w:lineRule="exact"/>
              <w:rPr>
                <w:rFonts w:cs="Times New Roman"/>
                <w:sz w:val="20"/>
                <w:szCs w:val="20"/>
              </w:rPr>
            </w:pPr>
            <w:r w:rsidRPr="00C3596F">
              <w:rPr>
                <w:rFonts w:cs="Times New Roman"/>
                <w:sz w:val="20"/>
                <w:szCs w:val="20"/>
              </w:rPr>
              <w:t xml:space="preserve">China </w:t>
            </w:r>
            <w:proofErr w:type="spellStart"/>
            <w:r w:rsidRPr="00C3596F">
              <w:rPr>
                <w:rFonts w:cs="Times New Roman"/>
                <w:sz w:val="20"/>
                <w:szCs w:val="20"/>
              </w:rPr>
              <w:t>Minsheng</w:t>
            </w:r>
            <w:proofErr w:type="spellEnd"/>
            <w:r w:rsidRPr="00C3596F">
              <w:rPr>
                <w:rFonts w:cs="Times New Roman"/>
                <w:sz w:val="20"/>
                <w:szCs w:val="20"/>
              </w:rPr>
              <w:t xml:space="preserve"> Bank</w:t>
            </w:r>
          </w:p>
        </w:tc>
        <w:tc>
          <w:tcPr>
            <w:tcW w:w="0" w:type="auto"/>
            <w:noWrap/>
            <w:hideMark/>
          </w:tcPr>
          <w:p w14:paraId="22EE4D13" w14:textId="2994D0FE"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2B0FA9B8" w14:textId="398657D4" w:rsidR="00C3596F" w:rsidRPr="00C3596F" w:rsidRDefault="00C3596F" w:rsidP="002A43D3">
            <w:pPr>
              <w:spacing w:line="480" w:lineRule="exact"/>
              <w:rPr>
                <w:rFonts w:cs="Times New Roman"/>
                <w:sz w:val="20"/>
                <w:szCs w:val="20"/>
              </w:rPr>
            </w:pPr>
            <w:r w:rsidRPr="00C3596F">
              <w:rPr>
                <w:rFonts w:cs="Times New Roman"/>
                <w:sz w:val="20"/>
                <w:szCs w:val="20"/>
              </w:rPr>
              <w:t>3,441</w:t>
            </w:r>
          </w:p>
        </w:tc>
      </w:tr>
      <w:tr w:rsidR="00C3596F" w:rsidRPr="00C3596F" w14:paraId="135B4D4E" w14:textId="77777777" w:rsidTr="00C3596F">
        <w:trPr>
          <w:trHeight w:val="320"/>
          <w:jc w:val="center"/>
        </w:trPr>
        <w:tc>
          <w:tcPr>
            <w:tcW w:w="675" w:type="dxa"/>
          </w:tcPr>
          <w:p w14:paraId="172979D5" w14:textId="024674D6" w:rsidR="00C3596F" w:rsidRPr="00C3596F" w:rsidRDefault="00C3596F" w:rsidP="002A43D3">
            <w:pPr>
              <w:spacing w:line="480" w:lineRule="exact"/>
              <w:rPr>
                <w:rFonts w:cs="Times New Roman"/>
                <w:sz w:val="20"/>
                <w:szCs w:val="20"/>
              </w:rPr>
            </w:pPr>
            <w:r>
              <w:rPr>
                <w:rFonts w:eastAsia="DengXian"/>
                <w:b/>
                <w:bCs/>
                <w:color w:val="000000"/>
                <w:sz w:val="18"/>
                <w:szCs w:val="18"/>
              </w:rPr>
              <w:lastRenderedPageBreak/>
              <w:t>26</w:t>
            </w:r>
          </w:p>
        </w:tc>
        <w:tc>
          <w:tcPr>
            <w:tcW w:w="0" w:type="auto"/>
            <w:hideMark/>
          </w:tcPr>
          <w:p w14:paraId="6E428001" w14:textId="72F409D1"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Suning</w:t>
            </w:r>
            <w:proofErr w:type="spellEnd"/>
          </w:p>
        </w:tc>
        <w:tc>
          <w:tcPr>
            <w:tcW w:w="0" w:type="auto"/>
            <w:noWrap/>
            <w:hideMark/>
          </w:tcPr>
          <w:p w14:paraId="083590D7" w14:textId="1486B1DB"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0A023FEE" w14:textId="5D050F6F" w:rsidR="00C3596F" w:rsidRPr="00C3596F" w:rsidRDefault="00C3596F" w:rsidP="002A43D3">
            <w:pPr>
              <w:spacing w:line="480" w:lineRule="exact"/>
              <w:rPr>
                <w:rFonts w:cs="Times New Roman"/>
                <w:sz w:val="20"/>
                <w:szCs w:val="20"/>
              </w:rPr>
            </w:pPr>
            <w:r w:rsidRPr="00C3596F">
              <w:rPr>
                <w:rFonts w:cs="Times New Roman"/>
                <w:sz w:val="20"/>
                <w:szCs w:val="20"/>
              </w:rPr>
              <w:t>3,310</w:t>
            </w:r>
          </w:p>
        </w:tc>
      </w:tr>
      <w:tr w:rsidR="00C3596F" w:rsidRPr="00C3596F" w14:paraId="009FB286" w14:textId="77777777" w:rsidTr="00C3596F">
        <w:trPr>
          <w:trHeight w:val="320"/>
          <w:jc w:val="center"/>
        </w:trPr>
        <w:tc>
          <w:tcPr>
            <w:tcW w:w="675" w:type="dxa"/>
          </w:tcPr>
          <w:p w14:paraId="3322D789" w14:textId="63FCE758" w:rsidR="00C3596F" w:rsidRPr="00C3596F" w:rsidRDefault="00C3596F" w:rsidP="002A43D3">
            <w:pPr>
              <w:spacing w:line="480" w:lineRule="exact"/>
              <w:rPr>
                <w:rFonts w:cs="Times New Roman"/>
                <w:sz w:val="20"/>
                <w:szCs w:val="20"/>
              </w:rPr>
            </w:pPr>
            <w:r>
              <w:rPr>
                <w:rFonts w:eastAsia="DengXian"/>
                <w:b/>
                <w:bCs/>
                <w:color w:val="000000"/>
                <w:sz w:val="18"/>
                <w:szCs w:val="18"/>
              </w:rPr>
              <w:t>27</w:t>
            </w:r>
          </w:p>
        </w:tc>
        <w:tc>
          <w:tcPr>
            <w:tcW w:w="0" w:type="auto"/>
            <w:hideMark/>
          </w:tcPr>
          <w:p w14:paraId="30B15386" w14:textId="2D33B13A" w:rsidR="00C3596F" w:rsidRPr="00C3596F" w:rsidRDefault="00C3596F" w:rsidP="002A43D3">
            <w:pPr>
              <w:spacing w:line="480" w:lineRule="exact"/>
              <w:rPr>
                <w:rFonts w:cs="Times New Roman"/>
                <w:sz w:val="20"/>
                <w:szCs w:val="20"/>
              </w:rPr>
            </w:pPr>
            <w:r w:rsidRPr="00C3596F">
              <w:rPr>
                <w:rFonts w:cs="Times New Roman"/>
                <w:sz w:val="20"/>
                <w:szCs w:val="20"/>
              </w:rPr>
              <w:t xml:space="preserve">Yunnan </w:t>
            </w:r>
            <w:proofErr w:type="spellStart"/>
            <w:r w:rsidRPr="00C3596F">
              <w:rPr>
                <w:rFonts w:cs="Times New Roman"/>
                <w:sz w:val="20"/>
                <w:szCs w:val="20"/>
              </w:rPr>
              <w:t>Baiyao</w:t>
            </w:r>
            <w:proofErr w:type="spellEnd"/>
          </w:p>
        </w:tc>
        <w:tc>
          <w:tcPr>
            <w:tcW w:w="0" w:type="auto"/>
            <w:noWrap/>
            <w:hideMark/>
          </w:tcPr>
          <w:p w14:paraId="1DDDF946" w14:textId="131FCE35"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67B0B1BE" w14:textId="350912D8" w:rsidR="00C3596F" w:rsidRPr="00C3596F" w:rsidRDefault="00C3596F" w:rsidP="002A43D3">
            <w:pPr>
              <w:spacing w:line="480" w:lineRule="exact"/>
              <w:rPr>
                <w:rFonts w:cs="Times New Roman"/>
                <w:sz w:val="20"/>
                <w:szCs w:val="20"/>
              </w:rPr>
            </w:pPr>
            <w:r w:rsidRPr="00C3596F">
              <w:rPr>
                <w:rFonts w:cs="Times New Roman"/>
                <w:sz w:val="20"/>
                <w:szCs w:val="20"/>
              </w:rPr>
              <w:t>3,046</w:t>
            </w:r>
          </w:p>
        </w:tc>
      </w:tr>
      <w:tr w:rsidR="00C3596F" w:rsidRPr="00C3596F" w14:paraId="72427426" w14:textId="77777777" w:rsidTr="00C3596F">
        <w:trPr>
          <w:trHeight w:val="320"/>
          <w:jc w:val="center"/>
        </w:trPr>
        <w:tc>
          <w:tcPr>
            <w:tcW w:w="675" w:type="dxa"/>
          </w:tcPr>
          <w:p w14:paraId="320E065D" w14:textId="7843FE3F" w:rsidR="00C3596F" w:rsidRPr="00C3596F" w:rsidRDefault="00C3596F" w:rsidP="002A43D3">
            <w:pPr>
              <w:spacing w:line="480" w:lineRule="exact"/>
              <w:rPr>
                <w:rFonts w:cs="Times New Roman"/>
                <w:sz w:val="20"/>
                <w:szCs w:val="20"/>
              </w:rPr>
            </w:pPr>
            <w:r>
              <w:rPr>
                <w:rFonts w:eastAsia="DengXian"/>
                <w:b/>
                <w:bCs/>
                <w:color w:val="000000"/>
                <w:sz w:val="18"/>
                <w:szCs w:val="18"/>
              </w:rPr>
              <w:t>28</w:t>
            </w:r>
          </w:p>
        </w:tc>
        <w:tc>
          <w:tcPr>
            <w:tcW w:w="0" w:type="auto"/>
            <w:hideMark/>
          </w:tcPr>
          <w:p w14:paraId="099072C2" w14:textId="5AB377F6" w:rsidR="00C3596F" w:rsidRPr="00C3596F" w:rsidRDefault="00C3596F" w:rsidP="002A43D3">
            <w:pPr>
              <w:spacing w:line="480" w:lineRule="exact"/>
              <w:rPr>
                <w:rFonts w:cs="Times New Roman"/>
                <w:sz w:val="20"/>
                <w:szCs w:val="20"/>
              </w:rPr>
            </w:pPr>
            <w:r w:rsidRPr="00C3596F">
              <w:rPr>
                <w:rFonts w:cs="Times New Roman"/>
                <w:sz w:val="20"/>
                <w:szCs w:val="20"/>
              </w:rPr>
              <w:t>Vanke</w:t>
            </w:r>
          </w:p>
        </w:tc>
        <w:tc>
          <w:tcPr>
            <w:tcW w:w="0" w:type="auto"/>
            <w:noWrap/>
            <w:hideMark/>
          </w:tcPr>
          <w:p w14:paraId="058F392C" w14:textId="0C54E7BD"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629110E8" w14:textId="45D5401A" w:rsidR="00C3596F" w:rsidRPr="00C3596F" w:rsidRDefault="00C3596F" w:rsidP="002A43D3">
            <w:pPr>
              <w:spacing w:line="480" w:lineRule="exact"/>
              <w:rPr>
                <w:rFonts w:cs="Times New Roman"/>
                <w:sz w:val="20"/>
                <w:szCs w:val="20"/>
              </w:rPr>
            </w:pPr>
            <w:r w:rsidRPr="00C3596F">
              <w:rPr>
                <w:rFonts w:cs="Times New Roman"/>
                <w:sz w:val="20"/>
                <w:szCs w:val="20"/>
              </w:rPr>
              <w:t>3,038</w:t>
            </w:r>
          </w:p>
        </w:tc>
      </w:tr>
      <w:tr w:rsidR="00C3596F" w:rsidRPr="00C3596F" w14:paraId="322F1FFB" w14:textId="77777777" w:rsidTr="00C3596F">
        <w:trPr>
          <w:trHeight w:val="320"/>
          <w:jc w:val="center"/>
        </w:trPr>
        <w:tc>
          <w:tcPr>
            <w:tcW w:w="675" w:type="dxa"/>
          </w:tcPr>
          <w:p w14:paraId="0D211E14" w14:textId="637DC194" w:rsidR="00C3596F" w:rsidRPr="00C3596F" w:rsidRDefault="00C3596F" w:rsidP="002A43D3">
            <w:pPr>
              <w:spacing w:line="480" w:lineRule="exact"/>
              <w:rPr>
                <w:rFonts w:cs="Times New Roman"/>
                <w:sz w:val="20"/>
                <w:szCs w:val="20"/>
              </w:rPr>
            </w:pPr>
            <w:r>
              <w:rPr>
                <w:rFonts w:eastAsia="DengXian"/>
                <w:b/>
                <w:bCs/>
                <w:color w:val="000000"/>
                <w:sz w:val="18"/>
                <w:szCs w:val="18"/>
              </w:rPr>
              <w:t>29</w:t>
            </w:r>
          </w:p>
        </w:tc>
        <w:tc>
          <w:tcPr>
            <w:tcW w:w="0" w:type="auto"/>
            <w:hideMark/>
          </w:tcPr>
          <w:p w14:paraId="7A6ED27B" w14:textId="5F16EA23" w:rsidR="00C3596F" w:rsidRPr="00C3596F" w:rsidRDefault="00C3596F" w:rsidP="002A43D3">
            <w:pPr>
              <w:spacing w:line="480" w:lineRule="exact"/>
              <w:rPr>
                <w:rFonts w:cs="Times New Roman"/>
                <w:sz w:val="20"/>
                <w:szCs w:val="20"/>
              </w:rPr>
            </w:pPr>
            <w:r w:rsidRPr="00C3596F">
              <w:rPr>
                <w:rFonts w:cs="Times New Roman"/>
                <w:sz w:val="20"/>
                <w:szCs w:val="20"/>
              </w:rPr>
              <w:t>China Eastern Airlines</w:t>
            </w:r>
          </w:p>
        </w:tc>
        <w:tc>
          <w:tcPr>
            <w:tcW w:w="0" w:type="auto"/>
            <w:noWrap/>
            <w:hideMark/>
          </w:tcPr>
          <w:p w14:paraId="088DC27B" w14:textId="74396985"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416A9DA8" w14:textId="514366D2" w:rsidR="00C3596F" w:rsidRPr="00C3596F" w:rsidRDefault="00C3596F" w:rsidP="002A43D3">
            <w:pPr>
              <w:spacing w:line="480" w:lineRule="exact"/>
              <w:rPr>
                <w:rFonts w:cs="Times New Roman"/>
                <w:sz w:val="20"/>
                <w:szCs w:val="20"/>
              </w:rPr>
            </w:pPr>
            <w:r w:rsidRPr="00C3596F">
              <w:rPr>
                <w:rFonts w:cs="Times New Roman"/>
                <w:sz w:val="20"/>
                <w:szCs w:val="20"/>
              </w:rPr>
              <w:t>3,015</w:t>
            </w:r>
          </w:p>
        </w:tc>
      </w:tr>
      <w:tr w:rsidR="00C3596F" w:rsidRPr="00C3596F" w14:paraId="6C97DD17" w14:textId="77777777" w:rsidTr="00C3596F">
        <w:trPr>
          <w:trHeight w:val="320"/>
          <w:jc w:val="center"/>
        </w:trPr>
        <w:tc>
          <w:tcPr>
            <w:tcW w:w="675" w:type="dxa"/>
          </w:tcPr>
          <w:p w14:paraId="6A4CAD3A" w14:textId="6A782CFF" w:rsidR="00C3596F" w:rsidRPr="00C3596F" w:rsidRDefault="00C3596F" w:rsidP="002A43D3">
            <w:pPr>
              <w:spacing w:line="480" w:lineRule="exact"/>
              <w:rPr>
                <w:rFonts w:cs="Times New Roman"/>
                <w:sz w:val="20"/>
                <w:szCs w:val="20"/>
              </w:rPr>
            </w:pPr>
            <w:r>
              <w:rPr>
                <w:rFonts w:eastAsia="DengXian"/>
                <w:b/>
                <w:bCs/>
                <w:color w:val="000000"/>
                <w:sz w:val="18"/>
                <w:szCs w:val="18"/>
              </w:rPr>
              <w:t>30</w:t>
            </w:r>
          </w:p>
        </w:tc>
        <w:tc>
          <w:tcPr>
            <w:tcW w:w="0" w:type="auto"/>
            <w:hideMark/>
          </w:tcPr>
          <w:p w14:paraId="54EAB3E1" w14:textId="4A8BA52E" w:rsidR="00C3596F" w:rsidRPr="00C3596F" w:rsidRDefault="00C3596F" w:rsidP="002A43D3">
            <w:pPr>
              <w:spacing w:line="480" w:lineRule="exact"/>
              <w:rPr>
                <w:rFonts w:cs="Times New Roman"/>
                <w:sz w:val="20"/>
                <w:szCs w:val="20"/>
              </w:rPr>
            </w:pPr>
            <w:r w:rsidRPr="00C3596F">
              <w:rPr>
                <w:rFonts w:cs="Times New Roman"/>
                <w:sz w:val="20"/>
                <w:szCs w:val="20"/>
              </w:rPr>
              <w:t>PICC</w:t>
            </w:r>
          </w:p>
        </w:tc>
        <w:tc>
          <w:tcPr>
            <w:tcW w:w="0" w:type="auto"/>
            <w:noWrap/>
            <w:hideMark/>
          </w:tcPr>
          <w:p w14:paraId="4B039475" w14:textId="5CB759CB"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63631E8C" w14:textId="769AD476" w:rsidR="00C3596F" w:rsidRPr="00C3596F" w:rsidRDefault="00C3596F" w:rsidP="002A43D3">
            <w:pPr>
              <w:spacing w:line="480" w:lineRule="exact"/>
              <w:rPr>
                <w:rFonts w:cs="Times New Roman"/>
                <w:sz w:val="20"/>
                <w:szCs w:val="20"/>
              </w:rPr>
            </w:pPr>
            <w:r w:rsidRPr="00C3596F">
              <w:rPr>
                <w:rFonts w:cs="Times New Roman"/>
                <w:sz w:val="20"/>
                <w:szCs w:val="20"/>
              </w:rPr>
              <w:t>2,975</w:t>
            </w:r>
          </w:p>
        </w:tc>
      </w:tr>
      <w:tr w:rsidR="00C3596F" w:rsidRPr="00C3596F" w14:paraId="1CDA5019" w14:textId="77777777" w:rsidTr="00C3596F">
        <w:trPr>
          <w:trHeight w:val="320"/>
          <w:jc w:val="center"/>
        </w:trPr>
        <w:tc>
          <w:tcPr>
            <w:tcW w:w="675" w:type="dxa"/>
          </w:tcPr>
          <w:p w14:paraId="4A51A8F8" w14:textId="1F631180" w:rsidR="00C3596F" w:rsidRPr="00C3596F" w:rsidRDefault="00C3596F" w:rsidP="002A43D3">
            <w:pPr>
              <w:spacing w:line="480" w:lineRule="exact"/>
              <w:rPr>
                <w:rFonts w:cs="Times New Roman"/>
                <w:sz w:val="20"/>
                <w:szCs w:val="20"/>
              </w:rPr>
            </w:pPr>
            <w:r>
              <w:rPr>
                <w:rFonts w:eastAsia="DengXian"/>
                <w:b/>
                <w:bCs/>
                <w:color w:val="000000"/>
                <w:sz w:val="18"/>
                <w:szCs w:val="18"/>
              </w:rPr>
              <w:t>31</w:t>
            </w:r>
          </w:p>
        </w:tc>
        <w:tc>
          <w:tcPr>
            <w:tcW w:w="0" w:type="auto"/>
            <w:hideMark/>
          </w:tcPr>
          <w:p w14:paraId="19099B57" w14:textId="1A9E69E8" w:rsidR="00C3596F" w:rsidRPr="00C3596F" w:rsidRDefault="00C3596F" w:rsidP="002A43D3">
            <w:pPr>
              <w:spacing w:line="480" w:lineRule="exact"/>
              <w:rPr>
                <w:rFonts w:cs="Times New Roman"/>
                <w:sz w:val="20"/>
                <w:szCs w:val="20"/>
              </w:rPr>
            </w:pPr>
            <w:r w:rsidRPr="00C3596F">
              <w:rPr>
                <w:rFonts w:cs="Times New Roman"/>
                <w:sz w:val="20"/>
                <w:szCs w:val="20"/>
              </w:rPr>
              <w:t>Wanda</w:t>
            </w:r>
          </w:p>
        </w:tc>
        <w:tc>
          <w:tcPr>
            <w:tcW w:w="0" w:type="auto"/>
            <w:noWrap/>
            <w:hideMark/>
          </w:tcPr>
          <w:p w14:paraId="2099264F" w14:textId="7D028703"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2E5F660A" w14:textId="2DB65DEB" w:rsidR="00C3596F" w:rsidRPr="00C3596F" w:rsidRDefault="00C3596F" w:rsidP="002A43D3">
            <w:pPr>
              <w:spacing w:line="480" w:lineRule="exact"/>
              <w:rPr>
                <w:rFonts w:cs="Times New Roman"/>
                <w:sz w:val="20"/>
                <w:szCs w:val="20"/>
              </w:rPr>
            </w:pPr>
            <w:r w:rsidRPr="00C3596F">
              <w:rPr>
                <w:rFonts w:cs="Times New Roman"/>
                <w:sz w:val="20"/>
                <w:szCs w:val="20"/>
              </w:rPr>
              <w:t>2,921</w:t>
            </w:r>
          </w:p>
        </w:tc>
      </w:tr>
      <w:tr w:rsidR="00C3596F" w:rsidRPr="00C3596F" w14:paraId="7DE0DC39" w14:textId="77777777" w:rsidTr="00C3596F">
        <w:trPr>
          <w:trHeight w:val="320"/>
          <w:jc w:val="center"/>
        </w:trPr>
        <w:tc>
          <w:tcPr>
            <w:tcW w:w="675" w:type="dxa"/>
          </w:tcPr>
          <w:p w14:paraId="6637475F" w14:textId="36A30D54" w:rsidR="00C3596F" w:rsidRPr="00C3596F" w:rsidRDefault="00C3596F" w:rsidP="002A43D3">
            <w:pPr>
              <w:spacing w:line="480" w:lineRule="exact"/>
              <w:rPr>
                <w:rFonts w:cs="Times New Roman"/>
                <w:sz w:val="20"/>
                <w:szCs w:val="20"/>
              </w:rPr>
            </w:pPr>
            <w:r>
              <w:rPr>
                <w:rFonts w:eastAsia="DengXian"/>
                <w:b/>
                <w:bCs/>
                <w:color w:val="000000"/>
                <w:sz w:val="18"/>
                <w:szCs w:val="18"/>
              </w:rPr>
              <w:t>32</w:t>
            </w:r>
          </w:p>
        </w:tc>
        <w:tc>
          <w:tcPr>
            <w:tcW w:w="0" w:type="auto"/>
            <w:hideMark/>
          </w:tcPr>
          <w:p w14:paraId="7E3F86FA" w14:textId="39CC1B12"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Letv</w:t>
            </w:r>
            <w:proofErr w:type="spellEnd"/>
          </w:p>
        </w:tc>
        <w:tc>
          <w:tcPr>
            <w:tcW w:w="0" w:type="auto"/>
            <w:noWrap/>
            <w:hideMark/>
          </w:tcPr>
          <w:p w14:paraId="662A11FD" w14:textId="44266B6E"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770109C6" w14:textId="02BD181B" w:rsidR="00C3596F" w:rsidRPr="00C3596F" w:rsidRDefault="00C3596F" w:rsidP="002A43D3">
            <w:pPr>
              <w:spacing w:line="480" w:lineRule="exact"/>
              <w:rPr>
                <w:rFonts w:cs="Times New Roman"/>
                <w:sz w:val="20"/>
                <w:szCs w:val="20"/>
              </w:rPr>
            </w:pPr>
            <w:r w:rsidRPr="00C3596F">
              <w:rPr>
                <w:rFonts w:cs="Times New Roman"/>
                <w:sz w:val="20"/>
                <w:szCs w:val="20"/>
              </w:rPr>
              <w:t>2,805</w:t>
            </w:r>
          </w:p>
        </w:tc>
      </w:tr>
      <w:tr w:rsidR="00C3596F" w:rsidRPr="00C3596F" w14:paraId="00398B67" w14:textId="77777777" w:rsidTr="00C3596F">
        <w:trPr>
          <w:trHeight w:val="320"/>
          <w:jc w:val="center"/>
        </w:trPr>
        <w:tc>
          <w:tcPr>
            <w:tcW w:w="675" w:type="dxa"/>
          </w:tcPr>
          <w:p w14:paraId="04B0783B" w14:textId="28432157" w:rsidR="00C3596F" w:rsidRPr="00C3596F" w:rsidRDefault="00C3596F" w:rsidP="002A43D3">
            <w:pPr>
              <w:spacing w:line="480" w:lineRule="exact"/>
              <w:rPr>
                <w:rFonts w:cs="Times New Roman"/>
                <w:sz w:val="20"/>
                <w:szCs w:val="20"/>
              </w:rPr>
            </w:pPr>
            <w:r>
              <w:rPr>
                <w:rFonts w:eastAsia="DengXian"/>
                <w:b/>
                <w:bCs/>
                <w:color w:val="000000"/>
                <w:sz w:val="18"/>
                <w:szCs w:val="18"/>
              </w:rPr>
              <w:t>33</w:t>
            </w:r>
          </w:p>
        </w:tc>
        <w:tc>
          <w:tcPr>
            <w:tcW w:w="0" w:type="auto"/>
            <w:hideMark/>
          </w:tcPr>
          <w:p w14:paraId="366D7B1B" w14:textId="71B9EC70"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Midea</w:t>
            </w:r>
            <w:proofErr w:type="spellEnd"/>
          </w:p>
        </w:tc>
        <w:tc>
          <w:tcPr>
            <w:tcW w:w="0" w:type="auto"/>
            <w:noWrap/>
            <w:hideMark/>
          </w:tcPr>
          <w:p w14:paraId="21189327" w14:textId="133DBB4B"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46D1F890" w14:textId="3690F065" w:rsidR="00C3596F" w:rsidRPr="00C3596F" w:rsidRDefault="00C3596F" w:rsidP="002A43D3">
            <w:pPr>
              <w:spacing w:line="480" w:lineRule="exact"/>
              <w:rPr>
                <w:rFonts w:cs="Times New Roman"/>
                <w:sz w:val="20"/>
                <w:szCs w:val="20"/>
              </w:rPr>
            </w:pPr>
            <w:r w:rsidRPr="00C3596F">
              <w:rPr>
                <w:rFonts w:cs="Times New Roman"/>
                <w:sz w:val="20"/>
                <w:szCs w:val="20"/>
              </w:rPr>
              <w:t>2,495</w:t>
            </w:r>
          </w:p>
        </w:tc>
      </w:tr>
      <w:tr w:rsidR="00C3596F" w:rsidRPr="00C3596F" w14:paraId="46C750B0" w14:textId="77777777" w:rsidTr="00C3596F">
        <w:trPr>
          <w:trHeight w:val="320"/>
          <w:jc w:val="center"/>
        </w:trPr>
        <w:tc>
          <w:tcPr>
            <w:tcW w:w="675" w:type="dxa"/>
          </w:tcPr>
          <w:p w14:paraId="242F101C" w14:textId="3262C792" w:rsidR="00C3596F" w:rsidRPr="00C3596F" w:rsidRDefault="00C3596F" w:rsidP="002A43D3">
            <w:pPr>
              <w:spacing w:line="480" w:lineRule="exact"/>
              <w:rPr>
                <w:rFonts w:cs="Times New Roman"/>
                <w:sz w:val="20"/>
                <w:szCs w:val="20"/>
              </w:rPr>
            </w:pPr>
            <w:r>
              <w:rPr>
                <w:rFonts w:eastAsia="DengXian"/>
                <w:b/>
                <w:bCs/>
                <w:color w:val="000000"/>
                <w:sz w:val="18"/>
                <w:szCs w:val="18"/>
              </w:rPr>
              <w:t>34</w:t>
            </w:r>
          </w:p>
        </w:tc>
        <w:tc>
          <w:tcPr>
            <w:tcW w:w="0" w:type="auto"/>
            <w:hideMark/>
          </w:tcPr>
          <w:p w14:paraId="3AA58ECA" w14:textId="01012683" w:rsidR="00C3596F" w:rsidRPr="00C3596F" w:rsidRDefault="00C3596F" w:rsidP="002A43D3">
            <w:pPr>
              <w:spacing w:line="480" w:lineRule="exact"/>
              <w:rPr>
                <w:rFonts w:cs="Times New Roman"/>
                <w:sz w:val="20"/>
                <w:szCs w:val="20"/>
              </w:rPr>
            </w:pPr>
            <w:r w:rsidRPr="00C3596F">
              <w:rPr>
                <w:rFonts w:cs="Times New Roman"/>
                <w:sz w:val="20"/>
                <w:szCs w:val="20"/>
              </w:rPr>
              <w:t>China Southern Airlines</w:t>
            </w:r>
          </w:p>
        </w:tc>
        <w:tc>
          <w:tcPr>
            <w:tcW w:w="0" w:type="auto"/>
            <w:noWrap/>
            <w:hideMark/>
          </w:tcPr>
          <w:p w14:paraId="7C63A0D7" w14:textId="491685F2"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151E4EF2" w14:textId="03B3195A" w:rsidR="00C3596F" w:rsidRPr="00C3596F" w:rsidRDefault="00C3596F" w:rsidP="002A43D3">
            <w:pPr>
              <w:spacing w:line="480" w:lineRule="exact"/>
              <w:rPr>
                <w:rFonts w:cs="Times New Roman"/>
                <w:sz w:val="20"/>
                <w:szCs w:val="20"/>
              </w:rPr>
            </w:pPr>
            <w:r w:rsidRPr="00C3596F">
              <w:rPr>
                <w:rFonts w:cs="Times New Roman"/>
                <w:sz w:val="20"/>
                <w:szCs w:val="20"/>
              </w:rPr>
              <w:t>2,456</w:t>
            </w:r>
          </w:p>
        </w:tc>
      </w:tr>
      <w:tr w:rsidR="00C3596F" w:rsidRPr="00C3596F" w14:paraId="7B52BD92" w14:textId="77777777" w:rsidTr="00C3596F">
        <w:trPr>
          <w:trHeight w:val="320"/>
          <w:jc w:val="center"/>
        </w:trPr>
        <w:tc>
          <w:tcPr>
            <w:tcW w:w="675" w:type="dxa"/>
          </w:tcPr>
          <w:p w14:paraId="0ED30763" w14:textId="128EF206" w:rsidR="00C3596F" w:rsidRPr="00C3596F" w:rsidRDefault="00C3596F" w:rsidP="002A43D3">
            <w:pPr>
              <w:spacing w:line="480" w:lineRule="exact"/>
              <w:rPr>
                <w:rFonts w:cs="Times New Roman"/>
                <w:sz w:val="20"/>
                <w:szCs w:val="20"/>
              </w:rPr>
            </w:pPr>
            <w:r>
              <w:rPr>
                <w:rFonts w:eastAsia="DengXian"/>
                <w:b/>
                <w:bCs/>
                <w:color w:val="000000"/>
                <w:sz w:val="18"/>
                <w:szCs w:val="18"/>
              </w:rPr>
              <w:t>35</w:t>
            </w:r>
          </w:p>
        </w:tc>
        <w:tc>
          <w:tcPr>
            <w:tcW w:w="0" w:type="auto"/>
            <w:hideMark/>
          </w:tcPr>
          <w:p w14:paraId="676F414F" w14:textId="3C89D592" w:rsidR="00C3596F" w:rsidRPr="00C3596F" w:rsidRDefault="00C3596F" w:rsidP="002A43D3">
            <w:pPr>
              <w:spacing w:line="480" w:lineRule="exact"/>
              <w:rPr>
                <w:rFonts w:cs="Times New Roman"/>
                <w:sz w:val="20"/>
                <w:szCs w:val="20"/>
              </w:rPr>
            </w:pPr>
            <w:r w:rsidRPr="00C3596F">
              <w:rPr>
                <w:rFonts w:cs="Times New Roman"/>
                <w:sz w:val="20"/>
                <w:szCs w:val="20"/>
              </w:rPr>
              <w:t>Haier</w:t>
            </w:r>
          </w:p>
        </w:tc>
        <w:tc>
          <w:tcPr>
            <w:tcW w:w="0" w:type="auto"/>
            <w:noWrap/>
            <w:hideMark/>
          </w:tcPr>
          <w:p w14:paraId="32295794" w14:textId="551405DD"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7711A779" w14:textId="1E92F010" w:rsidR="00C3596F" w:rsidRPr="00C3596F" w:rsidRDefault="00C3596F" w:rsidP="002A43D3">
            <w:pPr>
              <w:spacing w:line="480" w:lineRule="exact"/>
              <w:rPr>
                <w:rFonts w:cs="Times New Roman"/>
                <w:sz w:val="20"/>
                <w:szCs w:val="20"/>
              </w:rPr>
            </w:pPr>
            <w:r w:rsidRPr="00C3596F">
              <w:rPr>
                <w:rFonts w:cs="Times New Roman"/>
                <w:sz w:val="20"/>
                <w:szCs w:val="20"/>
              </w:rPr>
              <w:t>2,360</w:t>
            </w:r>
          </w:p>
        </w:tc>
      </w:tr>
      <w:tr w:rsidR="00C3596F" w:rsidRPr="00C3596F" w14:paraId="3FFD0983" w14:textId="77777777" w:rsidTr="00C3596F">
        <w:trPr>
          <w:trHeight w:val="320"/>
          <w:jc w:val="center"/>
        </w:trPr>
        <w:tc>
          <w:tcPr>
            <w:tcW w:w="675" w:type="dxa"/>
          </w:tcPr>
          <w:p w14:paraId="36CDFC81" w14:textId="10E79CAF" w:rsidR="00C3596F" w:rsidRPr="00C3596F" w:rsidRDefault="00C3596F" w:rsidP="002A43D3">
            <w:pPr>
              <w:spacing w:line="480" w:lineRule="exact"/>
              <w:rPr>
                <w:rFonts w:cs="Times New Roman"/>
                <w:sz w:val="20"/>
                <w:szCs w:val="20"/>
              </w:rPr>
            </w:pPr>
            <w:r>
              <w:rPr>
                <w:rFonts w:eastAsia="DengXian"/>
                <w:b/>
                <w:bCs/>
                <w:color w:val="000000"/>
                <w:sz w:val="18"/>
                <w:szCs w:val="18"/>
              </w:rPr>
              <w:t>36</w:t>
            </w:r>
          </w:p>
        </w:tc>
        <w:tc>
          <w:tcPr>
            <w:tcW w:w="0" w:type="auto"/>
            <w:hideMark/>
          </w:tcPr>
          <w:p w14:paraId="303F8A8B" w14:textId="50CF2BBE"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Evergrande</w:t>
            </w:r>
            <w:proofErr w:type="spellEnd"/>
            <w:r w:rsidRPr="00C3596F">
              <w:rPr>
                <w:rFonts w:cs="Times New Roman"/>
                <w:sz w:val="20"/>
                <w:szCs w:val="20"/>
              </w:rPr>
              <w:t xml:space="preserve"> Real Estate</w:t>
            </w:r>
          </w:p>
        </w:tc>
        <w:tc>
          <w:tcPr>
            <w:tcW w:w="0" w:type="auto"/>
            <w:noWrap/>
            <w:hideMark/>
          </w:tcPr>
          <w:p w14:paraId="10B2BDC2" w14:textId="1E85D1A5"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342664FD" w14:textId="371F0E19" w:rsidR="00C3596F" w:rsidRPr="00C3596F" w:rsidRDefault="00C3596F" w:rsidP="002A43D3">
            <w:pPr>
              <w:spacing w:line="480" w:lineRule="exact"/>
              <w:rPr>
                <w:rFonts w:cs="Times New Roman"/>
                <w:sz w:val="20"/>
                <w:szCs w:val="20"/>
              </w:rPr>
            </w:pPr>
            <w:r w:rsidRPr="00C3596F">
              <w:rPr>
                <w:rFonts w:cs="Times New Roman"/>
                <w:sz w:val="20"/>
                <w:szCs w:val="20"/>
              </w:rPr>
              <w:t>2,288</w:t>
            </w:r>
          </w:p>
        </w:tc>
      </w:tr>
      <w:tr w:rsidR="00C3596F" w:rsidRPr="00C3596F" w14:paraId="1F231A57" w14:textId="77777777" w:rsidTr="00C3596F">
        <w:trPr>
          <w:trHeight w:val="320"/>
          <w:jc w:val="center"/>
        </w:trPr>
        <w:tc>
          <w:tcPr>
            <w:tcW w:w="675" w:type="dxa"/>
          </w:tcPr>
          <w:p w14:paraId="590958DE" w14:textId="2072AA83" w:rsidR="00C3596F" w:rsidRPr="00C3596F" w:rsidRDefault="00C3596F" w:rsidP="002A43D3">
            <w:pPr>
              <w:spacing w:line="480" w:lineRule="exact"/>
              <w:rPr>
                <w:rFonts w:cs="Times New Roman"/>
                <w:sz w:val="20"/>
                <w:szCs w:val="20"/>
              </w:rPr>
            </w:pPr>
            <w:r>
              <w:rPr>
                <w:rFonts w:eastAsia="DengXian"/>
                <w:b/>
                <w:bCs/>
                <w:color w:val="000000"/>
                <w:sz w:val="18"/>
                <w:szCs w:val="18"/>
              </w:rPr>
              <w:t>37</w:t>
            </w:r>
          </w:p>
        </w:tc>
        <w:tc>
          <w:tcPr>
            <w:tcW w:w="0" w:type="auto"/>
            <w:hideMark/>
          </w:tcPr>
          <w:p w14:paraId="6962CAFE" w14:textId="175CAA98"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Shuanghui</w:t>
            </w:r>
            <w:proofErr w:type="spellEnd"/>
          </w:p>
        </w:tc>
        <w:tc>
          <w:tcPr>
            <w:tcW w:w="0" w:type="auto"/>
            <w:noWrap/>
            <w:hideMark/>
          </w:tcPr>
          <w:p w14:paraId="0E125B67" w14:textId="6A2D1B2F"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71492BD2" w14:textId="380A821B" w:rsidR="00C3596F" w:rsidRPr="00C3596F" w:rsidRDefault="00C3596F" w:rsidP="002A43D3">
            <w:pPr>
              <w:spacing w:line="480" w:lineRule="exact"/>
              <w:rPr>
                <w:rFonts w:cs="Times New Roman"/>
                <w:sz w:val="20"/>
                <w:szCs w:val="20"/>
              </w:rPr>
            </w:pPr>
            <w:r w:rsidRPr="00C3596F">
              <w:rPr>
                <w:rFonts w:cs="Times New Roman"/>
                <w:sz w:val="20"/>
                <w:szCs w:val="20"/>
              </w:rPr>
              <w:t>2,265</w:t>
            </w:r>
          </w:p>
        </w:tc>
      </w:tr>
      <w:tr w:rsidR="00C3596F" w:rsidRPr="00C3596F" w14:paraId="285A76CB" w14:textId="77777777" w:rsidTr="00C3596F">
        <w:trPr>
          <w:trHeight w:val="320"/>
          <w:jc w:val="center"/>
        </w:trPr>
        <w:tc>
          <w:tcPr>
            <w:tcW w:w="675" w:type="dxa"/>
          </w:tcPr>
          <w:p w14:paraId="4A1E2585" w14:textId="6A041B42" w:rsidR="00C3596F" w:rsidRPr="00C3596F" w:rsidRDefault="00C3596F" w:rsidP="002A43D3">
            <w:pPr>
              <w:spacing w:line="480" w:lineRule="exact"/>
              <w:rPr>
                <w:rFonts w:cs="Times New Roman"/>
                <w:sz w:val="20"/>
                <w:szCs w:val="20"/>
              </w:rPr>
            </w:pPr>
            <w:r>
              <w:rPr>
                <w:rFonts w:eastAsia="DengXian"/>
                <w:b/>
                <w:bCs/>
                <w:color w:val="000000"/>
                <w:sz w:val="18"/>
                <w:szCs w:val="18"/>
              </w:rPr>
              <w:t>38</w:t>
            </w:r>
          </w:p>
        </w:tc>
        <w:tc>
          <w:tcPr>
            <w:tcW w:w="0" w:type="auto"/>
            <w:hideMark/>
          </w:tcPr>
          <w:p w14:paraId="20B6499C" w14:textId="56A319B5" w:rsidR="00C3596F" w:rsidRPr="00C3596F" w:rsidRDefault="00C3596F" w:rsidP="002A43D3">
            <w:pPr>
              <w:spacing w:line="480" w:lineRule="exact"/>
              <w:rPr>
                <w:rFonts w:cs="Times New Roman"/>
                <w:sz w:val="20"/>
                <w:szCs w:val="20"/>
              </w:rPr>
            </w:pPr>
            <w:r w:rsidRPr="00C3596F">
              <w:rPr>
                <w:rFonts w:cs="Times New Roman"/>
                <w:sz w:val="20"/>
                <w:szCs w:val="20"/>
              </w:rPr>
              <w:t>Poly Real Estate</w:t>
            </w:r>
          </w:p>
        </w:tc>
        <w:tc>
          <w:tcPr>
            <w:tcW w:w="0" w:type="auto"/>
            <w:noWrap/>
            <w:hideMark/>
          </w:tcPr>
          <w:p w14:paraId="0C329C86" w14:textId="21825603"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0CAB72A9" w14:textId="1618D813" w:rsidR="00C3596F" w:rsidRPr="00C3596F" w:rsidRDefault="00C3596F" w:rsidP="002A43D3">
            <w:pPr>
              <w:spacing w:line="480" w:lineRule="exact"/>
              <w:rPr>
                <w:rFonts w:cs="Times New Roman"/>
                <w:sz w:val="20"/>
                <w:szCs w:val="20"/>
              </w:rPr>
            </w:pPr>
            <w:r w:rsidRPr="00C3596F">
              <w:rPr>
                <w:rFonts w:cs="Times New Roman"/>
                <w:sz w:val="20"/>
                <w:szCs w:val="20"/>
              </w:rPr>
              <w:t>2,113</w:t>
            </w:r>
          </w:p>
        </w:tc>
      </w:tr>
      <w:tr w:rsidR="00C3596F" w:rsidRPr="00C3596F" w14:paraId="7496A3E7" w14:textId="77777777" w:rsidTr="00C3596F">
        <w:trPr>
          <w:trHeight w:val="320"/>
          <w:jc w:val="center"/>
        </w:trPr>
        <w:tc>
          <w:tcPr>
            <w:tcW w:w="675" w:type="dxa"/>
          </w:tcPr>
          <w:p w14:paraId="63C6CCC2" w14:textId="3A96B19B" w:rsidR="00C3596F" w:rsidRPr="00C3596F" w:rsidRDefault="00C3596F" w:rsidP="002A43D3">
            <w:pPr>
              <w:spacing w:line="480" w:lineRule="exact"/>
              <w:rPr>
                <w:rFonts w:cs="Times New Roman"/>
                <w:sz w:val="20"/>
                <w:szCs w:val="20"/>
              </w:rPr>
            </w:pPr>
            <w:r>
              <w:rPr>
                <w:rFonts w:eastAsia="DengXian"/>
                <w:b/>
                <w:bCs/>
                <w:color w:val="000000"/>
                <w:sz w:val="18"/>
                <w:szCs w:val="18"/>
              </w:rPr>
              <w:t>39</w:t>
            </w:r>
          </w:p>
        </w:tc>
        <w:tc>
          <w:tcPr>
            <w:tcW w:w="0" w:type="auto"/>
            <w:hideMark/>
          </w:tcPr>
          <w:p w14:paraId="318C0278" w14:textId="01924752"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Gree</w:t>
            </w:r>
            <w:proofErr w:type="spellEnd"/>
          </w:p>
        </w:tc>
        <w:tc>
          <w:tcPr>
            <w:tcW w:w="0" w:type="auto"/>
            <w:noWrap/>
            <w:hideMark/>
          </w:tcPr>
          <w:p w14:paraId="63477C53" w14:textId="0B944542"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487967F9" w14:textId="57DE6761" w:rsidR="00C3596F" w:rsidRPr="00C3596F" w:rsidRDefault="00C3596F" w:rsidP="002A43D3">
            <w:pPr>
              <w:spacing w:line="480" w:lineRule="exact"/>
              <w:rPr>
                <w:rFonts w:cs="Times New Roman"/>
                <w:sz w:val="20"/>
                <w:szCs w:val="20"/>
              </w:rPr>
            </w:pPr>
            <w:r w:rsidRPr="00C3596F">
              <w:rPr>
                <w:rFonts w:cs="Times New Roman"/>
                <w:sz w:val="20"/>
                <w:szCs w:val="20"/>
              </w:rPr>
              <w:t>1,947</w:t>
            </w:r>
          </w:p>
        </w:tc>
      </w:tr>
      <w:tr w:rsidR="00C3596F" w:rsidRPr="00C3596F" w14:paraId="4FA03C97" w14:textId="77777777" w:rsidTr="00C3596F">
        <w:trPr>
          <w:trHeight w:val="320"/>
          <w:jc w:val="center"/>
        </w:trPr>
        <w:tc>
          <w:tcPr>
            <w:tcW w:w="675" w:type="dxa"/>
          </w:tcPr>
          <w:p w14:paraId="05FEDB2C" w14:textId="42286019" w:rsidR="00C3596F" w:rsidRPr="00C3596F" w:rsidRDefault="00C3596F" w:rsidP="002A43D3">
            <w:pPr>
              <w:spacing w:line="480" w:lineRule="exact"/>
              <w:rPr>
                <w:rFonts w:cs="Times New Roman"/>
                <w:sz w:val="20"/>
                <w:szCs w:val="20"/>
              </w:rPr>
            </w:pPr>
            <w:r>
              <w:rPr>
                <w:rFonts w:eastAsia="DengXian"/>
                <w:b/>
                <w:bCs/>
                <w:color w:val="000000"/>
                <w:sz w:val="18"/>
                <w:szCs w:val="18"/>
              </w:rPr>
              <w:t>40</w:t>
            </w:r>
          </w:p>
        </w:tc>
        <w:tc>
          <w:tcPr>
            <w:tcW w:w="0" w:type="auto"/>
            <w:hideMark/>
          </w:tcPr>
          <w:p w14:paraId="521ADD10" w14:textId="5CAA229D"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NetEase</w:t>
            </w:r>
            <w:proofErr w:type="spellEnd"/>
          </w:p>
        </w:tc>
        <w:tc>
          <w:tcPr>
            <w:tcW w:w="0" w:type="auto"/>
            <w:noWrap/>
            <w:hideMark/>
          </w:tcPr>
          <w:p w14:paraId="6B9F8A4C" w14:textId="0EFF639E"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62897D7E" w14:textId="0CAB84C6" w:rsidR="00C3596F" w:rsidRPr="00C3596F" w:rsidRDefault="00C3596F" w:rsidP="002A43D3">
            <w:pPr>
              <w:spacing w:line="480" w:lineRule="exact"/>
              <w:rPr>
                <w:rFonts w:cs="Times New Roman"/>
                <w:sz w:val="20"/>
                <w:szCs w:val="20"/>
              </w:rPr>
            </w:pPr>
            <w:r w:rsidRPr="00C3596F">
              <w:rPr>
                <w:rFonts w:cs="Times New Roman"/>
                <w:sz w:val="20"/>
                <w:szCs w:val="20"/>
              </w:rPr>
              <w:t>1,933</w:t>
            </w:r>
          </w:p>
        </w:tc>
      </w:tr>
      <w:tr w:rsidR="00C3596F" w:rsidRPr="00C3596F" w14:paraId="73FA93F3" w14:textId="77777777" w:rsidTr="00C3596F">
        <w:trPr>
          <w:trHeight w:val="320"/>
          <w:jc w:val="center"/>
        </w:trPr>
        <w:tc>
          <w:tcPr>
            <w:tcW w:w="675" w:type="dxa"/>
          </w:tcPr>
          <w:p w14:paraId="1078EDA1" w14:textId="21FB824A" w:rsidR="00C3596F" w:rsidRPr="00C3596F" w:rsidRDefault="00C3596F" w:rsidP="002A43D3">
            <w:pPr>
              <w:spacing w:line="480" w:lineRule="exact"/>
              <w:rPr>
                <w:rFonts w:cs="Times New Roman"/>
                <w:sz w:val="20"/>
                <w:szCs w:val="20"/>
              </w:rPr>
            </w:pPr>
            <w:r>
              <w:rPr>
                <w:rFonts w:eastAsia="DengXian"/>
                <w:b/>
                <w:bCs/>
                <w:color w:val="000000"/>
                <w:sz w:val="18"/>
                <w:szCs w:val="18"/>
              </w:rPr>
              <w:t>41</w:t>
            </w:r>
          </w:p>
        </w:tc>
        <w:tc>
          <w:tcPr>
            <w:tcW w:w="0" w:type="auto"/>
            <w:hideMark/>
          </w:tcPr>
          <w:p w14:paraId="51414352" w14:textId="1D2ADD4F" w:rsidR="00C3596F" w:rsidRPr="00C3596F" w:rsidRDefault="00C3596F" w:rsidP="002A43D3">
            <w:pPr>
              <w:spacing w:line="480" w:lineRule="exact"/>
              <w:rPr>
                <w:rFonts w:cs="Times New Roman"/>
                <w:sz w:val="20"/>
                <w:szCs w:val="20"/>
              </w:rPr>
            </w:pPr>
            <w:r w:rsidRPr="00C3596F">
              <w:rPr>
                <w:rFonts w:cs="Times New Roman"/>
                <w:sz w:val="20"/>
                <w:szCs w:val="20"/>
              </w:rPr>
              <w:t>360</w:t>
            </w:r>
          </w:p>
        </w:tc>
        <w:tc>
          <w:tcPr>
            <w:tcW w:w="0" w:type="auto"/>
            <w:noWrap/>
            <w:hideMark/>
          </w:tcPr>
          <w:p w14:paraId="4FC09228" w14:textId="25A1D8A7"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29B3DB8E" w14:textId="4493E898" w:rsidR="00C3596F" w:rsidRPr="00C3596F" w:rsidRDefault="00C3596F" w:rsidP="002A43D3">
            <w:pPr>
              <w:spacing w:line="480" w:lineRule="exact"/>
              <w:rPr>
                <w:rFonts w:cs="Times New Roman"/>
                <w:sz w:val="20"/>
                <w:szCs w:val="20"/>
              </w:rPr>
            </w:pPr>
            <w:r w:rsidRPr="00C3596F">
              <w:rPr>
                <w:rFonts w:cs="Times New Roman"/>
                <w:sz w:val="20"/>
                <w:szCs w:val="20"/>
              </w:rPr>
              <w:t>1,903</w:t>
            </w:r>
          </w:p>
        </w:tc>
      </w:tr>
      <w:tr w:rsidR="00C3596F" w:rsidRPr="00C3596F" w14:paraId="2EEA361F" w14:textId="77777777" w:rsidTr="00C3596F">
        <w:trPr>
          <w:trHeight w:val="320"/>
          <w:jc w:val="center"/>
        </w:trPr>
        <w:tc>
          <w:tcPr>
            <w:tcW w:w="675" w:type="dxa"/>
          </w:tcPr>
          <w:p w14:paraId="7745979B" w14:textId="48C2173E" w:rsidR="00C3596F" w:rsidRPr="00C3596F" w:rsidRDefault="00C3596F" w:rsidP="002A43D3">
            <w:pPr>
              <w:spacing w:line="480" w:lineRule="exact"/>
              <w:rPr>
                <w:rFonts w:cs="Times New Roman"/>
                <w:sz w:val="20"/>
                <w:szCs w:val="20"/>
              </w:rPr>
            </w:pPr>
            <w:r>
              <w:rPr>
                <w:rFonts w:eastAsia="DengXian"/>
                <w:b/>
                <w:bCs/>
                <w:color w:val="000000"/>
                <w:sz w:val="18"/>
                <w:szCs w:val="18"/>
              </w:rPr>
              <w:t>42</w:t>
            </w:r>
          </w:p>
        </w:tc>
        <w:tc>
          <w:tcPr>
            <w:tcW w:w="0" w:type="auto"/>
            <w:hideMark/>
          </w:tcPr>
          <w:p w14:paraId="6F0AC869" w14:textId="0A40E95F" w:rsidR="00C3596F" w:rsidRPr="00C3596F" w:rsidRDefault="00C3596F" w:rsidP="002A43D3">
            <w:pPr>
              <w:spacing w:line="480" w:lineRule="exact"/>
              <w:rPr>
                <w:rFonts w:cs="Times New Roman"/>
                <w:sz w:val="20"/>
                <w:szCs w:val="20"/>
              </w:rPr>
            </w:pPr>
            <w:r w:rsidRPr="00C3596F">
              <w:rPr>
                <w:rFonts w:cs="Times New Roman"/>
                <w:sz w:val="20"/>
                <w:szCs w:val="20"/>
              </w:rPr>
              <w:t>New China Life</w:t>
            </w:r>
          </w:p>
        </w:tc>
        <w:tc>
          <w:tcPr>
            <w:tcW w:w="0" w:type="auto"/>
            <w:noWrap/>
            <w:hideMark/>
          </w:tcPr>
          <w:p w14:paraId="0BB75D28" w14:textId="40B63B2E"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47D887F" w14:textId="3B761F4B" w:rsidR="00C3596F" w:rsidRPr="00C3596F" w:rsidRDefault="00C3596F" w:rsidP="002A43D3">
            <w:pPr>
              <w:spacing w:line="480" w:lineRule="exact"/>
              <w:rPr>
                <w:rFonts w:cs="Times New Roman"/>
                <w:sz w:val="20"/>
                <w:szCs w:val="20"/>
              </w:rPr>
            </w:pPr>
            <w:r w:rsidRPr="00C3596F">
              <w:rPr>
                <w:rFonts w:cs="Times New Roman"/>
                <w:sz w:val="20"/>
                <w:szCs w:val="20"/>
              </w:rPr>
              <w:t>1,825</w:t>
            </w:r>
          </w:p>
        </w:tc>
      </w:tr>
      <w:tr w:rsidR="00C3596F" w:rsidRPr="00C3596F" w14:paraId="011F5905" w14:textId="77777777" w:rsidTr="00C3596F">
        <w:trPr>
          <w:trHeight w:val="320"/>
          <w:jc w:val="center"/>
        </w:trPr>
        <w:tc>
          <w:tcPr>
            <w:tcW w:w="675" w:type="dxa"/>
          </w:tcPr>
          <w:p w14:paraId="07D8CAC5" w14:textId="59026E81" w:rsidR="00C3596F" w:rsidRPr="00C3596F" w:rsidRDefault="00C3596F" w:rsidP="002A43D3">
            <w:pPr>
              <w:spacing w:line="480" w:lineRule="exact"/>
              <w:rPr>
                <w:rFonts w:cs="Times New Roman"/>
                <w:sz w:val="20"/>
                <w:szCs w:val="20"/>
              </w:rPr>
            </w:pPr>
            <w:r>
              <w:rPr>
                <w:rFonts w:eastAsia="DengXian"/>
                <w:b/>
                <w:bCs/>
                <w:color w:val="000000"/>
                <w:sz w:val="18"/>
                <w:szCs w:val="18"/>
              </w:rPr>
              <w:t>43</w:t>
            </w:r>
          </w:p>
        </w:tc>
        <w:tc>
          <w:tcPr>
            <w:tcW w:w="0" w:type="auto"/>
            <w:hideMark/>
          </w:tcPr>
          <w:p w14:paraId="6A2B0FC3" w14:textId="43D61B0E" w:rsidR="00C3596F" w:rsidRPr="00C3596F" w:rsidRDefault="00C3596F" w:rsidP="002A43D3">
            <w:pPr>
              <w:spacing w:line="480" w:lineRule="exact"/>
              <w:rPr>
                <w:rFonts w:cs="Times New Roman"/>
                <w:sz w:val="20"/>
                <w:szCs w:val="20"/>
              </w:rPr>
            </w:pPr>
            <w:r w:rsidRPr="00C3596F">
              <w:rPr>
                <w:rFonts w:cs="Times New Roman"/>
                <w:sz w:val="20"/>
                <w:szCs w:val="20"/>
              </w:rPr>
              <w:t>Tong Ren Tang</w:t>
            </w:r>
          </w:p>
        </w:tc>
        <w:tc>
          <w:tcPr>
            <w:tcW w:w="0" w:type="auto"/>
            <w:noWrap/>
            <w:hideMark/>
          </w:tcPr>
          <w:p w14:paraId="11089724" w14:textId="5C397893"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119AF7C1" w14:textId="02101A83" w:rsidR="00C3596F" w:rsidRPr="00C3596F" w:rsidRDefault="00C3596F" w:rsidP="002A43D3">
            <w:pPr>
              <w:spacing w:line="480" w:lineRule="exact"/>
              <w:rPr>
                <w:rFonts w:cs="Times New Roman"/>
                <w:sz w:val="20"/>
                <w:szCs w:val="20"/>
              </w:rPr>
            </w:pPr>
            <w:r w:rsidRPr="00C3596F">
              <w:rPr>
                <w:rFonts w:cs="Times New Roman"/>
                <w:sz w:val="20"/>
                <w:szCs w:val="20"/>
              </w:rPr>
              <w:t>1,808</w:t>
            </w:r>
          </w:p>
        </w:tc>
      </w:tr>
      <w:tr w:rsidR="00C3596F" w:rsidRPr="00C3596F" w14:paraId="65479669" w14:textId="77777777" w:rsidTr="00C3596F">
        <w:trPr>
          <w:trHeight w:val="320"/>
          <w:jc w:val="center"/>
        </w:trPr>
        <w:tc>
          <w:tcPr>
            <w:tcW w:w="675" w:type="dxa"/>
          </w:tcPr>
          <w:p w14:paraId="2B78980E" w14:textId="4D56218E" w:rsidR="00C3596F" w:rsidRPr="00C3596F" w:rsidRDefault="00C3596F" w:rsidP="002A43D3">
            <w:pPr>
              <w:spacing w:line="480" w:lineRule="exact"/>
              <w:rPr>
                <w:rFonts w:cs="Times New Roman"/>
                <w:sz w:val="20"/>
                <w:szCs w:val="20"/>
              </w:rPr>
            </w:pPr>
            <w:r>
              <w:rPr>
                <w:rFonts w:eastAsia="DengXian"/>
                <w:b/>
                <w:bCs/>
                <w:color w:val="000000"/>
                <w:sz w:val="18"/>
                <w:szCs w:val="18"/>
              </w:rPr>
              <w:t>44</w:t>
            </w:r>
          </w:p>
        </w:tc>
        <w:tc>
          <w:tcPr>
            <w:tcW w:w="0" w:type="auto"/>
            <w:hideMark/>
          </w:tcPr>
          <w:p w14:paraId="2AA6C73F" w14:textId="22E7A383"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Ctrip</w:t>
            </w:r>
            <w:proofErr w:type="spellEnd"/>
          </w:p>
        </w:tc>
        <w:tc>
          <w:tcPr>
            <w:tcW w:w="0" w:type="auto"/>
            <w:noWrap/>
            <w:hideMark/>
          </w:tcPr>
          <w:p w14:paraId="5B3678BA" w14:textId="22006270"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53C26FCB" w14:textId="71CECD46" w:rsidR="00C3596F" w:rsidRPr="00C3596F" w:rsidRDefault="00C3596F" w:rsidP="002A43D3">
            <w:pPr>
              <w:spacing w:line="480" w:lineRule="exact"/>
              <w:rPr>
                <w:rFonts w:cs="Times New Roman"/>
                <w:sz w:val="20"/>
                <w:szCs w:val="20"/>
              </w:rPr>
            </w:pPr>
            <w:r w:rsidRPr="00C3596F">
              <w:rPr>
                <w:rFonts w:cs="Times New Roman"/>
                <w:sz w:val="20"/>
                <w:szCs w:val="20"/>
              </w:rPr>
              <w:t>1,711</w:t>
            </w:r>
          </w:p>
        </w:tc>
      </w:tr>
      <w:tr w:rsidR="00C3596F" w:rsidRPr="00C3596F" w14:paraId="4BB3D588" w14:textId="77777777" w:rsidTr="00C3596F">
        <w:trPr>
          <w:trHeight w:val="320"/>
          <w:jc w:val="center"/>
        </w:trPr>
        <w:tc>
          <w:tcPr>
            <w:tcW w:w="675" w:type="dxa"/>
          </w:tcPr>
          <w:p w14:paraId="389441BA" w14:textId="7C52247E" w:rsidR="00C3596F" w:rsidRPr="00C3596F" w:rsidRDefault="00C3596F" w:rsidP="002A43D3">
            <w:pPr>
              <w:spacing w:line="480" w:lineRule="exact"/>
              <w:rPr>
                <w:rFonts w:cs="Times New Roman"/>
                <w:sz w:val="20"/>
                <w:szCs w:val="20"/>
              </w:rPr>
            </w:pPr>
            <w:r>
              <w:rPr>
                <w:rFonts w:eastAsia="DengXian"/>
                <w:b/>
                <w:bCs/>
                <w:color w:val="000000"/>
                <w:sz w:val="18"/>
                <w:szCs w:val="18"/>
              </w:rPr>
              <w:t>45</w:t>
            </w:r>
          </w:p>
        </w:tc>
        <w:tc>
          <w:tcPr>
            <w:tcW w:w="0" w:type="auto"/>
            <w:hideMark/>
          </w:tcPr>
          <w:p w14:paraId="066227EB" w14:textId="4C6E2528"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Yanghe</w:t>
            </w:r>
            <w:proofErr w:type="spellEnd"/>
          </w:p>
        </w:tc>
        <w:tc>
          <w:tcPr>
            <w:tcW w:w="0" w:type="auto"/>
            <w:noWrap/>
            <w:hideMark/>
          </w:tcPr>
          <w:p w14:paraId="7EA219D1" w14:textId="6A9B67CA" w:rsidR="00C3596F" w:rsidRPr="00C3596F" w:rsidRDefault="00C3596F" w:rsidP="002A43D3">
            <w:pPr>
              <w:spacing w:line="480" w:lineRule="exact"/>
              <w:rPr>
                <w:rFonts w:cs="Times New Roman"/>
                <w:sz w:val="20"/>
                <w:szCs w:val="20"/>
              </w:rPr>
            </w:pPr>
            <w:r w:rsidRPr="00C3596F">
              <w:rPr>
                <w:rFonts w:cs="Times New Roman"/>
                <w:sz w:val="20"/>
                <w:szCs w:val="20"/>
              </w:rPr>
              <w:t>SOE</w:t>
            </w:r>
          </w:p>
        </w:tc>
        <w:tc>
          <w:tcPr>
            <w:tcW w:w="2466" w:type="dxa"/>
            <w:hideMark/>
          </w:tcPr>
          <w:p w14:paraId="2BC550A7" w14:textId="2D05E93A" w:rsidR="00C3596F" w:rsidRPr="00C3596F" w:rsidRDefault="00C3596F" w:rsidP="002A43D3">
            <w:pPr>
              <w:spacing w:line="480" w:lineRule="exact"/>
              <w:rPr>
                <w:rFonts w:cs="Times New Roman"/>
                <w:sz w:val="20"/>
                <w:szCs w:val="20"/>
              </w:rPr>
            </w:pPr>
            <w:r w:rsidRPr="00C3596F">
              <w:rPr>
                <w:rFonts w:cs="Times New Roman"/>
                <w:sz w:val="20"/>
                <w:szCs w:val="20"/>
              </w:rPr>
              <w:t>1,648</w:t>
            </w:r>
          </w:p>
        </w:tc>
      </w:tr>
      <w:tr w:rsidR="00C3596F" w:rsidRPr="00C3596F" w14:paraId="031119FF" w14:textId="77777777" w:rsidTr="00C3596F">
        <w:trPr>
          <w:trHeight w:val="320"/>
          <w:jc w:val="center"/>
        </w:trPr>
        <w:tc>
          <w:tcPr>
            <w:tcW w:w="675" w:type="dxa"/>
          </w:tcPr>
          <w:p w14:paraId="65401A9D" w14:textId="764EE2CB" w:rsidR="00C3596F" w:rsidRPr="00C3596F" w:rsidRDefault="00C3596F" w:rsidP="002A43D3">
            <w:pPr>
              <w:spacing w:line="480" w:lineRule="exact"/>
              <w:rPr>
                <w:rFonts w:cs="Times New Roman"/>
                <w:sz w:val="20"/>
                <w:szCs w:val="20"/>
              </w:rPr>
            </w:pPr>
            <w:r>
              <w:rPr>
                <w:rFonts w:eastAsia="DengXian"/>
                <w:b/>
                <w:bCs/>
                <w:color w:val="000000"/>
                <w:sz w:val="18"/>
                <w:szCs w:val="18"/>
              </w:rPr>
              <w:t>46</w:t>
            </w:r>
          </w:p>
        </w:tc>
        <w:tc>
          <w:tcPr>
            <w:tcW w:w="0" w:type="auto"/>
            <w:hideMark/>
          </w:tcPr>
          <w:p w14:paraId="4D13AB75" w14:textId="2AAA6060" w:rsidR="00C3596F" w:rsidRPr="00C3596F" w:rsidRDefault="00C3596F" w:rsidP="002A43D3">
            <w:pPr>
              <w:spacing w:line="480" w:lineRule="exact"/>
              <w:rPr>
                <w:rFonts w:cs="Times New Roman"/>
                <w:sz w:val="20"/>
                <w:szCs w:val="20"/>
              </w:rPr>
            </w:pPr>
            <w:r w:rsidRPr="00C3596F">
              <w:rPr>
                <w:rFonts w:cs="Times New Roman"/>
                <w:sz w:val="20"/>
                <w:szCs w:val="20"/>
              </w:rPr>
              <w:t>BYD</w:t>
            </w:r>
          </w:p>
        </w:tc>
        <w:tc>
          <w:tcPr>
            <w:tcW w:w="0" w:type="auto"/>
            <w:noWrap/>
            <w:hideMark/>
          </w:tcPr>
          <w:p w14:paraId="06A5744F" w14:textId="4CFE3252"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46BB525" w14:textId="1C6D9A5A" w:rsidR="00C3596F" w:rsidRPr="00C3596F" w:rsidRDefault="00C3596F" w:rsidP="002A43D3">
            <w:pPr>
              <w:spacing w:line="480" w:lineRule="exact"/>
              <w:rPr>
                <w:rFonts w:cs="Times New Roman"/>
                <w:sz w:val="20"/>
                <w:szCs w:val="20"/>
              </w:rPr>
            </w:pPr>
            <w:r w:rsidRPr="00C3596F">
              <w:rPr>
                <w:rFonts w:cs="Times New Roman"/>
                <w:sz w:val="20"/>
                <w:szCs w:val="20"/>
              </w:rPr>
              <w:t>1,573</w:t>
            </w:r>
          </w:p>
        </w:tc>
      </w:tr>
      <w:tr w:rsidR="00C3596F" w:rsidRPr="00C3596F" w14:paraId="79240742" w14:textId="77777777" w:rsidTr="00C3596F">
        <w:trPr>
          <w:trHeight w:val="320"/>
          <w:jc w:val="center"/>
        </w:trPr>
        <w:tc>
          <w:tcPr>
            <w:tcW w:w="675" w:type="dxa"/>
          </w:tcPr>
          <w:p w14:paraId="1A339E9F" w14:textId="4B5F6AAD" w:rsidR="00C3596F" w:rsidRPr="00C3596F" w:rsidRDefault="00C3596F" w:rsidP="002A43D3">
            <w:pPr>
              <w:spacing w:line="480" w:lineRule="exact"/>
              <w:rPr>
                <w:rFonts w:cs="Times New Roman"/>
                <w:sz w:val="20"/>
                <w:szCs w:val="20"/>
              </w:rPr>
            </w:pPr>
            <w:r>
              <w:rPr>
                <w:rFonts w:eastAsia="DengXian"/>
                <w:b/>
                <w:bCs/>
                <w:color w:val="000000"/>
                <w:sz w:val="18"/>
                <w:szCs w:val="18"/>
              </w:rPr>
              <w:t>47</w:t>
            </w:r>
          </w:p>
        </w:tc>
        <w:tc>
          <w:tcPr>
            <w:tcW w:w="0" w:type="auto"/>
            <w:hideMark/>
          </w:tcPr>
          <w:p w14:paraId="421EFF0A" w14:textId="6749EDC5" w:rsidR="00C3596F" w:rsidRPr="00C3596F" w:rsidRDefault="00C3596F" w:rsidP="002A43D3">
            <w:pPr>
              <w:spacing w:line="480" w:lineRule="exact"/>
              <w:rPr>
                <w:rFonts w:cs="Times New Roman"/>
                <w:sz w:val="20"/>
                <w:szCs w:val="20"/>
              </w:rPr>
            </w:pPr>
            <w:r w:rsidRPr="00C3596F">
              <w:rPr>
                <w:rFonts w:cs="Times New Roman"/>
                <w:sz w:val="20"/>
                <w:szCs w:val="20"/>
              </w:rPr>
              <w:t>ZTE</w:t>
            </w:r>
          </w:p>
        </w:tc>
        <w:tc>
          <w:tcPr>
            <w:tcW w:w="0" w:type="auto"/>
            <w:noWrap/>
            <w:hideMark/>
          </w:tcPr>
          <w:p w14:paraId="3A2AED57" w14:textId="4D9B08F8"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BDFF0C2" w14:textId="42C87482" w:rsidR="00C3596F" w:rsidRPr="00C3596F" w:rsidRDefault="00C3596F" w:rsidP="002A43D3">
            <w:pPr>
              <w:spacing w:line="480" w:lineRule="exact"/>
              <w:rPr>
                <w:rFonts w:cs="Times New Roman"/>
                <w:sz w:val="20"/>
                <w:szCs w:val="20"/>
              </w:rPr>
            </w:pPr>
            <w:r w:rsidRPr="00C3596F">
              <w:rPr>
                <w:rFonts w:cs="Times New Roman"/>
                <w:sz w:val="20"/>
                <w:szCs w:val="20"/>
              </w:rPr>
              <w:t>1,548</w:t>
            </w:r>
          </w:p>
        </w:tc>
      </w:tr>
      <w:tr w:rsidR="00C3596F" w:rsidRPr="00C3596F" w14:paraId="0090E6E8" w14:textId="77777777" w:rsidTr="00C3596F">
        <w:trPr>
          <w:trHeight w:val="320"/>
          <w:jc w:val="center"/>
        </w:trPr>
        <w:tc>
          <w:tcPr>
            <w:tcW w:w="675" w:type="dxa"/>
          </w:tcPr>
          <w:p w14:paraId="7601D2C4" w14:textId="268C3C1A" w:rsidR="00C3596F" w:rsidRPr="00C3596F" w:rsidRDefault="00C3596F" w:rsidP="002A43D3">
            <w:pPr>
              <w:spacing w:line="480" w:lineRule="exact"/>
              <w:rPr>
                <w:rFonts w:cs="Times New Roman"/>
                <w:sz w:val="20"/>
                <w:szCs w:val="20"/>
              </w:rPr>
            </w:pPr>
            <w:r>
              <w:rPr>
                <w:rFonts w:eastAsia="DengXian"/>
                <w:b/>
                <w:bCs/>
                <w:color w:val="000000"/>
                <w:sz w:val="18"/>
                <w:szCs w:val="18"/>
              </w:rPr>
              <w:t>48</w:t>
            </w:r>
          </w:p>
        </w:tc>
        <w:tc>
          <w:tcPr>
            <w:tcW w:w="0" w:type="auto"/>
            <w:hideMark/>
          </w:tcPr>
          <w:p w14:paraId="7637656F" w14:textId="4958FD7F" w:rsidR="00C3596F" w:rsidRPr="00C3596F" w:rsidRDefault="00C3596F" w:rsidP="002A43D3">
            <w:pPr>
              <w:spacing w:line="480" w:lineRule="exact"/>
              <w:rPr>
                <w:rFonts w:cs="Times New Roman"/>
                <w:sz w:val="20"/>
                <w:szCs w:val="20"/>
              </w:rPr>
            </w:pPr>
            <w:r w:rsidRPr="00C3596F">
              <w:rPr>
                <w:rFonts w:cs="Times New Roman"/>
                <w:sz w:val="20"/>
                <w:szCs w:val="20"/>
              </w:rPr>
              <w:t>Country Garden</w:t>
            </w:r>
          </w:p>
        </w:tc>
        <w:tc>
          <w:tcPr>
            <w:tcW w:w="0" w:type="auto"/>
            <w:noWrap/>
            <w:hideMark/>
          </w:tcPr>
          <w:p w14:paraId="463B5A45" w14:textId="40EA7A05"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6E02E826" w14:textId="0E00FD52" w:rsidR="00C3596F" w:rsidRPr="00C3596F" w:rsidRDefault="00C3596F" w:rsidP="002A43D3">
            <w:pPr>
              <w:spacing w:line="480" w:lineRule="exact"/>
              <w:rPr>
                <w:rFonts w:cs="Times New Roman"/>
                <w:sz w:val="20"/>
                <w:szCs w:val="20"/>
              </w:rPr>
            </w:pPr>
            <w:r w:rsidRPr="00C3596F">
              <w:rPr>
                <w:rFonts w:cs="Times New Roman"/>
                <w:sz w:val="20"/>
                <w:szCs w:val="20"/>
              </w:rPr>
              <w:t>1,468</w:t>
            </w:r>
          </w:p>
        </w:tc>
      </w:tr>
      <w:tr w:rsidR="00C3596F" w:rsidRPr="00C3596F" w14:paraId="44087D73" w14:textId="77777777" w:rsidTr="00C3596F">
        <w:trPr>
          <w:trHeight w:val="320"/>
          <w:jc w:val="center"/>
        </w:trPr>
        <w:tc>
          <w:tcPr>
            <w:tcW w:w="675" w:type="dxa"/>
          </w:tcPr>
          <w:p w14:paraId="6F3881F0" w14:textId="6CEA6F55" w:rsidR="00C3596F" w:rsidRPr="00C3596F" w:rsidRDefault="00C3596F" w:rsidP="002A43D3">
            <w:pPr>
              <w:spacing w:line="480" w:lineRule="exact"/>
              <w:rPr>
                <w:rFonts w:cs="Times New Roman"/>
                <w:sz w:val="20"/>
                <w:szCs w:val="20"/>
              </w:rPr>
            </w:pPr>
            <w:r>
              <w:rPr>
                <w:rFonts w:eastAsia="DengXian"/>
                <w:b/>
                <w:bCs/>
                <w:color w:val="000000"/>
                <w:sz w:val="18"/>
                <w:szCs w:val="18"/>
              </w:rPr>
              <w:t>49</w:t>
            </w:r>
          </w:p>
        </w:tc>
        <w:tc>
          <w:tcPr>
            <w:tcW w:w="0" w:type="auto"/>
            <w:hideMark/>
          </w:tcPr>
          <w:p w14:paraId="51F6F160" w14:textId="3EFF9D0B" w:rsidR="00C3596F" w:rsidRPr="00C3596F" w:rsidRDefault="00C3596F" w:rsidP="002A43D3">
            <w:pPr>
              <w:spacing w:line="480" w:lineRule="exact"/>
              <w:rPr>
                <w:rFonts w:cs="Times New Roman"/>
                <w:sz w:val="20"/>
                <w:szCs w:val="20"/>
              </w:rPr>
            </w:pPr>
            <w:r w:rsidRPr="00C3596F">
              <w:rPr>
                <w:rFonts w:cs="Times New Roman"/>
                <w:sz w:val="20"/>
                <w:szCs w:val="20"/>
              </w:rPr>
              <w:t>Tsingtao Beer</w:t>
            </w:r>
          </w:p>
        </w:tc>
        <w:tc>
          <w:tcPr>
            <w:tcW w:w="0" w:type="auto"/>
            <w:noWrap/>
            <w:hideMark/>
          </w:tcPr>
          <w:p w14:paraId="0996D854" w14:textId="167F9876"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7AF5D565" w14:textId="3E74A3DD" w:rsidR="00C3596F" w:rsidRPr="00C3596F" w:rsidRDefault="00C3596F" w:rsidP="002A43D3">
            <w:pPr>
              <w:spacing w:line="480" w:lineRule="exact"/>
              <w:rPr>
                <w:rFonts w:cs="Times New Roman"/>
                <w:sz w:val="20"/>
                <w:szCs w:val="20"/>
              </w:rPr>
            </w:pPr>
            <w:r w:rsidRPr="00C3596F">
              <w:rPr>
                <w:rFonts w:cs="Times New Roman"/>
                <w:sz w:val="20"/>
                <w:szCs w:val="20"/>
              </w:rPr>
              <w:t>1,440</w:t>
            </w:r>
          </w:p>
        </w:tc>
      </w:tr>
      <w:tr w:rsidR="00C3596F" w:rsidRPr="00C3596F" w14:paraId="48BD1620" w14:textId="77777777" w:rsidTr="00C3596F">
        <w:trPr>
          <w:trHeight w:val="320"/>
          <w:jc w:val="center"/>
        </w:trPr>
        <w:tc>
          <w:tcPr>
            <w:tcW w:w="675" w:type="dxa"/>
          </w:tcPr>
          <w:p w14:paraId="0A99ED1C" w14:textId="78BE116D" w:rsidR="00C3596F" w:rsidRPr="00C3596F" w:rsidRDefault="00C3596F" w:rsidP="002A43D3">
            <w:pPr>
              <w:spacing w:line="480" w:lineRule="exact"/>
              <w:rPr>
                <w:rFonts w:cs="Times New Roman"/>
                <w:sz w:val="20"/>
                <w:szCs w:val="20"/>
              </w:rPr>
            </w:pPr>
            <w:r>
              <w:rPr>
                <w:rFonts w:eastAsia="DengXian"/>
                <w:b/>
                <w:bCs/>
                <w:color w:val="000000"/>
                <w:sz w:val="18"/>
                <w:szCs w:val="18"/>
              </w:rPr>
              <w:t>50</w:t>
            </w:r>
          </w:p>
        </w:tc>
        <w:tc>
          <w:tcPr>
            <w:tcW w:w="0" w:type="auto"/>
            <w:hideMark/>
          </w:tcPr>
          <w:p w14:paraId="14C18510" w14:textId="65DDD74F" w:rsidR="00C3596F" w:rsidRPr="00C3596F" w:rsidRDefault="00C3596F" w:rsidP="002A43D3">
            <w:pPr>
              <w:spacing w:line="480" w:lineRule="exact"/>
              <w:rPr>
                <w:rFonts w:cs="Times New Roman"/>
                <w:sz w:val="20"/>
                <w:szCs w:val="20"/>
              </w:rPr>
            </w:pPr>
            <w:proofErr w:type="spellStart"/>
            <w:r w:rsidRPr="00C3596F">
              <w:rPr>
                <w:rFonts w:cs="Times New Roman"/>
                <w:sz w:val="20"/>
                <w:szCs w:val="20"/>
              </w:rPr>
              <w:t>ChangYu</w:t>
            </w:r>
            <w:proofErr w:type="spellEnd"/>
          </w:p>
        </w:tc>
        <w:tc>
          <w:tcPr>
            <w:tcW w:w="0" w:type="auto"/>
            <w:noWrap/>
            <w:hideMark/>
          </w:tcPr>
          <w:p w14:paraId="5F1A79F2" w14:textId="4F375B0F" w:rsidR="00C3596F" w:rsidRPr="00C3596F" w:rsidRDefault="00C3596F" w:rsidP="002A43D3">
            <w:pPr>
              <w:spacing w:line="480" w:lineRule="exact"/>
              <w:rPr>
                <w:rFonts w:cs="Times New Roman"/>
                <w:sz w:val="20"/>
                <w:szCs w:val="20"/>
              </w:rPr>
            </w:pPr>
            <w:r w:rsidRPr="00C3596F">
              <w:rPr>
                <w:rFonts w:cs="Times New Roman"/>
                <w:sz w:val="20"/>
                <w:szCs w:val="20"/>
              </w:rPr>
              <w:t>Non-SOE</w:t>
            </w:r>
          </w:p>
        </w:tc>
        <w:tc>
          <w:tcPr>
            <w:tcW w:w="2466" w:type="dxa"/>
            <w:hideMark/>
          </w:tcPr>
          <w:p w14:paraId="15C52F87" w14:textId="23BE673F" w:rsidR="00C3596F" w:rsidRPr="00C3596F" w:rsidRDefault="00C3596F" w:rsidP="002A43D3">
            <w:pPr>
              <w:spacing w:line="480" w:lineRule="exact"/>
              <w:rPr>
                <w:rFonts w:cs="Times New Roman"/>
                <w:sz w:val="20"/>
                <w:szCs w:val="20"/>
              </w:rPr>
            </w:pPr>
            <w:r w:rsidRPr="00C3596F">
              <w:rPr>
                <w:rFonts w:cs="Times New Roman"/>
                <w:sz w:val="20"/>
                <w:szCs w:val="20"/>
              </w:rPr>
              <w:t>1,162</w:t>
            </w:r>
          </w:p>
        </w:tc>
      </w:tr>
    </w:tbl>
    <w:p w14:paraId="672CE6E0" w14:textId="453088C9" w:rsidR="003C1B58" w:rsidRDefault="003C1B58" w:rsidP="002A43D3">
      <w:pPr>
        <w:spacing w:line="480" w:lineRule="exact"/>
        <w:rPr>
          <w:lang w:val="en-GB"/>
        </w:rPr>
      </w:pPr>
    </w:p>
    <w:p w14:paraId="34FF6773" w14:textId="77BB4502" w:rsidR="002A24EE" w:rsidRDefault="003C1B58" w:rsidP="002A43D3">
      <w:pPr>
        <w:widowControl/>
        <w:kinsoku/>
        <w:spacing w:line="480" w:lineRule="exact"/>
        <w:jc w:val="left"/>
        <w:rPr>
          <w:lang w:val="en-GB"/>
        </w:rPr>
      </w:pPr>
      <w:r>
        <w:rPr>
          <w:lang w:val="en-GB"/>
        </w:rPr>
        <w:br w:type="page"/>
      </w:r>
    </w:p>
    <w:p w14:paraId="21BB2CDD" w14:textId="74A1D1CF" w:rsidR="008A0A8E" w:rsidRPr="00F747B0" w:rsidRDefault="00DB3FE8" w:rsidP="002A43D3">
      <w:pPr>
        <w:pStyle w:val="Heading1"/>
        <w:spacing w:line="480" w:lineRule="exact"/>
        <w:rPr>
          <w:rFonts w:ascii="Times New Roman" w:hAnsi="Times New Roman" w:cs="Times New Roman"/>
          <w:b/>
          <w:color w:val="000000" w:themeColor="text1"/>
          <w:szCs w:val="24"/>
        </w:rPr>
      </w:pPr>
      <w:bookmarkStart w:id="128" w:name="_Toc493843147"/>
      <w:r w:rsidRPr="00F747B0">
        <w:rPr>
          <w:rFonts w:ascii="Times New Roman" w:hAnsi="Times New Roman" w:cs="Times New Roman"/>
          <w:b/>
          <w:color w:val="000000" w:themeColor="text1"/>
          <w:szCs w:val="24"/>
        </w:rPr>
        <w:lastRenderedPageBreak/>
        <w:t xml:space="preserve">Appendix 2 </w:t>
      </w:r>
      <w:r w:rsidR="009B17D7" w:rsidRPr="00F747B0">
        <w:rPr>
          <w:rFonts w:ascii="Times New Roman" w:hAnsi="Times New Roman" w:cs="Times New Roman"/>
          <w:b/>
          <w:color w:val="000000" w:themeColor="text1"/>
          <w:szCs w:val="24"/>
        </w:rPr>
        <w:t>Content analysis of Chinese companies’ CSR reports</w:t>
      </w:r>
      <w:bookmarkEnd w:id="128"/>
      <w:r w:rsidR="009B17D7" w:rsidRPr="00F747B0">
        <w:rPr>
          <w:rFonts w:ascii="Times New Roman" w:hAnsi="Times New Roman" w:cs="Times New Roman"/>
          <w:b/>
          <w:color w:val="000000" w:themeColor="text1"/>
          <w:szCs w:val="24"/>
        </w:rPr>
        <w:t xml:space="preserve"> </w:t>
      </w:r>
    </w:p>
    <w:p w14:paraId="74C07CEA" w14:textId="77777777" w:rsidR="007375AB" w:rsidRDefault="007375AB" w:rsidP="00B203C6">
      <w:pPr>
        <w:widowControl/>
        <w:kinsoku/>
        <w:jc w:val="left"/>
        <w:rPr>
          <w:lang w:val="en-GB"/>
        </w:rPr>
      </w:pPr>
      <w:r w:rsidRPr="007375AB">
        <w:rPr>
          <w:noProof/>
          <w:lang w:val="en-GB" w:eastAsia="en-GB"/>
        </w:rPr>
        <w:drawing>
          <wp:inline distT="0" distB="0" distL="0" distR="0" wp14:anchorId="096D475E" wp14:editId="59AA4907">
            <wp:extent cx="8177392" cy="5666548"/>
            <wp:effectExtent l="10795"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5400000">
                      <a:off x="0" y="0"/>
                      <a:ext cx="8217661" cy="5694452"/>
                    </a:xfrm>
                    <a:prstGeom prst="rect">
                      <a:avLst/>
                    </a:prstGeom>
                  </pic:spPr>
                </pic:pic>
              </a:graphicData>
            </a:graphic>
          </wp:inline>
        </w:drawing>
      </w:r>
      <w:r w:rsidRPr="007375AB">
        <w:rPr>
          <w:lang w:val="en-GB"/>
        </w:rPr>
        <w:t xml:space="preserve"> </w:t>
      </w:r>
    </w:p>
    <w:p w14:paraId="0E90E6FF" w14:textId="6EA7C5D0" w:rsidR="0060561D" w:rsidRDefault="003C1B58" w:rsidP="00A5017C">
      <w:pPr>
        <w:widowControl/>
        <w:kinsoku/>
        <w:jc w:val="left"/>
        <w:rPr>
          <w:lang w:val="en-GB"/>
        </w:rPr>
      </w:pPr>
      <w:r>
        <w:rPr>
          <w:lang w:val="en-GB"/>
        </w:rPr>
        <w:br w:type="page"/>
      </w:r>
      <w:r w:rsidR="007375AB" w:rsidRPr="007375AB">
        <w:rPr>
          <w:noProof/>
          <w:lang w:val="en-GB" w:eastAsia="en-GB"/>
        </w:rPr>
        <w:lastRenderedPageBreak/>
        <w:drawing>
          <wp:inline distT="0" distB="0" distL="0" distR="0" wp14:anchorId="137709DE" wp14:editId="086E1C43">
            <wp:extent cx="8612194" cy="5740400"/>
            <wp:effectExtent l="0" t="12065" r="12065" b="1206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rot="5400000">
                      <a:off x="0" y="0"/>
                      <a:ext cx="8632942" cy="5754229"/>
                    </a:xfrm>
                    <a:prstGeom prst="rect">
                      <a:avLst/>
                    </a:prstGeom>
                  </pic:spPr>
                </pic:pic>
              </a:graphicData>
            </a:graphic>
          </wp:inline>
        </w:drawing>
      </w:r>
      <w:bookmarkEnd w:id="0"/>
      <w:bookmarkEnd w:id="1"/>
      <w:bookmarkEnd w:id="2"/>
    </w:p>
    <w:p w14:paraId="55D0794A" w14:textId="77777777" w:rsidR="002B54E9" w:rsidRDefault="002B54E9" w:rsidP="002B54E9">
      <w:pPr>
        <w:pStyle w:val="Heading1"/>
        <w:spacing w:line="360" w:lineRule="auto"/>
        <w:rPr>
          <w:rFonts w:ascii="Times New Roman" w:hAnsi="Times New Roman" w:cs="Times New Roman"/>
          <w:b/>
          <w:color w:val="000000" w:themeColor="text1"/>
          <w:sz w:val="24"/>
          <w:szCs w:val="24"/>
        </w:rPr>
      </w:pPr>
      <w:bookmarkStart w:id="129" w:name="_Toc493843148"/>
      <w:r w:rsidRPr="007E0AA3">
        <w:rPr>
          <w:rFonts w:ascii="Times New Roman" w:hAnsi="Times New Roman" w:cs="Times New Roman"/>
          <w:b/>
          <w:color w:val="000000" w:themeColor="text1"/>
          <w:sz w:val="24"/>
          <w:szCs w:val="24"/>
        </w:rPr>
        <w:lastRenderedPageBreak/>
        <w:t>Appendix 3 Disclosure indicator scoring sheet</w:t>
      </w:r>
      <w:bookmarkEnd w:id="129"/>
    </w:p>
    <w:p w14:paraId="355CC05D" w14:textId="183DC47F" w:rsidR="002B54E9" w:rsidRPr="0060561D" w:rsidRDefault="002B54E9" w:rsidP="00A5017C">
      <w:pPr>
        <w:widowControl/>
        <w:kinsoku/>
        <w:jc w:val="left"/>
        <w:rPr>
          <w:lang w:val="en-GB"/>
        </w:rPr>
      </w:pPr>
      <w:r>
        <w:rPr>
          <w:lang w:val="en-GB"/>
        </w:rPr>
        <w:t xml:space="preserve">(Is on the attachment because the size it too large to upload it to </w:t>
      </w:r>
      <w:proofErr w:type="spellStart"/>
      <w:r>
        <w:rPr>
          <w:lang w:val="en-GB"/>
        </w:rPr>
        <w:t>Turnitin</w:t>
      </w:r>
      <w:proofErr w:type="spellEnd"/>
      <w:r>
        <w:rPr>
          <w:lang w:val="en-GB"/>
        </w:rPr>
        <w:t>)</w:t>
      </w:r>
      <w:bookmarkStart w:id="130" w:name="_GoBack"/>
      <w:bookmarkEnd w:id="130"/>
    </w:p>
    <w:sectPr w:rsidR="002B54E9" w:rsidRPr="0060561D" w:rsidSect="002A43D3">
      <w:footerReference w:type="default" r:id="rId19"/>
      <w:pgSz w:w="11900" w:h="16840"/>
      <w:pgMar w:top="1418" w:right="1418" w:bottom="1418" w:left="1418" w:header="851" w:footer="992" w:gutter="0"/>
      <w:cols w:space="425"/>
      <w:titlePg/>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01D73A" w14:textId="77777777" w:rsidR="00350AA1" w:rsidRDefault="00350AA1" w:rsidP="000C7884">
      <w:pPr>
        <w:spacing w:line="240" w:lineRule="auto"/>
      </w:pPr>
      <w:r>
        <w:separator/>
      </w:r>
    </w:p>
  </w:endnote>
  <w:endnote w:type="continuationSeparator" w:id="0">
    <w:p w14:paraId="64642791" w14:textId="77777777" w:rsidR="00350AA1" w:rsidRDefault="00350AA1" w:rsidP="000C78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Yu Gothic UI"/>
    <w:panose1 w:val="02020609040205080304"/>
    <w:charset w:val="80"/>
    <w:family w:val="auto"/>
    <w:pitch w:val="variable"/>
    <w:sig w:usb0="E00002FF" w:usb1="6AC7FDFB" w:usb2="08000012" w:usb3="00000000" w:csb0="0002009F"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Arial Unicode MS"/>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icrosoft YaHei UI">
    <w:panose1 w:val="020B0503020204020204"/>
    <w:charset w:val="86"/>
    <w:family w:val="swiss"/>
    <w:pitch w:val="variable"/>
    <w:sig w:usb0="80000287" w:usb1="28CF3C50" w:usb2="00000016" w:usb3="00000000" w:csb0="0004001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3260877"/>
      <w:docPartObj>
        <w:docPartGallery w:val="Page Numbers (Bottom of Page)"/>
        <w:docPartUnique/>
      </w:docPartObj>
    </w:sdtPr>
    <w:sdtEndPr/>
    <w:sdtContent>
      <w:p w14:paraId="4896609B" w14:textId="7DD2C738" w:rsidR="002B6487" w:rsidRDefault="002B6487">
        <w:pPr>
          <w:pStyle w:val="Footer"/>
          <w:jc w:val="center"/>
        </w:pPr>
        <w:r>
          <w:fldChar w:fldCharType="begin"/>
        </w:r>
        <w:r>
          <w:instrText>PAGE   \* MERGEFORMAT</w:instrText>
        </w:r>
        <w:r>
          <w:fldChar w:fldCharType="separate"/>
        </w:r>
        <w:r w:rsidR="002B54E9" w:rsidRPr="002B54E9">
          <w:rPr>
            <w:noProof/>
            <w:lang w:val="zh-CN"/>
          </w:rPr>
          <w:t>78</w:t>
        </w:r>
        <w:r>
          <w:fldChar w:fldCharType="end"/>
        </w:r>
      </w:p>
    </w:sdtContent>
  </w:sdt>
  <w:p w14:paraId="6C337F8B" w14:textId="77777777" w:rsidR="002B6487" w:rsidRDefault="002B6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CBCA0C" w14:textId="77777777" w:rsidR="00350AA1" w:rsidRDefault="00350AA1" w:rsidP="000C7884">
      <w:pPr>
        <w:spacing w:line="240" w:lineRule="auto"/>
      </w:pPr>
      <w:r>
        <w:separator/>
      </w:r>
    </w:p>
  </w:footnote>
  <w:footnote w:type="continuationSeparator" w:id="0">
    <w:p w14:paraId="5C6C965E" w14:textId="77777777" w:rsidR="00350AA1" w:rsidRDefault="00350AA1" w:rsidP="000C78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14341"/>
    <w:multiLevelType w:val="multilevel"/>
    <w:tmpl w:val="29D2E8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F833CA"/>
    <w:multiLevelType w:val="hybridMultilevel"/>
    <w:tmpl w:val="236065E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D487DBC"/>
    <w:multiLevelType w:val="hybridMultilevel"/>
    <w:tmpl w:val="E8F24292"/>
    <w:lvl w:ilvl="0" w:tplc="8A00A7E8">
      <w:start w:val="1"/>
      <w:numFmt w:val="none"/>
      <w:lvlText w:val="4.5.1"/>
      <w:lvlJc w:val="left"/>
      <w:pPr>
        <w:ind w:left="480" w:hanging="48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2456422A"/>
    <w:multiLevelType w:val="hybridMultilevel"/>
    <w:tmpl w:val="D9C013EC"/>
    <w:lvl w:ilvl="0" w:tplc="098806A6">
      <w:start w:val="1"/>
      <w:numFmt w:val="decimal"/>
      <w:lvlText w:val="4.%1"/>
      <w:lvlJc w:val="left"/>
      <w:pPr>
        <w:ind w:left="480" w:hanging="48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2ACC1ED0"/>
    <w:multiLevelType w:val="hybridMultilevel"/>
    <w:tmpl w:val="7728AAE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2F311654"/>
    <w:multiLevelType w:val="multilevel"/>
    <w:tmpl w:val="ADF419D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03224AF"/>
    <w:multiLevelType w:val="hybridMultilevel"/>
    <w:tmpl w:val="B518CAF4"/>
    <w:lvl w:ilvl="0" w:tplc="4DDC4F14">
      <w:start w:val="1"/>
      <w:numFmt w:val="decimal"/>
      <w:lvlText w:val="5.%1"/>
      <w:lvlJc w:val="left"/>
      <w:pPr>
        <w:ind w:left="0" w:firstLine="0"/>
      </w:pPr>
      <w:rPr>
        <w:rFonts w:ascii="Times New Roman" w:hAnsi="Times New Roman" w:hint="default"/>
        <w:sz w:val="24"/>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46740E95"/>
    <w:multiLevelType w:val="multilevel"/>
    <w:tmpl w:val="59707F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F5352C"/>
    <w:multiLevelType w:val="multilevel"/>
    <w:tmpl w:val="419ED0B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E0A23DD"/>
    <w:multiLevelType w:val="hybridMultilevel"/>
    <w:tmpl w:val="2D44F19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53604E11"/>
    <w:multiLevelType w:val="hybridMultilevel"/>
    <w:tmpl w:val="2F82066E"/>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5478567C"/>
    <w:multiLevelType w:val="hybridMultilevel"/>
    <w:tmpl w:val="EDA6A46E"/>
    <w:lvl w:ilvl="0" w:tplc="24FC5A8A">
      <w:start w:val="1"/>
      <w:numFmt w:val="decimal"/>
      <w:lvlText w:val="4.5.%1"/>
      <w:lvlJc w:val="left"/>
      <w:pPr>
        <w:ind w:left="480" w:hanging="48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54AA415D"/>
    <w:multiLevelType w:val="hybridMultilevel"/>
    <w:tmpl w:val="963C1FDE"/>
    <w:lvl w:ilvl="0" w:tplc="40FC739C">
      <w:start w:val="1"/>
      <w:numFmt w:val="decimal"/>
      <w:lvlText w:val="%1."/>
      <w:lvlJc w:val="left"/>
      <w:pPr>
        <w:ind w:left="360" w:hanging="360"/>
      </w:pPr>
      <w:rPr>
        <w:rFonts w:ascii="MS Mincho" w:eastAsia="MS Mincho" w:hAnsi="MS Mincho" w:cs="MS Mincho"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60211DA4"/>
    <w:multiLevelType w:val="hybridMultilevel"/>
    <w:tmpl w:val="669A7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66A771B6"/>
    <w:multiLevelType w:val="hybridMultilevel"/>
    <w:tmpl w:val="6166E4C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71883C9E"/>
    <w:multiLevelType w:val="hybridMultilevel"/>
    <w:tmpl w:val="5A8AF6F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71BE6940"/>
    <w:multiLevelType w:val="hybridMultilevel"/>
    <w:tmpl w:val="5DE0CF7C"/>
    <w:lvl w:ilvl="0" w:tplc="9E84A200">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73780DC0"/>
    <w:multiLevelType w:val="hybridMultilevel"/>
    <w:tmpl w:val="3DC86B1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7AD87642"/>
    <w:multiLevelType w:val="multilevel"/>
    <w:tmpl w:val="29D2E8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BBB0AC7"/>
    <w:multiLevelType w:val="hybridMultilevel"/>
    <w:tmpl w:val="0B1E009C"/>
    <w:lvl w:ilvl="0" w:tplc="098806A6">
      <w:start w:val="1"/>
      <w:numFmt w:val="decimal"/>
      <w:lvlText w:val="4.%1"/>
      <w:lvlJc w:val="left"/>
      <w:pPr>
        <w:ind w:left="480" w:hanging="48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7CED70A5"/>
    <w:multiLevelType w:val="hybridMultilevel"/>
    <w:tmpl w:val="7346D59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8"/>
  </w:num>
  <w:num w:numId="2">
    <w:abstractNumId w:val="13"/>
  </w:num>
  <w:num w:numId="3">
    <w:abstractNumId w:val="1"/>
  </w:num>
  <w:num w:numId="4">
    <w:abstractNumId w:val="0"/>
  </w:num>
  <w:num w:numId="5">
    <w:abstractNumId w:val="4"/>
  </w:num>
  <w:num w:numId="6">
    <w:abstractNumId w:val="14"/>
  </w:num>
  <w:num w:numId="7">
    <w:abstractNumId w:val="20"/>
  </w:num>
  <w:num w:numId="8">
    <w:abstractNumId w:val="10"/>
  </w:num>
  <w:num w:numId="9">
    <w:abstractNumId w:val="16"/>
  </w:num>
  <w:num w:numId="10">
    <w:abstractNumId w:val="9"/>
  </w:num>
  <w:num w:numId="11">
    <w:abstractNumId w:val="17"/>
  </w:num>
  <w:num w:numId="12">
    <w:abstractNumId w:val="15"/>
  </w:num>
  <w:num w:numId="13">
    <w:abstractNumId w:val="12"/>
  </w:num>
  <w:num w:numId="14">
    <w:abstractNumId w:val="3"/>
  </w:num>
  <w:num w:numId="15">
    <w:abstractNumId w:val="2"/>
  </w:num>
  <w:num w:numId="16">
    <w:abstractNumId w:val="11"/>
  </w:num>
  <w:num w:numId="17">
    <w:abstractNumId w:val="19"/>
  </w:num>
  <w:num w:numId="18">
    <w:abstractNumId w:val="6"/>
  </w:num>
  <w:num w:numId="19">
    <w:abstractNumId w:val="7"/>
  </w:num>
  <w:num w:numId="20">
    <w:abstractNumId w:val="5"/>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activeWritingStyle w:appName="MSWord" w:lang="en-US" w:vendorID="64" w:dllVersion="131078" w:nlCheck="1" w:checkStyle="0"/>
  <w:activeWritingStyle w:appName="MSWord" w:lang="en-GB" w:vendorID="64" w:dllVersion="131078" w:nlCheck="1" w:checkStyle="0"/>
  <w:proofState w:spelling="clean" w:grammar="clean"/>
  <w:defaultTabStop w:val="420"/>
  <w:drawingGridHorizontalSpacing w:val="120"/>
  <w:drawingGridVerticalSpacing w:val="423"/>
  <w:displayHorizontalDrawingGridEvery w:val="0"/>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D59"/>
    <w:rsid w:val="00017E9E"/>
    <w:rsid w:val="00026885"/>
    <w:rsid w:val="0004255C"/>
    <w:rsid w:val="00055DA9"/>
    <w:rsid w:val="00056665"/>
    <w:rsid w:val="000A209A"/>
    <w:rsid w:val="000B552B"/>
    <w:rsid w:val="000C7884"/>
    <w:rsid w:val="000D04B8"/>
    <w:rsid w:val="000D50F9"/>
    <w:rsid w:val="000F5A55"/>
    <w:rsid w:val="000F7A82"/>
    <w:rsid w:val="00104338"/>
    <w:rsid w:val="001121C6"/>
    <w:rsid w:val="001131D0"/>
    <w:rsid w:val="00117D2C"/>
    <w:rsid w:val="00130B6E"/>
    <w:rsid w:val="00133B1D"/>
    <w:rsid w:val="00143CBA"/>
    <w:rsid w:val="00175002"/>
    <w:rsid w:val="00181694"/>
    <w:rsid w:val="00185E8B"/>
    <w:rsid w:val="001964D3"/>
    <w:rsid w:val="001B5E38"/>
    <w:rsid w:val="001E3406"/>
    <w:rsid w:val="001F7D55"/>
    <w:rsid w:val="002168E9"/>
    <w:rsid w:val="00220E96"/>
    <w:rsid w:val="002259F5"/>
    <w:rsid w:val="00232EA9"/>
    <w:rsid w:val="00234AD2"/>
    <w:rsid w:val="00237490"/>
    <w:rsid w:val="00242973"/>
    <w:rsid w:val="00253A86"/>
    <w:rsid w:val="0025588B"/>
    <w:rsid w:val="00256F5B"/>
    <w:rsid w:val="0026381C"/>
    <w:rsid w:val="00267131"/>
    <w:rsid w:val="002673FA"/>
    <w:rsid w:val="00270F85"/>
    <w:rsid w:val="00271875"/>
    <w:rsid w:val="002844BC"/>
    <w:rsid w:val="00287DDD"/>
    <w:rsid w:val="0029037B"/>
    <w:rsid w:val="00291D7B"/>
    <w:rsid w:val="00293667"/>
    <w:rsid w:val="002A24EE"/>
    <w:rsid w:val="002A43D3"/>
    <w:rsid w:val="002A74A7"/>
    <w:rsid w:val="002B54E9"/>
    <w:rsid w:val="002B62E0"/>
    <w:rsid w:val="002B6487"/>
    <w:rsid w:val="002B7552"/>
    <w:rsid w:val="002C1449"/>
    <w:rsid w:val="002C417F"/>
    <w:rsid w:val="002D0CC9"/>
    <w:rsid w:val="002D795A"/>
    <w:rsid w:val="002D7D56"/>
    <w:rsid w:val="002E7D79"/>
    <w:rsid w:val="002F3BC2"/>
    <w:rsid w:val="002F5C78"/>
    <w:rsid w:val="0030467E"/>
    <w:rsid w:val="00313950"/>
    <w:rsid w:val="003400EB"/>
    <w:rsid w:val="00340C1A"/>
    <w:rsid w:val="00344052"/>
    <w:rsid w:val="00350AA1"/>
    <w:rsid w:val="00354ECF"/>
    <w:rsid w:val="003560A2"/>
    <w:rsid w:val="00363DE1"/>
    <w:rsid w:val="00370280"/>
    <w:rsid w:val="00380790"/>
    <w:rsid w:val="00394374"/>
    <w:rsid w:val="00396C7B"/>
    <w:rsid w:val="003A771F"/>
    <w:rsid w:val="003B4F83"/>
    <w:rsid w:val="003C0583"/>
    <w:rsid w:val="003C1B58"/>
    <w:rsid w:val="003D14FB"/>
    <w:rsid w:val="003D31B0"/>
    <w:rsid w:val="003E3FE5"/>
    <w:rsid w:val="003E4E7C"/>
    <w:rsid w:val="003F57B9"/>
    <w:rsid w:val="003F6D82"/>
    <w:rsid w:val="00412E33"/>
    <w:rsid w:val="00414BED"/>
    <w:rsid w:val="00420B8B"/>
    <w:rsid w:val="00421560"/>
    <w:rsid w:val="00423C6D"/>
    <w:rsid w:val="00424B4A"/>
    <w:rsid w:val="004316E0"/>
    <w:rsid w:val="00435039"/>
    <w:rsid w:val="004375D5"/>
    <w:rsid w:val="004615CC"/>
    <w:rsid w:val="00461E2E"/>
    <w:rsid w:val="00463F38"/>
    <w:rsid w:val="0048111B"/>
    <w:rsid w:val="00490883"/>
    <w:rsid w:val="00490B16"/>
    <w:rsid w:val="004A0031"/>
    <w:rsid w:val="004C334B"/>
    <w:rsid w:val="004C4530"/>
    <w:rsid w:val="004D4D9A"/>
    <w:rsid w:val="004E1969"/>
    <w:rsid w:val="004F5834"/>
    <w:rsid w:val="00501B54"/>
    <w:rsid w:val="00504CEC"/>
    <w:rsid w:val="0054173C"/>
    <w:rsid w:val="00543457"/>
    <w:rsid w:val="00560AE2"/>
    <w:rsid w:val="005640A2"/>
    <w:rsid w:val="0056663C"/>
    <w:rsid w:val="0057051E"/>
    <w:rsid w:val="00575BCC"/>
    <w:rsid w:val="005771F6"/>
    <w:rsid w:val="005810B0"/>
    <w:rsid w:val="00593085"/>
    <w:rsid w:val="005B5919"/>
    <w:rsid w:val="005B598A"/>
    <w:rsid w:val="005D43C4"/>
    <w:rsid w:val="005E7C84"/>
    <w:rsid w:val="005F5836"/>
    <w:rsid w:val="006044B1"/>
    <w:rsid w:val="0060561D"/>
    <w:rsid w:val="00612747"/>
    <w:rsid w:val="00615D45"/>
    <w:rsid w:val="006260C4"/>
    <w:rsid w:val="006311F1"/>
    <w:rsid w:val="00631C5A"/>
    <w:rsid w:val="00637901"/>
    <w:rsid w:val="00647512"/>
    <w:rsid w:val="00655675"/>
    <w:rsid w:val="00687937"/>
    <w:rsid w:val="006919F9"/>
    <w:rsid w:val="006A58F0"/>
    <w:rsid w:val="006B0819"/>
    <w:rsid w:val="006C7049"/>
    <w:rsid w:val="006D064B"/>
    <w:rsid w:val="006E54FD"/>
    <w:rsid w:val="006F50EC"/>
    <w:rsid w:val="006F6C20"/>
    <w:rsid w:val="00701200"/>
    <w:rsid w:val="00711515"/>
    <w:rsid w:val="007160BE"/>
    <w:rsid w:val="007279FA"/>
    <w:rsid w:val="00735C30"/>
    <w:rsid w:val="007375AB"/>
    <w:rsid w:val="0075385D"/>
    <w:rsid w:val="00754EAA"/>
    <w:rsid w:val="00762ADF"/>
    <w:rsid w:val="00762D43"/>
    <w:rsid w:val="00771C1D"/>
    <w:rsid w:val="007722FE"/>
    <w:rsid w:val="00772701"/>
    <w:rsid w:val="007766AC"/>
    <w:rsid w:val="0078326E"/>
    <w:rsid w:val="0079305D"/>
    <w:rsid w:val="0079574E"/>
    <w:rsid w:val="007A0041"/>
    <w:rsid w:val="007B1942"/>
    <w:rsid w:val="007C0190"/>
    <w:rsid w:val="007C1BF9"/>
    <w:rsid w:val="007C77C1"/>
    <w:rsid w:val="007E0AA3"/>
    <w:rsid w:val="007F001C"/>
    <w:rsid w:val="007F1AC7"/>
    <w:rsid w:val="007F1B35"/>
    <w:rsid w:val="007F2F9B"/>
    <w:rsid w:val="007F6315"/>
    <w:rsid w:val="007F6889"/>
    <w:rsid w:val="00815C72"/>
    <w:rsid w:val="00837251"/>
    <w:rsid w:val="00852799"/>
    <w:rsid w:val="00855949"/>
    <w:rsid w:val="00873A58"/>
    <w:rsid w:val="00882CFD"/>
    <w:rsid w:val="00884C8F"/>
    <w:rsid w:val="00896A3B"/>
    <w:rsid w:val="008A07F8"/>
    <w:rsid w:val="008A0947"/>
    <w:rsid w:val="008A0A8E"/>
    <w:rsid w:val="008B6CA8"/>
    <w:rsid w:val="008C3C14"/>
    <w:rsid w:val="008D38EC"/>
    <w:rsid w:val="008D72C3"/>
    <w:rsid w:val="008F5863"/>
    <w:rsid w:val="00904819"/>
    <w:rsid w:val="0091288C"/>
    <w:rsid w:val="00927B41"/>
    <w:rsid w:val="0093030B"/>
    <w:rsid w:val="00931684"/>
    <w:rsid w:val="00932EEE"/>
    <w:rsid w:val="00936AF1"/>
    <w:rsid w:val="009372DF"/>
    <w:rsid w:val="00944C9A"/>
    <w:rsid w:val="00946501"/>
    <w:rsid w:val="00957D3B"/>
    <w:rsid w:val="0096415A"/>
    <w:rsid w:val="00972E57"/>
    <w:rsid w:val="0098199E"/>
    <w:rsid w:val="009A33D5"/>
    <w:rsid w:val="009B17D7"/>
    <w:rsid w:val="009C7EB9"/>
    <w:rsid w:val="009D463C"/>
    <w:rsid w:val="009D4B97"/>
    <w:rsid w:val="009E37EF"/>
    <w:rsid w:val="009E7BFF"/>
    <w:rsid w:val="009F01C6"/>
    <w:rsid w:val="009F4F6E"/>
    <w:rsid w:val="00A25AAD"/>
    <w:rsid w:val="00A43887"/>
    <w:rsid w:val="00A43F2A"/>
    <w:rsid w:val="00A5017C"/>
    <w:rsid w:val="00A53277"/>
    <w:rsid w:val="00A71680"/>
    <w:rsid w:val="00A7777B"/>
    <w:rsid w:val="00A77E6A"/>
    <w:rsid w:val="00A82C8D"/>
    <w:rsid w:val="00A90806"/>
    <w:rsid w:val="00AA15A8"/>
    <w:rsid w:val="00AB3309"/>
    <w:rsid w:val="00AB7ABD"/>
    <w:rsid w:val="00AC5204"/>
    <w:rsid w:val="00AC59B7"/>
    <w:rsid w:val="00AD02FC"/>
    <w:rsid w:val="00AE1FC4"/>
    <w:rsid w:val="00AE6719"/>
    <w:rsid w:val="00AF2E67"/>
    <w:rsid w:val="00AF7C5E"/>
    <w:rsid w:val="00B06DFD"/>
    <w:rsid w:val="00B10807"/>
    <w:rsid w:val="00B12D50"/>
    <w:rsid w:val="00B203C6"/>
    <w:rsid w:val="00B21AAF"/>
    <w:rsid w:val="00B358B7"/>
    <w:rsid w:val="00B3653F"/>
    <w:rsid w:val="00B41115"/>
    <w:rsid w:val="00B4323E"/>
    <w:rsid w:val="00B55637"/>
    <w:rsid w:val="00B654B3"/>
    <w:rsid w:val="00B71375"/>
    <w:rsid w:val="00B80E59"/>
    <w:rsid w:val="00B83BC7"/>
    <w:rsid w:val="00B8711A"/>
    <w:rsid w:val="00B92F02"/>
    <w:rsid w:val="00BA2641"/>
    <w:rsid w:val="00BA3BAA"/>
    <w:rsid w:val="00BB410D"/>
    <w:rsid w:val="00BC34E9"/>
    <w:rsid w:val="00BC3B7E"/>
    <w:rsid w:val="00BD34D1"/>
    <w:rsid w:val="00BE2D0B"/>
    <w:rsid w:val="00BE5DFB"/>
    <w:rsid w:val="00BF24E5"/>
    <w:rsid w:val="00BF3A9F"/>
    <w:rsid w:val="00BF6F38"/>
    <w:rsid w:val="00C1428A"/>
    <w:rsid w:val="00C24FF1"/>
    <w:rsid w:val="00C311B8"/>
    <w:rsid w:val="00C34334"/>
    <w:rsid w:val="00C3596F"/>
    <w:rsid w:val="00C35E49"/>
    <w:rsid w:val="00C36043"/>
    <w:rsid w:val="00C419F8"/>
    <w:rsid w:val="00C518CC"/>
    <w:rsid w:val="00C60587"/>
    <w:rsid w:val="00C652EC"/>
    <w:rsid w:val="00C813D0"/>
    <w:rsid w:val="00C84504"/>
    <w:rsid w:val="00C905F3"/>
    <w:rsid w:val="00C907FE"/>
    <w:rsid w:val="00CA167B"/>
    <w:rsid w:val="00CA7DE7"/>
    <w:rsid w:val="00CB0FB2"/>
    <w:rsid w:val="00CE5209"/>
    <w:rsid w:val="00CE5334"/>
    <w:rsid w:val="00CE6409"/>
    <w:rsid w:val="00CE712D"/>
    <w:rsid w:val="00CF38C1"/>
    <w:rsid w:val="00D07694"/>
    <w:rsid w:val="00D14DCE"/>
    <w:rsid w:val="00D4174E"/>
    <w:rsid w:val="00D4295B"/>
    <w:rsid w:val="00D47190"/>
    <w:rsid w:val="00D5178A"/>
    <w:rsid w:val="00D52B89"/>
    <w:rsid w:val="00D57A95"/>
    <w:rsid w:val="00D64008"/>
    <w:rsid w:val="00D70096"/>
    <w:rsid w:val="00D709ED"/>
    <w:rsid w:val="00D810EC"/>
    <w:rsid w:val="00D96FD0"/>
    <w:rsid w:val="00DA2981"/>
    <w:rsid w:val="00DA37B4"/>
    <w:rsid w:val="00DA5AA1"/>
    <w:rsid w:val="00DB3FE8"/>
    <w:rsid w:val="00DB568D"/>
    <w:rsid w:val="00DB6949"/>
    <w:rsid w:val="00DC2315"/>
    <w:rsid w:val="00DC4A6F"/>
    <w:rsid w:val="00DE7858"/>
    <w:rsid w:val="00DF05F5"/>
    <w:rsid w:val="00DF4610"/>
    <w:rsid w:val="00E04646"/>
    <w:rsid w:val="00E06532"/>
    <w:rsid w:val="00E31AE5"/>
    <w:rsid w:val="00E63EF5"/>
    <w:rsid w:val="00E73229"/>
    <w:rsid w:val="00E8138A"/>
    <w:rsid w:val="00EA60E2"/>
    <w:rsid w:val="00EB6174"/>
    <w:rsid w:val="00EC64C0"/>
    <w:rsid w:val="00ED1F04"/>
    <w:rsid w:val="00ED3363"/>
    <w:rsid w:val="00ED47A6"/>
    <w:rsid w:val="00ED5656"/>
    <w:rsid w:val="00EE6B80"/>
    <w:rsid w:val="00EE7567"/>
    <w:rsid w:val="00F01A50"/>
    <w:rsid w:val="00F0572F"/>
    <w:rsid w:val="00F07486"/>
    <w:rsid w:val="00F259B1"/>
    <w:rsid w:val="00F37C2F"/>
    <w:rsid w:val="00F44FCB"/>
    <w:rsid w:val="00F46964"/>
    <w:rsid w:val="00F5537B"/>
    <w:rsid w:val="00F563CD"/>
    <w:rsid w:val="00F57334"/>
    <w:rsid w:val="00F64794"/>
    <w:rsid w:val="00F65783"/>
    <w:rsid w:val="00F71C5E"/>
    <w:rsid w:val="00F747B0"/>
    <w:rsid w:val="00F76C52"/>
    <w:rsid w:val="00F821B8"/>
    <w:rsid w:val="00F82E29"/>
    <w:rsid w:val="00F91C99"/>
    <w:rsid w:val="00F96A0F"/>
    <w:rsid w:val="00FA6EBF"/>
    <w:rsid w:val="00FD69C0"/>
    <w:rsid w:val="00FE6D59"/>
    <w:rsid w:val="00FF0BF7"/>
    <w:rsid w:val="00FF59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6E4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37"/>
    <w:pPr>
      <w:widowControl w:val="0"/>
      <w:kinsoku w:val="0"/>
      <w:spacing w:line="360" w:lineRule="auto"/>
      <w:jc w:val="both"/>
    </w:pPr>
    <w:rPr>
      <w:rFonts w:ascii="Times New Roman" w:eastAsia="Times New Roman" w:hAnsi="Times New Roman"/>
    </w:rPr>
  </w:style>
  <w:style w:type="paragraph" w:styleId="Heading1">
    <w:name w:val="heading 1"/>
    <w:basedOn w:val="Normal"/>
    <w:next w:val="Normal"/>
    <w:link w:val="Heading1Char"/>
    <w:uiPriority w:val="9"/>
    <w:qFormat/>
    <w:rsid w:val="00FE6D59"/>
    <w:pPr>
      <w:keepNext/>
      <w:keepLines/>
      <w:widowControl/>
      <w:kinsoku/>
      <w:spacing w:before="240" w:line="240" w:lineRule="auto"/>
      <w:outlineLvl w:val="0"/>
    </w:pPr>
    <w:rPr>
      <w:rFonts w:asciiTheme="majorHAnsi" w:eastAsiaTheme="majorEastAsia" w:hAnsiTheme="majorHAnsi" w:cstheme="majorBidi"/>
      <w:color w:val="2F5496" w:themeColor="accent1" w:themeShade="BF"/>
      <w:kern w:val="0"/>
      <w:sz w:val="32"/>
      <w:szCs w:val="32"/>
      <w:lang w:val="en-GB" w:eastAsia="en-US"/>
    </w:rPr>
  </w:style>
  <w:style w:type="paragraph" w:styleId="Heading5">
    <w:name w:val="heading 5"/>
    <w:basedOn w:val="Normal"/>
    <w:next w:val="Normal"/>
    <w:link w:val="Heading5Char"/>
    <w:uiPriority w:val="9"/>
    <w:unhideWhenUsed/>
    <w:qFormat/>
    <w:rsid w:val="003D31B0"/>
    <w:pPr>
      <w:keepNext/>
      <w:keepLines/>
      <w:spacing w:before="280" w:after="290" w:line="376" w:lineRule="auto"/>
      <w:outlineLvl w:val="4"/>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
    <w:name w:val="国际会议样式"/>
    <w:basedOn w:val="Normal"/>
    <w:qFormat/>
    <w:rsid w:val="00771C1D"/>
    <w:pPr>
      <w:spacing w:line="240" w:lineRule="auto"/>
      <w:ind w:firstLine="437"/>
    </w:pPr>
    <w:rPr>
      <w:color w:val="000000" w:themeColor="text1"/>
      <w:sz w:val="20"/>
      <w:szCs w:val="20"/>
    </w:rPr>
  </w:style>
  <w:style w:type="paragraph" w:styleId="ListParagraph">
    <w:name w:val="List Paragraph"/>
    <w:basedOn w:val="Normal"/>
    <w:uiPriority w:val="34"/>
    <w:qFormat/>
    <w:rsid w:val="00771C1D"/>
    <w:pPr>
      <w:ind w:firstLine="420"/>
    </w:pPr>
  </w:style>
  <w:style w:type="character" w:customStyle="1" w:styleId="Heading1Char">
    <w:name w:val="Heading 1 Char"/>
    <w:basedOn w:val="DefaultParagraphFont"/>
    <w:link w:val="Heading1"/>
    <w:uiPriority w:val="9"/>
    <w:rsid w:val="00FE6D59"/>
    <w:rPr>
      <w:rFonts w:asciiTheme="majorHAnsi" w:eastAsiaTheme="majorEastAsia" w:hAnsiTheme="majorHAnsi" w:cstheme="majorBidi"/>
      <w:color w:val="2F5496" w:themeColor="accent1" w:themeShade="BF"/>
      <w:kern w:val="0"/>
      <w:sz w:val="32"/>
      <w:szCs w:val="32"/>
      <w:lang w:val="en-GB" w:eastAsia="en-US"/>
    </w:rPr>
  </w:style>
  <w:style w:type="character" w:customStyle="1" w:styleId="Heading5Char">
    <w:name w:val="Heading 5 Char"/>
    <w:basedOn w:val="DefaultParagraphFont"/>
    <w:link w:val="Heading5"/>
    <w:uiPriority w:val="9"/>
    <w:rsid w:val="003D31B0"/>
    <w:rPr>
      <w:rFonts w:ascii="Times New Roman" w:eastAsia="Times New Roman" w:hAnsi="Times New Roman"/>
      <w:b/>
      <w:bCs/>
      <w:sz w:val="28"/>
      <w:szCs w:val="28"/>
    </w:rPr>
  </w:style>
  <w:style w:type="character" w:styleId="CommentReference">
    <w:name w:val="annotation reference"/>
    <w:basedOn w:val="DefaultParagraphFont"/>
    <w:uiPriority w:val="99"/>
    <w:semiHidden/>
    <w:unhideWhenUsed/>
    <w:rsid w:val="008A0947"/>
    <w:rPr>
      <w:sz w:val="16"/>
      <w:szCs w:val="16"/>
    </w:rPr>
  </w:style>
  <w:style w:type="paragraph" w:styleId="CommentText">
    <w:name w:val="annotation text"/>
    <w:basedOn w:val="Normal"/>
    <w:link w:val="CommentTextChar"/>
    <w:uiPriority w:val="99"/>
    <w:unhideWhenUsed/>
    <w:rsid w:val="008A0947"/>
    <w:pPr>
      <w:spacing w:line="240" w:lineRule="auto"/>
    </w:pPr>
    <w:rPr>
      <w:sz w:val="20"/>
      <w:szCs w:val="20"/>
    </w:rPr>
  </w:style>
  <w:style w:type="character" w:customStyle="1" w:styleId="CommentTextChar">
    <w:name w:val="Comment Text Char"/>
    <w:basedOn w:val="DefaultParagraphFont"/>
    <w:link w:val="CommentText"/>
    <w:uiPriority w:val="99"/>
    <w:rsid w:val="008A0947"/>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A0947"/>
    <w:rPr>
      <w:b/>
      <w:bCs/>
    </w:rPr>
  </w:style>
  <w:style w:type="character" w:customStyle="1" w:styleId="CommentSubjectChar">
    <w:name w:val="Comment Subject Char"/>
    <w:basedOn w:val="CommentTextChar"/>
    <w:link w:val="CommentSubject"/>
    <w:uiPriority w:val="99"/>
    <w:semiHidden/>
    <w:rsid w:val="008A0947"/>
    <w:rPr>
      <w:rFonts w:ascii="Times New Roman" w:eastAsia="Times New Roman" w:hAnsi="Times New Roman"/>
      <w:b/>
      <w:bCs/>
      <w:sz w:val="20"/>
      <w:szCs w:val="20"/>
    </w:rPr>
  </w:style>
  <w:style w:type="paragraph" w:styleId="BalloonText">
    <w:name w:val="Balloon Text"/>
    <w:basedOn w:val="Normal"/>
    <w:link w:val="BalloonTextChar"/>
    <w:uiPriority w:val="99"/>
    <w:semiHidden/>
    <w:unhideWhenUsed/>
    <w:rsid w:val="008A094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0947"/>
    <w:rPr>
      <w:rFonts w:ascii="Segoe UI" w:eastAsia="Times New Roman" w:hAnsi="Segoe UI" w:cs="Segoe UI"/>
      <w:sz w:val="18"/>
      <w:szCs w:val="18"/>
    </w:rPr>
  </w:style>
  <w:style w:type="paragraph" w:styleId="DocumentMap">
    <w:name w:val="Document Map"/>
    <w:basedOn w:val="Normal"/>
    <w:link w:val="DocumentMapChar"/>
    <w:uiPriority w:val="99"/>
    <w:semiHidden/>
    <w:unhideWhenUsed/>
    <w:rsid w:val="009C7EB9"/>
    <w:rPr>
      <w:rFonts w:ascii="SimSun" w:eastAsia="SimSun"/>
    </w:rPr>
  </w:style>
  <w:style w:type="character" w:customStyle="1" w:styleId="DocumentMapChar">
    <w:name w:val="Document Map Char"/>
    <w:basedOn w:val="DefaultParagraphFont"/>
    <w:link w:val="DocumentMap"/>
    <w:uiPriority w:val="99"/>
    <w:semiHidden/>
    <w:rsid w:val="009C7EB9"/>
    <w:rPr>
      <w:rFonts w:ascii="SimSun" w:eastAsia="SimSun" w:hAnsi="Times New Roman"/>
    </w:rPr>
  </w:style>
  <w:style w:type="paragraph" w:styleId="Date">
    <w:name w:val="Date"/>
    <w:basedOn w:val="Normal"/>
    <w:next w:val="Normal"/>
    <w:link w:val="DateChar"/>
    <w:uiPriority w:val="99"/>
    <w:semiHidden/>
    <w:unhideWhenUsed/>
    <w:rsid w:val="008B6CA8"/>
    <w:pPr>
      <w:ind w:leftChars="2500" w:left="100"/>
    </w:pPr>
  </w:style>
  <w:style w:type="character" w:customStyle="1" w:styleId="DateChar">
    <w:name w:val="Date Char"/>
    <w:basedOn w:val="DefaultParagraphFont"/>
    <w:link w:val="Date"/>
    <w:uiPriority w:val="99"/>
    <w:semiHidden/>
    <w:rsid w:val="008B6CA8"/>
    <w:rPr>
      <w:rFonts w:ascii="Times New Roman" w:eastAsia="Times New Roman" w:hAnsi="Times New Roman"/>
    </w:rPr>
  </w:style>
  <w:style w:type="character" w:styleId="Hyperlink">
    <w:name w:val="Hyperlink"/>
    <w:basedOn w:val="DefaultParagraphFont"/>
    <w:uiPriority w:val="99"/>
    <w:unhideWhenUsed/>
    <w:rsid w:val="008B6CA8"/>
    <w:rPr>
      <w:color w:val="0563C1" w:themeColor="hyperlink"/>
      <w:u w:val="single"/>
    </w:rPr>
  </w:style>
  <w:style w:type="paragraph" w:styleId="TOCHeading">
    <w:name w:val="TOC Heading"/>
    <w:basedOn w:val="Heading1"/>
    <w:next w:val="Normal"/>
    <w:uiPriority w:val="39"/>
    <w:unhideWhenUsed/>
    <w:qFormat/>
    <w:rsid w:val="008B6CA8"/>
    <w:pPr>
      <w:spacing w:before="480" w:line="276" w:lineRule="auto"/>
      <w:outlineLvl w:val="9"/>
    </w:pPr>
    <w:rPr>
      <w:b/>
      <w:bCs/>
      <w:sz w:val="28"/>
      <w:szCs w:val="28"/>
      <w:lang w:val="en-US" w:eastAsia="zh-CN"/>
    </w:rPr>
  </w:style>
  <w:style w:type="paragraph" w:styleId="TOC2">
    <w:name w:val="toc 2"/>
    <w:basedOn w:val="Normal"/>
    <w:next w:val="Normal"/>
    <w:autoRedefine/>
    <w:uiPriority w:val="39"/>
    <w:unhideWhenUsed/>
    <w:rsid w:val="00AC59B7"/>
    <w:pPr>
      <w:tabs>
        <w:tab w:val="right" w:leader="dot" w:pos="9054"/>
      </w:tabs>
      <w:jc w:val="left"/>
    </w:pPr>
    <w:rPr>
      <w:rFonts w:eastAsiaTheme="minorHAnsi" w:cs="Times New Roman"/>
      <w:noProof/>
      <w:sz w:val="28"/>
      <w:lang w:val="en-GB"/>
    </w:rPr>
  </w:style>
  <w:style w:type="paragraph" w:styleId="TOC3">
    <w:name w:val="toc 3"/>
    <w:basedOn w:val="Normal"/>
    <w:next w:val="Normal"/>
    <w:autoRedefine/>
    <w:uiPriority w:val="39"/>
    <w:unhideWhenUsed/>
    <w:rsid w:val="008B6CA8"/>
    <w:pPr>
      <w:ind w:left="240"/>
      <w:jc w:val="left"/>
    </w:pPr>
    <w:rPr>
      <w:rFonts w:asciiTheme="minorHAnsi" w:eastAsiaTheme="minorHAnsi"/>
      <w:i/>
      <w:iCs/>
      <w:sz w:val="22"/>
      <w:szCs w:val="22"/>
    </w:rPr>
  </w:style>
  <w:style w:type="paragraph" w:styleId="TOC1">
    <w:name w:val="toc 1"/>
    <w:basedOn w:val="Normal"/>
    <w:next w:val="Normal"/>
    <w:autoRedefine/>
    <w:uiPriority w:val="39"/>
    <w:unhideWhenUsed/>
    <w:rsid w:val="00560AE2"/>
    <w:pPr>
      <w:tabs>
        <w:tab w:val="right" w:leader="dot" w:pos="9054"/>
      </w:tabs>
      <w:spacing w:before="120"/>
      <w:jc w:val="left"/>
    </w:pPr>
    <w:rPr>
      <w:rFonts w:eastAsiaTheme="majorHAnsi" w:cs="Times New Roman"/>
      <w:bCs/>
      <w:noProof/>
      <w:sz w:val="32"/>
    </w:rPr>
  </w:style>
  <w:style w:type="paragraph" w:styleId="TOC4">
    <w:name w:val="toc 4"/>
    <w:basedOn w:val="Normal"/>
    <w:next w:val="Normal"/>
    <w:autoRedefine/>
    <w:uiPriority w:val="39"/>
    <w:unhideWhenUsed/>
    <w:rsid w:val="008B6CA8"/>
    <w:pPr>
      <w:pBdr>
        <w:between w:val="double" w:sz="6" w:space="0" w:color="auto"/>
      </w:pBdr>
      <w:ind w:left="480"/>
      <w:jc w:val="left"/>
    </w:pPr>
    <w:rPr>
      <w:rFonts w:asciiTheme="minorHAnsi" w:eastAsiaTheme="minorHAnsi"/>
      <w:sz w:val="20"/>
      <w:szCs w:val="20"/>
    </w:rPr>
  </w:style>
  <w:style w:type="paragraph" w:styleId="TOC5">
    <w:name w:val="toc 5"/>
    <w:basedOn w:val="Normal"/>
    <w:next w:val="Normal"/>
    <w:autoRedefine/>
    <w:uiPriority w:val="39"/>
    <w:unhideWhenUsed/>
    <w:rsid w:val="008B6CA8"/>
    <w:pPr>
      <w:pBdr>
        <w:between w:val="double" w:sz="6" w:space="0" w:color="auto"/>
      </w:pBdr>
      <w:ind w:left="720"/>
      <w:jc w:val="left"/>
    </w:pPr>
    <w:rPr>
      <w:rFonts w:asciiTheme="minorHAnsi" w:eastAsiaTheme="minorHAnsi"/>
      <w:sz w:val="20"/>
      <w:szCs w:val="20"/>
    </w:rPr>
  </w:style>
  <w:style w:type="paragraph" w:styleId="TOC6">
    <w:name w:val="toc 6"/>
    <w:basedOn w:val="Normal"/>
    <w:next w:val="Normal"/>
    <w:autoRedefine/>
    <w:uiPriority w:val="39"/>
    <w:unhideWhenUsed/>
    <w:rsid w:val="008B6CA8"/>
    <w:pPr>
      <w:pBdr>
        <w:between w:val="double" w:sz="6" w:space="0" w:color="auto"/>
      </w:pBdr>
      <w:ind w:left="960"/>
      <w:jc w:val="left"/>
    </w:pPr>
    <w:rPr>
      <w:rFonts w:asciiTheme="minorHAnsi" w:eastAsiaTheme="minorHAnsi"/>
      <w:sz w:val="20"/>
      <w:szCs w:val="20"/>
    </w:rPr>
  </w:style>
  <w:style w:type="paragraph" w:styleId="TOC7">
    <w:name w:val="toc 7"/>
    <w:basedOn w:val="Normal"/>
    <w:next w:val="Normal"/>
    <w:autoRedefine/>
    <w:uiPriority w:val="39"/>
    <w:unhideWhenUsed/>
    <w:rsid w:val="008B6CA8"/>
    <w:pPr>
      <w:pBdr>
        <w:between w:val="double" w:sz="6" w:space="0" w:color="auto"/>
      </w:pBdr>
      <w:ind w:left="1200"/>
      <w:jc w:val="left"/>
    </w:pPr>
    <w:rPr>
      <w:rFonts w:asciiTheme="minorHAnsi" w:eastAsiaTheme="minorHAnsi"/>
      <w:sz w:val="20"/>
      <w:szCs w:val="20"/>
    </w:rPr>
  </w:style>
  <w:style w:type="paragraph" w:styleId="TOC8">
    <w:name w:val="toc 8"/>
    <w:basedOn w:val="Normal"/>
    <w:next w:val="Normal"/>
    <w:autoRedefine/>
    <w:uiPriority w:val="39"/>
    <w:unhideWhenUsed/>
    <w:rsid w:val="008B6CA8"/>
    <w:pPr>
      <w:pBdr>
        <w:between w:val="double" w:sz="6" w:space="0" w:color="auto"/>
      </w:pBdr>
      <w:ind w:left="1440"/>
      <w:jc w:val="left"/>
    </w:pPr>
    <w:rPr>
      <w:rFonts w:asciiTheme="minorHAnsi" w:eastAsiaTheme="minorHAnsi"/>
      <w:sz w:val="20"/>
      <w:szCs w:val="20"/>
    </w:rPr>
  </w:style>
  <w:style w:type="paragraph" w:styleId="TOC9">
    <w:name w:val="toc 9"/>
    <w:basedOn w:val="Normal"/>
    <w:next w:val="Normal"/>
    <w:autoRedefine/>
    <w:uiPriority w:val="39"/>
    <w:unhideWhenUsed/>
    <w:rsid w:val="008B6CA8"/>
    <w:pPr>
      <w:pBdr>
        <w:between w:val="double" w:sz="6" w:space="0" w:color="auto"/>
      </w:pBdr>
      <w:ind w:left="1680"/>
      <w:jc w:val="left"/>
    </w:pPr>
    <w:rPr>
      <w:rFonts w:asciiTheme="minorHAnsi" w:eastAsiaTheme="minorHAnsi"/>
      <w:sz w:val="20"/>
      <w:szCs w:val="20"/>
    </w:rPr>
  </w:style>
  <w:style w:type="paragraph" w:styleId="Revision">
    <w:name w:val="Revision"/>
    <w:hidden/>
    <w:uiPriority w:val="99"/>
    <w:semiHidden/>
    <w:rsid w:val="008B6CA8"/>
    <w:rPr>
      <w:rFonts w:ascii="Times New Roman" w:eastAsia="Times New Roman" w:hAnsi="Times New Roman"/>
    </w:rPr>
  </w:style>
  <w:style w:type="table" w:customStyle="1" w:styleId="1">
    <w:name w:val="网格型1"/>
    <w:basedOn w:val="TableNormal"/>
    <w:next w:val="TableGrid"/>
    <w:uiPriority w:val="39"/>
    <w:rsid w:val="008B6CA8"/>
    <w:rPr>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B6C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
    <w:name w:val="网格型2"/>
    <w:basedOn w:val="TableNormal"/>
    <w:next w:val="TableGrid"/>
    <w:uiPriority w:val="39"/>
    <w:rsid w:val="008B6CA8"/>
    <w:rPr>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B6CA8"/>
    <w:pPr>
      <w:widowControl/>
      <w:kinsoku/>
      <w:spacing w:before="100" w:beforeAutospacing="1" w:after="100" w:afterAutospacing="1" w:line="240" w:lineRule="auto"/>
    </w:pPr>
    <w:rPr>
      <w:rFonts w:eastAsiaTheme="minorEastAsia" w:cs="Times New Roman"/>
      <w:kern w:val="0"/>
    </w:rPr>
  </w:style>
  <w:style w:type="table" w:customStyle="1" w:styleId="3">
    <w:name w:val="网格型3"/>
    <w:basedOn w:val="TableNormal"/>
    <w:next w:val="TableGrid"/>
    <w:uiPriority w:val="39"/>
    <w:rsid w:val="008B6CA8"/>
    <w:rPr>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4">
    <w:name w:val="网格型4"/>
    <w:basedOn w:val="TableNormal"/>
    <w:next w:val="TableGrid"/>
    <w:uiPriority w:val="39"/>
    <w:rsid w:val="008B6CA8"/>
    <w:rPr>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5">
    <w:name w:val="网格型5"/>
    <w:basedOn w:val="TableNormal"/>
    <w:next w:val="TableGrid"/>
    <w:uiPriority w:val="39"/>
    <w:rsid w:val="008B6CA8"/>
    <w:rPr>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6">
    <w:name w:val="网格型6"/>
    <w:basedOn w:val="TableNormal"/>
    <w:next w:val="TableGrid"/>
    <w:uiPriority w:val="39"/>
    <w:rsid w:val="008B6CA8"/>
    <w:rPr>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57334"/>
    <w:rPr>
      <w:rFonts w:eastAsia="Microsoft YaHei UI"/>
      <w:kern w:val="0"/>
      <w:sz w:val="22"/>
      <w:szCs w:val="22"/>
    </w:rPr>
  </w:style>
  <w:style w:type="character" w:customStyle="1" w:styleId="NoSpacingChar">
    <w:name w:val="No Spacing Char"/>
    <w:basedOn w:val="DefaultParagraphFont"/>
    <w:link w:val="NoSpacing"/>
    <w:uiPriority w:val="1"/>
    <w:rsid w:val="00F57334"/>
    <w:rPr>
      <w:rFonts w:eastAsia="Microsoft YaHei UI"/>
      <w:kern w:val="0"/>
      <w:sz w:val="22"/>
      <w:szCs w:val="22"/>
    </w:rPr>
  </w:style>
  <w:style w:type="paragraph" w:styleId="TableofFigures">
    <w:name w:val="table of figures"/>
    <w:basedOn w:val="Normal"/>
    <w:next w:val="Normal"/>
    <w:uiPriority w:val="99"/>
    <w:semiHidden/>
    <w:unhideWhenUsed/>
    <w:rsid w:val="00655675"/>
    <w:pPr>
      <w:ind w:leftChars="200" w:left="200" w:hangingChars="200" w:hanging="200"/>
    </w:pPr>
  </w:style>
  <w:style w:type="paragraph" w:styleId="Header">
    <w:name w:val="header"/>
    <w:basedOn w:val="Normal"/>
    <w:link w:val="HeaderChar"/>
    <w:uiPriority w:val="99"/>
    <w:unhideWhenUsed/>
    <w:rsid w:val="000C7884"/>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0C7884"/>
    <w:rPr>
      <w:rFonts w:ascii="Times New Roman" w:eastAsia="Times New Roman" w:hAnsi="Times New Roman"/>
      <w:sz w:val="18"/>
      <w:szCs w:val="18"/>
    </w:rPr>
  </w:style>
  <w:style w:type="paragraph" w:styleId="Footer">
    <w:name w:val="footer"/>
    <w:basedOn w:val="Normal"/>
    <w:link w:val="FooterChar"/>
    <w:uiPriority w:val="99"/>
    <w:unhideWhenUsed/>
    <w:rsid w:val="000C7884"/>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0C7884"/>
    <w:rPr>
      <w:rFonts w:ascii="Times New Roman" w:eastAsia="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343037">
      <w:bodyDiv w:val="1"/>
      <w:marLeft w:val="0"/>
      <w:marRight w:val="0"/>
      <w:marTop w:val="0"/>
      <w:marBottom w:val="0"/>
      <w:divBdr>
        <w:top w:val="none" w:sz="0" w:space="0" w:color="auto"/>
        <w:left w:val="none" w:sz="0" w:space="0" w:color="auto"/>
        <w:bottom w:val="none" w:sz="0" w:space="0" w:color="auto"/>
        <w:right w:val="none" w:sz="0" w:space="0" w:color="auto"/>
      </w:divBdr>
    </w:div>
    <w:div w:id="282614090">
      <w:bodyDiv w:val="1"/>
      <w:marLeft w:val="0"/>
      <w:marRight w:val="0"/>
      <w:marTop w:val="0"/>
      <w:marBottom w:val="0"/>
      <w:divBdr>
        <w:top w:val="none" w:sz="0" w:space="0" w:color="auto"/>
        <w:left w:val="none" w:sz="0" w:space="0" w:color="auto"/>
        <w:bottom w:val="none" w:sz="0" w:space="0" w:color="auto"/>
        <w:right w:val="none" w:sz="0" w:space="0" w:color="auto"/>
      </w:divBdr>
    </w:div>
    <w:div w:id="475726237">
      <w:bodyDiv w:val="1"/>
      <w:marLeft w:val="0"/>
      <w:marRight w:val="0"/>
      <w:marTop w:val="0"/>
      <w:marBottom w:val="0"/>
      <w:divBdr>
        <w:top w:val="none" w:sz="0" w:space="0" w:color="auto"/>
        <w:left w:val="none" w:sz="0" w:space="0" w:color="auto"/>
        <w:bottom w:val="none" w:sz="0" w:space="0" w:color="auto"/>
        <w:right w:val="none" w:sz="0" w:space="0" w:color="auto"/>
      </w:divBdr>
    </w:div>
    <w:div w:id="520164298">
      <w:bodyDiv w:val="1"/>
      <w:marLeft w:val="0"/>
      <w:marRight w:val="0"/>
      <w:marTop w:val="0"/>
      <w:marBottom w:val="0"/>
      <w:divBdr>
        <w:top w:val="none" w:sz="0" w:space="0" w:color="auto"/>
        <w:left w:val="none" w:sz="0" w:space="0" w:color="auto"/>
        <w:bottom w:val="none" w:sz="0" w:space="0" w:color="auto"/>
        <w:right w:val="none" w:sz="0" w:space="0" w:color="auto"/>
      </w:divBdr>
    </w:div>
    <w:div w:id="872689023">
      <w:bodyDiv w:val="1"/>
      <w:marLeft w:val="0"/>
      <w:marRight w:val="0"/>
      <w:marTop w:val="0"/>
      <w:marBottom w:val="0"/>
      <w:divBdr>
        <w:top w:val="none" w:sz="0" w:space="0" w:color="auto"/>
        <w:left w:val="none" w:sz="0" w:space="0" w:color="auto"/>
        <w:bottom w:val="none" w:sz="0" w:space="0" w:color="auto"/>
        <w:right w:val="none" w:sz="0" w:space="0" w:color="auto"/>
      </w:divBdr>
    </w:div>
    <w:div w:id="1027292310">
      <w:bodyDiv w:val="1"/>
      <w:marLeft w:val="0"/>
      <w:marRight w:val="0"/>
      <w:marTop w:val="0"/>
      <w:marBottom w:val="0"/>
      <w:divBdr>
        <w:top w:val="none" w:sz="0" w:space="0" w:color="auto"/>
        <w:left w:val="none" w:sz="0" w:space="0" w:color="auto"/>
        <w:bottom w:val="none" w:sz="0" w:space="0" w:color="auto"/>
        <w:right w:val="none" w:sz="0" w:space="0" w:color="auto"/>
      </w:divBdr>
    </w:div>
    <w:div w:id="1514302833">
      <w:bodyDiv w:val="1"/>
      <w:marLeft w:val="0"/>
      <w:marRight w:val="0"/>
      <w:marTop w:val="0"/>
      <w:marBottom w:val="0"/>
      <w:divBdr>
        <w:top w:val="none" w:sz="0" w:space="0" w:color="auto"/>
        <w:left w:val="none" w:sz="0" w:space="0" w:color="auto"/>
        <w:bottom w:val="none" w:sz="0" w:space="0" w:color="auto"/>
        <w:right w:val="none" w:sz="0" w:space="0" w:color="auto"/>
      </w:divBdr>
    </w:div>
    <w:div w:id="1695809834">
      <w:bodyDiv w:val="1"/>
      <w:marLeft w:val="0"/>
      <w:marRight w:val="0"/>
      <w:marTop w:val="0"/>
      <w:marBottom w:val="0"/>
      <w:divBdr>
        <w:top w:val="none" w:sz="0" w:space="0" w:color="auto"/>
        <w:left w:val="none" w:sz="0" w:space="0" w:color="auto"/>
        <w:bottom w:val="none" w:sz="0" w:space="0" w:color="auto"/>
        <w:right w:val="none" w:sz="0" w:space="0" w:color="auto"/>
      </w:divBdr>
    </w:div>
    <w:div w:id="1803110681">
      <w:bodyDiv w:val="1"/>
      <w:marLeft w:val="0"/>
      <w:marRight w:val="0"/>
      <w:marTop w:val="0"/>
      <w:marBottom w:val="0"/>
      <w:divBdr>
        <w:top w:val="none" w:sz="0" w:space="0" w:color="auto"/>
        <w:left w:val="none" w:sz="0" w:space="0" w:color="auto"/>
        <w:bottom w:val="none" w:sz="0" w:space="0" w:color="auto"/>
        <w:right w:val="none" w:sz="0" w:space="0" w:color="auto"/>
      </w:divBdr>
    </w:div>
    <w:div w:id="20997902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tiff"/><Relationship Id="rId18" Type="http://schemas.openxmlformats.org/officeDocument/2006/relationships/image" Target="media/image7.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6.emf"/><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Emily\Documents\UWTSD\Dissertation\9.13%20CSR%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Emily\Downloads\&#34920;&#26684;9.3%20CSR%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Emily\Downloads\&#34920;&#26684;9.3%20CSR%20spreadshee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rPr>
              <a:t>CSR INFORMATION</a:t>
            </a:r>
            <a:r>
              <a:rPr lang="en-US" altLang="zh-CN" sz="1400" b="0" i="0" u="none" strike="noStrike" baseline="0"/>
              <a:t> </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dLbl>
              <c:idx val="0"/>
              <c:layout>
                <c:manualLayout>
                  <c:x val="-0.211111111111111"/>
                  <c:y val="-8.487556272013640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8B9-43B8-87A6-36F1935E5789}"/>
                </c:ext>
              </c:extLst>
            </c:dLbl>
            <c:dLbl>
              <c:idx val="1"/>
              <c:layout>
                <c:manualLayout>
                  <c:x val="-0.125"/>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8B9-43B8-87A6-36F1935E5789}"/>
                </c:ext>
              </c:extLst>
            </c:dLbl>
            <c:dLbl>
              <c:idx val="2"/>
              <c:layout>
                <c:manualLayout>
                  <c:x val="-0.241666666666667"/>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8B9-43B8-87A6-36F1935E5789}"/>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[1]工作表1!$K$3:$M$3</c:f>
              <c:strCache>
                <c:ptCount val="3"/>
                <c:pt idx="0">
                  <c:v>CSR Honours and Recognition </c:v>
                </c:pt>
                <c:pt idx="1">
                  <c:v>China’s National Plan on Implementation of the 2030 Agenda for Sustainable development</c:v>
                </c:pt>
                <c:pt idx="2">
                  <c:v>Sustainable Development Goals</c:v>
                </c:pt>
              </c:strCache>
            </c:strRef>
          </c:cat>
          <c:val>
            <c:numRef>
              <c:f>[1]工作表1!$K$5:$M$5</c:f>
              <c:numCache>
                <c:formatCode>General</c:formatCode>
                <c:ptCount val="3"/>
                <c:pt idx="0">
                  <c:v>2.12</c:v>
                </c:pt>
                <c:pt idx="1">
                  <c:v>1.0900000000000001</c:v>
                </c:pt>
                <c:pt idx="2">
                  <c:v>2.66</c:v>
                </c:pt>
              </c:numCache>
            </c:numRef>
          </c:val>
          <c:extLst>
            <c:ext xmlns:c16="http://schemas.microsoft.com/office/drawing/2014/chart" uri="{C3380CC4-5D6E-409C-BE32-E72D297353CC}">
              <c16:uniqueId val="{00000000-38B9-43B8-87A6-36F1935E5789}"/>
            </c:ext>
          </c:extLst>
        </c:ser>
        <c:dLbls>
          <c:showLegendKey val="0"/>
          <c:showVal val="0"/>
          <c:showCatName val="0"/>
          <c:showSerName val="0"/>
          <c:showPercent val="0"/>
          <c:showBubbleSize val="0"/>
        </c:dLbls>
        <c:gapWidth val="182"/>
        <c:axId val="-452393888"/>
        <c:axId val="-452391568"/>
      </c:barChart>
      <c:catAx>
        <c:axId val="-4523938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52391568"/>
        <c:crosses val="autoZero"/>
        <c:auto val="1"/>
        <c:lblAlgn val="ctr"/>
        <c:lblOffset val="100"/>
        <c:noMultiLvlLbl val="0"/>
      </c:catAx>
      <c:valAx>
        <c:axId val="-452391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393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Economic performance</a:t>
            </a:r>
            <a:endParaRPr 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0"/>
              <c:layout>
                <c:manualLayout>
                  <c:x val="-1.78861777167804E-3"/>
                  <c:y val="6.4300247631260002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AE8-45E2-9D0D-1CB37330AF07}"/>
                </c:ext>
              </c:extLst>
            </c:dLbl>
            <c:dLbl>
              <c:idx val="1"/>
              <c:layout>
                <c:manualLayout>
                  <c:x val="1.7886177716780101E-3"/>
                  <c:y val="-3.771122631346870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AE8-45E2-9D0D-1CB37330AF07}"/>
                </c:ext>
              </c:extLst>
            </c:dLbl>
            <c:dLbl>
              <c:idx val="2"/>
              <c:layout>
                <c:manualLayout>
                  <c:x val="-1.7886177716780101E-3"/>
                  <c:y val="5.4452461957993099E-4"/>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AE8-45E2-9D0D-1CB37330AF0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工作表1!$P$67:$R$67</c:f>
              <c:strCache>
                <c:ptCount val="3"/>
                <c:pt idx="0">
                  <c:v>Profit, revenue and sales </c:v>
                </c:pt>
                <c:pt idx="1">
                  <c:v>Tax issues</c:v>
                </c:pt>
                <c:pt idx="2">
                  <c:v>Fair trade and anti-monopoly</c:v>
                </c:pt>
              </c:strCache>
            </c:strRef>
          </c:cat>
          <c:val>
            <c:numRef>
              <c:f>工作表1!$P$68:$R$68</c:f>
              <c:numCache>
                <c:formatCode>General</c:formatCode>
                <c:ptCount val="3"/>
                <c:pt idx="0">
                  <c:v>3.29</c:v>
                </c:pt>
                <c:pt idx="1">
                  <c:v>2.96</c:v>
                </c:pt>
                <c:pt idx="2">
                  <c:v>1.07</c:v>
                </c:pt>
              </c:numCache>
            </c:numRef>
          </c:val>
          <c:extLst>
            <c:ext xmlns:c16="http://schemas.microsoft.com/office/drawing/2014/chart" uri="{C3380CC4-5D6E-409C-BE32-E72D297353CC}">
              <c16:uniqueId val="{00000003-BAE8-45E2-9D0D-1CB37330AF07}"/>
            </c:ext>
          </c:extLst>
        </c:ser>
        <c:dLbls>
          <c:dLblPos val="inEnd"/>
          <c:showLegendKey val="0"/>
          <c:showVal val="1"/>
          <c:showCatName val="0"/>
          <c:showSerName val="0"/>
          <c:showPercent val="0"/>
          <c:showBubbleSize val="0"/>
        </c:dLbls>
        <c:gapWidth val="219"/>
        <c:overlap val="-27"/>
        <c:axId val="-452415696"/>
        <c:axId val="-452413376"/>
      </c:barChart>
      <c:catAx>
        <c:axId val="-45241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413376"/>
        <c:crosses val="autoZero"/>
        <c:auto val="1"/>
        <c:lblAlgn val="ctr"/>
        <c:lblOffset val="100"/>
        <c:noMultiLvlLbl val="0"/>
      </c:catAx>
      <c:valAx>
        <c:axId val="-452413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415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EMPLOYEE DATA</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工作表1!$AE$3:$AJ$3</c:f>
              <c:strCache>
                <c:ptCount val="6"/>
                <c:pt idx="0">
                  <c:v>Employee innovation and entrepreneurship</c:v>
                </c:pt>
                <c:pt idx="1">
                  <c:v>selective hiring and sophisticated selection approach</c:v>
                </c:pt>
                <c:pt idx="2">
                  <c:v>Employee health and security</c:v>
                </c:pt>
                <c:pt idx="3">
                  <c:v>Salary and welfare system</c:v>
                </c:pt>
                <c:pt idx="4">
                  <c:v>extensive training, learning and development</c:v>
                </c:pt>
                <c:pt idx="5">
                  <c:v>employee involvement, information sharing and worker voice </c:v>
                </c:pt>
              </c:strCache>
            </c:strRef>
          </c:cat>
          <c:val>
            <c:numRef>
              <c:f>工作表1!$AE$5:$AJ$5</c:f>
              <c:numCache>
                <c:formatCode>General</c:formatCode>
                <c:ptCount val="6"/>
                <c:pt idx="0">
                  <c:v>0.13</c:v>
                </c:pt>
                <c:pt idx="1">
                  <c:v>1.83</c:v>
                </c:pt>
                <c:pt idx="2">
                  <c:v>3.05</c:v>
                </c:pt>
                <c:pt idx="3">
                  <c:v>2.4500000000000002</c:v>
                </c:pt>
                <c:pt idx="4">
                  <c:v>2.82</c:v>
                </c:pt>
                <c:pt idx="5">
                  <c:v>1.63</c:v>
                </c:pt>
              </c:numCache>
            </c:numRef>
          </c:val>
          <c:extLst>
            <c:ext xmlns:c16="http://schemas.microsoft.com/office/drawing/2014/chart" uri="{C3380CC4-5D6E-409C-BE32-E72D297353CC}">
              <c16:uniqueId val="{00000000-13AA-4C40-8484-89CDC9629E5C}"/>
            </c:ext>
          </c:extLst>
        </c:ser>
        <c:dLbls>
          <c:showLegendKey val="0"/>
          <c:showVal val="0"/>
          <c:showCatName val="0"/>
          <c:showSerName val="0"/>
          <c:showPercent val="0"/>
          <c:showBubbleSize val="0"/>
        </c:dLbls>
        <c:gapWidth val="182"/>
        <c:axId val="-452362944"/>
        <c:axId val="-452341664"/>
      </c:barChart>
      <c:catAx>
        <c:axId val="-4523629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341664"/>
        <c:crosses val="autoZero"/>
        <c:auto val="1"/>
        <c:lblAlgn val="ctr"/>
        <c:lblOffset val="100"/>
        <c:noMultiLvlLbl val="0"/>
      </c:catAx>
      <c:valAx>
        <c:axId val="-452341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362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Res09</b:Tag>
    <b:SourceType>Book</b:SourceType>
    <b:Guid>{6AD64580-21FB-484C-9D87-AB95A27FE75A}</b:Guid>
    <b:Title>Research methods for business students</b:Title>
    <b:Year>2015</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1</b:RefOrder>
  </b:Source>
  <b:Source>
    <b:Tag>Sma09</b:Tag>
    <b:SourceType>JournalArticle</b:SourceType>
    <b:Guid>{E130C34F-69DB-49E5-A8A9-1283AFFDBA86}</b:Guid>
    <b:Title>"How many cases do I need?" On science and the logic of case selection in field-based research.</b:Title>
    <b:Year>2009</b:Year>
    <b:Author>
      <b:Author>
        <b:NameList>
          <b:Person>
            <b:Last>Small</b:Last>
            <b:Middle>L.</b:Middle>
            <b:First>M.</b:First>
          </b:Person>
        </b:NameList>
      </b:Author>
    </b:Author>
    <b:JournalName>Enthography</b:JournalName>
    <b:Pages>5-38</b:Pages>
    <b:Volume>10</b:Volume>
    <b:RefOrder>2</b:RefOrder>
  </b:Source>
</b:Sources>
</file>

<file path=customXml/itemProps1.xml><?xml version="1.0" encoding="utf-8"?>
<ds:datastoreItem xmlns:ds="http://schemas.openxmlformats.org/officeDocument/2006/customXml" ds:itemID="{25C9144B-7DB1-4C38-B3B4-E352289CB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80</Pages>
  <Words>62593</Words>
  <Characters>356785</Characters>
  <Application>Microsoft Office Word</Application>
  <DocSecurity>0</DocSecurity>
  <Lines>2973</Lines>
  <Paragraphs>837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Dissertation Written by:</dc:subject>
  <dc:creator>Yao Lin (P151613)</dc:creator>
  <cp:keywords/>
  <dc:description/>
  <cp:lastModifiedBy>Yao Lin (P151613)</cp:lastModifiedBy>
  <cp:revision>4</cp:revision>
  <cp:lastPrinted>2017-09-22T10:39:00Z</cp:lastPrinted>
  <dcterms:created xsi:type="dcterms:W3CDTF">2017-09-22T11:49:00Z</dcterms:created>
  <dcterms:modified xsi:type="dcterms:W3CDTF">2017-09-22T11:53:00Z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16th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4f0a3be7-b671-3cbc-98a2-87cea7c48b2b</vt:lpwstr>
  </property>
  <property fmtid="{D5CDD505-2E9C-101B-9397-08002B2CF9AE}" pid="24" name="Mendeley Citation Style_1">
    <vt:lpwstr>http://www.zotero.org/styles/harvard1</vt:lpwstr>
  </property>
</Properties>
</file>