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71705" w14:textId="77777777" w:rsidR="00F93459" w:rsidRPr="00074402" w:rsidRDefault="00F93459" w:rsidP="00F93459">
      <w:pPr>
        <w:spacing w:line="360" w:lineRule="auto"/>
        <w:rPr>
          <w:rFonts w:cs="Arial"/>
          <w:szCs w:val="24"/>
        </w:rPr>
      </w:pPr>
      <w:r w:rsidRPr="00074402">
        <w:rPr>
          <w:rFonts w:cs="Arial"/>
          <w:noProof/>
          <w:szCs w:val="24"/>
        </w:rPr>
        <w:drawing>
          <wp:anchor distT="0" distB="0" distL="114300" distR="114300" simplePos="0" relativeHeight="251659264" behindDoc="0" locked="0" layoutInCell="1" allowOverlap="1" wp14:anchorId="0DA6A575" wp14:editId="4D263CB7">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C4AEA17" w14:textId="77777777" w:rsidR="00F93459" w:rsidRPr="00074402" w:rsidRDefault="00F93459" w:rsidP="00F93459">
      <w:pPr>
        <w:spacing w:line="360" w:lineRule="auto"/>
        <w:rPr>
          <w:rFonts w:cs="Arial"/>
          <w:szCs w:val="24"/>
        </w:rPr>
      </w:pPr>
    </w:p>
    <w:p w14:paraId="110354F1" w14:textId="25BFC9D3" w:rsidR="00F93459" w:rsidRDefault="00F93459" w:rsidP="00F93459">
      <w:pPr>
        <w:spacing w:line="360" w:lineRule="auto"/>
        <w:rPr>
          <w:rFonts w:cs="Arial"/>
          <w:szCs w:val="24"/>
        </w:rPr>
      </w:pPr>
    </w:p>
    <w:p w14:paraId="49AE685C" w14:textId="42E680EA" w:rsidR="008B4A59" w:rsidRDefault="008B4A59" w:rsidP="00F93459">
      <w:pPr>
        <w:spacing w:line="360" w:lineRule="auto"/>
        <w:rPr>
          <w:rFonts w:cs="Arial"/>
          <w:szCs w:val="24"/>
        </w:rPr>
      </w:pPr>
    </w:p>
    <w:p w14:paraId="1FEC75A4" w14:textId="77777777" w:rsidR="008B4A59" w:rsidRPr="00074402" w:rsidRDefault="008B4A59" w:rsidP="00F93459">
      <w:pPr>
        <w:spacing w:line="360" w:lineRule="auto"/>
        <w:rPr>
          <w:rFonts w:cs="Arial"/>
          <w:szCs w:val="24"/>
        </w:rPr>
      </w:pPr>
    </w:p>
    <w:p w14:paraId="47DE5A45" w14:textId="77777777" w:rsidR="00F93459" w:rsidRPr="00074402" w:rsidRDefault="00F93459" w:rsidP="00F93459">
      <w:pPr>
        <w:spacing w:line="360" w:lineRule="auto"/>
        <w:rPr>
          <w:rFonts w:cs="Arial"/>
          <w:szCs w:val="24"/>
        </w:rPr>
      </w:pPr>
    </w:p>
    <w:p w14:paraId="3839F62A" w14:textId="77777777" w:rsidR="00F93459" w:rsidRDefault="00F93459" w:rsidP="00F93459">
      <w:pPr>
        <w:tabs>
          <w:tab w:val="left" w:pos="6540"/>
        </w:tabs>
        <w:spacing w:line="360" w:lineRule="auto"/>
        <w:rPr>
          <w:rFonts w:cs="Arial"/>
          <w:sz w:val="28"/>
          <w:szCs w:val="28"/>
        </w:rPr>
      </w:pPr>
    </w:p>
    <w:p w14:paraId="0A5A1BF1" w14:textId="706675BD" w:rsidR="00F93459" w:rsidRPr="008B4A59" w:rsidRDefault="008B4A59" w:rsidP="008B4A59">
      <w:pPr>
        <w:tabs>
          <w:tab w:val="left" w:pos="6540"/>
        </w:tabs>
        <w:spacing w:line="360" w:lineRule="auto"/>
        <w:jc w:val="center"/>
        <w:rPr>
          <w:rFonts w:cs="Arial"/>
          <w:sz w:val="24"/>
          <w:szCs w:val="24"/>
          <w:u w:val="single"/>
        </w:rPr>
      </w:pPr>
      <w:r w:rsidRPr="008B4A59">
        <w:rPr>
          <w:b/>
          <w:i/>
          <w:sz w:val="36"/>
          <w:szCs w:val="36"/>
          <w:u w:val="single"/>
        </w:rPr>
        <w:t>Systematic literature review of Childhood Obesity</w:t>
      </w:r>
    </w:p>
    <w:p w14:paraId="3DEE90BE" w14:textId="77777777" w:rsidR="00F93459" w:rsidRDefault="00F93459" w:rsidP="00F93459">
      <w:pPr>
        <w:tabs>
          <w:tab w:val="left" w:pos="6540"/>
        </w:tabs>
        <w:spacing w:line="360" w:lineRule="auto"/>
        <w:rPr>
          <w:rFonts w:cs="Arial"/>
          <w:sz w:val="28"/>
          <w:szCs w:val="28"/>
        </w:rPr>
      </w:pPr>
    </w:p>
    <w:p w14:paraId="0433989A" w14:textId="77777777" w:rsidR="00F93459" w:rsidRDefault="00F93459" w:rsidP="00F93459">
      <w:pPr>
        <w:tabs>
          <w:tab w:val="left" w:pos="6540"/>
        </w:tabs>
        <w:spacing w:line="360" w:lineRule="auto"/>
        <w:rPr>
          <w:rFonts w:cs="Arial"/>
          <w:sz w:val="28"/>
          <w:szCs w:val="28"/>
        </w:rPr>
      </w:pPr>
    </w:p>
    <w:p w14:paraId="4A71FBAD" w14:textId="77777777" w:rsidR="00F93459" w:rsidRDefault="00F93459" w:rsidP="00F93459">
      <w:pPr>
        <w:tabs>
          <w:tab w:val="left" w:pos="6540"/>
        </w:tabs>
        <w:spacing w:line="360" w:lineRule="auto"/>
        <w:rPr>
          <w:rFonts w:cs="Arial"/>
          <w:sz w:val="28"/>
          <w:szCs w:val="28"/>
        </w:rPr>
      </w:pPr>
    </w:p>
    <w:p w14:paraId="11D0EA60" w14:textId="77777777" w:rsidR="00F93459" w:rsidRDefault="00F93459" w:rsidP="00F93459">
      <w:pPr>
        <w:tabs>
          <w:tab w:val="left" w:pos="6540"/>
        </w:tabs>
        <w:spacing w:line="360" w:lineRule="auto"/>
        <w:rPr>
          <w:rFonts w:cs="Arial"/>
          <w:sz w:val="28"/>
          <w:szCs w:val="28"/>
        </w:rPr>
      </w:pPr>
      <w:r w:rsidRPr="00074402">
        <w:rPr>
          <w:rFonts w:cs="Arial"/>
          <w:b/>
          <w:bCs/>
          <w:sz w:val="28"/>
          <w:szCs w:val="28"/>
        </w:rPr>
        <w:t>Student name</w:t>
      </w:r>
      <w:r>
        <w:rPr>
          <w:rFonts w:cs="Arial"/>
          <w:sz w:val="28"/>
          <w:szCs w:val="28"/>
        </w:rPr>
        <w:t>: Ginka Borisova</w:t>
      </w:r>
    </w:p>
    <w:p w14:paraId="16BC2624" w14:textId="77777777" w:rsidR="00F93459" w:rsidRDefault="00F93459" w:rsidP="00F93459">
      <w:pPr>
        <w:tabs>
          <w:tab w:val="left" w:pos="6540"/>
        </w:tabs>
        <w:spacing w:line="360" w:lineRule="auto"/>
        <w:rPr>
          <w:rFonts w:cs="Arial"/>
          <w:sz w:val="28"/>
          <w:szCs w:val="28"/>
        </w:rPr>
      </w:pPr>
      <w:r w:rsidRPr="00074402">
        <w:rPr>
          <w:rFonts w:cs="Arial"/>
          <w:b/>
          <w:bCs/>
          <w:sz w:val="28"/>
          <w:szCs w:val="28"/>
        </w:rPr>
        <w:t>Student ID</w:t>
      </w:r>
      <w:r>
        <w:rPr>
          <w:rFonts w:cs="Arial"/>
          <w:sz w:val="28"/>
          <w:szCs w:val="28"/>
        </w:rPr>
        <w:t>: 1915313</w:t>
      </w:r>
    </w:p>
    <w:p w14:paraId="4B0FEE92" w14:textId="77777777" w:rsidR="00F93459" w:rsidRDefault="00F93459" w:rsidP="00F93459">
      <w:pPr>
        <w:tabs>
          <w:tab w:val="left" w:pos="6540"/>
        </w:tabs>
        <w:spacing w:line="360" w:lineRule="auto"/>
        <w:rPr>
          <w:rFonts w:cs="Arial"/>
          <w:sz w:val="28"/>
          <w:szCs w:val="28"/>
        </w:rPr>
      </w:pPr>
    </w:p>
    <w:p w14:paraId="3D40396C" w14:textId="3462AC35" w:rsidR="00F93459" w:rsidRPr="009B28B0" w:rsidRDefault="00F93459" w:rsidP="00F93459">
      <w:pPr>
        <w:tabs>
          <w:tab w:val="left" w:pos="6540"/>
        </w:tabs>
        <w:spacing w:line="360" w:lineRule="auto"/>
        <w:rPr>
          <w:rFonts w:cs="Arial"/>
          <w:sz w:val="28"/>
          <w:szCs w:val="28"/>
        </w:rPr>
      </w:pPr>
      <w:r w:rsidRPr="00074402">
        <w:rPr>
          <w:rFonts w:cs="Arial"/>
          <w:b/>
          <w:bCs/>
          <w:sz w:val="28"/>
          <w:szCs w:val="28"/>
        </w:rPr>
        <w:t>Module name</w:t>
      </w:r>
      <w:r w:rsidRPr="00074402">
        <w:rPr>
          <w:rFonts w:cs="Arial"/>
          <w:sz w:val="28"/>
          <w:szCs w:val="28"/>
        </w:rPr>
        <w:t xml:space="preserve">: </w:t>
      </w:r>
      <w:r>
        <w:rPr>
          <w:rFonts w:cs="Arial"/>
          <w:sz w:val="28"/>
          <w:szCs w:val="28"/>
        </w:rPr>
        <w:t>Introduction to Research</w:t>
      </w:r>
    </w:p>
    <w:p w14:paraId="63E7AAAA" w14:textId="521EE477" w:rsidR="00F93459" w:rsidRDefault="00F93459" w:rsidP="00F93459">
      <w:pPr>
        <w:tabs>
          <w:tab w:val="left" w:pos="6540"/>
        </w:tabs>
        <w:spacing w:line="360" w:lineRule="auto"/>
        <w:rPr>
          <w:rFonts w:cs="Arial"/>
          <w:sz w:val="28"/>
          <w:szCs w:val="28"/>
        </w:rPr>
      </w:pPr>
      <w:r w:rsidRPr="00074402">
        <w:rPr>
          <w:rFonts w:cs="Arial"/>
          <w:b/>
          <w:bCs/>
          <w:sz w:val="28"/>
          <w:szCs w:val="28"/>
        </w:rPr>
        <w:t>Module code</w:t>
      </w:r>
      <w:r>
        <w:rPr>
          <w:rFonts w:cs="Arial"/>
          <w:sz w:val="28"/>
          <w:szCs w:val="28"/>
        </w:rPr>
        <w:t>:</w:t>
      </w:r>
      <w:r w:rsidRPr="009B28B0">
        <w:t xml:space="preserve"> </w:t>
      </w:r>
      <w:r w:rsidRPr="009B28B0">
        <w:rPr>
          <w:rFonts w:cs="Arial"/>
          <w:sz w:val="28"/>
          <w:szCs w:val="28"/>
        </w:rPr>
        <w:t>(BMHP500</w:t>
      </w:r>
      <w:r>
        <w:rPr>
          <w:rFonts w:cs="Arial"/>
          <w:sz w:val="28"/>
          <w:szCs w:val="28"/>
        </w:rPr>
        <w:t>5</w:t>
      </w:r>
      <w:r w:rsidRPr="009B28B0">
        <w:rPr>
          <w:rFonts w:cs="Arial"/>
          <w:sz w:val="28"/>
          <w:szCs w:val="28"/>
        </w:rPr>
        <w:t>_LON)</w:t>
      </w:r>
    </w:p>
    <w:p w14:paraId="498B3212" w14:textId="2B9C9C70" w:rsidR="00F93459" w:rsidRPr="00F93459" w:rsidRDefault="00F93459" w:rsidP="00F93459">
      <w:pPr>
        <w:tabs>
          <w:tab w:val="left" w:pos="6540"/>
        </w:tabs>
        <w:spacing w:line="360" w:lineRule="auto"/>
        <w:rPr>
          <w:rFonts w:cs="Arial"/>
          <w:sz w:val="28"/>
          <w:szCs w:val="28"/>
          <w:lang w:val="en-GB"/>
        </w:rPr>
      </w:pPr>
      <w:r w:rsidRPr="00074402">
        <w:rPr>
          <w:rFonts w:cs="Arial"/>
          <w:b/>
          <w:bCs/>
          <w:sz w:val="28"/>
          <w:szCs w:val="28"/>
        </w:rPr>
        <w:t>Lecturer name</w:t>
      </w:r>
      <w:r>
        <w:rPr>
          <w:rFonts w:cs="Arial"/>
          <w:sz w:val="28"/>
          <w:szCs w:val="28"/>
        </w:rPr>
        <w:t xml:space="preserve">: </w:t>
      </w:r>
      <w:r w:rsidRPr="00F93459">
        <w:rPr>
          <w:rFonts w:cs="Arial"/>
          <w:sz w:val="28"/>
          <w:szCs w:val="28"/>
          <w:lang w:val="en-GB"/>
        </w:rPr>
        <w:t xml:space="preserve">Barbara </w:t>
      </w:r>
      <w:proofErr w:type="spellStart"/>
      <w:r w:rsidRPr="00F93459">
        <w:rPr>
          <w:rFonts w:cs="Arial"/>
          <w:sz w:val="28"/>
          <w:szCs w:val="28"/>
          <w:lang w:val="en-GB"/>
        </w:rPr>
        <w:t>Chinyani</w:t>
      </w:r>
      <w:proofErr w:type="spellEnd"/>
    </w:p>
    <w:p w14:paraId="0987D8C3" w14:textId="4D69C5E1" w:rsidR="0092201D" w:rsidRDefault="0092201D"/>
    <w:p w14:paraId="6DD93681" w14:textId="410CF709" w:rsidR="008B4A59" w:rsidRDefault="008B4A59"/>
    <w:p w14:paraId="296DFDFF" w14:textId="7BB5DE6C" w:rsidR="008B4A59" w:rsidRDefault="008B4A59"/>
    <w:p w14:paraId="0B22DDAF" w14:textId="539F2D35" w:rsidR="008B4A59" w:rsidRDefault="008B4A59"/>
    <w:p w14:paraId="1C9631A8" w14:textId="4B93084B" w:rsidR="008B4A59" w:rsidRDefault="008B4A59"/>
    <w:p w14:paraId="62B2095A" w14:textId="631D9A69" w:rsidR="008B4A59" w:rsidRDefault="008B4A59"/>
    <w:p w14:paraId="45FE9C15" w14:textId="52099458" w:rsidR="008B4A59" w:rsidRDefault="008B4A59" w:rsidP="008B4A59">
      <w:pPr>
        <w:jc w:val="center"/>
        <w:rPr>
          <w:b/>
          <w:noProof/>
          <w:sz w:val="32"/>
          <w:szCs w:val="32"/>
        </w:rPr>
      </w:pPr>
      <w:r w:rsidRPr="00635311">
        <w:rPr>
          <w:b/>
          <w:noProof/>
          <w:sz w:val="32"/>
          <w:szCs w:val="32"/>
        </w:rPr>
        <w:lastRenderedPageBreak/>
        <w:t>Abstract</w:t>
      </w:r>
    </w:p>
    <w:p w14:paraId="548CD2C1" w14:textId="77777777" w:rsidR="0075014F" w:rsidRPr="00635311" w:rsidRDefault="0075014F" w:rsidP="008B4A59">
      <w:pPr>
        <w:jc w:val="center"/>
        <w:rPr>
          <w:b/>
          <w:noProof/>
          <w:sz w:val="32"/>
          <w:szCs w:val="32"/>
        </w:rPr>
      </w:pPr>
    </w:p>
    <w:p w14:paraId="53B69A3C" w14:textId="17A9CBC3" w:rsidR="008B4A59" w:rsidRPr="00635311" w:rsidRDefault="008B4A59" w:rsidP="0075014F">
      <w:pPr>
        <w:spacing w:line="360" w:lineRule="auto"/>
        <w:rPr>
          <w:noProof/>
        </w:rPr>
      </w:pPr>
      <w:r w:rsidRPr="00635311">
        <w:rPr>
          <w:noProof/>
        </w:rPr>
        <w:t xml:space="preserve">The current research report has highlighted the various aspects related to childhood obesity. Obesity is a serious health disease among children all around the </w:t>
      </w:r>
      <w:r>
        <w:rPr>
          <w:noProof/>
        </w:rPr>
        <w:t>world</w:t>
      </w:r>
      <w:r w:rsidRPr="00635311">
        <w:rPr>
          <w:noProof/>
        </w:rPr>
        <w:t xml:space="preserve">. </w:t>
      </w:r>
      <w:bookmarkStart w:id="0" w:name="_Hlk79621755"/>
      <w:r w:rsidRPr="00635311">
        <w:rPr>
          <w:noProof/>
        </w:rPr>
        <w:t xml:space="preserve">The research report has included the literature review which has described the objectives of the research. </w:t>
      </w:r>
      <w:r w:rsidR="00664A87">
        <w:rPr>
          <w:noProof/>
        </w:rPr>
        <w:t>More than t</w:t>
      </w:r>
      <w:r>
        <w:rPr>
          <w:noProof/>
        </w:rPr>
        <w:t>wenty</w:t>
      </w:r>
      <w:r w:rsidRPr="00635311">
        <w:rPr>
          <w:noProof/>
        </w:rPr>
        <w:t xml:space="preserve"> various articles has been selected to develop the literature review. The research methodology used for the research project is the secodary research and to develop the thematic analysis various journals has been selected.</w:t>
      </w:r>
      <w:bookmarkEnd w:id="0"/>
      <w:r w:rsidRPr="00635311">
        <w:rPr>
          <w:noProof/>
        </w:rPr>
        <w:t xml:space="preserve"> The research report has also highlighted the impact of obesity among children along with</w:t>
      </w:r>
      <w:r w:rsidR="00B40FF5">
        <w:rPr>
          <w:noProof/>
        </w:rPr>
        <w:t xml:space="preserve"> various</w:t>
      </w:r>
      <w:r w:rsidRPr="00635311">
        <w:rPr>
          <w:noProof/>
        </w:rPr>
        <w:t xml:space="preserve"> </w:t>
      </w:r>
      <w:r w:rsidR="00B40FF5">
        <w:rPr>
          <w:noProof/>
        </w:rPr>
        <w:t>interventions to reduce its impact.</w:t>
      </w:r>
    </w:p>
    <w:p w14:paraId="01B98A63" w14:textId="77777777" w:rsidR="008B4A59" w:rsidRDefault="008B4A59"/>
    <w:p w14:paraId="7E0D79ED" w14:textId="660B64C5" w:rsidR="008B4A59" w:rsidRDefault="008B4A59"/>
    <w:p w14:paraId="5E25B427" w14:textId="35D03DE5" w:rsidR="008B4A59" w:rsidRDefault="008B4A59"/>
    <w:p w14:paraId="10E3383C" w14:textId="77F1188E" w:rsidR="008B4A59" w:rsidRDefault="008B4A59"/>
    <w:p w14:paraId="7747F9B7" w14:textId="1F43E4AF" w:rsidR="008B4A59" w:rsidRDefault="008B4A59"/>
    <w:p w14:paraId="0AA8C327" w14:textId="07535DC7" w:rsidR="008B4A59" w:rsidRDefault="008B4A59"/>
    <w:p w14:paraId="24414E05" w14:textId="785AEE87" w:rsidR="008B4A59" w:rsidRDefault="008B4A59"/>
    <w:p w14:paraId="537DB3A4" w14:textId="18618B7F" w:rsidR="008B4A59" w:rsidRDefault="008B4A59"/>
    <w:p w14:paraId="713156B5" w14:textId="0CD85A37" w:rsidR="008B4A59" w:rsidRDefault="008B4A59"/>
    <w:p w14:paraId="63099837" w14:textId="02216494" w:rsidR="008B4A59" w:rsidRDefault="008B4A59"/>
    <w:p w14:paraId="561C3923" w14:textId="13C8D67A" w:rsidR="008B4A59" w:rsidRDefault="008B4A59"/>
    <w:p w14:paraId="1AD8B9E0" w14:textId="075F78A8" w:rsidR="008B4A59" w:rsidRDefault="008B4A59"/>
    <w:p w14:paraId="74A473EF" w14:textId="64008CC9" w:rsidR="008B4A59" w:rsidRDefault="008B4A59"/>
    <w:p w14:paraId="0425E9B1" w14:textId="3D82E9A4" w:rsidR="008B4A59" w:rsidRDefault="008B4A59"/>
    <w:p w14:paraId="624A1736" w14:textId="4F695C44" w:rsidR="008B4A59" w:rsidRDefault="008B4A59"/>
    <w:p w14:paraId="18057AE4" w14:textId="25483CAB" w:rsidR="008B4A59" w:rsidRDefault="008B4A59"/>
    <w:p w14:paraId="5F4C3CAB" w14:textId="0AC05014" w:rsidR="008B4A59" w:rsidRDefault="008B4A59"/>
    <w:p w14:paraId="0ECCCE95" w14:textId="621DF043" w:rsidR="008B4A59" w:rsidRDefault="008B4A59"/>
    <w:p w14:paraId="319714C8" w14:textId="0A3E4131" w:rsidR="008B4A59" w:rsidRDefault="008B4A59"/>
    <w:p w14:paraId="1157ADF9" w14:textId="6BB9F3A2" w:rsidR="008B4A59" w:rsidRDefault="008B4A59"/>
    <w:p w14:paraId="57C4874F" w14:textId="2987CC79" w:rsidR="008B4A59" w:rsidRDefault="008B4A59"/>
    <w:p w14:paraId="59BC1193" w14:textId="1EFB2985" w:rsidR="008B4A59" w:rsidRDefault="008B4A59"/>
    <w:p w14:paraId="2474831F" w14:textId="24D711C2" w:rsidR="008B4A59" w:rsidRDefault="008B4A59"/>
    <w:sdt>
      <w:sdtPr>
        <w:rPr>
          <w:rFonts w:ascii="Arial" w:eastAsiaTheme="minorHAnsi" w:hAnsi="Arial" w:cstheme="minorBidi"/>
          <w:color w:val="000000" w:themeColor="text1"/>
          <w:sz w:val="22"/>
          <w:szCs w:val="22"/>
          <w:lang w:val="en-GB" w:eastAsia="en-IN"/>
        </w:rPr>
        <w:id w:val="-596016969"/>
        <w:docPartObj>
          <w:docPartGallery w:val="Table of Contents"/>
          <w:docPartUnique/>
        </w:docPartObj>
      </w:sdtPr>
      <w:sdtEndPr>
        <w:rPr>
          <w:rFonts w:eastAsiaTheme="minorEastAsia"/>
          <w:b/>
          <w:bCs/>
          <w:noProof/>
          <w:color w:val="auto"/>
          <w:lang w:val="en-IN"/>
        </w:rPr>
      </w:sdtEndPr>
      <w:sdtContent>
        <w:p w14:paraId="11781BA2" w14:textId="77777777" w:rsidR="008B4A59" w:rsidRPr="00635311" w:rsidRDefault="008B4A59" w:rsidP="008B4A59">
          <w:pPr>
            <w:pStyle w:val="TOCHeading"/>
            <w:jc w:val="center"/>
            <w:rPr>
              <w:rFonts w:ascii="Arial" w:hAnsi="Arial" w:cs="Arial"/>
              <w:b/>
              <w:color w:val="000000" w:themeColor="text1"/>
              <w:lang w:val="en-GB"/>
            </w:rPr>
          </w:pPr>
          <w:r w:rsidRPr="00635311">
            <w:rPr>
              <w:rFonts w:ascii="Arial" w:hAnsi="Arial" w:cs="Arial"/>
              <w:b/>
              <w:color w:val="000000" w:themeColor="text1"/>
              <w:lang w:val="en-GB"/>
            </w:rPr>
            <w:t>Table of Contents</w:t>
          </w:r>
        </w:p>
        <w:p w14:paraId="0B1A6445" w14:textId="65B156B1" w:rsidR="00B40FF5" w:rsidRDefault="008B4A59">
          <w:pPr>
            <w:pStyle w:val="TOC1"/>
            <w:tabs>
              <w:tab w:val="right" w:leader="dot" w:pos="9016"/>
            </w:tabs>
            <w:rPr>
              <w:rFonts w:asciiTheme="minorHAnsi" w:eastAsiaTheme="minorEastAsia" w:hAnsiTheme="minorHAnsi"/>
              <w:noProof/>
              <w:color w:val="auto"/>
              <w:lang w:eastAsia="en-GB"/>
            </w:rPr>
          </w:pPr>
          <w:r w:rsidRPr="00635311">
            <w:rPr>
              <w:b/>
              <w:bCs/>
              <w:noProof/>
            </w:rPr>
            <w:fldChar w:fldCharType="begin"/>
          </w:r>
          <w:r w:rsidRPr="00635311">
            <w:rPr>
              <w:b/>
              <w:bCs/>
              <w:noProof/>
            </w:rPr>
            <w:instrText xml:space="preserve"> TOC \o "1-3" \h \z \u </w:instrText>
          </w:r>
          <w:r w:rsidRPr="00635311">
            <w:rPr>
              <w:b/>
              <w:bCs/>
              <w:noProof/>
            </w:rPr>
            <w:fldChar w:fldCharType="separate"/>
          </w:r>
          <w:hyperlink w:anchor="_Toc80999996" w:history="1">
            <w:r w:rsidR="00B40FF5" w:rsidRPr="002E232F">
              <w:rPr>
                <w:rStyle w:val="Hyperlink"/>
                <w:rFonts w:eastAsia="Times New Roman" w:cs="Times New Roman"/>
                <w:b/>
                <w:bCs/>
                <w:noProof/>
              </w:rPr>
              <w:t>1.0 Introduction to the Research</w:t>
            </w:r>
            <w:r w:rsidR="00B40FF5">
              <w:rPr>
                <w:noProof/>
                <w:webHidden/>
              </w:rPr>
              <w:tab/>
            </w:r>
            <w:r w:rsidR="00B40FF5">
              <w:rPr>
                <w:noProof/>
                <w:webHidden/>
              </w:rPr>
              <w:fldChar w:fldCharType="begin"/>
            </w:r>
            <w:r w:rsidR="00B40FF5">
              <w:rPr>
                <w:noProof/>
                <w:webHidden/>
              </w:rPr>
              <w:instrText xml:space="preserve"> PAGEREF _Toc80999996 \h </w:instrText>
            </w:r>
            <w:r w:rsidR="00B40FF5">
              <w:rPr>
                <w:noProof/>
                <w:webHidden/>
              </w:rPr>
            </w:r>
            <w:r w:rsidR="00B40FF5">
              <w:rPr>
                <w:noProof/>
                <w:webHidden/>
              </w:rPr>
              <w:fldChar w:fldCharType="separate"/>
            </w:r>
            <w:r w:rsidR="00B40FF5">
              <w:rPr>
                <w:noProof/>
                <w:webHidden/>
              </w:rPr>
              <w:t>4</w:t>
            </w:r>
            <w:r w:rsidR="00B40FF5">
              <w:rPr>
                <w:noProof/>
                <w:webHidden/>
              </w:rPr>
              <w:fldChar w:fldCharType="end"/>
            </w:r>
          </w:hyperlink>
        </w:p>
        <w:p w14:paraId="0E8553C1" w14:textId="436A341A" w:rsidR="00B40FF5" w:rsidRDefault="00B40FF5">
          <w:pPr>
            <w:pStyle w:val="TOC2"/>
            <w:tabs>
              <w:tab w:val="right" w:leader="dot" w:pos="9016"/>
            </w:tabs>
            <w:rPr>
              <w:rFonts w:asciiTheme="minorHAnsi" w:eastAsiaTheme="minorEastAsia" w:hAnsiTheme="minorHAnsi"/>
              <w:noProof/>
              <w:color w:val="auto"/>
              <w:lang w:eastAsia="en-GB"/>
            </w:rPr>
          </w:pPr>
          <w:hyperlink w:anchor="_Toc80999997" w:history="1">
            <w:r w:rsidRPr="002E232F">
              <w:rPr>
                <w:rStyle w:val="Hyperlink"/>
                <w:rFonts w:eastAsia="Times New Roman" w:cs="Times New Roman"/>
                <w:b/>
                <w:bCs/>
                <w:noProof/>
              </w:rPr>
              <w:t>1.1 Introduction</w:t>
            </w:r>
            <w:r>
              <w:rPr>
                <w:noProof/>
                <w:webHidden/>
              </w:rPr>
              <w:tab/>
            </w:r>
            <w:r>
              <w:rPr>
                <w:noProof/>
                <w:webHidden/>
              </w:rPr>
              <w:fldChar w:fldCharType="begin"/>
            </w:r>
            <w:r>
              <w:rPr>
                <w:noProof/>
                <w:webHidden/>
              </w:rPr>
              <w:instrText xml:space="preserve"> PAGEREF _Toc80999997 \h </w:instrText>
            </w:r>
            <w:r>
              <w:rPr>
                <w:noProof/>
                <w:webHidden/>
              </w:rPr>
            </w:r>
            <w:r>
              <w:rPr>
                <w:noProof/>
                <w:webHidden/>
              </w:rPr>
              <w:fldChar w:fldCharType="separate"/>
            </w:r>
            <w:r>
              <w:rPr>
                <w:noProof/>
                <w:webHidden/>
              </w:rPr>
              <w:t>4</w:t>
            </w:r>
            <w:r>
              <w:rPr>
                <w:noProof/>
                <w:webHidden/>
              </w:rPr>
              <w:fldChar w:fldCharType="end"/>
            </w:r>
          </w:hyperlink>
        </w:p>
        <w:p w14:paraId="2BEADECB" w14:textId="07367644" w:rsidR="00B40FF5" w:rsidRDefault="00B40FF5">
          <w:pPr>
            <w:pStyle w:val="TOC2"/>
            <w:tabs>
              <w:tab w:val="right" w:leader="dot" w:pos="9016"/>
            </w:tabs>
            <w:rPr>
              <w:rFonts w:asciiTheme="minorHAnsi" w:eastAsiaTheme="minorEastAsia" w:hAnsiTheme="minorHAnsi"/>
              <w:noProof/>
              <w:color w:val="auto"/>
              <w:lang w:eastAsia="en-GB"/>
            </w:rPr>
          </w:pPr>
          <w:hyperlink w:anchor="_Toc80999998" w:history="1">
            <w:r w:rsidRPr="002E232F">
              <w:rPr>
                <w:rStyle w:val="Hyperlink"/>
                <w:rFonts w:eastAsia="Times New Roman" w:cs="Times New Roman"/>
                <w:b/>
                <w:bCs/>
                <w:noProof/>
              </w:rPr>
              <w:t>1.2 Background to the problem</w:t>
            </w:r>
            <w:r>
              <w:rPr>
                <w:noProof/>
                <w:webHidden/>
              </w:rPr>
              <w:tab/>
            </w:r>
            <w:r>
              <w:rPr>
                <w:noProof/>
                <w:webHidden/>
              </w:rPr>
              <w:fldChar w:fldCharType="begin"/>
            </w:r>
            <w:r>
              <w:rPr>
                <w:noProof/>
                <w:webHidden/>
              </w:rPr>
              <w:instrText xml:space="preserve"> PAGEREF _Toc80999998 \h </w:instrText>
            </w:r>
            <w:r>
              <w:rPr>
                <w:noProof/>
                <w:webHidden/>
              </w:rPr>
            </w:r>
            <w:r>
              <w:rPr>
                <w:noProof/>
                <w:webHidden/>
              </w:rPr>
              <w:fldChar w:fldCharType="separate"/>
            </w:r>
            <w:r>
              <w:rPr>
                <w:noProof/>
                <w:webHidden/>
              </w:rPr>
              <w:t>4</w:t>
            </w:r>
            <w:r>
              <w:rPr>
                <w:noProof/>
                <w:webHidden/>
              </w:rPr>
              <w:fldChar w:fldCharType="end"/>
            </w:r>
          </w:hyperlink>
        </w:p>
        <w:p w14:paraId="6C71D6C1" w14:textId="798044CC" w:rsidR="00B40FF5" w:rsidRDefault="00B40FF5">
          <w:pPr>
            <w:pStyle w:val="TOC2"/>
            <w:tabs>
              <w:tab w:val="right" w:leader="dot" w:pos="9016"/>
            </w:tabs>
            <w:rPr>
              <w:rFonts w:asciiTheme="minorHAnsi" w:eastAsiaTheme="minorEastAsia" w:hAnsiTheme="minorHAnsi"/>
              <w:noProof/>
              <w:color w:val="auto"/>
              <w:lang w:eastAsia="en-GB"/>
            </w:rPr>
          </w:pPr>
          <w:hyperlink w:anchor="_Toc80999999" w:history="1">
            <w:r w:rsidRPr="002E232F">
              <w:rPr>
                <w:rStyle w:val="Hyperlink"/>
                <w:rFonts w:eastAsia="Times New Roman" w:cs="Times New Roman"/>
                <w:b/>
                <w:bCs/>
                <w:noProof/>
              </w:rPr>
              <w:t>1.3 Research question</w:t>
            </w:r>
            <w:r>
              <w:rPr>
                <w:noProof/>
                <w:webHidden/>
              </w:rPr>
              <w:tab/>
            </w:r>
            <w:r>
              <w:rPr>
                <w:noProof/>
                <w:webHidden/>
              </w:rPr>
              <w:fldChar w:fldCharType="begin"/>
            </w:r>
            <w:r>
              <w:rPr>
                <w:noProof/>
                <w:webHidden/>
              </w:rPr>
              <w:instrText xml:space="preserve"> PAGEREF _Toc80999999 \h </w:instrText>
            </w:r>
            <w:r>
              <w:rPr>
                <w:noProof/>
                <w:webHidden/>
              </w:rPr>
            </w:r>
            <w:r>
              <w:rPr>
                <w:noProof/>
                <w:webHidden/>
              </w:rPr>
              <w:fldChar w:fldCharType="separate"/>
            </w:r>
            <w:r>
              <w:rPr>
                <w:noProof/>
                <w:webHidden/>
              </w:rPr>
              <w:t>4</w:t>
            </w:r>
            <w:r>
              <w:rPr>
                <w:noProof/>
                <w:webHidden/>
              </w:rPr>
              <w:fldChar w:fldCharType="end"/>
            </w:r>
          </w:hyperlink>
        </w:p>
        <w:p w14:paraId="66488F1D" w14:textId="5DA54A67" w:rsidR="00B40FF5" w:rsidRDefault="00B40FF5">
          <w:pPr>
            <w:pStyle w:val="TOC1"/>
            <w:tabs>
              <w:tab w:val="right" w:leader="dot" w:pos="9016"/>
            </w:tabs>
            <w:rPr>
              <w:rFonts w:asciiTheme="minorHAnsi" w:eastAsiaTheme="minorEastAsia" w:hAnsiTheme="minorHAnsi"/>
              <w:noProof/>
              <w:color w:val="auto"/>
              <w:lang w:eastAsia="en-GB"/>
            </w:rPr>
          </w:pPr>
          <w:hyperlink w:anchor="_Toc81000000" w:history="1">
            <w:r w:rsidRPr="002E232F">
              <w:rPr>
                <w:rStyle w:val="Hyperlink"/>
                <w:rFonts w:eastAsia="Times New Roman" w:cs="Times New Roman"/>
                <w:b/>
                <w:bCs/>
                <w:noProof/>
              </w:rPr>
              <w:t>2.0 Research Methodology</w:t>
            </w:r>
            <w:r>
              <w:rPr>
                <w:noProof/>
                <w:webHidden/>
              </w:rPr>
              <w:tab/>
            </w:r>
            <w:r>
              <w:rPr>
                <w:noProof/>
                <w:webHidden/>
              </w:rPr>
              <w:fldChar w:fldCharType="begin"/>
            </w:r>
            <w:r>
              <w:rPr>
                <w:noProof/>
                <w:webHidden/>
              </w:rPr>
              <w:instrText xml:space="preserve"> PAGEREF _Toc81000000 \h </w:instrText>
            </w:r>
            <w:r>
              <w:rPr>
                <w:noProof/>
                <w:webHidden/>
              </w:rPr>
            </w:r>
            <w:r>
              <w:rPr>
                <w:noProof/>
                <w:webHidden/>
              </w:rPr>
              <w:fldChar w:fldCharType="separate"/>
            </w:r>
            <w:r>
              <w:rPr>
                <w:noProof/>
                <w:webHidden/>
              </w:rPr>
              <w:t>5</w:t>
            </w:r>
            <w:r>
              <w:rPr>
                <w:noProof/>
                <w:webHidden/>
              </w:rPr>
              <w:fldChar w:fldCharType="end"/>
            </w:r>
          </w:hyperlink>
        </w:p>
        <w:p w14:paraId="08A7460C" w14:textId="39C26032" w:rsidR="00B40FF5" w:rsidRDefault="00B40FF5">
          <w:pPr>
            <w:pStyle w:val="TOC2"/>
            <w:tabs>
              <w:tab w:val="right" w:leader="dot" w:pos="9016"/>
            </w:tabs>
            <w:rPr>
              <w:rFonts w:asciiTheme="minorHAnsi" w:eastAsiaTheme="minorEastAsia" w:hAnsiTheme="minorHAnsi"/>
              <w:noProof/>
              <w:color w:val="auto"/>
              <w:lang w:eastAsia="en-GB"/>
            </w:rPr>
          </w:pPr>
          <w:hyperlink w:anchor="_Toc81000001" w:history="1">
            <w:r w:rsidRPr="002E232F">
              <w:rPr>
                <w:rStyle w:val="Hyperlink"/>
                <w:rFonts w:eastAsia="Times New Roman" w:cs="Times New Roman"/>
                <w:b/>
                <w:bCs/>
                <w:noProof/>
              </w:rPr>
              <w:t>2.1 Search terms</w:t>
            </w:r>
            <w:r>
              <w:rPr>
                <w:noProof/>
                <w:webHidden/>
              </w:rPr>
              <w:tab/>
            </w:r>
            <w:r>
              <w:rPr>
                <w:noProof/>
                <w:webHidden/>
              </w:rPr>
              <w:fldChar w:fldCharType="begin"/>
            </w:r>
            <w:r>
              <w:rPr>
                <w:noProof/>
                <w:webHidden/>
              </w:rPr>
              <w:instrText xml:space="preserve"> PAGEREF _Toc81000001 \h </w:instrText>
            </w:r>
            <w:r>
              <w:rPr>
                <w:noProof/>
                <w:webHidden/>
              </w:rPr>
            </w:r>
            <w:r>
              <w:rPr>
                <w:noProof/>
                <w:webHidden/>
              </w:rPr>
              <w:fldChar w:fldCharType="separate"/>
            </w:r>
            <w:r>
              <w:rPr>
                <w:noProof/>
                <w:webHidden/>
              </w:rPr>
              <w:t>5</w:t>
            </w:r>
            <w:r>
              <w:rPr>
                <w:noProof/>
                <w:webHidden/>
              </w:rPr>
              <w:fldChar w:fldCharType="end"/>
            </w:r>
          </w:hyperlink>
        </w:p>
        <w:p w14:paraId="1436ED2A" w14:textId="40456A77" w:rsidR="00B40FF5" w:rsidRDefault="00B40FF5">
          <w:pPr>
            <w:pStyle w:val="TOC2"/>
            <w:tabs>
              <w:tab w:val="right" w:leader="dot" w:pos="9016"/>
            </w:tabs>
            <w:rPr>
              <w:rFonts w:asciiTheme="minorHAnsi" w:eastAsiaTheme="minorEastAsia" w:hAnsiTheme="minorHAnsi"/>
              <w:noProof/>
              <w:color w:val="auto"/>
              <w:lang w:eastAsia="en-GB"/>
            </w:rPr>
          </w:pPr>
          <w:hyperlink w:anchor="_Toc81000002" w:history="1">
            <w:r w:rsidRPr="002E232F">
              <w:rPr>
                <w:rStyle w:val="Hyperlink"/>
                <w:rFonts w:eastAsia="Times New Roman" w:cs="Times New Roman"/>
                <w:b/>
                <w:bCs/>
                <w:noProof/>
              </w:rPr>
              <w:t>2.2 Data sources</w:t>
            </w:r>
            <w:r>
              <w:rPr>
                <w:noProof/>
                <w:webHidden/>
              </w:rPr>
              <w:tab/>
            </w:r>
            <w:r>
              <w:rPr>
                <w:noProof/>
                <w:webHidden/>
              </w:rPr>
              <w:fldChar w:fldCharType="begin"/>
            </w:r>
            <w:r>
              <w:rPr>
                <w:noProof/>
                <w:webHidden/>
              </w:rPr>
              <w:instrText xml:space="preserve"> PAGEREF _Toc81000002 \h </w:instrText>
            </w:r>
            <w:r>
              <w:rPr>
                <w:noProof/>
                <w:webHidden/>
              </w:rPr>
            </w:r>
            <w:r>
              <w:rPr>
                <w:noProof/>
                <w:webHidden/>
              </w:rPr>
              <w:fldChar w:fldCharType="separate"/>
            </w:r>
            <w:r>
              <w:rPr>
                <w:noProof/>
                <w:webHidden/>
              </w:rPr>
              <w:t>5</w:t>
            </w:r>
            <w:r>
              <w:rPr>
                <w:noProof/>
                <w:webHidden/>
              </w:rPr>
              <w:fldChar w:fldCharType="end"/>
            </w:r>
          </w:hyperlink>
        </w:p>
        <w:p w14:paraId="1A351D95" w14:textId="0BF38738" w:rsidR="00B40FF5" w:rsidRDefault="00B40FF5">
          <w:pPr>
            <w:pStyle w:val="TOC2"/>
            <w:tabs>
              <w:tab w:val="right" w:leader="dot" w:pos="9016"/>
            </w:tabs>
            <w:rPr>
              <w:rFonts w:asciiTheme="minorHAnsi" w:eastAsiaTheme="minorEastAsia" w:hAnsiTheme="minorHAnsi"/>
              <w:noProof/>
              <w:color w:val="auto"/>
              <w:lang w:eastAsia="en-GB"/>
            </w:rPr>
          </w:pPr>
          <w:hyperlink w:anchor="_Toc81000003" w:history="1">
            <w:r w:rsidRPr="002E232F">
              <w:rPr>
                <w:rStyle w:val="Hyperlink"/>
                <w:rFonts w:eastAsia="Times New Roman" w:cs="Times New Roman"/>
                <w:b/>
                <w:bCs/>
                <w:noProof/>
              </w:rPr>
              <w:t>2.3 Data collection methods</w:t>
            </w:r>
            <w:r>
              <w:rPr>
                <w:noProof/>
                <w:webHidden/>
              </w:rPr>
              <w:tab/>
            </w:r>
            <w:r>
              <w:rPr>
                <w:noProof/>
                <w:webHidden/>
              </w:rPr>
              <w:fldChar w:fldCharType="begin"/>
            </w:r>
            <w:r>
              <w:rPr>
                <w:noProof/>
                <w:webHidden/>
              </w:rPr>
              <w:instrText xml:space="preserve"> PAGEREF _Toc81000003 \h </w:instrText>
            </w:r>
            <w:r>
              <w:rPr>
                <w:noProof/>
                <w:webHidden/>
              </w:rPr>
            </w:r>
            <w:r>
              <w:rPr>
                <w:noProof/>
                <w:webHidden/>
              </w:rPr>
              <w:fldChar w:fldCharType="separate"/>
            </w:r>
            <w:r>
              <w:rPr>
                <w:noProof/>
                <w:webHidden/>
              </w:rPr>
              <w:t>5</w:t>
            </w:r>
            <w:r>
              <w:rPr>
                <w:noProof/>
                <w:webHidden/>
              </w:rPr>
              <w:fldChar w:fldCharType="end"/>
            </w:r>
          </w:hyperlink>
        </w:p>
        <w:p w14:paraId="02BC8EE3" w14:textId="588541E0" w:rsidR="00B40FF5" w:rsidRDefault="00B40FF5">
          <w:pPr>
            <w:pStyle w:val="TOC2"/>
            <w:tabs>
              <w:tab w:val="right" w:leader="dot" w:pos="9016"/>
            </w:tabs>
            <w:rPr>
              <w:rFonts w:asciiTheme="minorHAnsi" w:eastAsiaTheme="minorEastAsia" w:hAnsiTheme="minorHAnsi"/>
              <w:noProof/>
              <w:color w:val="auto"/>
              <w:lang w:eastAsia="en-GB"/>
            </w:rPr>
          </w:pPr>
          <w:hyperlink w:anchor="_Toc81000004" w:history="1">
            <w:r w:rsidRPr="002E232F">
              <w:rPr>
                <w:rStyle w:val="Hyperlink"/>
                <w:rFonts w:eastAsia="Times New Roman" w:cs="Times New Roman"/>
                <w:b/>
                <w:bCs/>
                <w:noProof/>
              </w:rPr>
              <w:t>2.4 Inclusion and exclusion criteria</w:t>
            </w:r>
            <w:r>
              <w:rPr>
                <w:noProof/>
                <w:webHidden/>
              </w:rPr>
              <w:tab/>
            </w:r>
            <w:r>
              <w:rPr>
                <w:noProof/>
                <w:webHidden/>
              </w:rPr>
              <w:fldChar w:fldCharType="begin"/>
            </w:r>
            <w:r>
              <w:rPr>
                <w:noProof/>
                <w:webHidden/>
              </w:rPr>
              <w:instrText xml:space="preserve"> PAGEREF _Toc81000004 \h </w:instrText>
            </w:r>
            <w:r>
              <w:rPr>
                <w:noProof/>
                <w:webHidden/>
              </w:rPr>
            </w:r>
            <w:r>
              <w:rPr>
                <w:noProof/>
                <w:webHidden/>
              </w:rPr>
              <w:fldChar w:fldCharType="separate"/>
            </w:r>
            <w:r>
              <w:rPr>
                <w:noProof/>
                <w:webHidden/>
              </w:rPr>
              <w:t>6</w:t>
            </w:r>
            <w:r>
              <w:rPr>
                <w:noProof/>
                <w:webHidden/>
              </w:rPr>
              <w:fldChar w:fldCharType="end"/>
            </w:r>
          </w:hyperlink>
        </w:p>
        <w:p w14:paraId="16C23EF5" w14:textId="2565595A" w:rsidR="00B40FF5" w:rsidRDefault="00B40FF5">
          <w:pPr>
            <w:pStyle w:val="TOC2"/>
            <w:tabs>
              <w:tab w:val="right" w:leader="dot" w:pos="9016"/>
            </w:tabs>
            <w:rPr>
              <w:rFonts w:asciiTheme="minorHAnsi" w:eastAsiaTheme="minorEastAsia" w:hAnsiTheme="minorHAnsi"/>
              <w:noProof/>
              <w:color w:val="auto"/>
              <w:lang w:eastAsia="en-GB"/>
            </w:rPr>
          </w:pPr>
          <w:hyperlink w:anchor="_Toc81000005" w:history="1">
            <w:r w:rsidRPr="002E232F">
              <w:rPr>
                <w:rStyle w:val="Hyperlink"/>
                <w:rFonts w:eastAsia="Times New Roman" w:cs="Times New Roman"/>
                <w:b/>
                <w:bCs/>
                <w:noProof/>
              </w:rPr>
              <w:t>2.5 Data summary table of journal articles</w:t>
            </w:r>
            <w:r>
              <w:rPr>
                <w:noProof/>
                <w:webHidden/>
              </w:rPr>
              <w:tab/>
            </w:r>
            <w:r>
              <w:rPr>
                <w:noProof/>
                <w:webHidden/>
              </w:rPr>
              <w:fldChar w:fldCharType="begin"/>
            </w:r>
            <w:r>
              <w:rPr>
                <w:noProof/>
                <w:webHidden/>
              </w:rPr>
              <w:instrText xml:space="preserve"> PAGEREF _Toc81000005 \h </w:instrText>
            </w:r>
            <w:r>
              <w:rPr>
                <w:noProof/>
                <w:webHidden/>
              </w:rPr>
            </w:r>
            <w:r>
              <w:rPr>
                <w:noProof/>
                <w:webHidden/>
              </w:rPr>
              <w:fldChar w:fldCharType="separate"/>
            </w:r>
            <w:r>
              <w:rPr>
                <w:noProof/>
                <w:webHidden/>
              </w:rPr>
              <w:t>6</w:t>
            </w:r>
            <w:r>
              <w:rPr>
                <w:noProof/>
                <w:webHidden/>
              </w:rPr>
              <w:fldChar w:fldCharType="end"/>
            </w:r>
          </w:hyperlink>
        </w:p>
        <w:p w14:paraId="34F60217" w14:textId="1B6931C6" w:rsidR="00B40FF5" w:rsidRDefault="00B40FF5">
          <w:pPr>
            <w:pStyle w:val="TOC1"/>
            <w:tabs>
              <w:tab w:val="right" w:leader="dot" w:pos="9016"/>
            </w:tabs>
            <w:rPr>
              <w:rFonts w:asciiTheme="minorHAnsi" w:eastAsiaTheme="minorEastAsia" w:hAnsiTheme="minorHAnsi"/>
              <w:noProof/>
              <w:color w:val="auto"/>
              <w:lang w:eastAsia="en-GB"/>
            </w:rPr>
          </w:pPr>
          <w:hyperlink w:anchor="_Toc81000006" w:history="1">
            <w:r w:rsidRPr="002E232F">
              <w:rPr>
                <w:rStyle w:val="Hyperlink"/>
                <w:rFonts w:eastAsia="Calibri" w:cs="Times New Roman"/>
                <w:b/>
                <w:bCs/>
                <w:noProof/>
              </w:rPr>
              <w:t>3.0 Literature Review</w:t>
            </w:r>
            <w:r>
              <w:rPr>
                <w:noProof/>
                <w:webHidden/>
              </w:rPr>
              <w:tab/>
            </w:r>
            <w:r>
              <w:rPr>
                <w:noProof/>
                <w:webHidden/>
              </w:rPr>
              <w:fldChar w:fldCharType="begin"/>
            </w:r>
            <w:r>
              <w:rPr>
                <w:noProof/>
                <w:webHidden/>
              </w:rPr>
              <w:instrText xml:space="preserve"> PAGEREF _Toc81000006 \h </w:instrText>
            </w:r>
            <w:r>
              <w:rPr>
                <w:noProof/>
                <w:webHidden/>
              </w:rPr>
            </w:r>
            <w:r>
              <w:rPr>
                <w:noProof/>
                <w:webHidden/>
              </w:rPr>
              <w:fldChar w:fldCharType="separate"/>
            </w:r>
            <w:r>
              <w:rPr>
                <w:noProof/>
                <w:webHidden/>
              </w:rPr>
              <w:t>13</w:t>
            </w:r>
            <w:r>
              <w:rPr>
                <w:noProof/>
                <w:webHidden/>
              </w:rPr>
              <w:fldChar w:fldCharType="end"/>
            </w:r>
          </w:hyperlink>
        </w:p>
        <w:p w14:paraId="5CBB08F7" w14:textId="6846ABCB" w:rsidR="00B40FF5" w:rsidRDefault="00B40FF5">
          <w:pPr>
            <w:pStyle w:val="TOC2"/>
            <w:tabs>
              <w:tab w:val="right" w:leader="dot" w:pos="9016"/>
            </w:tabs>
            <w:rPr>
              <w:rFonts w:asciiTheme="minorHAnsi" w:eastAsiaTheme="minorEastAsia" w:hAnsiTheme="minorHAnsi"/>
              <w:noProof/>
              <w:color w:val="auto"/>
              <w:lang w:eastAsia="en-GB"/>
            </w:rPr>
          </w:pPr>
          <w:hyperlink w:anchor="_Toc81000007" w:history="1">
            <w:r w:rsidRPr="002E232F">
              <w:rPr>
                <w:rStyle w:val="Hyperlink"/>
                <w:rFonts w:eastAsia="Times New Roman" w:cs="Times New Roman"/>
                <w:b/>
                <w:bCs/>
                <w:noProof/>
              </w:rPr>
              <w:t>3.1 Existing literature on the topic</w:t>
            </w:r>
            <w:r>
              <w:rPr>
                <w:noProof/>
                <w:webHidden/>
              </w:rPr>
              <w:tab/>
            </w:r>
            <w:r>
              <w:rPr>
                <w:noProof/>
                <w:webHidden/>
              </w:rPr>
              <w:fldChar w:fldCharType="begin"/>
            </w:r>
            <w:r>
              <w:rPr>
                <w:noProof/>
                <w:webHidden/>
              </w:rPr>
              <w:instrText xml:space="preserve"> PAGEREF _Toc81000007 \h </w:instrText>
            </w:r>
            <w:r>
              <w:rPr>
                <w:noProof/>
                <w:webHidden/>
              </w:rPr>
            </w:r>
            <w:r>
              <w:rPr>
                <w:noProof/>
                <w:webHidden/>
              </w:rPr>
              <w:fldChar w:fldCharType="separate"/>
            </w:r>
            <w:r>
              <w:rPr>
                <w:noProof/>
                <w:webHidden/>
              </w:rPr>
              <w:t>13</w:t>
            </w:r>
            <w:r>
              <w:rPr>
                <w:noProof/>
                <w:webHidden/>
              </w:rPr>
              <w:fldChar w:fldCharType="end"/>
            </w:r>
          </w:hyperlink>
        </w:p>
        <w:p w14:paraId="0E53D90E" w14:textId="7BE656EC" w:rsidR="00B40FF5" w:rsidRDefault="00B40FF5">
          <w:pPr>
            <w:pStyle w:val="TOC2"/>
            <w:tabs>
              <w:tab w:val="right" w:leader="dot" w:pos="9016"/>
            </w:tabs>
            <w:rPr>
              <w:rFonts w:asciiTheme="minorHAnsi" w:eastAsiaTheme="minorEastAsia" w:hAnsiTheme="minorHAnsi"/>
              <w:noProof/>
              <w:color w:val="auto"/>
              <w:lang w:eastAsia="en-GB"/>
            </w:rPr>
          </w:pPr>
          <w:hyperlink w:anchor="_Toc81000008" w:history="1">
            <w:r w:rsidRPr="002E232F">
              <w:rPr>
                <w:rStyle w:val="Hyperlink"/>
                <w:rFonts w:eastAsia="Times New Roman" w:cs="Times New Roman"/>
                <w:b/>
                <w:bCs/>
                <w:noProof/>
              </w:rPr>
              <w:t>3.2 Identify gaps in the literature</w:t>
            </w:r>
            <w:r>
              <w:rPr>
                <w:noProof/>
                <w:webHidden/>
              </w:rPr>
              <w:tab/>
            </w:r>
            <w:r>
              <w:rPr>
                <w:noProof/>
                <w:webHidden/>
              </w:rPr>
              <w:fldChar w:fldCharType="begin"/>
            </w:r>
            <w:r>
              <w:rPr>
                <w:noProof/>
                <w:webHidden/>
              </w:rPr>
              <w:instrText xml:space="preserve"> PAGEREF _Toc81000008 \h </w:instrText>
            </w:r>
            <w:r>
              <w:rPr>
                <w:noProof/>
                <w:webHidden/>
              </w:rPr>
            </w:r>
            <w:r>
              <w:rPr>
                <w:noProof/>
                <w:webHidden/>
              </w:rPr>
              <w:fldChar w:fldCharType="separate"/>
            </w:r>
            <w:r>
              <w:rPr>
                <w:noProof/>
                <w:webHidden/>
              </w:rPr>
              <w:t>16</w:t>
            </w:r>
            <w:r>
              <w:rPr>
                <w:noProof/>
                <w:webHidden/>
              </w:rPr>
              <w:fldChar w:fldCharType="end"/>
            </w:r>
          </w:hyperlink>
        </w:p>
        <w:p w14:paraId="41BAA216" w14:textId="08C82928" w:rsidR="00B40FF5" w:rsidRDefault="00B40FF5">
          <w:pPr>
            <w:pStyle w:val="TOC2"/>
            <w:tabs>
              <w:tab w:val="right" w:leader="dot" w:pos="9016"/>
            </w:tabs>
            <w:rPr>
              <w:rFonts w:asciiTheme="minorHAnsi" w:eastAsiaTheme="minorEastAsia" w:hAnsiTheme="minorHAnsi"/>
              <w:noProof/>
              <w:color w:val="auto"/>
              <w:lang w:eastAsia="en-GB"/>
            </w:rPr>
          </w:pPr>
          <w:hyperlink w:anchor="_Toc81000009" w:history="1">
            <w:r w:rsidRPr="002E232F">
              <w:rPr>
                <w:rStyle w:val="Hyperlink"/>
                <w:rFonts w:eastAsia="Times New Roman" w:cs="Times New Roman"/>
                <w:b/>
                <w:bCs/>
                <w:noProof/>
              </w:rPr>
              <w:t>3.3 Limitations of the research</w:t>
            </w:r>
            <w:r>
              <w:rPr>
                <w:noProof/>
                <w:webHidden/>
              </w:rPr>
              <w:tab/>
            </w:r>
            <w:r>
              <w:rPr>
                <w:noProof/>
                <w:webHidden/>
              </w:rPr>
              <w:fldChar w:fldCharType="begin"/>
            </w:r>
            <w:r>
              <w:rPr>
                <w:noProof/>
                <w:webHidden/>
              </w:rPr>
              <w:instrText xml:space="preserve"> PAGEREF _Toc81000009 \h </w:instrText>
            </w:r>
            <w:r>
              <w:rPr>
                <w:noProof/>
                <w:webHidden/>
              </w:rPr>
            </w:r>
            <w:r>
              <w:rPr>
                <w:noProof/>
                <w:webHidden/>
              </w:rPr>
              <w:fldChar w:fldCharType="separate"/>
            </w:r>
            <w:r>
              <w:rPr>
                <w:noProof/>
                <w:webHidden/>
              </w:rPr>
              <w:t>16</w:t>
            </w:r>
            <w:r>
              <w:rPr>
                <w:noProof/>
                <w:webHidden/>
              </w:rPr>
              <w:fldChar w:fldCharType="end"/>
            </w:r>
          </w:hyperlink>
        </w:p>
        <w:p w14:paraId="2FE90215" w14:textId="2581FA4B" w:rsidR="00B40FF5" w:rsidRDefault="00B40FF5">
          <w:pPr>
            <w:pStyle w:val="TOC1"/>
            <w:tabs>
              <w:tab w:val="right" w:leader="dot" w:pos="9016"/>
            </w:tabs>
            <w:rPr>
              <w:rFonts w:asciiTheme="minorHAnsi" w:eastAsiaTheme="minorEastAsia" w:hAnsiTheme="minorHAnsi"/>
              <w:noProof/>
              <w:color w:val="auto"/>
              <w:lang w:eastAsia="en-GB"/>
            </w:rPr>
          </w:pPr>
          <w:hyperlink w:anchor="_Toc81000010" w:history="1">
            <w:r w:rsidRPr="002E232F">
              <w:rPr>
                <w:rStyle w:val="Hyperlink"/>
                <w:rFonts w:eastAsia="Calibri" w:cs="Times New Roman"/>
                <w:b/>
                <w:bCs/>
                <w:noProof/>
              </w:rPr>
              <w:t>4.0 Secondary Data Analysis</w:t>
            </w:r>
            <w:r>
              <w:rPr>
                <w:noProof/>
                <w:webHidden/>
              </w:rPr>
              <w:tab/>
            </w:r>
            <w:r>
              <w:rPr>
                <w:noProof/>
                <w:webHidden/>
              </w:rPr>
              <w:fldChar w:fldCharType="begin"/>
            </w:r>
            <w:r>
              <w:rPr>
                <w:noProof/>
                <w:webHidden/>
              </w:rPr>
              <w:instrText xml:space="preserve"> PAGEREF _Toc81000010 \h </w:instrText>
            </w:r>
            <w:r>
              <w:rPr>
                <w:noProof/>
                <w:webHidden/>
              </w:rPr>
            </w:r>
            <w:r>
              <w:rPr>
                <w:noProof/>
                <w:webHidden/>
              </w:rPr>
              <w:fldChar w:fldCharType="separate"/>
            </w:r>
            <w:r>
              <w:rPr>
                <w:noProof/>
                <w:webHidden/>
              </w:rPr>
              <w:t>16</w:t>
            </w:r>
            <w:r>
              <w:rPr>
                <w:noProof/>
                <w:webHidden/>
              </w:rPr>
              <w:fldChar w:fldCharType="end"/>
            </w:r>
          </w:hyperlink>
        </w:p>
        <w:p w14:paraId="19019C2C" w14:textId="7C844A90" w:rsidR="00B40FF5" w:rsidRDefault="00B40FF5">
          <w:pPr>
            <w:pStyle w:val="TOC2"/>
            <w:tabs>
              <w:tab w:val="right" w:leader="dot" w:pos="9016"/>
            </w:tabs>
            <w:rPr>
              <w:rFonts w:asciiTheme="minorHAnsi" w:eastAsiaTheme="minorEastAsia" w:hAnsiTheme="minorHAnsi"/>
              <w:noProof/>
              <w:color w:val="auto"/>
              <w:lang w:eastAsia="en-GB"/>
            </w:rPr>
          </w:pPr>
          <w:hyperlink w:anchor="_Toc81000011" w:history="1">
            <w:r w:rsidRPr="002E232F">
              <w:rPr>
                <w:rStyle w:val="Hyperlink"/>
                <w:rFonts w:eastAsia="Calibri" w:cs="Times New Roman"/>
                <w:b/>
                <w:bCs/>
                <w:noProof/>
              </w:rPr>
              <w:t>4.1 Findings: Thematic analysis</w:t>
            </w:r>
            <w:r>
              <w:rPr>
                <w:noProof/>
                <w:webHidden/>
              </w:rPr>
              <w:tab/>
            </w:r>
            <w:r>
              <w:rPr>
                <w:noProof/>
                <w:webHidden/>
              </w:rPr>
              <w:fldChar w:fldCharType="begin"/>
            </w:r>
            <w:r>
              <w:rPr>
                <w:noProof/>
                <w:webHidden/>
              </w:rPr>
              <w:instrText xml:space="preserve"> PAGEREF _Toc81000011 \h </w:instrText>
            </w:r>
            <w:r>
              <w:rPr>
                <w:noProof/>
                <w:webHidden/>
              </w:rPr>
            </w:r>
            <w:r>
              <w:rPr>
                <w:noProof/>
                <w:webHidden/>
              </w:rPr>
              <w:fldChar w:fldCharType="separate"/>
            </w:r>
            <w:r>
              <w:rPr>
                <w:noProof/>
                <w:webHidden/>
              </w:rPr>
              <w:t>16</w:t>
            </w:r>
            <w:r>
              <w:rPr>
                <w:noProof/>
                <w:webHidden/>
              </w:rPr>
              <w:fldChar w:fldCharType="end"/>
            </w:r>
          </w:hyperlink>
        </w:p>
        <w:p w14:paraId="6DD114D4" w14:textId="1090C0EE" w:rsidR="00B40FF5" w:rsidRDefault="00B40FF5">
          <w:pPr>
            <w:pStyle w:val="TOC2"/>
            <w:tabs>
              <w:tab w:val="right" w:leader="dot" w:pos="9016"/>
            </w:tabs>
            <w:rPr>
              <w:rFonts w:asciiTheme="minorHAnsi" w:eastAsiaTheme="minorEastAsia" w:hAnsiTheme="minorHAnsi"/>
              <w:noProof/>
              <w:color w:val="auto"/>
              <w:lang w:eastAsia="en-GB"/>
            </w:rPr>
          </w:pPr>
          <w:hyperlink w:anchor="_Toc81000012" w:history="1">
            <w:r w:rsidRPr="002E232F">
              <w:rPr>
                <w:rStyle w:val="Hyperlink"/>
                <w:rFonts w:eastAsia="Times New Roman" w:cs="Times New Roman"/>
                <w:b/>
                <w:bCs/>
                <w:noProof/>
              </w:rPr>
              <w:t>4.2 Synthesis of your findings to the research questions or research aim and objectives</w:t>
            </w:r>
            <w:r>
              <w:rPr>
                <w:noProof/>
                <w:webHidden/>
              </w:rPr>
              <w:tab/>
            </w:r>
            <w:r>
              <w:rPr>
                <w:noProof/>
                <w:webHidden/>
              </w:rPr>
              <w:fldChar w:fldCharType="begin"/>
            </w:r>
            <w:r>
              <w:rPr>
                <w:noProof/>
                <w:webHidden/>
              </w:rPr>
              <w:instrText xml:space="preserve"> PAGEREF _Toc81000012 \h </w:instrText>
            </w:r>
            <w:r>
              <w:rPr>
                <w:noProof/>
                <w:webHidden/>
              </w:rPr>
            </w:r>
            <w:r>
              <w:rPr>
                <w:noProof/>
                <w:webHidden/>
              </w:rPr>
              <w:fldChar w:fldCharType="separate"/>
            </w:r>
            <w:r>
              <w:rPr>
                <w:noProof/>
                <w:webHidden/>
              </w:rPr>
              <w:t>18</w:t>
            </w:r>
            <w:r>
              <w:rPr>
                <w:noProof/>
                <w:webHidden/>
              </w:rPr>
              <w:fldChar w:fldCharType="end"/>
            </w:r>
          </w:hyperlink>
        </w:p>
        <w:p w14:paraId="091908D9" w14:textId="44F67D7D" w:rsidR="00B40FF5" w:rsidRDefault="00B40FF5">
          <w:pPr>
            <w:pStyle w:val="TOC1"/>
            <w:tabs>
              <w:tab w:val="right" w:leader="dot" w:pos="9016"/>
            </w:tabs>
            <w:rPr>
              <w:rFonts w:asciiTheme="minorHAnsi" w:eastAsiaTheme="minorEastAsia" w:hAnsiTheme="minorHAnsi"/>
              <w:noProof/>
              <w:color w:val="auto"/>
              <w:lang w:eastAsia="en-GB"/>
            </w:rPr>
          </w:pPr>
          <w:hyperlink w:anchor="_Toc81000013" w:history="1">
            <w:r w:rsidRPr="002E232F">
              <w:rPr>
                <w:rStyle w:val="Hyperlink"/>
                <w:rFonts w:eastAsia="Times New Roman" w:cs="Times New Roman"/>
                <w:b/>
                <w:bCs/>
                <w:noProof/>
              </w:rPr>
              <w:t>5.0 Conclusion</w:t>
            </w:r>
            <w:r>
              <w:rPr>
                <w:noProof/>
                <w:webHidden/>
              </w:rPr>
              <w:tab/>
            </w:r>
            <w:r>
              <w:rPr>
                <w:noProof/>
                <w:webHidden/>
              </w:rPr>
              <w:fldChar w:fldCharType="begin"/>
            </w:r>
            <w:r>
              <w:rPr>
                <w:noProof/>
                <w:webHidden/>
              </w:rPr>
              <w:instrText xml:space="preserve"> PAGEREF _Toc81000013 \h </w:instrText>
            </w:r>
            <w:r>
              <w:rPr>
                <w:noProof/>
                <w:webHidden/>
              </w:rPr>
            </w:r>
            <w:r>
              <w:rPr>
                <w:noProof/>
                <w:webHidden/>
              </w:rPr>
              <w:fldChar w:fldCharType="separate"/>
            </w:r>
            <w:r>
              <w:rPr>
                <w:noProof/>
                <w:webHidden/>
              </w:rPr>
              <w:t>19</w:t>
            </w:r>
            <w:r>
              <w:rPr>
                <w:noProof/>
                <w:webHidden/>
              </w:rPr>
              <w:fldChar w:fldCharType="end"/>
            </w:r>
          </w:hyperlink>
        </w:p>
        <w:p w14:paraId="20751BD0" w14:textId="1DBA131D" w:rsidR="00B40FF5" w:rsidRDefault="00B40FF5">
          <w:pPr>
            <w:pStyle w:val="TOC1"/>
            <w:tabs>
              <w:tab w:val="right" w:leader="dot" w:pos="9016"/>
            </w:tabs>
            <w:rPr>
              <w:rFonts w:asciiTheme="minorHAnsi" w:eastAsiaTheme="minorEastAsia" w:hAnsiTheme="minorHAnsi"/>
              <w:noProof/>
              <w:color w:val="auto"/>
              <w:lang w:eastAsia="en-GB"/>
            </w:rPr>
          </w:pPr>
          <w:hyperlink w:anchor="_Toc81000014" w:history="1">
            <w:r w:rsidRPr="002E232F">
              <w:rPr>
                <w:rStyle w:val="Hyperlink"/>
                <w:rFonts w:cs="Arial"/>
                <w:b/>
                <w:bCs/>
                <w:noProof/>
              </w:rPr>
              <w:t>6.0 Reference List</w:t>
            </w:r>
            <w:r>
              <w:rPr>
                <w:noProof/>
                <w:webHidden/>
              </w:rPr>
              <w:tab/>
            </w:r>
            <w:r>
              <w:rPr>
                <w:noProof/>
                <w:webHidden/>
              </w:rPr>
              <w:fldChar w:fldCharType="begin"/>
            </w:r>
            <w:r>
              <w:rPr>
                <w:noProof/>
                <w:webHidden/>
              </w:rPr>
              <w:instrText xml:space="preserve"> PAGEREF _Toc81000014 \h </w:instrText>
            </w:r>
            <w:r>
              <w:rPr>
                <w:noProof/>
                <w:webHidden/>
              </w:rPr>
            </w:r>
            <w:r>
              <w:rPr>
                <w:noProof/>
                <w:webHidden/>
              </w:rPr>
              <w:fldChar w:fldCharType="separate"/>
            </w:r>
            <w:r>
              <w:rPr>
                <w:noProof/>
                <w:webHidden/>
              </w:rPr>
              <w:t>20</w:t>
            </w:r>
            <w:r>
              <w:rPr>
                <w:noProof/>
                <w:webHidden/>
              </w:rPr>
              <w:fldChar w:fldCharType="end"/>
            </w:r>
          </w:hyperlink>
        </w:p>
        <w:p w14:paraId="33B1886E" w14:textId="47B8D021" w:rsidR="008B4A59" w:rsidRPr="00635311" w:rsidRDefault="008B4A59" w:rsidP="008B4A59">
          <w:r w:rsidRPr="00635311">
            <w:rPr>
              <w:b/>
              <w:bCs/>
              <w:noProof/>
            </w:rPr>
            <w:fldChar w:fldCharType="end"/>
          </w:r>
        </w:p>
      </w:sdtContent>
    </w:sdt>
    <w:p w14:paraId="3CCBADB1" w14:textId="77777777" w:rsidR="008B4A59" w:rsidRPr="00635311" w:rsidRDefault="008B4A59" w:rsidP="008B4A59">
      <w:pPr>
        <w:spacing w:line="259" w:lineRule="auto"/>
        <w:jc w:val="left"/>
        <w:rPr>
          <w:b/>
          <w:sz w:val="32"/>
          <w:szCs w:val="32"/>
        </w:rPr>
      </w:pPr>
      <w:r w:rsidRPr="00635311">
        <w:rPr>
          <w:b/>
          <w:sz w:val="32"/>
          <w:szCs w:val="32"/>
        </w:rPr>
        <w:br w:type="page"/>
      </w:r>
    </w:p>
    <w:p w14:paraId="70BEA82D" w14:textId="77777777" w:rsidR="008B4A59" w:rsidRPr="008B4A59" w:rsidRDefault="008B4A59" w:rsidP="008B4A59">
      <w:pPr>
        <w:keepNext/>
        <w:keepLines/>
        <w:spacing w:before="480" w:after="0" w:line="360" w:lineRule="auto"/>
        <w:outlineLvl w:val="0"/>
        <w:rPr>
          <w:rFonts w:ascii="Times New Roman" w:eastAsia="Times New Roman" w:hAnsi="Times New Roman" w:cs="Times New Roman"/>
          <w:b/>
          <w:bCs/>
          <w:sz w:val="32"/>
          <w:szCs w:val="28"/>
          <w:lang w:val="en-GB" w:eastAsia="en-US"/>
        </w:rPr>
      </w:pPr>
      <w:bookmarkStart w:id="1" w:name="_Toc80999996"/>
      <w:r w:rsidRPr="008B4A59">
        <w:rPr>
          <w:rFonts w:eastAsia="Times New Roman" w:cs="Times New Roman"/>
          <w:b/>
          <w:bCs/>
          <w:color w:val="000000"/>
          <w:sz w:val="32"/>
          <w:szCs w:val="28"/>
          <w:lang w:val="en-GB" w:eastAsia="en-US"/>
        </w:rPr>
        <w:lastRenderedPageBreak/>
        <w:t>1.0 Introduction to the Research</w:t>
      </w:r>
      <w:bookmarkEnd w:id="1"/>
    </w:p>
    <w:p w14:paraId="5D46B684" w14:textId="77777777" w:rsidR="008B4A59" w:rsidRPr="008B4A59" w:rsidRDefault="008B4A59" w:rsidP="008B4A59">
      <w:pPr>
        <w:keepNext/>
        <w:keepLines/>
        <w:spacing w:before="200" w:after="0" w:line="360" w:lineRule="auto"/>
        <w:outlineLvl w:val="1"/>
        <w:rPr>
          <w:rFonts w:eastAsia="Times New Roman" w:cs="Times New Roman"/>
          <w:b/>
          <w:bCs/>
          <w:color w:val="000000"/>
          <w:sz w:val="28"/>
          <w:szCs w:val="26"/>
          <w:lang w:val="en-GB" w:eastAsia="en-US"/>
        </w:rPr>
      </w:pPr>
      <w:bookmarkStart w:id="2" w:name="_Toc80999997"/>
      <w:r w:rsidRPr="008B4A59">
        <w:rPr>
          <w:rFonts w:eastAsia="Times New Roman" w:cs="Times New Roman"/>
          <w:b/>
          <w:bCs/>
          <w:color w:val="000000"/>
          <w:sz w:val="28"/>
          <w:szCs w:val="26"/>
          <w:lang w:val="en-GB" w:eastAsia="en-US"/>
        </w:rPr>
        <w:t>1.1 Introduction</w:t>
      </w:r>
      <w:bookmarkEnd w:id="2"/>
    </w:p>
    <w:p w14:paraId="7CD4BCA4" w14:textId="793E4B0A" w:rsidR="008B4A59" w:rsidRPr="008B4A59" w:rsidRDefault="008B4A59" w:rsidP="008B4A59">
      <w:pPr>
        <w:spacing w:after="160" w:line="360" w:lineRule="auto"/>
        <w:rPr>
          <w:rFonts w:eastAsia="Calibri" w:cs="Times New Roman"/>
          <w:color w:val="000000"/>
          <w:lang w:val="en-GB" w:eastAsia="en-US"/>
        </w:rPr>
      </w:pPr>
      <w:r w:rsidRPr="008B4A59">
        <w:rPr>
          <w:rFonts w:eastAsia="Calibri" w:cs="Times New Roman"/>
          <w:color w:val="000000"/>
          <w:lang w:val="en-GB" w:eastAsia="en-US"/>
        </w:rPr>
        <w:t>The current research is based on the concept of Childhood obesity which is a serious issue and it highlights the risk of poor condition of health. Any child becomes overweight due to various reasons and this leads to obesity. The highest rate of obesity among children is in Europe, UK. In the UK, in the report of 2018, nearly one among the ten children belonging in the age group of 4 to 5 years is obese. And among five children in the age group of 10 to 11 years one child is obese. This implies that the prevalence of obesity among young people especially children is high and if the number increases in such a rate</w:t>
      </w:r>
      <w:r>
        <w:rPr>
          <w:rFonts w:eastAsia="Calibri" w:cs="Times New Roman"/>
          <w:color w:val="000000"/>
          <w:lang w:val="en-GB" w:eastAsia="en-US"/>
        </w:rPr>
        <w:t>,</w:t>
      </w:r>
      <w:r w:rsidRPr="008B4A59">
        <w:rPr>
          <w:rFonts w:eastAsia="Calibri" w:cs="Times New Roman"/>
          <w:color w:val="000000"/>
          <w:lang w:val="en-GB" w:eastAsia="en-US"/>
        </w:rPr>
        <w:t xml:space="preserve"> th</w:t>
      </w:r>
      <w:r>
        <w:rPr>
          <w:rFonts w:eastAsia="Calibri" w:cs="Times New Roman"/>
          <w:color w:val="000000"/>
          <w:lang w:val="en-GB" w:eastAsia="en-US"/>
        </w:rPr>
        <w:t>at</w:t>
      </w:r>
      <w:r w:rsidRPr="008B4A59">
        <w:rPr>
          <w:rFonts w:eastAsia="Calibri" w:cs="Times New Roman"/>
          <w:color w:val="000000"/>
          <w:lang w:val="en-GB" w:eastAsia="en-US"/>
        </w:rPr>
        <w:t xml:space="preserve"> the number of obese children in the UK will rise to around 70 million within year 2025 (Bupa.co.uk. 2021). There are various reasons which lead to obesity and this include lack of physical activity, various genetic factors and unhealthy eating habits and addition of all these elements. In many cases, obesity also occurs among children due to various hormonal related issues.</w:t>
      </w:r>
      <w:r w:rsidR="00DE6DEF">
        <w:rPr>
          <w:rFonts w:eastAsia="Calibri" w:cs="Times New Roman"/>
          <w:color w:val="000000"/>
          <w:lang w:val="en-GB" w:eastAsia="en-US"/>
        </w:rPr>
        <w:t xml:space="preserve"> </w:t>
      </w:r>
      <w:r w:rsidR="00DE6DEF" w:rsidRPr="00DE6DEF">
        <w:rPr>
          <w:rFonts w:eastAsia="Calibri" w:cs="Times New Roman"/>
          <w:color w:val="000000"/>
          <w:lang w:val="en-GB" w:eastAsia="en-US"/>
        </w:rPr>
        <w:t>In this report based on literature review, the factors that are associated with obesity in children would be identified and evaluated and also various measures would be identified to deal with childhood obesity and promote their wellbeing.</w:t>
      </w:r>
    </w:p>
    <w:p w14:paraId="0855E5DA" w14:textId="65D1B28B" w:rsidR="008B4A59" w:rsidRDefault="008B4A59" w:rsidP="008B4A59">
      <w:pPr>
        <w:keepNext/>
        <w:keepLines/>
        <w:spacing w:before="200" w:after="0" w:line="360" w:lineRule="auto"/>
        <w:outlineLvl w:val="1"/>
        <w:rPr>
          <w:rFonts w:eastAsia="Times New Roman" w:cs="Times New Roman"/>
          <w:b/>
          <w:bCs/>
          <w:color w:val="000000"/>
          <w:sz w:val="28"/>
          <w:szCs w:val="26"/>
          <w:lang w:val="en-GB" w:eastAsia="en-US"/>
        </w:rPr>
      </w:pPr>
      <w:bookmarkStart w:id="3" w:name="_Toc80999998"/>
      <w:r w:rsidRPr="008B4A59">
        <w:rPr>
          <w:rFonts w:eastAsia="Times New Roman" w:cs="Times New Roman"/>
          <w:b/>
          <w:bCs/>
          <w:color w:val="000000"/>
          <w:sz w:val="28"/>
          <w:szCs w:val="26"/>
          <w:lang w:val="en-GB" w:eastAsia="en-US"/>
        </w:rPr>
        <w:t>1.2 Background to the problem</w:t>
      </w:r>
      <w:bookmarkEnd w:id="3"/>
    </w:p>
    <w:p w14:paraId="16F0CECB" w14:textId="13E4F304" w:rsidR="00DE6DEF" w:rsidRDefault="00DE6DEF" w:rsidP="00DE6DEF">
      <w:pPr>
        <w:spacing w:after="160" w:line="360" w:lineRule="auto"/>
        <w:rPr>
          <w:rFonts w:eastAsia="Calibri" w:cs="Times New Roman"/>
          <w:color w:val="000000"/>
          <w:lang w:val="en-GB" w:eastAsia="en-US"/>
        </w:rPr>
      </w:pPr>
      <w:r w:rsidRPr="00DE6DEF">
        <w:rPr>
          <w:rFonts w:eastAsia="Calibri" w:cs="Times New Roman"/>
          <w:color w:val="000000"/>
          <w:lang w:val="en-GB" w:eastAsia="en-US"/>
        </w:rPr>
        <w:t xml:space="preserve">Childhood </w:t>
      </w:r>
      <w:r>
        <w:rPr>
          <w:rFonts w:eastAsia="Calibri" w:cs="Times New Roman"/>
          <w:color w:val="000000"/>
          <w:lang w:val="en-GB" w:eastAsia="en-US"/>
        </w:rPr>
        <w:t>o</w:t>
      </w:r>
      <w:r w:rsidRPr="00DE6DEF">
        <w:rPr>
          <w:rFonts w:eastAsia="Calibri" w:cs="Times New Roman"/>
          <w:color w:val="000000"/>
          <w:lang w:val="en-GB" w:eastAsia="en-US"/>
        </w:rPr>
        <w:t xml:space="preserve">besity is associated with various physical and psychological issues and co-morbidities (Sanders </w:t>
      </w:r>
      <w:r w:rsidRPr="00DE6DEF">
        <w:rPr>
          <w:rFonts w:eastAsia="Calibri" w:cs="Times New Roman"/>
          <w:i/>
          <w:iCs/>
          <w:color w:val="000000"/>
          <w:lang w:val="en-GB" w:eastAsia="en-US"/>
        </w:rPr>
        <w:t>et al</w:t>
      </w:r>
      <w:r w:rsidRPr="00DE6DEF">
        <w:rPr>
          <w:rFonts w:eastAsia="Calibri" w:cs="Times New Roman"/>
          <w:color w:val="000000"/>
          <w:lang w:val="en-GB" w:eastAsia="en-US"/>
        </w:rPr>
        <w:t xml:space="preserve">., 2015). The mechanism of development of obesity is not fully understood but it is believed to be a disorder that is caused by multiple factors and it is important to identify those factors to deal with this problem. Childhood obesity negatively impacts the physical and psychological health, emotional and social wellbeing and self-confidence and self-esteem of the children (Sahoo </w:t>
      </w:r>
      <w:r w:rsidRPr="00DE6DEF">
        <w:rPr>
          <w:rFonts w:eastAsia="Calibri" w:cs="Times New Roman"/>
          <w:i/>
          <w:iCs/>
          <w:color w:val="000000"/>
          <w:lang w:val="en-GB" w:eastAsia="en-US"/>
        </w:rPr>
        <w:t>et al</w:t>
      </w:r>
      <w:r w:rsidRPr="00DE6DEF">
        <w:rPr>
          <w:rFonts w:eastAsia="Calibri" w:cs="Times New Roman"/>
          <w:color w:val="000000"/>
          <w:lang w:val="en-GB" w:eastAsia="en-US"/>
        </w:rPr>
        <w:t>., 2015). It also affects the academic performance of the child and declines their quality of life and th</w:t>
      </w:r>
      <w:r>
        <w:rPr>
          <w:rFonts w:eastAsia="Calibri" w:cs="Times New Roman"/>
          <w:color w:val="000000"/>
          <w:lang w:val="en-GB" w:eastAsia="en-US"/>
        </w:rPr>
        <w:t>erefore</w:t>
      </w:r>
      <w:r w:rsidRPr="00DE6DEF">
        <w:rPr>
          <w:rFonts w:eastAsia="Calibri" w:cs="Times New Roman"/>
          <w:color w:val="000000"/>
          <w:lang w:val="en-GB" w:eastAsia="en-US"/>
        </w:rPr>
        <w:t xml:space="preserve"> this problem needs to be addressed and mitigated (Wu </w:t>
      </w:r>
      <w:r w:rsidRPr="00DE6DEF">
        <w:rPr>
          <w:rFonts w:eastAsia="Calibri" w:cs="Times New Roman"/>
          <w:i/>
          <w:iCs/>
          <w:color w:val="000000"/>
          <w:lang w:val="en-GB" w:eastAsia="en-US"/>
        </w:rPr>
        <w:t>et al</w:t>
      </w:r>
      <w:r w:rsidRPr="00DE6DEF">
        <w:rPr>
          <w:rFonts w:eastAsia="Calibri" w:cs="Times New Roman"/>
          <w:color w:val="000000"/>
          <w:lang w:val="en-GB" w:eastAsia="en-US"/>
        </w:rPr>
        <w:t>., 2017).</w:t>
      </w:r>
    </w:p>
    <w:p w14:paraId="514B90C8" w14:textId="77777777" w:rsidR="0091687C" w:rsidRPr="00DE6DEF" w:rsidRDefault="0091687C" w:rsidP="00DE6DEF">
      <w:pPr>
        <w:spacing w:after="160" w:line="360" w:lineRule="auto"/>
        <w:rPr>
          <w:rFonts w:eastAsia="Calibri" w:cs="Times New Roman"/>
          <w:color w:val="000000"/>
          <w:lang w:val="en-GB" w:eastAsia="en-US"/>
        </w:rPr>
      </w:pPr>
    </w:p>
    <w:p w14:paraId="0861A77B" w14:textId="77777777" w:rsidR="00DE6DEF" w:rsidRPr="00DE6DEF" w:rsidRDefault="00DE6DEF" w:rsidP="00DE6DEF">
      <w:pPr>
        <w:keepNext/>
        <w:keepLines/>
        <w:spacing w:before="200" w:after="0" w:line="360" w:lineRule="auto"/>
        <w:outlineLvl w:val="1"/>
        <w:rPr>
          <w:rFonts w:eastAsia="Times New Roman" w:cs="Times New Roman"/>
          <w:b/>
          <w:bCs/>
          <w:color w:val="000000"/>
          <w:sz w:val="28"/>
          <w:szCs w:val="26"/>
          <w:lang w:val="en-GB" w:eastAsia="en-US"/>
        </w:rPr>
      </w:pPr>
      <w:bookmarkStart w:id="4" w:name="_Toc80999999"/>
      <w:r w:rsidRPr="00DE6DEF">
        <w:rPr>
          <w:rFonts w:eastAsia="Times New Roman" w:cs="Times New Roman"/>
          <w:b/>
          <w:bCs/>
          <w:color w:val="000000"/>
          <w:sz w:val="28"/>
          <w:szCs w:val="26"/>
          <w:lang w:val="en-GB" w:eastAsia="en-US"/>
        </w:rPr>
        <w:t>1.3 Research question</w:t>
      </w:r>
      <w:bookmarkEnd w:id="4"/>
    </w:p>
    <w:p w14:paraId="6AF258F2" w14:textId="77777777" w:rsidR="0091687C" w:rsidRPr="0091687C" w:rsidRDefault="0091687C" w:rsidP="0091687C">
      <w:pPr>
        <w:ind w:left="360"/>
        <w:rPr>
          <w:rFonts w:cs="Arial"/>
        </w:rPr>
      </w:pPr>
      <w:r w:rsidRPr="0091687C">
        <w:rPr>
          <w:rFonts w:cs="Arial"/>
        </w:rPr>
        <w:t xml:space="preserve">The primary research question is: </w:t>
      </w:r>
    </w:p>
    <w:p w14:paraId="15FABD11" w14:textId="20A78E81" w:rsidR="0091687C" w:rsidRPr="0091687C" w:rsidRDefault="0091687C" w:rsidP="0091687C">
      <w:pPr>
        <w:pStyle w:val="ListParagraph"/>
        <w:numPr>
          <w:ilvl w:val="0"/>
          <w:numId w:val="6"/>
        </w:numPr>
        <w:spacing w:after="160" w:line="360" w:lineRule="auto"/>
        <w:rPr>
          <w:rFonts w:ascii="Arial" w:hAnsi="Arial" w:cs="Arial"/>
          <w:sz w:val="22"/>
          <w:szCs w:val="22"/>
        </w:rPr>
      </w:pPr>
      <w:r w:rsidRPr="0091687C">
        <w:rPr>
          <w:rFonts w:ascii="Arial" w:hAnsi="Arial" w:cs="Arial"/>
          <w:sz w:val="22"/>
          <w:szCs w:val="22"/>
        </w:rPr>
        <w:t>What are the factors</w:t>
      </w:r>
      <w:r>
        <w:rPr>
          <w:rFonts w:ascii="Arial" w:hAnsi="Arial" w:cs="Arial"/>
          <w:sz w:val="22"/>
          <w:szCs w:val="22"/>
        </w:rPr>
        <w:t>, causes and intervention methods</w:t>
      </w:r>
      <w:r w:rsidRPr="0091687C">
        <w:rPr>
          <w:rFonts w:ascii="Arial" w:hAnsi="Arial" w:cs="Arial"/>
          <w:sz w:val="22"/>
          <w:szCs w:val="22"/>
        </w:rPr>
        <w:t xml:space="preserve"> that are associated with obesity </w:t>
      </w:r>
      <w:r w:rsidR="00B40FF5">
        <w:rPr>
          <w:rFonts w:ascii="Arial" w:hAnsi="Arial" w:cs="Arial"/>
          <w:sz w:val="22"/>
          <w:szCs w:val="22"/>
        </w:rPr>
        <w:t>among</w:t>
      </w:r>
      <w:r w:rsidRPr="0091687C">
        <w:rPr>
          <w:rFonts w:ascii="Arial" w:hAnsi="Arial" w:cs="Arial"/>
          <w:sz w:val="22"/>
          <w:szCs w:val="22"/>
        </w:rPr>
        <w:t xml:space="preserve"> children</w:t>
      </w:r>
      <w:r w:rsidRPr="0091687C">
        <w:rPr>
          <w:rFonts w:ascii="Arial" w:hAnsi="Arial" w:cs="Arial"/>
          <w:sz w:val="22"/>
          <w:szCs w:val="22"/>
        </w:rPr>
        <w:t>?</w:t>
      </w:r>
    </w:p>
    <w:p w14:paraId="390215F2" w14:textId="16F7F804" w:rsidR="0091687C" w:rsidRDefault="0091687C" w:rsidP="0091687C">
      <w:pPr>
        <w:spacing w:after="160" w:line="360" w:lineRule="auto"/>
        <w:contextualSpacing/>
      </w:pPr>
    </w:p>
    <w:p w14:paraId="14CD47B7" w14:textId="5AFE2890" w:rsidR="0091687C" w:rsidRDefault="0091687C" w:rsidP="0091687C">
      <w:pPr>
        <w:spacing w:after="160" w:line="360" w:lineRule="auto"/>
        <w:contextualSpacing/>
      </w:pPr>
    </w:p>
    <w:p w14:paraId="63670955" w14:textId="77777777" w:rsidR="0091687C" w:rsidRDefault="0091687C" w:rsidP="0091687C">
      <w:pPr>
        <w:spacing w:after="160" w:line="360" w:lineRule="auto"/>
        <w:contextualSpacing/>
      </w:pPr>
    </w:p>
    <w:p w14:paraId="31B27A58" w14:textId="4F33E461" w:rsidR="00DE6DEF" w:rsidRPr="00DE6DEF" w:rsidRDefault="00DE6DEF" w:rsidP="0091687C">
      <w:pPr>
        <w:spacing w:after="160" w:line="360" w:lineRule="auto"/>
        <w:contextualSpacing/>
        <w:rPr>
          <w:rFonts w:eastAsia="Times New Roman" w:cs="Times New Roman"/>
          <w:b/>
          <w:bCs/>
          <w:color w:val="000000"/>
          <w:sz w:val="28"/>
          <w:szCs w:val="26"/>
          <w:lang w:val="en-GB" w:eastAsia="en-US"/>
        </w:rPr>
      </w:pPr>
      <w:r w:rsidRPr="00DE6DEF">
        <w:rPr>
          <w:rFonts w:eastAsia="Times New Roman" w:cs="Times New Roman"/>
          <w:b/>
          <w:bCs/>
          <w:color w:val="000000"/>
          <w:sz w:val="28"/>
          <w:szCs w:val="26"/>
          <w:lang w:val="en-GB" w:eastAsia="en-US"/>
        </w:rPr>
        <w:lastRenderedPageBreak/>
        <w:t>1.4 Aims and objectives</w:t>
      </w:r>
    </w:p>
    <w:p w14:paraId="64F87270" w14:textId="5CC04553" w:rsidR="00DE6DEF" w:rsidRPr="0075014F" w:rsidRDefault="00DE6DEF" w:rsidP="0075014F">
      <w:pPr>
        <w:ind w:left="360"/>
        <w:rPr>
          <w:rFonts w:cs="Arial"/>
          <w:lang w:val="en-GB"/>
        </w:rPr>
      </w:pPr>
      <w:r w:rsidRPr="00DE6DEF">
        <w:rPr>
          <w:rFonts w:cs="Arial"/>
        </w:rPr>
        <w:t xml:space="preserve">The aim of the research is to explore the factors associated with Childhood </w:t>
      </w:r>
      <w:r w:rsidR="0075014F">
        <w:rPr>
          <w:rFonts w:cs="Arial"/>
        </w:rPr>
        <w:t>o</w:t>
      </w:r>
      <w:r w:rsidRPr="00DE6DEF">
        <w:rPr>
          <w:rFonts w:cs="Arial"/>
        </w:rPr>
        <w:t>besity</w:t>
      </w:r>
      <w:r w:rsidR="0075014F">
        <w:rPr>
          <w:rFonts w:cs="Arial"/>
        </w:rPr>
        <w:t xml:space="preserve">, </w:t>
      </w:r>
      <w:r w:rsidR="0075014F" w:rsidRPr="0075014F">
        <w:rPr>
          <w:rFonts w:cs="Arial"/>
          <w:lang w:val="en-US"/>
        </w:rPr>
        <w:t>discover its impacts and to find out ways to reduce it</w:t>
      </w:r>
      <w:r w:rsidRPr="00DE6DEF">
        <w:rPr>
          <w:rFonts w:cs="Arial"/>
        </w:rPr>
        <w:t xml:space="preserve"> and</w:t>
      </w:r>
      <w:r w:rsidR="0075014F">
        <w:rPr>
          <w:rFonts w:cs="Arial"/>
        </w:rPr>
        <w:t>,</w:t>
      </w:r>
      <w:r w:rsidRPr="00DE6DEF">
        <w:rPr>
          <w:rFonts w:cs="Arial"/>
        </w:rPr>
        <w:t xml:space="preserve"> in order to do this</w:t>
      </w:r>
      <w:r w:rsidR="0075014F">
        <w:rPr>
          <w:rFonts w:cs="Arial"/>
        </w:rPr>
        <w:t>,</w:t>
      </w:r>
      <w:r w:rsidRPr="00DE6DEF">
        <w:rPr>
          <w:rFonts w:cs="Arial"/>
        </w:rPr>
        <w:t xml:space="preserve"> the objectives are as follows: </w:t>
      </w:r>
    </w:p>
    <w:p w14:paraId="2A4B2435" w14:textId="333BA47E" w:rsidR="00DE6DEF" w:rsidRPr="00DE6DEF" w:rsidRDefault="00DE6DEF" w:rsidP="00DE6DEF">
      <w:pPr>
        <w:pStyle w:val="ListParagraph"/>
        <w:numPr>
          <w:ilvl w:val="0"/>
          <w:numId w:val="3"/>
        </w:numPr>
        <w:spacing w:line="360" w:lineRule="auto"/>
        <w:ind w:left="1080"/>
        <w:jc w:val="both"/>
        <w:rPr>
          <w:rFonts w:ascii="Arial" w:hAnsi="Arial" w:cs="Arial"/>
          <w:sz w:val="22"/>
          <w:szCs w:val="22"/>
        </w:rPr>
      </w:pPr>
      <w:r w:rsidRPr="00DE6DEF">
        <w:rPr>
          <w:rFonts w:ascii="Arial" w:hAnsi="Arial" w:cs="Arial"/>
          <w:sz w:val="22"/>
          <w:szCs w:val="22"/>
        </w:rPr>
        <w:t>To explore the factors th</w:t>
      </w:r>
      <w:r w:rsidR="00B40FF5">
        <w:rPr>
          <w:rFonts w:ascii="Arial" w:hAnsi="Arial" w:cs="Arial"/>
          <w:sz w:val="22"/>
          <w:szCs w:val="22"/>
        </w:rPr>
        <w:t>at</w:t>
      </w:r>
      <w:r w:rsidRPr="00DE6DEF">
        <w:rPr>
          <w:rFonts w:ascii="Arial" w:hAnsi="Arial" w:cs="Arial"/>
          <w:sz w:val="22"/>
          <w:szCs w:val="22"/>
        </w:rPr>
        <w:t xml:space="preserve"> are associated with childhood obesity.</w:t>
      </w:r>
    </w:p>
    <w:p w14:paraId="1FB8BFDA" w14:textId="611D15BA" w:rsidR="00DE6DEF" w:rsidRPr="00DE6DEF" w:rsidRDefault="00DE6DEF" w:rsidP="00DE6DEF">
      <w:pPr>
        <w:pStyle w:val="ListParagraph"/>
        <w:numPr>
          <w:ilvl w:val="0"/>
          <w:numId w:val="3"/>
        </w:numPr>
        <w:spacing w:line="360" w:lineRule="auto"/>
        <w:ind w:left="1080"/>
        <w:jc w:val="both"/>
        <w:rPr>
          <w:rFonts w:ascii="Arial" w:hAnsi="Arial" w:cs="Arial"/>
          <w:sz w:val="22"/>
          <w:szCs w:val="22"/>
        </w:rPr>
      </w:pPr>
      <w:r w:rsidRPr="00DE6DEF">
        <w:rPr>
          <w:rFonts w:ascii="Arial" w:hAnsi="Arial" w:cs="Arial"/>
          <w:sz w:val="22"/>
          <w:szCs w:val="22"/>
        </w:rPr>
        <w:t>To analyse the disparities that are observed in children suffering from obesity</w:t>
      </w:r>
      <w:r w:rsidR="0075014F">
        <w:rPr>
          <w:rFonts w:ascii="Arial" w:hAnsi="Arial" w:cs="Arial"/>
          <w:sz w:val="22"/>
          <w:szCs w:val="22"/>
        </w:rPr>
        <w:t>.</w:t>
      </w:r>
    </w:p>
    <w:p w14:paraId="0DA4C353" w14:textId="77777777" w:rsidR="00DE6DEF" w:rsidRPr="00DE6DEF" w:rsidRDefault="00DE6DEF" w:rsidP="00DE6DEF">
      <w:pPr>
        <w:pStyle w:val="ListParagraph"/>
        <w:numPr>
          <w:ilvl w:val="0"/>
          <w:numId w:val="3"/>
        </w:numPr>
        <w:spacing w:line="360" w:lineRule="auto"/>
        <w:ind w:left="1080"/>
        <w:jc w:val="both"/>
        <w:rPr>
          <w:rFonts w:ascii="Arial" w:hAnsi="Arial" w:cs="Arial"/>
          <w:sz w:val="22"/>
          <w:szCs w:val="22"/>
        </w:rPr>
      </w:pPr>
      <w:r w:rsidRPr="00DE6DEF">
        <w:rPr>
          <w:rFonts w:ascii="Arial" w:hAnsi="Arial" w:cs="Arial"/>
          <w:sz w:val="22"/>
          <w:szCs w:val="22"/>
        </w:rPr>
        <w:t>To evaluate how lifestyle behaviour is associated with obesity in children.</w:t>
      </w:r>
    </w:p>
    <w:p w14:paraId="69D0FC9E" w14:textId="71117F4B" w:rsidR="008B4A59" w:rsidRPr="0075014F" w:rsidRDefault="00DE6DEF" w:rsidP="0075014F">
      <w:pPr>
        <w:pStyle w:val="ListParagraph"/>
        <w:numPr>
          <w:ilvl w:val="0"/>
          <w:numId w:val="3"/>
        </w:numPr>
        <w:spacing w:line="360" w:lineRule="auto"/>
        <w:ind w:left="1080"/>
        <w:jc w:val="both"/>
        <w:rPr>
          <w:rFonts w:ascii="Arial" w:hAnsi="Arial" w:cs="Arial"/>
          <w:sz w:val="22"/>
          <w:szCs w:val="22"/>
        </w:rPr>
      </w:pPr>
      <w:r w:rsidRPr="00DE6DEF">
        <w:rPr>
          <w:rFonts w:ascii="Arial" w:hAnsi="Arial" w:cs="Arial"/>
          <w:sz w:val="22"/>
          <w:szCs w:val="22"/>
        </w:rPr>
        <w:t xml:space="preserve">To identify the measures that can be used to deal with childhood obesity and to promote their wellbeing. </w:t>
      </w:r>
    </w:p>
    <w:p w14:paraId="5EA8DC56" w14:textId="77777777" w:rsidR="0075014F" w:rsidRPr="0075014F" w:rsidRDefault="0075014F" w:rsidP="0075014F">
      <w:pPr>
        <w:keepNext/>
        <w:keepLines/>
        <w:spacing w:before="480" w:after="0" w:line="360" w:lineRule="auto"/>
        <w:outlineLvl w:val="0"/>
        <w:rPr>
          <w:rFonts w:ascii="Times New Roman" w:eastAsia="Times New Roman" w:hAnsi="Times New Roman" w:cs="Times New Roman"/>
          <w:b/>
          <w:bCs/>
          <w:sz w:val="32"/>
          <w:szCs w:val="28"/>
          <w:lang w:val="en-GB" w:eastAsia="en-US"/>
        </w:rPr>
      </w:pPr>
      <w:bookmarkStart w:id="5" w:name="_Toc81000000"/>
      <w:r w:rsidRPr="0075014F">
        <w:rPr>
          <w:rFonts w:eastAsia="Times New Roman" w:cs="Times New Roman"/>
          <w:b/>
          <w:bCs/>
          <w:color w:val="000000"/>
          <w:sz w:val="32"/>
          <w:szCs w:val="28"/>
          <w:lang w:val="en-GB" w:eastAsia="en-US"/>
        </w:rPr>
        <w:t>2.0 Research Methodology</w:t>
      </w:r>
      <w:bookmarkEnd w:id="5"/>
    </w:p>
    <w:p w14:paraId="0F19B42D" w14:textId="77777777" w:rsidR="0075014F" w:rsidRPr="0075014F" w:rsidRDefault="0075014F" w:rsidP="0075014F">
      <w:pPr>
        <w:keepNext/>
        <w:keepLines/>
        <w:spacing w:before="200" w:after="0" w:line="360" w:lineRule="auto"/>
        <w:outlineLvl w:val="1"/>
        <w:rPr>
          <w:rFonts w:eastAsia="Times New Roman" w:cs="Times New Roman"/>
          <w:b/>
          <w:bCs/>
          <w:color w:val="000000"/>
          <w:sz w:val="28"/>
          <w:szCs w:val="26"/>
          <w:lang w:val="en-GB" w:eastAsia="en-US"/>
        </w:rPr>
      </w:pPr>
      <w:bookmarkStart w:id="6" w:name="_Toc81000001"/>
      <w:r w:rsidRPr="0075014F">
        <w:rPr>
          <w:rFonts w:eastAsia="Times New Roman" w:cs="Times New Roman"/>
          <w:b/>
          <w:bCs/>
          <w:color w:val="000000"/>
          <w:sz w:val="28"/>
          <w:szCs w:val="26"/>
          <w:lang w:val="en-GB" w:eastAsia="en-US"/>
        </w:rPr>
        <w:t>2.1 Search terms</w:t>
      </w:r>
      <w:bookmarkEnd w:id="6"/>
    </w:p>
    <w:p w14:paraId="6821C929" w14:textId="4CDB2750" w:rsidR="0075014F" w:rsidRPr="0075014F" w:rsidRDefault="0075014F" w:rsidP="0075014F">
      <w:pPr>
        <w:spacing w:after="160" w:line="360" w:lineRule="auto"/>
        <w:rPr>
          <w:rFonts w:eastAsia="Calibri" w:cs="Times New Roman"/>
          <w:color w:val="000000"/>
          <w:lang w:val="en-GB" w:eastAsia="en-US"/>
        </w:rPr>
      </w:pPr>
      <w:r w:rsidRPr="0075014F">
        <w:rPr>
          <w:rFonts w:eastAsia="Calibri" w:cs="Times New Roman"/>
          <w:color w:val="000000"/>
          <w:lang w:val="en-GB" w:eastAsia="en-US"/>
        </w:rPr>
        <w:t>The keywords used for the current research are childhood obesity,</w:t>
      </w:r>
      <w:r w:rsidR="00A543BB">
        <w:rPr>
          <w:rFonts w:eastAsia="Calibri" w:cs="Times New Roman"/>
          <w:color w:val="000000"/>
          <w:lang w:val="en-GB" w:eastAsia="en-US"/>
        </w:rPr>
        <w:t xml:space="preserve"> family dynamics,</w:t>
      </w:r>
      <w:r w:rsidRPr="0075014F">
        <w:rPr>
          <w:rFonts w:eastAsia="Calibri" w:cs="Times New Roman"/>
          <w:color w:val="000000"/>
          <w:lang w:val="en-GB" w:eastAsia="en-US"/>
        </w:rPr>
        <w:t xml:space="preserve"> social, </w:t>
      </w:r>
      <w:r w:rsidR="00A543BB">
        <w:rPr>
          <w:rFonts w:eastAsia="Calibri" w:cs="Times New Roman"/>
          <w:color w:val="000000"/>
          <w:lang w:val="en-GB" w:eastAsia="en-US"/>
        </w:rPr>
        <w:t>lifestyle, environment</w:t>
      </w:r>
      <w:r w:rsidRPr="0075014F">
        <w:rPr>
          <w:rFonts w:eastAsia="Calibri" w:cs="Times New Roman"/>
          <w:color w:val="000000"/>
          <w:lang w:val="en-GB" w:eastAsia="en-US"/>
        </w:rPr>
        <w:t xml:space="preserve">, </w:t>
      </w:r>
      <w:r w:rsidR="00A543BB">
        <w:rPr>
          <w:rFonts w:eastAsia="Calibri" w:cs="Times New Roman"/>
          <w:color w:val="000000"/>
          <w:lang w:val="en-GB" w:eastAsia="en-US"/>
        </w:rPr>
        <w:t xml:space="preserve">ethnicity, </w:t>
      </w:r>
      <w:r w:rsidRPr="0075014F">
        <w:rPr>
          <w:rFonts w:eastAsia="Calibri" w:cs="Times New Roman"/>
          <w:color w:val="000000"/>
          <w:lang w:val="en-GB" w:eastAsia="en-US"/>
        </w:rPr>
        <w:t>childcare, balanced diet, health, physical activity and overweight. The basic keywords or search terms have helped in developing the overall research report in an effective manner.</w:t>
      </w:r>
    </w:p>
    <w:p w14:paraId="732F072D" w14:textId="77777777" w:rsidR="0075014F" w:rsidRPr="0075014F" w:rsidRDefault="0075014F" w:rsidP="0075014F">
      <w:pPr>
        <w:keepNext/>
        <w:keepLines/>
        <w:spacing w:before="200" w:after="0" w:line="360" w:lineRule="auto"/>
        <w:outlineLvl w:val="1"/>
        <w:rPr>
          <w:rFonts w:eastAsia="Times New Roman" w:cs="Times New Roman"/>
          <w:b/>
          <w:bCs/>
          <w:color w:val="000000"/>
          <w:sz w:val="28"/>
          <w:szCs w:val="26"/>
          <w:lang w:val="en-GB" w:eastAsia="en-US"/>
        </w:rPr>
      </w:pPr>
      <w:bookmarkStart w:id="7" w:name="_Toc81000002"/>
      <w:r w:rsidRPr="0075014F">
        <w:rPr>
          <w:rFonts w:eastAsia="Times New Roman" w:cs="Times New Roman"/>
          <w:b/>
          <w:bCs/>
          <w:color w:val="000000"/>
          <w:sz w:val="28"/>
          <w:szCs w:val="26"/>
          <w:lang w:val="en-GB" w:eastAsia="en-US"/>
        </w:rPr>
        <w:t>2.2 Data sources</w:t>
      </w:r>
      <w:bookmarkEnd w:id="7"/>
    </w:p>
    <w:p w14:paraId="6E334F04" w14:textId="44F4F32F" w:rsidR="0075014F" w:rsidRPr="0075014F" w:rsidRDefault="0075014F" w:rsidP="0075014F">
      <w:pPr>
        <w:spacing w:after="160" w:line="360" w:lineRule="auto"/>
        <w:rPr>
          <w:rFonts w:eastAsia="Calibri" w:cs="Times New Roman"/>
          <w:color w:val="000000"/>
          <w:lang w:val="en-GB" w:eastAsia="en-US"/>
        </w:rPr>
      </w:pPr>
      <w:r w:rsidRPr="0075014F">
        <w:rPr>
          <w:rFonts w:eastAsia="Calibri" w:cs="Times New Roman"/>
          <w:color w:val="000000"/>
          <w:lang w:val="en-GB" w:eastAsia="en-US"/>
        </w:rPr>
        <w:t>Data sources imply the different areas from where data has been gathered. The data has been collected from various areas which include articles, journals with the help of online mediums. Articles and journals have been selected based on the topic of the research report. Data sources ensure that reliability and the validity of the research report has been maintained in a proper manner. </w:t>
      </w:r>
      <w:r w:rsidR="00A543BB" w:rsidRPr="00A543BB">
        <w:rPr>
          <w:rFonts w:eastAsia="Calibri" w:cs="Times New Roman"/>
          <w:color w:val="000000"/>
          <w:lang w:val="en-US" w:eastAsia="en-US"/>
        </w:rPr>
        <w:t>PubMed, ResearchGate</w:t>
      </w:r>
      <w:r w:rsidR="00A543BB">
        <w:rPr>
          <w:rFonts w:eastAsia="Calibri" w:cs="Times New Roman"/>
          <w:color w:val="000000"/>
          <w:lang w:val="en-US" w:eastAsia="en-US"/>
        </w:rPr>
        <w:t xml:space="preserve"> and</w:t>
      </w:r>
      <w:r w:rsidR="00A543BB" w:rsidRPr="00A543BB">
        <w:rPr>
          <w:rFonts w:eastAsia="Calibri" w:cs="Times New Roman"/>
          <w:color w:val="000000"/>
          <w:lang w:val="en-US" w:eastAsia="en-US"/>
        </w:rPr>
        <w:t xml:space="preserve"> ProQuest</w:t>
      </w:r>
      <w:r w:rsidR="00A543BB" w:rsidRPr="00A543BB">
        <w:rPr>
          <w:rFonts w:eastAsia="Calibri" w:cs="Times New Roman"/>
          <w:color w:val="000000"/>
          <w:lang w:val="en-GB" w:eastAsia="en-US"/>
        </w:rPr>
        <w:t xml:space="preserve"> </w:t>
      </w:r>
      <w:r w:rsidRPr="0075014F">
        <w:rPr>
          <w:rFonts w:eastAsia="Calibri" w:cs="Times New Roman"/>
          <w:color w:val="000000"/>
          <w:lang w:val="en-GB" w:eastAsia="en-US"/>
        </w:rPr>
        <w:t>ha</w:t>
      </w:r>
      <w:r w:rsidR="00A543BB">
        <w:rPr>
          <w:rFonts w:eastAsia="Calibri" w:cs="Times New Roman"/>
          <w:color w:val="000000"/>
          <w:lang w:val="en-GB" w:eastAsia="en-US"/>
        </w:rPr>
        <w:t>ve</w:t>
      </w:r>
      <w:r w:rsidRPr="0075014F">
        <w:rPr>
          <w:rFonts w:eastAsia="Calibri" w:cs="Times New Roman"/>
          <w:color w:val="000000"/>
          <w:lang w:val="en-GB" w:eastAsia="en-US"/>
        </w:rPr>
        <w:t xml:space="preserve"> been used as </w:t>
      </w:r>
      <w:r w:rsidR="00A543BB">
        <w:rPr>
          <w:rFonts w:eastAsia="Calibri" w:cs="Times New Roman"/>
          <w:color w:val="000000"/>
          <w:lang w:val="en-GB" w:eastAsia="en-US"/>
        </w:rPr>
        <w:t xml:space="preserve">main </w:t>
      </w:r>
      <w:r w:rsidR="00A543BB" w:rsidRPr="0075014F">
        <w:rPr>
          <w:rFonts w:eastAsia="Calibri" w:cs="Times New Roman"/>
          <w:color w:val="000000"/>
          <w:lang w:val="en-GB" w:eastAsia="en-US"/>
        </w:rPr>
        <w:t>data source</w:t>
      </w:r>
      <w:r w:rsidR="00A543BB">
        <w:rPr>
          <w:rFonts w:eastAsia="Calibri" w:cs="Times New Roman"/>
          <w:color w:val="000000"/>
          <w:lang w:val="en-GB" w:eastAsia="en-US"/>
        </w:rPr>
        <w:t xml:space="preserve">s </w:t>
      </w:r>
      <w:r w:rsidR="00A543BB" w:rsidRPr="0075014F">
        <w:rPr>
          <w:rFonts w:eastAsia="Calibri" w:cs="Times New Roman"/>
          <w:color w:val="000000"/>
          <w:lang w:val="en-GB" w:eastAsia="en-US"/>
        </w:rPr>
        <w:t xml:space="preserve">in order to use effective journals related to the topic of </w:t>
      </w:r>
      <w:r w:rsidR="00A543BB">
        <w:rPr>
          <w:rFonts w:eastAsia="Calibri" w:cs="Times New Roman"/>
          <w:color w:val="000000"/>
          <w:lang w:val="en-GB" w:eastAsia="en-US"/>
        </w:rPr>
        <w:t xml:space="preserve">childhood </w:t>
      </w:r>
      <w:r w:rsidR="00A543BB" w:rsidRPr="0075014F">
        <w:rPr>
          <w:rFonts w:eastAsia="Calibri" w:cs="Times New Roman"/>
          <w:color w:val="000000"/>
          <w:lang w:val="en-GB" w:eastAsia="en-US"/>
        </w:rPr>
        <w:t>obesity</w:t>
      </w:r>
      <w:r w:rsidR="00A543BB">
        <w:rPr>
          <w:rFonts w:eastAsia="Calibri" w:cs="Times New Roman"/>
          <w:color w:val="000000"/>
          <w:lang w:val="en-GB" w:eastAsia="en-US"/>
        </w:rPr>
        <w:t>.</w:t>
      </w:r>
    </w:p>
    <w:p w14:paraId="416B4E74" w14:textId="77777777" w:rsidR="0075014F" w:rsidRPr="0075014F" w:rsidRDefault="0075014F" w:rsidP="0075014F">
      <w:pPr>
        <w:keepNext/>
        <w:keepLines/>
        <w:spacing w:before="200" w:after="0" w:line="360" w:lineRule="auto"/>
        <w:outlineLvl w:val="1"/>
        <w:rPr>
          <w:rFonts w:eastAsia="Times New Roman" w:cs="Times New Roman"/>
          <w:b/>
          <w:bCs/>
          <w:color w:val="000000"/>
          <w:sz w:val="28"/>
          <w:szCs w:val="26"/>
          <w:lang w:val="en-GB" w:eastAsia="en-US"/>
        </w:rPr>
      </w:pPr>
      <w:bookmarkStart w:id="8" w:name="_Toc81000003"/>
      <w:r w:rsidRPr="0075014F">
        <w:rPr>
          <w:rFonts w:eastAsia="Times New Roman" w:cs="Times New Roman"/>
          <w:b/>
          <w:bCs/>
          <w:color w:val="000000"/>
          <w:sz w:val="28"/>
          <w:szCs w:val="26"/>
          <w:lang w:val="en-GB" w:eastAsia="en-US"/>
        </w:rPr>
        <w:t>2.3 Data collection methods</w:t>
      </w:r>
      <w:bookmarkEnd w:id="8"/>
    </w:p>
    <w:p w14:paraId="4CAD97AC" w14:textId="77777777" w:rsidR="0075014F" w:rsidRPr="0075014F" w:rsidRDefault="0075014F" w:rsidP="0075014F">
      <w:pPr>
        <w:spacing w:after="160" w:line="360" w:lineRule="auto"/>
        <w:rPr>
          <w:rFonts w:eastAsia="Calibri" w:cs="Times New Roman"/>
          <w:color w:val="000000"/>
          <w:lang w:val="en-GB" w:eastAsia="en-US"/>
        </w:rPr>
      </w:pPr>
      <w:r w:rsidRPr="0075014F">
        <w:rPr>
          <w:rFonts w:eastAsia="Calibri" w:cs="Times New Roman"/>
          <w:color w:val="000000"/>
          <w:lang w:val="en-GB" w:eastAsia="en-US"/>
        </w:rPr>
        <w:t xml:space="preserve">The process which is used to gather necessary information and data for effectively conducting the overall research report in a proper manner is known as the data collection method. There are mainly two types of methods for collecting data. One is the primary process for gathering data where data is collected directly from the respondents with the help of interview, survey, questionnaire and many other processes. Another method is the secondary data collection method. In this method data and information is collected from different secondary sources such as books, journals, online websites, and articles and so on. The current literature review and the overall research report has been developed using the secondary data collection method. The data has been gathered by using various articles and journals related to the </w:t>
      </w:r>
      <w:r w:rsidRPr="0075014F">
        <w:rPr>
          <w:rFonts w:eastAsia="Calibri" w:cs="Times New Roman"/>
          <w:color w:val="000000"/>
          <w:lang w:val="en-GB" w:eastAsia="en-US"/>
        </w:rPr>
        <w:lastRenderedPageBreak/>
        <w:t>selected topic (</w:t>
      </w:r>
      <w:proofErr w:type="spellStart"/>
      <w:r w:rsidRPr="0075014F">
        <w:rPr>
          <w:rFonts w:eastAsia="Calibri" w:cs="Times New Roman"/>
          <w:color w:val="000000"/>
          <w:lang w:val="en-GB" w:eastAsia="en-US"/>
        </w:rPr>
        <w:t>Mohajan</w:t>
      </w:r>
      <w:proofErr w:type="spellEnd"/>
      <w:r w:rsidRPr="0075014F">
        <w:rPr>
          <w:rFonts w:eastAsia="Calibri" w:cs="Times New Roman"/>
          <w:color w:val="000000"/>
          <w:lang w:val="en-GB" w:eastAsia="en-US"/>
        </w:rPr>
        <w:t>, 2018). Ten various articles and journals have been selected to collect necessary data and information on the topic which has been chosen for conducting the literature review and three journals have been selected for developing thematic research.</w:t>
      </w:r>
    </w:p>
    <w:p w14:paraId="0025FCEB" w14:textId="72EC7424" w:rsidR="0075014F" w:rsidRPr="00907C6F" w:rsidRDefault="0075014F" w:rsidP="00907C6F">
      <w:pPr>
        <w:keepNext/>
        <w:keepLines/>
        <w:spacing w:before="200" w:after="0" w:line="360" w:lineRule="auto"/>
        <w:outlineLvl w:val="1"/>
        <w:rPr>
          <w:rFonts w:ascii="Times New Roman" w:eastAsia="Times New Roman" w:hAnsi="Times New Roman" w:cs="Times New Roman"/>
          <w:b/>
          <w:bCs/>
          <w:sz w:val="28"/>
          <w:szCs w:val="26"/>
          <w:lang w:val="en-GB" w:eastAsia="en-US"/>
        </w:rPr>
      </w:pPr>
      <w:bookmarkStart w:id="9" w:name="_Toc81000004"/>
      <w:r w:rsidRPr="0075014F">
        <w:rPr>
          <w:rFonts w:eastAsia="Times New Roman" w:cs="Times New Roman"/>
          <w:b/>
          <w:bCs/>
          <w:color w:val="000000"/>
          <w:sz w:val="28"/>
          <w:szCs w:val="26"/>
          <w:lang w:val="en-GB" w:eastAsia="en-US"/>
        </w:rPr>
        <w:t>2.4 Inclusion and exclusion criteria</w:t>
      </w:r>
      <w:bookmarkEnd w:id="9"/>
    </w:p>
    <w:p w14:paraId="01FBFE60" w14:textId="77777777" w:rsidR="00907C6F" w:rsidRPr="00907C6F" w:rsidRDefault="00907C6F" w:rsidP="00907C6F">
      <w:pPr>
        <w:spacing w:after="160" w:line="360" w:lineRule="auto"/>
        <w:rPr>
          <w:rFonts w:eastAsia="Calibri" w:cs="Times New Roman"/>
          <w:color w:val="000000"/>
          <w:lang w:val="en-GB" w:eastAsia="en-US"/>
        </w:rPr>
      </w:pPr>
      <w:r w:rsidRPr="00907C6F">
        <w:rPr>
          <w:rFonts w:eastAsia="Calibri" w:cs="Times New Roman"/>
          <w:color w:val="000000"/>
          <w:lang w:val="en-GB" w:eastAsia="en-US"/>
        </w:rPr>
        <w:t>The inclusion and exclusion criteria are used to guide the choice of secondary literature. The inclusion criteria are those conditions that needs to be included and satisfied while selecting the secondary sources while the exclusion criteria are those aspects that needs to be screened while selecting the secondary data sources (</w:t>
      </w:r>
      <w:proofErr w:type="spellStart"/>
      <w:r w:rsidRPr="00907C6F">
        <w:rPr>
          <w:rFonts w:eastAsia="Calibri" w:cs="Times New Roman"/>
          <w:color w:val="000000"/>
          <w:lang w:val="en-GB" w:eastAsia="en-US"/>
        </w:rPr>
        <w:t>Patino</w:t>
      </w:r>
      <w:proofErr w:type="spellEnd"/>
      <w:r w:rsidRPr="00907C6F">
        <w:rPr>
          <w:rFonts w:eastAsia="Calibri" w:cs="Times New Roman"/>
          <w:color w:val="000000"/>
          <w:lang w:val="en-GB" w:eastAsia="en-US"/>
        </w:rPr>
        <w:t xml:space="preserve"> and Ferreira, 2018). </w:t>
      </w:r>
    </w:p>
    <w:p w14:paraId="3B5A644B" w14:textId="77777777" w:rsidR="00907C6F" w:rsidRPr="00907C6F" w:rsidRDefault="00907C6F" w:rsidP="00907C6F">
      <w:pPr>
        <w:spacing w:after="160" w:line="360" w:lineRule="auto"/>
        <w:rPr>
          <w:rFonts w:eastAsia="Calibri" w:cs="Times New Roman"/>
          <w:b/>
          <w:i/>
          <w:color w:val="000000"/>
          <w:u w:val="single"/>
          <w:lang w:val="en-GB" w:eastAsia="en-US"/>
        </w:rPr>
      </w:pPr>
      <w:r w:rsidRPr="00907C6F">
        <w:rPr>
          <w:rFonts w:eastAsia="Calibri" w:cs="Times New Roman"/>
          <w:b/>
          <w:i/>
          <w:color w:val="000000"/>
          <w:u w:val="single"/>
          <w:lang w:val="en-GB" w:eastAsia="en-US"/>
        </w:rPr>
        <w:t>Inclusion criteria:</w:t>
      </w:r>
    </w:p>
    <w:p w14:paraId="15C66CAA" w14:textId="77777777" w:rsidR="00907C6F" w:rsidRPr="00907C6F" w:rsidRDefault="00907C6F" w:rsidP="00907C6F">
      <w:pPr>
        <w:numPr>
          <w:ilvl w:val="0"/>
          <w:numId w:val="4"/>
        </w:numPr>
        <w:spacing w:after="160" w:line="360" w:lineRule="auto"/>
        <w:rPr>
          <w:rFonts w:eastAsia="Calibri" w:cs="Times New Roman"/>
          <w:color w:val="000000"/>
          <w:lang w:val="en-GB" w:eastAsia="en-US"/>
        </w:rPr>
      </w:pPr>
      <w:r w:rsidRPr="00907C6F">
        <w:rPr>
          <w:rFonts w:eastAsia="Calibri" w:cs="Times New Roman"/>
          <w:color w:val="000000"/>
          <w:lang w:val="en-GB" w:eastAsia="en-US"/>
        </w:rPr>
        <w:t>The secondary articles and journals are aligned to the topic of childhood obesity.</w:t>
      </w:r>
    </w:p>
    <w:p w14:paraId="784370F3" w14:textId="77777777" w:rsidR="00907C6F" w:rsidRPr="00907C6F" w:rsidRDefault="00907C6F" w:rsidP="00907C6F">
      <w:pPr>
        <w:numPr>
          <w:ilvl w:val="0"/>
          <w:numId w:val="4"/>
        </w:numPr>
        <w:spacing w:after="160" w:line="360" w:lineRule="auto"/>
        <w:rPr>
          <w:rFonts w:eastAsia="Calibri" w:cs="Times New Roman"/>
          <w:color w:val="000000"/>
          <w:lang w:val="en-GB" w:eastAsia="en-US"/>
        </w:rPr>
      </w:pPr>
      <w:r w:rsidRPr="00907C6F">
        <w:rPr>
          <w:rFonts w:eastAsia="Calibri" w:cs="Times New Roman"/>
          <w:color w:val="000000"/>
          <w:lang w:val="en-GB" w:eastAsia="en-US"/>
        </w:rPr>
        <w:t xml:space="preserve">The secondary articles and journals that are selected are published on and after the year 2015. </w:t>
      </w:r>
    </w:p>
    <w:p w14:paraId="4E510726" w14:textId="4D967014" w:rsidR="00907C6F" w:rsidRPr="00907C6F" w:rsidRDefault="00907C6F" w:rsidP="00907C6F">
      <w:pPr>
        <w:numPr>
          <w:ilvl w:val="0"/>
          <w:numId w:val="4"/>
        </w:numPr>
        <w:spacing w:after="160" w:line="360" w:lineRule="auto"/>
        <w:rPr>
          <w:rFonts w:eastAsia="Calibri" w:cs="Times New Roman"/>
          <w:color w:val="000000"/>
          <w:lang w:val="en-GB" w:eastAsia="en-US"/>
        </w:rPr>
      </w:pPr>
      <w:r w:rsidRPr="00907C6F">
        <w:rPr>
          <w:rFonts w:eastAsia="Calibri" w:cs="Times New Roman"/>
          <w:color w:val="000000"/>
          <w:lang w:val="en-GB" w:eastAsia="en-US"/>
        </w:rPr>
        <w:t xml:space="preserve">The secondary articles and journals </w:t>
      </w:r>
      <w:r>
        <w:rPr>
          <w:rFonts w:eastAsia="Calibri" w:cs="Times New Roman"/>
          <w:color w:val="000000"/>
          <w:lang w:val="en-GB" w:eastAsia="en-US"/>
        </w:rPr>
        <w:t>that have based their research in the UK</w:t>
      </w:r>
      <w:r w:rsidRPr="00907C6F">
        <w:rPr>
          <w:rFonts w:eastAsia="Calibri" w:cs="Times New Roman"/>
          <w:color w:val="000000"/>
          <w:lang w:val="en-GB" w:eastAsia="en-US"/>
        </w:rPr>
        <w:t xml:space="preserve">. </w:t>
      </w:r>
    </w:p>
    <w:p w14:paraId="158C13CD" w14:textId="77777777" w:rsidR="00907C6F" w:rsidRPr="00907C6F" w:rsidRDefault="00907C6F" w:rsidP="00907C6F">
      <w:pPr>
        <w:spacing w:after="160" w:line="360" w:lineRule="auto"/>
        <w:rPr>
          <w:rFonts w:eastAsia="Calibri" w:cs="Times New Roman"/>
          <w:b/>
          <w:i/>
          <w:color w:val="000000"/>
          <w:u w:val="single"/>
          <w:lang w:val="en-GB" w:eastAsia="en-US"/>
        </w:rPr>
      </w:pPr>
      <w:r w:rsidRPr="00907C6F">
        <w:rPr>
          <w:rFonts w:eastAsia="Calibri" w:cs="Times New Roman"/>
          <w:b/>
          <w:i/>
          <w:color w:val="000000"/>
          <w:u w:val="single"/>
          <w:lang w:val="en-GB" w:eastAsia="en-US"/>
        </w:rPr>
        <w:t xml:space="preserve">Exclusion criteria </w:t>
      </w:r>
    </w:p>
    <w:p w14:paraId="39E04E87" w14:textId="77777777" w:rsidR="00907C6F" w:rsidRPr="00907C6F" w:rsidRDefault="00907C6F" w:rsidP="00907C6F">
      <w:pPr>
        <w:numPr>
          <w:ilvl w:val="0"/>
          <w:numId w:val="5"/>
        </w:numPr>
        <w:spacing w:after="160" w:line="360" w:lineRule="auto"/>
        <w:rPr>
          <w:rFonts w:eastAsia="Calibri" w:cs="Times New Roman"/>
          <w:color w:val="000000"/>
          <w:lang w:val="en-GB" w:eastAsia="en-US"/>
        </w:rPr>
      </w:pPr>
      <w:r w:rsidRPr="00907C6F">
        <w:rPr>
          <w:rFonts w:eastAsia="Calibri" w:cs="Times New Roman"/>
          <w:color w:val="000000"/>
          <w:lang w:val="en-GB" w:eastAsia="en-US"/>
        </w:rPr>
        <w:t xml:space="preserve">The secondary articles and journals that discusses any other topic such as obesity in adults and so on and not childhood obesity. </w:t>
      </w:r>
    </w:p>
    <w:p w14:paraId="6D316D94" w14:textId="77777777" w:rsidR="00907C6F" w:rsidRPr="00907C6F" w:rsidRDefault="00907C6F" w:rsidP="00907C6F">
      <w:pPr>
        <w:numPr>
          <w:ilvl w:val="0"/>
          <w:numId w:val="5"/>
        </w:numPr>
        <w:spacing w:after="160" w:line="360" w:lineRule="auto"/>
        <w:rPr>
          <w:rFonts w:eastAsia="Calibri" w:cs="Times New Roman"/>
          <w:color w:val="000000"/>
          <w:lang w:val="en-GB" w:eastAsia="en-US"/>
        </w:rPr>
      </w:pPr>
      <w:r w:rsidRPr="00907C6F">
        <w:rPr>
          <w:rFonts w:eastAsia="Calibri" w:cs="Times New Roman"/>
          <w:color w:val="000000"/>
          <w:lang w:val="en-GB" w:eastAsia="en-US"/>
        </w:rPr>
        <w:t xml:space="preserve">The secondary articles and journals that are published before the year of 2015. </w:t>
      </w:r>
    </w:p>
    <w:p w14:paraId="120496FE" w14:textId="22679D7C" w:rsidR="00AF1EA4" w:rsidRPr="00AF1EA4" w:rsidRDefault="00907C6F" w:rsidP="00AF1EA4">
      <w:pPr>
        <w:numPr>
          <w:ilvl w:val="0"/>
          <w:numId w:val="5"/>
        </w:numPr>
        <w:spacing w:after="160" w:line="360" w:lineRule="auto"/>
        <w:rPr>
          <w:rFonts w:eastAsia="Calibri" w:cs="Times New Roman"/>
          <w:color w:val="000000"/>
          <w:lang w:val="en-GB" w:eastAsia="en-US"/>
        </w:rPr>
      </w:pPr>
      <w:r w:rsidRPr="00907C6F">
        <w:rPr>
          <w:rFonts w:eastAsia="Calibri" w:cs="Times New Roman"/>
          <w:color w:val="000000"/>
          <w:lang w:val="en-GB" w:eastAsia="en-US"/>
        </w:rPr>
        <w:t xml:space="preserve">The secondary articles and journals </w:t>
      </w:r>
      <w:r>
        <w:rPr>
          <w:rFonts w:eastAsia="Calibri" w:cs="Times New Roman"/>
          <w:color w:val="000000"/>
          <w:lang w:val="en-GB" w:eastAsia="en-US"/>
        </w:rPr>
        <w:t>that do not</w:t>
      </w:r>
      <w:r w:rsidR="00AF1EA4">
        <w:rPr>
          <w:rFonts w:eastAsia="Calibri" w:cs="Times New Roman"/>
          <w:color w:val="000000"/>
          <w:lang w:val="en-GB" w:eastAsia="en-US"/>
        </w:rPr>
        <w:t xml:space="preserve"> include the topic of childhood obesity in UK.</w:t>
      </w:r>
    </w:p>
    <w:p w14:paraId="1DEE89EA" w14:textId="77777777" w:rsidR="00AF1EA4" w:rsidRPr="00AF1EA4" w:rsidRDefault="00AF1EA4" w:rsidP="00AF1EA4">
      <w:pPr>
        <w:keepNext/>
        <w:keepLines/>
        <w:spacing w:before="200" w:after="0" w:line="360" w:lineRule="auto"/>
        <w:outlineLvl w:val="1"/>
        <w:rPr>
          <w:rFonts w:eastAsia="Times New Roman" w:cs="Times New Roman"/>
          <w:b/>
          <w:bCs/>
          <w:color w:val="000000"/>
          <w:sz w:val="28"/>
          <w:szCs w:val="26"/>
          <w:lang w:val="en-GB" w:eastAsia="en-US"/>
        </w:rPr>
      </w:pPr>
      <w:bookmarkStart w:id="10" w:name="_Toc81000005"/>
      <w:r w:rsidRPr="00AF1EA4">
        <w:rPr>
          <w:rFonts w:eastAsia="Times New Roman" w:cs="Times New Roman"/>
          <w:b/>
          <w:bCs/>
          <w:color w:val="000000"/>
          <w:sz w:val="28"/>
          <w:szCs w:val="26"/>
          <w:lang w:val="en-GB" w:eastAsia="en-US"/>
        </w:rPr>
        <w:t>2.5 Data summary table of journal articles</w:t>
      </w:r>
      <w:bookmarkEnd w:id="10"/>
    </w:p>
    <w:p w14:paraId="785FCEDC" w14:textId="5E7097FE" w:rsidR="00AF1EA4" w:rsidRPr="00AF1EA4" w:rsidRDefault="00AF1EA4" w:rsidP="00AF1EA4">
      <w:pPr>
        <w:pStyle w:val="Heading2"/>
        <w:rPr>
          <w:lang w:val="en-GB"/>
        </w:rPr>
      </w:pPr>
    </w:p>
    <w:tbl>
      <w:tblPr>
        <w:tblStyle w:val="TableGrid"/>
        <w:tblW w:w="0" w:type="auto"/>
        <w:tblLook w:val="04A0" w:firstRow="1" w:lastRow="0" w:firstColumn="1" w:lastColumn="0" w:noHBand="0" w:noVBand="1"/>
      </w:tblPr>
      <w:tblGrid>
        <w:gridCol w:w="2253"/>
        <w:gridCol w:w="2246"/>
        <w:gridCol w:w="2228"/>
        <w:gridCol w:w="2289"/>
      </w:tblGrid>
      <w:tr w:rsidR="00AF1EA4" w:rsidRPr="00AF1EA4" w14:paraId="03DA8FDD" w14:textId="77777777" w:rsidTr="00DB7391">
        <w:tc>
          <w:tcPr>
            <w:tcW w:w="2394" w:type="dxa"/>
          </w:tcPr>
          <w:p w14:paraId="4F9A08DF" w14:textId="64B360A7" w:rsidR="00AF1EA4" w:rsidRPr="00AF1EA4" w:rsidRDefault="001B6D45" w:rsidP="001B6D45">
            <w:pPr>
              <w:spacing w:after="160" w:line="360" w:lineRule="auto"/>
              <w:jc w:val="center"/>
              <w:rPr>
                <w:rFonts w:eastAsia="Calibri" w:cs="Times New Roman"/>
                <w:b/>
                <w:color w:val="000000"/>
                <w:lang w:val="en-GB" w:eastAsia="en-US"/>
              </w:rPr>
            </w:pPr>
            <w:r>
              <w:rPr>
                <w:rFonts w:eastAsia="Calibri" w:cs="Times New Roman"/>
                <w:b/>
                <w:color w:val="000000"/>
                <w:lang w:val="en-GB" w:eastAsia="en-US"/>
              </w:rPr>
              <w:t>Author and title</w:t>
            </w:r>
          </w:p>
        </w:tc>
        <w:tc>
          <w:tcPr>
            <w:tcW w:w="2394" w:type="dxa"/>
          </w:tcPr>
          <w:p w14:paraId="63532AE7" w14:textId="5E207286" w:rsidR="00AF1EA4" w:rsidRPr="00AF1EA4" w:rsidRDefault="001B6D45" w:rsidP="001B6D45">
            <w:pPr>
              <w:spacing w:after="160" w:line="360" w:lineRule="auto"/>
              <w:jc w:val="center"/>
              <w:rPr>
                <w:rFonts w:eastAsia="Calibri" w:cs="Times New Roman"/>
                <w:b/>
                <w:color w:val="000000"/>
                <w:lang w:val="en-GB" w:eastAsia="en-US"/>
              </w:rPr>
            </w:pPr>
            <w:r>
              <w:rPr>
                <w:rFonts w:eastAsia="Calibri" w:cs="Times New Roman"/>
                <w:b/>
                <w:color w:val="000000"/>
                <w:lang w:val="en-GB" w:eastAsia="en-US"/>
              </w:rPr>
              <w:t>Research objectives</w:t>
            </w:r>
          </w:p>
        </w:tc>
        <w:tc>
          <w:tcPr>
            <w:tcW w:w="2394" w:type="dxa"/>
          </w:tcPr>
          <w:p w14:paraId="08A1C7B3" w14:textId="77777777" w:rsidR="00AF1EA4" w:rsidRPr="00AF1EA4" w:rsidRDefault="00AF1EA4" w:rsidP="001B6D45">
            <w:pPr>
              <w:spacing w:after="160" w:line="360" w:lineRule="auto"/>
              <w:jc w:val="center"/>
              <w:rPr>
                <w:rFonts w:eastAsia="Calibri" w:cs="Times New Roman"/>
                <w:b/>
                <w:color w:val="000000"/>
                <w:lang w:val="en-GB" w:eastAsia="en-US"/>
              </w:rPr>
            </w:pPr>
            <w:r w:rsidRPr="00AF1EA4">
              <w:rPr>
                <w:rFonts w:eastAsia="Calibri" w:cs="Times New Roman"/>
                <w:b/>
                <w:color w:val="000000"/>
                <w:lang w:val="en-GB" w:eastAsia="en-US"/>
              </w:rPr>
              <w:t>Methods</w:t>
            </w:r>
          </w:p>
        </w:tc>
        <w:tc>
          <w:tcPr>
            <w:tcW w:w="2394" w:type="dxa"/>
          </w:tcPr>
          <w:p w14:paraId="4176C118" w14:textId="7814C89C" w:rsidR="00AF1EA4" w:rsidRPr="00AF1EA4" w:rsidRDefault="001B6D45" w:rsidP="001B6D45">
            <w:pPr>
              <w:spacing w:after="160" w:line="360" w:lineRule="auto"/>
              <w:jc w:val="center"/>
              <w:rPr>
                <w:rFonts w:eastAsia="Calibri" w:cs="Times New Roman"/>
                <w:b/>
                <w:color w:val="000000"/>
                <w:lang w:val="en-GB" w:eastAsia="en-US"/>
              </w:rPr>
            </w:pPr>
            <w:r>
              <w:rPr>
                <w:rFonts w:eastAsia="Calibri" w:cs="Times New Roman"/>
                <w:b/>
                <w:color w:val="000000"/>
                <w:lang w:val="en-GB" w:eastAsia="en-US"/>
              </w:rPr>
              <w:t>Evaluation of the article</w:t>
            </w:r>
          </w:p>
        </w:tc>
      </w:tr>
      <w:tr w:rsidR="001B6D45" w:rsidRPr="00AF1EA4" w14:paraId="1A1604DA" w14:textId="77777777" w:rsidTr="00DB7391">
        <w:tc>
          <w:tcPr>
            <w:tcW w:w="2394" w:type="dxa"/>
          </w:tcPr>
          <w:p w14:paraId="0D6ADF8B"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t xml:space="preserve">Gray </w:t>
            </w:r>
            <w:r w:rsidRPr="00326A20">
              <w:rPr>
                <w:rFonts w:eastAsia="Calibri" w:cs="Times New Roman"/>
                <w:bCs/>
                <w:i/>
                <w:iCs/>
                <w:color w:val="000000"/>
                <w:lang w:val="en-US" w:eastAsia="en-US"/>
              </w:rPr>
              <w:t xml:space="preserve">et al. </w:t>
            </w:r>
            <w:r w:rsidRPr="00326A20">
              <w:rPr>
                <w:rFonts w:eastAsia="Calibri" w:cs="Times New Roman"/>
                <w:bCs/>
                <w:color w:val="000000"/>
                <w:lang w:val="en-US" w:eastAsia="en-US"/>
              </w:rPr>
              <w:t xml:space="preserve">(2018) </w:t>
            </w:r>
          </w:p>
          <w:p w14:paraId="580E80DB"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t>“Family lifestyle dynamics and childhood obesity: evidence from the millennium cohort study”</w:t>
            </w:r>
          </w:p>
          <w:p w14:paraId="734D393E"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749A03B2" w14:textId="19E47BDC" w:rsidR="001B6D45" w:rsidRPr="00326A20" w:rsidRDefault="00372915" w:rsidP="00326A20">
            <w:pPr>
              <w:spacing w:after="160" w:line="360" w:lineRule="auto"/>
              <w:rPr>
                <w:rFonts w:eastAsia="Calibri" w:cs="Times New Roman"/>
                <w:bCs/>
                <w:color w:val="000000"/>
                <w:lang w:val="en-GB" w:eastAsia="en-US"/>
              </w:rPr>
            </w:pPr>
            <w:r w:rsidRPr="00635311">
              <w:lastRenderedPageBreak/>
              <w:t>To identify the ways to reduce the impact of obesity among children</w:t>
            </w:r>
            <w:r w:rsidRPr="00326A20">
              <w:rPr>
                <w:rFonts w:eastAsia="Calibri" w:cs="Times New Roman"/>
                <w:bCs/>
                <w:color w:val="000000"/>
                <w:lang w:val="en-GB" w:eastAsia="en-US"/>
              </w:rPr>
              <w:t xml:space="preserve"> </w:t>
            </w:r>
          </w:p>
        </w:tc>
        <w:tc>
          <w:tcPr>
            <w:tcW w:w="2394" w:type="dxa"/>
          </w:tcPr>
          <w:p w14:paraId="54C68CB3"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Interview</w:t>
            </w:r>
          </w:p>
          <w:p w14:paraId="538CAD63"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343E5926" w14:textId="0D4FBFAF" w:rsidR="00326A20" w:rsidRPr="00326A20" w:rsidRDefault="00326A20" w:rsidP="00326A20">
            <w:pPr>
              <w:spacing w:after="160" w:line="360" w:lineRule="auto"/>
              <w:rPr>
                <w:rFonts w:eastAsia="Calibri" w:cs="Times New Roman"/>
                <w:bCs/>
                <w:color w:val="000000"/>
                <w:lang w:val="en-GB" w:eastAsia="en-US"/>
              </w:rPr>
            </w:pPr>
            <w:r>
              <w:rPr>
                <w:rFonts w:eastAsia="Calibri" w:cs="Times New Roman"/>
                <w:bCs/>
                <w:color w:val="000000"/>
                <w:lang w:val="en-US" w:eastAsia="en-US"/>
              </w:rPr>
              <w:t>F</w:t>
            </w:r>
            <w:r w:rsidRPr="00326A20">
              <w:rPr>
                <w:rFonts w:eastAsia="Calibri" w:cs="Times New Roman"/>
                <w:bCs/>
                <w:color w:val="000000"/>
                <w:lang w:val="en-US" w:eastAsia="en-US"/>
              </w:rPr>
              <w:t xml:space="preserve">amily dynamics is directly proportional to the notion of childhood </w:t>
            </w:r>
            <w:r w:rsidR="00664A87" w:rsidRPr="00326A20">
              <w:rPr>
                <w:rFonts w:eastAsia="Calibri" w:cs="Times New Roman"/>
                <w:bCs/>
                <w:color w:val="000000"/>
                <w:lang w:val="en-US" w:eastAsia="en-US"/>
              </w:rPr>
              <w:t>obesity.</w:t>
            </w:r>
          </w:p>
          <w:p w14:paraId="56E49431" w14:textId="77777777" w:rsidR="001B6D45" w:rsidRPr="00326A20" w:rsidRDefault="001B6D45" w:rsidP="00326A20">
            <w:pPr>
              <w:spacing w:after="160" w:line="360" w:lineRule="auto"/>
              <w:rPr>
                <w:rFonts w:eastAsia="Calibri" w:cs="Times New Roman"/>
                <w:bCs/>
                <w:color w:val="000000"/>
                <w:lang w:val="en-GB" w:eastAsia="en-US"/>
              </w:rPr>
            </w:pPr>
          </w:p>
        </w:tc>
      </w:tr>
      <w:tr w:rsidR="00326A20" w:rsidRPr="00AF1EA4" w14:paraId="799C3FAE" w14:textId="77777777" w:rsidTr="00DB7391">
        <w:tc>
          <w:tcPr>
            <w:tcW w:w="2394" w:type="dxa"/>
          </w:tcPr>
          <w:p w14:paraId="5F1FA47B"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t xml:space="preserve">Ayala-Marin </w:t>
            </w:r>
            <w:r w:rsidRPr="00326A20">
              <w:rPr>
                <w:rFonts w:eastAsia="Calibri" w:cs="Times New Roman"/>
                <w:bCs/>
                <w:i/>
                <w:iCs/>
                <w:color w:val="000000"/>
                <w:lang w:val="en-US" w:eastAsia="en-US"/>
              </w:rPr>
              <w:t>et al</w:t>
            </w:r>
            <w:r w:rsidRPr="00326A20">
              <w:rPr>
                <w:rFonts w:eastAsia="Calibri" w:cs="Times New Roman"/>
                <w:bCs/>
                <w:color w:val="000000"/>
                <w:lang w:val="en-US" w:eastAsia="en-US"/>
              </w:rPr>
              <w:t xml:space="preserve">. (2020) </w:t>
            </w:r>
          </w:p>
          <w:p w14:paraId="5BF5DCE5"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t>“Consideration of Social Disadvantages for Understanding and Preventing Obesity in Children”</w:t>
            </w:r>
          </w:p>
          <w:p w14:paraId="2238FC27" w14:textId="77777777" w:rsidR="00326A20" w:rsidRPr="00326A20" w:rsidRDefault="00326A20" w:rsidP="00326A20">
            <w:pPr>
              <w:spacing w:after="160" w:line="360" w:lineRule="auto"/>
              <w:rPr>
                <w:rFonts w:eastAsia="Calibri" w:cs="Times New Roman"/>
                <w:bCs/>
                <w:color w:val="000000"/>
                <w:lang w:val="en-GB" w:eastAsia="en-US"/>
              </w:rPr>
            </w:pPr>
          </w:p>
        </w:tc>
        <w:tc>
          <w:tcPr>
            <w:tcW w:w="2394" w:type="dxa"/>
          </w:tcPr>
          <w:p w14:paraId="7F2E25BA" w14:textId="35F0442B" w:rsidR="00326A20" w:rsidRPr="00326A20" w:rsidRDefault="00372915" w:rsidP="00326A20">
            <w:pPr>
              <w:spacing w:after="160" w:line="360" w:lineRule="auto"/>
              <w:rPr>
                <w:rFonts w:eastAsia="Calibri" w:cs="Times New Roman"/>
                <w:bCs/>
                <w:color w:val="000000"/>
                <w:lang w:val="en-GB" w:eastAsia="en-US"/>
              </w:rPr>
            </w:pPr>
            <w:r>
              <w:t>To explore obesity intervention strategies</w:t>
            </w:r>
            <w:r w:rsidRPr="00326A20">
              <w:rPr>
                <w:rFonts w:eastAsia="Calibri" w:cs="Times New Roman"/>
                <w:bCs/>
                <w:color w:val="000000"/>
                <w:lang w:val="en-GB" w:eastAsia="en-US"/>
              </w:rPr>
              <w:t xml:space="preserve"> </w:t>
            </w:r>
          </w:p>
        </w:tc>
        <w:tc>
          <w:tcPr>
            <w:tcW w:w="2394" w:type="dxa"/>
          </w:tcPr>
          <w:p w14:paraId="69FBA92E"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Secondary analysis of already published research data</w:t>
            </w:r>
          </w:p>
          <w:p w14:paraId="286A4E4D" w14:textId="77777777" w:rsidR="00326A20" w:rsidRPr="00326A20" w:rsidRDefault="00326A20" w:rsidP="00326A20">
            <w:pPr>
              <w:spacing w:after="160" w:line="360" w:lineRule="auto"/>
              <w:rPr>
                <w:rFonts w:eastAsia="Calibri" w:cs="Times New Roman"/>
                <w:bCs/>
                <w:color w:val="000000"/>
                <w:lang w:val="en-GB" w:eastAsia="en-US"/>
              </w:rPr>
            </w:pPr>
          </w:p>
        </w:tc>
        <w:tc>
          <w:tcPr>
            <w:tcW w:w="2394" w:type="dxa"/>
          </w:tcPr>
          <w:p w14:paraId="03F36760"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t>The recognition of some of the social deterrents like the financial stresses and similar factors existing in relation to children belonging to socially backward classes play a defining role towards the aspect of childhood obesity.</w:t>
            </w:r>
          </w:p>
          <w:p w14:paraId="114AB206" w14:textId="77777777" w:rsidR="00326A20" w:rsidRPr="00326A20" w:rsidRDefault="00326A20" w:rsidP="00326A20">
            <w:pPr>
              <w:spacing w:after="160" w:line="360" w:lineRule="auto"/>
              <w:rPr>
                <w:rFonts w:eastAsia="Calibri" w:cs="Times New Roman"/>
                <w:bCs/>
                <w:color w:val="000000"/>
                <w:lang w:val="en-GB" w:eastAsia="en-US"/>
              </w:rPr>
            </w:pPr>
          </w:p>
        </w:tc>
      </w:tr>
      <w:tr w:rsidR="00326A20" w:rsidRPr="00AF1EA4" w14:paraId="5FBBFF42" w14:textId="77777777" w:rsidTr="00DB7391">
        <w:tc>
          <w:tcPr>
            <w:tcW w:w="2394" w:type="dxa"/>
          </w:tcPr>
          <w:p w14:paraId="40BBCA3F" w14:textId="77777777" w:rsidR="00326A20" w:rsidRPr="00326A20" w:rsidRDefault="00326A20" w:rsidP="00326A20">
            <w:pPr>
              <w:spacing w:after="160" w:line="360" w:lineRule="auto"/>
              <w:rPr>
                <w:rFonts w:eastAsia="Calibri" w:cs="Times New Roman"/>
                <w:bCs/>
                <w:color w:val="000000"/>
                <w:lang w:val="en-GB" w:eastAsia="en-US"/>
              </w:rPr>
            </w:pPr>
            <w:proofErr w:type="spellStart"/>
            <w:r w:rsidRPr="00326A20">
              <w:rPr>
                <w:rFonts w:eastAsia="Calibri" w:cs="Times New Roman"/>
                <w:bCs/>
                <w:color w:val="000000"/>
                <w:lang w:val="en-GB" w:eastAsia="en-US"/>
              </w:rPr>
              <w:t>Adab</w:t>
            </w:r>
            <w:proofErr w:type="spellEnd"/>
            <w:r w:rsidRPr="00326A20">
              <w:rPr>
                <w:rFonts w:eastAsia="Calibri" w:cs="Times New Roman"/>
                <w:bCs/>
                <w:color w:val="000000"/>
                <w:lang w:val="en-GB" w:eastAsia="en-US"/>
              </w:rPr>
              <w:t xml:space="preserve"> </w:t>
            </w:r>
            <w:r w:rsidRPr="00326A20">
              <w:rPr>
                <w:rFonts w:eastAsia="Calibri" w:cs="Times New Roman"/>
                <w:bCs/>
                <w:i/>
                <w:iCs/>
                <w:color w:val="000000"/>
                <w:lang w:val="en-GB" w:eastAsia="en-US"/>
              </w:rPr>
              <w:t xml:space="preserve">et al. </w:t>
            </w:r>
            <w:r w:rsidRPr="00326A20">
              <w:rPr>
                <w:rFonts w:eastAsia="Calibri" w:cs="Times New Roman"/>
                <w:bCs/>
                <w:color w:val="000000"/>
                <w:lang w:val="en-GB" w:eastAsia="en-US"/>
              </w:rPr>
              <w:t>(2018)</w:t>
            </w:r>
          </w:p>
          <w:p w14:paraId="7F4AA0BC"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w:t>
            </w:r>
            <w:r w:rsidRPr="00326A20">
              <w:rPr>
                <w:rFonts w:eastAsia="Calibri" w:cs="Times New Roman"/>
                <w:bCs/>
                <w:color w:val="000000"/>
                <w:lang w:val="en-US" w:eastAsia="en-US"/>
              </w:rPr>
              <w:t xml:space="preserve">Effectiveness of a childhood obesity prevention </w:t>
            </w:r>
            <w:proofErr w:type="spellStart"/>
            <w:r w:rsidRPr="00326A20">
              <w:rPr>
                <w:rFonts w:eastAsia="Calibri" w:cs="Times New Roman"/>
                <w:bCs/>
                <w:color w:val="000000"/>
                <w:lang w:val="en-US" w:eastAsia="en-US"/>
              </w:rPr>
              <w:t>programme</w:t>
            </w:r>
            <w:proofErr w:type="spellEnd"/>
            <w:r w:rsidRPr="00326A20">
              <w:rPr>
                <w:rFonts w:eastAsia="Calibri" w:cs="Times New Roman"/>
                <w:bCs/>
                <w:color w:val="000000"/>
                <w:lang w:val="en-US" w:eastAsia="en-US"/>
              </w:rPr>
              <w:t xml:space="preserve"> delivered through schools, targeting </w:t>
            </w:r>
            <w:proofErr w:type="gramStart"/>
            <w:r w:rsidRPr="00326A20">
              <w:rPr>
                <w:rFonts w:eastAsia="Calibri" w:cs="Times New Roman"/>
                <w:bCs/>
                <w:color w:val="000000"/>
                <w:lang w:val="en-US" w:eastAsia="en-US"/>
              </w:rPr>
              <w:t xml:space="preserve">6 and 7 year </w:t>
            </w:r>
            <w:proofErr w:type="spellStart"/>
            <w:r w:rsidRPr="00326A20">
              <w:rPr>
                <w:rFonts w:eastAsia="Calibri" w:cs="Times New Roman"/>
                <w:bCs/>
                <w:color w:val="000000"/>
                <w:lang w:val="en-US" w:eastAsia="en-US"/>
              </w:rPr>
              <w:t>olds</w:t>
            </w:r>
            <w:proofErr w:type="spellEnd"/>
            <w:proofErr w:type="gramEnd"/>
            <w:r w:rsidRPr="00326A20">
              <w:rPr>
                <w:rFonts w:eastAsia="Calibri" w:cs="Times New Roman"/>
                <w:bCs/>
                <w:color w:val="000000"/>
                <w:lang w:val="en-US" w:eastAsia="en-US"/>
              </w:rPr>
              <w:t xml:space="preserve">: cluster </w:t>
            </w:r>
            <w:proofErr w:type="spellStart"/>
            <w:r w:rsidRPr="00326A20">
              <w:rPr>
                <w:rFonts w:eastAsia="Calibri" w:cs="Times New Roman"/>
                <w:bCs/>
                <w:color w:val="000000"/>
                <w:lang w:val="en-US" w:eastAsia="en-US"/>
              </w:rPr>
              <w:t>randomised</w:t>
            </w:r>
            <w:proofErr w:type="spellEnd"/>
            <w:r w:rsidRPr="00326A20">
              <w:rPr>
                <w:rFonts w:eastAsia="Calibri" w:cs="Times New Roman"/>
                <w:bCs/>
                <w:color w:val="000000"/>
                <w:lang w:val="en-US" w:eastAsia="en-US"/>
              </w:rPr>
              <w:t xml:space="preserve"> controlled trial (WAVES study)”</w:t>
            </w:r>
          </w:p>
          <w:p w14:paraId="796E0D2A" w14:textId="77777777" w:rsidR="00326A20" w:rsidRPr="00326A20" w:rsidRDefault="00326A20" w:rsidP="00326A20">
            <w:pPr>
              <w:spacing w:after="160" w:line="360" w:lineRule="auto"/>
              <w:rPr>
                <w:rFonts w:eastAsia="Calibri" w:cs="Times New Roman"/>
                <w:bCs/>
                <w:color w:val="000000"/>
                <w:lang w:val="en-GB" w:eastAsia="en-US"/>
              </w:rPr>
            </w:pPr>
          </w:p>
        </w:tc>
        <w:tc>
          <w:tcPr>
            <w:tcW w:w="2394" w:type="dxa"/>
          </w:tcPr>
          <w:p w14:paraId="0DFC0BA8" w14:textId="3466BBB4" w:rsidR="00326A20" w:rsidRPr="00326A20" w:rsidRDefault="00372915" w:rsidP="00326A20">
            <w:pPr>
              <w:spacing w:after="160" w:line="360" w:lineRule="auto"/>
              <w:rPr>
                <w:rFonts w:eastAsia="Calibri" w:cs="Times New Roman"/>
                <w:bCs/>
                <w:color w:val="000000"/>
                <w:lang w:val="en-GB" w:eastAsia="en-US"/>
              </w:rPr>
            </w:pPr>
            <w:r w:rsidRPr="00635311">
              <w:t>To identify the ways to reduce the impact of obesity among children</w:t>
            </w:r>
            <w:r w:rsidRPr="00326A20">
              <w:rPr>
                <w:rFonts w:eastAsia="Calibri" w:cs="Times New Roman"/>
                <w:bCs/>
                <w:color w:val="000000"/>
                <w:lang w:val="en-GB" w:eastAsia="en-US"/>
              </w:rPr>
              <w:t xml:space="preserve"> </w:t>
            </w:r>
          </w:p>
        </w:tc>
        <w:tc>
          <w:tcPr>
            <w:tcW w:w="2394" w:type="dxa"/>
          </w:tcPr>
          <w:p w14:paraId="4455435F"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200 UK primary schools selected through random sampling.</w:t>
            </w:r>
          </w:p>
          <w:p w14:paraId="1957E834" w14:textId="77777777" w:rsidR="00326A20" w:rsidRPr="00326A20" w:rsidRDefault="00326A20" w:rsidP="00326A20">
            <w:pPr>
              <w:spacing w:after="160" w:line="360" w:lineRule="auto"/>
              <w:rPr>
                <w:rFonts w:eastAsia="Calibri" w:cs="Times New Roman"/>
                <w:bCs/>
                <w:color w:val="000000"/>
                <w:lang w:val="en-GB" w:eastAsia="en-US"/>
              </w:rPr>
            </w:pPr>
          </w:p>
        </w:tc>
        <w:tc>
          <w:tcPr>
            <w:tcW w:w="2394" w:type="dxa"/>
          </w:tcPr>
          <w:p w14:paraId="76D5132F"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t>Schools alone cannot tackle the problem of childhood obesity and some sort of outward support is necessary.</w:t>
            </w:r>
          </w:p>
          <w:p w14:paraId="5C73C0E5" w14:textId="77777777" w:rsidR="00326A20" w:rsidRPr="00326A20" w:rsidRDefault="00326A20" w:rsidP="00326A20">
            <w:pPr>
              <w:spacing w:after="160" w:line="360" w:lineRule="auto"/>
              <w:rPr>
                <w:rFonts w:eastAsia="Calibri" w:cs="Times New Roman"/>
                <w:bCs/>
                <w:color w:val="000000"/>
                <w:lang w:val="en-GB" w:eastAsia="en-US"/>
              </w:rPr>
            </w:pPr>
          </w:p>
        </w:tc>
      </w:tr>
      <w:tr w:rsidR="001B6D45" w:rsidRPr="00AF1EA4" w14:paraId="33473CE4" w14:textId="77777777" w:rsidTr="00DB7391">
        <w:tc>
          <w:tcPr>
            <w:tcW w:w="2394" w:type="dxa"/>
          </w:tcPr>
          <w:p w14:paraId="28619030" w14:textId="77777777" w:rsidR="00326A20" w:rsidRPr="00326A20" w:rsidRDefault="00326A20" w:rsidP="00326A20">
            <w:pPr>
              <w:spacing w:after="160" w:line="360" w:lineRule="auto"/>
              <w:rPr>
                <w:rFonts w:eastAsia="Calibri" w:cs="Times New Roman"/>
                <w:bCs/>
                <w:color w:val="000000"/>
                <w:lang w:val="en-GB" w:eastAsia="en-US"/>
              </w:rPr>
            </w:pPr>
            <w:proofErr w:type="spellStart"/>
            <w:r w:rsidRPr="00326A20">
              <w:rPr>
                <w:rFonts w:eastAsia="Calibri" w:cs="Times New Roman"/>
                <w:bCs/>
                <w:color w:val="000000"/>
                <w:lang w:val="en-GB" w:eastAsia="en-US"/>
              </w:rPr>
              <w:t>Uzogara</w:t>
            </w:r>
            <w:proofErr w:type="spellEnd"/>
            <w:r w:rsidRPr="00326A20">
              <w:rPr>
                <w:rFonts w:eastAsia="Calibri" w:cs="Times New Roman"/>
                <w:bCs/>
                <w:color w:val="000000"/>
                <w:lang w:val="en-GB" w:eastAsia="en-US"/>
              </w:rPr>
              <w:t xml:space="preserve"> (2017)</w:t>
            </w:r>
          </w:p>
          <w:p w14:paraId="41E540C1" w14:textId="49D768BC" w:rsidR="00326A20" w:rsidRPr="00326A20" w:rsidRDefault="00372915" w:rsidP="00326A20">
            <w:pPr>
              <w:spacing w:after="160" w:line="360" w:lineRule="auto"/>
              <w:rPr>
                <w:rFonts w:eastAsia="Calibri" w:cs="Times New Roman"/>
                <w:bCs/>
                <w:color w:val="000000"/>
                <w:lang w:val="en-GB" w:eastAsia="en-US"/>
              </w:rPr>
            </w:pPr>
            <w:proofErr w:type="gramStart"/>
            <w:r w:rsidRPr="00326A20">
              <w:rPr>
                <w:rFonts w:eastAsia="Calibri" w:cs="Times New Roman"/>
                <w:bCs/>
                <w:color w:val="000000"/>
                <w:lang w:val="en-GB" w:eastAsia="en-US"/>
              </w:rPr>
              <w:t>”</w:t>
            </w:r>
            <w:r w:rsidRPr="00326A20">
              <w:rPr>
                <w:rFonts w:eastAsia="Calibri" w:cs="Times New Roman"/>
                <w:bCs/>
                <w:color w:val="000000"/>
                <w:lang w:val="en-US" w:eastAsia="en-US"/>
              </w:rPr>
              <w:t>Obesity</w:t>
            </w:r>
            <w:proofErr w:type="gramEnd"/>
            <w:r>
              <w:rPr>
                <w:rFonts w:eastAsia="Calibri" w:cs="Times New Roman"/>
                <w:bCs/>
                <w:color w:val="000000"/>
                <w:lang w:val="en-US" w:eastAsia="en-US"/>
              </w:rPr>
              <w:t xml:space="preserve"> </w:t>
            </w:r>
            <w:r w:rsidR="00326A20" w:rsidRPr="00326A20">
              <w:rPr>
                <w:rFonts w:eastAsia="Calibri" w:cs="Times New Roman"/>
                <w:bCs/>
                <w:color w:val="000000"/>
                <w:lang w:val="en-US" w:eastAsia="en-US"/>
              </w:rPr>
              <w:t>epidemic, medical and quality of life consequences: a review”</w:t>
            </w:r>
          </w:p>
          <w:p w14:paraId="5CBEF77F"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25299D21" w14:textId="08864FA6" w:rsidR="001B6D45"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eastAsia="en-US"/>
              </w:rPr>
              <w:t>Impacts of obesity among children</w:t>
            </w:r>
          </w:p>
        </w:tc>
        <w:tc>
          <w:tcPr>
            <w:tcW w:w="2394" w:type="dxa"/>
          </w:tcPr>
          <w:p w14:paraId="16951A99"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Secondary analysis of already published research data</w:t>
            </w:r>
          </w:p>
          <w:p w14:paraId="487DB43C"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68162B20"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t>Childhood obesity leads to the creation of depression along with the lack of motivation and confidence in various activities.</w:t>
            </w:r>
          </w:p>
          <w:p w14:paraId="197832F2" w14:textId="77777777" w:rsidR="001B6D45" w:rsidRPr="00326A20" w:rsidRDefault="001B6D45" w:rsidP="00326A20">
            <w:pPr>
              <w:spacing w:after="160" w:line="360" w:lineRule="auto"/>
              <w:rPr>
                <w:rFonts w:eastAsia="Calibri" w:cs="Times New Roman"/>
                <w:bCs/>
                <w:color w:val="000000"/>
                <w:lang w:val="en-GB" w:eastAsia="en-US"/>
              </w:rPr>
            </w:pPr>
          </w:p>
        </w:tc>
      </w:tr>
      <w:tr w:rsidR="001B6D45" w:rsidRPr="00AF1EA4" w14:paraId="600EFC83" w14:textId="77777777" w:rsidTr="00DB7391">
        <w:tc>
          <w:tcPr>
            <w:tcW w:w="2394" w:type="dxa"/>
          </w:tcPr>
          <w:p w14:paraId="00C383DE"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lastRenderedPageBreak/>
              <w:t xml:space="preserve">Tester </w:t>
            </w:r>
            <w:r w:rsidRPr="00326A20">
              <w:rPr>
                <w:rFonts w:eastAsia="Calibri" w:cs="Times New Roman"/>
                <w:bCs/>
                <w:i/>
                <w:iCs/>
                <w:color w:val="000000"/>
                <w:lang w:val="en-US" w:eastAsia="en-US"/>
              </w:rPr>
              <w:t>et al</w:t>
            </w:r>
            <w:r w:rsidRPr="00326A20">
              <w:rPr>
                <w:rFonts w:eastAsia="Calibri" w:cs="Times New Roman"/>
                <w:bCs/>
                <w:color w:val="000000"/>
                <w:lang w:val="en-US" w:eastAsia="en-US"/>
              </w:rPr>
              <w:t>. (2020)</w:t>
            </w:r>
          </w:p>
          <w:p w14:paraId="67A67F76"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t xml:space="preserve">“Food Insecurity and Pediatric Obesity: </w:t>
            </w:r>
            <w:proofErr w:type="gramStart"/>
            <w:r w:rsidRPr="00326A20">
              <w:rPr>
                <w:rFonts w:eastAsia="Calibri" w:cs="Times New Roman"/>
                <w:bCs/>
                <w:color w:val="000000"/>
                <w:lang w:val="en-US" w:eastAsia="en-US"/>
              </w:rPr>
              <w:t>a</w:t>
            </w:r>
            <w:proofErr w:type="gramEnd"/>
            <w:r w:rsidRPr="00326A20">
              <w:rPr>
                <w:rFonts w:eastAsia="Calibri" w:cs="Times New Roman"/>
                <w:bCs/>
                <w:color w:val="000000"/>
                <w:lang w:val="en-US" w:eastAsia="en-US"/>
              </w:rPr>
              <w:t xml:space="preserve"> Double Whammy in the Era of COVID-19”</w:t>
            </w:r>
          </w:p>
          <w:p w14:paraId="21F950D4"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3CA3466B"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Reasons behind obesity among children</w:t>
            </w:r>
          </w:p>
          <w:p w14:paraId="749EA87C"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6BB32A33"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Secondary analysis of already published research data</w:t>
            </w:r>
          </w:p>
          <w:p w14:paraId="05B2843A"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172B81B9"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Increase in the problem of childhood obesity after the Covid-19 pandemic.</w:t>
            </w:r>
          </w:p>
          <w:p w14:paraId="2C875D31" w14:textId="77777777" w:rsidR="001B6D45" w:rsidRPr="00326A20" w:rsidRDefault="001B6D45" w:rsidP="00326A20">
            <w:pPr>
              <w:spacing w:after="160" w:line="360" w:lineRule="auto"/>
              <w:rPr>
                <w:rFonts w:eastAsia="Calibri" w:cs="Times New Roman"/>
                <w:bCs/>
                <w:color w:val="000000"/>
                <w:lang w:val="en-GB" w:eastAsia="en-US"/>
              </w:rPr>
            </w:pPr>
          </w:p>
        </w:tc>
      </w:tr>
      <w:tr w:rsidR="001B6D45" w:rsidRPr="00AF1EA4" w14:paraId="18D2DE79" w14:textId="77777777" w:rsidTr="00DB7391">
        <w:tc>
          <w:tcPr>
            <w:tcW w:w="2394" w:type="dxa"/>
          </w:tcPr>
          <w:p w14:paraId="4DC10AE6"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t xml:space="preserve">Ash </w:t>
            </w:r>
            <w:r w:rsidRPr="00326A20">
              <w:rPr>
                <w:rFonts w:eastAsia="Calibri" w:cs="Times New Roman"/>
                <w:bCs/>
                <w:i/>
                <w:iCs/>
                <w:color w:val="000000"/>
                <w:lang w:val="en-US" w:eastAsia="en-US"/>
              </w:rPr>
              <w:t xml:space="preserve">et al. </w:t>
            </w:r>
            <w:r w:rsidRPr="00326A20">
              <w:rPr>
                <w:rFonts w:eastAsia="Calibri" w:cs="Times New Roman"/>
                <w:bCs/>
                <w:color w:val="000000"/>
                <w:lang w:val="en-US" w:eastAsia="en-US"/>
              </w:rPr>
              <w:t>(2017)</w:t>
            </w:r>
          </w:p>
          <w:p w14:paraId="01CBF0C6"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t>“Family-based childhood obesity prevention interventions: a systematic review and quantitative content analysis”</w:t>
            </w:r>
          </w:p>
          <w:p w14:paraId="1BB4C3C5"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00C7216E" w14:textId="5E7685DD" w:rsidR="001B6D45" w:rsidRPr="00326A20" w:rsidRDefault="00372915" w:rsidP="00326A20">
            <w:pPr>
              <w:spacing w:after="160" w:line="360" w:lineRule="auto"/>
              <w:rPr>
                <w:rFonts w:eastAsia="Calibri" w:cs="Times New Roman"/>
                <w:bCs/>
                <w:color w:val="000000"/>
                <w:lang w:val="en-GB" w:eastAsia="en-US"/>
              </w:rPr>
            </w:pPr>
            <w:r w:rsidRPr="00635311">
              <w:t>To identify the ways to reduce the impact of obesity among children</w:t>
            </w:r>
            <w:r w:rsidRPr="00326A20">
              <w:rPr>
                <w:rFonts w:eastAsia="Calibri" w:cs="Times New Roman"/>
                <w:bCs/>
                <w:color w:val="000000"/>
                <w:lang w:val="en-GB" w:eastAsia="en-US"/>
              </w:rPr>
              <w:t xml:space="preserve"> </w:t>
            </w:r>
          </w:p>
        </w:tc>
        <w:tc>
          <w:tcPr>
            <w:tcW w:w="2394" w:type="dxa"/>
          </w:tcPr>
          <w:p w14:paraId="68C10BA8"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Secondary analysis of already published research data</w:t>
            </w:r>
          </w:p>
          <w:p w14:paraId="725A29A9"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297EFB37"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t>Physical activity and diets considered to be the most effective interventions to tackle childhood obesity.</w:t>
            </w:r>
          </w:p>
          <w:p w14:paraId="07FD3B26" w14:textId="77777777" w:rsidR="001B6D45" w:rsidRPr="00326A20" w:rsidRDefault="001B6D45" w:rsidP="00326A20">
            <w:pPr>
              <w:spacing w:after="160" w:line="360" w:lineRule="auto"/>
              <w:rPr>
                <w:rFonts w:eastAsia="Calibri" w:cs="Times New Roman"/>
                <w:bCs/>
                <w:color w:val="000000"/>
                <w:lang w:val="en-GB" w:eastAsia="en-US"/>
              </w:rPr>
            </w:pPr>
          </w:p>
        </w:tc>
      </w:tr>
      <w:tr w:rsidR="001B6D45" w:rsidRPr="00AF1EA4" w14:paraId="62AADDAC" w14:textId="77777777" w:rsidTr="00326A20">
        <w:trPr>
          <w:trHeight w:val="3137"/>
        </w:trPr>
        <w:tc>
          <w:tcPr>
            <w:tcW w:w="2394" w:type="dxa"/>
          </w:tcPr>
          <w:p w14:paraId="4FF19517" w14:textId="77777777" w:rsidR="00326A20" w:rsidRPr="00326A20" w:rsidRDefault="00326A20" w:rsidP="00326A20">
            <w:pPr>
              <w:spacing w:after="160" w:line="360" w:lineRule="auto"/>
              <w:rPr>
                <w:rFonts w:eastAsia="Calibri" w:cs="Times New Roman"/>
                <w:bCs/>
                <w:color w:val="000000"/>
                <w:lang w:val="en-GB" w:eastAsia="en-US"/>
              </w:rPr>
            </w:pPr>
            <w:proofErr w:type="spellStart"/>
            <w:r w:rsidRPr="00326A20">
              <w:rPr>
                <w:rFonts w:eastAsia="Calibri" w:cs="Times New Roman"/>
                <w:bCs/>
                <w:color w:val="000000"/>
                <w:lang w:val="en-GB" w:eastAsia="en-US"/>
              </w:rPr>
              <w:t>Lidgate</w:t>
            </w:r>
            <w:proofErr w:type="spellEnd"/>
            <w:r w:rsidRPr="00326A20">
              <w:rPr>
                <w:rFonts w:eastAsia="Calibri" w:cs="Times New Roman"/>
                <w:bCs/>
                <w:color w:val="000000"/>
                <w:lang w:val="en-GB" w:eastAsia="en-US"/>
              </w:rPr>
              <w:t xml:space="preserve"> </w:t>
            </w:r>
            <w:r w:rsidRPr="00326A20">
              <w:rPr>
                <w:rFonts w:eastAsia="Calibri" w:cs="Times New Roman"/>
                <w:bCs/>
                <w:i/>
                <w:iCs/>
                <w:color w:val="000000"/>
                <w:lang w:val="en-GB" w:eastAsia="en-US"/>
              </w:rPr>
              <w:t xml:space="preserve">et al. </w:t>
            </w:r>
            <w:r w:rsidRPr="00326A20">
              <w:rPr>
                <w:rFonts w:eastAsia="Calibri" w:cs="Times New Roman"/>
                <w:bCs/>
                <w:color w:val="000000"/>
                <w:lang w:val="en-GB" w:eastAsia="en-US"/>
              </w:rPr>
              <w:t>(2018)</w:t>
            </w:r>
          </w:p>
          <w:p w14:paraId="01F167E1"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t>“A qualitative insight into informal childcare and childhood obesity in children aged 0–5 years in the UK”</w:t>
            </w:r>
          </w:p>
          <w:p w14:paraId="7D472884"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61D5DB98"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Reasons behind obesity among children</w:t>
            </w:r>
          </w:p>
          <w:p w14:paraId="2DEA3D80"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0DF1B8B2"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 xml:space="preserve">Focus group analysis of </w:t>
            </w:r>
            <w:r w:rsidRPr="00326A20">
              <w:rPr>
                <w:rFonts w:eastAsia="Calibri" w:cs="Times New Roman"/>
                <w:bCs/>
                <w:color w:val="000000"/>
                <w:lang w:val="fr-FR" w:eastAsia="en-US"/>
              </w:rPr>
              <w:t xml:space="preserve">14 participants (7 parents, 7 </w:t>
            </w:r>
            <w:proofErr w:type="spellStart"/>
            <w:r w:rsidRPr="00326A20">
              <w:rPr>
                <w:rFonts w:eastAsia="Calibri" w:cs="Times New Roman"/>
                <w:bCs/>
                <w:color w:val="000000"/>
                <w:lang w:val="fr-FR" w:eastAsia="en-US"/>
              </w:rPr>
              <w:t>informal</w:t>
            </w:r>
            <w:proofErr w:type="spellEnd"/>
            <w:r w:rsidRPr="00326A20">
              <w:rPr>
                <w:rFonts w:eastAsia="Calibri" w:cs="Times New Roman"/>
                <w:bCs/>
                <w:color w:val="000000"/>
                <w:lang w:val="fr-FR" w:eastAsia="en-US"/>
              </w:rPr>
              <w:t xml:space="preserve"> </w:t>
            </w:r>
            <w:proofErr w:type="spellStart"/>
            <w:r w:rsidRPr="00326A20">
              <w:rPr>
                <w:rFonts w:eastAsia="Calibri" w:cs="Times New Roman"/>
                <w:bCs/>
                <w:color w:val="000000"/>
                <w:lang w:val="fr-FR" w:eastAsia="en-US"/>
              </w:rPr>
              <w:t>caregivers</w:t>
            </w:r>
            <w:proofErr w:type="spellEnd"/>
            <w:r w:rsidRPr="00326A20">
              <w:rPr>
                <w:rFonts w:eastAsia="Calibri" w:cs="Times New Roman"/>
                <w:bCs/>
                <w:color w:val="000000"/>
                <w:lang w:val="fr-FR" w:eastAsia="en-US"/>
              </w:rPr>
              <w:t>)</w:t>
            </w:r>
          </w:p>
          <w:p w14:paraId="0E46208F"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0CD39B20"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Informal childcare leads to grater problems of childhood obesity compared to formal childcare.</w:t>
            </w:r>
          </w:p>
          <w:p w14:paraId="335BC53F" w14:textId="77777777" w:rsidR="001B6D45" w:rsidRPr="00326A20" w:rsidRDefault="001B6D45" w:rsidP="00326A20">
            <w:pPr>
              <w:spacing w:after="160" w:line="360" w:lineRule="auto"/>
              <w:rPr>
                <w:rFonts w:eastAsia="Calibri" w:cs="Times New Roman"/>
                <w:bCs/>
                <w:color w:val="000000"/>
                <w:lang w:val="en-GB" w:eastAsia="en-US"/>
              </w:rPr>
            </w:pPr>
          </w:p>
        </w:tc>
      </w:tr>
      <w:tr w:rsidR="001B6D45" w:rsidRPr="00AF1EA4" w14:paraId="171A22FB" w14:textId="77777777" w:rsidTr="00326A20">
        <w:trPr>
          <w:trHeight w:val="58"/>
        </w:trPr>
        <w:tc>
          <w:tcPr>
            <w:tcW w:w="2394" w:type="dxa"/>
          </w:tcPr>
          <w:p w14:paraId="6D3DA6B9"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Campbell (2016)</w:t>
            </w:r>
          </w:p>
          <w:p w14:paraId="7131EE15"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 </w:t>
            </w:r>
            <w:r w:rsidRPr="00326A20">
              <w:rPr>
                <w:rFonts w:eastAsia="Calibri" w:cs="Times New Roman"/>
                <w:bCs/>
                <w:color w:val="000000"/>
                <w:lang w:val="en-US" w:eastAsia="en-US"/>
              </w:rPr>
              <w:t>“Biological, environmental, and social influences on childhood obesity”</w:t>
            </w:r>
          </w:p>
          <w:p w14:paraId="611C09DF"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622E1107"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Reasons behind obesity among children</w:t>
            </w:r>
          </w:p>
          <w:p w14:paraId="0BB397F1"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73F37616"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Secondary analysis of already published research data</w:t>
            </w:r>
          </w:p>
          <w:p w14:paraId="03D8A98F"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29ED7E7C" w14:textId="3167BCE9" w:rsidR="001B6D45"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t xml:space="preserve">Increased costs of healthy food choices, the parenting style as well as the home food environment are factors that directly </w:t>
            </w:r>
            <w:r w:rsidRPr="00326A20">
              <w:rPr>
                <w:rFonts w:eastAsia="Calibri" w:cs="Times New Roman"/>
                <w:bCs/>
                <w:color w:val="000000"/>
                <w:lang w:val="en-US" w:eastAsia="en-US"/>
              </w:rPr>
              <w:lastRenderedPageBreak/>
              <w:t>impacts childhood obesity.</w:t>
            </w:r>
          </w:p>
        </w:tc>
      </w:tr>
      <w:tr w:rsidR="001B6D45" w:rsidRPr="00AF1EA4" w14:paraId="7653AEF9" w14:textId="77777777" w:rsidTr="00DB7391">
        <w:tc>
          <w:tcPr>
            <w:tcW w:w="2394" w:type="dxa"/>
          </w:tcPr>
          <w:p w14:paraId="7A643828"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nl-NL" w:eastAsia="en-US"/>
              </w:rPr>
              <w:lastRenderedPageBreak/>
              <w:t xml:space="preserve">van der Zwaard </w:t>
            </w:r>
            <w:r w:rsidRPr="00326A20">
              <w:rPr>
                <w:rFonts w:eastAsia="Calibri" w:cs="Times New Roman"/>
                <w:bCs/>
                <w:i/>
                <w:iCs/>
                <w:color w:val="000000"/>
                <w:lang w:val="nl-NL" w:eastAsia="en-US"/>
              </w:rPr>
              <w:t xml:space="preserve">et al. </w:t>
            </w:r>
            <w:r w:rsidRPr="00326A20">
              <w:rPr>
                <w:rFonts w:eastAsia="Calibri" w:cs="Times New Roman"/>
                <w:bCs/>
                <w:color w:val="000000"/>
                <w:lang w:val="nl-NL" w:eastAsia="en-US"/>
              </w:rPr>
              <w:t>(2018)</w:t>
            </w:r>
          </w:p>
          <w:p w14:paraId="71CB51A3"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 </w:t>
            </w:r>
            <w:r w:rsidRPr="00326A20">
              <w:rPr>
                <w:rFonts w:eastAsia="Calibri" w:cs="Times New Roman"/>
                <w:bCs/>
                <w:color w:val="000000"/>
                <w:lang w:val="en-US" w:eastAsia="en-US"/>
              </w:rPr>
              <w:t xml:space="preserve">“Does environment influence childhood BMI? A longitudinal analysis of children aged 3-11”. </w:t>
            </w:r>
          </w:p>
          <w:p w14:paraId="52AD89DE"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60BED4C7"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GB" w:eastAsia="en-US"/>
              </w:rPr>
              <w:t>Reasons behind obesity among children</w:t>
            </w:r>
          </w:p>
          <w:p w14:paraId="668EE728"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1346DDC0" w14:textId="539676B5" w:rsidR="001B6D45"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eastAsia="en-US"/>
              </w:rPr>
              <w:t>Questionnaire survey of 6001 children in the UK between the age of 3-11 years</w:t>
            </w:r>
          </w:p>
        </w:tc>
        <w:tc>
          <w:tcPr>
            <w:tcW w:w="2394" w:type="dxa"/>
          </w:tcPr>
          <w:p w14:paraId="6B1CB98B" w14:textId="77777777" w:rsidR="00326A20" w:rsidRPr="00326A20" w:rsidRDefault="00326A20" w:rsidP="00326A20">
            <w:pPr>
              <w:spacing w:after="160" w:line="360" w:lineRule="auto"/>
              <w:rPr>
                <w:rFonts w:eastAsia="Calibri" w:cs="Times New Roman"/>
                <w:bCs/>
                <w:color w:val="000000"/>
                <w:lang w:val="en-GB" w:eastAsia="en-US"/>
              </w:rPr>
            </w:pPr>
            <w:r w:rsidRPr="00326A20">
              <w:rPr>
                <w:rFonts w:eastAsia="Calibri" w:cs="Times New Roman"/>
                <w:bCs/>
                <w:color w:val="000000"/>
                <w:lang w:val="en-US" w:eastAsia="en-US"/>
              </w:rPr>
              <w:t>In 95% of the cases, the children residing in areas that have more green cover and also has lower crime rates, have their BMIs within the desired range</w:t>
            </w:r>
          </w:p>
          <w:p w14:paraId="20B5B7AA" w14:textId="77777777" w:rsidR="001B6D45" w:rsidRPr="00326A20" w:rsidRDefault="001B6D45" w:rsidP="00326A20">
            <w:pPr>
              <w:spacing w:after="160" w:line="360" w:lineRule="auto"/>
              <w:rPr>
                <w:rFonts w:eastAsia="Calibri" w:cs="Times New Roman"/>
                <w:bCs/>
                <w:color w:val="000000"/>
                <w:lang w:val="en-GB" w:eastAsia="en-US"/>
              </w:rPr>
            </w:pPr>
          </w:p>
        </w:tc>
      </w:tr>
      <w:tr w:rsidR="001B6D45" w:rsidRPr="00AF1EA4" w14:paraId="5311B11C" w14:textId="77777777" w:rsidTr="00DB7391">
        <w:tc>
          <w:tcPr>
            <w:tcW w:w="2394" w:type="dxa"/>
          </w:tcPr>
          <w:p w14:paraId="093A40AE" w14:textId="6E5ACA3A" w:rsidR="001B6D45" w:rsidRDefault="00847B97" w:rsidP="00326A20">
            <w:pPr>
              <w:spacing w:after="160" w:line="360" w:lineRule="auto"/>
              <w:rPr>
                <w:rFonts w:eastAsia="Calibri" w:cs="Times New Roman"/>
                <w:bCs/>
                <w:color w:val="000000"/>
                <w:lang w:val="en-GB" w:eastAsia="en-US"/>
              </w:rPr>
            </w:pPr>
            <w:r>
              <w:rPr>
                <w:rFonts w:eastAsia="Calibri" w:cs="Times New Roman"/>
                <w:bCs/>
                <w:color w:val="000000"/>
                <w:lang w:val="en-GB" w:eastAsia="en-US"/>
              </w:rPr>
              <w:t xml:space="preserve">Lee </w:t>
            </w:r>
            <w:r w:rsidR="00664A87">
              <w:rPr>
                <w:rFonts w:eastAsia="Calibri" w:cs="Times New Roman"/>
                <w:bCs/>
                <w:color w:val="000000"/>
                <w:lang w:val="en-GB" w:eastAsia="en-US"/>
              </w:rPr>
              <w:t>and Yoon</w:t>
            </w:r>
            <w:r w:rsidRPr="00847B97">
              <w:rPr>
                <w:rFonts w:eastAsia="Calibri" w:cs="Times New Roman"/>
                <w:bCs/>
                <w:i/>
                <w:iCs/>
                <w:color w:val="000000"/>
                <w:lang w:val="en-GB" w:eastAsia="en-US"/>
              </w:rPr>
              <w:t xml:space="preserve"> </w:t>
            </w:r>
            <w:r>
              <w:rPr>
                <w:rFonts w:eastAsia="Calibri" w:cs="Times New Roman"/>
                <w:bCs/>
                <w:color w:val="000000"/>
                <w:lang w:val="en-GB" w:eastAsia="en-US"/>
              </w:rPr>
              <w:t>(2018)</w:t>
            </w:r>
          </w:p>
          <w:p w14:paraId="2C5FD79C" w14:textId="1AD00305" w:rsidR="00847B97" w:rsidRPr="00326A20" w:rsidRDefault="00847B97" w:rsidP="00326A20">
            <w:pPr>
              <w:spacing w:after="160" w:line="360" w:lineRule="auto"/>
              <w:rPr>
                <w:rFonts w:eastAsia="Calibri" w:cs="Times New Roman"/>
                <w:bCs/>
                <w:color w:val="000000"/>
                <w:lang w:val="en-GB" w:eastAsia="en-US"/>
              </w:rPr>
            </w:pPr>
            <w:r w:rsidRPr="00635311">
              <w:t>“Epidemic obesity in children and adolescents: risk factors and prevention”</w:t>
            </w:r>
          </w:p>
        </w:tc>
        <w:tc>
          <w:tcPr>
            <w:tcW w:w="2394" w:type="dxa"/>
          </w:tcPr>
          <w:p w14:paraId="73DF506A" w14:textId="4C7042CC" w:rsidR="001B6D45" w:rsidRPr="00326A20" w:rsidRDefault="00664A87" w:rsidP="00326A20">
            <w:pPr>
              <w:spacing w:after="160" w:line="360" w:lineRule="auto"/>
              <w:rPr>
                <w:rFonts w:eastAsia="Calibri" w:cs="Times New Roman"/>
                <w:bCs/>
                <w:color w:val="000000"/>
                <w:lang w:val="en-GB" w:eastAsia="en-US"/>
              </w:rPr>
            </w:pPr>
            <w:r w:rsidRPr="00635311">
              <w:t>Reasons behind increasing obesity among children</w:t>
            </w:r>
          </w:p>
        </w:tc>
        <w:tc>
          <w:tcPr>
            <w:tcW w:w="2394" w:type="dxa"/>
          </w:tcPr>
          <w:p w14:paraId="6068BBDA" w14:textId="77777777" w:rsidR="00664A87" w:rsidRPr="00664A87" w:rsidRDefault="00664A87" w:rsidP="00664A87">
            <w:pPr>
              <w:spacing w:after="160" w:line="360" w:lineRule="auto"/>
              <w:rPr>
                <w:rFonts w:eastAsia="Calibri" w:cs="Times New Roman"/>
                <w:bCs/>
                <w:color w:val="000000"/>
                <w:lang w:val="en-GB" w:eastAsia="en-US"/>
              </w:rPr>
            </w:pPr>
            <w:r w:rsidRPr="00664A87">
              <w:rPr>
                <w:rFonts w:eastAsia="Calibri" w:cs="Times New Roman"/>
                <w:bCs/>
                <w:color w:val="000000"/>
                <w:lang w:val="en-GB" w:eastAsia="en-US"/>
              </w:rPr>
              <w:t>Secondary analysis of already published research data</w:t>
            </w:r>
          </w:p>
          <w:p w14:paraId="591CDD0E"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43594750" w14:textId="1C849CBE" w:rsidR="001B6D45" w:rsidRPr="00326A20" w:rsidRDefault="00535462" w:rsidP="00326A20">
            <w:pPr>
              <w:spacing w:after="160" w:line="360" w:lineRule="auto"/>
              <w:rPr>
                <w:rFonts w:eastAsia="Calibri" w:cs="Times New Roman"/>
                <w:bCs/>
                <w:color w:val="000000"/>
                <w:lang w:val="en-GB" w:eastAsia="en-US"/>
              </w:rPr>
            </w:pPr>
            <w:r>
              <w:rPr>
                <w:rFonts w:eastAsia="Calibri" w:cs="Times New Roman"/>
                <w:bCs/>
                <w:color w:val="000000"/>
                <w:lang w:val="en-GB" w:eastAsia="en-US"/>
              </w:rPr>
              <w:t>Several factors can impact childhood obesity, multiple interventions are needed for prevention.</w:t>
            </w:r>
          </w:p>
        </w:tc>
      </w:tr>
      <w:tr w:rsidR="001B6D45" w:rsidRPr="00AF1EA4" w14:paraId="4F6D7A5D" w14:textId="77777777" w:rsidTr="00DB7391">
        <w:tc>
          <w:tcPr>
            <w:tcW w:w="2394" w:type="dxa"/>
          </w:tcPr>
          <w:p w14:paraId="028DD472" w14:textId="77777777" w:rsidR="001B6D45" w:rsidRDefault="00B2048E" w:rsidP="00326A20">
            <w:pPr>
              <w:spacing w:after="160" w:line="360" w:lineRule="auto"/>
              <w:rPr>
                <w:rFonts w:cs="Arial"/>
                <w:color w:val="000000"/>
              </w:rPr>
            </w:pPr>
            <w:r w:rsidRPr="00635311">
              <w:rPr>
                <w:rFonts w:cs="Arial"/>
                <w:color w:val="000000"/>
              </w:rPr>
              <w:t xml:space="preserve">Brown </w:t>
            </w:r>
            <w:r w:rsidRPr="00635311">
              <w:rPr>
                <w:rFonts w:cs="Arial"/>
                <w:i/>
                <w:iCs/>
                <w:color w:val="000000"/>
              </w:rPr>
              <w:t xml:space="preserve">et al. </w:t>
            </w:r>
            <w:r w:rsidRPr="00635311">
              <w:rPr>
                <w:rFonts w:cs="Arial"/>
                <w:color w:val="000000"/>
              </w:rPr>
              <w:t>(2019)</w:t>
            </w:r>
          </w:p>
          <w:p w14:paraId="18928879" w14:textId="08410FF0" w:rsidR="00B2048E" w:rsidRPr="00326A20" w:rsidRDefault="00B2048E" w:rsidP="00326A20">
            <w:pPr>
              <w:spacing w:after="160" w:line="360" w:lineRule="auto"/>
              <w:rPr>
                <w:rFonts w:eastAsia="Calibri" w:cs="Times New Roman"/>
                <w:bCs/>
                <w:color w:val="000000"/>
                <w:lang w:val="en-GB" w:eastAsia="en-US"/>
              </w:rPr>
            </w:pPr>
            <w:r w:rsidRPr="00635311">
              <w:t>“Interventions for preventing obesity in children”</w:t>
            </w:r>
          </w:p>
        </w:tc>
        <w:tc>
          <w:tcPr>
            <w:tcW w:w="2394" w:type="dxa"/>
          </w:tcPr>
          <w:p w14:paraId="488A3EB5" w14:textId="4AB3DCC8" w:rsidR="001B6D45" w:rsidRPr="00326A20" w:rsidRDefault="00B2048E" w:rsidP="00326A20">
            <w:pPr>
              <w:spacing w:after="160" w:line="360" w:lineRule="auto"/>
              <w:rPr>
                <w:rFonts w:eastAsia="Calibri" w:cs="Times New Roman"/>
                <w:bCs/>
                <w:color w:val="000000"/>
                <w:lang w:val="en-GB" w:eastAsia="en-US"/>
              </w:rPr>
            </w:pPr>
            <w:r w:rsidRPr="00635311">
              <w:t>To identify the ways to reduce the impact of obesity among children</w:t>
            </w:r>
          </w:p>
        </w:tc>
        <w:tc>
          <w:tcPr>
            <w:tcW w:w="2394" w:type="dxa"/>
          </w:tcPr>
          <w:p w14:paraId="1EE6C5CE" w14:textId="77777777" w:rsidR="00B2048E" w:rsidRPr="00664A87" w:rsidRDefault="00B2048E" w:rsidP="00B2048E">
            <w:pPr>
              <w:spacing w:after="160" w:line="360" w:lineRule="auto"/>
              <w:rPr>
                <w:rFonts w:eastAsia="Calibri" w:cs="Times New Roman"/>
                <w:bCs/>
                <w:color w:val="000000"/>
                <w:lang w:val="en-GB" w:eastAsia="en-US"/>
              </w:rPr>
            </w:pPr>
            <w:r w:rsidRPr="00664A87">
              <w:rPr>
                <w:rFonts w:eastAsia="Calibri" w:cs="Times New Roman"/>
                <w:bCs/>
                <w:color w:val="000000"/>
                <w:lang w:val="en-GB" w:eastAsia="en-US"/>
              </w:rPr>
              <w:t>Secondary analysis of already published research data</w:t>
            </w:r>
          </w:p>
          <w:p w14:paraId="7A947ACB"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2D37C42B" w14:textId="214A11FA" w:rsidR="001B6D45" w:rsidRPr="00326A20" w:rsidRDefault="00247F7E" w:rsidP="00326A20">
            <w:pPr>
              <w:spacing w:after="160" w:line="360" w:lineRule="auto"/>
              <w:rPr>
                <w:rFonts w:eastAsia="Calibri" w:cs="Times New Roman"/>
                <w:bCs/>
                <w:color w:val="000000"/>
                <w:lang w:val="en-GB" w:eastAsia="en-US"/>
              </w:rPr>
            </w:pPr>
            <w:r>
              <w:rPr>
                <w:rFonts w:eastAsia="Calibri" w:cs="Times New Roman"/>
                <w:bCs/>
                <w:color w:val="000000"/>
                <w:lang w:val="en-GB" w:eastAsia="en-US"/>
              </w:rPr>
              <w:t>B</w:t>
            </w:r>
            <w:r w:rsidR="00535462">
              <w:rPr>
                <w:rFonts w:eastAsia="Calibri" w:cs="Times New Roman"/>
                <w:bCs/>
                <w:color w:val="000000"/>
                <w:lang w:val="en-GB" w:eastAsia="en-US"/>
              </w:rPr>
              <w:t xml:space="preserve">alance diet and physical activity at a young age is essential </w:t>
            </w:r>
            <w:r w:rsidR="005B25AE">
              <w:rPr>
                <w:rFonts w:eastAsia="Calibri" w:cs="Times New Roman"/>
                <w:bCs/>
                <w:color w:val="000000"/>
                <w:lang w:val="en-GB" w:eastAsia="en-US"/>
              </w:rPr>
              <w:t>not to carry forward obesity to adulthood.</w:t>
            </w:r>
          </w:p>
        </w:tc>
      </w:tr>
      <w:tr w:rsidR="001B6D45" w:rsidRPr="00AF1EA4" w14:paraId="58C620D0" w14:textId="77777777" w:rsidTr="00DB7391">
        <w:tc>
          <w:tcPr>
            <w:tcW w:w="2394" w:type="dxa"/>
          </w:tcPr>
          <w:p w14:paraId="3CECE114" w14:textId="77777777" w:rsidR="001B6D45" w:rsidRDefault="00B2048E" w:rsidP="00326A20">
            <w:pPr>
              <w:spacing w:after="160" w:line="360" w:lineRule="auto"/>
            </w:pPr>
            <w:r w:rsidRPr="00635311">
              <w:t xml:space="preserve">Lanigan </w:t>
            </w:r>
            <w:r w:rsidRPr="00635311">
              <w:rPr>
                <w:i/>
              </w:rPr>
              <w:t xml:space="preserve">et al. </w:t>
            </w:r>
            <w:r w:rsidRPr="00635311">
              <w:t>(2019)</w:t>
            </w:r>
          </w:p>
          <w:p w14:paraId="3ED33E9D" w14:textId="48D077A3" w:rsidR="00B2048E" w:rsidRPr="00326A20" w:rsidRDefault="00B2048E" w:rsidP="00326A20">
            <w:pPr>
              <w:spacing w:after="160" w:line="360" w:lineRule="auto"/>
              <w:rPr>
                <w:rFonts w:eastAsia="Calibri" w:cs="Times New Roman"/>
                <w:bCs/>
                <w:color w:val="000000"/>
                <w:lang w:val="en-GB" w:eastAsia="en-US"/>
              </w:rPr>
            </w:pPr>
            <w:r w:rsidRPr="00635311">
              <w:t>“Childhood Obesity”</w:t>
            </w:r>
          </w:p>
        </w:tc>
        <w:tc>
          <w:tcPr>
            <w:tcW w:w="2394" w:type="dxa"/>
          </w:tcPr>
          <w:p w14:paraId="4915E7EC" w14:textId="37329D9E" w:rsidR="001B6D45" w:rsidRPr="00326A20" w:rsidRDefault="00B2048E" w:rsidP="00326A20">
            <w:pPr>
              <w:spacing w:after="160" w:line="360" w:lineRule="auto"/>
              <w:rPr>
                <w:rFonts w:eastAsia="Calibri" w:cs="Times New Roman"/>
                <w:bCs/>
                <w:color w:val="000000"/>
                <w:lang w:val="en-GB" w:eastAsia="en-US"/>
              </w:rPr>
            </w:pPr>
            <w:r w:rsidRPr="00635311">
              <w:t>Impact of obesity among children</w:t>
            </w:r>
          </w:p>
        </w:tc>
        <w:tc>
          <w:tcPr>
            <w:tcW w:w="2394" w:type="dxa"/>
          </w:tcPr>
          <w:p w14:paraId="163F3320" w14:textId="77777777" w:rsidR="00B2048E" w:rsidRPr="00664A87" w:rsidRDefault="00B2048E" w:rsidP="00B2048E">
            <w:pPr>
              <w:spacing w:after="160" w:line="360" w:lineRule="auto"/>
              <w:rPr>
                <w:rFonts w:eastAsia="Calibri" w:cs="Times New Roman"/>
                <w:bCs/>
                <w:color w:val="000000"/>
                <w:lang w:val="en-GB" w:eastAsia="en-US"/>
              </w:rPr>
            </w:pPr>
            <w:r w:rsidRPr="00664A87">
              <w:rPr>
                <w:rFonts w:eastAsia="Calibri" w:cs="Times New Roman"/>
                <w:bCs/>
                <w:color w:val="000000"/>
                <w:lang w:val="en-GB" w:eastAsia="en-US"/>
              </w:rPr>
              <w:t>Secondary analysis of already published research data</w:t>
            </w:r>
          </w:p>
          <w:p w14:paraId="686F2F3C" w14:textId="77777777" w:rsidR="001B6D45" w:rsidRPr="00326A20" w:rsidRDefault="001B6D45" w:rsidP="00326A20">
            <w:pPr>
              <w:spacing w:after="160" w:line="360" w:lineRule="auto"/>
              <w:rPr>
                <w:rFonts w:eastAsia="Calibri" w:cs="Times New Roman"/>
                <w:bCs/>
                <w:color w:val="000000"/>
                <w:lang w:val="en-GB" w:eastAsia="en-US"/>
              </w:rPr>
            </w:pPr>
          </w:p>
        </w:tc>
        <w:tc>
          <w:tcPr>
            <w:tcW w:w="2394" w:type="dxa"/>
          </w:tcPr>
          <w:p w14:paraId="0C73FD39" w14:textId="37C0052B" w:rsidR="001B6D45" w:rsidRPr="00326A20" w:rsidRDefault="00ED4A2C" w:rsidP="00326A20">
            <w:pPr>
              <w:spacing w:after="160" w:line="360" w:lineRule="auto"/>
              <w:rPr>
                <w:rFonts w:eastAsia="Calibri" w:cs="Times New Roman"/>
                <w:bCs/>
                <w:color w:val="000000"/>
                <w:lang w:val="en-GB" w:eastAsia="en-US"/>
              </w:rPr>
            </w:pPr>
            <w:r>
              <w:rPr>
                <w:rFonts w:eastAsia="Calibri" w:cs="Times New Roman"/>
                <w:bCs/>
                <w:color w:val="000000"/>
                <w:lang w:val="en-GB" w:eastAsia="en-US"/>
              </w:rPr>
              <w:t>Children suffering from obesity are at a hire risk to develop other illnesses.</w:t>
            </w:r>
          </w:p>
        </w:tc>
      </w:tr>
      <w:tr w:rsidR="00AF1EA4" w:rsidRPr="001B6D45" w14:paraId="678E5E38" w14:textId="77777777" w:rsidTr="00AE15A3">
        <w:trPr>
          <w:trHeight w:val="3612"/>
        </w:trPr>
        <w:tc>
          <w:tcPr>
            <w:tcW w:w="2394" w:type="dxa"/>
          </w:tcPr>
          <w:p w14:paraId="1A8D6E5B" w14:textId="77777777" w:rsidR="001B6D45" w:rsidRPr="001B6D45" w:rsidRDefault="001B6D45" w:rsidP="001B6D45">
            <w:pPr>
              <w:spacing w:after="160" w:line="360" w:lineRule="auto"/>
              <w:rPr>
                <w:rFonts w:eastAsia="Calibri" w:cs="Times New Roman"/>
                <w:bCs/>
                <w:color w:val="000000"/>
                <w:lang w:val="en-GB" w:eastAsia="en-US"/>
              </w:rPr>
            </w:pPr>
            <w:r w:rsidRPr="001B6D45">
              <w:rPr>
                <w:rFonts w:eastAsia="Calibri" w:cs="Times New Roman"/>
                <w:bCs/>
                <w:color w:val="000000"/>
                <w:lang w:val="en-US" w:eastAsia="en-US"/>
              </w:rPr>
              <w:lastRenderedPageBreak/>
              <w:t xml:space="preserve">Calvert </w:t>
            </w:r>
            <w:r w:rsidRPr="001B6D45">
              <w:rPr>
                <w:rFonts w:eastAsia="Calibri" w:cs="Times New Roman"/>
                <w:bCs/>
                <w:i/>
                <w:iCs/>
                <w:color w:val="000000"/>
                <w:lang w:val="en-US" w:eastAsia="en-US"/>
              </w:rPr>
              <w:t>et al</w:t>
            </w:r>
            <w:r w:rsidRPr="001B6D45">
              <w:rPr>
                <w:rFonts w:eastAsia="Calibri" w:cs="Times New Roman"/>
                <w:bCs/>
                <w:color w:val="000000"/>
                <w:lang w:val="en-US" w:eastAsia="en-US"/>
              </w:rPr>
              <w:t>. (2020)</w:t>
            </w:r>
          </w:p>
          <w:p w14:paraId="086FFD96" w14:textId="15310CB0" w:rsidR="00AE15A3" w:rsidRPr="00AE15A3" w:rsidRDefault="001B6D45" w:rsidP="001B6D45">
            <w:pPr>
              <w:spacing w:after="160" w:line="360" w:lineRule="auto"/>
              <w:rPr>
                <w:rFonts w:eastAsia="Calibri" w:cs="Times New Roman"/>
                <w:bCs/>
                <w:color w:val="000000"/>
                <w:lang w:val="en-US" w:eastAsia="en-US"/>
              </w:rPr>
            </w:pPr>
            <w:r w:rsidRPr="001B6D45">
              <w:rPr>
                <w:rFonts w:eastAsia="Calibri" w:cs="Times New Roman"/>
                <w:bCs/>
                <w:color w:val="000000"/>
                <w:lang w:val="en-US" w:eastAsia="en-US"/>
              </w:rPr>
              <w:t>“A qualitative study investigating food choices and perceived psychosocial influences on eating behaviors in secondary school</w:t>
            </w:r>
            <w:r w:rsidR="00AE15A3">
              <w:rPr>
                <w:rFonts w:eastAsia="Calibri" w:cs="Times New Roman"/>
                <w:bCs/>
                <w:color w:val="000000"/>
                <w:lang w:val="en-US" w:eastAsia="en-US"/>
              </w:rPr>
              <w:t xml:space="preserve"> </w:t>
            </w:r>
            <w:r w:rsidR="00AE15A3">
              <w:rPr>
                <w:rFonts w:eastAsia="Calibri" w:cs="Times New Roman"/>
                <w:bCs/>
                <w:color w:val="000000"/>
                <w:lang w:val="en-GB" w:eastAsia="en-US"/>
              </w:rPr>
              <w:t>students”</w:t>
            </w:r>
          </w:p>
        </w:tc>
        <w:tc>
          <w:tcPr>
            <w:tcW w:w="2394" w:type="dxa"/>
          </w:tcPr>
          <w:p w14:paraId="5FD6827D" w14:textId="77777777" w:rsidR="001B6D45" w:rsidRPr="001B6D45" w:rsidRDefault="001B6D45" w:rsidP="001B6D45">
            <w:pPr>
              <w:spacing w:after="160" w:line="360" w:lineRule="auto"/>
              <w:rPr>
                <w:rFonts w:eastAsia="Calibri" w:cs="Times New Roman"/>
                <w:bCs/>
                <w:color w:val="000000"/>
                <w:lang w:val="en-GB" w:eastAsia="en-US"/>
              </w:rPr>
            </w:pPr>
            <w:r w:rsidRPr="001B6D45">
              <w:rPr>
                <w:rFonts w:eastAsia="Calibri" w:cs="Times New Roman"/>
                <w:bCs/>
                <w:color w:val="000000"/>
                <w:lang w:val="en-GB" w:eastAsia="en-US"/>
              </w:rPr>
              <w:t>Impacts of obesity among children</w:t>
            </w:r>
          </w:p>
          <w:p w14:paraId="4B6010F9" w14:textId="77777777" w:rsidR="00AF1EA4" w:rsidRPr="001B6D45" w:rsidRDefault="00AF1EA4" w:rsidP="00AF1EA4">
            <w:pPr>
              <w:spacing w:after="160" w:line="360" w:lineRule="auto"/>
              <w:rPr>
                <w:rFonts w:eastAsia="Calibri" w:cs="Times New Roman"/>
                <w:bCs/>
                <w:color w:val="000000"/>
                <w:lang w:val="en-GB" w:eastAsia="en-US"/>
              </w:rPr>
            </w:pPr>
          </w:p>
        </w:tc>
        <w:tc>
          <w:tcPr>
            <w:tcW w:w="2394" w:type="dxa"/>
          </w:tcPr>
          <w:p w14:paraId="2935F916" w14:textId="77777777" w:rsidR="001B6D45" w:rsidRPr="001B6D45" w:rsidRDefault="001B6D45" w:rsidP="001B6D45">
            <w:pPr>
              <w:spacing w:after="160" w:line="360" w:lineRule="auto"/>
              <w:rPr>
                <w:rFonts w:eastAsia="Calibri" w:cs="Times New Roman"/>
                <w:bCs/>
                <w:color w:val="000000"/>
                <w:lang w:val="en-GB" w:eastAsia="en-US"/>
              </w:rPr>
            </w:pPr>
            <w:r w:rsidRPr="001B6D45">
              <w:rPr>
                <w:rFonts w:eastAsia="Calibri" w:cs="Times New Roman"/>
                <w:bCs/>
                <w:color w:val="000000"/>
                <w:lang w:val="en-GB" w:eastAsia="en-US"/>
              </w:rPr>
              <w:t xml:space="preserve">9 semi structured focus group analysis </w:t>
            </w:r>
          </w:p>
          <w:p w14:paraId="3F78041D" w14:textId="77777777" w:rsidR="00AF1EA4" w:rsidRPr="001B6D45" w:rsidRDefault="00AF1EA4" w:rsidP="00AF1EA4">
            <w:pPr>
              <w:spacing w:after="160" w:line="360" w:lineRule="auto"/>
              <w:rPr>
                <w:rFonts w:eastAsia="Calibri" w:cs="Times New Roman"/>
                <w:bCs/>
                <w:color w:val="000000"/>
                <w:lang w:val="en-GB" w:eastAsia="en-US"/>
              </w:rPr>
            </w:pPr>
          </w:p>
        </w:tc>
        <w:tc>
          <w:tcPr>
            <w:tcW w:w="2394" w:type="dxa"/>
          </w:tcPr>
          <w:p w14:paraId="01797085" w14:textId="77777777" w:rsidR="001B6D45" w:rsidRPr="001B6D45" w:rsidRDefault="001B6D45" w:rsidP="001B6D45">
            <w:pPr>
              <w:spacing w:after="160" w:line="360" w:lineRule="auto"/>
              <w:rPr>
                <w:rFonts w:eastAsia="Calibri" w:cs="Times New Roman"/>
                <w:bCs/>
                <w:color w:val="000000"/>
                <w:lang w:val="en-GB" w:eastAsia="en-US"/>
              </w:rPr>
            </w:pPr>
            <w:r w:rsidRPr="001B6D45">
              <w:rPr>
                <w:rFonts w:eastAsia="Calibri" w:cs="Times New Roman"/>
                <w:bCs/>
                <w:color w:val="000000"/>
                <w:lang w:val="en-US" w:eastAsia="en-US"/>
              </w:rPr>
              <w:t>Psychosocial influences have quite a strong role to play in terms of eating behaviors and this also influences the food choices of students.</w:t>
            </w:r>
          </w:p>
          <w:p w14:paraId="7A429656" w14:textId="77777777" w:rsidR="00AF1EA4" w:rsidRPr="001B6D45" w:rsidRDefault="00AF1EA4" w:rsidP="00AF1EA4">
            <w:pPr>
              <w:spacing w:after="160" w:line="360" w:lineRule="auto"/>
              <w:rPr>
                <w:rFonts w:eastAsia="Calibri" w:cs="Times New Roman"/>
                <w:bCs/>
                <w:color w:val="000000"/>
                <w:lang w:val="en-GB" w:eastAsia="en-US"/>
              </w:rPr>
            </w:pPr>
          </w:p>
        </w:tc>
      </w:tr>
      <w:tr w:rsidR="00AE15A3" w:rsidRPr="001B6D45" w14:paraId="70402BE0" w14:textId="77777777" w:rsidTr="00943E86">
        <w:trPr>
          <w:trHeight w:val="2812"/>
        </w:trPr>
        <w:tc>
          <w:tcPr>
            <w:tcW w:w="2394" w:type="dxa"/>
          </w:tcPr>
          <w:p w14:paraId="68E016E0" w14:textId="04CBC867" w:rsidR="00AE15A3" w:rsidRDefault="00AE15A3" w:rsidP="00AE15A3">
            <w:pPr>
              <w:spacing w:after="160" w:line="360" w:lineRule="auto"/>
              <w:rPr>
                <w:rFonts w:eastAsia="Calibri" w:cs="Times New Roman"/>
                <w:color w:val="000000"/>
                <w:lang w:val="en-GB" w:eastAsia="en-US"/>
              </w:rPr>
            </w:pPr>
            <w:r w:rsidRPr="001B6D45">
              <w:rPr>
                <w:rFonts w:eastAsia="Calibri" w:cs="Times New Roman"/>
                <w:bCs/>
                <w:color w:val="000000"/>
                <w:lang w:val="en-US" w:eastAsia="en-US"/>
              </w:rPr>
              <w:t xml:space="preserve"> </w:t>
            </w:r>
            <w:r w:rsidRPr="00AE15A3">
              <w:rPr>
                <w:rFonts w:eastAsia="Calibri" w:cs="Times New Roman"/>
                <w:color w:val="000000"/>
                <w:lang w:val="en-GB" w:eastAsia="en-US"/>
              </w:rPr>
              <w:t>Beynon and Bailey</w:t>
            </w:r>
            <w:r>
              <w:rPr>
                <w:rFonts w:eastAsia="Calibri" w:cs="Times New Roman"/>
                <w:color w:val="000000"/>
                <w:lang w:val="en-GB" w:eastAsia="en-US"/>
              </w:rPr>
              <w:t xml:space="preserve"> (2020)</w:t>
            </w:r>
          </w:p>
          <w:p w14:paraId="3B5ADDC0" w14:textId="349FB9CD" w:rsidR="00AE15A3" w:rsidRPr="001B6D45" w:rsidRDefault="00AE15A3" w:rsidP="00AF1EA4">
            <w:pPr>
              <w:spacing w:after="160" w:line="360" w:lineRule="auto"/>
              <w:rPr>
                <w:rFonts w:eastAsia="Calibri" w:cs="Times New Roman"/>
                <w:bCs/>
                <w:color w:val="000000"/>
                <w:lang w:val="en-US" w:eastAsia="en-US"/>
              </w:rPr>
            </w:pPr>
            <w:r>
              <w:rPr>
                <w:rFonts w:eastAsia="Calibri" w:cs="Times New Roman"/>
                <w:color w:val="000000"/>
                <w:lang w:val="en-GB" w:eastAsia="en-US"/>
              </w:rPr>
              <w:t>“</w:t>
            </w:r>
            <w:r w:rsidRPr="00AE15A3">
              <w:rPr>
                <w:rFonts w:eastAsia="Calibri" w:cs="Times New Roman"/>
                <w:color w:val="000000"/>
                <w:lang w:val="en-GB" w:eastAsia="en-US"/>
              </w:rPr>
              <w:t>Prevalence of severe childhood obesity in Wales UK</w:t>
            </w:r>
            <w:r w:rsidR="00943E86">
              <w:rPr>
                <w:rFonts w:eastAsia="Calibri" w:cs="Times New Roman"/>
                <w:color w:val="000000"/>
                <w:lang w:val="en-GB" w:eastAsia="en-US"/>
              </w:rPr>
              <w:t>”</w:t>
            </w:r>
          </w:p>
        </w:tc>
        <w:tc>
          <w:tcPr>
            <w:tcW w:w="2394" w:type="dxa"/>
          </w:tcPr>
          <w:p w14:paraId="27F9DBC7" w14:textId="6F4914FB" w:rsidR="00AE15A3" w:rsidRPr="001B6D45" w:rsidRDefault="00AE15A3" w:rsidP="00AF1EA4">
            <w:pPr>
              <w:spacing w:after="160" w:line="360" w:lineRule="auto"/>
              <w:rPr>
                <w:rFonts w:eastAsia="Calibri" w:cs="Times New Roman"/>
                <w:bCs/>
                <w:color w:val="000000"/>
                <w:lang w:val="en-GB" w:eastAsia="en-US"/>
              </w:rPr>
            </w:pPr>
            <w:r>
              <w:t xml:space="preserve">To explore </w:t>
            </w:r>
            <w:r w:rsidR="00943E86">
              <w:t>the trends in severe childhood obesity and its relation with socioeconomic deprivation.</w:t>
            </w:r>
          </w:p>
        </w:tc>
        <w:tc>
          <w:tcPr>
            <w:tcW w:w="2394" w:type="dxa"/>
          </w:tcPr>
          <w:p w14:paraId="377130A5" w14:textId="7B5FB788" w:rsidR="00AE15A3" w:rsidRPr="001B6D45" w:rsidRDefault="00943E86" w:rsidP="00AF1EA4">
            <w:pPr>
              <w:spacing w:after="160" w:line="360" w:lineRule="auto"/>
              <w:rPr>
                <w:rFonts w:eastAsia="Calibri" w:cs="Times New Roman"/>
                <w:bCs/>
                <w:color w:val="000000"/>
                <w:lang w:val="en-GB" w:eastAsia="en-US"/>
              </w:rPr>
            </w:pPr>
            <w:r>
              <w:rPr>
                <w:rFonts w:eastAsia="Calibri" w:cs="Times New Roman"/>
                <w:bCs/>
                <w:color w:val="000000"/>
                <w:lang w:val="en-GB" w:eastAsia="en-US"/>
              </w:rPr>
              <w:t xml:space="preserve">Wales Childhood Measurement Programme data. </w:t>
            </w:r>
          </w:p>
        </w:tc>
        <w:tc>
          <w:tcPr>
            <w:tcW w:w="2394" w:type="dxa"/>
          </w:tcPr>
          <w:p w14:paraId="0C63EB22" w14:textId="32FB3B36" w:rsidR="00AE15A3" w:rsidRPr="001B6D45" w:rsidRDefault="00943E86" w:rsidP="00AF1EA4">
            <w:pPr>
              <w:spacing w:after="160" w:line="360" w:lineRule="auto"/>
              <w:rPr>
                <w:rFonts w:eastAsia="Calibri" w:cs="Times New Roman"/>
                <w:bCs/>
                <w:color w:val="000000"/>
                <w:lang w:val="en-US" w:eastAsia="en-US"/>
              </w:rPr>
            </w:pPr>
            <w:r>
              <w:rPr>
                <w:rFonts w:eastAsia="Calibri" w:cs="Times New Roman"/>
                <w:bCs/>
                <w:color w:val="000000"/>
                <w:lang w:val="en-US" w:eastAsia="en-US"/>
              </w:rPr>
              <w:t xml:space="preserve">Significant increase of childhood obesity in areas deprived socioeconomic. </w:t>
            </w:r>
          </w:p>
        </w:tc>
      </w:tr>
      <w:tr w:rsidR="00AF1EA4" w:rsidRPr="00AF1EA4" w14:paraId="623155E8" w14:textId="77777777" w:rsidTr="00DB7391">
        <w:tc>
          <w:tcPr>
            <w:tcW w:w="2394" w:type="dxa"/>
          </w:tcPr>
          <w:p w14:paraId="18CAC5BB" w14:textId="77777777" w:rsidR="00AF1EA4" w:rsidRDefault="00AF1EA4" w:rsidP="00AF1EA4">
            <w:pPr>
              <w:spacing w:after="160" w:line="360" w:lineRule="auto"/>
              <w:rPr>
                <w:rFonts w:eastAsia="Calibri" w:cs="Times New Roman"/>
                <w:color w:val="000000"/>
                <w:lang w:val="en-GB" w:eastAsia="en-US"/>
              </w:rPr>
            </w:pPr>
            <w:proofErr w:type="spellStart"/>
            <w:r w:rsidRPr="00AF1EA4">
              <w:rPr>
                <w:rFonts w:eastAsia="Calibri" w:cs="Times New Roman"/>
                <w:color w:val="000000"/>
                <w:lang w:val="en-GB" w:eastAsia="en-US"/>
              </w:rPr>
              <w:t>Strugnell</w:t>
            </w:r>
            <w:proofErr w:type="spellEnd"/>
            <w:r w:rsidRPr="00AF1EA4">
              <w:rPr>
                <w:rFonts w:eastAsia="Calibri" w:cs="Times New Roman"/>
                <w:color w:val="000000"/>
                <w:lang w:val="en-GB" w:eastAsia="en-US"/>
              </w:rPr>
              <w:t xml:space="preserve"> </w:t>
            </w:r>
            <w:r w:rsidRPr="00AF1EA4">
              <w:rPr>
                <w:rFonts w:eastAsia="Calibri" w:cs="Times New Roman"/>
                <w:i/>
                <w:iCs/>
                <w:color w:val="000000"/>
                <w:lang w:val="en-GB" w:eastAsia="en-US"/>
              </w:rPr>
              <w:t>et al</w:t>
            </w:r>
            <w:r w:rsidRPr="00AF1EA4">
              <w:rPr>
                <w:rFonts w:eastAsia="Calibri" w:cs="Times New Roman"/>
                <w:color w:val="000000"/>
                <w:lang w:val="en-GB" w:eastAsia="en-US"/>
              </w:rPr>
              <w:t>., 2020</w:t>
            </w:r>
          </w:p>
          <w:p w14:paraId="72CDB21A" w14:textId="4ACEECD6" w:rsidR="00E65AB5" w:rsidRPr="00AF1EA4" w:rsidRDefault="00E65AB5" w:rsidP="00AF1EA4">
            <w:pPr>
              <w:spacing w:after="160" w:line="360" w:lineRule="auto"/>
              <w:rPr>
                <w:rFonts w:eastAsia="Calibri" w:cs="Times New Roman"/>
                <w:color w:val="000000"/>
                <w:lang w:val="en-GB" w:eastAsia="en-US"/>
              </w:rPr>
            </w:pPr>
            <w:r>
              <w:rPr>
                <w:rFonts w:eastAsia="Calibri" w:cs="Times New Roman"/>
                <w:color w:val="000000"/>
                <w:lang w:val="en-GB" w:eastAsia="en-US"/>
              </w:rPr>
              <w:t>“</w:t>
            </w:r>
            <w:r w:rsidRPr="00E65AB5">
              <w:rPr>
                <w:rFonts w:eastAsia="Calibri" w:cs="Times New Roman"/>
                <w:color w:val="000000"/>
                <w:lang w:val="en-GB" w:eastAsia="en-US"/>
              </w:rPr>
              <w:t>Variation in the Socioeconomic Gradient of Obesity by Ethnicity - England's National Child Measurement Programme</w:t>
            </w:r>
            <w:r>
              <w:rPr>
                <w:rFonts w:eastAsia="Calibri" w:cs="Times New Roman"/>
                <w:color w:val="000000"/>
                <w:lang w:val="en-GB" w:eastAsia="en-US"/>
              </w:rPr>
              <w:t>”</w:t>
            </w:r>
          </w:p>
        </w:tc>
        <w:tc>
          <w:tcPr>
            <w:tcW w:w="2394" w:type="dxa"/>
          </w:tcPr>
          <w:p w14:paraId="58367EB6"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To study the risk of obesity among children of different ethnic groups and socioeconomic position. </w:t>
            </w:r>
          </w:p>
        </w:tc>
        <w:tc>
          <w:tcPr>
            <w:tcW w:w="2394" w:type="dxa"/>
          </w:tcPr>
          <w:p w14:paraId="3DA80248"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Cross-sectional and descriptive </w:t>
            </w:r>
          </w:p>
        </w:tc>
        <w:tc>
          <w:tcPr>
            <w:tcW w:w="2394" w:type="dxa"/>
          </w:tcPr>
          <w:p w14:paraId="716C48CA"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Ethnicity independently influences obesity post adjusting socioeconomic status. </w:t>
            </w:r>
          </w:p>
        </w:tc>
      </w:tr>
      <w:tr w:rsidR="00AF1EA4" w:rsidRPr="00AF1EA4" w14:paraId="4BF5B1AD" w14:textId="77777777" w:rsidTr="00DB7391">
        <w:tc>
          <w:tcPr>
            <w:tcW w:w="2394" w:type="dxa"/>
          </w:tcPr>
          <w:p w14:paraId="38F01D7A" w14:textId="77777777" w:rsidR="00AF1EA4" w:rsidRDefault="00AF1EA4" w:rsidP="00AF1EA4">
            <w:pPr>
              <w:spacing w:after="160" w:line="360" w:lineRule="auto"/>
              <w:rPr>
                <w:rFonts w:eastAsia="Calibri" w:cs="Times New Roman"/>
                <w:color w:val="000000"/>
                <w:lang w:val="en-GB" w:eastAsia="en-US"/>
              </w:rPr>
            </w:pPr>
            <w:proofErr w:type="spellStart"/>
            <w:r w:rsidRPr="00AF1EA4">
              <w:rPr>
                <w:rFonts w:eastAsia="Calibri" w:cs="Times New Roman"/>
                <w:color w:val="000000"/>
                <w:lang w:val="en-GB" w:eastAsia="en-US"/>
              </w:rPr>
              <w:t>Goisis</w:t>
            </w:r>
            <w:proofErr w:type="spellEnd"/>
            <w:r w:rsidRPr="00AF1EA4">
              <w:rPr>
                <w:rFonts w:eastAsia="Calibri" w:cs="Times New Roman"/>
                <w:color w:val="000000"/>
                <w:lang w:val="en-GB" w:eastAsia="en-US"/>
              </w:rPr>
              <w:t xml:space="preserve"> </w:t>
            </w:r>
            <w:r w:rsidRPr="00AF1EA4">
              <w:rPr>
                <w:rFonts w:eastAsia="Calibri" w:cs="Times New Roman"/>
                <w:i/>
                <w:iCs/>
                <w:color w:val="000000"/>
                <w:lang w:val="en-GB" w:eastAsia="en-US"/>
              </w:rPr>
              <w:t>et al</w:t>
            </w:r>
            <w:r w:rsidRPr="00AF1EA4">
              <w:rPr>
                <w:rFonts w:eastAsia="Calibri" w:cs="Times New Roman"/>
                <w:color w:val="000000"/>
                <w:lang w:val="en-GB" w:eastAsia="en-US"/>
              </w:rPr>
              <w:t>., 2019</w:t>
            </w:r>
          </w:p>
          <w:p w14:paraId="19B98E1C" w14:textId="6E07E36F" w:rsidR="00E65AB5" w:rsidRPr="00AF1EA4" w:rsidRDefault="00E65AB5" w:rsidP="00AF1EA4">
            <w:pPr>
              <w:spacing w:after="160" w:line="360" w:lineRule="auto"/>
              <w:rPr>
                <w:rFonts w:eastAsia="Calibri" w:cs="Times New Roman"/>
                <w:color w:val="000000"/>
                <w:lang w:val="en-GB" w:eastAsia="en-US"/>
              </w:rPr>
            </w:pPr>
            <w:r>
              <w:rPr>
                <w:rFonts w:eastAsia="Calibri" w:cs="Times New Roman"/>
                <w:color w:val="000000"/>
                <w:lang w:val="en-GB" w:eastAsia="en-US"/>
              </w:rPr>
              <w:t>“</w:t>
            </w:r>
            <w:r w:rsidRPr="00E65AB5">
              <w:rPr>
                <w:rFonts w:eastAsia="Calibri" w:cs="Times New Roman"/>
                <w:color w:val="000000"/>
                <w:lang w:val="en-GB" w:eastAsia="en-US"/>
              </w:rPr>
              <w:t>When richer doesn't mean thinner: Ethnicity, socioeconomic position, and the risk of child obesity in the United Kingdom</w:t>
            </w:r>
            <w:r>
              <w:rPr>
                <w:rFonts w:eastAsia="Calibri" w:cs="Times New Roman"/>
                <w:color w:val="000000"/>
                <w:lang w:val="en-GB" w:eastAsia="en-US"/>
              </w:rPr>
              <w:t>”</w:t>
            </w:r>
          </w:p>
        </w:tc>
        <w:tc>
          <w:tcPr>
            <w:tcW w:w="2394" w:type="dxa"/>
          </w:tcPr>
          <w:p w14:paraId="7E8D8011"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To analyse the link between socioeconomic status and child’s obesity. </w:t>
            </w:r>
          </w:p>
        </w:tc>
        <w:tc>
          <w:tcPr>
            <w:tcW w:w="2394" w:type="dxa"/>
          </w:tcPr>
          <w:p w14:paraId="1576F959"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UK Millennium Cohort Study data, Descriptive analysis and logistic regression. </w:t>
            </w:r>
          </w:p>
        </w:tc>
        <w:tc>
          <w:tcPr>
            <w:tcW w:w="2394" w:type="dxa"/>
          </w:tcPr>
          <w:p w14:paraId="104897D6"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High socioeconomic position prevents childhood obesity. </w:t>
            </w:r>
          </w:p>
        </w:tc>
      </w:tr>
      <w:tr w:rsidR="00AF1EA4" w:rsidRPr="00AF1EA4" w14:paraId="148D4E0D" w14:textId="77777777" w:rsidTr="00DB7391">
        <w:tc>
          <w:tcPr>
            <w:tcW w:w="2394" w:type="dxa"/>
          </w:tcPr>
          <w:p w14:paraId="6D54B1D3" w14:textId="77777777" w:rsid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lastRenderedPageBreak/>
              <w:t xml:space="preserve">Wilding </w:t>
            </w:r>
            <w:r w:rsidRPr="00AF1EA4">
              <w:rPr>
                <w:rFonts w:eastAsia="Calibri" w:cs="Times New Roman"/>
                <w:i/>
                <w:iCs/>
                <w:color w:val="000000"/>
                <w:lang w:val="en-GB" w:eastAsia="en-US"/>
              </w:rPr>
              <w:t>et al</w:t>
            </w:r>
            <w:r w:rsidRPr="00AF1EA4">
              <w:rPr>
                <w:rFonts w:eastAsia="Calibri" w:cs="Times New Roman"/>
                <w:color w:val="000000"/>
                <w:lang w:val="en-GB" w:eastAsia="en-US"/>
              </w:rPr>
              <w:t>., 2020</w:t>
            </w:r>
          </w:p>
          <w:p w14:paraId="2BAE17E2" w14:textId="00B9B6A1" w:rsidR="00E65AB5" w:rsidRPr="00AF1EA4" w:rsidRDefault="00E65AB5" w:rsidP="00AF1EA4">
            <w:pPr>
              <w:spacing w:after="160" w:line="360" w:lineRule="auto"/>
              <w:rPr>
                <w:rFonts w:eastAsia="Calibri" w:cs="Times New Roman"/>
                <w:color w:val="000000"/>
                <w:lang w:val="en-GB" w:eastAsia="en-US"/>
              </w:rPr>
            </w:pPr>
            <w:r>
              <w:rPr>
                <w:rFonts w:eastAsia="Calibri" w:cs="Times New Roman"/>
                <w:color w:val="000000"/>
                <w:lang w:val="en-GB" w:eastAsia="en-US"/>
              </w:rPr>
              <w:t>“</w:t>
            </w:r>
            <w:r w:rsidRPr="00E65AB5">
              <w:rPr>
                <w:rFonts w:eastAsia="Calibri" w:cs="Times New Roman"/>
                <w:color w:val="000000"/>
                <w:lang w:val="en-GB" w:eastAsia="en-US"/>
              </w:rPr>
              <w:t xml:space="preserve">Are environmental area characteristics at birth associated with overweight and obesity in school-aged children? Findings from the SLOPE (Studying </w:t>
            </w:r>
            <w:proofErr w:type="spellStart"/>
            <w:r w:rsidRPr="00E65AB5">
              <w:rPr>
                <w:rFonts w:eastAsia="Calibri" w:cs="Times New Roman"/>
                <w:color w:val="000000"/>
                <w:lang w:val="en-GB" w:eastAsia="en-US"/>
              </w:rPr>
              <w:t>Lifecourse</w:t>
            </w:r>
            <w:proofErr w:type="spellEnd"/>
            <w:r w:rsidRPr="00E65AB5">
              <w:rPr>
                <w:rFonts w:eastAsia="Calibri" w:cs="Times New Roman"/>
                <w:color w:val="000000"/>
                <w:lang w:val="en-GB" w:eastAsia="en-US"/>
              </w:rPr>
              <w:t xml:space="preserve"> Obesity </w:t>
            </w:r>
            <w:proofErr w:type="spellStart"/>
            <w:r w:rsidRPr="00E65AB5">
              <w:rPr>
                <w:rFonts w:eastAsia="Calibri" w:cs="Times New Roman"/>
                <w:color w:val="000000"/>
                <w:lang w:val="en-GB" w:eastAsia="en-US"/>
              </w:rPr>
              <w:t>PrEdictors</w:t>
            </w:r>
            <w:proofErr w:type="spellEnd"/>
            <w:r w:rsidRPr="00E65AB5">
              <w:rPr>
                <w:rFonts w:eastAsia="Calibri" w:cs="Times New Roman"/>
                <w:color w:val="000000"/>
                <w:lang w:val="en-GB" w:eastAsia="en-US"/>
              </w:rPr>
              <w:t>) population-based cohort in the south of England</w:t>
            </w:r>
            <w:r>
              <w:rPr>
                <w:rFonts w:eastAsia="Calibri" w:cs="Times New Roman"/>
                <w:color w:val="000000"/>
                <w:lang w:val="en-GB" w:eastAsia="en-US"/>
              </w:rPr>
              <w:t>”</w:t>
            </w:r>
          </w:p>
        </w:tc>
        <w:tc>
          <w:tcPr>
            <w:tcW w:w="2394" w:type="dxa"/>
          </w:tcPr>
          <w:p w14:paraId="50D7115E"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To evaluate the association of environmental area characters with obesity in school children. </w:t>
            </w:r>
          </w:p>
        </w:tc>
        <w:tc>
          <w:tcPr>
            <w:tcW w:w="2394" w:type="dxa"/>
          </w:tcPr>
          <w:p w14:paraId="65C21BF0"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Primary methods </w:t>
            </w:r>
          </w:p>
        </w:tc>
        <w:tc>
          <w:tcPr>
            <w:tcW w:w="2394" w:type="dxa"/>
          </w:tcPr>
          <w:p w14:paraId="62B6A964"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Increased green-space prevents obesity risk in child. </w:t>
            </w:r>
          </w:p>
        </w:tc>
      </w:tr>
      <w:tr w:rsidR="00AF1EA4" w:rsidRPr="00AF1EA4" w14:paraId="02732C3E" w14:textId="77777777" w:rsidTr="00DB7391">
        <w:tc>
          <w:tcPr>
            <w:tcW w:w="2394" w:type="dxa"/>
          </w:tcPr>
          <w:p w14:paraId="640A19CF" w14:textId="77777777" w:rsid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Hope </w:t>
            </w:r>
            <w:r w:rsidRPr="00AF1EA4">
              <w:rPr>
                <w:rFonts w:eastAsia="Calibri" w:cs="Times New Roman"/>
                <w:i/>
                <w:iCs/>
                <w:color w:val="000000"/>
                <w:lang w:val="en-GB" w:eastAsia="en-US"/>
              </w:rPr>
              <w:t>et al</w:t>
            </w:r>
            <w:r w:rsidRPr="00AF1EA4">
              <w:rPr>
                <w:rFonts w:eastAsia="Calibri" w:cs="Times New Roman"/>
                <w:color w:val="000000"/>
                <w:lang w:val="en-GB" w:eastAsia="en-US"/>
              </w:rPr>
              <w:t>., 2019</w:t>
            </w:r>
          </w:p>
          <w:p w14:paraId="0BF811B5" w14:textId="0F79FD95" w:rsidR="00E65AB5" w:rsidRPr="00AF1EA4" w:rsidRDefault="00E65AB5" w:rsidP="00AF1EA4">
            <w:pPr>
              <w:spacing w:after="160" w:line="360" w:lineRule="auto"/>
              <w:rPr>
                <w:rFonts w:eastAsia="Calibri" w:cs="Times New Roman"/>
                <w:color w:val="000000"/>
                <w:lang w:val="en-GB" w:eastAsia="en-US"/>
              </w:rPr>
            </w:pPr>
            <w:r>
              <w:rPr>
                <w:rFonts w:eastAsia="Calibri" w:cs="Times New Roman"/>
                <w:color w:val="000000"/>
                <w:lang w:val="en-GB" w:eastAsia="en-US"/>
              </w:rPr>
              <w:t>“</w:t>
            </w:r>
            <w:r w:rsidRPr="00E65AB5">
              <w:rPr>
                <w:rFonts w:eastAsia="Calibri" w:cs="Times New Roman"/>
                <w:color w:val="000000"/>
                <w:lang w:val="en-GB" w:eastAsia="en-US"/>
              </w:rPr>
              <w:t>Maternal mental health at 5 years and childhood overweight or obesity at 11 years: evidence from the UK Millennium Cohort Study</w:t>
            </w:r>
            <w:r>
              <w:rPr>
                <w:rFonts w:eastAsia="Calibri" w:cs="Times New Roman"/>
                <w:color w:val="000000"/>
                <w:lang w:val="en-GB" w:eastAsia="en-US"/>
              </w:rPr>
              <w:t>”</w:t>
            </w:r>
          </w:p>
        </w:tc>
        <w:tc>
          <w:tcPr>
            <w:tcW w:w="2394" w:type="dxa"/>
          </w:tcPr>
          <w:p w14:paraId="46CBFD15"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To study the link between maternal distress and childhood obesity. </w:t>
            </w:r>
          </w:p>
        </w:tc>
        <w:tc>
          <w:tcPr>
            <w:tcW w:w="2394" w:type="dxa"/>
          </w:tcPr>
          <w:p w14:paraId="1AB8EE8A"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UK Millennium Cohort Study data, Multinomial regression. </w:t>
            </w:r>
          </w:p>
        </w:tc>
        <w:tc>
          <w:tcPr>
            <w:tcW w:w="2394" w:type="dxa"/>
          </w:tcPr>
          <w:p w14:paraId="43A3EACA"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Maternal mental distress at 5 years associated with childhood obesity risk at 11 years. </w:t>
            </w:r>
          </w:p>
        </w:tc>
      </w:tr>
      <w:tr w:rsidR="00AF1EA4" w:rsidRPr="00AF1EA4" w14:paraId="0D44BA33" w14:textId="77777777" w:rsidTr="00DB7391">
        <w:tc>
          <w:tcPr>
            <w:tcW w:w="2394" w:type="dxa"/>
          </w:tcPr>
          <w:p w14:paraId="24D12C77" w14:textId="77777777" w:rsid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Rudolf </w:t>
            </w:r>
            <w:r w:rsidRPr="00AF1EA4">
              <w:rPr>
                <w:rFonts w:eastAsia="Calibri" w:cs="Times New Roman"/>
                <w:i/>
                <w:iCs/>
                <w:color w:val="000000"/>
                <w:lang w:val="en-GB" w:eastAsia="en-US"/>
              </w:rPr>
              <w:t>et al</w:t>
            </w:r>
            <w:r w:rsidRPr="00AF1EA4">
              <w:rPr>
                <w:rFonts w:eastAsia="Calibri" w:cs="Times New Roman"/>
                <w:color w:val="000000"/>
                <w:lang w:val="en-GB" w:eastAsia="en-US"/>
              </w:rPr>
              <w:t>., 2019</w:t>
            </w:r>
          </w:p>
          <w:p w14:paraId="1774E65F" w14:textId="56903C60" w:rsidR="00E65AB5" w:rsidRPr="00AF1EA4" w:rsidRDefault="00E65AB5" w:rsidP="00AF1EA4">
            <w:pPr>
              <w:spacing w:after="160" w:line="360" w:lineRule="auto"/>
              <w:rPr>
                <w:rFonts w:eastAsia="Calibri" w:cs="Times New Roman"/>
                <w:color w:val="000000"/>
                <w:lang w:val="en-GB" w:eastAsia="en-US"/>
              </w:rPr>
            </w:pPr>
            <w:r>
              <w:rPr>
                <w:rFonts w:eastAsia="Calibri" w:cs="Times New Roman"/>
                <w:color w:val="000000"/>
                <w:lang w:val="en-GB" w:eastAsia="en-US"/>
              </w:rPr>
              <w:t>“</w:t>
            </w:r>
            <w:r w:rsidRPr="00E65AB5">
              <w:rPr>
                <w:rFonts w:eastAsia="Calibri" w:cs="Times New Roman"/>
                <w:color w:val="000000"/>
                <w:lang w:val="en-GB" w:eastAsia="en-US"/>
              </w:rPr>
              <w:t>Observational analysis of disparities in obesity in children in the UK: Has Leeds bucked the trend?</w:t>
            </w:r>
            <w:r>
              <w:rPr>
                <w:rFonts w:eastAsia="Calibri" w:cs="Times New Roman"/>
                <w:color w:val="000000"/>
                <w:lang w:val="en-GB" w:eastAsia="en-US"/>
              </w:rPr>
              <w:t>”</w:t>
            </w:r>
          </w:p>
        </w:tc>
        <w:tc>
          <w:tcPr>
            <w:tcW w:w="2394" w:type="dxa"/>
          </w:tcPr>
          <w:p w14:paraId="7AB6858E"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To analyse the disparities in child’s obesity in UK. </w:t>
            </w:r>
          </w:p>
        </w:tc>
        <w:tc>
          <w:tcPr>
            <w:tcW w:w="2394" w:type="dxa"/>
          </w:tcPr>
          <w:p w14:paraId="472E8E86"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Analysis of data from National child measurement programme from 2009 to 2017. </w:t>
            </w:r>
          </w:p>
        </w:tc>
        <w:tc>
          <w:tcPr>
            <w:tcW w:w="2394" w:type="dxa"/>
          </w:tcPr>
          <w:p w14:paraId="601E80EC"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Reduction in obesity prevalence among disadvantageous children. </w:t>
            </w:r>
          </w:p>
        </w:tc>
      </w:tr>
      <w:tr w:rsidR="00AF1EA4" w:rsidRPr="00AF1EA4" w14:paraId="1BAF01F9" w14:textId="77777777" w:rsidTr="00DB7391">
        <w:tc>
          <w:tcPr>
            <w:tcW w:w="2394" w:type="dxa"/>
          </w:tcPr>
          <w:p w14:paraId="3A8AF798" w14:textId="77777777" w:rsidR="00AF1EA4" w:rsidRDefault="00AF1EA4" w:rsidP="00AF1EA4">
            <w:pPr>
              <w:spacing w:after="160" w:line="360" w:lineRule="auto"/>
              <w:rPr>
                <w:rFonts w:eastAsia="Calibri" w:cs="Times New Roman"/>
                <w:color w:val="000000"/>
                <w:lang w:val="en-GB" w:eastAsia="en-US"/>
              </w:rPr>
            </w:pPr>
            <w:proofErr w:type="spellStart"/>
            <w:r w:rsidRPr="00AF1EA4">
              <w:rPr>
                <w:rFonts w:eastAsia="Calibri" w:cs="Times New Roman"/>
                <w:color w:val="000000"/>
                <w:lang w:val="en-GB" w:eastAsia="en-US"/>
              </w:rPr>
              <w:t>Wilkie</w:t>
            </w:r>
            <w:proofErr w:type="spellEnd"/>
            <w:r w:rsidRPr="00AF1EA4">
              <w:rPr>
                <w:rFonts w:eastAsia="Calibri" w:cs="Times New Roman"/>
                <w:color w:val="000000"/>
                <w:lang w:val="en-GB" w:eastAsia="en-US"/>
              </w:rPr>
              <w:t xml:space="preserve"> </w:t>
            </w:r>
            <w:r w:rsidRPr="00AF1EA4">
              <w:rPr>
                <w:rFonts w:eastAsia="Calibri" w:cs="Times New Roman"/>
                <w:i/>
                <w:iCs/>
                <w:color w:val="000000"/>
                <w:lang w:val="en-GB" w:eastAsia="en-US"/>
              </w:rPr>
              <w:t>et al</w:t>
            </w:r>
            <w:r w:rsidRPr="00AF1EA4">
              <w:rPr>
                <w:rFonts w:eastAsia="Calibri" w:cs="Times New Roman"/>
                <w:color w:val="000000"/>
                <w:lang w:val="en-GB" w:eastAsia="en-US"/>
              </w:rPr>
              <w:t>., 2016</w:t>
            </w:r>
          </w:p>
          <w:p w14:paraId="20A7EF8D" w14:textId="2CB93785" w:rsidR="00E65AB5" w:rsidRPr="00AF1EA4" w:rsidRDefault="00E65AB5" w:rsidP="00AF1EA4">
            <w:pPr>
              <w:spacing w:after="160" w:line="360" w:lineRule="auto"/>
              <w:rPr>
                <w:rFonts w:eastAsia="Calibri" w:cs="Times New Roman"/>
                <w:color w:val="000000"/>
                <w:lang w:val="en-GB" w:eastAsia="en-US"/>
              </w:rPr>
            </w:pPr>
            <w:r>
              <w:rPr>
                <w:rFonts w:eastAsia="Calibri" w:cs="Times New Roman"/>
                <w:color w:val="000000"/>
                <w:lang w:val="en-GB" w:eastAsia="en-US"/>
              </w:rPr>
              <w:t>“</w:t>
            </w:r>
            <w:r w:rsidRPr="00E65AB5">
              <w:rPr>
                <w:rFonts w:eastAsia="Calibri" w:cs="Times New Roman"/>
                <w:color w:val="000000"/>
                <w:lang w:val="en-GB" w:eastAsia="en-US"/>
              </w:rPr>
              <w:t xml:space="preserve">Multiple lifestyle behaviours and </w:t>
            </w:r>
            <w:r w:rsidRPr="00E65AB5">
              <w:rPr>
                <w:rFonts w:eastAsia="Calibri" w:cs="Times New Roman"/>
                <w:color w:val="000000"/>
                <w:lang w:val="en-GB" w:eastAsia="en-US"/>
              </w:rPr>
              <w:lastRenderedPageBreak/>
              <w:t>overweight and obesity among children aged 9-11 years: Results from the UK site of the International Study of Childhood Obesity, Lifestyle and the Environment</w:t>
            </w:r>
            <w:r>
              <w:rPr>
                <w:rFonts w:eastAsia="Calibri" w:cs="Times New Roman"/>
                <w:color w:val="000000"/>
                <w:lang w:val="en-GB" w:eastAsia="en-US"/>
              </w:rPr>
              <w:t>”</w:t>
            </w:r>
          </w:p>
        </w:tc>
        <w:tc>
          <w:tcPr>
            <w:tcW w:w="2394" w:type="dxa"/>
          </w:tcPr>
          <w:p w14:paraId="659DB077"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lastRenderedPageBreak/>
              <w:t xml:space="preserve">To explore the association of lifestyle behaviours </w:t>
            </w:r>
            <w:r w:rsidRPr="00AF1EA4">
              <w:rPr>
                <w:rFonts w:eastAsia="Calibri" w:cs="Times New Roman"/>
                <w:color w:val="000000"/>
                <w:lang w:val="en-GB" w:eastAsia="en-US"/>
              </w:rPr>
              <w:lastRenderedPageBreak/>
              <w:t xml:space="preserve">with obesity in children of the UK. </w:t>
            </w:r>
          </w:p>
        </w:tc>
        <w:tc>
          <w:tcPr>
            <w:tcW w:w="2394" w:type="dxa"/>
          </w:tcPr>
          <w:p w14:paraId="6D87A091"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lastRenderedPageBreak/>
              <w:t xml:space="preserve">Cross sectional study on 9 to 11 years children. </w:t>
            </w:r>
          </w:p>
        </w:tc>
        <w:tc>
          <w:tcPr>
            <w:tcW w:w="2394" w:type="dxa"/>
          </w:tcPr>
          <w:p w14:paraId="0727C4A1"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Physical activity, sleep, screen time </w:t>
            </w:r>
            <w:r w:rsidRPr="00AF1EA4">
              <w:rPr>
                <w:rFonts w:eastAsia="Calibri" w:cs="Times New Roman"/>
                <w:color w:val="000000"/>
                <w:lang w:val="en-GB" w:eastAsia="en-US"/>
              </w:rPr>
              <w:lastRenderedPageBreak/>
              <w:t xml:space="preserve">and diet </w:t>
            </w:r>
            <w:proofErr w:type="gramStart"/>
            <w:r w:rsidRPr="00AF1EA4">
              <w:rPr>
                <w:rFonts w:eastAsia="Calibri" w:cs="Times New Roman"/>
                <w:color w:val="000000"/>
                <w:lang w:val="en-GB" w:eastAsia="en-US"/>
              </w:rPr>
              <w:t>is</w:t>
            </w:r>
            <w:proofErr w:type="gramEnd"/>
            <w:r w:rsidRPr="00AF1EA4">
              <w:rPr>
                <w:rFonts w:eastAsia="Calibri" w:cs="Times New Roman"/>
                <w:color w:val="000000"/>
                <w:lang w:val="en-GB" w:eastAsia="en-US"/>
              </w:rPr>
              <w:t xml:space="preserve"> associated with child’s obesity. </w:t>
            </w:r>
          </w:p>
        </w:tc>
      </w:tr>
      <w:tr w:rsidR="00AF1EA4" w:rsidRPr="00AF1EA4" w14:paraId="092CD029" w14:textId="77777777" w:rsidTr="00DB7391">
        <w:tc>
          <w:tcPr>
            <w:tcW w:w="2394" w:type="dxa"/>
          </w:tcPr>
          <w:p w14:paraId="33B6351D" w14:textId="77777777" w:rsidR="00AF1EA4" w:rsidRDefault="00AF1EA4" w:rsidP="00AF1EA4">
            <w:pPr>
              <w:spacing w:after="160" w:line="360" w:lineRule="auto"/>
              <w:rPr>
                <w:rFonts w:eastAsia="Calibri" w:cs="Times New Roman"/>
                <w:color w:val="000000"/>
                <w:lang w:val="en-GB" w:eastAsia="en-US"/>
              </w:rPr>
            </w:pPr>
            <w:proofErr w:type="spellStart"/>
            <w:r w:rsidRPr="00AF1EA4">
              <w:rPr>
                <w:rFonts w:eastAsia="Calibri" w:cs="Times New Roman"/>
                <w:color w:val="000000"/>
                <w:lang w:val="en-GB" w:eastAsia="en-US"/>
              </w:rPr>
              <w:lastRenderedPageBreak/>
              <w:t>Pallan</w:t>
            </w:r>
            <w:proofErr w:type="spellEnd"/>
            <w:r w:rsidRPr="00AF1EA4">
              <w:rPr>
                <w:rFonts w:eastAsia="Calibri" w:cs="Times New Roman"/>
                <w:color w:val="000000"/>
                <w:lang w:val="en-GB" w:eastAsia="en-US"/>
              </w:rPr>
              <w:t xml:space="preserve"> </w:t>
            </w:r>
            <w:r w:rsidRPr="00AF1EA4">
              <w:rPr>
                <w:rFonts w:eastAsia="Calibri" w:cs="Times New Roman"/>
                <w:i/>
                <w:iCs/>
                <w:color w:val="000000"/>
                <w:lang w:val="en-GB" w:eastAsia="en-US"/>
              </w:rPr>
              <w:t>et al</w:t>
            </w:r>
            <w:r w:rsidRPr="00AF1EA4">
              <w:rPr>
                <w:rFonts w:eastAsia="Calibri" w:cs="Times New Roman"/>
                <w:color w:val="000000"/>
                <w:lang w:val="en-GB" w:eastAsia="en-US"/>
              </w:rPr>
              <w:t>., 2019</w:t>
            </w:r>
          </w:p>
          <w:p w14:paraId="23EB6AC0" w14:textId="4F78B94C" w:rsidR="00E65AB5" w:rsidRPr="00AF1EA4" w:rsidRDefault="00E65AB5" w:rsidP="00AF1EA4">
            <w:pPr>
              <w:spacing w:after="160" w:line="360" w:lineRule="auto"/>
              <w:rPr>
                <w:rFonts w:eastAsia="Calibri" w:cs="Times New Roman"/>
                <w:color w:val="000000"/>
                <w:lang w:val="en-GB" w:eastAsia="en-US"/>
              </w:rPr>
            </w:pPr>
            <w:r>
              <w:rPr>
                <w:rFonts w:eastAsia="Calibri" w:cs="Times New Roman"/>
                <w:color w:val="000000"/>
                <w:lang w:val="en-GB" w:eastAsia="en-US"/>
              </w:rPr>
              <w:t>“</w:t>
            </w:r>
            <w:r w:rsidRPr="00E65AB5">
              <w:rPr>
                <w:rFonts w:eastAsia="Calibri" w:cs="Times New Roman"/>
                <w:color w:val="000000"/>
                <w:lang w:val="en-GB" w:eastAsia="en-US"/>
              </w:rPr>
              <w:t>Cultural adaptation of an existing children's weight management programme: the CHANGE intervention and feasibility RCT</w:t>
            </w:r>
            <w:r>
              <w:rPr>
                <w:rFonts w:eastAsia="Calibri" w:cs="Times New Roman"/>
                <w:color w:val="000000"/>
                <w:lang w:val="en-GB" w:eastAsia="en-US"/>
              </w:rPr>
              <w:t>”</w:t>
            </w:r>
          </w:p>
        </w:tc>
        <w:tc>
          <w:tcPr>
            <w:tcW w:w="2394" w:type="dxa"/>
          </w:tcPr>
          <w:p w14:paraId="196B118F"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To culturally adapt and evaluate the weight management programme for 4 to 11 years children. </w:t>
            </w:r>
          </w:p>
        </w:tc>
        <w:tc>
          <w:tcPr>
            <w:tcW w:w="2394" w:type="dxa"/>
          </w:tcPr>
          <w:p w14:paraId="3B8D4B34"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Formative research, cluster randomised feasibility study.  </w:t>
            </w:r>
          </w:p>
        </w:tc>
        <w:tc>
          <w:tcPr>
            <w:tcW w:w="2394" w:type="dxa"/>
          </w:tcPr>
          <w:p w14:paraId="368AE2D5" w14:textId="08DACB88"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Feasible delivery of the programme that is a </w:t>
            </w:r>
            <w:r w:rsidR="00B40FF5" w:rsidRPr="00AF1EA4">
              <w:rPr>
                <w:rFonts w:eastAsia="Calibri" w:cs="Times New Roman"/>
                <w:color w:val="000000"/>
                <w:lang w:val="en-GB" w:eastAsia="en-US"/>
              </w:rPr>
              <w:t>cost-effective</w:t>
            </w:r>
            <w:r w:rsidRPr="00AF1EA4">
              <w:rPr>
                <w:rFonts w:eastAsia="Calibri" w:cs="Times New Roman"/>
                <w:color w:val="000000"/>
                <w:lang w:val="en-GB" w:eastAsia="en-US"/>
              </w:rPr>
              <w:t xml:space="preserve"> intervention. </w:t>
            </w:r>
          </w:p>
        </w:tc>
      </w:tr>
      <w:tr w:rsidR="00AF1EA4" w:rsidRPr="00AF1EA4" w14:paraId="679933A7" w14:textId="77777777" w:rsidTr="00DB7391">
        <w:tc>
          <w:tcPr>
            <w:tcW w:w="2394" w:type="dxa"/>
          </w:tcPr>
          <w:p w14:paraId="1A66C24C" w14:textId="77777777" w:rsidR="00AF1EA4" w:rsidRDefault="00AF1EA4" w:rsidP="00AF1EA4">
            <w:pPr>
              <w:spacing w:after="160" w:line="360" w:lineRule="auto"/>
              <w:rPr>
                <w:rFonts w:eastAsia="Calibri" w:cs="Times New Roman"/>
                <w:color w:val="000000"/>
                <w:lang w:val="en-GB" w:eastAsia="en-US"/>
              </w:rPr>
            </w:pPr>
            <w:proofErr w:type="spellStart"/>
            <w:r w:rsidRPr="00AF1EA4">
              <w:rPr>
                <w:rFonts w:eastAsia="Calibri" w:cs="Times New Roman"/>
                <w:color w:val="000000"/>
                <w:lang w:val="en-GB" w:eastAsia="en-US"/>
              </w:rPr>
              <w:t>Breheny</w:t>
            </w:r>
            <w:proofErr w:type="spellEnd"/>
            <w:r w:rsidRPr="00AF1EA4">
              <w:rPr>
                <w:rFonts w:eastAsia="Calibri" w:cs="Times New Roman"/>
                <w:color w:val="000000"/>
                <w:lang w:val="en-GB" w:eastAsia="en-US"/>
              </w:rPr>
              <w:t xml:space="preserve"> </w:t>
            </w:r>
            <w:r w:rsidRPr="00AF1EA4">
              <w:rPr>
                <w:rFonts w:eastAsia="Calibri" w:cs="Times New Roman"/>
                <w:i/>
                <w:iCs/>
                <w:color w:val="000000"/>
                <w:lang w:val="en-GB" w:eastAsia="en-US"/>
              </w:rPr>
              <w:t>et al</w:t>
            </w:r>
            <w:r w:rsidRPr="00AF1EA4">
              <w:rPr>
                <w:rFonts w:eastAsia="Calibri" w:cs="Times New Roman"/>
                <w:color w:val="000000"/>
                <w:lang w:val="en-GB" w:eastAsia="en-US"/>
              </w:rPr>
              <w:t>., 2018</w:t>
            </w:r>
          </w:p>
          <w:p w14:paraId="173A7303" w14:textId="689D4AB7" w:rsidR="00E65AB5" w:rsidRPr="00AF1EA4" w:rsidRDefault="00E65AB5" w:rsidP="00AF1EA4">
            <w:pPr>
              <w:spacing w:after="160" w:line="360" w:lineRule="auto"/>
              <w:rPr>
                <w:rFonts w:eastAsia="Calibri" w:cs="Times New Roman"/>
                <w:color w:val="000000"/>
                <w:lang w:val="en-GB" w:eastAsia="en-US"/>
              </w:rPr>
            </w:pPr>
            <w:r>
              <w:rPr>
                <w:rFonts w:eastAsia="Calibri" w:cs="Times New Roman"/>
                <w:color w:val="000000"/>
                <w:lang w:val="en-GB" w:eastAsia="en-US"/>
              </w:rPr>
              <w:t>“</w:t>
            </w:r>
            <w:r w:rsidRPr="00E65AB5">
              <w:rPr>
                <w:rFonts w:eastAsia="Calibri" w:cs="Times New Roman"/>
                <w:color w:val="000000"/>
                <w:lang w:val="en-GB" w:eastAsia="en-US"/>
              </w:rPr>
              <w:t>A cluster randomised controlled trial evaluating the effectiveness and cost-effectiveness of the daily mile on childhood obesity and wellbeing; the Birmingham daily mile protocol</w:t>
            </w:r>
            <w:r>
              <w:rPr>
                <w:rFonts w:eastAsia="Calibri" w:cs="Times New Roman"/>
                <w:color w:val="000000"/>
                <w:lang w:val="en-GB" w:eastAsia="en-US"/>
              </w:rPr>
              <w:t>”</w:t>
            </w:r>
          </w:p>
        </w:tc>
        <w:tc>
          <w:tcPr>
            <w:tcW w:w="2394" w:type="dxa"/>
          </w:tcPr>
          <w:p w14:paraId="385B03D2"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To evaluate the Birmingham daily mile intervention effectiveness. </w:t>
            </w:r>
          </w:p>
        </w:tc>
        <w:tc>
          <w:tcPr>
            <w:tcW w:w="2394" w:type="dxa"/>
          </w:tcPr>
          <w:p w14:paraId="16AE5EF1"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Cluster randomised control trial in 40 primary schools.</w:t>
            </w:r>
          </w:p>
        </w:tc>
        <w:tc>
          <w:tcPr>
            <w:tcW w:w="2394" w:type="dxa"/>
          </w:tcPr>
          <w:p w14:paraId="3A7CFA40" w14:textId="46558E3D"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Simple, </w:t>
            </w:r>
            <w:r w:rsidR="00B40FF5" w:rsidRPr="00AF1EA4">
              <w:rPr>
                <w:rFonts w:eastAsia="Calibri" w:cs="Times New Roman"/>
                <w:color w:val="000000"/>
                <w:lang w:val="en-GB" w:eastAsia="en-US"/>
              </w:rPr>
              <w:t>low-cost</w:t>
            </w:r>
            <w:r w:rsidRPr="00AF1EA4">
              <w:rPr>
                <w:rFonts w:eastAsia="Calibri" w:cs="Times New Roman"/>
                <w:color w:val="000000"/>
                <w:lang w:val="en-GB" w:eastAsia="en-US"/>
              </w:rPr>
              <w:t xml:space="preserve"> intervention and have huge benefits to prevent child’s obesity. </w:t>
            </w:r>
          </w:p>
        </w:tc>
      </w:tr>
      <w:tr w:rsidR="00AF1EA4" w:rsidRPr="00AF1EA4" w14:paraId="70228875" w14:textId="77777777" w:rsidTr="00DB7391">
        <w:tc>
          <w:tcPr>
            <w:tcW w:w="2394" w:type="dxa"/>
          </w:tcPr>
          <w:p w14:paraId="7224BF90" w14:textId="77777777" w:rsid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t xml:space="preserve">Micha </w:t>
            </w:r>
            <w:r w:rsidRPr="00AF1EA4">
              <w:rPr>
                <w:rFonts w:eastAsia="Calibri" w:cs="Times New Roman"/>
                <w:i/>
                <w:iCs/>
                <w:color w:val="000000"/>
                <w:lang w:val="en-GB" w:eastAsia="en-US"/>
              </w:rPr>
              <w:t>et al</w:t>
            </w:r>
            <w:r w:rsidRPr="00AF1EA4">
              <w:rPr>
                <w:rFonts w:eastAsia="Calibri" w:cs="Times New Roman"/>
                <w:color w:val="000000"/>
                <w:lang w:val="en-GB" w:eastAsia="en-US"/>
              </w:rPr>
              <w:t>., 2018</w:t>
            </w:r>
          </w:p>
          <w:p w14:paraId="7B5F75AA" w14:textId="6A388E7B" w:rsidR="00E65AB5" w:rsidRPr="00AF1EA4" w:rsidRDefault="00E65AB5" w:rsidP="00AF1EA4">
            <w:pPr>
              <w:spacing w:after="160" w:line="360" w:lineRule="auto"/>
              <w:rPr>
                <w:rFonts w:eastAsia="Calibri" w:cs="Times New Roman"/>
                <w:color w:val="000000"/>
                <w:lang w:val="en-GB" w:eastAsia="en-US"/>
              </w:rPr>
            </w:pPr>
            <w:r>
              <w:rPr>
                <w:rFonts w:eastAsia="Calibri" w:cs="Times New Roman"/>
                <w:color w:val="000000"/>
                <w:lang w:val="en-GB" w:eastAsia="en-US"/>
              </w:rPr>
              <w:t>“</w:t>
            </w:r>
            <w:r w:rsidRPr="00E65AB5">
              <w:rPr>
                <w:rFonts w:eastAsia="Calibri" w:cs="Times New Roman"/>
                <w:color w:val="000000"/>
                <w:lang w:val="en-GB" w:eastAsia="en-US"/>
              </w:rPr>
              <w:t xml:space="preserve">Effectiveness of school food </w:t>
            </w:r>
            <w:r w:rsidRPr="00E65AB5">
              <w:rPr>
                <w:rFonts w:eastAsia="Calibri" w:cs="Times New Roman"/>
                <w:color w:val="000000"/>
                <w:lang w:val="en-GB" w:eastAsia="en-US"/>
              </w:rPr>
              <w:lastRenderedPageBreak/>
              <w:t xml:space="preserve">environment policies on children's dietary </w:t>
            </w:r>
            <w:r w:rsidR="00C81778" w:rsidRPr="00E65AB5">
              <w:rPr>
                <w:rFonts w:eastAsia="Calibri" w:cs="Times New Roman"/>
                <w:color w:val="000000"/>
                <w:lang w:val="en-GB" w:eastAsia="en-US"/>
              </w:rPr>
              <w:t>behaviours</w:t>
            </w:r>
            <w:r w:rsidRPr="00E65AB5">
              <w:rPr>
                <w:rFonts w:eastAsia="Calibri" w:cs="Times New Roman"/>
                <w:color w:val="000000"/>
                <w:lang w:val="en-GB" w:eastAsia="en-US"/>
              </w:rPr>
              <w:t>: A systematic review and meta-analysis</w:t>
            </w:r>
            <w:r>
              <w:rPr>
                <w:rFonts w:eastAsia="Calibri" w:cs="Times New Roman"/>
                <w:color w:val="000000"/>
                <w:lang w:val="en-GB" w:eastAsia="en-US"/>
              </w:rPr>
              <w:t>”</w:t>
            </w:r>
          </w:p>
        </w:tc>
        <w:tc>
          <w:tcPr>
            <w:tcW w:w="2394" w:type="dxa"/>
          </w:tcPr>
          <w:p w14:paraId="1831FF75"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lastRenderedPageBreak/>
              <w:t xml:space="preserve">Systemic review and quantification of the school food </w:t>
            </w:r>
            <w:r w:rsidRPr="00AF1EA4">
              <w:rPr>
                <w:rFonts w:eastAsia="Calibri" w:cs="Times New Roman"/>
                <w:color w:val="000000"/>
                <w:lang w:val="en-GB" w:eastAsia="en-US"/>
              </w:rPr>
              <w:lastRenderedPageBreak/>
              <w:t xml:space="preserve">environment policy’s impact on diet habits, adiposity and metabolic risk of child.  </w:t>
            </w:r>
          </w:p>
        </w:tc>
        <w:tc>
          <w:tcPr>
            <w:tcW w:w="2394" w:type="dxa"/>
          </w:tcPr>
          <w:p w14:paraId="5121F95B" w14:textId="49EF786B"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lastRenderedPageBreak/>
              <w:t xml:space="preserve">Systemic search of online databases and </w:t>
            </w:r>
            <w:r w:rsidR="00847B97" w:rsidRPr="00AF1EA4">
              <w:rPr>
                <w:rFonts w:eastAsia="Calibri" w:cs="Times New Roman"/>
                <w:color w:val="000000"/>
                <w:lang w:val="en-GB" w:eastAsia="en-US"/>
              </w:rPr>
              <w:t>meta-analysis</w:t>
            </w:r>
            <w:r w:rsidRPr="00AF1EA4">
              <w:rPr>
                <w:rFonts w:eastAsia="Calibri" w:cs="Times New Roman"/>
                <w:color w:val="000000"/>
                <w:lang w:val="en-GB" w:eastAsia="en-US"/>
              </w:rPr>
              <w:t xml:space="preserve">, </w:t>
            </w:r>
            <w:r w:rsidRPr="00AF1EA4">
              <w:rPr>
                <w:rFonts w:eastAsia="Calibri" w:cs="Times New Roman"/>
                <w:color w:val="000000"/>
                <w:lang w:val="en-GB" w:eastAsia="en-US"/>
              </w:rPr>
              <w:lastRenderedPageBreak/>
              <w:t xml:space="preserve">meta regression and subgroup analysis. </w:t>
            </w:r>
          </w:p>
        </w:tc>
        <w:tc>
          <w:tcPr>
            <w:tcW w:w="2394" w:type="dxa"/>
          </w:tcPr>
          <w:p w14:paraId="1F67E756" w14:textId="77777777" w:rsidR="00AF1EA4" w:rsidRPr="00AF1EA4" w:rsidRDefault="00AF1EA4" w:rsidP="00AF1EA4">
            <w:pPr>
              <w:spacing w:after="160" w:line="360" w:lineRule="auto"/>
              <w:rPr>
                <w:rFonts w:eastAsia="Calibri" w:cs="Times New Roman"/>
                <w:color w:val="000000"/>
                <w:lang w:val="en-GB" w:eastAsia="en-US"/>
              </w:rPr>
            </w:pPr>
            <w:r w:rsidRPr="00AF1EA4">
              <w:rPr>
                <w:rFonts w:eastAsia="Calibri" w:cs="Times New Roman"/>
                <w:color w:val="000000"/>
                <w:lang w:val="en-GB" w:eastAsia="en-US"/>
              </w:rPr>
              <w:lastRenderedPageBreak/>
              <w:t xml:space="preserve">School food environment policies improved diet </w:t>
            </w:r>
            <w:r w:rsidRPr="00AF1EA4">
              <w:rPr>
                <w:rFonts w:eastAsia="Calibri" w:cs="Times New Roman"/>
                <w:color w:val="000000"/>
                <w:lang w:val="en-GB" w:eastAsia="en-US"/>
              </w:rPr>
              <w:lastRenderedPageBreak/>
              <w:t xml:space="preserve">behaviours and habits.  </w:t>
            </w:r>
          </w:p>
        </w:tc>
      </w:tr>
    </w:tbl>
    <w:p w14:paraId="3CA1D071" w14:textId="77777777" w:rsidR="00907C6F" w:rsidRPr="00907C6F" w:rsidRDefault="00907C6F" w:rsidP="00907C6F">
      <w:pPr>
        <w:spacing w:after="160" w:line="360" w:lineRule="auto"/>
        <w:rPr>
          <w:rFonts w:eastAsia="Calibri" w:cs="Times New Roman"/>
          <w:color w:val="000000"/>
          <w:lang w:val="en-GB" w:eastAsia="en-US"/>
        </w:rPr>
      </w:pPr>
    </w:p>
    <w:p w14:paraId="482340DF" w14:textId="77777777" w:rsidR="004B10E1" w:rsidRPr="004B10E1" w:rsidRDefault="004B10E1" w:rsidP="004B10E1">
      <w:pPr>
        <w:keepNext/>
        <w:keepLines/>
        <w:spacing w:before="480" w:after="0" w:line="360" w:lineRule="auto"/>
        <w:outlineLvl w:val="0"/>
        <w:rPr>
          <w:rFonts w:eastAsia="Calibri" w:cs="Times New Roman"/>
          <w:b/>
          <w:bCs/>
          <w:color w:val="000000"/>
          <w:sz w:val="32"/>
          <w:szCs w:val="28"/>
          <w:lang w:val="en-GB" w:eastAsia="en-US"/>
        </w:rPr>
      </w:pPr>
      <w:bookmarkStart w:id="11" w:name="_Toc10200871"/>
      <w:bookmarkStart w:id="12" w:name="_Toc81000006"/>
      <w:r w:rsidRPr="004B10E1">
        <w:rPr>
          <w:rFonts w:eastAsia="Calibri" w:cs="Times New Roman"/>
          <w:b/>
          <w:bCs/>
          <w:color w:val="000000"/>
          <w:sz w:val="32"/>
          <w:szCs w:val="28"/>
          <w:lang w:val="en-GB" w:eastAsia="en-US"/>
        </w:rPr>
        <w:t>3.0 Literature Review</w:t>
      </w:r>
      <w:bookmarkEnd w:id="11"/>
      <w:bookmarkEnd w:id="12"/>
    </w:p>
    <w:p w14:paraId="5AB2C83D" w14:textId="118EB00F" w:rsidR="004B10E1" w:rsidRDefault="004B10E1" w:rsidP="004B10E1">
      <w:pPr>
        <w:keepNext/>
        <w:keepLines/>
        <w:spacing w:before="200" w:after="0" w:line="360" w:lineRule="auto"/>
        <w:outlineLvl w:val="1"/>
        <w:rPr>
          <w:rFonts w:eastAsia="Times New Roman" w:cs="Times New Roman"/>
          <w:b/>
          <w:bCs/>
          <w:color w:val="000000"/>
          <w:sz w:val="28"/>
          <w:szCs w:val="26"/>
          <w:lang w:val="en-GB" w:eastAsia="en-US"/>
        </w:rPr>
      </w:pPr>
      <w:bookmarkStart w:id="13" w:name="_Toc10200872"/>
      <w:bookmarkStart w:id="14" w:name="_Toc81000007"/>
      <w:r w:rsidRPr="004B10E1">
        <w:rPr>
          <w:rFonts w:eastAsia="Times New Roman" w:cs="Times New Roman"/>
          <w:b/>
          <w:bCs/>
          <w:color w:val="000000"/>
          <w:sz w:val="28"/>
          <w:szCs w:val="26"/>
          <w:lang w:val="en-GB" w:eastAsia="en-US"/>
        </w:rPr>
        <w:t>3.</w:t>
      </w:r>
      <w:bookmarkStart w:id="15" w:name="_Toc10200873"/>
      <w:bookmarkEnd w:id="13"/>
      <w:r w:rsidRPr="004B10E1">
        <w:rPr>
          <w:rFonts w:eastAsia="Times New Roman" w:cs="Times New Roman"/>
          <w:b/>
          <w:bCs/>
          <w:color w:val="000000"/>
          <w:sz w:val="28"/>
          <w:szCs w:val="26"/>
          <w:lang w:val="en-GB" w:eastAsia="en-US"/>
        </w:rPr>
        <w:t>1 Existing literature on the topic</w:t>
      </w:r>
      <w:bookmarkEnd w:id="14"/>
      <w:bookmarkEnd w:id="15"/>
    </w:p>
    <w:p w14:paraId="3BDBD529" w14:textId="7B8D48A7" w:rsidR="004B10E1" w:rsidRDefault="004B10E1" w:rsidP="004B10E1">
      <w:pPr>
        <w:spacing w:after="160" w:line="360" w:lineRule="auto"/>
        <w:rPr>
          <w:rFonts w:eastAsia="Calibri" w:cs="Times New Roman"/>
          <w:color w:val="000000"/>
          <w:lang w:val="en-GB" w:eastAsia="en-US"/>
        </w:rPr>
      </w:pPr>
      <w:r w:rsidRPr="004B10E1">
        <w:rPr>
          <w:rFonts w:eastAsia="Calibri" w:cs="Times New Roman"/>
          <w:color w:val="000000"/>
          <w:lang w:val="en-GB" w:eastAsia="en-US"/>
        </w:rPr>
        <w:t xml:space="preserve">The relationship between the aspects of family dynamics and childhood obesity is gauged in the article “Family lifestyle dynamics and childhood obesity: evidence from the millennium cohort study”. Gray </w:t>
      </w:r>
      <w:r w:rsidRPr="004B10E1">
        <w:rPr>
          <w:rFonts w:eastAsia="Calibri" w:cs="Times New Roman"/>
          <w:i/>
          <w:color w:val="000000"/>
          <w:lang w:val="en-GB" w:eastAsia="en-US"/>
        </w:rPr>
        <w:t>et al.</w:t>
      </w:r>
      <w:r w:rsidRPr="004B10E1">
        <w:rPr>
          <w:rFonts w:eastAsia="Calibri" w:cs="Times New Roman"/>
          <w:color w:val="000000"/>
          <w:lang w:val="en-GB" w:eastAsia="en-US"/>
        </w:rPr>
        <w:t xml:space="preserve"> (2018) have opinionated in the article that family dynamics is directly proportional to the notion of childhood obesity as it has been found that the families that abide to healthier lifestyles by taking into account balanced diets, regular exercises and so on also have the same influence upon their children resulting in lesser obesity problems among them. Quite contrarily, those families that do not emphasise upon such factors result in their children experiencing the problem of obesity. In this regard, Moore </w:t>
      </w:r>
      <w:r w:rsidRPr="004B10E1">
        <w:rPr>
          <w:rFonts w:eastAsia="Calibri" w:cs="Times New Roman"/>
          <w:i/>
          <w:color w:val="000000"/>
          <w:lang w:val="en-GB" w:eastAsia="en-US"/>
        </w:rPr>
        <w:t>et al</w:t>
      </w:r>
      <w:r w:rsidRPr="004B10E1">
        <w:rPr>
          <w:rFonts w:eastAsia="Calibri" w:cs="Times New Roman"/>
          <w:color w:val="000000"/>
          <w:lang w:val="en-GB" w:eastAsia="en-US"/>
        </w:rPr>
        <w:t>. (2017), opine that it can be said that promoting some ways that could lead to improvements in the family lifestyle could act as a defining intervention to tackle the problem of childhood obesity.</w:t>
      </w:r>
    </w:p>
    <w:p w14:paraId="00FC79FC" w14:textId="7FBB3806" w:rsidR="004B10E1" w:rsidRPr="004B10E1" w:rsidRDefault="004B10E1" w:rsidP="004B10E1">
      <w:pPr>
        <w:spacing w:after="160" w:line="360" w:lineRule="auto"/>
        <w:rPr>
          <w:rFonts w:eastAsia="Calibri" w:cs="Times New Roman"/>
          <w:color w:val="000000"/>
          <w:lang w:val="en-GB" w:eastAsia="en-US"/>
        </w:rPr>
      </w:pPr>
      <w:r w:rsidRPr="004B10E1">
        <w:rPr>
          <w:rFonts w:eastAsia="Calibri" w:cs="Times New Roman"/>
          <w:color w:val="000000"/>
          <w:lang w:val="en-GB" w:eastAsia="en-US"/>
        </w:rPr>
        <w:t xml:space="preserve">Ayala-Marin </w:t>
      </w:r>
      <w:r w:rsidRPr="004B10E1">
        <w:rPr>
          <w:rFonts w:eastAsia="Calibri" w:cs="Times New Roman"/>
          <w:i/>
          <w:color w:val="000000"/>
          <w:lang w:val="en-GB" w:eastAsia="en-US"/>
        </w:rPr>
        <w:t>et al.</w:t>
      </w:r>
      <w:r w:rsidRPr="004B10E1">
        <w:rPr>
          <w:rFonts w:eastAsia="Calibri" w:cs="Times New Roman"/>
          <w:color w:val="000000"/>
          <w:lang w:val="en-GB" w:eastAsia="en-US"/>
        </w:rPr>
        <w:t xml:space="preserve"> (2020) </w:t>
      </w:r>
      <w:r w:rsidRPr="004B10E1">
        <w:rPr>
          <w:rFonts w:eastAsia="Calibri" w:cs="Times New Roman"/>
          <w:color w:val="000000"/>
          <w:lang w:val="en-GB" w:eastAsia="en-US"/>
        </w:rPr>
        <w:t>shares</w:t>
      </w:r>
      <w:r w:rsidRPr="004B10E1">
        <w:rPr>
          <w:rFonts w:eastAsia="Calibri" w:cs="Times New Roman"/>
          <w:color w:val="000000"/>
          <w:lang w:val="en-GB" w:eastAsia="en-US"/>
        </w:rPr>
        <w:t xml:space="preserve"> the view in the article “Consideration of Social Disadvantages for Understanding and Preventing Obesity in Children”, that the recognition of some of the social deterrents like the financial stresses and similar factors existing in relation to children belonging to socially backward classes play a defining role towards the aspect of childhood obesity. Spencer (2018) opines that it is quite important to pay heed to such factors and address them in an involved manner to tackle the problem efficiently.</w:t>
      </w:r>
    </w:p>
    <w:p w14:paraId="70E07097" w14:textId="15F951F3" w:rsidR="004B10E1" w:rsidRPr="004B10E1" w:rsidRDefault="004B10E1" w:rsidP="004B10E1">
      <w:pPr>
        <w:spacing w:after="160" w:line="360" w:lineRule="auto"/>
        <w:rPr>
          <w:rFonts w:eastAsia="Calibri" w:cs="Times New Roman"/>
          <w:color w:val="000000"/>
          <w:lang w:val="en-GB" w:eastAsia="en-US"/>
        </w:rPr>
      </w:pPr>
      <w:proofErr w:type="spellStart"/>
      <w:r w:rsidRPr="004B10E1">
        <w:rPr>
          <w:rFonts w:eastAsia="Calibri" w:cs="Times New Roman"/>
          <w:color w:val="000000"/>
          <w:lang w:val="en-GB" w:eastAsia="en-US"/>
        </w:rPr>
        <w:t>Adab</w:t>
      </w:r>
      <w:proofErr w:type="spellEnd"/>
      <w:r w:rsidRPr="004B10E1">
        <w:rPr>
          <w:rFonts w:eastAsia="Calibri" w:cs="Times New Roman"/>
          <w:color w:val="000000"/>
          <w:lang w:val="en-GB" w:eastAsia="en-US"/>
        </w:rPr>
        <w:t xml:space="preserve"> </w:t>
      </w:r>
      <w:r w:rsidRPr="004B10E1">
        <w:rPr>
          <w:rFonts w:eastAsia="Calibri" w:cs="Times New Roman"/>
          <w:i/>
          <w:iCs/>
          <w:color w:val="000000"/>
          <w:lang w:val="en-GB" w:eastAsia="en-US"/>
        </w:rPr>
        <w:t xml:space="preserve">et al. </w:t>
      </w:r>
      <w:r w:rsidRPr="004B10E1">
        <w:rPr>
          <w:rFonts w:eastAsia="Calibri" w:cs="Times New Roman"/>
          <w:color w:val="000000"/>
          <w:lang w:val="en-GB" w:eastAsia="en-US"/>
        </w:rPr>
        <w:t xml:space="preserve">(2018) highlighted in the article “Effectiveness of a childhood obesity prevention programme delivered through schools, targeting </w:t>
      </w:r>
      <w:r w:rsidRPr="004B10E1">
        <w:rPr>
          <w:rFonts w:eastAsia="Calibri" w:cs="Times New Roman"/>
          <w:color w:val="000000"/>
          <w:lang w:val="en-GB" w:eastAsia="en-US"/>
        </w:rPr>
        <w:t>6- and 7-year-olds</w:t>
      </w:r>
      <w:r w:rsidRPr="004B10E1">
        <w:rPr>
          <w:rFonts w:eastAsia="Calibri" w:cs="Times New Roman"/>
          <w:color w:val="000000"/>
          <w:lang w:val="en-GB" w:eastAsia="en-US"/>
        </w:rPr>
        <w:t>: cluster randomised controlled trial (WAVES study)” that any educational institution such as school cannot be able to tackle the obesity issue among the children and there needs to be some external sources or support in order to increase awareness among children about the harmful impact of obesity. This will help to control obesity among children.</w:t>
      </w:r>
    </w:p>
    <w:p w14:paraId="762928CC" w14:textId="4459E4C9" w:rsidR="004B10E1" w:rsidRDefault="004B10E1" w:rsidP="004B10E1">
      <w:pPr>
        <w:spacing w:after="160" w:line="360" w:lineRule="auto"/>
        <w:rPr>
          <w:rFonts w:eastAsia="Calibri" w:cs="Times New Roman"/>
          <w:bCs/>
          <w:color w:val="000000"/>
          <w:lang w:val="en-GB" w:eastAsia="en-US"/>
        </w:rPr>
      </w:pPr>
      <w:r w:rsidRPr="004B10E1">
        <w:rPr>
          <w:rFonts w:eastAsia="Calibri" w:cs="Times New Roman"/>
          <w:color w:val="000000"/>
          <w:lang w:val="en-GB" w:eastAsia="en-US"/>
        </w:rPr>
        <w:t xml:space="preserve">As opined by </w:t>
      </w:r>
      <w:proofErr w:type="spellStart"/>
      <w:r w:rsidRPr="004B10E1">
        <w:rPr>
          <w:rFonts w:eastAsia="Calibri" w:cs="Times New Roman"/>
          <w:color w:val="000000"/>
          <w:lang w:val="en-GB" w:eastAsia="en-US"/>
        </w:rPr>
        <w:t>Uzogara</w:t>
      </w:r>
      <w:proofErr w:type="spellEnd"/>
      <w:r w:rsidRPr="004B10E1">
        <w:rPr>
          <w:rFonts w:eastAsia="Calibri" w:cs="Times New Roman"/>
          <w:color w:val="000000"/>
          <w:lang w:val="en-GB" w:eastAsia="en-US"/>
        </w:rPr>
        <w:t xml:space="preserve"> (2017) in the article “</w:t>
      </w:r>
      <w:r w:rsidRPr="004B10E1">
        <w:rPr>
          <w:rFonts w:eastAsia="Calibri" w:cs="Times New Roman"/>
          <w:bCs/>
          <w:color w:val="000000"/>
          <w:lang w:val="en-GB" w:eastAsia="en-US"/>
        </w:rPr>
        <w:t xml:space="preserve">Obesity epidemic, medical and quality of life consequences: a review” that along with various harmful impacts among the children obesity </w:t>
      </w:r>
      <w:r w:rsidRPr="004B10E1">
        <w:rPr>
          <w:rFonts w:eastAsia="Calibri" w:cs="Times New Roman"/>
          <w:bCs/>
          <w:color w:val="000000"/>
          <w:lang w:val="en-GB" w:eastAsia="en-US"/>
        </w:rPr>
        <w:lastRenderedPageBreak/>
        <w:t>in the children can also affect mental health along with the physical health and it is crucial to address both the issues. Obesity among children can lead to creation of lack of self-confidence leading to depression and affecting the mental health. It also reduces the motivation level of children to perform any kind of activities.</w:t>
      </w:r>
    </w:p>
    <w:p w14:paraId="47AAC464" w14:textId="1B19F518" w:rsidR="00F528FD" w:rsidRDefault="00F528FD" w:rsidP="004B10E1">
      <w:pPr>
        <w:spacing w:after="160" w:line="360" w:lineRule="auto"/>
      </w:pPr>
      <w:r w:rsidRPr="00635311">
        <w:t xml:space="preserve">The article “Food Insecurity and </w:t>
      </w:r>
      <w:proofErr w:type="spellStart"/>
      <w:r w:rsidRPr="00635311">
        <w:t>Pediatric</w:t>
      </w:r>
      <w:proofErr w:type="spellEnd"/>
      <w:r w:rsidRPr="00635311">
        <w:t xml:space="preserve"> Obesity: </w:t>
      </w:r>
      <w:r w:rsidRPr="00635311">
        <w:t>A</w:t>
      </w:r>
      <w:r w:rsidRPr="00635311">
        <w:t xml:space="preserve"> Double Whammy in the Era of COVID-19” emphasises upon the factors by which the problem of food insecurity leads to the development of child obesity. Tester </w:t>
      </w:r>
      <w:r w:rsidRPr="00635311">
        <w:rPr>
          <w:i/>
        </w:rPr>
        <w:t>et al.</w:t>
      </w:r>
      <w:r w:rsidRPr="00635311">
        <w:t xml:space="preserve"> (2020) have revealed the fact that obesity and low-income adolescents and children</w:t>
      </w:r>
      <w:r>
        <w:t xml:space="preserve"> coexist</w:t>
      </w:r>
      <w:r w:rsidRPr="00635311">
        <w:t xml:space="preserve"> and the Covid-19 pandemic has further increased the burden upon the </w:t>
      </w:r>
      <w:r w:rsidRPr="00635311">
        <w:t>low-income</w:t>
      </w:r>
      <w:r w:rsidRPr="00635311">
        <w:t xml:space="preserve"> families and children thereby magnifying the problems with their association with paediatric obesity as well as food insecurity. It has reflected upon the needs of addressing the problem of food insecurity among the vulnerable with the mention of programs like Supplemental Nutrition Assistance Program (SNAP) that has a huge potential for reaching millions. The rise in unemployment rates and fall in the overall revenue generation have been recognised as the main factors working behind the problem of childhood obesity.</w:t>
      </w:r>
    </w:p>
    <w:p w14:paraId="4DDC676B" w14:textId="5AF79BD7" w:rsidR="00F528FD" w:rsidRDefault="00F528FD" w:rsidP="004B10E1">
      <w:pPr>
        <w:spacing w:after="160" w:line="360" w:lineRule="auto"/>
      </w:pPr>
      <w:r w:rsidRPr="00635311">
        <w:t xml:space="preserve">The article “Family-based childhood obesity prevention interventions: a systematic review and quantitative content analysis” mainly focuses upon some of the interventions taken to control the problem of family-based childhood obesity. Ash </w:t>
      </w:r>
      <w:r w:rsidRPr="00635311">
        <w:rPr>
          <w:i/>
        </w:rPr>
        <w:t>et al.</w:t>
      </w:r>
      <w:r w:rsidRPr="00635311">
        <w:t xml:space="preserve"> (2017), have taken into account the databases of CINAHL, </w:t>
      </w:r>
      <w:proofErr w:type="spellStart"/>
      <w:r w:rsidRPr="00635311">
        <w:t>PsycIFO</w:t>
      </w:r>
      <w:proofErr w:type="spellEnd"/>
      <w:r w:rsidRPr="00635311">
        <w:t xml:space="preserve"> and PubMed between the years 2008 and 2015 analysing eligible intervention criteria based upon the problem. It has been found that physical activity and diets were considered to be the most effective interventions having the percentages of 82 and 90 respectively. This brings to the fore the fact that they are considered to be much more effective than factors like sleep and media use that contributed towards 20% and 55% respectively.</w:t>
      </w:r>
    </w:p>
    <w:p w14:paraId="5FE502ED" w14:textId="77777777" w:rsidR="00F528FD" w:rsidRPr="00F528FD" w:rsidRDefault="00F528FD" w:rsidP="00F528FD">
      <w:pPr>
        <w:spacing w:after="160" w:line="360" w:lineRule="auto"/>
        <w:rPr>
          <w:rFonts w:eastAsia="Calibri" w:cs="Times New Roman"/>
          <w:color w:val="000000"/>
          <w:lang w:val="en-GB" w:eastAsia="en-US"/>
        </w:rPr>
      </w:pPr>
      <w:r w:rsidRPr="00F528FD">
        <w:rPr>
          <w:rFonts w:eastAsia="Calibri" w:cs="Times New Roman"/>
          <w:color w:val="000000"/>
          <w:lang w:val="en-GB" w:eastAsia="en-US"/>
        </w:rPr>
        <w:t xml:space="preserve">The linkage between the problem of childhood obesity and informal childcare has been established in the article “A qualitative insight into informal childcare and childhood obesity in children aged 0–5 years in the UK”. </w:t>
      </w:r>
      <w:proofErr w:type="spellStart"/>
      <w:r w:rsidRPr="00F528FD">
        <w:rPr>
          <w:rFonts w:eastAsia="Calibri" w:cs="Times New Roman"/>
          <w:color w:val="000000"/>
          <w:lang w:val="en-GB" w:eastAsia="en-US"/>
        </w:rPr>
        <w:t>Lidgate</w:t>
      </w:r>
      <w:proofErr w:type="spellEnd"/>
      <w:r w:rsidRPr="00F528FD">
        <w:rPr>
          <w:rFonts w:eastAsia="Calibri" w:cs="Times New Roman"/>
          <w:color w:val="000000"/>
          <w:lang w:val="en-GB" w:eastAsia="en-US"/>
        </w:rPr>
        <w:t xml:space="preserve"> </w:t>
      </w:r>
      <w:r w:rsidRPr="00F528FD">
        <w:rPr>
          <w:rFonts w:eastAsia="Calibri" w:cs="Times New Roman"/>
          <w:i/>
          <w:color w:val="000000"/>
          <w:lang w:val="en-GB" w:eastAsia="en-US"/>
        </w:rPr>
        <w:t>et al</w:t>
      </w:r>
      <w:r w:rsidRPr="00F528FD">
        <w:rPr>
          <w:rFonts w:eastAsia="Calibri" w:cs="Times New Roman"/>
          <w:color w:val="000000"/>
          <w:lang w:val="en-GB" w:eastAsia="en-US"/>
        </w:rPr>
        <w:t xml:space="preserve">. (2018) have opined that although informal childcare offered the parents of the children with a form of convenience, yet they felt that they lost control of their child’s activity and feeding levels. The increasing age of the informal carers also led to the problem of lesser activity among the children in their care compared to those within formal care. Pankhurst </w:t>
      </w:r>
      <w:r w:rsidRPr="00F528FD">
        <w:rPr>
          <w:rFonts w:eastAsia="Calibri" w:cs="Times New Roman"/>
          <w:i/>
          <w:color w:val="000000"/>
          <w:lang w:val="en-GB" w:eastAsia="en-US"/>
        </w:rPr>
        <w:t>et al.</w:t>
      </w:r>
      <w:r w:rsidRPr="00F528FD">
        <w:rPr>
          <w:rFonts w:eastAsia="Calibri" w:cs="Times New Roman"/>
          <w:color w:val="000000"/>
          <w:lang w:val="en-GB" w:eastAsia="en-US"/>
        </w:rPr>
        <w:t xml:space="preserve"> (2019) opine in this respect that it would be quite essential to educate the informal carers regarding the necessity of diet and physical exercises for children and how this could lead to the significant tackling of childhood obesity in an involved manner.</w:t>
      </w:r>
    </w:p>
    <w:p w14:paraId="6FAE1A7B" w14:textId="053ADF77" w:rsidR="00F528FD" w:rsidRDefault="00F528FD" w:rsidP="00F528FD">
      <w:pPr>
        <w:spacing w:after="160" w:line="360" w:lineRule="auto"/>
        <w:rPr>
          <w:rFonts w:eastAsia="Calibri" w:cs="Times New Roman"/>
          <w:color w:val="000000"/>
          <w:lang w:val="en-GB" w:eastAsia="en-US"/>
        </w:rPr>
      </w:pPr>
      <w:r w:rsidRPr="00F528FD">
        <w:rPr>
          <w:rFonts w:eastAsia="Calibri" w:cs="Times New Roman"/>
          <w:color w:val="000000"/>
          <w:lang w:val="en-GB" w:eastAsia="en-US"/>
        </w:rPr>
        <w:t xml:space="preserve">It has been revealed by Campbell (2016) in the article “Biological, environmental, and social influences on childhood obesity” that in addition to genetic tendencies, the problem of </w:t>
      </w:r>
      <w:r w:rsidRPr="00F528FD">
        <w:rPr>
          <w:rFonts w:eastAsia="Calibri" w:cs="Times New Roman"/>
          <w:color w:val="000000"/>
          <w:lang w:val="en-GB" w:eastAsia="en-US"/>
        </w:rPr>
        <w:lastRenderedPageBreak/>
        <w:t>childhood obesity is also dependent upon environmental and social factors that take into account problems like the increased costs of healthy food choices, the parenting style as well as the home food environment. In this regard, it can be very well said in accordance to an article published on the website of World Health Organisation (2018), that rather than focusing upon the aspect of a child’s bodyweight as the final outcome, it is far more essential to emphasise upon factors such as ways in which financial stress within families could be reduced that could lead to the development of healthier food choices and also suggest ways in which children could be made to cope with environmental stressors in relation to the problem of obesity.</w:t>
      </w:r>
    </w:p>
    <w:p w14:paraId="3E9B9898" w14:textId="49788465" w:rsidR="00F528FD" w:rsidRDefault="00D00FBA" w:rsidP="00F528FD">
      <w:pPr>
        <w:spacing w:after="160" w:line="360" w:lineRule="auto"/>
      </w:pPr>
      <w:r w:rsidRPr="00635311">
        <w:t xml:space="preserve">The environmental aspects and is its relation to the factor of the BMI of children has been emphasised upon in the article “Does environment influence childhood BMI? A longitudinal analysis of children aged 3-11”. van der </w:t>
      </w:r>
      <w:proofErr w:type="spellStart"/>
      <w:r w:rsidRPr="00635311">
        <w:t>Zwaard</w:t>
      </w:r>
      <w:proofErr w:type="spellEnd"/>
      <w:r w:rsidRPr="00635311">
        <w:t xml:space="preserve"> </w:t>
      </w:r>
      <w:r w:rsidRPr="00635311">
        <w:rPr>
          <w:i/>
        </w:rPr>
        <w:t>et al</w:t>
      </w:r>
      <w:r w:rsidRPr="00635311">
        <w:t>. (2018) have found that in 95% of the cases, the children residing in areas that have more green cover and also has lower crime rates, have their BMIs within the desired range. This brings to the fore the fact that social relevance along with education of the general populations is intrinsically related to the aspect of childhood obesity.</w:t>
      </w:r>
    </w:p>
    <w:p w14:paraId="001FD1C6" w14:textId="77777777" w:rsidR="00D00FBA" w:rsidRPr="00D00FBA" w:rsidRDefault="00D00FBA" w:rsidP="00D00FBA">
      <w:pPr>
        <w:spacing w:after="160" w:line="360" w:lineRule="auto"/>
        <w:rPr>
          <w:rFonts w:eastAsia="Calibri" w:cs="Times New Roman"/>
          <w:color w:val="000000"/>
          <w:lang w:val="en-GB" w:eastAsia="en-US"/>
        </w:rPr>
      </w:pPr>
      <w:r w:rsidRPr="00D00FBA">
        <w:rPr>
          <w:rFonts w:eastAsia="Calibri" w:cs="Times New Roman"/>
          <w:color w:val="000000"/>
          <w:lang w:val="en-GB" w:eastAsia="en-US"/>
        </w:rPr>
        <w:t xml:space="preserve">The article “A qualitative study investigating food choices and perceived psychosocial influences on eating behaviours in secondary school students” has taken into account the relationship that exists between the food choices and the problem of obesity existing between secondary school children of 11 to 13 years of age. Calvert </w:t>
      </w:r>
      <w:r w:rsidRPr="00D00FBA">
        <w:rPr>
          <w:rFonts w:eastAsia="Calibri" w:cs="Times New Roman"/>
          <w:i/>
          <w:color w:val="000000"/>
          <w:lang w:val="en-GB" w:eastAsia="en-US"/>
        </w:rPr>
        <w:t>et al.</w:t>
      </w:r>
      <w:r w:rsidRPr="00D00FBA">
        <w:rPr>
          <w:rFonts w:eastAsia="Calibri" w:cs="Times New Roman"/>
          <w:color w:val="000000"/>
          <w:lang w:val="en-GB" w:eastAsia="en-US"/>
        </w:rPr>
        <w:t xml:space="preserve"> (2020) are of the view that although most of the students were aware of the benefits of healthy food habits, the same got affected majority of the times as they were more influenced by the food choices of their friends rather than focusing on the health and nutrition value of those selections. </w:t>
      </w:r>
      <w:proofErr w:type="spellStart"/>
      <w:r w:rsidRPr="00D00FBA">
        <w:rPr>
          <w:rFonts w:eastAsia="Calibri" w:cs="Times New Roman"/>
          <w:color w:val="000000"/>
          <w:lang w:val="en-GB" w:eastAsia="en-US"/>
        </w:rPr>
        <w:t>Burgemaster</w:t>
      </w:r>
      <w:proofErr w:type="spellEnd"/>
      <w:r w:rsidRPr="00D00FBA">
        <w:rPr>
          <w:rFonts w:eastAsia="Calibri" w:cs="Times New Roman"/>
          <w:color w:val="000000"/>
          <w:lang w:val="en-GB" w:eastAsia="en-US"/>
        </w:rPr>
        <w:t xml:space="preserve"> </w:t>
      </w:r>
      <w:r w:rsidRPr="00D00FBA">
        <w:rPr>
          <w:rFonts w:eastAsia="Calibri" w:cs="Times New Roman"/>
          <w:i/>
          <w:color w:val="000000"/>
          <w:lang w:val="en-GB" w:eastAsia="en-US"/>
        </w:rPr>
        <w:t>et al</w:t>
      </w:r>
      <w:r w:rsidRPr="00D00FBA">
        <w:rPr>
          <w:rFonts w:eastAsia="Calibri" w:cs="Times New Roman"/>
          <w:color w:val="000000"/>
          <w:lang w:val="en-GB" w:eastAsia="en-US"/>
        </w:rPr>
        <w:t>. (2018) share the view that this helps in understanding that psychosocial influences have quite a strong role to play in terms of eating behaviours and this also influences the food choices.</w:t>
      </w:r>
    </w:p>
    <w:p w14:paraId="2F7C0164" w14:textId="3BB11EC5" w:rsidR="00D00FBA" w:rsidRDefault="00943E86" w:rsidP="00F528FD">
      <w:pPr>
        <w:spacing w:after="160" w:line="360" w:lineRule="auto"/>
        <w:rPr>
          <w:rFonts w:eastAsia="Calibri" w:cs="Times New Roman"/>
          <w:color w:val="000000"/>
          <w:lang w:val="en-GB" w:eastAsia="en-US"/>
        </w:rPr>
      </w:pPr>
      <w:r>
        <w:rPr>
          <w:rFonts w:eastAsia="Calibri" w:cs="Times New Roman"/>
          <w:color w:val="000000"/>
          <w:lang w:val="en-GB" w:eastAsia="en-US"/>
        </w:rPr>
        <w:t xml:space="preserve">It has been revealed by </w:t>
      </w:r>
      <w:proofErr w:type="spellStart"/>
      <w:r>
        <w:rPr>
          <w:rFonts w:eastAsia="Calibri" w:cs="Times New Roman"/>
          <w:color w:val="000000"/>
          <w:lang w:val="en-GB" w:eastAsia="en-US"/>
        </w:rPr>
        <w:t>Baynon</w:t>
      </w:r>
      <w:proofErr w:type="spellEnd"/>
      <w:r>
        <w:rPr>
          <w:rFonts w:eastAsia="Calibri" w:cs="Times New Roman"/>
          <w:color w:val="000000"/>
          <w:lang w:val="en-GB" w:eastAsia="en-US"/>
        </w:rPr>
        <w:t xml:space="preserve"> and Bailey (2020) that</w:t>
      </w:r>
      <w:r w:rsidR="00AE15A3" w:rsidRPr="00AE15A3">
        <w:rPr>
          <w:rFonts w:eastAsia="Calibri" w:cs="Times New Roman"/>
          <w:color w:val="000000"/>
          <w:lang w:val="en-GB" w:eastAsia="en-US"/>
        </w:rPr>
        <w:t xml:space="preserve"> </w:t>
      </w:r>
      <w:r>
        <w:rPr>
          <w:rFonts w:eastAsia="Calibri" w:cs="Times New Roman"/>
          <w:color w:val="000000"/>
          <w:lang w:val="en-GB" w:eastAsia="en-US"/>
        </w:rPr>
        <w:t>m</w:t>
      </w:r>
      <w:r w:rsidR="00AE15A3" w:rsidRPr="00AE15A3">
        <w:rPr>
          <w:rFonts w:eastAsia="Calibri" w:cs="Times New Roman"/>
          <w:color w:val="000000"/>
          <w:lang w:val="en-GB" w:eastAsia="en-US"/>
        </w:rPr>
        <w:t xml:space="preserve">ore than 12% of the children in Wales are obese. The children having 99.6th centile of BMI (Body Mass Index) suffers from severe obesity. In the study conducted among 162,208 children of Wales in the time frame of 2013 and 2014 as well as 2017 and 2018, the prevalence of severe obesity in children was estimated to be 3.1%. It was estimated that boys </w:t>
      </w:r>
      <w:r w:rsidR="00741273" w:rsidRPr="00AE15A3">
        <w:rPr>
          <w:rFonts w:eastAsia="Calibri" w:cs="Times New Roman"/>
          <w:color w:val="000000"/>
          <w:lang w:val="en-GB" w:eastAsia="en-US"/>
        </w:rPr>
        <w:t>tend</w:t>
      </w:r>
      <w:r w:rsidR="00AE15A3" w:rsidRPr="00AE15A3">
        <w:rPr>
          <w:rFonts w:eastAsia="Calibri" w:cs="Times New Roman"/>
          <w:color w:val="000000"/>
          <w:lang w:val="en-GB" w:eastAsia="en-US"/>
        </w:rPr>
        <w:t xml:space="preserve"> to suffer from severe obesity more than the girls, that is 3.6% of the boys suffered from severe obesity in comparison to 3% of the girls of Wales in the year 2017 and 2018. The study gave evidence to the fact that the prevalence of childhood obesity has enhanced over the time period but it is not that statistically significant</w:t>
      </w:r>
      <w:r>
        <w:rPr>
          <w:rFonts w:eastAsia="Calibri" w:cs="Times New Roman"/>
          <w:color w:val="000000"/>
          <w:lang w:val="en-GB" w:eastAsia="en-US"/>
        </w:rPr>
        <w:t xml:space="preserve">. </w:t>
      </w:r>
      <w:r w:rsidR="00AE15A3" w:rsidRPr="00AE15A3">
        <w:rPr>
          <w:rFonts w:eastAsia="Calibri" w:cs="Times New Roman"/>
          <w:color w:val="000000"/>
          <w:lang w:val="en-GB" w:eastAsia="en-US"/>
        </w:rPr>
        <w:t xml:space="preserve"> </w:t>
      </w:r>
    </w:p>
    <w:p w14:paraId="517D56C6" w14:textId="77777777" w:rsidR="00943E86" w:rsidRPr="00F528FD" w:rsidRDefault="00943E86" w:rsidP="00F528FD">
      <w:pPr>
        <w:spacing w:after="160" w:line="360" w:lineRule="auto"/>
        <w:rPr>
          <w:rFonts w:eastAsia="Calibri" w:cs="Times New Roman"/>
          <w:color w:val="000000"/>
          <w:lang w:val="en-GB" w:eastAsia="en-US"/>
        </w:rPr>
      </w:pPr>
    </w:p>
    <w:p w14:paraId="682265E3" w14:textId="14F6341A" w:rsidR="00F528FD" w:rsidRDefault="00F528FD" w:rsidP="004B10E1">
      <w:pPr>
        <w:spacing w:after="160" w:line="360" w:lineRule="auto"/>
        <w:rPr>
          <w:rFonts w:eastAsia="Calibri" w:cs="Times New Roman"/>
          <w:color w:val="000000"/>
          <w:lang w:val="en-GB" w:eastAsia="en-US"/>
        </w:rPr>
      </w:pPr>
    </w:p>
    <w:p w14:paraId="74875BC2" w14:textId="77777777" w:rsidR="00741273" w:rsidRPr="00741273" w:rsidRDefault="00741273" w:rsidP="00741273">
      <w:pPr>
        <w:keepNext/>
        <w:keepLines/>
        <w:spacing w:before="200" w:after="0" w:line="360" w:lineRule="auto"/>
        <w:outlineLvl w:val="1"/>
        <w:rPr>
          <w:rFonts w:eastAsia="Times New Roman" w:cs="Times New Roman"/>
          <w:b/>
          <w:bCs/>
          <w:color w:val="000000"/>
          <w:sz w:val="28"/>
          <w:szCs w:val="26"/>
          <w:lang w:val="en-GB" w:eastAsia="en-US"/>
        </w:rPr>
      </w:pPr>
      <w:bookmarkStart w:id="16" w:name="_Toc81000008"/>
      <w:r w:rsidRPr="00741273">
        <w:rPr>
          <w:rFonts w:eastAsia="Times New Roman" w:cs="Times New Roman"/>
          <w:b/>
          <w:bCs/>
          <w:color w:val="000000"/>
          <w:sz w:val="28"/>
          <w:szCs w:val="26"/>
          <w:lang w:val="en-GB" w:eastAsia="en-US"/>
        </w:rPr>
        <w:lastRenderedPageBreak/>
        <w:t>3.2 Identify gaps in the literature</w:t>
      </w:r>
      <w:bookmarkEnd w:id="16"/>
    </w:p>
    <w:p w14:paraId="20C6406B" w14:textId="5DF35524" w:rsidR="00741273" w:rsidRDefault="00741273" w:rsidP="00741273">
      <w:pPr>
        <w:spacing w:after="160" w:line="360" w:lineRule="auto"/>
        <w:rPr>
          <w:rFonts w:eastAsia="Calibri" w:cs="Times New Roman"/>
          <w:color w:val="000000"/>
          <w:lang w:val="en-GB" w:eastAsia="en-US"/>
        </w:rPr>
      </w:pPr>
      <w:r w:rsidRPr="00741273">
        <w:rPr>
          <w:rFonts w:eastAsia="Calibri" w:cs="Times New Roman"/>
          <w:color w:val="000000"/>
          <w:lang w:val="en-GB" w:eastAsia="en-US"/>
        </w:rPr>
        <w:t>The overall literature review has highlighted various aspects of childhood obesity including the impact of obesity among children, reasons behind the increasing rate of obesity among children and the intervention process to reduce the obesity rate among children. However, the literature review does not highlight the exact reasons behind the fast increasing of obesity among children in the last few years.</w:t>
      </w:r>
      <w:r>
        <w:rPr>
          <w:rFonts w:eastAsia="Calibri" w:cs="Times New Roman"/>
          <w:color w:val="000000"/>
          <w:lang w:val="en-GB" w:eastAsia="en-US"/>
        </w:rPr>
        <w:t xml:space="preserve"> Also, there is a gap in the literature review when it comes to collecting data and behavioural patterns among </w:t>
      </w:r>
      <w:r w:rsidR="0091687C">
        <w:rPr>
          <w:rFonts w:eastAsia="Calibri" w:cs="Times New Roman"/>
          <w:color w:val="000000"/>
          <w:lang w:val="en-GB" w:eastAsia="en-US"/>
        </w:rPr>
        <w:t>children when</w:t>
      </w:r>
      <w:r>
        <w:rPr>
          <w:rFonts w:eastAsia="Calibri" w:cs="Times New Roman"/>
          <w:color w:val="000000"/>
          <w:lang w:val="en-GB" w:eastAsia="en-US"/>
        </w:rPr>
        <w:t xml:space="preserve"> not observed </w:t>
      </w:r>
      <w:r w:rsidR="0091687C">
        <w:rPr>
          <w:rFonts w:eastAsia="Calibri" w:cs="Times New Roman"/>
          <w:color w:val="000000"/>
          <w:lang w:val="en-GB" w:eastAsia="en-US"/>
        </w:rPr>
        <w:t>in the family or educational environment.</w:t>
      </w:r>
    </w:p>
    <w:p w14:paraId="5DD294A6" w14:textId="77777777" w:rsidR="0091687C" w:rsidRPr="0091687C" w:rsidRDefault="0091687C" w:rsidP="0091687C">
      <w:pPr>
        <w:keepNext/>
        <w:keepLines/>
        <w:spacing w:before="200" w:after="0" w:line="360" w:lineRule="auto"/>
        <w:outlineLvl w:val="1"/>
        <w:rPr>
          <w:rFonts w:eastAsia="Times New Roman" w:cs="Times New Roman"/>
          <w:b/>
          <w:bCs/>
          <w:color w:val="000000"/>
          <w:sz w:val="28"/>
          <w:szCs w:val="26"/>
          <w:lang w:val="en-GB" w:eastAsia="en-US"/>
        </w:rPr>
      </w:pPr>
      <w:bookmarkStart w:id="17" w:name="_Toc10200875"/>
      <w:bookmarkStart w:id="18" w:name="_Toc81000009"/>
      <w:r w:rsidRPr="0091687C">
        <w:rPr>
          <w:rFonts w:eastAsia="Times New Roman" w:cs="Times New Roman"/>
          <w:b/>
          <w:bCs/>
          <w:color w:val="000000"/>
          <w:sz w:val="28"/>
          <w:szCs w:val="26"/>
          <w:lang w:val="en-GB" w:eastAsia="en-US"/>
        </w:rPr>
        <w:t xml:space="preserve">3.3 </w:t>
      </w:r>
      <w:bookmarkStart w:id="19" w:name="_Toc10200889"/>
      <w:bookmarkEnd w:id="17"/>
      <w:r w:rsidRPr="0091687C">
        <w:rPr>
          <w:rFonts w:eastAsia="Times New Roman" w:cs="Times New Roman"/>
          <w:b/>
          <w:bCs/>
          <w:color w:val="000000"/>
          <w:sz w:val="28"/>
          <w:szCs w:val="26"/>
          <w:lang w:val="en-GB" w:eastAsia="en-US"/>
        </w:rPr>
        <w:t>Limitations of the research</w:t>
      </w:r>
      <w:bookmarkEnd w:id="18"/>
      <w:bookmarkEnd w:id="19"/>
    </w:p>
    <w:p w14:paraId="729D9B83" w14:textId="77777777" w:rsidR="0091687C" w:rsidRPr="0091687C" w:rsidRDefault="0091687C" w:rsidP="0091687C">
      <w:pPr>
        <w:spacing w:after="160" w:line="360" w:lineRule="auto"/>
        <w:rPr>
          <w:rFonts w:eastAsia="Calibri" w:cs="Times New Roman"/>
          <w:color w:val="000000"/>
          <w:lang w:val="en-GB" w:eastAsia="en-US"/>
        </w:rPr>
      </w:pPr>
      <w:r w:rsidRPr="0091687C">
        <w:rPr>
          <w:rFonts w:eastAsia="Calibri" w:cs="Times New Roman"/>
          <w:color w:val="000000"/>
          <w:lang w:val="en-GB" w:eastAsia="en-US"/>
        </w:rPr>
        <w:t>The research has described in details the reasons which lead to obesity among children along with the various harmful impact of childhood obesity along with the various ways to prevent it. The overall research has been developed based on the secondary research approach. Primary research has not been used in the current research work which is the limitation of the research report.</w:t>
      </w:r>
    </w:p>
    <w:p w14:paraId="17DF2F65" w14:textId="77777777" w:rsidR="00E26E88" w:rsidRPr="00E26E88" w:rsidRDefault="00E26E88" w:rsidP="00E26E88">
      <w:pPr>
        <w:keepNext/>
        <w:keepLines/>
        <w:spacing w:before="480" w:after="0" w:line="360" w:lineRule="auto"/>
        <w:outlineLvl w:val="0"/>
        <w:rPr>
          <w:rFonts w:eastAsia="Calibri" w:cs="Times New Roman"/>
          <w:b/>
          <w:bCs/>
          <w:color w:val="000000"/>
          <w:sz w:val="32"/>
          <w:szCs w:val="28"/>
          <w:lang w:val="en-GB" w:eastAsia="en-US"/>
        </w:rPr>
      </w:pPr>
      <w:bookmarkStart w:id="20" w:name="_Toc10200891"/>
      <w:bookmarkStart w:id="21" w:name="_Toc81000010"/>
      <w:r w:rsidRPr="00E26E88">
        <w:rPr>
          <w:rFonts w:eastAsia="Calibri" w:cs="Times New Roman"/>
          <w:b/>
          <w:bCs/>
          <w:color w:val="000000"/>
          <w:sz w:val="32"/>
          <w:szCs w:val="28"/>
          <w:lang w:val="en-GB" w:eastAsia="en-US"/>
        </w:rPr>
        <w:t>4.0 Secondary Data Analysis</w:t>
      </w:r>
      <w:bookmarkEnd w:id="20"/>
      <w:bookmarkEnd w:id="21"/>
    </w:p>
    <w:p w14:paraId="682A04AA" w14:textId="77777777" w:rsidR="00E26E88" w:rsidRPr="00E26E88" w:rsidRDefault="00E26E88" w:rsidP="00E26E88">
      <w:pPr>
        <w:keepNext/>
        <w:keepLines/>
        <w:spacing w:before="200" w:after="0" w:line="360" w:lineRule="auto"/>
        <w:outlineLvl w:val="1"/>
        <w:rPr>
          <w:rFonts w:eastAsia="Calibri" w:cs="Times New Roman"/>
          <w:b/>
          <w:bCs/>
          <w:color w:val="000000"/>
          <w:sz w:val="28"/>
          <w:szCs w:val="26"/>
          <w:lang w:val="en-GB" w:eastAsia="en-US"/>
        </w:rPr>
      </w:pPr>
      <w:bookmarkStart w:id="22" w:name="_Toc10200894"/>
      <w:bookmarkStart w:id="23" w:name="_Toc81000011"/>
      <w:r w:rsidRPr="00E26E88">
        <w:rPr>
          <w:rFonts w:eastAsia="Calibri" w:cs="Times New Roman"/>
          <w:b/>
          <w:bCs/>
          <w:color w:val="000000"/>
          <w:sz w:val="28"/>
          <w:szCs w:val="26"/>
          <w:lang w:val="en-GB" w:eastAsia="en-US"/>
        </w:rPr>
        <w:t>4.1 Findings: Thematic analysis</w:t>
      </w:r>
      <w:bookmarkEnd w:id="22"/>
      <w:bookmarkEnd w:id="23"/>
    </w:p>
    <w:p w14:paraId="79FEDA94" w14:textId="0359C142" w:rsidR="0091687C" w:rsidRDefault="00E26E88" w:rsidP="00741273">
      <w:pPr>
        <w:spacing w:after="160" w:line="360" w:lineRule="auto"/>
        <w:rPr>
          <w:rFonts w:eastAsia="Calibri" w:cs="Times New Roman"/>
          <w:color w:val="000000"/>
          <w:lang w:val="en-GB" w:eastAsia="en-US"/>
        </w:rPr>
      </w:pPr>
      <w:r w:rsidRPr="00E26E88">
        <w:rPr>
          <w:rFonts w:eastAsia="Calibri" w:cs="Times New Roman"/>
          <w:color w:val="000000"/>
          <w:lang w:val="en-GB" w:eastAsia="en-US"/>
        </w:rPr>
        <w:t xml:space="preserve">As opined by Lanigan et al. (2019), obesity among children is a serious issue all around the globe. It starts at a young age and obesity is later carried forward in adult life. Childhood obesity creates a huge negative impact as it is difficult to stop obesity or to reverse it once it is developed. It also results in life-long issues and risk leading to various health related issues. It also creates severe health risks and diseases which are difficult to remove to </w:t>
      </w:r>
      <w:r w:rsidRPr="00E26E88">
        <w:rPr>
          <w:rFonts w:eastAsia="Calibri" w:cs="Times New Roman"/>
          <w:color w:val="000000"/>
          <w:lang w:val="en-GB" w:eastAsia="en-US"/>
        </w:rPr>
        <w:t>control (</w:t>
      </w:r>
      <w:proofErr w:type="spellStart"/>
      <w:r w:rsidRPr="00E26E88">
        <w:rPr>
          <w:rFonts w:eastAsia="Calibri" w:cs="Times New Roman"/>
          <w:color w:val="000000"/>
          <w:lang w:val="en-GB" w:eastAsia="en-US"/>
        </w:rPr>
        <w:t>Weihrauch-Blüher</w:t>
      </w:r>
      <w:proofErr w:type="spellEnd"/>
      <w:r w:rsidRPr="00E26E88">
        <w:rPr>
          <w:rFonts w:eastAsia="Calibri" w:cs="Times New Roman"/>
          <w:color w:val="000000"/>
          <w:lang w:val="en-GB" w:eastAsia="en-US"/>
        </w:rPr>
        <w:t xml:space="preserve"> and Wiegand, 2018). It reduces the stamina of children and also affects the antibodies to fight against disease. This is why children with obesity are more likely to get infected by any kind of virus or diseases easily. It increases the appetite of children to eat more unhealthy food leading to other health problems. In severe cases it also leads to cancer, hypertension along with cardiovascular diseases (</w:t>
      </w:r>
      <w:proofErr w:type="spellStart"/>
      <w:r w:rsidRPr="00E26E88">
        <w:rPr>
          <w:rFonts w:eastAsia="Calibri" w:cs="Times New Roman"/>
          <w:color w:val="000000"/>
          <w:lang w:val="en-GB" w:eastAsia="en-US"/>
        </w:rPr>
        <w:t>Umeret</w:t>
      </w:r>
      <w:proofErr w:type="spellEnd"/>
      <w:r w:rsidRPr="00E26E88">
        <w:rPr>
          <w:rFonts w:eastAsia="Calibri" w:cs="Times New Roman"/>
          <w:color w:val="000000"/>
          <w:lang w:val="en-GB" w:eastAsia="en-US"/>
        </w:rPr>
        <w:t xml:space="preserve"> al., 2017).</w:t>
      </w:r>
    </w:p>
    <w:p w14:paraId="2557B1C2" w14:textId="647E1351" w:rsidR="00E26E88" w:rsidRDefault="00E26E88" w:rsidP="00741273">
      <w:pPr>
        <w:spacing w:after="160" w:line="360" w:lineRule="auto"/>
        <w:rPr>
          <w:rFonts w:eastAsia="Calibri" w:cs="Times New Roman"/>
          <w:color w:val="000000"/>
          <w:lang w:val="en-GB" w:eastAsia="en-US"/>
        </w:rPr>
      </w:pPr>
      <w:r w:rsidRPr="00E26E88">
        <w:rPr>
          <w:rFonts w:eastAsia="Calibri" w:cs="Times New Roman"/>
          <w:color w:val="000000"/>
          <w:lang w:val="en-GB" w:eastAsia="en-US"/>
        </w:rPr>
        <w:t xml:space="preserve">Lee and Yoon (2018), highlighted that the prevalence of obesity among the children has increased abruptly within the last decade. This occurs due to several reasons. One of the prime reasons is the imbalance of food intake that occurs between the caloric intake and the approach of doing physical activities. Another reason is the environmental factors which also creates an impact on the creation of obesity among children (Robinson et al., 2017). There are certain genetic factors which also result in the increasing rate of obesity among children. Along with it there are certain socio environmental elements such as school, family, community </w:t>
      </w:r>
      <w:r w:rsidRPr="00E26E88">
        <w:rPr>
          <w:rFonts w:eastAsia="Calibri" w:cs="Times New Roman"/>
          <w:color w:val="000000"/>
          <w:lang w:val="en-GB" w:eastAsia="en-US"/>
        </w:rPr>
        <w:lastRenderedPageBreak/>
        <w:t>and so on. Lower income is another reason behind it as children don't receive proper facilities to maintain a balanced diet and other nutritious food (</w:t>
      </w:r>
      <w:proofErr w:type="spellStart"/>
      <w:r w:rsidRPr="00E26E88">
        <w:rPr>
          <w:rFonts w:eastAsia="Calibri" w:cs="Times New Roman"/>
          <w:color w:val="000000"/>
          <w:lang w:val="en-GB" w:eastAsia="en-US"/>
        </w:rPr>
        <w:t>Larquéet</w:t>
      </w:r>
      <w:proofErr w:type="spellEnd"/>
      <w:r w:rsidRPr="00E26E88">
        <w:rPr>
          <w:rFonts w:eastAsia="Calibri" w:cs="Times New Roman"/>
          <w:color w:val="000000"/>
          <w:lang w:val="en-GB" w:eastAsia="en-US"/>
        </w:rPr>
        <w:t xml:space="preserve"> al., 2019). Lots of children don’t maintain proper physical activities and lack of physical activities and exercises increases the fat accumulation in the body leading to obesity among children. Intake of junk and oily food also results in obesity among children (</w:t>
      </w:r>
      <w:proofErr w:type="spellStart"/>
      <w:r w:rsidRPr="00E26E88">
        <w:rPr>
          <w:rFonts w:eastAsia="Calibri" w:cs="Times New Roman"/>
          <w:color w:val="000000"/>
          <w:lang w:val="en-GB" w:eastAsia="en-US"/>
        </w:rPr>
        <w:t>Ronanet</w:t>
      </w:r>
      <w:proofErr w:type="spellEnd"/>
      <w:r w:rsidRPr="00E26E88">
        <w:rPr>
          <w:rFonts w:eastAsia="Calibri" w:cs="Times New Roman"/>
          <w:color w:val="000000"/>
          <w:lang w:val="en-GB" w:eastAsia="en-US"/>
        </w:rPr>
        <w:t xml:space="preserve"> al., 2020).</w:t>
      </w:r>
    </w:p>
    <w:p w14:paraId="2A04EEB1" w14:textId="5C23F17A" w:rsidR="004B10E1" w:rsidRDefault="00E26E88" w:rsidP="00E26E88">
      <w:pPr>
        <w:spacing w:after="160" w:line="360" w:lineRule="auto"/>
        <w:rPr>
          <w:rFonts w:eastAsia="Calibri" w:cs="Times New Roman"/>
          <w:color w:val="000000"/>
          <w:lang w:val="en-GB" w:eastAsia="en-US"/>
        </w:rPr>
      </w:pPr>
      <w:r w:rsidRPr="00E26E88">
        <w:rPr>
          <w:rFonts w:eastAsia="Calibri" w:cs="Times New Roman"/>
          <w:color w:val="000000"/>
          <w:lang w:val="en-GB" w:eastAsia="en-US"/>
        </w:rPr>
        <w:t>Brown et al. (2019), described in the journal that preventing obesity among children is crucial as there is a high chance obesity gets carried forward to adult age leading to severe health diseases. The first approach of preventing it is to maintain a proper balanced diet from a young age and to include nutritious food in everyday menus. Eating of junk and outside foods need to be controlled and should be avoided (</w:t>
      </w:r>
      <w:proofErr w:type="spellStart"/>
      <w:r w:rsidRPr="00E26E88">
        <w:rPr>
          <w:rFonts w:eastAsia="Calibri" w:cs="Times New Roman"/>
          <w:color w:val="000000"/>
          <w:lang w:val="en-GB" w:eastAsia="en-US"/>
        </w:rPr>
        <w:t>Wuehl</w:t>
      </w:r>
      <w:proofErr w:type="spellEnd"/>
      <w:r w:rsidRPr="00E26E88">
        <w:rPr>
          <w:rFonts w:eastAsia="Calibri" w:cs="Times New Roman"/>
          <w:color w:val="000000"/>
          <w:lang w:val="en-GB" w:eastAsia="en-US"/>
        </w:rPr>
        <w:t>, 2019). It is also important to do proper exercise and continuous physical activities on a regular basis to reduce the obesity and accumulation of fat in the body. It is also important for schools to educate students about the harmful impacts and disadvantages of obesity among children (</w:t>
      </w:r>
      <w:proofErr w:type="spellStart"/>
      <w:r w:rsidRPr="00E26E88">
        <w:rPr>
          <w:rFonts w:eastAsia="Calibri" w:cs="Times New Roman"/>
          <w:color w:val="000000"/>
          <w:lang w:val="en-GB" w:eastAsia="en-US"/>
        </w:rPr>
        <w:t>Vrijheidet</w:t>
      </w:r>
      <w:proofErr w:type="spellEnd"/>
      <w:r w:rsidRPr="00E26E88">
        <w:rPr>
          <w:rFonts w:eastAsia="Calibri" w:cs="Times New Roman"/>
          <w:color w:val="000000"/>
          <w:lang w:val="en-GB" w:eastAsia="en-US"/>
        </w:rPr>
        <w:t xml:space="preserve"> al., 2020). As young age </w:t>
      </w:r>
      <w:proofErr w:type="spellStart"/>
      <w:r w:rsidRPr="00E26E88">
        <w:rPr>
          <w:rFonts w:eastAsia="Calibri" w:cs="Times New Roman"/>
          <w:color w:val="000000"/>
          <w:lang w:val="en-GB" w:eastAsia="en-US"/>
        </w:rPr>
        <w:t>upto</w:t>
      </w:r>
      <w:proofErr w:type="spellEnd"/>
      <w:r w:rsidRPr="00E26E88">
        <w:rPr>
          <w:rFonts w:eastAsia="Calibri" w:cs="Times New Roman"/>
          <w:color w:val="000000"/>
          <w:lang w:val="en-GB" w:eastAsia="en-US"/>
        </w:rPr>
        <w:t xml:space="preserve"> 16 years is a crucial and sophisticated age for growth and development of the body so it is necessary for children to maintain proper diet and to perform various physical activities in order to reduce obesity and also to stay fit and healthy (Nehus and </w:t>
      </w:r>
      <w:proofErr w:type="spellStart"/>
      <w:r w:rsidRPr="00E26E88">
        <w:rPr>
          <w:rFonts w:eastAsia="Calibri" w:cs="Times New Roman"/>
          <w:color w:val="000000"/>
          <w:lang w:val="en-GB" w:eastAsia="en-US"/>
        </w:rPr>
        <w:t>Mitsnefes</w:t>
      </w:r>
      <w:proofErr w:type="spellEnd"/>
      <w:r w:rsidRPr="00E26E88">
        <w:rPr>
          <w:rFonts w:eastAsia="Calibri" w:cs="Times New Roman"/>
          <w:color w:val="000000"/>
          <w:lang w:val="en-GB" w:eastAsia="en-US"/>
        </w:rPr>
        <w:t>, 2019).</w:t>
      </w:r>
    </w:p>
    <w:p w14:paraId="69F3B4C7" w14:textId="14E4D546" w:rsidR="00E26E88" w:rsidRDefault="00E26E88" w:rsidP="00E26E88">
      <w:pPr>
        <w:spacing w:after="160" w:line="360" w:lineRule="auto"/>
        <w:rPr>
          <w:rFonts w:eastAsia="Calibri" w:cs="Times New Roman"/>
          <w:color w:val="000000"/>
          <w:lang w:val="en-GB" w:eastAsia="en-US"/>
        </w:rPr>
      </w:pPr>
      <w:r w:rsidRPr="00E26E88">
        <w:rPr>
          <w:rFonts w:eastAsia="Calibri" w:cs="Times New Roman"/>
          <w:color w:val="000000"/>
          <w:lang w:val="en-GB" w:eastAsia="en-US"/>
        </w:rPr>
        <w:t>Ethnicities and different socioeconomic positions potentially influence the risk factors of childhood obesity. Ethnicity independently influences the risk of obesity post the socioeconomic position’s adjustment. The risk of obesity differs based on the socioeconomic background of the individuals and their ethnicities (</w:t>
      </w:r>
      <w:proofErr w:type="spellStart"/>
      <w:r w:rsidRPr="00E26E88">
        <w:rPr>
          <w:rFonts w:eastAsia="Calibri" w:cs="Times New Roman"/>
          <w:color w:val="000000"/>
          <w:lang w:val="en-GB" w:eastAsia="en-US"/>
        </w:rPr>
        <w:t>Strugnell</w:t>
      </w:r>
      <w:proofErr w:type="spellEnd"/>
      <w:r w:rsidRPr="00E26E88">
        <w:rPr>
          <w:rFonts w:eastAsia="Calibri" w:cs="Times New Roman"/>
          <w:color w:val="000000"/>
          <w:lang w:val="en-GB" w:eastAsia="en-US"/>
        </w:rPr>
        <w:t xml:space="preserve"> et al., 2020). It is seen that the obesity rates among the children in the UK belonging to the ethnic minor groups are potentially high. Children belonging to poor section of the society are more likely to suffer from obesity (</w:t>
      </w:r>
      <w:proofErr w:type="spellStart"/>
      <w:r w:rsidRPr="00E26E88">
        <w:rPr>
          <w:rFonts w:eastAsia="Calibri" w:cs="Times New Roman"/>
          <w:color w:val="000000"/>
          <w:lang w:val="en-GB" w:eastAsia="en-US"/>
        </w:rPr>
        <w:t>Goisis</w:t>
      </w:r>
      <w:proofErr w:type="spellEnd"/>
      <w:r w:rsidRPr="00E26E88">
        <w:rPr>
          <w:rFonts w:eastAsia="Calibri" w:cs="Times New Roman"/>
          <w:color w:val="000000"/>
          <w:lang w:val="en-GB" w:eastAsia="en-US"/>
        </w:rPr>
        <w:t xml:space="preserve"> et al., 2019).  The environmental area and the geographic inequalities potentially determine the prevalence of childhood obesity. The area having outlets of unhealthy food, less coverage of natural green-space and high amount of air pollution (PM10) positively contributes to or enhances the risk of childhood obesity (Wilding et al., 2020).</w:t>
      </w:r>
    </w:p>
    <w:p w14:paraId="29D6926E" w14:textId="755547BF" w:rsidR="00E26E88" w:rsidRDefault="00E26E88" w:rsidP="00E26E88">
      <w:pPr>
        <w:spacing w:after="160" w:line="360" w:lineRule="auto"/>
        <w:rPr>
          <w:rFonts w:eastAsia="Calibri" w:cs="Times New Roman"/>
          <w:color w:val="000000"/>
          <w:lang w:val="en-GB" w:eastAsia="en-US"/>
        </w:rPr>
      </w:pPr>
      <w:r>
        <w:rPr>
          <w:rFonts w:eastAsia="Calibri" w:cs="Times New Roman"/>
          <w:color w:val="000000"/>
          <w:lang w:val="en-GB" w:eastAsia="en-US"/>
        </w:rPr>
        <w:t>In Hope et al. (2019) it is presented t</w:t>
      </w:r>
      <w:r w:rsidRPr="00E26E88">
        <w:rPr>
          <w:rFonts w:eastAsia="Calibri" w:cs="Times New Roman"/>
          <w:color w:val="000000"/>
          <w:lang w:val="en-GB" w:eastAsia="en-US"/>
        </w:rPr>
        <w:t>he psychological distress and mental issues of mother potentially enhances the risk of adverse outcomes in child such as obesity and overweight. Maternal psychological distress particularly at the age of 5 potentially increased the risk of obesity in 11 years old children. The reduction of other explanatory factors of childhood obesity cannot reduce the risk related to maternal distress</w:t>
      </w:r>
      <w:r>
        <w:rPr>
          <w:rFonts w:eastAsia="Calibri" w:cs="Times New Roman"/>
          <w:color w:val="000000"/>
          <w:lang w:val="en-GB" w:eastAsia="en-US"/>
        </w:rPr>
        <w:t>.</w:t>
      </w:r>
    </w:p>
    <w:p w14:paraId="63AE7381" w14:textId="4085DE8E" w:rsidR="00E26E88" w:rsidRDefault="00E26E88" w:rsidP="00E26E88">
      <w:pPr>
        <w:spacing w:after="160" w:line="360" w:lineRule="auto"/>
        <w:rPr>
          <w:rFonts w:eastAsia="Calibri" w:cs="Times New Roman"/>
          <w:color w:val="000000"/>
          <w:lang w:val="en-GB" w:eastAsia="en-US"/>
        </w:rPr>
      </w:pPr>
      <w:r w:rsidRPr="00E26E88">
        <w:rPr>
          <w:rFonts w:eastAsia="Calibri" w:cs="Times New Roman"/>
          <w:color w:val="000000"/>
          <w:lang w:val="en-GB" w:eastAsia="en-US"/>
        </w:rPr>
        <w:t>The trends of childhood obesity have certain disparities in the UK. The children belonging to the deprived population is to be highly concerned in accordance to prevalence of obesity. The most disadvantaged children to enter the primary school shows reduced chance to develop or suffer from obesity. Th</w:t>
      </w:r>
      <w:r>
        <w:rPr>
          <w:rFonts w:eastAsia="Calibri" w:cs="Times New Roman"/>
          <w:color w:val="000000"/>
          <w:lang w:val="en-GB" w:eastAsia="en-US"/>
        </w:rPr>
        <w:t>erefore,</w:t>
      </w:r>
      <w:r w:rsidRPr="00E26E88">
        <w:rPr>
          <w:rFonts w:eastAsia="Calibri" w:cs="Times New Roman"/>
          <w:color w:val="000000"/>
          <w:lang w:val="en-GB" w:eastAsia="en-US"/>
        </w:rPr>
        <w:t xml:space="preserve"> the deprived situations in the UK populations potentially results </w:t>
      </w:r>
      <w:r w:rsidRPr="00E26E88">
        <w:rPr>
          <w:rFonts w:eastAsia="Calibri" w:cs="Times New Roman"/>
          <w:color w:val="000000"/>
          <w:lang w:val="en-GB" w:eastAsia="en-US"/>
        </w:rPr>
        <w:lastRenderedPageBreak/>
        <w:t xml:space="preserve">in a huge difference on the trends or incidence of childhood obesity that is one of the major public health </w:t>
      </w:r>
      <w:r w:rsidRPr="00E26E88">
        <w:rPr>
          <w:rFonts w:eastAsia="Calibri" w:cs="Times New Roman"/>
          <w:color w:val="000000"/>
          <w:lang w:val="en-GB" w:eastAsia="en-US"/>
        </w:rPr>
        <w:t>challenges</w:t>
      </w:r>
      <w:r w:rsidRPr="00E26E88">
        <w:rPr>
          <w:rFonts w:eastAsia="Calibri" w:cs="Times New Roman"/>
          <w:color w:val="000000"/>
          <w:lang w:val="en-GB" w:eastAsia="en-US"/>
        </w:rPr>
        <w:t xml:space="preserve"> (Rudolf et al., 2019).</w:t>
      </w:r>
    </w:p>
    <w:p w14:paraId="6AB7CE64" w14:textId="133C441D" w:rsidR="00E26E88" w:rsidRDefault="00E26E88" w:rsidP="00E26E88">
      <w:pPr>
        <w:spacing w:after="160" w:line="360" w:lineRule="auto"/>
        <w:rPr>
          <w:rFonts w:eastAsia="Calibri" w:cs="Times New Roman"/>
          <w:color w:val="000000"/>
          <w:lang w:val="en-GB" w:eastAsia="en-US"/>
        </w:rPr>
      </w:pPr>
      <w:r w:rsidRPr="00E26E88">
        <w:rPr>
          <w:rFonts w:eastAsia="Calibri" w:cs="Times New Roman"/>
          <w:color w:val="000000"/>
          <w:lang w:val="en-GB" w:eastAsia="en-US"/>
        </w:rPr>
        <w:t>There are various lifestyle behaviours that are independently associated with obesity and overweight in children. These behaviours include sleep, physical activities, diet and screen time of the children. The moderate to vigorous physical activity and long duration of sleep have low chances to develop childhood obesity whereas unhealthy diet and high screen time have high chances to develop obesity in child (</w:t>
      </w:r>
      <w:proofErr w:type="spellStart"/>
      <w:r w:rsidRPr="00E26E88">
        <w:rPr>
          <w:rFonts w:eastAsia="Calibri" w:cs="Times New Roman"/>
          <w:color w:val="000000"/>
          <w:lang w:val="en-GB" w:eastAsia="en-US"/>
        </w:rPr>
        <w:t>Wilkie</w:t>
      </w:r>
      <w:proofErr w:type="spellEnd"/>
      <w:r w:rsidRPr="00E26E88">
        <w:rPr>
          <w:rFonts w:eastAsia="Calibri" w:cs="Times New Roman"/>
          <w:color w:val="000000"/>
          <w:lang w:val="en-GB" w:eastAsia="en-US"/>
        </w:rPr>
        <w:t xml:space="preserve"> et al., 2016).</w:t>
      </w:r>
    </w:p>
    <w:p w14:paraId="0A0DC14A" w14:textId="64F2FF65" w:rsidR="00E26E88" w:rsidRDefault="00E26E88" w:rsidP="00E26E88">
      <w:pPr>
        <w:spacing w:after="160" w:line="360" w:lineRule="auto"/>
        <w:rPr>
          <w:rFonts w:eastAsia="Calibri" w:cs="Times New Roman"/>
          <w:color w:val="000000"/>
          <w:lang w:val="en-GB" w:eastAsia="en-US"/>
        </w:rPr>
      </w:pPr>
      <w:r w:rsidRPr="00E26E88">
        <w:rPr>
          <w:rFonts w:eastAsia="Calibri" w:cs="Times New Roman"/>
          <w:color w:val="000000"/>
          <w:lang w:val="en-GB" w:eastAsia="en-US"/>
        </w:rPr>
        <w:t>Interventions such as implementation of weight management programme for the children that is feasible to deliver, culturally adapted and accepted to all ethnic populations potentially plays a vital role in dealing with childhood obesity (</w:t>
      </w:r>
      <w:proofErr w:type="spellStart"/>
      <w:r w:rsidRPr="00E26E88">
        <w:rPr>
          <w:rFonts w:eastAsia="Calibri" w:cs="Times New Roman"/>
          <w:color w:val="000000"/>
          <w:lang w:val="en-GB" w:eastAsia="en-US"/>
        </w:rPr>
        <w:t>Pallan</w:t>
      </w:r>
      <w:proofErr w:type="spellEnd"/>
      <w:r w:rsidRPr="00E26E88">
        <w:rPr>
          <w:rFonts w:eastAsia="Calibri" w:cs="Times New Roman"/>
          <w:color w:val="000000"/>
          <w:lang w:val="en-GB" w:eastAsia="en-US"/>
        </w:rPr>
        <w:t xml:space="preserve"> et al., 2019). The </w:t>
      </w:r>
      <w:proofErr w:type="gramStart"/>
      <w:r w:rsidRPr="00E26E88">
        <w:rPr>
          <w:rFonts w:eastAsia="Calibri" w:cs="Times New Roman"/>
          <w:color w:val="000000"/>
          <w:lang w:val="en-GB" w:eastAsia="en-US"/>
        </w:rPr>
        <w:t>School’s</w:t>
      </w:r>
      <w:proofErr w:type="gramEnd"/>
      <w:r w:rsidRPr="00E26E88">
        <w:rPr>
          <w:rFonts w:eastAsia="Calibri" w:cs="Times New Roman"/>
          <w:color w:val="000000"/>
          <w:lang w:val="en-GB" w:eastAsia="en-US"/>
        </w:rPr>
        <w:t xml:space="preserve"> daily mile is also a positive and cost effective intervention to deal with childhood obesity. It also has a positive impact on attainment of education and improvement of wellbeing of the children. This </w:t>
      </w:r>
      <w:r w:rsidRPr="00E26E88">
        <w:rPr>
          <w:rFonts w:eastAsia="Calibri" w:cs="Times New Roman"/>
          <w:color w:val="000000"/>
          <w:lang w:val="en-GB" w:eastAsia="en-US"/>
        </w:rPr>
        <w:t>school-based</w:t>
      </w:r>
      <w:r w:rsidRPr="00E26E88">
        <w:rPr>
          <w:rFonts w:eastAsia="Calibri" w:cs="Times New Roman"/>
          <w:color w:val="000000"/>
          <w:lang w:val="en-GB" w:eastAsia="en-US"/>
        </w:rPr>
        <w:t xml:space="preserve"> intervention also has a huge potential for influencing future policies (</w:t>
      </w:r>
      <w:proofErr w:type="spellStart"/>
      <w:r w:rsidRPr="00E26E88">
        <w:rPr>
          <w:rFonts w:eastAsia="Calibri" w:cs="Times New Roman"/>
          <w:color w:val="000000"/>
          <w:lang w:val="en-GB" w:eastAsia="en-US"/>
        </w:rPr>
        <w:t>Breheny</w:t>
      </w:r>
      <w:proofErr w:type="spellEnd"/>
      <w:r w:rsidRPr="00E26E88">
        <w:rPr>
          <w:rFonts w:eastAsia="Calibri" w:cs="Times New Roman"/>
          <w:color w:val="000000"/>
          <w:lang w:val="en-GB" w:eastAsia="en-US"/>
        </w:rPr>
        <w:t xml:space="preserve"> et al., 2018). The school food policies effectively influence the dietary behaviour of the children and thus it plays a huge role in improving dietary habits of the child and promoting their wellbeing (Micha et al., 2018).</w:t>
      </w:r>
    </w:p>
    <w:p w14:paraId="0D8CF7BB" w14:textId="402324A4" w:rsidR="00E26E88" w:rsidRDefault="00E26E88" w:rsidP="00E26E88">
      <w:pPr>
        <w:keepNext/>
        <w:keepLines/>
        <w:spacing w:before="200" w:after="0" w:line="360" w:lineRule="auto"/>
        <w:outlineLvl w:val="1"/>
        <w:rPr>
          <w:rFonts w:eastAsia="Times New Roman" w:cs="Times New Roman"/>
          <w:b/>
          <w:bCs/>
          <w:color w:val="000000"/>
          <w:sz w:val="28"/>
          <w:szCs w:val="26"/>
          <w:lang w:val="en-GB" w:eastAsia="en-US"/>
        </w:rPr>
      </w:pPr>
      <w:bookmarkStart w:id="24" w:name="_Toc81000012"/>
      <w:r w:rsidRPr="00E26E88">
        <w:rPr>
          <w:rFonts w:eastAsia="Times New Roman" w:cs="Times New Roman"/>
          <w:b/>
          <w:bCs/>
          <w:color w:val="000000"/>
          <w:sz w:val="28"/>
          <w:szCs w:val="26"/>
          <w:lang w:val="en-GB" w:eastAsia="en-US"/>
        </w:rPr>
        <w:t xml:space="preserve">4.2 </w:t>
      </w:r>
      <w:bookmarkStart w:id="25" w:name="_Toc10200898"/>
      <w:r w:rsidRPr="00E26E88">
        <w:rPr>
          <w:rFonts w:eastAsia="Times New Roman" w:cs="Times New Roman"/>
          <w:b/>
          <w:bCs/>
          <w:color w:val="000000"/>
          <w:sz w:val="28"/>
          <w:szCs w:val="26"/>
          <w:lang w:val="en-GB" w:eastAsia="en-US"/>
        </w:rPr>
        <w:t>Synthesis of your findings to the research questions or research aim and objectives</w:t>
      </w:r>
      <w:bookmarkEnd w:id="24"/>
      <w:bookmarkEnd w:id="25"/>
    </w:p>
    <w:p w14:paraId="51D0DC4D" w14:textId="0E29BF48" w:rsidR="00E26E88" w:rsidRPr="0033692B" w:rsidRDefault="0033692B" w:rsidP="00E26E88">
      <w:pPr>
        <w:spacing w:after="160" w:line="360" w:lineRule="auto"/>
        <w:rPr>
          <w:rFonts w:eastAsia="Calibri" w:cs="Arial"/>
          <w:color w:val="000000"/>
          <w:lang w:val="en-GB" w:eastAsia="en-US"/>
        </w:rPr>
      </w:pPr>
      <w:r>
        <w:rPr>
          <w:rFonts w:eastAsia="Calibri" w:cs="Arial"/>
          <w:color w:val="000000"/>
          <w:lang w:val="en-GB" w:eastAsia="en-US"/>
        </w:rPr>
        <w:t>I</w:t>
      </w:r>
      <w:r w:rsidR="00E26E88" w:rsidRPr="00E26E88">
        <w:rPr>
          <w:rFonts w:eastAsia="Calibri" w:cs="Arial"/>
          <w:color w:val="000000"/>
          <w:lang w:val="en-GB" w:eastAsia="en-US"/>
        </w:rPr>
        <w:t>t has been identified that childhood obesity is a global problem and there are a huge number of children suffering from obesity all around the world (</w:t>
      </w:r>
      <w:proofErr w:type="spellStart"/>
      <w:r w:rsidR="00E26E88" w:rsidRPr="00E26E88">
        <w:rPr>
          <w:rFonts w:eastAsia="Calibri" w:cs="Times New Roman"/>
          <w:color w:val="000000"/>
          <w:lang w:val="en-GB"/>
        </w:rPr>
        <w:t>Weihrauch-Blüher</w:t>
      </w:r>
      <w:r w:rsidR="00E26E88" w:rsidRPr="00E26E88">
        <w:rPr>
          <w:rFonts w:eastAsia="Calibri" w:cs="Times New Roman"/>
          <w:i/>
          <w:color w:val="000000"/>
          <w:lang w:val="en-GB"/>
        </w:rPr>
        <w:t>et</w:t>
      </w:r>
      <w:proofErr w:type="spellEnd"/>
      <w:r w:rsidR="00E26E88" w:rsidRPr="00E26E88">
        <w:rPr>
          <w:rFonts w:eastAsia="Calibri" w:cs="Times New Roman"/>
          <w:i/>
          <w:color w:val="000000"/>
          <w:lang w:val="en-GB"/>
        </w:rPr>
        <w:t xml:space="preserve"> al.</w:t>
      </w:r>
      <w:r w:rsidR="00E26E88" w:rsidRPr="00E26E88">
        <w:rPr>
          <w:rFonts w:eastAsia="Calibri" w:cs="Times New Roman"/>
          <w:color w:val="000000"/>
          <w:lang w:val="en-GB"/>
        </w:rPr>
        <w:t>, 2019</w:t>
      </w:r>
      <w:r w:rsidR="00E26E88" w:rsidRPr="00E26E88">
        <w:rPr>
          <w:rFonts w:eastAsia="Calibri" w:cs="Arial"/>
          <w:color w:val="000000"/>
          <w:lang w:val="en-GB" w:eastAsia="en-US"/>
        </w:rPr>
        <w:t xml:space="preserve">). This causes huge issues among the children which further carry forward in the adult period of life leading to various health related issues. It leads to diseases such as cardiovascular problems, hypertension and in some </w:t>
      </w:r>
      <w:r w:rsidRPr="00E26E88">
        <w:rPr>
          <w:rFonts w:eastAsia="Calibri" w:cs="Arial"/>
          <w:color w:val="000000"/>
          <w:lang w:val="en-GB" w:eastAsia="en-US"/>
        </w:rPr>
        <w:t>cases,</w:t>
      </w:r>
      <w:r w:rsidR="00E26E88" w:rsidRPr="00E26E88">
        <w:rPr>
          <w:rFonts w:eastAsia="Calibri" w:cs="Arial"/>
          <w:color w:val="000000"/>
          <w:lang w:val="en-GB" w:eastAsia="en-US"/>
        </w:rPr>
        <w:t xml:space="preserve"> it also leads to cancer (</w:t>
      </w:r>
      <w:r w:rsidR="00E26E88" w:rsidRPr="00E26E88">
        <w:rPr>
          <w:rFonts w:eastAsia="Calibri" w:cs="Times New Roman"/>
          <w:color w:val="000000"/>
          <w:lang w:val="en-GB" w:eastAsia="en-US"/>
        </w:rPr>
        <w:t xml:space="preserve">Lanigan </w:t>
      </w:r>
      <w:r w:rsidR="00E26E88" w:rsidRPr="00E26E88">
        <w:rPr>
          <w:rFonts w:eastAsia="Calibri" w:cs="Times New Roman"/>
          <w:i/>
          <w:color w:val="000000"/>
          <w:lang w:val="en-GB" w:eastAsia="en-US"/>
        </w:rPr>
        <w:t xml:space="preserve">et al., </w:t>
      </w:r>
      <w:r w:rsidR="00E26E88" w:rsidRPr="00E26E88">
        <w:rPr>
          <w:rFonts w:eastAsia="Calibri" w:cs="Times New Roman"/>
          <w:color w:val="000000"/>
          <w:lang w:val="en-GB" w:eastAsia="en-US"/>
        </w:rPr>
        <w:t>2019</w:t>
      </w:r>
      <w:r w:rsidR="00E26E88" w:rsidRPr="00E26E88">
        <w:rPr>
          <w:rFonts w:eastAsia="Calibri" w:cs="Arial"/>
          <w:color w:val="000000"/>
          <w:lang w:val="en-GB" w:eastAsia="en-US"/>
        </w:rPr>
        <w:t>).</w:t>
      </w:r>
      <w:r>
        <w:rPr>
          <w:rFonts w:eastAsia="Calibri" w:cs="Arial"/>
          <w:color w:val="000000"/>
          <w:lang w:val="en-GB" w:eastAsia="en-US"/>
        </w:rPr>
        <w:t xml:space="preserve"> </w:t>
      </w:r>
      <w:r>
        <w:rPr>
          <w:rFonts w:eastAsia="Calibri" w:cs="Times New Roman"/>
          <w:color w:val="000000"/>
          <w:lang w:val="en-GB" w:eastAsia="en-US"/>
        </w:rPr>
        <w:t>C</w:t>
      </w:r>
      <w:r w:rsidR="00E26E88" w:rsidRPr="00E26E88">
        <w:rPr>
          <w:rFonts w:eastAsia="Calibri" w:cs="Times New Roman"/>
          <w:color w:val="000000"/>
          <w:lang w:val="en-GB" w:eastAsia="en-US"/>
        </w:rPr>
        <w:t>hildhood obesity occurs due to various reasons. This includes imbalance between the amounts of food intake to the performance of various physical activities. There are several other reasons behind the increase of obesity among children such as genetic factors, family background, and economic condition of family along with various other socio-environmental factors (Lee and Yoon, 2019).</w:t>
      </w:r>
      <w:r>
        <w:rPr>
          <w:rFonts w:eastAsia="Calibri" w:cs="Arial"/>
          <w:color w:val="000000"/>
          <w:lang w:val="en-GB" w:eastAsia="en-US"/>
        </w:rPr>
        <w:t xml:space="preserve"> </w:t>
      </w:r>
      <w:r>
        <w:rPr>
          <w:rFonts w:eastAsia="Calibri" w:cs="Times New Roman"/>
          <w:color w:val="000000"/>
          <w:lang w:val="en-GB" w:eastAsia="en-US"/>
        </w:rPr>
        <w:t>V</w:t>
      </w:r>
      <w:r w:rsidR="00E26E88" w:rsidRPr="00E26E88">
        <w:rPr>
          <w:rFonts w:eastAsia="Calibri" w:cs="Times New Roman"/>
          <w:color w:val="000000"/>
          <w:lang w:val="en-GB" w:eastAsia="en-US"/>
        </w:rPr>
        <w:t>arious intervention</w:t>
      </w:r>
      <w:r>
        <w:rPr>
          <w:rFonts w:eastAsia="Calibri" w:cs="Times New Roman"/>
          <w:color w:val="000000"/>
          <w:lang w:val="en-GB" w:eastAsia="en-US"/>
        </w:rPr>
        <w:t xml:space="preserve">s are necessary </w:t>
      </w:r>
      <w:r w:rsidR="00E26E88" w:rsidRPr="00E26E88">
        <w:rPr>
          <w:rFonts w:eastAsia="Calibri" w:cs="Times New Roman"/>
          <w:color w:val="000000"/>
          <w:lang w:val="en-GB" w:eastAsia="en-US"/>
        </w:rPr>
        <w:t xml:space="preserve">to reduce and prevent the harmful impact of obesity among children. </w:t>
      </w:r>
      <w:r>
        <w:rPr>
          <w:rFonts w:eastAsia="Calibri" w:cs="Times New Roman"/>
          <w:color w:val="000000"/>
          <w:lang w:val="en-GB" w:eastAsia="en-US"/>
        </w:rPr>
        <w:t>I</w:t>
      </w:r>
      <w:r w:rsidR="00E26E88" w:rsidRPr="00E26E88">
        <w:rPr>
          <w:rFonts w:eastAsia="Calibri" w:cs="Times New Roman"/>
          <w:color w:val="000000"/>
          <w:lang w:val="en-GB" w:eastAsia="en-US"/>
        </w:rPr>
        <w:t>t is crucial to maintain an effective diet from a young age and to take nutritious food (</w:t>
      </w:r>
      <w:proofErr w:type="spellStart"/>
      <w:r w:rsidR="00E26E88" w:rsidRPr="00E26E88">
        <w:rPr>
          <w:rFonts w:eastAsia="Calibri" w:cs="Times New Roman"/>
          <w:color w:val="000000"/>
          <w:lang w:val="en-GB"/>
        </w:rPr>
        <w:t>Wuehl</w:t>
      </w:r>
      <w:proofErr w:type="spellEnd"/>
      <w:r w:rsidR="00E26E88" w:rsidRPr="00E26E88">
        <w:rPr>
          <w:rFonts w:eastAsia="Calibri" w:cs="Times New Roman"/>
          <w:color w:val="000000"/>
          <w:lang w:val="en-GB"/>
        </w:rPr>
        <w:t>, 2019</w:t>
      </w:r>
      <w:r w:rsidR="00E26E88" w:rsidRPr="00E26E88">
        <w:rPr>
          <w:rFonts w:eastAsia="Calibri" w:cs="Times New Roman"/>
          <w:color w:val="000000"/>
          <w:lang w:val="en-GB" w:eastAsia="en-US"/>
        </w:rPr>
        <w:t xml:space="preserve">). It is also important to maintain proper BMI in order to reduce obesity. It is also necessary to perform various physical activities and to do exercise on a constant basis to eliminate obesity among children (Brown </w:t>
      </w:r>
      <w:r w:rsidR="00E26E88" w:rsidRPr="00E26E88">
        <w:rPr>
          <w:rFonts w:eastAsia="Calibri" w:cs="Times New Roman"/>
          <w:i/>
          <w:color w:val="000000"/>
          <w:lang w:val="en-GB" w:eastAsia="en-US"/>
        </w:rPr>
        <w:t xml:space="preserve">et al., </w:t>
      </w:r>
      <w:r w:rsidR="00E26E88" w:rsidRPr="00E26E88">
        <w:rPr>
          <w:rFonts w:eastAsia="Calibri" w:cs="Times New Roman"/>
          <w:color w:val="000000"/>
          <w:lang w:val="en-GB" w:eastAsia="en-US"/>
        </w:rPr>
        <w:t>2019).</w:t>
      </w:r>
    </w:p>
    <w:p w14:paraId="3B5EC014" w14:textId="729BDF6E" w:rsidR="0033692B" w:rsidRDefault="0033692B" w:rsidP="0033692B">
      <w:pPr>
        <w:spacing w:after="0" w:line="360" w:lineRule="auto"/>
        <w:rPr>
          <w:rFonts w:eastAsia="Times New Roman" w:cs="Arial"/>
          <w:lang w:val="en-GB" w:eastAsia="en-US"/>
        </w:rPr>
      </w:pPr>
      <w:r w:rsidRPr="0033692B">
        <w:rPr>
          <w:rFonts w:eastAsia="Times New Roman" w:cs="Arial"/>
          <w:lang w:val="en-GB" w:eastAsia="en-US"/>
        </w:rPr>
        <w:t xml:space="preserve">The research findings potentially state that factors such as ethnic differences, socioeconomic position and environmental area and geographical locations directly influences the risk factors </w:t>
      </w:r>
      <w:r w:rsidRPr="0033692B">
        <w:rPr>
          <w:rFonts w:eastAsia="Times New Roman" w:cs="Arial"/>
          <w:lang w:val="en-GB" w:eastAsia="en-US"/>
        </w:rPr>
        <w:lastRenderedPageBreak/>
        <w:t xml:space="preserve">of childhood obesity. Maternal psychological distress also enhances the risk of development of childhood obesity. There are various disparities in the prevalence of childhood obesity related to the deprived populations. The lifestyle behaviours such as sleep duration, diet habits, physical activities and screen time are also associated with childhood obesity. There are various interventions such as weight management programme, school’s daily mile and food environment policies that plays a vital role to deal with childhood obesity. </w:t>
      </w:r>
    </w:p>
    <w:p w14:paraId="60D77A97" w14:textId="4586E7F8" w:rsidR="0033692B" w:rsidRDefault="0033692B" w:rsidP="0033692B">
      <w:pPr>
        <w:spacing w:after="0" w:line="360" w:lineRule="auto"/>
        <w:rPr>
          <w:rFonts w:eastAsia="Times New Roman" w:cs="Arial"/>
          <w:lang w:val="en-GB" w:eastAsia="en-US"/>
        </w:rPr>
      </w:pPr>
    </w:p>
    <w:p w14:paraId="3309AD60" w14:textId="6F195A05" w:rsidR="0033692B" w:rsidRDefault="0033692B" w:rsidP="0033692B">
      <w:pPr>
        <w:keepNext/>
        <w:keepLines/>
        <w:spacing w:before="480" w:after="0" w:line="360" w:lineRule="auto"/>
        <w:outlineLvl w:val="0"/>
        <w:rPr>
          <w:rFonts w:eastAsia="Times New Roman" w:cs="Times New Roman"/>
          <w:b/>
          <w:bCs/>
          <w:color w:val="000000"/>
          <w:sz w:val="32"/>
          <w:szCs w:val="28"/>
          <w:lang w:val="en-GB" w:eastAsia="en-US"/>
        </w:rPr>
      </w:pPr>
      <w:bookmarkStart w:id="26" w:name="_Toc81000013"/>
      <w:r w:rsidRPr="0033692B">
        <w:rPr>
          <w:rFonts w:eastAsia="Times New Roman" w:cs="Times New Roman"/>
          <w:b/>
          <w:bCs/>
          <w:color w:val="000000"/>
          <w:sz w:val="32"/>
          <w:szCs w:val="28"/>
          <w:lang w:val="en-GB" w:eastAsia="en-US"/>
        </w:rPr>
        <w:t>5.0 Conclusion</w:t>
      </w:r>
      <w:bookmarkEnd w:id="26"/>
    </w:p>
    <w:p w14:paraId="1A962173" w14:textId="17580FD4" w:rsidR="005703E5" w:rsidRPr="005703E5" w:rsidRDefault="005703E5" w:rsidP="005703E5">
      <w:pPr>
        <w:spacing w:after="160" w:line="360" w:lineRule="auto"/>
        <w:rPr>
          <w:rFonts w:eastAsia="Calibri" w:cs="Times New Roman"/>
          <w:color w:val="000000"/>
          <w:lang w:val="en-GB" w:eastAsia="en-US"/>
        </w:rPr>
      </w:pPr>
      <w:r w:rsidRPr="005703E5">
        <w:rPr>
          <w:rFonts w:eastAsia="Calibri" w:cs="Times New Roman"/>
          <w:color w:val="000000"/>
          <w:lang w:val="en-GB" w:eastAsia="en-US"/>
        </w:rPr>
        <w:t xml:space="preserve">The overall research report has focused on various aspects related to childhood obesity. From the research project it has been understood that childhood obesity not only affects children but later on it also affects the person in the adult period of life. </w:t>
      </w:r>
      <w:r>
        <w:rPr>
          <w:rFonts w:eastAsia="Calibri" w:cs="Times New Roman"/>
          <w:color w:val="000000"/>
          <w:lang w:val="en-GB" w:eastAsia="en-US"/>
        </w:rPr>
        <w:t>C</w:t>
      </w:r>
      <w:r w:rsidRPr="005703E5">
        <w:rPr>
          <w:rFonts w:eastAsia="Calibri" w:cs="Times New Roman"/>
          <w:color w:val="000000"/>
          <w:lang w:val="en-GB" w:eastAsia="en-US"/>
        </w:rPr>
        <w:t xml:space="preserve">hildhood obesity is a serious issue all around the globe and it is very important to explore ways in which obesity can be reduced from a young age in order to maintain a healthy lifestyle. Obesity creates a negative impact both on physical and mental health and so it is important to eliminate it by following a healthy balanced diet and performing various activities. It can be concluded that childhood obesity is associated with various factors and its incidence is influenced by maternal mental health and lifestyle behaviour of the children. In the UK, there is a disparity in the trend of childhood obesity in relation to the deprived population. There are several interventions that are identified to cope up with childhood obesity and promote children’s wellbeing. </w:t>
      </w:r>
    </w:p>
    <w:p w14:paraId="3830801E" w14:textId="2863F6CF" w:rsidR="00E26E88" w:rsidRDefault="00E26E88" w:rsidP="00E26E88">
      <w:pPr>
        <w:spacing w:after="160" w:line="360" w:lineRule="auto"/>
        <w:rPr>
          <w:rFonts w:eastAsia="Times New Roman" w:cs="Times New Roman"/>
          <w:b/>
          <w:bCs/>
          <w:color w:val="000000"/>
          <w:sz w:val="32"/>
          <w:szCs w:val="28"/>
          <w:lang w:val="en-GB" w:eastAsia="en-US"/>
        </w:rPr>
      </w:pPr>
    </w:p>
    <w:p w14:paraId="1E001EEB" w14:textId="05AEEE4C" w:rsidR="005703E5" w:rsidRDefault="005703E5" w:rsidP="00E26E88">
      <w:pPr>
        <w:spacing w:after="160" w:line="360" w:lineRule="auto"/>
        <w:rPr>
          <w:rFonts w:eastAsia="Times New Roman" w:cs="Times New Roman"/>
          <w:b/>
          <w:bCs/>
          <w:color w:val="000000"/>
          <w:sz w:val="32"/>
          <w:szCs w:val="28"/>
          <w:lang w:val="en-GB" w:eastAsia="en-US"/>
        </w:rPr>
      </w:pPr>
    </w:p>
    <w:p w14:paraId="22F893AE" w14:textId="35464B49" w:rsidR="005703E5" w:rsidRDefault="005703E5" w:rsidP="00E26E88">
      <w:pPr>
        <w:spacing w:after="160" w:line="360" w:lineRule="auto"/>
        <w:rPr>
          <w:rFonts w:eastAsia="Times New Roman" w:cs="Times New Roman"/>
          <w:b/>
          <w:bCs/>
          <w:color w:val="000000"/>
          <w:sz w:val="32"/>
          <w:szCs w:val="28"/>
          <w:lang w:val="en-GB" w:eastAsia="en-US"/>
        </w:rPr>
      </w:pPr>
    </w:p>
    <w:p w14:paraId="64C2F786" w14:textId="269EBEE0" w:rsidR="005703E5" w:rsidRDefault="005703E5" w:rsidP="00E26E88">
      <w:pPr>
        <w:spacing w:after="160" w:line="360" w:lineRule="auto"/>
        <w:rPr>
          <w:rFonts w:eastAsia="Times New Roman" w:cs="Times New Roman"/>
          <w:b/>
          <w:bCs/>
          <w:color w:val="000000"/>
          <w:sz w:val="32"/>
          <w:szCs w:val="28"/>
          <w:lang w:val="en-GB" w:eastAsia="en-US"/>
        </w:rPr>
      </w:pPr>
    </w:p>
    <w:p w14:paraId="330D6022" w14:textId="232DBA24" w:rsidR="005703E5" w:rsidRDefault="005703E5" w:rsidP="00E26E88">
      <w:pPr>
        <w:spacing w:after="160" w:line="360" w:lineRule="auto"/>
        <w:rPr>
          <w:rFonts w:eastAsia="Times New Roman" w:cs="Times New Roman"/>
          <w:b/>
          <w:bCs/>
          <w:color w:val="000000"/>
          <w:sz w:val="32"/>
          <w:szCs w:val="28"/>
          <w:lang w:val="en-GB" w:eastAsia="en-US"/>
        </w:rPr>
      </w:pPr>
    </w:p>
    <w:p w14:paraId="2C4ABCFD" w14:textId="4A40FB71" w:rsidR="005703E5" w:rsidRDefault="005703E5" w:rsidP="00E26E88">
      <w:pPr>
        <w:spacing w:after="160" w:line="360" w:lineRule="auto"/>
        <w:rPr>
          <w:rFonts w:eastAsia="Times New Roman" w:cs="Times New Roman"/>
          <w:b/>
          <w:bCs/>
          <w:color w:val="000000"/>
          <w:sz w:val="32"/>
          <w:szCs w:val="28"/>
          <w:lang w:val="en-GB" w:eastAsia="en-US"/>
        </w:rPr>
      </w:pPr>
    </w:p>
    <w:p w14:paraId="39FB0D78" w14:textId="6F409240" w:rsidR="005703E5" w:rsidRDefault="005703E5" w:rsidP="00E26E88">
      <w:pPr>
        <w:spacing w:after="160" w:line="360" w:lineRule="auto"/>
        <w:rPr>
          <w:rFonts w:eastAsia="Times New Roman" w:cs="Times New Roman"/>
          <w:b/>
          <w:bCs/>
          <w:color w:val="000000"/>
          <w:sz w:val="32"/>
          <w:szCs w:val="28"/>
          <w:lang w:val="en-GB" w:eastAsia="en-US"/>
        </w:rPr>
      </w:pPr>
    </w:p>
    <w:p w14:paraId="3CA87620" w14:textId="25C8803E" w:rsidR="005703E5" w:rsidRDefault="005703E5" w:rsidP="00E26E88">
      <w:pPr>
        <w:spacing w:after="160" w:line="360" w:lineRule="auto"/>
        <w:rPr>
          <w:rFonts w:eastAsia="Times New Roman" w:cs="Times New Roman"/>
          <w:b/>
          <w:bCs/>
          <w:color w:val="000000"/>
          <w:sz w:val="32"/>
          <w:szCs w:val="28"/>
          <w:lang w:val="en-GB" w:eastAsia="en-US"/>
        </w:rPr>
      </w:pPr>
    </w:p>
    <w:p w14:paraId="5BF72F9C" w14:textId="30A7A4C1" w:rsidR="005703E5" w:rsidRDefault="005703E5" w:rsidP="005703E5">
      <w:pPr>
        <w:pStyle w:val="Heading1"/>
        <w:rPr>
          <w:rFonts w:ascii="Arial" w:hAnsi="Arial" w:cs="Arial"/>
          <w:b/>
          <w:bCs/>
          <w:color w:val="auto"/>
          <w:lang w:val="en-GB"/>
        </w:rPr>
      </w:pPr>
      <w:bookmarkStart w:id="27" w:name="_Toc81000014"/>
      <w:r w:rsidRPr="005703E5">
        <w:rPr>
          <w:rFonts w:ascii="Arial" w:hAnsi="Arial" w:cs="Arial"/>
          <w:b/>
          <w:bCs/>
          <w:color w:val="auto"/>
          <w:lang w:val="en-GB"/>
        </w:rPr>
        <w:lastRenderedPageBreak/>
        <w:t>6.0 Reference List</w:t>
      </w:r>
      <w:bookmarkEnd w:id="27"/>
    </w:p>
    <w:p w14:paraId="2A684C3E" w14:textId="77777777" w:rsidR="005703E5" w:rsidRPr="005703E5" w:rsidRDefault="005703E5" w:rsidP="005703E5">
      <w:pPr>
        <w:rPr>
          <w:lang w:val="en-GB"/>
        </w:rPr>
      </w:pPr>
    </w:p>
    <w:p w14:paraId="34EA67D0" w14:textId="77777777" w:rsidR="005703E5" w:rsidRPr="005703E5" w:rsidRDefault="005703E5" w:rsidP="005703E5">
      <w:pPr>
        <w:rPr>
          <w:rFonts w:cs="Arial"/>
        </w:rPr>
      </w:pPr>
      <w:proofErr w:type="spellStart"/>
      <w:r w:rsidRPr="005703E5">
        <w:rPr>
          <w:rFonts w:cs="Arial"/>
        </w:rPr>
        <w:t>Adab</w:t>
      </w:r>
      <w:proofErr w:type="spellEnd"/>
      <w:r w:rsidRPr="005703E5">
        <w:rPr>
          <w:rFonts w:cs="Arial"/>
        </w:rPr>
        <w:t xml:space="preserve">, P., </w:t>
      </w:r>
      <w:proofErr w:type="spellStart"/>
      <w:r w:rsidRPr="005703E5">
        <w:rPr>
          <w:rFonts w:cs="Arial"/>
        </w:rPr>
        <w:t>Pallan</w:t>
      </w:r>
      <w:proofErr w:type="spellEnd"/>
      <w:r w:rsidRPr="005703E5">
        <w:rPr>
          <w:rFonts w:cs="Arial"/>
        </w:rPr>
        <w:t xml:space="preserve">, M.J., Lancashire, E.R., Hemming, K., Frew, E., Barrett, T., Bhopal, R., Cade, J.E., </w:t>
      </w:r>
      <w:proofErr w:type="spellStart"/>
      <w:r w:rsidRPr="005703E5">
        <w:rPr>
          <w:rFonts w:cs="Arial"/>
        </w:rPr>
        <w:t>Canaway</w:t>
      </w:r>
      <w:proofErr w:type="spellEnd"/>
      <w:r w:rsidRPr="005703E5">
        <w:rPr>
          <w:rFonts w:cs="Arial"/>
        </w:rPr>
        <w:t xml:space="preserve">, A., Clarke, J.L. and Daley, A., 2018. Effectiveness of a childhood obesity prevention programme delivered through schools, targeting </w:t>
      </w:r>
      <w:proofErr w:type="gramStart"/>
      <w:r w:rsidRPr="005703E5">
        <w:rPr>
          <w:rFonts w:cs="Arial"/>
        </w:rPr>
        <w:t>6 and 7 year olds</w:t>
      </w:r>
      <w:proofErr w:type="gramEnd"/>
      <w:r w:rsidRPr="005703E5">
        <w:rPr>
          <w:rFonts w:cs="Arial"/>
        </w:rPr>
        <w:t xml:space="preserve">: cluster randomised controlled trial (WAVES study). </w:t>
      </w:r>
      <w:proofErr w:type="spellStart"/>
      <w:r w:rsidRPr="005703E5">
        <w:rPr>
          <w:rFonts w:cs="Arial"/>
        </w:rPr>
        <w:t>bmj</w:t>
      </w:r>
      <w:proofErr w:type="spellEnd"/>
      <w:r w:rsidRPr="005703E5">
        <w:rPr>
          <w:rFonts w:cs="Arial"/>
        </w:rPr>
        <w:t xml:space="preserve">, 360. </w:t>
      </w:r>
    </w:p>
    <w:p w14:paraId="1F9D5EDF" w14:textId="77777777" w:rsidR="005703E5" w:rsidRPr="005703E5" w:rsidRDefault="005703E5" w:rsidP="005703E5">
      <w:pPr>
        <w:rPr>
          <w:rStyle w:val="eop"/>
          <w:rFonts w:cs="Arial"/>
          <w:shd w:val="clear" w:color="auto" w:fill="FFFFFF"/>
        </w:rPr>
      </w:pPr>
      <w:r w:rsidRPr="005703E5">
        <w:rPr>
          <w:rStyle w:val="normaltextrun"/>
          <w:rFonts w:cs="Arial"/>
          <w:shd w:val="clear" w:color="auto" w:fill="FFFFFF"/>
        </w:rPr>
        <w:t>Ash T, </w:t>
      </w:r>
      <w:proofErr w:type="spellStart"/>
      <w:r w:rsidRPr="005703E5">
        <w:rPr>
          <w:rStyle w:val="normaltextrun"/>
          <w:rFonts w:cs="Arial"/>
          <w:shd w:val="clear" w:color="auto" w:fill="FFFFFF"/>
        </w:rPr>
        <w:t>Agaronov</w:t>
      </w:r>
      <w:proofErr w:type="spellEnd"/>
      <w:r w:rsidRPr="005703E5">
        <w:rPr>
          <w:rStyle w:val="normaltextrun"/>
          <w:rFonts w:cs="Arial"/>
          <w:shd w:val="clear" w:color="auto" w:fill="FFFFFF"/>
        </w:rPr>
        <w:t> A, Young T, </w:t>
      </w:r>
      <w:proofErr w:type="spellStart"/>
      <w:r w:rsidRPr="005703E5">
        <w:rPr>
          <w:rStyle w:val="normaltextrun"/>
          <w:rFonts w:cs="Arial"/>
          <w:shd w:val="clear" w:color="auto" w:fill="FFFFFF"/>
        </w:rPr>
        <w:t>Aftosmes-Tobio</w:t>
      </w:r>
      <w:proofErr w:type="spellEnd"/>
      <w:r w:rsidRPr="005703E5">
        <w:rPr>
          <w:rStyle w:val="normaltextrun"/>
          <w:rFonts w:cs="Arial"/>
          <w:shd w:val="clear" w:color="auto" w:fill="FFFFFF"/>
        </w:rPr>
        <w:t> A, Davison KK. Family-based childhood obesity prevention interventions: a systematic review and quantitative content analysis. Int J </w:t>
      </w:r>
      <w:proofErr w:type="spellStart"/>
      <w:r w:rsidRPr="005703E5">
        <w:rPr>
          <w:rStyle w:val="normaltextrun"/>
          <w:rFonts w:cs="Arial"/>
          <w:shd w:val="clear" w:color="auto" w:fill="FFFFFF"/>
        </w:rPr>
        <w:t>Behav</w:t>
      </w:r>
      <w:proofErr w:type="spellEnd"/>
      <w:r w:rsidRPr="005703E5">
        <w:rPr>
          <w:rStyle w:val="normaltextrun"/>
          <w:rFonts w:cs="Arial"/>
          <w:shd w:val="clear" w:color="auto" w:fill="FFFFFF"/>
        </w:rPr>
        <w:t> </w:t>
      </w:r>
      <w:proofErr w:type="spellStart"/>
      <w:r w:rsidRPr="005703E5">
        <w:rPr>
          <w:rStyle w:val="normaltextrun"/>
          <w:rFonts w:cs="Arial"/>
          <w:shd w:val="clear" w:color="auto" w:fill="FFFFFF"/>
        </w:rPr>
        <w:t>Nutr</w:t>
      </w:r>
      <w:proofErr w:type="spellEnd"/>
      <w:r w:rsidRPr="005703E5">
        <w:rPr>
          <w:rStyle w:val="normaltextrun"/>
          <w:rFonts w:cs="Arial"/>
          <w:shd w:val="clear" w:color="auto" w:fill="FFFFFF"/>
        </w:rPr>
        <w:t> Phys Act. 2017 Aug 24;14(1):113. </w:t>
      </w:r>
      <w:proofErr w:type="spellStart"/>
      <w:r w:rsidRPr="005703E5">
        <w:rPr>
          <w:rStyle w:val="normaltextrun"/>
          <w:rFonts w:cs="Arial"/>
          <w:shd w:val="clear" w:color="auto" w:fill="FFFFFF"/>
        </w:rPr>
        <w:t>doi</w:t>
      </w:r>
      <w:proofErr w:type="spellEnd"/>
      <w:r w:rsidRPr="005703E5">
        <w:rPr>
          <w:rStyle w:val="normaltextrun"/>
          <w:rFonts w:cs="Arial"/>
          <w:shd w:val="clear" w:color="auto" w:fill="FFFFFF"/>
        </w:rPr>
        <w:t>: 10.1186/s12966-017-0571-2. PMID: 28836983; PMCID: PMC5571569.</w:t>
      </w:r>
      <w:r w:rsidRPr="005703E5">
        <w:rPr>
          <w:rStyle w:val="eop"/>
          <w:rFonts w:cs="Arial"/>
          <w:shd w:val="clear" w:color="auto" w:fill="FFFFFF"/>
        </w:rPr>
        <w:t> </w:t>
      </w:r>
    </w:p>
    <w:p w14:paraId="734D4F59" w14:textId="77777777" w:rsidR="005703E5" w:rsidRPr="005703E5" w:rsidRDefault="005703E5" w:rsidP="005703E5">
      <w:pPr>
        <w:rPr>
          <w:rFonts w:eastAsia="Times New Roman" w:cs="Arial"/>
        </w:rPr>
      </w:pPr>
      <w:r w:rsidRPr="005703E5">
        <w:rPr>
          <w:rFonts w:eastAsia="Times New Roman" w:cs="Arial"/>
        </w:rPr>
        <w:t xml:space="preserve">Ayala-Marín, A.M., </w:t>
      </w:r>
      <w:proofErr w:type="spellStart"/>
      <w:r w:rsidRPr="005703E5">
        <w:rPr>
          <w:rFonts w:eastAsia="Times New Roman" w:cs="Arial"/>
        </w:rPr>
        <w:t>Iguacel</w:t>
      </w:r>
      <w:proofErr w:type="spellEnd"/>
      <w:r w:rsidRPr="005703E5">
        <w:rPr>
          <w:rFonts w:eastAsia="Times New Roman" w:cs="Arial"/>
        </w:rPr>
        <w:t>, I., Miguel-</w:t>
      </w:r>
      <w:proofErr w:type="spellStart"/>
      <w:r w:rsidRPr="005703E5">
        <w:rPr>
          <w:rFonts w:eastAsia="Times New Roman" w:cs="Arial"/>
        </w:rPr>
        <w:t>Etayo</w:t>
      </w:r>
      <w:proofErr w:type="spellEnd"/>
      <w:r w:rsidRPr="005703E5">
        <w:rPr>
          <w:rFonts w:eastAsia="Times New Roman" w:cs="Arial"/>
        </w:rPr>
        <w:t xml:space="preserve">, P.D. and Moreno, L.A., 2020. Consideration of social disadvantages for understanding and preventing obesity in children. </w:t>
      </w:r>
      <w:r w:rsidRPr="005703E5">
        <w:rPr>
          <w:rFonts w:eastAsia="Times New Roman" w:cs="Arial"/>
          <w:i/>
          <w:iCs/>
        </w:rPr>
        <w:t>Frontiers in Public Health</w:t>
      </w:r>
      <w:r w:rsidRPr="005703E5">
        <w:rPr>
          <w:rFonts w:eastAsia="Times New Roman" w:cs="Arial"/>
        </w:rPr>
        <w:t xml:space="preserve">, </w:t>
      </w:r>
      <w:r w:rsidRPr="005703E5">
        <w:rPr>
          <w:rFonts w:eastAsia="Times New Roman" w:cs="Arial"/>
          <w:i/>
          <w:iCs/>
        </w:rPr>
        <w:t>8</w:t>
      </w:r>
      <w:r w:rsidRPr="005703E5">
        <w:rPr>
          <w:rFonts w:eastAsia="Times New Roman" w:cs="Arial"/>
        </w:rPr>
        <w:t>, p.423.</w:t>
      </w:r>
    </w:p>
    <w:p w14:paraId="4A745F9B" w14:textId="7FC26959" w:rsidR="005703E5" w:rsidRDefault="005703E5" w:rsidP="005703E5">
      <w:pPr>
        <w:spacing w:before="240"/>
        <w:rPr>
          <w:lang w:val="en-US"/>
        </w:rPr>
      </w:pPr>
      <w:r w:rsidRPr="006F4995">
        <w:rPr>
          <w:lang w:val="en-US"/>
        </w:rPr>
        <w:t>Beynon, C. and Bailey, L., (2020). Prevalence of severe childhood obesity in Wales UK. </w:t>
      </w:r>
      <w:r w:rsidRPr="006F4995">
        <w:rPr>
          <w:i/>
          <w:iCs/>
          <w:lang w:val="en-US"/>
        </w:rPr>
        <w:t>Journal of Public Health</w:t>
      </w:r>
      <w:r w:rsidRPr="006F4995">
        <w:rPr>
          <w:lang w:val="en-US"/>
        </w:rPr>
        <w:t>, </w:t>
      </w:r>
      <w:r w:rsidRPr="006F4995">
        <w:rPr>
          <w:i/>
          <w:iCs/>
          <w:lang w:val="en-US"/>
        </w:rPr>
        <w:t>42</w:t>
      </w:r>
      <w:r w:rsidRPr="006F4995">
        <w:rPr>
          <w:lang w:val="en-US"/>
        </w:rPr>
        <w:t xml:space="preserve">(4), </w:t>
      </w:r>
      <w:proofErr w:type="gramStart"/>
      <w:r w:rsidRPr="006F4995">
        <w:rPr>
          <w:lang w:val="en-US"/>
        </w:rPr>
        <w:t>pp.e</w:t>
      </w:r>
      <w:proofErr w:type="gramEnd"/>
      <w:r w:rsidRPr="006F4995">
        <w:rPr>
          <w:lang w:val="en-US"/>
        </w:rPr>
        <w:t>435-e439.</w:t>
      </w:r>
    </w:p>
    <w:p w14:paraId="60507431" w14:textId="017F0708" w:rsidR="006101D9" w:rsidRPr="005703E5" w:rsidRDefault="006101D9" w:rsidP="005703E5">
      <w:pPr>
        <w:spacing w:before="240"/>
        <w:rPr>
          <w:lang w:val="en-US"/>
        </w:rPr>
      </w:pPr>
      <w:proofErr w:type="spellStart"/>
      <w:r w:rsidRPr="006F4995">
        <w:rPr>
          <w:lang w:val="en-US"/>
        </w:rPr>
        <w:t>Breheny</w:t>
      </w:r>
      <w:proofErr w:type="spellEnd"/>
      <w:r w:rsidRPr="006F4995">
        <w:rPr>
          <w:lang w:val="en-US"/>
        </w:rPr>
        <w:t xml:space="preserve">, K., </w:t>
      </w:r>
      <w:proofErr w:type="spellStart"/>
      <w:r w:rsidRPr="006F4995">
        <w:rPr>
          <w:lang w:val="en-US"/>
        </w:rPr>
        <w:t>Adab</w:t>
      </w:r>
      <w:proofErr w:type="spellEnd"/>
      <w:r w:rsidRPr="006F4995">
        <w:rPr>
          <w:lang w:val="en-US"/>
        </w:rPr>
        <w:t xml:space="preserve">, P., Passmore, S., Martin, J., Lancashire, E., Hemming, K. and Frew, E., (2018). A cluster </w:t>
      </w:r>
      <w:proofErr w:type="spellStart"/>
      <w:r w:rsidRPr="006F4995">
        <w:rPr>
          <w:lang w:val="en-US"/>
        </w:rPr>
        <w:t>randomised</w:t>
      </w:r>
      <w:proofErr w:type="spellEnd"/>
      <w:r w:rsidRPr="006F4995">
        <w:rPr>
          <w:lang w:val="en-US"/>
        </w:rPr>
        <w:t xml:space="preserve"> controlled trial evaluating the effectiveness and cost-effectiveness of the daily mile on childhood obesity and wellbeing; the Birmingham daily mile protocol. </w:t>
      </w:r>
      <w:r w:rsidRPr="006F4995">
        <w:rPr>
          <w:i/>
          <w:iCs/>
          <w:lang w:val="en-US"/>
        </w:rPr>
        <w:t>BMC Public Health</w:t>
      </w:r>
      <w:r w:rsidRPr="006F4995">
        <w:rPr>
          <w:lang w:val="en-US"/>
        </w:rPr>
        <w:t>, </w:t>
      </w:r>
      <w:r w:rsidRPr="006F4995">
        <w:rPr>
          <w:i/>
          <w:iCs/>
          <w:lang w:val="en-US"/>
        </w:rPr>
        <w:t>18</w:t>
      </w:r>
      <w:r w:rsidRPr="006F4995">
        <w:rPr>
          <w:lang w:val="en-US"/>
        </w:rPr>
        <w:t>(1), pp.1-7.</w:t>
      </w:r>
    </w:p>
    <w:p w14:paraId="21748764" w14:textId="77777777" w:rsidR="005703E5" w:rsidRPr="005703E5" w:rsidRDefault="005703E5" w:rsidP="005703E5">
      <w:pPr>
        <w:rPr>
          <w:rFonts w:cs="Arial"/>
        </w:rPr>
      </w:pPr>
      <w:r w:rsidRPr="005703E5">
        <w:rPr>
          <w:rFonts w:cs="Arial"/>
        </w:rPr>
        <w:t xml:space="preserve">Brown, T., Moore, T.H., Hooper, L., Gao, Y., </w:t>
      </w:r>
      <w:proofErr w:type="spellStart"/>
      <w:r w:rsidRPr="005703E5">
        <w:rPr>
          <w:rFonts w:cs="Arial"/>
        </w:rPr>
        <w:t>Zayegh</w:t>
      </w:r>
      <w:proofErr w:type="spellEnd"/>
      <w:r w:rsidRPr="005703E5">
        <w:rPr>
          <w:rFonts w:cs="Arial"/>
        </w:rPr>
        <w:t xml:space="preserve">, A., Ijaz, S., </w:t>
      </w:r>
      <w:proofErr w:type="spellStart"/>
      <w:r w:rsidRPr="005703E5">
        <w:rPr>
          <w:rFonts w:cs="Arial"/>
        </w:rPr>
        <w:t>Elwenspoek</w:t>
      </w:r>
      <w:proofErr w:type="spellEnd"/>
      <w:r w:rsidRPr="005703E5">
        <w:rPr>
          <w:rFonts w:cs="Arial"/>
        </w:rPr>
        <w:t xml:space="preserve">, M., Foxen, S.C., Magee, L., O'Malley, C. and Waters, E., 2019. Interventions for preventing obesity in children. </w:t>
      </w:r>
      <w:r w:rsidRPr="005703E5">
        <w:rPr>
          <w:rFonts w:cs="Arial"/>
          <w:i/>
          <w:iCs/>
        </w:rPr>
        <w:t>Cochrane Database of Systematic Reviews</w:t>
      </w:r>
      <w:r w:rsidRPr="005703E5">
        <w:rPr>
          <w:rFonts w:cs="Arial"/>
        </w:rPr>
        <w:t>, (7).</w:t>
      </w:r>
    </w:p>
    <w:p w14:paraId="0E7ACA05" w14:textId="77777777" w:rsidR="005703E5" w:rsidRPr="005703E5" w:rsidRDefault="005703E5" w:rsidP="005703E5">
      <w:pPr>
        <w:rPr>
          <w:rStyle w:val="selectable"/>
          <w:rFonts w:cs="Arial"/>
        </w:rPr>
      </w:pPr>
      <w:r w:rsidRPr="005703E5">
        <w:rPr>
          <w:rStyle w:val="selectable"/>
          <w:rFonts w:cs="Arial"/>
        </w:rPr>
        <w:t xml:space="preserve">Bupa.co.uk. 2021. </w:t>
      </w:r>
      <w:r w:rsidRPr="005703E5">
        <w:rPr>
          <w:rStyle w:val="selectable"/>
          <w:rFonts w:cs="Arial"/>
          <w:i/>
          <w:iCs/>
        </w:rPr>
        <w:t>Obesity in children | Health Information | Bupa UK</w:t>
      </w:r>
      <w:r w:rsidRPr="005703E5">
        <w:rPr>
          <w:rStyle w:val="selectable"/>
          <w:rFonts w:cs="Arial"/>
        </w:rPr>
        <w:t>. [online] Available at: &lt;https://www.bupa.co.uk/health-information/childrens-health/obesity-children&gt; [Accessed 2 August 2021].</w:t>
      </w:r>
    </w:p>
    <w:p w14:paraId="17A4C842" w14:textId="60ADE2F9" w:rsidR="005703E5" w:rsidRDefault="005703E5" w:rsidP="005703E5">
      <w:pPr>
        <w:rPr>
          <w:rFonts w:eastAsia="Times New Roman" w:cs="Arial"/>
        </w:rPr>
      </w:pPr>
      <w:r w:rsidRPr="005703E5">
        <w:rPr>
          <w:rFonts w:eastAsia="Times New Roman" w:cs="Arial"/>
        </w:rPr>
        <w:t xml:space="preserve">Calvert, S., Dempsey, R.C. and Povey, R., 2020. A qualitative study investigating food choices and perceived psychosocial influences on eating behaviours in secondary school students. </w:t>
      </w:r>
      <w:r w:rsidRPr="005703E5">
        <w:rPr>
          <w:rFonts w:eastAsia="Times New Roman" w:cs="Arial"/>
          <w:i/>
          <w:iCs/>
        </w:rPr>
        <w:t>British Food Journal</w:t>
      </w:r>
      <w:r w:rsidRPr="005703E5">
        <w:rPr>
          <w:rFonts w:eastAsia="Times New Roman" w:cs="Arial"/>
        </w:rPr>
        <w:t>.</w:t>
      </w:r>
    </w:p>
    <w:p w14:paraId="09E9651E" w14:textId="203815E6" w:rsidR="006101D9" w:rsidRPr="003317EF" w:rsidRDefault="006101D9" w:rsidP="005703E5">
      <w:pPr>
        <w:rPr>
          <w:rFonts w:cs="Arial"/>
          <w:shd w:val="clear" w:color="auto" w:fill="FFFFFF"/>
        </w:rPr>
      </w:pPr>
      <w:r w:rsidRPr="005703E5">
        <w:rPr>
          <w:rStyle w:val="normaltextrun"/>
          <w:rFonts w:cs="Arial"/>
          <w:shd w:val="clear" w:color="auto" w:fill="FFFFFF"/>
        </w:rPr>
        <w:t>Campbell</w:t>
      </w:r>
      <w:r>
        <w:rPr>
          <w:rStyle w:val="normaltextrun"/>
          <w:rFonts w:cs="Arial"/>
          <w:shd w:val="clear" w:color="auto" w:fill="FFFFFF"/>
        </w:rPr>
        <w:t>, M.K.</w:t>
      </w:r>
      <w:r w:rsidRPr="005703E5">
        <w:rPr>
          <w:rStyle w:val="normaltextrun"/>
          <w:rFonts w:cs="Arial"/>
          <w:shd w:val="clear" w:color="auto" w:fill="FFFFFF"/>
        </w:rPr>
        <w:t xml:space="preserve"> (2015). Biological, environmental, and social influences on childhood obesity. </w:t>
      </w:r>
      <w:proofErr w:type="spellStart"/>
      <w:r w:rsidRPr="005703E5">
        <w:rPr>
          <w:rStyle w:val="normaltextrun"/>
          <w:rFonts w:cs="Arial"/>
          <w:i/>
          <w:iCs/>
          <w:shd w:val="clear" w:color="auto" w:fill="FFFFFF"/>
        </w:rPr>
        <w:t>Pediatric</w:t>
      </w:r>
      <w:proofErr w:type="spellEnd"/>
      <w:r w:rsidRPr="005703E5">
        <w:rPr>
          <w:rStyle w:val="normaltextrun"/>
          <w:rFonts w:cs="Arial"/>
          <w:i/>
          <w:iCs/>
          <w:shd w:val="clear" w:color="auto" w:fill="FFFFFF"/>
        </w:rPr>
        <w:t> </w:t>
      </w:r>
      <w:proofErr w:type="gramStart"/>
      <w:r w:rsidRPr="005703E5">
        <w:rPr>
          <w:rStyle w:val="normaltextrun"/>
          <w:rFonts w:cs="Arial"/>
          <w:i/>
          <w:iCs/>
          <w:shd w:val="clear" w:color="auto" w:fill="FFFFFF"/>
        </w:rPr>
        <w:t>Research </w:t>
      </w:r>
      <w:r w:rsidRPr="005703E5">
        <w:rPr>
          <w:rStyle w:val="normaltextrun"/>
          <w:rFonts w:cs="Arial"/>
          <w:shd w:val="clear" w:color="auto" w:fill="FFFFFF"/>
        </w:rPr>
        <w:t>.</w:t>
      </w:r>
      <w:proofErr w:type="gramEnd"/>
      <w:r w:rsidRPr="005703E5">
        <w:rPr>
          <w:rStyle w:val="normaltextrun"/>
          <w:rFonts w:cs="Arial"/>
          <w:shd w:val="clear" w:color="auto" w:fill="FFFFFF"/>
        </w:rPr>
        <w:t> 79 (1), 205–211.</w:t>
      </w:r>
    </w:p>
    <w:p w14:paraId="323034E0" w14:textId="729474A7" w:rsidR="006101D9" w:rsidRPr="006101D9" w:rsidRDefault="006101D9" w:rsidP="006101D9">
      <w:pPr>
        <w:spacing w:before="240"/>
        <w:rPr>
          <w:lang w:val="en-US"/>
        </w:rPr>
      </w:pPr>
      <w:proofErr w:type="spellStart"/>
      <w:r w:rsidRPr="006F4995">
        <w:rPr>
          <w:lang w:val="en-US"/>
        </w:rPr>
        <w:t>Goisis</w:t>
      </w:r>
      <w:proofErr w:type="spellEnd"/>
      <w:r w:rsidRPr="006F4995">
        <w:rPr>
          <w:lang w:val="en-US"/>
        </w:rPr>
        <w:t>, A., Martinson, M. and Sigle, W., 2019. When richer doesn’t mean thinner: Ethnicity, socioeconomic position, and the risk of child obesity in the United Kingdom. </w:t>
      </w:r>
      <w:r w:rsidRPr="006F4995">
        <w:rPr>
          <w:i/>
          <w:iCs/>
          <w:lang w:val="en-US"/>
        </w:rPr>
        <w:t>Demographic research</w:t>
      </w:r>
      <w:r w:rsidRPr="006F4995">
        <w:rPr>
          <w:lang w:val="en-US"/>
        </w:rPr>
        <w:t>, </w:t>
      </w:r>
      <w:r w:rsidRPr="006F4995">
        <w:rPr>
          <w:i/>
          <w:iCs/>
          <w:lang w:val="en-US"/>
        </w:rPr>
        <w:t>41</w:t>
      </w:r>
      <w:r w:rsidRPr="006F4995">
        <w:rPr>
          <w:lang w:val="en-US"/>
        </w:rPr>
        <w:t>, p.649.</w:t>
      </w:r>
    </w:p>
    <w:p w14:paraId="27A3466C" w14:textId="65D5DD0C" w:rsidR="005703E5" w:rsidRDefault="005703E5" w:rsidP="005703E5">
      <w:pPr>
        <w:rPr>
          <w:shd w:val="clear" w:color="auto" w:fill="FFFFFF"/>
        </w:rPr>
      </w:pPr>
      <w:r w:rsidRPr="005703E5">
        <w:rPr>
          <w:shd w:val="clear" w:color="auto" w:fill="FFFFFF"/>
        </w:rPr>
        <w:t xml:space="preserve">Green, A., Innes-Hughes, C., </w:t>
      </w:r>
      <w:proofErr w:type="spellStart"/>
      <w:r w:rsidRPr="005703E5">
        <w:rPr>
          <w:shd w:val="clear" w:color="auto" w:fill="FFFFFF"/>
        </w:rPr>
        <w:t>Rissel</w:t>
      </w:r>
      <w:proofErr w:type="spellEnd"/>
      <w:r w:rsidRPr="005703E5">
        <w:rPr>
          <w:shd w:val="clear" w:color="auto" w:fill="FFFFFF"/>
        </w:rPr>
        <w:t xml:space="preserve">, C., Mitchell, J., Milat, A., Williams, M., Persson, L., </w:t>
      </w:r>
      <w:proofErr w:type="spellStart"/>
      <w:r w:rsidRPr="005703E5">
        <w:rPr>
          <w:shd w:val="clear" w:color="auto" w:fill="FFFFFF"/>
        </w:rPr>
        <w:t>Thackway</w:t>
      </w:r>
      <w:proofErr w:type="spellEnd"/>
      <w:r w:rsidRPr="005703E5">
        <w:rPr>
          <w:shd w:val="clear" w:color="auto" w:fill="FFFFFF"/>
        </w:rPr>
        <w:t>, S., Lewis, N. and Wiggers, J., 2018. Codesign of the Population Health Information Management System to measure reach and practice change of childhood obesity programs. </w:t>
      </w:r>
      <w:r w:rsidRPr="005703E5">
        <w:rPr>
          <w:i/>
          <w:iCs/>
          <w:shd w:val="clear" w:color="auto" w:fill="FFFFFF"/>
        </w:rPr>
        <w:t xml:space="preserve">Public Health Res </w:t>
      </w:r>
      <w:proofErr w:type="spellStart"/>
      <w:r w:rsidRPr="005703E5">
        <w:rPr>
          <w:i/>
          <w:iCs/>
          <w:shd w:val="clear" w:color="auto" w:fill="FFFFFF"/>
        </w:rPr>
        <w:t>Pract</w:t>
      </w:r>
      <w:proofErr w:type="spellEnd"/>
      <w:r w:rsidRPr="005703E5">
        <w:rPr>
          <w:shd w:val="clear" w:color="auto" w:fill="FFFFFF"/>
        </w:rPr>
        <w:t>, </w:t>
      </w:r>
      <w:r w:rsidRPr="005703E5">
        <w:rPr>
          <w:i/>
          <w:iCs/>
          <w:shd w:val="clear" w:color="auto" w:fill="FFFFFF"/>
        </w:rPr>
        <w:t>28</w:t>
      </w:r>
      <w:r w:rsidRPr="005703E5">
        <w:rPr>
          <w:shd w:val="clear" w:color="auto" w:fill="FFFFFF"/>
        </w:rPr>
        <w:t>(3), p.e2831822.</w:t>
      </w:r>
    </w:p>
    <w:p w14:paraId="588E029B" w14:textId="2E28249A" w:rsidR="006101D9" w:rsidRPr="006101D9" w:rsidRDefault="006101D9" w:rsidP="006101D9">
      <w:pPr>
        <w:spacing w:before="240"/>
        <w:rPr>
          <w:lang w:val="en-US"/>
        </w:rPr>
      </w:pPr>
      <w:r w:rsidRPr="006F4995">
        <w:rPr>
          <w:lang w:val="en-US"/>
        </w:rPr>
        <w:lastRenderedPageBreak/>
        <w:t xml:space="preserve">Hope, S., </w:t>
      </w:r>
      <w:proofErr w:type="spellStart"/>
      <w:r w:rsidRPr="006F4995">
        <w:rPr>
          <w:lang w:val="en-US"/>
        </w:rPr>
        <w:t>Micali</w:t>
      </w:r>
      <w:proofErr w:type="spellEnd"/>
      <w:r w:rsidRPr="006F4995">
        <w:rPr>
          <w:lang w:val="en-US"/>
        </w:rPr>
        <w:t>, N., Deighton, J. and Law, C., (2019). Maternal mental health at 5 years and childhood overweight or obesity at 11 years: evidence from the UK Millennium Cohort Study. </w:t>
      </w:r>
      <w:r w:rsidRPr="006F4995">
        <w:rPr>
          <w:i/>
          <w:iCs/>
          <w:lang w:val="en-US"/>
        </w:rPr>
        <w:t>International Journal of Obesity</w:t>
      </w:r>
      <w:r w:rsidRPr="006F4995">
        <w:rPr>
          <w:lang w:val="en-US"/>
        </w:rPr>
        <w:t>, </w:t>
      </w:r>
      <w:r w:rsidRPr="006F4995">
        <w:rPr>
          <w:i/>
          <w:iCs/>
          <w:lang w:val="en-US"/>
        </w:rPr>
        <w:t>43</w:t>
      </w:r>
      <w:r w:rsidRPr="006F4995">
        <w:rPr>
          <w:lang w:val="en-US"/>
        </w:rPr>
        <w:t>(1), pp.43-52.</w:t>
      </w:r>
    </w:p>
    <w:p w14:paraId="15453BBA" w14:textId="77777777" w:rsidR="005703E5" w:rsidRPr="005703E5" w:rsidRDefault="005703E5" w:rsidP="005703E5">
      <w:pPr>
        <w:rPr>
          <w:rFonts w:cs="Arial"/>
        </w:rPr>
      </w:pPr>
      <w:r w:rsidRPr="005703E5">
        <w:rPr>
          <w:rFonts w:cs="Arial"/>
        </w:rPr>
        <w:t xml:space="preserve">Lanigan, J., Tee, L. and Brandreth, R., 2019. Childhood obesity. </w:t>
      </w:r>
      <w:r w:rsidRPr="005703E5">
        <w:rPr>
          <w:rFonts w:cs="Arial"/>
          <w:i/>
          <w:iCs/>
        </w:rPr>
        <w:t>Medicine</w:t>
      </w:r>
      <w:r w:rsidRPr="005703E5">
        <w:rPr>
          <w:rFonts w:cs="Arial"/>
        </w:rPr>
        <w:t xml:space="preserve">, </w:t>
      </w:r>
      <w:r w:rsidRPr="005703E5">
        <w:rPr>
          <w:rFonts w:cs="Arial"/>
          <w:i/>
          <w:iCs/>
        </w:rPr>
        <w:t>47</w:t>
      </w:r>
      <w:r w:rsidRPr="005703E5">
        <w:rPr>
          <w:rFonts w:cs="Arial"/>
        </w:rPr>
        <w:t>(3), pp.190-194.</w:t>
      </w:r>
    </w:p>
    <w:p w14:paraId="1C1105B8" w14:textId="77777777" w:rsidR="005703E5" w:rsidRPr="005703E5" w:rsidRDefault="005703E5" w:rsidP="005703E5">
      <w:proofErr w:type="spellStart"/>
      <w:r w:rsidRPr="005703E5">
        <w:t>Larqué</w:t>
      </w:r>
      <w:proofErr w:type="spellEnd"/>
      <w:r w:rsidRPr="005703E5">
        <w:t xml:space="preserve">, E., </w:t>
      </w:r>
      <w:proofErr w:type="spellStart"/>
      <w:r w:rsidRPr="005703E5">
        <w:t>Labayen</w:t>
      </w:r>
      <w:proofErr w:type="spellEnd"/>
      <w:r w:rsidRPr="005703E5">
        <w:t xml:space="preserve">, I., </w:t>
      </w:r>
      <w:proofErr w:type="spellStart"/>
      <w:r w:rsidRPr="005703E5">
        <w:t>Flodmark</w:t>
      </w:r>
      <w:proofErr w:type="spellEnd"/>
      <w:r w:rsidRPr="005703E5">
        <w:t xml:space="preserve">, C.E., </w:t>
      </w:r>
      <w:proofErr w:type="spellStart"/>
      <w:r w:rsidRPr="005703E5">
        <w:t>Lissau</w:t>
      </w:r>
      <w:proofErr w:type="spellEnd"/>
      <w:r w:rsidRPr="005703E5">
        <w:t xml:space="preserve">, I., </w:t>
      </w:r>
      <w:proofErr w:type="spellStart"/>
      <w:r w:rsidRPr="005703E5">
        <w:t>Czernin</w:t>
      </w:r>
      <w:proofErr w:type="spellEnd"/>
      <w:r w:rsidRPr="005703E5">
        <w:t xml:space="preserve">, S., Moreno, L.A., </w:t>
      </w:r>
      <w:proofErr w:type="spellStart"/>
      <w:r w:rsidRPr="005703E5">
        <w:t>Pietrobelli</w:t>
      </w:r>
      <w:proofErr w:type="spellEnd"/>
      <w:r w:rsidRPr="005703E5">
        <w:t xml:space="preserve">, A. and </w:t>
      </w:r>
      <w:proofErr w:type="spellStart"/>
      <w:r w:rsidRPr="005703E5">
        <w:t>Widhalm</w:t>
      </w:r>
      <w:proofErr w:type="spellEnd"/>
      <w:r w:rsidRPr="005703E5">
        <w:t xml:space="preserve">, K., 2019. From conception to infancy—early risk factors for childhood obesity. </w:t>
      </w:r>
      <w:r w:rsidRPr="005703E5">
        <w:rPr>
          <w:i/>
          <w:iCs/>
        </w:rPr>
        <w:t>Nature Reviews Endocrinology</w:t>
      </w:r>
      <w:r w:rsidRPr="005703E5">
        <w:t xml:space="preserve">, </w:t>
      </w:r>
      <w:r w:rsidRPr="005703E5">
        <w:rPr>
          <w:i/>
          <w:iCs/>
        </w:rPr>
        <w:t>15</w:t>
      </w:r>
      <w:r w:rsidRPr="005703E5">
        <w:t>(8), pp.456-478.</w:t>
      </w:r>
    </w:p>
    <w:p w14:paraId="541531B1" w14:textId="77777777" w:rsidR="005703E5" w:rsidRPr="005703E5" w:rsidRDefault="005703E5" w:rsidP="005703E5">
      <w:pPr>
        <w:rPr>
          <w:rFonts w:cs="Arial"/>
        </w:rPr>
      </w:pPr>
      <w:r w:rsidRPr="005703E5">
        <w:rPr>
          <w:rFonts w:cs="Arial"/>
        </w:rPr>
        <w:t xml:space="preserve">Lee, E.Y. and Yoon, K.H., 2018. Epidemic obesity in children and adolescents: risk factors and prevention. </w:t>
      </w:r>
      <w:r w:rsidRPr="005703E5">
        <w:rPr>
          <w:rFonts w:cs="Arial"/>
          <w:i/>
          <w:iCs/>
        </w:rPr>
        <w:t>Frontiers of medicine</w:t>
      </w:r>
      <w:r w:rsidRPr="005703E5">
        <w:rPr>
          <w:rFonts w:cs="Arial"/>
        </w:rPr>
        <w:t xml:space="preserve">, </w:t>
      </w:r>
      <w:r w:rsidRPr="005703E5">
        <w:rPr>
          <w:rFonts w:cs="Arial"/>
          <w:i/>
          <w:iCs/>
        </w:rPr>
        <w:t>12</w:t>
      </w:r>
      <w:r w:rsidRPr="005703E5">
        <w:rPr>
          <w:rFonts w:cs="Arial"/>
        </w:rPr>
        <w:t>(6), pp.658-666.</w:t>
      </w:r>
    </w:p>
    <w:p w14:paraId="4C2048F0" w14:textId="77777777" w:rsidR="005703E5" w:rsidRPr="005703E5" w:rsidRDefault="005703E5" w:rsidP="005703E5">
      <w:pPr>
        <w:rPr>
          <w:rStyle w:val="eop"/>
          <w:rFonts w:cs="Arial"/>
          <w:shd w:val="clear" w:color="auto" w:fill="FFFFFF"/>
        </w:rPr>
      </w:pPr>
      <w:proofErr w:type="spellStart"/>
      <w:r w:rsidRPr="005703E5">
        <w:rPr>
          <w:rStyle w:val="normaltextrun"/>
          <w:rFonts w:cs="Arial"/>
          <w:shd w:val="clear" w:color="auto" w:fill="FFFFFF"/>
        </w:rPr>
        <w:t>Lidgate</w:t>
      </w:r>
      <w:proofErr w:type="spellEnd"/>
      <w:r w:rsidRPr="005703E5">
        <w:rPr>
          <w:rStyle w:val="normaltextrun"/>
          <w:rFonts w:cs="Arial"/>
          <w:shd w:val="clear" w:color="auto" w:fill="FFFFFF"/>
        </w:rPr>
        <w:t>, Eleanor Diana, Li, Bai, &amp; </w:t>
      </w:r>
      <w:proofErr w:type="spellStart"/>
      <w:r w:rsidRPr="005703E5">
        <w:rPr>
          <w:rStyle w:val="normaltextrun"/>
          <w:rFonts w:cs="Arial"/>
          <w:shd w:val="clear" w:color="auto" w:fill="FFFFFF"/>
        </w:rPr>
        <w:t>Lindenmeyer</w:t>
      </w:r>
      <w:proofErr w:type="spellEnd"/>
      <w:r w:rsidRPr="005703E5">
        <w:rPr>
          <w:rStyle w:val="normaltextrun"/>
          <w:rFonts w:cs="Arial"/>
          <w:shd w:val="clear" w:color="auto" w:fill="FFFFFF"/>
        </w:rPr>
        <w:t>, Antje. (2018). A qualitative insight into informal childcare and childhood obesity in children aged 0-5 years in the UK. BMC Public Health, 18(1), 1229–1229. https://doi.org/10.1186/s12889-018-6131-0</w:t>
      </w:r>
      <w:r w:rsidRPr="005703E5">
        <w:rPr>
          <w:rStyle w:val="eop"/>
          <w:rFonts w:cs="Arial"/>
          <w:shd w:val="clear" w:color="auto" w:fill="FFFFFF"/>
        </w:rPr>
        <w:t> </w:t>
      </w:r>
    </w:p>
    <w:p w14:paraId="6F1C3820" w14:textId="6B90B870" w:rsidR="006101D9" w:rsidRPr="006101D9" w:rsidRDefault="006101D9" w:rsidP="006101D9">
      <w:pPr>
        <w:spacing w:before="240"/>
        <w:rPr>
          <w:lang w:val="en-US"/>
        </w:rPr>
      </w:pPr>
      <w:r w:rsidRPr="006F4995">
        <w:rPr>
          <w:lang w:val="en-US"/>
        </w:rPr>
        <w:t xml:space="preserve">Micha, R., </w:t>
      </w:r>
      <w:proofErr w:type="spellStart"/>
      <w:r w:rsidRPr="006F4995">
        <w:rPr>
          <w:lang w:val="en-US"/>
        </w:rPr>
        <w:t>Karageorgou</w:t>
      </w:r>
      <w:proofErr w:type="spellEnd"/>
      <w:r w:rsidRPr="006F4995">
        <w:rPr>
          <w:lang w:val="en-US"/>
        </w:rPr>
        <w:t xml:space="preserve">, D., </w:t>
      </w:r>
      <w:proofErr w:type="spellStart"/>
      <w:r w:rsidRPr="006F4995">
        <w:rPr>
          <w:lang w:val="en-US"/>
        </w:rPr>
        <w:t>Bakogianni</w:t>
      </w:r>
      <w:proofErr w:type="spellEnd"/>
      <w:r w:rsidRPr="006F4995">
        <w:rPr>
          <w:lang w:val="en-US"/>
        </w:rPr>
        <w:t xml:space="preserve">, I., </w:t>
      </w:r>
      <w:proofErr w:type="spellStart"/>
      <w:r w:rsidRPr="006F4995">
        <w:rPr>
          <w:lang w:val="en-US"/>
        </w:rPr>
        <w:t>Trichia</w:t>
      </w:r>
      <w:proofErr w:type="spellEnd"/>
      <w:r w:rsidRPr="006F4995">
        <w:rPr>
          <w:lang w:val="en-US"/>
        </w:rPr>
        <w:t xml:space="preserve">, E., </w:t>
      </w:r>
      <w:proofErr w:type="spellStart"/>
      <w:r w:rsidRPr="006F4995">
        <w:rPr>
          <w:lang w:val="en-US"/>
        </w:rPr>
        <w:t>Whitsel</w:t>
      </w:r>
      <w:proofErr w:type="spellEnd"/>
      <w:r w:rsidRPr="006F4995">
        <w:rPr>
          <w:lang w:val="en-US"/>
        </w:rPr>
        <w:t xml:space="preserve">, L.P., Story, M., </w:t>
      </w:r>
      <w:proofErr w:type="spellStart"/>
      <w:r w:rsidRPr="006F4995">
        <w:rPr>
          <w:lang w:val="en-US"/>
        </w:rPr>
        <w:t>Penalvo</w:t>
      </w:r>
      <w:proofErr w:type="spellEnd"/>
      <w:r w:rsidRPr="006F4995">
        <w:rPr>
          <w:lang w:val="en-US"/>
        </w:rPr>
        <w:t xml:space="preserve">, J.L. and </w:t>
      </w:r>
      <w:proofErr w:type="spellStart"/>
      <w:r w:rsidRPr="006F4995">
        <w:rPr>
          <w:lang w:val="en-US"/>
        </w:rPr>
        <w:t>Mozaffarian</w:t>
      </w:r>
      <w:proofErr w:type="spellEnd"/>
      <w:r w:rsidRPr="006F4995">
        <w:rPr>
          <w:lang w:val="en-US"/>
        </w:rPr>
        <w:t>, D., (2018). Effectiveness of school food environment policies on children’s dietary behaviors: A systematic review and meta-analysis. </w:t>
      </w:r>
      <w:proofErr w:type="spellStart"/>
      <w:r w:rsidRPr="006F4995">
        <w:rPr>
          <w:i/>
          <w:iCs/>
          <w:lang w:val="en-US"/>
        </w:rPr>
        <w:t>PloS</w:t>
      </w:r>
      <w:proofErr w:type="spellEnd"/>
      <w:r w:rsidRPr="006F4995">
        <w:rPr>
          <w:i/>
          <w:iCs/>
          <w:lang w:val="en-US"/>
        </w:rPr>
        <w:t xml:space="preserve"> one</w:t>
      </w:r>
      <w:r w:rsidRPr="006F4995">
        <w:rPr>
          <w:lang w:val="en-US"/>
        </w:rPr>
        <w:t>, </w:t>
      </w:r>
      <w:r w:rsidRPr="006F4995">
        <w:rPr>
          <w:i/>
          <w:iCs/>
          <w:lang w:val="en-US"/>
        </w:rPr>
        <w:t>13</w:t>
      </w:r>
      <w:r w:rsidRPr="006F4995">
        <w:rPr>
          <w:lang w:val="en-US"/>
        </w:rPr>
        <w:t>(3), p.e0194555.</w:t>
      </w:r>
    </w:p>
    <w:p w14:paraId="0E530794" w14:textId="77777777" w:rsidR="005703E5" w:rsidRPr="005703E5" w:rsidRDefault="005703E5" w:rsidP="005703E5">
      <w:pPr>
        <w:rPr>
          <w:rFonts w:cs="Arial"/>
        </w:rPr>
      </w:pPr>
      <w:proofErr w:type="spellStart"/>
      <w:r w:rsidRPr="005703E5">
        <w:rPr>
          <w:rFonts w:cs="Arial"/>
        </w:rPr>
        <w:t>Mohajan</w:t>
      </w:r>
      <w:proofErr w:type="spellEnd"/>
      <w:r w:rsidRPr="005703E5">
        <w:rPr>
          <w:rFonts w:cs="Arial"/>
        </w:rPr>
        <w:t xml:space="preserve">, H.K., 2018. Qualitative research methodology in social sciences and related subjects. </w:t>
      </w:r>
      <w:r w:rsidRPr="005703E5">
        <w:rPr>
          <w:rFonts w:cs="Arial"/>
          <w:i/>
          <w:iCs/>
        </w:rPr>
        <w:t>Journal of Economic Development, Environment and People</w:t>
      </w:r>
      <w:r w:rsidRPr="005703E5">
        <w:rPr>
          <w:rFonts w:cs="Arial"/>
        </w:rPr>
        <w:t xml:space="preserve">, </w:t>
      </w:r>
      <w:r w:rsidRPr="005703E5">
        <w:rPr>
          <w:rFonts w:cs="Arial"/>
          <w:i/>
          <w:iCs/>
        </w:rPr>
        <w:t>7</w:t>
      </w:r>
      <w:r w:rsidRPr="005703E5">
        <w:rPr>
          <w:rFonts w:cs="Arial"/>
        </w:rPr>
        <w:t>(1), pp.23-48.</w:t>
      </w:r>
    </w:p>
    <w:p w14:paraId="22567888" w14:textId="72F895B7" w:rsidR="005703E5" w:rsidRDefault="005703E5" w:rsidP="005703E5">
      <w:r w:rsidRPr="005703E5">
        <w:t xml:space="preserve">Nehus, E. and </w:t>
      </w:r>
      <w:proofErr w:type="spellStart"/>
      <w:r w:rsidRPr="005703E5">
        <w:t>Mitsnefes</w:t>
      </w:r>
      <w:proofErr w:type="spellEnd"/>
      <w:r w:rsidRPr="005703E5">
        <w:t xml:space="preserve">, M., 2019. Childhood obesity and the metabolic syndrome. </w:t>
      </w:r>
      <w:proofErr w:type="spellStart"/>
      <w:r w:rsidRPr="005703E5">
        <w:rPr>
          <w:i/>
          <w:iCs/>
        </w:rPr>
        <w:t>Pediatric</w:t>
      </w:r>
      <w:proofErr w:type="spellEnd"/>
      <w:r w:rsidRPr="005703E5">
        <w:rPr>
          <w:i/>
          <w:iCs/>
        </w:rPr>
        <w:t xml:space="preserve"> Clinics</w:t>
      </w:r>
      <w:r w:rsidRPr="005703E5">
        <w:t xml:space="preserve">, </w:t>
      </w:r>
      <w:r w:rsidRPr="005703E5">
        <w:rPr>
          <w:i/>
          <w:iCs/>
        </w:rPr>
        <w:t>66</w:t>
      </w:r>
      <w:r w:rsidRPr="005703E5">
        <w:t>(1), pp.31-43.</w:t>
      </w:r>
    </w:p>
    <w:p w14:paraId="308186A0" w14:textId="1BBEB259" w:rsidR="006101D9" w:rsidRPr="006101D9" w:rsidRDefault="006101D9" w:rsidP="006101D9">
      <w:pPr>
        <w:spacing w:before="240"/>
        <w:rPr>
          <w:lang w:val="en-US"/>
        </w:rPr>
      </w:pPr>
      <w:proofErr w:type="spellStart"/>
      <w:r w:rsidRPr="006F4995">
        <w:rPr>
          <w:lang w:val="en-US"/>
        </w:rPr>
        <w:t>Pallan</w:t>
      </w:r>
      <w:proofErr w:type="spellEnd"/>
      <w:r w:rsidRPr="006F4995">
        <w:rPr>
          <w:lang w:val="en-US"/>
        </w:rPr>
        <w:t xml:space="preserve">, M., Griffin, T., Hurley, K.L., Lancashire, E., </w:t>
      </w:r>
      <w:proofErr w:type="spellStart"/>
      <w:r w:rsidRPr="006F4995">
        <w:rPr>
          <w:lang w:val="en-US"/>
        </w:rPr>
        <w:t>Blissett</w:t>
      </w:r>
      <w:proofErr w:type="spellEnd"/>
      <w:r w:rsidRPr="006F4995">
        <w:rPr>
          <w:lang w:val="en-US"/>
        </w:rPr>
        <w:t xml:space="preserve">, J., Frew, E., Griffith, L., Hemming, K., Jolly, K., McGee, E. and Thompson, J.L., (2019). Cultural adaptation of an existing children's weight management </w:t>
      </w:r>
      <w:proofErr w:type="spellStart"/>
      <w:r w:rsidRPr="006F4995">
        <w:rPr>
          <w:lang w:val="en-US"/>
        </w:rPr>
        <w:t>programme</w:t>
      </w:r>
      <w:proofErr w:type="spellEnd"/>
      <w:r w:rsidRPr="006F4995">
        <w:rPr>
          <w:lang w:val="en-US"/>
        </w:rPr>
        <w:t>: the CHANGE intervention and feasibility RCT. </w:t>
      </w:r>
      <w:r w:rsidRPr="006F4995">
        <w:rPr>
          <w:i/>
          <w:iCs/>
          <w:lang w:val="en-US"/>
        </w:rPr>
        <w:t>Health Technology Assessment (Winchester, England)</w:t>
      </w:r>
      <w:r w:rsidRPr="006F4995">
        <w:rPr>
          <w:lang w:val="en-US"/>
        </w:rPr>
        <w:t>, </w:t>
      </w:r>
      <w:r w:rsidRPr="006F4995">
        <w:rPr>
          <w:i/>
          <w:iCs/>
          <w:lang w:val="en-US"/>
        </w:rPr>
        <w:t>23</w:t>
      </w:r>
      <w:r w:rsidRPr="006F4995">
        <w:rPr>
          <w:lang w:val="en-US"/>
        </w:rPr>
        <w:t>(33), p.1.</w:t>
      </w:r>
    </w:p>
    <w:p w14:paraId="6A5AC2FC" w14:textId="341D3B36" w:rsidR="005703E5" w:rsidRDefault="005703E5" w:rsidP="005703E5">
      <w:pPr>
        <w:rPr>
          <w:rFonts w:cs="Arial"/>
        </w:rPr>
      </w:pPr>
      <w:proofErr w:type="spellStart"/>
      <w:r w:rsidRPr="005703E5">
        <w:rPr>
          <w:rFonts w:cs="Arial"/>
        </w:rPr>
        <w:t>Patino</w:t>
      </w:r>
      <w:proofErr w:type="spellEnd"/>
      <w:r w:rsidRPr="005703E5">
        <w:rPr>
          <w:rFonts w:cs="Arial"/>
        </w:rPr>
        <w:t xml:space="preserve">, C.M. and Ferreira, J.C., 2018. Inclusion and exclusion criteria in research studies: definitions and why they matter. </w:t>
      </w:r>
      <w:proofErr w:type="spellStart"/>
      <w:r w:rsidRPr="005703E5">
        <w:rPr>
          <w:rFonts w:cs="Arial"/>
          <w:i/>
          <w:iCs/>
        </w:rPr>
        <w:t>Jornal</w:t>
      </w:r>
      <w:proofErr w:type="spellEnd"/>
      <w:r w:rsidRPr="005703E5">
        <w:rPr>
          <w:rFonts w:cs="Arial"/>
          <w:i/>
          <w:iCs/>
        </w:rPr>
        <w:t xml:space="preserve"> </w:t>
      </w:r>
      <w:proofErr w:type="spellStart"/>
      <w:r w:rsidRPr="005703E5">
        <w:rPr>
          <w:rFonts w:cs="Arial"/>
          <w:i/>
          <w:iCs/>
        </w:rPr>
        <w:t>Brasileiro</w:t>
      </w:r>
      <w:proofErr w:type="spellEnd"/>
      <w:r w:rsidRPr="005703E5">
        <w:rPr>
          <w:rFonts w:cs="Arial"/>
          <w:i/>
          <w:iCs/>
        </w:rPr>
        <w:t xml:space="preserve"> de </w:t>
      </w:r>
      <w:proofErr w:type="spellStart"/>
      <w:r w:rsidRPr="005703E5">
        <w:rPr>
          <w:rFonts w:cs="Arial"/>
          <w:i/>
          <w:iCs/>
        </w:rPr>
        <w:t>Pneumologia</w:t>
      </w:r>
      <w:proofErr w:type="spellEnd"/>
      <w:r w:rsidRPr="005703E5">
        <w:rPr>
          <w:rFonts w:cs="Arial"/>
        </w:rPr>
        <w:t xml:space="preserve">, </w:t>
      </w:r>
      <w:r w:rsidRPr="005703E5">
        <w:rPr>
          <w:rFonts w:cs="Arial"/>
          <w:i/>
          <w:iCs/>
        </w:rPr>
        <w:t>44</w:t>
      </w:r>
      <w:r w:rsidRPr="005703E5">
        <w:rPr>
          <w:rFonts w:cs="Arial"/>
        </w:rPr>
        <w:t>, pp.84-84.</w:t>
      </w:r>
    </w:p>
    <w:p w14:paraId="36F725A0" w14:textId="77777777" w:rsidR="005703E5" w:rsidRPr="005703E5" w:rsidRDefault="005703E5" w:rsidP="005703E5">
      <w:r w:rsidRPr="005703E5">
        <w:t>Robinson, T.N., Banda, J.A., Hale, L., Lu, A.S., Fleming-</w:t>
      </w:r>
      <w:proofErr w:type="spellStart"/>
      <w:r w:rsidRPr="005703E5">
        <w:t>Milici</w:t>
      </w:r>
      <w:proofErr w:type="spellEnd"/>
      <w:r w:rsidRPr="005703E5">
        <w:t xml:space="preserve">, F., Calvert, S.L. and </w:t>
      </w:r>
      <w:proofErr w:type="spellStart"/>
      <w:r w:rsidRPr="005703E5">
        <w:t>Wartella</w:t>
      </w:r>
      <w:proofErr w:type="spellEnd"/>
      <w:r w:rsidRPr="005703E5">
        <w:t xml:space="preserve">, E., 2017. Screen media exposure and obesity in children and adolescents. </w:t>
      </w:r>
      <w:proofErr w:type="spellStart"/>
      <w:r w:rsidRPr="005703E5">
        <w:rPr>
          <w:i/>
          <w:iCs/>
        </w:rPr>
        <w:t>Pediatrics</w:t>
      </w:r>
      <w:proofErr w:type="spellEnd"/>
      <w:r w:rsidRPr="005703E5">
        <w:t xml:space="preserve">, </w:t>
      </w:r>
      <w:r w:rsidRPr="005703E5">
        <w:rPr>
          <w:i/>
          <w:iCs/>
        </w:rPr>
        <w:t>140</w:t>
      </w:r>
      <w:r w:rsidRPr="005703E5">
        <w:t xml:space="preserve">(Supplement 2), </w:t>
      </w:r>
      <w:proofErr w:type="gramStart"/>
      <w:r w:rsidRPr="005703E5">
        <w:t>pp.S</w:t>
      </w:r>
      <w:proofErr w:type="gramEnd"/>
      <w:r w:rsidRPr="005703E5">
        <w:t>97-S101.</w:t>
      </w:r>
    </w:p>
    <w:p w14:paraId="426B2A11" w14:textId="13C5F753" w:rsidR="005703E5" w:rsidRDefault="005703E5" w:rsidP="005703E5">
      <w:r w:rsidRPr="005703E5">
        <w:t xml:space="preserve">Ronan, L., Alexander-Bloch, A. and Fletcher, P.C., 2020. Childhood obesity, cortical structure, and executive function in healthy children. </w:t>
      </w:r>
      <w:r w:rsidRPr="005703E5">
        <w:rPr>
          <w:i/>
          <w:iCs/>
        </w:rPr>
        <w:t>Cerebral cortex</w:t>
      </w:r>
      <w:r w:rsidRPr="005703E5">
        <w:t xml:space="preserve">, </w:t>
      </w:r>
      <w:r w:rsidRPr="005703E5">
        <w:rPr>
          <w:i/>
          <w:iCs/>
        </w:rPr>
        <w:t>30</w:t>
      </w:r>
      <w:r w:rsidRPr="005703E5">
        <w:t>(4), pp.2519-2528.</w:t>
      </w:r>
    </w:p>
    <w:p w14:paraId="2CADF256" w14:textId="1AB71930" w:rsidR="006101D9" w:rsidRDefault="006101D9" w:rsidP="006101D9">
      <w:pPr>
        <w:spacing w:before="240"/>
        <w:rPr>
          <w:lang w:val="en-US"/>
        </w:rPr>
      </w:pPr>
      <w:r w:rsidRPr="006F4995">
        <w:rPr>
          <w:lang w:val="en-US"/>
        </w:rPr>
        <w:t xml:space="preserve">Rudolf, M., </w:t>
      </w:r>
      <w:proofErr w:type="spellStart"/>
      <w:r w:rsidRPr="006F4995">
        <w:rPr>
          <w:lang w:val="en-US"/>
        </w:rPr>
        <w:t>Perera</w:t>
      </w:r>
      <w:proofErr w:type="spellEnd"/>
      <w:r w:rsidRPr="006F4995">
        <w:rPr>
          <w:lang w:val="en-US"/>
        </w:rPr>
        <w:t xml:space="preserve">, R., Swanston, D., Burberry, J., Roberts, K. and </w:t>
      </w:r>
      <w:proofErr w:type="spellStart"/>
      <w:r w:rsidRPr="006F4995">
        <w:rPr>
          <w:lang w:val="en-US"/>
        </w:rPr>
        <w:t>Jebb</w:t>
      </w:r>
      <w:proofErr w:type="spellEnd"/>
      <w:r w:rsidRPr="006F4995">
        <w:rPr>
          <w:lang w:val="en-US"/>
        </w:rPr>
        <w:t xml:space="preserve">, S., (2019). Observational analysis of disparities in obesity in children in the UK: Has Leeds bucked the </w:t>
      </w:r>
      <w:proofErr w:type="gramStart"/>
      <w:r w:rsidRPr="006F4995">
        <w:rPr>
          <w:lang w:val="en-US"/>
        </w:rPr>
        <w:t>trend?.</w:t>
      </w:r>
      <w:proofErr w:type="gramEnd"/>
      <w:r w:rsidRPr="006F4995">
        <w:rPr>
          <w:lang w:val="en-US"/>
        </w:rPr>
        <w:t> </w:t>
      </w:r>
      <w:r w:rsidRPr="006F4995">
        <w:rPr>
          <w:i/>
          <w:iCs/>
          <w:lang w:val="en-US"/>
        </w:rPr>
        <w:t>Pediatric obesity</w:t>
      </w:r>
      <w:r w:rsidRPr="006F4995">
        <w:rPr>
          <w:lang w:val="en-US"/>
        </w:rPr>
        <w:t>, </w:t>
      </w:r>
      <w:r w:rsidRPr="006F4995">
        <w:rPr>
          <w:i/>
          <w:iCs/>
          <w:lang w:val="en-US"/>
        </w:rPr>
        <w:t>14</w:t>
      </w:r>
      <w:r w:rsidRPr="006F4995">
        <w:rPr>
          <w:lang w:val="en-US"/>
        </w:rPr>
        <w:t>(9), p.e12529.</w:t>
      </w:r>
    </w:p>
    <w:p w14:paraId="7D4E0899" w14:textId="5E7C34D7" w:rsidR="006101D9" w:rsidRDefault="006101D9" w:rsidP="006101D9">
      <w:pPr>
        <w:spacing w:before="240"/>
        <w:rPr>
          <w:lang w:val="en-US"/>
        </w:rPr>
      </w:pPr>
      <w:r w:rsidRPr="006F4995">
        <w:rPr>
          <w:lang w:val="en-US"/>
        </w:rPr>
        <w:t xml:space="preserve">Sahoo, K., Sahoo, B., Choudhury, A.K., Sofi, N.Y., Kumar, R. and </w:t>
      </w:r>
      <w:proofErr w:type="spellStart"/>
      <w:r w:rsidRPr="006F4995">
        <w:rPr>
          <w:lang w:val="en-US"/>
        </w:rPr>
        <w:t>Bhadoria</w:t>
      </w:r>
      <w:proofErr w:type="spellEnd"/>
      <w:r w:rsidRPr="006F4995">
        <w:rPr>
          <w:lang w:val="en-US"/>
        </w:rPr>
        <w:t>, A.S., (2015). Childhood obesity: causes and consequences. </w:t>
      </w:r>
      <w:r w:rsidRPr="006F4995">
        <w:rPr>
          <w:i/>
          <w:iCs/>
          <w:lang w:val="en-US"/>
        </w:rPr>
        <w:t>Journal of family medicine and primary care</w:t>
      </w:r>
      <w:r w:rsidRPr="006F4995">
        <w:rPr>
          <w:lang w:val="en-US"/>
        </w:rPr>
        <w:t>, </w:t>
      </w:r>
      <w:r w:rsidRPr="006F4995">
        <w:rPr>
          <w:i/>
          <w:iCs/>
          <w:lang w:val="en-US"/>
        </w:rPr>
        <w:t>4</w:t>
      </w:r>
      <w:r w:rsidRPr="006F4995">
        <w:rPr>
          <w:lang w:val="en-US"/>
        </w:rPr>
        <w:t>(2), p.187.</w:t>
      </w:r>
    </w:p>
    <w:p w14:paraId="243997D5" w14:textId="4C7AFCFA" w:rsidR="005703E5" w:rsidRPr="003317EF" w:rsidRDefault="006101D9" w:rsidP="003317EF">
      <w:pPr>
        <w:spacing w:before="240"/>
        <w:rPr>
          <w:lang w:val="en-US"/>
        </w:rPr>
      </w:pPr>
      <w:r w:rsidRPr="006F4995">
        <w:rPr>
          <w:lang w:val="en-US"/>
        </w:rPr>
        <w:lastRenderedPageBreak/>
        <w:t xml:space="preserve">Sanders, R.H., Han, A., Baker, J.S. and </w:t>
      </w:r>
      <w:proofErr w:type="spellStart"/>
      <w:r w:rsidRPr="006F4995">
        <w:rPr>
          <w:lang w:val="en-US"/>
        </w:rPr>
        <w:t>Cobley</w:t>
      </w:r>
      <w:proofErr w:type="spellEnd"/>
      <w:r w:rsidRPr="006F4995">
        <w:rPr>
          <w:lang w:val="en-US"/>
        </w:rPr>
        <w:t>, S., (2015). Childhood obesity and its physical and psychological co-morbidities: a systematic review of Australian children and adolescents. </w:t>
      </w:r>
      <w:r w:rsidRPr="006F4995">
        <w:rPr>
          <w:i/>
          <w:iCs/>
          <w:lang w:val="en-US"/>
        </w:rPr>
        <w:t>European journal of pediatrics</w:t>
      </w:r>
      <w:r w:rsidRPr="006F4995">
        <w:rPr>
          <w:lang w:val="en-US"/>
        </w:rPr>
        <w:t>, </w:t>
      </w:r>
      <w:r w:rsidRPr="006F4995">
        <w:rPr>
          <w:i/>
          <w:iCs/>
          <w:lang w:val="en-US"/>
        </w:rPr>
        <w:t>174</w:t>
      </w:r>
      <w:r w:rsidRPr="006F4995">
        <w:rPr>
          <w:lang w:val="en-US"/>
        </w:rPr>
        <w:t>(6), pp.715-746.</w:t>
      </w:r>
    </w:p>
    <w:p w14:paraId="658C36AC" w14:textId="3EDB308C" w:rsidR="006101D9" w:rsidRPr="006101D9" w:rsidRDefault="006101D9" w:rsidP="006101D9">
      <w:pPr>
        <w:spacing w:before="240"/>
        <w:rPr>
          <w:lang w:val="en-US"/>
        </w:rPr>
      </w:pPr>
      <w:proofErr w:type="spellStart"/>
      <w:r w:rsidRPr="006F4995">
        <w:rPr>
          <w:lang w:val="en-US"/>
        </w:rPr>
        <w:t>Strugnell</w:t>
      </w:r>
      <w:proofErr w:type="spellEnd"/>
      <w:r w:rsidRPr="006F4995">
        <w:rPr>
          <w:lang w:val="en-US"/>
        </w:rPr>
        <w:t xml:space="preserve">, C., </w:t>
      </w:r>
      <w:proofErr w:type="spellStart"/>
      <w:r w:rsidRPr="006F4995">
        <w:rPr>
          <w:lang w:val="en-US"/>
        </w:rPr>
        <w:t>Mathrani</w:t>
      </w:r>
      <w:proofErr w:type="spellEnd"/>
      <w:r w:rsidRPr="006F4995">
        <w:rPr>
          <w:lang w:val="en-US"/>
        </w:rPr>
        <w:t xml:space="preserve">, S., </w:t>
      </w:r>
      <w:proofErr w:type="spellStart"/>
      <w:r w:rsidRPr="006F4995">
        <w:rPr>
          <w:lang w:val="en-US"/>
        </w:rPr>
        <w:t>Sollars</w:t>
      </w:r>
      <w:proofErr w:type="spellEnd"/>
      <w:r w:rsidRPr="006F4995">
        <w:rPr>
          <w:lang w:val="en-US"/>
        </w:rPr>
        <w:t xml:space="preserve">, L., Swinburn, B. and Copley, V., (2020). Variation in the Socioeconomic Gradient of Obesity by Ethnicity–England’s National Child Measurement </w:t>
      </w:r>
      <w:proofErr w:type="spellStart"/>
      <w:r w:rsidRPr="006F4995">
        <w:rPr>
          <w:lang w:val="en-US"/>
        </w:rPr>
        <w:t>Programme</w:t>
      </w:r>
      <w:proofErr w:type="spellEnd"/>
      <w:r w:rsidRPr="006F4995">
        <w:rPr>
          <w:lang w:val="en-US"/>
        </w:rPr>
        <w:t>. </w:t>
      </w:r>
      <w:r w:rsidRPr="006F4995">
        <w:rPr>
          <w:i/>
          <w:iCs/>
          <w:lang w:val="en-US"/>
        </w:rPr>
        <w:t>Obesity</w:t>
      </w:r>
      <w:r w:rsidRPr="006F4995">
        <w:rPr>
          <w:lang w:val="en-US"/>
        </w:rPr>
        <w:t>, </w:t>
      </w:r>
      <w:r w:rsidRPr="006F4995">
        <w:rPr>
          <w:i/>
          <w:iCs/>
          <w:lang w:val="en-US"/>
        </w:rPr>
        <w:t>28</w:t>
      </w:r>
      <w:r w:rsidRPr="006F4995">
        <w:rPr>
          <w:lang w:val="en-US"/>
        </w:rPr>
        <w:t>(10), pp.1951-1963.</w:t>
      </w:r>
    </w:p>
    <w:p w14:paraId="3BB713A2" w14:textId="77777777" w:rsidR="005703E5" w:rsidRPr="005703E5" w:rsidRDefault="005703E5" w:rsidP="005703E5">
      <w:pPr>
        <w:rPr>
          <w:rStyle w:val="normaltextrun"/>
          <w:rFonts w:cs="Arial"/>
          <w:shd w:val="clear" w:color="auto" w:fill="FFFFFF"/>
        </w:rPr>
      </w:pPr>
      <w:r w:rsidRPr="005703E5">
        <w:rPr>
          <w:rStyle w:val="normaltextrun"/>
          <w:rFonts w:cs="Arial"/>
          <w:shd w:val="clear" w:color="auto" w:fill="FFFFFF"/>
        </w:rPr>
        <w:t>Tester JM, Rosas LG, Leung CW. Food Insecurity and </w:t>
      </w:r>
      <w:proofErr w:type="spellStart"/>
      <w:r w:rsidRPr="005703E5">
        <w:rPr>
          <w:rStyle w:val="normaltextrun"/>
          <w:rFonts w:cs="Arial"/>
          <w:shd w:val="clear" w:color="auto" w:fill="FFFFFF"/>
        </w:rPr>
        <w:t>Pediatric</w:t>
      </w:r>
      <w:proofErr w:type="spellEnd"/>
      <w:r w:rsidRPr="005703E5">
        <w:rPr>
          <w:rStyle w:val="normaltextrun"/>
          <w:rFonts w:cs="Arial"/>
          <w:shd w:val="clear" w:color="auto" w:fill="FFFFFF"/>
        </w:rPr>
        <w:t> Obesity: </w:t>
      </w:r>
      <w:proofErr w:type="gramStart"/>
      <w:r w:rsidRPr="005703E5">
        <w:rPr>
          <w:rStyle w:val="normaltextrun"/>
          <w:rFonts w:cs="Arial"/>
          <w:shd w:val="clear" w:color="auto" w:fill="FFFFFF"/>
        </w:rPr>
        <w:t>a</w:t>
      </w:r>
      <w:proofErr w:type="gramEnd"/>
      <w:r w:rsidRPr="005703E5">
        <w:rPr>
          <w:rStyle w:val="normaltextrun"/>
          <w:rFonts w:cs="Arial"/>
          <w:shd w:val="clear" w:color="auto" w:fill="FFFFFF"/>
        </w:rPr>
        <w:t> Double Whammy in the Era of COVID-19. </w:t>
      </w:r>
      <w:proofErr w:type="spellStart"/>
      <w:r w:rsidRPr="005703E5">
        <w:rPr>
          <w:rStyle w:val="normaltextrun"/>
          <w:rFonts w:cs="Arial"/>
          <w:shd w:val="clear" w:color="auto" w:fill="FFFFFF"/>
        </w:rPr>
        <w:t>Curr</w:t>
      </w:r>
      <w:proofErr w:type="spellEnd"/>
      <w:r w:rsidRPr="005703E5">
        <w:rPr>
          <w:rStyle w:val="normaltextrun"/>
          <w:rFonts w:cs="Arial"/>
          <w:shd w:val="clear" w:color="auto" w:fill="FFFFFF"/>
        </w:rPr>
        <w:t> </w:t>
      </w:r>
      <w:proofErr w:type="spellStart"/>
      <w:r w:rsidRPr="005703E5">
        <w:rPr>
          <w:rStyle w:val="normaltextrun"/>
          <w:rFonts w:cs="Arial"/>
          <w:shd w:val="clear" w:color="auto" w:fill="FFFFFF"/>
        </w:rPr>
        <w:t>Obes</w:t>
      </w:r>
      <w:proofErr w:type="spellEnd"/>
      <w:r w:rsidRPr="005703E5">
        <w:rPr>
          <w:rStyle w:val="normaltextrun"/>
          <w:rFonts w:cs="Arial"/>
          <w:shd w:val="clear" w:color="auto" w:fill="FFFFFF"/>
        </w:rPr>
        <w:t> Rep. 2020 Dec;9(4):442-450. </w:t>
      </w:r>
      <w:proofErr w:type="spellStart"/>
      <w:r w:rsidRPr="005703E5">
        <w:rPr>
          <w:rStyle w:val="normaltextrun"/>
          <w:rFonts w:cs="Arial"/>
          <w:shd w:val="clear" w:color="auto" w:fill="FFFFFF"/>
        </w:rPr>
        <w:t>doi</w:t>
      </w:r>
      <w:proofErr w:type="spellEnd"/>
      <w:r w:rsidRPr="005703E5">
        <w:rPr>
          <w:rStyle w:val="normaltextrun"/>
          <w:rFonts w:cs="Arial"/>
          <w:shd w:val="clear" w:color="auto" w:fill="FFFFFF"/>
        </w:rPr>
        <w:t>: 10.1007/s13679-020-00413-x. </w:t>
      </w:r>
      <w:proofErr w:type="spellStart"/>
      <w:r w:rsidRPr="005703E5">
        <w:rPr>
          <w:rStyle w:val="normaltextrun"/>
          <w:rFonts w:cs="Arial"/>
          <w:shd w:val="clear" w:color="auto" w:fill="FFFFFF"/>
        </w:rPr>
        <w:t>Epub</w:t>
      </w:r>
      <w:proofErr w:type="spellEnd"/>
      <w:r w:rsidRPr="005703E5">
        <w:rPr>
          <w:rStyle w:val="normaltextrun"/>
          <w:rFonts w:cs="Arial"/>
          <w:shd w:val="clear" w:color="auto" w:fill="FFFFFF"/>
        </w:rPr>
        <w:t> 2020 Oct 16. PMID: 33064269; PMCID: PMC7562757.</w:t>
      </w:r>
    </w:p>
    <w:p w14:paraId="7978F7E1" w14:textId="77777777" w:rsidR="005703E5" w:rsidRPr="005703E5" w:rsidRDefault="005703E5" w:rsidP="005703E5">
      <w:proofErr w:type="spellStart"/>
      <w:r w:rsidRPr="005703E5">
        <w:t>Umer</w:t>
      </w:r>
      <w:proofErr w:type="spellEnd"/>
      <w:r w:rsidRPr="005703E5">
        <w:t xml:space="preserve">, A., Kelley, G.A., Cottrell, L.E., </w:t>
      </w:r>
      <w:proofErr w:type="spellStart"/>
      <w:r w:rsidRPr="005703E5">
        <w:t>Giacobbi</w:t>
      </w:r>
      <w:proofErr w:type="spellEnd"/>
      <w:r w:rsidRPr="005703E5">
        <w:t xml:space="preserve">, P., Innes, K.E. and Lilly, C.L., 2017. Childhood obesity and adult cardiovascular disease risk factors: a systematic review with meta-analysis. </w:t>
      </w:r>
      <w:r w:rsidRPr="005703E5">
        <w:rPr>
          <w:i/>
          <w:iCs/>
        </w:rPr>
        <w:t>BMC public health</w:t>
      </w:r>
      <w:r w:rsidRPr="005703E5">
        <w:t xml:space="preserve">, </w:t>
      </w:r>
      <w:r w:rsidRPr="005703E5">
        <w:rPr>
          <w:i/>
          <w:iCs/>
        </w:rPr>
        <w:t>17</w:t>
      </w:r>
      <w:r w:rsidRPr="005703E5">
        <w:t>(1), pp.1-24.</w:t>
      </w:r>
    </w:p>
    <w:p w14:paraId="30CA5E43" w14:textId="1F38388C" w:rsidR="005703E5" w:rsidRDefault="005703E5" w:rsidP="005703E5">
      <w:pPr>
        <w:rPr>
          <w:rFonts w:cs="Arial"/>
        </w:rPr>
      </w:pPr>
      <w:proofErr w:type="spellStart"/>
      <w:r w:rsidRPr="005703E5">
        <w:rPr>
          <w:rFonts w:cs="Arial"/>
        </w:rPr>
        <w:t>Uzogara</w:t>
      </w:r>
      <w:proofErr w:type="spellEnd"/>
      <w:r w:rsidRPr="005703E5">
        <w:rPr>
          <w:rFonts w:cs="Arial"/>
        </w:rPr>
        <w:t>, S.G., 2017. Obesity epidemic, medical and quality of life consequences: a review. Int J Public Health Res, 5(1), p.1.</w:t>
      </w:r>
    </w:p>
    <w:p w14:paraId="4ADE1937" w14:textId="7E4F40D7" w:rsidR="003317EF" w:rsidRPr="003317EF" w:rsidRDefault="003317EF" w:rsidP="005703E5">
      <w:pPr>
        <w:rPr>
          <w:rFonts w:cs="Arial"/>
          <w:shd w:val="clear" w:color="auto" w:fill="FFFFFF"/>
        </w:rPr>
      </w:pPr>
      <w:r w:rsidRPr="005703E5">
        <w:rPr>
          <w:rStyle w:val="normaltextrun"/>
          <w:rFonts w:cs="Arial"/>
          <w:shd w:val="clear" w:color="auto" w:fill="FFFFFF"/>
        </w:rPr>
        <w:t>van der </w:t>
      </w:r>
      <w:proofErr w:type="spellStart"/>
      <w:r w:rsidRPr="005703E5">
        <w:rPr>
          <w:rStyle w:val="normaltextrun"/>
          <w:rFonts w:cs="Arial"/>
          <w:shd w:val="clear" w:color="auto" w:fill="FFFFFF"/>
        </w:rPr>
        <w:t>Zwaard</w:t>
      </w:r>
      <w:proofErr w:type="spellEnd"/>
      <w:r w:rsidRPr="005703E5">
        <w:rPr>
          <w:rStyle w:val="normaltextrun"/>
          <w:rFonts w:cs="Arial"/>
          <w:shd w:val="clear" w:color="auto" w:fill="FFFFFF"/>
        </w:rPr>
        <w:t>,</w:t>
      </w:r>
      <w:r>
        <w:rPr>
          <w:rStyle w:val="normaltextrun"/>
          <w:rFonts w:cs="Arial"/>
          <w:shd w:val="clear" w:color="auto" w:fill="FFFFFF"/>
        </w:rPr>
        <w:t xml:space="preserve"> B.C.,</w:t>
      </w:r>
      <w:r w:rsidRPr="005703E5">
        <w:rPr>
          <w:rStyle w:val="normaltextrun"/>
          <w:rFonts w:cs="Arial"/>
          <w:shd w:val="clear" w:color="auto" w:fill="FFFFFF"/>
        </w:rPr>
        <w:t xml:space="preserve"> Annemarie A H </w:t>
      </w:r>
      <w:proofErr w:type="spellStart"/>
      <w:proofErr w:type="gramStart"/>
      <w:r w:rsidRPr="005703E5">
        <w:rPr>
          <w:rStyle w:val="normaltextrun"/>
          <w:rFonts w:cs="Arial"/>
          <w:shd w:val="clear" w:color="auto" w:fill="FFFFFF"/>
        </w:rPr>
        <w:t>Schalkwijk</w:t>
      </w:r>
      <w:proofErr w:type="spellEnd"/>
      <w:r w:rsidRPr="005703E5">
        <w:rPr>
          <w:rStyle w:val="normaltextrun"/>
          <w:rFonts w:cs="Arial"/>
          <w:shd w:val="clear" w:color="auto" w:fill="FFFFFF"/>
        </w:rPr>
        <w:t> ,</w:t>
      </w:r>
      <w:proofErr w:type="gramEnd"/>
      <w:r w:rsidRPr="005703E5">
        <w:rPr>
          <w:rStyle w:val="normaltextrun"/>
          <w:rFonts w:cs="Arial"/>
          <w:shd w:val="clear" w:color="auto" w:fill="FFFFFF"/>
        </w:rPr>
        <w:t> Petra J M Elders , Lucinda Platt , Giel </w:t>
      </w:r>
      <w:proofErr w:type="spellStart"/>
      <w:r w:rsidRPr="005703E5">
        <w:rPr>
          <w:rStyle w:val="normaltextrun"/>
          <w:rFonts w:cs="Arial"/>
          <w:shd w:val="clear" w:color="auto" w:fill="FFFFFF"/>
        </w:rPr>
        <w:t>Nijpels</w:t>
      </w:r>
      <w:proofErr w:type="spellEnd"/>
      <w:r w:rsidRPr="005703E5">
        <w:rPr>
          <w:rStyle w:val="normaltextrun"/>
          <w:rFonts w:cs="Arial"/>
          <w:shd w:val="clear" w:color="auto" w:fill="FFFFFF"/>
        </w:rPr>
        <w:t> . (2018). Does environment influence childhood BMI? A longitudinal analysis of children aged 3-11. </w:t>
      </w:r>
      <w:r w:rsidRPr="005703E5">
        <w:rPr>
          <w:rStyle w:val="normaltextrun"/>
          <w:rFonts w:cs="Arial"/>
          <w:i/>
          <w:iCs/>
          <w:shd w:val="clear" w:color="auto" w:fill="FFFFFF"/>
        </w:rPr>
        <w:t>J </w:t>
      </w:r>
      <w:proofErr w:type="spellStart"/>
      <w:r w:rsidRPr="005703E5">
        <w:rPr>
          <w:rStyle w:val="normaltextrun"/>
          <w:rFonts w:cs="Arial"/>
          <w:i/>
          <w:iCs/>
          <w:shd w:val="clear" w:color="auto" w:fill="FFFFFF"/>
        </w:rPr>
        <w:t>Epidemiol</w:t>
      </w:r>
      <w:proofErr w:type="spellEnd"/>
      <w:r w:rsidRPr="005703E5">
        <w:rPr>
          <w:rStyle w:val="normaltextrun"/>
          <w:rFonts w:cs="Arial"/>
          <w:i/>
          <w:iCs/>
          <w:shd w:val="clear" w:color="auto" w:fill="FFFFFF"/>
        </w:rPr>
        <w:t> Community Health</w:t>
      </w:r>
      <w:r w:rsidRPr="005703E5">
        <w:rPr>
          <w:rStyle w:val="normaltextrun"/>
          <w:rFonts w:cs="Arial"/>
          <w:shd w:val="clear" w:color="auto" w:fill="FFFFFF"/>
        </w:rPr>
        <w:t>. 72 (1), 1110–1116.</w:t>
      </w:r>
    </w:p>
    <w:p w14:paraId="2E8C6F25" w14:textId="77777777" w:rsidR="005703E5" w:rsidRPr="005703E5" w:rsidRDefault="005703E5" w:rsidP="005703E5">
      <w:proofErr w:type="spellStart"/>
      <w:r w:rsidRPr="005703E5">
        <w:t>Vrijheid</w:t>
      </w:r>
      <w:proofErr w:type="spellEnd"/>
      <w:r w:rsidRPr="005703E5">
        <w:t xml:space="preserve">, M., </w:t>
      </w:r>
      <w:proofErr w:type="spellStart"/>
      <w:r w:rsidRPr="005703E5">
        <w:t>Fossati</w:t>
      </w:r>
      <w:proofErr w:type="spellEnd"/>
      <w:r w:rsidRPr="005703E5">
        <w:t xml:space="preserve">, S., </w:t>
      </w:r>
      <w:proofErr w:type="spellStart"/>
      <w:r w:rsidRPr="005703E5">
        <w:t>Maitre</w:t>
      </w:r>
      <w:proofErr w:type="spellEnd"/>
      <w:r w:rsidRPr="005703E5">
        <w:t xml:space="preserve">, L., Márquez, S., </w:t>
      </w:r>
      <w:proofErr w:type="spellStart"/>
      <w:r w:rsidRPr="005703E5">
        <w:t>Roumeliotaki</w:t>
      </w:r>
      <w:proofErr w:type="spellEnd"/>
      <w:r w:rsidRPr="005703E5">
        <w:t xml:space="preserve">, T., </w:t>
      </w:r>
      <w:proofErr w:type="spellStart"/>
      <w:r w:rsidRPr="005703E5">
        <w:t>Agier</w:t>
      </w:r>
      <w:proofErr w:type="spellEnd"/>
      <w:r w:rsidRPr="005703E5">
        <w:t xml:space="preserve">, L., </w:t>
      </w:r>
      <w:proofErr w:type="spellStart"/>
      <w:r w:rsidRPr="005703E5">
        <w:t>Andrusaityte</w:t>
      </w:r>
      <w:proofErr w:type="spellEnd"/>
      <w:r w:rsidRPr="005703E5">
        <w:t xml:space="preserve">, S., </w:t>
      </w:r>
      <w:proofErr w:type="spellStart"/>
      <w:r w:rsidRPr="005703E5">
        <w:t>Cadiou</w:t>
      </w:r>
      <w:proofErr w:type="spellEnd"/>
      <w:r w:rsidRPr="005703E5">
        <w:t xml:space="preserve">, S., Casas, M., de Castro, M. and </w:t>
      </w:r>
      <w:proofErr w:type="spellStart"/>
      <w:r w:rsidRPr="005703E5">
        <w:t>Dedele</w:t>
      </w:r>
      <w:proofErr w:type="spellEnd"/>
      <w:r w:rsidRPr="005703E5">
        <w:t xml:space="preserve">, A., 2020. Early-life environmental exposures and childhood obesity: an exposome-wide approach. </w:t>
      </w:r>
      <w:r w:rsidRPr="005703E5">
        <w:rPr>
          <w:i/>
          <w:iCs/>
        </w:rPr>
        <w:t>Environmental health perspectives</w:t>
      </w:r>
      <w:r w:rsidRPr="005703E5">
        <w:t xml:space="preserve">, </w:t>
      </w:r>
      <w:r w:rsidRPr="005703E5">
        <w:rPr>
          <w:i/>
          <w:iCs/>
        </w:rPr>
        <w:t>128</w:t>
      </w:r>
      <w:r w:rsidRPr="005703E5">
        <w:t>(6), p.067009.</w:t>
      </w:r>
    </w:p>
    <w:p w14:paraId="5C90B43C" w14:textId="77777777" w:rsidR="005703E5" w:rsidRPr="005703E5" w:rsidRDefault="005703E5" w:rsidP="005703E5">
      <w:proofErr w:type="spellStart"/>
      <w:r w:rsidRPr="005703E5">
        <w:t>Weihrauch-Blüher</w:t>
      </w:r>
      <w:proofErr w:type="spellEnd"/>
      <w:r w:rsidRPr="005703E5">
        <w:t xml:space="preserve">, S. and Wiegand, S., 2018. Risk factors and implications of childhood obesity. </w:t>
      </w:r>
      <w:r w:rsidRPr="005703E5">
        <w:rPr>
          <w:i/>
          <w:iCs/>
        </w:rPr>
        <w:t>Current obesity reports</w:t>
      </w:r>
      <w:r w:rsidRPr="005703E5">
        <w:t xml:space="preserve">, </w:t>
      </w:r>
      <w:r w:rsidRPr="005703E5">
        <w:rPr>
          <w:i/>
          <w:iCs/>
        </w:rPr>
        <w:t>7</w:t>
      </w:r>
      <w:r w:rsidRPr="005703E5">
        <w:t>(4), pp.254-259.</w:t>
      </w:r>
    </w:p>
    <w:p w14:paraId="365F3AD0" w14:textId="06EDA826" w:rsidR="005703E5" w:rsidRDefault="005703E5" w:rsidP="005703E5">
      <w:proofErr w:type="spellStart"/>
      <w:r w:rsidRPr="005703E5">
        <w:t>Weihrauch-Blüher</w:t>
      </w:r>
      <w:proofErr w:type="spellEnd"/>
      <w:r w:rsidRPr="005703E5">
        <w:t xml:space="preserve">, S., Schwarz, P. and </w:t>
      </w:r>
      <w:proofErr w:type="spellStart"/>
      <w:r w:rsidRPr="005703E5">
        <w:t>Klusmann</w:t>
      </w:r>
      <w:proofErr w:type="spellEnd"/>
      <w:r w:rsidRPr="005703E5">
        <w:t xml:space="preserve">, J.H., 2019. Childhood obesity: increased risk for cardiometabolic disease and cancer in adulthood. </w:t>
      </w:r>
      <w:r w:rsidRPr="005703E5">
        <w:rPr>
          <w:i/>
          <w:iCs/>
        </w:rPr>
        <w:t>Metabolism</w:t>
      </w:r>
      <w:r w:rsidRPr="005703E5">
        <w:t xml:space="preserve">, </w:t>
      </w:r>
      <w:r w:rsidRPr="005703E5">
        <w:rPr>
          <w:i/>
          <w:iCs/>
        </w:rPr>
        <w:t>92</w:t>
      </w:r>
      <w:r w:rsidRPr="005703E5">
        <w:t>, pp.147-152.</w:t>
      </w:r>
    </w:p>
    <w:p w14:paraId="6B95BB9B" w14:textId="77777777" w:rsidR="006101D9" w:rsidRPr="006F4995" w:rsidRDefault="006101D9" w:rsidP="006101D9">
      <w:pPr>
        <w:spacing w:before="240"/>
        <w:rPr>
          <w:lang w:val="en-US"/>
        </w:rPr>
      </w:pPr>
      <w:r w:rsidRPr="006F4995">
        <w:rPr>
          <w:lang w:val="en-US"/>
        </w:rPr>
        <w:t xml:space="preserve">Wilding, S., </w:t>
      </w:r>
      <w:proofErr w:type="spellStart"/>
      <w:r w:rsidRPr="006F4995">
        <w:rPr>
          <w:lang w:val="en-US"/>
        </w:rPr>
        <w:t>Ziauddeen</w:t>
      </w:r>
      <w:proofErr w:type="spellEnd"/>
      <w:r w:rsidRPr="006F4995">
        <w:rPr>
          <w:lang w:val="en-US"/>
        </w:rPr>
        <w:t xml:space="preserve">, N., Smith, D., Roderick, P., Chase, D. and </w:t>
      </w:r>
      <w:proofErr w:type="spellStart"/>
      <w:r w:rsidRPr="006F4995">
        <w:rPr>
          <w:lang w:val="en-US"/>
        </w:rPr>
        <w:t>Alwan</w:t>
      </w:r>
      <w:proofErr w:type="spellEnd"/>
      <w:r w:rsidRPr="006F4995">
        <w:rPr>
          <w:lang w:val="en-US"/>
        </w:rPr>
        <w:t xml:space="preserve">, N.A., (2020). Are environmental area characteristics at birth associated with overweight and obesity in school-aged children? Findings from the SLOPE (Studying </w:t>
      </w:r>
      <w:proofErr w:type="spellStart"/>
      <w:r w:rsidRPr="006F4995">
        <w:rPr>
          <w:lang w:val="en-US"/>
        </w:rPr>
        <w:t>Lifecourse</w:t>
      </w:r>
      <w:proofErr w:type="spellEnd"/>
      <w:r w:rsidRPr="006F4995">
        <w:rPr>
          <w:lang w:val="en-US"/>
        </w:rPr>
        <w:t xml:space="preserve"> Obesity </w:t>
      </w:r>
      <w:proofErr w:type="spellStart"/>
      <w:r w:rsidRPr="006F4995">
        <w:rPr>
          <w:lang w:val="en-US"/>
        </w:rPr>
        <w:t>PrEdictors</w:t>
      </w:r>
      <w:proofErr w:type="spellEnd"/>
      <w:r w:rsidRPr="006F4995">
        <w:rPr>
          <w:lang w:val="en-US"/>
        </w:rPr>
        <w:t>) population-based cohort in the south of England. </w:t>
      </w:r>
      <w:r w:rsidRPr="006F4995">
        <w:rPr>
          <w:i/>
          <w:iCs/>
          <w:lang w:val="en-US"/>
        </w:rPr>
        <w:t>BMC medicine</w:t>
      </w:r>
      <w:r w:rsidRPr="006F4995">
        <w:rPr>
          <w:lang w:val="en-US"/>
        </w:rPr>
        <w:t>, </w:t>
      </w:r>
      <w:r w:rsidRPr="006F4995">
        <w:rPr>
          <w:i/>
          <w:iCs/>
          <w:lang w:val="en-US"/>
        </w:rPr>
        <w:t>18</w:t>
      </w:r>
      <w:r w:rsidRPr="006F4995">
        <w:rPr>
          <w:lang w:val="en-US"/>
        </w:rPr>
        <w:t>(1), pp.1-13.</w:t>
      </w:r>
    </w:p>
    <w:p w14:paraId="66587BE4" w14:textId="60C0B58B" w:rsidR="006101D9" w:rsidRPr="006101D9" w:rsidRDefault="006101D9" w:rsidP="006101D9">
      <w:pPr>
        <w:spacing w:before="240"/>
        <w:rPr>
          <w:lang w:val="en-US"/>
        </w:rPr>
      </w:pPr>
      <w:proofErr w:type="spellStart"/>
      <w:r w:rsidRPr="006F4995">
        <w:rPr>
          <w:lang w:val="en-US"/>
        </w:rPr>
        <w:t>Wilkie</w:t>
      </w:r>
      <w:proofErr w:type="spellEnd"/>
      <w:r w:rsidRPr="006F4995">
        <w:rPr>
          <w:lang w:val="en-US"/>
        </w:rPr>
        <w:t xml:space="preserve">, H.J., Standage, M., </w:t>
      </w:r>
      <w:proofErr w:type="spellStart"/>
      <w:r w:rsidRPr="006F4995">
        <w:rPr>
          <w:lang w:val="en-US"/>
        </w:rPr>
        <w:t>Gillison</w:t>
      </w:r>
      <w:proofErr w:type="spellEnd"/>
      <w:r w:rsidRPr="006F4995">
        <w:rPr>
          <w:lang w:val="en-US"/>
        </w:rPr>
        <w:t xml:space="preserve">, F.B., Cumming, S.P. and </w:t>
      </w:r>
      <w:proofErr w:type="spellStart"/>
      <w:r w:rsidRPr="006F4995">
        <w:rPr>
          <w:lang w:val="en-US"/>
        </w:rPr>
        <w:t>Katzmarzyk</w:t>
      </w:r>
      <w:proofErr w:type="spellEnd"/>
      <w:r w:rsidRPr="006F4995">
        <w:rPr>
          <w:lang w:val="en-US"/>
        </w:rPr>
        <w:t xml:space="preserve">, P.T., (2016). Multiple lifestyle </w:t>
      </w:r>
      <w:proofErr w:type="spellStart"/>
      <w:r w:rsidRPr="006F4995">
        <w:rPr>
          <w:lang w:val="en-US"/>
        </w:rPr>
        <w:t>behaviours</w:t>
      </w:r>
      <w:proofErr w:type="spellEnd"/>
      <w:r w:rsidRPr="006F4995">
        <w:rPr>
          <w:lang w:val="en-US"/>
        </w:rPr>
        <w:t xml:space="preserve"> and overweight and obesity among children aged 9–11 years: results from the UK site of the International Study of Childhood Obesity, Lifestyle and the Environment. </w:t>
      </w:r>
      <w:r w:rsidRPr="006F4995">
        <w:rPr>
          <w:i/>
          <w:iCs/>
          <w:lang w:val="en-US"/>
        </w:rPr>
        <w:t>BMJ open</w:t>
      </w:r>
      <w:r w:rsidRPr="006F4995">
        <w:rPr>
          <w:lang w:val="en-US"/>
        </w:rPr>
        <w:t>, </w:t>
      </w:r>
      <w:r w:rsidRPr="006F4995">
        <w:rPr>
          <w:i/>
          <w:iCs/>
          <w:lang w:val="en-US"/>
        </w:rPr>
        <w:t>6</w:t>
      </w:r>
      <w:r w:rsidRPr="006F4995">
        <w:rPr>
          <w:lang w:val="en-US"/>
        </w:rPr>
        <w:t>(2), p.e010677.</w:t>
      </w:r>
    </w:p>
    <w:p w14:paraId="28CC03E1" w14:textId="47BF8A06" w:rsidR="006101D9" w:rsidRPr="006101D9" w:rsidRDefault="006101D9" w:rsidP="006101D9">
      <w:pPr>
        <w:spacing w:before="240"/>
        <w:rPr>
          <w:lang w:val="en-US"/>
        </w:rPr>
      </w:pPr>
      <w:r w:rsidRPr="006F4995">
        <w:rPr>
          <w:lang w:val="en-US"/>
        </w:rPr>
        <w:t>Wu, N., Chen, Y., Yang, J. and Li, F., (2017). Childhood obesity and academic performance: the role of working memory. </w:t>
      </w:r>
      <w:r w:rsidRPr="006F4995">
        <w:rPr>
          <w:i/>
          <w:iCs/>
          <w:lang w:val="en-US"/>
        </w:rPr>
        <w:t>Frontiers in psychology</w:t>
      </w:r>
      <w:r w:rsidRPr="006F4995">
        <w:rPr>
          <w:lang w:val="en-US"/>
        </w:rPr>
        <w:t>, </w:t>
      </w:r>
      <w:r w:rsidRPr="006F4995">
        <w:rPr>
          <w:i/>
          <w:iCs/>
          <w:lang w:val="en-US"/>
        </w:rPr>
        <w:t>8</w:t>
      </w:r>
      <w:r w:rsidRPr="006F4995">
        <w:rPr>
          <w:lang w:val="en-US"/>
        </w:rPr>
        <w:t>, p.611.</w:t>
      </w:r>
    </w:p>
    <w:p w14:paraId="03599D05" w14:textId="12719015" w:rsidR="00E26E88" w:rsidRPr="004B10E1" w:rsidRDefault="005703E5" w:rsidP="003317EF">
      <w:proofErr w:type="spellStart"/>
      <w:r w:rsidRPr="005703E5">
        <w:t>Wuehl</w:t>
      </w:r>
      <w:proofErr w:type="spellEnd"/>
      <w:r w:rsidRPr="005703E5">
        <w:t xml:space="preserve">, E., 2019. Hypertension in childhood obesity. </w:t>
      </w:r>
      <w:r w:rsidRPr="005703E5">
        <w:rPr>
          <w:i/>
          <w:iCs/>
        </w:rPr>
        <w:t xml:space="preserve">Acta </w:t>
      </w:r>
      <w:proofErr w:type="spellStart"/>
      <w:r w:rsidRPr="005703E5">
        <w:rPr>
          <w:i/>
          <w:iCs/>
        </w:rPr>
        <w:t>Pædiatrica</w:t>
      </w:r>
      <w:proofErr w:type="spellEnd"/>
      <w:r w:rsidRPr="005703E5">
        <w:t xml:space="preserve">, </w:t>
      </w:r>
      <w:r w:rsidRPr="005703E5">
        <w:rPr>
          <w:i/>
          <w:iCs/>
        </w:rPr>
        <w:t>108</w:t>
      </w:r>
      <w:r w:rsidRPr="005703E5">
        <w:t>(1), pp.37-43.</w:t>
      </w:r>
    </w:p>
    <w:p w14:paraId="3A539F1F" w14:textId="77777777" w:rsidR="008B4A59" w:rsidRDefault="008B4A59"/>
    <w:sectPr w:rsidR="008B4A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F6F47"/>
    <w:multiLevelType w:val="hybridMultilevel"/>
    <w:tmpl w:val="7472DB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246C75"/>
    <w:multiLevelType w:val="hybridMultilevel"/>
    <w:tmpl w:val="3DB60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1039FF"/>
    <w:multiLevelType w:val="hybridMultilevel"/>
    <w:tmpl w:val="70B8B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BC66BC"/>
    <w:multiLevelType w:val="hybridMultilevel"/>
    <w:tmpl w:val="02222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A2F62C8"/>
    <w:multiLevelType w:val="hybridMultilevel"/>
    <w:tmpl w:val="B2F61B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F3D12B7"/>
    <w:multiLevelType w:val="hybridMultilevel"/>
    <w:tmpl w:val="72EA0806"/>
    <w:lvl w:ilvl="0" w:tplc="3E8CEEE6">
      <w:start w:val="1"/>
      <w:numFmt w:val="bullet"/>
      <w:lvlText w:val="•"/>
      <w:lvlJc w:val="left"/>
      <w:pPr>
        <w:tabs>
          <w:tab w:val="num" w:pos="720"/>
        </w:tabs>
        <w:ind w:left="720" w:hanging="360"/>
      </w:pPr>
      <w:rPr>
        <w:rFonts w:ascii="Arial" w:hAnsi="Arial" w:hint="default"/>
      </w:rPr>
    </w:lvl>
    <w:lvl w:ilvl="1" w:tplc="7A72099C" w:tentative="1">
      <w:start w:val="1"/>
      <w:numFmt w:val="bullet"/>
      <w:lvlText w:val="•"/>
      <w:lvlJc w:val="left"/>
      <w:pPr>
        <w:tabs>
          <w:tab w:val="num" w:pos="1440"/>
        </w:tabs>
        <w:ind w:left="1440" w:hanging="360"/>
      </w:pPr>
      <w:rPr>
        <w:rFonts w:ascii="Arial" w:hAnsi="Arial" w:hint="default"/>
      </w:rPr>
    </w:lvl>
    <w:lvl w:ilvl="2" w:tplc="E36894F6" w:tentative="1">
      <w:start w:val="1"/>
      <w:numFmt w:val="bullet"/>
      <w:lvlText w:val="•"/>
      <w:lvlJc w:val="left"/>
      <w:pPr>
        <w:tabs>
          <w:tab w:val="num" w:pos="2160"/>
        </w:tabs>
        <w:ind w:left="2160" w:hanging="360"/>
      </w:pPr>
      <w:rPr>
        <w:rFonts w:ascii="Arial" w:hAnsi="Arial" w:hint="default"/>
      </w:rPr>
    </w:lvl>
    <w:lvl w:ilvl="3" w:tplc="050AAF7C" w:tentative="1">
      <w:start w:val="1"/>
      <w:numFmt w:val="bullet"/>
      <w:lvlText w:val="•"/>
      <w:lvlJc w:val="left"/>
      <w:pPr>
        <w:tabs>
          <w:tab w:val="num" w:pos="2880"/>
        </w:tabs>
        <w:ind w:left="2880" w:hanging="360"/>
      </w:pPr>
      <w:rPr>
        <w:rFonts w:ascii="Arial" w:hAnsi="Arial" w:hint="default"/>
      </w:rPr>
    </w:lvl>
    <w:lvl w:ilvl="4" w:tplc="9508D3C6" w:tentative="1">
      <w:start w:val="1"/>
      <w:numFmt w:val="bullet"/>
      <w:lvlText w:val="•"/>
      <w:lvlJc w:val="left"/>
      <w:pPr>
        <w:tabs>
          <w:tab w:val="num" w:pos="3600"/>
        </w:tabs>
        <w:ind w:left="3600" w:hanging="360"/>
      </w:pPr>
      <w:rPr>
        <w:rFonts w:ascii="Arial" w:hAnsi="Arial" w:hint="default"/>
      </w:rPr>
    </w:lvl>
    <w:lvl w:ilvl="5" w:tplc="F670ADA2" w:tentative="1">
      <w:start w:val="1"/>
      <w:numFmt w:val="bullet"/>
      <w:lvlText w:val="•"/>
      <w:lvlJc w:val="left"/>
      <w:pPr>
        <w:tabs>
          <w:tab w:val="num" w:pos="4320"/>
        </w:tabs>
        <w:ind w:left="4320" w:hanging="360"/>
      </w:pPr>
      <w:rPr>
        <w:rFonts w:ascii="Arial" w:hAnsi="Arial" w:hint="default"/>
      </w:rPr>
    </w:lvl>
    <w:lvl w:ilvl="6" w:tplc="BC0A5F1A" w:tentative="1">
      <w:start w:val="1"/>
      <w:numFmt w:val="bullet"/>
      <w:lvlText w:val="•"/>
      <w:lvlJc w:val="left"/>
      <w:pPr>
        <w:tabs>
          <w:tab w:val="num" w:pos="5040"/>
        </w:tabs>
        <w:ind w:left="5040" w:hanging="360"/>
      </w:pPr>
      <w:rPr>
        <w:rFonts w:ascii="Arial" w:hAnsi="Arial" w:hint="default"/>
      </w:rPr>
    </w:lvl>
    <w:lvl w:ilvl="7" w:tplc="E604BE38" w:tentative="1">
      <w:start w:val="1"/>
      <w:numFmt w:val="bullet"/>
      <w:lvlText w:val="•"/>
      <w:lvlJc w:val="left"/>
      <w:pPr>
        <w:tabs>
          <w:tab w:val="num" w:pos="5760"/>
        </w:tabs>
        <w:ind w:left="5760" w:hanging="360"/>
      </w:pPr>
      <w:rPr>
        <w:rFonts w:ascii="Arial" w:hAnsi="Arial" w:hint="default"/>
      </w:rPr>
    </w:lvl>
    <w:lvl w:ilvl="8" w:tplc="DC867B8A"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5"/>
  </w:num>
  <w:num w:numId="3">
    <w:abstractNumId w:val="0"/>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01D"/>
    <w:rsid w:val="001B6D45"/>
    <w:rsid w:val="00247F7E"/>
    <w:rsid w:val="00326A20"/>
    <w:rsid w:val="003317EF"/>
    <w:rsid w:val="0033692B"/>
    <w:rsid w:val="00372915"/>
    <w:rsid w:val="004B10E1"/>
    <w:rsid w:val="00535462"/>
    <w:rsid w:val="005703E5"/>
    <w:rsid w:val="005B25AE"/>
    <w:rsid w:val="006101D9"/>
    <w:rsid w:val="00664A87"/>
    <w:rsid w:val="00741273"/>
    <w:rsid w:val="0075014F"/>
    <w:rsid w:val="00847B97"/>
    <w:rsid w:val="008B4A59"/>
    <w:rsid w:val="00907C6F"/>
    <w:rsid w:val="0091687C"/>
    <w:rsid w:val="0092201D"/>
    <w:rsid w:val="00943E86"/>
    <w:rsid w:val="00A543BB"/>
    <w:rsid w:val="00AE15A3"/>
    <w:rsid w:val="00AF1EA4"/>
    <w:rsid w:val="00B2048E"/>
    <w:rsid w:val="00B40FF5"/>
    <w:rsid w:val="00C81778"/>
    <w:rsid w:val="00D00FBA"/>
    <w:rsid w:val="00DE6DEF"/>
    <w:rsid w:val="00E26E88"/>
    <w:rsid w:val="00E65AB5"/>
    <w:rsid w:val="00E77A09"/>
    <w:rsid w:val="00ED4A2C"/>
    <w:rsid w:val="00F528FD"/>
    <w:rsid w:val="00F93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D7107"/>
  <w15:chartTrackingRefBased/>
  <w15:docId w15:val="{85E056A5-A7EB-4C76-8FF5-8220DBCDD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459"/>
    <w:pPr>
      <w:spacing w:after="200" w:line="276" w:lineRule="auto"/>
      <w:jc w:val="both"/>
    </w:pPr>
    <w:rPr>
      <w:rFonts w:ascii="Arial" w:eastAsiaTheme="minorEastAsia" w:hAnsi="Arial"/>
      <w:lang w:val="en-IN" w:eastAsia="en-IN"/>
    </w:rPr>
  </w:style>
  <w:style w:type="paragraph" w:styleId="Heading1">
    <w:name w:val="heading 1"/>
    <w:basedOn w:val="Normal"/>
    <w:next w:val="Normal"/>
    <w:link w:val="Heading1Char"/>
    <w:uiPriority w:val="9"/>
    <w:qFormat/>
    <w:rsid w:val="008B4A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4A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93459"/>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8B4A59"/>
    <w:rPr>
      <w:color w:val="0000FF"/>
      <w:u w:val="single"/>
    </w:rPr>
  </w:style>
  <w:style w:type="character" w:customStyle="1" w:styleId="Heading1Char">
    <w:name w:val="Heading 1 Char"/>
    <w:basedOn w:val="DefaultParagraphFont"/>
    <w:link w:val="Heading1"/>
    <w:uiPriority w:val="9"/>
    <w:rsid w:val="008B4A59"/>
    <w:rPr>
      <w:rFonts w:asciiTheme="majorHAnsi" w:eastAsiaTheme="majorEastAsia" w:hAnsiTheme="majorHAnsi" w:cstheme="majorBidi"/>
      <w:color w:val="2F5496" w:themeColor="accent1" w:themeShade="BF"/>
      <w:sz w:val="32"/>
      <w:szCs w:val="32"/>
      <w:lang w:val="en-IN" w:eastAsia="en-IN"/>
    </w:rPr>
  </w:style>
  <w:style w:type="paragraph" w:styleId="TOCHeading">
    <w:name w:val="TOC Heading"/>
    <w:basedOn w:val="Heading1"/>
    <w:next w:val="Normal"/>
    <w:uiPriority w:val="39"/>
    <w:unhideWhenUsed/>
    <w:qFormat/>
    <w:rsid w:val="008B4A59"/>
    <w:pPr>
      <w:spacing w:line="259" w:lineRule="auto"/>
      <w:jc w:val="left"/>
      <w:outlineLvl w:val="9"/>
    </w:pPr>
    <w:rPr>
      <w:lang w:val="en-US" w:eastAsia="en-US"/>
    </w:rPr>
  </w:style>
  <w:style w:type="paragraph" w:styleId="TOC1">
    <w:name w:val="toc 1"/>
    <w:basedOn w:val="Normal"/>
    <w:next w:val="Normal"/>
    <w:autoRedefine/>
    <w:uiPriority w:val="39"/>
    <w:unhideWhenUsed/>
    <w:rsid w:val="008B4A59"/>
    <w:pPr>
      <w:spacing w:after="100" w:line="360" w:lineRule="auto"/>
    </w:pPr>
    <w:rPr>
      <w:rFonts w:eastAsiaTheme="minorHAnsi"/>
      <w:color w:val="000000" w:themeColor="text1"/>
      <w:lang w:val="en-GB" w:eastAsia="en-US"/>
    </w:rPr>
  </w:style>
  <w:style w:type="paragraph" w:styleId="TOC2">
    <w:name w:val="toc 2"/>
    <w:basedOn w:val="Normal"/>
    <w:next w:val="Normal"/>
    <w:autoRedefine/>
    <w:uiPriority w:val="39"/>
    <w:unhideWhenUsed/>
    <w:rsid w:val="008B4A59"/>
    <w:pPr>
      <w:spacing w:after="100" w:line="360" w:lineRule="auto"/>
      <w:ind w:left="220"/>
    </w:pPr>
    <w:rPr>
      <w:rFonts w:eastAsiaTheme="minorHAnsi"/>
      <w:color w:val="000000" w:themeColor="text1"/>
      <w:lang w:val="en-GB" w:eastAsia="en-US"/>
    </w:rPr>
  </w:style>
  <w:style w:type="character" w:customStyle="1" w:styleId="Heading2Char">
    <w:name w:val="Heading 2 Char"/>
    <w:basedOn w:val="DefaultParagraphFont"/>
    <w:link w:val="Heading2"/>
    <w:uiPriority w:val="9"/>
    <w:rsid w:val="008B4A59"/>
    <w:rPr>
      <w:rFonts w:asciiTheme="majorHAnsi" w:eastAsiaTheme="majorEastAsia" w:hAnsiTheme="majorHAnsi" w:cstheme="majorBidi"/>
      <w:color w:val="2F5496" w:themeColor="accent1" w:themeShade="BF"/>
      <w:sz w:val="26"/>
      <w:szCs w:val="26"/>
      <w:lang w:val="en-IN" w:eastAsia="en-IN"/>
    </w:rPr>
  </w:style>
  <w:style w:type="paragraph" w:styleId="ListParagraph">
    <w:name w:val="List Paragraph"/>
    <w:basedOn w:val="Normal"/>
    <w:uiPriority w:val="34"/>
    <w:qFormat/>
    <w:rsid w:val="00DE6DEF"/>
    <w:pPr>
      <w:spacing w:after="0" w:line="240" w:lineRule="auto"/>
      <w:ind w:left="720"/>
      <w:contextualSpacing/>
      <w:jc w:val="left"/>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AF1E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5703E5"/>
  </w:style>
  <w:style w:type="character" w:customStyle="1" w:styleId="selectable">
    <w:name w:val="selectable"/>
    <w:basedOn w:val="DefaultParagraphFont"/>
    <w:rsid w:val="005703E5"/>
  </w:style>
  <w:style w:type="character" w:customStyle="1" w:styleId="eop">
    <w:name w:val="eop"/>
    <w:basedOn w:val="DefaultParagraphFont"/>
    <w:rsid w:val="005703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9843">
      <w:bodyDiv w:val="1"/>
      <w:marLeft w:val="0"/>
      <w:marRight w:val="0"/>
      <w:marTop w:val="0"/>
      <w:marBottom w:val="0"/>
      <w:divBdr>
        <w:top w:val="none" w:sz="0" w:space="0" w:color="auto"/>
        <w:left w:val="none" w:sz="0" w:space="0" w:color="auto"/>
        <w:bottom w:val="none" w:sz="0" w:space="0" w:color="auto"/>
        <w:right w:val="none" w:sz="0" w:space="0" w:color="auto"/>
      </w:divBdr>
    </w:div>
    <w:div w:id="53090010">
      <w:bodyDiv w:val="1"/>
      <w:marLeft w:val="0"/>
      <w:marRight w:val="0"/>
      <w:marTop w:val="0"/>
      <w:marBottom w:val="0"/>
      <w:divBdr>
        <w:top w:val="none" w:sz="0" w:space="0" w:color="auto"/>
        <w:left w:val="none" w:sz="0" w:space="0" w:color="auto"/>
        <w:bottom w:val="none" w:sz="0" w:space="0" w:color="auto"/>
        <w:right w:val="none" w:sz="0" w:space="0" w:color="auto"/>
      </w:divBdr>
    </w:div>
    <w:div w:id="110051524">
      <w:bodyDiv w:val="1"/>
      <w:marLeft w:val="0"/>
      <w:marRight w:val="0"/>
      <w:marTop w:val="0"/>
      <w:marBottom w:val="0"/>
      <w:divBdr>
        <w:top w:val="none" w:sz="0" w:space="0" w:color="auto"/>
        <w:left w:val="none" w:sz="0" w:space="0" w:color="auto"/>
        <w:bottom w:val="none" w:sz="0" w:space="0" w:color="auto"/>
        <w:right w:val="none" w:sz="0" w:space="0" w:color="auto"/>
      </w:divBdr>
    </w:div>
    <w:div w:id="136724590">
      <w:bodyDiv w:val="1"/>
      <w:marLeft w:val="0"/>
      <w:marRight w:val="0"/>
      <w:marTop w:val="0"/>
      <w:marBottom w:val="0"/>
      <w:divBdr>
        <w:top w:val="none" w:sz="0" w:space="0" w:color="auto"/>
        <w:left w:val="none" w:sz="0" w:space="0" w:color="auto"/>
        <w:bottom w:val="none" w:sz="0" w:space="0" w:color="auto"/>
        <w:right w:val="none" w:sz="0" w:space="0" w:color="auto"/>
      </w:divBdr>
    </w:div>
    <w:div w:id="169830879">
      <w:bodyDiv w:val="1"/>
      <w:marLeft w:val="0"/>
      <w:marRight w:val="0"/>
      <w:marTop w:val="0"/>
      <w:marBottom w:val="0"/>
      <w:divBdr>
        <w:top w:val="none" w:sz="0" w:space="0" w:color="auto"/>
        <w:left w:val="none" w:sz="0" w:space="0" w:color="auto"/>
        <w:bottom w:val="none" w:sz="0" w:space="0" w:color="auto"/>
        <w:right w:val="none" w:sz="0" w:space="0" w:color="auto"/>
      </w:divBdr>
    </w:div>
    <w:div w:id="199898531">
      <w:bodyDiv w:val="1"/>
      <w:marLeft w:val="0"/>
      <w:marRight w:val="0"/>
      <w:marTop w:val="0"/>
      <w:marBottom w:val="0"/>
      <w:divBdr>
        <w:top w:val="none" w:sz="0" w:space="0" w:color="auto"/>
        <w:left w:val="none" w:sz="0" w:space="0" w:color="auto"/>
        <w:bottom w:val="none" w:sz="0" w:space="0" w:color="auto"/>
        <w:right w:val="none" w:sz="0" w:space="0" w:color="auto"/>
      </w:divBdr>
    </w:div>
    <w:div w:id="288509332">
      <w:bodyDiv w:val="1"/>
      <w:marLeft w:val="0"/>
      <w:marRight w:val="0"/>
      <w:marTop w:val="0"/>
      <w:marBottom w:val="0"/>
      <w:divBdr>
        <w:top w:val="none" w:sz="0" w:space="0" w:color="auto"/>
        <w:left w:val="none" w:sz="0" w:space="0" w:color="auto"/>
        <w:bottom w:val="none" w:sz="0" w:space="0" w:color="auto"/>
        <w:right w:val="none" w:sz="0" w:space="0" w:color="auto"/>
      </w:divBdr>
    </w:div>
    <w:div w:id="327951856">
      <w:bodyDiv w:val="1"/>
      <w:marLeft w:val="0"/>
      <w:marRight w:val="0"/>
      <w:marTop w:val="0"/>
      <w:marBottom w:val="0"/>
      <w:divBdr>
        <w:top w:val="none" w:sz="0" w:space="0" w:color="auto"/>
        <w:left w:val="none" w:sz="0" w:space="0" w:color="auto"/>
        <w:bottom w:val="none" w:sz="0" w:space="0" w:color="auto"/>
        <w:right w:val="none" w:sz="0" w:space="0" w:color="auto"/>
      </w:divBdr>
    </w:div>
    <w:div w:id="348876949">
      <w:bodyDiv w:val="1"/>
      <w:marLeft w:val="0"/>
      <w:marRight w:val="0"/>
      <w:marTop w:val="0"/>
      <w:marBottom w:val="0"/>
      <w:divBdr>
        <w:top w:val="none" w:sz="0" w:space="0" w:color="auto"/>
        <w:left w:val="none" w:sz="0" w:space="0" w:color="auto"/>
        <w:bottom w:val="none" w:sz="0" w:space="0" w:color="auto"/>
        <w:right w:val="none" w:sz="0" w:space="0" w:color="auto"/>
      </w:divBdr>
    </w:div>
    <w:div w:id="360322144">
      <w:bodyDiv w:val="1"/>
      <w:marLeft w:val="0"/>
      <w:marRight w:val="0"/>
      <w:marTop w:val="0"/>
      <w:marBottom w:val="0"/>
      <w:divBdr>
        <w:top w:val="none" w:sz="0" w:space="0" w:color="auto"/>
        <w:left w:val="none" w:sz="0" w:space="0" w:color="auto"/>
        <w:bottom w:val="none" w:sz="0" w:space="0" w:color="auto"/>
        <w:right w:val="none" w:sz="0" w:space="0" w:color="auto"/>
      </w:divBdr>
    </w:div>
    <w:div w:id="374475086">
      <w:bodyDiv w:val="1"/>
      <w:marLeft w:val="0"/>
      <w:marRight w:val="0"/>
      <w:marTop w:val="0"/>
      <w:marBottom w:val="0"/>
      <w:divBdr>
        <w:top w:val="none" w:sz="0" w:space="0" w:color="auto"/>
        <w:left w:val="none" w:sz="0" w:space="0" w:color="auto"/>
        <w:bottom w:val="none" w:sz="0" w:space="0" w:color="auto"/>
        <w:right w:val="none" w:sz="0" w:space="0" w:color="auto"/>
      </w:divBdr>
    </w:div>
    <w:div w:id="411005891">
      <w:bodyDiv w:val="1"/>
      <w:marLeft w:val="0"/>
      <w:marRight w:val="0"/>
      <w:marTop w:val="0"/>
      <w:marBottom w:val="0"/>
      <w:divBdr>
        <w:top w:val="none" w:sz="0" w:space="0" w:color="auto"/>
        <w:left w:val="none" w:sz="0" w:space="0" w:color="auto"/>
        <w:bottom w:val="none" w:sz="0" w:space="0" w:color="auto"/>
        <w:right w:val="none" w:sz="0" w:space="0" w:color="auto"/>
      </w:divBdr>
    </w:div>
    <w:div w:id="479544673">
      <w:bodyDiv w:val="1"/>
      <w:marLeft w:val="0"/>
      <w:marRight w:val="0"/>
      <w:marTop w:val="0"/>
      <w:marBottom w:val="0"/>
      <w:divBdr>
        <w:top w:val="none" w:sz="0" w:space="0" w:color="auto"/>
        <w:left w:val="none" w:sz="0" w:space="0" w:color="auto"/>
        <w:bottom w:val="none" w:sz="0" w:space="0" w:color="auto"/>
        <w:right w:val="none" w:sz="0" w:space="0" w:color="auto"/>
      </w:divBdr>
    </w:div>
    <w:div w:id="501968131">
      <w:bodyDiv w:val="1"/>
      <w:marLeft w:val="0"/>
      <w:marRight w:val="0"/>
      <w:marTop w:val="0"/>
      <w:marBottom w:val="0"/>
      <w:divBdr>
        <w:top w:val="none" w:sz="0" w:space="0" w:color="auto"/>
        <w:left w:val="none" w:sz="0" w:space="0" w:color="auto"/>
        <w:bottom w:val="none" w:sz="0" w:space="0" w:color="auto"/>
        <w:right w:val="none" w:sz="0" w:space="0" w:color="auto"/>
      </w:divBdr>
    </w:div>
    <w:div w:id="573319920">
      <w:bodyDiv w:val="1"/>
      <w:marLeft w:val="0"/>
      <w:marRight w:val="0"/>
      <w:marTop w:val="0"/>
      <w:marBottom w:val="0"/>
      <w:divBdr>
        <w:top w:val="none" w:sz="0" w:space="0" w:color="auto"/>
        <w:left w:val="none" w:sz="0" w:space="0" w:color="auto"/>
        <w:bottom w:val="none" w:sz="0" w:space="0" w:color="auto"/>
        <w:right w:val="none" w:sz="0" w:space="0" w:color="auto"/>
      </w:divBdr>
    </w:div>
    <w:div w:id="603733539">
      <w:bodyDiv w:val="1"/>
      <w:marLeft w:val="0"/>
      <w:marRight w:val="0"/>
      <w:marTop w:val="0"/>
      <w:marBottom w:val="0"/>
      <w:divBdr>
        <w:top w:val="none" w:sz="0" w:space="0" w:color="auto"/>
        <w:left w:val="none" w:sz="0" w:space="0" w:color="auto"/>
        <w:bottom w:val="none" w:sz="0" w:space="0" w:color="auto"/>
        <w:right w:val="none" w:sz="0" w:space="0" w:color="auto"/>
      </w:divBdr>
    </w:div>
    <w:div w:id="673068254">
      <w:bodyDiv w:val="1"/>
      <w:marLeft w:val="0"/>
      <w:marRight w:val="0"/>
      <w:marTop w:val="0"/>
      <w:marBottom w:val="0"/>
      <w:divBdr>
        <w:top w:val="none" w:sz="0" w:space="0" w:color="auto"/>
        <w:left w:val="none" w:sz="0" w:space="0" w:color="auto"/>
        <w:bottom w:val="none" w:sz="0" w:space="0" w:color="auto"/>
        <w:right w:val="none" w:sz="0" w:space="0" w:color="auto"/>
      </w:divBdr>
    </w:div>
    <w:div w:id="673383698">
      <w:bodyDiv w:val="1"/>
      <w:marLeft w:val="0"/>
      <w:marRight w:val="0"/>
      <w:marTop w:val="0"/>
      <w:marBottom w:val="0"/>
      <w:divBdr>
        <w:top w:val="none" w:sz="0" w:space="0" w:color="auto"/>
        <w:left w:val="none" w:sz="0" w:space="0" w:color="auto"/>
        <w:bottom w:val="none" w:sz="0" w:space="0" w:color="auto"/>
        <w:right w:val="none" w:sz="0" w:space="0" w:color="auto"/>
      </w:divBdr>
    </w:div>
    <w:div w:id="723261683">
      <w:bodyDiv w:val="1"/>
      <w:marLeft w:val="0"/>
      <w:marRight w:val="0"/>
      <w:marTop w:val="0"/>
      <w:marBottom w:val="0"/>
      <w:divBdr>
        <w:top w:val="none" w:sz="0" w:space="0" w:color="auto"/>
        <w:left w:val="none" w:sz="0" w:space="0" w:color="auto"/>
        <w:bottom w:val="none" w:sz="0" w:space="0" w:color="auto"/>
        <w:right w:val="none" w:sz="0" w:space="0" w:color="auto"/>
      </w:divBdr>
    </w:div>
    <w:div w:id="733241795">
      <w:bodyDiv w:val="1"/>
      <w:marLeft w:val="0"/>
      <w:marRight w:val="0"/>
      <w:marTop w:val="0"/>
      <w:marBottom w:val="0"/>
      <w:divBdr>
        <w:top w:val="none" w:sz="0" w:space="0" w:color="auto"/>
        <w:left w:val="none" w:sz="0" w:space="0" w:color="auto"/>
        <w:bottom w:val="none" w:sz="0" w:space="0" w:color="auto"/>
        <w:right w:val="none" w:sz="0" w:space="0" w:color="auto"/>
      </w:divBdr>
    </w:div>
    <w:div w:id="734474258">
      <w:bodyDiv w:val="1"/>
      <w:marLeft w:val="0"/>
      <w:marRight w:val="0"/>
      <w:marTop w:val="0"/>
      <w:marBottom w:val="0"/>
      <w:divBdr>
        <w:top w:val="none" w:sz="0" w:space="0" w:color="auto"/>
        <w:left w:val="none" w:sz="0" w:space="0" w:color="auto"/>
        <w:bottom w:val="none" w:sz="0" w:space="0" w:color="auto"/>
        <w:right w:val="none" w:sz="0" w:space="0" w:color="auto"/>
      </w:divBdr>
    </w:div>
    <w:div w:id="742139107">
      <w:bodyDiv w:val="1"/>
      <w:marLeft w:val="0"/>
      <w:marRight w:val="0"/>
      <w:marTop w:val="0"/>
      <w:marBottom w:val="0"/>
      <w:divBdr>
        <w:top w:val="none" w:sz="0" w:space="0" w:color="auto"/>
        <w:left w:val="none" w:sz="0" w:space="0" w:color="auto"/>
        <w:bottom w:val="none" w:sz="0" w:space="0" w:color="auto"/>
        <w:right w:val="none" w:sz="0" w:space="0" w:color="auto"/>
      </w:divBdr>
    </w:div>
    <w:div w:id="758598159">
      <w:bodyDiv w:val="1"/>
      <w:marLeft w:val="0"/>
      <w:marRight w:val="0"/>
      <w:marTop w:val="0"/>
      <w:marBottom w:val="0"/>
      <w:divBdr>
        <w:top w:val="none" w:sz="0" w:space="0" w:color="auto"/>
        <w:left w:val="none" w:sz="0" w:space="0" w:color="auto"/>
        <w:bottom w:val="none" w:sz="0" w:space="0" w:color="auto"/>
        <w:right w:val="none" w:sz="0" w:space="0" w:color="auto"/>
      </w:divBdr>
    </w:div>
    <w:div w:id="818888735">
      <w:bodyDiv w:val="1"/>
      <w:marLeft w:val="0"/>
      <w:marRight w:val="0"/>
      <w:marTop w:val="0"/>
      <w:marBottom w:val="0"/>
      <w:divBdr>
        <w:top w:val="none" w:sz="0" w:space="0" w:color="auto"/>
        <w:left w:val="none" w:sz="0" w:space="0" w:color="auto"/>
        <w:bottom w:val="none" w:sz="0" w:space="0" w:color="auto"/>
        <w:right w:val="none" w:sz="0" w:space="0" w:color="auto"/>
      </w:divBdr>
    </w:div>
    <w:div w:id="833498201">
      <w:bodyDiv w:val="1"/>
      <w:marLeft w:val="0"/>
      <w:marRight w:val="0"/>
      <w:marTop w:val="0"/>
      <w:marBottom w:val="0"/>
      <w:divBdr>
        <w:top w:val="none" w:sz="0" w:space="0" w:color="auto"/>
        <w:left w:val="none" w:sz="0" w:space="0" w:color="auto"/>
        <w:bottom w:val="none" w:sz="0" w:space="0" w:color="auto"/>
        <w:right w:val="none" w:sz="0" w:space="0" w:color="auto"/>
      </w:divBdr>
    </w:div>
    <w:div w:id="839195765">
      <w:bodyDiv w:val="1"/>
      <w:marLeft w:val="0"/>
      <w:marRight w:val="0"/>
      <w:marTop w:val="0"/>
      <w:marBottom w:val="0"/>
      <w:divBdr>
        <w:top w:val="none" w:sz="0" w:space="0" w:color="auto"/>
        <w:left w:val="none" w:sz="0" w:space="0" w:color="auto"/>
        <w:bottom w:val="none" w:sz="0" w:space="0" w:color="auto"/>
        <w:right w:val="none" w:sz="0" w:space="0" w:color="auto"/>
      </w:divBdr>
    </w:div>
    <w:div w:id="878280625">
      <w:bodyDiv w:val="1"/>
      <w:marLeft w:val="0"/>
      <w:marRight w:val="0"/>
      <w:marTop w:val="0"/>
      <w:marBottom w:val="0"/>
      <w:divBdr>
        <w:top w:val="none" w:sz="0" w:space="0" w:color="auto"/>
        <w:left w:val="none" w:sz="0" w:space="0" w:color="auto"/>
        <w:bottom w:val="none" w:sz="0" w:space="0" w:color="auto"/>
        <w:right w:val="none" w:sz="0" w:space="0" w:color="auto"/>
      </w:divBdr>
    </w:div>
    <w:div w:id="972753678">
      <w:bodyDiv w:val="1"/>
      <w:marLeft w:val="0"/>
      <w:marRight w:val="0"/>
      <w:marTop w:val="0"/>
      <w:marBottom w:val="0"/>
      <w:divBdr>
        <w:top w:val="none" w:sz="0" w:space="0" w:color="auto"/>
        <w:left w:val="none" w:sz="0" w:space="0" w:color="auto"/>
        <w:bottom w:val="none" w:sz="0" w:space="0" w:color="auto"/>
        <w:right w:val="none" w:sz="0" w:space="0" w:color="auto"/>
      </w:divBdr>
    </w:div>
    <w:div w:id="1069768733">
      <w:bodyDiv w:val="1"/>
      <w:marLeft w:val="0"/>
      <w:marRight w:val="0"/>
      <w:marTop w:val="0"/>
      <w:marBottom w:val="0"/>
      <w:divBdr>
        <w:top w:val="none" w:sz="0" w:space="0" w:color="auto"/>
        <w:left w:val="none" w:sz="0" w:space="0" w:color="auto"/>
        <w:bottom w:val="none" w:sz="0" w:space="0" w:color="auto"/>
        <w:right w:val="none" w:sz="0" w:space="0" w:color="auto"/>
      </w:divBdr>
    </w:div>
    <w:div w:id="1098404545">
      <w:bodyDiv w:val="1"/>
      <w:marLeft w:val="0"/>
      <w:marRight w:val="0"/>
      <w:marTop w:val="0"/>
      <w:marBottom w:val="0"/>
      <w:divBdr>
        <w:top w:val="none" w:sz="0" w:space="0" w:color="auto"/>
        <w:left w:val="none" w:sz="0" w:space="0" w:color="auto"/>
        <w:bottom w:val="none" w:sz="0" w:space="0" w:color="auto"/>
        <w:right w:val="none" w:sz="0" w:space="0" w:color="auto"/>
      </w:divBdr>
      <w:divsChild>
        <w:div w:id="57755331">
          <w:marLeft w:val="360"/>
          <w:marRight w:val="0"/>
          <w:marTop w:val="200"/>
          <w:marBottom w:val="0"/>
          <w:divBdr>
            <w:top w:val="none" w:sz="0" w:space="0" w:color="auto"/>
            <w:left w:val="none" w:sz="0" w:space="0" w:color="auto"/>
            <w:bottom w:val="none" w:sz="0" w:space="0" w:color="auto"/>
            <w:right w:val="none" w:sz="0" w:space="0" w:color="auto"/>
          </w:divBdr>
        </w:div>
      </w:divsChild>
    </w:div>
    <w:div w:id="1193154390">
      <w:bodyDiv w:val="1"/>
      <w:marLeft w:val="0"/>
      <w:marRight w:val="0"/>
      <w:marTop w:val="0"/>
      <w:marBottom w:val="0"/>
      <w:divBdr>
        <w:top w:val="none" w:sz="0" w:space="0" w:color="auto"/>
        <w:left w:val="none" w:sz="0" w:space="0" w:color="auto"/>
        <w:bottom w:val="none" w:sz="0" w:space="0" w:color="auto"/>
        <w:right w:val="none" w:sz="0" w:space="0" w:color="auto"/>
      </w:divBdr>
    </w:div>
    <w:div w:id="1197741704">
      <w:bodyDiv w:val="1"/>
      <w:marLeft w:val="0"/>
      <w:marRight w:val="0"/>
      <w:marTop w:val="0"/>
      <w:marBottom w:val="0"/>
      <w:divBdr>
        <w:top w:val="none" w:sz="0" w:space="0" w:color="auto"/>
        <w:left w:val="none" w:sz="0" w:space="0" w:color="auto"/>
        <w:bottom w:val="none" w:sz="0" w:space="0" w:color="auto"/>
        <w:right w:val="none" w:sz="0" w:space="0" w:color="auto"/>
      </w:divBdr>
    </w:div>
    <w:div w:id="1234505417">
      <w:bodyDiv w:val="1"/>
      <w:marLeft w:val="0"/>
      <w:marRight w:val="0"/>
      <w:marTop w:val="0"/>
      <w:marBottom w:val="0"/>
      <w:divBdr>
        <w:top w:val="none" w:sz="0" w:space="0" w:color="auto"/>
        <w:left w:val="none" w:sz="0" w:space="0" w:color="auto"/>
        <w:bottom w:val="none" w:sz="0" w:space="0" w:color="auto"/>
        <w:right w:val="none" w:sz="0" w:space="0" w:color="auto"/>
      </w:divBdr>
    </w:div>
    <w:div w:id="1328167480">
      <w:bodyDiv w:val="1"/>
      <w:marLeft w:val="0"/>
      <w:marRight w:val="0"/>
      <w:marTop w:val="0"/>
      <w:marBottom w:val="0"/>
      <w:divBdr>
        <w:top w:val="none" w:sz="0" w:space="0" w:color="auto"/>
        <w:left w:val="none" w:sz="0" w:space="0" w:color="auto"/>
        <w:bottom w:val="none" w:sz="0" w:space="0" w:color="auto"/>
        <w:right w:val="none" w:sz="0" w:space="0" w:color="auto"/>
      </w:divBdr>
    </w:div>
    <w:div w:id="1373115340">
      <w:bodyDiv w:val="1"/>
      <w:marLeft w:val="0"/>
      <w:marRight w:val="0"/>
      <w:marTop w:val="0"/>
      <w:marBottom w:val="0"/>
      <w:divBdr>
        <w:top w:val="none" w:sz="0" w:space="0" w:color="auto"/>
        <w:left w:val="none" w:sz="0" w:space="0" w:color="auto"/>
        <w:bottom w:val="none" w:sz="0" w:space="0" w:color="auto"/>
        <w:right w:val="none" w:sz="0" w:space="0" w:color="auto"/>
      </w:divBdr>
    </w:div>
    <w:div w:id="1379429070">
      <w:bodyDiv w:val="1"/>
      <w:marLeft w:val="0"/>
      <w:marRight w:val="0"/>
      <w:marTop w:val="0"/>
      <w:marBottom w:val="0"/>
      <w:divBdr>
        <w:top w:val="none" w:sz="0" w:space="0" w:color="auto"/>
        <w:left w:val="none" w:sz="0" w:space="0" w:color="auto"/>
        <w:bottom w:val="none" w:sz="0" w:space="0" w:color="auto"/>
        <w:right w:val="none" w:sz="0" w:space="0" w:color="auto"/>
      </w:divBdr>
    </w:div>
    <w:div w:id="1453356544">
      <w:bodyDiv w:val="1"/>
      <w:marLeft w:val="0"/>
      <w:marRight w:val="0"/>
      <w:marTop w:val="0"/>
      <w:marBottom w:val="0"/>
      <w:divBdr>
        <w:top w:val="none" w:sz="0" w:space="0" w:color="auto"/>
        <w:left w:val="none" w:sz="0" w:space="0" w:color="auto"/>
        <w:bottom w:val="none" w:sz="0" w:space="0" w:color="auto"/>
        <w:right w:val="none" w:sz="0" w:space="0" w:color="auto"/>
      </w:divBdr>
    </w:div>
    <w:div w:id="1456437373">
      <w:bodyDiv w:val="1"/>
      <w:marLeft w:val="0"/>
      <w:marRight w:val="0"/>
      <w:marTop w:val="0"/>
      <w:marBottom w:val="0"/>
      <w:divBdr>
        <w:top w:val="none" w:sz="0" w:space="0" w:color="auto"/>
        <w:left w:val="none" w:sz="0" w:space="0" w:color="auto"/>
        <w:bottom w:val="none" w:sz="0" w:space="0" w:color="auto"/>
        <w:right w:val="none" w:sz="0" w:space="0" w:color="auto"/>
      </w:divBdr>
    </w:div>
    <w:div w:id="1471240392">
      <w:bodyDiv w:val="1"/>
      <w:marLeft w:val="0"/>
      <w:marRight w:val="0"/>
      <w:marTop w:val="0"/>
      <w:marBottom w:val="0"/>
      <w:divBdr>
        <w:top w:val="none" w:sz="0" w:space="0" w:color="auto"/>
        <w:left w:val="none" w:sz="0" w:space="0" w:color="auto"/>
        <w:bottom w:val="none" w:sz="0" w:space="0" w:color="auto"/>
        <w:right w:val="none" w:sz="0" w:space="0" w:color="auto"/>
      </w:divBdr>
    </w:div>
    <w:div w:id="1548569747">
      <w:bodyDiv w:val="1"/>
      <w:marLeft w:val="0"/>
      <w:marRight w:val="0"/>
      <w:marTop w:val="0"/>
      <w:marBottom w:val="0"/>
      <w:divBdr>
        <w:top w:val="none" w:sz="0" w:space="0" w:color="auto"/>
        <w:left w:val="none" w:sz="0" w:space="0" w:color="auto"/>
        <w:bottom w:val="none" w:sz="0" w:space="0" w:color="auto"/>
        <w:right w:val="none" w:sz="0" w:space="0" w:color="auto"/>
      </w:divBdr>
    </w:div>
    <w:div w:id="1605529664">
      <w:bodyDiv w:val="1"/>
      <w:marLeft w:val="0"/>
      <w:marRight w:val="0"/>
      <w:marTop w:val="0"/>
      <w:marBottom w:val="0"/>
      <w:divBdr>
        <w:top w:val="none" w:sz="0" w:space="0" w:color="auto"/>
        <w:left w:val="none" w:sz="0" w:space="0" w:color="auto"/>
        <w:bottom w:val="none" w:sz="0" w:space="0" w:color="auto"/>
        <w:right w:val="none" w:sz="0" w:space="0" w:color="auto"/>
      </w:divBdr>
    </w:div>
    <w:div w:id="1614484578">
      <w:bodyDiv w:val="1"/>
      <w:marLeft w:val="0"/>
      <w:marRight w:val="0"/>
      <w:marTop w:val="0"/>
      <w:marBottom w:val="0"/>
      <w:divBdr>
        <w:top w:val="none" w:sz="0" w:space="0" w:color="auto"/>
        <w:left w:val="none" w:sz="0" w:space="0" w:color="auto"/>
        <w:bottom w:val="none" w:sz="0" w:space="0" w:color="auto"/>
        <w:right w:val="none" w:sz="0" w:space="0" w:color="auto"/>
      </w:divBdr>
    </w:div>
    <w:div w:id="1639533811">
      <w:bodyDiv w:val="1"/>
      <w:marLeft w:val="0"/>
      <w:marRight w:val="0"/>
      <w:marTop w:val="0"/>
      <w:marBottom w:val="0"/>
      <w:divBdr>
        <w:top w:val="none" w:sz="0" w:space="0" w:color="auto"/>
        <w:left w:val="none" w:sz="0" w:space="0" w:color="auto"/>
        <w:bottom w:val="none" w:sz="0" w:space="0" w:color="auto"/>
        <w:right w:val="none" w:sz="0" w:space="0" w:color="auto"/>
      </w:divBdr>
    </w:div>
    <w:div w:id="1685088633">
      <w:bodyDiv w:val="1"/>
      <w:marLeft w:val="0"/>
      <w:marRight w:val="0"/>
      <w:marTop w:val="0"/>
      <w:marBottom w:val="0"/>
      <w:divBdr>
        <w:top w:val="none" w:sz="0" w:space="0" w:color="auto"/>
        <w:left w:val="none" w:sz="0" w:space="0" w:color="auto"/>
        <w:bottom w:val="none" w:sz="0" w:space="0" w:color="auto"/>
        <w:right w:val="none" w:sz="0" w:space="0" w:color="auto"/>
      </w:divBdr>
    </w:div>
    <w:div w:id="1723601700">
      <w:bodyDiv w:val="1"/>
      <w:marLeft w:val="0"/>
      <w:marRight w:val="0"/>
      <w:marTop w:val="0"/>
      <w:marBottom w:val="0"/>
      <w:divBdr>
        <w:top w:val="none" w:sz="0" w:space="0" w:color="auto"/>
        <w:left w:val="none" w:sz="0" w:space="0" w:color="auto"/>
        <w:bottom w:val="none" w:sz="0" w:space="0" w:color="auto"/>
        <w:right w:val="none" w:sz="0" w:space="0" w:color="auto"/>
      </w:divBdr>
    </w:div>
    <w:div w:id="1757743442">
      <w:bodyDiv w:val="1"/>
      <w:marLeft w:val="0"/>
      <w:marRight w:val="0"/>
      <w:marTop w:val="0"/>
      <w:marBottom w:val="0"/>
      <w:divBdr>
        <w:top w:val="none" w:sz="0" w:space="0" w:color="auto"/>
        <w:left w:val="none" w:sz="0" w:space="0" w:color="auto"/>
        <w:bottom w:val="none" w:sz="0" w:space="0" w:color="auto"/>
        <w:right w:val="none" w:sz="0" w:space="0" w:color="auto"/>
      </w:divBdr>
    </w:div>
    <w:div w:id="1819298013">
      <w:bodyDiv w:val="1"/>
      <w:marLeft w:val="0"/>
      <w:marRight w:val="0"/>
      <w:marTop w:val="0"/>
      <w:marBottom w:val="0"/>
      <w:divBdr>
        <w:top w:val="none" w:sz="0" w:space="0" w:color="auto"/>
        <w:left w:val="none" w:sz="0" w:space="0" w:color="auto"/>
        <w:bottom w:val="none" w:sz="0" w:space="0" w:color="auto"/>
        <w:right w:val="none" w:sz="0" w:space="0" w:color="auto"/>
      </w:divBdr>
    </w:div>
    <w:div w:id="1819565101">
      <w:bodyDiv w:val="1"/>
      <w:marLeft w:val="0"/>
      <w:marRight w:val="0"/>
      <w:marTop w:val="0"/>
      <w:marBottom w:val="0"/>
      <w:divBdr>
        <w:top w:val="none" w:sz="0" w:space="0" w:color="auto"/>
        <w:left w:val="none" w:sz="0" w:space="0" w:color="auto"/>
        <w:bottom w:val="none" w:sz="0" w:space="0" w:color="auto"/>
        <w:right w:val="none" w:sz="0" w:space="0" w:color="auto"/>
      </w:divBdr>
    </w:div>
    <w:div w:id="1989092388">
      <w:bodyDiv w:val="1"/>
      <w:marLeft w:val="0"/>
      <w:marRight w:val="0"/>
      <w:marTop w:val="0"/>
      <w:marBottom w:val="0"/>
      <w:divBdr>
        <w:top w:val="none" w:sz="0" w:space="0" w:color="auto"/>
        <w:left w:val="none" w:sz="0" w:space="0" w:color="auto"/>
        <w:bottom w:val="none" w:sz="0" w:space="0" w:color="auto"/>
        <w:right w:val="none" w:sz="0" w:space="0" w:color="auto"/>
      </w:divBdr>
    </w:div>
    <w:div w:id="2023049579">
      <w:bodyDiv w:val="1"/>
      <w:marLeft w:val="0"/>
      <w:marRight w:val="0"/>
      <w:marTop w:val="0"/>
      <w:marBottom w:val="0"/>
      <w:divBdr>
        <w:top w:val="none" w:sz="0" w:space="0" w:color="auto"/>
        <w:left w:val="none" w:sz="0" w:space="0" w:color="auto"/>
        <w:bottom w:val="none" w:sz="0" w:space="0" w:color="auto"/>
        <w:right w:val="none" w:sz="0" w:space="0" w:color="auto"/>
      </w:divBdr>
    </w:div>
    <w:div w:id="2050522582">
      <w:bodyDiv w:val="1"/>
      <w:marLeft w:val="0"/>
      <w:marRight w:val="0"/>
      <w:marTop w:val="0"/>
      <w:marBottom w:val="0"/>
      <w:divBdr>
        <w:top w:val="none" w:sz="0" w:space="0" w:color="auto"/>
        <w:left w:val="none" w:sz="0" w:space="0" w:color="auto"/>
        <w:bottom w:val="none" w:sz="0" w:space="0" w:color="auto"/>
        <w:right w:val="none" w:sz="0" w:space="0" w:color="auto"/>
      </w:divBdr>
    </w:div>
    <w:div w:id="2116778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22</Pages>
  <Words>6491</Words>
  <Characters>37002</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Hutuleac</dc:creator>
  <cp:keywords/>
  <dc:description/>
  <cp:lastModifiedBy>Daniel Hutuleac</cp:lastModifiedBy>
  <cp:revision>9</cp:revision>
  <dcterms:created xsi:type="dcterms:W3CDTF">2021-08-26T17:56:00Z</dcterms:created>
  <dcterms:modified xsi:type="dcterms:W3CDTF">2021-08-27T22:46:00Z</dcterms:modified>
</cp:coreProperties>
</file>