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1F3B0" w14:textId="02362F4F" w:rsidR="005C6C46" w:rsidRPr="00162353" w:rsidRDefault="004C67D4" w:rsidP="00F264FB">
      <w:pPr>
        <w:jc w:val="right"/>
        <w:rPr>
          <w:b/>
          <w:bCs/>
          <w:sz w:val="40"/>
          <w:szCs w:val="40"/>
          <w:lang w:val="en-IN"/>
        </w:rPr>
      </w:pPr>
      <w:r w:rsidRPr="004C67D4">
        <w:rPr>
          <w:b/>
          <w:bCs/>
          <w:noProof/>
          <w:sz w:val="40"/>
          <w:szCs w:val="40"/>
          <w:lang w:val="en-IN"/>
        </w:rPr>
        <w:drawing>
          <wp:inline distT="0" distB="0" distL="0" distR="0" wp14:anchorId="20091628" wp14:editId="17A3AEF6">
            <wp:extent cx="1848108" cy="790685"/>
            <wp:effectExtent l="0" t="0" r="0" b="9525"/>
            <wp:docPr id="1585587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587947" name=""/>
                    <pic:cNvPicPr/>
                  </pic:nvPicPr>
                  <pic:blipFill>
                    <a:blip r:embed="rId8"/>
                    <a:stretch>
                      <a:fillRect/>
                    </a:stretch>
                  </pic:blipFill>
                  <pic:spPr>
                    <a:xfrm>
                      <a:off x="0" y="0"/>
                      <a:ext cx="1848108" cy="790685"/>
                    </a:xfrm>
                    <a:prstGeom prst="rect">
                      <a:avLst/>
                    </a:prstGeom>
                  </pic:spPr>
                </pic:pic>
              </a:graphicData>
            </a:graphic>
          </wp:inline>
        </w:drawing>
      </w:r>
    </w:p>
    <w:p w14:paraId="25DD92EE" w14:textId="799917FC" w:rsidR="00F264FB" w:rsidRPr="009776B8" w:rsidRDefault="00F264FB" w:rsidP="00405CB7">
      <w:pPr>
        <w:spacing w:line="360" w:lineRule="auto"/>
        <w:rPr>
          <w:rFonts w:eastAsia="Times New Roman" w:cs="Times New Roman"/>
          <w:color w:val="000000"/>
          <w:kern w:val="0"/>
          <w:sz w:val="44"/>
          <w:szCs w:val="44"/>
          <w:highlight w:val="white"/>
          <w:lang w:val="en-IN" w:eastAsia="en-IN"/>
          <w14:shadow w14:blurRad="50800" w14:dist="38100" w14:dir="16200000" w14:sx="100000" w14:sy="100000" w14:kx="0" w14:ky="0" w14:algn="b">
            <w14:srgbClr w14:val="000000">
              <w14:alpha w14:val="60000"/>
            </w14:srgbClr>
          </w14:shadow>
          <w14:textOutline w14:w="0" w14:cap="flat" w14:cmpd="sng" w14:algn="ctr">
            <w14:noFill/>
            <w14:prstDash w14:val="solid"/>
            <w14:round/>
          </w14:textOutline>
          <w14:ligatures w14:val="none"/>
        </w:rPr>
      </w:pPr>
    </w:p>
    <w:p w14:paraId="5E52D8FE" w14:textId="032CF3D2" w:rsidR="00212742" w:rsidRPr="009776B8" w:rsidRDefault="00884EAB" w:rsidP="00405CB7">
      <w:pPr>
        <w:spacing w:after="0" w:line="360" w:lineRule="auto"/>
        <w:jc w:val="center"/>
        <w:rPr>
          <w:rFonts w:eastAsia="Times New Roman" w:cs="Times New Roman"/>
          <w:color w:val="000000" w:themeColor="text1"/>
          <w:kern w:val="0"/>
          <w:sz w:val="44"/>
          <w:szCs w:val="44"/>
          <w:lang w:val="en-IN" w:eastAsia="en-IN"/>
          <w14:glow w14:rad="101600">
            <w14:schemeClr w14:val="accent4">
              <w14:alpha w14:val="60000"/>
              <w14:satMod w14:val="175000"/>
            </w14:schemeClr>
          </w14:glow>
          <w14:textOutline w14:w="9525" w14:cap="flat" w14:cmpd="sng" w14:algn="ctr">
            <w14:solidFill>
              <w14:schemeClr w14:val="tx1"/>
            </w14:solidFill>
            <w14:prstDash w14:val="solid"/>
            <w14:round/>
          </w14:textOutline>
          <w14:ligatures w14:val="none"/>
        </w:rPr>
      </w:pPr>
      <w:r w:rsidRPr="009776B8">
        <w:rPr>
          <w:rFonts w:eastAsia="Times New Roman" w:cs="Times New Roman"/>
          <w:color w:val="000000" w:themeColor="text1"/>
          <w:kern w:val="0"/>
          <w:sz w:val="44"/>
          <w:szCs w:val="44"/>
          <w:lang w:val="en-IN" w:eastAsia="en-IN"/>
          <w14:glow w14:rad="101600">
            <w14:schemeClr w14:val="accent4">
              <w14:alpha w14:val="60000"/>
              <w14:satMod w14:val="175000"/>
            </w14:schemeClr>
          </w14:glow>
          <w14:textOutline w14:w="9525" w14:cap="flat" w14:cmpd="sng" w14:algn="ctr">
            <w14:solidFill>
              <w14:schemeClr w14:val="tx1"/>
            </w14:solidFill>
            <w14:prstDash w14:val="solid"/>
            <w14:round/>
          </w14:textOutline>
          <w14:ligatures w14:val="none"/>
        </w:rPr>
        <w:t xml:space="preserve">ASSIGNMENT </w:t>
      </w:r>
      <w:r w:rsidR="00F264FB" w:rsidRPr="009776B8">
        <w:rPr>
          <w:rFonts w:eastAsia="Times New Roman" w:cs="Times New Roman"/>
          <w:color w:val="000000" w:themeColor="text1"/>
          <w:kern w:val="0"/>
          <w:sz w:val="44"/>
          <w:szCs w:val="44"/>
          <w:lang w:val="en-IN" w:eastAsia="en-IN"/>
          <w14:glow w14:rad="101600">
            <w14:schemeClr w14:val="accent4">
              <w14:alpha w14:val="60000"/>
              <w14:satMod w14:val="175000"/>
            </w14:schemeClr>
          </w14:glow>
          <w14:textOutline w14:w="9525" w14:cap="flat" w14:cmpd="sng" w14:algn="ctr">
            <w14:solidFill>
              <w14:schemeClr w14:val="tx1"/>
            </w14:solidFill>
            <w14:prstDash w14:val="solid"/>
            <w14:round/>
          </w14:textOutline>
          <w14:ligatures w14:val="none"/>
        </w:rPr>
        <w:t>TITLE:</w:t>
      </w:r>
    </w:p>
    <w:p w14:paraId="405A6936" w14:textId="40B9B7A9" w:rsidR="00F264FB" w:rsidRPr="009776B8" w:rsidRDefault="00036DB4" w:rsidP="00405CB7">
      <w:pPr>
        <w:spacing w:after="0" w:line="360" w:lineRule="auto"/>
        <w:jc w:val="center"/>
        <w:rPr>
          <w:rFonts w:eastAsia="Times New Roman" w:cs="Times New Roman"/>
          <w:color w:val="000000" w:themeColor="text1"/>
          <w:kern w:val="0"/>
          <w:sz w:val="44"/>
          <w:szCs w:val="44"/>
          <w:lang w:val="en-IN" w:eastAsia="en-IN"/>
          <w14:glow w14:rad="101600">
            <w14:schemeClr w14:val="accent4">
              <w14:alpha w14:val="60000"/>
              <w14:satMod w14:val="175000"/>
            </w14:schemeClr>
          </w14:glow>
          <w14:textOutline w14:w="9525" w14:cap="flat" w14:cmpd="sng" w14:algn="ctr">
            <w14:solidFill>
              <w14:schemeClr w14:val="tx1"/>
            </w14:solidFill>
            <w14:prstDash w14:val="solid"/>
            <w14:round/>
          </w14:textOutline>
          <w14:ligatures w14:val="none"/>
        </w:rPr>
      </w:pPr>
      <w:r w:rsidRPr="009776B8">
        <w:rPr>
          <w:rFonts w:eastAsia="Times New Roman" w:cs="Times New Roman"/>
          <w:color w:val="000000" w:themeColor="text1"/>
          <w:kern w:val="0"/>
          <w:sz w:val="44"/>
          <w:szCs w:val="44"/>
          <w:lang w:val="en-IN" w:eastAsia="en-IN"/>
          <w14:glow w14:rad="101600">
            <w14:schemeClr w14:val="accent4">
              <w14:alpha w14:val="60000"/>
              <w14:satMod w14:val="175000"/>
            </w14:schemeClr>
          </w14:glow>
          <w14:textOutline w14:w="9525" w14:cap="flat" w14:cmpd="sng" w14:algn="ctr">
            <w14:solidFill>
              <w14:schemeClr w14:val="tx1"/>
            </w14:solidFill>
            <w14:prstDash w14:val="solid"/>
            <w14:round/>
          </w14:textOutline>
          <w14:ligatures w14:val="none"/>
        </w:rPr>
        <w:t>CONSULTANCY REPORT</w:t>
      </w:r>
      <w:r w:rsidR="00CC706C" w:rsidRPr="009776B8">
        <w:rPr>
          <w:rFonts w:eastAsia="Times New Roman" w:cs="Times New Roman"/>
          <w:color w:val="000000" w:themeColor="text1"/>
          <w:kern w:val="0"/>
          <w:sz w:val="44"/>
          <w:szCs w:val="44"/>
          <w:lang w:val="en-IN" w:eastAsia="en-IN"/>
          <w14:glow w14:rad="101600">
            <w14:schemeClr w14:val="accent4">
              <w14:alpha w14:val="60000"/>
              <w14:satMod w14:val="175000"/>
            </w14:schemeClr>
          </w14:glow>
          <w14:textOutline w14:w="9525" w14:cap="flat" w14:cmpd="sng" w14:algn="ctr">
            <w14:solidFill>
              <w14:schemeClr w14:val="tx1"/>
            </w14:solidFill>
            <w14:prstDash w14:val="solid"/>
            <w14:round/>
          </w14:textOutline>
          <w14:ligatures w14:val="none"/>
        </w:rPr>
        <w:t xml:space="preserve"> </w:t>
      </w:r>
      <w:r w:rsidR="001A3573" w:rsidRPr="009776B8">
        <w:rPr>
          <w:rFonts w:eastAsia="Times New Roman" w:cs="Times New Roman"/>
          <w:color w:val="000000" w:themeColor="text1"/>
          <w:kern w:val="0"/>
          <w:sz w:val="44"/>
          <w:szCs w:val="44"/>
          <w:lang w:val="en-IN" w:eastAsia="en-IN"/>
          <w14:glow w14:rad="101600">
            <w14:schemeClr w14:val="accent4">
              <w14:alpha w14:val="60000"/>
              <w14:satMod w14:val="175000"/>
            </w14:schemeClr>
          </w14:glow>
          <w14:textOutline w14:w="9525" w14:cap="flat" w14:cmpd="sng" w14:algn="ctr">
            <w14:solidFill>
              <w14:schemeClr w14:val="tx1"/>
            </w14:solidFill>
            <w14:prstDash w14:val="solid"/>
            <w14:round/>
          </w14:textOutline>
          <w14:ligatures w14:val="none"/>
        </w:rPr>
        <w:t>ON</w:t>
      </w:r>
    </w:p>
    <w:p w14:paraId="31B1BE8A" w14:textId="37C2EF61" w:rsidR="00D0004E" w:rsidRPr="009776B8" w:rsidRDefault="00DC1527" w:rsidP="0035137D">
      <w:pPr>
        <w:pStyle w:val="ListParagraph"/>
        <w:spacing w:after="0" w:line="360" w:lineRule="auto"/>
        <w:rPr>
          <w:rFonts w:eastAsia="Times New Roman" w:cs="Times New Roman"/>
          <w:color w:val="000000" w:themeColor="text1"/>
          <w:kern w:val="0"/>
          <w:sz w:val="44"/>
          <w:szCs w:val="44"/>
          <w:lang w:val="en-IN" w:eastAsia="en-IN"/>
          <w14:glow w14:rad="101600">
            <w14:schemeClr w14:val="accent4">
              <w14:alpha w14:val="60000"/>
              <w14:satMod w14:val="175000"/>
            </w14:schemeClr>
          </w14:glow>
          <w14:textOutline w14:w="9525" w14:cap="flat" w14:cmpd="sng" w14:algn="ctr">
            <w14:solidFill>
              <w14:schemeClr w14:val="tx1"/>
            </w14:solidFill>
            <w14:prstDash w14:val="solid"/>
            <w14:round/>
          </w14:textOutline>
          <w14:ligatures w14:val="none"/>
        </w:rPr>
      </w:pPr>
      <w:r w:rsidRPr="009776B8">
        <w:rPr>
          <w:rFonts w:eastAsia="Times New Roman" w:cs="Times New Roman"/>
          <w:color w:val="000000" w:themeColor="text1"/>
          <w:kern w:val="0"/>
          <w:sz w:val="44"/>
          <w:szCs w:val="44"/>
          <w:lang w:val="en-IN" w:eastAsia="en-IN"/>
          <w14:glow w14:rad="101600">
            <w14:schemeClr w14:val="accent4">
              <w14:alpha w14:val="60000"/>
              <w14:satMod w14:val="175000"/>
            </w14:schemeClr>
          </w14:glow>
          <w14:textOutline w14:w="9525" w14:cap="flat" w14:cmpd="sng" w14:algn="ctr">
            <w14:solidFill>
              <w14:schemeClr w14:val="tx1"/>
            </w14:solidFill>
            <w14:prstDash w14:val="solid"/>
            <w14:round/>
          </w14:textOutline>
          <w14:ligatures w14:val="none"/>
        </w:rPr>
        <w:t>-</w:t>
      </w:r>
      <w:r w:rsidR="00D0004E" w:rsidRPr="009776B8">
        <w:rPr>
          <w:rFonts w:eastAsia="Times New Roman" w:cs="Times New Roman"/>
          <w:color w:val="000000" w:themeColor="text1"/>
          <w:kern w:val="0"/>
          <w:sz w:val="44"/>
          <w:szCs w:val="44"/>
          <w:lang w:val="en-IN" w:eastAsia="en-IN"/>
          <w14:glow w14:rad="101600">
            <w14:schemeClr w14:val="accent4">
              <w14:alpha w14:val="60000"/>
              <w14:satMod w14:val="175000"/>
            </w14:schemeClr>
          </w14:glow>
          <w14:textOutline w14:w="9525" w14:cap="flat" w14:cmpd="sng" w14:algn="ctr">
            <w14:solidFill>
              <w14:schemeClr w14:val="tx1"/>
            </w14:solidFill>
            <w14:prstDash w14:val="solid"/>
            <w14:round/>
          </w14:textOutline>
          <w14:ligatures w14:val="none"/>
        </w:rPr>
        <w:t>COURTYARD</w:t>
      </w:r>
      <w:r w:rsidR="00B802CD" w:rsidRPr="009776B8">
        <w:rPr>
          <w:rFonts w:eastAsia="Times New Roman" w:cs="Times New Roman"/>
          <w:color w:val="000000" w:themeColor="text1"/>
          <w:kern w:val="0"/>
          <w:sz w:val="44"/>
          <w:szCs w:val="44"/>
          <w:lang w:val="en-IN" w:eastAsia="en-IN"/>
          <w14:glow w14:rad="101600">
            <w14:schemeClr w14:val="accent4">
              <w14:alpha w14:val="60000"/>
              <w14:satMod w14:val="175000"/>
            </w14:schemeClr>
          </w14:glow>
          <w14:textOutline w14:w="9525" w14:cap="flat" w14:cmpd="sng" w14:algn="ctr">
            <w14:solidFill>
              <w14:schemeClr w14:val="tx1"/>
            </w14:solidFill>
            <w14:prstDash w14:val="solid"/>
            <w14:round/>
          </w14:textOutline>
          <w14:ligatures w14:val="none"/>
        </w:rPr>
        <w:t xml:space="preserve"> </w:t>
      </w:r>
      <w:r w:rsidR="004E40E5" w:rsidRPr="009776B8">
        <w:rPr>
          <w:rFonts w:eastAsia="Times New Roman" w:cs="Times New Roman"/>
          <w:color w:val="000000" w:themeColor="text1"/>
          <w:kern w:val="0"/>
          <w:sz w:val="44"/>
          <w:szCs w:val="44"/>
          <w:lang w:val="en-IN" w:eastAsia="en-IN"/>
          <w14:glow w14:rad="101600">
            <w14:schemeClr w14:val="accent4">
              <w14:alpha w14:val="60000"/>
              <w14:satMod w14:val="175000"/>
            </w14:schemeClr>
          </w14:glow>
          <w14:textOutline w14:w="9525" w14:cap="flat" w14:cmpd="sng" w14:algn="ctr">
            <w14:solidFill>
              <w14:schemeClr w14:val="tx1"/>
            </w14:solidFill>
            <w14:prstDash w14:val="solid"/>
            <w14:round/>
          </w14:textOutline>
          <w14:ligatures w14:val="none"/>
        </w:rPr>
        <w:t>BY MARRIOTT</w:t>
      </w:r>
      <w:r w:rsidR="007E4AA3" w:rsidRPr="009776B8">
        <w:rPr>
          <w:rFonts w:eastAsia="Times New Roman" w:cs="Times New Roman"/>
          <w:color w:val="000000" w:themeColor="text1"/>
          <w:kern w:val="0"/>
          <w:sz w:val="44"/>
          <w:szCs w:val="44"/>
          <w:lang w:val="en-IN" w:eastAsia="en-IN"/>
          <w14:glow w14:rad="101600">
            <w14:schemeClr w14:val="accent4">
              <w14:alpha w14:val="60000"/>
              <w14:satMod w14:val="175000"/>
            </w14:schemeClr>
          </w14:glow>
          <w14:textOutline w14:w="9525" w14:cap="flat" w14:cmpd="sng" w14:algn="ctr">
            <w14:solidFill>
              <w14:schemeClr w14:val="tx1"/>
            </w14:solidFill>
            <w14:prstDash w14:val="solid"/>
            <w14:round/>
          </w14:textOutline>
          <w14:ligatures w14:val="none"/>
        </w:rPr>
        <w:t xml:space="preserve"> </w:t>
      </w:r>
      <w:r w:rsidR="00B802CD" w:rsidRPr="009776B8">
        <w:rPr>
          <w:rFonts w:eastAsia="Times New Roman" w:cs="Times New Roman"/>
          <w:color w:val="000000" w:themeColor="text1"/>
          <w:kern w:val="0"/>
          <w:sz w:val="44"/>
          <w:szCs w:val="44"/>
          <w:lang w:val="en-IN" w:eastAsia="en-IN"/>
          <w14:glow w14:rad="101600">
            <w14:schemeClr w14:val="accent4">
              <w14:alpha w14:val="60000"/>
              <w14:satMod w14:val="175000"/>
            </w14:schemeClr>
          </w14:glow>
          <w14:textOutline w14:w="9525" w14:cap="flat" w14:cmpd="sng" w14:algn="ctr">
            <w14:solidFill>
              <w14:schemeClr w14:val="tx1"/>
            </w14:solidFill>
            <w14:prstDash w14:val="solid"/>
            <w14:round/>
          </w14:textOutline>
          <w14:ligatures w14:val="none"/>
        </w:rPr>
        <w:t>NEW</w:t>
      </w:r>
      <w:r w:rsidR="00CF4BF4" w:rsidRPr="009776B8">
        <w:rPr>
          <w:rFonts w:eastAsia="Times New Roman" w:cs="Times New Roman"/>
          <w:color w:val="000000" w:themeColor="text1"/>
          <w:kern w:val="0"/>
          <w:sz w:val="44"/>
          <w:szCs w:val="44"/>
          <w:lang w:val="en-IN" w:eastAsia="en-IN"/>
          <w14:glow w14:rad="101600">
            <w14:schemeClr w14:val="accent4">
              <w14:alpha w14:val="60000"/>
              <w14:satMod w14:val="175000"/>
            </w14:schemeClr>
          </w14:glow>
          <w14:textOutline w14:w="9525" w14:cap="flat" w14:cmpd="sng" w14:algn="ctr">
            <w14:solidFill>
              <w14:schemeClr w14:val="tx1"/>
            </w14:solidFill>
            <w14:prstDash w14:val="solid"/>
            <w14:round/>
          </w14:textOutline>
          <w14:ligatures w14:val="none"/>
        </w:rPr>
        <w:t xml:space="preserve"> YORK MANHATTAN</w:t>
      </w:r>
      <w:r w:rsidR="007E4AA3" w:rsidRPr="009776B8">
        <w:rPr>
          <w:rFonts w:eastAsia="Times New Roman" w:cs="Times New Roman"/>
          <w:color w:val="000000" w:themeColor="text1"/>
          <w:kern w:val="0"/>
          <w:sz w:val="44"/>
          <w:szCs w:val="44"/>
          <w:lang w:val="en-IN" w:eastAsia="en-IN"/>
          <w14:glow w14:rad="101600">
            <w14:schemeClr w14:val="accent4">
              <w14:alpha w14:val="60000"/>
              <w14:satMod w14:val="175000"/>
            </w14:schemeClr>
          </w14:glow>
          <w14:textOutline w14:w="9525" w14:cap="flat" w14:cmpd="sng" w14:algn="ctr">
            <w14:solidFill>
              <w14:schemeClr w14:val="tx1"/>
            </w14:solidFill>
            <w14:prstDash w14:val="solid"/>
            <w14:round/>
          </w14:textOutline>
          <w14:ligatures w14:val="none"/>
        </w:rPr>
        <w:t xml:space="preserve"> / CENTRAL PARK</w:t>
      </w:r>
      <w:r w:rsidR="0035137D" w:rsidRPr="009776B8">
        <w:rPr>
          <w:rFonts w:eastAsia="Times New Roman" w:cs="Times New Roman"/>
          <w:color w:val="000000" w:themeColor="text1"/>
          <w:kern w:val="0"/>
          <w:sz w:val="44"/>
          <w:szCs w:val="44"/>
          <w:lang w:val="en-IN" w:eastAsia="en-IN"/>
          <w14:glow w14:rad="101600">
            <w14:schemeClr w14:val="accent4">
              <w14:alpha w14:val="60000"/>
              <w14:satMod w14:val="175000"/>
            </w14:schemeClr>
          </w14:glow>
          <w14:textOutline w14:w="9525" w14:cap="flat" w14:cmpd="sng" w14:algn="ctr">
            <w14:solidFill>
              <w14:schemeClr w14:val="tx1"/>
            </w14:solidFill>
            <w14:prstDash w14:val="solid"/>
            <w14:round/>
          </w14:textOutline>
          <w14:ligatures w14:val="none"/>
        </w:rPr>
        <w:t xml:space="preserve"> HOTEL-</w:t>
      </w:r>
    </w:p>
    <w:p w14:paraId="2A496074" w14:textId="77777777" w:rsidR="00F264FB" w:rsidRPr="00405CB7" w:rsidRDefault="00F264FB" w:rsidP="00405CB7">
      <w:pPr>
        <w:spacing w:after="0" w:line="360" w:lineRule="auto"/>
        <w:rPr>
          <w:rFonts w:eastAsia="Times New Roman" w:cs="Times New Roman"/>
          <w:b/>
          <w:color w:val="000000"/>
          <w:kern w:val="0"/>
          <w:szCs w:val="24"/>
          <w:highlight w:val="white"/>
          <w:lang w:val="en-IN" w:eastAsia="en-IN"/>
          <w14:ligatures w14:val="none"/>
        </w:rPr>
      </w:pPr>
    </w:p>
    <w:p w14:paraId="5C0616BC" w14:textId="77777777" w:rsidR="00F264FB" w:rsidRPr="00540AEA" w:rsidRDefault="00F264FB" w:rsidP="00706605">
      <w:pPr>
        <w:spacing w:after="0" w:line="360" w:lineRule="auto"/>
        <w:jc w:val="center"/>
        <w:rPr>
          <w:rFonts w:eastAsia="Times New Roman" w:cs="Times New Roman"/>
          <w:color w:val="1F497D" w:themeColor="text2"/>
          <w:kern w:val="0"/>
          <w:sz w:val="36"/>
          <w:szCs w:val="36"/>
          <w:lang w:val="en-IN" w:eastAsia="en-IN"/>
          <w14:shadow w14:blurRad="50800" w14:dist="38100" w14:dir="18900000" w14:sx="100000" w14:sy="100000" w14:kx="0" w14:ky="0" w14:algn="bl">
            <w14:srgbClr w14:val="000000">
              <w14:alpha w14:val="60000"/>
            </w14:srgbClr>
          </w14:shadow>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14:ligatures w14:val="none"/>
        </w:rPr>
      </w:pPr>
    </w:p>
    <w:p w14:paraId="600C5644" w14:textId="0E7939BE" w:rsidR="00405CB7" w:rsidRPr="00540AEA" w:rsidRDefault="009A02BC" w:rsidP="00706605">
      <w:pPr>
        <w:spacing w:after="0" w:line="360" w:lineRule="auto"/>
        <w:jc w:val="center"/>
        <w:rPr>
          <w:rFonts w:eastAsia="Times New Roman" w:cs="Times New Roman"/>
          <w:color w:val="1F497D" w:themeColor="text2"/>
          <w:kern w:val="0"/>
          <w:sz w:val="36"/>
          <w:szCs w:val="36"/>
          <w:lang w:val="en-IN" w:eastAsia="en-IN"/>
          <w14:shadow w14:blurRad="50800" w14:dist="38100" w14:dir="18900000" w14:sx="100000" w14:sy="100000" w14:kx="0" w14:ky="0" w14:algn="bl">
            <w14:srgbClr w14:val="000000">
              <w14:alpha w14:val="60000"/>
            </w14:srgbClr>
          </w14:shadow>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14:ligatures w14:val="none"/>
        </w:rPr>
      </w:pPr>
      <w:r w:rsidRPr="00540AEA">
        <w:rPr>
          <w:rFonts w:eastAsia="Times New Roman" w:cs="Times New Roman"/>
          <w:color w:val="1F497D" w:themeColor="text2"/>
          <w:kern w:val="0"/>
          <w:sz w:val="36"/>
          <w:szCs w:val="36"/>
          <w:lang w:val="en-IN" w:eastAsia="en-IN"/>
          <w14:shadow w14:blurRad="50800" w14:dist="38100" w14:dir="18900000" w14:sx="100000" w14:sy="100000" w14:kx="0" w14:ky="0" w14:algn="bl">
            <w14:srgbClr w14:val="000000">
              <w14:alpha w14:val="60000"/>
            </w14:srgbClr>
          </w14:shadow>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14:ligatures w14:val="none"/>
        </w:rPr>
        <w:t>COMPANY NAME</w:t>
      </w:r>
      <w:r w:rsidR="00FE4A60" w:rsidRPr="00540AEA">
        <w:rPr>
          <w:rFonts w:eastAsia="Times New Roman" w:cs="Times New Roman"/>
          <w:color w:val="1F497D" w:themeColor="text2"/>
          <w:kern w:val="0"/>
          <w:sz w:val="36"/>
          <w:szCs w:val="36"/>
          <w:lang w:val="en-IN" w:eastAsia="en-IN"/>
          <w14:shadow w14:blurRad="50800" w14:dist="38100" w14:dir="18900000" w14:sx="100000" w14:sy="100000" w14:kx="0" w14:ky="0" w14:algn="bl">
            <w14:srgbClr w14:val="000000">
              <w14:alpha w14:val="60000"/>
            </w14:srgbClr>
          </w14:shadow>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14:ligatures w14:val="none"/>
        </w:rPr>
        <w:t>:</w:t>
      </w:r>
      <w:r w:rsidR="002B0091" w:rsidRPr="00540AEA">
        <w:rPr>
          <w:rFonts w:eastAsia="Times New Roman" w:cs="Times New Roman"/>
          <w:color w:val="1F497D" w:themeColor="text2"/>
          <w:kern w:val="0"/>
          <w:sz w:val="36"/>
          <w:szCs w:val="36"/>
          <w:lang w:val="en-IN" w:eastAsia="en-IN"/>
          <w14:shadow w14:blurRad="50800" w14:dist="38100" w14:dir="18900000" w14:sx="100000" w14:sy="100000" w14:kx="0" w14:ky="0" w14:algn="bl">
            <w14:srgbClr w14:val="000000">
              <w14:alpha w14:val="60000"/>
            </w14:srgbClr>
          </w14:shadow>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14:ligatures w14:val="none"/>
        </w:rPr>
        <w:t xml:space="preserve"> </w:t>
      </w:r>
      <w:proofErr w:type="spellStart"/>
      <w:r w:rsidR="002B0091" w:rsidRPr="00540AEA">
        <w:rPr>
          <w:rFonts w:eastAsia="Times New Roman" w:cs="Times New Roman"/>
          <w:color w:val="1F497D" w:themeColor="text2"/>
          <w:kern w:val="0"/>
          <w:sz w:val="36"/>
          <w:szCs w:val="36"/>
          <w:lang w:val="en-IN" w:eastAsia="en-IN"/>
          <w14:shadow w14:blurRad="50800" w14:dist="38100" w14:dir="18900000" w14:sx="100000" w14:sy="100000" w14:kx="0" w14:ky="0" w14:algn="bl">
            <w14:srgbClr w14:val="000000">
              <w14:alpha w14:val="60000"/>
            </w14:srgbClr>
          </w14:shadow>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14:ligatures w14:val="none"/>
        </w:rPr>
        <w:t>T</w:t>
      </w:r>
      <w:r w:rsidR="001F7061" w:rsidRPr="00540AEA">
        <w:rPr>
          <w:rFonts w:eastAsia="Times New Roman" w:cs="Times New Roman"/>
          <w:color w:val="1F497D" w:themeColor="text2"/>
          <w:kern w:val="0"/>
          <w:sz w:val="36"/>
          <w:szCs w:val="36"/>
          <w:lang w:val="en-IN" w:eastAsia="en-IN"/>
          <w14:shadow w14:blurRad="50800" w14:dist="38100" w14:dir="18900000" w14:sx="100000" w14:sy="100000" w14:kx="0" w14:ky="0" w14:algn="bl">
            <w14:srgbClr w14:val="000000">
              <w14:alpha w14:val="60000"/>
            </w14:srgbClr>
          </w14:shadow>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14:ligatures w14:val="none"/>
        </w:rPr>
        <w:t>a</w:t>
      </w:r>
      <w:r w:rsidR="00540AEA" w:rsidRPr="00540AEA">
        <w:rPr>
          <w:rFonts w:eastAsia="Times New Roman" w:cs="Times New Roman"/>
          <w:color w:val="1F497D" w:themeColor="text2"/>
          <w:kern w:val="0"/>
          <w:sz w:val="36"/>
          <w:szCs w:val="36"/>
          <w:lang w:val="en-IN" w:eastAsia="en-IN"/>
          <w14:shadow w14:blurRad="50800" w14:dist="38100" w14:dir="18900000" w14:sx="100000" w14:sy="100000" w14:kx="0" w14:ky="0" w14:algn="bl">
            <w14:srgbClr w14:val="000000">
              <w14:alpha w14:val="60000"/>
            </w14:srgbClr>
          </w14:shadow>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14:ligatures w14:val="none"/>
        </w:rPr>
        <w:t>ElBa</w:t>
      </w:r>
      <w:proofErr w:type="spellEnd"/>
      <w:r w:rsidR="002B0091" w:rsidRPr="00540AEA">
        <w:rPr>
          <w:rFonts w:eastAsia="Times New Roman" w:cs="Times New Roman"/>
          <w:color w:val="1F497D" w:themeColor="text2"/>
          <w:kern w:val="0"/>
          <w:sz w:val="36"/>
          <w:szCs w:val="36"/>
          <w:lang w:val="en-IN" w:eastAsia="en-IN"/>
          <w14:shadow w14:blurRad="50800" w14:dist="38100" w14:dir="18900000" w14:sx="100000" w14:sy="100000" w14:kx="0" w14:ky="0" w14:algn="bl">
            <w14:srgbClr w14:val="000000">
              <w14:alpha w14:val="60000"/>
            </w14:srgbClr>
          </w14:shadow>
          <w14:reflection w14:blurRad="6350" w14:stA="53000" w14:stPos="0" w14:endA="300" w14:endPos="35500" w14:dist="0" w14:dir="5400000" w14:fadeDir="5400000" w14:sx="100000" w14:sy="-90000" w14:kx="0" w14:ky="0" w14:algn="bl"/>
          <w14:textOutline w14:w="9525" w14:cap="flat" w14:cmpd="sng" w14:algn="ctr">
            <w14:solidFill>
              <w14:srgbClr w14:val="000000"/>
            </w14:solidFill>
            <w14:prstDash w14:val="solid"/>
            <w14:round/>
          </w14:textOutline>
          <w14:ligatures w14:val="none"/>
        </w:rPr>
        <w:t xml:space="preserve"> CONSULTANCY</w:t>
      </w:r>
    </w:p>
    <w:p w14:paraId="75873105" w14:textId="77777777" w:rsidR="00405CB7" w:rsidRPr="00405CB7" w:rsidRDefault="00405CB7" w:rsidP="00405CB7">
      <w:pPr>
        <w:spacing w:after="0" w:line="360" w:lineRule="auto"/>
        <w:rPr>
          <w:rFonts w:eastAsia="Times New Roman" w:cs="Times New Roman"/>
          <w:color w:val="000000"/>
          <w:kern w:val="0"/>
          <w:szCs w:val="24"/>
          <w:highlight w:val="white"/>
          <w:lang w:val="en-IN" w:eastAsia="en-IN"/>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pPr>
    </w:p>
    <w:p w14:paraId="6B7B1FA8" w14:textId="5E272612" w:rsidR="00F264FB" w:rsidRPr="00405CB7" w:rsidRDefault="00F264FB" w:rsidP="00405CB7">
      <w:pPr>
        <w:spacing w:after="0" w:line="360" w:lineRule="auto"/>
        <w:rPr>
          <w:rFonts w:eastAsia="Times New Roman" w:cs="Times New Roman"/>
          <w:color w:val="000000"/>
          <w:kern w:val="0"/>
          <w:sz w:val="28"/>
          <w:szCs w:val="28"/>
          <w:highlight w:val="white"/>
          <w:lang w:val="en-IN" w:eastAsia="en-IN"/>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pPr>
      <w:r w:rsidRPr="00405CB7">
        <w:rPr>
          <w:rFonts w:eastAsia="Times New Roman" w:cs="Times New Roman"/>
          <w:color w:val="000000"/>
          <w:kern w:val="0"/>
          <w:sz w:val="28"/>
          <w:szCs w:val="28"/>
          <w:highlight w:val="white"/>
          <w:lang w:val="en-IN" w:eastAsia="en-IN"/>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t>STUDENT: TATIANA – ELENA BACALU</w:t>
      </w:r>
    </w:p>
    <w:p w14:paraId="6D7A4ED0" w14:textId="4DCB62A8" w:rsidR="00F264FB" w:rsidRPr="00405CB7" w:rsidRDefault="00F264FB" w:rsidP="00405CB7">
      <w:pPr>
        <w:spacing w:after="0" w:line="360" w:lineRule="auto"/>
        <w:rPr>
          <w:rFonts w:eastAsia="Times New Roman" w:cs="Times New Roman"/>
          <w:color w:val="000000"/>
          <w:kern w:val="0"/>
          <w:sz w:val="28"/>
          <w:szCs w:val="28"/>
          <w:highlight w:val="white"/>
          <w:lang w:val="en-IN" w:eastAsia="en-IN"/>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pPr>
      <w:r w:rsidRPr="00405CB7">
        <w:rPr>
          <w:rFonts w:eastAsia="Times New Roman" w:cs="Times New Roman"/>
          <w:color w:val="000000"/>
          <w:kern w:val="0"/>
          <w:sz w:val="28"/>
          <w:szCs w:val="28"/>
          <w:highlight w:val="white"/>
          <w:lang w:val="en-IN" w:eastAsia="en-IN"/>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t>ID: 2224927</w:t>
      </w:r>
    </w:p>
    <w:p w14:paraId="082E793A" w14:textId="2253D68F" w:rsidR="00F264FB" w:rsidRPr="00405CB7" w:rsidRDefault="00F264FB" w:rsidP="00405CB7">
      <w:pPr>
        <w:spacing w:after="0" w:line="360" w:lineRule="auto"/>
        <w:rPr>
          <w:rFonts w:eastAsia="Times New Roman" w:cs="Times New Roman"/>
          <w:color w:val="000000"/>
          <w:kern w:val="0"/>
          <w:sz w:val="28"/>
          <w:szCs w:val="28"/>
          <w:highlight w:val="white"/>
          <w:lang w:val="en-IN" w:eastAsia="en-IN"/>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pPr>
      <w:r w:rsidRPr="00405CB7">
        <w:rPr>
          <w:rFonts w:eastAsia="Times New Roman" w:cs="Times New Roman"/>
          <w:color w:val="000000"/>
          <w:kern w:val="0"/>
          <w:sz w:val="28"/>
          <w:szCs w:val="28"/>
          <w:highlight w:val="white"/>
          <w:lang w:val="en-IN" w:eastAsia="en-IN"/>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t xml:space="preserve">LECTURER: </w:t>
      </w:r>
      <w:r w:rsidR="007A34A7" w:rsidRPr="00405CB7">
        <w:rPr>
          <w:rFonts w:eastAsia="Times New Roman" w:cs="Times New Roman"/>
          <w:color w:val="000000"/>
          <w:kern w:val="0"/>
          <w:sz w:val="28"/>
          <w:szCs w:val="28"/>
          <w:highlight w:val="white"/>
          <w:lang w:val="en-IN" w:eastAsia="en-IN"/>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t>NEIL DY</w:t>
      </w:r>
      <w:r w:rsidR="00FE5395" w:rsidRPr="00405CB7">
        <w:rPr>
          <w:rFonts w:eastAsia="Times New Roman" w:cs="Times New Roman"/>
          <w:color w:val="000000"/>
          <w:kern w:val="0"/>
          <w:sz w:val="28"/>
          <w:szCs w:val="28"/>
          <w:highlight w:val="white"/>
          <w:lang w:val="en-IN" w:eastAsia="en-IN"/>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t>ER</w:t>
      </w:r>
    </w:p>
    <w:p w14:paraId="79ED5CB1" w14:textId="794C19C7" w:rsidR="00F264FB" w:rsidRPr="00405CB7" w:rsidRDefault="00F264FB" w:rsidP="00405CB7">
      <w:pPr>
        <w:spacing w:after="0" w:line="360" w:lineRule="auto"/>
        <w:rPr>
          <w:rFonts w:eastAsia="Times New Roman" w:cs="Times New Roman"/>
          <w:color w:val="000000"/>
          <w:kern w:val="0"/>
          <w:sz w:val="28"/>
          <w:szCs w:val="28"/>
          <w:highlight w:val="white"/>
          <w:lang w:val="en-IN" w:eastAsia="en-IN"/>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pPr>
      <w:r w:rsidRPr="00405CB7">
        <w:rPr>
          <w:rFonts w:eastAsia="Times New Roman" w:cs="Times New Roman"/>
          <w:color w:val="000000"/>
          <w:kern w:val="0"/>
          <w:sz w:val="28"/>
          <w:szCs w:val="28"/>
          <w:highlight w:val="white"/>
          <w:lang w:val="en-IN" w:eastAsia="en-IN"/>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t>PROGRAMME: BA</w:t>
      </w:r>
      <w:r w:rsidR="00D90AAC" w:rsidRPr="00405CB7">
        <w:rPr>
          <w:rFonts w:eastAsia="Times New Roman" w:cs="Times New Roman"/>
          <w:color w:val="000000"/>
          <w:kern w:val="0"/>
          <w:sz w:val="28"/>
          <w:szCs w:val="28"/>
          <w:highlight w:val="white"/>
          <w:lang w:val="en-IN" w:eastAsia="en-IN"/>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t xml:space="preserve"> (HONS)</w:t>
      </w:r>
      <w:r w:rsidRPr="00405CB7">
        <w:rPr>
          <w:rFonts w:eastAsia="Times New Roman" w:cs="Times New Roman"/>
          <w:color w:val="000000"/>
          <w:kern w:val="0"/>
          <w:sz w:val="28"/>
          <w:szCs w:val="28"/>
          <w:highlight w:val="white"/>
          <w:lang w:val="en-IN" w:eastAsia="en-IN"/>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t xml:space="preserve"> INTERNATIONAL HOTEL MANAGEMENT</w:t>
      </w:r>
    </w:p>
    <w:p w14:paraId="2209DC1A" w14:textId="489CB45D" w:rsidR="00F264FB" w:rsidRPr="00405CB7" w:rsidRDefault="00F264FB" w:rsidP="00405CB7">
      <w:pPr>
        <w:spacing w:after="0" w:line="360" w:lineRule="auto"/>
        <w:rPr>
          <w:rFonts w:eastAsia="Times New Roman" w:cs="Times New Roman"/>
          <w:color w:val="000000"/>
          <w:kern w:val="0"/>
          <w:sz w:val="28"/>
          <w:szCs w:val="28"/>
          <w:highlight w:val="white"/>
          <w:lang w:val="en-IN" w:eastAsia="en-IN"/>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pPr>
      <w:r w:rsidRPr="00405CB7">
        <w:rPr>
          <w:rFonts w:eastAsia="Times New Roman" w:cs="Times New Roman"/>
          <w:color w:val="000000"/>
          <w:kern w:val="0"/>
          <w:sz w:val="28"/>
          <w:szCs w:val="28"/>
          <w:highlight w:val="white"/>
          <w:lang w:val="en-IN" w:eastAsia="en-IN"/>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t xml:space="preserve">MODULE TITLE: </w:t>
      </w:r>
      <w:r w:rsidR="00B31000" w:rsidRPr="00405CB7">
        <w:rPr>
          <w:rFonts w:eastAsia="Times New Roman" w:cs="Times New Roman"/>
          <w:color w:val="000000"/>
          <w:kern w:val="0"/>
          <w:sz w:val="28"/>
          <w:szCs w:val="28"/>
          <w:highlight w:val="white"/>
          <w:lang w:val="en-IN" w:eastAsia="en-IN"/>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t>ORGANISATIONAL CONSULTANCY</w:t>
      </w:r>
    </w:p>
    <w:p w14:paraId="6F4D9733" w14:textId="2DDD6147" w:rsidR="00F264FB" w:rsidRPr="00405CB7" w:rsidRDefault="00F264FB" w:rsidP="00405CB7">
      <w:pPr>
        <w:spacing w:after="0" w:line="360" w:lineRule="auto"/>
        <w:rPr>
          <w:rFonts w:eastAsia="Times New Roman" w:cs="Times New Roman"/>
          <w:color w:val="000000"/>
          <w:kern w:val="0"/>
          <w:sz w:val="28"/>
          <w:szCs w:val="28"/>
          <w:highlight w:val="white"/>
          <w:lang w:val="en-IN" w:eastAsia="en-IN"/>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pPr>
      <w:r w:rsidRPr="00405CB7">
        <w:rPr>
          <w:rFonts w:eastAsia="Times New Roman" w:cs="Times New Roman"/>
          <w:color w:val="000000"/>
          <w:kern w:val="0"/>
          <w:sz w:val="28"/>
          <w:szCs w:val="28"/>
          <w:highlight w:val="white"/>
          <w:lang w:val="en-IN" w:eastAsia="en-IN"/>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t>MODULE CODE: BMIH6005</w:t>
      </w:r>
    </w:p>
    <w:p w14:paraId="5A633523" w14:textId="18E2D193" w:rsidR="009A02BC" w:rsidRPr="00405CB7" w:rsidRDefault="00F264FB" w:rsidP="00405CB7">
      <w:pPr>
        <w:spacing w:after="0" w:line="360" w:lineRule="auto"/>
        <w:rPr>
          <w:rFonts w:eastAsia="Times New Roman" w:cs="Times New Roman"/>
          <w:color w:val="000000"/>
          <w:kern w:val="0"/>
          <w:szCs w:val="24"/>
          <w:highlight w:val="white"/>
          <w:lang w:val="en-IN" w:eastAsia="en-IN"/>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pPr>
      <w:r w:rsidRPr="00405CB7">
        <w:rPr>
          <w:rFonts w:eastAsia="Times New Roman" w:cs="Times New Roman"/>
          <w:color w:val="000000"/>
          <w:kern w:val="0"/>
          <w:szCs w:val="24"/>
          <w:highlight w:val="white"/>
          <w:lang w:val="en-IN" w:eastAsia="en-IN"/>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t>DATE</w:t>
      </w:r>
      <w:r w:rsidR="00405CB7" w:rsidRPr="00405CB7">
        <w:rPr>
          <w:rFonts w:eastAsia="Times New Roman" w:cs="Times New Roman"/>
          <w:color w:val="000000"/>
          <w:kern w:val="0"/>
          <w:szCs w:val="24"/>
          <w:highlight w:val="white"/>
          <w:lang w:val="en-IN" w:eastAsia="en-IN"/>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t xml:space="preserve">: </w:t>
      </w:r>
      <w:r w:rsidR="0003745D">
        <w:rPr>
          <w:rFonts w:eastAsia="Times New Roman" w:cs="Times New Roman"/>
          <w:color w:val="000000"/>
          <w:kern w:val="0"/>
          <w:szCs w:val="24"/>
          <w:highlight w:val="white"/>
          <w:lang w:val="en-IN" w:eastAsia="en-IN"/>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t>26</w:t>
      </w:r>
      <w:r w:rsidR="00405CB7" w:rsidRPr="00405CB7">
        <w:rPr>
          <w:rFonts w:eastAsia="Times New Roman" w:cs="Times New Roman"/>
          <w:color w:val="000000"/>
          <w:kern w:val="0"/>
          <w:szCs w:val="24"/>
          <w:highlight w:val="white"/>
          <w:lang w:val="en-IN" w:eastAsia="en-IN"/>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t>/02/2025</w:t>
      </w:r>
    </w:p>
    <w:p w14:paraId="4580C8C1" w14:textId="5766B7C3" w:rsidR="00216F97" w:rsidRPr="00216F97" w:rsidRDefault="00216F97" w:rsidP="00216F97">
      <w:pPr>
        <w:rPr>
          <w:b/>
          <w:color w:val="000000" w:themeColor="text1"/>
          <w:sz w:val="28"/>
          <w:szCs w:val="28"/>
        </w:rPr>
      </w:pPr>
      <w:r w:rsidRPr="00216F97">
        <w:rPr>
          <w:b/>
          <w:color w:val="000000" w:themeColor="text1"/>
          <w:sz w:val="28"/>
          <w:szCs w:val="28"/>
        </w:rPr>
        <w:lastRenderedPageBreak/>
        <w:t>AI Acknowledgment</w:t>
      </w:r>
    </w:p>
    <w:p w14:paraId="78A260B0" w14:textId="77777777" w:rsidR="00216F97" w:rsidRPr="00795F56" w:rsidRDefault="00216F97" w:rsidP="00216F97">
      <w:pPr>
        <w:rPr>
          <w:color w:val="000000" w:themeColor="text1"/>
        </w:rPr>
      </w:pPr>
      <w:r w:rsidRPr="00795F56">
        <w:rPr>
          <w:color w:val="000000" w:themeColor="text1"/>
          <w:lang w:val="en"/>
        </w:rPr>
        <w:t>I confirm that I have not presented any AI generated text as my own work. I confirm I have copies of my drafts, notes, and other resources I used before, and after the use of AI tools which I may be asked to provide in evidence</w:t>
      </w:r>
    </w:p>
    <w:p w14:paraId="4C77EA65" w14:textId="77777777" w:rsidR="00405CB7" w:rsidRDefault="00405CB7" w:rsidP="00405CB7">
      <w:pPr>
        <w:spacing w:line="360" w:lineRule="auto"/>
        <w:rPr>
          <w:rFonts w:cs="Times New Roman"/>
          <w:b/>
          <w:bCs/>
          <w:szCs w:val="24"/>
          <w:lang w:val="en-IN"/>
        </w:rPr>
      </w:pPr>
    </w:p>
    <w:p w14:paraId="3A666F91" w14:textId="77777777" w:rsidR="00216F97" w:rsidRDefault="00216F97" w:rsidP="00405CB7">
      <w:pPr>
        <w:spacing w:line="360" w:lineRule="auto"/>
        <w:rPr>
          <w:rFonts w:cs="Times New Roman"/>
          <w:b/>
          <w:bCs/>
          <w:szCs w:val="24"/>
          <w:lang w:val="en-IN"/>
        </w:rPr>
      </w:pPr>
    </w:p>
    <w:p w14:paraId="619BA08F" w14:textId="77777777" w:rsidR="00216F97" w:rsidRDefault="00216F97" w:rsidP="00405CB7">
      <w:pPr>
        <w:spacing w:line="360" w:lineRule="auto"/>
        <w:rPr>
          <w:rFonts w:cs="Times New Roman"/>
          <w:b/>
          <w:bCs/>
          <w:szCs w:val="24"/>
          <w:lang w:val="en-IN"/>
        </w:rPr>
      </w:pPr>
    </w:p>
    <w:p w14:paraId="76933561" w14:textId="77777777" w:rsidR="00216F97" w:rsidRDefault="00216F97" w:rsidP="00405CB7">
      <w:pPr>
        <w:spacing w:line="360" w:lineRule="auto"/>
        <w:rPr>
          <w:rFonts w:cs="Times New Roman"/>
          <w:b/>
          <w:bCs/>
          <w:szCs w:val="24"/>
          <w:lang w:val="en-IN"/>
        </w:rPr>
      </w:pPr>
    </w:p>
    <w:p w14:paraId="5A10C67D" w14:textId="77777777" w:rsidR="00216F97" w:rsidRDefault="00216F97" w:rsidP="00405CB7">
      <w:pPr>
        <w:spacing w:line="360" w:lineRule="auto"/>
        <w:rPr>
          <w:rFonts w:cs="Times New Roman"/>
          <w:b/>
          <w:bCs/>
          <w:szCs w:val="24"/>
          <w:lang w:val="en-IN"/>
        </w:rPr>
      </w:pPr>
    </w:p>
    <w:p w14:paraId="6CEFB04B" w14:textId="77777777" w:rsidR="00EB0E0A" w:rsidRDefault="00EB0E0A" w:rsidP="00405CB7">
      <w:pPr>
        <w:spacing w:line="360" w:lineRule="auto"/>
        <w:rPr>
          <w:rFonts w:cs="Times New Roman"/>
          <w:b/>
          <w:bCs/>
          <w:szCs w:val="24"/>
          <w:lang w:val="en-IN"/>
        </w:rPr>
      </w:pPr>
    </w:p>
    <w:p w14:paraId="57E7D449" w14:textId="77777777" w:rsidR="00EB0E0A" w:rsidRDefault="00EB0E0A" w:rsidP="00405CB7">
      <w:pPr>
        <w:spacing w:line="360" w:lineRule="auto"/>
        <w:rPr>
          <w:rFonts w:cs="Times New Roman"/>
          <w:b/>
          <w:bCs/>
          <w:szCs w:val="24"/>
          <w:lang w:val="en-IN"/>
        </w:rPr>
      </w:pPr>
    </w:p>
    <w:p w14:paraId="560A7126" w14:textId="77777777" w:rsidR="00EB0E0A" w:rsidRDefault="00EB0E0A" w:rsidP="00405CB7">
      <w:pPr>
        <w:spacing w:line="360" w:lineRule="auto"/>
        <w:rPr>
          <w:rFonts w:cs="Times New Roman"/>
          <w:b/>
          <w:bCs/>
          <w:szCs w:val="24"/>
          <w:lang w:val="en-IN"/>
        </w:rPr>
      </w:pPr>
    </w:p>
    <w:p w14:paraId="46C4655A" w14:textId="77777777" w:rsidR="00EB0E0A" w:rsidRDefault="00EB0E0A" w:rsidP="00405CB7">
      <w:pPr>
        <w:spacing w:line="360" w:lineRule="auto"/>
        <w:rPr>
          <w:rFonts w:cs="Times New Roman"/>
          <w:b/>
          <w:bCs/>
          <w:szCs w:val="24"/>
          <w:lang w:val="en-IN"/>
        </w:rPr>
      </w:pPr>
    </w:p>
    <w:p w14:paraId="45606E45" w14:textId="77777777" w:rsidR="00EB0E0A" w:rsidRDefault="00EB0E0A" w:rsidP="00405CB7">
      <w:pPr>
        <w:spacing w:line="360" w:lineRule="auto"/>
        <w:rPr>
          <w:rFonts w:cs="Times New Roman"/>
          <w:b/>
          <w:bCs/>
          <w:szCs w:val="24"/>
          <w:lang w:val="en-IN"/>
        </w:rPr>
      </w:pPr>
    </w:p>
    <w:p w14:paraId="208E599C" w14:textId="77777777" w:rsidR="00EB0E0A" w:rsidRDefault="00EB0E0A" w:rsidP="00405CB7">
      <w:pPr>
        <w:spacing w:line="360" w:lineRule="auto"/>
        <w:rPr>
          <w:rFonts w:cs="Times New Roman"/>
          <w:b/>
          <w:bCs/>
          <w:szCs w:val="24"/>
          <w:lang w:val="en-IN"/>
        </w:rPr>
      </w:pPr>
    </w:p>
    <w:p w14:paraId="62E34E5A" w14:textId="77777777" w:rsidR="00EB0E0A" w:rsidRDefault="00EB0E0A" w:rsidP="00405CB7">
      <w:pPr>
        <w:spacing w:line="360" w:lineRule="auto"/>
        <w:rPr>
          <w:rFonts w:cs="Times New Roman"/>
          <w:b/>
          <w:bCs/>
          <w:szCs w:val="24"/>
          <w:lang w:val="en-IN"/>
        </w:rPr>
      </w:pPr>
    </w:p>
    <w:p w14:paraId="052E424E" w14:textId="77777777" w:rsidR="00EB0E0A" w:rsidRDefault="00EB0E0A" w:rsidP="00405CB7">
      <w:pPr>
        <w:spacing w:line="360" w:lineRule="auto"/>
        <w:rPr>
          <w:rFonts w:cs="Times New Roman"/>
          <w:b/>
          <w:bCs/>
          <w:szCs w:val="24"/>
          <w:lang w:val="en-IN"/>
        </w:rPr>
      </w:pPr>
    </w:p>
    <w:p w14:paraId="084A004A" w14:textId="77777777" w:rsidR="00EB0E0A" w:rsidRDefault="00EB0E0A" w:rsidP="00405CB7">
      <w:pPr>
        <w:spacing w:line="360" w:lineRule="auto"/>
        <w:rPr>
          <w:rFonts w:cs="Times New Roman"/>
          <w:b/>
          <w:bCs/>
          <w:szCs w:val="24"/>
          <w:lang w:val="en-IN"/>
        </w:rPr>
      </w:pPr>
    </w:p>
    <w:p w14:paraId="1F19F9FE" w14:textId="77777777" w:rsidR="00EB0E0A" w:rsidRDefault="00EB0E0A" w:rsidP="00405CB7">
      <w:pPr>
        <w:spacing w:line="360" w:lineRule="auto"/>
        <w:rPr>
          <w:rFonts w:cs="Times New Roman"/>
          <w:b/>
          <w:bCs/>
          <w:szCs w:val="24"/>
          <w:lang w:val="en-IN"/>
        </w:rPr>
      </w:pPr>
    </w:p>
    <w:p w14:paraId="67219443" w14:textId="77777777" w:rsidR="00EB0E0A" w:rsidRDefault="00EB0E0A" w:rsidP="00405CB7">
      <w:pPr>
        <w:spacing w:line="360" w:lineRule="auto"/>
        <w:rPr>
          <w:rFonts w:cs="Times New Roman"/>
          <w:b/>
          <w:bCs/>
          <w:szCs w:val="24"/>
          <w:lang w:val="en-IN"/>
        </w:rPr>
      </w:pPr>
    </w:p>
    <w:p w14:paraId="0A5621EF" w14:textId="77777777" w:rsidR="00EB0E0A" w:rsidRDefault="00EB0E0A" w:rsidP="00405CB7">
      <w:pPr>
        <w:spacing w:line="360" w:lineRule="auto"/>
        <w:rPr>
          <w:rFonts w:cs="Times New Roman"/>
          <w:b/>
          <w:bCs/>
          <w:szCs w:val="24"/>
          <w:lang w:val="en-IN"/>
        </w:rPr>
      </w:pPr>
    </w:p>
    <w:p w14:paraId="0458611C" w14:textId="77777777" w:rsidR="00EB0E0A" w:rsidRDefault="00EB0E0A" w:rsidP="00405CB7">
      <w:pPr>
        <w:spacing w:line="360" w:lineRule="auto"/>
        <w:rPr>
          <w:rFonts w:cs="Times New Roman"/>
          <w:b/>
          <w:bCs/>
          <w:szCs w:val="24"/>
          <w:lang w:val="en-IN"/>
        </w:rPr>
      </w:pPr>
    </w:p>
    <w:p w14:paraId="12A839A7" w14:textId="77777777" w:rsidR="00EB0E0A" w:rsidRPr="00405CB7" w:rsidRDefault="00EB0E0A" w:rsidP="00EB0E0A">
      <w:pPr>
        <w:spacing w:line="360" w:lineRule="auto"/>
        <w:rPr>
          <w:rFonts w:cs="Times New Roman"/>
          <w:b/>
          <w:bCs/>
          <w:szCs w:val="24"/>
        </w:rPr>
      </w:pPr>
      <w:r w:rsidRPr="00405CB7">
        <w:rPr>
          <w:rFonts w:cs="Times New Roman"/>
          <w:b/>
          <w:bCs/>
          <w:szCs w:val="24"/>
        </w:rPr>
        <w:t>Executive Summary</w:t>
      </w:r>
    </w:p>
    <w:p w14:paraId="5AB86481" w14:textId="7C798FB9" w:rsidR="00EB0E0A" w:rsidRPr="00405CB7" w:rsidRDefault="00EB0E0A" w:rsidP="00EB0E0A">
      <w:pPr>
        <w:spacing w:line="360" w:lineRule="auto"/>
        <w:rPr>
          <w:rFonts w:cs="Times New Roman"/>
          <w:szCs w:val="24"/>
        </w:rPr>
      </w:pPr>
      <w:r w:rsidRPr="00405CB7">
        <w:rPr>
          <w:rFonts w:cs="Times New Roman"/>
          <w:szCs w:val="24"/>
        </w:rPr>
        <w:t xml:space="preserve">Marriott Bonvoy is one of the well-known branches of Marriott International, and it is situated in New York, USA. Courtyard New York Manhattan is a </w:t>
      </w:r>
      <w:r w:rsidR="00887CFC">
        <w:rPr>
          <w:rFonts w:cs="Times New Roman"/>
          <w:szCs w:val="24"/>
        </w:rPr>
        <w:t xml:space="preserve">notable </w:t>
      </w:r>
      <w:r w:rsidRPr="00405CB7">
        <w:rPr>
          <w:rFonts w:cs="Times New Roman"/>
          <w:szCs w:val="24"/>
        </w:rPr>
        <w:t xml:space="preserve">branch owned by Marriott that provides guests from different locations and people from the United States with a diverse range of luxury services. This is also known for its satisfactory offerings and reasonable prices of services compared to its major competitors in the market. There are some complimentary facilities developed as per the choices of modern customers such as fitness </w:t>
      </w:r>
      <w:r w:rsidR="006E1925" w:rsidRPr="00405CB7">
        <w:rPr>
          <w:rFonts w:cs="Times New Roman"/>
          <w:szCs w:val="24"/>
        </w:rPr>
        <w:t>centers</w:t>
      </w:r>
      <w:r w:rsidRPr="00405CB7">
        <w:rPr>
          <w:rFonts w:cs="Times New Roman"/>
          <w:szCs w:val="24"/>
        </w:rPr>
        <w:t xml:space="preserve">, 24*7 Wi-Fi, and some others. The company has faced several challenges in recent times due to the lack of a proper legal structure and marketing team. This has reduced the engagement of customers and decreased the overall margin of revenue. Further development has been restricted due to these problems in the business operations. However, the company has tried to overcome the issues with the consultation of an effective consultancy brand.  Also, the retention of equipped workers in the business has decreased due to some problems with the work infrastructure. The employees have felt demotivated within the company, which has been the major reason behind their lease of job roles. Moreover, some relevant findings have been gathered </w:t>
      </w:r>
      <w:proofErr w:type="spellStart"/>
      <w:r w:rsidRPr="00405CB7">
        <w:rPr>
          <w:rFonts w:cs="Times New Roman"/>
          <w:szCs w:val="24"/>
        </w:rPr>
        <w:t>utilising</w:t>
      </w:r>
      <w:proofErr w:type="spellEnd"/>
      <w:r w:rsidRPr="00405CB7">
        <w:rPr>
          <w:rFonts w:cs="Times New Roman"/>
          <w:szCs w:val="24"/>
        </w:rPr>
        <w:t xml:space="preserve"> some effective secondary sources. This has stated that the staff retention rate of the hospitality firms has decreased rapidly, which has been a significant reason behind the inefficiency of the companies. The marketing strategies of the </w:t>
      </w:r>
      <w:proofErr w:type="spellStart"/>
      <w:r w:rsidRPr="00405CB7">
        <w:rPr>
          <w:rFonts w:cs="Times New Roman"/>
          <w:szCs w:val="24"/>
        </w:rPr>
        <w:t>organisation</w:t>
      </w:r>
      <w:proofErr w:type="spellEnd"/>
      <w:r w:rsidRPr="00405CB7">
        <w:rPr>
          <w:rFonts w:cs="Times New Roman"/>
          <w:szCs w:val="24"/>
        </w:rPr>
        <w:t xml:space="preserve"> have been also not ineffective in comparison to the current market. It has restricted the business from spreading its idea of offerings among the consumers from diverse locations. This has decreased the engagement of guests, which has negatively impacted on the brand's reputation in recent times. Apart from that, the limited and traditional offerings have reduced the satisfaction rate of the consumers. The marketing plans also have failed to increase their reach. With the help of different analysis tools and frameworks, the challenges faced by the </w:t>
      </w:r>
      <w:proofErr w:type="spellStart"/>
      <w:r w:rsidRPr="00405CB7">
        <w:rPr>
          <w:rFonts w:cs="Times New Roman"/>
          <w:szCs w:val="24"/>
        </w:rPr>
        <w:t>organisation</w:t>
      </w:r>
      <w:proofErr w:type="spellEnd"/>
      <w:r w:rsidRPr="00405CB7">
        <w:rPr>
          <w:rFonts w:cs="Times New Roman"/>
          <w:szCs w:val="24"/>
        </w:rPr>
        <w:t xml:space="preserve"> have been demonstrated. Some recommendations have been given in this context for the further development of its operations and services. The findings gathered from different secondary sources highlighted the firm has faced several challenges due to a lack of effective employees in the business. This has decreased the efficiency of its overall operations, which has restricted delivery of satisfactory services to guests. More than that, the analysis of key market trends can allow the company to implement proper practices in the business proceedings. The development of a strong legal </w:t>
      </w:r>
      <w:r w:rsidRPr="00405CB7">
        <w:rPr>
          <w:rFonts w:cs="Times New Roman"/>
          <w:szCs w:val="24"/>
        </w:rPr>
        <w:lastRenderedPageBreak/>
        <w:t xml:space="preserve">structure can help the </w:t>
      </w:r>
      <w:proofErr w:type="spellStart"/>
      <w:r w:rsidRPr="00405CB7">
        <w:rPr>
          <w:rFonts w:cs="Times New Roman"/>
          <w:szCs w:val="24"/>
        </w:rPr>
        <w:t>organisation</w:t>
      </w:r>
      <w:proofErr w:type="spellEnd"/>
      <w:r w:rsidRPr="00405CB7">
        <w:rPr>
          <w:rFonts w:cs="Times New Roman"/>
          <w:szCs w:val="24"/>
        </w:rPr>
        <w:t xml:space="preserve"> in executing all the procedures effectively. Also, the consequences can be negotiated with the help of this department. The marketing procedure of this company has been very traditional, which has restricted the firm from spreading the idea among the consumers. Apart from that, this has reduced the profit margin of the </w:t>
      </w:r>
      <w:proofErr w:type="spellStart"/>
      <w:r w:rsidRPr="00405CB7">
        <w:rPr>
          <w:rFonts w:cs="Times New Roman"/>
          <w:szCs w:val="24"/>
        </w:rPr>
        <w:t>organisations</w:t>
      </w:r>
      <w:proofErr w:type="spellEnd"/>
      <w:r w:rsidRPr="00405CB7">
        <w:rPr>
          <w:rFonts w:cs="Times New Roman"/>
          <w:szCs w:val="24"/>
        </w:rPr>
        <w:t xml:space="preserve"> and created several issues for further development. The employees working in this </w:t>
      </w:r>
      <w:proofErr w:type="spellStart"/>
      <w:r w:rsidRPr="00405CB7">
        <w:rPr>
          <w:rFonts w:cs="Times New Roman"/>
          <w:szCs w:val="24"/>
        </w:rPr>
        <w:t>organisation</w:t>
      </w:r>
      <w:proofErr w:type="spellEnd"/>
      <w:r w:rsidRPr="00405CB7">
        <w:rPr>
          <w:rFonts w:cs="Times New Roman"/>
          <w:szCs w:val="24"/>
        </w:rPr>
        <w:t xml:space="preserve"> have become demotivated by its lack of infrastructure. This has decreased the overall efficiency of the business, which has restricted it to achieving its future goals or objectives. Maslow’s hierarchy of needs is an effective model that can be applied by the firm to engage the staff in the workforce. Also, it can help in addressing the needs of the workers, which can support the company in implementing proper practices effectively. This can also uplift the satisfaction rate of the employees and can uplift the overall productivity of the workforce. Moreover, it can guide the business in achieving its future targets efficiently and implementing further improvement in the overall activities. The purchase patterns of the consumers should also be </w:t>
      </w:r>
      <w:proofErr w:type="spellStart"/>
      <w:r w:rsidRPr="00405CB7">
        <w:rPr>
          <w:rFonts w:cs="Times New Roman"/>
          <w:szCs w:val="24"/>
        </w:rPr>
        <w:t>analysed</w:t>
      </w:r>
      <w:proofErr w:type="spellEnd"/>
      <w:r w:rsidRPr="00405CB7">
        <w:rPr>
          <w:rFonts w:cs="Times New Roman"/>
          <w:szCs w:val="24"/>
        </w:rPr>
        <w:t xml:space="preserve"> by the firm to understand their choices. It will guide them in executing proper changes as per their feedback. Also, there are some effective tools that can help the company in tracking its performance in the current market scenario. This will also support them in making further changes in the business proceedings to meet the choices of the guests from diverse locations. </w:t>
      </w:r>
    </w:p>
    <w:p w14:paraId="7CCBEF01" w14:textId="77777777" w:rsidR="00EB0E0A" w:rsidRDefault="00EB0E0A" w:rsidP="00405CB7">
      <w:pPr>
        <w:spacing w:line="360" w:lineRule="auto"/>
        <w:rPr>
          <w:rFonts w:cs="Times New Roman"/>
          <w:b/>
          <w:bCs/>
          <w:szCs w:val="24"/>
          <w:lang w:val="en-IN"/>
        </w:rPr>
      </w:pPr>
    </w:p>
    <w:p w14:paraId="7DBB69BB" w14:textId="77777777" w:rsidR="00216F97" w:rsidRDefault="00216F97" w:rsidP="00405CB7">
      <w:pPr>
        <w:spacing w:line="360" w:lineRule="auto"/>
        <w:rPr>
          <w:rFonts w:cs="Times New Roman"/>
          <w:b/>
          <w:bCs/>
          <w:szCs w:val="24"/>
          <w:lang w:val="en-IN"/>
        </w:rPr>
      </w:pPr>
    </w:p>
    <w:p w14:paraId="7B6810CE" w14:textId="77777777" w:rsidR="00216F97" w:rsidRDefault="00216F97" w:rsidP="00405CB7">
      <w:pPr>
        <w:spacing w:line="360" w:lineRule="auto"/>
        <w:rPr>
          <w:rFonts w:cs="Times New Roman"/>
          <w:b/>
          <w:bCs/>
          <w:szCs w:val="24"/>
          <w:lang w:val="en-IN"/>
        </w:rPr>
      </w:pPr>
    </w:p>
    <w:p w14:paraId="2696F934" w14:textId="77777777" w:rsidR="00216F97" w:rsidRDefault="00216F97" w:rsidP="00405CB7">
      <w:pPr>
        <w:spacing w:line="360" w:lineRule="auto"/>
        <w:rPr>
          <w:rFonts w:cs="Times New Roman"/>
          <w:b/>
          <w:bCs/>
          <w:szCs w:val="24"/>
          <w:lang w:val="en-IN"/>
        </w:rPr>
      </w:pPr>
    </w:p>
    <w:p w14:paraId="0B678C39" w14:textId="77777777" w:rsidR="00216F97" w:rsidRDefault="00216F97" w:rsidP="00405CB7">
      <w:pPr>
        <w:spacing w:line="360" w:lineRule="auto"/>
        <w:rPr>
          <w:rFonts w:cs="Times New Roman"/>
          <w:b/>
          <w:bCs/>
          <w:szCs w:val="24"/>
          <w:lang w:val="en-IN"/>
        </w:rPr>
      </w:pPr>
    </w:p>
    <w:p w14:paraId="71BCC4DC" w14:textId="77777777" w:rsidR="00216F97" w:rsidRDefault="00216F97" w:rsidP="00405CB7">
      <w:pPr>
        <w:spacing w:line="360" w:lineRule="auto"/>
        <w:rPr>
          <w:rFonts w:cs="Times New Roman"/>
          <w:b/>
          <w:bCs/>
          <w:szCs w:val="24"/>
          <w:lang w:val="en-IN"/>
        </w:rPr>
      </w:pPr>
    </w:p>
    <w:p w14:paraId="2FCCE3FF" w14:textId="77777777" w:rsidR="00216F97" w:rsidRDefault="00216F97" w:rsidP="00405CB7">
      <w:pPr>
        <w:spacing w:line="360" w:lineRule="auto"/>
        <w:rPr>
          <w:rFonts w:cs="Times New Roman"/>
          <w:b/>
          <w:bCs/>
          <w:szCs w:val="24"/>
          <w:lang w:val="en-IN"/>
        </w:rPr>
      </w:pPr>
    </w:p>
    <w:p w14:paraId="37C0B92B" w14:textId="77777777" w:rsidR="00216F97" w:rsidRDefault="00216F97" w:rsidP="00405CB7">
      <w:pPr>
        <w:spacing w:line="360" w:lineRule="auto"/>
        <w:rPr>
          <w:rFonts w:cs="Times New Roman"/>
          <w:b/>
          <w:bCs/>
          <w:szCs w:val="24"/>
          <w:lang w:val="en-IN"/>
        </w:rPr>
      </w:pPr>
    </w:p>
    <w:p w14:paraId="12B5A6E2" w14:textId="77777777" w:rsidR="00216F97" w:rsidRPr="00405CB7" w:rsidRDefault="00216F97" w:rsidP="00405CB7">
      <w:pPr>
        <w:spacing w:line="360" w:lineRule="auto"/>
        <w:rPr>
          <w:rFonts w:cs="Times New Roman"/>
          <w:b/>
          <w:bCs/>
          <w:szCs w:val="24"/>
          <w:lang w:val="en-IN"/>
        </w:rPr>
      </w:pPr>
    </w:p>
    <w:sdt>
      <w:sdtPr>
        <w:rPr>
          <w:rFonts w:ascii="Times New Roman" w:eastAsiaTheme="minorHAnsi" w:hAnsi="Times New Roman" w:cs="Times New Roman"/>
          <w:color w:val="auto"/>
          <w:kern w:val="2"/>
          <w:sz w:val="24"/>
          <w:szCs w:val="24"/>
          <w14:ligatures w14:val="standardContextual"/>
        </w:rPr>
        <w:id w:val="-1554922229"/>
        <w:docPartObj>
          <w:docPartGallery w:val="Table of Contents"/>
          <w:docPartUnique/>
        </w:docPartObj>
      </w:sdtPr>
      <w:sdtEndPr>
        <w:rPr>
          <w:b/>
          <w:bCs/>
          <w:noProof/>
        </w:rPr>
      </w:sdtEndPr>
      <w:sdtContent>
        <w:p w14:paraId="1CEDDC5A" w14:textId="36EA32BC" w:rsidR="0065224D" w:rsidRPr="00405CB7" w:rsidRDefault="0065224D" w:rsidP="00405CB7">
          <w:pPr>
            <w:pStyle w:val="TOCHeading"/>
            <w:spacing w:line="360" w:lineRule="auto"/>
            <w:jc w:val="both"/>
            <w:rPr>
              <w:rFonts w:ascii="Times New Roman" w:hAnsi="Times New Roman" w:cs="Times New Roman"/>
              <w:sz w:val="28"/>
              <w:szCs w:val="28"/>
            </w:rPr>
          </w:pPr>
          <w:r w:rsidRPr="00405CB7">
            <w:rPr>
              <w:rFonts w:ascii="Times New Roman" w:hAnsi="Times New Roman" w:cs="Times New Roman"/>
              <w:sz w:val="28"/>
              <w:szCs w:val="28"/>
            </w:rPr>
            <w:t>Table of Contents</w:t>
          </w:r>
        </w:p>
        <w:p w14:paraId="7885C864" w14:textId="2D49F140" w:rsidR="006E1925" w:rsidRDefault="0065224D">
          <w:pPr>
            <w:pStyle w:val="TOC1"/>
            <w:tabs>
              <w:tab w:val="right" w:leader="dot" w:pos="9350"/>
            </w:tabs>
            <w:rPr>
              <w:rFonts w:asciiTheme="minorHAnsi" w:eastAsiaTheme="minorEastAsia" w:hAnsiTheme="minorHAnsi"/>
              <w:noProof/>
              <w:szCs w:val="24"/>
              <w:lang w:val="en-GB" w:eastAsia="en-GB"/>
            </w:rPr>
          </w:pPr>
          <w:r w:rsidRPr="00405CB7">
            <w:rPr>
              <w:rFonts w:cs="Times New Roman"/>
              <w:sz w:val="22"/>
            </w:rPr>
            <w:fldChar w:fldCharType="begin"/>
          </w:r>
          <w:r w:rsidRPr="00405CB7">
            <w:rPr>
              <w:rFonts w:cs="Times New Roman"/>
              <w:sz w:val="22"/>
            </w:rPr>
            <w:instrText xml:space="preserve"> TOC \o "1-3" \h \z \u </w:instrText>
          </w:r>
          <w:r w:rsidRPr="00405CB7">
            <w:rPr>
              <w:rFonts w:cs="Times New Roman"/>
              <w:sz w:val="22"/>
            </w:rPr>
            <w:fldChar w:fldCharType="separate"/>
          </w:r>
          <w:hyperlink w:anchor="_Toc191455908" w:history="1">
            <w:r w:rsidR="006E1925" w:rsidRPr="00AD4C30">
              <w:rPr>
                <w:rStyle w:val="Hyperlink"/>
                <w:rFonts w:cs="Times New Roman"/>
                <w:noProof/>
              </w:rPr>
              <w:t>Introduction</w:t>
            </w:r>
            <w:r w:rsidR="006E1925">
              <w:rPr>
                <w:noProof/>
                <w:webHidden/>
              </w:rPr>
              <w:tab/>
            </w:r>
            <w:r w:rsidR="006E1925">
              <w:rPr>
                <w:noProof/>
                <w:webHidden/>
              </w:rPr>
              <w:fldChar w:fldCharType="begin"/>
            </w:r>
            <w:r w:rsidR="006E1925">
              <w:rPr>
                <w:noProof/>
                <w:webHidden/>
              </w:rPr>
              <w:instrText xml:space="preserve"> PAGEREF _Toc191455908 \h </w:instrText>
            </w:r>
            <w:r w:rsidR="006E1925">
              <w:rPr>
                <w:noProof/>
                <w:webHidden/>
              </w:rPr>
            </w:r>
            <w:r w:rsidR="006E1925">
              <w:rPr>
                <w:noProof/>
                <w:webHidden/>
              </w:rPr>
              <w:fldChar w:fldCharType="separate"/>
            </w:r>
            <w:r w:rsidR="006E1925">
              <w:rPr>
                <w:noProof/>
                <w:webHidden/>
              </w:rPr>
              <w:t>6</w:t>
            </w:r>
            <w:r w:rsidR="006E1925">
              <w:rPr>
                <w:noProof/>
                <w:webHidden/>
              </w:rPr>
              <w:fldChar w:fldCharType="end"/>
            </w:r>
          </w:hyperlink>
        </w:p>
        <w:p w14:paraId="3F65AC2C" w14:textId="45447A05" w:rsidR="006E1925" w:rsidRDefault="006E1925">
          <w:pPr>
            <w:pStyle w:val="TOC2"/>
            <w:rPr>
              <w:rFonts w:asciiTheme="minorHAnsi" w:eastAsiaTheme="minorEastAsia" w:hAnsiTheme="minorHAnsi"/>
              <w:noProof/>
              <w:szCs w:val="24"/>
              <w:lang w:val="en-GB" w:eastAsia="en-GB"/>
            </w:rPr>
          </w:pPr>
          <w:hyperlink w:anchor="_Toc191455909" w:history="1">
            <w:r w:rsidRPr="00AD4C30">
              <w:rPr>
                <w:rStyle w:val="Hyperlink"/>
                <w:rFonts w:cs="Times New Roman"/>
                <w:noProof/>
              </w:rPr>
              <w:t>Background of Courtyard by Marriott</w:t>
            </w:r>
            <w:r>
              <w:rPr>
                <w:noProof/>
                <w:webHidden/>
              </w:rPr>
              <w:tab/>
            </w:r>
            <w:r>
              <w:rPr>
                <w:noProof/>
                <w:webHidden/>
              </w:rPr>
              <w:fldChar w:fldCharType="begin"/>
            </w:r>
            <w:r>
              <w:rPr>
                <w:noProof/>
                <w:webHidden/>
              </w:rPr>
              <w:instrText xml:space="preserve"> PAGEREF _Toc191455909 \h </w:instrText>
            </w:r>
            <w:r>
              <w:rPr>
                <w:noProof/>
                <w:webHidden/>
              </w:rPr>
            </w:r>
            <w:r>
              <w:rPr>
                <w:noProof/>
                <w:webHidden/>
              </w:rPr>
              <w:fldChar w:fldCharType="separate"/>
            </w:r>
            <w:r>
              <w:rPr>
                <w:noProof/>
                <w:webHidden/>
              </w:rPr>
              <w:t>6</w:t>
            </w:r>
            <w:r>
              <w:rPr>
                <w:noProof/>
                <w:webHidden/>
              </w:rPr>
              <w:fldChar w:fldCharType="end"/>
            </w:r>
          </w:hyperlink>
        </w:p>
        <w:p w14:paraId="3A8AF9F6" w14:textId="35294946" w:rsidR="006E1925" w:rsidRDefault="006E1925">
          <w:pPr>
            <w:pStyle w:val="TOC2"/>
            <w:rPr>
              <w:rFonts w:asciiTheme="minorHAnsi" w:eastAsiaTheme="minorEastAsia" w:hAnsiTheme="minorHAnsi"/>
              <w:noProof/>
              <w:szCs w:val="24"/>
              <w:lang w:val="en-GB" w:eastAsia="en-GB"/>
            </w:rPr>
          </w:pPr>
          <w:hyperlink w:anchor="_Toc191455910" w:history="1">
            <w:r w:rsidRPr="00AD4C30">
              <w:rPr>
                <w:rStyle w:val="Hyperlink"/>
                <w:rFonts w:cs="Times New Roman"/>
                <w:noProof/>
              </w:rPr>
              <w:t>Overview of The Greenery Consultancy</w:t>
            </w:r>
            <w:r>
              <w:rPr>
                <w:noProof/>
                <w:webHidden/>
              </w:rPr>
              <w:tab/>
            </w:r>
            <w:r>
              <w:rPr>
                <w:noProof/>
                <w:webHidden/>
              </w:rPr>
              <w:fldChar w:fldCharType="begin"/>
            </w:r>
            <w:r>
              <w:rPr>
                <w:noProof/>
                <w:webHidden/>
              </w:rPr>
              <w:instrText xml:space="preserve"> PAGEREF _Toc191455910 \h </w:instrText>
            </w:r>
            <w:r>
              <w:rPr>
                <w:noProof/>
                <w:webHidden/>
              </w:rPr>
            </w:r>
            <w:r>
              <w:rPr>
                <w:noProof/>
                <w:webHidden/>
              </w:rPr>
              <w:fldChar w:fldCharType="separate"/>
            </w:r>
            <w:r>
              <w:rPr>
                <w:noProof/>
                <w:webHidden/>
              </w:rPr>
              <w:t>6</w:t>
            </w:r>
            <w:r>
              <w:rPr>
                <w:noProof/>
                <w:webHidden/>
              </w:rPr>
              <w:fldChar w:fldCharType="end"/>
            </w:r>
          </w:hyperlink>
        </w:p>
        <w:p w14:paraId="00A43461" w14:textId="69C3F5EE" w:rsidR="006E1925" w:rsidRDefault="006E1925">
          <w:pPr>
            <w:pStyle w:val="TOC2"/>
            <w:rPr>
              <w:rFonts w:asciiTheme="minorHAnsi" w:eastAsiaTheme="minorEastAsia" w:hAnsiTheme="minorHAnsi"/>
              <w:noProof/>
              <w:szCs w:val="24"/>
              <w:lang w:val="en-GB" w:eastAsia="en-GB"/>
            </w:rPr>
          </w:pPr>
          <w:hyperlink w:anchor="_Toc191455911" w:history="1">
            <w:r w:rsidRPr="00AD4C30">
              <w:rPr>
                <w:rStyle w:val="Hyperlink"/>
                <w:rFonts w:cs="Times New Roman"/>
                <w:noProof/>
              </w:rPr>
              <w:t>Significance of using different frameworks</w:t>
            </w:r>
            <w:r>
              <w:rPr>
                <w:noProof/>
                <w:webHidden/>
              </w:rPr>
              <w:tab/>
            </w:r>
            <w:r>
              <w:rPr>
                <w:noProof/>
                <w:webHidden/>
              </w:rPr>
              <w:fldChar w:fldCharType="begin"/>
            </w:r>
            <w:r>
              <w:rPr>
                <w:noProof/>
                <w:webHidden/>
              </w:rPr>
              <w:instrText xml:space="preserve"> PAGEREF _Toc191455911 \h </w:instrText>
            </w:r>
            <w:r>
              <w:rPr>
                <w:noProof/>
                <w:webHidden/>
              </w:rPr>
            </w:r>
            <w:r>
              <w:rPr>
                <w:noProof/>
                <w:webHidden/>
              </w:rPr>
              <w:fldChar w:fldCharType="separate"/>
            </w:r>
            <w:r>
              <w:rPr>
                <w:noProof/>
                <w:webHidden/>
              </w:rPr>
              <w:t>7</w:t>
            </w:r>
            <w:r>
              <w:rPr>
                <w:noProof/>
                <w:webHidden/>
              </w:rPr>
              <w:fldChar w:fldCharType="end"/>
            </w:r>
          </w:hyperlink>
        </w:p>
        <w:p w14:paraId="367A10D5" w14:textId="776FE7BD" w:rsidR="006E1925" w:rsidRDefault="006E1925">
          <w:pPr>
            <w:pStyle w:val="TOC1"/>
            <w:tabs>
              <w:tab w:val="right" w:leader="dot" w:pos="9350"/>
            </w:tabs>
            <w:rPr>
              <w:rFonts w:asciiTheme="minorHAnsi" w:eastAsiaTheme="minorEastAsia" w:hAnsiTheme="minorHAnsi"/>
              <w:noProof/>
              <w:szCs w:val="24"/>
              <w:lang w:val="en-GB" w:eastAsia="en-GB"/>
            </w:rPr>
          </w:pPr>
          <w:hyperlink w:anchor="_Toc191455912" w:history="1">
            <w:r w:rsidRPr="00AD4C30">
              <w:rPr>
                <w:rStyle w:val="Hyperlink"/>
                <w:rFonts w:cs="Times New Roman"/>
                <w:noProof/>
              </w:rPr>
              <w:t>Analysis</w:t>
            </w:r>
            <w:r>
              <w:rPr>
                <w:noProof/>
                <w:webHidden/>
              </w:rPr>
              <w:tab/>
            </w:r>
            <w:r>
              <w:rPr>
                <w:noProof/>
                <w:webHidden/>
              </w:rPr>
              <w:fldChar w:fldCharType="begin"/>
            </w:r>
            <w:r>
              <w:rPr>
                <w:noProof/>
                <w:webHidden/>
              </w:rPr>
              <w:instrText xml:space="preserve"> PAGEREF _Toc191455912 \h </w:instrText>
            </w:r>
            <w:r>
              <w:rPr>
                <w:noProof/>
                <w:webHidden/>
              </w:rPr>
            </w:r>
            <w:r>
              <w:rPr>
                <w:noProof/>
                <w:webHidden/>
              </w:rPr>
              <w:fldChar w:fldCharType="separate"/>
            </w:r>
            <w:r>
              <w:rPr>
                <w:noProof/>
                <w:webHidden/>
              </w:rPr>
              <w:t>8</w:t>
            </w:r>
            <w:r>
              <w:rPr>
                <w:noProof/>
                <w:webHidden/>
              </w:rPr>
              <w:fldChar w:fldCharType="end"/>
            </w:r>
          </w:hyperlink>
        </w:p>
        <w:p w14:paraId="03E47993" w14:textId="72555D1C" w:rsidR="006E1925" w:rsidRDefault="006E1925">
          <w:pPr>
            <w:pStyle w:val="TOC2"/>
            <w:rPr>
              <w:rFonts w:asciiTheme="minorHAnsi" w:eastAsiaTheme="minorEastAsia" w:hAnsiTheme="minorHAnsi"/>
              <w:noProof/>
              <w:szCs w:val="24"/>
              <w:lang w:val="en-GB" w:eastAsia="en-GB"/>
            </w:rPr>
          </w:pPr>
          <w:hyperlink w:anchor="_Toc191455913" w:history="1">
            <w:r w:rsidRPr="00AD4C30">
              <w:rPr>
                <w:rStyle w:val="Hyperlink"/>
                <w:rFonts w:cs="Times New Roman"/>
                <w:noProof/>
              </w:rPr>
              <w:t>Description of the issue identified by the Hotel</w:t>
            </w:r>
            <w:r>
              <w:rPr>
                <w:noProof/>
                <w:webHidden/>
              </w:rPr>
              <w:tab/>
            </w:r>
            <w:r>
              <w:rPr>
                <w:noProof/>
                <w:webHidden/>
              </w:rPr>
              <w:fldChar w:fldCharType="begin"/>
            </w:r>
            <w:r>
              <w:rPr>
                <w:noProof/>
                <w:webHidden/>
              </w:rPr>
              <w:instrText xml:space="preserve"> PAGEREF _Toc191455913 \h </w:instrText>
            </w:r>
            <w:r>
              <w:rPr>
                <w:noProof/>
                <w:webHidden/>
              </w:rPr>
            </w:r>
            <w:r>
              <w:rPr>
                <w:noProof/>
                <w:webHidden/>
              </w:rPr>
              <w:fldChar w:fldCharType="separate"/>
            </w:r>
            <w:r>
              <w:rPr>
                <w:noProof/>
                <w:webHidden/>
              </w:rPr>
              <w:t>8</w:t>
            </w:r>
            <w:r>
              <w:rPr>
                <w:noProof/>
                <w:webHidden/>
              </w:rPr>
              <w:fldChar w:fldCharType="end"/>
            </w:r>
          </w:hyperlink>
        </w:p>
        <w:p w14:paraId="6F18B233" w14:textId="31D64708" w:rsidR="006E1925" w:rsidRDefault="006E1925">
          <w:pPr>
            <w:pStyle w:val="TOC2"/>
            <w:rPr>
              <w:rFonts w:asciiTheme="minorHAnsi" w:eastAsiaTheme="minorEastAsia" w:hAnsiTheme="minorHAnsi"/>
              <w:noProof/>
              <w:szCs w:val="24"/>
              <w:lang w:val="en-GB" w:eastAsia="en-GB"/>
            </w:rPr>
          </w:pPr>
          <w:hyperlink w:anchor="_Toc191455914" w:history="1">
            <w:r w:rsidRPr="00AD4C30">
              <w:rPr>
                <w:rStyle w:val="Hyperlink"/>
                <w:rFonts w:cs="Times New Roman"/>
                <w:noProof/>
              </w:rPr>
              <w:t>STEEPLED analysis</w:t>
            </w:r>
            <w:r>
              <w:rPr>
                <w:noProof/>
                <w:webHidden/>
              </w:rPr>
              <w:tab/>
            </w:r>
            <w:r>
              <w:rPr>
                <w:noProof/>
                <w:webHidden/>
              </w:rPr>
              <w:fldChar w:fldCharType="begin"/>
            </w:r>
            <w:r>
              <w:rPr>
                <w:noProof/>
                <w:webHidden/>
              </w:rPr>
              <w:instrText xml:space="preserve"> PAGEREF _Toc191455914 \h </w:instrText>
            </w:r>
            <w:r>
              <w:rPr>
                <w:noProof/>
                <w:webHidden/>
              </w:rPr>
            </w:r>
            <w:r>
              <w:rPr>
                <w:noProof/>
                <w:webHidden/>
              </w:rPr>
              <w:fldChar w:fldCharType="separate"/>
            </w:r>
            <w:r>
              <w:rPr>
                <w:noProof/>
                <w:webHidden/>
              </w:rPr>
              <w:t>10</w:t>
            </w:r>
            <w:r>
              <w:rPr>
                <w:noProof/>
                <w:webHidden/>
              </w:rPr>
              <w:fldChar w:fldCharType="end"/>
            </w:r>
          </w:hyperlink>
        </w:p>
        <w:p w14:paraId="21793867" w14:textId="759C5B53" w:rsidR="006E1925" w:rsidRDefault="006E1925">
          <w:pPr>
            <w:pStyle w:val="TOC2"/>
            <w:rPr>
              <w:rFonts w:asciiTheme="minorHAnsi" w:eastAsiaTheme="minorEastAsia" w:hAnsiTheme="minorHAnsi"/>
              <w:noProof/>
              <w:szCs w:val="24"/>
              <w:lang w:val="en-GB" w:eastAsia="en-GB"/>
            </w:rPr>
          </w:pPr>
          <w:hyperlink w:anchor="_Toc191455915" w:history="1">
            <w:r w:rsidRPr="00AD4C30">
              <w:rPr>
                <w:rStyle w:val="Hyperlink"/>
                <w:rFonts w:cs="Times New Roman"/>
                <w:noProof/>
                <w:lang w:val="en-IN"/>
              </w:rPr>
              <w:t>SOAR analysis</w:t>
            </w:r>
            <w:r>
              <w:rPr>
                <w:noProof/>
                <w:webHidden/>
              </w:rPr>
              <w:tab/>
            </w:r>
            <w:r>
              <w:rPr>
                <w:noProof/>
                <w:webHidden/>
              </w:rPr>
              <w:fldChar w:fldCharType="begin"/>
            </w:r>
            <w:r>
              <w:rPr>
                <w:noProof/>
                <w:webHidden/>
              </w:rPr>
              <w:instrText xml:space="preserve"> PAGEREF _Toc191455915 \h </w:instrText>
            </w:r>
            <w:r>
              <w:rPr>
                <w:noProof/>
                <w:webHidden/>
              </w:rPr>
            </w:r>
            <w:r>
              <w:rPr>
                <w:noProof/>
                <w:webHidden/>
              </w:rPr>
              <w:fldChar w:fldCharType="separate"/>
            </w:r>
            <w:r>
              <w:rPr>
                <w:noProof/>
                <w:webHidden/>
              </w:rPr>
              <w:t>15</w:t>
            </w:r>
            <w:r>
              <w:rPr>
                <w:noProof/>
                <w:webHidden/>
              </w:rPr>
              <w:fldChar w:fldCharType="end"/>
            </w:r>
          </w:hyperlink>
        </w:p>
        <w:p w14:paraId="42759438" w14:textId="318CF5C3" w:rsidR="006E1925" w:rsidRDefault="006E1925">
          <w:pPr>
            <w:pStyle w:val="TOC2"/>
            <w:rPr>
              <w:rFonts w:asciiTheme="minorHAnsi" w:eastAsiaTheme="minorEastAsia" w:hAnsiTheme="minorHAnsi"/>
              <w:noProof/>
              <w:szCs w:val="24"/>
              <w:lang w:val="en-GB" w:eastAsia="en-GB"/>
            </w:rPr>
          </w:pPr>
          <w:hyperlink w:anchor="_Toc191455916" w:history="1">
            <w:r w:rsidRPr="00AD4C30">
              <w:rPr>
                <w:rStyle w:val="Hyperlink"/>
                <w:rFonts w:cs="Times New Roman"/>
                <w:noProof/>
                <w:lang w:val="en-IN"/>
              </w:rPr>
              <w:t>TOWS analysis</w:t>
            </w:r>
            <w:r>
              <w:rPr>
                <w:noProof/>
                <w:webHidden/>
              </w:rPr>
              <w:tab/>
            </w:r>
            <w:r>
              <w:rPr>
                <w:noProof/>
                <w:webHidden/>
              </w:rPr>
              <w:fldChar w:fldCharType="begin"/>
            </w:r>
            <w:r>
              <w:rPr>
                <w:noProof/>
                <w:webHidden/>
              </w:rPr>
              <w:instrText xml:space="preserve"> PAGEREF _Toc191455916 \h </w:instrText>
            </w:r>
            <w:r>
              <w:rPr>
                <w:noProof/>
                <w:webHidden/>
              </w:rPr>
            </w:r>
            <w:r>
              <w:rPr>
                <w:noProof/>
                <w:webHidden/>
              </w:rPr>
              <w:fldChar w:fldCharType="separate"/>
            </w:r>
            <w:r>
              <w:rPr>
                <w:noProof/>
                <w:webHidden/>
              </w:rPr>
              <w:t>17</w:t>
            </w:r>
            <w:r>
              <w:rPr>
                <w:noProof/>
                <w:webHidden/>
              </w:rPr>
              <w:fldChar w:fldCharType="end"/>
            </w:r>
          </w:hyperlink>
        </w:p>
        <w:p w14:paraId="33C40927" w14:textId="3915A2B6" w:rsidR="006E1925" w:rsidRDefault="006E1925">
          <w:pPr>
            <w:pStyle w:val="TOC1"/>
            <w:tabs>
              <w:tab w:val="right" w:leader="dot" w:pos="9350"/>
            </w:tabs>
            <w:rPr>
              <w:rFonts w:asciiTheme="minorHAnsi" w:eastAsiaTheme="minorEastAsia" w:hAnsiTheme="minorHAnsi"/>
              <w:noProof/>
              <w:szCs w:val="24"/>
              <w:lang w:val="en-GB" w:eastAsia="en-GB"/>
            </w:rPr>
          </w:pPr>
          <w:hyperlink w:anchor="_Toc191455917" w:history="1">
            <w:r w:rsidRPr="00AD4C30">
              <w:rPr>
                <w:rStyle w:val="Hyperlink"/>
                <w:rFonts w:cs="Times New Roman"/>
                <w:noProof/>
              </w:rPr>
              <w:t>Recommendations and Change Management</w:t>
            </w:r>
            <w:r>
              <w:rPr>
                <w:noProof/>
                <w:webHidden/>
              </w:rPr>
              <w:tab/>
            </w:r>
            <w:r>
              <w:rPr>
                <w:noProof/>
                <w:webHidden/>
              </w:rPr>
              <w:fldChar w:fldCharType="begin"/>
            </w:r>
            <w:r>
              <w:rPr>
                <w:noProof/>
                <w:webHidden/>
              </w:rPr>
              <w:instrText xml:space="preserve"> PAGEREF _Toc191455917 \h </w:instrText>
            </w:r>
            <w:r>
              <w:rPr>
                <w:noProof/>
                <w:webHidden/>
              </w:rPr>
            </w:r>
            <w:r>
              <w:rPr>
                <w:noProof/>
                <w:webHidden/>
              </w:rPr>
              <w:fldChar w:fldCharType="separate"/>
            </w:r>
            <w:r>
              <w:rPr>
                <w:noProof/>
                <w:webHidden/>
              </w:rPr>
              <w:t>19</w:t>
            </w:r>
            <w:r>
              <w:rPr>
                <w:noProof/>
                <w:webHidden/>
              </w:rPr>
              <w:fldChar w:fldCharType="end"/>
            </w:r>
          </w:hyperlink>
        </w:p>
        <w:p w14:paraId="029FEAB9" w14:textId="4D98D92B" w:rsidR="006E1925" w:rsidRDefault="006E1925">
          <w:pPr>
            <w:pStyle w:val="TOC2"/>
            <w:rPr>
              <w:rFonts w:asciiTheme="minorHAnsi" w:eastAsiaTheme="minorEastAsia" w:hAnsiTheme="minorHAnsi"/>
              <w:noProof/>
              <w:szCs w:val="24"/>
              <w:lang w:val="en-GB" w:eastAsia="en-GB"/>
            </w:rPr>
          </w:pPr>
          <w:hyperlink w:anchor="_Toc191455918" w:history="1">
            <w:r w:rsidRPr="00AD4C30">
              <w:rPr>
                <w:rStyle w:val="Hyperlink"/>
                <w:rFonts w:cs="Times New Roman"/>
                <w:noProof/>
              </w:rPr>
              <w:t>Plans for preventing laws and regulations-related issues</w:t>
            </w:r>
            <w:r>
              <w:rPr>
                <w:noProof/>
                <w:webHidden/>
              </w:rPr>
              <w:tab/>
            </w:r>
            <w:r>
              <w:rPr>
                <w:noProof/>
                <w:webHidden/>
              </w:rPr>
              <w:fldChar w:fldCharType="begin"/>
            </w:r>
            <w:r>
              <w:rPr>
                <w:noProof/>
                <w:webHidden/>
              </w:rPr>
              <w:instrText xml:space="preserve"> PAGEREF _Toc191455918 \h </w:instrText>
            </w:r>
            <w:r>
              <w:rPr>
                <w:noProof/>
                <w:webHidden/>
              </w:rPr>
            </w:r>
            <w:r>
              <w:rPr>
                <w:noProof/>
                <w:webHidden/>
              </w:rPr>
              <w:fldChar w:fldCharType="separate"/>
            </w:r>
            <w:r>
              <w:rPr>
                <w:noProof/>
                <w:webHidden/>
              </w:rPr>
              <w:t>19</w:t>
            </w:r>
            <w:r>
              <w:rPr>
                <w:noProof/>
                <w:webHidden/>
              </w:rPr>
              <w:fldChar w:fldCharType="end"/>
            </w:r>
          </w:hyperlink>
        </w:p>
        <w:p w14:paraId="4BFC6E9C" w14:textId="55B96C3D" w:rsidR="006E1925" w:rsidRDefault="006E1925">
          <w:pPr>
            <w:pStyle w:val="TOC2"/>
            <w:rPr>
              <w:rFonts w:asciiTheme="minorHAnsi" w:eastAsiaTheme="minorEastAsia" w:hAnsiTheme="minorHAnsi"/>
              <w:noProof/>
              <w:szCs w:val="24"/>
              <w:lang w:val="en-GB" w:eastAsia="en-GB"/>
            </w:rPr>
          </w:pPr>
          <w:hyperlink w:anchor="_Toc191455919" w:history="1">
            <w:r w:rsidRPr="00AD4C30">
              <w:rPr>
                <w:rStyle w:val="Hyperlink"/>
                <w:rFonts w:cs="Times New Roman"/>
                <w:noProof/>
              </w:rPr>
              <w:t>Strategies for better employee engagement</w:t>
            </w:r>
            <w:r>
              <w:rPr>
                <w:noProof/>
                <w:webHidden/>
              </w:rPr>
              <w:tab/>
            </w:r>
            <w:r>
              <w:rPr>
                <w:noProof/>
                <w:webHidden/>
              </w:rPr>
              <w:fldChar w:fldCharType="begin"/>
            </w:r>
            <w:r>
              <w:rPr>
                <w:noProof/>
                <w:webHidden/>
              </w:rPr>
              <w:instrText xml:space="preserve"> PAGEREF _Toc191455919 \h </w:instrText>
            </w:r>
            <w:r>
              <w:rPr>
                <w:noProof/>
                <w:webHidden/>
              </w:rPr>
            </w:r>
            <w:r>
              <w:rPr>
                <w:noProof/>
                <w:webHidden/>
              </w:rPr>
              <w:fldChar w:fldCharType="separate"/>
            </w:r>
            <w:r>
              <w:rPr>
                <w:noProof/>
                <w:webHidden/>
              </w:rPr>
              <w:t>20</w:t>
            </w:r>
            <w:r>
              <w:rPr>
                <w:noProof/>
                <w:webHidden/>
              </w:rPr>
              <w:fldChar w:fldCharType="end"/>
            </w:r>
          </w:hyperlink>
        </w:p>
        <w:p w14:paraId="2E2C2161" w14:textId="283A32C2" w:rsidR="006E1925" w:rsidRDefault="006E1925">
          <w:pPr>
            <w:pStyle w:val="TOC2"/>
            <w:rPr>
              <w:rFonts w:asciiTheme="minorHAnsi" w:eastAsiaTheme="minorEastAsia" w:hAnsiTheme="minorHAnsi"/>
              <w:noProof/>
              <w:szCs w:val="24"/>
              <w:lang w:val="en-GB" w:eastAsia="en-GB"/>
            </w:rPr>
          </w:pPr>
          <w:hyperlink w:anchor="_Toc191455920" w:history="1">
            <w:r w:rsidRPr="00AD4C30">
              <w:rPr>
                <w:rStyle w:val="Hyperlink"/>
                <w:rFonts w:cs="Times New Roman"/>
                <w:noProof/>
              </w:rPr>
              <w:t>Ways to maintain effective marketing procedure</w:t>
            </w:r>
            <w:r>
              <w:rPr>
                <w:noProof/>
                <w:webHidden/>
              </w:rPr>
              <w:tab/>
            </w:r>
            <w:r>
              <w:rPr>
                <w:noProof/>
                <w:webHidden/>
              </w:rPr>
              <w:fldChar w:fldCharType="begin"/>
            </w:r>
            <w:r>
              <w:rPr>
                <w:noProof/>
                <w:webHidden/>
              </w:rPr>
              <w:instrText xml:space="preserve"> PAGEREF _Toc191455920 \h </w:instrText>
            </w:r>
            <w:r>
              <w:rPr>
                <w:noProof/>
                <w:webHidden/>
              </w:rPr>
            </w:r>
            <w:r>
              <w:rPr>
                <w:noProof/>
                <w:webHidden/>
              </w:rPr>
              <w:fldChar w:fldCharType="separate"/>
            </w:r>
            <w:r>
              <w:rPr>
                <w:noProof/>
                <w:webHidden/>
              </w:rPr>
              <w:t>21</w:t>
            </w:r>
            <w:r>
              <w:rPr>
                <w:noProof/>
                <w:webHidden/>
              </w:rPr>
              <w:fldChar w:fldCharType="end"/>
            </w:r>
          </w:hyperlink>
        </w:p>
        <w:p w14:paraId="6E095463" w14:textId="55E227AE" w:rsidR="006E1925" w:rsidRDefault="006E1925">
          <w:pPr>
            <w:pStyle w:val="TOC2"/>
            <w:rPr>
              <w:rFonts w:asciiTheme="minorHAnsi" w:eastAsiaTheme="minorEastAsia" w:hAnsiTheme="minorHAnsi"/>
              <w:noProof/>
              <w:szCs w:val="24"/>
              <w:lang w:val="en-GB" w:eastAsia="en-GB"/>
            </w:rPr>
          </w:pPr>
          <w:hyperlink w:anchor="_Toc191455921" w:history="1">
            <w:r w:rsidRPr="00AD4C30">
              <w:rPr>
                <w:rStyle w:val="Hyperlink"/>
                <w:rFonts w:cs="Times New Roman"/>
                <w:noProof/>
              </w:rPr>
              <w:t>Strategies to uplift customer satisfaction</w:t>
            </w:r>
            <w:r>
              <w:rPr>
                <w:noProof/>
                <w:webHidden/>
              </w:rPr>
              <w:tab/>
            </w:r>
            <w:r>
              <w:rPr>
                <w:noProof/>
                <w:webHidden/>
              </w:rPr>
              <w:fldChar w:fldCharType="begin"/>
            </w:r>
            <w:r>
              <w:rPr>
                <w:noProof/>
                <w:webHidden/>
              </w:rPr>
              <w:instrText xml:space="preserve"> PAGEREF _Toc191455921 \h </w:instrText>
            </w:r>
            <w:r>
              <w:rPr>
                <w:noProof/>
                <w:webHidden/>
              </w:rPr>
            </w:r>
            <w:r>
              <w:rPr>
                <w:noProof/>
                <w:webHidden/>
              </w:rPr>
              <w:fldChar w:fldCharType="separate"/>
            </w:r>
            <w:r>
              <w:rPr>
                <w:noProof/>
                <w:webHidden/>
              </w:rPr>
              <w:t>22</w:t>
            </w:r>
            <w:r>
              <w:rPr>
                <w:noProof/>
                <w:webHidden/>
              </w:rPr>
              <w:fldChar w:fldCharType="end"/>
            </w:r>
          </w:hyperlink>
        </w:p>
        <w:p w14:paraId="76F7451C" w14:textId="3604AC22" w:rsidR="006E1925" w:rsidRDefault="006E1925">
          <w:pPr>
            <w:pStyle w:val="TOC2"/>
            <w:rPr>
              <w:rFonts w:asciiTheme="minorHAnsi" w:eastAsiaTheme="minorEastAsia" w:hAnsiTheme="minorHAnsi"/>
              <w:noProof/>
              <w:szCs w:val="24"/>
              <w:lang w:val="en-GB" w:eastAsia="en-GB"/>
            </w:rPr>
          </w:pPr>
          <w:hyperlink w:anchor="_Toc191455922" w:history="1">
            <w:r w:rsidRPr="00AD4C30">
              <w:rPr>
                <w:rStyle w:val="Hyperlink"/>
                <w:rFonts w:cs="Times New Roman"/>
                <w:noProof/>
              </w:rPr>
              <w:t>Tools to measure the performance</w:t>
            </w:r>
            <w:r>
              <w:rPr>
                <w:noProof/>
                <w:webHidden/>
              </w:rPr>
              <w:tab/>
            </w:r>
            <w:r>
              <w:rPr>
                <w:noProof/>
                <w:webHidden/>
              </w:rPr>
              <w:fldChar w:fldCharType="begin"/>
            </w:r>
            <w:r>
              <w:rPr>
                <w:noProof/>
                <w:webHidden/>
              </w:rPr>
              <w:instrText xml:space="preserve"> PAGEREF _Toc191455922 \h </w:instrText>
            </w:r>
            <w:r>
              <w:rPr>
                <w:noProof/>
                <w:webHidden/>
              </w:rPr>
            </w:r>
            <w:r>
              <w:rPr>
                <w:noProof/>
                <w:webHidden/>
              </w:rPr>
              <w:fldChar w:fldCharType="separate"/>
            </w:r>
            <w:r>
              <w:rPr>
                <w:noProof/>
                <w:webHidden/>
              </w:rPr>
              <w:t>23</w:t>
            </w:r>
            <w:r>
              <w:rPr>
                <w:noProof/>
                <w:webHidden/>
              </w:rPr>
              <w:fldChar w:fldCharType="end"/>
            </w:r>
          </w:hyperlink>
        </w:p>
        <w:p w14:paraId="072339CA" w14:textId="24708DAE" w:rsidR="006E1925" w:rsidRDefault="006E1925">
          <w:pPr>
            <w:pStyle w:val="TOC2"/>
            <w:rPr>
              <w:rFonts w:asciiTheme="minorHAnsi" w:eastAsiaTheme="minorEastAsia" w:hAnsiTheme="minorHAnsi"/>
              <w:noProof/>
              <w:szCs w:val="24"/>
              <w:lang w:val="en-GB" w:eastAsia="en-GB"/>
            </w:rPr>
          </w:pPr>
          <w:hyperlink w:anchor="_Toc191455923" w:history="1">
            <w:r w:rsidRPr="00AD4C30">
              <w:rPr>
                <w:rStyle w:val="Hyperlink"/>
                <w:rFonts w:cs="Times New Roman"/>
                <w:noProof/>
              </w:rPr>
              <w:t>Benefits of implementing such practices</w:t>
            </w:r>
            <w:r>
              <w:rPr>
                <w:noProof/>
                <w:webHidden/>
              </w:rPr>
              <w:tab/>
            </w:r>
            <w:r>
              <w:rPr>
                <w:noProof/>
                <w:webHidden/>
              </w:rPr>
              <w:fldChar w:fldCharType="begin"/>
            </w:r>
            <w:r>
              <w:rPr>
                <w:noProof/>
                <w:webHidden/>
              </w:rPr>
              <w:instrText xml:space="preserve"> PAGEREF _Toc191455923 \h </w:instrText>
            </w:r>
            <w:r>
              <w:rPr>
                <w:noProof/>
                <w:webHidden/>
              </w:rPr>
            </w:r>
            <w:r>
              <w:rPr>
                <w:noProof/>
                <w:webHidden/>
              </w:rPr>
              <w:fldChar w:fldCharType="separate"/>
            </w:r>
            <w:r>
              <w:rPr>
                <w:noProof/>
                <w:webHidden/>
              </w:rPr>
              <w:t>24</w:t>
            </w:r>
            <w:r>
              <w:rPr>
                <w:noProof/>
                <w:webHidden/>
              </w:rPr>
              <w:fldChar w:fldCharType="end"/>
            </w:r>
          </w:hyperlink>
        </w:p>
        <w:p w14:paraId="6D6C9C2C" w14:textId="29412C9C" w:rsidR="006E1925" w:rsidRDefault="006E1925">
          <w:pPr>
            <w:pStyle w:val="TOC2"/>
            <w:rPr>
              <w:rFonts w:asciiTheme="minorHAnsi" w:eastAsiaTheme="minorEastAsia" w:hAnsiTheme="minorHAnsi"/>
              <w:noProof/>
              <w:szCs w:val="24"/>
              <w:lang w:val="en-GB" w:eastAsia="en-GB"/>
            </w:rPr>
          </w:pPr>
          <w:hyperlink w:anchor="_Toc191455924" w:history="1">
            <w:r w:rsidRPr="00AD4C30">
              <w:rPr>
                <w:rStyle w:val="Hyperlink"/>
                <w:rFonts w:cs="Times New Roman"/>
                <w:noProof/>
              </w:rPr>
              <w:t>Cost of the recommended strategies</w:t>
            </w:r>
            <w:r>
              <w:rPr>
                <w:noProof/>
                <w:webHidden/>
              </w:rPr>
              <w:tab/>
            </w:r>
            <w:r>
              <w:rPr>
                <w:noProof/>
                <w:webHidden/>
              </w:rPr>
              <w:fldChar w:fldCharType="begin"/>
            </w:r>
            <w:r>
              <w:rPr>
                <w:noProof/>
                <w:webHidden/>
              </w:rPr>
              <w:instrText xml:space="preserve"> PAGEREF _Toc191455924 \h </w:instrText>
            </w:r>
            <w:r>
              <w:rPr>
                <w:noProof/>
                <w:webHidden/>
              </w:rPr>
            </w:r>
            <w:r>
              <w:rPr>
                <w:noProof/>
                <w:webHidden/>
              </w:rPr>
              <w:fldChar w:fldCharType="separate"/>
            </w:r>
            <w:r>
              <w:rPr>
                <w:noProof/>
                <w:webHidden/>
              </w:rPr>
              <w:t>24</w:t>
            </w:r>
            <w:r>
              <w:rPr>
                <w:noProof/>
                <w:webHidden/>
              </w:rPr>
              <w:fldChar w:fldCharType="end"/>
            </w:r>
          </w:hyperlink>
        </w:p>
        <w:p w14:paraId="7AB0411D" w14:textId="0E599C6A" w:rsidR="006E1925" w:rsidRDefault="006E1925">
          <w:pPr>
            <w:pStyle w:val="TOC1"/>
            <w:tabs>
              <w:tab w:val="right" w:leader="dot" w:pos="9350"/>
            </w:tabs>
            <w:rPr>
              <w:rFonts w:asciiTheme="minorHAnsi" w:eastAsiaTheme="minorEastAsia" w:hAnsiTheme="minorHAnsi"/>
              <w:noProof/>
              <w:szCs w:val="24"/>
              <w:lang w:val="en-GB" w:eastAsia="en-GB"/>
            </w:rPr>
          </w:pPr>
          <w:hyperlink w:anchor="_Toc191455925" w:history="1">
            <w:r w:rsidRPr="00AD4C30">
              <w:rPr>
                <w:rStyle w:val="Hyperlink"/>
                <w:rFonts w:cs="Times New Roman"/>
                <w:noProof/>
              </w:rPr>
              <w:t>Action Plan</w:t>
            </w:r>
            <w:r>
              <w:rPr>
                <w:noProof/>
                <w:webHidden/>
              </w:rPr>
              <w:tab/>
            </w:r>
            <w:r>
              <w:rPr>
                <w:noProof/>
                <w:webHidden/>
              </w:rPr>
              <w:fldChar w:fldCharType="begin"/>
            </w:r>
            <w:r>
              <w:rPr>
                <w:noProof/>
                <w:webHidden/>
              </w:rPr>
              <w:instrText xml:space="preserve"> PAGEREF _Toc191455925 \h </w:instrText>
            </w:r>
            <w:r>
              <w:rPr>
                <w:noProof/>
                <w:webHidden/>
              </w:rPr>
            </w:r>
            <w:r>
              <w:rPr>
                <w:noProof/>
                <w:webHidden/>
              </w:rPr>
              <w:fldChar w:fldCharType="separate"/>
            </w:r>
            <w:r>
              <w:rPr>
                <w:noProof/>
                <w:webHidden/>
              </w:rPr>
              <w:t>26</w:t>
            </w:r>
            <w:r>
              <w:rPr>
                <w:noProof/>
                <w:webHidden/>
              </w:rPr>
              <w:fldChar w:fldCharType="end"/>
            </w:r>
          </w:hyperlink>
        </w:p>
        <w:p w14:paraId="56BEDC8F" w14:textId="101E9520" w:rsidR="006E1925" w:rsidRDefault="006E1925">
          <w:pPr>
            <w:pStyle w:val="TOC1"/>
            <w:tabs>
              <w:tab w:val="right" w:leader="dot" w:pos="9350"/>
            </w:tabs>
            <w:rPr>
              <w:rFonts w:asciiTheme="minorHAnsi" w:eastAsiaTheme="minorEastAsia" w:hAnsiTheme="minorHAnsi"/>
              <w:noProof/>
              <w:szCs w:val="24"/>
              <w:lang w:val="en-GB" w:eastAsia="en-GB"/>
            </w:rPr>
          </w:pPr>
          <w:hyperlink w:anchor="_Toc191455926" w:history="1">
            <w:r w:rsidRPr="00AD4C30">
              <w:rPr>
                <w:rStyle w:val="Hyperlink"/>
                <w:rFonts w:cs="Times New Roman"/>
                <w:noProof/>
              </w:rPr>
              <w:t>Conclusion</w:t>
            </w:r>
            <w:r>
              <w:rPr>
                <w:noProof/>
                <w:webHidden/>
              </w:rPr>
              <w:tab/>
            </w:r>
            <w:r>
              <w:rPr>
                <w:noProof/>
                <w:webHidden/>
              </w:rPr>
              <w:fldChar w:fldCharType="begin"/>
            </w:r>
            <w:r>
              <w:rPr>
                <w:noProof/>
                <w:webHidden/>
              </w:rPr>
              <w:instrText xml:space="preserve"> PAGEREF _Toc191455926 \h </w:instrText>
            </w:r>
            <w:r>
              <w:rPr>
                <w:noProof/>
                <w:webHidden/>
              </w:rPr>
            </w:r>
            <w:r>
              <w:rPr>
                <w:noProof/>
                <w:webHidden/>
              </w:rPr>
              <w:fldChar w:fldCharType="separate"/>
            </w:r>
            <w:r>
              <w:rPr>
                <w:noProof/>
                <w:webHidden/>
              </w:rPr>
              <w:t>29</w:t>
            </w:r>
            <w:r>
              <w:rPr>
                <w:noProof/>
                <w:webHidden/>
              </w:rPr>
              <w:fldChar w:fldCharType="end"/>
            </w:r>
          </w:hyperlink>
        </w:p>
        <w:p w14:paraId="732050DC" w14:textId="62D07980" w:rsidR="006E1925" w:rsidRDefault="006E1925">
          <w:pPr>
            <w:pStyle w:val="TOC1"/>
            <w:tabs>
              <w:tab w:val="right" w:leader="dot" w:pos="9350"/>
            </w:tabs>
            <w:rPr>
              <w:rFonts w:asciiTheme="minorHAnsi" w:eastAsiaTheme="minorEastAsia" w:hAnsiTheme="minorHAnsi"/>
              <w:noProof/>
              <w:szCs w:val="24"/>
              <w:lang w:val="en-GB" w:eastAsia="en-GB"/>
            </w:rPr>
          </w:pPr>
          <w:hyperlink w:anchor="_Toc191455927" w:history="1">
            <w:r w:rsidRPr="00AD4C30">
              <w:rPr>
                <w:rStyle w:val="Hyperlink"/>
                <w:rFonts w:cs="Times New Roman"/>
                <w:noProof/>
              </w:rPr>
              <w:t>References</w:t>
            </w:r>
            <w:r>
              <w:rPr>
                <w:noProof/>
                <w:webHidden/>
              </w:rPr>
              <w:tab/>
            </w:r>
            <w:r>
              <w:rPr>
                <w:noProof/>
                <w:webHidden/>
              </w:rPr>
              <w:fldChar w:fldCharType="begin"/>
            </w:r>
            <w:r>
              <w:rPr>
                <w:noProof/>
                <w:webHidden/>
              </w:rPr>
              <w:instrText xml:space="preserve"> PAGEREF _Toc191455927 \h </w:instrText>
            </w:r>
            <w:r>
              <w:rPr>
                <w:noProof/>
                <w:webHidden/>
              </w:rPr>
            </w:r>
            <w:r>
              <w:rPr>
                <w:noProof/>
                <w:webHidden/>
              </w:rPr>
              <w:fldChar w:fldCharType="separate"/>
            </w:r>
            <w:r>
              <w:rPr>
                <w:noProof/>
                <w:webHidden/>
              </w:rPr>
              <w:t>31</w:t>
            </w:r>
            <w:r>
              <w:rPr>
                <w:noProof/>
                <w:webHidden/>
              </w:rPr>
              <w:fldChar w:fldCharType="end"/>
            </w:r>
          </w:hyperlink>
        </w:p>
        <w:p w14:paraId="6C2B3D10" w14:textId="39CAEBE0" w:rsidR="0065224D" w:rsidRPr="00405CB7" w:rsidRDefault="0065224D" w:rsidP="00405CB7">
          <w:pPr>
            <w:spacing w:line="360" w:lineRule="auto"/>
            <w:rPr>
              <w:rFonts w:cs="Times New Roman"/>
              <w:szCs w:val="24"/>
            </w:rPr>
          </w:pPr>
          <w:r w:rsidRPr="00405CB7">
            <w:rPr>
              <w:rFonts w:cs="Times New Roman"/>
              <w:b/>
              <w:bCs/>
              <w:noProof/>
              <w:szCs w:val="24"/>
            </w:rPr>
            <w:fldChar w:fldCharType="end"/>
          </w:r>
        </w:p>
      </w:sdtContent>
    </w:sdt>
    <w:p w14:paraId="44CD71A6" w14:textId="7D67A7B7" w:rsidR="004E7039" w:rsidRPr="00405CB7" w:rsidRDefault="004E7039" w:rsidP="00EB0E0A">
      <w:pPr>
        <w:spacing w:line="360" w:lineRule="auto"/>
        <w:rPr>
          <w:rFonts w:cs="Times New Roman"/>
          <w:szCs w:val="24"/>
        </w:rPr>
      </w:pPr>
      <w:bookmarkStart w:id="0" w:name="_617cjk1afy9r" w:colFirst="0" w:colLast="0"/>
      <w:bookmarkEnd w:id="0"/>
    </w:p>
    <w:p w14:paraId="008A9D81" w14:textId="6EB9AE5F" w:rsidR="006E1925" w:rsidRPr="006E1925" w:rsidRDefault="004E7039" w:rsidP="006E1925">
      <w:pPr>
        <w:pStyle w:val="Heading1"/>
        <w:spacing w:line="360" w:lineRule="auto"/>
        <w:rPr>
          <w:rFonts w:cs="Times New Roman"/>
          <w:sz w:val="24"/>
          <w:szCs w:val="24"/>
        </w:rPr>
      </w:pPr>
      <w:bookmarkStart w:id="1" w:name="_Toc191455908"/>
      <w:r w:rsidRPr="00405CB7">
        <w:rPr>
          <w:rFonts w:cs="Times New Roman"/>
          <w:sz w:val="24"/>
          <w:szCs w:val="24"/>
        </w:rPr>
        <w:lastRenderedPageBreak/>
        <w:t>Introduction</w:t>
      </w:r>
      <w:bookmarkEnd w:id="1"/>
    </w:p>
    <w:p w14:paraId="7F9731D5" w14:textId="16912800" w:rsidR="004E7039" w:rsidRPr="00405CB7" w:rsidRDefault="004E7039" w:rsidP="00405CB7">
      <w:pPr>
        <w:spacing w:line="360" w:lineRule="auto"/>
        <w:rPr>
          <w:rFonts w:cs="Times New Roman"/>
          <w:szCs w:val="24"/>
        </w:rPr>
      </w:pPr>
      <w:r w:rsidRPr="00405CB7">
        <w:rPr>
          <w:rFonts w:cs="Times New Roman"/>
          <w:szCs w:val="24"/>
        </w:rPr>
        <w:t xml:space="preserve">This consultancy report will represent the issue faced by the Courtyard branch owned by Marriott International. The firm </w:t>
      </w:r>
      <w:r w:rsidR="009A4D56" w:rsidRPr="00405CB7">
        <w:rPr>
          <w:rFonts w:cs="Times New Roman"/>
          <w:szCs w:val="24"/>
        </w:rPr>
        <w:t>is in</w:t>
      </w:r>
      <w:r w:rsidRPr="00405CB7">
        <w:rPr>
          <w:rFonts w:cs="Times New Roman"/>
          <w:szCs w:val="24"/>
        </w:rPr>
        <w:t xml:space="preserve"> the New York City of the United States which provides luxury services to the guests from diverse locations. It will also highlight the background of the hotel company along with an overview of the consultancy firm that has been developed to provide some relevant recommendations. The significance of using different frameworks will be demonstrated in this context along with the challenges faced by the brand. This information will be supported by proper and authentic data gathered through efficient analysis of the market and different internal and external factors. The strengths, weaknesses, opportunities, and threats for the firm will be portrayed in this report for understanding its position in the industry. Also, the external factors will be analysed effectively to identify the future chances for its business. Some relevant findings will be gathered and based on that information a proper investigation will be conducted.  With the help of those details, some efficiency recommendations will be shared in this report for the further development of the business. The impact of those strategies will be highlighted in this context.  </w:t>
      </w:r>
    </w:p>
    <w:p w14:paraId="665FC744" w14:textId="77777777" w:rsidR="004E7039" w:rsidRPr="00405CB7" w:rsidRDefault="004E7039" w:rsidP="00405CB7">
      <w:pPr>
        <w:pStyle w:val="Heading2"/>
        <w:spacing w:line="360" w:lineRule="auto"/>
        <w:rPr>
          <w:rFonts w:cs="Times New Roman"/>
          <w:sz w:val="24"/>
          <w:szCs w:val="24"/>
        </w:rPr>
      </w:pPr>
      <w:bookmarkStart w:id="2" w:name="_Toc191455909"/>
      <w:r w:rsidRPr="00405CB7">
        <w:rPr>
          <w:rFonts w:cs="Times New Roman"/>
          <w:sz w:val="24"/>
          <w:szCs w:val="24"/>
        </w:rPr>
        <w:t>Background of Courtyard by Marriott</w:t>
      </w:r>
      <w:bookmarkEnd w:id="2"/>
    </w:p>
    <w:p w14:paraId="70596D4D" w14:textId="2E45F1DB" w:rsidR="004E7039" w:rsidRPr="00405CB7" w:rsidRDefault="004E7039" w:rsidP="00405CB7">
      <w:pPr>
        <w:spacing w:line="360" w:lineRule="auto"/>
        <w:rPr>
          <w:rFonts w:cs="Times New Roman"/>
          <w:szCs w:val="24"/>
        </w:rPr>
      </w:pPr>
      <w:r w:rsidRPr="00405CB7">
        <w:rPr>
          <w:rFonts w:cs="Times New Roman"/>
          <w:szCs w:val="24"/>
        </w:rPr>
        <w:t xml:space="preserve">Courtyard by Marriott is one of the most famous and visited branches of Marriott International which is situated in New York City. This provides access to the shining streets of Times Square and the prices are more reasonable than most of its competitors. Also, it is famous for its complementary services such as free Wi-fi, coffee, and access to the fitness centres </w:t>
      </w:r>
      <w:sdt>
        <w:sdtPr>
          <w:rPr>
            <w:rFonts w:cs="Times New Roman"/>
            <w:szCs w:val="24"/>
          </w:rPr>
          <w:id w:val="1866172646"/>
          <w:citation/>
        </w:sdtPr>
        <w:sdtEndPr/>
        <w:sdtContent>
          <w:r w:rsidRPr="00405CB7">
            <w:rPr>
              <w:rFonts w:cs="Times New Roman"/>
              <w:szCs w:val="24"/>
            </w:rPr>
            <w:fldChar w:fldCharType="begin"/>
          </w:r>
          <w:r w:rsidRPr="00405CB7">
            <w:rPr>
              <w:rFonts w:cs="Times New Roman"/>
              <w:szCs w:val="24"/>
            </w:rPr>
            <w:instrText xml:space="preserve">CITATION Cou251 \l 2057 </w:instrText>
          </w:r>
          <w:r w:rsidRPr="00405CB7">
            <w:rPr>
              <w:rFonts w:cs="Times New Roman"/>
              <w:szCs w:val="24"/>
            </w:rPr>
            <w:fldChar w:fldCharType="separate"/>
          </w:r>
          <w:r w:rsidRPr="00405CB7">
            <w:rPr>
              <w:rFonts w:cs="Times New Roman"/>
              <w:noProof/>
              <w:szCs w:val="24"/>
            </w:rPr>
            <w:t>(Courtyard New York, 2025)</w:t>
          </w:r>
          <w:r w:rsidRPr="00405CB7">
            <w:rPr>
              <w:rFonts w:cs="Times New Roman"/>
              <w:szCs w:val="24"/>
            </w:rPr>
            <w:fldChar w:fldCharType="end"/>
          </w:r>
        </w:sdtContent>
      </w:sdt>
      <w:r w:rsidRPr="00405CB7">
        <w:rPr>
          <w:rFonts w:cs="Times New Roman"/>
          <w:szCs w:val="24"/>
        </w:rPr>
        <w:t xml:space="preserve">. The company has </w:t>
      </w:r>
      <w:r w:rsidR="00FB74A1" w:rsidRPr="00405CB7">
        <w:rPr>
          <w:rFonts w:cs="Times New Roman"/>
          <w:szCs w:val="24"/>
        </w:rPr>
        <w:t>adopted</w:t>
      </w:r>
      <w:r w:rsidRPr="00405CB7">
        <w:rPr>
          <w:rFonts w:cs="Times New Roman"/>
          <w:szCs w:val="24"/>
        </w:rPr>
        <w:t xml:space="preserve"> several sustainable practices which have driven the firm </w:t>
      </w:r>
      <w:r w:rsidR="00FB74A1" w:rsidRPr="00405CB7">
        <w:rPr>
          <w:rFonts w:cs="Times New Roman"/>
          <w:szCs w:val="24"/>
        </w:rPr>
        <w:t>to increase</w:t>
      </w:r>
      <w:r w:rsidRPr="00405CB7">
        <w:rPr>
          <w:rFonts w:cs="Times New Roman"/>
          <w:szCs w:val="24"/>
        </w:rPr>
        <w:t xml:space="preserve"> its reputation in the current market. This also provides digital checking options which are very satisfactory for the outside guests from diverse locations. Also, it provides </w:t>
      </w:r>
      <w:r w:rsidR="00940371" w:rsidRPr="00405CB7">
        <w:rPr>
          <w:rFonts w:cs="Times New Roman"/>
          <w:szCs w:val="24"/>
        </w:rPr>
        <w:t>customized</w:t>
      </w:r>
      <w:r w:rsidRPr="00405CB7">
        <w:rPr>
          <w:rFonts w:cs="Times New Roman"/>
          <w:szCs w:val="24"/>
        </w:rPr>
        <w:t xml:space="preserve"> facilities </w:t>
      </w:r>
      <w:r w:rsidR="00940371" w:rsidRPr="00405CB7">
        <w:rPr>
          <w:rFonts w:cs="Times New Roman"/>
          <w:szCs w:val="24"/>
        </w:rPr>
        <w:t>for</w:t>
      </w:r>
      <w:r w:rsidRPr="00405CB7">
        <w:rPr>
          <w:rFonts w:cs="Times New Roman"/>
          <w:szCs w:val="24"/>
        </w:rPr>
        <w:t xml:space="preserve"> the customers but somehow it has faced several issues </w:t>
      </w:r>
      <w:r w:rsidR="00FB74A1" w:rsidRPr="00405CB7">
        <w:rPr>
          <w:rFonts w:cs="Times New Roman"/>
          <w:szCs w:val="24"/>
        </w:rPr>
        <w:t>with</w:t>
      </w:r>
      <w:r w:rsidRPr="00405CB7">
        <w:rPr>
          <w:rFonts w:cs="Times New Roman"/>
          <w:szCs w:val="24"/>
        </w:rPr>
        <w:t xml:space="preserve"> the implementation of those offerings. There are different types of rooms available for the customers such as guests and large rooms. The services are </w:t>
      </w:r>
      <w:r w:rsidR="00FB74A1" w:rsidRPr="00405CB7">
        <w:rPr>
          <w:rFonts w:cs="Times New Roman"/>
          <w:szCs w:val="24"/>
        </w:rPr>
        <w:t>customized</w:t>
      </w:r>
      <w:r w:rsidRPr="00405CB7">
        <w:rPr>
          <w:rFonts w:cs="Times New Roman"/>
          <w:szCs w:val="24"/>
        </w:rPr>
        <w:t xml:space="preserve"> which is set as per the preferences of people </w:t>
      </w:r>
      <w:sdt>
        <w:sdtPr>
          <w:rPr>
            <w:rFonts w:cs="Times New Roman"/>
            <w:szCs w:val="24"/>
          </w:rPr>
          <w:id w:val="-1516148471"/>
          <w:citation/>
        </w:sdtPr>
        <w:sdtEndPr/>
        <w:sdtContent>
          <w:r w:rsidRPr="00405CB7">
            <w:rPr>
              <w:rFonts w:cs="Times New Roman"/>
              <w:szCs w:val="24"/>
            </w:rPr>
            <w:fldChar w:fldCharType="begin"/>
          </w:r>
          <w:r w:rsidRPr="00405CB7">
            <w:rPr>
              <w:rFonts w:cs="Times New Roman"/>
              <w:szCs w:val="24"/>
            </w:rPr>
            <w:instrText xml:space="preserve"> CITATION Cou25 \l 2057 </w:instrText>
          </w:r>
          <w:r w:rsidRPr="00405CB7">
            <w:rPr>
              <w:rFonts w:cs="Times New Roman"/>
              <w:szCs w:val="24"/>
            </w:rPr>
            <w:fldChar w:fldCharType="separate"/>
          </w:r>
          <w:r w:rsidRPr="00405CB7">
            <w:rPr>
              <w:rFonts w:cs="Times New Roman"/>
              <w:noProof/>
              <w:szCs w:val="24"/>
            </w:rPr>
            <w:t>(Courtyard New York, 2025)</w:t>
          </w:r>
          <w:r w:rsidRPr="00405CB7">
            <w:rPr>
              <w:rFonts w:cs="Times New Roman"/>
              <w:szCs w:val="24"/>
            </w:rPr>
            <w:fldChar w:fldCharType="end"/>
          </w:r>
        </w:sdtContent>
      </w:sdt>
      <w:r w:rsidRPr="00405CB7">
        <w:rPr>
          <w:rFonts w:cs="Times New Roman"/>
          <w:szCs w:val="24"/>
        </w:rPr>
        <w:t>.                                                                        </w:t>
      </w:r>
    </w:p>
    <w:p w14:paraId="31C31025" w14:textId="77777777" w:rsidR="004E7039" w:rsidRPr="00405CB7" w:rsidRDefault="004E7039" w:rsidP="00405CB7">
      <w:pPr>
        <w:pStyle w:val="Heading2"/>
        <w:spacing w:line="360" w:lineRule="auto"/>
        <w:rPr>
          <w:rFonts w:cs="Times New Roman"/>
          <w:sz w:val="24"/>
          <w:szCs w:val="24"/>
        </w:rPr>
      </w:pPr>
      <w:bookmarkStart w:id="3" w:name="_Toc191455910"/>
      <w:r w:rsidRPr="00405CB7">
        <w:rPr>
          <w:rFonts w:cs="Times New Roman"/>
          <w:sz w:val="24"/>
          <w:szCs w:val="24"/>
        </w:rPr>
        <w:t>Overview of The Greenery Consultancy</w:t>
      </w:r>
      <w:bookmarkEnd w:id="3"/>
    </w:p>
    <w:p w14:paraId="234F27F2" w14:textId="0D934B03" w:rsidR="004E7039" w:rsidRPr="00405CB7" w:rsidRDefault="004E7039" w:rsidP="00405CB7">
      <w:pPr>
        <w:spacing w:line="360" w:lineRule="auto"/>
        <w:rPr>
          <w:rFonts w:cs="Times New Roman"/>
          <w:szCs w:val="24"/>
        </w:rPr>
      </w:pPr>
      <w:r w:rsidRPr="00405CB7">
        <w:rPr>
          <w:rFonts w:cs="Times New Roman"/>
          <w:szCs w:val="24"/>
        </w:rPr>
        <w:t xml:space="preserve">The Courtyard </w:t>
      </w:r>
      <w:r w:rsidR="00FB74A1" w:rsidRPr="00405CB7">
        <w:rPr>
          <w:rFonts w:cs="Times New Roman"/>
          <w:szCs w:val="24"/>
        </w:rPr>
        <w:t>Hotel,</w:t>
      </w:r>
      <w:r w:rsidRPr="00405CB7">
        <w:rPr>
          <w:rFonts w:cs="Times New Roman"/>
          <w:szCs w:val="24"/>
        </w:rPr>
        <w:t xml:space="preserve"> which is situated in New York </w:t>
      </w:r>
      <w:r w:rsidR="00940371" w:rsidRPr="00405CB7">
        <w:rPr>
          <w:rFonts w:cs="Times New Roman"/>
          <w:szCs w:val="24"/>
        </w:rPr>
        <w:t>City,</w:t>
      </w:r>
      <w:r w:rsidRPr="00405CB7">
        <w:rPr>
          <w:rFonts w:cs="Times New Roman"/>
          <w:szCs w:val="24"/>
        </w:rPr>
        <w:t xml:space="preserve"> has faced several challenges in managing its business operations properly. This firm has tried to overcome these problems with the help of a consultancy firm named The Greenery Consultancy. It is a very strategic company that provides </w:t>
      </w:r>
      <w:r w:rsidRPr="00405CB7">
        <w:rPr>
          <w:rFonts w:cs="Times New Roman"/>
          <w:szCs w:val="24"/>
        </w:rPr>
        <w:lastRenderedPageBreak/>
        <w:t xml:space="preserve">recommendations based on a proper investigation of the current market and external and internal factors in </w:t>
      </w:r>
      <w:r w:rsidR="00940371" w:rsidRPr="00405CB7">
        <w:rPr>
          <w:rFonts w:cs="Times New Roman"/>
          <w:szCs w:val="24"/>
        </w:rPr>
        <w:t>recent</w:t>
      </w:r>
      <w:r w:rsidRPr="00405CB7">
        <w:rPr>
          <w:rFonts w:cs="Times New Roman"/>
          <w:szCs w:val="24"/>
        </w:rPr>
        <w:t xml:space="preserve"> times. The analysis of the market </w:t>
      </w:r>
      <w:r w:rsidR="00940371" w:rsidRPr="00405CB7">
        <w:rPr>
          <w:rFonts w:cs="Times New Roman"/>
          <w:szCs w:val="24"/>
        </w:rPr>
        <w:t>based on</w:t>
      </w:r>
      <w:r w:rsidRPr="00405CB7">
        <w:rPr>
          <w:rFonts w:cs="Times New Roman"/>
          <w:szCs w:val="24"/>
        </w:rPr>
        <w:t xml:space="preserve"> authentic and relevant information has been conducted by the organisations. After proper investigation of </w:t>
      </w:r>
      <w:r w:rsidR="00940371" w:rsidRPr="00405CB7">
        <w:rPr>
          <w:rFonts w:cs="Times New Roman"/>
          <w:szCs w:val="24"/>
        </w:rPr>
        <w:t>the details collected</w:t>
      </w:r>
      <w:r w:rsidRPr="00405CB7">
        <w:rPr>
          <w:rFonts w:cs="Times New Roman"/>
          <w:szCs w:val="24"/>
        </w:rPr>
        <w:t xml:space="preserve">, the firm is used to </w:t>
      </w:r>
      <w:r w:rsidR="00C9453B">
        <w:rPr>
          <w:rFonts w:cs="Times New Roman"/>
          <w:szCs w:val="24"/>
        </w:rPr>
        <w:t>providing</w:t>
      </w:r>
      <w:r w:rsidR="00940371">
        <w:rPr>
          <w:rFonts w:cs="Times New Roman"/>
          <w:szCs w:val="24"/>
        </w:rPr>
        <w:t xml:space="preserve"> </w:t>
      </w:r>
      <w:r w:rsidRPr="00405CB7">
        <w:rPr>
          <w:rFonts w:cs="Times New Roman"/>
          <w:szCs w:val="24"/>
        </w:rPr>
        <w:t>suggestions to the businesses for their further development in the overall operations. </w:t>
      </w:r>
    </w:p>
    <w:p w14:paraId="2EBC33D9" w14:textId="77777777" w:rsidR="004E7039" w:rsidRPr="00405CB7" w:rsidRDefault="004E7039" w:rsidP="00405CB7">
      <w:pPr>
        <w:pStyle w:val="Heading2"/>
        <w:spacing w:line="360" w:lineRule="auto"/>
        <w:rPr>
          <w:rFonts w:cs="Times New Roman"/>
          <w:sz w:val="24"/>
          <w:szCs w:val="24"/>
        </w:rPr>
      </w:pPr>
      <w:bookmarkStart w:id="4" w:name="_Toc191455911"/>
      <w:r w:rsidRPr="00405CB7">
        <w:rPr>
          <w:rFonts w:cs="Times New Roman"/>
          <w:sz w:val="24"/>
          <w:szCs w:val="24"/>
        </w:rPr>
        <w:t>Significance of using different frameworks</w:t>
      </w:r>
      <w:bookmarkEnd w:id="4"/>
    </w:p>
    <w:p w14:paraId="051DE9DF" w14:textId="3D3B9F34" w:rsidR="004E7039" w:rsidRPr="00405CB7" w:rsidRDefault="004E7039" w:rsidP="00405CB7">
      <w:pPr>
        <w:spacing w:line="360" w:lineRule="auto"/>
        <w:rPr>
          <w:rFonts w:cs="Times New Roman"/>
          <w:szCs w:val="24"/>
        </w:rPr>
      </w:pPr>
      <w:r w:rsidRPr="00405CB7">
        <w:rPr>
          <w:rFonts w:cs="Times New Roman"/>
          <w:szCs w:val="24"/>
        </w:rPr>
        <w:t xml:space="preserve">The company has faced several issues in </w:t>
      </w:r>
      <w:r w:rsidR="0055366E" w:rsidRPr="00405CB7">
        <w:rPr>
          <w:rFonts w:cs="Times New Roman"/>
          <w:szCs w:val="24"/>
        </w:rPr>
        <w:t>several aspects</w:t>
      </w:r>
      <w:r w:rsidRPr="00405CB7">
        <w:rPr>
          <w:rFonts w:cs="Times New Roman"/>
          <w:szCs w:val="24"/>
        </w:rPr>
        <w:t xml:space="preserve"> of the business and operations related to that. This has suffered a lot due to a lack of proper maintenance of laws and regulations, employee engagement, marketing, and customer satisfaction. The consultancy firm will utilise different frameworks such as the TOWS matrix, STEEPLED, and SOAR </w:t>
      </w:r>
      <w:r w:rsidR="00A45375" w:rsidRPr="00405CB7">
        <w:rPr>
          <w:rFonts w:cs="Times New Roman"/>
          <w:szCs w:val="24"/>
        </w:rPr>
        <w:t>to understand</w:t>
      </w:r>
      <w:r w:rsidRPr="00405CB7">
        <w:rPr>
          <w:rFonts w:cs="Times New Roman"/>
          <w:szCs w:val="24"/>
        </w:rPr>
        <w:t xml:space="preserve"> the external and internal factors that create impacts on the overall activities of the organisation. Also, </w:t>
      </w:r>
      <w:r w:rsidR="0055366E" w:rsidRPr="00405CB7">
        <w:rPr>
          <w:rFonts w:cs="Times New Roman"/>
          <w:szCs w:val="24"/>
        </w:rPr>
        <w:t>the side of The Greenery Consultancy will collect the relevant data</w:t>
      </w:r>
      <w:r w:rsidRPr="00405CB7">
        <w:rPr>
          <w:rFonts w:cs="Times New Roman"/>
          <w:szCs w:val="24"/>
        </w:rPr>
        <w:t xml:space="preserve"> </w:t>
      </w:r>
      <w:r w:rsidR="00A45375" w:rsidRPr="00405CB7">
        <w:rPr>
          <w:rFonts w:cs="Times New Roman"/>
          <w:szCs w:val="24"/>
        </w:rPr>
        <w:t>to formulate</w:t>
      </w:r>
      <w:r w:rsidRPr="00405CB7">
        <w:rPr>
          <w:rFonts w:cs="Times New Roman"/>
          <w:szCs w:val="24"/>
        </w:rPr>
        <w:t xml:space="preserve"> different strategies for The Courtyard for their better development in the current scenario. These concepts are </w:t>
      </w:r>
      <w:r w:rsidR="0055366E" w:rsidRPr="00405CB7">
        <w:rPr>
          <w:rFonts w:cs="Times New Roman"/>
          <w:szCs w:val="24"/>
        </w:rPr>
        <w:t>highly effective</w:t>
      </w:r>
      <w:r w:rsidRPr="00405CB7">
        <w:rPr>
          <w:rFonts w:cs="Times New Roman"/>
          <w:szCs w:val="24"/>
        </w:rPr>
        <w:t xml:space="preserve"> and </w:t>
      </w:r>
      <w:proofErr w:type="gramStart"/>
      <w:r w:rsidRPr="00405CB7">
        <w:rPr>
          <w:rFonts w:cs="Times New Roman"/>
          <w:szCs w:val="24"/>
        </w:rPr>
        <w:t>guide</w:t>
      </w:r>
      <w:proofErr w:type="gramEnd"/>
      <w:r w:rsidRPr="00405CB7">
        <w:rPr>
          <w:rFonts w:cs="Times New Roman"/>
          <w:szCs w:val="24"/>
        </w:rPr>
        <w:t xml:space="preserve"> in identifying the challenges faced by the business and major opportunities for gaining growth. </w:t>
      </w:r>
    </w:p>
    <w:p w14:paraId="3CC359B7" w14:textId="77777777" w:rsidR="004E7039" w:rsidRPr="00405CB7" w:rsidRDefault="004E7039" w:rsidP="00405CB7">
      <w:pPr>
        <w:spacing w:line="360" w:lineRule="auto"/>
        <w:rPr>
          <w:rFonts w:eastAsiaTheme="majorEastAsia" w:cs="Times New Roman"/>
          <w:b/>
          <w:szCs w:val="24"/>
        </w:rPr>
      </w:pPr>
      <w:r w:rsidRPr="00405CB7">
        <w:rPr>
          <w:rFonts w:cs="Times New Roman"/>
          <w:szCs w:val="24"/>
        </w:rPr>
        <w:br w:type="page"/>
      </w:r>
    </w:p>
    <w:p w14:paraId="2222CA18" w14:textId="2E242C47" w:rsidR="00D22BE1" w:rsidRPr="00405CB7" w:rsidRDefault="00D22BE1" w:rsidP="00405CB7">
      <w:pPr>
        <w:pStyle w:val="Heading1"/>
        <w:spacing w:line="360" w:lineRule="auto"/>
        <w:rPr>
          <w:rFonts w:cs="Times New Roman"/>
          <w:sz w:val="24"/>
          <w:szCs w:val="24"/>
        </w:rPr>
      </w:pPr>
      <w:bookmarkStart w:id="5" w:name="_Toc191455912"/>
      <w:r w:rsidRPr="00405CB7">
        <w:rPr>
          <w:rFonts w:cs="Times New Roman"/>
          <w:sz w:val="24"/>
          <w:szCs w:val="24"/>
        </w:rPr>
        <w:lastRenderedPageBreak/>
        <w:t>Analysis</w:t>
      </w:r>
      <w:bookmarkEnd w:id="5"/>
    </w:p>
    <w:p w14:paraId="2BAFBEAE" w14:textId="77777777" w:rsidR="00D22BE1" w:rsidRPr="00405CB7" w:rsidRDefault="00D22BE1" w:rsidP="00405CB7">
      <w:pPr>
        <w:pStyle w:val="Heading2"/>
        <w:spacing w:line="360" w:lineRule="auto"/>
        <w:rPr>
          <w:rFonts w:cs="Times New Roman"/>
          <w:sz w:val="24"/>
          <w:szCs w:val="24"/>
        </w:rPr>
      </w:pPr>
      <w:bookmarkStart w:id="6" w:name="_ow2c8xb2huof" w:colFirst="0" w:colLast="0"/>
      <w:bookmarkStart w:id="7" w:name="_Toc191455913"/>
      <w:bookmarkEnd w:id="6"/>
      <w:r w:rsidRPr="00405CB7">
        <w:rPr>
          <w:rFonts w:cs="Times New Roman"/>
          <w:sz w:val="24"/>
          <w:szCs w:val="24"/>
        </w:rPr>
        <w:t>Description of the issue identified by the Hotel</w:t>
      </w:r>
      <w:bookmarkEnd w:id="7"/>
      <w:r w:rsidRPr="00405CB7">
        <w:rPr>
          <w:rFonts w:cs="Times New Roman"/>
          <w:sz w:val="24"/>
          <w:szCs w:val="24"/>
        </w:rPr>
        <w:t xml:space="preserve"> </w:t>
      </w:r>
    </w:p>
    <w:p w14:paraId="1032E963" w14:textId="77777777" w:rsidR="00D22BE1" w:rsidRPr="00405CB7" w:rsidRDefault="00D22BE1" w:rsidP="00405CB7">
      <w:pPr>
        <w:spacing w:line="360" w:lineRule="auto"/>
        <w:rPr>
          <w:rFonts w:cs="Times New Roman"/>
          <w:b/>
          <w:i/>
          <w:szCs w:val="24"/>
        </w:rPr>
      </w:pPr>
      <w:r w:rsidRPr="00405CB7">
        <w:rPr>
          <w:rFonts w:cs="Times New Roman"/>
          <w:b/>
          <w:i/>
          <w:szCs w:val="24"/>
        </w:rPr>
        <w:t>Proper Maintenance issues of Laws and Regulations</w:t>
      </w:r>
    </w:p>
    <w:p w14:paraId="0C303C15" w14:textId="77777777" w:rsidR="00D22BE1" w:rsidRPr="00405CB7" w:rsidRDefault="00D22BE1" w:rsidP="00405CB7">
      <w:pPr>
        <w:spacing w:line="360" w:lineRule="auto"/>
        <w:rPr>
          <w:rFonts w:cs="Times New Roman"/>
          <w:szCs w:val="24"/>
        </w:rPr>
      </w:pPr>
      <w:r w:rsidRPr="00405CB7">
        <w:rPr>
          <w:rFonts w:cs="Times New Roman"/>
          <w:noProof/>
          <w:szCs w:val="24"/>
        </w:rPr>
        <w:drawing>
          <wp:inline distT="114300" distB="114300" distL="114300" distR="114300" wp14:anchorId="6BF41467" wp14:editId="0DBFA9A9">
            <wp:extent cx="5943600" cy="39624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3962400"/>
                    </a:xfrm>
                    <a:prstGeom prst="rect">
                      <a:avLst/>
                    </a:prstGeom>
                    <a:ln/>
                  </pic:spPr>
                </pic:pic>
              </a:graphicData>
            </a:graphic>
          </wp:inline>
        </w:drawing>
      </w:r>
    </w:p>
    <w:p w14:paraId="317D9F30" w14:textId="77777777" w:rsidR="00D22BE1" w:rsidRPr="00405CB7" w:rsidRDefault="00D22BE1" w:rsidP="00405CB7">
      <w:pPr>
        <w:spacing w:line="360" w:lineRule="auto"/>
        <w:rPr>
          <w:rFonts w:cs="Times New Roman"/>
          <w:szCs w:val="24"/>
        </w:rPr>
      </w:pPr>
      <w:r w:rsidRPr="00405CB7">
        <w:rPr>
          <w:rFonts w:cs="Times New Roman"/>
          <w:szCs w:val="24"/>
        </w:rPr>
        <w:t>Figure: Fines issued for General Data Protection Regulation (GDPR) violations as of September 2024, by type of violation</w:t>
      </w:r>
    </w:p>
    <w:p w14:paraId="3B50B8B3" w14:textId="77777777" w:rsidR="00D22BE1" w:rsidRPr="00405CB7" w:rsidRDefault="00D22BE1" w:rsidP="00405CB7">
      <w:pPr>
        <w:spacing w:line="360" w:lineRule="auto"/>
        <w:rPr>
          <w:rFonts w:cs="Times New Roman"/>
          <w:szCs w:val="24"/>
        </w:rPr>
      </w:pPr>
      <w:r w:rsidRPr="00405CB7">
        <w:rPr>
          <w:rFonts w:cs="Times New Roman"/>
          <w:szCs w:val="24"/>
        </w:rPr>
        <w:t>Source: (Statista, 2024)</w:t>
      </w:r>
    </w:p>
    <w:p w14:paraId="22CA70B6" w14:textId="77777777" w:rsidR="00D22BE1" w:rsidRPr="00405CB7" w:rsidRDefault="00D22BE1" w:rsidP="00405CB7">
      <w:pPr>
        <w:spacing w:line="360" w:lineRule="auto"/>
        <w:rPr>
          <w:rFonts w:cs="Times New Roman"/>
          <w:b/>
          <w:szCs w:val="24"/>
          <w:u w:val="single"/>
        </w:rPr>
      </w:pPr>
      <w:r w:rsidRPr="00405CB7">
        <w:rPr>
          <w:rFonts w:cs="Times New Roman"/>
          <w:b/>
          <w:szCs w:val="24"/>
          <w:u w:val="single"/>
        </w:rPr>
        <w:t>Analysis</w:t>
      </w:r>
    </w:p>
    <w:p w14:paraId="4B52CD1C" w14:textId="7048563B" w:rsidR="00D22BE1" w:rsidRPr="00405CB7" w:rsidRDefault="00D22BE1" w:rsidP="00405CB7">
      <w:pPr>
        <w:spacing w:line="360" w:lineRule="auto"/>
        <w:rPr>
          <w:rFonts w:cs="Times New Roman"/>
          <w:szCs w:val="24"/>
        </w:rPr>
      </w:pPr>
      <w:r w:rsidRPr="00405CB7">
        <w:rPr>
          <w:rFonts w:cs="Times New Roman"/>
          <w:szCs w:val="24"/>
        </w:rPr>
        <w:t xml:space="preserve">Courtyard New York Manhattan branch is facing challenges with guidelines regarding laws and regulations in the hospitality industry. If the firm does not follow regulations such as health and safety standards, labour laws, and environmental laws, it can cause legal consequences and fines. This issue </w:t>
      </w:r>
      <w:r w:rsidR="00940371" w:rsidRPr="00405CB7">
        <w:rPr>
          <w:rFonts w:cs="Times New Roman"/>
          <w:szCs w:val="24"/>
        </w:rPr>
        <w:t>impacts on</w:t>
      </w:r>
      <w:r w:rsidRPr="00405CB7">
        <w:rPr>
          <w:rFonts w:cs="Times New Roman"/>
          <w:szCs w:val="24"/>
        </w:rPr>
        <w:t xml:space="preserve"> the hotel’s reputation, trust with customers, and revenue directly and indirectly.  According to the graph, companies face challenges related to data protection and braces as well and the violation can charge around 2.4 billion euros as a fine </w:t>
      </w:r>
      <w:sdt>
        <w:sdtPr>
          <w:rPr>
            <w:rFonts w:cs="Times New Roman"/>
            <w:szCs w:val="24"/>
          </w:rPr>
          <w:id w:val="-1713027632"/>
          <w:citation/>
        </w:sdtPr>
        <w:sdtEndPr/>
        <w:sdtContent>
          <w:r w:rsidRPr="00405CB7">
            <w:rPr>
              <w:rFonts w:cs="Times New Roman"/>
              <w:szCs w:val="24"/>
            </w:rPr>
            <w:fldChar w:fldCharType="begin"/>
          </w:r>
          <w:r w:rsidRPr="00405CB7">
            <w:rPr>
              <w:rFonts w:cs="Times New Roman"/>
              <w:szCs w:val="24"/>
            </w:rPr>
            <w:instrText xml:space="preserve"> CITATION Sta242 \l 1033 </w:instrText>
          </w:r>
          <w:r w:rsidRPr="00405CB7">
            <w:rPr>
              <w:rFonts w:cs="Times New Roman"/>
              <w:szCs w:val="24"/>
            </w:rPr>
            <w:fldChar w:fldCharType="separate"/>
          </w:r>
          <w:r w:rsidRPr="00405CB7">
            <w:rPr>
              <w:rFonts w:eastAsia="Times New Roman" w:cs="Times New Roman"/>
              <w:noProof/>
              <w:szCs w:val="24"/>
            </w:rPr>
            <w:t>(Statista, 2024)</w:t>
          </w:r>
          <w:r w:rsidRPr="00405CB7">
            <w:rPr>
              <w:rFonts w:cs="Times New Roman"/>
              <w:szCs w:val="24"/>
            </w:rPr>
            <w:fldChar w:fldCharType="end"/>
          </w:r>
        </w:sdtContent>
      </w:sdt>
      <w:r w:rsidRPr="00405CB7">
        <w:rPr>
          <w:rFonts w:cs="Times New Roman"/>
          <w:szCs w:val="24"/>
        </w:rPr>
        <w:t xml:space="preserve">. </w:t>
      </w:r>
    </w:p>
    <w:p w14:paraId="42938097" w14:textId="77777777" w:rsidR="00D22BE1" w:rsidRPr="00405CB7" w:rsidRDefault="00D22BE1" w:rsidP="00405CB7">
      <w:pPr>
        <w:spacing w:line="360" w:lineRule="auto"/>
        <w:rPr>
          <w:rFonts w:cs="Times New Roman"/>
          <w:b/>
          <w:i/>
          <w:szCs w:val="24"/>
        </w:rPr>
      </w:pPr>
      <w:r w:rsidRPr="00405CB7">
        <w:rPr>
          <w:rFonts w:cs="Times New Roman"/>
          <w:b/>
          <w:i/>
          <w:szCs w:val="24"/>
        </w:rPr>
        <w:lastRenderedPageBreak/>
        <w:t>Employee Engagement</w:t>
      </w:r>
    </w:p>
    <w:p w14:paraId="2FB8FD65" w14:textId="77777777" w:rsidR="00D22BE1" w:rsidRPr="00405CB7" w:rsidRDefault="00D22BE1" w:rsidP="00405CB7">
      <w:pPr>
        <w:spacing w:line="360" w:lineRule="auto"/>
        <w:rPr>
          <w:rFonts w:cs="Times New Roman"/>
          <w:szCs w:val="24"/>
        </w:rPr>
      </w:pPr>
      <w:r w:rsidRPr="00405CB7">
        <w:rPr>
          <w:rFonts w:cs="Times New Roman"/>
          <w:noProof/>
          <w:szCs w:val="24"/>
        </w:rPr>
        <w:drawing>
          <wp:inline distT="114300" distB="114300" distL="114300" distR="114300" wp14:anchorId="0CDC5DCA" wp14:editId="7D06B3FE">
            <wp:extent cx="5943600" cy="35560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943600" cy="3556000"/>
                    </a:xfrm>
                    <a:prstGeom prst="rect">
                      <a:avLst/>
                    </a:prstGeom>
                    <a:ln/>
                  </pic:spPr>
                </pic:pic>
              </a:graphicData>
            </a:graphic>
          </wp:inline>
        </w:drawing>
      </w:r>
    </w:p>
    <w:p w14:paraId="66DDCBAE" w14:textId="77777777" w:rsidR="00D22BE1" w:rsidRPr="00405CB7" w:rsidRDefault="00D22BE1" w:rsidP="00405CB7">
      <w:pPr>
        <w:spacing w:line="360" w:lineRule="auto"/>
        <w:rPr>
          <w:rFonts w:cs="Times New Roman"/>
          <w:szCs w:val="24"/>
        </w:rPr>
      </w:pPr>
      <w:r w:rsidRPr="00405CB7">
        <w:rPr>
          <w:rFonts w:cs="Times New Roman"/>
          <w:szCs w:val="24"/>
        </w:rPr>
        <w:t>Figure: Engagement level of employees in the United States from 2000 to 2024</w:t>
      </w:r>
    </w:p>
    <w:p w14:paraId="65DBB0B2" w14:textId="77777777" w:rsidR="00D22BE1" w:rsidRPr="00405CB7" w:rsidRDefault="00D22BE1" w:rsidP="00405CB7">
      <w:pPr>
        <w:spacing w:line="360" w:lineRule="auto"/>
        <w:rPr>
          <w:rFonts w:cs="Times New Roman"/>
          <w:szCs w:val="24"/>
        </w:rPr>
      </w:pPr>
      <w:r w:rsidRPr="00405CB7">
        <w:rPr>
          <w:rFonts w:cs="Times New Roman"/>
          <w:szCs w:val="24"/>
        </w:rPr>
        <w:t>Source: (Statista, 2024)</w:t>
      </w:r>
    </w:p>
    <w:p w14:paraId="38167861" w14:textId="77777777" w:rsidR="00D22BE1" w:rsidRPr="00405CB7" w:rsidRDefault="00D22BE1" w:rsidP="00405CB7">
      <w:pPr>
        <w:spacing w:line="360" w:lineRule="auto"/>
        <w:rPr>
          <w:rFonts w:cs="Times New Roman"/>
          <w:b/>
          <w:szCs w:val="24"/>
          <w:u w:val="single"/>
        </w:rPr>
      </w:pPr>
      <w:r w:rsidRPr="00405CB7">
        <w:rPr>
          <w:rFonts w:cs="Times New Roman"/>
          <w:b/>
          <w:szCs w:val="24"/>
          <w:u w:val="single"/>
        </w:rPr>
        <w:t>Analysis</w:t>
      </w:r>
    </w:p>
    <w:p w14:paraId="5114E14D" w14:textId="537828D1" w:rsidR="00D22BE1" w:rsidRPr="00405CB7" w:rsidRDefault="00D22BE1" w:rsidP="00405CB7">
      <w:pPr>
        <w:spacing w:line="360" w:lineRule="auto"/>
        <w:rPr>
          <w:rFonts w:cs="Times New Roman"/>
          <w:szCs w:val="24"/>
        </w:rPr>
      </w:pPr>
      <w:r w:rsidRPr="00405CB7">
        <w:rPr>
          <w:rFonts w:cs="Times New Roman"/>
          <w:szCs w:val="24"/>
        </w:rPr>
        <w:t xml:space="preserve">Employee engagement is essential as the lack of staff communication directly affects the quality of service of the firm. This is a critical concern because Courtyard New York Manhattan’s staff engagement levels are </w:t>
      </w:r>
      <w:r w:rsidR="00940371" w:rsidRPr="00405CB7">
        <w:rPr>
          <w:rFonts w:cs="Times New Roman"/>
          <w:szCs w:val="24"/>
        </w:rPr>
        <w:t>low,</w:t>
      </w:r>
      <w:r w:rsidRPr="00405CB7">
        <w:rPr>
          <w:rFonts w:cs="Times New Roman"/>
          <w:szCs w:val="24"/>
        </w:rPr>
        <w:t xml:space="preserve"> and it makes the turnover rates high. According to the graph, the US industry has been facing low employee engagement over the </w:t>
      </w:r>
      <w:r w:rsidR="00940371" w:rsidRPr="00405CB7">
        <w:rPr>
          <w:rFonts w:cs="Times New Roman"/>
          <w:szCs w:val="24"/>
        </w:rPr>
        <w:t>years,</w:t>
      </w:r>
      <w:r w:rsidRPr="00405CB7">
        <w:rPr>
          <w:rFonts w:cs="Times New Roman"/>
          <w:szCs w:val="24"/>
        </w:rPr>
        <w:t xml:space="preserve"> and it </w:t>
      </w:r>
      <w:proofErr w:type="gramStart"/>
      <w:r w:rsidRPr="00405CB7">
        <w:rPr>
          <w:rFonts w:cs="Times New Roman"/>
          <w:szCs w:val="24"/>
        </w:rPr>
        <w:t>has to</w:t>
      </w:r>
      <w:proofErr w:type="gramEnd"/>
      <w:r w:rsidRPr="00405CB7">
        <w:rPr>
          <w:rFonts w:cs="Times New Roman"/>
          <w:szCs w:val="24"/>
        </w:rPr>
        <w:t xml:space="preserve"> be handled effectively. In the year 2020, the engagement was a little better, but over time, the graph came downwards</w:t>
      </w:r>
      <w:sdt>
        <w:sdtPr>
          <w:rPr>
            <w:rFonts w:cs="Times New Roman"/>
            <w:szCs w:val="24"/>
          </w:rPr>
          <w:id w:val="945419878"/>
          <w:citation/>
        </w:sdtPr>
        <w:sdtEndPr/>
        <w:sdtContent>
          <w:r w:rsidRPr="00405CB7">
            <w:rPr>
              <w:rFonts w:cs="Times New Roman"/>
              <w:szCs w:val="24"/>
            </w:rPr>
            <w:fldChar w:fldCharType="begin"/>
          </w:r>
          <w:r w:rsidRPr="00405CB7">
            <w:rPr>
              <w:rFonts w:cs="Times New Roman"/>
              <w:szCs w:val="24"/>
            </w:rPr>
            <w:instrText xml:space="preserve"> CITATION Sta243 \l 1033 </w:instrText>
          </w:r>
          <w:r w:rsidRPr="00405CB7">
            <w:rPr>
              <w:rFonts w:cs="Times New Roman"/>
              <w:szCs w:val="24"/>
            </w:rPr>
            <w:fldChar w:fldCharType="separate"/>
          </w:r>
          <w:r w:rsidRPr="00405CB7">
            <w:rPr>
              <w:rFonts w:cs="Times New Roman"/>
              <w:noProof/>
              <w:szCs w:val="24"/>
            </w:rPr>
            <w:t xml:space="preserve"> </w:t>
          </w:r>
          <w:r w:rsidRPr="00405CB7">
            <w:rPr>
              <w:rFonts w:eastAsia="Times New Roman" w:cs="Times New Roman"/>
              <w:noProof/>
              <w:szCs w:val="24"/>
            </w:rPr>
            <w:t>(Statista, 2024)</w:t>
          </w:r>
          <w:r w:rsidRPr="00405CB7">
            <w:rPr>
              <w:rFonts w:cs="Times New Roman"/>
              <w:szCs w:val="24"/>
            </w:rPr>
            <w:fldChar w:fldCharType="end"/>
          </w:r>
        </w:sdtContent>
      </w:sdt>
      <w:r w:rsidRPr="00405CB7">
        <w:rPr>
          <w:rFonts w:cs="Times New Roman"/>
          <w:szCs w:val="24"/>
        </w:rPr>
        <w:t xml:space="preserve">. </w:t>
      </w:r>
    </w:p>
    <w:p w14:paraId="29142C6D" w14:textId="77777777" w:rsidR="00D22BE1" w:rsidRPr="00405CB7" w:rsidRDefault="00D22BE1" w:rsidP="00405CB7">
      <w:pPr>
        <w:spacing w:line="360" w:lineRule="auto"/>
        <w:rPr>
          <w:rFonts w:cs="Times New Roman"/>
          <w:b/>
          <w:i/>
          <w:szCs w:val="24"/>
        </w:rPr>
      </w:pPr>
      <w:r w:rsidRPr="00405CB7">
        <w:rPr>
          <w:rFonts w:cs="Times New Roman"/>
          <w:b/>
          <w:i/>
          <w:szCs w:val="24"/>
        </w:rPr>
        <w:t>Marketing and Customer Satisfaction</w:t>
      </w:r>
    </w:p>
    <w:p w14:paraId="05F92931" w14:textId="77777777" w:rsidR="00D22BE1" w:rsidRPr="00405CB7" w:rsidRDefault="00D22BE1" w:rsidP="00405CB7">
      <w:pPr>
        <w:spacing w:line="360" w:lineRule="auto"/>
        <w:rPr>
          <w:rFonts w:cs="Times New Roman"/>
          <w:szCs w:val="24"/>
        </w:rPr>
      </w:pPr>
      <w:r w:rsidRPr="00405CB7">
        <w:rPr>
          <w:rFonts w:cs="Times New Roman"/>
          <w:noProof/>
          <w:szCs w:val="24"/>
        </w:rPr>
        <w:lastRenderedPageBreak/>
        <w:drawing>
          <wp:inline distT="114300" distB="114300" distL="114300" distR="114300" wp14:anchorId="05341E86" wp14:editId="3B83A8E9">
            <wp:extent cx="4486275" cy="40862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4486275" cy="4086225"/>
                    </a:xfrm>
                    <a:prstGeom prst="rect">
                      <a:avLst/>
                    </a:prstGeom>
                    <a:ln/>
                  </pic:spPr>
                </pic:pic>
              </a:graphicData>
            </a:graphic>
          </wp:inline>
        </w:drawing>
      </w:r>
    </w:p>
    <w:p w14:paraId="42ADFD3D" w14:textId="77777777" w:rsidR="00D22BE1" w:rsidRPr="00405CB7" w:rsidRDefault="00D22BE1" w:rsidP="00405CB7">
      <w:pPr>
        <w:spacing w:line="360" w:lineRule="auto"/>
        <w:rPr>
          <w:rFonts w:cs="Times New Roman"/>
          <w:szCs w:val="24"/>
        </w:rPr>
      </w:pPr>
      <w:r w:rsidRPr="00405CB7">
        <w:rPr>
          <w:rFonts w:cs="Times New Roman"/>
          <w:szCs w:val="24"/>
        </w:rPr>
        <w:t xml:space="preserve">Figure: Addressing Rising Customer Expectations </w:t>
      </w:r>
      <w:proofErr w:type="gramStart"/>
      <w:r w:rsidRPr="00405CB7">
        <w:rPr>
          <w:rFonts w:cs="Times New Roman"/>
          <w:szCs w:val="24"/>
        </w:rPr>
        <w:t>In</w:t>
      </w:r>
      <w:proofErr w:type="gramEnd"/>
      <w:r w:rsidRPr="00405CB7">
        <w:rPr>
          <w:rFonts w:cs="Times New Roman"/>
          <w:szCs w:val="24"/>
        </w:rPr>
        <w:t xml:space="preserve"> Hospitality</w:t>
      </w:r>
    </w:p>
    <w:p w14:paraId="27D8EF18" w14:textId="77777777" w:rsidR="00D22BE1" w:rsidRPr="00405CB7" w:rsidRDefault="00D22BE1" w:rsidP="00405CB7">
      <w:pPr>
        <w:spacing w:line="360" w:lineRule="auto"/>
        <w:rPr>
          <w:rFonts w:cs="Times New Roman"/>
          <w:szCs w:val="24"/>
        </w:rPr>
      </w:pPr>
      <w:r w:rsidRPr="00405CB7">
        <w:rPr>
          <w:rFonts w:cs="Times New Roman"/>
          <w:szCs w:val="24"/>
        </w:rPr>
        <w:t>Source: (</w:t>
      </w:r>
      <w:r w:rsidRPr="00405CB7">
        <w:rPr>
          <w:rFonts w:eastAsia="Times New Roman" w:cs="Times New Roman"/>
          <w:noProof/>
          <w:szCs w:val="24"/>
        </w:rPr>
        <w:t>Svendsen, 2024</w:t>
      </w:r>
      <w:r w:rsidRPr="00405CB7">
        <w:rPr>
          <w:rFonts w:cs="Times New Roman"/>
          <w:noProof/>
          <w:szCs w:val="24"/>
        </w:rPr>
        <w:t>)</w:t>
      </w:r>
    </w:p>
    <w:p w14:paraId="48592EB4" w14:textId="77777777" w:rsidR="00D22BE1" w:rsidRPr="00405CB7" w:rsidRDefault="00D22BE1" w:rsidP="00405CB7">
      <w:pPr>
        <w:spacing w:line="360" w:lineRule="auto"/>
        <w:rPr>
          <w:rFonts w:cs="Times New Roman"/>
          <w:b/>
          <w:szCs w:val="24"/>
          <w:u w:val="single"/>
        </w:rPr>
      </w:pPr>
      <w:r w:rsidRPr="00405CB7">
        <w:rPr>
          <w:rFonts w:cs="Times New Roman"/>
          <w:b/>
          <w:szCs w:val="24"/>
          <w:u w:val="single"/>
        </w:rPr>
        <w:t>Analysis</w:t>
      </w:r>
    </w:p>
    <w:p w14:paraId="20619811" w14:textId="7DBAD188" w:rsidR="00D22BE1" w:rsidRPr="00405CB7" w:rsidRDefault="00D22BE1" w:rsidP="00405CB7">
      <w:pPr>
        <w:spacing w:line="360" w:lineRule="auto"/>
        <w:rPr>
          <w:rFonts w:cs="Times New Roman"/>
          <w:szCs w:val="24"/>
        </w:rPr>
      </w:pPr>
      <w:r w:rsidRPr="00405CB7">
        <w:rPr>
          <w:rFonts w:cs="Times New Roman"/>
          <w:szCs w:val="24"/>
        </w:rPr>
        <w:t xml:space="preserve">The hotel is also struggling with its marketing </w:t>
      </w:r>
      <w:r w:rsidR="00940371" w:rsidRPr="00405CB7">
        <w:rPr>
          <w:rFonts w:cs="Times New Roman"/>
          <w:szCs w:val="24"/>
        </w:rPr>
        <w:t>efforts,</w:t>
      </w:r>
      <w:r w:rsidRPr="00405CB7">
        <w:rPr>
          <w:rFonts w:cs="Times New Roman"/>
          <w:szCs w:val="24"/>
        </w:rPr>
        <w:t xml:space="preserve"> and it is causing poor customer </w:t>
      </w:r>
      <w:r w:rsidR="0055366E" w:rsidRPr="00405CB7">
        <w:rPr>
          <w:rFonts w:cs="Times New Roman"/>
          <w:szCs w:val="24"/>
        </w:rPr>
        <w:t>satisfaction,</w:t>
      </w:r>
      <w:r w:rsidRPr="00405CB7">
        <w:rPr>
          <w:rFonts w:cs="Times New Roman"/>
          <w:szCs w:val="24"/>
        </w:rPr>
        <w:t xml:space="preserve"> decreasing the revenue. Marketing strategies must be innovative enough to attract and retain customers in the era of digitalisation. Poor marketing strategies can lead to insufficient brand visibility as </w:t>
      </w:r>
      <w:r w:rsidR="0055366E" w:rsidRPr="00405CB7">
        <w:rPr>
          <w:rFonts w:cs="Times New Roman"/>
          <w:szCs w:val="24"/>
        </w:rPr>
        <w:t>they</w:t>
      </w:r>
      <w:r w:rsidRPr="00405CB7">
        <w:rPr>
          <w:rFonts w:cs="Times New Roman"/>
          <w:szCs w:val="24"/>
        </w:rPr>
        <w:t xml:space="preserve"> would not be able to meet expectations affecting the hotel's reputation. If digital marketing methods are used, they should address the customer's concern and contribute to the effectiveness of the market</w:t>
      </w:r>
      <w:sdt>
        <w:sdtPr>
          <w:rPr>
            <w:rFonts w:cs="Times New Roman"/>
            <w:szCs w:val="24"/>
          </w:rPr>
          <w:id w:val="-817413246"/>
          <w:citation/>
        </w:sdtPr>
        <w:sdtEndPr/>
        <w:sdtContent>
          <w:r w:rsidRPr="00405CB7">
            <w:rPr>
              <w:rFonts w:cs="Times New Roman"/>
              <w:szCs w:val="24"/>
            </w:rPr>
            <w:fldChar w:fldCharType="begin"/>
          </w:r>
          <w:r w:rsidRPr="00405CB7">
            <w:rPr>
              <w:rFonts w:cs="Times New Roman"/>
              <w:szCs w:val="24"/>
            </w:rPr>
            <w:instrText xml:space="preserve"> CITATION Ken243 \l 1033 </w:instrText>
          </w:r>
          <w:r w:rsidRPr="00405CB7">
            <w:rPr>
              <w:rFonts w:cs="Times New Roman"/>
              <w:szCs w:val="24"/>
            </w:rPr>
            <w:fldChar w:fldCharType="separate"/>
          </w:r>
          <w:r w:rsidRPr="00405CB7">
            <w:rPr>
              <w:rFonts w:cs="Times New Roman"/>
              <w:noProof/>
              <w:szCs w:val="24"/>
            </w:rPr>
            <w:t xml:space="preserve"> </w:t>
          </w:r>
          <w:r w:rsidRPr="00405CB7">
            <w:rPr>
              <w:rFonts w:eastAsia="Times New Roman" w:cs="Times New Roman"/>
              <w:noProof/>
              <w:szCs w:val="24"/>
            </w:rPr>
            <w:t>(Svendsen, 2024)</w:t>
          </w:r>
          <w:r w:rsidRPr="00405CB7">
            <w:rPr>
              <w:rFonts w:cs="Times New Roman"/>
              <w:szCs w:val="24"/>
            </w:rPr>
            <w:fldChar w:fldCharType="end"/>
          </w:r>
        </w:sdtContent>
      </w:sdt>
      <w:r w:rsidRPr="00405CB7">
        <w:rPr>
          <w:rFonts w:cs="Times New Roman"/>
          <w:szCs w:val="24"/>
        </w:rPr>
        <w:t xml:space="preserve">.  </w:t>
      </w:r>
    </w:p>
    <w:p w14:paraId="5B13947F" w14:textId="77777777" w:rsidR="00D22BE1" w:rsidRPr="00405CB7" w:rsidRDefault="00D22BE1" w:rsidP="00405CB7">
      <w:pPr>
        <w:pStyle w:val="Heading2"/>
        <w:spacing w:line="360" w:lineRule="auto"/>
        <w:rPr>
          <w:rFonts w:cs="Times New Roman"/>
          <w:sz w:val="24"/>
          <w:szCs w:val="24"/>
        </w:rPr>
      </w:pPr>
      <w:bookmarkStart w:id="8" w:name="_aec76023cahe" w:colFirst="0" w:colLast="0"/>
      <w:bookmarkStart w:id="9" w:name="_Toc191455914"/>
      <w:bookmarkEnd w:id="8"/>
      <w:r w:rsidRPr="00405CB7">
        <w:rPr>
          <w:rFonts w:cs="Times New Roman"/>
          <w:sz w:val="24"/>
          <w:szCs w:val="24"/>
        </w:rPr>
        <w:t>STEEPLED analysis</w:t>
      </w:r>
      <w:bookmarkEnd w:id="9"/>
      <w:r w:rsidRPr="00405CB7">
        <w:rPr>
          <w:rFonts w:cs="Times New Roman"/>
          <w:sz w:val="24"/>
          <w:szCs w:val="24"/>
        </w:rPr>
        <w:t xml:space="preserve">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D22BE1" w:rsidRPr="00405CB7" w14:paraId="3B72A7ED" w14:textId="77777777" w:rsidTr="002C779B">
        <w:tc>
          <w:tcPr>
            <w:tcW w:w="4680" w:type="dxa"/>
            <w:shd w:val="clear" w:color="auto" w:fill="auto"/>
            <w:tcMar>
              <w:top w:w="100" w:type="dxa"/>
              <w:left w:w="100" w:type="dxa"/>
              <w:bottom w:w="100" w:type="dxa"/>
              <w:right w:w="100" w:type="dxa"/>
            </w:tcMar>
          </w:tcPr>
          <w:p w14:paraId="1934C18D" w14:textId="77777777" w:rsidR="00D22BE1" w:rsidRPr="00405CB7" w:rsidRDefault="00D22BE1" w:rsidP="00405CB7">
            <w:pPr>
              <w:widowControl w:val="0"/>
              <w:pBdr>
                <w:top w:val="nil"/>
                <w:left w:val="nil"/>
                <w:bottom w:val="nil"/>
                <w:right w:val="nil"/>
                <w:between w:val="nil"/>
              </w:pBdr>
              <w:spacing w:line="360" w:lineRule="auto"/>
              <w:rPr>
                <w:rFonts w:cs="Times New Roman"/>
                <w:b/>
                <w:i/>
                <w:szCs w:val="24"/>
              </w:rPr>
            </w:pPr>
            <w:r w:rsidRPr="00405CB7">
              <w:rPr>
                <w:rFonts w:cs="Times New Roman"/>
                <w:b/>
                <w:i/>
                <w:szCs w:val="24"/>
              </w:rPr>
              <w:t>Factors</w:t>
            </w:r>
          </w:p>
        </w:tc>
        <w:tc>
          <w:tcPr>
            <w:tcW w:w="4680" w:type="dxa"/>
            <w:shd w:val="clear" w:color="auto" w:fill="auto"/>
            <w:tcMar>
              <w:top w:w="100" w:type="dxa"/>
              <w:left w:w="100" w:type="dxa"/>
              <w:bottom w:w="100" w:type="dxa"/>
              <w:right w:w="100" w:type="dxa"/>
            </w:tcMar>
          </w:tcPr>
          <w:p w14:paraId="17F209E7" w14:textId="77777777" w:rsidR="00D22BE1" w:rsidRPr="00405CB7" w:rsidRDefault="00D22BE1" w:rsidP="00405CB7">
            <w:pPr>
              <w:widowControl w:val="0"/>
              <w:pBdr>
                <w:top w:val="nil"/>
                <w:left w:val="nil"/>
                <w:bottom w:val="nil"/>
                <w:right w:val="nil"/>
                <w:between w:val="nil"/>
              </w:pBdr>
              <w:spacing w:line="360" w:lineRule="auto"/>
              <w:rPr>
                <w:rFonts w:cs="Times New Roman"/>
                <w:b/>
                <w:i/>
                <w:szCs w:val="24"/>
              </w:rPr>
            </w:pPr>
            <w:r w:rsidRPr="00405CB7">
              <w:rPr>
                <w:rFonts w:cs="Times New Roman"/>
                <w:b/>
                <w:i/>
                <w:szCs w:val="24"/>
              </w:rPr>
              <w:t>Explanations</w:t>
            </w:r>
          </w:p>
        </w:tc>
      </w:tr>
      <w:tr w:rsidR="00D22BE1" w:rsidRPr="00405CB7" w14:paraId="39E96305" w14:textId="77777777" w:rsidTr="002C779B">
        <w:tc>
          <w:tcPr>
            <w:tcW w:w="4680" w:type="dxa"/>
            <w:shd w:val="clear" w:color="auto" w:fill="auto"/>
            <w:tcMar>
              <w:top w:w="100" w:type="dxa"/>
              <w:left w:w="100" w:type="dxa"/>
              <w:bottom w:w="100" w:type="dxa"/>
              <w:right w:w="100" w:type="dxa"/>
            </w:tcMar>
          </w:tcPr>
          <w:p w14:paraId="38A1141A" w14:textId="77777777" w:rsidR="00D22BE1" w:rsidRPr="00405CB7" w:rsidRDefault="00D22BE1" w:rsidP="00405CB7">
            <w:pPr>
              <w:widowControl w:val="0"/>
              <w:pBdr>
                <w:top w:val="nil"/>
                <w:left w:val="nil"/>
                <w:bottom w:val="nil"/>
                <w:right w:val="nil"/>
                <w:between w:val="nil"/>
              </w:pBdr>
              <w:spacing w:line="360" w:lineRule="auto"/>
              <w:rPr>
                <w:rFonts w:cs="Times New Roman"/>
                <w:szCs w:val="24"/>
              </w:rPr>
            </w:pPr>
            <w:r w:rsidRPr="00405CB7">
              <w:rPr>
                <w:rFonts w:cs="Times New Roman"/>
                <w:szCs w:val="24"/>
              </w:rPr>
              <w:lastRenderedPageBreak/>
              <w:t>Social factors</w:t>
            </w:r>
          </w:p>
        </w:tc>
        <w:tc>
          <w:tcPr>
            <w:tcW w:w="4680" w:type="dxa"/>
            <w:shd w:val="clear" w:color="auto" w:fill="auto"/>
            <w:tcMar>
              <w:top w:w="100" w:type="dxa"/>
              <w:left w:w="100" w:type="dxa"/>
              <w:bottom w:w="100" w:type="dxa"/>
              <w:right w:w="100" w:type="dxa"/>
            </w:tcMar>
          </w:tcPr>
          <w:p w14:paraId="168CFD98" w14:textId="284F263C" w:rsidR="00D22BE1" w:rsidRPr="00405CB7" w:rsidRDefault="00D22BE1" w:rsidP="00405CB7">
            <w:pPr>
              <w:spacing w:line="360" w:lineRule="auto"/>
              <w:rPr>
                <w:rFonts w:cs="Times New Roman"/>
                <w:szCs w:val="24"/>
              </w:rPr>
            </w:pPr>
            <w:r w:rsidRPr="00405CB7">
              <w:rPr>
                <w:rFonts w:cs="Times New Roman"/>
                <w:szCs w:val="24"/>
              </w:rPr>
              <w:t xml:space="preserve">The company must maintain high standards as social factors play an important role in customer satisfaction. Cleanliness, hospitality, and responsiveness to customer needs so that the standard and reputation of the firm are not exploited. Employee engagement is also included in </w:t>
            </w:r>
            <w:r w:rsidR="00940371" w:rsidRPr="00405CB7">
              <w:rPr>
                <w:rFonts w:cs="Times New Roman"/>
                <w:szCs w:val="24"/>
              </w:rPr>
              <w:t>the social</w:t>
            </w:r>
            <w:r w:rsidRPr="00405CB7">
              <w:rPr>
                <w:rFonts w:cs="Times New Roman"/>
                <w:szCs w:val="24"/>
              </w:rPr>
              <w:t xml:space="preserve"> aspects of the organisation and engaged employees contribute to better customer </w:t>
            </w:r>
            <w:r w:rsidR="00E23735" w:rsidRPr="00405CB7">
              <w:rPr>
                <w:rFonts w:cs="Times New Roman"/>
                <w:szCs w:val="24"/>
              </w:rPr>
              <w:t>service,</w:t>
            </w:r>
            <w:r w:rsidRPr="00405CB7">
              <w:rPr>
                <w:rFonts w:cs="Times New Roman"/>
                <w:szCs w:val="24"/>
              </w:rPr>
              <w:t xml:space="preserve"> building a good reputation </w:t>
            </w:r>
            <w:proofErr w:type="gramStart"/>
            <w:r w:rsidRPr="00405CB7">
              <w:rPr>
                <w:rFonts w:cs="Times New Roman"/>
                <w:szCs w:val="24"/>
              </w:rPr>
              <w:t>of</w:t>
            </w:r>
            <w:proofErr w:type="gramEnd"/>
            <w:r w:rsidRPr="00405CB7">
              <w:rPr>
                <w:rFonts w:cs="Times New Roman"/>
                <w:szCs w:val="24"/>
              </w:rPr>
              <w:t xml:space="preserve"> the firm. However, issues with employee engagement could be built because of a lack of supportive work culture, lack of training and poor communication between management and staff</w:t>
            </w:r>
            <w:sdt>
              <w:sdtPr>
                <w:rPr>
                  <w:rFonts w:cs="Times New Roman"/>
                  <w:szCs w:val="24"/>
                </w:rPr>
                <w:id w:val="-1051611215"/>
                <w:citation/>
              </w:sdtPr>
              <w:sdtEndPr/>
              <w:sdtContent>
                <w:r w:rsidRPr="00405CB7">
                  <w:rPr>
                    <w:rFonts w:cs="Times New Roman"/>
                    <w:szCs w:val="24"/>
                  </w:rPr>
                  <w:fldChar w:fldCharType="begin"/>
                </w:r>
                <w:r w:rsidRPr="00405CB7">
                  <w:rPr>
                    <w:rFonts w:cs="Times New Roman"/>
                    <w:szCs w:val="24"/>
                  </w:rPr>
                  <w:instrText xml:space="preserve"> CITATION Lai24 \l 1033 </w:instrText>
                </w:r>
                <w:r w:rsidRPr="00405CB7">
                  <w:rPr>
                    <w:rFonts w:cs="Times New Roman"/>
                    <w:szCs w:val="24"/>
                  </w:rPr>
                  <w:fldChar w:fldCharType="separate"/>
                </w:r>
                <w:r w:rsidRPr="00405CB7">
                  <w:rPr>
                    <w:rFonts w:cs="Times New Roman"/>
                    <w:noProof/>
                    <w:szCs w:val="24"/>
                  </w:rPr>
                  <w:t xml:space="preserve"> </w:t>
                </w:r>
                <w:r w:rsidRPr="00405CB7">
                  <w:rPr>
                    <w:rFonts w:eastAsia="Times New Roman" w:cs="Times New Roman"/>
                    <w:noProof/>
                    <w:szCs w:val="24"/>
                  </w:rPr>
                  <w:t>(Petersen, 2024)</w:t>
                </w:r>
                <w:r w:rsidRPr="00405CB7">
                  <w:rPr>
                    <w:rFonts w:cs="Times New Roman"/>
                    <w:szCs w:val="24"/>
                  </w:rPr>
                  <w:fldChar w:fldCharType="end"/>
                </w:r>
              </w:sdtContent>
            </w:sdt>
            <w:r w:rsidRPr="00405CB7">
              <w:rPr>
                <w:rFonts w:cs="Times New Roman"/>
                <w:szCs w:val="24"/>
              </w:rPr>
              <w:t>.</w:t>
            </w:r>
          </w:p>
        </w:tc>
      </w:tr>
      <w:tr w:rsidR="00D22BE1" w:rsidRPr="00405CB7" w14:paraId="33A66C41" w14:textId="77777777" w:rsidTr="002C779B">
        <w:tc>
          <w:tcPr>
            <w:tcW w:w="4680" w:type="dxa"/>
            <w:shd w:val="clear" w:color="auto" w:fill="auto"/>
            <w:tcMar>
              <w:top w:w="100" w:type="dxa"/>
              <w:left w:w="100" w:type="dxa"/>
              <w:bottom w:w="100" w:type="dxa"/>
              <w:right w:w="100" w:type="dxa"/>
            </w:tcMar>
          </w:tcPr>
          <w:p w14:paraId="49889680" w14:textId="77777777" w:rsidR="00D22BE1" w:rsidRPr="00405CB7" w:rsidRDefault="00D22BE1" w:rsidP="00405CB7">
            <w:pPr>
              <w:widowControl w:val="0"/>
              <w:pBdr>
                <w:top w:val="nil"/>
                <w:left w:val="nil"/>
                <w:bottom w:val="nil"/>
                <w:right w:val="nil"/>
                <w:between w:val="nil"/>
              </w:pBdr>
              <w:spacing w:line="360" w:lineRule="auto"/>
              <w:rPr>
                <w:rFonts w:cs="Times New Roman"/>
                <w:szCs w:val="24"/>
              </w:rPr>
            </w:pPr>
            <w:r w:rsidRPr="00405CB7">
              <w:rPr>
                <w:rFonts w:cs="Times New Roman"/>
                <w:szCs w:val="24"/>
              </w:rPr>
              <w:t>Technological factors</w:t>
            </w:r>
          </w:p>
        </w:tc>
        <w:tc>
          <w:tcPr>
            <w:tcW w:w="4680" w:type="dxa"/>
            <w:shd w:val="clear" w:color="auto" w:fill="auto"/>
            <w:tcMar>
              <w:top w:w="100" w:type="dxa"/>
              <w:left w:w="100" w:type="dxa"/>
              <w:bottom w:w="100" w:type="dxa"/>
              <w:right w:w="100" w:type="dxa"/>
            </w:tcMar>
          </w:tcPr>
          <w:p w14:paraId="1802849E" w14:textId="74EA3E65" w:rsidR="00D22BE1" w:rsidRPr="00405CB7" w:rsidRDefault="00D22BE1" w:rsidP="00405CB7">
            <w:pPr>
              <w:spacing w:line="360" w:lineRule="auto"/>
              <w:rPr>
                <w:rFonts w:cs="Times New Roman"/>
                <w:szCs w:val="24"/>
              </w:rPr>
            </w:pPr>
            <w:r w:rsidRPr="00405CB7">
              <w:rPr>
                <w:rFonts w:cs="Times New Roman"/>
                <w:szCs w:val="24"/>
              </w:rPr>
              <w:t xml:space="preserve">Technological factors involve the use of technology in the business to improve operations, enhance service delivery, and remain competitive in the industry. Especially, the hospitality industry has faced technological advancements in recent years regarding the use of mobile applications, customer relationship management software, and automated check-in systems. The company’s marketing and customer satisfaction strategy can be improved by using digital tools and effective service can be provided. A failure to implement technological innovation can decrease the competitive advantages and proper marketing </w:t>
            </w:r>
            <w:r w:rsidR="00F4412F" w:rsidRPr="00405CB7">
              <w:rPr>
                <w:rFonts w:cs="Times New Roman"/>
                <w:szCs w:val="24"/>
              </w:rPr>
              <w:lastRenderedPageBreak/>
              <w:t>cannot</w:t>
            </w:r>
            <w:r w:rsidRPr="00405CB7">
              <w:rPr>
                <w:rFonts w:cs="Times New Roman"/>
                <w:szCs w:val="24"/>
              </w:rPr>
              <w:t xml:space="preserve"> be conducted. If the company does not use technology, customer interaction </w:t>
            </w:r>
            <w:r w:rsidR="00F4412F" w:rsidRPr="00405CB7">
              <w:rPr>
                <w:rFonts w:cs="Times New Roman"/>
                <w:szCs w:val="24"/>
              </w:rPr>
              <w:t>cannot</w:t>
            </w:r>
            <w:r w:rsidRPr="00405CB7">
              <w:rPr>
                <w:rFonts w:cs="Times New Roman"/>
                <w:szCs w:val="24"/>
              </w:rPr>
              <w:t xml:space="preserve"> be maintained and they </w:t>
            </w:r>
            <w:r w:rsidR="00F4412F" w:rsidRPr="00405CB7">
              <w:rPr>
                <w:rFonts w:cs="Times New Roman"/>
                <w:szCs w:val="24"/>
              </w:rPr>
              <w:t>cannot</w:t>
            </w:r>
            <w:r w:rsidRPr="00405CB7">
              <w:rPr>
                <w:rFonts w:cs="Times New Roman"/>
                <w:szCs w:val="24"/>
              </w:rPr>
              <w:t xml:space="preserve"> be fulfilled with service </w:t>
            </w:r>
            <w:sdt>
              <w:sdtPr>
                <w:rPr>
                  <w:rFonts w:cs="Times New Roman"/>
                  <w:szCs w:val="24"/>
                </w:rPr>
                <w:id w:val="614098372"/>
                <w:citation/>
              </w:sdtPr>
              <w:sdtEndPr/>
              <w:sdtContent>
                <w:r w:rsidRPr="00405CB7">
                  <w:rPr>
                    <w:rFonts w:cs="Times New Roman"/>
                    <w:szCs w:val="24"/>
                  </w:rPr>
                  <w:fldChar w:fldCharType="begin"/>
                </w:r>
                <w:r w:rsidRPr="00405CB7">
                  <w:rPr>
                    <w:rFonts w:cs="Times New Roman"/>
                    <w:szCs w:val="24"/>
                  </w:rPr>
                  <w:instrText xml:space="preserve"> CITATION Jay24 \l 1033 </w:instrText>
                </w:r>
                <w:r w:rsidRPr="00405CB7">
                  <w:rPr>
                    <w:rFonts w:cs="Times New Roman"/>
                    <w:szCs w:val="24"/>
                  </w:rPr>
                  <w:fldChar w:fldCharType="separate"/>
                </w:r>
                <w:r w:rsidRPr="00405CB7">
                  <w:rPr>
                    <w:rFonts w:cs="Times New Roman"/>
                    <w:noProof/>
                    <w:szCs w:val="24"/>
                  </w:rPr>
                  <w:t xml:space="preserve"> </w:t>
                </w:r>
                <w:r w:rsidRPr="00405CB7">
                  <w:rPr>
                    <w:rFonts w:eastAsia="Times New Roman" w:cs="Times New Roman"/>
                    <w:noProof/>
                    <w:szCs w:val="24"/>
                  </w:rPr>
                  <w:t>(Thompson, 2024)</w:t>
                </w:r>
                <w:r w:rsidRPr="00405CB7">
                  <w:rPr>
                    <w:rFonts w:cs="Times New Roman"/>
                    <w:szCs w:val="24"/>
                  </w:rPr>
                  <w:fldChar w:fldCharType="end"/>
                </w:r>
              </w:sdtContent>
            </w:sdt>
            <w:r w:rsidRPr="00405CB7">
              <w:rPr>
                <w:rFonts w:cs="Times New Roman"/>
                <w:szCs w:val="24"/>
              </w:rPr>
              <w:t xml:space="preserve">.  </w:t>
            </w:r>
          </w:p>
        </w:tc>
      </w:tr>
      <w:tr w:rsidR="00D22BE1" w:rsidRPr="00405CB7" w14:paraId="445DA33D" w14:textId="77777777" w:rsidTr="002C779B">
        <w:tc>
          <w:tcPr>
            <w:tcW w:w="4680" w:type="dxa"/>
            <w:shd w:val="clear" w:color="auto" w:fill="auto"/>
            <w:tcMar>
              <w:top w:w="100" w:type="dxa"/>
              <w:left w:w="100" w:type="dxa"/>
              <w:bottom w:w="100" w:type="dxa"/>
              <w:right w:w="100" w:type="dxa"/>
            </w:tcMar>
          </w:tcPr>
          <w:p w14:paraId="1293BEB3" w14:textId="77777777" w:rsidR="00D22BE1" w:rsidRPr="00405CB7" w:rsidRDefault="00D22BE1" w:rsidP="00405CB7">
            <w:pPr>
              <w:widowControl w:val="0"/>
              <w:pBdr>
                <w:top w:val="nil"/>
                <w:left w:val="nil"/>
                <w:bottom w:val="nil"/>
                <w:right w:val="nil"/>
                <w:between w:val="nil"/>
              </w:pBdr>
              <w:spacing w:line="360" w:lineRule="auto"/>
              <w:rPr>
                <w:rFonts w:cs="Times New Roman"/>
                <w:szCs w:val="24"/>
              </w:rPr>
            </w:pPr>
            <w:r w:rsidRPr="00405CB7">
              <w:rPr>
                <w:rFonts w:cs="Times New Roman"/>
                <w:szCs w:val="24"/>
              </w:rPr>
              <w:lastRenderedPageBreak/>
              <w:t>Economic factors</w:t>
            </w:r>
          </w:p>
        </w:tc>
        <w:tc>
          <w:tcPr>
            <w:tcW w:w="4680" w:type="dxa"/>
            <w:shd w:val="clear" w:color="auto" w:fill="auto"/>
            <w:tcMar>
              <w:top w:w="100" w:type="dxa"/>
              <w:left w:w="100" w:type="dxa"/>
              <w:bottom w:w="100" w:type="dxa"/>
              <w:right w:w="100" w:type="dxa"/>
            </w:tcMar>
          </w:tcPr>
          <w:p w14:paraId="49079EA3" w14:textId="1F328A38" w:rsidR="00D22BE1" w:rsidRPr="00405CB7" w:rsidRDefault="00D22BE1" w:rsidP="00405CB7">
            <w:pPr>
              <w:spacing w:line="360" w:lineRule="auto"/>
              <w:rPr>
                <w:rFonts w:cs="Times New Roman"/>
                <w:szCs w:val="24"/>
              </w:rPr>
            </w:pPr>
            <w:r w:rsidRPr="00405CB7">
              <w:rPr>
                <w:rFonts w:cs="Times New Roman"/>
                <w:szCs w:val="24"/>
              </w:rPr>
              <w:t>Economic factors influence both the operational and marketing strategies of businesses in the hospitality industry. Economic fluctuations can affect the demand and profitability of the company as it influences the purchasing capability of the consumers</w:t>
            </w:r>
            <w:sdt>
              <w:sdtPr>
                <w:rPr>
                  <w:rFonts w:cs="Times New Roman"/>
                  <w:szCs w:val="24"/>
                </w:rPr>
                <w:id w:val="1650172221"/>
                <w:citation/>
              </w:sdtPr>
              <w:sdtEndPr/>
              <w:sdtContent>
                <w:r w:rsidRPr="00405CB7">
                  <w:rPr>
                    <w:rFonts w:cs="Times New Roman"/>
                    <w:szCs w:val="24"/>
                  </w:rPr>
                  <w:fldChar w:fldCharType="begin"/>
                </w:r>
                <w:r w:rsidRPr="00405CB7">
                  <w:rPr>
                    <w:rFonts w:cs="Times New Roman"/>
                    <w:szCs w:val="24"/>
                  </w:rPr>
                  <w:instrText xml:space="preserve"> CITATION Med242 \l 1033 </w:instrText>
                </w:r>
                <w:r w:rsidRPr="00405CB7">
                  <w:rPr>
                    <w:rFonts w:cs="Times New Roman"/>
                    <w:szCs w:val="24"/>
                  </w:rPr>
                  <w:fldChar w:fldCharType="separate"/>
                </w:r>
                <w:r w:rsidRPr="00405CB7">
                  <w:rPr>
                    <w:rFonts w:cs="Times New Roman"/>
                    <w:noProof/>
                    <w:szCs w:val="24"/>
                  </w:rPr>
                  <w:t xml:space="preserve"> </w:t>
                </w:r>
                <w:r w:rsidRPr="00405CB7">
                  <w:rPr>
                    <w:rFonts w:eastAsia="Times New Roman" w:cs="Times New Roman"/>
                    <w:noProof/>
                    <w:szCs w:val="24"/>
                  </w:rPr>
                  <w:t>(Medium, 2024)</w:t>
                </w:r>
                <w:r w:rsidRPr="00405CB7">
                  <w:rPr>
                    <w:rFonts w:cs="Times New Roman"/>
                    <w:szCs w:val="24"/>
                  </w:rPr>
                  <w:fldChar w:fldCharType="end"/>
                </w:r>
              </w:sdtContent>
            </w:sdt>
            <w:r w:rsidRPr="00405CB7">
              <w:rPr>
                <w:rFonts w:cs="Times New Roman"/>
                <w:szCs w:val="24"/>
              </w:rPr>
              <w:t xml:space="preserve">. The key economic issues of the company include fluctuating travel demand, rising operational costs, and competitive pressures from other organisations form the industry. Inflation, price increment of goods and rising wages can cause challenges for the business as the service </w:t>
            </w:r>
            <w:r w:rsidR="00F4412F" w:rsidRPr="00405CB7">
              <w:rPr>
                <w:rFonts w:cs="Times New Roman"/>
                <w:szCs w:val="24"/>
              </w:rPr>
              <w:t>cannot</w:t>
            </w:r>
            <w:r w:rsidRPr="00405CB7">
              <w:rPr>
                <w:rFonts w:cs="Times New Roman"/>
                <w:szCs w:val="24"/>
              </w:rPr>
              <w:t xml:space="preserve"> be offered at competitive rates</w:t>
            </w:r>
            <w:sdt>
              <w:sdtPr>
                <w:rPr>
                  <w:rFonts w:cs="Times New Roman"/>
                  <w:szCs w:val="24"/>
                </w:rPr>
                <w:id w:val="-713803464"/>
                <w:citation/>
              </w:sdtPr>
              <w:sdtEndPr/>
              <w:sdtContent>
                <w:r w:rsidRPr="00405CB7">
                  <w:rPr>
                    <w:rFonts w:cs="Times New Roman"/>
                    <w:szCs w:val="24"/>
                  </w:rPr>
                  <w:fldChar w:fldCharType="begin"/>
                </w:r>
                <w:r w:rsidRPr="00405CB7">
                  <w:rPr>
                    <w:rFonts w:cs="Times New Roman"/>
                    <w:szCs w:val="24"/>
                  </w:rPr>
                  <w:instrText xml:space="preserve"> CITATION Bri243 \l 1033 </w:instrText>
                </w:r>
                <w:r w:rsidRPr="00405CB7">
                  <w:rPr>
                    <w:rFonts w:cs="Times New Roman"/>
                    <w:szCs w:val="24"/>
                  </w:rPr>
                  <w:fldChar w:fldCharType="separate"/>
                </w:r>
                <w:r w:rsidRPr="00405CB7">
                  <w:rPr>
                    <w:rFonts w:cs="Times New Roman"/>
                    <w:noProof/>
                    <w:szCs w:val="24"/>
                  </w:rPr>
                  <w:t xml:space="preserve"> </w:t>
                </w:r>
                <w:r w:rsidRPr="00405CB7">
                  <w:rPr>
                    <w:rFonts w:eastAsia="Times New Roman" w:cs="Times New Roman"/>
                    <w:noProof/>
                    <w:szCs w:val="24"/>
                  </w:rPr>
                  <w:t>(Hill, 2024)</w:t>
                </w:r>
                <w:r w:rsidRPr="00405CB7">
                  <w:rPr>
                    <w:rFonts w:cs="Times New Roman"/>
                    <w:szCs w:val="24"/>
                  </w:rPr>
                  <w:fldChar w:fldCharType="end"/>
                </w:r>
              </w:sdtContent>
            </w:sdt>
            <w:r w:rsidRPr="00405CB7">
              <w:rPr>
                <w:rFonts w:cs="Times New Roman"/>
                <w:szCs w:val="24"/>
              </w:rPr>
              <w:t xml:space="preserve">. </w:t>
            </w:r>
          </w:p>
        </w:tc>
      </w:tr>
      <w:tr w:rsidR="00D22BE1" w:rsidRPr="00405CB7" w14:paraId="75B1824F" w14:textId="77777777" w:rsidTr="002C779B">
        <w:tc>
          <w:tcPr>
            <w:tcW w:w="4680" w:type="dxa"/>
            <w:shd w:val="clear" w:color="auto" w:fill="auto"/>
            <w:tcMar>
              <w:top w:w="100" w:type="dxa"/>
              <w:left w:w="100" w:type="dxa"/>
              <w:bottom w:w="100" w:type="dxa"/>
              <w:right w:w="100" w:type="dxa"/>
            </w:tcMar>
          </w:tcPr>
          <w:p w14:paraId="574C34B3" w14:textId="77777777" w:rsidR="00D22BE1" w:rsidRPr="00405CB7" w:rsidRDefault="00D22BE1" w:rsidP="00405CB7">
            <w:pPr>
              <w:widowControl w:val="0"/>
              <w:pBdr>
                <w:top w:val="nil"/>
                <w:left w:val="nil"/>
                <w:bottom w:val="nil"/>
                <w:right w:val="nil"/>
                <w:between w:val="nil"/>
              </w:pBdr>
              <w:spacing w:line="360" w:lineRule="auto"/>
              <w:rPr>
                <w:rFonts w:cs="Times New Roman"/>
                <w:szCs w:val="24"/>
              </w:rPr>
            </w:pPr>
            <w:r w:rsidRPr="00405CB7">
              <w:rPr>
                <w:rFonts w:cs="Times New Roman"/>
                <w:szCs w:val="24"/>
              </w:rPr>
              <w:t>Environmental factors</w:t>
            </w:r>
          </w:p>
        </w:tc>
        <w:tc>
          <w:tcPr>
            <w:tcW w:w="4680" w:type="dxa"/>
            <w:shd w:val="clear" w:color="auto" w:fill="auto"/>
            <w:tcMar>
              <w:top w:w="100" w:type="dxa"/>
              <w:left w:w="100" w:type="dxa"/>
              <w:bottom w:w="100" w:type="dxa"/>
              <w:right w:w="100" w:type="dxa"/>
            </w:tcMar>
          </w:tcPr>
          <w:p w14:paraId="218E9331" w14:textId="389EE139" w:rsidR="00D22BE1" w:rsidRPr="00405CB7" w:rsidRDefault="00D22BE1" w:rsidP="00405CB7">
            <w:pPr>
              <w:spacing w:line="360" w:lineRule="auto"/>
              <w:rPr>
                <w:rFonts w:cs="Times New Roman"/>
                <w:szCs w:val="24"/>
              </w:rPr>
            </w:pPr>
            <w:r w:rsidRPr="00405CB7">
              <w:rPr>
                <w:rFonts w:cs="Times New Roman"/>
                <w:szCs w:val="24"/>
              </w:rPr>
              <w:t>Sustainable practices in hospitality related to energy-saving initiatives, waste reduction, and green certifications are important to consumers. Environmental sustainability can be an important factor in customer satisfaction as people value eco-friendly practices in contemporary times</w:t>
            </w:r>
            <w:sdt>
              <w:sdtPr>
                <w:rPr>
                  <w:rFonts w:cs="Times New Roman"/>
                  <w:szCs w:val="24"/>
                </w:rPr>
                <w:id w:val="1507781083"/>
                <w:citation/>
              </w:sdtPr>
              <w:sdtEndPr/>
              <w:sdtContent>
                <w:r w:rsidRPr="00405CB7">
                  <w:rPr>
                    <w:rFonts w:cs="Times New Roman"/>
                    <w:szCs w:val="24"/>
                  </w:rPr>
                  <w:fldChar w:fldCharType="begin"/>
                </w:r>
                <w:r w:rsidRPr="00405CB7">
                  <w:rPr>
                    <w:rFonts w:cs="Times New Roman"/>
                    <w:szCs w:val="24"/>
                  </w:rPr>
                  <w:instrText xml:space="preserve"> CITATION Ric24 \l 1033 </w:instrText>
                </w:r>
                <w:r w:rsidRPr="00405CB7">
                  <w:rPr>
                    <w:rFonts w:cs="Times New Roman"/>
                    <w:szCs w:val="24"/>
                  </w:rPr>
                  <w:fldChar w:fldCharType="separate"/>
                </w:r>
                <w:r w:rsidRPr="00405CB7">
                  <w:rPr>
                    <w:rFonts w:cs="Times New Roman"/>
                    <w:noProof/>
                    <w:szCs w:val="24"/>
                  </w:rPr>
                  <w:t xml:space="preserve"> </w:t>
                </w:r>
                <w:r w:rsidRPr="00405CB7">
                  <w:rPr>
                    <w:rFonts w:eastAsia="Times New Roman" w:cs="Times New Roman"/>
                    <w:noProof/>
                    <w:szCs w:val="24"/>
                  </w:rPr>
                  <w:t>(Lindhorn, 2024)</w:t>
                </w:r>
                <w:r w:rsidRPr="00405CB7">
                  <w:rPr>
                    <w:rFonts w:cs="Times New Roman"/>
                    <w:szCs w:val="24"/>
                  </w:rPr>
                  <w:fldChar w:fldCharType="end"/>
                </w:r>
              </w:sdtContent>
            </w:sdt>
            <w:r w:rsidRPr="00405CB7">
              <w:rPr>
                <w:rFonts w:cs="Times New Roman"/>
                <w:szCs w:val="24"/>
              </w:rPr>
              <w:t xml:space="preserve">. Courtyard New York Manhattan </w:t>
            </w:r>
            <w:proofErr w:type="gramStart"/>
            <w:r w:rsidRPr="00405CB7">
              <w:rPr>
                <w:rFonts w:cs="Times New Roman"/>
                <w:szCs w:val="24"/>
              </w:rPr>
              <w:t>has to</w:t>
            </w:r>
            <w:proofErr w:type="gramEnd"/>
            <w:r w:rsidRPr="00405CB7">
              <w:rPr>
                <w:rFonts w:cs="Times New Roman"/>
                <w:szCs w:val="24"/>
              </w:rPr>
              <w:t xml:space="preserve"> market its environmental efforts and should not neglect sustainability practices. This might </w:t>
            </w:r>
            <w:r w:rsidRPr="00405CB7">
              <w:rPr>
                <w:rFonts w:cs="Times New Roman"/>
                <w:szCs w:val="24"/>
              </w:rPr>
              <w:lastRenderedPageBreak/>
              <w:t xml:space="preserve">result in losing a segment of </w:t>
            </w:r>
            <w:r w:rsidR="00940371" w:rsidRPr="00405CB7">
              <w:rPr>
                <w:rFonts w:cs="Times New Roman"/>
                <w:szCs w:val="24"/>
              </w:rPr>
              <w:t>environmentally conscious</w:t>
            </w:r>
            <w:r w:rsidRPr="00405CB7">
              <w:rPr>
                <w:rFonts w:cs="Times New Roman"/>
                <w:szCs w:val="24"/>
              </w:rPr>
              <w:t xml:space="preserve"> customers</w:t>
            </w:r>
            <w:sdt>
              <w:sdtPr>
                <w:rPr>
                  <w:rFonts w:cs="Times New Roman"/>
                  <w:szCs w:val="24"/>
                </w:rPr>
                <w:id w:val="888080889"/>
                <w:citation/>
              </w:sdtPr>
              <w:sdtEndPr/>
              <w:sdtContent>
                <w:r w:rsidRPr="00405CB7">
                  <w:rPr>
                    <w:rFonts w:cs="Times New Roman"/>
                    <w:szCs w:val="24"/>
                  </w:rPr>
                  <w:fldChar w:fldCharType="begin"/>
                </w:r>
                <w:r w:rsidRPr="00405CB7">
                  <w:rPr>
                    <w:rFonts w:cs="Times New Roman"/>
                    <w:szCs w:val="24"/>
                  </w:rPr>
                  <w:instrText xml:space="preserve"> CITATION Chr241 \l 1033 </w:instrText>
                </w:r>
                <w:r w:rsidRPr="00405CB7">
                  <w:rPr>
                    <w:rFonts w:cs="Times New Roman"/>
                    <w:szCs w:val="24"/>
                  </w:rPr>
                  <w:fldChar w:fldCharType="separate"/>
                </w:r>
                <w:r w:rsidRPr="00405CB7">
                  <w:rPr>
                    <w:rFonts w:cs="Times New Roman"/>
                    <w:noProof/>
                    <w:szCs w:val="24"/>
                  </w:rPr>
                  <w:t xml:space="preserve"> </w:t>
                </w:r>
                <w:r w:rsidRPr="00405CB7">
                  <w:rPr>
                    <w:rFonts w:eastAsia="Times New Roman" w:cs="Times New Roman"/>
                    <w:noProof/>
                    <w:szCs w:val="24"/>
                  </w:rPr>
                  <w:t>(Marquis, 2024)</w:t>
                </w:r>
                <w:r w:rsidRPr="00405CB7">
                  <w:rPr>
                    <w:rFonts w:cs="Times New Roman"/>
                    <w:szCs w:val="24"/>
                  </w:rPr>
                  <w:fldChar w:fldCharType="end"/>
                </w:r>
              </w:sdtContent>
            </w:sdt>
            <w:r w:rsidRPr="00405CB7">
              <w:rPr>
                <w:rFonts w:cs="Times New Roman"/>
                <w:szCs w:val="24"/>
              </w:rPr>
              <w:t>.</w:t>
            </w:r>
          </w:p>
        </w:tc>
      </w:tr>
      <w:tr w:rsidR="00D22BE1" w:rsidRPr="00405CB7" w14:paraId="0A3BFA62" w14:textId="77777777" w:rsidTr="002C779B">
        <w:tc>
          <w:tcPr>
            <w:tcW w:w="4680" w:type="dxa"/>
            <w:shd w:val="clear" w:color="auto" w:fill="auto"/>
            <w:tcMar>
              <w:top w:w="100" w:type="dxa"/>
              <w:left w:w="100" w:type="dxa"/>
              <w:bottom w:w="100" w:type="dxa"/>
              <w:right w:w="100" w:type="dxa"/>
            </w:tcMar>
          </w:tcPr>
          <w:p w14:paraId="35E103CA" w14:textId="77777777" w:rsidR="00D22BE1" w:rsidRPr="00405CB7" w:rsidRDefault="00D22BE1" w:rsidP="00405CB7">
            <w:pPr>
              <w:widowControl w:val="0"/>
              <w:pBdr>
                <w:top w:val="nil"/>
                <w:left w:val="nil"/>
                <w:bottom w:val="nil"/>
                <w:right w:val="nil"/>
                <w:between w:val="nil"/>
              </w:pBdr>
              <w:spacing w:line="360" w:lineRule="auto"/>
              <w:rPr>
                <w:rFonts w:cs="Times New Roman"/>
                <w:szCs w:val="24"/>
              </w:rPr>
            </w:pPr>
            <w:r w:rsidRPr="00405CB7">
              <w:rPr>
                <w:rFonts w:cs="Times New Roman"/>
                <w:szCs w:val="24"/>
              </w:rPr>
              <w:lastRenderedPageBreak/>
              <w:t>Political factors</w:t>
            </w:r>
          </w:p>
        </w:tc>
        <w:tc>
          <w:tcPr>
            <w:tcW w:w="4680" w:type="dxa"/>
            <w:shd w:val="clear" w:color="auto" w:fill="auto"/>
            <w:tcMar>
              <w:top w:w="100" w:type="dxa"/>
              <w:left w:w="100" w:type="dxa"/>
              <w:bottom w:w="100" w:type="dxa"/>
              <w:right w:w="100" w:type="dxa"/>
            </w:tcMar>
          </w:tcPr>
          <w:p w14:paraId="145B363A" w14:textId="0C472E23" w:rsidR="00D22BE1" w:rsidRPr="00405CB7" w:rsidRDefault="00D22BE1" w:rsidP="00405CB7">
            <w:pPr>
              <w:spacing w:line="360" w:lineRule="auto"/>
              <w:rPr>
                <w:rFonts w:cs="Times New Roman"/>
                <w:szCs w:val="24"/>
              </w:rPr>
            </w:pPr>
            <w:r w:rsidRPr="00405CB7">
              <w:rPr>
                <w:rFonts w:cs="Times New Roman"/>
                <w:szCs w:val="24"/>
              </w:rPr>
              <w:t>Political factors involve government regulations, policies, and changes in laws that impact business functions. Courtyard New York Manhattan may face political issues regarding local government regulations, labour laws, and tax policies. The hotel industry is heavily regulated with guidelines, especially in areas of health and safety, worker rights, and taxes</w:t>
            </w:r>
            <w:sdt>
              <w:sdtPr>
                <w:rPr>
                  <w:rFonts w:cs="Times New Roman"/>
                  <w:szCs w:val="24"/>
                </w:rPr>
                <w:id w:val="-1855489751"/>
                <w:citation/>
              </w:sdtPr>
              <w:sdtEndPr/>
              <w:sdtContent>
                <w:r w:rsidRPr="00405CB7">
                  <w:rPr>
                    <w:rFonts w:cs="Times New Roman"/>
                    <w:szCs w:val="24"/>
                  </w:rPr>
                  <w:fldChar w:fldCharType="begin"/>
                </w:r>
                <w:r w:rsidRPr="00405CB7">
                  <w:rPr>
                    <w:rFonts w:cs="Times New Roman"/>
                    <w:szCs w:val="24"/>
                  </w:rPr>
                  <w:instrText xml:space="preserve"> CITATION Car242 \l 1033 </w:instrText>
                </w:r>
                <w:r w:rsidRPr="00405CB7">
                  <w:rPr>
                    <w:rFonts w:cs="Times New Roman"/>
                    <w:szCs w:val="24"/>
                  </w:rPr>
                  <w:fldChar w:fldCharType="separate"/>
                </w:r>
                <w:r w:rsidRPr="00405CB7">
                  <w:rPr>
                    <w:rFonts w:cs="Times New Roman"/>
                    <w:noProof/>
                    <w:szCs w:val="24"/>
                  </w:rPr>
                  <w:t xml:space="preserve"> </w:t>
                </w:r>
                <w:r w:rsidRPr="00405CB7">
                  <w:rPr>
                    <w:rFonts w:eastAsia="Times New Roman" w:cs="Times New Roman"/>
                    <w:noProof/>
                    <w:szCs w:val="24"/>
                  </w:rPr>
                  <w:t>(Rodriguez, 2024)</w:t>
                </w:r>
                <w:r w:rsidRPr="00405CB7">
                  <w:rPr>
                    <w:rFonts w:cs="Times New Roman"/>
                    <w:szCs w:val="24"/>
                  </w:rPr>
                  <w:fldChar w:fldCharType="end"/>
                </w:r>
              </w:sdtContent>
            </w:sdt>
            <w:r w:rsidRPr="00405CB7">
              <w:rPr>
                <w:rFonts w:cs="Times New Roman"/>
                <w:szCs w:val="24"/>
              </w:rPr>
              <w:t xml:space="preserve">. If these are not managed by the firm properly, it might experience legal disruptions </w:t>
            </w:r>
            <w:r w:rsidR="00940371" w:rsidRPr="00405CB7">
              <w:rPr>
                <w:rFonts w:cs="Times New Roman"/>
                <w:szCs w:val="24"/>
              </w:rPr>
              <w:t>to</w:t>
            </w:r>
            <w:r w:rsidRPr="00405CB7">
              <w:rPr>
                <w:rFonts w:cs="Times New Roman"/>
                <w:szCs w:val="24"/>
              </w:rPr>
              <w:t xml:space="preserve"> </w:t>
            </w:r>
            <w:proofErr w:type="spellStart"/>
            <w:r w:rsidRPr="00405CB7">
              <w:rPr>
                <w:rFonts w:cs="Times New Roman"/>
                <w:szCs w:val="24"/>
              </w:rPr>
              <w:t>organisational</w:t>
            </w:r>
            <w:proofErr w:type="spellEnd"/>
            <w:r w:rsidRPr="00405CB7">
              <w:rPr>
                <w:rFonts w:cs="Times New Roman"/>
                <w:szCs w:val="24"/>
              </w:rPr>
              <w:t xml:space="preserve"> functions. This will not only create a bad reputation among </w:t>
            </w:r>
            <w:r w:rsidR="00940371" w:rsidRPr="00405CB7">
              <w:rPr>
                <w:rFonts w:cs="Times New Roman"/>
                <w:szCs w:val="24"/>
              </w:rPr>
              <w:t>customers,</w:t>
            </w:r>
            <w:r w:rsidRPr="00405CB7">
              <w:rPr>
                <w:rFonts w:cs="Times New Roman"/>
                <w:szCs w:val="24"/>
              </w:rPr>
              <w:t xml:space="preserve"> but charges can be applied to the firm</w:t>
            </w:r>
            <w:sdt>
              <w:sdtPr>
                <w:rPr>
                  <w:rFonts w:cs="Times New Roman"/>
                  <w:szCs w:val="24"/>
                </w:rPr>
                <w:id w:val="1870727424"/>
                <w:citation/>
              </w:sdtPr>
              <w:sdtEndPr/>
              <w:sdtContent>
                <w:r w:rsidRPr="00405CB7">
                  <w:rPr>
                    <w:rFonts w:cs="Times New Roman"/>
                    <w:szCs w:val="24"/>
                  </w:rPr>
                  <w:fldChar w:fldCharType="begin"/>
                </w:r>
                <w:r w:rsidRPr="00405CB7">
                  <w:rPr>
                    <w:rFonts w:cs="Times New Roman"/>
                    <w:szCs w:val="24"/>
                  </w:rPr>
                  <w:instrText xml:space="preserve"> CITATION Fre23 \l 1033 </w:instrText>
                </w:r>
                <w:r w:rsidRPr="00405CB7">
                  <w:rPr>
                    <w:rFonts w:cs="Times New Roman"/>
                    <w:szCs w:val="24"/>
                  </w:rPr>
                  <w:fldChar w:fldCharType="separate"/>
                </w:r>
                <w:r w:rsidRPr="00405CB7">
                  <w:rPr>
                    <w:rFonts w:cs="Times New Roman"/>
                    <w:noProof/>
                    <w:szCs w:val="24"/>
                  </w:rPr>
                  <w:t xml:space="preserve"> </w:t>
                </w:r>
                <w:r w:rsidRPr="00405CB7">
                  <w:rPr>
                    <w:rFonts w:eastAsia="Times New Roman" w:cs="Times New Roman"/>
                    <w:noProof/>
                    <w:szCs w:val="24"/>
                  </w:rPr>
                  <w:t>(Dominioni, 2023)</w:t>
                </w:r>
                <w:r w:rsidRPr="00405CB7">
                  <w:rPr>
                    <w:rFonts w:cs="Times New Roman"/>
                    <w:szCs w:val="24"/>
                  </w:rPr>
                  <w:fldChar w:fldCharType="end"/>
                </w:r>
              </w:sdtContent>
            </w:sdt>
            <w:r w:rsidRPr="00405CB7">
              <w:rPr>
                <w:rFonts w:cs="Times New Roman"/>
                <w:szCs w:val="24"/>
              </w:rPr>
              <w:t xml:space="preserve">. </w:t>
            </w:r>
          </w:p>
        </w:tc>
      </w:tr>
      <w:tr w:rsidR="00D22BE1" w:rsidRPr="00405CB7" w14:paraId="2D3C823C" w14:textId="77777777" w:rsidTr="002C779B">
        <w:tc>
          <w:tcPr>
            <w:tcW w:w="4680" w:type="dxa"/>
            <w:shd w:val="clear" w:color="auto" w:fill="auto"/>
            <w:tcMar>
              <w:top w:w="100" w:type="dxa"/>
              <w:left w:w="100" w:type="dxa"/>
              <w:bottom w:w="100" w:type="dxa"/>
              <w:right w:w="100" w:type="dxa"/>
            </w:tcMar>
          </w:tcPr>
          <w:p w14:paraId="3A0134A1" w14:textId="77777777" w:rsidR="00D22BE1" w:rsidRPr="00405CB7" w:rsidRDefault="00D22BE1" w:rsidP="00405CB7">
            <w:pPr>
              <w:widowControl w:val="0"/>
              <w:pBdr>
                <w:top w:val="nil"/>
                <w:left w:val="nil"/>
                <w:bottom w:val="nil"/>
                <w:right w:val="nil"/>
                <w:between w:val="nil"/>
              </w:pBdr>
              <w:spacing w:line="360" w:lineRule="auto"/>
              <w:rPr>
                <w:rFonts w:cs="Times New Roman"/>
                <w:szCs w:val="24"/>
              </w:rPr>
            </w:pPr>
            <w:r w:rsidRPr="00405CB7">
              <w:rPr>
                <w:rFonts w:cs="Times New Roman"/>
                <w:szCs w:val="24"/>
              </w:rPr>
              <w:t>Legal factors</w:t>
            </w:r>
          </w:p>
        </w:tc>
        <w:tc>
          <w:tcPr>
            <w:tcW w:w="4680" w:type="dxa"/>
            <w:shd w:val="clear" w:color="auto" w:fill="auto"/>
            <w:tcMar>
              <w:top w:w="100" w:type="dxa"/>
              <w:left w:w="100" w:type="dxa"/>
              <w:bottom w:w="100" w:type="dxa"/>
              <w:right w:w="100" w:type="dxa"/>
            </w:tcMar>
          </w:tcPr>
          <w:p w14:paraId="5B4CD2B6" w14:textId="77777777" w:rsidR="00D22BE1" w:rsidRPr="00405CB7" w:rsidRDefault="00D22BE1" w:rsidP="00405CB7">
            <w:pPr>
              <w:spacing w:line="360" w:lineRule="auto"/>
              <w:rPr>
                <w:rFonts w:cs="Times New Roman"/>
                <w:szCs w:val="24"/>
              </w:rPr>
            </w:pPr>
            <w:r w:rsidRPr="00405CB7">
              <w:rPr>
                <w:rFonts w:cs="Times New Roman"/>
                <w:szCs w:val="24"/>
              </w:rPr>
              <w:t xml:space="preserve">The branch </w:t>
            </w:r>
            <w:proofErr w:type="gramStart"/>
            <w:r w:rsidRPr="00405CB7">
              <w:rPr>
                <w:rFonts w:cs="Times New Roman"/>
                <w:szCs w:val="24"/>
              </w:rPr>
              <w:t>has to</w:t>
            </w:r>
            <w:proofErr w:type="gramEnd"/>
            <w:r w:rsidRPr="00405CB7">
              <w:rPr>
                <w:rFonts w:cs="Times New Roman"/>
                <w:szCs w:val="24"/>
              </w:rPr>
              <w:t xml:space="preserve"> adhere to the necessary legal frameworks in terms of employee contracts, workplace safety, and customer rights. If the branch breaks any laws, it could face financial penalties and a damaged reputation in the industry and customers. Legal violations could be costly and might cause loss of business licenses in the competitive hospitality market</w:t>
            </w:r>
            <w:sdt>
              <w:sdtPr>
                <w:rPr>
                  <w:rFonts w:cs="Times New Roman"/>
                  <w:szCs w:val="24"/>
                </w:rPr>
                <w:id w:val="1243837462"/>
                <w:citation/>
              </w:sdtPr>
              <w:sdtEndPr/>
              <w:sdtContent>
                <w:r w:rsidRPr="00405CB7">
                  <w:rPr>
                    <w:rFonts w:cs="Times New Roman"/>
                    <w:szCs w:val="24"/>
                  </w:rPr>
                  <w:fldChar w:fldCharType="begin"/>
                </w:r>
                <w:r w:rsidRPr="00405CB7">
                  <w:rPr>
                    <w:rFonts w:cs="Times New Roman"/>
                    <w:szCs w:val="24"/>
                  </w:rPr>
                  <w:instrText xml:space="preserve"> CITATION Fer24 \l 1033 </w:instrText>
                </w:r>
                <w:r w:rsidRPr="00405CB7">
                  <w:rPr>
                    <w:rFonts w:cs="Times New Roman"/>
                    <w:szCs w:val="24"/>
                  </w:rPr>
                  <w:fldChar w:fldCharType="separate"/>
                </w:r>
                <w:r w:rsidRPr="00405CB7">
                  <w:rPr>
                    <w:rFonts w:cs="Times New Roman"/>
                    <w:noProof/>
                    <w:szCs w:val="24"/>
                  </w:rPr>
                  <w:t xml:space="preserve"> </w:t>
                </w:r>
                <w:r w:rsidRPr="00405CB7">
                  <w:rPr>
                    <w:rFonts w:eastAsia="Times New Roman" w:cs="Times New Roman"/>
                    <w:noProof/>
                    <w:szCs w:val="24"/>
                  </w:rPr>
                  <w:t>(Fernan &amp; Filbert, 2024)</w:t>
                </w:r>
                <w:r w:rsidRPr="00405CB7">
                  <w:rPr>
                    <w:rFonts w:cs="Times New Roman"/>
                    <w:szCs w:val="24"/>
                  </w:rPr>
                  <w:fldChar w:fldCharType="end"/>
                </w:r>
              </w:sdtContent>
            </w:sdt>
            <w:r w:rsidRPr="00405CB7">
              <w:rPr>
                <w:rFonts w:cs="Times New Roman"/>
                <w:szCs w:val="24"/>
              </w:rPr>
              <w:t>.</w:t>
            </w:r>
          </w:p>
        </w:tc>
      </w:tr>
      <w:tr w:rsidR="00D22BE1" w:rsidRPr="00405CB7" w14:paraId="68A73714" w14:textId="77777777" w:rsidTr="002C779B">
        <w:tc>
          <w:tcPr>
            <w:tcW w:w="4680" w:type="dxa"/>
            <w:shd w:val="clear" w:color="auto" w:fill="auto"/>
            <w:tcMar>
              <w:top w:w="100" w:type="dxa"/>
              <w:left w:w="100" w:type="dxa"/>
              <w:bottom w:w="100" w:type="dxa"/>
              <w:right w:w="100" w:type="dxa"/>
            </w:tcMar>
          </w:tcPr>
          <w:p w14:paraId="055D03C7" w14:textId="77777777" w:rsidR="00D22BE1" w:rsidRPr="00405CB7" w:rsidRDefault="00D22BE1" w:rsidP="00405CB7">
            <w:pPr>
              <w:widowControl w:val="0"/>
              <w:pBdr>
                <w:top w:val="nil"/>
                <w:left w:val="nil"/>
                <w:bottom w:val="nil"/>
                <w:right w:val="nil"/>
                <w:between w:val="nil"/>
              </w:pBdr>
              <w:spacing w:line="360" w:lineRule="auto"/>
              <w:rPr>
                <w:rFonts w:cs="Times New Roman"/>
                <w:szCs w:val="24"/>
              </w:rPr>
            </w:pPr>
            <w:r w:rsidRPr="00405CB7">
              <w:rPr>
                <w:rFonts w:cs="Times New Roman"/>
                <w:szCs w:val="24"/>
              </w:rPr>
              <w:t>Ethical factors</w:t>
            </w:r>
          </w:p>
        </w:tc>
        <w:tc>
          <w:tcPr>
            <w:tcW w:w="4680" w:type="dxa"/>
            <w:shd w:val="clear" w:color="auto" w:fill="auto"/>
            <w:tcMar>
              <w:top w:w="100" w:type="dxa"/>
              <w:left w:w="100" w:type="dxa"/>
              <w:bottom w:w="100" w:type="dxa"/>
              <w:right w:w="100" w:type="dxa"/>
            </w:tcMar>
          </w:tcPr>
          <w:p w14:paraId="5C66A3D0" w14:textId="77777777" w:rsidR="00D22BE1" w:rsidRPr="00405CB7" w:rsidRDefault="00D22BE1" w:rsidP="00405CB7">
            <w:pPr>
              <w:spacing w:line="360" w:lineRule="auto"/>
              <w:rPr>
                <w:rFonts w:cs="Times New Roman"/>
                <w:szCs w:val="24"/>
              </w:rPr>
            </w:pPr>
            <w:r w:rsidRPr="00405CB7">
              <w:rPr>
                <w:rFonts w:cs="Times New Roman"/>
                <w:szCs w:val="24"/>
              </w:rPr>
              <w:t xml:space="preserve">Ethical factors include the moral responsibilities the business needs to fulfil for </w:t>
            </w:r>
            <w:r w:rsidRPr="00405CB7">
              <w:rPr>
                <w:rFonts w:cs="Times New Roman"/>
                <w:szCs w:val="24"/>
              </w:rPr>
              <w:lastRenderedPageBreak/>
              <w:t>its customers, employees, and society at large. Ethical practices include ensuring providing high-quality services to guests, fair treatment of employees, and maintaining transparent business practices</w:t>
            </w:r>
            <w:sdt>
              <w:sdtPr>
                <w:rPr>
                  <w:rFonts w:cs="Times New Roman"/>
                  <w:szCs w:val="24"/>
                </w:rPr>
                <w:id w:val="58829261"/>
                <w:citation/>
              </w:sdtPr>
              <w:sdtEndPr/>
              <w:sdtContent>
                <w:r w:rsidRPr="00405CB7">
                  <w:rPr>
                    <w:rFonts w:cs="Times New Roman"/>
                    <w:szCs w:val="24"/>
                  </w:rPr>
                  <w:fldChar w:fldCharType="begin"/>
                </w:r>
                <w:r w:rsidRPr="00405CB7">
                  <w:rPr>
                    <w:rFonts w:cs="Times New Roman"/>
                    <w:szCs w:val="24"/>
                  </w:rPr>
                  <w:instrText xml:space="preserve"> CITATION Cin24 \l 1033 </w:instrText>
                </w:r>
                <w:r w:rsidRPr="00405CB7">
                  <w:rPr>
                    <w:rFonts w:cs="Times New Roman"/>
                    <w:szCs w:val="24"/>
                  </w:rPr>
                  <w:fldChar w:fldCharType="separate"/>
                </w:r>
                <w:r w:rsidRPr="00405CB7">
                  <w:rPr>
                    <w:rFonts w:cs="Times New Roman"/>
                    <w:noProof/>
                    <w:szCs w:val="24"/>
                  </w:rPr>
                  <w:t xml:space="preserve"> </w:t>
                </w:r>
                <w:r w:rsidRPr="00405CB7">
                  <w:rPr>
                    <w:rFonts w:eastAsia="Times New Roman" w:cs="Times New Roman"/>
                    <w:noProof/>
                    <w:szCs w:val="24"/>
                  </w:rPr>
                  <w:t>(Cindy Phillips, 2024)</w:t>
                </w:r>
                <w:r w:rsidRPr="00405CB7">
                  <w:rPr>
                    <w:rFonts w:cs="Times New Roman"/>
                    <w:szCs w:val="24"/>
                  </w:rPr>
                  <w:fldChar w:fldCharType="end"/>
                </w:r>
              </w:sdtContent>
            </w:sdt>
            <w:r w:rsidRPr="00405CB7">
              <w:rPr>
                <w:rFonts w:cs="Times New Roman"/>
                <w:szCs w:val="24"/>
              </w:rPr>
              <w:t>. The company must ensure that no discrimination is there in the work environment so that high turnover rates and negative impacts on service quality are not experienced</w:t>
            </w:r>
            <w:sdt>
              <w:sdtPr>
                <w:rPr>
                  <w:rFonts w:cs="Times New Roman"/>
                  <w:szCs w:val="24"/>
                </w:rPr>
                <w:id w:val="187340338"/>
                <w:citation/>
              </w:sdtPr>
              <w:sdtEndPr/>
              <w:sdtContent>
                <w:r w:rsidRPr="00405CB7">
                  <w:rPr>
                    <w:rFonts w:cs="Times New Roman"/>
                    <w:szCs w:val="24"/>
                  </w:rPr>
                  <w:fldChar w:fldCharType="begin"/>
                </w:r>
                <w:r w:rsidRPr="00405CB7">
                  <w:rPr>
                    <w:rFonts w:cs="Times New Roman"/>
                    <w:szCs w:val="24"/>
                  </w:rPr>
                  <w:instrText xml:space="preserve"> CITATION Dan24 \l 1033 </w:instrText>
                </w:r>
                <w:r w:rsidRPr="00405CB7">
                  <w:rPr>
                    <w:rFonts w:cs="Times New Roman"/>
                    <w:szCs w:val="24"/>
                  </w:rPr>
                  <w:fldChar w:fldCharType="separate"/>
                </w:r>
                <w:r w:rsidRPr="00405CB7">
                  <w:rPr>
                    <w:rFonts w:cs="Times New Roman"/>
                    <w:noProof/>
                    <w:szCs w:val="24"/>
                  </w:rPr>
                  <w:t xml:space="preserve"> </w:t>
                </w:r>
                <w:r w:rsidRPr="00405CB7">
                  <w:rPr>
                    <w:rFonts w:eastAsia="Times New Roman" w:cs="Times New Roman"/>
                    <w:noProof/>
                    <w:szCs w:val="24"/>
                  </w:rPr>
                  <w:t>(Smyth, 2024)</w:t>
                </w:r>
                <w:r w:rsidRPr="00405CB7">
                  <w:rPr>
                    <w:rFonts w:cs="Times New Roman"/>
                    <w:szCs w:val="24"/>
                  </w:rPr>
                  <w:fldChar w:fldCharType="end"/>
                </w:r>
              </w:sdtContent>
            </w:sdt>
            <w:r w:rsidRPr="00405CB7">
              <w:rPr>
                <w:rFonts w:cs="Times New Roman"/>
                <w:szCs w:val="24"/>
              </w:rPr>
              <w:t xml:space="preserve">. </w:t>
            </w:r>
          </w:p>
        </w:tc>
      </w:tr>
      <w:tr w:rsidR="00D22BE1" w:rsidRPr="00405CB7" w14:paraId="3B5CA35E" w14:textId="77777777" w:rsidTr="002C779B">
        <w:tc>
          <w:tcPr>
            <w:tcW w:w="4680" w:type="dxa"/>
            <w:shd w:val="clear" w:color="auto" w:fill="auto"/>
            <w:tcMar>
              <w:top w:w="100" w:type="dxa"/>
              <w:left w:w="100" w:type="dxa"/>
              <w:bottom w:w="100" w:type="dxa"/>
              <w:right w:w="100" w:type="dxa"/>
            </w:tcMar>
          </w:tcPr>
          <w:p w14:paraId="71F8F645" w14:textId="77777777" w:rsidR="00D22BE1" w:rsidRPr="00405CB7" w:rsidRDefault="00D22BE1" w:rsidP="00405CB7">
            <w:pPr>
              <w:widowControl w:val="0"/>
              <w:pBdr>
                <w:top w:val="nil"/>
                <w:left w:val="nil"/>
                <w:bottom w:val="nil"/>
                <w:right w:val="nil"/>
                <w:between w:val="nil"/>
              </w:pBdr>
              <w:spacing w:line="360" w:lineRule="auto"/>
              <w:rPr>
                <w:rFonts w:cs="Times New Roman"/>
                <w:szCs w:val="24"/>
              </w:rPr>
            </w:pPr>
            <w:r w:rsidRPr="00405CB7">
              <w:rPr>
                <w:rFonts w:cs="Times New Roman"/>
                <w:szCs w:val="24"/>
              </w:rPr>
              <w:lastRenderedPageBreak/>
              <w:t>Demographic factors</w:t>
            </w:r>
          </w:p>
        </w:tc>
        <w:tc>
          <w:tcPr>
            <w:tcW w:w="4680" w:type="dxa"/>
            <w:shd w:val="clear" w:color="auto" w:fill="auto"/>
            <w:tcMar>
              <w:top w:w="100" w:type="dxa"/>
              <w:left w:w="100" w:type="dxa"/>
              <w:bottom w:w="100" w:type="dxa"/>
              <w:right w:w="100" w:type="dxa"/>
            </w:tcMar>
          </w:tcPr>
          <w:p w14:paraId="770CA681" w14:textId="04B558A9" w:rsidR="00D22BE1" w:rsidRPr="00405CB7" w:rsidRDefault="00D22BE1" w:rsidP="00405CB7">
            <w:pPr>
              <w:spacing w:line="360" w:lineRule="auto"/>
              <w:rPr>
                <w:rFonts w:cs="Times New Roman"/>
                <w:szCs w:val="24"/>
              </w:rPr>
            </w:pPr>
            <w:r w:rsidRPr="00405CB7">
              <w:rPr>
                <w:rFonts w:cs="Times New Roman"/>
                <w:szCs w:val="24"/>
              </w:rPr>
              <w:t xml:space="preserve">Characteristics of the population related to age, gender, income, and lifestyle preferences are involved in the demographics factor. The company </w:t>
            </w:r>
            <w:proofErr w:type="gramStart"/>
            <w:r w:rsidRPr="00405CB7">
              <w:rPr>
                <w:rFonts w:cs="Times New Roman"/>
                <w:szCs w:val="24"/>
              </w:rPr>
              <w:t>has to</w:t>
            </w:r>
            <w:proofErr w:type="gramEnd"/>
            <w:r w:rsidRPr="00405CB7">
              <w:rPr>
                <w:rFonts w:cs="Times New Roman"/>
                <w:szCs w:val="24"/>
              </w:rPr>
              <w:t xml:space="preserve"> understand the nature of guests so that the requirements can be understood and fulfilled effectively</w:t>
            </w:r>
            <w:sdt>
              <w:sdtPr>
                <w:rPr>
                  <w:rFonts w:cs="Times New Roman"/>
                  <w:szCs w:val="24"/>
                </w:rPr>
                <w:id w:val="-1664000"/>
                <w:citation/>
              </w:sdtPr>
              <w:sdtEndPr/>
              <w:sdtContent>
                <w:r w:rsidRPr="00405CB7">
                  <w:rPr>
                    <w:rFonts w:cs="Times New Roman"/>
                    <w:szCs w:val="24"/>
                  </w:rPr>
                  <w:fldChar w:fldCharType="begin"/>
                </w:r>
                <w:r w:rsidRPr="00405CB7">
                  <w:rPr>
                    <w:rFonts w:cs="Times New Roman"/>
                    <w:szCs w:val="24"/>
                  </w:rPr>
                  <w:instrText xml:space="preserve"> CITATION Jim241 \l 1033 </w:instrText>
                </w:r>
                <w:r w:rsidRPr="00405CB7">
                  <w:rPr>
                    <w:rFonts w:cs="Times New Roman"/>
                    <w:szCs w:val="24"/>
                  </w:rPr>
                  <w:fldChar w:fldCharType="separate"/>
                </w:r>
                <w:r w:rsidRPr="00405CB7">
                  <w:rPr>
                    <w:rFonts w:cs="Times New Roman"/>
                    <w:noProof/>
                    <w:szCs w:val="24"/>
                  </w:rPr>
                  <w:t xml:space="preserve"> </w:t>
                </w:r>
                <w:r w:rsidRPr="00405CB7">
                  <w:rPr>
                    <w:rFonts w:eastAsia="Times New Roman" w:cs="Times New Roman"/>
                    <w:noProof/>
                    <w:szCs w:val="24"/>
                  </w:rPr>
                  <w:t>(Woodruff, 2024)</w:t>
                </w:r>
                <w:r w:rsidRPr="00405CB7">
                  <w:rPr>
                    <w:rFonts w:cs="Times New Roman"/>
                    <w:szCs w:val="24"/>
                  </w:rPr>
                  <w:fldChar w:fldCharType="end"/>
                </w:r>
              </w:sdtContent>
            </w:sdt>
            <w:r w:rsidRPr="00405CB7">
              <w:rPr>
                <w:rFonts w:cs="Times New Roman"/>
                <w:szCs w:val="24"/>
              </w:rPr>
              <w:t xml:space="preserve">. Millennials will prefer digital </w:t>
            </w:r>
            <w:r w:rsidR="00940371" w:rsidRPr="00405CB7">
              <w:rPr>
                <w:rFonts w:cs="Times New Roman"/>
                <w:szCs w:val="24"/>
              </w:rPr>
              <w:t>services,</w:t>
            </w:r>
            <w:r w:rsidRPr="00405CB7">
              <w:rPr>
                <w:rFonts w:cs="Times New Roman"/>
                <w:szCs w:val="24"/>
              </w:rPr>
              <w:t xml:space="preserve"> but traditional customers might like the conventional service structure. Understanding the </w:t>
            </w:r>
            <w:proofErr w:type="gramStart"/>
            <w:r w:rsidRPr="00405CB7">
              <w:rPr>
                <w:rFonts w:cs="Times New Roman"/>
                <w:szCs w:val="24"/>
              </w:rPr>
              <w:t>demographics</w:t>
            </w:r>
            <w:proofErr w:type="gramEnd"/>
            <w:r w:rsidRPr="00405CB7">
              <w:rPr>
                <w:rFonts w:cs="Times New Roman"/>
                <w:szCs w:val="24"/>
              </w:rPr>
              <w:t xml:space="preserve"> will assist the firm to personalise the service and increase customer satisfaction</w:t>
            </w:r>
            <w:sdt>
              <w:sdtPr>
                <w:rPr>
                  <w:rFonts w:cs="Times New Roman"/>
                  <w:szCs w:val="24"/>
                </w:rPr>
                <w:id w:val="1786080681"/>
                <w:citation/>
              </w:sdtPr>
              <w:sdtEndPr/>
              <w:sdtContent>
                <w:r w:rsidRPr="00405CB7">
                  <w:rPr>
                    <w:rFonts w:cs="Times New Roman"/>
                    <w:szCs w:val="24"/>
                  </w:rPr>
                  <w:fldChar w:fldCharType="begin"/>
                </w:r>
                <w:r w:rsidRPr="00405CB7">
                  <w:rPr>
                    <w:rFonts w:cs="Times New Roman"/>
                    <w:szCs w:val="24"/>
                  </w:rPr>
                  <w:instrText xml:space="preserve"> CITATION Ric241 \l 1033 </w:instrText>
                </w:r>
                <w:r w:rsidRPr="00405CB7">
                  <w:rPr>
                    <w:rFonts w:cs="Times New Roman"/>
                    <w:szCs w:val="24"/>
                  </w:rPr>
                  <w:fldChar w:fldCharType="separate"/>
                </w:r>
                <w:r w:rsidRPr="00405CB7">
                  <w:rPr>
                    <w:rFonts w:cs="Times New Roman"/>
                    <w:noProof/>
                    <w:szCs w:val="24"/>
                  </w:rPr>
                  <w:t xml:space="preserve"> </w:t>
                </w:r>
                <w:r w:rsidRPr="00405CB7">
                  <w:rPr>
                    <w:rFonts w:eastAsia="Times New Roman" w:cs="Times New Roman"/>
                    <w:noProof/>
                    <w:szCs w:val="24"/>
                  </w:rPr>
                  <w:t>(Suttle, 2024)</w:t>
                </w:r>
                <w:r w:rsidRPr="00405CB7">
                  <w:rPr>
                    <w:rFonts w:cs="Times New Roman"/>
                    <w:szCs w:val="24"/>
                  </w:rPr>
                  <w:fldChar w:fldCharType="end"/>
                </w:r>
              </w:sdtContent>
            </w:sdt>
            <w:r w:rsidRPr="00405CB7">
              <w:rPr>
                <w:rFonts w:cs="Times New Roman"/>
                <w:szCs w:val="24"/>
              </w:rPr>
              <w:t xml:space="preserve">. </w:t>
            </w:r>
          </w:p>
        </w:tc>
      </w:tr>
    </w:tbl>
    <w:p w14:paraId="518CD060" w14:textId="77777777" w:rsidR="00D22BE1" w:rsidRPr="00405CB7" w:rsidRDefault="00D22BE1" w:rsidP="00405CB7">
      <w:pPr>
        <w:spacing w:line="360" w:lineRule="auto"/>
        <w:rPr>
          <w:rFonts w:eastAsiaTheme="majorEastAsia" w:cs="Times New Roman"/>
          <w:b/>
          <w:szCs w:val="24"/>
          <w:lang w:val="en-IN"/>
        </w:rPr>
      </w:pPr>
      <w:r w:rsidRPr="00405CB7">
        <w:rPr>
          <w:rFonts w:cs="Times New Roman"/>
          <w:szCs w:val="24"/>
          <w:lang w:val="en-IN"/>
        </w:rPr>
        <w:br w:type="page"/>
      </w:r>
    </w:p>
    <w:p w14:paraId="39C22939" w14:textId="63D3DB31" w:rsidR="00A5047E" w:rsidRPr="00405CB7" w:rsidRDefault="00A5047E" w:rsidP="00405CB7">
      <w:pPr>
        <w:pStyle w:val="Heading2"/>
        <w:spacing w:line="360" w:lineRule="auto"/>
        <w:rPr>
          <w:rFonts w:cs="Times New Roman"/>
          <w:sz w:val="24"/>
          <w:szCs w:val="24"/>
          <w:lang w:val="en-IN"/>
        </w:rPr>
      </w:pPr>
      <w:bookmarkStart w:id="10" w:name="_Toc191455915"/>
      <w:r w:rsidRPr="00405CB7">
        <w:rPr>
          <w:rFonts w:cs="Times New Roman"/>
          <w:sz w:val="24"/>
          <w:szCs w:val="24"/>
          <w:lang w:val="en-IN"/>
        </w:rPr>
        <w:lastRenderedPageBreak/>
        <w:t>SOAR analysis</w:t>
      </w:r>
      <w:bookmarkEnd w:id="10"/>
      <w:r w:rsidRPr="00405CB7">
        <w:rPr>
          <w:rFonts w:cs="Times New Roman"/>
          <w:sz w:val="24"/>
          <w:szCs w:val="24"/>
          <w:lang w:val="en-IN"/>
        </w:rPr>
        <w:t> </w:t>
      </w:r>
    </w:p>
    <w:tbl>
      <w:tblPr>
        <w:tblW w:w="9360" w:type="dxa"/>
        <w:tblCellMar>
          <w:top w:w="15" w:type="dxa"/>
          <w:left w:w="15" w:type="dxa"/>
          <w:bottom w:w="15" w:type="dxa"/>
          <w:right w:w="15" w:type="dxa"/>
        </w:tblCellMar>
        <w:tblLook w:val="04A0" w:firstRow="1" w:lastRow="0" w:firstColumn="1" w:lastColumn="0" w:noHBand="0" w:noVBand="1"/>
      </w:tblPr>
      <w:tblGrid>
        <w:gridCol w:w="4791"/>
        <w:gridCol w:w="4569"/>
      </w:tblGrid>
      <w:tr w:rsidR="00A5047E" w:rsidRPr="00405CB7" w14:paraId="1D905E79" w14:textId="77777777" w:rsidTr="00A5047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B44E90" w14:textId="77777777" w:rsidR="00A5047E" w:rsidRPr="00405CB7" w:rsidRDefault="00A5047E" w:rsidP="00405CB7">
            <w:pPr>
              <w:spacing w:line="360" w:lineRule="auto"/>
              <w:rPr>
                <w:rFonts w:cs="Times New Roman"/>
                <w:szCs w:val="24"/>
                <w:lang w:val="en-IN"/>
              </w:rPr>
            </w:pPr>
            <w:r w:rsidRPr="00405CB7">
              <w:rPr>
                <w:rFonts w:cs="Times New Roman"/>
                <w:b/>
                <w:bCs/>
                <w:szCs w:val="24"/>
                <w:u w:val="single"/>
                <w:lang w:val="en-IN"/>
              </w:rPr>
              <w:t>Strengths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36E8DD" w14:textId="77777777" w:rsidR="00A5047E" w:rsidRPr="00405CB7" w:rsidRDefault="00A5047E" w:rsidP="00405CB7">
            <w:pPr>
              <w:spacing w:line="360" w:lineRule="auto"/>
              <w:rPr>
                <w:rFonts w:cs="Times New Roman"/>
                <w:szCs w:val="24"/>
                <w:lang w:val="en-IN"/>
              </w:rPr>
            </w:pPr>
            <w:r w:rsidRPr="00405CB7">
              <w:rPr>
                <w:rFonts w:cs="Times New Roman"/>
                <w:b/>
                <w:bCs/>
                <w:szCs w:val="24"/>
                <w:u w:val="single"/>
                <w:lang w:val="en-IN"/>
              </w:rPr>
              <w:t>Opportunities</w:t>
            </w:r>
          </w:p>
        </w:tc>
      </w:tr>
      <w:tr w:rsidR="00A5047E" w:rsidRPr="00405CB7" w14:paraId="16987C00" w14:textId="77777777" w:rsidTr="00A5047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8508EB" w14:textId="77777777" w:rsidR="00A5047E" w:rsidRPr="00405CB7" w:rsidRDefault="00A5047E" w:rsidP="00405CB7">
            <w:pPr>
              <w:spacing w:line="360" w:lineRule="auto"/>
              <w:rPr>
                <w:rFonts w:cs="Times New Roman"/>
                <w:szCs w:val="24"/>
                <w:lang w:val="en-IN"/>
              </w:rPr>
            </w:pPr>
            <w:r w:rsidRPr="00405CB7">
              <w:rPr>
                <w:rFonts w:cs="Times New Roman"/>
                <w:b/>
                <w:bCs/>
                <w:i/>
                <w:iCs/>
                <w:szCs w:val="24"/>
                <w:lang w:val="en-IN"/>
              </w:rPr>
              <w:t>Prime Location</w:t>
            </w:r>
          </w:p>
          <w:p w14:paraId="78B40BB7" w14:textId="77777777" w:rsidR="00A5047E" w:rsidRDefault="00A5047E" w:rsidP="00405CB7">
            <w:pPr>
              <w:spacing w:line="360" w:lineRule="auto"/>
              <w:rPr>
                <w:rFonts w:cs="Times New Roman"/>
                <w:szCs w:val="24"/>
                <w:lang w:val="en-IN"/>
              </w:rPr>
            </w:pPr>
            <w:r w:rsidRPr="00405CB7">
              <w:rPr>
                <w:rFonts w:cs="Times New Roman"/>
                <w:szCs w:val="24"/>
                <w:lang w:val="en-IN"/>
              </w:rPr>
              <w:t xml:space="preserve">The organisation is one of the significant branches of Marriott Bonvoy New York and </w:t>
            </w:r>
            <w:proofErr w:type="gramStart"/>
            <w:r w:rsidRPr="00405CB7">
              <w:rPr>
                <w:rFonts w:cs="Times New Roman"/>
                <w:szCs w:val="24"/>
                <w:lang w:val="en-IN"/>
              </w:rPr>
              <w:t>is located in</w:t>
            </w:r>
            <w:proofErr w:type="gramEnd"/>
            <w:r w:rsidRPr="00405CB7">
              <w:rPr>
                <w:rFonts w:cs="Times New Roman"/>
                <w:szCs w:val="24"/>
                <w:lang w:val="en-IN"/>
              </w:rPr>
              <w:t xml:space="preserve"> Manhattan. This is one of the most remarkable locations in the world where a continuous stream of international tourists, event organisers, and business travellers can be observed.</w:t>
            </w:r>
          </w:p>
          <w:p w14:paraId="35C2D0A1" w14:textId="77777777" w:rsidR="00940371" w:rsidRPr="00405CB7" w:rsidRDefault="00940371" w:rsidP="00405CB7">
            <w:pPr>
              <w:spacing w:line="360" w:lineRule="auto"/>
              <w:rPr>
                <w:rFonts w:cs="Times New Roman"/>
                <w:szCs w:val="24"/>
                <w:lang w:val="en-IN"/>
              </w:rPr>
            </w:pPr>
          </w:p>
          <w:p w14:paraId="2E325E59" w14:textId="77777777" w:rsidR="00A5047E" w:rsidRPr="00405CB7" w:rsidRDefault="00A5047E" w:rsidP="00405CB7">
            <w:pPr>
              <w:spacing w:line="360" w:lineRule="auto"/>
              <w:rPr>
                <w:rFonts w:cs="Times New Roman"/>
                <w:szCs w:val="24"/>
                <w:lang w:val="en-IN"/>
              </w:rPr>
            </w:pPr>
            <w:r w:rsidRPr="00405CB7">
              <w:rPr>
                <w:rFonts w:cs="Times New Roman"/>
                <w:b/>
                <w:bCs/>
                <w:i/>
                <w:iCs/>
                <w:szCs w:val="24"/>
                <w:lang w:val="en-IN"/>
              </w:rPr>
              <w:t>Offering Diverse Services</w:t>
            </w:r>
          </w:p>
          <w:p w14:paraId="62F16923" w14:textId="7ACCF99C" w:rsidR="00940371" w:rsidRPr="00940371" w:rsidRDefault="00A5047E" w:rsidP="00405CB7">
            <w:pPr>
              <w:spacing w:line="360" w:lineRule="auto"/>
              <w:rPr>
                <w:rFonts w:cs="Times New Roman"/>
                <w:szCs w:val="24"/>
                <w:lang w:val="en-IN"/>
              </w:rPr>
            </w:pPr>
            <w:r w:rsidRPr="00405CB7">
              <w:rPr>
                <w:rFonts w:cs="Times New Roman"/>
                <w:szCs w:val="24"/>
                <w:lang w:val="en-IN"/>
              </w:rPr>
              <w:t xml:space="preserve">Though it is a renowned </w:t>
            </w:r>
            <w:proofErr w:type="gramStart"/>
            <w:r w:rsidR="00940371" w:rsidRPr="00405CB7">
              <w:rPr>
                <w:rFonts w:cs="Times New Roman"/>
                <w:szCs w:val="24"/>
                <w:lang w:val="en-IN"/>
              </w:rPr>
              <w:t>firm</w:t>
            </w:r>
            <w:proofErr w:type="gramEnd"/>
            <w:r w:rsidR="00940371">
              <w:rPr>
                <w:rFonts w:cs="Times New Roman"/>
                <w:szCs w:val="24"/>
                <w:lang w:val="en-IN"/>
              </w:rPr>
              <w:t xml:space="preserve"> </w:t>
            </w:r>
            <w:r w:rsidRPr="00405CB7">
              <w:rPr>
                <w:rFonts w:cs="Times New Roman"/>
                <w:szCs w:val="24"/>
                <w:lang w:val="en-IN"/>
              </w:rPr>
              <w:t xml:space="preserve">and they have a lot of customers. Therefore, the hotel caters to the diversified needs of its guests with offerings like accommodations, business facilities, state-of-the-art events, dining experiences and others </w:t>
            </w:r>
            <w:r w:rsidRPr="00405CB7">
              <w:rPr>
                <w:rFonts w:cs="Times New Roman"/>
                <w:szCs w:val="24"/>
              </w:rPr>
              <w:t>(Baron and Armstrong, 2007)</w:t>
            </w:r>
            <w:r w:rsidRPr="00405CB7">
              <w:rPr>
                <w:rFonts w:cs="Times New Roman"/>
                <w:szCs w:val="24"/>
                <w:lang w:val="en-IN"/>
              </w:rPr>
              <w:t>.</w:t>
            </w:r>
          </w:p>
          <w:p w14:paraId="6A898B9B" w14:textId="77777777" w:rsidR="00A5047E" w:rsidRPr="00405CB7" w:rsidRDefault="00A5047E" w:rsidP="00405CB7">
            <w:pPr>
              <w:spacing w:line="360" w:lineRule="auto"/>
              <w:rPr>
                <w:rFonts w:cs="Times New Roman"/>
                <w:szCs w:val="24"/>
                <w:lang w:val="en-IN"/>
              </w:rPr>
            </w:pPr>
            <w:r w:rsidRPr="00405CB7">
              <w:rPr>
                <w:rFonts w:cs="Times New Roman"/>
                <w:b/>
                <w:bCs/>
                <w:i/>
                <w:iCs/>
                <w:szCs w:val="24"/>
                <w:lang w:val="en-IN"/>
              </w:rPr>
              <w:t>Global Brand Reputation</w:t>
            </w:r>
          </w:p>
          <w:p w14:paraId="39BDB3D1" w14:textId="77777777" w:rsidR="00A5047E" w:rsidRPr="00405CB7" w:rsidRDefault="00A5047E" w:rsidP="00405CB7">
            <w:pPr>
              <w:spacing w:line="360" w:lineRule="auto"/>
              <w:rPr>
                <w:rFonts w:cs="Times New Roman"/>
                <w:szCs w:val="24"/>
                <w:lang w:val="en-IN"/>
              </w:rPr>
            </w:pPr>
            <w:r w:rsidRPr="00405CB7">
              <w:rPr>
                <w:rFonts w:cs="Times New Roman"/>
                <w:szCs w:val="24"/>
                <w:lang w:val="en-IN"/>
              </w:rPr>
              <w:t>Courtyard New York Manhattan is a part of the globally recognised Marriott Bonvoy network. The Manhattan branch is known for its reputation of serving luxury and standardised services to its clients.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A83217" w14:textId="77777777" w:rsidR="00A5047E" w:rsidRPr="00405CB7" w:rsidRDefault="00A5047E" w:rsidP="00405CB7">
            <w:pPr>
              <w:spacing w:line="360" w:lineRule="auto"/>
              <w:rPr>
                <w:rFonts w:cs="Times New Roman"/>
                <w:szCs w:val="24"/>
                <w:lang w:val="en-IN"/>
              </w:rPr>
            </w:pPr>
            <w:r w:rsidRPr="00405CB7">
              <w:rPr>
                <w:rFonts w:cs="Times New Roman"/>
                <w:b/>
                <w:bCs/>
                <w:i/>
                <w:iCs/>
                <w:szCs w:val="24"/>
                <w:lang w:val="en-IN"/>
              </w:rPr>
              <w:t>Sustainability Initiatives</w:t>
            </w:r>
          </w:p>
          <w:p w14:paraId="78967C09" w14:textId="77777777" w:rsidR="00A5047E" w:rsidRPr="00405CB7" w:rsidRDefault="00A5047E" w:rsidP="00405CB7">
            <w:pPr>
              <w:spacing w:line="360" w:lineRule="auto"/>
              <w:rPr>
                <w:rFonts w:cs="Times New Roman"/>
                <w:szCs w:val="24"/>
                <w:lang w:val="en-IN"/>
              </w:rPr>
            </w:pPr>
            <w:r w:rsidRPr="00405CB7">
              <w:rPr>
                <w:rFonts w:cs="Times New Roman"/>
                <w:szCs w:val="24"/>
                <w:lang w:val="en-IN"/>
              </w:rPr>
              <w:t>For fulfilling the expectations of environment-concerned customers and attract them to the firm, Courtyard New York Manhattan can make an investment in rooftop gardens, water-conserving and saving fixtures, and energy-efficient lighting. This will be a great appeal to the eco-conscious tourists in a city known for its initiatives on sustainability.</w:t>
            </w:r>
          </w:p>
          <w:p w14:paraId="402163C0" w14:textId="77777777" w:rsidR="00A5047E" w:rsidRPr="00405CB7" w:rsidRDefault="00A5047E" w:rsidP="00405CB7">
            <w:pPr>
              <w:spacing w:line="360" w:lineRule="auto"/>
              <w:rPr>
                <w:rFonts w:cs="Times New Roman"/>
                <w:szCs w:val="24"/>
                <w:lang w:val="en-IN"/>
              </w:rPr>
            </w:pPr>
            <w:r w:rsidRPr="00405CB7">
              <w:rPr>
                <w:rFonts w:cs="Times New Roman"/>
                <w:b/>
                <w:bCs/>
                <w:i/>
                <w:iCs/>
                <w:szCs w:val="24"/>
                <w:lang w:val="en-IN"/>
              </w:rPr>
              <w:t>Boosting Employee Engagement</w:t>
            </w:r>
          </w:p>
          <w:p w14:paraId="5BFC879A" w14:textId="2D58F7FA" w:rsidR="00A5047E" w:rsidRPr="00405CB7" w:rsidRDefault="00A5047E" w:rsidP="00405CB7">
            <w:pPr>
              <w:spacing w:line="360" w:lineRule="auto"/>
              <w:rPr>
                <w:rFonts w:cs="Times New Roman"/>
                <w:szCs w:val="24"/>
              </w:rPr>
            </w:pPr>
            <w:r w:rsidRPr="00405CB7">
              <w:rPr>
                <w:rFonts w:cs="Times New Roman"/>
                <w:szCs w:val="24"/>
                <w:lang w:val="en-IN"/>
              </w:rPr>
              <w:t xml:space="preserve">By making increments of the employees the company can hold or retain talent in their hotel. This will help them to manage smooth business operations and that can help them to maintain their reputation in the challenging landscape </w:t>
            </w:r>
            <w:r w:rsidRPr="00405CB7">
              <w:rPr>
                <w:rFonts w:cs="Times New Roman"/>
                <w:szCs w:val="24"/>
              </w:rPr>
              <w:t>(Brierley, 2006)</w:t>
            </w:r>
            <w:r w:rsidRPr="00405CB7">
              <w:rPr>
                <w:rFonts w:cs="Times New Roman"/>
                <w:szCs w:val="24"/>
                <w:lang w:val="en-IN"/>
              </w:rPr>
              <w:t>. </w:t>
            </w:r>
          </w:p>
          <w:p w14:paraId="01EB0A66" w14:textId="77777777" w:rsidR="00A5047E" w:rsidRPr="00405CB7" w:rsidRDefault="00A5047E" w:rsidP="00405CB7">
            <w:pPr>
              <w:spacing w:line="360" w:lineRule="auto"/>
              <w:rPr>
                <w:rFonts w:cs="Times New Roman"/>
                <w:szCs w:val="24"/>
                <w:lang w:val="en-IN"/>
              </w:rPr>
            </w:pPr>
            <w:r w:rsidRPr="00405CB7">
              <w:rPr>
                <w:rFonts w:cs="Times New Roman"/>
                <w:b/>
                <w:bCs/>
                <w:i/>
                <w:iCs/>
                <w:szCs w:val="24"/>
                <w:lang w:val="en-IN"/>
              </w:rPr>
              <w:t>Improving Customer Satisfaction</w:t>
            </w:r>
          </w:p>
          <w:p w14:paraId="30FA8A4D" w14:textId="77777777" w:rsidR="00A5047E" w:rsidRPr="00405CB7" w:rsidRDefault="00A5047E" w:rsidP="00405CB7">
            <w:pPr>
              <w:spacing w:line="360" w:lineRule="auto"/>
              <w:rPr>
                <w:rFonts w:cs="Times New Roman"/>
                <w:szCs w:val="24"/>
                <w:lang w:val="en-IN"/>
              </w:rPr>
            </w:pPr>
            <w:r w:rsidRPr="00405CB7">
              <w:rPr>
                <w:rFonts w:cs="Times New Roman"/>
                <w:szCs w:val="24"/>
                <w:lang w:val="en-IN"/>
              </w:rPr>
              <w:t>By leveraging advanced technologies Courtyard New York Manhattan can provide tailored experiences to their clients or visitors. Besides, they can enhance their offerings like wellness facilities, luxury bedding, and curated dining menus with a local touch.</w:t>
            </w:r>
          </w:p>
        </w:tc>
      </w:tr>
      <w:tr w:rsidR="00A5047E" w:rsidRPr="00405CB7" w14:paraId="08864A9D" w14:textId="77777777" w:rsidTr="00A5047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D9D62D" w14:textId="77777777" w:rsidR="00A5047E" w:rsidRPr="00405CB7" w:rsidRDefault="00A5047E" w:rsidP="00405CB7">
            <w:pPr>
              <w:spacing w:line="360" w:lineRule="auto"/>
              <w:rPr>
                <w:rFonts w:cs="Times New Roman"/>
                <w:szCs w:val="24"/>
                <w:lang w:val="en-IN"/>
              </w:rPr>
            </w:pPr>
            <w:r w:rsidRPr="00405CB7">
              <w:rPr>
                <w:rFonts w:cs="Times New Roman"/>
                <w:b/>
                <w:bCs/>
                <w:szCs w:val="24"/>
                <w:u w:val="single"/>
                <w:lang w:val="en-IN"/>
              </w:rPr>
              <w:lastRenderedPageBreak/>
              <w:t>Aspirations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FA75CF" w14:textId="77777777" w:rsidR="00A5047E" w:rsidRPr="00405CB7" w:rsidRDefault="00A5047E" w:rsidP="00405CB7">
            <w:pPr>
              <w:spacing w:line="360" w:lineRule="auto"/>
              <w:rPr>
                <w:rFonts w:cs="Times New Roman"/>
                <w:szCs w:val="24"/>
                <w:lang w:val="en-IN"/>
              </w:rPr>
            </w:pPr>
            <w:r w:rsidRPr="00405CB7">
              <w:rPr>
                <w:rFonts w:cs="Times New Roman"/>
                <w:b/>
                <w:bCs/>
                <w:szCs w:val="24"/>
                <w:u w:val="single"/>
                <w:lang w:val="en-IN"/>
              </w:rPr>
              <w:t>Results</w:t>
            </w:r>
          </w:p>
        </w:tc>
      </w:tr>
      <w:tr w:rsidR="00A5047E" w:rsidRPr="00405CB7" w14:paraId="79C190F5" w14:textId="77777777" w:rsidTr="00A5047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E9164B" w14:textId="77777777" w:rsidR="00A5047E" w:rsidRPr="00405CB7" w:rsidRDefault="00A5047E" w:rsidP="00405CB7">
            <w:pPr>
              <w:spacing w:line="360" w:lineRule="auto"/>
              <w:rPr>
                <w:rFonts w:cs="Times New Roman"/>
                <w:szCs w:val="24"/>
                <w:lang w:val="en-IN"/>
              </w:rPr>
            </w:pPr>
            <w:r w:rsidRPr="00405CB7">
              <w:rPr>
                <w:rFonts w:cs="Times New Roman"/>
                <w:b/>
                <w:bCs/>
                <w:i/>
                <w:iCs/>
                <w:szCs w:val="24"/>
                <w:lang w:val="en-IN"/>
              </w:rPr>
              <w:t>One of the Most Trusted Brands in Manhattan</w:t>
            </w:r>
          </w:p>
          <w:p w14:paraId="630909FE" w14:textId="77777777" w:rsidR="00A5047E" w:rsidRPr="00405CB7" w:rsidRDefault="00A5047E" w:rsidP="00405CB7">
            <w:pPr>
              <w:spacing w:line="360" w:lineRule="auto"/>
              <w:rPr>
                <w:rFonts w:cs="Times New Roman"/>
                <w:szCs w:val="24"/>
                <w:lang w:val="en-IN"/>
              </w:rPr>
            </w:pPr>
            <w:r w:rsidRPr="00405CB7">
              <w:rPr>
                <w:rFonts w:cs="Times New Roman"/>
                <w:szCs w:val="24"/>
                <w:lang w:val="en-IN"/>
              </w:rPr>
              <w:t>The company is very famous in Manhattan because of their quality services and the behaviour of their staff that makes their clients to visit them frequently. Besides they can set a benchmark for legal adherence and safety standards in New York’s hospitality sector.</w:t>
            </w:r>
          </w:p>
          <w:p w14:paraId="6CD151CD" w14:textId="77777777" w:rsidR="00A5047E" w:rsidRPr="00405CB7" w:rsidRDefault="00A5047E" w:rsidP="00405CB7">
            <w:pPr>
              <w:spacing w:line="360" w:lineRule="auto"/>
              <w:rPr>
                <w:rFonts w:cs="Times New Roman"/>
                <w:szCs w:val="24"/>
                <w:lang w:val="en-IN"/>
              </w:rPr>
            </w:pPr>
            <w:r w:rsidRPr="00405CB7">
              <w:rPr>
                <w:rFonts w:cs="Times New Roman"/>
                <w:b/>
                <w:bCs/>
                <w:i/>
                <w:iCs/>
                <w:szCs w:val="24"/>
                <w:lang w:val="en-IN"/>
              </w:rPr>
              <w:t>Foster a Productive Workforce</w:t>
            </w:r>
          </w:p>
          <w:p w14:paraId="353C2155" w14:textId="40F548E9" w:rsidR="00A5047E" w:rsidRPr="00405CB7" w:rsidRDefault="00A5047E" w:rsidP="00405CB7">
            <w:pPr>
              <w:spacing w:line="360" w:lineRule="auto"/>
              <w:rPr>
                <w:rFonts w:cs="Times New Roman"/>
                <w:szCs w:val="24"/>
              </w:rPr>
            </w:pPr>
            <w:r w:rsidRPr="00405CB7">
              <w:rPr>
                <w:rFonts w:cs="Times New Roman"/>
                <w:szCs w:val="24"/>
                <w:lang w:val="en-IN"/>
              </w:rPr>
              <w:t xml:space="preserve">The organisation is recognised for their commitment towards its employees which makes its staff members to feel valued and respected. This makes them to deliver their best efforts at the workplace and work collaboratively despite their differentiation in various aspects. By taking different strategies, the company try to retain top talents in their company </w:t>
            </w:r>
            <w:r w:rsidRPr="00405CB7">
              <w:rPr>
                <w:rFonts w:cs="Times New Roman"/>
                <w:szCs w:val="24"/>
              </w:rPr>
              <w:t>(Fisman &amp; Sullivan, 2014)</w:t>
            </w:r>
            <w:r w:rsidRPr="00405CB7">
              <w:rPr>
                <w:rFonts w:cs="Times New Roman"/>
                <w:szCs w:val="24"/>
                <w:lang w:val="en-IN"/>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D77718" w14:textId="77777777" w:rsidR="00A5047E" w:rsidRPr="00405CB7" w:rsidRDefault="00A5047E" w:rsidP="00405CB7">
            <w:pPr>
              <w:spacing w:line="360" w:lineRule="auto"/>
              <w:rPr>
                <w:rFonts w:cs="Times New Roman"/>
                <w:szCs w:val="24"/>
                <w:lang w:val="en-IN"/>
              </w:rPr>
            </w:pPr>
            <w:r w:rsidRPr="00405CB7">
              <w:rPr>
                <w:rFonts w:cs="Times New Roman"/>
                <w:b/>
                <w:bCs/>
                <w:i/>
                <w:iCs/>
                <w:szCs w:val="24"/>
                <w:lang w:val="en-IN"/>
              </w:rPr>
              <w:t>Increase Customer Loyalty and Growth of Revenue</w:t>
            </w:r>
          </w:p>
          <w:p w14:paraId="0B00BCEC" w14:textId="77777777" w:rsidR="00A5047E" w:rsidRPr="00405CB7" w:rsidRDefault="00A5047E" w:rsidP="00405CB7">
            <w:pPr>
              <w:spacing w:line="360" w:lineRule="auto"/>
              <w:rPr>
                <w:rFonts w:cs="Times New Roman"/>
                <w:szCs w:val="24"/>
                <w:lang w:val="en-IN"/>
              </w:rPr>
            </w:pPr>
            <w:r w:rsidRPr="00405CB7">
              <w:rPr>
                <w:rFonts w:cs="Times New Roman"/>
                <w:szCs w:val="24"/>
                <w:lang w:val="en-IN"/>
              </w:rPr>
              <w:t>The formation and offering of various services enable Courtyard New York Manhattan to cater diversified needs of the customers. Besides, they maintain the quality of their services which increases customer loyalty and makes them to invest in the organisation for the long run. This uplifts their revenues and profits and helps them to hold a respectable place in the agile business sector. </w:t>
            </w:r>
          </w:p>
          <w:p w14:paraId="365C5E1C" w14:textId="77777777" w:rsidR="00A5047E" w:rsidRPr="00405CB7" w:rsidRDefault="00A5047E" w:rsidP="00405CB7">
            <w:pPr>
              <w:spacing w:line="360" w:lineRule="auto"/>
              <w:rPr>
                <w:rFonts w:cs="Times New Roman"/>
                <w:szCs w:val="24"/>
                <w:lang w:val="en-IN"/>
              </w:rPr>
            </w:pPr>
            <w:r w:rsidRPr="00405CB7">
              <w:rPr>
                <w:rFonts w:cs="Times New Roman"/>
                <w:b/>
                <w:bCs/>
                <w:i/>
                <w:iCs/>
                <w:szCs w:val="24"/>
                <w:lang w:val="en-IN"/>
              </w:rPr>
              <w:t>Increase Employee Retention and Productivity</w:t>
            </w:r>
          </w:p>
          <w:p w14:paraId="109330BE" w14:textId="31F03204" w:rsidR="00A5047E" w:rsidRPr="00405CB7" w:rsidRDefault="00A5047E" w:rsidP="00405CB7">
            <w:pPr>
              <w:spacing w:line="360" w:lineRule="auto"/>
              <w:rPr>
                <w:rFonts w:cs="Times New Roman"/>
                <w:szCs w:val="24"/>
              </w:rPr>
            </w:pPr>
            <w:r w:rsidRPr="00405CB7">
              <w:rPr>
                <w:rFonts w:cs="Times New Roman"/>
                <w:szCs w:val="24"/>
                <w:lang w:val="en-IN"/>
              </w:rPr>
              <w:t xml:space="preserve">By prioritising employees' physical and mental health besides managing business, Courtyard New York Manhattan </w:t>
            </w:r>
            <w:proofErr w:type="gramStart"/>
            <w:r w:rsidRPr="00405CB7">
              <w:rPr>
                <w:rFonts w:cs="Times New Roman"/>
                <w:szCs w:val="24"/>
                <w:lang w:val="en-IN"/>
              </w:rPr>
              <w:t>can</w:t>
            </w:r>
            <w:proofErr w:type="gramEnd"/>
            <w:r w:rsidRPr="00405CB7">
              <w:rPr>
                <w:rFonts w:cs="Times New Roman"/>
                <w:szCs w:val="24"/>
                <w:lang w:val="en-IN"/>
              </w:rPr>
              <w:t xml:space="preserve"> able to hold top talents in their organisation. They can assign proper training after analysing their needs and that will increase their productivity at the workplace </w:t>
            </w:r>
            <w:r w:rsidRPr="00405CB7">
              <w:rPr>
                <w:rFonts w:cs="Times New Roman"/>
                <w:szCs w:val="24"/>
              </w:rPr>
              <w:t>(Michael and Fotiadis, 2022)</w:t>
            </w:r>
            <w:r w:rsidRPr="00405CB7">
              <w:rPr>
                <w:rFonts w:cs="Times New Roman"/>
                <w:szCs w:val="24"/>
                <w:lang w:val="en-IN"/>
              </w:rPr>
              <w:t>.</w:t>
            </w:r>
          </w:p>
        </w:tc>
      </w:tr>
    </w:tbl>
    <w:p w14:paraId="11E30017" w14:textId="77777777" w:rsidR="00A5047E" w:rsidRPr="00405CB7" w:rsidRDefault="00A5047E" w:rsidP="00405CB7">
      <w:pPr>
        <w:spacing w:line="360" w:lineRule="auto"/>
        <w:rPr>
          <w:rFonts w:cs="Times New Roman"/>
          <w:szCs w:val="24"/>
          <w:lang w:val="en-IN"/>
        </w:rPr>
      </w:pPr>
    </w:p>
    <w:p w14:paraId="728C89EE" w14:textId="77777777" w:rsidR="00162353" w:rsidRPr="00405CB7" w:rsidRDefault="00162353" w:rsidP="00405CB7">
      <w:pPr>
        <w:spacing w:line="360" w:lineRule="auto"/>
        <w:rPr>
          <w:rFonts w:eastAsiaTheme="majorEastAsia" w:cs="Times New Roman"/>
          <w:b/>
          <w:szCs w:val="24"/>
          <w:lang w:val="en-IN"/>
        </w:rPr>
      </w:pPr>
      <w:r w:rsidRPr="00405CB7">
        <w:rPr>
          <w:rFonts w:cs="Times New Roman"/>
          <w:szCs w:val="24"/>
          <w:lang w:val="en-IN"/>
        </w:rPr>
        <w:br w:type="page"/>
      </w:r>
    </w:p>
    <w:p w14:paraId="4C873A36" w14:textId="2CB9E4D5" w:rsidR="00A5047E" w:rsidRPr="00405CB7" w:rsidRDefault="00A5047E" w:rsidP="00405CB7">
      <w:pPr>
        <w:pStyle w:val="Heading2"/>
        <w:spacing w:line="360" w:lineRule="auto"/>
        <w:rPr>
          <w:rFonts w:cs="Times New Roman"/>
          <w:sz w:val="24"/>
          <w:szCs w:val="24"/>
          <w:lang w:val="en-IN"/>
        </w:rPr>
      </w:pPr>
      <w:bookmarkStart w:id="11" w:name="_Toc191455916"/>
      <w:r w:rsidRPr="00405CB7">
        <w:rPr>
          <w:rFonts w:cs="Times New Roman"/>
          <w:sz w:val="24"/>
          <w:szCs w:val="24"/>
          <w:lang w:val="en-IN"/>
        </w:rPr>
        <w:lastRenderedPageBreak/>
        <w:t>TOWS analysis</w:t>
      </w:r>
      <w:bookmarkEnd w:id="11"/>
    </w:p>
    <w:tbl>
      <w:tblPr>
        <w:tblW w:w="0" w:type="auto"/>
        <w:tblCellMar>
          <w:top w:w="15" w:type="dxa"/>
          <w:left w:w="15" w:type="dxa"/>
          <w:bottom w:w="15" w:type="dxa"/>
          <w:right w:w="15" w:type="dxa"/>
        </w:tblCellMar>
        <w:tblLook w:val="04A0" w:firstRow="1" w:lastRow="0" w:firstColumn="1" w:lastColumn="0" w:noHBand="0" w:noVBand="1"/>
      </w:tblPr>
      <w:tblGrid>
        <w:gridCol w:w="4472"/>
        <w:gridCol w:w="4868"/>
      </w:tblGrid>
      <w:tr w:rsidR="00A5047E" w:rsidRPr="00405CB7" w14:paraId="160397FE" w14:textId="77777777" w:rsidTr="00A5047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D10ADF" w14:textId="77777777" w:rsidR="00A5047E" w:rsidRPr="00405CB7" w:rsidRDefault="00A5047E" w:rsidP="00405CB7">
            <w:pPr>
              <w:spacing w:line="360" w:lineRule="auto"/>
              <w:rPr>
                <w:rFonts w:cs="Times New Roman"/>
                <w:szCs w:val="24"/>
                <w:lang w:val="en-IN"/>
              </w:rPr>
            </w:pPr>
            <w:r w:rsidRPr="00405CB7">
              <w:rPr>
                <w:rFonts w:cs="Times New Roman"/>
                <w:b/>
                <w:bCs/>
                <w:szCs w:val="24"/>
                <w:u w:val="single"/>
                <w:lang w:val="en-IN"/>
              </w:rPr>
              <w:t>Threats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9B045F" w14:textId="77777777" w:rsidR="00A5047E" w:rsidRPr="00405CB7" w:rsidRDefault="00A5047E" w:rsidP="00405CB7">
            <w:pPr>
              <w:spacing w:line="360" w:lineRule="auto"/>
              <w:rPr>
                <w:rFonts w:cs="Times New Roman"/>
                <w:szCs w:val="24"/>
                <w:lang w:val="en-IN"/>
              </w:rPr>
            </w:pPr>
            <w:r w:rsidRPr="00405CB7">
              <w:rPr>
                <w:rFonts w:cs="Times New Roman"/>
                <w:b/>
                <w:bCs/>
                <w:szCs w:val="24"/>
                <w:u w:val="single"/>
                <w:lang w:val="en-IN"/>
              </w:rPr>
              <w:t>Opportunities</w:t>
            </w:r>
          </w:p>
        </w:tc>
      </w:tr>
      <w:tr w:rsidR="00A5047E" w:rsidRPr="00405CB7" w14:paraId="78AC9911" w14:textId="77777777" w:rsidTr="00A5047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EA98D5" w14:textId="77777777" w:rsidR="00A5047E" w:rsidRPr="00405CB7" w:rsidRDefault="00A5047E" w:rsidP="00405CB7">
            <w:pPr>
              <w:spacing w:line="360" w:lineRule="auto"/>
              <w:rPr>
                <w:rFonts w:cs="Times New Roman"/>
                <w:szCs w:val="24"/>
                <w:lang w:val="en-IN"/>
              </w:rPr>
            </w:pPr>
            <w:r w:rsidRPr="00405CB7">
              <w:rPr>
                <w:rFonts w:cs="Times New Roman"/>
                <w:b/>
                <w:bCs/>
                <w:i/>
                <w:iCs/>
                <w:szCs w:val="24"/>
                <w:lang w:val="en-IN"/>
              </w:rPr>
              <w:t>Intense Competition</w:t>
            </w:r>
          </w:p>
          <w:p w14:paraId="1CF5E7A4" w14:textId="141DBDC8" w:rsidR="00A5047E" w:rsidRPr="00405CB7" w:rsidRDefault="00A5047E" w:rsidP="00405CB7">
            <w:pPr>
              <w:spacing w:line="360" w:lineRule="auto"/>
              <w:rPr>
                <w:rFonts w:cs="Times New Roman"/>
                <w:szCs w:val="24"/>
                <w:lang w:val="en-IN"/>
              </w:rPr>
            </w:pPr>
            <w:r w:rsidRPr="00405CB7">
              <w:rPr>
                <w:rFonts w:cs="Times New Roman"/>
                <w:szCs w:val="24"/>
                <w:lang w:val="en-IN"/>
              </w:rPr>
              <w:t xml:space="preserve">Manhattan is one of the attractive tourist destinations and therefore a lot of hotels </w:t>
            </w:r>
            <w:r w:rsidR="005B01DA" w:rsidRPr="00405CB7">
              <w:rPr>
                <w:rFonts w:cs="Times New Roman"/>
                <w:szCs w:val="24"/>
                <w:lang w:val="en-IN"/>
              </w:rPr>
              <w:t>are being</w:t>
            </w:r>
            <w:r w:rsidRPr="00405CB7">
              <w:rPr>
                <w:rFonts w:cs="Times New Roman"/>
                <w:szCs w:val="24"/>
                <w:lang w:val="en-IN"/>
              </w:rPr>
              <w:t xml:space="preserve"> constructed for sheltering visitors. High competition can be seen between the hospitality brands of the region because they all offer either similar or better services.</w:t>
            </w:r>
          </w:p>
          <w:p w14:paraId="20C44443" w14:textId="77777777" w:rsidR="00A5047E" w:rsidRPr="00405CB7" w:rsidRDefault="00A5047E" w:rsidP="00405CB7">
            <w:pPr>
              <w:spacing w:line="360" w:lineRule="auto"/>
              <w:rPr>
                <w:rFonts w:cs="Times New Roman"/>
                <w:szCs w:val="24"/>
                <w:lang w:val="en-IN"/>
              </w:rPr>
            </w:pPr>
            <w:r w:rsidRPr="00405CB7">
              <w:rPr>
                <w:rFonts w:cs="Times New Roman"/>
                <w:b/>
                <w:bCs/>
                <w:i/>
                <w:iCs/>
                <w:szCs w:val="24"/>
                <w:lang w:val="en-IN"/>
              </w:rPr>
              <w:t>Economic Instability</w:t>
            </w:r>
          </w:p>
          <w:p w14:paraId="247B9555" w14:textId="615F0E04" w:rsidR="00A5047E" w:rsidRPr="00405CB7" w:rsidRDefault="00A5047E" w:rsidP="00405CB7">
            <w:pPr>
              <w:spacing w:line="360" w:lineRule="auto"/>
              <w:rPr>
                <w:rFonts w:cs="Times New Roman"/>
                <w:szCs w:val="24"/>
              </w:rPr>
            </w:pPr>
            <w:r w:rsidRPr="00405CB7">
              <w:rPr>
                <w:rFonts w:cs="Times New Roman"/>
                <w:szCs w:val="24"/>
                <w:lang w:val="en-IN"/>
              </w:rPr>
              <w:t xml:space="preserve">Fluctuations in economy can reduce the budget of the clients regarding travelling. This can hamper the business of Courtyard New York Manhattan </w:t>
            </w:r>
            <w:r w:rsidRPr="00405CB7">
              <w:rPr>
                <w:rFonts w:cs="Times New Roman"/>
                <w:szCs w:val="24"/>
              </w:rPr>
              <w:t>(Eschenbrenner et al., 2023)</w:t>
            </w:r>
            <w:r w:rsidRPr="00405CB7">
              <w:rPr>
                <w:rFonts w:cs="Times New Roman"/>
                <w:szCs w:val="24"/>
                <w:lang w:val="en-IN"/>
              </w:rPr>
              <w:t>.</w:t>
            </w:r>
          </w:p>
          <w:p w14:paraId="341CB34C" w14:textId="77777777" w:rsidR="00A5047E" w:rsidRPr="00405CB7" w:rsidRDefault="00A5047E" w:rsidP="00405CB7">
            <w:pPr>
              <w:spacing w:line="360" w:lineRule="auto"/>
              <w:rPr>
                <w:rFonts w:cs="Times New Roman"/>
                <w:szCs w:val="24"/>
                <w:lang w:val="en-IN"/>
              </w:rPr>
            </w:pPr>
            <w:r w:rsidRPr="00405CB7">
              <w:rPr>
                <w:rFonts w:cs="Times New Roman"/>
                <w:b/>
                <w:bCs/>
                <w:i/>
                <w:iCs/>
                <w:szCs w:val="24"/>
                <w:lang w:val="en-IN"/>
              </w:rPr>
              <w:t>Legal and Regulatory Issues</w:t>
            </w:r>
          </w:p>
          <w:p w14:paraId="4C174725" w14:textId="77777777" w:rsidR="00A5047E" w:rsidRPr="00405CB7" w:rsidRDefault="00A5047E" w:rsidP="00405CB7">
            <w:pPr>
              <w:spacing w:line="360" w:lineRule="auto"/>
              <w:rPr>
                <w:rFonts w:cs="Times New Roman"/>
                <w:szCs w:val="24"/>
                <w:lang w:val="en-IN"/>
              </w:rPr>
            </w:pPr>
            <w:r w:rsidRPr="00405CB7">
              <w:rPr>
                <w:rFonts w:cs="Times New Roman"/>
                <w:szCs w:val="24"/>
                <w:lang w:val="en-IN"/>
              </w:rPr>
              <w:t>Enforcement of strict local laws can increase the risk of companies in the hospitality sector. This can cause either reputational damage or other different problems for Courtyard New York Manhattan.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113CCB" w14:textId="77777777" w:rsidR="00A5047E" w:rsidRPr="00405CB7" w:rsidRDefault="00A5047E" w:rsidP="00405CB7">
            <w:pPr>
              <w:spacing w:line="360" w:lineRule="auto"/>
              <w:rPr>
                <w:rFonts w:cs="Times New Roman"/>
                <w:szCs w:val="24"/>
                <w:lang w:val="en-IN"/>
              </w:rPr>
            </w:pPr>
            <w:r w:rsidRPr="00405CB7">
              <w:rPr>
                <w:rFonts w:cs="Times New Roman"/>
                <w:b/>
                <w:bCs/>
                <w:i/>
                <w:iCs/>
                <w:szCs w:val="24"/>
                <w:lang w:val="en-IN"/>
              </w:rPr>
              <w:t>Growth of the Tourism Sector in New York</w:t>
            </w:r>
          </w:p>
          <w:p w14:paraId="1456163C" w14:textId="77777777" w:rsidR="00A5047E" w:rsidRPr="00405CB7" w:rsidRDefault="00A5047E" w:rsidP="00405CB7">
            <w:pPr>
              <w:spacing w:line="360" w:lineRule="auto"/>
              <w:rPr>
                <w:rFonts w:cs="Times New Roman"/>
                <w:szCs w:val="24"/>
                <w:lang w:val="en-IN"/>
              </w:rPr>
            </w:pPr>
            <w:r w:rsidRPr="00405CB7">
              <w:rPr>
                <w:rFonts w:cs="Times New Roman"/>
                <w:szCs w:val="24"/>
                <w:lang w:val="en-IN"/>
              </w:rPr>
              <w:t>The influx of customers is increasing in New York due to different reasons. This makes the hotels to implement various strategies in their business so that they can make various offerings, attracts customer, and earn profits. </w:t>
            </w:r>
          </w:p>
          <w:p w14:paraId="459FB125" w14:textId="77777777" w:rsidR="00A5047E" w:rsidRPr="00405CB7" w:rsidRDefault="00A5047E" w:rsidP="00405CB7">
            <w:pPr>
              <w:spacing w:line="360" w:lineRule="auto"/>
              <w:rPr>
                <w:rFonts w:cs="Times New Roman"/>
                <w:szCs w:val="24"/>
                <w:lang w:val="en-IN"/>
              </w:rPr>
            </w:pPr>
            <w:r w:rsidRPr="00405CB7">
              <w:rPr>
                <w:rFonts w:cs="Times New Roman"/>
                <w:b/>
                <w:bCs/>
                <w:i/>
                <w:iCs/>
                <w:szCs w:val="24"/>
                <w:lang w:val="en-IN"/>
              </w:rPr>
              <w:t>Local Partnerships</w:t>
            </w:r>
          </w:p>
          <w:p w14:paraId="1A5BBEDF" w14:textId="0CD6A66D" w:rsidR="00A5047E" w:rsidRPr="00405CB7" w:rsidRDefault="00A5047E" w:rsidP="00405CB7">
            <w:pPr>
              <w:spacing w:line="360" w:lineRule="auto"/>
              <w:rPr>
                <w:rFonts w:cs="Times New Roman"/>
                <w:szCs w:val="24"/>
                <w:lang w:val="en-IN"/>
              </w:rPr>
            </w:pPr>
            <w:r w:rsidRPr="00405CB7">
              <w:rPr>
                <w:rFonts w:cs="Times New Roman"/>
                <w:szCs w:val="24"/>
                <w:lang w:val="en-IN"/>
              </w:rPr>
              <w:t>By collaborating with NYC attractions, event organisers, and restaurants can make more diversified offerings and cater the differential needs of the clients. This can not only attract customers but also elevate the profitability level of Courtyard New York Manhattan</w:t>
            </w:r>
            <w:r w:rsidR="005C6C46" w:rsidRPr="00405CB7">
              <w:rPr>
                <w:rFonts w:cs="Times New Roman"/>
                <w:szCs w:val="24"/>
                <w:lang w:val="en-IN"/>
              </w:rPr>
              <w:t xml:space="preserve"> </w:t>
            </w:r>
            <w:sdt>
              <w:sdtPr>
                <w:rPr>
                  <w:rFonts w:cs="Times New Roman"/>
                  <w:szCs w:val="24"/>
                  <w:lang w:val="en-IN"/>
                </w:rPr>
                <w:id w:val="-1359197107"/>
                <w:citation/>
              </w:sdtPr>
              <w:sdtEndPr/>
              <w:sdtContent>
                <w:r w:rsidR="005C6C46" w:rsidRPr="00405CB7">
                  <w:rPr>
                    <w:rFonts w:cs="Times New Roman"/>
                    <w:szCs w:val="24"/>
                    <w:lang w:val="en-IN"/>
                  </w:rPr>
                  <w:fldChar w:fldCharType="begin"/>
                </w:r>
                <w:r w:rsidR="005C6C46" w:rsidRPr="00405CB7">
                  <w:rPr>
                    <w:rFonts w:cs="Times New Roman"/>
                    <w:szCs w:val="24"/>
                  </w:rPr>
                  <w:instrText xml:space="preserve"> CITATION Car241 \l 1033 </w:instrText>
                </w:r>
                <w:r w:rsidR="005C6C46" w:rsidRPr="00405CB7">
                  <w:rPr>
                    <w:rFonts w:cs="Times New Roman"/>
                    <w:szCs w:val="24"/>
                    <w:lang w:val="en-IN"/>
                  </w:rPr>
                  <w:fldChar w:fldCharType="separate"/>
                </w:r>
                <w:r w:rsidR="005C6C46" w:rsidRPr="00405CB7">
                  <w:rPr>
                    <w:rFonts w:cs="Times New Roman"/>
                    <w:noProof/>
                    <w:szCs w:val="24"/>
                  </w:rPr>
                  <w:t>(Tell, 2024)</w:t>
                </w:r>
                <w:r w:rsidR="005C6C46" w:rsidRPr="00405CB7">
                  <w:rPr>
                    <w:rFonts w:cs="Times New Roman"/>
                    <w:szCs w:val="24"/>
                    <w:lang w:val="en-IN"/>
                  </w:rPr>
                  <w:fldChar w:fldCharType="end"/>
                </w:r>
              </w:sdtContent>
            </w:sdt>
            <w:r w:rsidRPr="00405CB7">
              <w:rPr>
                <w:rFonts w:cs="Times New Roman"/>
                <w:szCs w:val="24"/>
                <w:lang w:val="en-IN"/>
              </w:rPr>
              <w:t>. </w:t>
            </w:r>
          </w:p>
          <w:p w14:paraId="4CB6301A" w14:textId="77777777" w:rsidR="00A5047E" w:rsidRPr="00405CB7" w:rsidRDefault="00A5047E" w:rsidP="00405CB7">
            <w:pPr>
              <w:spacing w:line="360" w:lineRule="auto"/>
              <w:rPr>
                <w:rFonts w:cs="Times New Roman"/>
                <w:szCs w:val="24"/>
                <w:lang w:val="en-IN"/>
              </w:rPr>
            </w:pPr>
            <w:r w:rsidRPr="00405CB7">
              <w:rPr>
                <w:rFonts w:cs="Times New Roman"/>
                <w:b/>
                <w:bCs/>
                <w:i/>
                <w:iCs/>
                <w:szCs w:val="24"/>
                <w:lang w:val="en-IN"/>
              </w:rPr>
              <w:t>Sustainability</w:t>
            </w:r>
          </w:p>
          <w:p w14:paraId="04602D0A" w14:textId="75A795D1" w:rsidR="00A5047E" w:rsidRPr="00405CB7" w:rsidRDefault="005B01DA" w:rsidP="00405CB7">
            <w:pPr>
              <w:spacing w:line="360" w:lineRule="auto"/>
              <w:rPr>
                <w:rFonts w:cs="Times New Roman"/>
                <w:szCs w:val="24"/>
                <w:lang w:val="en-IN"/>
              </w:rPr>
            </w:pPr>
            <w:r w:rsidRPr="00405CB7">
              <w:rPr>
                <w:rFonts w:cs="Times New Roman"/>
                <w:szCs w:val="24"/>
                <w:lang w:val="en-IN"/>
              </w:rPr>
              <w:t>Courtyard New York Manhattan</w:t>
            </w:r>
            <w:r w:rsidR="00A5047E" w:rsidRPr="00405CB7">
              <w:rPr>
                <w:rFonts w:cs="Times New Roman"/>
                <w:szCs w:val="24"/>
                <w:lang w:val="en-IN"/>
              </w:rPr>
              <w:t xml:space="preserve"> can implement various eco-friendly practices that can provide them with enough opportunities to attract environment-conscious customers. By implementing the practices in commercial activities, the hotel can easily conserve nature and lower carbon footprints. </w:t>
            </w:r>
          </w:p>
        </w:tc>
      </w:tr>
      <w:tr w:rsidR="00A5047E" w:rsidRPr="00405CB7" w14:paraId="04AAEB1A" w14:textId="77777777" w:rsidTr="00A5047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792979" w14:textId="77777777" w:rsidR="00A5047E" w:rsidRPr="00405CB7" w:rsidRDefault="00A5047E" w:rsidP="00405CB7">
            <w:pPr>
              <w:spacing w:line="360" w:lineRule="auto"/>
              <w:rPr>
                <w:rFonts w:cs="Times New Roman"/>
                <w:szCs w:val="24"/>
                <w:lang w:val="en-IN"/>
              </w:rPr>
            </w:pPr>
            <w:r w:rsidRPr="00405CB7">
              <w:rPr>
                <w:rFonts w:cs="Times New Roman"/>
                <w:b/>
                <w:bCs/>
                <w:szCs w:val="24"/>
                <w:u w:val="single"/>
                <w:lang w:val="en-IN"/>
              </w:rPr>
              <w:t>Weaknesses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38CA05" w14:textId="77777777" w:rsidR="00A5047E" w:rsidRPr="00405CB7" w:rsidRDefault="00A5047E" w:rsidP="00405CB7">
            <w:pPr>
              <w:spacing w:line="360" w:lineRule="auto"/>
              <w:rPr>
                <w:rFonts w:cs="Times New Roman"/>
                <w:szCs w:val="24"/>
                <w:lang w:val="en-IN"/>
              </w:rPr>
            </w:pPr>
            <w:r w:rsidRPr="00405CB7">
              <w:rPr>
                <w:rFonts w:cs="Times New Roman"/>
                <w:b/>
                <w:bCs/>
                <w:szCs w:val="24"/>
                <w:u w:val="single"/>
                <w:lang w:val="en-IN"/>
              </w:rPr>
              <w:t>Strengths</w:t>
            </w:r>
          </w:p>
        </w:tc>
      </w:tr>
      <w:tr w:rsidR="00A5047E" w:rsidRPr="00405CB7" w14:paraId="664DF329" w14:textId="77777777" w:rsidTr="00A5047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09EA49" w14:textId="77777777" w:rsidR="00A5047E" w:rsidRPr="00405CB7" w:rsidRDefault="00A5047E" w:rsidP="00405CB7">
            <w:pPr>
              <w:spacing w:line="360" w:lineRule="auto"/>
              <w:rPr>
                <w:rFonts w:cs="Times New Roman"/>
                <w:szCs w:val="24"/>
                <w:lang w:val="en-IN"/>
              </w:rPr>
            </w:pPr>
            <w:r w:rsidRPr="00405CB7">
              <w:rPr>
                <w:rFonts w:cs="Times New Roman"/>
                <w:b/>
                <w:bCs/>
                <w:i/>
                <w:iCs/>
                <w:szCs w:val="24"/>
                <w:lang w:val="en-IN"/>
              </w:rPr>
              <w:lastRenderedPageBreak/>
              <w:t>Challenges Regarding Allocation of Resources</w:t>
            </w:r>
          </w:p>
          <w:p w14:paraId="136DC1F2" w14:textId="5A1319B8" w:rsidR="00A5047E" w:rsidRPr="00405CB7" w:rsidRDefault="00A5047E" w:rsidP="00405CB7">
            <w:pPr>
              <w:spacing w:line="360" w:lineRule="auto"/>
              <w:rPr>
                <w:rFonts w:cs="Times New Roman"/>
                <w:szCs w:val="24"/>
                <w:lang w:val="en-IN"/>
              </w:rPr>
            </w:pPr>
            <w:r w:rsidRPr="00405CB7">
              <w:rPr>
                <w:rFonts w:cs="Times New Roman"/>
                <w:szCs w:val="24"/>
                <w:lang w:val="en-IN"/>
              </w:rPr>
              <w:t>Inefficiencies in allocating resources or budgetary constraints can obstruct Courtyard New York Manhattan. This can be troublesome for the organisation to manage a smooth business operation and continue further improvements</w:t>
            </w:r>
            <w:r w:rsidR="005C6C46" w:rsidRPr="00405CB7">
              <w:rPr>
                <w:rFonts w:cs="Times New Roman"/>
                <w:szCs w:val="24"/>
                <w:lang w:val="en-IN"/>
              </w:rPr>
              <w:t xml:space="preserve"> </w:t>
            </w:r>
            <w:sdt>
              <w:sdtPr>
                <w:rPr>
                  <w:rFonts w:cs="Times New Roman"/>
                  <w:szCs w:val="24"/>
                  <w:lang w:val="en-IN"/>
                </w:rPr>
                <w:id w:val="181177186"/>
                <w:citation/>
              </w:sdtPr>
              <w:sdtEndPr/>
              <w:sdtContent>
                <w:r w:rsidR="005C6C46" w:rsidRPr="00405CB7">
                  <w:rPr>
                    <w:rFonts w:cs="Times New Roman"/>
                    <w:szCs w:val="24"/>
                    <w:lang w:val="en-IN"/>
                  </w:rPr>
                  <w:fldChar w:fldCharType="begin"/>
                </w:r>
                <w:r w:rsidR="005C6C46" w:rsidRPr="00405CB7">
                  <w:rPr>
                    <w:rFonts w:cs="Times New Roman"/>
                    <w:szCs w:val="24"/>
                  </w:rPr>
                  <w:instrText xml:space="preserve"> CITATION For2332 \l 1033 </w:instrText>
                </w:r>
                <w:r w:rsidR="005C6C46" w:rsidRPr="00405CB7">
                  <w:rPr>
                    <w:rFonts w:cs="Times New Roman"/>
                    <w:szCs w:val="24"/>
                    <w:lang w:val="en-IN"/>
                  </w:rPr>
                  <w:fldChar w:fldCharType="separate"/>
                </w:r>
                <w:r w:rsidR="005C6C46" w:rsidRPr="00405CB7">
                  <w:rPr>
                    <w:rFonts w:cs="Times New Roman"/>
                    <w:noProof/>
                    <w:szCs w:val="24"/>
                  </w:rPr>
                  <w:t>(Forbes, 2023)</w:t>
                </w:r>
                <w:r w:rsidR="005C6C46" w:rsidRPr="00405CB7">
                  <w:rPr>
                    <w:rFonts w:cs="Times New Roman"/>
                    <w:szCs w:val="24"/>
                    <w:lang w:val="en-IN"/>
                  </w:rPr>
                  <w:fldChar w:fldCharType="end"/>
                </w:r>
              </w:sdtContent>
            </w:sdt>
            <w:r w:rsidRPr="00405CB7">
              <w:rPr>
                <w:rFonts w:cs="Times New Roman"/>
                <w:szCs w:val="24"/>
                <w:lang w:val="en-IN"/>
              </w:rPr>
              <w:t>. </w:t>
            </w:r>
          </w:p>
          <w:p w14:paraId="74B62911" w14:textId="77777777" w:rsidR="00A5047E" w:rsidRPr="00405CB7" w:rsidRDefault="00A5047E" w:rsidP="00405CB7">
            <w:pPr>
              <w:spacing w:line="360" w:lineRule="auto"/>
              <w:rPr>
                <w:rFonts w:cs="Times New Roman"/>
                <w:szCs w:val="24"/>
                <w:lang w:val="en-IN"/>
              </w:rPr>
            </w:pPr>
            <w:r w:rsidRPr="00405CB7">
              <w:rPr>
                <w:rFonts w:cs="Times New Roman"/>
                <w:b/>
                <w:bCs/>
                <w:i/>
                <w:iCs/>
                <w:szCs w:val="24"/>
                <w:lang w:val="en-IN"/>
              </w:rPr>
              <w:t>Inconsistent Regulatory Compliance</w:t>
            </w:r>
          </w:p>
          <w:p w14:paraId="0B526E4F" w14:textId="77777777" w:rsidR="00A5047E" w:rsidRPr="00405CB7" w:rsidRDefault="00A5047E" w:rsidP="00405CB7">
            <w:pPr>
              <w:spacing w:line="360" w:lineRule="auto"/>
              <w:rPr>
                <w:rFonts w:cs="Times New Roman"/>
                <w:szCs w:val="24"/>
                <w:lang w:val="en-IN"/>
              </w:rPr>
            </w:pPr>
            <w:r w:rsidRPr="00405CB7">
              <w:rPr>
                <w:rFonts w:cs="Times New Roman"/>
                <w:szCs w:val="24"/>
                <w:lang w:val="en-IN"/>
              </w:rPr>
              <w:t>Local laws and regulations can cause problems various problems for Courtyard New York Manhattan. Even this can create legal issues for the company that can harm their reputation.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5E8D5C" w14:textId="77777777" w:rsidR="00A5047E" w:rsidRPr="00405CB7" w:rsidRDefault="00A5047E" w:rsidP="00405CB7">
            <w:pPr>
              <w:spacing w:line="360" w:lineRule="auto"/>
              <w:rPr>
                <w:rFonts w:cs="Times New Roman"/>
                <w:szCs w:val="24"/>
                <w:lang w:val="en-IN"/>
              </w:rPr>
            </w:pPr>
            <w:r w:rsidRPr="00405CB7">
              <w:rPr>
                <w:rFonts w:cs="Times New Roman"/>
                <w:b/>
                <w:bCs/>
                <w:i/>
                <w:iCs/>
                <w:szCs w:val="24"/>
                <w:lang w:val="en-IN"/>
              </w:rPr>
              <w:t>Prime Location and Global Brand Recognition</w:t>
            </w:r>
          </w:p>
          <w:p w14:paraId="6A61F942" w14:textId="77777777" w:rsidR="00A5047E" w:rsidRPr="00405CB7" w:rsidRDefault="00A5047E" w:rsidP="00405CB7">
            <w:pPr>
              <w:spacing w:line="360" w:lineRule="auto"/>
              <w:rPr>
                <w:rFonts w:cs="Times New Roman"/>
                <w:szCs w:val="24"/>
                <w:lang w:val="en-IN"/>
              </w:rPr>
            </w:pPr>
            <w:r w:rsidRPr="00405CB7">
              <w:rPr>
                <w:rFonts w:cs="Times New Roman"/>
                <w:szCs w:val="24"/>
                <w:lang w:val="en-IN"/>
              </w:rPr>
              <w:t>Courtyard New York Manhattan is situated in a place that can help them to attract both business and leisure travellers. This also act as an advantage for them from a strong international reputation and customer loyalty. </w:t>
            </w:r>
          </w:p>
          <w:p w14:paraId="4BA4361D" w14:textId="77777777" w:rsidR="00A5047E" w:rsidRPr="00405CB7" w:rsidRDefault="00A5047E" w:rsidP="00405CB7">
            <w:pPr>
              <w:spacing w:line="360" w:lineRule="auto"/>
              <w:rPr>
                <w:rFonts w:cs="Times New Roman"/>
                <w:szCs w:val="24"/>
                <w:lang w:val="en-IN"/>
              </w:rPr>
            </w:pPr>
            <w:r w:rsidRPr="00405CB7">
              <w:rPr>
                <w:rFonts w:cs="Times New Roman"/>
                <w:b/>
                <w:bCs/>
                <w:i/>
                <w:iCs/>
                <w:szCs w:val="24"/>
                <w:lang w:val="en-IN"/>
              </w:rPr>
              <w:t>Diverse Guest Offerings</w:t>
            </w:r>
          </w:p>
          <w:p w14:paraId="75BCC7E8" w14:textId="491392C0" w:rsidR="00A5047E" w:rsidRPr="00405CB7" w:rsidRDefault="00A5047E" w:rsidP="00405CB7">
            <w:pPr>
              <w:spacing w:line="360" w:lineRule="auto"/>
              <w:rPr>
                <w:rFonts w:cs="Times New Roman"/>
                <w:szCs w:val="24"/>
                <w:lang w:val="en-IN"/>
              </w:rPr>
            </w:pPr>
            <w:r w:rsidRPr="00405CB7">
              <w:rPr>
                <w:rFonts w:cs="Times New Roman"/>
                <w:szCs w:val="24"/>
                <w:lang w:val="en-IN"/>
              </w:rPr>
              <w:t>The hotel, Courtyard New York Manhattan have different price range for their services, from affordable to premium. This makes them to cater various customer segments both nationally and internationally</w:t>
            </w:r>
            <w:r w:rsidR="005C6C46" w:rsidRPr="00405CB7">
              <w:rPr>
                <w:rFonts w:cs="Times New Roman"/>
                <w:szCs w:val="24"/>
                <w:lang w:val="en-IN"/>
              </w:rPr>
              <w:t xml:space="preserve"> </w:t>
            </w:r>
            <w:sdt>
              <w:sdtPr>
                <w:rPr>
                  <w:rFonts w:cs="Times New Roman"/>
                  <w:szCs w:val="24"/>
                  <w:lang w:val="en-IN"/>
                </w:rPr>
                <w:id w:val="-401596309"/>
                <w:citation/>
              </w:sdtPr>
              <w:sdtEndPr/>
              <w:sdtContent>
                <w:r w:rsidR="005C6C46" w:rsidRPr="00405CB7">
                  <w:rPr>
                    <w:rFonts w:cs="Times New Roman"/>
                    <w:szCs w:val="24"/>
                    <w:lang w:val="en-IN"/>
                  </w:rPr>
                  <w:fldChar w:fldCharType="begin"/>
                </w:r>
                <w:r w:rsidR="005C6C46" w:rsidRPr="00405CB7">
                  <w:rPr>
                    <w:rFonts w:cs="Times New Roman"/>
                    <w:szCs w:val="24"/>
                  </w:rPr>
                  <w:instrText xml:space="preserve"> CITATION BBC2513 \l 1033 </w:instrText>
                </w:r>
                <w:r w:rsidR="005C6C46" w:rsidRPr="00405CB7">
                  <w:rPr>
                    <w:rFonts w:cs="Times New Roman"/>
                    <w:szCs w:val="24"/>
                    <w:lang w:val="en-IN"/>
                  </w:rPr>
                  <w:fldChar w:fldCharType="separate"/>
                </w:r>
                <w:r w:rsidR="005C6C46" w:rsidRPr="00405CB7">
                  <w:rPr>
                    <w:rFonts w:cs="Times New Roman"/>
                    <w:noProof/>
                    <w:szCs w:val="24"/>
                  </w:rPr>
                  <w:t>(BBC, 2025)</w:t>
                </w:r>
                <w:r w:rsidR="005C6C46" w:rsidRPr="00405CB7">
                  <w:rPr>
                    <w:rFonts w:cs="Times New Roman"/>
                    <w:szCs w:val="24"/>
                    <w:lang w:val="en-IN"/>
                  </w:rPr>
                  <w:fldChar w:fldCharType="end"/>
                </w:r>
              </w:sdtContent>
            </w:sdt>
            <w:r w:rsidRPr="00405CB7">
              <w:rPr>
                <w:rFonts w:cs="Times New Roman"/>
                <w:szCs w:val="24"/>
                <w:lang w:val="en-IN"/>
              </w:rPr>
              <w:t>.</w:t>
            </w:r>
          </w:p>
        </w:tc>
      </w:tr>
    </w:tbl>
    <w:p w14:paraId="56351483" w14:textId="45782027" w:rsidR="00D22BE1" w:rsidRPr="00405CB7" w:rsidRDefault="00D22BE1" w:rsidP="00405CB7">
      <w:pPr>
        <w:spacing w:line="360" w:lineRule="auto"/>
        <w:rPr>
          <w:rFonts w:cs="Times New Roman"/>
          <w:szCs w:val="24"/>
        </w:rPr>
      </w:pPr>
    </w:p>
    <w:p w14:paraId="2C76548E" w14:textId="77777777" w:rsidR="00D22BE1" w:rsidRPr="00405CB7" w:rsidRDefault="00D22BE1" w:rsidP="00405CB7">
      <w:pPr>
        <w:spacing w:line="360" w:lineRule="auto"/>
        <w:rPr>
          <w:rFonts w:cs="Times New Roman"/>
          <w:szCs w:val="24"/>
        </w:rPr>
      </w:pPr>
      <w:r w:rsidRPr="00405CB7">
        <w:rPr>
          <w:rFonts w:cs="Times New Roman"/>
          <w:szCs w:val="24"/>
        </w:rPr>
        <w:br w:type="page"/>
      </w:r>
    </w:p>
    <w:p w14:paraId="6505E61D" w14:textId="77777777" w:rsidR="004E7039" w:rsidRPr="00405CB7" w:rsidRDefault="004E7039" w:rsidP="00405CB7">
      <w:pPr>
        <w:pStyle w:val="Heading1"/>
        <w:spacing w:line="360" w:lineRule="auto"/>
        <w:rPr>
          <w:rFonts w:cs="Times New Roman"/>
          <w:sz w:val="24"/>
          <w:szCs w:val="24"/>
        </w:rPr>
      </w:pPr>
      <w:bookmarkStart w:id="12" w:name="_Toc191455917"/>
      <w:r w:rsidRPr="00405CB7">
        <w:rPr>
          <w:rFonts w:cs="Times New Roman"/>
          <w:sz w:val="24"/>
          <w:szCs w:val="24"/>
        </w:rPr>
        <w:lastRenderedPageBreak/>
        <w:t>Recommendations and Change Management</w:t>
      </w:r>
      <w:bookmarkEnd w:id="12"/>
      <w:r w:rsidRPr="00405CB7">
        <w:rPr>
          <w:rFonts w:cs="Times New Roman"/>
          <w:sz w:val="24"/>
          <w:szCs w:val="24"/>
        </w:rPr>
        <w:t> </w:t>
      </w:r>
    </w:p>
    <w:p w14:paraId="2E59C88B" w14:textId="77777777" w:rsidR="004E7039" w:rsidRPr="00405CB7" w:rsidRDefault="004E7039" w:rsidP="00405CB7">
      <w:pPr>
        <w:pStyle w:val="Heading2"/>
        <w:spacing w:line="360" w:lineRule="auto"/>
        <w:rPr>
          <w:rFonts w:cs="Times New Roman"/>
          <w:sz w:val="24"/>
          <w:szCs w:val="24"/>
        </w:rPr>
      </w:pPr>
      <w:bookmarkStart w:id="13" w:name="_Toc191455918"/>
      <w:r w:rsidRPr="00405CB7">
        <w:rPr>
          <w:rFonts w:cs="Times New Roman"/>
          <w:sz w:val="24"/>
          <w:szCs w:val="24"/>
        </w:rPr>
        <w:t>Plans for preventing laws and regulations-related issues</w:t>
      </w:r>
      <w:bookmarkEnd w:id="13"/>
    </w:p>
    <w:p w14:paraId="456F4673" w14:textId="77777777" w:rsidR="004E7039" w:rsidRPr="00405CB7" w:rsidRDefault="004E7039" w:rsidP="00405CB7">
      <w:pPr>
        <w:spacing w:line="360" w:lineRule="auto"/>
        <w:rPr>
          <w:rFonts w:cs="Times New Roman"/>
          <w:szCs w:val="24"/>
        </w:rPr>
      </w:pPr>
      <w:r w:rsidRPr="00405CB7">
        <w:rPr>
          <w:rFonts w:cs="Times New Roman"/>
          <w:b/>
          <w:bCs/>
          <w:i/>
          <w:iCs/>
          <w:szCs w:val="24"/>
        </w:rPr>
        <w:t>Analysis of the current business laws and regulations</w:t>
      </w:r>
    </w:p>
    <w:p w14:paraId="58EE8E54" w14:textId="0943EB46" w:rsidR="004E7039" w:rsidRPr="00405CB7" w:rsidRDefault="004E7039" w:rsidP="00405CB7">
      <w:pPr>
        <w:spacing w:line="360" w:lineRule="auto"/>
        <w:rPr>
          <w:rFonts w:cs="Times New Roman"/>
          <w:szCs w:val="24"/>
        </w:rPr>
      </w:pPr>
      <w:r w:rsidRPr="00405CB7">
        <w:rPr>
          <w:rFonts w:cs="Times New Roman"/>
          <w:szCs w:val="24"/>
        </w:rPr>
        <w:t xml:space="preserve">Proper analysis of the current business laws and the changes that are made by the side of the government need to be analysed by the brand properly </w:t>
      </w:r>
      <w:proofErr w:type="gramStart"/>
      <w:r w:rsidRPr="00405CB7">
        <w:rPr>
          <w:rFonts w:cs="Times New Roman"/>
          <w:szCs w:val="24"/>
        </w:rPr>
        <w:t>for making</w:t>
      </w:r>
      <w:proofErr w:type="gramEnd"/>
      <w:r w:rsidRPr="00405CB7">
        <w:rPr>
          <w:rFonts w:cs="Times New Roman"/>
          <w:szCs w:val="24"/>
        </w:rPr>
        <w:t xml:space="preserve"> some plans to maintain those properly. This will guide the firm to maintain its position in the current market and negotiate legal consequences. Moreover, it will also support the </w:t>
      </w:r>
      <w:proofErr w:type="spellStart"/>
      <w:r w:rsidRPr="00405CB7">
        <w:rPr>
          <w:rFonts w:cs="Times New Roman"/>
          <w:szCs w:val="24"/>
        </w:rPr>
        <w:t>organisation</w:t>
      </w:r>
      <w:proofErr w:type="spellEnd"/>
      <w:r w:rsidRPr="00405CB7">
        <w:rPr>
          <w:rFonts w:cs="Times New Roman"/>
          <w:szCs w:val="24"/>
        </w:rPr>
        <w:t xml:space="preserve"> </w:t>
      </w:r>
      <w:r w:rsidR="0088521F" w:rsidRPr="00405CB7">
        <w:rPr>
          <w:rFonts w:cs="Times New Roman"/>
          <w:szCs w:val="24"/>
        </w:rPr>
        <w:t>by</w:t>
      </w:r>
      <w:r w:rsidRPr="00405CB7">
        <w:rPr>
          <w:rFonts w:cs="Times New Roman"/>
          <w:szCs w:val="24"/>
        </w:rPr>
        <w:t xml:space="preserve"> extending its reach </w:t>
      </w:r>
      <w:proofErr w:type="gramStart"/>
      <w:r w:rsidRPr="00405CB7">
        <w:rPr>
          <w:rFonts w:cs="Times New Roman"/>
          <w:szCs w:val="24"/>
        </w:rPr>
        <w:t>into</w:t>
      </w:r>
      <w:proofErr w:type="gramEnd"/>
      <w:r w:rsidRPr="00405CB7">
        <w:rPr>
          <w:rFonts w:cs="Times New Roman"/>
          <w:szCs w:val="24"/>
        </w:rPr>
        <w:t xml:space="preserve"> different locations. Proper monitoring will be required to </w:t>
      </w:r>
      <w:r w:rsidR="0088521F" w:rsidRPr="00405CB7">
        <w:rPr>
          <w:rFonts w:cs="Times New Roman"/>
          <w:szCs w:val="24"/>
        </w:rPr>
        <w:t>be implemented</w:t>
      </w:r>
      <w:r w:rsidRPr="00405CB7">
        <w:rPr>
          <w:rFonts w:cs="Times New Roman"/>
          <w:szCs w:val="24"/>
        </w:rPr>
        <w:t xml:space="preserve"> </w:t>
      </w:r>
      <w:r w:rsidR="0088521F" w:rsidRPr="00405CB7">
        <w:rPr>
          <w:rFonts w:cs="Times New Roman"/>
          <w:szCs w:val="24"/>
        </w:rPr>
        <w:t>to understand</w:t>
      </w:r>
      <w:r w:rsidRPr="00405CB7">
        <w:rPr>
          <w:rFonts w:cs="Times New Roman"/>
          <w:szCs w:val="24"/>
        </w:rPr>
        <w:t xml:space="preserve"> the changes and improvements made in the regulations (De Witte, 2021). This will make the legal structure of the </w:t>
      </w:r>
      <w:proofErr w:type="spellStart"/>
      <w:r w:rsidRPr="00405CB7">
        <w:rPr>
          <w:rFonts w:cs="Times New Roman"/>
          <w:szCs w:val="24"/>
        </w:rPr>
        <w:t>organisation</w:t>
      </w:r>
      <w:proofErr w:type="spellEnd"/>
      <w:r w:rsidRPr="00405CB7">
        <w:rPr>
          <w:rFonts w:cs="Times New Roman"/>
          <w:szCs w:val="24"/>
        </w:rPr>
        <w:t xml:space="preserve"> </w:t>
      </w:r>
      <w:r w:rsidR="0088521F" w:rsidRPr="00405CB7">
        <w:rPr>
          <w:rFonts w:cs="Times New Roman"/>
          <w:szCs w:val="24"/>
        </w:rPr>
        <w:t>stronger,</w:t>
      </w:r>
      <w:r w:rsidRPr="00405CB7">
        <w:rPr>
          <w:rFonts w:cs="Times New Roman"/>
          <w:szCs w:val="24"/>
        </w:rPr>
        <w:t xml:space="preserve"> which will also increase their </w:t>
      </w:r>
      <w:proofErr w:type="gramStart"/>
      <w:r w:rsidRPr="00405CB7">
        <w:rPr>
          <w:rFonts w:cs="Times New Roman"/>
          <w:szCs w:val="24"/>
        </w:rPr>
        <w:t>reputations</w:t>
      </w:r>
      <w:proofErr w:type="gramEnd"/>
      <w:r w:rsidRPr="00405CB7">
        <w:rPr>
          <w:rFonts w:cs="Times New Roman"/>
          <w:szCs w:val="24"/>
        </w:rPr>
        <w:t xml:space="preserve"> among the consumers. The mistakes will be </w:t>
      </w:r>
      <w:proofErr w:type="gramStart"/>
      <w:r w:rsidRPr="00405CB7">
        <w:rPr>
          <w:rFonts w:cs="Times New Roman"/>
          <w:szCs w:val="24"/>
        </w:rPr>
        <w:t>decreased</w:t>
      </w:r>
      <w:proofErr w:type="gramEnd"/>
      <w:r w:rsidRPr="00405CB7">
        <w:rPr>
          <w:rFonts w:cs="Times New Roman"/>
          <w:szCs w:val="24"/>
        </w:rPr>
        <w:t xml:space="preserve"> which will also guide the firm in operating its overall activities effectively (Challoumis and Constantinou, 2024). </w:t>
      </w:r>
    </w:p>
    <w:p w14:paraId="52D72393" w14:textId="77777777" w:rsidR="004E7039" w:rsidRPr="00405CB7" w:rsidRDefault="004E7039" w:rsidP="00405CB7">
      <w:pPr>
        <w:spacing w:line="360" w:lineRule="auto"/>
        <w:rPr>
          <w:rFonts w:cs="Times New Roman"/>
          <w:szCs w:val="24"/>
        </w:rPr>
      </w:pPr>
      <w:r w:rsidRPr="00405CB7">
        <w:rPr>
          <w:rFonts w:cs="Times New Roman"/>
          <w:b/>
          <w:bCs/>
          <w:i/>
          <w:iCs/>
          <w:szCs w:val="24"/>
        </w:rPr>
        <w:t>Development of an efficient team</w:t>
      </w:r>
    </w:p>
    <w:p w14:paraId="227CB04C" w14:textId="77777777" w:rsidR="004E7039" w:rsidRPr="00405CB7" w:rsidRDefault="004E7039" w:rsidP="00405CB7">
      <w:pPr>
        <w:spacing w:line="360" w:lineRule="auto"/>
        <w:rPr>
          <w:rFonts w:cs="Times New Roman"/>
          <w:szCs w:val="24"/>
        </w:rPr>
      </w:pPr>
      <w:r w:rsidRPr="00405CB7">
        <w:rPr>
          <w:rFonts w:cs="Times New Roman"/>
          <w:szCs w:val="24"/>
        </w:rPr>
        <w:t xml:space="preserve">An efficient team is needed to maintain the gal factors of the businesses, so that, </w:t>
      </w:r>
      <w:proofErr w:type="gramStart"/>
      <w:r w:rsidRPr="00405CB7">
        <w:rPr>
          <w:rFonts w:cs="Times New Roman"/>
          <w:szCs w:val="24"/>
        </w:rPr>
        <w:t>firstly</w:t>
      </w:r>
      <w:proofErr w:type="gramEnd"/>
      <w:r w:rsidRPr="00405CB7">
        <w:rPr>
          <w:rFonts w:cs="Times New Roman"/>
          <w:szCs w:val="24"/>
        </w:rPr>
        <w:t xml:space="preserve"> the organisation will have to build an efficient team of experts. They will guide the company in different aspects and will ensure in development of a strong legal structure for the firm. This will also support The Courtyard Hotel in executing all the business-related operations effectively (West and Fearnside, 2021). Also, the changes in rules will be identified by the team which will support the company in making significant strategies for their incorporation. This will also negotiate legal consequences for the organisation which will guide it in gaining a competitive advantage in the current market (Pelicice and Castello, 2021). </w:t>
      </w:r>
    </w:p>
    <w:p w14:paraId="24840AAF" w14:textId="77777777" w:rsidR="004E7039" w:rsidRPr="00405CB7" w:rsidRDefault="004E7039" w:rsidP="00405CB7">
      <w:pPr>
        <w:spacing w:line="360" w:lineRule="auto"/>
        <w:rPr>
          <w:rFonts w:cs="Times New Roman"/>
          <w:szCs w:val="24"/>
        </w:rPr>
      </w:pPr>
      <w:r w:rsidRPr="00405CB7">
        <w:rPr>
          <w:rFonts w:cs="Times New Roman"/>
          <w:b/>
          <w:bCs/>
          <w:i/>
          <w:iCs/>
          <w:szCs w:val="24"/>
        </w:rPr>
        <w:t>Perform internal audits </w:t>
      </w:r>
    </w:p>
    <w:p w14:paraId="789AA274" w14:textId="77777777" w:rsidR="004E7039" w:rsidRPr="00405CB7" w:rsidRDefault="004E7039" w:rsidP="00405CB7">
      <w:pPr>
        <w:spacing w:line="360" w:lineRule="auto"/>
        <w:rPr>
          <w:rFonts w:cs="Times New Roman"/>
          <w:szCs w:val="24"/>
        </w:rPr>
      </w:pPr>
      <w:r w:rsidRPr="00405CB7">
        <w:rPr>
          <w:rFonts w:cs="Times New Roman"/>
          <w:szCs w:val="24"/>
        </w:rPr>
        <w:t xml:space="preserve">Internal audits are one of the most reliable plans that can be incorporated by the firm for understanding their performance in the current scenario. This will help in highlighting their major issues and the challenges in maintaining the current business laws (Frisoni et al., 2023). Moreover, the data will drive the firm </w:t>
      </w:r>
      <w:proofErr w:type="gramStart"/>
      <w:r w:rsidRPr="00405CB7">
        <w:rPr>
          <w:rFonts w:cs="Times New Roman"/>
          <w:szCs w:val="24"/>
        </w:rPr>
        <w:t>in</w:t>
      </w:r>
      <w:proofErr w:type="gramEnd"/>
      <w:r w:rsidRPr="00405CB7">
        <w:rPr>
          <w:rFonts w:cs="Times New Roman"/>
          <w:szCs w:val="24"/>
        </w:rPr>
        <w:t xml:space="preserve"> making some effective strategies to overcome such challenges. The problem can be mitigated by the </w:t>
      </w:r>
      <w:proofErr w:type="gramStart"/>
      <w:r w:rsidRPr="00405CB7">
        <w:rPr>
          <w:rFonts w:cs="Times New Roman"/>
          <w:szCs w:val="24"/>
        </w:rPr>
        <w:t>firm</w:t>
      </w:r>
      <w:proofErr w:type="gramEnd"/>
      <w:r w:rsidRPr="00405CB7">
        <w:rPr>
          <w:rFonts w:cs="Times New Roman"/>
          <w:szCs w:val="24"/>
        </w:rPr>
        <w:t xml:space="preserve"> which will make the legal structure stronger than ever. This type of audit will also highlight the ratio of profits and losses which will guide the company in further development of the business (Melo et al., 2021).</w:t>
      </w:r>
    </w:p>
    <w:p w14:paraId="5F5735E6" w14:textId="77777777" w:rsidR="004E7039" w:rsidRPr="00405CB7" w:rsidRDefault="004E7039" w:rsidP="00405CB7">
      <w:pPr>
        <w:pStyle w:val="Heading2"/>
        <w:spacing w:line="360" w:lineRule="auto"/>
        <w:rPr>
          <w:rFonts w:cs="Times New Roman"/>
          <w:sz w:val="24"/>
          <w:szCs w:val="24"/>
        </w:rPr>
      </w:pPr>
      <w:bookmarkStart w:id="14" w:name="_Toc191455919"/>
      <w:r w:rsidRPr="00405CB7">
        <w:rPr>
          <w:rFonts w:cs="Times New Roman"/>
          <w:sz w:val="24"/>
          <w:szCs w:val="24"/>
        </w:rPr>
        <w:lastRenderedPageBreak/>
        <w:t>Strategies for better employee engagement</w:t>
      </w:r>
      <w:bookmarkEnd w:id="14"/>
    </w:p>
    <w:p w14:paraId="2FBB98D7" w14:textId="77777777" w:rsidR="004E7039" w:rsidRPr="00405CB7" w:rsidRDefault="004E7039" w:rsidP="00405CB7">
      <w:pPr>
        <w:spacing w:line="360" w:lineRule="auto"/>
        <w:rPr>
          <w:rFonts w:cs="Times New Roman"/>
          <w:szCs w:val="24"/>
        </w:rPr>
      </w:pPr>
      <w:r w:rsidRPr="00405CB7">
        <w:rPr>
          <w:rFonts w:cs="Times New Roman"/>
          <w:b/>
          <w:bCs/>
          <w:i/>
          <w:iCs/>
          <w:szCs w:val="24"/>
        </w:rPr>
        <w:t>Recruitment of equipped employees</w:t>
      </w:r>
    </w:p>
    <w:p w14:paraId="4AE3333E" w14:textId="77777777" w:rsidR="004E7039" w:rsidRPr="00405CB7" w:rsidRDefault="004E7039" w:rsidP="00405CB7">
      <w:pPr>
        <w:spacing w:line="360" w:lineRule="auto"/>
        <w:rPr>
          <w:rFonts w:cs="Times New Roman"/>
          <w:szCs w:val="24"/>
        </w:rPr>
      </w:pPr>
      <w:r w:rsidRPr="00405CB7">
        <w:rPr>
          <w:rFonts w:cs="Times New Roman"/>
          <w:szCs w:val="24"/>
        </w:rPr>
        <w:t xml:space="preserve"> The company will have to engage effectively and equipped workers in the workforce based on their future objectives. As the company is trying to incorporate sustainable practices in the overall operations the staff need to </w:t>
      </w:r>
      <w:proofErr w:type="gramStart"/>
      <w:r w:rsidRPr="00405CB7">
        <w:rPr>
          <w:rFonts w:cs="Times New Roman"/>
          <w:szCs w:val="24"/>
        </w:rPr>
        <w:t>have an understanding of</w:t>
      </w:r>
      <w:proofErr w:type="gramEnd"/>
      <w:r w:rsidRPr="00405CB7">
        <w:rPr>
          <w:rFonts w:cs="Times New Roman"/>
          <w:szCs w:val="24"/>
        </w:rPr>
        <w:t xml:space="preserve"> such operations (Jerónimo et al., 2022). This will help the firm in executing all the activities properly. Also, some strategies will be required to be made by the side of the organisation before the process of recruitment (Moore and Hanson, 2022). This will guide the brand in recruiting the best talents available in the market. Moreover, the overall work procedure will be developed in this way. The mistakes will be </w:t>
      </w:r>
      <w:proofErr w:type="gramStart"/>
      <w:r w:rsidRPr="00405CB7">
        <w:rPr>
          <w:rFonts w:cs="Times New Roman"/>
          <w:szCs w:val="24"/>
        </w:rPr>
        <w:t>recused</w:t>
      </w:r>
      <w:proofErr w:type="gramEnd"/>
      <w:r w:rsidRPr="00405CB7">
        <w:rPr>
          <w:rFonts w:cs="Times New Roman"/>
          <w:szCs w:val="24"/>
        </w:rPr>
        <w:t xml:space="preserve"> and the productivity will be </w:t>
      </w:r>
      <w:proofErr w:type="gramStart"/>
      <w:r w:rsidRPr="00405CB7">
        <w:rPr>
          <w:rFonts w:cs="Times New Roman"/>
          <w:szCs w:val="24"/>
        </w:rPr>
        <w:t>increased</w:t>
      </w:r>
      <w:proofErr w:type="gramEnd"/>
      <w:r w:rsidRPr="00405CB7">
        <w:rPr>
          <w:rFonts w:cs="Times New Roman"/>
          <w:szCs w:val="24"/>
        </w:rPr>
        <w:t xml:space="preserve"> which will support the firm in reaching its future goals or objectives effectively (Lartey, 2021).  </w:t>
      </w:r>
    </w:p>
    <w:p w14:paraId="0931A1C6" w14:textId="77777777" w:rsidR="004E7039" w:rsidRPr="00405CB7" w:rsidRDefault="004E7039" w:rsidP="00405CB7">
      <w:pPr>
        <w:spacing w:line="360" w:lineRule="auto"/>
        <w:rPr>
          <w:rFonts w:cs="Times New Roman"/>
          <w:szCs w:val="24"/>
        </w:rPr>
      </w:pPr>
      <w:r w:rsidRPr="00405CB7">
        <w:rPr>
          <w:rFonts w:cs="Times New Roman"/>
          <w:b/>
          <w:bCs/>
          <w:i/>
          <w:iCs/>
          <w:szCs w:val="24"/>
        </w:rPr>
        <w:t>Gathering formative feedback</w:t>
      </w:r>
    </w:p>
    <w:p w14:paraId="5017F103" w14:textId="77777777" w:rsidR="004E7039" w:rsidRPr="00405CB7" w:rsidRDefault="004E7039" w:rsidP="00405CB7">
      <w:pPr>
        <w:spacing w:line="360" w:lineRule="auto"/>
        <w:rPr>
          <w:rFonts w:cs="Times New Roman"/>
          <w:szCs w:val="24"/>
        </w:rPr>
      </w:pPr>
      <w:r w:rsidRPr="00405CB7">
        <w:rPr>
          <w:rFonts w:cs="Times New Roman"/>
          <w:szCs w:val="24"/>
        </w:rPr>
        <w:t xml:space="preserve">The company should gather feedback from their major clients and the workers </w:t>
      </w:r>
      <w:proofErr w:type="gramStart"/>
      <w:r w:rsidRPr="00405CB7">
        <w:rPr>
          <w:rFonts w:cs="Times New Roman"/>
          <w:szCs w:val="24"/>
        </w:rPr>
        <w:t>for addressing</w:t>
      </w:r>
      <w:proofErr w:type="gramEnd"/>
      <w:r w:rsidRPr="00405CB7">
        <w:rPr>
          <w:rFonts w:cs="Times New Roman"/>
          <w:szCs w:val="24"/>
        </w:rPr>
        <w:t xml:space="preserve"> their issues while working. This will guide the firm in making different types of strategies to overcome such issues. Also, it will help the brand in the further development of the business. The needs of the workers will be identified which will also support the firm in making some effective plans to satisfy them (Bridger, 2022). This will elevate their overall </w:t>
      </w:r>
      <w:proofErr w:type="gramStart"/>
      <w:r w:rsidRPr="00405CB7">
        <w:rPr>
          <w:rFonts w:cs="Times New Roman"/>
          <w:szCs w:val="24"/>
        </w:rPr>
        <w:t>motivation</w:t>
      </w:r>
      <w:proofErr w:type="gramEnd"/>
      <w:r w:rsidRPr="00405CB7">
        <w:rPr>
          <w:rFonts w:cs="Times New Roman"/>
          <w:szCs w:val="24"/>
        </w:rPr>
        <w:t xml:space="preserve"> and their productivity will be much increased (De-la-Calle-Durán and Rodríguez-Sánchez, 2021). Moreover, it will assist the organisation in meeting its objectives effectively. This will also improve the overall work process and guide the company in delivering the best services to the guests from diverse locations. The skills gaps will be also identified which will allow Courtyard Hotel in making diverse plans for the mitigation of their lack of abilities (Clack, 2021). </w:t>
      </w:r>
    </w:p>
    <w:p w14:paraId="4185CFE4" w14:textId="77777777" w:rsidR="004E7039" w:rsidRPr="00405CB7" w:rsidRDefault="004E7039" w:rsidP="00405CB7">
      <w:pPr>
        <w:spacing w:line="360" w:lineRule="auto"/>
        <w:rPr>
          <w:rFonts w:cs="Times New Roman"/>
          <w:szCs w:val="24"/>
        </w:rPr>
      </w:pPr>
      <w:r w:rsidRPr="00405CB7">
        <w:rPr>
          <w:rFonts w:cs="Times New Roman"/>
          <w:b/>
          <w:bCs/>
          <w:i/>
          <w:iCs/>
          <w:szCs w:val="24"/>
        </w:rPr>
        <w:t>Implementation of Maslow’s Hierarchy of Needs</w:t>
      </w:r>
    </w:p>
    <w:p w14:paraId="45852276" w14:textId="77777777" w:rsidR="004E7039" w:rsidRPr="00405CB7" w:rsidRDefault="004E7039" w:rsidP="00405CB7">
      <w:pPr>
        <w:spacing w:line="360" w:lineRule="auto"/>
        <w:rPr>
          <w:rFonts w:cs="Times New Roman"/>
          <w:szCs w:val="24"/>
        </w:rPr>
      </w:pPr>
      <w:r w:rsidRPr="00405CB7">
        <w:rPr>
          <w:rFonts w:cs="Times New Roman"/>
          <w:szCs w:val="24"/>
        </w:rPr>
        <w:t xml:space="preserve">The hierarchy of needs produced by Maslow has been a significant model which guides the businesses in making significant strategies for staff motivation. This can be applied by the organisation in their overall activities for identifying the requirements of their workers. Moreover, it will guide the organisation in developing some effective strategies to meet their preferences. This will increase their overall satisfaction and elevate the quality of the work proceedings (Smith and Sweet, 2021). The retention rate of efficient staff will be increased which will guide the </w:t>
      </w:r>
      <w:r w:rsidRPr="00405CB7">
        <w:rPr>
          <w:rFonts w:cs="Times New Roman"/>
          <w:szCs w:val="24"/>
        </w:rPr>
        <w:lastRenderedPageBreak/>
        <w:t>company in reaching its future objectives. This will also assist in identifying the issues faced by the employees of Courtyard Hotel which will drive them in making some significant plans. The incorporation of this model will also ensure the necessary aspects which are required while working. This will also support the organisation in attracting equipped workers available in the market to engage effective staff (Gross et al., 2022). </w:t>
      </w:r>
    </w:p>
    <w:p w14:paraId="1F87F165" w14:textId="77777777" w:rsidR="004E7039" w:rsidRPr="00405CB7" w:rsidRDefault="004E7039" w:rsidP="00405CB7">
      <w:pPr>
        <w:pStyle w:val="Heading2"/>
        <w:spacing w:line="360" w:lineRule="auto"/>
        <w:rPr>
          <w:rFonts w:cs="Times New Roman"/>
          <w:sz w:val="24"/>
          <w:szCs w:val="24"/>
        </w:rPr>
      </w:pPr>
      <w:bookmarkStart w:id="15" w:name="_Toc191455920"/>
      <w:r w:rsidRPr="00405CB7">
        <w:rPr>
          <w:rFonts w:cs="Times New Roman"/>
          <w:sz w:val="24"/>
          <w:szCs w:val="24"/>
        </w:rPr>
        <w:t>Ways to maintain effective marketing procedure</w:t>
      </w:r>
      <w:bookmarkEnd w:id="15"/>
    </w:p>
    <w:p w14:paraId="3D447214" w14:textId="77777777" w:rsidR="004E7039" w:rsidRPr="00405CB7" w:rsidRDefault="004E7039" w:rsidP="00405CB7">
      <w:pPr>
        <w:spacing w:line="360" w:lineRule="auto"/>
        <w:rPr>
          <w:rFonts w:cs="Times New Roman"/>
          <w:szCs w:val="24"/>
        </w:rPr>
      </w:pPr>
      <w:r w:rsidRPr="00405CB7">
        <w:rPr>
          <w:rFonts w:cs="Times New Roman"/>
          <w:b/>
          <w:bCs/>
          <w:i/>
          <w:iCs/>
          <w:szCs w:val="24"/>
        </w:rPr>
        <w:t>Building an efficient marketing team</w:t>
      </w:r>
    </w:p>
    <w:p w14:paraId="05D94090" w14:textId="77777777" w:rsidR="004E7039" w:rsidRPr="00405CB7" w:rsidRDefault="004E7039" w:rsidP="00405CB7">
      <w:pPr>
        <w:spacing w:line="360" w:lineRule="auto"/>
        <w:rPr>
          <w:rFonts w:cs="Times New Roman"/>
          <w:szCs w:val="24"/>
        </w:rPr>
      </w:pPr>
      <w:r w:rsidRPr="00405CB7">
        <w:rPr>
          <w:rFonts w:cs="Times New Roman"/>
          <w:szCs w:val="24"/>
        </w:rPr>
        <w:t>The Courtyard Hotel should develop an efficient marketing team for implementing all the procedures effectively. Also, proper training will be required to be delivered for enhancing their skills and executing all the activities appropriately (Kingsnorth, 2022). The company will have to engage effectively and equipped workers to build the marketing team. Moreover, the objectives will need to be shared among them for bringing them a better understanding of the objectives related to the business (Ferrell et al., 2022). </w:t>
      </w:r>
    </w:p>
    <w:p w14:paraId="7A8E78E0" w14:textId="77777777" w:rsidR="004E7039" w:rsidRPr="00405CB7" w:rsidRDefault="004E7039" w:rsidP="00405CB7">
      <w:pPr>
        <w:spacing w:line="360" w:lineRule="auto"/>
        <w:rPr>
          <w:rFonts w:cs="Times New Roman"/>
          <w:szCs w:val="24"/>
        </w:rPr>
      </w:pPr>
      <w:r w:rsidRPr="00405CB7">
        <w:rPr>
          <w:rFonts w:cs="Times New Roman"/>
          <w:b/>
          <w:bCs/>
          <w:i/>
          <w:iCs/>
          <w:szCs w:val="24"/>
        </w:rPr>
        <w:t>Proper utilisation of social media platforms </w:t>
      </w:r>
    </w:p>
    <w:p w14:paraId="46C01BCA" w14:textId="77777777" w:rsidR="004E7039" w:rsidRPr="00405CB7" w:rsidRDefault="004E7039" w:rsidP="00405CB7">
      <w:pPr>
        <w:spacing w:line="360" w:lineRule="auto"/>
        <w:rPr>
          <w:rFonts w:cs="Times New Roman"/>
          <w:szCs w:val="24"/>
        </w:rPr>
      </w:pPr>
      <w:r w:rsidRPr="00405CB7">
        <w:rPr>
          <w:rFonts w:cs="Times New Roman"/>
          <w:szCs w:val="24"/>
        </w:rPr>
        <w:t>There are different social media platforms that can be used by the company for their better marketing operations. This will spread the business idea of the organisation which will guide the firm to engage more guests which can uplift their overall margin of profits. The Courtyard Hotel can also use these platforms to provide the knowledge of their effective services among the people from diverse locations (Paley, 2021). This will enhance their knowledge about the company and the guests will avail of its services more than in the past (Perreault Jr et al., 2021). </w:t>
      </w:r>
    </w:p>
    <w:p w14:paraId="52F6FC4F" w14:textId="77777777" w:rsidR="004E7039" w:rsidRPr="00405CB7" w:rsidRDefault="004E7039" w:rsidP="00405CB7">
      <w:pPr>
        <w:spacing w:line="360" w:lineRule="auto"/>
        <w:rPr>
          <w:rFonts w:cs="Times New Roman"/>
          <w:szCs w:val="24"/>
        </w:rPr>
      </w:pPr>
      <w:r w:rsidRPr="00405CB7">
        <w:rPr>
          <w:rFonts w:cs="Times New Roman"/>
          <w:b/>
          <w:bCs/>
          <w:i/>
          <w:iCs/>
          <w:szCs w:val="24"/>
        </w:rPr>
        <w:t>Proper training for the employees</w:t>
      </w:r>
    </w:p>
    <w:p w14:paraId="683A3A10" w14:textId="44A72B1A" w:rsidR="004E7039" w:rsidRPr="00405CB7" w:rsidRDefault="004E7039" w:rsidP="00405CB7">
      <w:pPr>
        <w:spacing w:line="360" w:lineRule="auto"/>
        <w:rPr>
          <w:rFonts w:cs="Times New Roman"/>
          <w:szCs w:val="24"/>
        </w:rPr>
      </w:pPr>
      <w:r w:rsidRPr="00405CB7">
        <w:rPr>
          <w:rFonts w:cs="Times New Roman"/>
          <w:szCs w:val="24"/>
        </w:rPr>
        <w:t xml:space="preserve">Proper training is very necessary for implementing all the business practices effectively. The Courtyard Hotel can build proper skills development programs to enhance its marketing-related activities significantly. This will guide the firm in spreading the idea of their business operations among the customers from diverse locations with the use of different social media platforms (Peter and Dalla Vecchia, 2021). The staff training procedure will support the organisation in decreasing their mistakes and will </w:t>
      </w:r>
      <w:r w:rsidR="006E1925" w:rsidRPr="00405CB7">
        <w:rPr>
          <w:rFonts w:cs="Times New Roman"/>
          <w:szCs w:val="24"/>
        </w:rPr>
        <w:t>improve</w:t>
      </w:r>
      <w:r w:rsidRPr="00405CB7">
        <w:rPr>
          <w:rFonts w:cs="Times New Roman"/>
          <w:szCs w:val="24"/>
        </w:rPr>
        <w:t xml:space="preserve"> their performance in the current scenario (Gelderman et al., 2021). </w:t>
      </w:r>
    </w:p>
    <w:p w14:paraId="52BDB13E" w14:textId="77777777" w:rsidR="006E1925" w:rsidRDefault="006E1925" w:rsidP="00405CB7">
      <w:pPr>
        <w:spacing w:line="360" w:lineRule="auto"/>
        <w:rPr>
          <w:rFonts w:cs="Times New Roman"/>
          <w:b/>
          <w:bCs/>
          <w:i/>
          <w:iCs/>
          <w:szCs w:val="24"/>
        </w:rPr>
      </w:pPr>
    </w:p>
    <w:p w14:paraId="1CD27013" w14:textId="5C2D590A" w:rsidR="004E7039" w:rsidRPr="00405CB7" w:rsidRDefault="004E7039" w:rsidP="00405CB7">
      <w:pPr>
        <w:spacing w:line="360" w:lineRule="auto"/>
        <w:rPr>
          <w:rFonts w:cs="Times New Roman"/>
          <w:szCs w:val="24"/>
        </w:rPr>
      </w:pPr>
      <w:r w:rsidRPr="00405CB7">
        <w:rPr>
          <w:rFonts w:cs="Times New Roman"/>
          <w:b/>
          <w:bCs/>
          <w:i/>
          <w:iCs/>
          <w:szCs w:val="24"/>
        </w:rPr>
        <w:lastRenderedPageBreak/>
        <w:t>Development of enriched content</w:t>
      </w:r>
    </w:p>
    <w:p w14:paraId="502250D5" w14:textId="77777777" w:rsidR="004E7039" w:rsidRPr="00405CB7" w:rsidRDefault="004E7039" w:rsidP="00405CB7">
      <w:pPr>
        <w:spacing w:line="360" w:lineRule="auto"/>
        <w:rPr>
          <w:rFonts w:cs="Times New Roman"/>
          <w:szCs w:val="24"/>
        </w:rPr>
      </w:pPr>
      <w:r w:rsidRPr="00405CB7">
        <w:rPr>
          <w:rFonts w:cs="Times New Roman"/>
          <w:szCs w:val="24"/>
        </w:rPr>
        <w:t>The company will have to focus on their media content for reaching to customers in a huge population. This will ensure a better marketing process which will elevate the reputation of the organisation and will increase their margin of profits, further development can be incorporated with the help of these activities (Aaker and Moorman, 2023). Apart from that, enriched content such as photos and videos will support the business in increasing the awareness of its offering to people from different destinations apart from the world. It will attract guests from distinct locations which will uplift the growth of the firm (Pride and Ferrell, 2022). </w:t>
      </w:r>
    </w:p>
    <w:p w14:paraId="4F83E39B" w14:textId="77777777" w:rsidR="004E7039" w:rsidRPr="00405CB7" w:rsidRDefault="004E7039" w:rsidP="00405CB7">
      <w:pPr>
        <w:pStyle w:val="Heading2"/>
        <w:spacing w:line="360" w:lineRule="auto"/>
        <w:rPr>
          <w:rFonts w:cs="Times New Roman"/>
          <w:sz w:val="24"/>
          <w:szCs w:val="24"/>
        </w:rPr>
      </w:pPr>
      <w:bookmarkStart w:id="16" w:name="_Toc191455921"/>
      <w:r w:rsidRPr="00405CB7">
        <w:rPr>
          <w:rFonts w:cs="Times New Roman"/>
          <w:sz w:val="24"/>
          <w:szCs w:val="24"/>
        </w:rPr>
        <w:t>Strategies to uplift customer satisfaction</w:t>
      </w:r>
      <w:bookmarkEnd w:id="16"/>
    </w:p>
    <w:p w14:paraId="11BF7E30" w14:textId="77777777" w:rsidR="004E7039" w:rsidRPr="00405CB7" w:rsidRDefault="004E7039" w:rsidP="00405CB7">
      <w:pPr>
        <w:spacing w:line="360" w:lineRule="auto"/>
        <w:rPr>
          <w:rFonts w:cs="Times New Roman"/>
          <w:szCs w:val="24"/>
        </w:rPr>
      </w:pPr>
      <w:r w:rsidRPr="00405CB7">
        <w:rPr>
          <w:rFonts w:cs="Times New Roman"/>
          <w:b/>
          <w:bCs/>
          <w:i/>
          <w:iCs/>
          <w:szCs w:val="24"/>
        </w:rPr>
        <w:t>Gathering feedback from the consumers</w:t>
      </w:r>
    </w:p>
    <w:p w14:paraId="7A58B8D9" w14:textId="77777777" w:rsidR="004E7039" w:rsidRPr="00405CB7" w:rsidRDefault="004E7039" w:rsidP="00405CB7">
      <w:pPr>
        <w:spacing w:line="360" w:lineRule="auto"/>
        <w:rPr>
          <w:rFonts w:cs="Times New Roman"/>
          <w:szCs w:val="24"/>
        </w:rPr>
      </w:pPr>
      <w:r w:rsidRPr="00405CB7">
        <w:rPr>
          <w:rFonts w:cs="Times New Roman"/>
          <w:szCs w:val="24"/>
        </w:rPr>
        <w:t xml:space="preserve">The Courtyard Hotel will have to gather the feedback from its major customers for understanding the actual issues faced. It will support the firm in making significant strategies for overcoming the challenges. Also, further development can be incorporated by the organisation with the help of this type of information. The hotel will have to analyse the feedback gathered from their guests to understand their strengths and weaknesses. This will guide them in focusing on the lacks and strengthen their operations </w:t>
      </w:r>
      <w:sdt>
        <w:sdtPr>
          <w:rPr>
            <w:rFonts w:cs="Times New Roman"/>
            <w:szCs w:val="24"/>
          </w:rPr>
          <w:id w:val="396102492"/>
          <w:citation/>
        </w:sdtPr>
        <w:sdtEndPr/>
        <w:sdtContent>
          <w:r w:rsidRPr="00405CB7">
            <w:rPr>
              <w:rFonts w:cs="Times New Roman"/>
              <w:szCs w:val="24"/>
            </w:rPr>
            <w:fldChar w:fldCharType="begin"/>
          </w:r>
          <w:r w:rsidRPr="00405CB7">
            <w:rPr>
              <w:rFonts w:cs="Times New Roman"/>
              <w:szCs w:val="24"/>
            </w:rPr>
            <w:instrText xml:space="preserve"> CITATION For256 \l 2057 </w:instrText>
          </w:r>
          <w:r w:rsidRPr="00405CB7">
            <w:rPr>
              <w:rFonts w:cs="Times New Roman"/>
              <w:szCs w:val="24"/>
            </w:rPr>
            <w:fldChar w:fldCharType="separate"/>
          </w:r>
          <w:r w:rsidRPr="00405CB7">
            <w:rPr>
              <w:rFonts w:cs="Times New Roman"/>
              <w:noProof/>
              <w:szCs w:val="24"/>
            </w:rPr>
            <w:t>(Forbes, 2025)</w:t>
          </w:r>
          <w:r w:rsidRPr="00405CB7">
            <w:rPr>
              <w:rFonts w:cs="Times New Roman"/>
              <w:szCs w:val="24"/>
            </w:rPr>
            <w:fldChar w:fldCharType="end"/>
          </w:r>
        </w:sdtContent>
      </w:sdt>
      <w:r w:rsidRPr="00405CB7">
        <w:rPr>
          <w:rFonts w:cs="Times New Roman"/>
          <w:szCs w:val="24"/>
        </w:rPr>
        <w:t>. </w:t>
      </w:r>
    </w:p>
    <w:p w14:paraId="38B84CA0" w14:textId="77777777" w:rsidR="004E7039" w:rsidRPr="00405CB7" w:rsidRDefault="004E7039" w:rsidP="00405CB7">
      <w:pPr>
        <w:spacing w:line="360" w:lineRule="auto"/>
        <w:rPr>
          <w:rFonts w:cs="Times New Roman"/>
          <w:szCs w:val="24"/>
        </w:rPr>
      </w:pPr>
      <w:r w:rsidRPr="00405CB7">
        <w:rPr>
          <w:rFonts w:cs="Times New Roman"/>
          <w:b/>
          <w:bCs/>
          <w:i/>
          <w:iCs/>
          <w:szCs w:val="24"/>
        </w:rPr>
        <w:t>Delivering customised services</w:t>
      </w:r>
    </w:p>
    <w:p w14:paraId="11607044" w14:textId="7EEF5A30" w:rsidR="004E7039" w:rsidRPr="00405CB7" w:rsidRDefault="004E7039" w:rsidP="00405CB7">
      <w:pPr>
        <w:spacing w:line="360" w:lineRule="auto"/>
        <w:rPr>
          <w:rFonts w:cs="Times New Roman"/>
          <w:szCs w:val="24"/>
        </w:rPr>
      </w:pPr>
      <w:r w:rsidRPr="00405CB7">
        <w:rPr>
          <w:rFonts w:cs="Times New Roman"/>
          <w:szCs w:val="24"/>
        </w:rPr>
        <w:t xml:space="preserve">The Courtyard Hotek can provide </w:t>
      </w:r>
      <w:proofErr w:type="spellStart"/>
      <w:r w:rsidRPr="00405CB7">
        <w:rPr>
          <w:rFonts w:cs="Times New Roman"/>
          <w:szCs w:val="24"/>
        </w:rPr>
        <w:t>customised</w:t>
      </w:r>
      <w:proofErr w:type="spellEnd"/>
      <w:r w:rsidRPr="00405CB7">
        <w:rPr>
          <w:rFonts w:cs="Times New Roman"/>
          <w:szCs w:val="24"/>
        </w:rPr>
        <w:t xml:space="preserve"> services to </w:t>
      </w:r>
      <w:r w:rsidR="0003510E" w:rsidRPr="00405CB7">
        <w:rPr>
          <w:rFonts w:cs="Times New Roman"/>
          <w:szCs w:val="24"/>
        </w:rPr>
        <w:t>guests</w:t>
      </w:r>
      <w:r w:rsidRPr="00405CB7">
        <w:rPr>
          <w:rFonts w:cs="Times New Roman"/>
          <w:szCs w:val="24"/>
        </w:rPr>
        <w:t xml:space="preserve"> from diverse locations </w:t>
      </w:r>
      <w:r w:rsidR="00DF4AD3" w:rsidRPr="00405CB7">
        <w:rPr>
          <w:rFonts w:cs="Times New Roman"/>
          <w:szCs w:val="24"/>
        </w:rPr>
        <w:t>to meet</w:t>
      </w:r>
      <w:r w:rsidRPr="00405CB7">
        <w:rPr>
          <w:rFonts w:cs="Times New Roman"/>
          <w:szCs w:val="24"/>
        </w:rPr>
        <w:t xml:space="preserve"> their preferences in </w:t>
      </w:r>
      <w:r w:rsidR="0003510E">
        <w:rPr>
          <w:rFonts w:cs="Times New Roman"/>
          <w:szCs w:val="24"/>
        </w:rPr>
        <w:t xml:space="preserve">the </w:t>
      </w:r>
      <w:r w:rsidR="00DF4AD3" w:rsidRPr="00405CB7">
        <w:rPr>
          <w:rFonts w:cs="Times New Roman"/>
          <w:szCs w:val="24"/>
        </w:rPr>
        <w:t>recent</w:t>
      </w:r>
      <w:r w:rsidRPr="00405CB7">
        <w:rPr>
          <w:rFonts w:cs="Times New Roman"/>
          <w:szCs w:val="24"/>
        </w:rPr>
        <w:t xml:space="preserve"> times. This will elevate their level of satisfaction and their engagement with customers will be increased. It will provide a huge amount of revenue </w:t>
      </w:r>
      <w:r w:rsidR="00DF4AD3" w:rsidRPr="00405CB7">
        <w:rPr>
          <w:rFonts w:cs="Times New Roman"/>
          <w:szCs w:val="24"/>
        </w:rPr>
        <w:t>for</w:t>
      </w:r>
      <w:r w:rsidRPr="00405CB7">
        <w:rPr>
          <w:rFonts w:cs="Times New Roman"/>
          <w:szCs w:val="24"/>
        </w:rPr>
        <w:t xml:space="preserve"> the business which will guide them in making further developments based on the key market trends. Apart from that, the organisation will have to focus on the choices of the guests in the current scenario. This will allow the company </w:t>
      </w:r>
      <w:r w:rsidR="00DF4AD3" w:rsidRPr="00405CB7">
        <w:rPr>
          <w:rFonts w:cs="Times New Roman"/>
          <w:szCs w:val="24"/>
        </w:rPr>
        <w:t>to make</w:t>
      </w:r>
      <w:r w:rsidRPr="00405CB7">
        <w:rPr>
          <w:rFonts w:cs="Times New Roman"/>
          <w:szCs w:val="24"/>
        </w:rPr>
        <w:t xml:space="preserve"> necessary changes in its overall operations </w:t>
      </w:r>
      <w:r w:rsidR="00DF4AD3" w:rsidRPr="00405CB7">
        <w:rPr>
          <w:rFonts w:cs="Times New Roman"/>
          <w:szCs w:val="24"/>
        </w:rPr>
        <w:t>to capture</w:t>
      </w:r>
      <w:r w:rsidRPr="00405CB7">
        <w:rPr>
          <w:rFonts w:cs="Times New Roman"/>
          <w:szCs w:val="24"/>
        </w:rPr>
        <w:t xml:space="preserve"> more growth in the market </w:t>
      </w:r>
      <w:sdt>
        <w:sdtPr>
          <w:rPr>
            <w:rFonts w:cs="Times New Roman"/>
            <w:szCs w:val="24"/>
          </w:rPr>
          <w:id w:val="1376423397"/>
          <w:citation/>
        </w:sdtPr>
        <w:sdtEndPr/>
        <w:sdtContent>
          <w:r w:rsidRPr="00405CB7">
            <w:rPr>
              <w:rFonts w:cs="Times New Roman"/>
              <w:szCs w:val="24"/>
            </w:rPr>
            <w:fldChar w:fldCharType="begin"/>
          </w:r>
          <w:r w:rsidRPr="00405CB7">
            <w:rPr>
              <w:rFonts w:cs="Times New Roman"/>
              <w:szCs w:val="24"/>
            </w:rPr>
            <w:instrText xml:space="preserve"> CITATION Jus24 \l 2057 </w:instrText>
          </w:r>
          <w:r w:rsidRPr="00405CB7">
            <w:rPr>
              <w:rFonts w:cs="Times New Roman"/>
              <w:szCs w:val="24"/>
            </w:rPr>
            <w:fldChar w:fldCharType="separate"/>
          </w:r>
          <w:r w:rsidRPr="00405CB7">
            <w:rPr>
              <w:rFonts w:cs="Times New Roman"/>
              <w:noProof/>
              <w:szCs w:val="24"/>
            </w:rPr>
            <w:t>(Goodbread, 2024)</w:t>
          </w:r>
          <w:r w:rsidRPr="00405CB7">
            <w:rPr>
              <w:rFonts w:cs="Times New Roman"/>
              <w:szCs w:val="24"/>
            </w:rPr>
            <w:fldChar w:fldCharType="end"/>
          </w:r>
        </w:sdtContent>
      </w:sdt>
      <w:r w:rsidRPr="00405CB7">
        <w:rPr>
          <w:rFonts w:cs="Times New Roman"/>
          <w:szCs w:val="24"/>
        </w:rPr>
        <w:t>. </w:t>
      </w:r>
    </w:p>
    <w:p w14:paraId="3BBFA7E3" w14:textId="77777777" w:rsidR="004E7039" w:rsidRPr="00405CB7" w:rsidRDefault="004E7039" w:rsidP="00405CB7">
      <w:pPr>
        <w:spacing w:line="360" w:lineRule="auto"/>
        <w:rPr>
          <w:rFonts w:cs="Times New Roman"/>
          <w:szCs w:val="24"/>
        </w:rPr>
      </w:pPr>
      <w:r w:rsidRPr="00405CB7">
        <w:rPr>
          <w:rFonts w:cs="Times New Roman"/>
          <w:b/>
          <w:bCs/>
          <w:i/>
          <w:iCs/>
          <w:szCs w:val="24"/>
        </w:rPr>
        <w:t>Analysing the key market trends</w:t>
      </w:r>
    </w:p>
    <w:p w14:paraId="4298785F" w14:textId="77777777" w:rsidR="004E7039" w:rsidRPr="00405CB7" w:rsidRDefault="004E7039" w:rsidP="00405CB7">
      <w:pPr>
        <w:spacing w:line="360" w:lineRule="auto"/>
        <w:rPr>
          <w:rFonts w:cs="Times New Roman"/>
          <w:szCs w:val="24"/>
        </w:rPr>
      </w:pPr>
      <w:r w:rsidRPr="00405CB7">
        <w:rPr>
          <w:rFonts w:cs="Times New Roman"/>
          <w:szCs w:val="24"/>
        </w:rPr>
        <w:t xml:space="preserve">The organisation should analyse the key market trends for understanding the preferences of the customers. Moreover, it will support the firm in making further developments based on the choices of the major guests from diverse locations. This will also drive the business in gaining efficiency </w:t>
      </w:r>
      <w:r w:rsidRPr="00405CB7">
        <w:rPr>
          <w:rFonts w:cs="Times New Roman"/>
          <w:szCs w:val="24"/>
        </w:rPr>
        <w:lastRenderedPageBreak/>
        <w:t xml:space="preserve">in the current market scenario. The satisfaction rate of the customers will be increased with the utilisation of this strategy in the overall operations </w:t>
      </w:r>
      <w:sdt>
        <w:sdtPr>
          <w:rPr>
            <w:rFonts w:cs="Times New Roman"/>
            <w:szCs w:val="24"/>
          </w:rPr>
          <w:id w:val="-987469516"/>
          <w:citation/>
        </w:sdtPr>
        <w:sdtEndPr/>
        <w:sdtContent>
          <w:r w:rsidRPr="00405CB7">
            <w:rPr>
              <w:rFonts w:cs="Times New Roman"/>
              <w:szCs w:val="24"/>
            </w:rPr>
            <w:fldChar w:fldCharType="begin"/>
          </w:r>
          <w:r w:rsidRPr="00405CB7">
            <w:rPr>
              <w:rFonts w:cs="Times New Roman"/>
              <w:szCs w:val="24"/>
            </w:rPr>
            <w:instrText xml:space="preserve"> CITATION For257 \l 2057 </w:instrText>
          </w:r>
          <w:r w:rsidRPr="00405CB7">
            <w:rPr>
              <w:rFonts w:cs="Times New Roman"/>
              <w:szCs w:val="24"/>
            </w:rPr>
            <w:fldChar w:fldCharType="separate"/>
          </w:r>
          <w:r w:rsidRPr="00405CB7">
            <w:rPr>
              <w:rFonts w:cs="Times New Roman"/>
              <w:noProof/>
              <w:szCs w:val="24"/>
            </w:rPr>
            <w:t>(Forbes, 2025)</w:t>
          </w:r>
          <w:r w:rsidRPr="00405CB7">
            <w:rPr>
              <w:rFonts w:cs="Times New Roman"/>
              <w:szCs w:val="24"/>
            </w:rPr>
            <w:fldChar w:fldCharType="end"/>
          </w:r>
        </w:sdtContent>
      </w:sdt>
      <w:r w:rsidRPr="00405CB7">
        <w:rPr>
          <w:rFonts w:cs="Times New Roman"/>
          <w:szCs w:val="24"/>
        </w:rPr>
        <w:t>. </w:t>
      </w:r>
    </w:p>
    <w:p w14:paraId="6E4EA43C" w14:textId="77777777" w:rsidR="004E7039" w:rsidRPr="00405CB7" w:rsidRDefault="004E7039" w:rsidP="00405CB7">
      <w:pPr>
        <w:spacing w:line="360" w:lineRule="auto"/>
        <w:rPr>
          <w:rFonts w:cs="Times New Roman"/>
          <w:szCs w:val="24"/>
        </w:rPr>
      </w:pPr>
      <w:r w:rsidRPr="00405CB7">
        <w:rPr>
          <w:rFonts w:cs="Times New Roman"/>
          <w:b/>
          <w:bCs/>
          <w:i/>
          <w:iCs/>
          <w:szCs w:val="24"/>
        </w:rPr>
        <w:t>Investigating the customer's purchase patterns </w:t>
      </w:r>
    </w:p>
    <w:p w14:paraId="59FF75D3" w14:textId="77777777" w:rsidR="004E7039" w:rsidRPr="00405CB7" w:rsidRDefault="004E7039" w:rsidP="00405CB7">
      <w:pPr>
        <w:spacing w:line="360" w:lineRule="auto"/>
        <w:rPr>
          <w:rFonts w:cs="Times New Roman"/>
          <w:szCs w:val="24"/>
        </w:rPr>
      </w:pPr>
      <w:r w:rsidRPr="00405CB7">
        <w:rPr>
          <w:rFonts w:cs="Times New Roman"/>
          <w:szCs w:val="24"/>
        </w:rPr>
        <w:t xml:space="preserve">An investigation of the preferences or purchase patterns of the customers will be very helpful for the company which will help them in understanding their choices. This will guide the firm in making necessary changes for meeting the satisfaction of the guests. Apart from that, it will also allow the company in incorporating innovative practices and services in their overall activities for meeting the preferences of people from distinct locations </w:t>
      </w:r>
      <w:sdt>
        <w:sdtPr>
          <w:rPr>
            <w:rFonts w:cs="Times New Roman"/>
            <w:szCs w:val="24"/>
          </w:rPr>
          <w:id w:val="1121659342"/>
          <w:citation/>
        </w:sdtPr>
        <w:sdtEndPr/>
        <w:sdtContent>
          <w:r w:rsidRPr="00405CB7">
            <w:rPr>
              <w:rFonts w:cs="Times New Roman"/>
              <w:szCs w:val="24"/>
            </w:rPr>
            <w:fldChar w:fldCharType="begin"/>
          </w:r>
          <w:r w:rsidRPr="00405CB7">
            <w:rPr>
              <w:rFonts w:cs="Times New Roman"/>
              <w:szCs w:val="24"/>
            </w:rPr>
            <w:instrText xml:space="preserve"> CITATION For2315 \l 2057 </w:instrText>
          </w:r>
          <w:r w:rsidRPr="00405CB7">
            <w:rPr>
              <w:rFonts w:cs="Times New Roman"/>
              <w:szCs w:val="24"/>
            </w:rPr>
            <w:fldChar w:fldCharType="separate"/>
          </w:r>
          <w:r w:rsidRPr="00405CB7">
            <w:rPr>
              <w:rFonts w:cs="Times New Roman"/>
              <w:noProof/>
              <w:szCs w:val="24"/>
            </w:rPr>
            <w:t>(Forbes, 2023)</w:t>
          </w:r>
          <w:r w:rsidRPr="00405CB7">
            <w:rPr>
              <w:rFonts w:cs="Times New Roman"/>
              <w:szCs w:val="24"/>
            </w:rPr>
            <w:fldChar w:fldCharType="end"/>
          </w:r>
        </w:sdtContent>
      </w:sdt>
      <w:r w:rsidRPr="00405CB7">
        <w:rPr>
          <w:rFonts w:cs="Times New Roman"/>
          <w:szCs w:val="24"/>
        </w:rPr>
        <w:t>.   </w:t>
      </w:r>
    </w:p>
    <w:p w14:paraId="38580C60" w14:textId="77777777" w:rsidR="004E7039" w:rsidRPr="00405CB7" w:rsidRDefault="004E7039" w:rsidP="00405CB7">
      <w:pPr>
        <w:pStyle w:val="Heading2"/>
        <w:spacing w:line="360" w:lineRule="auto"/>
        <w:rPr>
          <w:rFonts w:cs="Times New Roman"/>
          <w:sz w:val="24"/>
          <w:szCs w:val="24"/>
        </w:rPr>
      </w:pPr>
      <w:bookmarkStart w:id="17" w:name="_Toc191455922"/>
      <w:r w:rsidRPr="00405CB7">
        <w:rPr>
          <w:rFonts w:cs="Times New Roman"/>
          <w:sz w:val="24"/>
          <w:szCs w:val="24"/>
        </w:rPr>
        <w:t>Tools to measure the performance</w:t>
      </w:r>
      <w:bookmarkEnd w:id="17"/>
    </w:p>
    <w:p w14:paraId="24DF87DB" w14:textId="77777777" w:rsidR="004E7039" w:rsidRPr="00405CB7" w:rsidRDefault="004E7039" w:rsidP="00405CB7">
      <w:pPr>
        <w:spacing w:line="360" w:lineRule="auto"/>
        <w:rPr>
          <w:rFonts w:cs="Times New Roman"/>
          <w:szCs w:val="24"/>
        </w:rPr>
      </w:pPr>
      <w:r w:rsidRPr="00405CB7">
        <w:rPr>
          <w:rFonts w:cs="Times New Roman"/>
          <w:b/>
          <w:bCs/>
          <w:i/>
          <w:iCs/>
          <w:szCs w:val="24"/>
        </w:rPr>
        <w:t>Incorporation of ROI</w:t>
      </w:r>
    </w:p>
    <w:p w14:paraId="2E6BB341" w14:textId="77777777" w:rsidR="004E7039" w:rsidRPr="00405CB7" w:rsidRDefault="004E7039" w:rsidP="00405CB7">
      <w:pPr>
        <w:spacing w:line="360" w:lineRule="auto"/>
        <w:rPr>
          <w:rFonts w:cs="Times New Roman"/>
          <w:szCs w:val="24"/>
        </w:rPr>
      </w:pPr>
      <w:r w:rsidRPr="00405CB7">
        <w:rPr>
          <w:rFonts w:cs="Times New Roman"/>
          <w:szCs w:val="24"/>
        </w:rPr>
        <w:t xml:space="preserve">This is one of the significant tools mostly used by the companies for measuring their performance related to the businesses. In this process, the return ratio on investment can be identified which can guide the firm in making significant changes in the overall proceedings. The measurement of the overall performance will also drive the organisation in further development and improvement in the overall activities. Moreover, the financial aspects of the organisation can be verified using this tool </w:t>
      </w:r>
      <w:sdt>
        <w:sdtPr>
          <w:rPr>
            <w:rFonts w:cs="Times New Roman"/>
            <w:szCs w:val="24"/>
          </w:rPr>
          <w:id w:val="-477679747"/>
          <w:citation/>
        </w:sdtPr>
        <w:sdtEndPr/>
        <w:sdtContent>
          <w:r w:rsidRPr="00405CB7">
            <w:rPr>
              <w:rFonts w:cs="Times New Roman"/>
              <w:szCs w:val="24"/>
            </w:rPr>
            <w:fldChar w:fldCharType="begin"/>
          </w:r>
          <w:r w:rsidRPr="00405CB7">
            <w:rPr>
              <w:rFonts w:cs="Times New Roman"/>
              <w:szCs w:val="24"/>
            </w:rPr>
            <w:instrText xml:space="preserve"> CITATION Mic246 \l 2057 </w:instrText>
          </w:r>
          <w:r w:rsidRPr="00405CB7">
            <w:rPr>
              <w:rFonts w:cs="Times New Roman"/>
              <w:szCs w:val="24"/>
            </w:rPr>
            <w:fldChar w:fldCharType="separate"/>
          </w:r>
          <w:r w:rsidRPr="00405CB7">
            <w:rPr>
              <w:rFonts w:cs="Times New Roman"/>
              <w:noProof/>
              <w:szCs w:val="24"/>
            </w:rPr>
            <w:t>(Lodge, 2024)</w:t>
          </w:r>
          <w:r w:rsidRPr="00405CB7">
            <w:rPr>
              <w:rFonts w:cs="Times New Roman"/>
              <w:szCs w:val="24"/>
            </w:rPr>
            <w:fldChar w:fldCharType="end"/>
          </w:r>
        </w:sdtContent>
      </w:sdt>
      <w:r w:rsidRPr="00405CB7">
        <w:rPr>
          <w:rFonts w:cs="Times New Roman"/>
          <w:szCs w:val="24"/>
        </w:rPr>
        <w:t>. </w:t>
      </w:r>
    </w:p>
    <w:p w14:paraId="74C87E28" w14:textId="77777777" w:rsidR="004E7039" w:rsidRPr="00405CB7" w:rsidRDefault="004E7039" w:rsidP="00405CB7">
      <w:pPr>
        <w:spacing w:line="360" w:lineRule="auto"/>
        <w:rPr>
          <w:rFonts w:cs="Times New Roman"/>
          <w:szCs w:val="24"/>
        </w:rPr>
      </w:pPr>
      <w:r w:rsidRPr="00405CB7">
        <w:rPr>
          <w:rFonts w:cs="Times New Roman"/>
          <w:b/>
          <w:bCs/>
          <w:i/>
          <w:iCs/>
          <w:szCs w:val="24"/>
        </w:rPr>
        <w:t>Utilisation of ROR</w:t>
      </w:r>
    </w:p>
    <w:p w14:paraId="4A9CB18D" w14:textId="77777777" w:rsidR="004E7039" w:rsidRPr="00405CB7" w:rsidRDefault="004E7039" w:rsidP="00405CB7">
      <w:pPr>
        <w:spacing w:line="360" w:lineRule="auto"/>
        <w:rPr>
          <w:rFonts w:cs="Times New Roman"/>
          <w:szCs w:val="24"/>
        </w:rPr>
      </w:pPr>
      <w:r w:rsidRPr="00405CB7">
        <w:rPr>
          <w:rFonts w:cs="Times New Roman"/>
          <w:szCs w:val="24"/>
        </w:rPr>
        <w:t xml:space="preserve">ROR of the ratio of return is the indicator to measure the engagement of past customers in the business. In this process, the overall retention rate of consumers can be analysed by the firm. This will also guide them in understanding the progress of their overall plans and performance in the current scenario. The acceptability of its overall activities can be verified using this method which can support the business in making further strategies for better customer engagement </w:t>
      </w:r>
      <w:sdt>
        <w:sdtPr>
          <w:rPr>
            <w:rFonts w:cs="Times New Roman"/>
            <w:szCs w:val="24"/>
          </w:rPr>
          <w:id w:val="-147975470"/>
          <w:citation/>
        </w:sdtPr>
        <w:sdtEndPr/>
        <w:sdtContent>
          <w:r w:rsidRPr="00405CB7">
            <w:rPr>
              <w:rFonts w:cs="Times New Roman"/>
              <w:szCs w:val="24"/>
            </w:rPr>
            <w:fldChar w:fldCharType="begin"/>
          </w:r>
          <w:r w:rsidRPr="00405CB7">
            <w:rPr>
              <w:rFonts w:cs="Times New Roman"/>
              <w:szCs w:val="24"/>
            </w:rPr>
            <w:instrText xml:space="preserve"> CITATION For2436 \l 2057 </w:instrText>
          </w:r>
          <w:r w:rsidRPr="00405CB7">
            <w:rPr>
              <w:rFonts w:cs="Times New Roman"/>
              <w:szCs w:val="24"/>
            </w:rPr>
            <w:fldChar w:fldCharType="separate"/>
          </w:r>
          <w:r w:rsidRPr="00405CB7">
            <w:rPr>
              <w:rFonts w:cs="Times New Roman"/>
              <w:noProof/>
              <w:szCs w:val="24"/>
            </w:rPr>
            <w:t>(Forbes, 2024)</w:t>
          </w:r>
          <w:r w:rsidRPr="00405CB7">
            <w:rPr>
              <w:rFonts w:cs="Times New Roman"/>
              <w:szCs w:val="24"/>
            </w:rPr>
            <w:fldChar w:fldCharType="end"/>
          </w:r>
        </w:sdtContent>
      </w:sdt>
      <w:r w:rsidRPr="00405CB7">
        <w:rPr>
          <w:rFonts w:cs="Times New Roman"/>
          <w:szCs w:val="24"/>
        </w:rPr>
        <w:t>. </w:t>
      </w:r>
    </w:p>
    <w:p w14:paraId="78545326" w14:textId="77777777" w:rsidR="004E7039" w:rsidRPr="00405CB7" w:rsidRDefault="004E7039" w:rsidP="00405CB7">
      <w:pPr>
        <w:spacing w:line="360" w:lineRule="auto"/>
        <w:rPr>
          <w:rFonts w:cs="Times New Roman"/>
          <w:szCs w:val="24"/>
        </w:rPr>
      </w:pPr>
      <w:r w:rsidRPr="00405CB7">
        <w:rPr>
          <w:rFonts w:cs="Times New Roman"/>
          <w:b/>
          <w:bCs/>
          <w:i/>
          <w:iCs/>
          <w:szCs w:val="24"/>
        </w:rPr>
        <w:t>Guest satisfaction rate</w:t>
      </w:r>
    </w:p>
    <w:p w14:paraId="5606CC58" w14:textId="77777777" w:rsidR="004E7039" w:rsidRPr="00405CB7" w:rsidRDefault="004E7039" w:rsidP="00405CB7">
      <w:pPr>
        <w:spacing w:line="360" w:lineRule="auto"/>
        <w:rPr>
          <w:rFonts w:cs="Times New Roman"/>
          <w:szCs w:val="24"/>
        </w:rPr>
      </w:pPr>
      <w:r w:rsidRPr="00405CB7">
        <w:rPr>
          <w:rFonts w:cs="Times New Roman"/>
          <w:szCs w:val="24"/>
        </w:rPr>
        <w:t xml:space="preserve">Measurement of the rate of guest satisfaction is a significant plan that can be executed by the side of the Courtyard Hotel for understanding their overall performance. This can guide them in identifying the issues faced by the customers and the offerings accepted by the consumers. </w:t>
      </w:r>
      <w:r w:rsidRPr="00405CB7">
        <w:rPr>
          <w:rFonts w:cs="Times New Roman"/>
          <w:szCs w:val="24"/>
        </w:rPr>
        <w:lastRenderedPageBreak/>
        <w:t xml:space="preserve">Moreover, it can drive the business in making further development which can also increase the engagement of customers in the current scenario. The organisation can provide services as per the preferences of people from diverse locations which can support them in meeting their choices. This can enhance the satisfaction rate of the guests and uplift the overall margin of revenue and growth in the business scenarios </w:t>
      </w:r>
      <w:sdt>
        <w:sdtPr>
          <w:rPr>
            <w:rFonts w:cs="Times New Roman"/>
            <w:szCs w:val="24"/>
          </w:rPr>
          <w:id w:val="1581718339"/>
          <w:citation/>
        </w:sdtPr>
        <w:sdtEndPr/>
        <w:sdtContent>
          <w:r w:rsidRPr="00405CB7">
            <w:rPr>
              <w:rFonts w:cs="Times New Roman"/>
              <w:szCs w:val="24"/>
            </w:rPr>
            <w:fldChar w:fldCharType="begin"/>
          </w:r>
          <w:r w:rsidRPr="00405CB7">
            <w:rPr>
              <w:rFonts w:cs="Times New Roman"/>
              <w:szCs w:val="24"/>
            </w:rPr>
            <w:instrText xml:space="preserve"> CITATION BBC257 \l 2057 </w:instrText>
          </w:r>
          <w:r w:rsidRPr="00405CB7">
            <w:rPr>
              <w:rFonts w:cs="Times New Roman"/>
              <w:szCs w:val="24"/>
            </w:rPr>
            <w:fldChar w:fldCharType="separate"/>
          </w:r>
          <w:r w:rsidRPr="00405CB7">
            <w:rPr>
              <w:rFonts w:cs="Times New Roman"/>
              <w:noProof/>
              <w:szCs w:val="24"/>
            </w:rPr>
            <w:t>(BBC, 2025)</w:t>
          </w:r>
          <w:r w:rsidRPr="00405CB7">
            <w:rPr>
              <w:rFonts w:cs="Times New Roman"/>
              <w:szCs w:val="24"/>
            </w:rPr>
            <w:fldChar w:fldCharType="end"/>
          </w:r>
        </w:sdtContent>
      </w:sdt>
      <w:r w:rsidRPr="00405CB7">
        <w:rPr>
          <w:rFonts w:cs="Times New Roman"/>
          <w:szCs w:val="24"/>
        </w:rPr>
        <w:t>.</w:t>
      </w:r>
    </w:p>
    <w:p w14:paraId="5DDA2967" w14:textId="77777777" w:rsidR="004E7039" w:rsidRPr="00405CB7" w:rsidRDefault="004E7039" w:rsidP="00405CB7">
      <w:pPr>
        <w:pStyle w:val="Heading2"/>
        <w:spacing w:line="360" w:lineRule="auto"/>
        <w:rPr>
          <w:rFonts w:cs="Times New Roman"/>
          <w:sz w:val="24"/>
          <w:szCs w:val="24"/>
        </w:rPr>
      </w:pPr>
      <w:bookmarkStart w:id="18" w:name="_Toc191455923"/>
      <w:r w:rsidRPr="00405CB7">
        <w:rPr>
          <w:rFonts w:cs="Times New Roman"/>
          <w:sz w:val="24"/>
          <w:szCs w:val="24"/>
        </w:rPr>
        <w:t>Benefits of implementing such practices</w:t>
      </w:r>
      <w:bookmarkEnd w:id="18"/>
      <w:r w:rsidRPr="00405CB7">
        <w:rPr>
          <w:rFonts w:cs="Times New Roman"/>
          <w:sz w:val="24"/>
          <w:szCs w:val="24"/>
        </w:rPr>
        <w:t> </w:t>
      </w:r>
    </w:p>
    <w:p w14:paraId="157341AB" w14:textId="77777777" w:rsidR="004E7039" w:rsidRPr="00405CB7" w:rsidRDefault="004E7039" w:rsidP="00405CB7">
      <w:pPr>
        <w:spacing w:line="360" w:lineRule="auto"/>
        <w:rPr>
          <w:rFonts w:cs="Times New Roman"/>
          <w:szCs w:val="24"/>
        </w:rPr>
      </w:pPr>
      <w:r w:rsidRPr="00405CB7">
        <w:rPr>
          <w:rFonts w:cs="Times New Roman"/>
          <w:b/>
          <w:bCs/>
          <w:i/>
          <w:iCs/>
          <w:szCs w:val="24"/>
        </w:rPr>
        <w:t>Engagement of customers</w:t>
      </w:r>
    </w:p>
    <w:p w14:paraId="01AAEA28" w14:textId="77777777" w:rsidR="004E7039" w:rsidRPr="00405CB7" w:rsidRDefault="004E7039" w:rsidP="00405CB7">
      <w:pPr>
        <w:spacing w:line="360" w:lineRule="auto"/>
        <w:rPr>
          <w:rFonts w:cs="Times New Roman"/>
          <w:szCs w:val="24"/>
        </w:rPr>
      </w:pPr>
      <w:r w:rsidRPr="00405CB7">
        <w:rPr>
          <w:rFonts w:cs="Times New Roman"/>
          <w:szCs w:val="24"/>
        </w:rPr>
        <w:t xml:space="preserve">These practices can improve the engagement of guests and can bring a large amount of profit to the business. Also, the satisfaction rate of the customers will be increased which can guide the firm in making further developments in the overall operations. The customised services can meet the preferences of the major clients or consumers which can also improve the activities related to the company </w:t>
      </w:r>
      <w:sdt>
        <w:sdtPr>
          <w:rPr>
            <w:rFonts w:cs="Times New Roman"/>
            <w:szCs w:val="24"/>
          </w:rPr>
          <w:id w:val="-156687543"/>
          <w:citation/>
        </w:sdtPr>
        <w:sdtEndPr/>
        <w:sdtContent>
          <w:r w:rsidRPr="00405CB7">
            <w:rPr>
              <w:rFonts w:cs="Times New Roman"/>
              <w:szCs w:val="24"/>
            </w:rPr>
            <w:fldChar w:fldCharType="begin"/>
          </w:r>
          <w:r w:rsidRPr="00405CB7">
            <w:rPr>
              <w:rFonts w:cs="Times New Roman"/>
              <w:szCs w:val="24"/>
            </w:rPr>
            <w:instrText xml:space="preserve">CITATION Chr02 \l 2057 </w:instrText>
          </w:r>
          <w:r w:rsidRPr="00405CB7">
            <w:rPr>
              <w:rFonts w:cs="Times New Roman"/>
              <w:szCs w:val="24"/>
            </w:rPr>
            <w:fldChar w:fldCharType="separate"/>
          </w:r>
          <w:r w:rsidRPr="00405CB7">
            <w:rPr>
              <w:rFonts w:cs="Times New Roman"/>
              <w:noProof/>
              <w:szCs w:val="24"/>
            </w:rPr>
            <w:t>(Chron Contributor, 2025)</w:t>
          </w:r>
          <w:r w:rsidRPr="00405CB7">
            <w:rPr>
              <w:rFonts w:cs="Times New Roman"/>
              <w:szCs w:val="24"/>
            </w:rPr>
            <w:fldChar w:fldCharType="end"/>
          </w:r>
        </w:sdtContent>
      </w:sdt>
      <w:r w:rsidRPr="00405CB7">
        <w:rPr>
          <w:rFonts w:cs="Times New Roman"/>
          <w:szCs w:val="24"/>
        </w:rPr>
        <w:t>. </w:t>
      </w:r>
    </w:p>
    <w:p w14:paraId="14E5BA61" w14:textId="77777777" w:rsidR="004E7039" w:rsidRPr="00405CB7" w:rsidRDefault="004E7039" w:rsidP="00405CB7">
      <w:pPr>
        <w:spacing w:line="360" w:lineRule="auto"/>
        <w:rPr>
          <w:rFonts w:cs="Times New Roman"/>
          <w:szCs w:val="24"/>
        </w:rPr>
      </w:pPr>
      <w:r w:rsidRPr="00405CB7">
        <w:rPr>
          <w:rFonts w:cs="Times New Roman"/>
          <w:b/>
          <w:bCs/>
          <w:i/>
          <w:iCs/>
          <w:szCs w:val="24"/>
        </w:rPr>
        <w:t>Increase in profit</w:t>
      </w:r>
    </w:p>
    <w:p w14:paraId="4C2BD768" w14:textId="11AA6B36" w:rsidR="004E7039" w:rsidRPr="00405CB7" w:rsidRDefault="004E7039" w:rsidP="00405CB7">
      <w:pPr>
        <w:spacing w:line="360" w:lineRule="auto"/>
        <w:rPr>
          <w:rFonts w:cs="Times New Roman"/>
          <w:szCs w:val="24"/>
        </w:rPr>
      </w:pPr>
      <w:r w:rsidRPr="00405CB7">
        <w:rPr>
          <w:rFonts w:cs="Times New Roman"/>
          <w:szCs w:val="24"/>
        </w:rPr>
        <w:t xml:space="preserve">The business operations of the company will be </w:t>
      </w:r>
      <w:r w:rsidR="0088521F" w:rsidRPr="00405CB7">
        <w:rPr>
          <w:rFonts w:cs="Times New Roman"/>
          <w:szCs w:val="24"/>
        </w:rPr>
        <w:t>enhanced,</w:t>
      </w:r>
      <w:r w:rsidRPr="00405CB7">
        <w:rPr>
          <w:rFonts w:cs="Times New Roman"/>
          <w:szCs w:val="24"/>
        </w:rPr>
        <w:t xml:space="preserve"> which will support the firm in delivering better services to the guests. Moreover, the engagement of people from diverse locations will be </w:t>
      </w:r>
      <w:r w:rsidR="0088521F" w:rsidRPr="00405CB7">
        <w:rPr>
          <w:rFonts w:cs="Times New Roman"/>
          <w:szCs w:val="24"/>
        </w:rPr>
        <w:t>uplifted,</w:t>
      </w:r>
      <w:r w:rsidRPr="00405CB7">
        <w:rPr>
          <w:rFonts w:cs="Times New Roman"/>
          <w:szCs w:val="24"/>
        </w:rPr>
        <w:t xml:space="preserve"> which will bring a huge amount of profit to the organisation. Further innovation will be incorporated by the hotel with the utilisation of the above strategies effectively. Also, the reputation of the brand will be spread among the customers from diverse locations globally. </w:t>
      </w:r>
    </w:p>
    <w:p w14:paraId="48F39C27" w14:textId="77777777" w:rsidR="004E7039" w:rsidRPr="00405CB7" w:rsidRDefault="004E7039" w:rsidP="00405CB7">
      <w:pPr>
        <w:spacing w:line="360" w:lineRule="auto"/>
        <w:rPr>
          <w:rFonts w:cs="Times New Roman"/>
          <w:szCs w:val="24"/>
        </w:rPr>
      </w:pPr>
      <w:r w:rsidRPr="00405CB7">
        <w:rPr>
          <w:rFonts w:cs="Times New Roman"/>
          <w:b/>
          <w:bCs/>
          <w:i/>
          <w:iCs/>
          <w:szCs w:val="24"/>
        </w:rPr>
        <w:t>Operational efficiency</w:t>
      </w:r>
    </w:p>
    <w:p w14:paraId="44BA692C" w14:textId="528363D5" w:rsidR="004E7039" w:rsidRPr="00405CB7" w:rsidRDefault="004E7039" w:rsidP="00405CB7">
      <w:pPr>
        <w:spacing w:line="360" w:lineRule="auto"/>
        <w:rPr>
          <w:rFonts w:cs="Times New Roman"/>
          <w:szCs w:val="24"/>
        </w:rPr>
      </w:pPr>
      <w:r w:rsidRPr="00405CB7">
        <w:rPr>
          <w:rFonts w:cs="Times New Roman"/>
          <w:szCs w:val="24"/>
        </w:rPr>
        <w:t xml:space="preserve">The utilisation of the above practices will help the business in effectively providing all the services to the customers. This will also elevate the productivity of the organisation which will support them in reaching their future goals or objectives. Also, the legal team will strengthen their overall </w:t>
      </w:r>
      <w:r w:rsidR="0088521F" w:rsidRPr="00405CB7">
        <w:rPr>
          <w:rFonts w:cs="Times New Roman"/>
          <w:szCs w:val="24"/>
        </w:rPr>
        <w:t>structure,</w:t>
      </w:r>
      <w:r w:rsidRPr="00405CB7">
        <w:rPr>
          <w:rFonts w:cs="Times New Roman"/>
          <w:szCs w:val="24"/>
        </w:rPr>
        <w:t xml:space="preserve"> and the consequences will be successfully negotiated. This will </w:t>
      </w:r>
      <w:r w:rsidR="0088521F" w:rsidRPr="00405CB7">
        <w:rPr>
          <w:rFonts w:cs="Times New Roman"/>
          <w:szCs w:val="24"/>
        </w:rPr>
        <w:t>improve</w:t>
      </w:r>
      <w:r w:rsidRPr="00405CB7">
        <w:rPr>
          <w:rFonts w:cs="Times New Roman"/>
          <w:szCs w:val="24"/>
        </w:rPr>
        <w:t xml:space="preserve"> the efficiency of its overall activities which will also guide it in performing all the procedures accordingly </w:t>
      </w:r>
      <w:sdt>
        <w:sdtPr>
          <w:rPr>
            <w:rFonts w:cs="Times New Roman"/>
            <w:szCs w:val="24"/>
          </w:rPr>
          <w:id w:val="13426454"/>
          <w:citation/>
        </w:sdtPr>
        <w:sdtEndPr/>
        <w:sdtContent>
          <w:r w:rsidRPr="00405CB7">
            <w:rPr>
              <w:rFonts w:cs="Times New Roman"/>
              <w:szCs w:val="24"/>
            </w:rPr>
            <w:fldChar w:fldCharType="begin"/>
          </w:r>
          <w:r w:rsidRPr="00405CB7">
            <w:rPr>
              <w:rFonts w:cs="Times New Roman"/>
              <w:szCs w:val="24"/>
            </w:rPr>
            <w:instrText xml:space="preserve"> CITATION For228 \l 2057 </w:instrText>
          </w:r>
          <w:r w:rsidRPr="00405CB7">
            <w:rPr>
              <w:rFonts w:cs="Times New Roman"/>
              <w:szCs w:val="24"/>
            </w:rPr>
            <w:fldChar w:fldCharType="separate"/>
          </w:r>
          <w:r w:rsidRPr="00405CB7">
            <w:rPr>
              <w:rFonts w:cs="Times New Roman"/>
              <w:noProof/>
              <w:szCs w:val="24"/>
            </w:rPr>
            <w:t>(Forbes, 2022)</w:t>
          </w:r>
          <w:r w:rsidRPr="00405CB7">
            <w:rPr>
              <w:rFonts w:cs="Times New Roman"/>
              <w:szCs w:val="24"/>
            </w:rPr>
            <w:fldChar w:fldCharType="end"/>
          </w:r>
        </w:sdtContent>
      </w:sdt>
      <w:r w:rsidRPr="00405CB7">
        <w:rPr>
          <w:rFonts w:cs="Times New Roman"/>
          <w:szCs w:val="24"/>
        </w:rPr>
        <w:t>. </w:t>
      </w:r>
    </w:p>
    <w:p w14:paraId="3E619121" w14:textId="77777777" w:rsidR="004E7039" w:rsidRPr="00405CB7" w:rsidRDefault="004E7039" w:rsidP="00405CB7">
      <w:pPr>
        <w:pStyle w:val="Heading2"/>
        <w:spacing w:line="360" w:lineRule="auto"/>
        <w:rPr>
          <w:rFonts w:cs="Times New Roman"/>
          <w:sz w:val="24"/>
          <w:szCs w:val="24"/>
        </w:rPr>
      </w:pPr>
      <w:bookmarkStart w:id="19" w:name="_Toc191455924"/>
      <w:r w:rsidRPr="00405CB7">
        <w:rPr>
          <w:rFonts w:cs="Times New Roman"/>
          <w:sz w:val="24"/>
          <w:szCs w:val="24"/>
        </w:rPr>
        <w:t>Cost of the recommended strategies</w:t>
      </w:r>
      <w:bookmarkEnd w:id="19"/>
    </w:p>
    <w:tbl>
      <w:tblPr>
        <w:tblW w:w="0" w:type="auto"/>
        <w:tblCellMar>
          <w:top w:w="15" w:type="dxa"/>
          <w:left w:w="15" w:type="dxa"/>
          <w:bottom w:w="15" w:type="dxa"/>
          <w:right w:w="15" w:type="dxa"/>
        </w:tblCellMar>
        <w:tblLook w:val="04A0" w:firstRow="1" w:lastRow="0" w:firstColumn="1" w:lastColumn="0" w:noHBand="0" w:noVBand="1"/>
      </w:tblPr>
      <w:tblGrid>
        <w:gridCol w:w="7591"/>
        <w:gridCol w:w="1753"/>
      </w:tblGrid>
      <w:tr w:rsidR="004E7039" w:rsidRPr="00405CB7" w14:paraId="052B3651" w14:textId="77777777" w:rsidTr="00F30927">
        <w:trPr>
          <w:trHeight w:val="49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0097827" w14:textId="77777777" w:rsidR="004E7039" w:rsidRPr="00405CB7" w:rsidRDefault="004E7039" w:rsidP="00405CB7">
            <w:pPr>
              <w:spacing w:after="0" w:line="360" w:lineRule="auto"/>
              <w:rPr>
                <w:rFonts w:cs="Times New Roman"/>
                <w:szCs w:val="24"/>
              </w:rPr>
            </w:pPr>
            <w:r w:rsidRPr="00405CB7">
              <w:rPr>
                <w:rFonts w:cs="Times New Roman"/>
                <w:b/>
                <w:bCs/>
                <w:szCs w:val="24"/>
              </w:rPr>
              <w:t>Recommendations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6534FDA" w14:textId="77777777" w:rsidR="004E7039" w:rsidRPr="00405CB7" w:rsidRDefault="004E7039" w:rsidP="00405CB7">
            <w:pPr>
              <w:spacing w:after="0" w:line="360" w:lineRule="auto"/>
              <w:rPr>
                <w:rFonts w:cs="Times New Roman"/>
                <w:szCs w:val="24"/>
              </w:rPr>
            </w:pPr>
            <w:r w:rsidRPr="00405CB7">
              <w:rPr>
                <w:rFonts w:cs="Times New Roman"/>
                <w:b/>
                <w:bCs/>
                <w:szCs w:val="24"/>
              </w:rPr>
              <w:t>Costs in £</w:t>
            </w:r>
          </w:p>
        </w:tc>
      </w:tr>
      <w:tr w:rsidR="004E7039" w:rsidRPr="00405CB7" w14:paraId="035C271E" w14:textId="77777777" w:rsidTr="00F30927">
        <w:trPr>
          <w:trHeight w:val="49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5CF65EA" w14:textId="77777777" w:rsidR="004E7039" w:rsidRPr="00405CB7" w:rsidRDefault="004E7039" w:rsidP="00405CB7">
            <w:pPr>
              <w:spacing w:after="0" w:line="360" w:lineRule="auto"/>
              <w:rPr>
                <w:rFonts w:cs="Times New Roman"/>
                <w:szCs w:val="24"/>
              </w:rPr>
            </w:pPr>
            <w:r w:rsidRPr="00405CB7">
              <w:rPr>
                <w:rFonts w:cs="Times New Roman"/>
                <w:szCs w:val="24"/>
              </w:rPr>
              <w:lastRenderedPageBreak/>
              <w:t xml:space="preserve">Provision of training </w:t>
            </w:r>
            <w:proofErr w:type="gramStart"/>
            <w:r w:rsidRPr="00405CB7">
              <w:rPr>
                <w:rFonts w:cs="Times New Roman"/>
                <w:szCs w:val="24"/>
              </w:rPr>
              <w:t>through the use of</w:t>
            </w:r>
            <w:proofErr w:type="gramEnd"/>
            <w:r w:rsidRPr="00405CB7">
              <w:rPr>
                <w:rFonts w:cs="Times New Roman"/>
                <w:szCs w:val="24"/>
              </w:rPr>
              <w:t xml:space="preserve"> dedicated training programmes.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085AD74" w14:textId="77777777" w:rsidR="004E7039" w:rsidRPr="00405CB7" w:rsidRDefault="004E7039" w:rsidP="00405CB7">
            <w:pPr>
              <w:spacing w:after="0" w:line="360" w:lineRule="auto"/>
              <w:rPr>
                <w:rFonts w:cs="Times New Roman"/>
                <w:szCs w:val="24"/>
              </w:rPr>
            </w:pPr>
            <w:r w:rsidRPr="00405CB7">
              <w:rPr>
                <w:rFonts w:cs="Times New Roman"/>
                <w:szCs w:val="24"/>
              </w:rPr>
              <w:t>20,000- 40,000</w:t>
            </w:r>
          </w:p>
        </w:tc>
      </w:tr>
      <w:tr w:rsidR="004E7039" w:rsidRPr="00405CB7" w14:paraId="04628D94" w14:textId="77777777" w:rsidTr="00F30927">
        <w:trPr>
          <w:trHeight w:val="49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1555390" w14:textId="77777777" w:rsidR="004E7039" w:rsidRPr="00405CB7" w:rsidRDefault="004E7039" w:rsidP="00405CB7">
            <w:pPr>
              <w:spacing w:after="0" w:line="360" w:lineRule="auto"/>
              <w:rPr>
                <w:rFonts w:cs="Times New Roman"/>
                <w:szCs w:val="24"/>
              </w:rPr>
            </w:pPr>
            <w:r w:rsidRPr="00405CB7">
              <w:rPr>
                <w:rFonts w:cs="Times New Roman"/>
                <w:szCs w:val="24"/>
              </w:rPr>
              <w:t>Development of legal structure and an efficient marketing team and incorporation of innovative technologies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1736E7D" w14:textId="77777777" w:rsidR="004E7039" w:rsidRPr="00405CB7" w:rsidRDefault="004E7039" w:rsidP="00405CB7">
            <w:pPr>
              <w:spacing w:after="0" w:line="360" w:lineRule="auto"/>
              <w:rPr>
                <w:rFonts w:cs="Times New Roman"/>
                <w:szCs w:val="24"/>
              </w:rPr>
            </w:pPr>
            <w:r w:rsidRPr="00405CB7">
              <w:rPr>
                <w:rFonts w:cs="Times New Roman"/>
                <w:szCs w:val="24"/>
              </w:rPr>
              <w:t>Around 50,000</w:t>
            </w:r>
          </w:p>
        </w:tc>
      </w:tr>
      <w:tr w:rsidR="004E7039" w:rsidRPr="00405CB7" w14:paraId="7CF6F367" w14:textId="77777777" w:rsidTr="00F30927">
        <w:trPr>
          <w:trHeight w:val="49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3DE0F60" w14:textId="77777777" w:rsidR="004E7039" w:rsidRPr="00405CB7" w:rsidRDefault="004E7039" w:rsidP="00405CB7">
            <w:pPr>
              <w:spacing w:after="0" w:line="360" w:lineRule="auto"/>
              <w:rPr>
                <w:rFonts w:cs="Times New Roman"/>
                <w:b/>
                <w:bCs/>
                <w:szCs w:val="24"/>
              </w:rPr>
            </w:pPr>
            <w:r w:rsidRPr="00405CB7">
              <w:rPr>
                <w:rFonts w:cs="Times New Roman"/>
                <w:szCs w:val="24"/>
              </w:rPr>
              <w:t>Implementation of effective recruitment-related procedures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900C0F4" w14:textId="77777777" w:rsidR="004E7039" w:rsidRPr="00405CB7" w:rsidRDefault="004E7039" w:rsidP="00405CB7">
            <w:pPr>
              <w:spacing w:after="0" w:line="360" w:lineRule="auto"/>
              <w:rPr>
                <w:rFonts w:cs="Times New Roman"/>
                <w:szCs w:val="24"/>
              </w:rPr>
            </w:pPr>
            <w:r w:rsidRPr="00405CB7">
              <w:rPr>
                <w:rFonts w:cs="Times New Roman"/>
                <w:szCs w:val="24"/>
              </w:rPr>
              <w:t>5,000-8,000</w:t>
            </w:r>
          </w:p>
        </w:tc>
      </w:tr>
      <w:tr w:rsidR="004E7039" w:rsidRPr="00405CB7" w14:paraId="2F7AC2D7" w14:textId="77777777" w:rsidTr="00F30927">
        <w:trPr>
          <w:trHeight w:val="780"/>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8E4C169" w14:textId="48156826" w:rsidR="004E7039" w:rsidRPr="00405CB7" w:rsidRDefault="004E7039" w:rsidP="00405CB7">
            <w:pPr>
              <w:spacing w:after="0" w:line="360" w:lineRule="auto"/>
              <w:rPr>
                <w:rFonts w:cs="Times New Roman"/>
                <w:szCs w:val="24"/>
              </w:rPr>
            </w:pPr>
            <w:r w:rsidRPr="00405CB7">
              <w:rPr>
                <w:rFonts w:cs="Times New Roman"/>
                <w:szCs w:val="24"/>
              </w:rPr>
              <w:t xml:space="preserve">Improvement of </w:t>
            </w:r>
            <w:r w:rsidR="0088521F" w:rsidRPr="00405CB7">
              <w:rPr>
                <w:rFonts w:cs="Times New Roman"/>
                <w:szCs w:val="24"/>
              </w:rPr>
              <w:t>monitoring</w:t>
            </w:r>
            <w:r w:rsidRPr="00405CB7">
              <w:rPr>
                <w:rFonts w:cs="Times New Roman"/>
                <w:szCs w:val="24"/>
              </w:rPr>
              <w:t xml:space="preserve"> and supervision techniques through adequate management</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ADCB0E2" w14:textId="77777777" w:rsidR="004E7039" w:rsidRPr="00405CB7" w:rsidRDefault="004E7039" w:rsidP="00405CB7">
            <w:pPr>
              <w:spacing w:after="0" w:line="360" w:lineRule="auto"/>
              <w:rPr>
                <w:rFonts w:cs="Times New Roman"/>
                <w:szCs w:val="24"/>
              </w:rPr>
            </w:pPr>
            <w:r w:rsidRPr="00405CB7">
              <w:rPr>
                <w:rFonts w:cs="Times New Roman"/>
                <w:szCs w:val="24"/>
              </w:rPr>
              <w:t>Around 3,000- 5,000</w:t>
            </w:r>
          </w:p>
        </w:tc>
      </w:tr>
    </w:tbl>
    <w:p w14:paraId="382E5880" w14:textId="77777777" w:rsidR="004E7039" w:rsidRPr="00405CB7" w:rsidRDefault="004E7039" w:rsidP="00405CB7">
      <w:pPr>
        <w:spacing w:line="360" w:lineRule="auto"/>
        <w:rPr>
          <w:rFonts w:eastAsiaTheme="majorEastAsia" w:cs="Times New Roman"/>
          <w:b/>
          <w:szCs w:val="24"/>
        </w:rPr>
      </w:pPr>
      <w:r w:rsidRPr="00405CB7">
        <w:rPr>
          <w:rFonts w:cs="Times New Roman"/>
          <w:szCs w:val="24"/>
        </w:rPr>
        <w:br w:type="page"/>
      </w:r>
    </w:p>
    <w:p w14:paraId="5296A400" w14:textId="4E734BC3" w:rsidR="00D22BE1" w:rsidRPr="00405CB7" w:rsidRDefault="00D22BE1" w:rsidP="00405CB7">
      <w:pPr>
        <w:pStyle w:val="Heading1"/>
        <w:spacing w:line="360" w:lineRule="auto"/>
        <w:rPr>
          <w:rFonts w:cs="Times New Roman"/>
          <w:sz w:val="24"/>
          <w:szCs w:val="24"/>
        </w:rPr>
      </w:pPr>
      <w:bookmarkStart w:id="20" w:name="_Toc191455925"/>
      <w:r w:rsidRPr="00405CB7">
        <w:rPr>
          <w:rFonts w:cs="Times New Roman"/>
          <w:sz w:val="24"/>
          <w:szCs w:val="24"/>
        </w:rPr>
        <w:lastRenderedPageBreak/>
        <w:t>Action Plan</w:t>
      </w:r>
      <w:bookmarkEnd w:id="20"/>
      <w:r w:rsidRPr="00405CB7">
        <w:rPr>
          <w:rFonts w:cs="Times New Roman"/>
          <w:sz w:val="24"/>
          <w:szCs w:val="24"/>
        </w:rPr>
        <w:t xml:space="preserve"> </w:t>
      </w:r>
    </w:p>
    <w:tbl>
      <w:tblPr>
        <w:tblW w:w="9435" w:type="dxa"/>
        <w:tblInd w:w="1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25"/>
        <w:gridCol w:w="1500"/>
        <w:gridCol w:w="1635"/>
        <w:gridCol w:w="1680"/>
        <w:gridCol w:w="1065"/>
        <w:gridCol w:w="1380"/>
        <w:gridCol w:w="1050"/>
      </w:tblGrid>
      <w:tr w:rsidR="00D22BE1" w:rsidRPr="00405CB7" w14:paraId="0C7B5A5A" w14:textId="77777777" w:rsidTr="002C779B">
        <w:trPr>
          <w:trHeight w:val="612"/>
        </w:trPr>
        <w:tc>
          <w:tcPr>
            <w:tcW w:w="1125" w:type="dxa"/>
            <w:shd w:val="clear" w:color="auto" w:fill="auto"/>
            <w:tcMar>
              <w:top w:w="100" w:type="dxa"/>
              <w:left w:w="100" w:type="dxa"/>
              <w:bottom w:w="100" w:type="dxa"/>
              <w:right w:w="100" w:type="dxa"/>
            </w:tcMar>
          </w:tcPr>
          <w:p w14:paraId="781E7AB9" w14:textId="77777777" w:rsidR="00D22BE1" w:rsidRPr="00405CB7" w:rsidRDefault="00D22BE1" w:rsidP="00405CB7">
            <w:pPr>
              <w:spacing w:line="360" w:lineRule="auto"/>
              <w:rPr>
                <w:rFonts w:cs="Times New Roman"/>
                <w:b/>
                <w:i/>
                <w:szCs w:val="24"/>
              </w:rPr>
            </w:pPr>
            <w:r w:rsidRPr="00405CB7">
              <w:rPr>
                <w:rFonts w:cs="Times New Roman"/>
                <w:b/>
                <w:i/>
                <w:szCs w:val="24"/>
              </w:rPr>
              <w:t xml:space="preserve">Number </w:t>
            </w:r>
          </w:p>
        </w:tc>
        <w:tc>
          <w:tcPr>
            <w:tcW w:w="1500" w:type="dxa"/>
            <w:shd w:val="clear" w:color="auto" w:fill="auto"/>
            <w:tcMar>
              <w:top w:w="100" w:type="dxa"/>
              <w:left w:w="100" w:type="dxa"/>
              <w:bottom w:w="100" w:type="dxa"/>
              <w:right w:w="100" w:type="dxa"/>
            </w:tcMar>
          </w:tcPr>
          <w:p w14:paraId="44570C89" w14:textId="77777777" w:rsidR="00D22BE1" w:rsidRPr="00405CB7" w:rsidRDefault="00D22BE1" w:rsidP="00405CB7">
            <w:pPr>
              <w:spacing w:line="360" w:lineRule="auto"/>
              <w:rPr>
                <w:rFonts w:cs="Times New Roman"/>
                <w:b/>
                <w:i/>
                <w:szCs w:val="24"/>
              </w:rPr>
            </w:pPr>
            <w:r w:rsidRPr="00405CB7">
              <w:rPr>
                <w:rFonts w:cs="Times New Roman"/>
                <w:b/>
                <w:i/>
                <w:szCs w:val="24"/>
              </w:rPr>
              <w:t xml:space="preserve">Problem </w:t>
            </w:r>
          </w:p>
        </w:tc>
        <w:tc>
          <w:tcPr>
            <w:tcW w:w="1635" w:type="dxa"/>
            <w:shd w:val="clear" w:color="auto" w:fill="auto"/>
            <w:tcMar>
              <w:top w:w="100" w:type="dxa"/>
              <w:left w:w="100" w:type="dxa"/>
              <w:bottom w:w="100" w:type="dxa"/>
              <w:right w:w="100" w:type="dxa"/>
            </w:tcMar>
          </w:tcPr>
          <w:p w14:paraId="5A88AB06" w14:textId="77777777" w:rsidR="00D22BE1" w:rsidRPr="00405CB7" w:rsidRDefault="00D22BE1" w:rsidP="00405CB7">
            <w:pPr>
              <w:spacing w:line="360" w:lineRule="auto"/>
              <w:rPr>
                <w:rFonts w:cs="Times New Roman"/>
                <w:b/>
                <w:i/>
                <w:szCs w:val="24"/>
              </w:rPr>
            </w:pPr>
            <w:r w:rsidRPr="00405CB7">
              <w:rPr>
                <w:rFonts w:cs="Times New Roman"/>
                <w:b/>
                <w:i/>
                <w:szCs w:val="24"/>
              </w:rPr>
              <w:t xml:space="preserve">Solution </w:t>
            </w:r>
          </w:p>
        </w:tc>
        <w:tc>
          <w:tcPr>
            <w:tcW w:w="1680" w:type="dxa"/>
            <w:shd w:val="clear" w:color="auto" w:fill="auto"/>
            <w:tcMar>
              <w:top w:w="100" w:type="dxa"/>
              <w:left w:w="100" w:type="dxa"/>
              <w:bottom w:w="100" w:type="dxa"/>
              <w:right w:w="100" w:type="dxa"/>
            </w:tcMar>
          </w:tcPr>
          <w:p w14:paraId="4815FB6B" w14:textId="77777777" w:rsidR="00D22BE1" w:rsidRPr="00405CB7" w:rsidRDefault="00D22BE1" w:rsidP="00405CB7">
            <w:pPr>
              <w:spacing w:line="360" w:lineRule="auto"/>
              <w:rPr>
                <w:rFonts w:cs="Times New Roman"/>
                <w:b/>
                <w:i/>
                <w:szCs w:val="24"/>
              </w:rPr>
            </w:pPr>
            <w:r w:rsidRPr="00405CB7">
              <w:rPr>
                <w:rFonts w:cs="Times New Roman"/>
                <w:b/>
                <w:i/>
                <w:szCs w:val="24"/>
              </w:rPr>
              <w:t xml:space="preserve">Desired outcome </w:t>
            </w:r>
          </w:p>
        </w:tc>
        <w:tc>
          <w:tcPr>
            <w:tcW w:w="1065" w:type="dxa"/>
            <w:shd w:val="clear" w:color="auto" w:fill="auto"/>
            <w:tcMar>
              <w:top w:w="100" w:type="dxa"/>
              <w:left w:w="100" w:type="dxa"/>
              <w:bottom w:w="100" w:type="dxa"/>
              <w:right w:w="100" w:type="dxa"/>
            </w:tcMar>
          </w:tcPr>
          <w:p w14:paraId="0E5B037A" w14:textId="77777777" w:rsidR="00D22BE1" w:rsidRPr="00405CB7" w:rsidRDefault="00D22BE1" w:rsidP="00405CB7">
            <w:pPr>
              <w:spacing w:line="360" w:lineRule="auto"/>
              <w:rPr>
                <w:rFonts w:cs="Times New Roman"/>
                <w:b/>
                <w:i/>
                <w:szCs w:val="24"/>
              </w:rPr>
            </w:pPr>
            <w:r w:rsidRPr="00405CB7">
              <w:rPr>
                <w:rFonts w:cs="Times New Roman"/>
                <w:b/>
                <w:i/>
                <w:szCs w:val="24"/>
              </w:rPr>
              <w:t xml:space="preserve">Time  </w:t>
            </w:r>
          </w:p>
          <w:p w14:paraId="54A11D5C" w14:textId="77777777" w:rsidR="00D22BE1" w:rsidRPr="00405CB7" w:rsidRDefault="00D22BE1" w:rsidP="00405CB7">
            <w:pPr>
              <w:spacing w:line="360" w:lineRule="auto"/>
              <w:rPr>
                <w:rFonts w:cs="Times New Roman"/>
                <w:b/>
                <w:i/>
                <w:szCs w:val="24"/>
              </w:rPr>
            </w:pPr>
            <w:r w:rsidRPr="00405CB7">
              <w:rPr>
                <w:rFonts w:cs="Times New Roman"/>
                <w:b/>
                <w:i/>
                <w:szCs w:val="24"/>
              </w:rPr>
              <w:t>scale</w:t>
            </w:r>
          </w:p>
        </w:tc>
        <w:tc>
          <w:tcPr>
            <w:tcW w:w="1380" w:type="dxa"/>
            <w:shd w:val="clear" w:color="auto" w:fill="auto"/>
            <w:tcMar>
              <w:top w:w="100" w:type="dxa"/>
              <w:left w:w="100" w:type="dxa"/>
              <w:bottom w:w="100" w:type="dxa"/>
              <w:right w:w="100" w:type="dxa"/>
            </w:tcMar>
          </w:tcPr>
          <w:p w14:paraId="43F03B8C" w14:textId="33005140" w:rsidR="00D22BE1" w:rsidRPr="00405CB7" w:rsidRDefault="0088521F" w:rsidP="00405CB7">
            <w:pPr>
              <w:spacing w:line="360" w:lineRule="auto"/>
              <w:rPr>
                <w:rFonts w:cs="Times New Roman"/>
                <w:b/>
                <w:i/>
                <w:szCs w:val="24"/>
              </w:rPr>
            </w:pPr>
            <w:r w:rsidRPr="00405CB7">
              <w:rPr>
                <w:rFonts w:cs="Times New Roman"/>
                <w:b/>
                <w:i/>
                <w:szCs w:val="24"/>
              </w:rPr>
              <w:t>Completion Date</w:t>
            </w:r>
          </w:p>
        </w:tc>
        <w:tc>
          <w:tcPr>
            <w:tcW w:w="1050" w:type="dxa"/>
            <w:shd w:val="clear" w:color="auto" w:fill="auto"/>
            <w:tcMar>
              <w:top w:w="100" w:type="dxa"/>
              <w:left w:w="100" w:type="dxa"/>
              <w:bottom w:w="100" w:type="dxa"/>
              <w:right w:w="100" w:type="dxa"/>
            </w:tcMar>
          </w:tcPr>
          <w:p w14:paraId="72293DA0" w14:textId="77777777" w:rsidR="00D22BE1" w:rsidRPr="00405CB7" w:rsidRDefault="00D22BE1" w:rsidP="00405CB7">
            <w:pPr>
              <w:spacing w:line="360" w:lineRule="auto"/>
              <w:rPr>
                <w:rFonts w:cs="Times New Roman"/>
                <w:b/>
                <w:i/>
                <w:szCs w:val="24"/>
              </w:rPr>
            </w:pPr>
            <w:r w:rsidRPr="00405CB7">
              <w:rPr>
                <w:rFonts w:cs="Times New Roman"/>
                <w:b/>
                <w:i/>
                <w:szCs w:val="24"/>
              </w:rPr>
              <w:t xml:space="preserve">Planned  </w:t>
            </w:r>
          </w:p>
          <w:p w14:paraId="332E262D" w14:textId="77777777" w:rsidR="00D22BE1" w:rsidRPr="00405CB7" w:rsidRDefault="00D22BE1" w:rsidP="00405CB7">
            <w:pPr>
              <w:spacing w:line="360" w:lineRule="auto"/>
              <w:rPr>
                <w:rFonts w:cs="Times New Roman"/>
                <w:b/>
                <w:i/>
                <w:szCs w:val="24"/>
              </w:rPr>
            </w:pPr>
            <w:r w:rsidRPr="00405CB7">
              <w:rPr>
                <w:rFonts w:cs="Times New Roman"/>
                <w:b/>
                <w:i/>
                <w:szCs w:val="24"/>
              </w:rPr>
              <w:t>Budget in £</w:t>
            </w:r>
          </w:p>
        </w:tc>
      </w:tr>
      <w:tr w:rsidR="00D22BE1" w:rsidRPr="00405CB7" w14:paraId="0656C9AD" w14:textId="77777777" w:rsidTr="002C779B">
        <w:trPr>
          <w:trHeight w:val="810"/>
        </w:trPr>
        <w:tc>
          <w:tcPr>
            <w:tcW w:w="1125" w:type="dxa"/>
            <w:shd w:val="clear" w:color="auto" w:fill="auto"/>
            <w:tcMar>
              <w:top w:w="100" w:type="dxa"/>
              <w:left w:w="100" w:type="dxa"/>
              <w:bottom w:w="100" w:type="dxa"/>
              <w:right w:w="100" w:type="dxa"/>
            </w:tcMar>
          </w:tcPr>
          <w:p w14:paraId="7345E58A" w14:textId="77777777" w:rsidR="00D22BE1" w:rsidRPr="00405CB7" w:rsidRDefault="00D22BE1" w:rsidP="00405CB7">
            <w:pPr>
              <w:spacing w:line="360" w:lineRule="auto"/>
              <w:rPr>
                <w:rFonts w:cs="Times New Roman"/>
                <w:szCs w:val="24"/>
              </w:rPr>
            </w:pPr>
            <w:r w:rsidRPr="00405CB7">
              <w:rPr>
                <w:rFonts w:cs="Times New Roman"/>
                <w:szCs w:val="24"/>
              </w:rPr>
              <w:t>1.</w:t>
            </w:r>
          </w:p>
        </w:tc>
        <w:tc>
          <w:tcPr>
            <w:tcW w:w="1500" w:type="dxa"/>
            <w:shd w:val="clear" w:color="auto" w:fill="auto"/>
            <w:tcMar>
              <w:top w:w="100" w:type="dxa"/>
              <w:left w:w="100" w:type="dxa"/>
              <w:bottom w:w="100" w:type="dxa"/>
              <w:right w:w="100" w:type="dxa"/>
            </w:tcMar>
          </w:tcPr>
          <w:p w14:paraId="5B83DDD6" w14:textId="77777777" w:rsidR="00D22BE1" w:rsidRPr="00405CB7" w:rsidRDefault="00D22BE1" w:rsidP="00405CB7">
            <w:pPr>
              <w:spacing w:line="360" w:lineRule="auto"/>
              <w:rPr>
                <w:rFonts w:cs="Times New Roman"/>
                <w:szCs w:val="24"/>
              </w:rPr>
            </w:pPr>
            <w:r w:rsidRPr="00405CB7">
              <w:rPr>
                <w:rFonts w:cs="Times New Roman"/>
                <w:szCs w:val="24"/>
              </w:rPr>
              <w:t>Lack of maintenance</w:t>
            </w:r>
          </w:p>
        </w:tc>
        <w:tc>
          <w:tcPr>
            <w:tcW w:w="1635" w:type="dxa"/>
            <w:shd w:val="clear" w:color="auto" w:fill="auto"/>
            <w:tcMar>
              <w:top w:w="100" w:type="dxa"/>
              <w:left w:w="100" w:type="dxa"/>
              <w:bottom w:w="100" w:type="dxa"/>
              <w:right w:w="100" w:type="dxa"/>
            </w:tcMar>
          </w:tcPr>
          <w:p w14:paraId="6CE23A93" w14:textId="2E94EE24" w:rsidR="00D22BE1" w:rsidRPr="00405CB7" w:rsidRDefault="00D22BE1" w:rsidP="00405CB7">
            <w:pPr>
              <w:spacing w:line="360" w:lineRule="auto"/>
              <w:rPr>
                <w:rFonts w:cs="Times New Roman"/>
                <w:szCs w:val="24"/>
              </w:rPr>
            </w:pPr>
            <w:r w:rsidRPr="00405CB7">
              <w:rPr>
                <w:rFonts w:cs="Times New Roman"/>
                <w:szCs w:val="24"/>
              </w:rPr>
              <w:t xml:space="preserve">The company will invest in the supervision and observation system so that any issues can be managed timely before they increase. Besides, an effective hiring procedure will be conducted so that potential employees can be recruited </w:t>
            </w:r>
            <w:r w:rsidR="0088521F" w:rsidRPr="00405CB7">
              <w:rPr>
                <w:rFonts w:cs="Times New Roman"/>
                <w:szCs w:val="24"/>
              </w:rPr>
              <w:t>to improve</w:t>
            </w:r>
            <w:r w:rsidRPr="00405CB7">
              <w:rPr>
                <w:rFonts w:cs="Times New Roman"/>
                <w:szCs w:val="24"/>
              </w:rPr>
              <w:t xml:space="preserve"> operational efficiency </w:t>
            </w:r>
            <w:r w:rsidRPr="00405CB7">
              <w:rPr>
                <w:rFonts w:cs="Times New Roman"/>
                <w:szCs w:val="24"/>
              </w:rPr>
              <w:lastRenderedPageBreak/>
              <w:t xml:space="preserve">(Tortorella et al., 2021). </w:t>
            </w:r>
          </w:p>
        </w:tc>
        <w:tc>
          <w:tcPr>
            <w:tcW w:w="1680" w:type="dxa"/>
            <w:shd w:val="clear" w:color="auto" w:fill="auto"/>
            <w:tcMar>
              <w:top w:w="100" w:type="dxa"/>
              <w:left w:w="100" w:type="dxa"/>
              <w:bottom w:w="100" w:type="dxa"/>
              <w:right w:w="100" w:type="dxa"/>
            </w:tcMar>
          </w:tcPr>
          <w:p w14:paraId="3DEDFF75" w14:textId="77777777" w:rsidR="00D22BE1" w:rsidRPr="00405CB7" w:rsidRDefault="00D22BE1" w:rsidP="00405CB7">
            <w:pPr>
              <w:spacing w:line="360" w:lineRule="auto"/>
              <w:rPr>
                <w:rFonts w:cs="Times New Roman"/>
                <w:szCs w:val="24"/>
              </w:rPr>
            </w:pPr>
            <w:r w:rsidRPr="00405CB7">
              <w:rPr>
                <w:rFonts w:cs="Times New Roman"/>
                <w:szCs w:val="24"/>
              </w:rPr>
              <w:lastRenderedPageBreak/>
              <w:t xml:space="preserve">An excellent team can be developed that will accomplish the task without error and assist the firm in reaching success (Bocken and Ritala, 2022).  </w:t>
            </w:r>
          </w:p>
        </w:tc>
        <w:tc>
          <w:tcPr>
            <w:tcW w:w="1065" w:type="dxa"/>
            <w:shd w:val="clear" w:color="auto" w:fill="auto"/>
            <w:tcMar>
              <w:top w:w="100" w:type="dxa"/>
              <w:left w:w="100" w:type="dxa"/>
              <w:bottom w:w="100" w:type="dxa"/>
              <w:right w:w="100" w:type="dxa"/>
            </w:tcMar>
          </w:tcPr>
          <w:p w14:paraId="6E6DEE43" w14:textId="77777777" w:rsidR="00D22BE1" w:rsidRPr="00405CB7" w:rsidRDefault="00D22BE1" w:rsidP="00405CB7">
            <w:pPr>
              <w:spacing w:line="360" w:lineRule="auto"/>
              <w:rPr>
                <w:rFonts w:cs="Times New Roman"/>
                <w:szCs w:val="24"/>
              </w:rPr>
            </w:pPr>
            <w:r w:rsidRPr="00405CB7">
              <w:rPr>
                <w:rFonts w:cs="Times New Roman"/>
                <w:szCs w:val="24"/>
              </w:rPr>
              <w:t>The system will be implemented within 2-3 months.</w:t>
            </w:r>
          </w:p>
        </w:tc>
        <w:tc>
          <w:tcPr>
            <w:tcW w:w="1380" w:type="dxa"/>
            <w:shd w:val="clear" w:color="auto" w:fill="auto"/>
            <w:tcMar>
              <w:top w:w="100" w:type="dxa"/>
              <w:left w:w="100" w:type="dxa"/>
              <w:bottom w:w="100" w:type="dxa"/>
              <w:right w:w="100" w:type="dxa"/>
            </w:tcMar>
          </w:tcPr>
          <w:p w14:paraId="0A5A7A7A" w14:textId="7A97CB14" w:rsidR="00D22BE1" w:rsidRPr="00405CB7" w:rsidRDefault="00D22BE1" w:rsidP="00405CB7">
            <w:pPr>
              <w:spacing w:line="360" w:lineRule="auto"/>
              <w:rPr>
                <w:rFonts w:cs="Times New Roman"/>
                <w:szCs w:val="24"/>
              </w:rPr>
            </w:pPr>
            <w:r w:rsidRPr="00405CB7">
              <w:rPr>
                <w:rFonts w:cs="Times New Roman"/>
                <w:szCs w:val="24"/>
              </w:rPr>
              <w:t>2 year</w:t>
            </w:r>
            <w:r w:rsidR="0088521F">
              <w:rPr>
                <w:rFonts w:cs="Times New Roman"/>
                <w:szCs w:val="24"/>
              </w:rPr>
              <w:t>s</w:t>
            </w:r>
          </w:p>
        </w:tc>
        <w:tc>
          <w:tcPr>
            <w:tcW w:w="1050" w:type="dxa"/>
            <w:shd w:val="clear" w:color="auto" w:fill="auto"/>
            <w:tcMar>
              <w:top w:w="100" w:type="dxa"/>
              <w:left w:w="100" w:type="dxa"/>
              <w:bottom w:w="100" w:type="dxa"/>
              <w:right w:w="100" w:type="dxa"/>
            </w:tcMar>
          </w:tcPr>
          <w:p w14:paraId="4C1950CB" w14:textId="77777777" w:rsidR="00D22BE1" w:rsidRPr="00405CB7" w:rsidRDefault="00D22BE1" w:rsidP="00405CB7">
            <w:pPr>
              <w:spacing w:line="360" w:lineRule="auto"/>
              <w:rPr>
                <w:rFonts w:cs="Times New Roman"/>
                <w:szCs w:val="24"/>
              </w:rPr>
            </w:pPr>
            <w:r w:rsidRPr="00405CB7">
              <w:rPr>
                <w:rFonts w:cs="Times New Roman"/>
                <w:szCs w:val="24"/>
              </w:rPr>
              <w:t>10000</w:t>
            </w:r>
          </w:p>
          <w:p w14:paraId="023D579D" w14:textId="77777777" w:rsidR="00D22BE1" w:rsidRPr="00405CB7" w:rsidRDefault="00D22BE1" w:rsidP="00405CB7">
            <w:pPr>
              <w:spacing w:line="360" w:lineRule="auto"/>
              <w:rPr>
                <w:rFonts w:cs="Times New Roman"/>
                <w:szCs w:val="24"/>
              </w:rPr>
            </w:pPr>
          </w:p>
        </w:tc>
      </w:tr>
      <w:tr w:rsidR="00D22BE1" w:rsidRPr="00405CB7" w14:paraId="0C5C3E11" w14:textId="77777777" w:rsidTr="002C779B">
        <w:trPr>
          <w:trHeight w:val="810"/>
        </w:trPr>
        <w:tc>
          <w:tcPr>
            <w:tcW w:w="1125" w:type="dxa"/>
            <w:shd w:val="clear" w:color="auto" w:fill="auto"/>
            <w:tcMar>
              <w:top w:w="100" w:type="dxa"/>
              <w:left w:w="100" w:type="dxa"/>
              <w:bottom w:w="100" w:type="dxa"/>
              <w:right w:w="100" w:type="dxa"/>
            </w:tcMar>
          </w:tcPr>
          <w:p w14:paraId="4A83A8B2" w14:textId="77777777" w:rsidR="00D22BE1" w:rsidRPr="00405CB7" w:rsidRDefault="00D22BE1" w:rsidP="00405CB7">
            <w:pPr>
              <w:spacing w:line="360" w:lineRule="auto"/>
              <w:rPr>
                <w:rFonts w:cs="Times New Roman"/>
                <w:szCs w:val="24"/>
              </w:rPr>
            </w:pPr>
            <w:r w:rsidRPr="00405CB7">
              <w:rPr>
                <w:rFonts w:cs="Times New Roman"/>
                <w:szCs w:val="24"/>
              </w:rPr>
              <w:t>2.</w:t>
            </w:r>
          </w:p>
        </w:tc>
        <w:tc>
          <w:tcPr>
            <w:tcW w:w="1500" w:type="dxa"/>
            <w:shd w:val="clear" w:color="auto" w:fill="auto"/>
            <w:tcMar>
              <w:top w:w="100" w:type="dxa"/>
              <w:left w:w="100" w:type="dxa"/>
              <w:bottom w:w="100" w:type="dxa"/>
              <w:right w:w="100" w:type="dxa"/>
            </w:tcMar>
          </w:tcPr>
          <w:p w14:paraId="37EBA400" w14:textId="77777777" w:rsidR="00D22BE1" w:rsidRPr="00405CB7" w:rsidRDefault="00D22BE1" w:rsidP="00405CB7">
            <w:pPr>
              <w:spacing w:line="360" w:lineRule="auto"/>
              <w:rPr>
                <w:rFonts w:cs="Times New Roman"/>
                <w:szCs w:val="24"/>
              </w:rPr>
            </w:pPr>
            <w:r w:rsidRPr="00405CB7">
              <w:rPr>
                <w:rFonts w:cs="Times New Roman"/>
                <w:szCs w:val="24"/>
              </w:rPr>
              <w:t>Marketing and customer satisfaction</w:t>
            </w:r>
          </w:p>
        </w:tc>
        <w:tc>
          <w:tcPr>
            <w:tcW w:w="1635" w:type="dxa"/>
            <w:shd w:val="clear" w:color="auto" w:fill="auto"/>
            <w:tcMar>
              <w:top w:w="100" w:type="dxa"/>
              <w:left w:w="100" w:type="dxa"/>
              <w:bottom w:w="100" w:type="dxa"/>
              <w:right w:w="100" w:type="dxa"/>
            </w:tcMar>
          </w:tcPr>
          <w:p w14:paraId="65FF5B68" w14:textId="77777777" w:rsidR="00D22BE1" w:rsidRPr="00405CB7" w:rsidRDefault="00D22BE1" w:rsidP="00405CB7">
            <w:pPr>
              <w:spacing w:line="360" w:lineRule="auto"/>
              <w:rPr>
                <w:rFonts w:cs="Times New Roman"/>
                <w:szCs w:val="24"/>
              </w:rPr>
            </w:pPr>
            <w:r w:rsidRPr="00405CB7">
              <w:rPr>
                <w:rFonts w:cs="Times New Roman"/>
                <w:szCs w:val="24"/>
              </w:rPr>
              <w:t xml:space="preserve">Multiple technological tools and social media channels will be used such as Facebook, Instagram and others to improve marketing strategies. This will be applied innovatively so that customers can be engaged and stay satisfied with the service (Melović et al., 2021). </w:t>
            </w:r>
          </w:p>
        </w:tc>
        <w:tc>
          <w:tcPr>
            <w:tcW w:w="1680" w:type="dxa"/>
            <w:shd w:val="clear" w:color="auto" w:fill="auto"/>
            <w:tcMar>
              <w:top w:w="100" w:type="dxa"/>
              <w:left w:w="100" w:type="dxa"/>
              <w:bottom w:w="100" w:type="dxa"/>
              <w:right w:w="100" w:type="dxa"/>
            </w:tcMar>
          </w:tcPr>
          <w:p w14:paraId="10628298" w14:textId="77777777" w:rsidR="00D22BE1" w:rsidRPr="00405CB7" w:rsidRDefault="00D22BE1" w:rsidP="00405CB7">
            <w:pPr>
              <w:spacing w:line="360" w:lineRule="auto"/>
              <w:rPr>
                <w:rFonts w:cs="Times New Roman"/>
                <w:szCs w:val="24"/>
              </w:rPr>
            </w:pPr>
            <w:r w:rsidRPr="00405CB7">
              <w:rPr>
                <w:rFonts w:cs="Times New Roman"/>
                <w:szCs w:val="24"/>
              </w:rPr>
              <w:t xml:space="preserve">Customers’ requirements will be identified and fulfilled as they would direct so customer loyalty will be improved. Besides, the dynamic marketing method will help the firm reach more audiences (Buhalis and Moldavska, 2022). </w:t>
            </w:r>
          </w:p>
        </w:tc>
        <w:tc>
          <w:tcPr>
            <w:tcW w:w="1065" w:type="dxa"/>
            <w:shd w:val="clear" w:color="auto" w:fill="auto"/>
            <w:tcMar>
              <w:top w:w="100" w:type="dxa"/>
              <w:left w:w="100" w:type="dxa"/>
              <w:bottom w:w="100" w:type="dxa"/>
              <w:right w:w="100" w:type="dxa"/>
            </w:tcMar>
          </w:tcPr>
          <w:p w14:paraId="2E38C495" w14:textId="77777777" w:rsidR="00D22BE1" w:rsidRPr="00405CB7" w:rsidRDefault="00D22BE1" w:rsidP="00405CB7">
            <w:pPr>
              <w:spacing w:line="360" w:lineRule="auto"/>
              <w:rPr>
                <w:rFonts w:cs="Times New Roman"/>
                <w:szCs w:val="24"/>
              </w:rPr>
            </w:pPr>
            <w:r w:rsidRPr="00405CB7">
              <w:rPr>
                <w:rFonts w:cs="Times New Roman"/>
                <w:szCs w:val="24"/>
              </w:rPr>
              <w:t>The strategies will be integrated into the firm within 3 months.</w:t>
            </w:r>
          </w:p>
        </w:tc>
        <w:tc>
          <w:tcPr>
            <w:tcW w:w="1380" w:type="dxa"/>
            <w:shd w:val="clear" w:color="auto" w:fill="auto"/>
            <w:tcMar>
              <w:top w:w="100" w:type="dxa"/>
              <w:left w:w="100" w:type="dxa"/>
              <w:bottom w:w="100" w:type="dxa"/>
              <w:right w:w="100" w:type="dxa"/>
            </w:tcMar>
          </w:tcPr>
          <w:p w14:paraId="52DA46EB" w14:textId="77777777" w:rsidR="00D22BE1" w:rsidRPr="00405CB7" w:rsidRDefault="00D22BE1" w:rsidP="00405CB7">
            <w:pPr>
              <w:spacing w:line="360" w:lineRule="auto"/>
              <w:rPr>
                <w:rFonts w:cs="Times New Roman"/>
                <w:szCs w:val="24"/>
              </w:rPr>
            </w:pPr>
            <w:r w:rsidRPr="00405CB7">
              <w:rPr>
                <w:rFonts w:cs="Times New Roman"/>
                <w:szCs w:val="24"/>
              </w:rPr>
              <w:t>1 year</w:t>
            </w:r>
          </w:p>
        </w:tc>
        <w:tc>
          <w:tcPr>
            <w:tcW w:w="1050" w:type="dxa"/>
            <w:shd w:val="clear" w:color="auto" w:fill="auto"/>
            <w:tcMar>
              <w:top w:w="100" w:type="dxa"/>
              <w:left w:w="100" w:type="dxa"/>
              <w:bottom w:w="100" w:type="dxa"/>
              <w:right w:w="100" w:type="dxa"/>
            </w:tcMar>
          </w:tcPr>
          <w:p w14:paraId="1ADF8774" w14:textId="77777777" w:rsidR="00D22BE1" w:rsidRPr="00405CB7" w:rsidRDefault="00D22BE1" w:rsidP="00405CB7">
            <w:pPr>
              <w:spacing w:line="360" w:lineRule="auto"/>
              <w:rPr>
                <w:rFonts w:cs="Times New Roman"/>
                <w:szCs w:val="24"/>
              </w:rPr>
            </w:pPr>
            <w:r w:rsidRPr="00405CB7">
              <w:rPr>
                <w:rFonts w:cs="Times New Roman"/>
                <w:szCs w:val="24"/>
              </w:rPr>
              <w:t>50000</w:t>
            </w:r>
          </w:p>
        </w:tc>
      </w:tr>
      <w:tr w:rsidR="00D22BE1" w:rsidRPr="00405CB7" w14:paraId="4F0B5E56" w14:textId="77777777" w:rsidTr="002C779B">
        <w:trPr>
          <w:trHeight w:val="810"/>
        </w:trPr>
        <w:tc>
          <w:tcPr>
            <w:tcW w:w="1125" w:type="dxa"/>
            <w:shd w:val="clear" w:color="auto" w:fill="auto"/>
            <w:tcMar>
              <w:top w:w="100" w:type="dxa"/>
              <w:left w:w="100" w:type="dxa"/>
              <w:bottom w:w="100" w:type="dxa"/>
              <w:right w:w="100" w:type="dxa"/>
            </w:tcMar>
          </w:tcPr>
          <w:p w14:paraId="49C5CC3F" w14:textId="77777777" w:rsidR="00D22BE1" w:rsidRPr="00405CB7" w:rsidRDefault="00D22BE1" w:rsidP="00405CB7">
            <w:pPr>
              <w:spacing w:line="360" w:lineRule="auto"/>
              <w:rPr>
                <w:rFonts w:cs="Times New Roman"/>
                <w:szCs w:val="24"/>
              </w:rPr>
            </w:pPr>
            <w:r w:rsidRPr="00405CB7">
              <w:rPr>
                <w:rFonts w:cs="Times New Roman"/>
                <w:szCs w:val="24"/>
              </w:rPr>
              <w:t>3.</w:t>
            </w:r>
          </w:p>
        </w:tc>
        <w:tc>
          <w:tcPr>
            <w:tcW w:w="1500" w:type="dxa"/>
            <w:shd w:val="clear" w:color="auto" w:fill="auto"/>
            <w:tcMar>
              <w:top w:w="100" w:type="dxa"/>
              <w:left w:w="100" w:type="dxa"/>
              <w:bottom w:w="100" w:type="dxa"/>
              <w:right w:w="100" w:type="dxa"/>
            </w:tcMar>
          </w:tcPr>
          <w:p w14:paraId="44395DF6" w14:textId="77777777" w:rsidR="00D22BE1" w:rsidRPr="00405CB7" w:rsidRDefault="00D22BE1" w:rsidP="00405CB7">
            <w:pPr>
              <w:spacing w:line="360" w:lineRule="auto"/>
              <w:rPr>
                <w:rFonts w:cs="Times New Roman"/>
                <w:szCs w:val="24"/>
              </w:rPr>
            </w:pPr>
            <w:r w:rsidRPr="00405CB7">
              <w:rPr>
                <w:rFonts w:cs="Times New Roman"/>
                <w:szCs w:val="24"/>
              </w:rPr>
              <w:t>Employee engagement</w:t>
            </w:r>
          </w:p>
        </w:tc>
        <w:tc>
          <w:tcPr>
            <w:tcW w:w="1635" w:type="dxa"/>
            <w:shd w:val="clear" w:color="auto" w:fill="auto"/>
            <w:tcMar>
              <w:top w:w="100" w:type="dxa"/>
              <w:left w:w="100" w:type="dxa"/>
              <w:bottom w:w="100" w:type="dxa"/>
              <w:right w:w="100" w:type="dxa"/>
            </w:tcMar>
          </w:tcPr>
          <w:p w14:paraId="67D66E5F" w14:textId="1D61CCD6" w:rsidR="00D22BE1" w:rsidRPr="00405CB7" w:rsidRDefault="00D22BE1" w:rsidP="00405CB7">
            <w:pPr>
              <w:spacing w:line="360" w:lineRule="auto"/>
              <w:rPr>
                <w:rFonts w:cs="Times New Roman"/>
                <w:szCs w:val="24"/>
              </w:rPr>
            </w:pPr>
            <w:r w:rsidRPr="00405CB7">
              <w:rPr>
                <w:rFonts w:cs="Times New Roman"/>
                <w:szCs w:val="24"/>
              </w:rPr>
              <w:t xml:space="preserve">Effective training and development programs can </w:t>
            </w:r>
            <w:r w:rsidRPr="00405CB7">
              <w:rPr>
                <w:rFonts w:cs="Times New Roman"/>
                <w:szCs w:val="24"/>
              </w:rPr>
              <w:lastRenderedPageBreak/>
              <w:t xml:space="preserve">be arranged for the </w:t>
            </w:r>
            <w:r w:rsidR="00B6056B" w:rsidRPr="00405CB7">
              <w:rPr>
                <w:rFonts w:cs="Times New Roman"/>
                <w:szCs w:val="24"/>
              </w:rPr>
              <w:t>employees,</w:t>
            </w:r>
            <w:r w:rsidRPr="00405CB7">
              <w:rPr>
                <w:rFonts w:cs="Times New Roman"/>
                <w:szCs w:val="24"/>
              </w:rPr>
              <w:t xml:space="preserve"> and they will be interacted regularly asking for feedback. This will help the firm understand the issues faced by the workers (Verčič, 2021).</w:t>
            </w:r>
          </w:p>
        </w:tc>
        <w:tc>
          <w:tcPr>
            <w:tcW w:w="1680" w:type="dxa"/>
            <w:shd w:val="clear" w:color="auto" w:fill="auto"/>
            <w:tcMar>
              <w:top w:w="100" w:type="dxa"/>
              <w:left w:w="100" w:type="dxa"/>
              <w:bottom w:w="100" w:type="dxa"/>
              <w:right w:w="100" w:type="dxa"/>
            </w:tcMar>
          </w:tcPr>
          <w:p w14:paraId="285521B5" w14:textId="4E58CDF0" w:rsidR="00D22BE1" w:rsidRPr="00405CB7" w:rsidRDefault="00D22BE1" w:rsidP="00405CB7">
            <w:pPr>
              <w:spacing w:line="360" w:lineRule="auto"/>
              <w:rPr>
                <w:rFonts w:cs="Times New Roman"/>
                <w:szCs w:val="24"/>
              </w:rPr>
            </w:pPr>
            <w:r w:rsidRPr="00405CB7">
              <w:rPr>
                <w:rFonts w:cs="Times New Roman"/>
                <w:szCs w:val="24"/>
              </w:rPr>
              <w:lastRenderedPageBreak/>
              <w:t xml:space="preserve">Employee satisfaction will be </w:t>
            </w:r>
            <w:r w:rsidR="00B6056B" w:rsidRPr="00405CB7">
              <w:rPr>
                <w:rFonts w:cs="Times New Roman"/>
                <w:szCs w:val="24"/>
              </w:rPr>
              <w:t>increased,</w:t>
            </w:r>
            <w:r w:rsidRPr="00405CB7">
              <w:rPr>
                <w:rFonts w:cs="Times New Roman"/>
                <w:szCs w:val="24"/>
              </w:rPr>
              <w:t xml:space="preserve"> and </w:t>
            </w:r>
            <w:r w:rsidRPr="00405CB7">
              <w:rPr>
                <w:rFonts w:cs="Times New Roman"/>
                <w:szCs w:val="24"/>
              </w:rPr>
              <w:lastRenderedPageBreak/>
              <w:t xml:space="preserve">it will lead to lower turnover rates improving their performance. A more motivated and engaged workforce can be developed that can enhance guest experiences efficiently (Reeves et al., 2021). </w:t>
            </w:r>
          </w:p>
        </w:tc>
        <w:tc>
          <w:tcPr>
            <w:tcW w:w="1065" w:type="dxa"/>
            <w:shd w:val="clear" w:color="auto" w:fill="auto"/>
            <w:tcMar>
              <w:top w:w="100" w:type="dxa"/>
              <w:left w:w="100" w:type="dxa"/>
              <w:bottom w:w="100" w:type="dxa"/>
              <w:right w:w="100" w:type="dxa"/>
            </w:tcMar>
          </w:tcPr>
          <w:p w14:paraId="64FAE582" w14:textId="1A6622B9" w:rsidR="00D22BE1" w:rsidRPr="00405CB7" w:rsidRDefault="00D22BE1" w:rsidP="00405CB7">
            <w:pPr>
              <w:spacing w:line="360" w:lineRule="auto"/>
              <w:rPr>
                <w:rFonts w:cs="Times New Roman"/>
                <w:szCs w:val="24"/>
              </w:rPr>
            </w:pPr>
            <w:r w:rsidRPr="00405CB7">
              <w:rPr>
                <w:rFonts w:cs="Times New Roman"/>
                <w:szCs w:val="24"/>
              </w:rPr>
              <w:lastRenderedPageBreak/>
              <w:t xml:space="preserve">This can be applied in </w:t>
            </w:r>
            <w:r w:rsidR="00B6056B" w:rsidRPr="00405CB7">
              <w:rPr>
                <w:rFonts w:cs="Times New Roman"/>
                <w:szCs w:val="24"/>
              </w:rPr>
              <w:lastRenderedPageBreak/>
              <w:t>business</w:t>
            </w:r>
            <w:r w:rsidRPr="00405CB7">
              <w:rPr>
                <w:rFonts w:cs="Times New Roman"/>
                <w:szCs w:val="24"/>
              </w:rPr>
              <w:t xml:space="preserve"> within 2 months.</w:t>
            </w:r>
          </w:p>
        </w:tc>
        <w:tc>
          <w:tcPr>
            <w:tcW w:w="1380" w:type="dxa"/>
            <w:shd w:val="clear" w:color="auto" w:fill="auto"/>
            <w:tcMar>
              <w:top w:w="100" w:type="dxa"/>
              <w:left w:w="100" w:type="dxa"/>
              <w:bottom w:w="100" w:type="dxa"/>
              <w:right w:w="100" w:type="dxa"/>
            </w:tcMar>
          </w:tcPr>
          <w:p w14:paraId="08439461" w14:textId="77777777" w:rsidR="00D22BE1" w:rsidRPr="00405CB7" w:rsidRDefault="00D22BE1" w:rsidP="00405CB7">
            <w:pPr>
              <w:spacing w:line="360" w:lineRule="auto"/>
              <w:rPr>
                <w:rFonts w:cs="Times New Roman"/>
                <w:szCs w:val="24"/>
              </w:rPr>
            </w:pPr>
            <w:r w:rsidRPr="00405CB7">
              <w:rPr>
                <w:rFonts w:cs="Times New Roman"/>
                <w:szCs w:val="24"/>
              </w:rPr>
              <w:lastRenderedPageBreak/>
              <w:t>6 months</w:t>
            </w:r>
          </w:p>
        </w:tc>
        <w:tc>
          <w:tcPr>
            <w:tcW w:w="1050" w:type="dxa"/>
            <w:shd w:val="clear" w:color="auto" w:fill="auto"/>
            <w:tcMar>
              <w:top w:w="100" w:type="dxa"/>
              <w:left w:w="100" w:type="dxa"/>
              <w:bottom w:w="100" w:type="dxa"/>
              <w:right w:w="100" w:type="dxa"/>
            </w:tcMar>
          </w:tcPr>
          <w:p w14:paraId="23A01326" w14:textId="77777777" w:rsidR="00D22BE1" w:rsidRPr="00405CB7" w:rsidRDefault="00D22BE1" w:rsidP="00405CB7">
            <w:pPr>
              <w:spacing w:line="360" w:lineRule="auto"/>
              <w:rPr>
                <w:rFonts w:cs="Times New Roman"/>
                <w:szCs w:val="24"/>
              </w:rPr>
            </w:pPr>
            <w:r w:rsidRPr="00405CB7">
              <w:rPr>
                <w:rFonts w:cs="Times New Roman"/>
                <w:szCs w:val="24"/>
              </w:rPr>
              <w:t>20000</w:t>
            </w:r>
          </w:p>
        </w:tc>
      </w:tr>
    </w:tbl>
    <w:p w14:paraId="022EF8AA" w14:textId="7BD0016D" w:rsidR="004E7039" w:rsidRPr="00405CB7" w:rsidRDefault="004E7039" w:rsidP="00405CB7">
      <w:pPr>
        <w:spacing w:line="360" w:lineRule="auto"/>
        <w:rPr>
          <w:rFonts w:cs="Times New Roman"/>
          <w:szCs w:val="24"/>
        </w:rPr>
      </w:pPr>
    </w:p>
    <w:p w14:paraId="75D3A0D0" w14:textId="77777777" w:rsidR="004E7039" w:rsidRPr="00405CB7" w:rsidRDefault="004E7039" w:rsidP="00405CB7">
      <w:pPr>
        <w:spacing w:line="360" w:lineRule="auto"/>
        <w:rPr>
          <w:rFonts w:cs="Times New Roman"/>
          <w:szCs w:val="24"/>
        </w:rPr>
      </w:pPr>
      <w:r w:rsidRPr="00405CB7">
        <w:rPr>
          <w:rFonts w:cs="Times New Roman"/>
          <w:szCs w:val="24"/>
        </w:rPr>
        <w:br w:type="page"/>
      </w:r>
    </w:p>
    <w:p w14:paraId="52CD5342" w14:textId="77777777" w:rsidR="004E7039" w:rsidRPr="00405CB7" w:rsidRDefault="004E7039" w:rsidP="00405CB7">
      <w:pPr>
        <w:pStyle w:val="Heading1"/>
        <w:spacing w:line="360" w:lineRule="auto"/>
        <w:rPr>
          <w:rFonts w:cs="Times New Roman"/>
          <w:sz w:val="24"/>
          <w:szCs w:val="24"/>
        </w:rPr>
      </w:pPr>
      <w:bookmarkStart w:id="21" w:name="_Toc191455926"/>
      <w:r w:rsidRPr="00405CB7">
        <w:rPr>
          <w:rFonts w:cs="Times New Roman"/>
          <w:sz w:val="24"/>
          <w:szCs w:val="24"/>
        </w:rPr>
        <w:lastRenderedPageBreak/>
        <w:t>Conclusion</w:t>
      </w:r>
      <w:bookmarkEnd w:id="21"/>
    </w:p>
    <w:p w14:paraId="29FFE305" w14:textId="77C48971" w:rsidR="004E7039" w:rsidRPr="00405CB7" w:rsidRDefault="004E7039" w:rsidP="00405CB7">
      <w:pPr>
        <w:spacing w:line="360" w:lineRule="auto"/>
        <w:rPr>
          <w:rFonts w:cs="Times New Roman"/>
          <w:szCs w:val="24"/>
        </w:rPr>
      </w:pPr>
      <w:r w:rsidRPr="00405CB7">
        <w:rPr>
          <w:rFonts w:cs="Times New Roman"/>
          <w:szCs w:val="24"/>
        </w:rPr>
        <w:t xml:space="preserve">The Courtyard Hotel has faced several challenges in the current scenario due to marketing and employee engagement. This has decreased the efficiency of the company and reduced the productivity of the firm. Also, the marketing procedures have been very </w:t>
      </w:r>
      <w:r w:rsidR="00B6056B" w:rsidRPr="00405CB7">
        <w:rPr>
          <w:rFonts w:cs="Times New Roman"/>
          <w:szCs w:val="24"/>
        </w:rPr>
        <w:t>weak,</w:t>
      </w:r>
      <w:r w:rsidRPr="00405CB7">
        <w:rPr>
          <w:rFonts w:cs="Times New Roman"/>
          <w:szCs w:val="24"/>
        </w:rPr>
        <w:t xml:space="preserve"> which has restricted the brand from </w:t>
      </w:r>
      <w:r w:rsidR="00833511" w:rsidRPr="00405CB7">
        <w:rPr>
          <w:rFonts w:cs="Times New Roman"/>
          <w:szCs w:val="24"/>
        </w:rPr>
        <w:t>engaging in</w:t>
      </w:r>
      <w:r w:rsidRPr="00405CB7">
        <w:rPr>
          <w:rFonts w:cs="Times New Roman"/>
          <w:szCs w:val="24"/>
        </w:rPr>
        <w:t xml:space="preserve"> </w:t>
      </w:r>
      <w:r w:rsidR="00833511" w:rsidRPr="00405CB7">
        <w:rPr>
          <w:rFonts w:cs="Times New Roman"/>
          <w:szCs w:val="24"/>
        </w:rPr>
        <w:t>many</w:t>
      </w:r>
      <w:r w:rsidRPr="00405CB7">
        <w:rPr>
          <w:rFonts w:cs="Times New Roman"/>
          <w:szCs w:val="24"/>
        </w:rPr>
        <w:t xml:space="preserve"> customers. The reputation of the business has been negatively impacted due to its weak legal structure. Apart from that, this has raised the complaints against the firms and the organisation has faced several legal consequences in the current market. The position of this brand has decreased in the hotel </w:t>
      </w:r>
      <w:r w:rsidR="00833511" w:rsidRPr="00405CB7">
        <w:rPr>
          <w:rFonts w:cs="Times New Roman"/>
          <w:szCs w:val="24"/>
        </w:rPr>
        <w:t>industry,</w:t>
      </w:r>
      <w:r w:rsidRPr="00405CB7">
        <w:rPr>
          <w:rFonts w:cs="Times New Roman"/>
          <w:szCs w:val="24"/>
        </w:rPr>
        <w:t xml:space="preserve"> which has created problems in gaining a large amount of revenue. This has also restricted the company from gathering </w:t>
      </w:r>
      <w:r w:rsidR="00833511" w:rsidRPr="00405CB7">
        <w:rPr>
          <w:rFonts w:cs="Times New Roman"/>
          <w:szCs w:val="24"/>
        </w:rPr>
        <w:t>enough</w:t>
      </w:r>
      <w:r w:rsidRPr="00405CB7">
        <w:rPr>
          <w:rFonts w:cs="Times New Roman"/>
          <w:szCs w:val="24"/>
        </w:rPr>
        <w:t xml:space="preserve"> growth. The satisfaction rate of the consumers has been reduced in </w:t>
      </w:r>
      <w:r w:rsidR="00833511" w:rsidRPr="00405CB7">
        <w:rPr>
          <w:rFonts w:cs="Times New Roman"/>
          <w:szCs w:val="24"/>
        </w:rPr>
        <w:t>recent</w:t>
      </w:r>
      <w:r w:rsidRPr="00405CB7">
        <w:rPr>
          <w:rFonts w:cs="Times New Roman"/>
          <w:szCs w:val="24"/>
        </w:rPr>
        <w:t xml:space="preserve"> times due to the failure of providing satisfactory services. Also, the legal consequences have reduced the thrush among the </w:t>
      </w:r>
      <w:r w:rsidR="00833511" w:rsidRPr="00405CB7">
        <w:rPr>
          <w:rFonts w:cs="Times New Roman"/>
          <w:szCs w:val="24"/>
        </w:rPr>
        <w:t>guests,</w:t>
      </w:r>
      <w:r w:rsidRPr="00405CB7">
        <w:rPr>
          <w:rFonts w:cs="Times New Roman"/>
          <w:szCs w:val="24"/>
        </w:rPr>
        <w:t xml:space="preserve"> which has decreased the engagement of clients and customers. In the current market, the company has tried to overcome the issues with the help of a consultancy firm named </w:t>
      </w:r>
      <w:r w:rsidR="00833511" w:rsidRPr="00405CB7">
        <w:rPr>
          <w:rFonts w:cs="Times New Roman"/>
          <w:szCs w:val="24"/>
        </w:rPr>
        <w:t>Greenery</w:t>
      </w:r>
      <w:r w:rsidRPr="00405CB7">
        <w:rPr>
          <w:rFonts w:cs="Times New Roman"/>
          <w:szCs w:val="24"/>
        </w:rPr>
        <w:t xml:space="preserve"> Consultancy. Some recommendations have been given in this section for the further development of the business</w:t>
      </w:r>
      <w:r w:rsidR="00833511" w:rsidRPr="00405CB7">
        <w:rPr>
          <w:rFonts w:cs="Times New Roman"/>
          <w:szCs w:val="24"/>
        </w:rPr>
        <w:t>. This</w:t>
      </w:r>
      <w:r w:rsidRPr="00405CB7">
        <w:rPr>
          <w:rFonts w:cs="Times New Roman"/>
          <w:szCs w:val="24"/>
        </w:rPr>
        <w:t xml:space="preserve"> can guide the company in improving its overall performance and gaining efficiency in its overall operations. The profit margin be increased through the utilisation of these practices in </w:t>
      </w:r>
      <w:r w:rsidR="0003510E" w:rsidRPr="00405CB7">
        <w:rPr>
          <w:rFonts w:cs="Times New Roman"/>
          <w:szCs w:val="24"/>
        </w:rPr>
        <w:t>business</w:t>
      </w:r>
      <w:r w:rsidRPr="00405CB7">
        <w:rPr>
          <w:rFonts w:cs="Times New Roman"/>
          <w:szCs w:val="24"/>
        </w:rPr>
        <w:t xml:space="preserve">-related activities. Also, the efficiency of all the activities can be uplifted with such activities. This firm can develop a proper legal department within the business proceedings for managing all the rules and regulation-related aspects effectively. Also, the marketing team can be built with the recruitment of efficient employees which can guide the brand in spreading its reach in different locations in the current market. With the development of effective and enriched content such as pictures and videos, the organisation can spread their idea of offerings among the guests from diverse destinations. Also, the key market trends can be followed by the brand </w:t>
      </w:r>
      <w:r w:rsidR="00833511" w:rsidRPr="00405CB7">
        <w:rPr>
          <w:rFonts w:cs="Times New Roman"/>
          <w:szCs w:val="24"/>
        </w:rPr>
        <w:t>to understand</w:t>
      </w:r>
      <w:r w:rsidRPr="00405CB7">
        <w:rPr>
          <w:rFonts w:cs="Times New Roman"/>
          <w:szCs w:val="24"/>
        </w:rPr>
        <w:t xml:space="preserve"> the preferences of the customers. This will support the organisation in implementing proper practices within the business accordingly. Moreover, it will guide them in negotiating errors and mistakes in the work proceedings, the company has also faced several challenges in engaging effective employees and retaining them within the workforce. For the prevention of this problem, the motivation theory of Maslow can be utilised. This will guide them </w:t>
      </w:r>
      <w:r w:rsidR="00833511" w:rsidRPr="00405CB7">
        <w:rPr>
          <w:rFonts w:cs="Times New Roman"/>
          <w:szCs w:val="24"/>
        </w:rPr>
        <w:t>to</w:t>
      </w:r>
      <w:r w:rsidRPr="00405CB7">
        <w:rPr>
          <w:rFonts w:cs="Times New Roman"/>
          <w:szCs w:val="24"/>
        </w:rPr>
        <w:t xml:space="preserve"> </w:t>
      </w:r>
      <w:r w:rsidR="00833511" w:rsidRPr="00405CB7">
        <w:rPr>
          <w:rFonts w:cs="Times New Roman"/>
          <w:szCs w:val="24"/>
        </w:rPr>
        <w:t>understand</w:t>
      </w:r>
      <w:r w:rsidRPr="00405CB7">
        <w:rPr>
          <w:rFonts w:cs="Times New Roman"/>
          <w:szCs w:val="24"/>
        </w:rPr>
        <w:t xml:space="preserve"> the needs of the customers which will guide them in developing significant strategies to meet their choices.  </w:t>
      </w:r>
      <w:r w:rsidR="00833511" w:rsidRPr="00405CB7">
        <w:rPr>
          <w:rFonts w:cs="Times New Roman"/>
          <w:szCs w:val="24"/>
        </w:rPr>
        <w:t>Moreover,</w:t>
      </w:r>
      <w:r w:rsidRPr="00405CB7">
        <w:rPr>
          <w:rFonts w:cs="Times New Roman"/>
          <w:szCs w:val="24"/>
        </w:rPr>
        <w:t xml:space="preserve"> it will support in uplifting the rate of their satisfaction. The retention rate of effective employees can be increased with the </w:t>
      </w:r>
      <w:r w:rsidR="00833511" w:rsidRPr="00405CB7">
        <w:rPr>
          <w:rFonts w:cs="Times New Roman"/>
          <w:szCs w:val="24"/>
        </w:rPr>
        <w:t>utilization</w:t>
      </w:r>
      <w:r w:rsidRPr="00405CB7">
        <w:rPr>
          <w:rFonts w:cs="Times New Roman"/>
          <w:szCs w:val="24"/>
        </w:rPr>
        <w:t xml:space="preserve"> of this </w:t>
      </w:r>
      <w:r w:rsidR="00833511" w:rsidRPr="00405CB7">
        <w:rPr>
          <w:rFonts w:cs="Times New Roman"/>
          <w:szCs w:val="24"/>
        </w:rPr>
        <w:t>process,</w:t>
      </w:r>
      <w:r w:rsidRPr="00405CB7">
        <w:rPr>
          <w:rFonts w:cs="Times New Roman"/>
          <w:szCs w:val="24"/>
        </w:rPr>
        <w:t xml:space="preserve"> which can also improve </w:t>
      </w:r>
      <w:r w:rsidRPr="00405CB7">
        <w:rPr>
          <w:rFonts w:cs="Times New Roman"/>
          <w:szCs w:val="24"/>
        </w:rPr>
        <w:lastRenderedPageBreak/>
        <w:t xml:space="preserve">the productivity of the business. Apart from that, it can also drive them </w:t>
      </w:r>
      <w:r w:rsidR="00833511" w:rsidRPr="00405CB7">
        <w:rPr>
          <w:rFonts w:cs="Times New Roman"/>
          <w:szCs w:val="24"/>
        </w:rPr>
        <w:t>to provide</w:t>
      </w:r>
      <w:r w:rsidRPr="00405CB7">
        <w:rPr>
          <w:rFonts w:cs="Times New Roman"/>
          <w:szCs w:val="24"/>
        </w:rPr>
        <w:t xml:space="preserve"> strategic services to </w:t>
      </w:r>
      <w:r w:rsidR="00833511" w:rsidRPr="00405CB7">
        <w:rPr>
          <w:rFonts w:cs="Times New Roman"/>
          <w:szCs w:val="24"/>
        </w:rPr>
        <w:t>customers</w:t>
      </w:r>
      <w:r w:rsidRPr="00405CB7">
        <w:rPr>
          <w:rFonts w:cs="Times New Roman"/>
          <w:szCs w:val="24"/>
        </w:rPr>
        <w:t xml:space="preserve"> from </w:t>
      </w:r>
      <w:r w:rsidR="00833511" w:rsidRPr="00405CB7">
        <w:rPr>
          <w:rFonts w:cs="Times New Roman"/>
          <w:szCs w:val="24"/>
        </w:rPr>
        <w:t>diverse</w:t>
      </w:r>
      <w:r w:rsidRPr="00405CB7">
        <w:rPr>
          <w:rFonts w:cs="Times New Roman"/>
          <w:szCs w:val="24"/>
        </w:rPr>
        <w:t xml:space="preserve"> locations. Also, the formative feedback system is an efficient plan to understand the choices and preferences of the customers and the workers. The identification of their needs will drive the </w:t>
      </w:r>
      <w:proofErr w:type="spellStart"/>
      <w:r w:rsidRPr="00405CB7">
        <w:rPr>
          <w:rFonts w:cs="Times New Roman"/>
          <w:szCs w:val="24"/>
        </w:rPr>
        <w:t>organisation</w:t>
      </w:r>
      <w:proofErr w:type="spellEnd"/>
      <w:r w:rsidRPr="00405CB7">
        <w:rPr>
          <w:rFonts w:cs="Times New Roman"/>
          <w:szCs w:val="24"/>
        </w:rPr>
        <w:t xml:space="preserve"> </w:t>
      </w:r>
      <w:r w:rsidR="00833511" w:rsidRPr="00405CB7">
        <w:rPr>
          <w:rFonts w:cs="Times New Roman"/>
          <w:szCs w:val="24"/>
        </w:rPr>
        <w:t>to make</w:t>
      </w:r>
      <w:r w:rsidRPr="00405CB7">
        <w:rPr>
          <w:rFonts w:cs="Times New Roman"/>
          <w:szCs w:val="24"/>
        </w:rPr>
        <w:t xml:space="preserve"> changes in their facilities and offerings in the business. There has been some monitoring or tracking tools that can be utilised by the organisation such as ROR, ROI, and others. This will guide the company in understanding the strategies and improvement of its performance in the current scenario. Apart from that, it will support them in developing some effective strategies to execute all the plans accordingly. </w:t>
      </w:r>
    </w:p>
    <w:p w14:paraId="5632F439" w14:textId="77777777" w:rsidR="00D22BE1" w:rsidRPr="00405CB7" w:rsidRDefault="00D22BE1" w:rsidP="00405CB7">
      <w:pPr>
        <w:spacing w:line="360" w:lineRule="auto"/>
        <w:rPr>
          <w:rFonts w:cs="Times New Roman"/>
          <w:szCs w:val="24"/>
        </w:rPr>
      </w:pPr>
    </w:p>
    <w:p w14:paraId="151AF00F" w14:textId="77777777" w:rsidR="00A5047E" w:rsidRPr="00405CB7" w:rsidRDefault="00A5047E" w:rsidP="00405CB7">
      <w:pPr>
        <w:spacing w:line="360" w:lineRule="auto"/>
        <w:rPr>
          <w:rFonts w:cs="Times New Roman"/>
          <w:szCs w:val="24"/>
        </w:rPr>
      </w:pPr>
    </w:p>
    <w:p w14:paraId="50BCA4C9" w14:textId="77777777" w:rsidR="00A5047E" w:rsidRPr="00405CB7" w:rsidRDefault="00A5047E" w:rsidP="00405CB7">
      <w:pPr>
        <w:spacing w:line="360" w:lineRule="auto"/>
        <w:rPr>
          <w:rFonts w:cs="Times New Roman"/>
          <w:szCs w:val="24"/>
        </w:rPr>
      </w:pPr>
      <w:r w:rsidRPr="00405CB7">
        <w:rPr>
          <w:rFonts w:cs="Times New Roman"/>
          <w:szCs w:val="24"/>
        </w:rPr>
        <w:br w:type="page"/>
      </w:r>
    </w:p>
    <w:p w14:paraId="59758885" w14:textId="3DCD9865" w:rsidR="00CF77D4" w:rsidRPr="00405CB7" w:rsidRDefault="00A5047E" w:rsidP="00405CB7">
      <w:pPr>
        <w:pStyle w:val="Heading1"/>
        <w:spacing w:line="360" w:lineRule="auto"/>
        <w:rPr>
          <w:rFonts w:cs="Times New Roman"/>
          <w:sz w:val="24"/>
          <w:szCs w:val="24"/>
        </w:rPr>
      </w:pPr>
      <w:bookmarkStart w:id="22" w:name="_Toc191455927"/>
      <w:r w:rsidRPr="00405CB7">
        <w:rPr>
          <w:rFonts w:cs="Times New Roman"/>
          <w:sz w:val="24"/>
          <w:szCs w:val="24"/>
        </w:rPr>
        <w:lastRenderedPageBreak/>
        <w:t>References</w:t>
      </w:r>
      <w:bookmarkEnd w:id="22"/>
    </w:p>
    <w:p w14:paraId="7AA1038F" w14:textId="77777777" w:rsidR="0047329E" w:rsidRPr="00405CB7" w:rsidRDefault="0047329E" w:rsidP="00405CB7">
      <w:pPr>
        <w:spacing w:line="360" w:lineRule="auto"/>
        <w:rPr>
          <w:rFonts w:cs="Times New Roman"/>
          <w:szCs w:val="24"/>
        </w:rPr>
      </w:pPr>
      <w:r w:rsidRPr="00405CB7">
        <w:rPr>
          <w:rFonts w:cs="Times New Roman"/>
          <w:szCs w:val="24"/>
        </w:rPr>
        <w:t>Aaker, D.A. and Moorman, C., (2023). </w:t>
      </w:r>
      <w:r w:rsidRPr="00405CB7">
        <w:rPr>
          <w:rFonts w:cs="Times New Roman"/>
          <w:i/>
          <w:iCs/>
          <w:szCs w:val="24"/>
        </w:rPr>
        <w:t>Strategic market management</w:t>
      </w:r>
      <w:r w:rsidRPr="00405CB7">
        <w:rPr>
          <w:rFonts w:cs="Times New Roman"/>
          <w:szCs w:val="24"/>
        </w:rPr>
        <w:t>. John Wiley &amp; Sons.</w:t>
      </w:r>
    </w:p>
    <w:p w14:paraId="0E12702D" w14:textId="77777777" w:rsidR="0047329E" w:rsidRPr="00405CB7" w:rsidRDefault="0047329E" w:rsidP="00405CB7">
      <w:pPr>
        <w:spacing w:line="360" w:lineRule="auto"/>
        <w:rPr>
          <w:rFonts w:cs="Times New Roman"/>
          <w:szCs w:val="24"/>
        </w:rPr>
      </w:pPr>
      <w:r w:rsidRPr="00405CB7">
        <w:rPr>
          <w:rFonts w:cs="Times New Roman"/>
          <w:szCs w:val="24"/>
        </w:rPr>
        <w:t xml:space="preserve">Baron, A. and Armstrong, M., (2007). </w:t>
      </w:r>
      <w:r w:rsidRPr="00405CB7">
        <w:rPr>
          <w:rFonts w:cs="Times New Roman"/>
          <w:i/>
          <w:iCs/>
          <w:szCs w:val="24"/>
        </w:rPr>
        <w:t>Human Capital Management</w:t>
      </w:r>
      <w:r w:rsidRPr="00405CB7">
        <w:rPr>
          <w:rFonts w:cs="Times New Roman"/>
          <w:szCs w:val="24"/>
        </w:rPr>
        <w:t>. London: Kogan Page.</w:t>
      </w:r>
    </w:p>
    <w:p w14:paraId="74661F20" w14:textId="77777777" w:rsidR="0047329E" w:rsidRPr="00405CB7" w:rsidRDefault="0047329E" w:rsidP="00405CB7">
      <w:pPr>
        <w:spacing w:line="360" w:lineRule="auto"/>
        <w:rPr>
          <w:rFonts w:cs="Times New Roman"/>
          <w:szCs w:val="24"/>
        </w:rPr>
      </w:pPr>
      <w:r w:rsidRPr="00405CB7">
        <w:rPr>
          <w:rFonts w:cs="Times New Roman"/>
          <w:szCs w:val="24"/>
        </w:rPr>
        <w:t xml:space="preserve">BBC, (2025). </w:t>
      </w:r>
      <w:r w:rsidRPr="00405CB7">
        <w:rPr>
          <w:rFonts w:cs="Times New Roman"/>
          <w:i/>
          <w:iCs/>
          <w:szCs w:val="24"/>
        </w:rPr>
        <w:t xml:space="preserve">Customer service ratings revealed by </w:t>
      </w:r>
      <w:proofErr w:type="gramStart"/>
      <w:r w:rsidRPr="00405CB7">
        <w:rPr>
          <w:rFonts w:cs="Times New Roman"/>
          <w:i/>
          <w:iCs/>
          <w:szCs w:val="24"/>
        </w:rPr>
        <w:t>Which?.</w:t>
      </w:r>
      <w:proofErr w:type="gramEnd"/>
      <w:r w:rsidRPr="00405CB7">
        <w:rPr>
          <w:rFonts w:cs="Times New Roman"/>
          <w:szCs w:val="24"/>
        </w:rPr>
        <w:t xml:space="preserve"> [Online] Available at: https://www.bbc.com/news/business-29223073 [Accessed 21 January 2025].</w:t>
      </w:r>
    </w:p>
    <w:p w14:paraId="0CC4F1FC" w14:textId="77777777" w:rsidR="0047329E" w:rsidRPr="00405CB7" w:rsidRDefault="0047329E" w:rsidP="00405CB7">
      <w:pPr>
        <w:spacing w:line="360" w:lineRule="auto"/>
        <w:rPr>
          <w:rFonts w:cs="Times New Roman"/>
          <w:szCs w:val="24"/>
        </w:rPr>
      </w:pPr>
      <w:r w:rsidRPr="00405CB7">
        <w:rPr>
          <w:rFonts w:cs="Times New Roman"/>
          <w:szCs w:val="24"/>
        </w:rPr>
        <w:t xml:space="preserve">BBC, (2025). </w:t>
      </w:r>
      <w:r w:rsidRPr="00405CB7">
        <w:rPr>
          <w:rFonts w:cs="Times New Roman"/>
          <w:i/>
          <w:iCs/>
          <w:szCs w:val="24"/>
        </w:rPr>
        <w:t>Sight: A Sense of Service.</w:t>
      </w:r>
      <w:r w:rsidRPr="00405CB7">
        <w:rPr>
          <w:rFonts w:cs="Times New Roman"/>
          <w:szCs w:val="24"/>
        </w:rPr>
        <w:t xml:space="preserve"> [Online] Available at: https://www.bbc.com/storyworks/a-sense-of-service/sight [Accessed 19 January 2025].</w:t>
      </w:r>
    </w:p>
    <w:p w14:paraId="7A83FEA0" w14:textId="77777777" w:rsidR="0047329E" w:rsidRPr="00405CB7" w:rsidRDefault="0047329E" w:rsidP="00405CB7">
      <w:pPr>
        <w:spacing w:line="360" w:lineRule="auto"/>
        <w:rPr>
          <w:rFonts w:cs="Times New Roman"/>
          <w:szCs w:val="24"/>
        </w:rPr>
      </w:pPr>
      <w:r w:rsidRPr="00405CB7">
        <w:rPr>
          <w:rFonts w:cs="Times New Roman"/>
          <w:szCs w:val="24"/>
        </w:rPr>
        <w:t>Bocken, N. and Ritala, P., (2022). Six ways to build circular business models. </w:t>
      </w:r>
      <w:r w:rsidRPr="00405CB7">
        <w:rPr>
          <w:rFonts w:cs="Times New Roman"/>
          <w:i/>
          <w:iCs/>
          <w:szCs w:val="24"/>
        </w:rPr>
        <w:t>Journal of Business Strategy</w:t>
      </w:r>
      <w:r w:rsidRPr="00405CB7">
        <w:rPr>
          <w:rFonts w:cs="Times New Roman"/>
          <w:szCs w:val="24"/>
        </w:rPr>
        <w:t>, </w:t>
      </w:r>
      <w:r w:rsidRPr="00405CB7">
        <w:rPr>
          <w:rFonts w:cs="Times New Roman"/>
          <w:i/>
          <w:iCs/>
          <w:szCs w:val="24"/>
        </w:rPr>
        <w:t>43</w:t>
      </w:r>
      <w:r w:rsidRPr="00405CB7">
        <w:rPr>
          <w:rFonts w:cs="Times New Roman"/>
          <w:szCs w:val="24"/>
        </w:rPr>
        <w:t>(3), pp.184-192.</w:t>
      </w:r>
    </w:p>
    <w:p w14:paraId="34CC352A" w14:textId="77777777" w:rsidR="0047329E" w:rsidRPr="00405CB7" w:rsidRDefault="0047329E" w:rsidP="00405CB7">
      <w:pPr>
        <w:spacing w:line="360" w:lineRule="auto"/>
        <w:rPr>
          <w:rFonts w:cs="Times New Roman"/>
          <w:szCs w:val="24"/>
        </w:rPr>
      </w:pPr>
      <w:r w:rsidRPr="00405CB7">
        <w:rPr>
          <w:rFonts w:cs="Times New Roman"/>
          <w:szCs w:val="24"/>
        </w:rPr>
        <w:t>Bridger, E., (2022). </w:t>
      </w:r>
      <w:r w:rsidRPr="00405CB7">
        <w:rPr>
          <w:rFonts w:cs="Times New Roman"/>
          <w:i/>
          <w:iCs/>
          <w:szCs w:val="24"/>
        </w:rPr>
        <w:t>Employee engagement: A practical introduction</w:t>
      </w:r>
      <w:r w:rsidRPr="00405CB7">
        <w:rPr>
          <w:rFonts w:cs="Times New Roman"/>
          <w:szCs w:val="24"/>
        </w:rPr>
        <w:t> (Vol. 24). Kogan Page Publishers.</w:t>
      </w:r>
    </w:p>
    <w:p w14:paraId="19205B9C" w14:textId="77777777" w:rsidR="0047329E" w:rsidRPr="00405CB7" w:rsidRDefault="0047329E" w:rsidP="00405CB7">
      <w:pPr>
        <w:spacing w:line="360" w:lineRule="auto"/>
        <w:rPr>
          <w:rFonts w:cs="Times New Roman"/>
          <w:szCs w:val="24"/>
        </w:rPr>
      </w:pPr>
      <w:r w:rsidRPr="00405CB7">
        <w:rPr>
          <w:rFonts w:cs="Times New Roman"/>
          <w:szCs w:val="24"/>
        </w:rPr>
        <w:t xml:space="preserve">Brierley, E. (2006) </w:t>
      </w:r>
      <w:r w:rsidRPr="00405CB7">
        <w:rPr>
          <w:rFonts w:cs="Times New Roman"/>
          <w:i/>
          <w:iCs/>
          <w:szCs w:val="24"/>
        </w:rPr>
        <w:t>Talent on tap: getting the best from freelancers, interims and consultants</w:t>
      </w:r>
      <w:r w:rsidRPr="00405CB7">
        <w:rPr>
          <w:rFonts w:cs="Times New Roman"/>
          <w:szCs w:val="24"/>
        </w:rPr>
        <w:t>. London: Chartered Institute of Personnel and Development.</w:t>
      </w:r>
    </w:p>
    <w:p w14:paraId="096730DD" w14:textId="77777777" w:rsidR="0047329E" w:rsidRPr="00405CB7" w:rsidRDefault="0047329E" w:rsidP="00405CB7">
      <w:pPr>
        <w:spacing w:line="360" w:lineRule="auto"/>
        <w:rPr>
          <w:rFonts w:cs="Times New Roman"/>
          <w:szCs w:val="24"/>
        </w:rPr>
      </w:pPr>
      <w:r w:rsidRPr="00405CB7">
        <w:rPr>
          <w:rFonts w:cs="Times New Roman"/>
          <w:szCs w:val="24"/>
        </w:rPr>
        <w:t>Buhalis, D. and Moldavska, I., (2022). Voice assistants in hospitality: using artificial intelligence for customer service. </w:t>
      </w:r>
      <w:r w:rsidRPr="00405CB7">
        <w:rPr>
          <w:rFonts w:cs="Times New Roman"/>
          <w:i/>
          <w:iCs/>
          <w:szCs w:val="24"/>
        </w:rPr>
        <w:t>Journal of Hospitality and Tourism Technology</w:t>
      </w:r>
      <w:r w:rsidRPr="00405CB7">
        <w:rPr>
          <w:rFonts w:cs="Times New Roman"/>
          <w:szCs w:val="24"/>
        </w:rPr>
        <w:t>, </w:t>
      </w:r>
      <w:r w:rsidRPr="00405CB7">
        <w:rPr>
          <w:rFonts w:cs="Times New Roman"/>
          <w:i/>
          <w:iCs/>
          <w:szCs w:val="24"/>
        </w:rPr>
        <w:t>13</w:t>
      </w:r>
      <w:r w:rsidRPr="00405CB7">
        <w:rPr>
          <w:rFonts w:cs="Times New Roman"/>
          <w:szCs w:val="24"/>
        </w:rPr>
        <w:t>(3), pp.386-403.</w:t>
      </w:r>
    </w:p>
    <w:p w14:paraId="56CA42CF" w14:textId="77777777" w:rsidR="0047329E" w:rsidRPr="00405CB7" w:rsidRDefault="0047329E" w:rsidP="00405CB7">
      <w:pPr>
        <w:spacing w:line="360" w:lineRule="auto"/>
        <w:rPr>
          <w:rFonts w:cs="Times New Roman"/>
          <w:szCs w:val="24"/>
        </w:rPr>
      </w:pPr>
      <w:r w:rsidRPr="00405CB7">
        <w:rPr>
          <w:rFonts w:cs="Times New Roman"/>
          <w:szCs w:val="24"/>
        </w:rPr>
        <w:t>Challoumis, C. and Constantinou, A., (2024). Combating Tax Avoidance: EU and GreeK Measures for fair Corporate Taxation. </w:t>
      </w:r>
      <w:r w:rsidRPr="00405CB7">
        <w:rPr>
          <w:rFonts w:cs="Times New Roman"/>
          <w:i/>
          <w:iCs/>
          <w:szCs w:val="24"/>
        </w:rPr>
        <w:t>Baltic Journal of Legal and Social Sciences</w:t>
      </w:r>
      <w:r w:rsidRPr="00405CB7">
        <w:rPr>
          <w:rFonts w:cs="Times New Roman"/>
          <w:szCs w:val="24"/>
        </w:rPr>
        <w:t>, (3), pp.13-21.</w:t>
      </w:r>
    </w:p>
    <w:p w14:paraId="2871E5B4" w14:textId="77777777" w:rsidR="0047329E" w:rsidRPr="00405CB7" w:rsidRDefault="0047329E" w:rsidP="00405CB7">
      <w:pPr>
        <w:spacing w:line="360" w:lineRule="auto"/>
        <w:rPr>
          <w:rFonts w:cs="Times New Roman"/>
          <w:szCs w:val="24"/>
        </w:rPr>
      </w:pPr>
      <w:r w:rsidRPr="00405CB7">
        <w:rPr>
          <w:rFonts w:cs="Times New Roman"/>
          <w:szCs w:val="24"/>
        </w:rPr>
        <w:t xml:space="preserve">Chron Contributor, (2025). </w:t>
      </w:r>
      <w:r w:rsidRPr="00405CB7">
        <w:rPr>
          <w:rFonts w:cs="Times New Roman"/>
          <w:i/>
          <w:iCs/>
          <w:szCs w:val="24"/>
        </w:rPr>
        <w:t>The Importance of Customer Feedback.</w:t>
      </w:r>
      <w:r w:rsidRPr="00405CB7">
        <w:rPr>
          <w:rFonts w:cs="Times New Roman"/>
          <w:szCs w:val="24"/>
        </w:rPr>
        <w:t xml:space="preserve"> [Online] Available at: https://smallbusiness.chron.com/importance-customer-feedback-2089.html [Accessed 21 January 2025].</w:t>
      </w:r>
    </w:p>
    <w:p w14:paraId="3485F073" w14:textId="77777777" w:rsidR="0047329E" w:rsidRPr="00405CB7" w:rsidRDefault="0047329E" w:rsidP="00405CB7">
      <w:pPr>
        <w:spacing w:line="360" w:lineRule="auto"/>
        <w:rPr>
          <w:rFonts w:cs="Times New Roman"/>
          <w:szCs w:val="24"/>
        </w:rPr>
      </w:pPr>
      <w:r w:rsidRPr="00405CB7">
        <w:rPr>
          <w:rFonts w:cs="Times New Roman"/>
          <w:szCs w:val="24"/>
        </w:rPr>
        <w:t xml:space="preserve">Cindy Phillips, (2024). </w:t>
      </w:r>
      <w:r w:rsidRPr="00405CB7">
        <w:rPr>
          <w:rFonts w:cs="Times New Roman"/>
          <w:i/>
          <w:iCs/>
          <w:szCs w:val="24"/>
        </w:rPr>
        <w:t>Six Characteristics of an Ethical Business</w:t>
      </w:r>
      <w:r w:rsidRPr="00405CB7">
        <w:rPr>
          <w:rFonts w:cs="Times New Roman"/>
          <w:szCs w:val="24"/>
        </w:rPr>
        <w:t>. [Online] Available at: https://smallbusiness.chron.com/six-characteristics-ethical-business-22401.html [Accessed 19 January 2025].</w:t>
      </w:r>
    </w:p>
    <w:p w14:paraId="11663F40" w14:textId="77777777" w:rsidR="0047329E" w:rsidRPr="00405CB7" w:rsidRDefault="0047329E" w:rsidP="00405CB7">
      <w:pPr>
        <w:spacing w:line="360" w:lineRule="auto"/>
        <w:rPr>
          <w:rFonts w:cs="Times New Roman"/>
          <w:szCs w:val="24"/>
        </w:rPr>
      </w:pPr>
      <w:r w:rsidRPr="00405CB7">
        <w:rPr>
          <w:rFonts w:cs="Times New Roman"/>
          <w:szCs w:val="24"/>
        </w:rPr>
        <w:t>Clack, L., (2021). Employee engagement: Keys to organizational success. </w:t>
      </w:r>
      <w:r w:rsidRPr="00405CB7">
        <w:rPr>
          <w:rFonts w:cs="Times New Roman"/>
          <w:i/>
          <w:iCs/>
          <w:szCs w:val="24"/>
        </w:rPr>
        <w:t>The Palgrave handbook of workplace well-being</w:t>
      </w:r>
      <w:r w:rsidRPr="00405CB7">
        <w:rPr>
          <w:rFonts w:cs="Times New Roman"/>
          <w:szCs w:val="24"/>
        </w:rPr>
        <w:t>, pp.1001-1028.</w:t>
      </w:r>
    </w:p>
    <w:p w14:paraId="1A953B11" w14:textId="77777777" w:rsidR="0047329E" w:rsidRPr="00405CB7" w:rsidRDefault="0047329E" w:rsidP="00405CB7">
      <w:pPr>
        <w:spacing w:line="360" w:lineRule="auto"/>
        <w:rPr>
          <w:rFonts w:cs="Times New Roman"/>
          <w:szCs w:val="24"/>
        </w:rPr>
      </w:pPr>
      <w:r w:rsidRPr="00405CB7">
        <w:rPr>
          <w:rFonts w:cs="Times New Roman"/>
          <w:szCs w:val="24"/>
        </w:rPr>
        <w:lastRenderedPageBreak/>
        <w:t xml:space="preserve">Courtyard New York, (2025). </w:t>
      </w:r>
      <w:r w:rsidRPr="00405CB7">
        <w:rPr>
          <w:rFonts w:cs="Times New Roman"/>
          <w:i/>
          <w:iCs/>
          <w:szCs w:val="24"/>
        </w:rPr>
        <w:t>About Us.</w:t>
      </w:r>
      <w:r w:rsidRPr="00405CB7">
        <w:rPr>
          <w:rFonts w:cs="Times New Roman"/>
          <w:szCs w:val="24"/>
        </w:rPr>
        <w:t xml:space="preserve"> [Online] Available at: https://www.marriott.com/en-us/hotels/nyces-courtyard-new-york-manhattan-fifth-avenue/rooms/#roomPoolCode=quen [Accessed 15 January 2025].</w:t>
      </w:r>
    </w:p>
    <w:p w14:paraId="6A07B338" w14:textId="77777777" w:rsidR="0047329E" w:rsidRPr="00405CB7" w:rsidRDefault="0047329E" w:rsidP="00405CB7">
      <w:pPr>
        <w:spacing w:line="360" w:lineRule="auto"/>
        <w:rPr>
          <w:rFonts w:cs="Times New Roman"/>
          <w:szCs w:val="24"/>
        </w:rPr>
      </w:pPr>
      <w:r w:rsidRPr="00405CB7">
        <w:rPr>
          <w:rFonts w:cs="Times New Roman"/>
          <w:szCs w:val="24"/>
        </w:rPr>
        <w:t xml:space="preserve">Courtyard New York, (2025). </w:t>
      </w:r>
      <w:r w:rsidRPr="00405CB7">
        <w:rPr>
          <w:rFonts w:cs="Times New Roman"/>
          <w:i/>
          <w:iCs/>
          <w:szCs w:val="24"/>
        </w:rPr>
        <w:t>Overview</w:t>
      </w:r>
      <w:r w:rsidRPr="00405CB7">
        <w:rPr>
          <w:rFonts w:cs="Times New Roman"/>
          <w:szCs w:val="24"/>
        </w:rPr>
        <w:t>. [Online] Available at: https://www.marriott.com/en-us/hotels/nyces-courtyard-new-york-manhattan-fifth-avenue/overview/ [Accessed 14 January 2025].</w:t>
      </w:r>
    </w:p>
    <w:p w14:paraId="44736673" w14:textId="77777777" w:rsidR="0047329E" w:rsidRPr="00405CB7" w:rsidRDefault="0047329E" w:rsidP="00405CB7">
      <w:pPr>
        <w:spacing w:line="360" w:lineRule="auto"/>
        <w:rPr>
          <w:rFonts w:cs="Times New Roman"/>
          <w:szCs w:val="24"/>
        </w:rPr>
      </w:pPr>
      <w:r w:rsidRPr="00405CB7">
        <w:rPr>
          <w:rFonts w:cs="Times New Roman"/>
          <w:szCs w:val="24"/>
        </w:rPr>
        <w:t>De Witte, B., (2021). The European Union’s COVID-19 recovery plan: The legal engineering of an economic policy shift. </w:t>
      </w:r>
      <w:r w:rsidRPr="00405CB7">
        <w:rPr>
          <w:rFonts w:cs="Times New Roman"/>
          <w:i/>
          <w:iCs/>
          <w:szCs w:val="24"/>
        </w:rPr>
        <w:t>Common Market Law Review</w:t>
      </w:r>
      <w:r w:rsidRPr="00405CB7">
        <w:rPr>
          <w:rFonts w:cs="Times New Roman"/>
          <w:szCs w:val="24"/>
        </w:rPr>
        <w:t>, </w:t>
      </w:r>
      <w:r w:rsidRPr="00405CB7">
        <w:rPr>
          <w:rFonts w:cs="Times New Roman"/>
          <w:i/>
          <w:iCs/>
          <w:szCs w:val="24"/>
        </w:rPr>
        <w:t>58</w:t>
      </w:r>
      <w:r w:rsidRPr="00405CB7">
        <w:rPr>
          <w:rFonts w:cs="Times New Roman"/>
          <w:szCs w:val="24"/>
        </w:rPr>
        <w:t>(3).</w:t>
      </w:r>
    </w:p>
    <w:p w14:paraId="1A2E3454" w14:textId="77777777" w:rsidR="0047329E" w:rsidRPr="00405CB7" w:rsidRDefault="0047329E" w:rsidP="00405CB7">
      <w:pPr>
        <w:spacing w:line="360" w:lineRule="auto"/>
        <w:rPr>
          <w:rFonts w:cs="Times New Roman"/>
          <w:szCs w:val="24"/>
        </w:rPr>
      </w:pPr>
      <w:r w:rsidRPr="00405CB7">
        <w:rPr>
          <w:rFonts w:cs="Times New Roman"/>
          <w:szCs w:val="24"/>
        </w:rPr>
        <w:t>De-la-Calle-Durán, M.C. and Rodríguez-Sánchez, J.L., (2021). Employee engagement and wellbeing in times of COVID-19: a proposal of the 5Cs model. </w:t>
      </w:r>
      <w:r w:rsidRPr="00405CB7">
        <w:rPr>
          <w:rFonts w:cs="Times New Roman"/>
          <w:i/>
          <w:iCs/>
          <w:szCs w:val="24"/>
        </w:rPr>
        <w:t>International Journal of Environmental Research and Public Health</w:t>
      </w:r>
      <w:r w:rsidRPr="00405CB7">
        <w:rPr>
          <w:rFonts w:cs="Times New Roman"/>
          <w:szCs w:val="24"/>
        </w:rPr>
        <w:t>, </w:t>
      </w:r>
      <w:r w:rsidRPr="00405CB7">
        <w:rPr>
          <w:rFonts w:cs="Times New Roman"/>
          <w:i/>
          <w:iCs/>
          <w:szCs w:val="24"/>
        </w:rPr>
        <w:t>18</w:t>
      </w:r>
      <w:r w:rsidRPr="00405CB7">
        <w:rPr>
          <w:rFonts w:cs="Times New Roman"/>
          <w:szCs w:val="24"/>
        </w:rPr>
        <w:t>(10), p.5470.</w:t>
      </w:r>
    </w:p>
    <w:p w14:paraId="799A393A" w14:textId="77777777" w:rsidR="0047329E" w:rsidRPr="00405CB7" w:rsidRDefault="0047329E" w:rsidP="00405CB7">
      <w:pPr>
        <w:spacing w:line="360" w:lineRule="auto"/>
        <w:rPr>
          <w:rFonts w:cs="Times New Roman"/>
          <w:szCs w:val="24"/>
        </w:rPr>
      </w:pPr>
      <w:r w:rsidRPr="00405CB7">
        <w:rPr>
          <w:rFonts w:cs="Times New Roman"/>
          <w:szCs w:val="24"/>
        </w:rPr>
        <w:t xml:space="preserve">Dominioni, F., (2023). </w:t>
      </w:r>
      <w:r w:rsidRPr="00405CB7">
        <w:rPr>
          <w:rFonts w:cs="Times New Roman"/>
          <w:i/>
          <w:iCs/>
          <w:szCs w:val="24"/>
        </w:rPr>
        <w:t xml:space="preserve">5 Trends Driving </w:t>
      </w:r>
      <w:proofErr w:type="gramStart"/>
      <w:r w:rsidRPr="00405CB7">
        <w:rPr>
          <w:rFonts w:cs="Times New Roman"/>
          <w:i/>
          <w:iCs/>
          <w:szCs w:val="24"/>
        </w:rPr>
        <w:t>The</w:t>
      </w:r>
      <w:proofErr w:type="gramEnd"/>
      <w:r w:rsidRPr="00405CB7">
        <w:rPr>
          <w:rFonts w:cs="Times New Roman"/>
          <w:i/>
          <w:iCs/>
          <w:szCs w:val="24"/>
        </w:rPr>
        <w:t xml:space="preserve"> Hospitality Industry And What They Mean For Property Management.</w:t>
      </w:r>
      <w:r w:rsidRPr="00405CB7">
        <w:rPr>
          <w:rFonts w:cs="Times New Roman"/>
          <w:szCs w:val="24"/>
        </w:rPr>
        <w:t xml:space="preserve"> [Online] Available at: https://www.forbes.com/councils/forbesbusinessdevelopmentcouncil/2023/04/12/5-trends-driving-the-hospitality-industry-and-what-they-mean-for-property-management/ [Accessed 19 January 2025].</w:t>
      </w:r>
    </w:p>
    <w:p w14:paraId="2C92678C" w14:textId="77777777" w:rsidR="0047329E" w:rsidRPr="00405CB7" w:rsidRDefault="0047329E" w:rsidP="00405CB7">
      <w:pPr>
        <w:spacing w:line="360" w:lineRule="auto"/>
        <w:rPr>
          <w:rFonts w:cs="Times New Roman"/>
          <w:szCs w:val="24"/>
        </w:rPr>
      </w:pPr>
      <w:r w:rsidRPr="00405CB7">
        <w:rPr>
          <w:rFonts w:cs="Times New Roman"/>
          <w:szCs w:val="24"/>
        </w:rPr>
        <w:t xml:space="preserve">Eschenbrenner, B., Zlatic, A., Bechtel, M., Collins, B., Straley, C. and Gubbels, G., (2023). </w:t>
      </w:r>
      <w:r w:rsidRPr="00405CB7">
        <w:rPr>
          <w:rFonts w:cs="Times New Roman"/>
          <w:i/>
          <w:iCs/>
          <w:szCs w:val="24"/>
        </w:rPr>
        <w:t>Marriott International: A Managerial Strategic Audit</w:t>
      </w:r>
      <w:r w:rsidRPr="00405CB7">
        <w:rPr>
          <w:rFonts w:cs="Times New Roman"/>
          <w:szCs w:val="24"/>
        </w:rPr>
        <w:t>.</w:t>
      </w:r>
    </w:p>
    <w:p w14:paraId="079B3AE8" w14:textId="77777777" w:rsidR="0047329E" w:rsidRPr="00405CB7" w:rsidRDefault="0047329E" w:rsidP="00405CB7">
      <w:pPr>
        <w:spacing w:line="360" w:lineRule="auto"/>
        <w:rPr>
          <w:rFonts w:cs="Times New Roman"/>
          <w:szCs w:val="24"/>
        </w:rPr>
      </w:pPr>
      <w:r w:rsidRPr="00405CB7">
        <w:rPr>
          <w:rFonts w:cs="Times New Roman"/>
          <w:szCs w:val="24"/>
        </w:rPr>
        <w:t xml:space="preserve">F. &amp; F., (2024). </w:t>
      </w:r>
      <w:r w:rsidRPr="00405CB7">
        <w:rPr>
          <w:rFonts w:cs="Times New Roman"/>
          <w:i/>
          <w:iCs/>
          <w:szCs w:val="24"/>
        </w:rPr>
        <w:t xml:space="preserve">Problem Solving in Hospitality </w:t>
      </w:r>
      <w:proofErr w:type="gramStart"/>
      <w:r w:rsidRPr="00405CB7">
        <w:rPr>
          <w:rFonts w:cs="Times New Roman"/>
          <w:i/>
          <w:iCs/>
          <w:szCs w:val="24"/>
        </w:rPr>
        <w:t>Industry..</w:t>
      </w:r>
      <w:proofErr w:type="gramEnd"/>
      <w:r w:rsidRPr="00405CB7">
        <w:rPr>
          <w:rFonts w:cs="Times New Roman"/>
          <w:szCs w:val="24"/>
        </w:rPr>
        <w:t xml:space="preserve"> [Online] Available at: https://medium.com/@fernanfilbert/problem-solving-in-hospitality-industry-12fa805d64d4 [Accessed 19 January 2025].</w:t>
      </w:r>
    </w:p>
    <w:p w14:paraId="692F8FF9" w14:textId="77777777" w:rsidR="0047329E" w:rsidRPr="00405CB7" w:rsidRDefault="0047329E" w:rsidP="00405CB7">
      <w:pPr>
        <w:spacing w:line="360" w:lineRule="auto"/>
        <w:rPr>
          <w:rFonts w:cs="Times New Roman"/>
          <w:szCs w:val="24"/>
        </w:rPr>
      </w:pPr>
      <w:r w:rsidRPr="00405CB7">
        <w:rPr>
          <w:rFonts w:cs="Times New Roman"/>
          <w:szCs w:val="24"/>
        </w:rPr>
        <w:t>Ferrell, O.C., Hartline, M.D. and Hochstein, B.W., (2022). </w:t>
      </w:r>
      <w:r w:rsidRPr="00405CB7">
        <w:rPr>
          <w:rFonts w:cs="Times New Roman"/>
          <w:i/>
          <w:iCs/>
          <w:szCs w:val="24"/>
        </w:rPr>
        <w:t>Marketing strategy: Text and cases</w:t>
      </w:r>
      <w:r w:rsidRPr="00405CB7">
        <w:rPr>
          <w:rFonts w:cs="Times New Roman"/>
          <w:szCs w:val="24"/>
        </w:rPr>
        <w:t xml:space="preserve">. Cengage Learning, </w:t>
      </w:r>
      <w:proofErr w:type="gramStart"/>
      <w:r w:rsidRPr="00405CB7">
        <w:rPr>
          <w:rFonts w:cs="Times New Roman"/>
          <w:szCs w:val="24"/>
        </w:rPr>
        <w:t>Inc..</w:t>
      </w:r>
      <w:proofErr w:type="gramEnd"/>
    </w:p>
    <w:p w14:paraId="60B33E6A" w14:textId="77777777" w:rsidR="0047329E" w:rsidRPr="00405CB7" w:rsidRDefault="0047329E" w:rsidP="00405CB7">
      <w:pPr>
        <w:spacing w:line="360" w:lineRule="auto"/>
        <w:rPr>
          <w:rFonts w:cs="Times New Roman"/>
          <w:szCs w:val="24"/>
        </w:rPr>
      </w:pPr>
      <w:r w:rsidRPr="00405CB7">
        <w:rPr>
          <w:rFonts w:cs="Times New Roman"/>
          <w:szCs w:val="24"/>
        </w:rPr>
        <w:t xml:space="preserve">Fisman, R. &amp; Sullivan, T. (2014) </w:t>
      </w:r>
      <w:r w:rsidRPr="00405CB7">
        <w:rPr>
          <w:rFonts w:cs="Times New Roman"/>
          <w:i/>
          <w:iCs/>
          <w:szCs w:val="24"/>
        </w:rPr>
        <w:t>The Org: How the Office Really Works</w:t>
      </w:r>
      <w:r w:rsidRPr="00405CB7">
        <w:rPr>
          <w:rFonts w:cs="Times New Roman"/>
          <w:szCs w:val="24"/>
        </w:rPr>
        <w:t>, Murray, London.</w:t>
      </w:r>
    </w:p>
    <w:p w14:paraId="576E451E" w14:textId="77777777" w:rsidR="0047329E" w:rsidRPr="00405CB7" w:rsidRDefault="0047329E" w:rsidP="00405CB7">
      <w:pPr>
        <w:spacing w:line="360" w:lineRule="auto"/>
        <w:rPr>
          <w:rFonts w:cs="Times New Roman"/>
          <w:szCs w:val="24"/>
        </w:rPr>
      </w:pPr>
      <w:r w:rsidRPr="00405CB7">
        <w:rPr>
          <w:rFonts w:cs="Times New Roman"/>
          <w:szCs w:val="24"/>
        </w:rPr>
        <w:t xml:space="preserve">Forbes, (2022). </w:t>
      </w:r>
      <w:r w:rsidRPr="00405CB7">
        <w:rPr>
          <w:rFonts w:cs="Times New Roman"/>
          <w:i/>
          <w:iCs/>
          <w:szCs w:val="24"/>
        </w:rPr>
        <w:t xml:space="preserve">Understanding Operational Excellence </w:t>
      </w:r>
      <w:proofErr w:type="gramStart"/>
      <w:r w:rsidRPr="00405CB7">
        <w:rPr>
          <w:rFonts w:cs="Times New Roman"/>
          <w:i/>
          <w:iCs/>
          <w:szCs w:val="24"/>
        </w:rPr>
        <w:t>And</w:t>
      </w:r>
      <w:proofErr w:type="gramEnd"/>
      <w:r w:rsidRPr="00405CB7">
        <w:rPr>
          <w:rFonts w:cs="Times New Roman"/>
          <w:i/>
          <w:iCs/>
          <w:szCs w:val="24"/>
        </w:rPr>
        <w:t xml:space="preserve"> The Continuous Optimization Of IT Operational Efficiency.</w:t>
      </w:r>
      <w:r w:rsidRPr="00405CB7">
        <w:rPr>
          <w:rFonts w:cs="Times New Roman"/>
          <w:szCs w:val="24"/>
        </w:rPr>
        <w:t xml:space="preserve"> [Online] Available at: https://www.forbes.com/councils/forbestechcouncil/2022/12/20/understanding-operational-</w:t>
      </w:r>
      <w:r w:rsidRPr="00405CB7">
        <w:rPr>
          <w:rFonts w:cs="Times New Roman"/>
          <w:szCs w:val="24"/>
        </w:rPr>
        <w:lastRenderedPageBreak/>
        <w:t>excellence-and-the-continuous-optimization-of-it-operational-efficiency/ [Accessed 21 January 2025].</w:t>
      </w:r>
    </w:p>
    <w:p w14:paraId="3C5E7D38" w14:textId="77777777" w:rsidR="0047329E" w:rsidRPr="00405CB7" w:rsidRDefault="0047329E" w:rsidP="00405CB7">
      <w:pPr>
        <w:spacing w:line="360" w:lineRule="auto"/>
        <w:rPr>
          <w:rFonts w:cs="Times New Roman"/>
          <w:szCs w:val="24"/>
        </w:rPr>
      </w:pPr>
      <w:r w:rsidRPr="00405CB7">
        <w:rPr>
          <w:rFonts w:cs="Times New Roman"/>
          <w:szCs w:val="24"/>
        </w:rPr>
        <w:t xml:space="preserve">Forbes, (2023). </w:t>
      </w:r>
      <w:r w:rsidRPr="00405CB7">
        <w:rPr>
          <w:rFonts w:cs="Times New Roman"/>
          <w:i/>
          <w:iCs/>
          <w:szCs w:val="24"/>
        </w:rPr>
        <w:t xml:space="preserve">14 Strategies </w:t>
      </w:r>
      <w:proofErr w:type="gramStart"/>
      <w:r w:rsidRPr="00405CB7">
        <w:rPr>
          <w:rFonts w:cs="Times New Roman"/>
          <w:i/>
          <w:iCs/>
          <w:szCs w:val="24"/>
        </w:rPr>
        <w:t>To</w:t>
      </w:r>
      <w:proofErr w:type="gramEnd"/>
      <w:r w:rsidRPr="00405CB7">
        <w:rPr>
          <w:rFonts w:cs="Times New Roman"/>
          <w:i/>
          <w:iCs/>
          <w:szCs w:val="24"/>
        </w:rPr>
        <w:t xml:space="preserve"> Balance Profits And Customer Satisfaction.</w:t>
      </w:r>
      <w:r w:rsidRPr="00405CB7">
        <w:rPr>
          <w:rFonts w:cs="Times New Roman"/>
          <w:szCs w:val="24"/>
        </w:rPr>
        <w:t xml:space="preserve"> [Online] Available at: https://www.forbes.com/councils/forbesbusinesscouncil/2023/03/06/15-strategies-to-balance-profits-and-customer-satisfaction/ [Accessed 20 January 2025].</w:t>
      </w:r>
    </w:p>
    <w:p w14:paraId="0FF6A7B6" w14:textId="77777777" w:rsidR="0047329E" w:rsidRPr="00405CB7" w:rsidRDefault="0047329E" w:rsidP="00405CB7">
      <w:pPr>
        <w:spacing w:line="360" w:lineRule="auto"/>
        <w:rPr>
          <w:rFonts w:cs="Times New Roman"/>
          <w:szCs w:val="24"/>
        </w:rPr>
      </w:pPr>
      <w:r w:rsidRPr="00405CB7">
        <w:rPr>
          <w:rFonts w:cs="Times New Roman"/>
          <w:szCs w:val="24"/>
        </w:rPr>
        <w:t xml:space="preserve">Forbes, (2023). </w:t>
      </w:r>
      <w:r w:rsidRPr="00405CB7">
        <w:rPr>
          <w:rFonts w:cs="Times New Roman"/>
          <w:i/>
          <w:iCs/>
          <w:szCs w:val="24"/>
        </w:rPr>
        <w:t xml:space="preserve">9 Bold Marriott Moves </w:t>
      </w:r>
      <w:proofErr w:type="gramStart"/>
      <w:r w:rsidRPr="00405CB7">
        <w:rPr>
          <w:rFonts w:cs="Times New Roman"/>
          <w:i/>
          <w:iCs/>
          <w:szCs w:val="24"/>
        </w:rPr>
        <w:t>To</w:t>
      </w:r>
      <w:proofErr w:type="gramEnd"/>
      <w:r w:rsidRPr="00405CB7">
        <w:rPr>
          <w:rFonts w:cs="Times New Roman"/>
          <w:i/>
          <w:iCs/>
          <w:szCs w:val="24"/>
        </w:rPr>
        <w:t xml:space="preserve"> Be In The ‘Right Places At The Right Times’</w:t>
      </w:r>
      <w:r w:rsidRPr="00405CB7">
        <w:rPr>
          <w:rFonts w:cs="Times New Roman"/>
          <w:szCs w:val="24"/>
        </w:rPr>
        <w:t>. [Online] Available at: https://www.forbes.com/sites/ramseyqubein/2023/09/10/9-bold-marriott-moves-to-be-in-the-right-places-at-the-right-time/ [Accessed 19 January 2025].</w:t>
      </w:r>
    </w:p>
    <w:p w14:paraId="048CA6D8" w14:textId="77777777" w:rsidR="0047329E" w:rsidRPr="00405CB7" w:rsidRDefault="0047329E" w:rsidP="00405CB7">
      <w:pPr>
        <w:spacing w:line="360" w:lineRule="auto"/>
        <w:rPr>
          <w:rFonts w:cs="Times New Roman"/>
          <w:szCs w:val="24"/>
        </w:rPr>
      </w:pPr>
      <w:r w:rsidRPr="00405CB7">
        <w:rPr>
          <w:rFonts w:cs="Times New Roman"/>
          <w:szCs w:val="24"/>
        </w:rPr>
        <w:t xml:space="preserve">Forbes, (2024). </w:t>
      </w:r>
      <w:r w:rsidRPr="00405CB7">
        <w:rPr>
          <w:rFonts w:cs="Times New Roman"/>
          <w:i/>
          <w:iCs/>
          <w:szCs w:val="24"/>
        </w:rPr>
        <w:t>How To Maximize ROI On Your Biggest Supply Chain Investments.</w:t>
      </w:r>
      <w:r w:rsidRPr="00405CB7">
        <w:rPr>
          <w:rFonts w:cs="Times New Roman"/>
          <w:szCs w:val="24"/>
        </w:rPr>
        <w:t xml:space="preserve"> [Online] Available at: https://www.forbes.com/councils/forbestechcouncil/2024/05/20/how-to-maximize-roi-on-your-biggest-supply-chain-investments/ [Accessed 21 January 2024].</w:t>
      </w:r>
    </w:p>
    <w:p w14:paraId="22E96903" w14:textId="77777777" w:rsidR="0047329E" w:rsidRPr="00405CB7" w:rsidRDefault="0047329E" w:rsidP="00405CB7">
      <w:pPr>
        <w:spacing w:line="360" w:lineRule="auto"/>
        <w:rPr>
          <w:rFonts w:cs="Times New Roman"/>
          <w:szCs w:val="24"/>
        </w:rPr>
      </w:pPr>
      <w:r w:rsidRPr="00405CB7">
        <w:rPr>
          <w:rFonts w:cs="Times New Roman"/>
          <w:szCs w:val="24"/>
        </w:rPr>
        <w:t xml:space="preserve">Forbes, (2025). </w:t>
      </w:r>
      <w:r w:rsidRPr="00405CB7">
        <w:rPr>
          <w:rFonts w:cs="Times New Roman"/>
          <w:i/>
          <w:iCs/>
          <w:szCs w:val="24"/>
        </w:rPr>
        <w:t xml:space="preserve">15 Effective Ways </w:t>
      </w:r>
      <w:proofErr w:type="gramStart"/>
      <w:r w:rsidRPr="00405CB7">
        <w:rPr>
          <w:rFonts w:cs="Times New Roman"/>
          <w:i/>
          <w:iCs/>
          <w:szCs w:val="24"/>
        </w:rPr>
        <w:t>To</w:t>
      </w:r>
      <w:proofErr w:type="gramEnd"/>
      <w:r w:rsidRPr="00405CB7">
        <w:rPr>
          <w:rFonts w:cs="Times New Roman"/>
          <w:i/>
          <w:iCs/>
          <w:szCs w:val="24"/>
        </w:rPr>
        <w:t xml:space="preserve"> Improve Customer Satisfaction And Retention</w:t>
      </w:r>
      <w:r w:rsidRPr="00405CB7">
        <w:rPr>
          <w:rFonts w:cs="Times New Roman"/>
          <w:szCs w:val="24"/>
        </w:rPr>
        <w:t>. [Online] Available at: https://www.forbes.com/councils/forbesbusinesscouncil/2023/04/07/15-effective-ways-to-improve-customer-satisfaction-and-retention/ [Accessed 19 January 2025].</w:t>
      </w:r>
    </w:p>
    <w:p w14:paraId="6F6E68EF" w14:textId="77777777" w:rsidR="0047329E" w:rsidRPr="00405CB7" w:rsidRDefault="0047329E" w:rsidP="00405CB7">
      <w:pPr>
        <w:spacing w:line="360" w:lineRule="auto"/>
        <w:rPr>
          <w:rFonts w:cs="Times New Roman"/>
          <w:szCs w:val="24"/>
        </w:rPr>
      </w:pPr>
      <w:r w:rsidRPr="00405CB7">
        <w:rPr>
          <w:rFonts w:cs="Times New Roman"/>
          <w:szCs w:val="24"/>
        </w:rPr>
        <w:t xml:space="preserve">Forbes, (2025). </w:t>
      </w:r>
      <w:r w:rsidRPr="00405CB7">
        <w:rPr>
          <w:rFonts w:cs="Times New Roman"/>
          <w:i/>
          <w:iCs/>
          <w:szCs w:val="24"/>
        </w:rPr>
        <w:t xml:space="preserve">20 Simple Strategies </w:t>
      </w:r>
      <w:proofErr w:type="gramStart"/>
      <w:r w:rsidRPr="00405CB7">
        <w:rPr>
          <w:rFonts w:cs="Times New Roman"/>
          <w:i/>
          <w:iCs/>
          <w:szCs w:val="24"/>
        </w:rPr>
        <w:t>To</w:t>
      </w:r>
      <w:proofErr w:type="gramEnd"/>
      <w:r w:rsidRPr="00405CB7">
        <w:rPr>
          <w:rFonts w:cs="Times New Roman"/>
          <w:i/>
          <w:iCs/>
          <w:szCs w:val="24"/>
        </w:rPr>
        <w:t xml:space="preserve"> Positively Transform Customer Experiences.</w:t>
      </w:r>
      <w:r w:rsidRPr="00405CB7">
        <w:rPr>
          <w:rFonts w:cs="Times New Roman"/>
          <w:szCs w:val="24"/>
        </w:rPr>
        <w:t xml:space="preserve"> [Online] Available at: https://www.forbes.com/councils/forbesbusinesscouncil/2023/12/15/20-simple-strategies-to-positively-transform-customer-experiences/ [Accessed 19 January 2025].</w:t>
      </w:r>
    </w:p>
    <w:p w14:paraId="79BC98A6" w14:textId="77777777" w:rsidR="0047329E" w:rsidRPr="00405CB7" w:rsidRDefault="0047329E" w:rsidP="00405CB7">
      <w:pPr>
        <w:spacing w:line="360" w:lineRule="auto"/>
        <w:rPr>
          <w:rFonts w:cs="Times New Roman"/>
          <w:szCs w:val="24"/>
        </w:rPr>
      </w:pPr>
      <w:r w:rsidRPr="00405CB7">
        <w:rPr>
          <w:rFonts w:cs="Times New Roman"/>
          <w:szCs w:val="24"/>
        </w:rPr>
        <w:t>Frisoni, G.B., Altomare, D., Ribaldi, F., Villain, N., Brayne, C., Mukadam, N., Abramowicz, M., Barkhof, F., Berthier, M., Bieler-Aeschlimann, M. and Blennow, K., (2023). Dementia prevention in memory clinics: recommendations from the European task force for brain health services. </w:t>
      </w:r>
      <w:r w:rsidRPr="00405CB7">
        <w:rPr>
          <w:rFonts w:cs="Times New Roman"/>
          <w:i/>
          <w:iCs/>
          <w:szCs w:val="24"/>
        </w:rPr>
        <w:t>The Lancet Regional Health–Europe</w:t>
      </w:r>
      <w:r w:rsidRPr="00405CB7">
        <w:rPr>
          <w:rFonts w:cs="Times New Roman"/>
          <w:szCs w:val="24"/>
        </w:rPr>
        <w:t>, </w:t>
      </w:r>
      <w:r w:rsidRPr="00405CB7">
        <w:rPr>
          <w:rFonts w:cs="Times New Roman"/>
          <w:i/>
          <w:iCs/>
          <w:szCs w:val="24"/>
        </w:rPr>
        <w:t>26</w:t>
      </w:r>
      <w:r w:rsidRPr="00405CB7">
        <w:rPr>
          <w:rFonts w:cs="Times New Roman"/>
          <w:szCs w:val="24"/>
        </w:rPr>
        <w:t>.</w:t>
      </w:r>
    </w:p>
    <w:p w14:paraId="53391403" w14:textId="77777777" w:rsidR="0047329E" w:rsidRPr="00405CB7" w:rsidRDefault="0047329E" w:rsidP="00405CB7">
      <w:pPr>
        <w:spacing w:line="360" w:lineRule="auto"/>
        <w:rPr>
          <w:rFonts w:cs="Times New Roman"/>
          <w:szCs w:val="24"/>
        </w:rPr>
      </w:pPr>
      <w:r w:rsidRPr="00405CB7">
        <w:rPr>
          <w:rFonts w:cs="Times New Roman"/>
          <w:szCs w:val="24"/>
        </w:rPr>
        <w:t>Gelderman, C.J., Schijns, J., Lambrechts, W. and Vijgen, S., (2021). Green marketing as an environmental practice: The impact on green satisfaction and green loyalty in a business‐to‐business context. </w:t>
      </w:r>
      <w:r w:rsidRPr="00405CB7">
        <w:rPr>
          <w:rFonts w:cs="Times New Roman"/>
          <w:i/>
          <w:iCs/>
          <w:szCs w:val="24"/>
        </w:rPr>
        <w:t>Business strategy and the environment</w:t>
      </w:r>
      <w:r w:rsidRPr="00405CB7">
        <w:rPr>
          <w:rFonts w:cs="Times New Roman"/>
          <w:szCs w:val="24"/>
        </w:rPr>
        <w:t>, </w:t>
      </w:r>
      <w:r w:rsidRPr="00405CB7">
        <w:rPr>
          <w:rFonts w:cs="Times New Roman"/>
          <w:i/>
          <w:iCs/>
          <w:szCs w:val="24"/>
        </w:rPr>
        <w:t>30</w:t>
      </w:r>
      <w:r w:rsidRPr="00405CB7">
        <w:rPr>
          <w:rFonts w:cs="Times New Roman"/>
          <w:szCs w:val="24"/>
        </w:rPr>
        <w:t>(4), pp.2061-2076.</w:t>
      </w:r>
    </w:p>
    <w:p w14:paraId="4FC18CBB" w14:textId="77777777" w:rsidR="0047329E" w:rsidRPr="00405CB7" w:rsidRDefault="0047329E" w:rsidP="00405CB7">
      <w:pPr>
        <w:spacing w:line="360" w:lineRule="auto"/>
        <w:rPr>
          <w:rFonts w:cs="Times New Roman"/>
          <w:szCs w:val="24"/>
        </w:rPr>
      </w:pPr>
      <w:r w:rsidRPr="00405CB7">
        <w:rPr>
          <w:rFonts w:cs="Times New Roman"/>
          <w:szCs w:val="24"/>
        </w:rPr>
        <w:t xml:space="preserve">Goodbread, J., (2024). </w:t>
      </w:r>
      <w:r w:rsidRPr="00405CB7">
        <w:rPr>
          <w:rFonts w:cs="Times New Roman"/>
          <w:i/>
          <w:iCs/>
          <w:szCs w:val="24"/>
        </w:rPr>
        <w:t xml:space="preserve">Three Customer Experience Strategies </w:t>
      </w:r>
      <w:proofErr w:type="gramStart"/>
      <w:r w:rsidRPr="00405CB7">
        <w:rPr>
          <w:rFonts w:cs="Times New Roman"/>
          <w:i/>
          <w:iCs/>
          <w:szCs w:val="24"/>
        </w:rPr>
        <w:t>To</w:t>
      </w:r>
      <w:proofErr w:type="gramEnd"/>
      <w:r w:rsidRPr="00405CB7">
        <w:rPr>
          <w:rFonts w:cs="Times New Roman"/>
          <w:i/>
          <w:iCs/>
          <w:szCs w:val="24"/>
        </w:rPr>
        <w:t xml:space="preserve"> Improve Customer Satisfaction And Loyalty.</w:t>
      </w:r>
      <w:r w:rsidRPr="00405CB7">
        <w:rPr>
          <w:rFonts w:cs="Times New Roman"/>
          <w:szCs w:val="24"/>
        </w:rPr>
        <w:t xml:space="preserve"> [Online] Available at: </w:t>
      </w:r>
      <w:r w:rsidRPr="00405CB7">
        <w:rPr>
          <w:rFonts w:cs="Times New Roman"/>
          <w:szCs w:val="24"/>
        </w:rPr>
        <w:lastRenderedPageBreak/>
        <w:t>https://www.forbes.com/councils/forbesfinancecouncil/2024/02/02/three-customer-experience-strategies-to-improve-customer-satisfaction-and-loyalty/ [Accessed 19 January 2025].</w:t>
      </w:r>
    </w:p>
    <w:p w14:paraId="4F40D360" w14:textId="77777777" w:rsidR="0047329E" w:rsidRPr="00405CB7" w:rsidRDefault="0047329E" w:rsidP="00405CB7">
      <w:pPr>
        <w:spacing w:line="360" w:lineRule="auto"/>
        <w:rPr>
          <w:rFonts w:cs="Times New Roman"/>
          <w:szCs w:val="24"/>
        </w:rPr>
      </w:pPr>
      <w:r w:rsidRPr="00405CB7">
        <w:rPr>
          <w:rFonts w:cs="Times New Roman"/>
          <w:szCs w:val="24"/>
        </w:rPr>
        <w:t xml:space="preserve">Gross, H., Novey, D.A. and Triskett, J.L., (2022). Maslow’s Hierarchy of Needs Applied to Guide Teaching and Learning. </w:t>
      </w:r>
      <w:r w:rsidRPr="00405CB7">
        <w:rPr>
          <w:rFonts w:cs="Times New Roman"/>
          <w:i/>
          <w:iCs/>
          <w:szCs w:val="24"/>
        </w:rPr>
        <w:t>In</w:t>
      </w:r>
      <w:r w:rsidRPr="00405CB7">
        <w:rPr>
          <w:rFonts w:cs="Times New Roman"/>
          <w:szCs w:val="24"/>
        </w:rPr>
        <w:t> </w:t>
      </w:r>
      <w:r w:rsidRPr="00405CB7">
        <w:rPr>
          <w:rFonts w:cs="Times New Roman"/>
          <w:i/>
          <w:iCs/>
          <w:szCs w:val="24"/>
        </w:rPr>
        <w:t>Schoolchildren of the COVID-19 Pandemic: Impact and Opportunities</w:t>
      </w:r>
      <w:r w:rsidRPr="00405CB7">
        <w:rPr>
          <w:rFonts w:cs="Times New Roman"/>
          <w:szCs w:val="24"/>
        </w:rPr>
        <w:t> (pp. 1-19). Emerald Publishing Limited.</w:t>
      </w:r>
    </w:p>
    <w:p w14:paraId="04F9E3DE" w14:textId="77777777" w:rsidR="0047329E" w:rsidRPr="00405CB7" w:rsidRDefault="0047329E" w:rsidP="00405CB7">
      <w:pPr>
        <w:spacing w:line="360" w:lineRule="auto"/>
        <w:rPr>
          <w:rFonts w:cs="Times New Roman"/>
          <w:szCs w:val="24"/>
        </w:rPr>
      </w:pPr>
      <w:r w:rsidRPr="00405CB7">
        <w:rPr>
          <w:rFonts w:cs="Times New Roman"/>
          <w:szCs w:val="24"/>
        </w:rPr>
        <w:t xml:space="preserve">Hill, B., (2024). </w:t>
      </w:r>
      <w:r w:rsidRPr="00405CB7">
        <w:rPr>
          <w:rFonts w:cs="Times New Roman"/>
          <w:i/>
          <w:iCs/>
          <w:szCs w:val="24"/>
        </w:rPr>
        <w:t>Economic Trends in Hospitality</w:t>
      </w:r>
      <w:r w:rsidRPr="00405CB7">
        <w:rPr>
          <w:rFonts w:cs="Times New Roman"/>
          <w:szCs w:val="24"/>
        </w:rPr>
        <w:t>. [Online] Available at: https://smallbusiness.chron.com/economic-trends-hospitality-75175.html [Accessed 19 January 2025].</w:t>
      </w:r>
    </w:p>
    <w:p w14:paraId="01A774E6" w14:textId="77777777" w:rsidR="0047329E" w:rsidRPr="00405CB7" w:rsidRDefault="0047329E" w:rsidP="00405CB7">
      <w:pPr>
        <w:spacing w:line="360" w:lineRule="auto"/>
        <w:rPr>
          <w:rFonts w:cs="Times New Roman"/>
          <w:szCs w:val="24"/>
        </w:rPr>
      </w:pPr>
      <w:r w:rsidRPr="00405CB7">
        <w:rPr>
          <w:rFonts w:cs="Times New Roman"/>
          <w:szCs w:val="24"/>
        </w:rPr>
        <w:t>Jerónimo, H.M., Henriques, P.L. and Carvalho, S.I., (2022). Being inclusive boosts impact of diversity practices on employee engagement. </w:t>
      </w:r>
      <w:r w:rsidRPr="00405CB7">
        <w:rPr>
          <w:rFonts w:cs="Times New Roman"/>
          <w:i/>
          <w:iCs/>
          <w:szCs w:val="24"/>
        </w:rPr>
        <w:t>Management Research: Journal of the Iberoamerican Academy of Management</w:t>
      </w:r>
      <w:r w:rsidRPr="00405CB7">
        <w:rPr>
          <w:rFonts w:cs="Times New Roman"/>
          <w:szCs w:val="24"/>
        </w:rPr>
        <w:t>, </w:t>
      </w:r>
      <w:r w:rsidRPr="00405CB7">
        <w:rPr>
          <w:rFonts w:cs="Times New Roman"/>
          <w:i/>
          <w:iCs/>
          <w:szCs w:val="24"/>
        </w:rPr>
        <w:t>20</w:t>
      </w:r>
      <w:r w:rsidRPr="00405CB7">
        <w:rPr>
          <w:rFonts w:cs="Times New Roman"/>
          <w:szCs w:val="24"/>
        </w:rPr>
        <w:t>(2), pp.129-147.</w:t>
      </w:r>
    </w:p>
    <w:p w14:paraId="103C4658" w14:textId="77777777" w:rsidR="0047329E" w:rsidRPr="00405CB7" w:rsidRDefault="0047329E" w:rsidP="00405CB7">
      <w:pPr>
        <w:spacing w:line="360" w:lineRule="auto"/>
        <w:rPr>
          <w:rFonts w:cs="Times New Roman"/>
          <w:szCs w:val="24"/>
        </w:rPr>
      </w:pPr>
      <w:r w:rsidRPr="00405CB7">
        <w:rPr>
          <w:rFonts w:cs="Times New Roman"/>
          <w:szCs w:val="24"/>
        </w:rPr>
        <w:t>Kingsnorth, S., (2022). </w:t>
      </w:r>
      <w:r w:rsidRPr="00405CB7">
        <w:rPr>
          <w:rFonts w:cs="Times New Roman"/>
          <w:i/>
          <w:iCs/>
          <w:szCs w:val="24"/>
        </w:rPr>
        <w:t>Digital marketing strategy: an integrated approach to online marketing</w:t>
      </w:r>
      <w:r w:rsidRPr="00405CB7">
        <w:rPr>
          <w:rFonts w:cs="Times New Roman"/>
          <w:szCs w:val="24"/>
        </w:rPr>
        <w:t>. Kogan Page Publishers.</w:t>
      </w:r>
    </w:p>
    <w:p w14:paraId="73634694" w14:textId="77777777" w:rsidR="0047329E" w:rsidRPr="00405CB7" w:rsidRDefault="0047329E" w:rsidP="00405CB7">
      <w:pPr>
        <w:spacing w:line="360" w:lineRule="auto"/>
        <w:rPr>
          <w:rFonts w:cs="Times New Roman"/>
          <w:szCs w:val="24"/>
        </w:rPr>
      </w:pPr>
      <w:r w:rsidRPr="00405CB7">
        <w:rPr>
          <w:rFonts w:cs="Times New Roman"/>
          <w:szCs w:val="24"/>
        </w:rPr>
        <w:t>Lartey, F.M., (2021). Impact of career Planning, employee autonomy, and manager recognition on employee engagement. </w:t>
      </w:r>
      <w:r w:rsidRPr="00405CB7">
        <w:rPr>
          <w:rFonts w:cs="Times New Roman"/>
          <w:i/>
          <w:iCs/>
          <w:szCs w:val="24"/>
        </w:rPr>
        <w:t>Journal of Human Resource and Sustainability Studies</w:t>
      </w:r>
      <w:r w:rsidRPr="00405CB7">
        <w:rPr>
          <w:rFonts w:cs="Times New Roman"/>
          <w:szCs w:val="24"/>
        </w:rPr>
        <w:t>, </w:t>
      </w:r>
      <w:r w:rsidRPr="00405CB7">
        <w:rPr>
          <w:rFonts w:cs="Times New Roman"/>
          <w:i/>
          <w:iCs/>
          <w:szCs w:val="24"/>
        </w:rPr>
        <w:t>9</w:t>
      </w:r>
      <w:r w:rsidRPr="00405CB7">
        <w:rPr>
          <w:rFonts w:cs="Times New Roman"/>
          <w:szCs w:val="24"/>
        </w:rPr>
        <w:t>(02), p.135.</w:t>
      </w:r>
    </w:p>
    <w:p w14:paraId="42979257" w14:textId="77777777" w:rsidR="0047329E" w:rsidRPr="00405CB7" w:rsidRDefault="0047329E" w:rsidP="00405CB7">
      <w:pPr>
        <w:spacing w:line="360" w:lineRule="auto"/>
        <w:rPr>
          <w:rFonts w:cs="Times New Roman"/>
          <w:szCs w:val="24"/>
        </w:rPr>
      </w:pPr>
      <w:r w:rsidRPr="00405CB7">
        <w:rPr>
          <w:rFonts w:cs="Times New Roman"/>
          <w:szCs w:val="24"/>
        </w:rPr>
        <w:t xml:space="preserve">Lindhorn, R., (2024). </w:t>
      </w:r>
      <w:r w:rsidRPr="00405CB7">
        <w:rPr>
          <w:rFonts w:cs="Times New Roman"/>
          <w:i/>
          <w:iCs/>
          <w:szCs w:val="24"/>
        </w:rPr>
        <w:t xml:space="preserve">The Deep End </w:t>
      </w:r>
      <w:proofErr w:type="gramStart"/>
      <w:r w:rsidRPr="00405CB7">
        <w:rPr>
          <w:rFonts w:cs="Times New Roman"/>
          <w:i/>
          <w:iCs/>
          <w:szCs w:val="24"/>
        </w:rPr>
        <w:t>Of</w:t>
      </w:r>
      <w:proofErr w:type="gramEnd"/>
      <w:r w:rsidRPr="00405CB7">
        <w:rPr>
          <w:rFonts w:cs="Times New Roman"/>
          <w:i/>
          <w:iCs/>
          <w:szCs w:val="24"/>
        </w:rPr>
        <w:t xml:space="preserve"> Water Conservation: Setting The Bar For The Hospitality Industry.</w:t>
      </w:r>
      <w:r w:rsidRPr="00405CB7">
        <w:rPr>
          <w:rFonts w:cs="Times New Roman"/>
          <w:szCs w:val="24"/>
        </w:rPr>
        <w:t xml:space="preserve"> [Online] Available at: https://www.forbes.com/councils/forbesbusinessdevelopmentcouncil/2024/09/18/the-deep-end-of-water-conservation-setting-the-bar-for-the-hospitality-industry/ [Accessed 19 January 2025].</w:t>
      </w:r>
    </w:p>
    <w:p w14:paraId="4BD5EB7F" w14:textId="77777777" w:rsidR="0047329E" w:rsidRPr="00405CB7" w:rsidRDefault="0047329E" w:rsidP="00405CB7">
      <w:pPr>
        <w:spacing w:line="360" w:lineRule="auto"/>
        <w:rPr>
          <w:rFonts w:cs="Times New Roman"/>
          <w:szCs w:val="24"/>
        </w:rPr>
      </w:pPr>
      <w:r w:rsidRPr="00405CB7">
        <w:rPr>
          <w:rFonts w:cs="Times New Roman"/>
          <w:szCs w:val="24"/>
        </w:rPr>
        <w:t xml:space="preserve">Lodge, M., (2024). </w:t>
      </w:r>
      <w:r w:rsidRPr="00405CB7">
        <w:rPr>
          <w:rFonts w:cs="Times New Roman"/>
          <w:i/>
          <w:iCs/>
          <w:szCs w:val="24"/>
        </w:rPr>
        <w:t xml:space="preserve">How To Calculate Return On Investment </w:t>
      </w:r>
      <w:proofErr w:type="gramStart"/>
      <w:r w:rsidRPr="00405CB7">
        <w:rPr>
          <w:rFonts w:cs="Times New Roman"/>
          <w:i/>
          <w:iCs/>
          <w:szCs w:val="24"/>
        </w:rPr>
        <w:t>And</w:t>
      </w:r>
      <w:proofErr w:type="gramEnd"/>
      <w:r w:rsidRPr="00405CB7">
        <w:rPr>
          <w:rFonts w:cs="Times New Roman"/>
          <w:i/>
          <w:iCs/>
          <w:szCs w:val="24"/>
        </w:rPr>
        <w:t xml:space="preserve"> Help Project Your Retirement.</w:t>
      </w:r>
      <w:r w:rsidRPr="00405CB7">
        <w:rPr>
          <w:rFonts w:cs="Times New Roman"/>
          <w:szCs w:val="24"/>
        </w:rPr>
        <w:t xml:space="preserve"> [Online] Available at: https://www.forbes.com/sites/investor-hub/article/how-to-calculate-return-on-investment/ [Accessed 20 January 2025].</w:t>
      </w:r>
    </w:p>
    <w:p w14:paraId="68B84372" w14:textId="77777777" w:rsidR="0047329E" w:rsidRPr="00405CB7" w:rsidRDefault="0047329E" w:rsidP="00405CB7">
      <w:pPr>
        <w:spacing w:line="360" w:lineRule="auto"/>
        <w:rPr>
          <w:rFonts w:cs="Times New Roman"/>
          <w:szCs w:val="24"/>
        </w:rPr>
      </w:pPr>
      <w:r w:rsidRPr="00405CB7">
        <w:rPr>
          <w:rFonts w:cs="Times New Roman"/>
          <w:szCs w:val="24"/>
        </w:rPr>
        <w:t xml:space="preserve">Marquis, C., (2024). </w:t>
      </w:r>
      <w:r w:rsidRPr="00405CB7">
        <w:rPr>
          <w:rFonts w:cs="Times New Roman"/>
          <w:i/>
          <w:iCs/>
          <w:szCs w:val="24"/>
        </w:rPr>
        <w:t xml:space="preserve">How Hospitality Firm Aims </w:t>
      </w:r>
      <w:proofErr w:type="gramStart"/>
      <w:r w:rsidRPr="00405CB7">
        <w:rPr>
          <w:rFonts w:cs="Times New Roman"/>
          <w:i/>
          <w:iCs/>
          <w:szCs w:val="24"/>
        </w:rPr>
        <w:t>To</w:t>
      </w:r>
      <w:proofErr w:type="gramEnd"/>
      <w:r w:rsidRPr="00405CB7">
        <w:rPr>
          <w:rFonts w:cs="Times New Roman"/>
          <w:i/>
          <w:iCs/>
          <w:szCs w:val="24"/>
        </w:rPr>
        <w:t xml:space="preserve"> Blend Sustainability And Community Impact</w:t>
      </w:r>
      <w:r w:rsidRPr="00405CB7">
        <w:rPr>
          <w:rFonts w:cs="Times New Roman"/>
          <w:szCs w:val="24"/>
        </w:rPr>
        <w:t>. [Online] Available at: https://www.forbes.com/sites/christophermarquis/2024/12/11/redefining-hospitality-how-the-social-hub-blends-sustainability-and-community-impact [Accessed 19 January 2025].</w:t>
      </w:r>
    </w:p>
    <w:p w14:paraId="0000643B" w14:textId="77777777" w:rsidR="0047329E" w:rsidRPr="00405CB7" w:rsidRDefault="0047329E" w:rsidP="00405CB7">
      <w:pPr>
        <w:spacing w:line="360" w:lineRule="auto"/>
        <w:rPr>
          <w:rFonts w:cs="Times New Roman"/>
          <w:szCs w:val="24"/>
        </w:rPr>
      </w:pPr>
      <w:r w:rsidRPr="00405CB7">
        <w:rPr>
          <w:rFonts w:cs="Times New Roman"/>
          <w:szCs w:val="24"/>
        </w:rPr>
        <w:lastRenderedPageBreak/>
        <w:t xml:space="preserve">Medium, (2024). </w:t>
      </w:r>
      <w:r w:rsidRPr="00405CB7">
        <w:rPr>
          <w:rFonts w:cs="Times New Roman"/>
          <w:i/>
          <w:iCs/>
          <w:szCs w:val="24"/>
        </w:rPr>
        <w:t xml:space="preserve">The Experience Economy &gt; The Hospitality Industry. </w:t>
      </w:r>
      <w:r w:rsidRPr="00405CB7">
        <w:rPr>
          <w:rFonts w:cs="Times New Roman"/>
          <w:szCs w:val="24"/>
        </w:rPr>
        <w:t>[Online] Available at: https://medium.com/bbh-stockholm/the-experience-economy-and-the-rise-of-big-data-6c836bb20ba1 [Accessed 19 January 2025].</w:t>
      </w:r>
    </w:p>
    <w:p w14:paraId="2A11C98E" w14:textId="77777777" w:rsidR="0047329E" w:rsidRPr="00405CB7" w:rsidRDefault="0047329E" w:rsidP="00405CB7">
      <w:pPr>
        <w:spacing w:line="360" w:lineRule="auto"/>
        <w:rPr>
          <w:rFonts w:cs="Times New Roman"/>
          <w:szCs w:val="24"/>
        </w:rPr>
      </w:pPr>
      <w:r w:rsidRPr="00405CB7">
        <w:rPr>
          <w:rFonts w:cs="Times New Roman"/>
          <w:szCs w:val="24"/>
        </w:rPr>
        <w:t>Melović, B., Šehović, D., Karadžić, V., Dabić, M. and Ćirović, D., (2021). Determinants of Millennials' behavior in online shopping–Implications on consumers’ satisfaction and e-business development. </w:t>
      </w:r>
      <w:r w:rsidRPr="00405CB7">
        <w:rPr>
          <w:rFonts w:cs="Times New Roman"/>
          <w:i/>
          <w:iCs/>
          <w:szCs w:val="24"/>
        </w:rPr>
        <w:t>Technology in society</w:t>
      </w:r>
      <w:r w:rsidRPr="00405CB7">
        <w:rPr>
          <w:rFonts w:cs="Times New Roman"/>
          <w:szCs w:val="24"/>
        </w:rPr>
        <w:t>, </w:t>
      </w:r>
      <w:r w:rsidRPr="00405CB7">
        <w:rPr>
          <w:rFonts w:cs="Times New Roman"/>
          <w:i/>
          <w:iCs/>
          <w:szCs w:val="24"/>
        </w:rPr>
        <w:t>65</w:t>
      </w:r>
      <w:r w:rsidRPr="00405CB7">
        <w:rPr>
          <w:rFonts w:cs="Times New Roman"/>
          <w:szCs w:val="24"/>
        </w:rPr>
        <w:t>, p.101561.</w:t>
      </w:r>
    </w:p>
    <w:p w14:paraId="076E272E" w14:textId="77777777" w:rsidR="0047329E" w:rsidRPr="00405CB7" w:rsidRDefault="0047329E" w:rsidP="00405CB7">
      <w:pPr>
        <w:spacing w:line="360" w:lineRule="auto"/>
        <w:rPr>
          <w:rFonts w:cs="Times New Roman"/>
          <w:szCs w:val="24"/>
        </w:rPr>
      </w:pPr>
      <w:r w:rsidRPr="00405CB7">
        <w:rPr>
          <w:rFonts w:cs="Times New Roman"/>
          <w:szCs w:val="24"/>
        </w:rPr>
        <w:t>Michael, N. and Fotiadis, A., (2022). Employee turnover: The hotel industry perspective. </w:t>
      </w:r>
      <w:r w:rsidRPr="00405CB7">
        <w:rPr>
          <w:rFonts w:cs="Times New Roman"/>
          <w:i/>
          <w:iCs/>
          <w:szCs w:val="24"/>
        </w:rPr>
        <w:t>Journal of Tourism, Heritage &amp; Services Marketing</w:t>
      </w:r>
      <w:r w:rsidRPr="00405CB7">
        <w:rPr>
          <w:rFonts w:cs="Times New Roman"/>
          <w:szCs w:val="24"/>
        </w:rPr>
        <w:t>, </w:t>
      </w:r>
      <w:r w:rsidRPr="00405CB7">
        <w:rPr>
          <w:rFonts w:cs="Times New Roman"/>
          <w:i/>
          <w:iCs/>
          <w:szCs w:val="24"/>
        </w:rPr>
        <w:t>8</w:t>
      </w:r>
      <w:r w:rsidRPr="00405CB7">
        <w:rPr>
          <w:rFonts w:cs="Times New Roman"/>
          <w:szCs w:val="24"/>
        </w:rPr>
        <w:t>(1), pp.38-47.</w:t>
      </w:r>
    </w:p>
    <w:p w14:paraId="27E1C1C4" w14:textId="77777777" w:rsidR="0047329E" w:rsidRPr="00405CB7" w:rsidRDefault="0047329E" w:rsidP="00405CB7">
      <w:pPr>
        <w:spacing w:line="360" w:lineRule="auto"/>
        <w:rPr>
          <w:rFonts w:cs="Times New Roman"/>
          <w:szCs w:val="24"/>
        </w:rPr>
      </w:pPr>
      <w:r w:rsidRPr="00405CB7">
        <w:rPr>
          <w:rFonts w:cs="Times New Roman"/>
          <w:szCs w:val="24"/>
        </w:rPr>
        <w:t>Moore, J.R. and Hanson, W., (2022). Improving leader effectiveness: impact on employee engagement and retention. </w:t>
      </w:r>
      <w:r w:rsidRPr="00405CB7">
        <w:rPr>
          <w:rFonts w:cs="Times New Roman"/>
          <w:i/>
          <w:iCs/>
          <w:szCs w:val="24"/>
        </w:rPr>
        <w:t>Journal of Management Development</w:t>
      </w:r>
      <w:r w:rsidRPr="00405CB7">
        <w:rPr>
          <w:rFonts w:cs="Times New Roman"/>
          <w:szCs w:val="24"/>
        </w:rPr>
        <w:t>, </w:t>
      </w:r>
      <w:r w:rsidRPr="00405CB7">
        <w:rPr>
          <w:rFonts w:cs="Times New Roman"/>
          <w:i/>
          <w:iCs/>
          <w:szCs w:val="24"/>
        </w:rPr>
        <w:t>41</w:t>
      </w:r>
      <w:r w:rsidRPr="00405CB7">
        <w:rPr>
          <w:rFonts w:cs="Times New Roman"/>
          <w:szCs w:val="24"/>
        </w:rPr>
        <w:t>(7/8), pp.450-468.</w:t>
      </w:r>
    </w:p>
    <w:p w14:paraId="1AD33C92" w14:textId="77777777" w:rsidR="0047329E" w:rsidRPr="00405CB7" w:rsidRDefault="0047329E" w:rsidP="00405CB7">
      <w:pPr>
        <w:spacing w:line="360" w:lineRule="auto"/>
        <w:rPr>
          <w:rFonts w:cs="Times New Roman"/>
          <w:szCs w:val="24"/>
        </w:rPr>
      </w:pPr>
      <w:r w:rsidRPr="00405CB7">
        <w:rPr>
          <w:rFonts w:cs="Times New Roman"/>
          <w:szCs w:val="24"/>
        </w:rPr>
        <w:t>Paley, N., (2021). </w:t>
      </w:r>
      <w:r w:rsidRPr="00405CB7">
        <w:rPr>
          <w:rFonts w:cs="Times New Roman"/>
          <w:i/>
          <w:iCs/>
          <w:szCs w:val="24"/>
        </w:rPr>
        <w:t>The manager's guide to competitive marketing strategies</w:t>
      </w:r>
      <w:r w:rsidRPr="00405CB7">
        <w:rPr>
          <w:rFonts w:cs="Times New Roman"/>
          <w:szCs w:val="24"/>
        </w:rPr>
        <w:t>. Routledge.</w:t>
      </w:r>
    </w:p>
    <w:p w14:paraId="34C761A4" w14:textId="77777777" w:rsidR="0047329E" w:rsidRPr="00405CB7" w:rsidRDefault="0047329E" w:rsidP="00405CB7">
      <w:pPr>
        <w:spacing w:line="360" w:lineRule="auto"/>
        <w:rPr>
          <w:rFonts w:cs="Times New Roman"/>
          <w:szCs w:val="24"/>
        </w:rPr>
      </w:pPr>
      <w:r w:rsidRPr="00405CB7">
        <w:rPr>
          <w:rFonts w:cs="Times New Roman"/>
          <w:szCs w:val="24"/>
        </w:rPr>
        <w:t>Pelicice, F.M. and Castello, L., (2021). A political tsunami hits Amazon conservation. </w:t>
      </w:r>
      <w:r w:rsidRPr="00405CB7">
        <w:rPr>
          <w:rFonts w:cs="Times New Roman"/>
          <w:i/>
          <w:iCs/>
          <w:szCs w:val="24"/>
        </w:rPr>
        <w:t>Aquatic Conservation: Marine and Freshwater Ecosystems</w:t>
      </w:r>
      <w:r w:rsidRPr="00405CB7">
        <w:rPr>
          <w:rFonts w:cs="Times New Roman"/>
          <w:szCs w:val="24"/>
        </w:rPr>
        <w:t>, </w:t>
      </w:r>
      <w:r w:rsidRPr="00405CB7">
        <w:rPr>
          <w:rFonts w:cs="Times New Roman"/>
          <w:i/>
          <w:iCs/>
          <w:szCs w:val="24"/>
        </w:rPr>
        <w:t>31</w:t>
      </w:r>
      <w:r w:rsidRPr="00405CB7">
        <w:rPr>
          <w:rFonts w:cs="Times New Roman"/>
          <w:szCs w:val="24"/>
        </w:rPr>
        <w:t>(5), pp.1221-1229.</w:t>
      </w:r>
    </w:p>
    <w:p w14:paraId="5FF997AF" w14:textId="77777777" w:rsidR="0047329E" w:rsidRPr="00405CB7" w:rsidRDefault="0047329E" w:rsidP="00405CB7">
      <w:pPr>
        <w:spacing w:line="360" w:lineRule="auto"/>
        <w:rPr>
          <w:rFonts w:cs="Times New Roman"/>
          <w:szCs w:val="24"/>
        </w:rPr>
      </w:pPr>
      <w:r w:rsidRPr="00405CB7">
        <w:rPr>
          <w:rFonts w:cs="Times New Roman"/>
          <w:szCs w:val="24"/>
        </w:rPr>
        <w:t>Perreault Jr, W.D., Cannon, J.P. and McCarthy, E.J., (2021). </w:t>
      </w:r>
      <w:r w:rsidRPr="00405CB7">
        <w:rPr>
          <w:rFonts w:cs="Times New Roman"/>
          <w:i/>
          <w:iCs/>
          <w:szCs w:val="24"/>
        </w:rPr>
        <w:t>Essentials of marketing: A marketing strategy planning approach</w:t>
      </w:r>
      <w:r w:rsidRPr="00405CB7">
        <w:rPr>
          <w:rFonts w:cs="Times New Roman"/>
          <w:szCs w:val="24"/>
        </w:rPr>
        <w:t>. McGraw-Hill.</w:t>
      </w:r>
    </w:p>
    <w:p w14:paraId="053CFCE1" w14:textId="77777777" w:rsidR="0047329E" w:rsidRPr="00405CB7" w:rsidRDefault="0047329E" w:rsidP="00405CB7">
      <w:pPr>
        <w:spacing w:line="360" w:lineRule="auto"/>
        <w:rPr>
          <w:rFonts w:cs="Times New Roman"/>
          <w:szCs w:val="24"/>
        </w:rPr>
      </w:pPr>
      <w:r w:rsidRPr="00405CB7">
        <w:rPr>
          <w:rFonts w:cs="Times New Roman"/>
          <w:szCs w:val="24"/>
        </w:rPr>
        <w:t>Peter, M.K. and Dalla Vecchia, M., (2021). The digital marketing toolkit: a literature review for the identification of digital marketing channels and platforms. </w:t>
      </w:r>
      <w:r w:rsidRPr="00405CB7">
        <w:rPr>
          <w:rFonts w:cs="Times New Roman"/>
          <w:i/>
          <w:iCs/>
          <w:szCs w:val="24"/>
        </w:rPr>
        <w:t>New trends in business information systems and technology: Digital innovation and digital business transformation</w:t>
      </w:r>
      <w:r w:rsidRPr="00405CB7">
        <w:rPr>
          <w:rFonts w:cs="Times New Roman"/>
          <w:szCs w:val="24"/>
        </w:rPr>
        <w:t>, pp.251-265.</w:t>
      </w:r>
    </w:p>
    <w:p w14:paraId="0FBDF139" w14:textId="77777777" w:rsidR="0047329E" w:rsidRPr="00405CB7" w:rsidRDefault="0047329E" w:rsidP="00405CB7">
      <w:pPr>
        <w:spacing w:line="360" w:lineRule="auto"/>
        <w:rPr>
          <w:rFonts w:cs="Times New Roman"/>
          <w:szCs w:val="24"/>
        </w:rPr>
      </w:pPr>
      <w:r w:rsidRPr="00405CB7">
        <w:rPr>
          <w:rFonts w:cs="Times New Roman"/>
          <w:szCs w:val="24"/>
        </w:rPr>
        <w:t xml:space="preserve">Petersen, L., (2024). </w:t>
      </w:r>
      <w:r w:rsidRPr="00405CB7">
        <w:rPr>
          <w:rFonts w:cs="Times New Roman"/>
          <w:i/>
          <w:iCs/>
          <w:szCs w:val="24"/>
        </w:rPr>
        <w:t>Uncontrollable Variables That Affect the Hospitality Industry</w:t>
      </w:r>
      <w:r w:rsidRPr="00405CB7">
        <w:rPr>
          <w:rFonts w:cs="Times New Roman"/>
          <w:szCs w:val="24"/>
        </w:rPr>
        <w:t>. [Online] Available at: https://smallbusiness.chron.com/uncontrollable-variables-affect-hospitality-industry-38795.html [Accessed 19 January 2025].</w:t>
      </w:r>
    </w:p>
    <w:p w14:paraId="04DBD501" w14:textId="77777777" w:rsidR="0047329E" w:rsidRPr="00405CB7" w:rsidRDefault="0047329E" w:rsidP="00405CB7">
      <w:pPr>
        <w:spacing w:line="360" w:lineRule="auto"/>
        <w:rPr>
          <w:rFonts w:cs="Times New Roman"/>
          <w:szCs w:val="24"/>
        </w:rPr>
      </w:pPr>
      <w:r w:rsidRPr="00405CB7">
        <w:rPr>
          <w:rFonts w:cs="Times New Roman"/>
          <w:szCs w:val="24"/>
        </w:rPr>
        <w:t>Pivello, V.R., Vieira, I., Christianini, A.V., Ribeiro, D.B., da Silva Menezes, L., Berlinck, C.N., Melo, F.P., Marengo, J.A., Tornquist, C.G., Tomas, W.M. and Overbeck, G.E., (2021). Understanding Brazil’s catastrophic fires: Causes, consequences and policy needed to prevent future tragedies. </w:t>
      </w:r>
      <w:r w:rsidRPr="00405CB7">
        <w:rPr>
          <w:rFonts w:cs="Times New Roman"/>
          <w:i/>
          <w:iCs/>
          <w:szCs w:val="24"/>
        </w:rPr>
        <w:t>Perspectives in Ecology and Conservation</w:t>
      </w:r>
      <w:r w:rsidRPr="00405CB7">
        <w:rPr>
          <w:rFonts w:cs="Times New Roman"/>
          <w:szCs w:val="24"/>
        </w:rPr>
        <w:t>, </w:t>
      </w:r>
      <w:r w:rsidRPr="00405CB7">
        <w:rPr>
          <w:rFonts w:cs="Times New Roman"/>
          <w:i/>
          <w:iCs/>
          <w:szCs w:val="24"/>
        </w:rPr>
        <w:t>19</w:t>
      </w:r>
      <w:r w:rsidRPr="00405CB7">
        <w:rPr>
          <w:rFonts w:cs="Times New Roman"/>
          <w:szCs w:val="24"/>
        </w:rPr>
        <w:t>(3), pp.233-255.</w:t>
      </w:r>
    </w:p>
    <w:p w14:paraId="00872ACF" w14:textId="77777777" w:rsidR="0047329E" w:rsidRPr="00405CB7" w:rsidRDefault="0047329E" w:rsidP="00405CB7">
      <w:pPr>
        <w:spacing w:line="360" w:lineRule="auto"/>
        <w:rPr>
          <w:rFonts w:cs="Times New Roman"/>
          <w:szCs w:val="24"/>
        </w:rPr>
      </w:pPr>
      <w:r w:rsidRPr="00405CB7">
        <w:rPr>
          <w:rFonts w:cs="Times New Roman"/>
          <w:szCs w:val="24"/>
        </w:rPr>
        <w:t>Pride, W.M. and Ferrell, O.C., (2022). </w:t>
      </w:r>
      <w:r w:rsidRPr="00405CB7">
        <w:rPr>
          <w:rFonts w:cs="Times New Roman"/>
          <w:i/>
          <w:iCs/>
          <w:szCs w:val="24"/>
        </w:rPr>
        <w:t>Foundations of marketing</w:t>
      </w:r>
      <w:r w:rsidRPr="00405CB7">
        <w:rPr>
          <w:rFonts w:cs="Times New Roman"/>
          <w:szCs w:val="24"/>
        </w:rPr>
        <w:t>. Cengage Learning, Inc.</w:t>
      </w:r>
    </w:p>
    <w:p w14:paraId="5C81F774" w14:textId="77777777" w:rsidR="0047329E" w:rsidRPr="00405CB7" w:rsidRDefault="0047329E" w:rsidP="00405CB7">
      <w:pPr>
        <w:spacing w:line="360" w:lineRule="auto"/>
        <w:rPr>
          <w:rFonts w:cs="Times New Roman"/>
          <w:szCs w:val="24"/>
        </w:rPr>
      </w:pPr>
      <w:r w:rsidRPr="00405CB7">
        <w:rPr>
          <w:rFonts w:cs="Times New Roman"/>
          <w:szCs w:val="24"/>
        </w:rPr>
        <w:lastRenderedPageBreak/>
        <w:t>Reeves, A., Delfabbro, P. and Calic, D., (2021). Encouraging employee engagement with cybersecurity: How to tackle cyber fatigue. </w:t>
      </w:r>
      <w:r w:rsidRPr="00405CB7">
        <w:rPr>
          <w:rFonts w:cs="Times New Roman"/>
          <w:i/>
          <w:iCs/>
          <w:szCs w:val="24"/>
        </w:rPr>
        <w:t>SAGE open</w:t>
      </w:r>
      <w:r w:rsidRPr="00405CB7">
        <w:rPr>
          <w:rFonts w:cs="Times New Roman"/>
          <w:szCs w:val="24"/>
        </w:rPr>
        <w:t>, </w:t>
      </w:r>
      <w:r w:rsidRPr="00405CB7">
        <w:rPr>
          <w:rFonts w:cs="Times New Roman"/>
          <w:i/>
          <w:iCs/>
          <w:szCs w:val="24"/>
        </w:rPr>
        <w:t>11</w:t>
      </w:r>
      <w:r w:rsidRPr="00405CB7">
        <w:rPr>
          <w:rFonts w:cs="Times New Roman"/>
          <w:szCs w:val="24"/>
        </w:rPr>
        <w:t>(1), p.21582440211000049.</w:t>
      </w:r>
    </w:p>
    <w:p w14:paraId="00FEF616" w14:textId="77777777" w:rsidR="0047329E" w:rsidRPr="00405CB7" w:rsidRDefault="0047329E" w:rsidP="00405CB7">
      <w:pPr>
        <w:spacing w:line="360" w:lineRule="auto"/>
        <w:rPr>
          <w:rFonts w:cs="Times New Roman"/>
          <w:szCs w:val="24"/>
        </w:rPr>
      </w:pPr>
      <w:r w:rsidRPr="00405CB7">
        <w:rPr>
          <w:rFonts w:cs="Times New Roman"/>
          <w:szCs w:val="24"/>
        </w:rPr>
        <w:t xml:space="preserve">Rodriguez, C. J., (2024). </w:t>
      </w:r>
      <w:proofErr w:type="gramStart"/>
      <w:r w:rsidRPr="00405CB7">
        <w:rPr>
          <w:rFonts w:cs="Times New Roman"/>
          <w:i/>
          <w:iCs/>
          <w:szCs w:val="24"/>
        </w:rPr>
        <w:t>How</w:t>
      </w:r>
      <w:proofErr w:type="gramEnd"/>
      <w:r w:rsidRPr="00405CB7">
        <w:rPr>
          <w:rFonts w:cs="Times New Roman"/>
          <w:i/>
          <w:iCs/>
          <w:szCs w:val="24"/>
        </w:rPr>
        <w:t xml:space="preserve"> Major Events And Strategic Developments Can Revive Hospitality</w:t>
      </w:r>
      <w:r w:rsidRPr="00405CB7">
        <w:rPr>
          <w:rFonts w:cs="Times New Roman"/>
          <w:szCs w:val="24"/>
        </w:rPr>
        <w:t>. [Online] Available at: https://www.forbes.com/councils/forbesbusinesscouncil/2024/10/10/how-major-events-and-strategic-developments-can-revive-hospitality/ [Accessed 19 January 2025].</w:t>
      </w:r>
    </w:p>
    <w:p w14:paraId="503359DF" w14:textId="77777777" w:rsidR="0047329E" w:rsidRPr="00405CB7" w:rsidRDefault="0047329E" w:rsidP="00405CB7">
      <w:pPr>
        <w:spacing w:line="360" w:lineRule="auto"/>
        <w:rPr>
          <w:rFonts w:cs="Times New Roman"/>
          <w:szCs w:val="24"/>
        </w:rPr>
      </w:pPr>
      <w:r w:rsidRPr="00405CB7">
        <w:rPr>
          <w:rFonts w:cs="Times New Roman"/>
          <w:szCs w:val="24"/>
        </w:rPr>
        <w:t>Smith, C.M. and Sweet, J., (2021). Analyzing the Relationship between Maslow's Hierarchy of Needs and Consumer Spending Patterns. </w:t>
      </w:r>
      <w:r w:rsidRPr="00405CB7">
        <w:rPr>
          <w:rFonts w:cs="Times New Roman"/>
          <w:i/>
          <w:iCs/>
          <w:szCs w:val="24"/>
        </w:rPr>
        <w:t>Journal of Financial Service Professionals</w:t>
      </w:r>
      <w:r w:rsidRPr="00405CB7">
        <w:rPr>
          <w:rFonts w:cs="Times New Roman"/>
          <w:szCs w:val="24"/>
        </w:rPr>
        <w:t>, </w:t>
      </w:r>
      <w:r w:rsidRPr="00405CB7">
        <w:rPr>
          <w:rFonts w:cs="Times New Roman"/>
          <w:i/>
          <w:iCs/>
          <w:szCs w:val="24"/>
        </w:rPr>
        <w:t>75</w:t>
      </w:r>
      <w:r w:rsidRPr="00405CB7">
        <w:rPr>
          <w:rFonts w:cs="Times New Roman"/>
          <w:szCs w:val="24"/>
        </w:rPr>
        <w:t>(4).</w:t>
      </w:r>
    </w:p>
    <w:p w14:paraId="5D0B9C79" w14:textId="77777777" w:rsidR="0047329E" w:rsidRPr="00405CB7" w:rsidRDefault="0047329E" w:rsidP="00405CB7">
      <w:pPr>
        <w:spacing w:line="360" w:lineRule="auto"/>
        <w:rPr>
          <w:rFonts w:cs="Times New Roman"/>
          <w:szCs w:val="24"/>
        </w:rPr>
      </w:pPr>
      <w:r w:rsidRPr="00405CB7">
        <w:rPr>
          <w:rFonts w:cs="Times New Roman"/>
          <w:szCs w:val="24"/>
        </w:rPr>
        <w:t xml:space="preserve">Smyth, D., (2024). </w:t>
      </w:r>
      <w:r w:rsidRPr="00405CB7">
        <w:rPr>
          <w:rFonts w:cs="Times New Roman"/>
          <w:i/>
          <w:iCs/>
          <w:szCs w:val="24"/>
        </w:rPr>
        <w:t xml:space="preserve">What Ethical Factors Must Be Taken Into Account in </w:t>
      </w:r>
      <w:proofErr w:type="gramStart"/>
      <w:r w:rsidRPr="00405CB7">
        <w:rPr>
          <w:rFonts w:cs="Times New Roman"/>
          <w:i/>
          <w:iCs/>
          <w:szCs w:val="24"/>
        </w:rPr>
        <w:t>Organizations?.</w:t>
      </w:r>
      <w:proofErr w:type="gramEnd"/>
      <w:r w:rsidRPr="00405CB7">
        <w:rPr>
          <w:rFonts w:cs="Times New Roman"/>
          <w:szCs w:val="24"/>
        </w:rPr>
        <w:t xml:space="preserve"> [Online] Available at: https://smallbusiness.chron.com/ethical-factors-must-taken-account-organizations-20666.html [Accessed 19 January 2025].</w:t>
      </w:r>
    </w:p>
    <w:p w14:paraId="217EB8CF" w14:textId="77777777" w:rsidR="0047329E" w:rsidRPr="00405CB7" w:rsidRDefault="0047329E" w:rsidP="00405CB7">
      <w:pPr>
        <w:spacing w:line="360" w:lineRule="auto"/>
        <w:rPr>
          <w:rFonts w:cs="Times New Roman"/>
          <w:szCs w:val="24"/>
        </w:rPr>
      </w:pPr>
      <w:r w:rsidRPr="00405CB7">
        <w:rPr>
          <w:rFonts w:cs="Times New Roman"/>
          <w:szCs w:val="24"/>
        </w:rPr>
        <w:t xml:space="preserve">Statista, (2024). </w:t>
      </w:r>
      <w:r w:rsidRPr="00405CB7">
        <w:rPr>
          <w:rFonts w:cs="Times New Roman"/>
          <w:i/>
          <w:iCs/>
          <w:szCs w:val="24"/>
        </w:rPr>
        <w:t>Engagement level of employees in the United States from 2000 to 2024</w:t>
      </w:r>
      <w:r w:rsidRPr="00405CB7">
        <w:rPr>
          <w:rFonts w:cs="Times New Roman"/>
          <w:szCs w:val="24"/>
        </w:rPr>
        <w:t>. [Online] Available at: https://www.statista.com/statistics/1336330/employee-engagement-us/ [Accessed 18 January 2025].</w:t>
      </w:r>
    </w:p>
    <w:p w14:paraId="1584916D" w14:textId="77777777" w:rsidR="0047329E" w:rsidRPr="00405CB7" w:rsidRDefault="0047329E" w:rsidP="00405CB7">
      <w:pPr>
        <w:spacing w:line="360" w:lineRule="auto"/>
        <w:rPr>
          <w:rFonts w:cs="Times New Roman"/>
          <w:szCs w:val="24"/>
        </w:rPr>
      </w:pPr>
      <w:r w:rsidRPr="00405CB7">
        <w:rPr>
          <w:rFonts w:cs="Times New Roman"/>
          <w:szCs w:val="24"/>
        </w:rPr>
        <w:t xml:space="preserve">Statista, (2024). </w:t>
      </w:r>
      <w:r w:rsidRPr="00405CB7">
        <w:rPr>
          <w:rFonts w:cs="Times New Roman"/>
          <w:i/>
          <w:iCs/>
          <w:szCs w:val="24"/>
        </w:rPr>
        <w:t>Fines issued for General Data Protection Regulation (GDPR) violations as of September 2024, by type of violation.</w:t>
      </w:r>
      <w:r w:rsidRPr="00405CB7">
        <w:rPr>
          <w:rFonts w:cs="Times New Roman"/>
          <w:szCs w:val="24"/>
        </w:rPr>
        <w:t xml:space="preserve"> [Online] Available at: https://www.statista.com/statistics/1172494/gdpr-fines-by-type-violation/ [Accessed 18 January 2025].</w:t>
      </w:r>
    </w:p>
    <w:p w14:paraId="19CBCD3B" w14:textId="77777777" w:rsidR="0047329E" w:rsidRPr="00405CB7" w:rsidRDefault="0047329E" w:rsidP="00405CB7">
      <w:pPr>
        <w:spacing w:line="360" w:lineRule="auto"/>
        <w:rPr>
          <w:rFonts w:cs="Times New Roman"/>
          <w:szCs w:val="24"/>
        </w:rPr>
      </w:pPr>
      <w:r w:rsidRPr="00405CB7">
        <w:rPr>
          <w:rFonts w:cs="Times New Roman"/>
          <w:szCs w:val="24"/>
        </w:rPr>
        <w:t xml:space="preserve">Suttle, R., (2024). </w:t>
      </w:r>
      <w:r w:rsidRPr="00405CB7">
        <w:rPr>
          <w:rFonts w:cs="Times New Roman"/>
          <w:i/>
          <w:iCs/>
          <w:szCs w:val="24"/>
        </w:rPr>
        <w:t>The Demographic Variables That Affect a Business</w:t>
      </w:r>
      <w:r w:rsidRPr="00405CB7">
        <w:rPr>
          <w:rFonts w:cs="Times New Roman"/>
          <w:szCs w:val="24"/>
        </w:rPr>
        <w:t>. [Online] Available at: https://smallbusiness.chron.com/demographic-variables-affect-business-24344.html [Accessed 19 January 2025].</w:t>
      </w:r>
    </w:p>
    <w:p w14:paraId="3A8D009D" w14:textId="77777777" w:rsidR="0047329E" w:rsidRPr="00405CB7" w:rsidRDefault="0047329E" w:rsidP="00405CB7">
      <w:pPr>
        <w:spacing w:line="360" w:lineRule="auto"/>
        <w:rPr>
          <w:rFonts w:cs="Times New Roman"/>
          <w:szCs w:val="24"/>
        </w:rPr>
      </w:pPr>
      <w:r w:rsidRPr="00405CB7">
        <w:rPr>
          <w:rFonts w:cs="Times New Roman"/>
          <w:szCs w:val="24"/>
        </w:rPr>
        <w:t xml:space="preserve">Svendsen, K., (2024). </w:t>
      </w:r>
      <w:r w:rsidRPr="00405CB7">
        <w:rPr>
          <w:rFonts w:cs="Times New Roman"/>
          <w:i/>
          <w:iCs/>
          <w:szCs w:val="24"/>
        </w:rPr>
        <w:t xml:space="preserve">Addressing Rising Customer Expectations </w:t>
      </w:r>
      <w:proofErr w:type="gramStart"/>
      <w:r w:rsidRPr="00405CB7">
        <w:rPr>
          <w:rFonts w:cs="Times New Roman"/>
          <w:i/>
          <w:iCs/>
          <w:szCs w:val="24"/>
        </w:rPr>
        <w:t>In</w:t>
      </w:r>
      <w:proofErr w:type="gramEnd"/>
      <w:r w:rsidRPr="00405CB7">
        <w:rPr>
          <w:rFonts w:cs="Times New Roman"/>
          <w:i/>
          <w:iCs/>
          <w:szCs w:val="24"/>
        </w:rPr>
        <w:t xml:space="preserve"> Hospitality</w:t>
      </w:r>
      <w:r w:rsidRPr="00405CB7">
        <w:rPr>
          <w:rFonts w:cs="Times New Roman"/>
          <w:szCs w:val="24"/>
        </w:rPr>
        <w:t>. [Online] Available at: https://www.forbes.com/councils/forbesbusinesscouncil/2024/02/15/addressing-rising-customer-expectations-in-hospitality/ [Accessed 18 January 2025].</w:t>
      </w:r>
    </w:p>
    <w:p w14:paraId="4E5D5902" w14:textId="77777777" w:rsidR="0047329E" w:rsidRPr="00405CB7" w:rsidRDefault="0047329E" w:rsidP="00405CB7">
      <w:pPr>
        <w:spacing w:line="360" w:lineRule="auto"/>
        <w:rPr>
          <w:rFonts w:cs="Times New Roman"/>
          <w:szCs w:val="24"/>
        </w:rPr>
      </w:pPr>
      <w:r w:rsidRPr="00405CB7">
        <w:rPr>
          <w:rFonts w:cs="Times New Roman"/>
          <w:szCs w:val="24"/>
        </w:rPr>
        <w:t xml:space="preserve">Tell, C., (2024). </w:t>
      </w:r>
      <w:r w:rsidRPr="00405CB7">
        <w:rPr>
          <w:rFonts w:cs="Times New Roman"/>
          <w:i/>
          <w:iCs/>
          <w:szCs w:val="24"/>
        </w:rPr>
        <w:t xml:space="preserve">In Its 40th Year, Courtyard </w:t>
      </w:r>
      <w:proofErr w:type="gramStart"/>
      <w:r w:rsidRPr="00405CB7">
        <w:rPr>
          <w:rFonts w:cs="Times New Roman"/>
          <w:i/>
          <w:iCs/>
          <w:szCs w:val="24"/>
        </w:rPr>
        <w:t>By</w:t>
      </w:r>
      <w:proofErr w:type="gramEnd"/>
      <w:r w:rsidRPr="00405CB7">
        <w:rPr>
          <w:rFonts w:cs="Times New Roman"/>
          <w:i/>
          <w:iCs/>
          <w:szCs w:val="24"/>
        </w:rPr>
        <w:t xml:space="preserve"> Marriott Mixes Business With Pleasure</w:t>
      </w:r>
      <w:r w:rsidRPr="00405CB7">
        <w:rPr>
          <w:rFonts w:cs="Times New Roman"/>
          <w:szCs w:val="24"/>
        </w:rPr>
        <w:t>. [Online] Available at: https://www.forbes.com/sites/carolinetell/2024/03/05/in-its-40th-year-courtyard-by-marriott-mixes-business-with-pleasure/ [Accessed 19 January 2025].</w:t>
      </w:r>
    </w:p>
    <w:p w14:paraId="6E2C70A0" w14:textId="77777777" w:rsidR="0047329E" w:rsidRPr="00405CB7" w:rsidRDefault="0047329E" w:rsidP="00405CB7">
      <w:pPr>
        <w:spacing w:line="360" w:lineRule="auto"/>
        <w:rPr>
          <w:rFonts w:cs="Times New Roman"/>
          <w:szCs w:val="24"/>
        </w:rPr>
      </w:pPr>
      <w:r w:rsidRPr="00405CB7">
        <w:rPr>
          <w:rFonts w:cs="Times New Roman"/>
          <w:szCs w:val="24"/>
        </w:rPr>
        <w:lastRenderedPageBreak/>
        <w:t xml:space="preserve">Thompson, J., (2024). </w:t>
      </w:r>
      <w:r w:rsidRPr="00405CB7">
        <w:rPr>
          <w:rFonts w:cs="Times New Roman"/>
          <w:i/>
          <w:iCs/>
          <w:szCs w:val="24"/>
        </w:rPr>
        <w:t>Negatives &amp; Positives of the Hospitality Industry</w:t>
      </w:r>
      <w:r w:rsidRPr="00405CB7">
        <w:rPr>
          <w:rFonts w:cs="Times New Roman"/>
          <w:szCs w:val="24"/>
        </w:rPr>
        <w:t>. [Online] Available at: https://smallbusiness.chron.com/negatives-positives-hospitality-industry-34993.html [Accessed 19 January 2025].</w:t>
      </w:r>
    </w:p>
    <w:p w14:paraId="39E98E3B" w14:textId="77777777" w:rsidR="0047329E" w:rsidRPr="00405CB7" w:rsidRDefault="0047329E" w:rsidP="00405CB7">
      <w:pPr>
        <w:spacing w:line="360" w:lineRule="auto"/>
        <w:rPr>
          <w:rFonts w:cs="Times New Roman"/>
          <w:szCs w:val="24"/>
        </w:rPr>
      </w:pPr>
      <w:r w:rsidRPr="00405CB7">
        <w:rPr>
          <w:rFonts w:cs="Times New Roman"/>
          <w:szCs w:val="24"/>
        </w:rPr>
        <w:t>Tortorella, G.L., Fogliatto, F.S., Cauchick-Miguel, P.A., Kurnia, S. and Jurburg, D., (2021). Integration of industry 4.0 technologies into total productive maintenance practices. </w:t>
      </w:r>
      <w:r w:rsidRPr="00405CB7">
        <w:rPr>
          <w:rFonts w:cs="Times New Roman"/>
          <w:i/>
          <w:iCs/>
          <w:szCs w:val="24"/>
        </w:rPr>
        <w:t>International Journal of Production Economics</w:t>
      </w:r>
      <w:r w:rsidRPr="00405CB7">
        <w:rPr>
          <w:rFonts w:cs="Times New Roman"/>
          <w:szCs w:val="24"/>
        </w:rPr>
        <w:t>, </w:t>
      </w:r>
      <w:r w:rsidRPr="00405CB7">
        <w:rPr>
          <w:rFonts w:cs="Times New Roman"/>
          <w:i/>
          <w:iCs/>
          <w:szCs w:val="24"/>
        </w:rPr>
        <w:t>240</w:t>
      </w:r>
      <w:r w:rsidRPr="00405CB7">
        <w:rPr>
          <w:rFonts w:cs="Times New Roman"/>
          <w:szCs w:val="24"/>
        </w:rPr>
        <w:t>, p.108224.</w:t>
      </w:r>
    </w:p>
    <w:p w14:paraId="50023AAF" w14:textId="77777777" w:rsidR="0047329E" w:rsidRPr="00405CB7" w:rsidRDefault="0047329E" w:rsidP="00405CB7">
      <w:pPr>
        <w:spacing w:line="360" w:lineRule="auto"/>
        <w:rPr>
          <w:rFonts w:cs="Times New Roman"/>
          <w:szCs w:val="24"/>
        </w:rPr>
      </w:pPr>
      <w:r w:rsidRPr="00405CB7">
        <w:rPr>
          <w:rFonts w:cs="Times New Roman"/>
          <w:szCs w:val="24"/>
        </w:rPr>
        <w:t>Verčič, A.T., (2021). The impact of employee engagement, organisational support and employer branding on internal communication satisfaction. </w:t>
      </w:r>
      <w:r w:rsidRPr="00405CB7">
        <w:rPr>
          <w:rFonts w:cs="Times New Roman"/>
          <w:i/>
          <w:iCs/>
          <w:szCs w:val="24"/>
        </w:rPr>
        <w:t>Public Relations Review</w:t>
      </w:r>
      <w:r w:rsidRPr="00405CB7">
        <w:rPr>
          <w:rFonts w:cs="Times New Roman"/>
          <w:szCs w:val="24"/>
        </w:rPr>
        <w:t>, </w:t>
      </w:r>
      <w:r w:rsidRPr="00405CB7">
        <w:rPr>
          <w:rFonts w:cs="Times New Roman"/>
          <w:i/>
          <w:iCs/>
          <w:szCs w:val="24"/>
        </w:rPr>
        <w:t>47</w:t>
      </w:r>
      <w:r w:rsidRPr="00405CB7">
        <w:rPr>
          <w:rFonts w:cs="Times New Roman"/>
          <w:szCs w:val="24"/>
        </w:rPr>
        <w:t>(1), p.102009.</w:t>
      </w:r>
    </w:p>
    <w:p w14:paraId="00922FD5" w14:textId="77777777" w:rsidR="0047329E" w:rsidRPr="00405CB7" w:rsidRDefault="0047329E" w:rsidP="00405CB7">
      <w:pPr>
        <w:spacing w:line="360" w:lineRule="auto"/>
        <w:rPr>
          <w:rFonts w:cs="Times New Roman"/>
          <w:szCs w:val="24"/>
        </w:rPr>
      </w:pPr>
      <w:r w:rsidRPr="00405CB7">
        <w:rPr>
          <w:rFonts w:cs="Times New Roman"/>
          <w:szCs w:val="24"/>
        </w:rPr>
        <w:t>West, T.A. and Fearnside, P.M., (2021). Brazil’s conservation reform and the reduction of deforestation in Amazonia. </w:t>
      </w:r>
      <w:r w:rsidRPr="00405CB7">
        <w:rPr>
          <w:rFonts w:cs="Times New Roman"/>
          <w:i/>
          <w:iCs/>
          <w:szCs w:val="24"/>
        </w:rPr>
        <w:t>Land use policy</w:t>
      </w:r>
      <w:r w:rsidRPr="00405CB7">
        <w:rPr>
          <w:rFonts w:cs="Times New Roman"/>
          <w:szCs w:val="24"/>
        </w:rPr>
        <w:t>, </w:t>
      </w:r>
      <w:r w:rsidRPr="00405CB7">
        <w:rPr>
          <w:rFonts w:cs="Times New Roman"/>
          <w:i/>
          <w:iCs/>
          <w:szCs w:val="24"/>
        </w:rPr>
        <w:t>100</w:t>
      </w:r>
      <w:r w:rsidRPr="00405CB7">
        <w:rPr>
          <w:rFonts w:cs="Times New Roman"/>
          <w:szCs w:val="24"/>
        </w:rPr>
        <w:t>, p.105072.</w:t>
      </w:r>
    </w:p>
    <w:p w14:paraId="0341B335" w14:textId="77777777" w:rsidR="0047329E" w:rsidRPr="00405CB7" w:rsidRDefault="0047329E" w:rsidP="00405CB7">
      <w:pPr>
        <w:spacing w:line="360" w:lineRule="auto"/>
        <w:rPr>
          <w:rFonts w:cs="Times New Roman"/>
          <w:szCs w:val="24"/>
        </w:rPr>
      </w:pPr>
      <w:r w:rsidRPr="00405CB7">
        <w:rPr>
          <w:rFonts w:cs="Times New Roman"/>
          <w:szCs w:val="24"/>
        </w:rPr>
        <w:t xml:space="preserve">Woodruff, J., (2024). </w:t>
      </w:r>
      <w:r w:rsidRPr="00405CB7">
        <w:rPr>
          <w:rFonts w:cs="Times New Roman"/>
          <w:i/>
          <w:iCs/>
          <w:szCs w:val="24"/>
        </w:rPr>
        <w:t xml:space="preserve">What Are Demographic Characteristics in a Customer </w:t>
      </w:r>
      <w:proofErr w:type="gramStart"/>
      <w:r w:rsidRPr="00405CB7">
        <w:rPr>
          <w:rFonts w:cs="Times New Roman"/>
          <w:i/>
          <w:iCs/>
          <w:szCs w:val="24"/>
        </w:rPr>
        <w:t>Profile?.</w:t>
      </w:r>
      <w:proofErr w:type="gramEnd"/>
      <w:r w:rsidRPr="00405CB7">
        <w:rPr>
          <w:rFonts w:cs="Times New Roman"/>
          <w:szCs w:val="24"/>
        </w:rPr>
        <w:t xml:space="preserve"> [Online] Available at: https://smallbusiness.chron.com/demographic-characteristics-customer-profile-76467.html [Accessed 19 January 2025].</w:t>
      </w:r>
    </w:p>
    <w:p w14:paraId="0929966D" w14:textId="77777777" w:rsidR="0047329E" w:rsidRPr="00405CB7" w:rsidRDefault="0047329E" w:rsidP="00405CB7">
      <w:pPr>
        <w:spacing w:line="360" w:lineRule="auto"/>
        <w:rPr>
          <w:rFonts w:cs="Times New Roman"/>
          <w:szCs w:val="24"/>
        </w:rPr>
      </w:pPr>
      <w:bookmarkStart w:id="23" w:name="_Hlk188370424"/>
    </w:p>
    <w:bookmarkEnd w:id="23"/>
    <w:p w14:paraId="17A6E2B0" w14:textId="77777777" w:rsidR="005C6C46" w:rsidRDefault="005C6C46" w:rsidP="003E251E"/>
    <w:sectPr w:rsidR="005C6C46" w:rsidSect="00162353">
      <w:headerReference w:type="default" r:id="rId12"/>
      <w:footerReference w:type="default" r:id="rId13"/>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46753A" w14:textId="77777777" w:rsidR="00E72329" w:rsidRDefault="00E72329" w:rsidP="00162353">
      <w:pPr>
        <w:spacing w:after="0" w:line="240" w:lineRule="auto"/>
      </w:pPr>
      <w:r>
        <w:separator/>
      </w:r>
    </w:p>
  </w:endnote>
  <w:endnote w:type="continuationSeparator" w:id="0">
    <w:p w14:paraId="338E0E33" w14:textId="77777777" w:rsidR="00E72329" w:rsidRDefault="00E72329" w:rsidP="001623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3587459"/>
      <w:docPartObj>
        <w:docPartGallery w:val="Page Numbers (Bottom of Page)"/>
        <w:docPartUnique/>
      </w:docPartObj>
    </w:sdtPr>
    <w:sdtEndPr/>
    <w:sdtContent>
      <w:sdt>
        <w:sdtPr>
          <w:id w:val="-1769616900"/>
          <w:docPartObj>
            <w:docPartGallery w:val="Page Numbers (Top of Page)"/>
            <w:docPartUnique/>
          </w:docPartObj>
        </w:sdtPr>
        <w:sdtEndPr/>
        <w:sdtContent>
          <w:p w14:paraId="7607752B" w14:textId="4DB129A4" w:rsidR="00162353" w:rsidRDefault="00162353">
            <w:pPr>
              <w:pStyle w:val="Footer"/>
              <w:jc w:val="right"/>
            </w:pPr>
            <w:r w:rsidRPr="00162353">
              <w:rPr>
                <w:b/>
                <w:bCs/>
              </w:rPr>
              <w:t xml:space="preserve">Page </w:t>
            </w:r>
            <w:r w:rsidRPr="00162353">
              <w:rPr>
                <w:b/>
                <w:bCs/>
                <w:szCs w:val="24"/>
              </w:rPr>
              <w:fldChar w:fldCharType="begin"/>
            </w:r>
            <w:r w:rsidRPr="00162353">
              <w:rPr>
                <w:b/>
                <w:bCs/>
              </w:rPr>
              <w:instrText xml:space="preserve"> PAGE </w:instrText>
            </w:r>
            <w:r w:rsidRPr="00162353">
              <w:rPr>
                <w:b/>
                <w:bCs/>
                <w:szCs w:val="24"/>
              </w:rPr>
              <w:fldChar w:fldCharType="separate"/>
            </w:r>
            <w:r w:rsidRPr="00162353">
              <w:rPr>
                <w:b/>
                <w:bCs/>
                <w:noProof/>
              </w:rPr>
              <w:t>2</w:t>
            </w:r>
            <w:r w:rsidRPr="00162353">
              <w:rPr>
                <w:b/>
                <w:bCs/>
                <w:szCs w:val="24"/>
              </w:rPr>
              <w:fldChar w:fldCharType="end"/>
            </w:r>
            <w:r w:rsidRPr="00162353">
              <w:rPr>
                <w:b/>
                <w:bCs/>
              </w:rPr>
              <w:t xml:space="preserve"> of </w:t>
            </w:r>
            <w:r w:rsidRPr="00162353">
              <w:rPr>
                <w:b/>
                <w:bCs/>
                <w:szCs w:val="24"/>
              </w:rPr>
              <w:fldChar w:fldCharType="begin"/>
            </w:r>
            <w:r w:rsidRPr="00162353">
              <w:rPr>
                <w:b/>
                <w:bCs/>
              </w:rPr>
              <w:instrText xml:space="preserve"> NUMPAGES  </w:instrText>
            </w:r>
            <w:r w:rsidRPr="00162353">
              <w:rPr>
                <w:b/>
                <w:bCs/>
                <w:szCs w:val="24"/>
              </w:rPr>
              <w:fldChar w:fldCharType="separate"/>
            </w:r>
            <w:r w:rsidRPr="00162353">
              <w:rPr>
                <w:b/>
                <w:bCs/>
                <w:noProof/>
              </w:rPr>
              <w:t>2</w:t>
            </w:r>
            <w:r w:rsidRPr="00162353">
              <w:rPr>
                <w:b/>
                <w:bCs/>
                <w:szCs w:val="24"/>
              </w:rPr>
              <w:fldChar w:fldCharType="end"/>
            </w:r>
          </w:p>
        </w:sdtContent>
      </w:sdt>
    </w:sdtContent>
  </w:sdt>
  <w:p w14:paraId="2B3EC0BC" w14:textId="77777777" w:rsidR="00162353" w:rsidRDefault="001623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2D787" w14:textId="77777777" w:rsidR="00E72329" w:rsidRDefault="00E72329" w:rsidP="00162353">
      <w:pPr>
        <w:spacing w:after="0" w:line="240" w:lineRule="auto"/>
      </w:pPr>
      <w:r>
        <w:separator/>
      </w:r>
    </w:p>
  </w:footnote>
  <w:footnote w:type="continuationSeparator" w:id="0">
    <w:p w14:paraId="66ADC3B1" w14:textId="77777777" w:rsidR="00E72329" w:rsidRDefault="00E72329" w:rsidP="001623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1B969" w14:textId="4E8392C0" w:rsidR="00162353" w:rsidRPr="00162353" w:rsidRDefault="00162353" w:rsidP="00162353">
    <w:pPr>
      <w:pStyle w:val="Header"/>
      <w:jc w:val="right"/>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AD13AC"/>
    <w:multiLevelType w:val="hybridMultilevel"/>
    <w:tmpl w:val="B25264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9D1684"/>
    <w:multiLevelType w:val="hybridMultilevel"/>
    <w:tmpl w:val="5478E4FE"/>
    <w:lvl w:ilvl="0" w:tplc="E0CEF76A">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9152D8"/>
    <w:multiLevelType w:val="hybridMultilevel"/>
    <w:tmpl w:val="F25426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FF2765"/>
    <w:multiLevelType w:val="hybridMultilevel"/>
    <w:tmpl w:val="F8A228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65778619">
    <w:abstractNumId w:val="2"/>
  </w:num>
  <w:num w:numId="2" w16cid:durableId="832720204">
    <w:abstractNumId w:val="0"/>
  </w:num>
  <w:num w:numId="3" w16cid:durableId="1950501401">
    <w:abstractNumId w:val="3"/>
  </w:num>
  <w:num w:numId="4" w16cid:durableId="17484572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47E"/>
    <w:rsid w:val="00012A70"/>
    <w:rsid w:val="0003510E"/>
    <w:rsid w:val="00036DB4"/>
    <w:rsid w:val="0003745D"/>
    <w:rsid w:val="00111FC4"/>
    <w:rsid w:val="0011548C"/>
    <w:rsid w:val="00162353"/>
    <w:rsid w:val="00170AFA"/>
    <w:rsid w:val="001A3573"/>
    <w:rsid w:val="001F09E9"/>
    <w:rsid w:val="001F7061"/>
    <w:rsid w:val="00212742"/>
    <w:rsid w:val="00216F97"/>
    <w:rsid w:val="002305EE"/>
    <w:rsid w:val="00243419"/>
    <w:rsid w:val="00267214"/>
    <w:rsid w:val="002B0091"/>
    <w:rsid w:val="002D631F"/>
    <w:rsid w:val="0035137D"/>
    <w:rsid w:val="00355DB6"/>
    <w:rsid w:val="003E251E"/>
    <w:rsid w:val="00405CB7"/>
    <w:rsid w:val="0047329E"/>
    <w:rsid w:val="004C67D4"/>
    <w:rsid w:val="004E40E5"/>
    <w:rsid w:val="004E7039"/>
    <w:rsid w:val="00540AEA"/>
    <w:rsid w:val="00546165"/>
    <w:rsid w:val="0055366E"/>
    <w:rsid w:val="005B01DA"/>
    <w:rsid w:val="005C6C46"/>
    <w:rsid w:val="00612AFD"/>
    <w:rsid w:val="00613B43"/>
    <w:rsid w:val="006431C6"/>
    <w:rsid w:val="0065224D"/>
    <w:rsid w:val="006E1925"/>
    <w:rsid w:val="00706605"/>
    <w:rsid w:val="007A34A7"/>
    <w:rsid w:val="007B0098"/>
    <w:rsid w:val="007E4AA3"/>
    <w:rsid w:val="007F0B1C"/>
    <w:rsid w:val="007F3C12"/>
    <w:rsid w:val="00815609"/>
    <w:rsid w:val="00833511"/>
    <w:rsid w:val="00834E6F"/>
    <w:rsid w:val="008423F3"/>
    <w:rsid w:val="00855532"/>
    <w:rsid w:val="00884EAB"/>
    <w:rsid w:val="0088521F"/>
    <w:rsid w:val="00887CFC"/>
    <w:rsid w:val="008F1A5F"/>
    <w:rsid w:val="00926A85"/>
    <w:rsid w:val="00940371"/>
    <w:rsid w:val="009776B8"/>
    <w:rsid w:val="00992D76"/>
    <w:rsid w:val="009A02BC"/>
    <w:rsid w:val="009A4D56"/>
    <w:rsid w:val="009B654A"/>
    <w:rsid w:val="00A221EA"/>
    <w:rsid w:val="00A45375"/>
    <w:rsid w:val="00A5047E"/>
    <w:rsid w:val="00AE7FE7"/>
    <w:rsid w:val="00AF3489"/>
    <w:rsid w:val="00B31000"/>
    <w:rsid w:val="00B6056B"/>
    <w:rsid w:val="00B71F27"/>
    <w:rsid w:val="00B802CD"/>
    <w:rsid w:val="00B84F65"/>
    <w:rsid w:val="00C30D64"/>
    <w:rsid w:val="00C526CB"/>
    <w:rsid w:val="00C9027F"/>
    <w:rsid w:val="00C9453B"/>
    <w:rsid w:val="00CC706C"/>
    <w:rsid w:val="00CF4BF4"/>
    <w:rsid w:val="00CF77D4"/>
    <w:rsid w:val="00D0004E"/>
    <w:rsid w:val="00D22BE1"/>
    <w:rsid w:val="00D34A64"/>
    <w:rsid w:val="00D90AAC"/>
    <w:rsid w:val="00DB7BDC"/>
    <w:rsid w:val="00DC1527"/>
    <w:rsid w:val="00DF4AD3"/>
    <w:rsid w:val="00E1522A"/>
    <w:rsid w:val="00E23735"/>
    <w:rsid w:val="00E25B69"/>
    <w:rsid w:val="00E72329"/>
    <w:rsid w:val="00EB0E0A"/>
    <w:rsid w:val="00ED39D5"/>
    <w:rsid w:val="00EE6D35"/>
    <w:rsid w:val="00F06146"/>
    <w:rsid w:val="00F264FB"/>
    <w:rsid w:val="00F4412F"/>
    <w:rsid w:val="00F442B9"/>
    <w:rsid w:val="00FB74A1"/>
    <w:rsid w:val="00FB7600"/>
    <w:rsid w:val="00FE4A60"/>
    <w:rsid w:val="00FE53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94F3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23F3"/>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E1522A"/>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EE6D35"/>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A5047E"/>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A5047E"/>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A5047E"/>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A5047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5047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5047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5047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522A"/>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EE6D35"/>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semiHidden/>
    <w:rsid w:val="00A5047E"/>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A5047E"/>
    <w:rPr>
      <w:rFonts w:eastAsiaTheme="majorEastAsia" w:cstheme="majorBidi"/>
      <w:i/>
      <w:iCs/>
      <w:color w:val="365F91" w:themeColor="accent1" w:themeShade="BF"/>
      <w:sz w:val="24"/>
    </w:rPr>
  </w:style>
  <w:style w:type="character" w:customStyle="1" w:styleId="Heading5Char">
    <w:name w:val="Heading 5 Char"/>
    <w:basedOn w:val="DefaultParagraphFont"/>
    <w:link w:val="Heading5"/>
    <w:uiPriority w:val="9"/>
    <w:semiHidden/>
    <w:rsid w:val="00A5047E"/>
    <w:rPr>
      <w:rFonts w:eastAsiaTheme="majorEastAsia" w:cstheme="majorBidi"/>
      <w:color w:val="365F91" w:themeColor="accent1" w:themeShade="BF"/>
      <w:sz w:val="24"/>
    </w:rPr>
  </w:style>
  <w:style w:type="character" w:customStyle="1" w:styleId="Heading6Char">
    <w:name w:val="Heading 6 Char"/>
    <w:basedOn w:val="DefaultParagraphFont"/>
    <w:link w:val="Heading6"/>
    <w:uiPriority w:val="9"/>
    <w:semiHidden/>
    <w:rsid w:val="00A5047E"/>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A5047E"/>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A5047E"/>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A5047E"/>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A504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04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047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04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047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5047E"/>
    <w:rPr>
      <w:rFonts w:ascii="Times New Roman" w:hAnsi="Times New Roman"/>
      <w:i/>
      <w:iCs/>
      <w:color w:val="404040" w:themeColor="text1" w:themeTint="BF"/>
      <w:sz w:val="24"/>
    </w:rPr>
  </w:style>
  <w:style w:type="paragraph" w:styleId="ListParagraph">
    <w:name w:val="List Paragraph"/>
    <w:basedOn w:val="Normal"/>
    <w:uiPriority w:val="34"/>
    <w:qFormat/>
    <w:rsid w:val="00A5047E"/>
    <w:pPr>
      <w:ind w:left="720"/>
      <w:contextualSpacing/>
    </w:pPr>
  </w:style>
  <w:style w:type="character" w:styleId="IntenseEmphasis">
    <w:name w:val="Intense Emphasis"/>
    <w:basedOn w:val="DefaultParagraphFont"/>
    <w:uiPriority w:val="21"/>
    <w:qFormat/>
    <w:rsid w:val="00A5047E"/>
    <w:rPr>
      <w:i/>
      <w:iCs/>
      <w:color w:val="365F91" w:themeColor="accent1" w:themeShade="BF"/>
    </w:rPr>
  </w:style>
  <w:style w:type="paragraph" w:styleId="IntenseQuote">
    <w:name w:val="Intense Quote"/>
    <w:basedOn w:val="Normal"/>
    <w:next w:val="Normal"/>
    <w:link w:val="IntenseQuoteChar"/>
    <w:uiPriority w:val="30"/>
    <w:qFormat/>
    <w:rsid w:val="00A5047E"/>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A5047E"/>
    <w:rPr>
      <w:rFonts w:ascii="Times New Roman" w:hAnsi="Times New Roman"/>
      <w:i/>
      <w:iCs/>
      <w:color w:val="365F91" w:themeColor="accent1" w:themeShade="BF"/>
      <w:sz w:val="24"/>
    </w:rPr>
  </w:style>
  <w:style w:type="character" w:styleId="IntenseReference">
    <w:name w:val="Intense Reference"/>
    <w:basedOn w:val="DefaultParagraphFont"/>
    <w:uiPriority w:val="32"/>
    <w:qFormat/>
    <w:rsid w:val="00A5047E"/>
    <w:rPr>
      <w:b/>
      <w:bCs/>
      <w:smallCaps/>
      <w:color w:val="365F91" w:themeColor="accent1" w:themeShade="BF"/>
      <w:spacing w:val="5"/>
    </w:rPr>
  </w:style>
  <w:style w:type="paragraph" w:styleId="Bibliography">
    <w:name w:val="Bibliography"/>
    <w:basedOn w:val="Normal"/>
    <w:next w:val="Normal"/>
    <w:uiPriority w:val="37"/>
    <w:unhideWhenUsed/>
    <w:rsid w:val="005C6C46"/>
  </w:style>
  <w:style w:type="character" w:styleId="Hyperlink">
    <w:name w:val="Hyperlink"/>
    <w:basedOn w:val="DefaultParagraphFont"/>
    <w:uiPriority w:val="99"/>
    <w:unhideWhenUsed/>
    <w:rsid w:val="005C6C46"/>
    <w:rPr>
      <w:color w:val="0000FF" w:themeColor="hyperlink"/>
      <w:u w:val="single"/>
    </w:rPr>
  </w:style>
  <w:style w:type="character" w:styleId="UnresolvedMention">
    <w:name w:val="Unresolved Mention"/>
    <w:basedOn w:val="DefaultParagraphFont"/>
    <w:uiPriority w:val="99"/>
    <w:semiHidden/>
    <w:unhideWhenUsed/>
    <w:rsid w:val="005C6C46"/>
    <w:rPr>
      <w:color w:val="605E5C"/>
      <w:shd w:val="clear" w:color="auto" w:fill="E1DFDD"/>
    </w:rPr>
  </w:style>
  <w:style w:type="paragraph" w:styleId="Header">
    <w:name w:val="header"/>
    <w:basedOn w:val="Normal"/>
    <w:link w:val="HeaderChar"/>
    <w:uiPriority w:val="99"/>
    <w:unhideWhenUsed/>
    <w:rsid w:val="001623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2353"/>
    <w:rPr>
      <w:rFonts w:ascii="Times New Roman" w:hAnsi="Times New Roman"/>
      <w:sz w:val="24"/>
    </w:rPr>
  </w:style>
  <w:style w:type="paragraph" w:styleId="Footer">
    <w:name w:val="footer"/>
    <w:basedOn w:val="Normal"/>
    <w:link w:val="FooterChar"/>
    <w:uiPriority w:val="99"/>
    <w:unhideWhenUsed/>
    <w:rsid w:val="001623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2353"/>
    <w:rPr>
      <w:rFonts w:ascii="Times New Roman" w:hAnsi="Times New Roman"/>
      <w:sz w:val="24"/>
    </w:rPr>
  </w:style>
  <w:style w:type="paragraph" w:styleId="TOCHeading">
    <w:name w:val="TOC Heading"/>
    <w:basedOn w:val="Heading1"/>
    <w:next w:val="Normal"/>
    <w:uiPriority w:val="39"/>
    <w:unhideWhenUsed/>
    <w:qFormat/>
    <w:rsid w:val="0065224D"/>
    <w:pPr>
      <w:spacing w:line="259" w:lineRule="auto"/>
      <w:jc w:val="left"/>
      <w:outlineLvl w:val="9"/>
    </w:pPr>
    <w:rPr>
      <w:rFonts w:asciiTheme="majorHAnsi" w:hAnsiTheme="majorHAnsi"/>
      <w:b w:val="0"/>
      <w:color w:val="365F91" w:themeColor="accent1" w:themeShade="BF"/>
      <w:kern w:val="0"/>
      <w:sz w:val="32"/>
      <w14:ligatures w14:val="none"/>
    </w:rPr>
  </w:style>
  <w:style w:type="paragraph" w:styleId="TOC1">
    <w:name w:val="toc 1"/>
    <w:basedOn w:val="Normal"/>
    <w:next w:val="Normal"/>
    <w:autoRedefine/>
    <w:uiPriority w:val="39"/>
    <w:unhideWhenUsed/>
    <w:rsid w:val="0065224D"/>
    <w:pPr>
      <w:spacing w:after="100"/>
    </w:pPr>
  </w:style>
  <w:style w:type="paragraph" w:styleId="TOC2">
    <w:name w:val="toc 2"/>
    <w:basedOn w:val="Normal"/>
    <w:next w:val="Normal"/>
    <w:autoRedefine/>
    <w:uiPriority w:val="39"/>
    <w:unhideWhenUsed/>
    <w:rsid w:val="00405CB7"/>
    <w:pPr>
      <w:tabs>
        <w:tab w:val="right" w:leader="dot" w:pos="9350"/>
      </w:tabs>
      <w:spacing w:after="100" w:line="360" w:lineRule="auto"/>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678708">
      <w:bodyDiv w:val="1"/>
      <w:marLeft w:val="0"/>
      <w:marRight w:val="0"/>
      <w:marTop w:val="0"/>
      <w:marBottom w:val="0"/>
      <w:divBdr>
        <w:top w:val="none" w:sz="0" w:space="0" w:color="auto"/>
        <w:left w:val="none" w:sz="0" w:space="0" w:color="auto"/>
        <w:bottom w:val="none" w:sz="0" w:space="0" w:color="auto"/>
        <w:right w:val="none" w:sz="0" w:space="0" w:color="auto"/>
      </w:divBdr>
    </w:div>
    <w:div w:id="537861601">
      <w:bodyDiv w:val="1"/>
      <w:marLeft w:val="0"/>
      <w:marRight w:val="0"/>
      <w:marTop w:val="0"/>
      <w:marBottom w:val="0"/>
      <w:divBdr>
        <w:top w:val="none" w:sz="0" w:space="0" w:color="auto"/>
        <w:left w:val="none" w:sz="0" w:space="0" w:color="auto"/>
        <w:bottom w:val="none" w:sz="0" w:space="0" w:color="auto"/>
        <w:right w:val="none" w:sz="0" w:space="0" w:color="auto"/>
      </w:divBdr>
    </w:div>
    <w:div w:id="738360741">
      <w:bodyDiv w:val="1"/>
      <w:marLeft w:val="0"/>
      <w:marRight w:val="0"/>
      <w:marTop w:val="0"/>
      <w:marBottom w:val="0"/>
      <w:divBdr>
        <w:top w:val="none" w:sz="0" w:space="0" w:color="auto"/>
        <w:left w:val="none" w:sz="0" w:space="0" w:color="auto"/>
        <w:bottom w:val="none" w:sz="0" w:space="0" w:color="auto"/>
        <w:right w:val="none" w:sz="0" w:space="0" w:color="auto"/>
      </w:divBdr>
    </w:div>
    <w:div w:id="1166558393">
      <w:bodyDiv w:val="1"/>
      <w:marLeft w:val="0"/>
      <w:marRight w:val="0"/>
      <w:marTop w:val="0"/>
      <w:marBottom w:val="0"/>
      <w:divBdr>
        <w:top w:val="none" w:sz="0" w:space="0" w:color="auto"/>
        <w:left w:val="none" w:sz="0" w:space="0" w:color="auto"/>
        <w:bottom w:val="none" w:sz="0" w:space="0" w:color="auto"/>
        <w:right w:val="none" w:sz="0" w:space="0" w:color="auto"/>
      </w:divBdr>
    </w:div>
    <w:div w:id="1751657637">
      <w:bodyDiv w:val="1"/>
      <w:marLeft w:val="0"/>
      <w:marRight w:val="0"/>
      <w:marTop w:val="0"/>
      <w:marBottom w:val="0"/>
      <w:divBdr>
        <w:top w:val="none" w:sz="0" w:space="0" w:color="auto"/>
        <w:left w:val="none" w:sz="0" w:space="0" w:color="auto"/>
        <w:bottom w:val="none" w:sz="0" w:space="0" w:color="auto"/>
        <w:right w:val="none" w:sz="0" w:space="0" w:color="auto"/>
      </w:divBdr>
    </w:div>
    <w:div w:id="1991591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Car241</b:Tag>
    <b:SourceType>InternetSite</b:SourceType>
    <b:Guid>{78196131-2091-47C9-A5C3-8700EECAA4FB}</b:Guid>
    <b:Author>
      <b:Author>
        <b:NameList>
          <b:Person>
            <b:Last>Tell</b:Last>
            <b:First>Caroline</b:First>
          </b:Person>
        </b:NameList>
      </b:Author>
    </b:Author>
    <b:Title>In Its 40th Year, Courtyard By Marriott Mixes Business With Pleasure</b:Title>
    <b:Year>2024</b:Year>
    <b:YearAccessed>2025</b:YearAccessed>
    <b:MonthAccessed>January</b:MonthAccessed>
    <b:DayAccessed>19</b:DayAccessed>
    <b:URL>https://www.forbes.com/sites/carolinetell/2024/03/05/in-its-40th-year-courtyard-by-marriott-mixes-business-with-pleasure/</b:URL>
    <b:RefOrder>1</b:RefOrder>
  </b:Source>
  <b:Source>
    <b:Tag>For2332</b:Tag>
    <b:SourceType>InternetSite</b:SourceType>
    <b:Guid>{CC1B40AE-B588-4884-B3A2-744335E47877}</b:Guid>
    <b:Author>
      <b:Author>
        <b:Corporate>Forbes</b:Corporate>
      </b:Author>
    </b:Author>
    <b:Title>9 Bold Marriott Moves To Be In The ‘Right Places At The Right Times’</b:Title>
    <b:Year>2023</b:Year>
    <b:YearAccessed>2025</b:YearAccessed>
    <b:MonthAccessed>January</b:MonthAccessed>
    <b:DayAccessed>19</b:DayAccessed>
    <b:URL>https://www.forbes.com/sites/ramseyqubein/2023/09/10/9-bold-marriott-moves-to-be-in-the-right-places-at-the-right-time/</b:URL>
    <b:RefOrder>2</b:RefOrder>
  </b:Source>
  <b:Source>
    <b:Tag>BBC2513</b:Tag>
    <b:SourceType>InternetSite</b:SourceType>
    <b:Guid>{7E58D16C-1E43-44C4-B7F1-83D1795F0DAD}</b:Guid>
    <b:Author>
      <b:Author>
        <b:Corporate>BBC</b:Corporate>
      </b:Author>
    </b:Author>
    <b:Title>Sight: A Sense of Service</b:Title>
    <b:Year>2025</b:Year>
    <b:YearAccessed>2025</b:YearAccessed>
    <b:MonthAccessed>January</b:MonthAccessed>
    <b:DayAccessed>19</b:DayAccessed>
    <b:URL>https://www.bbc.com/storyworks/a-sense-of-service/sight</b:URL>
    <b:RefOrder>3</b:RefOrder>
  </b:Source>
  <b:Source>
    <b:Tag>Sta242</b:Tag>
    <b:SourceType>InternetSite</b:SourceType>
    <b:Guid>{3372378B-AF48-4CAA-A34F-7CFDD4429C03}</b:Guid>
    <b:Author>
      <b:Author>
        <b:Corporate>Statista</b:Corporate>
      </b:Author>
    </b:Author>
    <b:Title>Fines issued for General Data Protection Regulation (GDPR) violations as of September 2024, by type of violation</b:Title>
    <b:Year>2024</b:Year>
    <b:YearAccessed>2025</b:YearAccessed>
    <b:MonthAccessed>January</b:MonthAccessed>
    <b:DayAccessed>18</b:DayAccessed>
    <b:URL>https://www.statista.com/statistics/1172494/gdpr-fines-by-type-violation/</b:URL>
    <b:RefOrder>1</b:RefOrder>
  </b:Source>
  <b:Source>
    <b:Tag>Sta243</b:Tag>
    <b:SourceType>InternetSite</b:SourceType>
    <b:Guid>{292E49DA-3540-41D0-A8C6-69C9C3D6E926}</b:Guid>
    <b:Author>
      <b:Author>
        <b:Corporate>Statista</b:Corporate>
      </b:Author>
    </b:Author>
    <b:Title>Engagement level of employees in the United States from 2000 to 2024</b:Title>
    <b:Year>2024</b:Year>
    <b:YearAccessed>2025</b:YearAccessed>
    <b:MonthAccessed>January</b:MonthAccessed>
    <b:DayAccessed>18</b:DayAccessed>
    <b:URL>https://www.statista.com/statistics/1336330/employee-engagement-us/</b:URL>
    <b:RefOrder>2</b:RefOrder>
  </b:Source>
  <b:Source>
    <b:Tag>Ken243</b:Tag>
    <b:SourceType>InternetSite</b:SourceType>
    <b:Guid>{6A8E2852-3392-4173-9A09-C903DE459863}</b:Guid>
    <b:Author>
      <b:Author>
        <b:NameList>
          <b:Person>
            <b:Last>Svendsen</b:Last>
            <b:First>Kenneth</b:First>
          </b:Person>
        </b:NameList>
      </b:Author>
    </b:Author>
    <b:Title>Addressing Rising Customer Expectations In Hospitality</b:Title>
    <b:Year>2024</b:Year>
    <b:YearAccessed>2025</b:YearAccessed>
    <b:MonthAccessed>January</b:MonthAccessed>
    <b:DayAccessed>18</b:DayAccessed>
    <b:URL>https://www.forbes.com/councils/forbesbusinesscouncil/2024/02/15/addressing-rising-customer-expectations-in-hospitality/</b:URL>
    <b:RefOrder>3</b:RefOrder>
  </b:Source>
  <b:Source>
    <b:Tag>Lai24</b:Tag>
    <b:SourceType>InternetSite</b:SourceType>
    <b:Guid>{8AAE5381-B87C-4DE7-95E4-026FAEA473E1}</b:Guid>
    <b:Author>
      <b:Author>
        <b:NameList>
          <b:Person>
            <b:Last>Petersen</b:Last>
            <b:First>Lainie</b:First>
          </b:Person>
        </b:NameList>
      </b:Author>
    </b:Author>
    <b:Title>Uncontrollable Variables That Affect the Hospitality Industry</b:Title>
    <b:Year>2024</b:Year>
    <b:YearAccessed>2025</b:YearAccessed>
    <b:MonthAccessed>January</b:MonthAccessed>
    <b:DayAccessed>19</b:DayAccessed>
    <b:URL>https://smallbusiness.chron.com/uncontrollable-variables-affect-hospitality-industry-38795.html</b:URL>
    <b:RefOrder>4</b:RefOrder>
  </b:Source>
  <b:Source>
    <b:Tag>Jay24</b:Tag>
    <b:SourceType>InternetSite</b:SourceType>
    <b:Guid>{A88066B0-C816-40B9-A4F5-F64BDBAD1BFF}</b:Guid>
    <b:Author>
      <b:Author>
        <b:NameList>
          <b:Person>
            <b:Last>Thompson</b:Last>
            <b:First>Jayne</b:First>
          </b:Person>
        </b:NameList>
      </b:Author>
    </b:Author>
    <b:Title>Negatives &amp; Positives of the Hospitality Industry</b:Title>
    <b:Year>2024</b:Year>
    <b:YearAccessed>2025</b:YearAccessed>
    <b:MonthAccessed>January</b:MonthAccessed>
    <b:DayAccessed>19</b:DayAccessed>
    <b:URL>https://smallbusiness.chron.com/negatives-positives-hospitality-industry-34993.html</b:URL>
    <b:RefOrder>5</b:RefOrder>
  </b:Source>
  <b:Source>
    <b:Tag>Med242</b:Tag>
    <b:SourceType>InternetSite</b:SourceType>
    <b:Guid>{CAAAB82C-6521-425B-8581-C2D0E728CC92}</b:Guid>
    <b:Author>
      <b:Author>
        <b:Corporate>Medium</b:Corporate>
      </b:Author>
    </b:Author>
    <b:Title>The Experience Economy &gt; The Hospitality Industry</b:Title>
    <b:Year>2024</b:Year>
    <b:YearAccessed>2025</b:YearAccessed>
    <b:MonthAccessed>January</b:MonthAccessed>
    <b:DayAccessed>19</b:DayAccessed>
    <b:URL>https://medium.com/bbh-stockholm/the-experience-economy-and-the-rise-of-big-data-6c836bb20ba1</b:URL>
    <b:RefOrder>6</b:RefOrder>
  </b:Source>
  <b:Source>
    <b:Tag>Bri243</b:Tag>
    <b:SourceType>InternetSite</b:SourceType>
    <b:Guid>{B48A4494-1D90-4588-B8BA-EEEE320A1624}</b:Guid>
    <b:Author>
      <b:Author>
        <b:NameList>
          <b:Person>
            <b:Last>Hill</b:Last>
            <b:First>Brian</b:First>
          </b:Person>
        </b:NameList>
      </b:Author>
    </b:Author>
    <b:Title>Economic Trends in Hospitality</b:Title>
    <b:Year>2024</b:Year>
    <b:YearAccessed>2025</b:YearAccessed>
    <b:MonthAccessed>January</b:MonthAccessed>
    <b:DayAccessed>19</b:DayAccessed>
    <b:URL>https://smallbusiness.chron.com/economic-trends-hospitality-75175.html</b:URL>
    <b:RefOrder>7</b:RefOrder>
  </b:Source>
  <b:Source>
    <b:Tag>Ric24</b:Tag>
    <b:SourceType>InternetSite</b:SourceType>
    <b:Guid>{9BD4ABD3-52F0-42E6-8B24-2E9FFF19ED74}</b:Guid>
    <b:Author>
      <b:Author>
        <b:NameList>
          <b:Person>
            <b:Last>Lindhorn</b:Last>
            <b:First>Richard</b:First>
          </b:Person>
        </b:NameList>
      </b:Author>
    </b:Author>
    <b:Title>The Deep End Of Water Conservation: Setting The Bar For The Hospitality Industry</b:Title>
    <b:Year>2024</b:Year>
    <b:YearAccessed>2025</b:YearAccessed>
    <b:MonthAccessed>January</b:MonthAccessed>
    <b:DayAccessed>19</b:DayAccessed>
    <b:URL>https://www.forbes.com/councils/forbesbusinessdevelopmentcouncil/2024/09/18/the-deep-end-of-water-conservation-setting-the-bar-for-the-hospitality-industry/</b:URL>
    <b:RefOrder>8</b:RefOrder>
  </b:Source>
  <b:Source>
    <b:Tag>Chr241</b:Tag>
    <b:SourceType>InternetSite</b:SourceType>
    <b:Guid>{39DED9AA-C314-41BB-AF69-8BD2DE005E61}</b:Guid>
    <b:Author>
      <b:Author>
        <b:NameList>
          <b:Person>
            <b:Last>Marquis</b:Last>
            <b:First>Christopher</b:First>
          </b:Person>
        </b:NameList>
      </b:Author>
    </b:Author>
    <b:Title>How Hospitality Firm Aims To Blend Sustainability And Community Impact</b:Title>
    <b:Year>2024</b:Year>
    <b:YearAccessed>2025</b:YearAccessed>
    <b:MonthAccessed>January</b:MonthAccessed>
    <b:DayAccessed>19</b:DayAccessed>
    <b:URL>https://www.forbes.com/sites/christophermarquis/2024/12/11/redefining-hospitality-how-the-social-hub-blends-sustainability-and-community-impact/</b:URL>
    <b:RefOrder>9</b:RefOrder>
  </b:Source>
  <b:Source>
    <b:Tag>Car242</b:Tag>
    <b:SourceType>InternetSite</b:SourceType>
    <b:Guid>{93401004-FDF9-4572-81E0-E80A9CF89568}</b:Guid>
    <b:Author>
      <b:Author>
        <b:NameList>
          <b:Person>
            <b:Last>Rodriguez</b:Last>
            <b:First>Carlos</b:First>
            <b:Middle>Jose</b:Middle>
          </b:Person>
        </b:NameList>
      </b:Author>
    </b:Author>
    <b:Title>How Major Events And Strategic Developments Can Revive Hospitality</b:Title>
    <b:Year>2024</b:Year>
    <b:YearAccessed>2025</b:YearAccessed>
    <b:MonthAccessed>January</b:MonthAccessed>
    <b:DayAccessed>19</b:DayAccessed>
    <b:URL>https://www.forbes.com/councils/forbesbusinesscouncil/2024/10/10/how-major-events-and-strategic-developments-can-revive-hospitality/</b:URL>
    <b:RefOrder>10</b:RefOrder>
  </b:Source>
  <b:Source>
    <b:Tag>Fre23</b:Tag>
    <b:SourceType>InternetSite</b:SourceType>
    <b:Guid>{236B6F68-0C45-4DE3-A005-19BAAC850588}</b:Guid>
    <b:Author>
      <b:Author>
        <b:NameList>
          <b:Person>
            <b:Last>Dominioni</b:Last>
            <b:First>Frederic</b:First>
          </b:Person>
        </b:NameList>
      </b:Author>
    </b:Author>
    <b:Title>5 Trends Driving The Hospitality Industry And What They Mean For Property Management</b:Title>
    <b:Year>2023</b:Year>
    <b:YearAccessed>2025</b:YearAccessed>
    <b:MonthAccessed>January</b:MonthAccessed>
    <b:DayAccessed>19</b:DayAccessed>
    <b:URL>https://www.forbes.com/councils/forbesbusinessdevelopmentcouncil/2023/04/12/5-trends-driving-the-hospitality-industry-and-what-they-mean-for-property-management/</b:URL>
    <b:RefOrder>11</b:RefOrder>
  </b:Source>
  <b:Source>
    <b:Tag>Fer24</b:Tag>
    <b:SourceType>InternetSite</b:SourceType>
    <b:Guid>{2E17C8E5-F51A-4CE6-B31E-737C15B2DD5D}</b:Guid>
    <b:Title>Problem Solving in Hospitality Industry.</b:Title>
    <b:Year>2024</b:Year>
    <b:YearAccessed>2025</b:YearAccessed>
    <b:MonthAccessed>January</b:MonthAccessed>
    <b:DayAccessed>19</b:DayAccessed>
    <b:URL>https://medium.com/@fernanfilbert/problem-solving-in-hospitality-industry-12fa805d64d4</b:URL>
    <b:Author>
      <b:Author>
        <b:NameList>
          <b:Person>
            <b:First>Fernan</b:First>
          </b:Person>
          <b:Person>
            <b:First>Filbert</b:First>
          </b:Person>
        </b:NameList>
      </b:Author>
    </b:Author>
    <b:RefOrder>12</b:RefOrder>
  </b:Source>
  <b:Source>
    <b:Tag>Cin24</b:Tag>
    <b:SourceType>InternetSite</b:SourceType>
    <b:Guid>{DF27C29A-A938-4465-949F-F149DE6B5055}</b:Guid>
    <b:Author>
      <b:Author>
        <b:Corporate>Cindy Phillips</b:Corporate>
      </b:Author>
    </b:Author>
    <b:Title>Six Characteristics of an Ethical Business</b:Title>
    <b:Year>2024</b:Year>
    <b:YearAccessed>2025</b:YearAccessed>
    <b:MonthAccessed>January</b:MonthAccessed>
    <b:DayAccessed>19</b:DayAccessed>
    <b:URL>https://smallbusiness.chron.com/six-characteristics-ethical-business-22401.html</b:URL>
    <b:RefOrder>13</b:RefOrder>
  </b:Source>
  <b:Source>
    <b:Tag>Dan24</b:Tag>
    <b:SourceType>InternetSite</b:SourceType>
    <b:Guid>{B549F312-ABD3-4D9A-8D8A-BB31F71E83BB}</b:Guid>
    <b:Author>
      <b:Author>
        <b:NameList>
          <b:Person>
            <b:Last>Smyth</b:Last>
            <b:First>Danielle</b:First>
          </b:Person>
        </b:NameList>
      </b:Author>
    </b:Author>
    <b:Title>What Ethical Factors Must Be Taken Into Account in Organizations?</b:Title>
    <b:Year>2024</b:Year>
    <b:YearAccessed>2025</b:YearAccessed>
    <b:MonthAccessed>January</b:MonthAccessed>
    <b:DayAccessed>19</b:DayAccessed>
    <b:URL>https://smallbusiness.chron.com/ethical-factors-must-taken-account-organizations-20666.html</b:URL>
    <b:RefOrder>14</b:RefOrder>
  </b:Source>
  <b:Source>
    <b:Tag>Jim241</b:Tag>
    <b:SourceType>InternetSite</b:SourceType>
    <b:Guid>{B5129F46-322B-485E-B71B-CFA657C65E6A}</b:Guid>
    <b:Author>
      <b:Author>
        <b:NameList>
          <b:Person>
            <b:Last>Woodruff</b:Last>
            <b:First>Jim</b:First>
          </b:Person>
        </b:NameList>
      </b:Author>
    </b:Author>
    <b:Title>What Are Demographic Characteristics in a Customer Profile?</b:Title>
    <b:Year>2024</b:Year>
    <b:YearAccessed>2025</b:YearAccessed>
    <b:MonthAccessed>January</b:MonthAccessed>
    <b:DayAccessed>19</b:DayAccessed>
    <b:URL>https://smallbusiness.chron.com/demographic-characteristics-customer-profile-76467.html</b:URL>
    <b:RefOrder>15</b:RefOrder>
  </b:Source>
  <b:Source>
    <b:Tag>Ric241</b:Tag>
    <b:SourceType>InternetSite</b:SourceType>
    <b:Guid>{8CD9159F-5FDA-4C91-8D67-3741FC02DF1C}</b:Guid>
    <b:Author>
      <b:Author>
        <b:NameList>
          <b:Person>
            <b:Last>Suttle</b:Last>
            <b:First>Rick</b:First>
          </b:Person>
        </b:NameList>
      </b:Author>
    </b:Author>
    <b:Title>The Demographic Variables That Affect a Business</b:Title>
    <b:Year>2024</b:Year>
    <b:YearAccessed>2025</b:YearAccessed>
    <b:MonthAccessed>January</b:MonthAccessed>
    <b:DayAccessed>19</b:DayAccessed>
    <b:URL>https://smallbusiness.chron.com/demographic-variables-affect-business-24344.html</b:URL>
    <b:RefOrder>16</b:RefOrder>
  </b:Source>
  <b:Source>
    <b:Tag>Cou251</b:Tag>
    <b:SourceType>InternetSite</b:SourceType>
    <b:Guid>{4A8A2099-6EC7-4BAC-8800-6C0042EBC494}</b:Guid>
    <b:Author>
      <b:Author>
        <b:Corporate>Courtyard New York</b:Corporate>
      </b:Author>
    </b:Author>
    <b:Title>Overview</b:Title>
    <b:Year>2025</b:Year>
    <b:YearAccessed>2025</b:YearAccessed>
    <b:MonthAccessed>January</b:MonthAccessed>
    <b:DayAccessed>14</b:DayAccessed>
    <b:URL>https://www.marriott.com/en-us/hotels/nyces-courtyard-new-york-manhattan-fifth-avenue/overview/</b:URL>
    <b:RefOrder>1</b:RefOrder>
  </b:Source>
  <b:Source>
    <b:Tag>Cou25</b:Tag>
    <b:SourceType>InternetSite</b:SourceType>
    <b:Guid>{6F82AAC5-E7C3-495F-BB79-6948A6210E28}</b:Guid>
    <b:Author>
      <b:Author>
        <b:Corporate>Courtyard New York</b:Corporate>
      </b:Author>
    </b:Author>
    <b:Title>About Us</b:Title>
    <b:Year>2025</b:Year>
    <b:YearAccessed>2025</b:YearAccessed>
    <b:MonthAccessed>January</b:MonthAccessed>
    <b:DayAccessed>15</b:DayAccessed>
    <b:URL>https://www.marriott.com/en-us/hotels/nyces-courtyard-new-york-manhattan-fifth-avenue/rooms/#roomPoolCode=quen</b:URL>
    <b:RefOrder>2</b:RefOrder>
  </b:Source>
  <b:Source>
    <b:Tag>For256</b:Tag>
    <b:SourceType>InternetSite</b:SourceType>
    <b:Guid>{9963218A-F579-44AE-939A-DEF2E04FAE84}</b:Guid>
    <b:Author>
      <b:Author>
        <b:Corporate>Forbes</b:Corporate>
      </b:Author>
    </b:Author>
    <b:Title>15 Effective Ways To Improve Customer Satisfaction And Retention</b:Title>
    <b:Year>2025</b:Year>
    <b:YearAccessed>2025</b:YearAccessed>
    <b:MonthAccessed>January</b:MonthAccessed>
    <b:DayAccessed>19</b:DayAccessed>
    <b:URL>https://www.forbes.com/councils/forbesbusinesscouncil/2023/04/07/15-effective-ways-to-improve-customer-satisfaction-and-retention/</b:URL>
    <b:RefOrder>3</b:RefOrder>
  </b:Source>
  <b:Source>
    <b:Tag>Jus24</b:Tag>
    <b:SourceType>InternetSite</b:SourceType>
    <b:Guid>{E2E9BA8F-0A26-4C7A-A4CE-6BCD0E62CD5B}</b:Guid>
    <b:Author>
      <b:Author>
        <b:NameList>
          <b:Person>
            <b:Last>Goodbread</b:Last>
            <b:First>Justin</b:First>
          </b:Person>
        </b:NameList>
      </b:Author>
    </b:Author>
    <b:Title>Three Customer Experience Strategies To Improve Customer Satisfaction And Loyalty</b:Title>
    <b:Year>2024</b:Year>
    <b:YearAccessed>2025</b:YearAccessed>
    <b:MonthAccessed>January</b:MonthAccessed>
    <b:DayAccessed>19</b:DayAccessed>
    <b:URL>https://www.forbes.com/councils/forbesfinancecouncil/2024/02/02/three-customer-experience-strategies-to-improve-customer-satisfaction-and-loyalty/</b:URL>
    <b:RefOrder>4</b:RefOrder>
  </b:Source>
  <b:Source>
    <b:Tag>For257</b:Tag>
    <b:SourceType>InternetSite</b:SourceType>
    <b:Guid>{1AB19938-E08D-4D3E-9916-52DF4301CBA0}</b:Guid>
    <b:Author>
      <b:Author>
        <b:Corporate>Forbes</b:Corporate>
      </b:Author>
    </b:Author>
    <b:Title>20 Simple Strategies To Positively Transform Customer Experiences</b:Title>
    <b:Year>2025</b:Year>
    <b:YearAccessed>2025</b:YearAccessed>
    <b:MonthAccessed>January</b:MonthAccessed>
    <b:DayAccessed>19</b:DayAccessed>
    <b:URL>https://www.forbes.com/councils/forbesbusinesscouncil/2023/12/15/20-simple-strategies-to-positively-transform-customer-experiences/</b:URL>
    <b:RefOrder>5</b:RefOrder>
  </b:Source>
  <b:Source>
    <b:Tag>For2315</b:Tag>
    <b:SourceType>InternetSite</b:SourceType>
    <b:Guid>{0A908003-43AE-42A9-B6ED-879EC7E67819}</b:Guid>
    <b:Author>
      <b:Author>
        <b:Corporate>Forbes</b:Corporate>
      </b:Author>
    </b:Author>
    <b:Title>14 Strategies To Balance Profits And Customer Satisfaction</b:Title>
    <b:Year>2023</b:Year>
    <b:YearAccessed>2025</b:YearAccessed>
    <b:MonthAccessed>January</b:MonthAccessed>
    <b:DayAccessed>20</b:DayAccessed>
    <b:URL>https://www.forbes.com/councils/forbesbusinesscouncil/2023/03/06/15-strategies-to-balance-profits-and-customer-satisfaction/</b:URL>
    <b:RefOrder>6</b:RefOrder>
  </b:Source>
  <b:Source>
    <b:Tag>Mic246</b:Tag>
    <b:SourceType>InternetSite</b:SourceType>
    <b:Guid>{166D459E-A01F-4288-B516-FE8C35BEBF46}</b:Guid>
    <b:Author>
      <b:Author>
        <b:NameList>
          <b:Person>
            <b:Last>Lodge</b:Last>
            <b:First>Michelle</b:First>
          </b:Person>
        </b:NameList>
      </b:Author>
    </b:Author>
    <b:Title>How To Calculate Return On Investment And Help Project Your Retirement</b:Title>
    <b:Year>2024</b:Year>
    <b:YearAccessed>2025</b:YearAccessed>
    <b:MonthAccessed>January</b:MonthAccessed>
    <b:DayAccessed>20</b:DayAccessed>
    <b:URL>https://www.forbes.com/sites/investor-hub/article/how-to-calculate-return-on-investment/</b:URL>
    <b:RefOrder>7</b:RefOrder>
  </b:Source>
  <b:Source>
    <b:Tag>For2436</b:Tag>
    <b:SourceType>InternetSite</b:SourceType>
    <b:Guid>{35F61FF8-E4A2-401B-A55A-A3FCBDDE252C}</b:Guid>
    <b:Author>
      <b:Author>
        <b:Corporate>Forbes</b:Corporate>
      </b:Author>
    </b:Author>
    <b:Title>How To Maximize ROI On Your Biggest Supply Chain Investments</b:Title>
    <b:Year>2024</b:Year>
    <b:YearAccessed>2024</b:YearAccessed>
    <b:MonthAccessed>January</b:MonthAccessed>
    <b:DayAccessed>21</b:DayAccessed>
    <b:URL>https://www.forbes.com/councils/forbestechcouncil/2024/05/20/how-to-maximize-roi-on-your-biggest-supply-chain-investments/</b:URL>
    <b:RefOrder>8</b:RefOrder>
  </b:Source>
  <b:Source>
    <b:Tag>BBC257</b:Tag>
    <b:SourceType>InternetSite</b:SourceType>
    <b:Guid>{201EE7EA-8765-48E0-837B-9D3C2250A92C}</b:Guid>
    <b:Author>
      <b:Author>
        <b:Corporate>BBC</b:Corporate>
      </b:Author>
    </b:Author>
    <b:Title>Customer service ratings revealed by Which?</b:Title>
    <b:Year>2025</b:Year>
    <b:YearAccessed>2025</b:YearAccessed>
    <b:MonthAccessed>January</b:MonthAccessed>
    <b:DayAccessed>21</b:DayAccessed>
    <b:URL>https://www.bbc.com/news/business-29223073</b:URL>
    <b:RefOrder>9</b:RefOrder>
  </b:Source>
  <b:Source>
    <b:Tag>Chr02</b:Tag>
    <b:SourceType>InternetSite</b:SourceType>
    <b:Guid>{144F3E50-DE12-4D40-A15B-04883E275D9A}</b:Guid>
    <b:Author>
      <b:Author>
        <b:Corporate>Chron Contributor</b:Corporate>
      </b:Author>
    </b:Author>
    <b:Title>The Importance of Customer Feedback</b:Title>
    <b:Year>2025</b:Year>
    <b:URL>https://smallbusiness.chron.com/importance-customer-feedback-2089.html</b:URL>
    <b:YearAccessed>2025</b:YearAccessed>
    <b:MonthAccessed>January</b:MonthAccessed>
    <b:DayAccessed>21</b:DayAccessed>
    <b:RefOrder>10</b:RefOrder>
  </b:Source>
  <b:Source>
    <b:Tag>For228</b:Tag>
    <b:SourceType>InternetSite</b:SourceType>
    <b:Guid>{60350AF4-7EDA-4EB0-9CA0-2854B75C10FD}</b:Guid>
    <b:Author>
      <b:Author>
        <b:Corporate>Forbes</b:Corporate>
      </b:Author>
    </b:Author>
    <b:Title>Understanding Operational Excellence And The Continuous Optimization Of IT Operational Efficiency</b:Title>
    <b:Year>2022</b:Year>
    <b:YearAccessed>2025</b:YearAccessed>
    <b:MonthAccessed>January</b:MonthAccessed>
    <b:DayAccessed>21</b:DayAccessed>
    <b:URL>https://www.forbes.com/councils/forbestechcouncil/2022/12/20/understanding-operational-excellence-and-the-continuous-optimization-of-it-operational-efficiency/</b:URL>
    <b:RefOrder>11</b:RefOrder>
  </b:Source>
</b:Sources>
</file>

<file path=customXml/itemProps1.xml><?xml version="1.0" encoding="utf-8"?>
<ds:datastoreItem xmlns:ds="http://schemas.openxmlformats.org/officeDocument/2006/customXml" ds:itemID="{2AE0F1C7-9035-4972-A20E-11A440A0E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7627</Words>
  <Characters>49163</Characters>
  <Application>Microsoft Office Word</Application>
  <DocSecurity>0</DocSecurity>
  <Lines>409</Lines>
  <Paragraphs>113</Paragraphs>
  <ScaleCrop>false</ScaleCrop>
  <Company/>
  <LinksUpToDate>false</LinksUpToDate>
  <CharactersWithSpaces>56677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2025-01-21T12:34:00Z</dcterms:created>
  <dcterms:modified xsi:type="dcterms:W3CDTF">2025-02-26T10:01:00Z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23279aab9b5721e29a4773dc5b62bc60bea0d604f01cc157fa50a03d35b59510</vt:lpwstr>
  </property>
</Properties>
</file>