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BCF0DE" w14:textId="77777777" w:rsidR="00884E64" w:rsidRPr="001C45E8" w:rsidRDefault="00884E64" w:rsidP="001C45E8">
      <w:pPr>
        <w:spacing w:after="240" w:line="480" w:lineRule="auto"/>
      </w:pPr>
    </w:p>
    <w:p w14:paraId="42715A8D" w14:textId="77777777" w:rsidR="00884E64" w:rsidRPr="001C45E8" w:rsidRDefault="00884E64" w:rsidP="001C45E8">
      <w:pPr>
        <w:spacing w:before="240" w:after="240" w:line="480" w:lineRule="auto"/>
      </w:pPr>
    </w:p>
    <w:p w14:paraId="02490E6B" w14:textId="77777777" w:rsidR="00884E64" w:rsidRPr="001C45E8" w:rsidRDefault="00884E64" w:rsidP="001C45E8">
      <w:pPr>
        <w:spacing w:before="240" w:after="240" w:line="480" w:lineRule="auto"/>
      </w:pPr>
    </w:p>
    <w:p w14:paraId="47BADCB0" w14:textId="77777777" w:rsidR="00884E64" w:rsidRPr="001C45E8" w:rsidRDefault="00765C26" w:rsidP="001C45E8">
      <w:pPr>
        <w:spacing w:before="240" w:after="240" w:line="480" w:lineRule="auto"/>
        <w:jc w:val="center"/>
      </w:pPr>
      <w:r w:rsidRPr="001C45E8">
        <w:rPr>
          <w:b/>
          <w:bCs/>
        </w:rPr>
        <w:t>Snap Cymru</w:t>
      </w:r>
    </w:p>
    <w:p w14:paraId="66B12028" w14:textId="77777777" w:rsidR="00884E64" w:rsidRPr="001C45E8" w:rsidRDefault="00884E64" w:rsidP="001C45E8">
      <w:pPr>
        <w:spacing w:before="240" w:after="240" w:line="480" w:lineRule="auto"/>
        <w:jc w:val="center"/>
      </w:pPr>
    </w:p>
    <w:p w14:paraId="3E31DFF5" w14:textId="43D5FA67" w:rsidR="00884E64" w:rsidRDefault="00884E64" w:rsidP="00AA68BE">
      <w:pPr>
        <w:spacing w:before="240" w:after="240" w:line="480" w:lineRule="auto"/>
      </w:pPr>
    </w:p>
    <w:p w14:paraId="02F421C8" w14:textId="6AC09965" w:rsidR="00AA68BE" w:rsidRDefault="00AA68BE" w:rsidP="00AA68BE">
      <w:pPr>
        <w:spacing w:before="240" w:after="240" w:line="480" w:lineRule="auto"/>
      </w:pPr>
    </w:p>
    <w:p w14:paraId="79C9AA2E" w14:textId="4892AC88" w:rsidR="00AA68BE" w:rsidRDefault="00AA68BE" w:rsidP="00AA68BE">
      <w:pPr>
        <w:spacing w:before="240" w:after="240" w:line="480" w:lineRule="auto"/>
      </w:pPr>
    </w:p>
    <w:p w14:paraId="3DF1C721" w14:textId="7F712223" w:rsidR="00AA68BE" w:rsidRDefault="00AA68BE" w:rsidP="00AA68BE">
      <w:pPr>
        <w:spacing w:before="240" w:after="240" w:line="480" w:lineRule="auto"/>
      </w:pPr>
    </w:p>
    <w:p w14:paraId="3237A129" w14:textId="77777777" w:rsidR="00AA68BE" w:rsidRPr="001C45E8" w:rsidRDefault="00AA68BE" w:rsidP="00AA68BE">
      <w:pPr>
        <w:spacing w:before="240" w:after="240" w:line="480" w:lineRule="auto"/>
      </w:pPr>
    </w:p>
    <w:p w14:paraId="1A698B14" w14:textId="77777777" w:rsidR="00884E64" w:rsidRPr="001C45E8" w:rsidRDefault="00884E64" w:rsidP="001C45E8">
      <w:pPr>
        <w:spacing w:before="240" w:after="240" w:line="480" w:lineRule="auto"/>
      </w:pPr>
    </w:p>
    <w:p w14:paraId="5E094645" w14:textId="77777777" w:rsidR="00884E64" w:rsidRPr="001C45E8" w:rsidRDefault="00884E64" w:rsidP="001C45E8">
      <w:pPr>
        <w:spacing w:before="240" w:after="240" w:line="480" w:lineRule="auto"/>
      </w:pPr>
    </w:p>
    <w:p w14:paraId="24D9B443" w14:textId="77777777" w:rsidR="00884E64" w:rsidRPr="001C45E8" w:rsidRDefault="00884E64" w:rsidP="001C45E8">
      <w:pPr>
        <w:spacing w:before="240" w:after="240" w:line="480" w:lineRule="auto"/>
      </w:pPr>
    </w:p>
    <w:p w14:paraId="33F47F2E" w14:textId="77777777" w:rsidR="00AC7910" w:rsidRPr="001C45E8" w:rsidRDefault="00AC7910" w:rsidP="001C45E8">
      <w:pPr>
        <w:spacing w:before="240" w:after="240" w:line="480" w:lineRule="auto"/>
      </w:pPr>
    </w:p>
    <w:p w14:paraId="5FFA7C3A" w14:textId="77777777" w:rsidR="00AA68BE" w:rsidRDefault="00AA68BE" w:rsidP="004166C9">
      <w:pPr>
        <w:spacing w:before="240" w:after="240" w:line="480" w:lineRule="auto"/>
        <w:jc w:val="center"/>
        <w:rPr>
          <w:b/>
          <w:bCs/>
        </w:rPr>
      </w:pPr>
    </w:p>
    <w:p w14:paraId="75878E58" w14:textId="77777777" w:rsidR="00AA68BE" w:rsidRDefault="00AA68BE" w:rsidP="004166C9">
      <w:pPr>
        <w:spacing w:before="240" w:after="240" w:line="480" w:lineRule="auto"/>
        <w:jc w:val="center"/>
        <w:rPr>
          <w:b/>
          <w:bCs/>
        </w:rPr>
      </w:pPr>
    </w:p>
    <w:p w14:paraId="20E7BB2B" w14:textId="77777777" w:rsidR="00AA68BE" w:rsidRDefault="00AA68BE" w:rsidP="004166C9">
      <w:pPr>
        <w:spacing w:before="240" w:after="240" w:line="480" w:lineRule="auto"/>
        <w:jc w:val="center"/>
        <w:rPr>
          <w:b/>
          <w:bCs/>
        </w:rPr>
      </w:pPr>
    </w:p>
    <w:p w14:paraId="4A7F7BDE" w14:textId="6C6CB1A3" w:rsidR="00884E64" w:rsidRPr="001C45E8" w:rsidRDefault="00765C26" w:rsidP="004166C9">
      <w:pPr>
        <w:spacing w:before="240" w:after="240" w:line="480" w:lineRule="auto"/>
        <w:jc w:val="center"/>
      </w:pPr>
      <w:r w:rsidRPr="001C45E8">
        <w:rPr>
          <w:b/>
          <w:bCs/>
        </w:rPr>
        <w:lastRenderedPageBreak/>
        <w:t>Snap Cymru</w:t>
      </w:r>
    </w:p>
    <w:p w14:paraId="17BFDFEC" w14:textId="0C4BA6B9" w:rsidR="00884E64" w:rsidRPr="001C45E8" w:rsidRDefault="00765C26" w:rsidP="001C45E8">
      <w:pPr>
        <w:spacing w:before="240" w:after="240" w:line="480" w:lineRule="auto"/>
        <w:ind w:firstLine="720"/>
      </w:pPr>
      <w:r w:rsidRPr="001C45E8">
        <w:t xml:space="preserve">This </w:t>
      </w:r>
      <w:proofErr w:type="gramStart"/>
      <w:r w:rsidR="008B52EF">
        <w:t xml:space="preserve">essay </w:t>
      </w:r>
      <w:r w:rsidR="00422C10">
        <w:t xml:space="preserve"> </w:t>
      </w:r>
      <w:r w:rsidRPr="001C45E8">
        <w:t>will</w:t>
      </w:r>
      <w:proofErr w:type="gramEnd"/>
      <w:r w:rsidRPr="001C45E8">
        <w:t xml:space="preserve"> analyze how this charity Organization has thrived since it was founded and has made a difference in the last three decades.</w:t>
      </w:r>
      <w:r w:rsidRPr="001C45E8">
        <w:rPr>
          <w:b/>
          <w:bCs/>
        </w:rPr>
        <w:t xml:space="preserve"> </w:t>
      </w:r>
      <w:r w:rsidRPr="001C45E8">
        <w:t>Snap Cymru</w:t>
      </w:r>
      <w:r w:rsidRPr="001C45E8">
        <w:rPr>
          <w:b/>
          <w:bCs/>
        </w:rPr>
        <w:t xml:space="preserve"> </w:t>
      </w:r>
      <w:r w:rsidRPr="001C45E8">
        <w:t xml:space="preserve">is a charity group that focuses on helping the people of Wales get a good education for everyone, advocating and solving disputes, and educating both professionals and young people. This </w:t>
      </w:r>
      <w:r w:rsidR="00AA68BE">
        <w:t>essay</w:t>
      </w:r>
      <w:r w:rsidRPr="001C45E8">
        <w:t xml:space="preserve"> also discusses how it has worked with other agencies like local authorities in Wales to help them attain their objectives. It is the leading provider of conflict resolution services, advocacy for children, the youth, and </w:t>
      </w:r>
      <w:proofErr w:type="gramStart"/>
      <w:r w:rsidRPr="001C45E8">
        <w:t xml:space="preserve">parents </w:t>
      </w:r>
      <w:r w:rsidR="00AA68BE">
        <w:t>.</w:t>
      </w:r>
      <w:proofErr w:type="gramEnd"/>
      <w:r w:rsidRPr="001C45E8">
        <w:t xml:space="preserve"> This charity group has embraced working in collaboration with the local police to ensure that they help people with educational, conflict, and advocacy problems.</w:t>
      </w:r>
    </w:p>
    <w:p w14:paraId="36FE2645" w14:textId="3AB42F25" w:rsidR="00884E64" w:rsidRPr="001C45E8" w:rsidRDefault="00765C26" w:rsidP="001C45E8">
      <w:pPr>
        <w:spacing w:before="240" w:after="240" w:line="480" w:lineRule="auto"/>
        <w:ind w:firstLine="720"/>
      </w:pPr>
      <w:r w:rsidRPr="001C45E8">
        <w:t>When talking about a multi-agency means of providing help and aid to an individual with complex and multiple needs, it involves a multidisciplinary group or an ad hoc basis. Ideally, to deliver the services to people in need, it is essential to understand the roles and responsibilities and understand its' underlying governing structure responsible for providing appropriate support and planning methods (Evans, 2011). The primary purpose of multi-agency is to provide help to people with no education; in particular, Snap Cymru provides any service</w:t>
      </w:r>
      <w:r w:rsidR="00AA68BE">
        <w:t xml:space="preserve"> in Wales</w:t>
      </w:r>
      <w:r w:rsidRPr="001C45E8">
        <w:t xml:space="preserve"> including those with disabilities.</w:t>
      </w:r>
    </w:p>
    <w:p w14:paraId="4F0EEE1F" w14:textId="08BDB4E4" w:rsidR="00884E64" w:rsidRPr="001C45E8" w:rsidRDefault="00765C26" w:rsidP="001C45E8">
      <w:pPr>
        <w:spacing w:before="240" w:after="240" w:line="480" w:lineRule="auto"/>
        <w:ind w:firstLine="720"/>
      </w:pPr>
      <w:r w:rsidRPr="001C45E8">
        <w:t xml:space="preserve">As a single organization, it is hard to assist any person in need without others' help. One of its critical objectives is to provide information, advice, and support to enable children, parents, guardians, and the youth to </w:t>
      </w:r>
      <w:proofErr w:type="gramStart"/>
      <w:r w:rsidRPr="001C45E8">
        <w:t>fully and equally participate in society</w:t>
      </w:r>
      <w:proofErr w:type="gramEnd"/>
      <w:r w:rsidRPr="001C45E8">
        <w:t xml:space="preserve">., </w:t>
      </w:r>
      <w:r w:rsidR="00AA68BE">
        <w:t>additionally</w:t>
      </w:r>
      <w:r w:rsidRPr="001C45E8">
        <w:t xml:space="preserve"> work</w:t>
      </w:r>
      <w:r w:rsidR="00AA68BE">
        <w:t>ing</w:t>
      </w:r>
      <w:r w:rsidRPr="001C45E8">
        <w:t xml:space="preserve"> with other organizations like colleges, schools, and police to help everyone with any need. Employing this aspect of multi-agency has enabled Snap-Cymru to achieve its' objective in more than three decades with</w:t>
      </w:r>
      <w:r w:rsidR="00AA68BE">
        <w:t>in Wales</w:t>
      </w:r>
      <w:r w:rsidRPr="001C45E8">
        <w:t>.</w:t>
      </w:r>
    </w:p>
    <w:p w14:paraId="0AD1F8ED" w14:textId="74EA5562" w:rsidR="00884E64" w:rsidRPr="001C45E8" w:rsidRDefault="00765C26" w:rsidP="001C45E8">
      <w:pPr>
        <w:spacing w:before="240" w:after="240" w:line="480" w:lineRule="auto"/>
        <w:ind w:firstLine="720"/>
      </w:pPr>
      <w:r w:rsidRPr="001C45E8">
        <w:lastRenderedPageBreak/>
        <w:t>Many researchers have tried to distinguish several multi-agency types based on professionals, service providers, and agencies' outcomes. The ultimate difference between different types of multi-agency exists in two aspects: the multi-agency level and the collection of several multi-agencies or teams. The activity level is looked at based on the extent, stage, or depth of multi-agency activities. The other aspect classifies it as an organization of different teams with a single aim of helping those with multiple and complex needs.</w:t>
      </w:r>
    </w:p>
    <w:p w14:paraId="34475186" w14:textId="67D6E72A" w:rsidR="00884E64" w:rsidRPr="001C45E8" w:rsidRDefault="00765C26" w:rsidP="001C45E8">
      <w:pPr>
        <w:spacing w:before="240" w:after="240" w:line="480" w:lineRule="auto"/>
        <w:ind w:firstLine="720"/>
      </w:pPr>
      <w:r w:rsidRPr="001C45E8">
        <w:t xml:space="preserve">The two aspects of multi-agency level of activity and Organization can look at multi-agency if several teams provide three dimensions. These dimensions include joint investments, organizations, and integration. </w:t>
      </w:r>
      <w:r w:rsidR="00AA68BE">
        <w:t xml:space="preserve">These questions </w:t>
      </w:r>
      <w:r w:rsidRPr="001C45E8">
        <w:t>must be asked to assess the type of multi-agency: Do these multi-agencies support sustenance? How far does multi-agency go in achieving their common goal? And how are they focused on providing certain services to the service user?</w:t>
      </w:r>
    </w:p>
    <w:p w14:paraId="2F0F48B7" w14:textId="77777777" w:rsidR="00884E64" w:rsidRPr="001C45E8" w:rsidRDefault="00765C26" w:rsidP="001C45E8">
      <w:pPr>
        <w:spacing w:before="240" w:after="240" w:line="480" w:lineRule="auto"/>
      </w:pPr>
      <w:r w:rsidRPr="001C45E8">
        <w:rPr>
          <w:b/>
          <w:bCs/>
        </w:rPr>
        <w:t>Benefits</w:t>
      </w:r>
    </w:p>
    <w:p w14:paraId="15DFC1A1" w14:textId="5B78058F" w:rsidR="00884E64" w:rsidRPr="001C45E8" w:rsidRDefault="00765C26" w:rsidP="001C45E8">
      <w:pPr>
        <w:spacing w:line="480" w:lineRule="auto"/>
        <w:ind w:firstLine="720"/>
      </w:pPr>
      <w:r w:rsidRPr="001C45E8">
        <w:t>Snap-Cymru has several benefits, including developing and delivering services designed to meet the 'whole family's needs, emphasizing prevention, protection, and de-escalation to reduce the need for remedial action. Their beneficiaries are Children and Young People, Families of Children, and the youth who may have additional requirements.</w:t>
      </w:r>
      <w:r w:rsidRPr="001C45E8">
        <w:rPr>
          <w:b/>
          <w:bCs/>
        </w:rPr>
        <w:t xml:space="preserve"> </w:t>
      </w:r>
      <w:r w:rsidRPr="001C45E8">
        <w:t>The Organization works holistically with families using a partnership and empowerment model to help them solve their problems by providing education to the disabled. Their services aim to facilitate partnership working between all their stakeholders, seeking agreement and resolution as quickly as possible. They achieve this through information and explanation, independent, objective advice, appropriate key working, direct independent professional specialist advocacy, and support or training.</w:t>
      </w:r>
      <w:r w:rsidR="007251AF" w:rsidRPr="001C45E8">
        <w:t xml:space="preserve"> </w:t>
      </w:r>
      <w:r w:rsidRPr="001C45E8">
        <w:t>The focus of their</w:t>
      </w:r>
      <w:r w:rsidR="00AC7910" w:rsidRPr="001C45E8">
        <w:t xml:space="preserve"> </w:t>
      </w:r>
      <w:r w:rsidRPr="001C45E8">
        <w:t xml:space="preserve">work encompasses a range of issues, including disability, </w:t>
      </w:r>
      <w:r w:rsidRPr="001C45E8">
        <w:lastRenderedPageBreak/>
        <w:t>discrimination,</w:t>
      </w:r>
      <w:r w:rsidR="00103AA0" w:rsidRPr="001C45E8">
        <w:t xml:space="preserve"> </w:t>
      </w:r>
      <w:r w:rsidRPr="001C45E8">
        <w:t>assessments, education, social care or health provision, statements of</w:t>
      </w:r>
      <w:r w:rsidR="00103AA0" w:rsidRPr="001C45E8">
        <w:t xml:space="preserve"> </w:t>
      </w:r>
      <w:r w:rsidRPr="001C45E8">
        <w:t>special educational needs, barriers to Communication, bullying, school</w:t>
      </w:r>
      <w:r w:rsidR="00103AA0" w:rsidRPr="001C45E8">
        <w:t xml:space="preserve"> </w:t>
      </w:r>
      <w:r w:rsidRPr="001C45E8">
        <w:t>attendance, Exclusion, health, training, and transition, preparing for adult life,</w:t>
      </w:r>
      <w:r w:rsidR="00103AA0" w:rsidRPr="001C45E8">
        <w:t xml:space="preserve"> </w:t>
      </w:r>
      <w:proofErr w:type="gramStart"/>
      <w:r w:rsidRPr="001C45E8">
        <w:t>work</w:t>
      </w:r>
      <w:proofErr w:type="gramEnd"/>
      <w:r w:rsidRPr="001C45E8">
        <w:t xml:space="preserve"> and social care. The key activities include information, explanation and</w:t>
      </w:r>
      <w:r w:rsidR="00103AA0" w:rsidRPr="001C45E8">
        <w:t xml:space="preserve"> </w:t>
      </w:r>
      <w:r w:rsidRPr="001C45E8">
        <w:t>practical to for the completion of forms/reports, preparation, and guidance for</w:t>
      </w:r>
      <w:r w:rsidR="007251AF" w:rsidRPr="001C45E8">
        <w:t xml:space="preserve"> </w:t>
      </w:r>
      <w:r w:rsidRPr="001C45E8">
        <w:t xml:space="preserve">meetings or appointments, attendance at appeals, and tribunals. Other than the benefits mentioned earlier, the Organization also has its challenges. Most of the challenges that arise with the multi-agency working result from complexities caused when professionals participate in collaborative schemes or projects. First and foremost are the concerns about the Organization's sustainability through funds. For instance, a conflict between different agencies over funds brings difficulties in delivering services to the service user. Moreover, time is also a factor where there is an only finite time to attend to many things, but priorities come first, and hence the rest are attended to later. In addition to that, Communication between different agencies is vital to ensure precise coordination of working between practitioners, education settings, and agencies. Communication has been a challenge as there </w:t>
      </w:r>
      <w:proofErr w:type="gramStart"/>
      <w:r w:rsidRPr="001C45E8">
        <w:t>can't</w:t>
      </w:r>
      <w:proofErr w:type="gramEnd"/>
      <w:r w:rsidRPr="001C45E8">
        <w:t xml:space="preserve"> be any coordination of activities between different agencies, making it challenging to achieve a common goal.</w:t>
      </w:r>
    </w:p>
    <w:p w14:paraId="441401BF" w14:textId="77777777" w:rsidR="00884E64" w:rsidRPr="001C45E8" w:rsidRDefault="00765C26" w:rsidP="001C45E8">
      <w:pPr>
        <w:spacing w:before="240" w:after="240" w:line="480" w:lineRule="auto"/>
        <w:ind w:firstLine="720"/>
      </w:pPr>
      <w:r w:rsidRPr="001C45E8">
        <w:t xml:space="preserve">Also, adapting to a new working context is challenging, particularly in areas with no experience before, making it hard to provide services to the service user. On the other hand, management has been a significant challenge to multi-agency service culture (Reid, 2012). For example, they train and retain their workers, pay working conditions, working hours, and status disparities. These challenges make it hard for the multi-agency or professionals to achieve a common goal of helping those with multiple and complex challenges. Understanding different professions also become a challenge, notably other </w:t>
      </w:r>
      <w:proofErr w:type="gramStart"/>
      <w:r w:rsidRPr="001C45E8">
        <w:t>protocols</w:t>
      </w:r>
      <w:proofErr w:type="gramEnd"/>
      <w:r w:rsidRPr="001C45E8">
        <w:t xml:space="preserve"> and languages (Rollinson, 2004).</w:t>
      </w:r>
    </w:p>
    <w:p w14:paraId="1B48C152" w14:textId="1101908A" w:rsidR="00884E64" w:rsidRPr="001C45E8" w:rsidRDefault="00765C26" w:rsidP="001C45E8">
      <w:pPr>
        <w:spacing w:before="240" w:after="240" w:line="480" w:lineRule="auto"/>
        <w:ind w:firstLine="720"/>
      </w:pPr>
      <w:r w:rsidRPr="001C45E8">
        <w:lastRenderedPageBreak/>
        <w:t>The danger arises from the lack of clarity on practitioners' responsibilities and roles in several areas, particularly the children's workforce. This challenge of roles and responsibilities leaves some services unattended hence failing to achieve the desired goal.</w:t>
      </w:r>
      <w:r w:rsidR="007251AF" w:rsidRPr="001C45E8">
        <w:t xml:space="preserve"> </w:t>
      </w:r>
      <w:r w:rsidRPr="001C45E8">
        <w:t>Lastly, multi-agencies are affected by territorial issues that arise due to the reluctance to share standard equipment and facilities, leading to mistrust and jealousy. These challenges affect the overview of delivering their service to the needy in society but rarely happen almost at 10%.</w:t>
      </w:r>
    </w:p>
    <w:p w14:paraId="512D15D8" w14:textId="77777777" w:rsidR="00884E64" w:rsidRPr="001C45E8" w:rsidRDefault="00765C26" w:rsidP="001C45E8">
      <w:pPr>
        <w:spacing w:before="240" w:after="240" w:line="480" w:lineRule="auto"/>
      </w:pPr>
      <w:r w:rsidRPr="001C45E8">
        <w:rPr>
          <w:b/>
          <w:bCs/>
        </w:rPr>
        <w:t>Formation and operation</w:t>
      </w:r>
    </w:p>
    <w:p w14:paraId="49ABDC01" w14:textId="6BABF1D1" w:rsidR="00884E64" w:rsidRPr="001C45E8" w:rsidRDefault="00765C26" w:rsidP="001C45E8">
      <w:pPr>
        <w:spacing w:before="240" w:after="240" w:line="480" w:lineRule="auto"/>
        <w:ind w:firstLine="720"/>
      </w:pPr>
      <w:r w:rsidRPr="001C45E8">
        <w:t xml:space="preserve">This Organization was founded in 1986 as a charity organization that provided exceptional education advice for professionals and families. Since then, it has </w:t>
      </w:r>
      <w:proofErr w:type="gramStart"/>
      <w:r w:rsidRPr="001C45E8">
        <w:t>been dedicated to providing</w:t>
      </w:r>
      <w:proofErr w:type="gramEnd"/>
      <w:r w:rsidRPr="001C45E8">
        <w:t xml:space="preserve"> quality support, guidance, independent information, and advocacy to people of Wales' professionals and families. This </w:t>
      </w:r>
      <w:r w:rsidR="001C45E8" w:rsidRPr="001C45E8">
        <w:t>Organization</w:t>
      </w:r>
      <w:r w:rsidRPr="001C45E8">
        <w:t xml:space="preserve"> is the only specialist in Wales that offers help to people with educational issues, including assessments, personal development plan, bullying, heath, school provision and attendance, statement of special education needs, Exclusion and discrimination in education, and social care provision. The Rights of Children and Young Persons (Wales) Measure 2011 strengthened and built on the Welsh Government's rights-based approach to making policy for children and young people in Wales. It places a duty on all Welsh Ministers to have due regard to the substantive rights and obligations within the UNCRC and its optional protocols. It has been noted that every year, it receives many people seeking help for their problems. To ensure that they are sufficiently running, the </w:t>
      </w:r>
      <w:r w:rsidR="001C45E8" w:rsidRPr="001C45E8">
        <w:t>Organization</w:t>
      </w:r>
      <w:r w:rsidRPr="001C45E8">
        <w:t xml:space="preserve"> uses the partnership and empowerment model to work together with professionals and families hence helping them develop resilience.</w:t>
      </w:r>
    </w:p>
    <w:p w14:paraId="3C0962F7" w14:textId="0B3D46AC" w:rsidR="00884E64" w:rsidRPr="001C45E8" w:rsidRDefault="00765C26" w:rsidP="001C45E8">
      <w:pPr>
        <w:spacing w:before="240" w:after="240" w:line="480" w:lineRule="auto"/>
        <w:ind w:firstLine="720"/>
      </w:pPr>
      <w:r w:rsidRPr="001C45E8">
        <w:lastRenderedPageBreak/>
        <w:t xml:space="preserve">The </w:t>
      </w:r>
      <w:r w:rsidR="001C45E8" w:rsidRPr="001C45E8">
        <w:t>Organization</w:t>
      </w:r>
      <w:r w:rsidRPr="001C45E8">
        <w:t xml:space="preserve"> has become essential in Wales, where they understand the local policies, including an alternative provision as education outside school, arranged by local authorities or schools. For pupils up to age 18 who do not attend mainstream school for reasons such as school exclusion, behavior issues, school refusal, or short- or long-term illness. AP is provided through full or part-time and temporary or longer-term</w:t>
      </w:r>
      <w:r w:rsidR="007251AF" w:rsidRPr="001C45E8">
        <w:t xml:space="preserve"> </w:t>
      </w:r>
      <w:r w:rsidRPr="001C45E8">
        <w:t>placements. Local authorities (LAs) are responsible for arranging suitable education for permanently excluded pupils and other pupils who would not receive appropriate education without making such arrangements because of illness or other reasons. Schools' governing bodies are responsible for arranging suitable full-time education from the sixth day of a fixed-term exclusion. Schools may also direct pupils off-site for education if this is to help improve their behavior. AP includes various settings such as pupil referral units (PRUs), AP free schools and academies, and independent providers. As of January 2017, there were 234 PRUs, 79 AP academies (56 converters and 23 sponsored), and 39 open-AP free schools in England. Some pupils who are already in alternative provision may also attend other forms of alternative provision off-site (</w:t>
      </w:r>
      <w:proofErr w:type="spellStart"/>
      <w:r w:rsidRPr="001C45E8">
        <w:t>Cajics</w:t>
      </w:r>
      <w:proofErr w:type="spellEnd"/>
      <w:r w:rsidRPr="001C45E8">
        <w:t xml:space="preserve">, 2014) </w:t>
      </w:r>
    </w:p>
    <w:p w14:paraId="4F267971" w14:textId="77777777" w:rsidR="00884E64" w:rsidRPr="001C45E8" w:rsidRDefault="00765C26" w:rsidP="001C45E8">
      <w:pPr>
        <w:spacing w:before="240" w:after="240" w:line="480" w:lineRule="auto"/>
        <w:ind w:firstLine="720"/>
      </w:pPr>
      <w:r w:rsidRPr="001C45E8">
        <w:t>With this understanding, they can influence the decision made locally, regionally, and nationally. Achieving the status as an efficient charity organization is brought by its professionals and volunteers to make a difference in Wales's people health-wise and educational-wise. This charity organization has managed to deliver conventions for information and education-related advice on discrimination against disability, conflict resolution, mediation, key working, and independent parent partnership and support working across all local authorities in Wales.</w:t>
      </w:r>
    </w:p>
    <w:p w14:paraId="120DCA7B" w14:textId="77777777" w:rsidR="00884E64" w:rsidRPr="001C45E8" w:rsidRDefault="00765C26" w:rsidP="001C45E8">
      <w:pPr>
        <w:spacing w:before="240" w:after="240" w:line="480" w:lineRule="auto"/>
      </w:pPr>
      <w:r w:rsidRPr="001C45E8">
        <w:t xml:space="preserve">In 2018, the </w:t>
      </w:r>
      <w:proofErr w:type="spellStart"/>
      <w:r w:rsidRPr="001C45E8">
        <w:t>Organisation</w:t>
      </w:r>
      <w:proofErr w:type="spellEnd"/>
      <w:r w:rsidRPr="001C45E8">
        <w:t xml:space="preserve"> reported having handled over 10,850 problems that came from nearly 5,270 families. For instance, they have reached more than one million users, and their websites </w:t>
      </w:r>
      <w:r w:rsidRPr="001C45E8">
        <w:lastRenderedPageBreak/>
        <w:t xml:space="preserve">got 100,000 visits (Kay, 2010). This charity organization has become a welsh resource that most professionals, including school staff, social service workers, health workers, and other third-party sectors, recommend to their families. Others also visit the </w:t>
      </w:r>
      <w:proofErr w:type="spellStart"/>
      <w:r w:rsidRPr="001C45E8">
        <w:t>Organisation</w:t>
      </w:r>
      <w:proofErr w:type="spellEnd"/>
      <w:r w:rsidRPr="001C45E8">
        <w:t xml:space="preserve"> for help.</w:t>
      </w:r>
    </w:p>
    <w:p w14:paraId="361D8FC6" w14:textId="77777777" w:rsidR="00884E64" w:rsidRPr="001C45E8" w:rsidRDefault="00765C26" w:rsidP="001C45E8">
      <w:pPr>
        <w:spacing w:before="240" w:after="240" w:line="480" w:lineRule="auto"/>
        <w:ind w:firstLine="720"/>
      </w:pPr>
      <w:r w:rsidRPr="001C45E8">
        <w:t xml:space="preserve">Among the significant problems that families reported to it were support children are given in schools. These problems include accessing educational services and statutory assessments because sometimes their voices are not heard. Their views are not considered in planning and decision-making, discrimination, and school rights for their kids. Other common issues reported were reduced learning hours in school, access to health services, and communication problems. The </w:t>
      </w:r>
      <w:proofErr w:type="spellStart"/>
      <w:r w:rsidRPr="001C45E8">
        <w:t>Organisation</w:t>
      </w:r>
      <w:proofErr w:type="spellEnd"/>
      <w:r w:rsidRPr="001C45E8">
        <w:t xml:space="preserve"> said that for every family that had a child, the child experienced learning needs. About 77% of the families struggled with medical diagnosis or disability. 42% of the families had no access to healthcare services because the children's lives have become sedentary, more families live in fragmented lives, and digital media pressurize many individuals. In Wales,27% of the children are classified as overweight, putting them at increased risk of developing type 2 diabetes, asthma, and sleep problems -these conditions are taking hold much earlier in life. These children are likely to become overweight, which adds further strain on their health and the NHS; hence Snap Cymru comes into their aid.</w:t>
      </w:r>
    </w:p>
    <w:p w14:paraId="49CCB31E" w14:textId="0FCFA921" w:rsidR="00884E64" w:rsidRPr="001C45E8" w:rsidRDefault="00765C26" w:rsidP="001C45E8">
      <w:pPr>
        <w:spacing w:before="240" w:after="240" w:line="480" w:lineRule="auto"/>
        <w:ind w:firstLine="720"/>
      </w:pPr>
      <w:r w:rsidRPr="001C45E8">
        <w:t xml:space="preserve">They were implementing the Additional Learning and Education Tribunal (Wales) Act 2018 through a phased innovation alongside necessary changing reforms, deployment of the workforce, and new planning that guides in the hard times in financing all the services. These have attracted many stakeholders, particularly parents concerned with their children's well-being in schools. As a result of the stakeholders' great support, providing advice and resolving problems becomes achievable, just like a piece of solid advice. When these problems </w:t>
      </w:r>
      <w:proofErr w:type="gramStart"/>
      <w:r w:rsidRPr="001C45E8">
        <w:t>aren't</w:t>
      </w:r>
      <w:proofErr w:type="gramEnd"/>
      <w:r w:rsidRPr="001C45E8">
        <w:t xml:space="preserve"> taken care of, they affect families who make a society. These problems affect families so that they </w:t>
      </w:r>
      <w:r w:rsidRPr="001C45E8">
        <w:lastRenderedPageBreak/>
        <w:t xml:space="preserve">cannot communicate with the school and resolve disagreements early on. Finally, the families end up making poor decisions due to a lack of access to information, advice, and guidance concerning their children and young people's special education needs. The sound effects include the families being able to make informed decisions, the views of children and young people are listened to and taken into consideration, and that, along with the parent's perspective, can inform and influence local SEN policy development and practice. Snap Cymru reported that most of the families that came to ask for help needed it urgently because parents not only struggle to cope with the emotional stress and amount of work involved in preparing for a hearing, </w:t>
      </w:r>
      <w:proofErr w:type="gramStart"/>
      <w:r w:rsidRPr="001C45E8">
        <w:t>they</w:t>
      </w:r>
      <w:proofErr w:type="gramEnd"/>
      <w:r w:rsidRPr="001C45E8">
        <w:t xml:space="preserve"> also suffer significant financial hardship. In many cases, children and young people are also anxious and emotional. Seeking legal advice can cost up to five figures for an appeal,</w:t>
      </w:r>
      <w:r w:rsidR="007251AF" w:rsidRPr="001C45E8">
        <w:t xml:space="preserve"> </w:t>
      </w:r>
      <w:r w:rsidRPr="001C45E8">
        <w:t xml:space="preserve">while legal aid is minimal and does not cover representation at the tribunal. Fewer people can access financial support for a legal case. Working with families has enabled them to create a good society that suits the choice of every family. Most families also reported that they were negatively affected by the problems they were facing. The most impressive thing that most of them thought of asking for advice from it before taking any action. After getting help from Snap-Cymru, 87% of the families reported that the advice worked and improved their lives by making informed decisions, the views of children and the youth have been listened to and taken into consideration. And the parent's perspective can inform and influence the development of local SEN policy and practice, which improved </w:t>
      </w:r>
      <w:proofErr w:type="gramStart"/>
      <w:r w:rsidRPr="001C45E8">
        <w:t>as a result of</w:t>
      </w:r>
      <w:proofErr w:type="gramEnd"/>
      <w:r w:rsidRPr="001C45E8">
        <w:t xml:space="preserve"> the stakeholders' great support in providing advice and resolving problems. SNAP helps children with additional learning needs, including Special Education needs and other barriers to education. Snap also helps careers, professionals, and others support children and young people, including schools, colleges, and other community </w:t>
      </w:r>
      <w:r w:rsidRPr="001C45E8">
        <w:lastRenderedPageBreak/>
        <w:t>education establishments; receiving households comprises three members, including a school-aged child.</w:t>
      </w:r>
    </w:p>
    <w:p w14:paraId="4D0067D4" w14:textId="77777777" w:rsidR="00884E64" w:rsidRPr="001C45E8" w:rsidRDefault="00765C26" w:rsidP="001C45E8">
      <w:pPr>
        <w:spacing w:before="240" w:after="240" w:line="480" w:lineRule="auto"/>
        <w:ind w:firstLine="720"/>
      </w:pPr>
      <w:r w:rsidRPr="001C45E8">
        <w:t xml:space="preserve">As mentioned earlier, Snap Cymru is an independent organization that has worked for nearly three decades. With that substantial contribution to the families of Wales, they received the Legal Aid Agency's Specialist Quality Mark (SQM) in 2009, which they have held till to date. Therefore, to understand their significance, their primary purpose </w:t>
      </w:r>
      <w:proofErr w:type="gramStart"/>
      <w:r w:rsidRPr="001C45E8">
        <w:t>includes;</w:t>
      </w:r>
      <w:proofErr w:type="gramEnd"/>
      <w:r w:rsidRPr="001C45E8">
        <w:t xml:space="preserve"> working together with families on disability, discrimination, SEN, and other education-related needs. One of its strong pillars is the all-inclusive and holistic approach. They manage to represent the minority groups who have no voice in getting essential services as its flexible staff and</w:t>
      </w:r>
    </w:p>
    <w:p w14:paraId="05222250" w14:textId="35362743" w:rsidR="004423B2" w:rsidRPr="001C45E8" w:rsidRDefault="00765C26" w:rsidP="001C45E8">
      <w:pPr>
        <w:spacing w:before="240" w:after="240" w:line="480" w:lineRule="auto"/>
      </w:pPr>
      <w:r w:rsidRPr="001C45E8">
        <w:t>volunteers are willing to work collaboratively and quickly identify and respond to current and emerging needs and trends.</w:t>
      </w:r>
      <w:r w:rsidR="007251AF" w:rsidRPr="001C45E8">
        <w:t xml:space="preserve"> </w:t>
      </w:r>
      <w:r w:rsidRPr="001C45E8">
        <w:t xml:space="preserve">The </w:t>
      </w:r>
      <w:r w:rsidR="007251AF" w:rsidRPr="001C45E8">
        <w:t>Organization</w:t>
      </w:r>
      <w:r w:rsidRPr="001C45E8">
        <w:t xml:space="preserve"> consists of dedicated workers and volunteers willing to work quickly to respond to the problems and other emerging trends. They can provide quality services to the families due to experienced experts who even spare 72% of their time trying to help people—selflessness in volunteers who stick to the </w:t>
      </w:r>
      <w:r w:rsidR="007251AF" w:rsidRPr="001C45E8">
        <w:t>Organization’s</w:t>
      </w:r>
      <w:r w:rsidRPr="001C45E8">
        <w:t xml:space="preserve"> calendar throughout the year.</w:t>
      </w:r>
    </w:p>
    <w:p w14:paraId="7E225ED9" w14:textId="20D777F8" w:rsidR="00884E64" w:rsidRPr="001C45E8" w:rsidRDefault="00765C26" w:rsidP="001C45E8">
      <w:pPr>
        <w:spacing w:before="240" w:after="240" w:line="480" w:lineRule="auto"/>
      </w:pPr>
      <w:r w:rsidRPr="001C45E8">
        <w:rPr>
          <w:b/>
          <w:bCs/>
        </w:rPr>
        <w:t>Legislation</w:t>
      </w:r>
    </w:p>
    <w:p w14:paraId="079D9CE0" w14:textId="34F09959" w:rsidR="00884E64" w:rsidRPr="001C45E8" w:rsidRDefault="00765C26" w:rsidP="001C45E8">
      <w:pPr>
        <w:spacing w:before="240" w:after="240" w:line="480" w:lineRule="auto"/>
        <w:ind w:firstLine="720"/>
      </w:pPr>
      <w:r w:rsidRPr="001C45E8">
        <w:t xml:space="preserve">The Organization is a 100% charity with access to justice consultation where they get representation and advocacy for flexible staff and volunteers. Accessing advocacy, advice, and expression becomes crucial for both the youth and their respective families. They are looking for rights in legislation and need to challenge the decision based on the appropriate education provision curriculum for Wales. Human rights are the primary rights in this legislation. The inability to not access justice brings up whether the institution getting involved can be trusted. </w:t>
      </w:r>
      <w:r w:rsidRPr="001C45E8">
        <w:lastRenderedPageBreak/>
        <w:t xml:space="preserve">The </w:t>
      </w:r>
      <w:r w:rsidR="007251AF" w:rsidRPr="001C45E8">
        <w:t>Organization’s</w:t>
      </w:r>
      <w:r w:rsidRPr="001C45E8">
        <w:t xml:space="preserve"> goal is to have a system that gives justice to children and young people and can access a high level of advocacy, independent advice, and practical support during preparation and representation.</w:t>
      </w:r>
    </w:p>
    <w:p w14:paraId="44980289" w14:textId="77777777" w:rsidR="00884E64" w:rsidRPr="001C45E8" w:rsidRDefault="00765C26" w:rsidP="001C45E8">
      <w:pPr>
        <w:spacing w:before="240" w:after="240" w:line="480" w:lineRule="auto"/>
        <w:ind w:firstLine="720"/>
      </w:pPr>
      <w:r w:rsidRPr="001C45E8">
        <w:t>In most cases, children and families always escape SEN appeals through the First Tier Tribunal in Wales (Evans, 2011). The number reported by Snap Cymru of families who have a request and claim is minimal because most parents still face challenging the decision made in the complex situation regarding education legislation, procedure, and policy. Wale's local authority's extensive use of internal and external legal advice and representation brings a big challenge for a parent to challenge the decision despite the tribunal remaining parent-friendly and open. Parents have challenges coping with the emotional stress and amount of work involved in preparing for a hearing and suffer great financial hardships.</w:t>
      </w:r>
    </w:p>
    <w:p w14:paraId="16A60E59" w14:textId="77777777" w:rsidR="00884E64" w:rsidRPr="001C45E8" w:rsidRDefault="00765C26" w:rsidP="001C45E8">
      <w:pPr>
        <w:spacing w:before="240" w:after="240" w:line="480" w:lineRule="auto"/>
        <w:ind w:firstLine="720"/>
      </w:pPr>
      <w:r w:rsidRPr="001C45E8">
        <w:t>This situation is complex due to the new ALNET Bill and the Draft code where the school will concentrate on decision-making, reducing the cases of disagreement and conflict. Some schools have pitted against the LA's, which will result in some families pitting against the schools with concerns about financing decisions which leaves children and parents and children in the middle of this saga as victims. For the parent who has been able to challenge any decision-making, they give up on the challenge because of frustrations and worry. For the ones who soldiers on always face high cost for the whole process becomes a challenge to most parents, particularly those deficient in English and comprehension, whereby they struggle to organize the preparation, which can barely finish a proceeding.</w:t>
      </w:r>
    </w:p>
    <w:p w14:paraId="27572FB6" w14:textId="7CCE5AC9" w:rsidR="00884E64" w:rsidRPr="001C45E8" w:rsidRDefault="00765C26" w:rsidP="001C45E8">
      <w:pPr>
        <w:spacing w:before="240" w:after="240" w:line="480" w:lineRule="auto"/>
        <w:ind w:firstLine="720"/>
      </w:pPr>
      <w:r w:rsidRPr="001C45E8">
        <w:t xml:space="preserve">All this procedure being judicial process, it becomes hard for complex in preparation of this tribunal hearing. Most parents raise complaints on the legal operation and documentation to </w:t>
      </w:r>
      <w:r w:rsidRPr="001C45E8">
        <w:lastRenderedPageBreak/>
        <w:t>understand how various Acts of Parliament and code practices are applied. Their primary task involves: Reading and analyzing reports, collecting evidence that supports their issue, and Preparing case statements.</w:t>
      </w:r>
      <w:r w:rsidR="007251AF" w:rsidRPr="001C45E8">
        <w:t xml:space="preserve"> </w:t>
      </w:r>
      <w:r w:rsidRPr="001C45E8">
        <w:t>These become a challenge to most parents, particularly those deficient in English and comprehension, whereby they struggle to organize the preparation, which can barely finish a proceeding.</w:t>
      </w:r>
    </w:p>
    <w:p w14:paraId="56CE31C2" w14:textId="77777777" w:rsidR="00884E64" w:rsidRPr="001C45E8" w:rsidRDefault="00765C26" w:rsidP="001C45E8">
      <w:pPr>
        <w:spacing w:before="240" w:after="240" w:line="480" w:lineRule="auto"/>
        <w:ind w:firstLine="720"/>
      </w:pPr>
      <w:r w:rsidRPr="001C45E8">
        <w:t xml:space="preserve">The burden is reduced for the families that can instruct solicitors. In this case, the parent must also know and understand the child's needs, </w:t>
      </w:r>
      <w:proofErr w:type="gramStart"/>
      <w:r w:rsidRPr="001C45E8">
        <w:t>gather</w:t>
      </w:r>
      <w:proofErr w:type="gramEnd"/>
      <w:r w:rsidRPr="001C45E8">
        <w:t xml:space="preserve"> and organize evidence, be a good coordinator, and present the case's overview. Thus, parents who cannot afford this are disadvantaged by the system, particularly those who are less resourceful and less educated. Research has shown how many difficulties parents are facing when seeking advice </w:t>
      </w:r>
      <w:proofErr w:type="gramStart"/>
      <w:r w:rsidRPr="001C45E8">
        <w:t>in regards to</w:t>
      </w:r>
      <w:proofErr w:type="gramEnd"/>
      <w:r w:rsidRPr="001C45E8">
        <w:t xml:space="preserve"> educational disputes. This controversy brought much concern to how families can be able to access justice. It enabled the establishment of eloquent participation that required a complete understanding of the case at stake and any possible decision that may arise from the case. According to this charity organization, it is essential for the youth and children to be informed of their rights, know what they say, and understand the results of decision-making (Wolfendale, 2013). Without understanding anything, then it becomes hard to be engaged and participate in their cases.</w:t>
      </w:r>
    </w:p>
    <w:p w14:paraId="3F57B4BF" w14:textId="5D23A5A1" w:rsidR="00884E64" w:rsidRPr="001C45E8" w:rsidRDefault="00765C26" w:rsidP="001C45E8">
      <w:pPr>
        <w:spacing w:before="240" w:after="240" w:line="480" w:lineRule="auto"/>
        <w:ind w:firstLine="720"/>
      </w:pPr>
      <w:r w:rsidRPr="001C45E8">
        <w:t xml:space="preserve">It is where the </w:t>
      </w:r>
      <w:r w:rsidR="007251AF" w:rsidRPr="001C45E8">
        <w:t>Organization</w:t>
      </w:r>
      <w:r w:rsidRPr="001C45E8">
        <w:t xml:space="preserve"> comes in helping people by providing a Parent Partnership Service in LA. The budget is always tiny where it is only funded by £25,000 every year, which makes it a rare service provided by it. It affects those looking for advice, support, and representation for young people and children who have ALN with local authorities (Kay, 2010). This charity organization has worked hard to ensure that few issues and the children at risk are protected (Butler, 2011). To achieve this, they work with families and young people to reduce </w:t>
      </w:r>
      <w:r w:rsidRPr="001C45E8">
        <w:lastRenderedPageBreak/>
        <w:t xml:space="preserve">the number of behaviors. These behaviors seem to create a threat of bullying, Exclusion, nonattendance, and disaffection of about 67% of wale schools and about 50% of them down by when Snap </w:t>
      </w:r>
      <w:proofErr w:type="spellStart"/>
      <w:r w:rsidRPr="001C45E8">
        <w:t>Cyrum</w:t>
      </w:r>
      <w:proofErr w:type="spellEnd"/>
      <w:r w:rsidRPr="001C45E8">
        <w:t xml:space="preserve"> help. </w:t>
      </w:r>
    </w:p>
    <w:p w14:paraId="672D9F24" w14:textId="051272F0" w:rsidR="00884E64" w:rsidRPr="001C45E8" w:rsidRDefault="00765C26" w:rsidP="001C45E8">
      <w:pPr>
        <w:spacing w:before="240" w:after="240" w:line="480" w:lineRule="auto"/>
        <w:ind w:firstLine="720"/>
      </w:pPr>
      <w:r w:rsidRPr="001C45E8">
        <w:t>Reducing behaviors that create a threat of Exclusion is achieved in several ways, including promoting conflict resolution through early intervention. When a conflict has lasted for a while, it is hard to bring a common ground between the fighting groups. SNAP Cymru is a pan-Wales organization rooted in local communities across Wales, working with families for over 30 years, leveling the playing field on disability, SEN, discrimination, and additional learning needs.</w:t>
      </w:r>
      <w:r w:rsidR="007251AF" w:rsidRPr="001C45E8">
        <w:t xml:space="preserve"> </w:t>
      </w:r>
      <w:r w:rsidRPr="001C45E8">
        <w:t xml:space="preserve">SNAP Cymru has extensive local knowledge of resources, policy and practice, legislation, and national policy. Thus, when a disagreement is intervened early, a standard solution is achieved (Council, 2012). Moreover, the Pupil Disciplinary and Appeal provides advice support to both the families and the young people. Achieving an ultimate solution is made possible through multi-agency working, integrating schools and community in a viable solution. They also provide positive support for inclusive policies that ensure their rare cases of bullying and Exclusion. To ensure that these behaviors are reduced, local authorities and schools have commissioned direct advocacy to children and young people facing Exclusion in an education setting by making Exclusion the last resort in schools. </w:t>
      </w:r>
    </w:p>
    <w:p w14:paraId="5C3F05D0" w14:textId="7A0C46FA" w:rsidR="00884E64" w:rsidRPr="001C45E8" w:rsidRDefault="00765C26" w:rsidP="001C45E8">
      <w:pPr>
        <w:spacing w:before="240" w:after="240" w:line="480" w:lineRule="auto"/>
        <w:ind w:firstLine="720"/>
      </w:pPr>
      <w:r w:rsidRPr="001C45E8">
        <w:t xml:space="preserve">Exclusion from schools is at a high now. In sally Holland, the commissioner of wales building blocks report, stated that the school's </w:t>
      </w:r>
      <w:r w:rsidR="007251AF" w:rsidRPr="001C45E8">
        <w:t>head teacher</w:t>
      </w:r>
      <w:r w:rsidRPr="001C45E8">
        <w:t xml:space="preserve"> or a senior teacher could exclude a pupil when three warnings have been given or under certain circumstances. In section 13 of the Measure Education and Inspections Act, 2006, provides for the </w:t>
      </w:r>
      <w:r w:rsidR="007251AF" w:rsidRPr="001C45E8">
        <w:t>head teacher</w:t>
      </w:r>
      <w:r w:rsidRPr="001C45E8">
        <w:t xml:space="preserve"> to decide on the ethos of the school's policy for behavior (</w:t>
      </w:r>
      <w:proofErr w:type="spellStart"/>
      <w:r w:rsidRPr="001C45E8">
        <w:t>Titley</w:t>
      </w:r>
      <w:proofErr w:type="spellEnd"/>
      <w:r w:rsidRPr="001C45E8">
        <w:t xml:space="preserve">, 2020). Since 2009, snap Cymru has delivered provision through its agencies reaching out to primary schools by being the mediation in </w:t>
      </w:r>
      <w:r w:rsidRPr="001C45E8">
        <w:lastRenderedPageBreak/>
        <w:t>Exclusion due to the act. According to Gene, 2013, snap Cymru is a deeply troubled program as it has its administrative costs and significant levels of fraud and abuse. The timetable increasingly breeds greater dependence on the government and that it has "bang for the buck" Exclusion feels like too much punishment and should only use after failing to help the children at risk. At any point, Exclusion should be the last decision unless in the worst circumstances. Exclusion should never be a priority unless three are to the child's safety or a young person (Wales measure 2011 articles 28 and 29) (Robinson, 2003</w:t>
      </w:r>
    </w:p>
    <w:p w14:paraId="78CEDF51" w14:textId="77777777" w:rsidR="00884E64" w:rsidRPr="001C45E8" w:rsidRDefault="00765C26" w:rsidP="001C45E8">
      <w:pPr>
        <w:spacing w:before="240" w:after="240" w:line="480" w:lineRule="auto"/>
      </w:pPr>
      <w:r w:rsidRPr="001C45E8">
        <w:rPr>
          <w:b/>
          <w:bCs/>
        </w:rPr>
        <w:t>Roles and responsibilities of multi-agency</w:t>
      </w:r>
    </w:p>
    <w:p w14:paraId="211927D0" w14:textId="7C81A294" w:rsidR="00884E64" w:rsidRPr="001C45E8" w:rsidRDefault="00765C26" w:rsidP="001C45E8">
      <w:pPr>
        <w:spacing w:before="240" w:after="240" w:line="480" w:lineRule="auto"/>
        <w:ind w:firstLine="720"/>
      </w:pPr>
      <w:r w:rsidRPr="001C45E8">
        <w:t>As an organization that works with children and young people, Snap Cymru is obliged to promote and safeguard their well-being (Wales measure 2011articcle 12). It has become easy to achieve this objective because specific statutory duties guide it. Since the Welsh Government is evident in its continuing commitment to the participation</w:t>
      </w:r>
      <w:r w:rsidR="001F71F9" w:rsidRPr="001C45E8">
        <w:t xml:space="preserve"> </w:t>
      </w:r>
      <w:r w:rsidRPr="001C45E8">
        <w:t>of all children and young people in Wales in decisions that affect them, including those most vulnerable and harder to reach. The local authorities are responsible for taking care of children's social needs and achieving this; they have several responsibilities to ensure they achieve their objectives (Atkinson, 2005). In any chance when a child is suspected to be suffering from any harm, the local authorities work with children's social care in inquiring as highlighted under Section 47 of the Children Act 1989.</w:t>
      </w:r>
    </w:p>
    <w:p w14:paraId="24DF5097" w14:textId="14653F0E" w:rsidR="00884E64" w:rsidRPr="001C45E8" w:rsidRDefault="00765C26" w:rsidP="001C45E8">
      <w:pPr>
        <w:spacing w:before="240" w:after="240" w:line="480" w:lineRule="auto"/>
        <w:ind w:firstLine="720"/>
      </w:pPr>
      <w:r w:rsidRPr="001C45E8">
        <w:t xml:space="preserve">Section 11 of the children act 2004 places a duty on local authorities and organizations that provide children and other services. It is to ensure that most of these organizations adhere to safeguarding and promoting the welfare of children. The local authorities should safeguard and promote children's welfare as stipulated under section 175 of the education act 2002. Thus, each charity organization is responsible for taking care of children's interests and young people. This </w:t>
      </w:r>
      <w:r w:rsidRPr="001C45E8">
        <w:lastRenderedPageBreak/>
        <w:t>section discusses the various duties given to an organization that safeguards children's well-being (Moran, 2007).</w:t>
      </w:r>
      <w:r w:rsidR="007251AF" w:rsidRPr="001C45E8">
        <w:t xml:space="preserve"> </w:t>
      </w:r>
      <w:r w:rsidRPr="001C45E8">
        <w:t>First and foremost, we have adult social care services. In Wales, local authorities are responsible for taking care of those adults with problems and are also answerable for making sure they safeguard their children's well-being. It is the service provider's task to ask the adult receiving the service if by any chance they have children who are going through difficulties like drug abuse, health problems, violent relationships, or any problems in getting education needs (Watson, 2002). It is to make sure that children are protected from any harm. Under section 172D, Children Act 1989 permits the caregiver of a disabled person to assess their needs.</w:t>
      </w:r>
    </w:p>
    <w:p w14:paraId="3B02D20E" w14:textId="608E1605" w:rsidR="00884E64" w:rsidRPr="001C45E8" w:rsidRDefault="00765C26" w:rsidP="001C45E8">
      <w:pPr>
        <w:spacing w:before="240" w:after="240" w:line="480" w:lineRule="auto"/>
        <w:ind w:firstLine="720"/>
      </w:pPr>
      <w:r w:rsidRPr="001C45E8">
        <w:t>Parent or guardians who have the responsibility of looking after their children and at the same time taking care of disabled persons are entitled to an assessment on their ability to provide the service if they qualify to continue providing care for them according to Recognition and Services Act 1995 (Exclusion, 2006). The assessment tries to determine if the caregiver may need more training, education, or wish to engage in recreational activities. The adult social care service should go in hand with children's social care service to ensure combined efforts when carrying these assessments. Also, they make sure that they safeguard and promote the well-being of the children without affecting both the quality of their life and equity (Kabeer, 2006)</w:t>
      </w:r>
      <w:r w:rsidR="007251AF" w:rsidRPr="001C45E8">
        <w:t xml:space="preserve">. </w:t>
      </w:r>
      <w:r w:rsidRPr="001C45E8">
        <w:t xml:space="preserve">Moreover, the local authority's mandate is to ensure that homelessness and housing are well-taken care of by organizations at the forefront to ensure that there is no adverse impact on children. Under the Housing Act 2004, local authorities are mandated to identify and take account of the health hazards in housing that can be dangerous, particularly to children, and what action can improve these conditions. These children lack the stability and support necessary to succeed academically. In addition to academic impacts, disruption to a child's education threatens their social and emotional development. Furthermore, schools' resources to allocate to </w:t>
      </w:r>
      <w:r w:rsidRPr="001C45E8">
        <w:lastRenderedPageBreak/>
        <w:t>homeless students are limited (Marcus,2005 and Practice, 2003). Also, housing authorities are mandated to safeguard vulnerable people like young people, pregnant women and making sure they are under secure establishment.</w:t>
      </w:r>
    </w:p>
    <w:p w14:paraId="3E19154C" w14:textId="24949F4E" w:rsidR="00884E64" w:rsidRPr="001C45E8" w:rsidRDefault="00765C26" w:rsidP="001C45E8">
      <w:pPr>
        <w:spacing w:before="240" w:after="240" w:line="480" w:lineRule="auto"/>
        <w:ind w:firstLine="720"/>
      </w:pPr>
      <w:r w:rsidRPr="001C45E8">
        <w:t xml:space="preserve">Lastly, it partners with clinical commissioners to identify children's concerns and give them the support they need. This process includes a thorough understanding of the risk involved, assessing capacity and needs, coordinating with other agencies and organizations, effectively </w:t>
      </w:r>
      <w:proofErr w:type="gramStart"/>
      <w:r w:rsidRPr="001C45E8">
        <w:t>communicating</w:t>
      </w:r>
      <w:proofErr w:type="gramEnd"/>
      <w:r w:rsidRPr="001C45E8">
        <w:t xml:space="preserve"> and sharing information with families and children. The </w:t>
      </w:r>
      <w:r w:rsidR="007251AF" w:rsidRPr="001C45E8">
        <w:t>Organization</w:t>
      </w:r>
      <w:r w:rsidRPr="001C45E8">
        <w:t xml:space="preserve"> is also obliged to respond to the problems and provide assessments and reviews contributed by the multi-agency. Snap Cymru and schools link in such a way that it offers free and independent advice and support to help get the proper education for children with all kinds of special educational needs and disabilities </w:t>
      </w:r>
      <w:proofErr w:type="gramStart"/>
      <w:r w:rsidRPr="001C45E8">
        <w:t>and also</w:t>
      </w:r>
      <w:proofErr w:type="gramEnd"/>
      <w:r w:rsidRPr="001C45E8">
        <w:t xml:space="preserve"> support on a range of issues including assessments, bullying, school attendance, Exclusion, health, and social care provision and discrimination.</w:t>
      </w:r>
    </w:p>
    <w:p w14:paraId="7E63257A" w14:textId="702184B3" w:rsidR="00884E64" w:rsidRPr="001C45E8" w:rsidRDefault="00765C26" w:rsidP="001C45E8">
      <w:pPr>
        <w:spacing w:before="240" w:after="240" w:line="480" w:lineRule="auto"/>
        <w:ind w:firstLine="720"/>
      </w:pPr>
      <w:r w:rsidRPr="001C45E8">
        <w:t>In the health sector, many professionals are obliged to safeguard and promote children's well-being, including nurses, pediatricians, midwives, maternity workers, health visitors, school nurses, primary care practitioners, and other health professionals. (Thomas, 2019)</w:t>
      </w:r>
      <w:r w:rsidR="007251AF" w:rsidRPr="001C45E8">
        <w:t xml:space="preserve">. </w:t>
      </w:r>
      <w:r w:rsidRPr="001C45E8">
        <w:t xml:space="preserve">Those health professionals need to treat children and young people to ensure they are competent as required by their profession and adhere to professional health guidelines. These are but a few of the responsibilities that multi-agency is supposed to follow to achieve a common goal, making a difference in people's lives. Snap's work requirement's inherent weakness was briefly made worse </w:t>
      </w:r>
      <w:proofErr w:type="gramStart"/>
      <w:r w:rsidRPr="001C45E8">
        <w:t>as a result of</w:t>
      </w:r>
      <w:proofErr w:type="gramEnd"/>
      <w:r w:rsidRPr="001C45E8">
        <w:t xml:space="preserve"> the 2009 federal stimulus bill, which suspended work requirements for ABWRS for one year. This blanket suspension was not extended in 2010 (Kay, 2010). </w:t>
      </w:r>
    </w:p>
    <w:p w14:paraId="3CA1C85C" w14:textId="0E911929" w:rsidR="00884E64" w:rsidRPr="001C45E8" w:rsidRDefault="00884E64" w:rsidP="001C45E8">
      <w:pPr>
        <w:spacing w:before="240" w:after="240" w:line="480" w:lineRule="auto"/>
      </w:pPr>
    </w:p>
    <w:p w14:paraId="259041D2" w14:textId="32D61D06" w:rsidR="00884E64" w:rsidRPr="001C45E8" w:rsidRDefault="00765C26" w:rsidP="001C45E8">
      <w:pPr>
        <w:spacing w:before="240" w:after="240" w:line="480" w:lineRule="auto"/>
        <w:ind w:firstLine="720"/>
      </w:pPr>
      <w:r w:rsidRPr="001C45E8">
        <w:lastRenderedPageBreak/>
        <w:t xml:space="preserve">One of the central roles of multi-agency is to work together with other organizations to deliver services to people with multiple and complex needs. This collaboration of different organizations is efficient, particularly when bounded by time frame. As mentioned earlier, multi-agency </w:t>
      </w:r>
      <w:r w:rsidR="00254EF3" w:rsidRPr="001C45E8">
        <w:t>provides</w:t>
      </w:r>
      <w:r w:rsidRPr="001C45E8">
        <w:t xml:space="preserve"> a seamless response to people with multiple and complex needs. Snap Cymru has worked closely with multi-agencies to ensure that the needs of children are considered. This collaboration between it and other organizations like GISDA (a joint project that helps provide a bilingual service in a comfortable atmosphere for young parents in Gwynedd) has enabled them to recommend parents/families select the right school maintained by the authority</w:t>
      </w:r>
      <w:r w:rsidR="007251AF" w:rsidRPr="001C45E8">
        <w:t xml:space="preserve"> (Harris, 2011).</w:t>
      </w:r>
      <w:r w:rsidRPr="001C45E8">
        <w:t xml:space="preserve"> By doing so, they can protect and help children or families with multiple and complex conditions, like providing holistic </w:t>
      </w:r>
      <w:r w:rsidR="007251AF" w:rsidRPr="001C45E8">
        <w:t>support tailored to their needs.</w:t>
      </w:r>
    </w:p>
    <w:p w14:paraId="2A39EB4F" w14:textId="77777777" w:rsidR="00884E64" w:rsidRPr="001C45E8" w:rsidRDefault="00765C26" w:rsidP="001C45E8">
      <w:pPr>
        <w:spacing w:before="240" w:after="240" w:line="480" w:lineRule="auto"/>
        <w:ind w:firstLine="720"/>
      </w:pPr>
      <w:r w:rsidRPr="001C45E8">
        <w:t>The snap Cymru support staff ensures that parents are informed before the application process of a new school. When children go to the right school, they can grow and advance in education without many troubles because disruptions to a child's education threaten their social and emotional development. Furthermore, the resources that schools can allocate to homeless students are limited (Marcus, 2005). One of their significant roles is to help children and young people advance in education by offering free and independent information, advice, and support to help get the proper education for children and young people with all kinds of special educational needs. It also prevents the development of destructive behaviors, which creates threats of Exclusion and bullying. Also, the chances of conflict arising in schools maintained by local authorities are minimal because of conflict resolution resources.</w:t>
      </w:r>
    </w:p>
    <w:p w14:paraId="0B04FD42" w14:textId="77777777" w:rsidR="00884E64" w:rsidRPr="001C45E8" w:rsidRDefault="00765C26" w:rsidP="001C45E8">
      <w:pPr>
        <w:spacing w:before="240" w:after="240" w:line="480" w:lineRule="auto"/>
        <w:ind w:firstLine="720"/>
      </w:pPr>
      <w:r w:rsidRPr="001C45E8">
        <w:t xml:space="preserve">Snap Cymru also ensures there is continuous community development and instills the idea of citizenship. They encourage the whole community towards together building the communities through volunteering in community-based projects. It also promotes the </w:t>
      </w:r>
      <w:r w:rsidRPr="001C45E8">
        <w:lastRenderedPageBreak/>
        <w:t>advancement of the art, heritage, and culture of the people of Wales (Wolfendale, 2013). Its core goal is to provide and promote an educated, healthy, and conflict-free community. Although it is impossible to get a perfect society or nation, it has worked hard to ensure that every child and the young person acquires and advances in education regardless of obstacles that make it hard to achieve this. It includes disability, poverty, and age (Wales's Measure, 2011).</w:t>
      </w:r>
    </w:p>
    <w:p w14:paraId="5974925C" w14:textId="77777777" w:rsidR="00884E64" w:rsidRPr="001C45E8" w:rsidRDefault="00765C26" w:rsidP="001C45E8">
      <w:pPr>
        <w:spacing w:before="240" w:after="240" w:line="480" w:lineRule="auto"/>
      </w:pPr>
      <w:r w:rsidRPr="001C45E8">
        <w:rPr>
          <w:b/>
          <w:bCs/>
        </w:rPr>
        <w:t>How Snap Cymru uses a child-centered planning approach</w:t>
      </w:r>
    </w:p>
    <w:p w14:paraId="236BE7D3" w14:textId="75FD36D9" w:rsidR="00884E64" w:rsidRPr="001C45E8" w:rsidRDefault="00765C26" w:rsidP="001C45E8">
      <w:pPr>
        <w:spacing w:before="240" w:after="240" w:line="480" w:lineRule="auto"/>
        <w:ind w:firstLine="720"/>
      </w:pPr>
      <w:r w:rsidRPr="001C45E8">
        <w:t xml:space="preserve">To improve people's lives through education and other help, including financial, has been the core goal of Snap Cymru. This </w:t>
      </w:r>
      <w:proofErr w:type="spellStart"/>
      <w:r w:rsidRPr="001C45E8">
        <w:t>Organisation</w:t>
      </w:r>
      <w:proofErr w:type="spellEnd"/>
      <w:r w:rsidRPr="001C45E8">
        <w:t xml:space="preserve"> mainly focuses on children's and young people's needs. They employed person-centered planning to understand children and young people and improve how it does help them. Person-centered planning is a continuous process that allows you to listen and learn about the essential things in someone's life and how they will happen. Through this process, one can learn about the things that matter to someone and through organization and local authorities to help them achieve their dreams like the Wales local authority (Ireland, 2013).</w:t>
      </w:r>
      <w:r w:rsidR="007251AF" w:rsidRPr="001C45E8">
        <w:t xml:space="preserve"> </w:t>
      </w:r>
      <w:r w:rsidRPr="001C45E8">
        <w:t xml:space="preserve">After understanding how a child or a young person gets help, it becomes easy to navigate different life stages with an individual development plan. An Individual Development Plan is made based on a person-centered perspective. In most cases, parents are the ones who might make the best out of their children since they have the most time with their kids. For instance, listening and understanding what matters to the kid and the person they admire to be in the future is essential. </w:t>
      </w:r>
    </w:p>
    <w:p w14:paraId="7DA93E53" w14:textId="77777777" w:rsidR="00884E64" w:rsidRPr="001C45E8" w:rsidRDefault="00765C26" w:rsidP="001C45E8">
      <w:pPr>
        <w:spacing w:before="240" w:after="240" w:line="480" w:lineRule="auto"/>
        <w:ind w:firstLine="720"/>
      </w:pPr>
      <w:r w:rsidRPr="001C45E8">
        <w:t>Person-centered planning has been used widely over the last few decades to plan with the child and not for the child as they have rights, and this method helps construct and articulate a vision for the future. Also, consider various paths, engage in decision making and problem-</w:t>
      </w:r>
      <w:r w:rsidRPr="001C45E8">
        <w:lastRenderedPageBreak/>
        <w:t>solving, monitoring progress, and make needed adjustments. The process involves selecting and organizing the services and supports that a child with disabilities may need to live in the community and are directed by the child who receives the support. This approach helps bring the best out of a child or a young person as it provides them with the support they need in life (</w:t>
      </w:r>
      <w:proofErr w:type="spellStart"/>
      <w:r w:rsidRPr="001C45E8">
        <w:t>Bétoin</w:t>
      </w:r>
      <w:proofErr w:type="spellEnd"/>
      <w:r w:rsidRPr="001C45E8">
        <w:t>, 2017). This approach requires you to be actively involved in building a partnership based on professionals and families by getting to know each other and developing trust among themselves. The Welsh government has identified person-centered planning as an inclusive approach suitable for developing Individual Development Plans. It will primarily benefit young people and children who have educational needs by offering free and independent information, advice, and support to help get the proper education for children and young people with special educational needs (SEN) and disabilities.</w:t>
      </w:r>
    </w:p>
    <w:p w14:paraId="60C8EA97" w14:textId="77777777" w:rsidR="00884E64" w:rsidRPr="001C45E8" w:rsidRDefault="00765C26" w:rsidP="001C45E8">
      <w:pPr>
        <w:spacing w:before="240" w:after="240" w:line="480" w:lineRule="auto"/>
        <w:ind w:firstLine="720"/>
      </w:pPr>
      <w:r w:rsidRPr="001C45E8">
        <w:t xml:space="preserve">For that case, the Welsh government has proposed that IDP to all children or young people with additional needs and additional support or those with different curriculums? The IDP to children or young people who are currently in school in the early year of learning, and </w:t>
      </w:r>
      <w:proofErr w:type="gramStart"/>
      <w:r w:rsidRPr="001C45E8">
        <w:t>either they</w:t>
      </w:r>
      <w:proofErr w:type="gramEnd"/>
      <w:r w:rsidRPr="001C45E8">
        <w:t xml:space="preserve"> are disabled to have educational needs. Children and young people have the right to have IDP if they have a statement that shows their educational needs. The Welsh government has changed its focus from education and has employed partnerships with other sectors like health, education, and social services. For emphasized reasons, the Welsh government has proposed changing" special Education Needs" under person-centered planning to Additional Learning Needs.</w:t>
      </w:r>
    </w:p>
    <w:p w14:paraId="16DC8730" w14:textId="77777777" w:rsidR="00884E64" w:rsidRPr="001C45E8" w:rsidRDefault="00765C26" w:rsidP="001C45E8">
      <w:pPr>
        <w:spacing w:before="240" w:after="240" w:line="480" w:lineRule="auto"/>
        <w:ind w:firstLine="720"/>
      </w:pPr>
      <w:r w:rsidRPr="001C45E8">
        <w:t xml:space="preserve">With IDP, it becomes easy for the child or the young person to concentrate on one thing: better education and strong career background. For instance, if a child admires to be a pilot, with the proper support from both the parent and the school, it shortens the journey of wasting energy </w:t>
      </w:r>
      <w:r w:rsidRPr="001C45E8">
        <w:lastRenderedPageBreak/>
        <w:t xml:space="preserve">on other things. Therefore, it becomes easy for the young person or the child to have a perfect career built through the help of IDP. Without the application of person-centered planning, providing the necessary support to young people and children becomes challenging. </w:t>
      </w:r>
      <w:proofErr w:type="gramStart"/>
      <w:r w:rsidRPr="001C45E8">
        <w:t>In particular, if</w:t>
      </w:r>
      <w:proofErr w:type="gramEnd"/>
      <w:r w:rsidRPr="001C45E8">
        <w:t xml:space="preserve"> disabled people or those with educational needs are not given the permission they need, then behavioral consequences may be Exclusion, bullying, and truancy. Thus, IDP usually helps shape a child's future or a young person detailing how they can help achieve their goals.</w:t>
      </w:r>
    </w:p>
    <w:p w14:paraId="253AF83B" w14:textId="18A17D70" w:rsidR="00884E64" w:rsidRPr="001C45E8" w:rsidRDefault="00765C26" w:rsidP="001C45E8">
      <w:pPr>
        <w:spacing w:before="240" w:after="240" w:line="480" w:lineRule="auto"/>
        <w:ind w:firstLine="720"/>
      </w:pPr>
      <w:r w:rsidRPr="001C45E8">
        <w:t xml:space="preserve">To determine if an IDP is successful, it must include the action plan, which is visited and analyzed annually (Cymru, 2019). The people who review the project should be the people who know the child or the young person to </w:t>
      </w:r>
      <w:proofErr w:type="gramStart"/>
      <w:r w:rsidRPr="001C45E8">
        <w:t>work effectively</w:t>
      </w:r>
      <w:proofErr w:type="gramEnd"/>
      <w:r w:rsidRPr="001C45E8">
        <w:t xml:space="preserve"> such that their opinion on the plan creates a consciousness of success in the child or young person's life. Also, IDP has an entitlement to service provision for people with disabilities or those with educational needs and how they are protected. When the families </w:t>
      </w:r>
      <w:proofErr w:type="gramStart"/>
      <w:r w:rsidRPr="001C45E8">
        <w:t>don't</w:t>
      </w:r>
      <w:proofErr w:type="gramEnd"/>
      <w:r w:rsidRPr="001C45E8">
        <w:t xml:space="preserve"> reach one agreement with their children or young people, there should be a formal disagreement reporting to the local authorities. If more than one </w:t>
      </w:r>
      <w:r w:rsidR="007251AF" w:rsidRPr="001C45E8">
        <w:t>Organization</w:t>
      </w:r>
      <w:r w:rsidRPr="001C45E8">
        <w:t xml:space="preserve"> is involved in this disagreement, it should find common ground between the groups or organizations.</w:t>
      </w:r>
    </w:p>
    <w:p w14:paraId="76589776" w14:textId="45AFE649" w:rsidR="00884E64" w:rsidRPr="001C45E8" w:rsidRDefault="00765C26" w:rsidP="001C45E8">
      <w:pPr>
        <w:spacing w:before="240" w:after="240" w:line="480" w:lineRule="auto"/>
        <w:ind w:firstLine="720"/>
      </w:pPr>
      <w:r w:rsidRPr="001C45E8">
        <w:t xml:space="preserve">The perfect solution for such disagreement is Snap Cymru's provided, where they receive and give families support in conflict resolution. As an effective Parent Partnership service in Wales, the </w:t>
      </w:r>
      <w:r w:rsidR="007251AF" w:rsidRPr="001C45E8">
        <w:t>Organization</w:t>
      </w:r>
      <w:r w:rsidRPr="001C45E8">
        <w:t xml:space="preserve"> can advise professional mediators to ensure that the conflict is solved. Thus, it provides help to those with financial problems and cannot afford to get advocacy services. Also, it protects people with multiple and complex needs from facing unfair treatment like Exclusion and bullying. Without good representations in court, people with such a complex may find it hard to win any case due to no support and poor advocacy service (Cymru, 2019). Thus, it plays a vital role in making a different Wales. Part 1 of the education (Wales) measure </w:t>
      </w:r>
      <w:r w:rsidRPr="001C45E8">
        <w:lastRenderedPageBreak/>
        <w:t>2009 extends to children and young people the right to make an SEN appeal and a claim of Disability Discrimination in school to the SENTW themselves, i.e., provides parity of rights for parents and their children. Giving practical expression to the United Nations Convention on the Rights of</w:t>
      </w:r>
      <w:r w:rsidR="007251AF" w:rsidRPr="001C45E8">
        <w:t xml:space="preserve"> </w:t>
      </w:r>
      <w:r w:rsidRPr="001C45E8">
        <w:t xml:space="preserve">the Child. Providing an additional safeguard to ensure that the needs of disabled children and young people and those with SEN by reducing the prospect that their needs are not addressed fully where their parents do not themselves pursue an appeal or claim. A summary of the specific provisions within the Measures set out in Annex A. </w:t>
      </w:r>
    </w:p>
    <w:p w14:paraId="3FB781AE" w14:textId="77777777" w:rsidR="00884E64" w:rsidRPr="001C45E8" w:rsidRDefault="00765C26" w:rsidP="001C45E8">
      <w:pPr>
        <w:spacing w:before="240" w:after="240" w:line="480" w:lineRule="auto"/>
        <w:ind w:firstLine="720"/>
      </w:pPr>
      <w:r w:rsidRPr="001C45E8">
        <w:t xml:space="preserve">In conclusion, over the past three decades, Snap Cymru has made sure it can deliver its services to most people per year. They have achieved top status in society because of their services which professionals usually provide. Having many years of experience in making a difference to the people of Wales has handled that in need and need support. With the development of new ways of improving their services, Snap has employed person-centered planning to understand and support a child or a young person's future in the right way (Snap, 2019). With much support from the Walsh government, IDP has made it practical to help young people and children mold their future the way they admire with support from families and institutions like schools and local authorities. Snap has helped manage school-going children's behavior, assisting in understanding children's disabilities. They have helped families avoid problems becoming serious and ensuring that their voice and involvement are encouraged and valued. They have also helped build on the strengths of families to help themselves. The Organization works with families, children, and young people to help them do well, stay safe, and resolve problems at the earliest possible opportunity before becoming severe. The Organization understands that families go through trying times at some point, and this is why </w:t>
      </w:r>
      <w:r w:rsidRPr="001C45E8">
        <w:lastRenderedPageBreak/>
        <w:t xml:space="preserve">their staff works with them at these times so that the problems don't get </w:t>
      </w:r>
      <w:proofErr w:type="gramStart"/>
      <w:r w:rsidRPr="001C45E8">
        <w:t>bigger</w:t>
      </w:r>
      <w:proofErr w:type="gramEnd"/>
      <w:r w:rsidRPr="001C45E8">
        <w:t xml:space="preserve"> and they also help support their children to fulfill their potential and make the most of their lives.</w:t>
      </w:r>
    </w:p>
    <w:p w14:paraId="7DF6B4C4" w14:textId="77777777" w:rsidR="00884E64" w:rsidRPr="001C45E8" w:rsidRDefault="00884E64" w:rsidP="001C45E8">
      <w:pPr>
        <w:spacing w:before="240" w:after="240" w:line="480" w:lineRule="auto"/>
      </w:pPr>
    </w:p>
    <w:p w14:paraId="7C81CB1F" w14:textId="77777777" w:rsidR="00884E64" w:rsidRPr="001C45E8" w:rsidRDefault="00884E64" w:rsidP="001C45E8">
      <w:pPr>
        <w:spacing w:before="240" w:after="240" w:line="480" w:lineRule="auto"/>
      </w:pPr>
    </w:p>
    <w:p w14:paraId="1A5A5149" w14:textId="77777777" w:rsidR="00884E64" w:rsidRPr="001C45E8" w:rsidRDefault="00884E64" w:rsidP="001C45E8">
      <w:pPr>
        <w:spacing w:before="240" w:after="240" w:line="480" w:lineRule="auto"/>
      </w:pPr>
    </w:p>
    <w:p w14:paraId="2A73B288" w14:textId="77777777" w:rsidR="00C40E41" w:rsidRPr="001C45E8" w:rsidRDefault="00C40E41" w:rsidP="001C45E8">
      <w:pPr>
        <w:spacing w:before="240" w:after="240" w:line="480" w:lineRule="auto"/>
      </w:pPr>
    </w:p>
    <w:p w14:paraId="29E0C4DF" w14:textId="77777777" w:rsidR="007251AF" w:rsidRPr="001C45E8" w:rsidRDefault="007251AF" w:rsidP="001C45E8">
      <w:pPr>
        <w:spacing w:line="480" w:lineRule="auto"/>
        <w:rPr>
          <w:b/>
          <w:bCs/>
        </w:rPr>
      </w:pPr>
      <w:r w:rsidRPr="001C45E8">
        <w:rPr>
          <w:b/>
          <w:bCs/>
        </w:rPr>
        <w:br w:type="page"/>
      </w:r>
    </w:p>
    <w:p w14:paraId="213E3F8D" w14:textId="0822609B" w:rsidR="00884E64" w:rsidRPr="001C45E8" w:rsidRDefault="00765C26" w:rsidP="001C45E8">
      <w:pPr>
        <w:spacing w:before="240" w:after="240" w:line="480" w:lineRule="auto"/>
        <w:jc w:val="center"/>
      </w:pPr>
      <w:r w:rsidRPr="001C45E8">
        <w:rPr>
          <w:b/>
          <w:bCs/>
        </w:rPr>
        <w:lastRenderedPageBreak/>
        <w:t>References</w:t>
      </w:r>
    </w:p>
    <w:p w14:paraId="16E7D980" w14:textId="6F7F008D" w:rsidR="00884E64" w:rsidRPr="001C45E8" w:rsidRDefault="00884E64" w:rsidP="001C45E8">
      <w:pPr>
        <w:spacing w:before="240" w:after="240" w:line="480" w:lineRule="auto"/>
        <w:ind w:left="720" w:hanging="720"/>
      </w:pPr>
    </w:p>
    <w:sectPr w:rsidR="00884E64" w:rsidRPr="001C45E8">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B551F6" w14:textId="77777777" w:rsidR="00E35BBD" w:rsidRDefault="00E35BBD" w:rsidP="00C40E41">
      <w:r>
        <w:separator/>
      </w:r>
    </w:p>
  </w:endnote>
  <w:endnote w:type="continuationSeparator" w:id="0">
    <w:p w14:paraId="1E959AB2" w14:textId="77777777" w:rsidR="00E35BBD" w:rsidRDefault="00E35BBD" w:rsidP="00C40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372091" w14:textId="77777777" w:rsidR="00E35BBD" w:rsidRDefault="00E35BBD" w:rsidP="00C40E41">
      <w:r>
        <w:separator/>
      </w:r>
    </w:p>
  </w:footnote>
  <w:footnote w:type="continuationSeparator" w:id="0">
    <w:p w14:paraId="4DAA87F8" w14:textId="77777777" w:rsidR="00E35BBD" w:rsidRDefault="00E35BBD" w:rsidP="00C40E4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4E64"/>
    <w:rsid w:val="00103AA0"/>
    <w:rsid w:val="001C45E8"/>
    <w:rsid w:val="001E49E3"/>
    <w:rsid w:val="001F71F9"/>
    <w:rsid w:val="00254EF3"/>
    <w:rsid w:val="00395DCC"/>
    <w:rsid w:val="004166C9"/>
    <w:rsid w:val="00422C10"/>
    <w:rsid w:val="004423B2"/>
    <w:rsid w:val="005E644B"/>
    <w:rsid w:val="00626B6A"/>
    <w:rsid w:val="00661577"/>
    <w:rsid w:val="0069678D"/>
    <w:rsid w:val="007251AF"/>
    <w:rsid w:val="00765C26"/>
    <w:rsid w:val="00792E64"/>
    <w:rsid w:val="007D0069"/>
    <w:rsid w:val="00884E64"/>
    <w:rsid w:val="008B52EF"/>
    <w:rsid w:val="00AA68BE"/>
    <w:rsid w:val="00AC7910"/>
    <w:rsid w:val="00C254DA"/>
    <w:rsid w:val="00C40E41"/>
    <w:rsid w:val="00E35BBD"/>
    <w:rsid w:val="00ED22B6"/>
    <w:rsid w:val="00F00C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25F4E"/>
  <w15:docId w15:val="{3FDE3D05-0AC6-419D-99D7-A0127FEF4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Header">
    <w:name w:val="header"/>
    <w:basedOn w:val="Normal"/>
    <w:link w:val="HeaderChar"/>
    <w:uiPriority w:val="99"/>
    <w:unhideWhenUsed/>
    <w:rsid w:val="00C40E41"/>
    <w:pPr>
      <w:tabs>
        <w:tab w:val="center" w:pos="4513"/>
        <w:tab w:val="right" w:pos="9026"/>
      </w:tabs>
    </w:pPr>
  </w:style>
  <w:style w:type="character" w:customStyle="1" w:styleId="HeaderChar">
    <w:name w:val="Header Char"/>
    <w:basedOn w:val="DefaultParagraphFont"/>
    <w:link w:val="Header"/>
    <w:uiPriority w:val="99"/>
    <w:rsid w:val="00C40E41"/>
    <w:rPr>
      <w:sz w:val="24"/>
      <w:szCs w:val="24"/>
    </w:rPr>
  </w:style>
  <w:style w:type="paragraph" w:styleId="Footer">
    <w:name w:val="footer"/>
    <w:basedOn w:val="Normal"/>
    <w:link w:val="FooterChar"/>
    <w:uiPriority w:val="99"/>
    <w:unhideWhenUsed/>
    <w:rsid w:val="00C40E41"/>
    <w:pPr>
      <w:tabs>
        <w:tab w:val="center" w:pos="4513"/>
        <w:tab w:val="right" w:pos="9026"/>
      </w:tabs>
    </w:pPr>
  </w:style>
  <w:style w:type="character" w:customStyle="1" w:styleId="FooterChar">
    <w:name w:val="Footer Char"/>
    <w:basedOn w:val="DefaultParagraphFont"/>
    <w:link w:val="Footer"/>
    <w:uiPriority w:val="99"/>
    <w:rsid w:val="00C40E4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47B807-D091-4ED9-9C3F-13E02FF04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5670</Words>
  <Characters>32325</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JESSE</dc:creator>
  <cp:lastModifiedBy>Niki Jones (1806951)</cp:lastModifiedBy>
  <cp:revision>2</cp:revision>
  <dcterms:created xsi:type="dcterms:W3CDTF">2021-04-10T12:11:00Z</dcterms:created>
  <dcterms:modified xsi:type="dcterms:W3CDTF">2021-04-10T12:11:00Z</dcterms:modified>
</cp:coreProperties>
</file>