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99BC7" w14:textId="712D9FD0" w:rsidR="003739EE" w:rsidRDefault="003739EE" w:rsidP="003739EE">
      <w:pPr>
        <w:pStyle w:val="Heading1"/>
      </w:pPr>
      <w:r>
        <w:t xml:space="preserve">Research Proposal – The impact of carbonation </w:t>
      </w:r>
      <w:r w:rsidR="00EE6620">
        <w:t xml:space="preserve">induced corrosion </w:t>
      </w:r>
      <w:r>
        <w:t xml:space="preserve">of </w:t>
      </w:r>
      <w:r w:rsidR="006F0D2E">
        <w:t>Reinforced</w:t>
      </w:r>
      <w:r>
        <w:t xml:space="preserve"> Concrete in Welsh Water Service Reservoirs</w:t>
      </w:r>
    </w:p>
    <w:p w14:paraId="5FF290E3" w14:textId="77AD3B30" w:rsidR="003739EE" w:rsidRDefault="003739EE" w:rsidP="003739EE">
      <w:pPr>
        <w:pStyle w:val="Heading2"/>
      </w:pPr>
    </w:p>
    <w:p w14:paraId="4BC4A1C3" w14:textId="353BE7DF" w:rsidR="003739EE" w:rsidRPr="003739EE" w:rsidRDefault="003739EE" w:rsidP="003739EE">
      <w:pPr>
        <w:pStyle w:val="Heading2"/>
      </w:pPr>
      <w:r>
        <w:t>Introduction</w:t>
      </w:r>
    </w:p>
    <w:p w14:paraId="7AA5BF3E" w14:textId="5FAF63B4" w:rsidR="003739EE" w:rsidRDefault="003739EE" w:rsidP="003739EE">
      <w:r>
        <w:t xml:space="preserve">Service </w:t>
      </w:r>
      <w:r w:rsidR="00844FEF">
        <w:t>r</w:t>
      </w:r>
      <w:r>
        <w:t xml:space="preserve">eservoirs are used by water companies to store potable treated water and to provide some retention time in supply to the water Network. These reservoirs are usually of concrete construction (Post 1960’s – Reinforced Concrete) and usually consist of 1 or more compartments. These compartments are split by dividing walls which are of the same construction material. Some of these Service reservoirs </w:t>
      </w:r>
      <w:proofErr w:type="gramStart"/>
      <w:r>
        <w:t>are capable of storing</w:t>
      </w:r>
      <w:proofErr w:type="gramEnd"/>
      <w:r>
        <w:t xml:space="preserve"> </w:t>
      </w:r>
      <w:r w:rsidR="009C5483">
        <w:t xml:space="preserve">more than </w:t>
      </w:r>
      <w:r>
        <w:t>10,000</w:t>
      </w:r>
      <w:r w:rsidRPr="009A7E48">
        <w:t>m</w:t>
      </w:r>
      <w:r w:rsidRPr="009A7E48">
        <w:rPr>
          <w:vertAlign w:val="superscript"/>
        </w:rPr>
        <w:t>3</w:t>
      </w:r>
      <w:r>
        <w:t xml:space="preserve"> (escapable volume above natural ground level) and are then subject to statutory inspections under the Reservoirs Act 1975 (</w:t>
      </w:r>
      <w:r w:rsidR="00EA2D44">
        <w:t xml:space="preserve">more than </w:t>
      </w:r>
      <w:r>
        <w:t>10,000m</w:t>
      </w:r>
      <w:r w:rsidRPr="009A7E48">
        <w:rPr>
          <w:vertAlign w:val="superscript"/>
        </w:rPr>
        <w:t>3</w:t>
      </w:r>
      <w:r>
        <w:t xml:space="preserve"> in Wales, currently at </w:t>
      </w:r>
      <w:r w:rsidR="00EA2D44">
        <w:t xml:space="preserve">more than </w:t>
      </w:r>
      <w:r>
        <w:t>25,000m</w:t>
      </w:r>
      <w:r w:rsidRPr="009A7E48">
        <w:rPr>
          <w:vertAlign w:val="superscript"/>
        </w:rPr>
        <w:t>3</w:t>
      </w:r>
      <w:r>
        <w:t xml:space="preserve"> in England</w:t>
      </w:r>
      <w:r w:rsidR="00F53A1C">
        <w:t>). These</w:t>
      </w:r>
      <w:r w:rsidR="00266411">
        <w:t xml:space="preserve"> Inspections take place annually to inspect the integrity of the embankments and general maintenance and once every 10 years to internally inspect the structure.</w:t>
      </w:r>
      <w:r>
        <w:t xml:space="preserve"> Any reservoir that falls into this category is classified as a ‘</w:t>
      </w:r>
      <w:proofErr w:type="gramStart"/>
      <w:r w:rsidR="00844FEF">
        <w:t>l</w:t>
      </w:r>
      <w:r>
        <w:t>arge raised</w:t>
      </w:r>
      <w:proofErr w:type="gramEnd"/>
      <w:r>
        <w:t xml:space="preserve"> reservoir’ or a ‘</w:t>
      </w:r>
      <w:r w:rsidR="00844FEF">
        <w:t>d</w:t>
      </w:r>
      <w:r>
        <w:t>am’. Traditionally only large river impounding ‘</w:t>
      </w:r>
      <w:r w:rsidR="00844FEF">
        <w:t>d</w:t>
      </w:r>
      <w:r>
        <w:t xml:space="preserve">ams’ would have been subject to the </w:t>
      </w:r>
      <w:r w:rsidR="002D3269">
        <w:t>R</w:t>
      </w:r>
      <w:r>
        <w:t xml:space="preserve">eservoirs </w:t>
      </w:r>
      <w:r w:rsidR="002D3269">
        <w:t>A</w:t>
      </w:r>
      <w:r>
        <w:t>ct but due to regulation change in 2016, Service reservoirs now form a part of UK water company portfolio of dams.</w:t>
      </w:r>
    </w:p>
    <w:p w14:paraId="43A69766" w14:textId="09163ADF" w:rsidR="003739EE" w:rsidRDefault="003739EE" w:rsidP="003739EE">
      <w:r>
        <w:t xml:space="preserve">DEFRA (Department of Environment Food &amp; Rural Affairs) is a UK government department which enforces the Reservoirs Act. They have a panel of </w:t>
      </w:r>
      <w:r w:rsidR="002D3269">
        <w:t>e</w:t>
      </w:r>
      <w:r>
        <w:t xml:space="preserve">ngineers which carry out the statutory inspections on the reservoirs. These </w:t>
      </w:r>
      <w:r w:rsidR="002D3269">
        <w:t>P</w:t>
      </w:r>
      <w:r>
        <w:t>anel Engineers must inspect the reservoirs to ensure their safety and that they are not under threat of imminent breach which could have disastrous consequences for those who live nearby (within Flood Hazard map</w:t>
      </w:r>
      <w:r w:rsidR="00117D4F">
        <w:t xml:space="preserve"> areas</w:t>
      </w:r>
      <w:r>
        <w:t xml:space="preserve">) or for Critical National Infrastructure. </w:t>
      </w:r>
    </w:p>
    <w:p w14:paraId="2018B3E5" w14:textId="7434A33C" w:rsidR="003739EE" w:rsidRDefault="003739EE" w:rsidP="003739EE">
      <w:r>
        <w:t>The deterioration of the construction material would primarily be the cause of failure and most Service Reservoirs are constructed of reinforced concrete.</w:t>
      </w:r>
    </w:p>
    <w:p w14:paraId="226719CD" w14:textId="109058E9" w:rsidR="003739EE" w:rsidRDefault="003739EE" w:rsidP="003739EE">
      <w:pPr>
        <w:pStyle w:val="Heading2"/>
      </w:pPr>
      <w:r>
        <w:t>Aims &amp; Objectives</w:t>
      </w:r>
    </w:p>
    <w:p w14:paraId="0CAFA735" w14:textId="44DB2825" w:rsidR="003739EE" w:rsidRDefault="003739EE" w:rsidP="003739EE">
      <w:r>
        <w:t xml:space="preserve">What I aim to achieve in this project/study is to gain a better understanding on how the carbonation of </w:t>
      </w:r>
      <w:r w:rsidR="00C472A5">
        <w:t>reinforced</w:t>
      </w:r>
      <w:r>
        <w:t xml:space="preserve"> concrete effects the structure of service reservoirs and the possible prevention techniques that could be used</w:t>
      </w:r>
      <w:r w:rsidR="00266411">
        <w:t xml:space="preserve"> by Engineers during construction and throughout their operation </w:t>
      </w:r>
      <w:proofErr w:type="gramStart"/>
      <w:r w:rsidR="00266411">
        <w:t>in an attempt to</w:t>
      </w:r>
      <w:proofErr w:type="gramEnd"/>
      <w:r w:rsidR="00266411">
        <w:t xml:space="preserve"> maximise lifespan.</w:t>
      </w:r>
      <w:r w:rsidR="00BB5E37">
        <w:t xml:space="preserve"> I also aim to discuss techniques used to predict and assess the structures remaining lifespan.</w:t>
      </w:r>
      <w:r>
        <w:t xml:space="preserve"> I aim to discuss the factors and modes of deterioration of</w:t>
      </w:r>
      <w:r w:rsidR="00EC3AE1">
        <w:t xml:space="preserve"> reinforced</w:t>
      </w:r>
      <w:r>
        <w:t xml:space="preserve"> concrete, specifically the carbonation </w:t>
      </w:r>
      <w:r w:rsidR="00266411">
        <w:t>mode of deterioration.</w:t>
      </w:r>
    </w:p>
    <w:p w14:paraId="4DF0962F" w14:textId="76B821FA" w:rsidR="00266411" w:rsidRDefault="00266411" w:rsidP="003739EE">
      <w:r>
        <w:t>I aim to achieve my aims and objectives by carrying out a Literature Review of the subject and by carrying out Interviews with subject matter experts</w:t>
      </w:r>
      <w:r w:rsidR="00BB195E">
        <w:t xml:space="preserve"> (SMEs)</w:t>
      </w:r>
      <w:r>
        <w:t xml:space="preserve"> and </w:t>
      </w:r>
      <w:r w:rsidR="008F53D9">
        <w:t>p</w:t>
      </w:r>
      <w:r>
        <w:t xml:space="preserve">anel </w:t>
      </w:r>
      <w:r w:rsidR="008F53D9">
        <w:t>e</w:t>
      </w:r>
      <w:r>
        <w:t>ngineers. Some of these SM</w:t>
      </w:r>
      <w:r w:rsidR="00BB195E">
        <w:t>E</w:t>
      </w:r>
      <w:r>
        <w:t xml:space="preserve">s will be employees of Welsh Water and others will be panel </w:t>
      </w:r>
      <w:r w:rsidR="008F53D9">
        <w:t>e</w:t>
      </w:r>
      <w:r>
        <w:t xml:space="preserve">ngineers who work for consultancies such as Arup, Dams and Reservoirs and Jacobs. </w:t>
      </w:r>
    </w:p>
    <w:p w14:paraId="7F495A6A" w14:textId="3C1E82BA" w:rsidR="00BB5E37" w:rsidRDefault="00BB5E37" w:rsidP="003739EE"/>
    <w:p w14:paraId="7989FAE6" w14:textId="3D6B47E2" w:rsidR="00BB5E37" w:rsidRDefault="00BB5E37" w:rsidP="003739EE"/>
    <w:p w14:paraId="57B18C88" w14:textId="516918AB" w:rsidR="00BB5E37" w:rsidRDefault="00BB5E37" w:rsidP="003739EE"/>
    <w:p w14:paraId="47E43B1A" w14:textId="77777777" w:rsidR="00BB5E37" w:rsidRDefault="00BB5E37" w:rsidP="003739EE"/>
    <w:p w14:paraId="1C29B1BA" w14:textId="06C21F96" w:rsidR="00266411" w:rsidRDefault="00266411" w:rsidP="00266411">
      <w:pPr>
        <w:pStyle w:val="Heading2"/>
      </w:pPr>
      <w:r>
        <w:lastRenderedPageBreak/>
        <w:t>What do I know about the subject (Currently)</w:t>
      </w:r>
    </w:p>
    <w:p w14:paraId="60427ADB" w14:textId="4CD3ED18" w:rsidR="00266411" w:rsidRDefault="00266411" w:rsidP="00266411">
      <w:r>
        <w:t>From</w:t>
      </w:r>
      <w:r w:rsidR="00F64051">
        <w:t xml:space="preserve"> an</w:t>
      </w:r>
      <w:r>
        <w:t xml:space="preserve"> </w:t>
      </w:r>
      <w:r w:rsidR="00F976E8">
        <w:t xml:space="preserve">initial </w:t>
      </w:r>
      <w:r>
        <w:t xml:space="preserve">review </w:t>
      </w:r>
      <w:r w:rsidR="00F976E8">
        <w:t xml:space="preserve">of the </w:t>
      </w:r>
      <w:r w:rsidR="005718CA">
        <w:t>literature,</w:t>
      </w:r>
      <w:r w:rsidR="00F976E8">
        <w:t xml:space="preserve"> </w:t>
      </w:r>
      <w:r>
        <w:t xml:space="preserve">I have concluded that there are 6 common modes of deterioration </w:t>
      </w:r>
      <w:r w:rsidR="009B66DB">
        <w:t>of concrete structures.</w:t>
      </w:r>
      <w:r w:rsidR="005D15C2">
        <w:t xml:space="preserve"> </w:t>
      </w:r>
    </w:p>
    <w:p w14:paraId="4432BA0E" w14:textId="192F590F" w:rsidR="00FF5E03" w:rsidRDefault="00EA7E3C" w:rsidP="009B66DB">
      <w:pPr>
        <w:shd w:val="clear" w:color="auto" w:fill="FFFFFF"/>
        <w:spacing w:line="375" w:lineRule="atLeast"/>
        <w:textAlignment w:val="bottom"/>
      </w:pPr>
      <w:r>
        <w:t xml:space="preserve">The ISO guide for Concrete design states </w:t>
      </w:r>
      <w:r w:rsidR="00FF5E03">
        <w:t>6 common modes of deterioration.</w:t>
      </w:r>
    </w:p>
    <w:p w14:paraId="48784993" w14:textId="27C6844C" w:rsidR="00C03ABD" w:rsidRDefault="0053765E" w:rsidP="009B66DB">
      <w:pPr>
        <w:shd w:val="clear" w:color="auto" w:fill="FFFFFF"/>
        <w:spacing w:line="375" w:lineRule="atLeast"/>
        <w:textAlignment w:val="bottom"/>
      </w:pPr>
      <w:hyperlink r:id="rId8" w:anchor="iso:std:iso:16204:ed-1:v1:en" w:history="1">
        <w:r w:rsidR="00C03ABD" w:rsidRPr="00D84AC0">
          <w:rPr>
            <w:rStyle w:val="Hyperlink"/>
          </w:rPr>
          <w:t>https://www.iso.org/obp/ui/#iso:std:iso:16204:ed-1:v1:en</w:t>
        </w:r>
      </w:hyperlink>
    </w:p>
    <w:p w14:paraId="718E899A" w14:textId="77777777" w:rsidR="00E7084E" w:rsidRPr="00C03ABD" w:rsidRDefault="009B66DB" w:rsidP="009B66DB">
      <w:pPr>
        <w:shd w:val="clear" w:color="auto" w:fill="FFFFFF"/>
        <w:spacing w:line="375" w:lineRule="atLeast"/>
        <w:textAlignment w:val="bottom"/>
        <w:rPr>
          <w:b/>
          <w:bCs/>
        </w:rPr>
      </w:pPr>
      <w:r w:rsidRPr="00C03ABD">
        <w:rPr>
          <w:b/>
          <w:bCs/>
        </w:rPr>
        <w:t>ISO16204:2012 Durability – Service life design of concrete</w:t>
      </w:r>
      <w:r w:rsidR="00E7084E" w:rsidRPr="00C03ABD">
        <w:rPr>
          <w:b/>
          <w:bCs/>
        </w:rPr>
        <w:t xml:space="preserve"> </w:t>
      </w:r>
      <w:r w:rsidRPr="00C03ABD">
        <w:rPr>
          <w:b/>
          <w:bCs/>
        </w:rPr>
        <w:t>structures</w:t>
      </w:r>
    </w:p>
    <w:p w14:paraId="6A176E72" w14:textId="0FC47AF1" w:rsidR="009B66DB" w:rsidRPr="009B66DB" w:rsidRDefault="009B66DB" w:rsidP="009B66DB">
      <w:pPr>
        <w:pStyle w:val="ListParagraph"/>
        <w:numPr>
          <w:ilvl w:val="0"/>
          <w:numId w:val="2"/>
        </w:numPr>
        <w:shd w:val="clear" w:color="auto" w:fill="FFFFFF"/>
        <w:spacing w:line="375" w:lineRule="atLeast"/>
        <w:textAlignment w:val="bottom"/>
        <w:rPr>
          <w:rFonts w:asciiTheme="majorHAnsi" w:eastAsia="Times New Roman" w:hAnsiTheme="majorHAnsi" w:cstheme="majorHAnsi"/>
          <w:color w:val="404040"/>
          <w:lang w:eastAsia="en-GB"/>
        </w:rPr>
      </w:pPr>
      <w:r>
        <w:rPr>
          <w:rFonts w:eastAsia="Times New Roman" w:cstheme="minorHAnsi"/>
          <w:color w:val="404040"/>
          <w:lang w:eastAsia="en-GB"/>
        </w:rPr>
        <w:t>Carbonation – induced corrosion</w:t>
      </w:r>
    </w:p>
    <w:p w14:paraId="7FAD25DF" w14:textId="2C6466FF" w:rsidR="009B66DB" w:rsidRPr="009B66DB" w:rsidRDefault="009B66DB" w:rsidP="009B66DB">
      <w:pPr>
        <w:pStyle w:val="ListParagraph"/>
        <w:numPr>
          <w:ilvl w:val="0"/>
          <w:numId w:val="2"/>
        </w:numPr>
        <w:shd w:val="clear" w:color="auto" w:fill="FFFFFF"/>
        <w:spacing w:line="375" w:lineRule="atLeast"/>
        <w:textAlignment w:val="bottom"/>
        <w:rPr>
          <w:rFonts w:asciiTheme="majorHAnsi" w:eastAsia="Times New Roman" w:hAnsiTheme="majorHAnsi" w:cstheme="majorHAnsi"/>
          <w:color w:val="404040"/>
          <w:lang w:eastAsia="en-GB"/>
        </w:rPr>
      </w:pPr>
      <w:r>
        <w:rPr>
          <w:rFonts w:eastAsia="Times New Roman" w:cstheme="minorHAnsi"/>
          <w:color w:val="404040"/>
          <w:lang w:eastAsia="en-GB"/>
        </w:rPr>
        <w:t>Chloride – induced corrosion</w:t>
      </w:r>
    </w:p>
    <w:p w14:paraId="22D013EA" w14:textId="29756326" w:rsidR="009B66DB" w:rsidRPr="009B66DB" w:rsidRDefault="009B66DB" w:rsidP="009B66DB">
      <w:pPr>
        <w:pStyle w:val="ListParagraph"/>
        <w:numPr>
          <w:ilvl w:val="0"/>
          <w:numId w:val="2"/>
        </w:numPr>
        <w:shd w:val="clear" w:color="auto" w:fill="FFFFFF"/>
        <w:spacing w:line="375" w:lineRule="atLeast"/>
        <w:textAlignment w:val="bottom"/>
        <w:rPr>
          <w:rFonts w:asciiTheme="majorHAnsi" w:eastAsia="Times New Roman" w:hAnsiTheme="majorHAnsi" w:cstheme="majorHAnsi"/>
          <w:color w:val="404040"/>
          <w:lang w:eastAsia="en-GB"/>
        </w:rPr>
      </w:pPr>
      <w:r>
        <w:rPr>
          <w:rFonts w:eastAsia="Times New Roman" w:cstheme="minorHAnsi"/>
          <w:color w:val="404040"/>
          <w:lang w:eastAsia="en-GB"/>
        </w:rPr>
        <w:t>Freeze/Thaw attack</w:t>
      </w:r>
    </w:p>
    <w:p w14:paraId="17697E27" w14:textId="237002E8" w:rsidR="009B66DB" w:rsidRPr="00BB5E37" w:rsidRDefault="00BB5E37" w:rsidP="009B66DB">
      <w:pPr>
        <w:pStyle w:val="ListParagraph"/>
        <w:numPr>
          <w:ilvl w:val="0"/>
          <w:numId w:val="2"/>
        </w:numPr>
        <w:shd w:val="clear" w:color="auto" w:fill="FFFFFF"/>
        <w:spacing w:line="375" w:lineRule="atLeast"/>
        <w:textAlignment w:val="bottom"/>
        <w:rPr>
          <w:rFonts w:asciiTheme="majorHAnsi" w:eastAsia="Times New Roman" w:hAnsiTheme="majorHAnsi" w:cstheme="majorHAnsi"/>
          <w:color w:val="404040"/>
          <w:lang w:eastAsia="en-GB"/>
        </w:rPr>
      </w:pPr>
      <w:r>
        <w:rPr>
          <w:rFonts w:eastAsia="Times New Roman" w:cstheme="minorHAnsi"/>
          <w:color w:val="404040"/>
          <w:lang w:eastAsia="en-GB"/>
        </w:rPr>
        <w:t>Excessive cracking of concrete</w:t>
      </w:r>
    </w:p>
    <w:p w14:paraId="1B2C31AF" w14:textId="73366DF2" w:rsidR="00BB5E37" w:rsidRPr="00BB5E37" w:rsidRDefault="00BB5E37" w:rsidP="009B66DB">
      <w:pPr>
        <w:pStyle w:val="ListParagraph"/>
        <w:numPr>
          <w:ilvl w:val="0"/>
          <w:numId w:val="2"/>
        </w:numPr>
        <w:shd w:val="clear" w:color="auto" w:fill="FFFFFF"/>
        <w:spacing w:line="375" w:lineRule="atLeast"/>
        <w:textAlignment w:val="bottom"/>
        <w:rPr>
          <w:rFonts w:asciiTheme="majorHAnsi" w:eastAsia="Times New Roman" w:hAnsiTheme="majorHAnsi" w:cstheme="majorHAnsi"/>
          <w:color w:val="404040"/>
          <w:lang w:eastAsia="en-GB"/>
        </w:rPr>
      </w:pPr>
      <w:r>
        <w:rPr>
          <w:rFonts w:eastAsia="Times New Roman" w:cstheme="minorHAnsi"/>
          <w:color w:val="404040"/>
          <w:lang w:eastAsia="en-GB"/>
        </w:rPr>
        <w:t>Chemical attack</w:t>
      </w:r>
    </w:p>
    <w:p w14:paraId="0A24E01E" w14:textId="19C15271" w:rsidR="00BB5E37" w:rsidRPr="009B66DB" w:rsidRDefault="00BB5E37" w:rsidP="009B66DB">
      <w:pPr>
        <w:pStyle w:val="ListParagraph"/>
        <w:numPr>
          <w:ilvl w:val="0"/>
          <w:numId w:val="2"/>
        </w:numPr>
        <w:shd w:val="clear" w:color="auto" w:fill="FFFFFF"/>
        <w:spacing w:line="375" w:lineRule="atLeast"/>
        <w:textAlignment w:val="bottom"/>
        <w:rPr>
          <w:rFonts w:asciiTheme="majorHAnsi" w:eastAsia="Times New Roman" w:hAnsiTheme="majorHAnsi" w:cstheme="majorHAnsi"/>
          <w:color w:val="404040"/>
          <w:lang w:eastAsia="en-GB"/>
        </w:rPr>
      </w:pPr>
      <w:r>
        <w:rPr>
          <w:rFonts w:eastAsia="Times New Roman" w:cstheme="minorHAnsi"/>
          <w:color w:val="404040"/>
          <w:lang w:eastAsia="en-GB"/>
        </w:rPr>
        <w:t>Alkali Silica Reaction (Concrete Cancer)</w:t>
      </w:r>
    </w:p>
    <w:p w14:paraId="3A6DD670" w14:textId="4C1A0BAE" w:rsidR="009B66DB" w:rsidRDefault="00A0022F" w:rsidP="009B66DB">
      <w:r>
        <w:t xml:space="preserve">I have chosen to </w:t>
      </w:r>
      <w:r w:rsidR="003C4CB3">
        <w:t xml:space="preserve">discuss </w:t>
      </w:r>
      <w:r w:rsidR="00A96235">
        <w:t>c</w:t>
      </w:r>
      <w:r w:rsidR="000A7E62">
        <w:t xml:space="preserve">arbonation – </w:t>
      </w:r>
      <w:r w:rsidR="00A96235">
        <w:t>i</w:t>
      </w:r>
      <w:r w:rsidR="000A7E62">
        <w:t>nduced corrosion</w:t>
      </w:r>
      <w:r w:rsidR="00A96235">
        <w:t xml:space="preserve"> as the subject I will </w:t>
      </w:r>
      <w:r w:rsidR="00072665">
        <w:t>research. D</w:t>
      </w:r>
      <w:r w:rsidR="00E8022D">
        <w:t xml:space="preserve">iscussions with subject matter experts and reviewing </w:t>
      </w:r>
      <w:r w:rsidR="00D761AD">
        <w:t>inspection reports of service reservoirs as part of my role have concluded that carbonation</w:t>
      </w:r>
      <w:r w:rsidR="00C57EC9">
        <w:t xml:space="preserve"> induced corrosion of reinforced concrete is the most common mode of deterioration </w:t>
      </w:r>
      <w:r w:rsidR="003D0505">
        <w:t xml:space="preserve">of concrete structures and this </w:t>
      </w:r>
      <w:r w:rsidR="00072665">
        <w:t xml:space="preserve">is </w:t>
      </w:r>
      <w:r w:rsidR="003D0505">
        <w:t>also tr</w:t>
      </w:r>
      <w:r w:rsidR="00072665">
        <w:t xml:space="preserve">ue </w:t>
      </w:r>
      <w:proofErr w:type="gramStart"/>
      <w:r w:rsidR="00574963">
        <w:t xml:space="preserve">in </w:t>
      </w:r>
      <w:r w:rsidR="00844FEF">
        <w:t>s</w:t>
      </w:r>
      <w:r w:rsidR="00574963">
        <w:t>ervice</w:t>
      </w:r>
      <w:proofErr w:type="gramEnd"/>
      <w:r w:rsidR="00574963">
        <w:t xml:space="preserve"> </w:t>
      </w:r>
      <w:r w:rsidR="00844FEF">
        <w:t>r</w:t>
      </w:r>
      <w:r w:rsidR="00574963">
        <w:t>eservoirs.</w:t>
      </w:r>
    </w:p>
    <w:p w14:paraId="751264B8" w14:textId="6A8CF0BA" w:rsidR="0088589A" w:rsidRPr="0080433F" w:rsidRDefault="00236E78" w:rsidP="0088589A">
      <w:pPr>
        <w:pStyle w:val="NormalWeb"/>
        <w:shd w:val="clear" w:color="auto" w:fill="FFFFFF"/>
        <w:spacing w:before="75" w:beforeAutospacing="0" w:after="0" w:afterAutospacing="0" w:line="300" w:lineRule="atLeast"/>
        <w:textAlignment w:val="baseline"/>
        <w:rPr>
          <w:rFonts w:asciiTheme="minorHAnsi" w:hAnsiTheme="minorHAnsi" w:cstheme="minorHAnsi"/>
          <w:color w:val="000000" w:themeColor="text1"/>
          <w:sz w:val="22"/>
          <w:szCs w:val="22"/>
        </w:rPr>
      </w:pPr>
      <w:r w:rsidRPr="0080433F">
        <w:rPr>
          <w:rFonts w:asciiTheme="minorHAnsi" w:hAnsiTheme="minorHAnsi" w:cstheme="minorHAnsi"/>
          <w:color w:val="000000" w:themeColor="text1"/>
          <w:sz w:val="22"/>
          <w:szCs w:val="22"/>
        </w:rPr>
        <w:t xml:space="preserve">According to </w:t>
      </w:r>
      <w:r w:rsidR="00BE31F8" w:rsidRPr="0080433F">
        <w:rPr>
          <w:rFonts w:asciiTheme="minorHAnsi" w:hAnsiTheme="minorHAnsi" w:cstheme="minorHAnsi"/>
          <w:color w:val="000000" w:themeColor="text1"/>
          <w:sz w:val="22"/>
          <w:szCs w:val="22"/>
        </w:rPr>
        <w:t>E</w:t>
      </w:r>
      <w:r w:rsidRPr="0080433F">
        <w:rPr>
          <w:rFonts w:asciiTheme="minorHAnsi" w:hAnsiTheme="minorHAnsi" w:cstheme="minorHAnsi"/>
          <w:color w:val="000000" w:themeColor="text1"/>
          <w:sz w:val="22"/>
          <w:szCs w:val="22"/>
        </w:rPr>
        <w:t>dwards</w:t>
      </w:r>
      <w:r w:rsidR="00BE31F8" w:rsidRPr="0080433F">
        <w:rPr>
          <w:rFonts w:asciiTheme="minorHAnsi" w:hAnsiTheme="minorHAnsi" w:cstheme="minorHAnsi"/>
          <w:color w:val="000000" w:themeColor="text1"/>
          <w:sz w:val="22"/>
          <w:szCs w:val="22"/>
        </w:rPr>
        <w:t xml:space="preserve"> ‘</w:t>
      </w:r>
      <w:r w:rsidR="004F23E9" w:rsidRPr="0080433F">
        <w:rPr>
          <w:rFonts w:asciiTheme="minorHAnsi" w:hAnsiTheme="minorHAnsi" w:cstheme="minorHAnsi"/>
          <w:color w:val="000000" w:themeColor="text1"/>
          <w:sz w:val="22"/>
          <w:szCs w:val="22"/>
        </w:rPr>
        <w:t xml:space="preserve">The carbonation induced corrosion of reinforced concrete </w:t>
      </w:r>
      <w:r w:rsidR="00E71AA1" w:rsidRPr="0080433F">
        <w:rPr>
          <w:rFonts w:asciiTheme="minorHAnsi" w:hAnsiTheme="minorHAnsi" w:cstheme="minorHAnsi"/>
          <w:color w:val="000000" w:themeColor="text1"/>
          <w:sz w:val="22"/>
          <w:szCs w:val="22"/>
        </w:rPr>
        <w:t xml:space="preserve">happens when Carbon Dioxide from the atmosphere </w:t>
      </w:r>
      <w:r w:rsidR="00EE32E6" w:rsidRPr="0080433F">
        <w:rPr>
          <w:rFonts w:asciiTheme="minorHAnsi" w:hAnsiTheme="minorHAnsi" w:cstheme="minorHAnsi"/>
          <w:color w:val="000000" w:themeColor="text1"/>
          <w:sz w:val="22"/>
          <w:szCs w:val="22"/>
        </w:rPr>
        <w:t xml:space="preserve">enters the concrete </w:t>
      </w:r>
      <w:r w:rsidR="00CC40C5" w:rsidRPr="0080433F">
        <w:rPr>
          <w:rFonts w:asciiTheme="minorHAnsi" w:hAnsiTheme="minorHAnsi" w:cstheme="minorHAnsi"/>
          <w:color w:val="000000" w:themeColor="text1"/>
          <w:sz w:val="22"/>
          <w:szCs w:val="22"/>
        </w:rPr>
        <w:t>and forms carbonic acids. These acids react with the calcium hydroxide in the pore solution and are deposite</w:t>
      </w:r>
      <w:r w:rsidR="00A71D82" w:rsidRPr="0080433F">
        <w:rPr>
          <w:rFonts w:asciiTheme="minorHAnsi" w:hAnsiTheme="minorHAnsi" w:cstheme="minorHAnsi"/>
          <w:color w:val="000000" w:themeColor="text1"/>
          <w:sz w:val="22"/>
          <w:szCs w:val="22"/>
        </w:rPr>
        <w:t>d as calcium carbonates which line the internal surfaces of the concrete pores.</w:t>
      </w:r>
      <w:r w:rsidR="0088589A" w:rsidRPr="0080433F">
        <w:rPr>
          <w:rFonts w:asciiTheme="minorHAnsi" w:hAnsiTheme="minorHAnsi" w:cstheme="minorHAnsi"/>
          <w:color w:val="000000" w:themeColor="text1"/>
          <w:sz w:val="22"/>
          <w:szCs w:val="22"/>
        </w:rPr>
        <w:t xml:space="preserve"> Eventually the reservoir of alkaline hydroxides is consumed and is replaced with neutral solid compounds and the pH of the concrete is reduced to between 7 and 9. The depth to which carbonation has affected the concrete is called the carbonation front.</w:t>
      </w:r>
    </w:p>
    <w:p w14:paraId="18B2E33A" w14:textId="69FB49DC" w:rsidR="0080433F" w:rsidRDefault="0088589A" w:rsidP="0088589A">
      <w:pPr>
        <w:pStyle w:val="NormalWeb"/>
        <w:shd w:val="clear" w:color="auto" w:fill="FFFFFF"/>
        <w:spacing w:before="75" w:beforeAutospacing="0" w:after="0" w:afterAutospacing="0" w:line="300" w:lineRule="atLeast"/>
        <w:textAlignment w:val="baseline"/>
        <w:rPr>
          <w:rFonts w:asciiTheme="minorHAnsi" w:hAnsiTheme="minorHAnsi" w:cstheme="minorHAnsi"/>
          <w:color w:val="000000" w:themeColor="text1"/>
          <w:sz w:val="22"/>
          <w:szCs w:val="22"/>
        </w:rPr>
      </w:pPr>
      <w:r w:rsidRPr="0080433F">
        <w:rPr>
          <w:rFonts w:asciiTheme="minorHAnsi" w:hAnsiTheme="minorHAnsi" w:cstheme="minorHAnsi"/>
          <w:color w:val="000000" w:themeColor="text1"/>
          <w:sz w:val="22"/>
          <w:szCs w:val="22"/>
        </w:rPr>
        <w:t>When the carbonation front reaches the steel surface, the alkalinity forming the passive layer is neutralised and in the presence of oxygen and water corrosion can proceed.</w:t>
      </w:r>
      <w:r w:rsidR="008B67D5">
        <w:rPr>
          <w:rFonts w:asciiTheme="minorHAnsi" w:hAnsiTheme="minorHAnsi" w:cstheme="minorHAnsi"/>
          <w:color w:val="000000" w:themeColor="text1"/>
          <w:sz w:val="22"/>
          <w:szCs w:val="22"/>
        </w:rPr>
        <w:t>’</w:t>
      </w:r>
    </w:p>
    <w:p w14:paraId="3E3504AD" w14:textId="411B3EBA" w:rsidR="00C03ABD" w:rsidRDefault="0053765E" w:rsidP="0088589A">
      <w:pPr>
        <w:pStyle w:val="NormalWeb"/>
        <w:shd w:val="clear" w:color="auto" w:fill="FFFFFF"/>
        <w:spacing w:before="75" w:beforeAutospacing="0" w:after="0" w:afterAutospacing="0" w:line="300" w:lineRule="atLeast"/>
        <w:textAlignment w:val="baseline"/>
        <w:rPr>
          <w:rFonts w:asciiTheme="minorHAnsi" w:hAnsiTheme="minorHAnsi" w:cstheme="minorHAnsi"/>
          <w:color w:val="818181"/>
          <w:sz w:val="22"/>
          <w:szCs w:val="22"/>
        </w:rPr>
      </w:pPr>
      <w:hyperlink r:id="rId9" w:anchor=":~:text=Carbonation%20Induced%20Corrosion&amp;text=Carbon%20dioxide%20in%20the%20atmosphere,surfaces%20of%20the%20concrete%20pores." w:history="1">
        <w:r w:rsidR="00C03ABD" w:rsidRPr="000C603A">
          <w:rPr>
            <w:rStyle w:val="Hyperlink"/>
            <w:rFonts w:asciiTheme="minorHAnsi" w:hAnsiTheme="minorHAnsi" w:cstheme="minorHAnsi"/>
            <w:sz w:val="22"/>
            <w:szCs w:val="22"/>
          </w:rPr>
          <w:t>http://www.corrosionengineering.co.uk/knowledge-library/corrosion-of-steel-in-concrete/index.php#:~:text=Carbonation%20Induced%20Corrosion&amp;text=Carbon%20dioxide%20in%20the%20atmosphere,surfaces%20of%20the%20concrete%20pores.</w:t>
        </w:r>
      </w:hyperlink>
    </w:p>
    <w:p w14:paraId="4D422B07" w14:textId="77777777" w:rsidR="00C03ABD" w:rsidRPr="00C03ABD" w:rsidRDefault="00C03ABD" w:rsidP="0088589A">
      <w:pPr>
        <w:pStyle w:val="NormalWeb"/>
        <w:shd w:val="clear" w:color="auto" w:fill="FFFFFF"/>
        <w:spacing w:before="75" w:beforeAutospacing="0" w:after="0" w:afterAutospacing="0" w:line="300" w:lineRule="atLeast"/>
        <w:textAlignment w:val="baseline"/>
        <w:rPr>
          <w:rFonts w:asciiTheme="minorHAnsi" w:hAnsiTheme="minorHAnsi" w:cstheme="minorHAnsi"/>
          <w:color w:val="818181"/>
          <w:sz w:val="22"/>
          <w:szCs w:val="22"/>
        </w:rPr>
      </w:pPr>
    </w:p>
    <w:p w14:paraId="75D2484D" w14:textId="66B503F4" w:rsidR="003739EE" w:rsidRDefault="009F5C16" w:rsidP="009F5C16">
      <w:pPr>
        <w:pStyle w:val="Heading2"/>
      </w:pPr>
      <w:r>
        <w:t xml:space="preserve">Where will I find out answers to </w:t>
      </w:r>
      <w:r w:rsidR="00442087">
        <w:t>my questions?</w:t>
      </w:r>
    </w:p>
    <w:p w14:paraId="496596E9" w14:textId="1BAFD17D" w:rsidR="00442087" w:rsidRDefault="00442087" w:rsidP="00442087">
      <w:r>
        <w:t xml:space="preserve">I will find out answers to my questions and study the topic through using </w:t>
      </w:r>
      <w:r w:rsidR="00DF6E73">
        <w:t xml:space="preserve">the UWTSD online library </w:t>
      </w:r>
      <w:r w:rsidR="003A39DD">
        <w:t xml:space="preserve">and reviewing Engineering journals, specific literature on concrete design </w:t>
      </w:r>
      <w:r w:rsidR="0009024B">
        <w:t>and deterioration modes</w:t>
      </w:r>
      <w:r w:rsidR="00F744CC">
        <w:t xml:space="preserve">, and </w:t>
      </w:r>
      <w:r w:rsidR="0030421E">
        <w:t xml:space="preserve">service reservoir </w:t>
      </w:r>
      <w:r w:rsidR="00184725">
        <w:t>structural statutory reports which I will be able to access through work.</w:t>
      </w:r>
      <w:r w:rsidR="00D9762B">
        <w:t xml:space="preserve"> </w:t>
      </w:r>
    </w:p>
    <w:p w14:paraId="43047656" w14:textId="03F8FD1E" w:rsidR="00476875" w:rsidRDefault="00476875" w:rsidP="00442087">
      <w:r>
        <w:t xml:space="preserve">I will be interviewing subject matter experts </w:t>
      </w:r>
      <w:proofErr w:type="gramStart"/>
      <w:r w:rsidR="001274C3">
        <w:t>in an attempt to</w:t>
      </w:r>
      <w:proofErr w:type="gramEnd"/>
      <w:r w:rsidR="001274C3">
        <w:t xml:space="preserve"> get an industry perspective </w:t>
      </w:r>
      <w:r w:rsidR="00396EEB">
        <w:t xml:space="preserve">and </w:t>
      </w:r>
      <w:r w:rsidR="006F0D2E">
        <w:t>real-world</w:t>
      </w:r>
      <w:r w:rsidR="00396EEB">
        <w:t xml:space="preserve"> view on the topic. The SME</w:t>
      </w:r>
      <w:r w:rsidR="00C87A12">
        <w:t>s</w:t>
      </w:r>
      <w:r w:rsidR="00BD395E">
        <w:t xml:space="preserve"> are </w:t>
      </w:r>
      <w:r w:rsidR="006F0D2E">
        <w:t>professionals</w:t>
      </w:r>
      <w:r w:rsidR="00BD395E">
        <w:t xml:space="preserve"> that work within the industry and have a wealth of experience and knowledge </w:t>
      </w:r>
      <w:r w:rsidR="00E022FA">
        <w:t>in the behaviour of concrete structures – specifically Dam and Reservoirs.</w:t>
      </w:r>
    </w:p>
    <w:p w14:paraId="4D3039A5" w14:textId="422B1C6D" w:rsidR="00E022FA" w:rsidRDefault="00D33451" w:rsidP="00E022FA">
      <w:pPr>
        <w:pStyle w:val="ListParagraph"/>
        <w:numPr>
          <w:ilvl w:val="0"/>
          <w:numId w:val="3"/>
        </w:numPr>
      </w:pPr>
      <w:r>
        <w:t>Stephen Cavanagh – All Reservoirs Panel Engineer</w:t>
      </w:r>
      <w:r w:rsidR="00180B88">
        <w:t xml:space="preserve"> (Service Reservoir Panel)</w:t>
      </w:r>
      <w:r>
        <w:t xml:space="preserve"> / Binnies</w:t>
      </w:r>
    </w:p>
    <w:p w14:paraId="6AB8210E" w14:textId="50D3EF95" w:rsidR="00D33451" w:rsidRDefault="00180B88" w:rsidP="00E022FA">
      <w:pPr>
        <w:pStyle w:val="ListParagraph"/>
        <w:numPr>
          <w:ilvl w:val="0"/>
          <w:numId w:val="3"/>
        </w:numPr>
      </w:pPr>
      <w:r>
        <w:t xml:space="preserve">Darren Shaw </w:t>
      </w:r>
      <w:r w:rsidR="005A773A">
        <w:t>–</w:t>
      </w:r>
      <w:r>
        <w:t xml:space="preserve"> </w:t>
      </w:r>
      <w:r w:rsidR="00104B6F">
        <w:t>Associate</w:t>
      </w:r>
      <w:r w:rsidR="005A773A">
        <w:t xml:space="preserve"> / All reservoirs Panel Engineers / Arup</w:t>
      </w:r>
    </w:p>
    <w:p w14:paraId="6D9B1067" w14:textId="115FF89F" w:rsidR="005A773A" w:rsidRDefault="005A773A" w:rsidP="00E022FA">
      <w:pPr>
        <w:pStyle w:val="ListParagraph"/>
        <w:numPr>
          <w:ilvl w:val="0"/>
          <w:numId w:val="3"/>
        </w:numPr>
      </w:pPr>
      <w:r>
        <w:lastRenderedPageBreak/>
        <w:t xml:space="preserve">Alan Brown – Global Technology Lead / All reservoirs Panel Engineer / </w:t>
      </w:r>
      <w:r w:rsidR="00784A4B">
        <w:t>Jacobs</w:t>
      </w:r>
    </w:p>
    <w:p w14:paraId="29D1B1D2" w14:textId="6200AFD8" w:rsidR="003C1A82" w:rsidRDefault="003C1A82" w:rsidP="00E022FA">
      <w:pPr>
        <w:pStyle w:val="ListParagraph"/>
        <w:numPr>
          <w:ilvl w:val="0"/>
          <w:numId w:val="3"/>
        </w:numPr>
      </w:pPr>
      <w:r>
        <w:t>Dr Andy Hughes / All Reservoirs Panel Engineer</w:t>
      </w:r>
      <w:r w:rsidR="006B7F24">
        <w:t xml:space="preserve"> / Dams and Reservoirs consultancy</w:t>
      </w:r>
    </w:p>
    <w:p w14:paraId="4F66E05D" w14:textId="0441C3F2" w:rsidR="006B7F24" w:rsidRDefault="006B7F24" w:rsidP="00E022FA">
      <w:pPr>
        <w:pStyle w:val="ListParagraph"/>
        <w:numPr>
          <w:ilvl w:val="0"/>
          <w:numId w:val="3"/>
        </w:numPr>
      </w:pPr>
      <w:r>
        <w:t>Michael Alexander / Senior Civil Engineer / DCWW</w:t>
      </w:r>
    </w:p>
    <w:p w14:paraId="6A06DD13" w14:textId="5E5AE1B0" w:rsidR="00E7084E" w:rsidRDefault="00E7084E" w:rsidP="00E7084E"/>
    <w:p w14:paraId="5F9108AF" w14:textId="36AA60D6" w:rsidR="00E7084E" w:rsidRDefault="0089325C" w:rsidP="00E7084E">
      <w:pPr>
        <w:pStyle w:val="Heading2"/>
      </w:pPr>
      <w:r>
        <w:t>How will I benefit from conducting this research?</w:t>
      </w:r>
    </w:p>
    <w:p w14:paraId="4151CD74" w14:textId="7033CF31" w:rsidR="0089325C" w:rsidRDefault="0089325C" w:rsidP="0089325C"/>
    <w:p w14:paraId="0EA0834A" w14:textId="6F80F0AD" w:rsidR="00B6190E" w:rsidRDefault="00B6190E" w:rsidP="0089325C">
      <w:r>
        <w:t xml:space="preserve">I will benefit from this research </w:t>
      </w:r>
      <w:r w:rsidR="00890F76">
        <w:t xml:space="preserve">by understanding the science behind the carbonation process of </w:t>
      </w:r>
      <w:r w:rsidR="00DE6306">
        <w:t xml:space="preserve">reinforced concrete, </w:t>
      </w:r>
      <w:r w:rsidR="00C9433D">
        <w:t>c</w:t>
      </w:r>
      <w:r w:rsidR="00DE6306">
        <w:t xml:space="preserve">onstruction and </w:t>
      </w:r>
      <w:r w:rsidR="00A30278">
        <w:t>preventative</w:t>
      </w:r>
      <w:r w:rsidR="00DE6306">
        <w:t xml:space="preserve"> techniques applied to minimise risk of </w:t>
      </w:r>
      <w:r w:rsidR="004D7B8F">
        <w:t xml:space="preserve">carbonation and </w:t>
      </w:r>
      <w:r w:rsidR="00A11536">
        <w:t xml:space="preserve">techniques used to identify and </w:t>
      </w:r>
      <w:r w:rsidR="002367F8">
        <w:t>assess</w:t>
      </w:r>
      <w:r w:rsidR="00A11536">
        <w:t xml:space="preserve"> the deterioration.</w:t>
      </w:r>
      <w:r w:rsidR="002367F8">
        <w:t xml:space="preserve"> This applies to me as </w:t>
      </w:r>
      <w:r w:rsidR="00BD38EB">
        <w:t>my role is to manage a portfolio of reservoirs which are subject to statutory inspections</w:t>
      </w:r>
      <w:r w:rsidR="00834E45">
        <w:t xml:space="preserve">. I regularly review reports and must be able to understand the </w:t>
      </w:r>
      <w:r w:rsidR="00AE46F4">
        <w:t>context. I will also benefit from being able to discuss</w:t>
      </w:r>
      <w:r w:rsidR="006D3437">
        <w:t xml:space="preserve"> the subject when </w:t>
      </w:r>
      <w:r w:rsidR="00C9433D">
        <w:t>it arises and be confident when dealing with external and Internal stakeholders.</w:t>
      </w:r>
    </w:p>
    <w:p w14:paraId="30B78574" w14:textId="3320F294" w:rsidR="00651685" w:rsidRDefault="00651685" w:rsidP="0089325C">
      <w:r>
        <w:t>I have a clear career path in my line of work and would one day like to achieve the status of Supervising Engineer under the Reservoirs Act</w:t>
      </w:r>
      <w:r w:rsidR="00541DD9">
        <w:t xml:space="preserve">. Concrete and its modes of deterioration would be a key element </w:t>
      </w:r>
      <w:r w:rsidR="00C20D28">
        <w:t xml:space="preserve">in that line of </w:t>
      </w:r>
      <w:r w:rsidR="00A30278">
        <w:t>work,</w:t>
      </w:r>
      <w:r w:rsidR="00C20D28">
        <w:t xml:space="preserve"> and </w:t>
      </w:r>
      <w:r w:rsidR="00A30278">
        <w:t>it</w:t>
      </w:r>
      <w:r w:rsidR="00C20D28">
        <w:t xml:space="preserve"> is something I </w:t>
      </w:r>
      <w:r w:rsidR="00B00240">
        <w:t>aim</w:t>
      </w:r>
      <w:r w:rsidR="00C20D28">
        <w:t xml:space="preserve"> to research in my dissertation in my final year of study.</w:t>
      </w:r>
    </w:p>
    <w:p w14:paraId="1206DD9A" w14:textId="2C701B83" w:rsidR="006D35D0" w:rsidRDefault="006D35D0" w:rsidP="0089325C"/>
    <w:p w14:paraId="63DC3DC4" w14:textId="133A657E" w:rsidR="006D35D0" w:rsidRDefault="006D35D0" w:rsidP="0089325C"/>
    <w:p w14:paraId="42544BB8" w14:textId="36E9AD7B" w:rsidR="006D35D0" w:rsidRDefault="006D35D0" w:rsidP="0089325C"/>
    <w:p w14:paraId="3DB12725" w14:textId="503779A7" w:rsidR="006D35D0" w:rsidRDefault="006D35D0" w:rsidP="0089325C"/>
    <w:p w14:paraId="7B42D2E2" w14:textId="4DA1126D" w:rsidR="006D35D0" w:rsidRDefault="006D35D0" w:rsidP="0089325C"/>
    <w:p w14:paraId="374CAFD9" w14:textId="1402DFEB" w:rsidR="006D35D0" w:rsidRDefault="006D35D0" w:rsidP="0089325C"/>
    <w:p w14:paraId="4D54E3CE" w14:textId="4CB440D5" w:rsidR="006D35D0" w:rsidRDefault="006D35D0" w:rsidP="0089325C"/>
    <w:p w14:paraId="3A2813E8" w14:textId="2E906DAB" w:rsidR="006D35D0" w:rsidRDefault="006D35D0" w:rsidP="0089325C"/>
    <w:p w14:paraId="75CC1069" w14:textId="309E7D70" w:rsidR="006D35D0" w:rsidRDefault="006D35D0" w:rsidP="0089325C"/>
    <w:p w14:paraId="4B3EFDBD" w14:textId="4A992383" w:rsidR="006D35D0" w:rsidRDefault="006D35D0" w:rsidP="0089325C"/>
    <w:p w14:paraId="6FF428FC" w14:textId="04D547EF" w:rsidR="006D35D0" w:rsidRDefault="006D35D0" w:rsidP="0089325C"/>
    <w:p w14:paraId="05353D05" w14:textId="6672AE33" w:rsidR="006D35D0" w:rsidRDefault="006D35D0" w:rsidP="0089325C"/>
    <w:p w14:paraId="5891BC02" w14:textId="69E67EA0" w:rsidR="006D35D0" w:rsidRDefault="006D35D0" w:rsidP="0089325C"/>
    <w:p w14:paraId="4A94C187" w14:textId="47D1261E" w:rsidR="006D35D0" w:rsidRDefault="006D35D0" w:rsidP="0089325C"/>
    <w:p w14:paraId="3DB03114" w14:textId="2B57A07D" w:rsidR="006D35D0" w:rsidRDefault="006D35D0" w:rsidP="0089325C"/>
    <w:p w14:paraId="5BB4952E" w14:textId="39CBE146" w:rsidR="006D35D0" w:rsidRDefault="006D35D0" w:rsidP="0089325C"/>
    <w:p w14:paraId="5D8E12EB" w14:textId="324D8A81" w:rsidR="006D35D0" w:rsidRDefault="006D35D0" w:rsidP="0089325C"/>
    <w:p w14:paraId="63C74CA8" w14:textId="6FD4A20B" w:rsidR="000C603A" w:rsidRDefault="000C603A" w:rsidP="0089325C"/>
    <w:p w14:paraId="4B59781B" w14:textId="4261843E" w:rsidR="000C603A" w:rsidRDefault="000C603A" w:rsidP="0089325C"/>
    <w:p w14:paraId="321B0F99" w14:textId="77777777" w:rsidR="000C603A" w:rsidRDefault="000C603A" w:rsidP="0089325C"/>
    <w:p w14:paraId="1B8E9035" w14:textId="3D3E9A6C" w:rsidR="006D35D0" w:rsidRDefault="006D35D0" w:rsidP="0089325C"/>
    <w:p w14:paraId="31A2513C" w14:textId="60B93D3F" w:rsidR="006D35D0" w:rsidRDefault="006D35D0" w:rsidP="006D35D0">
      <w:pPr>
        <w:pStyle w:val="Heading1"/>
      </w:pPr>
      <w:r>
        <w:t>References</w:t>
      </w:r>
    </w:p>
    <w:p w14:paraId="3D6F9272" w14:textId="7C520337" w:rsidR="000C603A" w:rsidRDefault="000C603A" w:rsidP="000C603A"/>
    <w:p w14:paraId="1340AFF4" w14:textId="3E86AEFD" w:rsidR="000C603A" w:rsidRPr="000C603A" w:rsidRDefault="000C603A" w:rsidP="000C603A">
      <w:pPr>
        <w:shd w:val="clear" w:color="auto" w:fill="FFFFFF"/>
        <w:spacing w:line="375" w:lineRule="atLeast"/>
        <w:textAlignment w:val="bottom"/>
      </w:pPr>
      <w:r w:rsidRPr="000C603A">
        <w:t xml:space="preserve">1. </w:t>
      </w:r>
      <w:hyperlink r:id="rId10" w:anchor="iso:std:iso:16204:ed-1:v1:en" w:history="1">
        <w:r w:rsidRPr="000C603A">
          <w:rPr>
            <w:rStyle w:val="Hyperlink"/>
          </w:rPr>
          <w:t>https://www.iso.org/obp/ui/#iso:std:iso:16204:ed-1:v1:en</w:t>
        </w:r>
      </w:hyperlink>
    </w:p>
    <w:p w14:paraId="760CE26B" w14:textId="2CCD32FE" w:rsidR="000C603A" w:rsidRPr="000C603A" w:rsidRDefault="000C603A" w:rsidP="000C603A">
      <w:pPr>
        <w:pStyle w:val="NormalWeb"/>
        <w:shd w:val="clear" w:color="auto" w:fill="FFFFFF"/>
        <w:spacing w:before="75" w:beforeAutospacing="0" w:after="0" w:afterAutospacing="0" w:line="300" w:lineRule="atLeast"/>
        <w:textAlignment w:val="baseline"/>
        <w:rPr>
          <w:rFonts w:asciiTheme="minorHAnsi" w:hAnsiTheme="minorHAnsi" w:cstheme="minorHAnsi"/>
          <w:color w:val="818181"/>
          <w:sz w:val="22"/>
          <w:szCs w:val="22"/>
        </w:rPr>
      </w:pPr>
      <w:r w:rsidRPr="000C603A">
        <w:rPr>
          <w:rFonts w:asciiTheme="minorHAnsi" w:hAnsiTheme="minorHAnsi" w:cstheme="minorHAnsi"/>
          <w:sz w:val="22"/>
          <w:szCs w:val="22"/>
        </w:rPr>
        <w:t>2.</w:t>
      </w:r>
      <w:r w:rsidRPr="000C603A">
        <w:rPr>
          <w:sz w:val="22"/>
          <w:szCs w:val="22"/>
        </w:rPr>
        <w:t xml:space="preserve"> </w:t>
      </w:r>
      <w:hyperlink r:id="rId11" w:anchor=":~:text=Carbonation%20Induced%20Corrosion&amp;text=Carbon%20dioxide%20in%20the%20atmosphere,surfaces%20of%20the%20concrete%20pores." w:history="1">
        <w:r w:rsidRPr="000C603A">
          <w:rPr>
            <w:rStyle w:val="Hyperlink"/>
            <w:rFonts w:asciiTheme="minorHAnsi" w:hAnsiTheme="minorHAnsi" w:cstheme="minorHAnsi"/>
            <w:sz w:val="22"/>
            <w:szCs w:val="22"/>
          </w:rPr>
          <w:t>http://www.corrosionengineering.co.uk/knowledge-library/corrosion-of-steel-in-concrete/index.php#:~:text=Carbonation%20Induced%20Corrosion&amp;text=Carbon%20dioxide%20in%20the%20atmosphere,surfaces%20of%20the%20concrete%20pores.</w:t>
        </w:r>
      </w:hyperlink>
    </w:p>
    <w:p w14:paraId="67572C10" w14:textId="77777777" w:rsidR="000C603A" w:rsidRPr="0088589A" w:rsidRDefault="000C603A" w:rsidP="000C603A">
      <w:pPr>
        <w:rPr>
          <w:rFonts w:cstheme="minorHAnsi"/>
        </w:rPr>
      </w:pPr>
    </w:p>
    <w:p w14:paraId="71525315" w14:textId="33AAE7AD" w:rsidR="000C603A" w:rsidRPr="000C603A" w:rsidRDefault="000C603A" w:rsidP="000C603A"/>
    <w:sectPr w:rsidR="000C603A" w:rsidRPr="000C603A">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3D838" w14:textId="77777777" w:rsidR="000A55C4" w:rsidRDefault="000A55C4" w:rsidP="00111363">
      <w:pPr>
        <w:spacing w:after="0" w:line="240" w:lineRule="auto"/>
      </w:pPr>
      <w:r>
        <w:separator/>
      </w:r>
    </w:p>
  </w:endnote>
  <w:endnote w:type="continuationSeparator" w:id="0">
    <w:p w14:paraId="1F3F8D0F" w14:textId="77777777" w:rsidR="000A55C4" w:rsidRDefault="000A55C4" w:rsidP="00111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D4E22" w14:textId="77777777" w:rsidR="00C03ABD" w:rsidRDefault="00C03AB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FA9AA50" w14:textId="77777777" w:rsidR="00C03ABD" w:rsidRDefault="00C03A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F4BC4" w14:textId="77777777" w:rsidR="000A55C4" w:rsidRDefault="000A55C4" w:rsidP="00111363">
      <w:pPr>
        <w:spacing w:after="0" w:line="240" w:lineRule="auto"/>
      </w:pPr>
      <w:r>
        <w:separator/>
      </w:r>
    </w:p>
  </w:footnote>
  <w:footnote w:type="continuationSeparator" w:id="0">
    <w:p w14:paraId="4D32839A" w14:textId="77777777" w:rsidR="000A55C4" w:rsidRDefault="000A55C4" w:rsidP="00111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10B73" w14:textId="729219F9" w:rsidR="00111363" w:rsidRDefault="00C03ABD">
    <w:pPr>
      <w:pStyle w:val="Header"/>
    </w:pPr>
    <w:r>
      <w:t>Cristoffer Davies/1705493</w:t>
    </w:r>
    <w:r>
      <w:ptab w:relativeTo="margin" w:alignment="center" w:leader="none"/>
    </w:r>
    <w:r>
      <w:t>Work based project</w:t>
    </w:r>
    <w:r>
      <w:ptab w:relativeTo="margin" w:alignment="right" w:leader="none"/>
    </w:r>
    <w:r>
      <w:t>ACBA5009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72E84"/>
    <w:multiLevelType w:val="hybridMultilevel"/>
    <w:tmpl w:val="524CB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FA057A"/>
    <w:multiLevelType w:val="hybridMultilevel"/>
    <w:tmpl w:val="7C089D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922C44"/>
    <w:multiLevelType w:val="hybridMultilevel"/>
    <w:tmpl w:val="DADA9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563566">
    <w:abstractNumId w:val="1"/>
  </w:num>
  <w:num w:numId="2" w16cid:durableId="1735854814">
    <w:abstractNumId w:val="0"/>
  </w:num>
  <w:num w:numId="3" w16cid:durableId="9869740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9EE"/>
    <w:rsid w:val="00072665"/>
    <w:rsid w:val="0009024B"/>
    <w:rsid w:val="000A55C4"/>
    <w:rsid w:val="000A7E62"/>
    <w:rsid w:val="000C603A"/>
    <w:rsid w:val="00104B6F"/>
    <w:rsid w:val="00111363"/>
    <w:rsid w:val="00117D4F"/>
    <w:rsid w:val="001274C3"/>
    <w:rsid w:val="00180B88"/>
    <w:rsid w:val="00184725"/>
    <w:rsid w:val="002367F8"/>
    <w:rsid w:val="00236E78"/>
    <w:rsid w:val="00266411"/>
    <w:rsid w:val="002C3E1C"/>
    <w:rsid w:val="002D3269"/>
    <w:rsid w:val="0030421E"/>
    <w:rsid w:val="003739EE"/>
    <w:rsid w:val="00396EEB"/>
    <w:rsid w:val="003A39DD"/>
    <w:rsid w:val="003C1A82"/>
    <w:rsid w:val="003C4CB3"/>
    <w:rsid w:val="003D0505"/>
    <w:rsid w:val="00442087"/>
    <w:rsid w:val="004449AC"/>
    <w:rsid w:val="00476875"/>
    <w:rsid w:val="004D7B8F"/>
    <w:rsid w:val="004F23E9"/>
    <w:rsid w:val="0053765E"/>
    <w:rsid w:val="00541DD9"/>
    <w:rsid w:val="005718CA"/>
    <w:rsid w:val="00574963"/>
    <w:rsid w:val="005A773A"/>
    <w:rsid w:val="005D15C2"/>
    <w:rsid w:val="00651685"/>
    <w:rsid w:val="00687C75"/>
    <w:rsid w:val="006B7F24"/>
    <w:rsid w:val="006D05AF"/>
    <w:rsid w:val="006D3437"/>
    <w:rsid w:val="006D35D0"/>
    <w:rsid w:val="006F0D2E"/>
    <w:rsid w:val="00784A4B"/>
    <w:rsid w:val="0080433F"/>
    <w:rsid w:val="00834E45"/>
    <w:rsid w:val="00844FEF"/>
    <w:rsid w:val="0088589A"/>
    <w:rsid w:val="00890F76"/>
    <w:rsid w:val="0089325C"/>
    <w:rsid w:val="008B67D5"/>
    <w:rsid w:val="008F53D9"/>
    <w:rsid w:val="009A7E48"/>
    <w:rsid w:val="009B66DB"/>
    <w:rsid w:val="009C5483"/>
    <w:rsid w:val="009F5C16"/>
    <w:rsid w:val="00A0022F"/>
    <w:rsid w:val="00A11536"/>
    <w:rsid w:val="00A11F51"/>
    <w:rsid w:val="00A30278"/>
    <w:rsid w:val="00A348AF"/>
    <w:rsid w:val="00A71D82"/>
    <w:rsid w:val="00A96235"/>
    <w:rsid w:val="00AE46F4"/>
    <w:rsid w:val="00B00240"/>
    <w:rsid w:val="00B6190E"/>
    <w:rsid w:val="00BB195E"/>
    <w:rsid w:val="00BB5E37"/>
    <w:rsid w:val="00BD38EB"/>
    <w:rsid w:val="00BD395E"/>
    <w:rsid w:val="00BE31F8"/>
    <w:rsid w:val="00C03ABD"/>
    <w:rsid w:val="00C20D28"/>
    <w:rsid w:val="00C472A5"/>
    <w:rsid w:val="00C57EC9"/>
    <w:rsid w:val="00C87A12"/>
    <w:rsid w:val="00C9433D"/>
    <w:rsid w:val="00CC40C5"/>
    <w:rsid w:val="00D33451"/>
    <w:rsid w:val="00D761AD"/>
    <w:rsid w:val="00D9762B"/>
    <w:rsid w:val="00DE6306"/>
    <w:rsid w:val="00DF6E73"/>
    <w:rsid w:val="00E022FA"/>
    <w:rsid w:val="00E3108C"/>
    <w:rsid w:val="00E7084E"/>
    <w:rsid w:val="00E71AA1"/>
    <w:rsid w:val="00E8022D"/>
    <w:rsid w:val="00EA2D44"/>
    <w:rsid w:val="00EA7E3C"/>
    <w:rsid w:val="00EC3AE1"/>
    <w:rsid w:val="00EE32E6"/>
    <w:rsid w:val="00EE6620"/>
    <w:rsid w:val="00F53A1C"/>
    <w:rsid w:val="00F64051"/>
    <w:rsid w:val="00F744CC"/>
    <w:rsid w:val="00F976E8"/>
    <w:rsid w:val="00FF5E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C2BB3"/>
  <w15:chartTrackingRefBased/>
  <w15:docId w15:val="{B69C4620-E8A6-4777-B304-31EA253C3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39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39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9E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739E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B66DB"/>
    <w:pPr>
      <w:ind w:left="720"/>
      <w:contextualSpacing/>
    </w:pPr>
  </w:style>
  <w:style w:type="character" w:styleId="Hyperlink">
    <w:name w:val="Hyperlink"/>
    <w:basedOn w:val="DefaultParagraphFont"/>
    <w:uiPriority w:val="99"/>
    <w:unhideWhenUsed/>
    <w:rsid w:val="009B66DB"/>
    <w:rPr>
      <w:color w:val="0563C1" w:themeColor="hyperlink"/>
      <w:u w:val="single"/>
    </w:rPr>
  </w:style>
  <w:style w:type="character" w:styleId="UnresolvedMention">
    <w:name w:val="Unresolved Mention"/>
    <w:basedOn w:val="DefaultParagraphFont"/>
    <w:uiPriority w:val="99"/>
    <w:semiHidden/>
    <w:unhideWhenUsed/>
    <w:rsid w:val="009B66DB"/>
    <w:rPr>
      <w:color w:val="605E5C"/>
      <w:shd w:val="clear" w:color="auto" w:fill="E1DFDD"/>
    </w:rPr>
  </w:style>
  <w:style w:type="paragraph" w:styleId="NormalWeb">
    <w:name w:val="Normal (Web)"/>
    <w:basedOn w:val="Normal"/>
    <w:uiPriority w:val="99"/>
    <w:semiHidden/>
    <w:unhideWhenUsed/>
    <w:rsid w:val="008858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113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363"/>
  </w:style>
  <w:style w:type="paragraph" w:styleId="Footer">
    <w:name w:val="footer"/>
    <w:basedOn w:val="Normal"/>
    <w:link w:val="FooterChar"/>
    <w:uiPriority w:val="99"/>
    <w:unhideWhenUsed/>
    <w:rsid w:val="001113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966594">
      <w:bodyDiv w:val="1"/>
      <w:marLeft w:val="0"/>
      <w:marRight w:val="0"/>
      <w:marTop w:val="0"/>
      <w:marBottom w:val="0"/>
      <w:divBdr>
        <w:top w:val="none" w:sz="0" w:space="0" w:color="auto"/>
        <w:left w:val="none" w:sz="0" w:space="0" w:color="auto"/>
        <w:bottom w:val="none" w:sz="0" w:space="0" w:color="auto"/>
        <w:right w:val="none" w:sz="0" w:space="0" w:color="auto"/>
      </w:divBdr>
      <w:divsChild>
        <w:div w:id="256521308">
          <w:marLeft w:val="-5700"/>
          <w:marRight w:val="0"/>
          <w:marTop w:val="0"/>
          <w:marBottom w:val="0"/>
          <w:divBdr>
            <w:top w:val="none" w:sz="0" w:space="0" w:color="auto"/>
            <w:left w:val="none" w:sz="0" w:space="0" w:color="auto"/>
            <w:bottom w:val="none" w:sz="0" w:space="0" w:color="auto"/>
            <w:right w:val="none" w:sz="0" w:space="0" w:color="auto"/>
          </w:divBdr>
        </w:div>
        <w:div w:id="1200167548">
          <w:marLeft w:val="0"/>
          <w:marRight w:val="0"/>
          <w:marTop w:val="0"/>
          <w:marBottom w:val="0"/>
          <w:divBdr>
            <w:top w:val="none" w:sz="0" w:space="0" w:color="auto"/>
            <w:left w:val="none" w:sz="0" w:space="0" w:color="auto"/>
            <w:bottom w:val="none" w:sz="0" w:space="0" w:color="auto"/>
            <w:right w:val="none" w:sz="0" w:space="0" w:color="auto"/>
          </w:divBdr>
        </w:div>
      </w:divsChild>
    </w:div>
    <w:div w:id="1098410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so.org/obp/u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rrosionengineering.co.uk/knowledge-library/corrosion-of-steel-in-concrete/index.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so.org/obp/ui/" TargetMode="External"/><Relationship Id="rId4" Type="http://schemas.openxmlformats.org/officeDocument/2006/relationships/settings" Target="settings.xml"/><Relationship Id="rId9" Type="http://schemas.openxmlformats.org/officeDocument/2006/relationships/hyperlink" Target="http://www.corrosionengineering.co.uk/knowledge-library/corrosion-of-steel-in-concrete/index.p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D4580-2F21-4250-A69E-80D70C371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1141</Words>
  <Characters>6506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 Davies</dc:creator>
  <cp:keywords/>
  <dc:description/>
  <cp:lastModifiedBy>Cristoffer Davies (1705493)</cp:lastModifiedBy>
  <cp:revision>2</cp:revision>
  <dcterms:created xsi:type="dcterms:W3CDTF">2022-12-05T10:30:00Z</dcterms:created>
  <dcterms:modified xsi:type="dcterms:W3CDTF">2022-12-05T10:30:00Z</dcterms:modified>
</cp:coreProperties>
</file>