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6D19BD" w14:textId="77777777" w:rsidR="00B526C5" w:rsidRDefault="00000000">
      <w:pPr>
        <w:jc w:val="center"/>
      </w:pPr>
      <w:r>
        <w:rPr>
          <w:noProof/>
        </w:rPr>
        <w:drawing>
          <wp:inline distT="0" distB="0" distL="0" distR="0" wp14:anchorId="1BD4CC85" wp14:editId="4DB6C117">
            <wp:extent cx="3876675" cy="1495425"/>
            <wp:effectExtent l="0" t="0" r="0" b="0"/>
            <wp:docPr id="1003815410" name="Picture 10038154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3815410" name="Picture 1003815410"/>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0" y="0"/>
                      <a:ext cx="3876675" cy="1495425"/>
                    </a:xfrm>
                    <a:prstGeom prst="rect">
                      <a:avLst/>
                    </a:prstGeom>
                  </pic:spPr>
                </pic:pic>
              </a:graphicData>
            </a:graphic>
          </wp:inline>
        </w:drawing>
      </w:r>
    </w:p>
    <w:p w14:paraId="7D813728" w14:textId="77777777" w:rsidR="00B526C5" w:rsidRDefault="00000000">
      <w:pPr>
        <w:jc w:val="center"/>
      </w:pPr>
      <w:r>
        <w:rPr>
          <w:rFonts w:ascii="Arial" w:eastAsia="Arial" w:hAnsi="Arial" w:cs="Arial"/>
        </w:rPr>
        <w:t xml:space="preserve"> </w:t>
      </w:r>
    </w:p>
    <w:p w14:paraId="612DEF04" w14:textId="77777777" w:rsidR="00B526C5" w:rsidRDefault="00000000">
      <w:pPr>
        <w:jc w:val="center"/>
      </w:pPr>
      <w:r>
        <w:rPr>
          <w:rFonts w:ascii="Arial" w:eastAsia="Arial" w:hAnsi="Arial" w:cs="Arial"/>
        </w:rPr>
        <w:t xml:space="preserve"> </w:t>
      </w:r>
    </w:p>
    <w:p w14:paraId="3A376577" w14:textId="77777777" w:rsidR="00B526C5" w:rsidRDefault="00000000">
      <w:pPr>
        <w:jc w:val="center"/>
      </w:pPr>
      <w:r>
        <w:rPr>
          <w:rFonts w:ascii="Arial" w:eastAsia="Arial" w:hAnsi="Arial" w:cs="Arial"/>
        </w:rPr>
        <w:t xml:space="preserve"> </w:t>
      </w:r>
    </w:p>
    <w:p w14:paraId="7A3C471D" w14:textId="77777777" w:rsidR="00B526C5" w:rsidRDefault="00000000">
      <w:pPr>
        <w:jc w:val="center"/>
      </w:pPr>
      <w:r>
        <w:rPr>
          <w:rFonts w:ascii="Arial" w:eastAsia="Arial" w:hAnsi="Arial" w:cs="Arial"/>
        </w:rPr>
        <w:t xml:space="preserve"> </w:t>
      </w:r>
      <w:r>
        <w:rPr>
          <w:rFonts w:ascii="Arial" w:eastAsia="Arial" w:hAnsi="Arial" w:cs="Arial"/>
          <w:b/>
          <w:bCs/>
          <w:sz w:val="28"/>
          <w:szCs w:val="28"/>
        </w:rPr>
        <w:t>MASTER OF BUSINESS ADMINISTRATION</w:t>
      </w:r>
    </w:p>
    <w:p w14:paraId="75812F46" w14:textId="77777777" w:rsidR="00B526C5" w:rsidRDefault="00000000">
      <w:pPr>
        <w:spacing w:line="257" w:lineRule="auto"/>
        <w:jc w:val="center"/>
      </w:pPr>
      <w:r>
        <w:rPr>
          <w:rFonts w:ascii="Arial" w:eastAsia="Arial" w:hAnsi="Arial" w:cs="Arial"/>
          <w:b/>
          <w:bCs/>
          <w:sz w:val="28"/>
          <w:szCs w:val="28"/>
        </w:rPr>
        <w:t xml:space="preserve"> </w:t>
      </w:r>
    </w:p>
    <w:p w14:paraId="77FF877D" w14:textId="77777777" w:rsidR="00B526C5" w:rsidRDefault="00000000">
      <w:pPr>
        <w:spacing w:line="257" w:lineRule="auto"/>
        <w:jc w:val="center"/>
      </w:pPr>
      <w:r>
        <w:rPr>
          <w:rFonts w:ascii="Arial" w:eastAsia="Arial" w:hAnsi="Arial" w:cs="Arial"/>
          <w:b/>
          <w:bCs/>
          <w:sz w:val="28"/>
          <w:szCs w:val="28"/>
        </w:rPr>
        <w:t>International Marketing</w:t>
      </w:r>
    </w:p>
    <w:p w14:paraId="20FDB861" w14:textId="77777777" w:rsidR="00B526C5" w:rsidRDefault="00000000">
      <w:pPr>
        <w:spacing w:line="257" w:lineRule="auto"/>
        <w:jc w:val="center"/>
      </w:pPr>
      <w:r>
        <w:rPr>
          <w:rFonts w:ascii="Arial" w:eastAsia="Arial" w:hAnsi="Arial" w:cs="Arial"/>
          <w:b/>
          <w:bCs/>
          <w:sz w:val="28"/>
          <w:szCs w:val="28"/>
        </w:rPr>
        <w:t>MODULE CODE: LCMB7006</w:t>
      </w:r>
    </w:p>
    <w:p w14:paraId="40971F5B" w14:textId="77777777" w:rsidR="00B526C5" w:rsidRDefault="00000000">
      <w:pPr>
        <w:spacing w:line="257" w:lineRule="auto"/>
        <w:jc w:val="center"/>
      </w:pPr>
      <w:r>
        <w:rPr>
          <w:rFonts w:ascii="Arial" w:eastAsia="Arial" w:hAnsi="Arial" w:cs="Arial"/>
          <w:b/>
          <w:bCs/>
          <w:sz w:val="28"/>
          <w:szCs w:val="28"/>
        </w:rPr>
        <w:t xml:space="preserve">ASSIGNMENT TITLE: </w:t>
      </w:r>
    </w:p>
    <w:p w14:paraId="009AAFCB" w14:textId="77777777" w:rsidR="00B526C5" w:rsidRDefault="00000000">
      <w:pPr>
        <w:spacing w:line="257" w:lineRule="auto"/>
        <w:jc w:val="center"/>
      </w:pPr>
      <w:r>
        <w:rPr>
          <w:rFonts w:ascii="Arial" w:eastAsia="Arial" w:hAnsi="Arial" w:cs="Arial"/>
          <w:b/>
          <w:bCs/>
          <w:sz w:val="28"/>
          <w:szCs w:val="28"/>
        </w:rPr>
        <w:t xml:space="preserve"> </w:t>
      </w:r>
    </w:p>
    <w:p w14:paraId="4956A808" w14:textId="77777777" w:rsidR="00B526C5" w:rsidRDefault="00000000">
      <w:pPr>
        <w:spacing w:line="257" w:lineRule="auto"/>
        <w:jc w:val="center"/>
      </w:pPr>
      <w:r>
        <w:rPr>
          <w:rFonts w:ascii="Arial" w:eastAsia="Arial" w:hAnsi="Arial" w:cs="Arial"/>
          <w:b/>
          <w:bCs/>
          <w:sz w:val="28"/>
          <w:szCs w:val="28"/>
        </w:rPr>
        <w:t xml:space="preserve"> </w:t>
      </w:r>
    </w:p>
    <w:p w14:paraId="1C7917F9" w14:textId="77777777" w:rsidR="00B526C5" w:rsidRDefault="00000000">
      <w:pPr>
        <w:spacing w:before="200" w:after="200" w:line="274" w:lineRule="auto"/>
        <w:jc w:val="center"/>
      </w:pPr>
      <w:r>
        <w:rPr>
          <w:rFonts w:ascii="Arial" w:eastAsia="Arial" w:hAnsi="Arial" w:cs="Arial"/>
          <w:b/>
          <w:bCs/>
          <w:color w:val="000000" w:themeColor="text1"/>
          <w:sz w:val="28"/>
          <w:szCs w:val="28"/>
        </w:rPr>
        <w:t>Student ID:2243082</w:t>
      </w:r>
    </w:p>
    <w:p w14:paraId="6C995AF6" w14:textId="77777777" w:rsidR="00B526C5" w:rsidRDefault="00000000">
      <w:pPr>
        <w:spacing w:before="200" w:after="200" w:line="274" w:lineRule="auto"/>
        <w:jc w:val="center"/>
      </w:pPr>
      <w:r>
        <w:rPr>
          <w:rFonts w:ascii="Arial" w:eastAsia="Arial" w:hAnsi="Arial" w:cs="Arial"/>
          <w:b/>
          <w:bCs/>
          <w:sz w:val="28"/>
          <w:szCs w:val="28"/>
        </w:rPr>
        <w:t>Tufil Ahmed Mubinmiya Shaikh</w:t>
      </w:r>
    </w:p>
    <w:p w14:paraId="52436F59" w14:textId="62874498" w:rsidR="00B526C5" w:rsidRDefault="00000000">
      <w:pPr>
        <w:pStyle w:val="NormalWeb"/>
        <w:spacing w:before="200" w:after="200" w:line="276" w:lineRule="auto"/>
        <w:jc w:val="center"/>
        <w:rPr>
          <w:rFonts w:ascii="Arial" w:hAnsi="Arial" w:cs="Arial"/>
          <w:b/>
          <w:color w:val="000000"/>
          <w:sz w:val="28"/>
          <w:szCs w:val="28"/>
        </w:rPr>
      </w:pPr>
      <w:r>
        <w:rPr>
          <w:rFonts w:ascii="Arial" w:eastAsia="Arial" w:hAnsi="Arial" w:cs="Arial"/>
          <w:b/>
          <w:bCs/>
          <w:color w:val="000000" w:themeColor="text1"/>
          <w:sz w:val="28"/>
          <w:szCs w:val="28"/>
        </w:rPr>
        <w:t>SUBMITTED TO:</w:t>
      </w:r>
      <w:r w:rsidR="00580C90">
        <w:rPr>
          <w:rFonts w:ascii="Arial" w:eastAsia="Arial" w:hAnsi="Arial" w:cs="Arial"/>
          <w:b/>
          <w:bCs/>
          <w:color w:val="000000" w:themeColor="text1"/>
          <w:sz w:val="28"/>
          <w:szCs w:val="28"/>
        </w:rPr>
        <w:t xml:space="preserve"> </w:t>
      </w:r>
      <w:r>
        <w:rPr>
          <w:rFonts w:ascii="Arial" w:hAnsi="Arial" w:cs="Arial"/>
          <w:b/>
          <w:color w:val="000000"/>
          <w:sz w:val="28"/>
          <w:szCs w:val="28"/>
        </w:rPr>
        <w:t>Dr Liyanage Rodrigo</w:t>
      </w:r>
    </w:p>
    <w:p w14:paraId="00139D66" w14:textId="77777777" w:rsidR="00B526C5" w:rsidRDefault="00B526C5">
      <w:pPr>
        <w:spacing w:before="200" w:after="200" w:line="274" w:lineRule="auto"/>
        <w:jc w:val="center"/>
        <w:rPr>
          <w:rFonts w:ascii="Arial" w:eastAsia="Arial" w:hAnsi="Arial" w:cs="Arial"/>
          <w:b/>
          <w:bCs/>
          <w:color w:val="000000" w:themeColor="text1"/>
          <w:sz w:val="28"/>
          <w:szCs w:val="28"/>
        </w:rPr>
      </w:pPr>
    </w:p>
    <w:p w14:paraId="0B8A1365" w14:textId="77777777" w:rsidR="00B526C5" w:rsidRDefault="00B526C5">
      <w:pPr>
        <w:spacing w:line="257" w:lineRule="auto"/>
        <w:jc w:val="center"/>
      </w:pPr>
    </w:p>
    <w:p w14:paraId="5874274B" w14:textId="7B1448AD" w:rsidR="00B526C5" w:rsidRDefault="00D1142C" w:rsidP="00D1142C">
      <w:pPr>
        <w:spacing w:after="0" w:line="240" w:lineRule="auto"/>
        <w:rPr>
          <w:rFonts w:ascii="Calibri" w:eastAsia="Calibri" w:hAnsi="Calibri" w:cs="Calibri"/>
          <w:b/>
          <w:bCs/>
          <w:color w:val="1F1F1F"/>
          <w:sz w:val="24"/>
          <w:szCs w:val="24"/>
        </w:rPr>
      </w:pPr>
      <w:r>
        <w:rPr>
          <w:rFonts w:ascii="Calibri" w:eastAsia="Calibri" w:hAnsi="Calibri" w:cs="Calibri"/>
          <w:b/>
          <w:bCs/>
          <w:color w:val="1F1F1F"/>
          <w:sz w:val="24"/>
          <w:szCs w:val="24"/>
        </w:rPr>
        <w:br w:type="page"/>
      </w:r>
    </w:p>
    <w:p w14:paraId="44A2E015" w14:textId="77777777" w:rsidR="00B526C5" w:rsidRDefault="00B526C5">
      <w:pPr>
        <w:spacing w:after="390"/>
        <w:jc w:val="center"/>
        <w:rPr>
          <w:rFonts w:ascii="Calibri" w:eastAsia="Calibri" w:hAnsi="Calibri" w:cs="Calibri"/>
          <w:b/>
          <w:bCs/>
          <w:color w:val="1F1F1F"/>
          <w:sz w:val="24"/>
          <w:szCs w:val="24"/>
        </w:rPr>
      </w:pPr>
    </w:p>
    <w:sdt>
      <w:sdtPr>
        <w:rPr>
          <w:rFonts w:asciiTheme="minorHAnsi" w:eastAsiaTheme="minorHAnsi" w:hAnsiTheme="minorHAnsi" w:cstheme="minorBidi"/>
          <w:color w:val="auto"/>
          <w:sz w:val="22"/>
          <w:szCs w:val="22"/>
        </w:rPr>
        <w:id w:val="-1345010609"/>
        <w:docPartObj>
          <w:docPartGallery w:val="Table of Contents"/>
          <w:docPartUnique/>
        </w:docPartObj>
      </w:sdtPr>
      <w:sdtEndPr>
        <w:rPr>
          <w:b/>
          <w:bCs/>
          <w:noProof/>
        </w:rPr>
      </w:sdtEndPr>
      <w:sdtContent>
        <w:p w14:paraId="09C9A2BF" w14:textId="4DCEC636" w:rsidR="00D1142C" w:rsidRDefault="00D1142C">
          <w:pPr>
            <w:pStyle w:val="TOCHeading"/>
          </w:pPr>
          <w:r>
            <w:t>Table of Contents</w:t>
          </w:r>
        </w:p>
        <w:p w14:paraId="0622A40C" w14:textId="5CE0583A" w:rsidR="00D1142C" w:rsidRDefault="00D1142C">
          <w:pPr>
            <w:pStyle w:val="TOC1"/>
            <w:tabs>
              <w:tab w:val="right" w:leader="dot" w:pos="10790"/>
            </w:tabs>
            <w:rPr>
              <w:noProof/>
            </w:rPr>
          </w:pPr>
          <w:r>
            <w:fldChar w:fldCharType="begin"/>
          </w:r>
          <w:r>
            <w:instrText xml:space="preserve"> TOC \o "1-3" \h \z \u </w:instrText>
          </w:r>
          <w:r>
            <w:fldChar w:fldCharType="separate"/>
          </w:r>
          <w:hyperlink w:anchor="_Toc151125103" w:history="1">
            <w:r w:rsidRPr="005F10B2">
              <w:rPr>
                <w:rStyle w:val="Hyperlink"/>
                <w:rFonts w:ascii="Arial" w:hAnsi="Arial" w:cs="Arial"/>
                <w:b/>
                <w:bCs/>
                <w:noProof/>
              </w:rPr>
              <w:t>1 Environmental Audit</w:t>
            </w:r>
            <w:r>
              <w:rPr>
                <w:noProof/>
                <w:webHidden/>
              </w:rPr>
              <w:tab/>
            </w:r>
            <w:r>
              <w:rPr>
                <w:noProof/>
                <w:webHidden/>
              </w:rPr>
              <w:fldChar w:fldCharType="begin"/>
            </w:r>
            <w:r>
              <w:rPr>
                <w:noProof/>
                <w:webHidden/>
              </w:rPr>
              <w:instrText xml:space="preserve"> PAGEREF _Toc151125103 \h </w:instrText>
            </w:r>
            <w:r>
              <w:rPr>
                <w:noProof/>
                <w:webHidden/>
              </w:rPr>
            </w:r>
            <w:r>
              <w:rPr>
                <w:noProof/>
                <w:webHidden/>
              </w:rPr>
              <w:fldChar w:fldCharType="separate"/>
            </w:r>
            <w:r>
              <w:rPr>
                <w:noProof/>
                <w:webHidden/>
              </w:rPr>
              <w:t>2</w:t>
            </w:r>
            <w:r>
              <w:rPr>
                <w:noProof/>
                <w:webHidden/>
              </w:rPr>
              <w:fldChar w:fldCharType="end"/>
            </w:r>
          </w:hyperlink>
        </w:p>
        <w:p w14:paraId="79FC1688" w14:textId="338CDBF6" w:rsidR="00D1142C" w:rsidRDefault="00000000">
          <w:pPr>
            <w:pStyle w:val="TOC1"/>
            <w:tabs>
              <w:tab w:val="right" w:leader="dot" w:pos="10790"/>
            </w:tabs>
            <w:rPr>
              <w:noProof/>
            </w:rPr>
          </w:pPr>
          <w:hyperlink w:anchor="_Toc151125104" w:history="1">
            <w:r w:rsidR="00D1142C" w:rsidRPr="005F10B2">
              <w:rPr>
                <w:rStyle w:val="Hyperlink"/>
                <w:rFonts w:ascii="Arial" w:hAnsi="Arial" w:cs="Arial"/>
                <w:b/>
                <w:bCs/>
                <w:noProof/>
              </w:rPr>
              <w:t>2. Evaluate IKEA international market entry strategies</w:t>
            </w:r>
            <w:r w:rsidR="00D1142C">
              <w:rPr>
                <w:noProof/>
                <w:webHidden/>
              </w:rPr>
              <w:tab/>
            </w:r>
            <w:r w:rsidR="00D1142C">
              <w:rPr>
                <w:noProof/>
                <w:webHidden/>
              </w:rPr>
              <w:fldChar w:fldCharType="begin"/>
            </w:r>
            <w:r w:rsidR="00D1142C">
              <w:rPr>
                <w:noProof/>
                <w:webHidden/>
              </w:rPr>
              <w:instrText xml:space="preserve"> PAGEREF _Toc151125104 \h </w:instrText>
            </w:r>
            <w:r w:rsidR="00D1142C">
              <w:rPr>
                <w:noProof/>
                <w:webHidden/>
              </w:rPr>
            </w:r>
            <w:r w:rsidR="00D1142C">
              <w:rPr>
                <w:noProof/>
                <w:webHidden/>
              </w:rPr>
              <w:fldChar w:fldCharType="separate"/>
            </w:r>
            <w:r w:rsidR="00D1142C">
              <w:rPr>
                <w:noProof/>
                <w:webHidden/>
              </w:rPr>
              <w:t>5</w:t>
            </w:r>
            <w:r w:rsidR="00D1142C">
              <w:rPr>
                <w:noProof/>
                <w:webHidden/>
              </w:rPr>
              <w:fldChar w:fldCharType="end"/>
            </w:r>
          </w:hyperlink>
        </w:p>
        <w:p w14:paraId="56F945C2" w14:textId="4F726E22" w:rsidR="00D1142C" w:rsidRDefault="00000000">
          <w:pPr>
            <w:pStyle w:val="TOC1"/>
            <w:tabs>
              <w:tab w:val="right" w:leader="dot" w:pos="10790"/>
            </w:tabs>
            <w:rPr>
              <w:noProof/>
            </w:rPr>
          </w:pPr>
          <w:hyperlink w:anchor="_Toc151125105" w:history="1">
            <w:r w:rsidR="00D1142C" w:rsidRPr="005F10B2">
              <w:rPr>
                <w:rStyle w:val="Hyperlink"/>
                <w:rFonts w:ascii="Arial" w:hAnsi="Arial" w:cs="Arial"/>
                <w:b/>
                <w:bCs/>
                <w:noProof/>
              </w:rPr>
              <w:t>3 Explain how cultural and social factors influence on consumer buying behaviour and the current marketing strategies employed by IKEA China.</w:t>
            </w:r>
            <w:r w:rsidR="00D1142C">
              <w:rPr>
                <w:noProof/>
                <w:webHidden/>
              </w:rPr>
              <w:tab/>
            </w:r>
            <w:r w:rsidR="00D1142C">
              <w:rPr>
                <w:noProof/>
                <w:webHidden/>
              </w:rPr>
              <w:fldChar w:fldCharType="begin"/>
            </w:r>
            <w:r w:rsidR="00D1142C">
              <w:rPr>
                <w:noProof/>
                <w:webHidden/>
              </w:rPr>
              <w:instrText xml:space="preserve"> PAGEREF _Toc151125105 \h </w:instrText>
            </w:r>
            <w:r w:rsidR="00D1142C">
              <w:rPr>
                <w:noProof/>
                <w:webHidden/>
              </w:rPr>
            </w:r>
            <w:r w:rsidR="00D1142C">
              <w:rPr>
                <w:noProof/>
                <w:webHidden/>
              </w:rPr>
              <w:fldChar w:fldCharType="separate"/>
            </w:r>
            <w:r w:rsidR="00D1142C">
              <w:rPr>
                <w:noProof/>
                <w:webHidden/>
              </w:rPr>
              <w:t>9</w:t>
            </w:r>
            <w:r w:rsidR="00D1142C">
              <w:rPr>
                <w:noProof/>
                <w:webHidden/>
              </w:rPr>
              <w:fldChar w:fldCharType="end"/>
            </w:r>
          </w:hyperlink>
        </w:p>
        <w:p w14:paraId="33F6021D" w14:textId="30FC66A9" w:rsidR="00D1142C" w:rsidRDefault="00000000">
          <w:pPr>
            <w:pStyle w:val="TOC1"/>
            <w:tabs>
              <w:tab w:val="right" w:leader="dot" w:pos="10790"/>
            </w:tabs>
            <w:rPr>
              <w:noProof/>
            </w:rPr>
          </w:pPr>
          <w:hyperlink w:anchor="_Toc151125106" w:history="1">
            <w:r w:rsidR="00D1142C" w:rsidRPr="005F10B2">
              <w:rPr>
                <w:rStyle w:val="Hyperlink"/>
                <w:rFonts w:ascii="Arial" w:hAnsi="Arial" w:cs="Arial"/>
                <w:b/>
                <w:bCs/>
                <w:noProof/>
              </w:rPr>
              <w:t>4 Marketing Challenges Encountered by IKEA China</w:t>
            </w:r>
            <w:r w:rsidR="00D1142C">
              <w:rPr>
                <w:noProof/>
                <w:webHidden/>
              </w:rPr>
              <w:tab/>
            </w:r>
            <w:r w:rsidR="00D1142C">
              <w:rPr>
                <w:noProof/>
                <w:webHidden/>
              </w:rPr>
              <w:fldChar w:fldCharType="begin"/>
            </w:r>
            <w:r w:rsidR="00D1142C">
              <w:rPr>
                <w:noProof/>
                <w:webHidden/>
              </w:rPr>
              <w:instrText xml:space="preserve"> PAGEREF _Toc151125106 \h </w:instrText>
            </w:r>
            <w:r w:rsidR="00D1142C">
              <w:rPr>
                <w:noProof/>
                <w:webHidden/>
              </w:rPr>
            </w:r>
            <w:r w:rsidR="00D1142C">
              <w:rPr>
                <w:noProof/>
                <w:webHidden/>
              </w:rPr>
              <w:fldChar w:fldCharType="separate"/>
            </w:r>
            <w:r w:rsidR="00D1142C">
              <w:rPr>
                <w:noProof/>
                <w:webHidden/>
              </w:rPr>
              <w:t>11</w:t>
            </w:r>
            <w:r w:rsidR="00D1142C">
              <w:rPr>
                <w:noProof/>
                <w:webHidden/>
              </w:rPr>
              <w:fldChar w:fldCharType="end"/>
            </w:r>
          </w:hyperlink>
        </w:p>
        <w:p w14:paraId="7FBBD5D1" w14:textId="2258C4EE" w:rsidR="00D1142C" w:rsidRDefault="00000000">
          <w:pPr>
            <w:pStyle w:val="TOC1"/>
            <w:tabs>
              <w:tab w:val="right" w:leader="dot" w:pos="10790"/>
            </w:tabs>
            <w:rPr>
              <w:noProof/>
            </w:rPr>
          </w:pPr>
          <w:hyperlink w:anchor="_Toc151125107" w:history="1">
            <w:r w:rsidR="00D1142C" w:rsidRPr="005F10B2">
              <w:rPr>
                <w:rStyle w:val="Hyperlink"/>
                <w:rFonts w:ascii="Arial" w:eastAsia="Arial" w:hAnsi="Arial" w:cs="Arial"/>
                <w:b/>
                <w:bCs/>
                <w:noProof/>
              </w:rPr>
              <w:t>5 Proposing a Sustainable Marketing Strategy for IKEA in China</w:t>
            </w:r>
            <w:r w:rsidR="00D1142C">
              <w:rPr>
                <w:noProof/>
                <w:webHidden/>
              </w:rPr>
              <w:tab/>
            </w:r>
            <w:r w:rsidR="00D1142C">
              <w:rPr>
                <w:noProof/>
                <w:webHidden/>
              </w:rPr>
              <w:fldChar w:fldCharType="begin"/>
            </w:r>
            <w:r w:rsidR="00D1142C">
              <w:rPr>
                <w:noProof/>
                <w:webHidden/>
              </w:rPr>
              <w:instrText xml:space="preserve"> PAGEREF _Toc151125107 \h </w:instrText>
            </w:r>
            <w:r w:rsidR="00D1142C">
              <w:rPr>
                <w:noProof/>
                <w:webHidden/>
              </w:rPr>
            </w:r>
            <w:r w:rsidR="00D1142C">
              <w:rPr>
                <w:noProof/>
                <w:webHidden/>
              </w:rPr>
              <w:fldChar w:fldCharType="separate"/>
            </w:r>
            <w:r w:rsidR="00D1142C">
              <w:rPr>
                <w:noProof/>
                <w:webHidden/>
              </w:rPr>
              <w:t>14</w:t>
            </w:r>
            <w:r w:rsidR="00D1142C">
              <w:rPr>
                <w:noProof/>
                <w:webHidden/>
              </w:rPr>
              <w:fldChar w:fldCharType="end"/>
            </w:r>
          </w:hyperlink>
        </w:p>
        <w:p w14:paraId="6406B779" w14:textId="6DBE9F0A" w:rsidR="00D1142C" w:rsidRDefault="00000000">
          <w:pPr>
            <w:pStyle w:val="TOC1"/>
            <w:tabs>
              <w:tab w:val="right" w:leader="dot" w:pos="10790"/>
            </w:tabs>
            <w:rPr>
              <w:noProof/>
            </w:rPr>
          </w:pPr>
          <w:hyperlink w:anchor="_Toc151125108" w:history="1">
            <w:r w:rsidR="00D1142C" w:rsidRPr="005F10B2">
              <w:rPr>
                <w:rStyle w:val="Hyperlink"/>
                <w:rFonts w:ascii="Arial" w:eastAsia="Arial" w:hAnsi="Arial" w:cs="Arial"/>
                <w:b/>
                <w:bCs/>
                <w:noProof/>
              </w:rPr>
              <w:t>6 Detailed Implementation Plan for IKEA's Marketing Strategy in China</w:t>
            </w:r>
            <w:r w:rsidR="00D1142C">
              <w:rPr>
                <w:noProof/>
                <w:webHidden/>
              </w:rPr>
              <w:tab/>
            </w:r>
            <w:r w:rsidR="00D1142C">
              <w:rPr>
                <w:noProof/>
                <w:webHidden/>
              </w:rPr>
              <w:fldChar w:fldCharType="begin"/>
            </w:r>
            <w:r w:rsidR="00D1142C">
              <w:rPr>
                <w:noProof/>
                <w:webHidden/>
              </w:rPr>
              <w:instrText xml:space="preserve"> PAGEREF _Toc151125108 \h </w:instrText>
            </w:r>
            <w:r w:rsidR="00D1142C">
              <w:rPr>
                <w:noProof/>
                <w:webHidden/>
              </w:rPr>
            </w:r>
            <w:r w:rsidR="00D1142C">
              <w:rPr>
                <w:noProof/>
                <w:webHidden/>
              </w:rPr>
              <w:fldChar w:fldCharType="separate"/>
            </w:r>
            <w:r w:rsidR="00D1142C">
              <w:rPr>
                <w:noProof/>
                <w:webHidden/>
              </w:rPr>
              <w:t>17</w:t>
            </w:r>
            <w:r w:rsidR="00D1142C">
              <w:rPr>
                <w:noProof/>
                <w:webHidden/>
              </w:rPr>
              <w:fldChar w:fldCharType="end"/>
            </w:r>
          </w:hyperlink>
        </w:p>
        <w:p w14:paraId="70B9833B" w14:textId="076ECF2E" w:rsidR="00D1142C" w:rsidRDefault="00000000">
          <w:pPr>
            <w:pStyle w:val="TOC1"/>
            <w:tabs>
              <w:tab w:val="right" w:leader="dot" w:pos="10790"/>
            </w:tabs>
            <w:rPr>
              <w:noProof/>
            </w:rPr>
          </w:pPr>
          <w:hyperlink w:anchor="_Toc151125109" w:history="1">
            <w:r w:rsidR="00D1142C" w:rsidRPr="005F10B2">
              <w:rPr>
                <w:rStyle w:val="Hyperlink"/>
                <w:rFonts w:ascii="Arial" w:hAnsi="Arial" w:cs="Arial"/>
                <w:b/>
                <w:bCs/>
                <w:noProof/>
              </w:rPr>
              <w:t>7 Conclusion</w:t>
            </w:r>
            <w:r w:rsidR="00D1142C">
              <w:rPr>
                <w:noProof/>
                <w:webHidden/>
              </w:rPr>
              <w:tab/>
            </w:r>
            <w:r w:rsidR="00D1142C">
              <w:rPr>
                <w:noProof/>
                <w:webHidden/>
              </w:rPr>
              <w:fldChar w:fldCharType="begin"/>
            </w:r>
            <w:r w:rsidR="00D1142C">
              <w:rPr>
                <w:noProof/>
                <w:webHidden/>
              </w:rPr>
              <w:instrText xml:space="preserve"> PAGEREF _Toc151125109 \h </w:instrText>
            </w:r>
            <w:r w:rsidR="00D1142C">
              <w:rPr>
                <w:noProof/>
                <w:webHidden/>
              </w:rPr>
            </w:r>
            <w:r w:rsidR="00D1142C">
              <w:rPr>
                <w:noProof/>
                <w:webHidden/>
              </w:rPr>
              <w:fldChar w:fldCharType="separate"/>
            </w:r>
            <w:r w:rsidR="00D1142C">
              <w:rPr>
                <w:noProof/>
                <w:webHidden/>
              </w:rPr>
              <w:t>21</w:t>
            </w:r>
            <w:r w:rsidR="00D1142C">
              <w:rPr>
                <w:noProof/>
                <w:webHidden/>
              </w:rPr>
              <w:fldChar w:fldCharType="end"/>
            </w:r>
          </w:hyperlink>
        </w:p>
        <w:p w14:paraId="17EC6C51" w14:textId="39EA7548" w:rsidR="00D1142C" w:rsidRDefault="00000000">
          <w:pPr>
            <w:pStyle w:val="TOC1"/>
            <w:tabs>
              <w:tab w:val="right" w:leader="dot" w:pos="10790"/>
            </w:tabs>
            <w:rPr>
              <w:noProof/>
            </w:rPr>
          </w:pPr>
          <w:hyperlink w:anchor="_Toc151125110" w:history="1">
            <w:r w:rsidR="00D1142C" w:rsidRPr="005F10B2">
              <w:rPr>
                <w:rStyle w:val="Hyperlink"/>
                <w:rFonts w:ascii="Arial" w:hAnsi="Arial" w:cs="Arial"/>
                <w:b/>
                <w:bCs/>
                <w:noProof/>
              </w:rPr>
              <w:t>8 Reference</w:t>
            </w:r>
            <w:r w:rsidR="00D1142C">
              <w:rPr>
                <w:noProof/>
                <w:webHidden/>
              </w:rPr>
              <w:tab/>
            </w:r>
            <w:r w:rsidR="00D1142C">
              <w:rPr>
                <w:noProof/>
                <w:webHidden/>
              </w:rPr>
              <w:fldChar w:fldCharType="begin"/>
            </w:r>
            <w:r w:rsidR="00D1142C">
              <w:rPr>
                <w:noProof/>
                <w:webHidden/>
              </w:rPr>
              <w:instrText xml:space="preserve"> PAGEREF _Toc151125110 \h </w:instrText>
            </w:r>
            <w:r w:rsidR="00D1142C">
              <w:rPr>
                <w:noProof/>
                <w:webHidden/>
              </w:rPr>
            </w:r>
            <w:r w:rsidR="00D1142C">
              <w:rPr>
                <w:noProof/>
                <w:webHidden/>
              </w:rPr>
              <w:fldChar w:fldCharType="separate"/>
            </w:r>
            <w:r w:rsidR="00D1142C">
              <w:rPr>
                <w:noProof/>
                <w:webHidden/>
              </w:rPr>
              <w:t>22</w:t>
            </w:r>
            <w:r w:rsidR="00D1142C">
              <w:rPr>
                <w:noProof/>
                <w:webHidden/>
              </w:rPr>
              <w:fldChar w:fldCharType="end"/>
            </w:r>
          </w:hyperlink>
        </w:p>
        <w:p w14:paraId="17753EFF" w14:textId="72A20CB7" w:rsidR="00D1142C" w:rsidRDefault="00D1142C">
          <w:r>
            <w:rPr>
              <w:b/>
              <w:bCs/>
              <w:noProof/>
            </w:rPr>
            <w:fldChar w:fldCharType="end"/>
          </w:r>
        </w:p>
      </w:sdtContent>
    </w:sdt>
    <w:p w14:paraId="377B6D2E" w14:textId="77777777" w:rsidR="00B526C5" w:rsidRDefault="00B526C5">
      <w:pPr>
        <w:spacing w:after="390"/>
        <w:jc w:val="center"/>
        <w:rPr>
          <w:rFonts w:ascii="Calibri" w:eastAsia="Calibri" w:hAnsi="Calibri" w:cs="Calibri"/>
          <w:b/>
          <w:bCs/>
          <w:color w:val="1F1F1F"/>
          <w:sz w:val="24"/>
          <w:szCs w:val="24"/>
        </w:rPr>
      </w:pPr>
    </w:p>
    <w:p w14:paraId="1518589A" w14:textId="77777777" w:rsidR="00B526C5" w:rsidRDefault="00B526C5">
      <w:pPr>
        <w:spacing w:after="390"/>
        <w:jc w:val="center"/>
        <w:rPr>
          <w:rFonts w:ascii="Calibri" w:eastAsia="Calibri" w:hAnsi="Calibri" w:cs="Calibri"/>
          <w:b/>
          <w:bCs/>
          <w:color w:val="1F1F1F"/>
          <w:sz w:val="24"/>
          <w:szCs w:val="24"/>
        </w:rPr>
      </w:pPr>
    </w:p>
    <w:p w14:paraId="620BCC15" w14:textId="77777777" w:rsidR="00B526C5" w:rsidRDefault="00B526C5">
      <w:pPr>
        <w:spacing w:after="390"/>
        <w:jc w:val="center"/>
        <w:rPr>
          <w:rFonts w:ascii="Calibri" w:eastAsia="Calibri" w:hAnsi="Calibri" w:cs="Calibri"/>
          <w:b/>
          <w:bCs/>
          <w:color w:val="1F1F1F"/>
          <w:sz w:val="24"/>
          <w:szCs w:val="24"/>
        </w:rPr>
      </w:pPr>
    </w:p>
    <w:p w14:paraId="79A12E0C" w14:textId="77777777" w:rsidR="00B526C5" w:rsidRDefault="00B526C5">
      <w:pPr>
        <w:spacing w:after="390"/>
        <w:jc w:val="center"/>
        <w:rPr>
          <w:rFonts w:ascii="Calibri" w:eastAsia="Calibri" w:hAnsi="Calibri" w:cs="Calibri"/>
          <w:b/>
          <w:bCs/>
          <w:color w:val="1F1F1F"/>
          <w:sz w:val="24"/>
          <w:szCs w:val="24"/>
        </w:rPr>
      </w:pPr>
    </w:p>
    <w:p w14:paraId="37707C32" w14:textId="69587DCF" w:rsidR="00B526C5" w:rsidRPr="00434BC4" w:rsidRDefault="00434BC4" w:rsidP="00434BC4">
      <w:pPr>
        <w:pStyle w:val="Heading1"/>
        <w:jc w:val="center"/>
        <w:rPr>
          <w:rFonts w:ascii="Arial" w:hAnsi="Arial" w:cs="Arial"/>
          <w:b/>
          <w:bCs/>
          <w:sz w:val="36"/>
          <w:szCs w:val="36"/>
        </w:rPr>
      </w:pPr>
      <w:bookmarkStart w:id="0" w:name="_Toc151125103"/>
      <w:r w:rsidRPr="00434BC4">
        <w:rPr>
          <w:rFonts w:ascii="Arial" w:hAnsi="Arial" w:cs="Arial"/>
          <w:b/>
          <w:bCs/>
          <w:sz w:val="36"/>
          <w:szCs w:val="36"/>
        </w:rPr>
        <w:t>1 Environmental Audit</w:t>
      </w:r>
      <w:bookmarkEnd w:id="0"/>
    </w:p>
    <w:p w14:paraId="50B63B95" w14:textId="77777777" w:rsidR="00434BC4" w:rsidRDefault="00434BC4">
      <w:pPr>
        <w:spacing w:after="390"/>
        <w:rPr>
          <w:rFonts w:ascii="Calibri" w:eastAsia="Calibri" w:hAnsi="Calibri" w:cs="Calibri"/>
          <w:color w:val="1F1F1F"/>
          <w:sz w:val="24"/>
          <w:szCs w:val="24"/>
        </w:rPr>
      </w:pPr>
    </w:p>
    <w:p w14:paraId="71594B20" w14:textId="5F6C16DE" w:rsidR="00B526C5" w:rsidRPr="00434BC4" w:rsidRDefault="00000000" w:rsidP="00434BC4">
      <w:pPr>
        <w:rPr>
          <w:rFonts w:ascii="Arial" w:hAnsi="Arial" w:cs="Arial"/>
          <w:sz w:val="24"/>
          <w:szCs w:val="24"/>
        </w:rPr>
      </w:pPr>
      <w:r w:rsidRPr="00434BC4">
        <w:rPr>
          <w:rFonts w:ascii="Arial" w:hAnsi="Arial" w:cs="Arial"/>
          <w:sz w:val="24"/>
          <w:szCs w:val="24"/>
        </w:rPr>
        <w:t xml:space="preserve">IKEA, a Swedish-based brand, offers lavish home decor and </w:t>
      </w:r>
      <w:hyperlink r:id="rId9">
        <w:r w:rsidRPr="00434BC4">
          <w:rPr>
            <w:rFonts w:ascii="Arial" w:hAnsi="Arial" w:cs="Arial"/>
            <w:sz w:val="24"/>
            <w:szCs w:val="24"/>
          </w:rPr>
          <w:t>furniture</w:t>
        </w:r>
      </w:hyperlink>
      <w:r w:rsidRPr="00434BC4">
        <w:rPr>
          <w:rFonts w:ascii="Arial" w:hAnsi="Arial" w:cs="Arial"/>
          <w:sz w:val="24"/>
          <w:szCs w:val="24"/>
        </w:rPr>
        <w:t xml:space="preserve"> at low prices. Stores are open worldwide, offering a range of products. Some you can find in every location; others </w:t>
      </w:r>
      <w:proofErr w:type="gramStart"/>
      <w:r w:rsidRPr="00434BC4">
        <w:rPr>
          <w:rFonts w:ascii="Arial" w:hAnsi="Arial" w:cs="Arial"/>
          <w:sz w:val="24"/>
          <w:szCs w:val="24"/>
        </w:rPr>
        <w:t>are  culturally</w:t>
      </w:r>
      <w:proofErr w:type="gramEnd"/>
      <w:r w:rsidRPr="00434BC4">
        <w:rPr>
          <w:rFonts w:ascii="Arial" w:hAnsi="Arial" w:cs="Arial"/>
          <w:sz w:val="24"/>
          <w:szCs w:val="24"/>
        </w:rPr>
        <w:t xml:space="preserve"> specific.</w:t>
      </w:r>
    </w:p>
    <w:p w14:paraId="09A3F6FA" w14:textId="77777777" w:rsidR="00B526C5" w:rsidRPr="00434BC4" w:rsidRDefault="00000000" w:rsidP="00434BC4">
      <w:pPr>
        <w:rPr>
          <w:rFonts w:ascii="Arial" w:hAnsi="Arial" w:cs="Arial"/>
          <w:sz w:val="24"/>
          <w:szCs w:val="24"/>
        </w:rPr>
      </w:pPr>
      <w:r w:rsidRPr="00434BC4">
        <w:rPr>
          <w:rFonts w:ascii="Arial" w:hAnsi="Arial" w:cs="Arial"/>
          <w:sz w:val="24"/>
          <w:szCs w:val="24"/>
        </w:rPr>
        <w:t>As a brand, IKEA is complicated. It’s a one-stop-shop for all your household needs. It’s also routinely in the news. Sometimes, it’s for cultural insensitivity. Other times, it’s because a faulty product resulted in customer injury or even death.</w:t>
      </w:r>
    </w:p>
    <w:p w14:paraId="72467B1B" w14:textId="77777777" w:rsidR="00B526C5" w:rsidRDefault="00000000" w:rsidP="00434BC4">
      <w:pPr>
        <w:rPr>
          <w:rFonts w:ascii="Calibri" w:hAnsi="Calibri" w:cs="Calibri"/>
        </w:rPr>
      </w:pPr>
      <w:r w:rsidRPr="00434BC4">
        <w:rPr>
          <w:rFonts w:ascii="Arial" w:hAnsi="Arial" w:cs="Arial"/>
          <w:sz w:val="24"/>
          <w:szCs w:val="24"/>
        </w:rPr>
        <w:t>For a company as old as IKEA is — serving customers since 1943 — it’s bound to have problems. Just how many? This PESTLE analysis of IKEA uncovers recent controversies, growth, and challenges.</w:t>
      </w:r>
    </w:p>
    <w:p w14:paraId="14EDB40C" w14:textId="77777777" w:rsidR="00B526C5" w:rsidRDefault="00000000">
      <w:pPr>
        <w:spacing w:after="390"/>
      </w:pPr>
      <w:r>
        <w:rPr>
          <w:noProof/>
        </w:rPr>
        <w:lastRenderedPageBreak/>
        <w:drawing>
          <wp:inline distT="0" distB="0" distL="0" distR="0" wp14:anchorId="771A60B9" wp14:editId="49FDA373">
            <wp:extent cx="4572000" cy="2895600"/>
            <wp:effectExtent l="0" t="0" r="0" b="0"/>
            <wp:docPr id="701534686" name="Picture 7015346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1534686" name="Picture 701534686"/>
                    <pic:cNvPicPr>
                      <a:picLocks noChangeAspect="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572000" cy="2895600"/>
                    </a:xfrm>
                    <a:prstGeom prst="rect">
                      <a:avLst/>
                    </a:prstGeom>
                  </pic:spPr>
                </pic:pic>
              </a:graphicData>
            </a:graphic>
          </wp:inline>
        </w:drawing>
      </w:r>
    </w:p>
    <w:p w14:paraId="7E20DFEF" w14:textId="77777777" w:rsidR="00B526C5" w:rsidRDefault="00B526C5">
      <w:pPr>
        <w:jc w:val="center"/>
      </w:pPr>
    </w:p>
    <w:p w14:paraId="4E3BE123" w14:textId="77777777" w:rsidR="00B526C5" w:rsidRPr="00434BC4" w:rsidRDefault="00000000">
      <w:pPr>
        <w:rPr>
          <w:rFonts w:ascii="Arial" w:eastAsia="Calibri" w:hAnsi="Arial" w:cs="Arial"/>
          <w:b/>
          <w:bCs/>
          <w:color w:val="1F1F1F"/>
          <w:sz w:val="24"/>
          <w:szCs w:val="24"/>
        </w:rPr>
      </w:pPr>
      <w:r w:rsidRPr="00434BC4">
        <w:rPr>
          <w:rFonts w:ascii="Arial" w:eastAsia="Calibri" w:hAnsi="Arial" w:cs="Arial"/>
          <w:b/>
          <w:bCs/>
          <w:color w:val="1F1F1F"/>
          <w:sz w:val="24"/>
          <w:szCs w:val="24"/>
        </w:rPr>
        <w:t>Political Factors</w:t>
      </w:r>
    </w:p>
    <w:p w14:paraId="6A38EBBB" w14:textId="77777777" w:rsidR="00B526C5" w:rsidRPr="00434BC4" w:rsidRDefault="00000000" w:rsidP="00434BC4">
      <w:pPr>
        <w:pStyle w:val="ListParagraph"/>
        <w:numPr>
          <w:ilvl w:val="0"/>
          <w:numId w:val="1"/>
        </w:numPr>
        <w:spacing w:after="0"/>
        <w:jc w:val="both"/>
        <w:rPr>
          <w:rFonts w:ascii="Arial" w:eastAsia="Calibri" w:hAnsi="Arial" w:cs="Arial"/>
          <w:color w:val="1F1F1F"/>
          <w:sz w:val="24"/>
          <w:szCs w:val="24"/>
        </w:rPr>
      </w:pPr>
      <w:r w:rsidRPr="00434BC4">
        <w:rPr>
          <w:rFonts w:ascii="Arial" w:eastAsia="Calibri" w:hAnsi="Arial" w:cs="Arial"/>
          <w:color w:val="1F1F1F"/>
          <w:sz w:val="24"/>
          <w:szCs w:val="24"/>
        </w:rPr>
        <w:t>The Chinese government is supportive of foreign investment, but there are a number of regulations that IKEA must comply with. For example, the company must use a joint venture structure with a Chinese partner.</w:t>
      </w:r>
    </w:p>
    <w:p w14:paraId="24B853FB" w14:textId="77777777" w:rsidR="00B526C5" w:rsidRPr="00434BC4" w:rsidRDefault="00000000" w:rsidP="00434BC4">
      <w:pPr>
        <w:pStyle w:val="ListParagraph"/>
        <w:numPr>
          <w:ilvl w:val="0"/>
          <w:numId w:val="1"/>
        </w:numPr>
        <w:spacing w:after="0"/>
        <w:jc w:val="both"/>
        <w:rPr>
          <w:rFonts w:ascii="Arial" w:eastAsia="Calibri" w:hAnsi="Arial" w:cs="Arial"/>
          <w:color w:val="1F1F1F"/>
          <w:sz w:val="24"/>
          <w:szCs w:val="24"/>
        </w:rPr>
      </w:pPr>
      <w:r w:rsidRPr="00434BC4">
        <w:rPr>
          <w:rFonts w:ascii="Arial" w:eastAsia="Calibri" w:hAnsi="Arial" w:cs="Arial"/>
          <w:color w:val="1F1F1F"/>
          <w:sz w:val="24"/>
          <w:szCs w:val="24"/>
        </w:rPr>
        <w:t>The Chinese government is also committed to environmental protection, which is in line with IKEA's own sustainability goals.</w:t>
      </w:r>
    </w:p>
    <w:p w14:paraId="4E7A7F00" w14:textId="77777777" w:rsidR="00B526C5" w:rsidRPr="00434BC4" w:rsidRDefault="00000000" w:rsidP="00434BC4">
      <w:pPr>
        <w:pStyle w:val="ListParagraph"/>
        <w:numPr>
          <w:ilvl w:val="0"/>
          <w:numId w:val="1"/>
        </w:numPr>
        <w:spacing w:after="0"/>
        <w:jc w:val="both"/>
        <w:rPr>
          <w:rFonts w:ascii="Arial" w:eastAsia="Calibri" w:hAnsi="Arial" w:cs="Arial"/>
          <w:color w:val="1F1F1F"/>
          <w:sz w:val="24"/>
          <w:szCs w:val="24"/>
        </w:rPr>
      </w:pPr>
      <w:r w:rsidRPr="00434BC4">
        <w:rPr>
          <w:rFonts w:ascii="Arial" w:eastAsia="Calibri" w:hAnsi="Arial" w:cs="Arial"/>
          <w:color w:val="1F1F1F"/>
          <w:sz w:val="24"/>
          <w:szCs w:val="24"/>
        </w:rPr>
        <w:t>IKEA has faced some political challenges in China, such as when it was criticized for showing Taiwan as a separate country on its product packaging.</w:t>
      </w:r>
    </w:p>
    <w:p w14:paraId="4C671364" w14:textId="77777777" w:rsidR="00B526C5" w:rsidRDefault="00B526C5">
      <w:pPr>
        <w:spacing w:after="0"/>
        <w:rPr>
          <w:rFonts w:ascii="Calibri" w:eastAsia="Calibri" w:hAnsi="Calibri" w:cs="Calibri"/>
          <w:color w:val="1F1F1F"/>
          <w:sz w:val="24"/>
          <w:szCs w:val="24"/>
        </w:rPr>
      </w:pPr>
    </w:p>
    <w:p w14:paraId="295FCEDA" w14:textId="77777777" w:rsidR="00B526C5" w:rsidRPr="00434BC4" w:rsidRDefault="00000000" w:rsidP="00434BC4">
      <w:pPr>
        <w:spacing w:after="360"/>
        <w:jc w:val="both"/>
        <w:rPr>
          <w:rFonts w:ascii="Arial" w:hAnsi="Arial" w:cs="Arial"/>
          <w:sz w:val="24"/>
          <w:szCs w:val="24"/>
        </w:rPr>
      </w:pPr>
      <w:r w:rsidRPr="00434BC4">
        <w:rPr>
          <w:rFonts w:ascii="Arial" w:eastAsia="Calibri" w:hAnsi="Arial" w:cs="Arial"/>
          <w:color w:val="1F1F1F"/>
          <w:sz w:val="24"/>
          <w:szCs w:val="24"/>
        </w:rPr>
        <w:t>IKEA has faced a number of political issues and events in China, both helpful and troublesome.</w:t>
      </w:r>
    </w:p>
    <w:p w14:paraId="304FC0D8" w14:textId="77777777" w:rsidR="00434BC4" w:rsidRDefault="00434BC4">
      <w:pPr>
        <w:spacing w:before="360" w:after="360"/>
        <w:rPr>
          <w:rFonts w:ascii="Calibri" w:eastAsia="Calibri" w:hAnsi="Calibri" w:cs="Calibri"/>
          <w:b/>
          <w:bCs/>
          <w:color w:val="1F1F1F"/>
          <w:sz w:val="24"/>
          <w:szCs w:val="24"/>
        </w:rPr>
      </w:pPr>
    </w:p>
    <w:p w14:paraId="3C4B6D61" w14:textId="77777777" w:rsidR="00434BC4" w:rsidRDefault="00434BC4">
      <w:pPr>
        <w:spacing w:before="360" w:after="360"/>
        <w:rPr>
          <w:rFonts w:ascii="Calibri" w:eastAsia="Calibri" w:hAnsi="Calibri" w:cs="Calibri"/>
          <w:b/>
          <w:bCs/>
          <w:color w:val="1F1F1F"/>
          <w:sz w:val="24"/>
          <w:szCs w:val="24"/>
        </w:rPr>
      </w:pPr>
    </w:p>
    <w:p w14:paraId="5B8F4DC5" w14:textId="7EA5DE3B" w:rsidR="00B526C5" w:rsidRPr="00434BC4" w:rsidRDefault="00000000" w:rsidP="00434BC4">
      <w:pPr>
        <w:spacing w:before="360" w:after="360"/>
        <w:jc w:val="both"/>
        <w:rPr>
          <w:rFonts w:ascii="Arial" w:eastAsia="Calibri" w:hAnsi="Arial" w:cs="Arial"/>
          <w:b/>
          <w:bCs/>
          <w:color w:val="1F1F1F"/>
          <w:sz w:val="24"/>
          <w:szCs w:val="24"/>
        </w:rPr>
      </w:pPr>
      <w:r w:rsidRPr="00434BC4">
        <w:rPr>
          <w:rFonts w:ascii="Arial" w:eastAsia="Calibri" w:hAnsi="Arial" w:cs="Arial"/>
          <w:b/>
          <w:bCs/>
          <w:color w:val="1F1F1F"/>
          <w:sz w:val="24"/>
          <w:szCs w:val="24"/>
        </w:rPr>
        <w:t>Helpful:</w:t>
      </w:r>
    </w:p>
    <w:p w14:paraId="23A770D6" w14:textId="77777777" w:rsidR="00B526C5" w:rsidRPr="00434BC4" w:rsidRDefault="00000000" w:rsidP="00434BC4">
      <w:pPr>
        <w:pStyle w:val="ListParagraph"/>
        <w:numPr>
          <w:ilvl w:val="0"/>
          <w:numId w:val="1"/>
        </w:numPr>
        <w:spacing w:after="0"/>
        <w:jc w:val="both"/>
        <w:rPr>
          <w:rFonts w:ascii="Arial" w:eastAsia="Calibri" w:hAnsi="Arial" w:cs="Arial"/>
          <w:color w:val="1F1F1F"/>
          <w:sz w:val="24"/>
          <w:szCs w:val="24"/>
        </w:rPr>
      </w:pPr>
      <w:r w:rsidRPr="00434BC4">
        <w:rPr>
          <w:rFonts w:ascii="Arial" w:eastAsia="Calibri" w:hAnsi="Arial" w:cs="Arial"/>
          <w:color w:val="1F1F1F"/>
          <w:sz w:val="24"/>
          <w:szCs w:val="24"/>
        </w:rPr>
        <w:t>In 2013, the Chinese government granted IKEA permission to open its first store in the country. This was a significant achievement, as IKEA is a foreign company entering a highly competitive market.</w:t>
      </w:r>
    </w:p>
    <w:p w14:paraId="69A0754A" w14:textId="77777777" w:rsidR="00B526C5" w:rsidRPr="00434BC4" w:rsidRDefault="00000000" w:rsidP="00434BC4">
      <w:pPr>
        <w:pStyle w:val="ListParagraph"/>
        <w:numPr>
          <w:ilvl w:val="0"/>
          <w:numId w:val="1"/>
        </w:numPr>
        <w:spacing w:after="0"/>
        <w:jc w:val="both"/>
        <w:rPr>
          <w:rFonts w:ascii="Arial" w:eastAsia="Calibri" w:hAnsi="Arial" w:cs="Arial"/>
          <w:color w:val="1F1F1F"/>
          <w:sz w:val="24"/>
          <w:szCs w:val="24"/>
        </w:rPr>
      </w:pPr>
      <w:r w:rsidRPr="00434BC4">
        <w:rPr>
          <w:rFonts w:ascii="Arial" w:eastAsia="Calibri" w:hAnsi="Arial" w:cs="Arial"/>
          <w:color w:val="1F1F1F"/>
          <w:sz w:val="24"/>
          <w:szCs w:val="24"/>
        </w:rPr>
        <w:t>In 2019, IKEA announced that it would invest RMB 10 billion (US$1.4 billion) in China over the next five years. This investment will be used to open new stores, expand existing stores, and invest in logistics and supply chain infrastructure.</w:t>
      </w:r>
    </w:p>
    <w:p w14:paraId="4BC096E3" w14:textId="77777777" w:rsidR="00B526C5" w:rsidRPr="00434BC4" w:rsidRDefault="00000000" w:rsidP="00434BC4">
      <w:pPr>
        <w:pStyle w:val="ListParagraph"/>
        <w:numPr>
          <w:ilvl w:val="0"/>
          <w:numId w:val="1"/>
        </w:numPr>
        <w:spacing w:after="0"/>
        <w:jc w:val="both"/>
        <w:rPr>
          <w:rFonts w:ascii="Arial" w:eastAsia="Calibri" w:hAnsi="Arial" w:cs="Arial"/>
          <w:color w:val="1F1F1F"/>
          <w:sz w:val="24"/>
          <w:szCs w:val="24"/>
        </w:rPr>
      </w:pPr>
      <w:r w:rsidRPr="00434BC4">
        <w:rPr>
          <w:rFonts w:ascii="Arial" w:eastAsia="Calibri" w:hAnsi="Arial" w:cs="Arial"/>
          <w:color w:val="1F1F1F"/>
          <w:sz w:val="24"/>
          <w:szCs w:val="24"/>
        </w:rPr>
        <w:t>The Chinese government has also provided IKEA with some financial incentives, such as tax breaks and subsidies. This has helped IKEA to reduce costs and make its products more affordable for Chinese consumers.</w:t>
      </w:r>
    </w:p>
    <w:p w14:paraId="366957BC" w14:textId="77777777" w:rsidR="00B526C5" w:rsidRDefault="00000000">
      <w:pPr>
        <w:spacing w:after="0"/>
      </w:pPr>
      <w:r>
        <w:rPr>
          <w:noProof/>
        </w:rPr>
        <w:lastRenderedPageBreak/>
        <w:drawing>
          <wp:inline distT="0" distB="0" distL="0" distR="0" wp14:anchorId="22745190" wp14:editId="6369D288">
            <wp:extent cx="2609850" cy="1728470"/>
            <wp:effectExtent l="0" t="0" r="0" b="0"/>
            <wp:docPr id="1473085735" name="Picture 14730857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3085735" name="Picture 1473085735"/>
                    <pic:cNvPicPr>
                      <a:picLocks noChangeAspect="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609850" cy="1729026"/>
                    </a:xfrm>
                    <a:prstGeom prst="rect">
                      <a:avLst/>
                    </a:prstGeom>
                  </pic:spPr>
                </pic:pic>
              </a:graphicData>
            </a:graphic>
          </wp:inline>
        </w:drawing>
      </w:r>
    </w:p>
    <w:p w14:paraId="025795E7" w14:textId="77777777" w:rsidR="00B526C5" w:rsidRPr="00434BC4" w:rsidRDefault="00000000">
      <w:pPr>
        <w:spacing w:before="360" w:after="360"/>
        <w:rPr>
          <w:rFonts w:ascii="Arial" w:eastAsia="Calibri" w:hAnsi="Arial" w:cs="Arial"/>
          <w:b/>
          <w:bCs/>
          <w:color w:val="1F1F1F"/>
          <w:sz w:val="24"/>
          <w:szCs w:val="24"/>
        </w:rPr>
      </w:pPr>
      <w:r w:rsidRPr="00434BC4">
        <w:rPr>
          <w:rFonts w:ascii="Arial" w:eastAsia="Calibri" w:hAnsi="Arial" w:cs="Arial"/>
          <w:b/>
          <w:bCs/>
          <w:color w:val="1F1F1F"/>
          <w:sz w:val="24"/>
          <w:szCs w:val="24"/>
        </w:rPr>
        <w:t>Troublesome:</w:t>
      </w:r>
    </w:p>
    <w:p w14:paraId="751E60C8" w14:textId="77777777" w:rsidR="00B526C5" w:rsidRPr="00434BC4" w:rsidRDefault="00000000" w:rsidP="00434BC4">
      <w:pPr>
        <w:pStyle w:val="ListParagraph"/>
        <w:numPr>
          <w:ilvl w:val="0"/>
          <w:numId w:val="1"/>
        </w:numPr>
        <w:spacing w:after="0"/>
        <w:jc w:val="both"/>
        <w:rPr>
          <w:rFonts w:ascii="Arial" w:eastAsia="Calibri" w:hAnsi="Arial" w:cs="Arial"/>
          <w:color w:val="1F1F1F"/>
          <w:sz w:val="24"/>
          <w:szCs w:val="24"/>
        </w:rPr>
      </w:pPr>
      <w:r w:rsidRPr="00434BC4">
        <w:rPr>
          <w:rFonts w:ascii="Arial" w:eastAsia="Calibri" w:hAnsi="Arial" w:cs="Arial"/>
          <w:color w:val="1F1F1F"/>
          <w:sz w:val="24"/>
          <w:szCs w:val="24"/>
        </w:rPr>
        <w:t>In 2016, IKEA was criticized by the Chinese government for failing to recall a number of products that had been linked to safety concerns. IKEA eventually recalled the products, but the incident damaged its reputation in China.</w:t>
      </w:r>
    </w:p>
    <w:p w14:paraId="2973DCC2" w14:textId="77777777" w:rsidR="00B526C5" w:rsidRPr="00434BC4" w:rsidRDefault="00000000" w:rsidP="00434BC4">
      <w:pPr>
        <w:pStyle w:val="ListParagraph"/>
        <w:numPr>
          <w:ilvl w:val="0"/>
          <w:numId w:val="1"/>
        </w:numPr>
        <w:spacing w:after="0"/>
        <w:jc w:val="both"/>
        <w:rPr>
          <w:rFonts w:ascii="Arial" w:eastAsia="Calibri" w:hAnsi="Arial" w:cs="Arial"/>
          <w:color w:val="1F1F1F"/>
          <w:sz w:val="24"/>
          <w:szCs w:val="24"/>
        </w:rPr>
      </w:pPr>
      <w:r w:rsidRPr="00434BC4">
        <w:rPr>
          <w:rFonts w:ascii="Arial" w:eastAsia="Calibri" w:hAnsi="Arial" w:cs="Arial"/>
          <w:color w:val="1F1F1F"/>
          <w:sz w:val="24"/>
          <w:szCs w:val="24"/>
        </w:rPr>
        <w:t>In 2018, IKEA was again criticized by the Chinese government for the way it described Taiwan on its website and product packaging. IKEA apologized and removed the references to Taiwan, but the incident caused a backlash among some Chinese consumers.</w:t>
      </w:r>
    </w:p>
    <w:p w14:paraId="5CE8D1DF" w14:textId="5ACE8652" w:rsidR="00B526C5" w:rsidRPr="00434BC4" w:rsidRDefault="00000000" w:rsidP="00434BC4">
      <w:pPr>
        <w:pStyle w:val="ListParagraph"/>
        <w:numPr>
          <w:ilvl w:val="0"/>
          <w:numId w:val="1"/>
        </w:numPr>
        <w:spacing w:after="0"/>
        <w:jc w:val="both"/>
        <w:rPr>
          <w:rFonts w:ascii="Arial" w:eastAsia="Calibri" w:hAnsi="Arial" w:cs="Arial"/>
          <w:color w:val="1F1F1F"/>
          <w:sz w:val="24"/>
          <w:szCs w:val="24"/>
        </w:rPr>
      </w:pPr>
      <w:r w:rsidRPr="00434BC4">
        <w:rPr>
          <w:rFonts w:ascii="Arial" w:eastAsia="Calibri" w:hAnsi="Arial" w:cs="Arial"/>
          <w:color w:val="1F1F1F"/>
          <w:sz w:val="24"/>
          <w:szCs w:val="24"/>
        </w:rPr>
        <w:t xml:space="preserve">IKEA has also been criticized for its labor practices in China. In 2012, a report by the China </w:t>
      </w:r>
      <w:r w:rsidR="00434BC4" w:rsidRPr="00434BC4">
        <w:rPr>
          <w:rFonts w:ascii="Arial" w:eastAsia="Calibri" w:hAnsi="Arial" w:cs="Arial"/>
          <w:color w:val="1F1F1F"/>
          <w:sz w:val="24"/>
          <w:szCs w:val="24"/>
        </w:rPr>
        <w:t>Labor</w:t>
      </w:r>
      <w:r w:rsidRPr="00434BC4">
        <w:rPr>
          <w:rFonts w:ascii="Arial" w:eastAsia="Calibri" w:hAnsi="Arial" w:cs="Arial"/>
          <w:color w:val="1F1F1F"/>
          <w:sz w:val="24"/>
          <w:szCs w:val="24"/>
        </w:rPr>
        <w:t xml:space="preserve"> Watch alleged that IKEA suppliers were using child labor and forced labor. IKEA denied the allegations, but the report raised concerns about the company's supply chain management.</w:t>
      </w:r>
    </w:p>
    <w:p w14:paraId="6AC83838" w14:textId="77777777" w:rsidR="00B526C5" w:rsidRDefault="00B526C5">
      <w:pPr>
        <w:spacing w:after="0"/>
        <w:rPr>
          <w:rFonts w:ascii="Calibri" w:eastAsia="Calibri" w:hAnsi="Calibri" w:cs="Calibri"/>
          <w:color w:val="1F1F1F"/>
          <w:sz w:val="24"/>
          <w:szCs w:val="24"/>
        </w:rPr>
      </w:pPr>
    </w:p>
    <w:p w14:paraId="1E219EE0" w14:textId="77777777" w:rsidR="00B526C5" w:rsidRPr="00434BC4" w:rsidRDefault="00000000">
      <w:pPr>
        <w:spacing w:before="360" w:after="360"/>
        <w:rPr>
          <w:rFonts w:ascii="Arial" w:eastAsia="Calibri" w:hAnsi="Arial" w:cs="Arial"/>
          <w:b/>
          <w:bCs/>
          <w:color w:val="1F1F1F"/>
          <w:sz w:val="24"/>
          <w:szCs w:val="24"/>
        </w:rPr>
      </w:pPr>
      <w:r w:rsidRPr="00434BC4">
        <w:rPr>
          <w:rFonts w:ascii="Arial" w:eastAsia="Calibri" w:hAnsi="Arial" w:cs="Arial"/>
          <w:b/>
          <w:bCs/>
          <w:color w:val="1F1F1F"/>
          <w:sz w:val="24"/>
          <w:szCs w:val="24"/>
        </w:rPr>
        <w:t>Economic Factors</w:t>
      </w:r>
    </w:p>
    <w:p w14:paraId="0AD8CBD3" w14:textId="77777777" w:rsidR="00B526C5" w:rsidRDefault="00000000">
      <w:pPr>
        <w:spacing w:before="360" w:after="360"/>
      </w:pPr>
      <w:r>
        <w:rPr>
          <w:noProof/>
        </w:rPr>
        <w:drawing>
          <wp:inline distT="0" distB="0" distL="0" distR="0" wp14:anchorId="6DBEA7B6" wp14:editId="4634D812">
            <wp:extent cx="2705100" cy="1795780"/>
            <wp:effectExtent l="0" t="0" r="0" b="0"/>
            <wp:docPr id="1551686622" name="Picture 15516866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1686622" name="Picture 1551686622"/>
                    <pic:cNvPicPr>
                      <a:picLocks noChangeAspect="1"/>
                    </pic:cNvPicPr>
                  </pic:nvPicPr>
                  <pic:blipFill>
                    <a:blip r:embed="rId12">
                      <a:extLst>
                        <a:ext uri="{28A0092B-C50C-407E-A947-70E740481C1C}">
                          <a14:useLocalDpi xmlns:a14="http://schemas.microsoft.com/office/drawing/2010/main" val="0"/>
                        </a:ext>
                      </a:extLst>
                    </a:blip>
                    <a:stretch>
                      <a:fillRect/>
                    </a:stretch>
                  </pic:blipFill>
                  <pic:spPr>
                    <a:xfrm>
                      <a:off x="0" y="0"/>
                      <a:ext cx="2705100" cy="1796256"/>
                    </a:xfrm>
                    <a:prstGeom prst="rect">
                      <a:avLst/>
                    </a:prstGeom>
                  </pic:spPr>
                </pic:pic>
              </a:graphicData>
            </a:graphic>
          </wp:inline>
        </w:drawing>
      </w:r>
      <w:r>
        <w:rPr>
          <w:noProof/>
        </w:rPr>
        <w:drawing>
          <wp:inline distT="0" distB="0" distL="0" distR="0" wp14:anchorId="7451F431" wp14:editId="0711EAD9">
            <wp:extent cx="2585720" cy="1790700"/>
            <wp:effectExtent l="0" t="0" r="0" b="0"/>
            <wp:docPr id="1277428637" name="Picture 12774286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7428637" name="Picture 1277428637"/>
                    <pic:cNvPicPr>
                      <a:picLocks noChangeAspect="1"/>
                    </pic:cNvPicPr>
                  </pic:nvPicPr>
                  <pic:blipFill>
                    <a:blip r:embed="rId13">
                      <a:extLst>
                        <a:ext uri="{28A0092B-C50C-407E-A947-70E740481C1C}">
                          <a14:useLocalDpi xmlns:a14="http://schemas.microsoft.com/office/drawing/2010/main" val="0"/>
                        </a:ext>
                      </a:extLst>
                    </a:blip>
                    <a:stretch>
                      <a:fillRect/>
                    </a:stretch>
                  </pic:blipFill>
                  <pic:spPr>
                    <a:xfrm>
                      <a:off x="0" y="0"/>
                      <a:ext cx="2586038" cy="1790700"/>
                    </a:xfrm>
                    <a:prstGeom prst="rect">
                      <a:avLst/>
                    </a:prstGeom>
                  </pic:spPr>
                </pic:pic>
              </a:graphicData>
            </a:graphic>
          </wp:inline>
        </w:drawing>
      </w:r>
    </w:p>
    <w:p w14:paraId="3A1005F7" w14:textId="77777777" w:rsidR="00B526C5" w:rsidRPr="00434BC4" w:rsidRDefault="00000000" w:rsidP="00434BC4">
      <w:pPr>
        <w:pStyle w:val="ListParagraph"/>
        <w:numPr>
          <w:ilvl w:val="0"/>
          <w:numId w:val="1"/>
        </w:numPr>
        <w:spacing w:after="0"/>
        <w:jc w:val="both"/>
        <w:rPr>
          <w:rFonts w:ascii="Arial" w:eastAsia="Calibri" w:hAnsi="Arial" w:cs="Arial"/>
          <w:color w:val="1F1F1F"/>
          <w:sz w:val="24"/>
          <w:szCs w:val="24"/>
        </w:rPr>
      </w:pPr>
      <w:r w:rsidRPr="00434BC4">
        <w:rPr>
          <w:rFonts w:ascii="Arial" w:eastAsia="Calibri" w:hAnsi="Arial" w:cs="Arial"/>
          <w:color w:val="1F1F1F"/>
          <w:sz w:val="24"/>
          <w:szCs w:val="24"/>
        </w:rPr>
        <w:t>China has a large and growing middle class, which is a key target market for IKEA.</w:t>
      </w:r>
    </w:p>
    <w:p w14:paraId="13C1A3EF" w14:textId="77777777" w:rsidR="00B526C5" w:rsidRPr="00434BC4" w:rsidRDefault="00000000" w:rsidP="00434BC4">
      <w:pPr>
        <w:pStyle w:val="ListParagraph"/>
        <w:numPr>
          <w:ilvl w:val="0"/>
          <w:numId w:val="1"/>
        </w:numPr>
        <w:spacing w:after="0"/>
        <w:jc w:val="both"/>
        <w:rPr>
          <w:rFonts w:ascii="Arial" w:eastAsia="Calibri" w:hAnsi="Arial" w:cs="Arial"/>
          <w:color w:val="1F1F1F"/>
          <w:sz w:val="24"/>
          <w:szCs w:val="24"/>
        </w:rPr>
      </w:pPr>
      <w:r w:rsidRPr="00434BC4">
        <w:rPr>
          <w:rFonts w:ascii="Arial" w:eastAsia="Calibri" w:hAnsi="Arial" w:cs="Arial"/>
          <w:color w:val="1F1F1F"/>
          <w:sz w:val="24"/>
          <w:szCs w:val="24"/>
        </w:rPr>
        <w:t>China's economy is growing rapidly, but there are some concerns about a slowdown in growth in recent years.</w:t>
      </w:r>
    </w:p>
    <w:p w14:paraId="06BABB14" w14:textId="77777777" w:rsidR="00B526C5" w:rsidRDefault="00000000" w:rsidP="00434BC4">
      <w:pPr>
        <w:pStyle w:val="ListParagraph"/>
        <w:numPr>
          <w:ilvl w:val="0"/>
          <w:numId w:val="1"/>
        </w:numPr>
        <w:spacing w:after="0"/>
        <w:jc w:val="both"/>
        <w:rPr>
          <w:rFonts w:ascii="Calibri" w:eastAsia="Calibri" w:hAnsi="Calibri" w:cs="Calibri"/>
          <w:color w:val="1F1F1F"/>
          <w:sz w:val="24"/>
          <w:szCs w:val="24"/>
        </w:rPr>
      </w:pPr>
      <w:r w:rsidRPr="00434BC4">
        <w:rPr>
          <w:rFonts w:ascii="Arial" w:eastAsia="Calibri" w:hAnsi="Arial" w:cs="Arial"/>
          <w:color w:val="1F1F1F"/>
          <w:sz w:val="24"/>
          <w:szCs w:val="24"/>
        </w:rPr>
        <w:t>The Chinese currency, the yuan, has been depreciating against the US dollar in recent years. This could make IKEA's products more expensive for Chinese consumers.</w:t>
      </w:r>
    </w:p>
    <w:p w14:paraId="44A7AB08" w14:textId="77777777" w:rsidR="00B526C5" w:rsidRPr="00434BC4" w:rsidRDefault="00000000">
      <w:pPr>
        <w:spacing w:before="360" w:after="360"/>
        <w:rPr>
          <w:rFonts w:ascii="Arial" w:eastAsia="Calibri" w:hAnsi="Arial" w:cs="Arial"/>
          <w:b/>
          <w:bCs/>
          <w:color w:val="1F1F1F"/>
          <w:sz w:val="24"/>
          <w:szCs w:val="24"/>
        </w:rPr>
      </w:pPr>
      <w:r w:rsidRPr="00434BC4">
        <w:rPr>
          <w:rFonts w:ascii="Arial" w:eastAsia="Calibri" w:hAnsi="Arial" w:cs="Arial"/>
          <w:b/>
          <w:bCs/>
          <w:color w:val="1F1F1F"/>
          <w:sz w:val="24"/>
          <w:szCs w:val="24"/>
        </w:rPr>
        <w:t>Social Factors</w:t>
      </w:r>
    </w:p>
    <w:p w14:paraId="6F5937A8" w14:textId="77777777" w:rsidR="00B526C5" w:rsidRDefault="00000000">
      <w:pPr>
        <w:spacing w:before="360" w:after="360"/>
      </w:pPr>
      <w:r>
        <w:rPr>
          <w:noProof/>
        </w:rPr>
        <w:lastRenderedPageBreak/>
        <w:drawing>
          <wp:inline distT="0" distB="0" distL="0" distR="0" wp14:anchorId="556B41CD" wp14:editId="0EC82D71">
            <wp:extent cx="3976370" cy="3105150"/>
            <wp:effectExtent l="0" t="0" r="0" b="0"/>
            <wp:docPr id="1069149921" name="Picture 10691499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9149921" name="Picture 1069149921"/>
                    <pic:cNvPicPr>
                      <a:picLocks noChangeAspect="1"/>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976688" cy="3105150"/>
                    </a:xfrm>
                    <a:prstGeom prst="rect">
                      <a:avLst/>
                    </a:prstGeom>
                  </pic:spPr>
                </pic:pic>
              </a:graphicData>
            </a:graphic>
          </wp:inline>
        </w:drawing>
      </w:r>
    </w:p>
    <w:p w14:paraId="4CB91B7F" w14:textId="77777777" w:rsidR="00B526C5" w:rsidRPr="00434BC4" w:rsidRDefault="00000000" w:rsidP="00434BC4">
      <w:pPr>
        <w:pStyle w:val="ListParagraph"/>
        <w:numPr>
          <w:ilvl w:val="0"/>
          <w:numId w:val="1"/>
        </w:numPr>
        <w:spacing w:after="0"/>
        <w:jc w:val="both"/>
        <w:rPr>
          <w:rFonts w:ascii="Arial" w:eastAsia="Calibri" w:hAnsi="Arial" w:cs="Arial"/>
          <w:color w:val="1F1F1F"/>
          <w:sz w:val="24"/>
          <w:szCs w:val="24"/>
        </w:rPr>
      </w:pPr>
      <w:r w:rsidRPr="00434BC4">
        <w:rPr>
          <w:rFonts w:ascii="Arial" w:eastAsia="Calibri" w:hAnsi="Arial" w:cs="Arial"/>
          <w:color w:val="1F1F1F"/>
          <w:sz w:val="24"/>
          <w:szCs w:val="24"/>
        </w:rPr>
        <w:t>China's population is rapidly urbanizing, and more and more people are living in apartments and small spaces. This is driving demand for IKEA's affordable and stylish furniture.</w:t>
      </w:r>
    </w:p>
    <w:p w14:paraId="7460AD87" w14:textId="77777777" w:rsidR="00B526C5" w:rsidRPr="00434BC4" w:rsidRDefault="00000000" w:rsidP="00434BC4">
      <w:pPr>
        <w:pStyle w:val="ListParagraph"/>
        <w:numPr>
          <w:ilvl w:val="0"/>
          <w:numId w:val="1"/>
        </w:numPr>
        <w:spacing w:after="0"/>
        <w:jc w:val="both"/>
        <w:rPr>
          <w:rFonts w:ascii="Arial" w:eastAsia="Calibri" w:hAnsi="Arial" w:cs="Arial"/>
          <w:color w:val="1F1F1F"/>
          <w:sz w:val="24"/>
          <w:szCs w:val="24"/>
        </w:rPr>
      </w:pPr>
      <w:r w:rsidRPr="00434BC4">
        <w:rPr>
          <w:rFonts w:ascii="Arial" w:eastAsia="Calibri" w:hAnsi="Arial" w:cs="Arial"/>
          <w:color w:val="1F1F1F"/>
          <w:sz w:val="24"/>
          <w:szCs w:val="24"/>
        </w:rPr>
        <w:t>Chinese consumers are increasingly interested in sustainable products and services. This is aligned with IKEA's focus on sustainability.</w:t>
      </w:r>
    </w:p>
    <w:p w14:paraId="3BEDFE71" w14:textId="77777777" w:rsidR="00B526C5" w:rsidRDefault="00000000" w:rsidP="00434BC4">
      <w:pPr>
        <w:pStyle w:val="ListParagraph"/>
        <w:numPr>
          <w:ilvl w:val="0"/>
          <w:numId w:val="1"/>
        </w:numPr>
        <w:spacing w:after="0"/>
        <w:jc w:val="both"/>
        <w:rPr>
          <w:rFonts w:ascii="Calibri" w:eastAsia="Calibri" w:hAnsi="Calibri" w:cs="Calibri"/>
          <w:color w:val="1F1F1F"/>
          <w:sz w:val="24"/>
          <w:szCs w:val="24"/>
        </w:rPr>
      </w:pPr>
      <w:r w:rsidRPr="00434BC4">
        <w:rPr>
          <w:rFonts w:ascii="Arial" w:eastAsia="Calibri" w:hAnsi="Arial" w:cs="Arial"/>
          <w:color w:val="1F1F1F"/>
          <w:sz w:val="24"/>
          <w:szCs w:val="24"/>
        </w:rPr>
        <w:t>IKEA has a strong brand image in China, and it is seen as a symbol of modern living.</w:t>
      </w:r>
    </w:p>
    <w:p w14:paraId="34470C32" w14:textId="77777777" w:rsidR="00B526C5" w:rsidRPr="00434BC4" w:rsidRDefault="00000000">
      <w:pPr>
        <w:spacing w:before="360" w:after="360"/>
        <w:rPr>
          <w:rFonts w:ascii="Arial" w:eastAsia="Calibri" w:hAnsi="Arial" w:cs="Arial"/>
          <w:b/>
          <w:bCs/>
          <w:color w:val="1F1F1F"/>
          <w:sz w:val="24"/>
          <w:szCs w:val="24"/>
        </w:rPr>
      </w:pPr>
      <w:r w:rsidRPr="00434BC4">
        <w:rPr>
          <w:rFonts w:ascii="Arial" w:eastAsia="Calibri" w:hAnsi="Arial" w:cs="Arial"/>
          <w:b/>
          <w:bCs/>
          <w:color w:val="1F1F1F"/>
          <w:sz w:val="24"/>
          <w:szCs w:val="24"/>
        </w:rPr>
        <w:t>Technological Factors</w:t>
      </w:r>
    </w:p>
    <w:p w14:paraId="24AB9728" w14:textId="77777777" w:rsidR="00B526C5" w:rsidRDefault="00000000">
      <w:pPr>
        <w:spacing w:before="360" w:after="360"/>
      </w:pPr>
      <w:r>
        <w:rPr>
          <w:noProof/>
        </w:rPr>
        <w:drawing>
          <wp:inline distT="0" distB="0" distL="0" distR="0" wp14:anchorId="308404F8" wp14:editId="53BF6B6B">
            <wp:extent cx="4572000" cy="2143125"/>
            <wp:effectExtent l="0" t="0" r="0" b="0"/>
            <wp:docPr id="607053317" name="Picture 6070533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7053317" name="Picture 607053317"/>
                    <pic:cNvPicPr>
                      <a:picLocks noChangeAspect="1"/>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572000" cy="2143125"/>
                    </a:xfrm>
                    <a:prstGeom prst="rect">
                      <a:avLst/>
                    </a:prstGeom>
                  </pic:spPr>
                </pic:pic>
              </a:graphicData>
            </a:graphic>
          </wp:inline>
        </w:drawing>
      </w:r>
    </w:p>
    <w:p w14:paraId="65D2ADD3" w14:textId="77777777" w:rsidR="00B526C5" w:rsidRPr="00434BC4" w:rsidRDefault="00000000" w:rsidP="00434BC4">
      <w:pPr>
        <w:pStyle w:val="ListParagraph"/>
        <w:numPr>
          <w:ilvl w:val="0"/>
          <w:numId w:val="1"/>
        </w:numPr>
        <w:spacing w:after="0"/>
        <w:jc w:val="both"/>
        <w:rPr>
          <w:rFonts w:ascii="Arial" w:eastAsia="Calibri" w:hAnsi="Arial" w:cs="Arial"/>
          <w:color w:val="1F1F1F"/>
          <w:sz w:val="24"/>
          <w:szCs w:val="24"/>
        </w:rPr>
      </w:pPr>
      <w:r w:rsidRPr="00434BC4">
        <w:rPr>
          <w:rFonts w:ascii="Arial" w:eastAsia="Calibri" w:hAnsi="Arial" w:cs="Arial"/>
          <w:color w:val="1F1F1F"/>
          <w:sz w:val="24"/>
          <w:szCs w:val="24"/>
        </w:rPr>
        <w:t>The rise of e-commerce in China is creating new opportunities for IKEA. The company is investing in its e-commerce platform and expanding its home delivery services.</w:t>
      </w:r>
    </w:p>
    <w:p w14:paraId="5E635EC1" w14:textId="77777777" w:rsidR="00B526C5" w:rsidRDefault="00000000" w:rsidP="00434BC4">
      <w:pPr>
        <w:pStyle w:val="ListParagraph"/>
        <w:numPr>
          <w:ilvl w:val="0"/>
          <w:numId w:val="1"/>
        </w:numPr>
        <w:spacing w:after="0"/>
        <w:jc w:val="both"/>
        <w:rPr>
          <w:rFonts w:ascii="Calibri" w:eastAsia="Calibri" w:hAnsi="Calibri" w:cs="Calibri"/>
          <w:color w:val="1F1F1F"/>
          <w:sz w:val="24"/>
          <w:szCs w:val="24"/>
        </w:rPr>
      </w:pPr>
      <w:r w:rsidRPr="00434BC4">
        <w:rPr>
          <w:rFonts w:ascii="Arial" w:eastAsia="Calibri" w:hAnsi="Arial" w:cs="Arial"/>
          <w:color w:val="1F1F1F"/>
          <w:sz w:val="24"/>
          <w:szCs w:val="24"/>
        </w:rPr>
        <w:t>IKEA is also using technology to improve its in-store experience. For example, the company is using augmented reality to allow customers to visualize how IKEA furniture would look in their own homes.</w:t>
      </w:r>
    </w:p>
    <w:p w14:paraId="2536E98E" w14:textId="77777777" w:rsidR="00B526C5" w:rsidRPr="00434BC4" w:rsidRDefault="00000000">
      <w:pPr>
        <w:spacing w:before="360" w:after="360"/>
        <w:rPr>
          <w:rFonts w:ascii="Arial" w:eastAsia="Calibri" w:hAnsi="Arial" w:cs="Arial"/>
          <w:b/>
          <w:bCs/>
          <w:color w:val="1F1F1F"/>
          <w:sz w:val="24"/>
          <w:szCs w:val="24"/>
        </w:rPr>
      </w:pPr>
      <w:r w:rsidRPr="00434BC4">
        <w:rPr>
          <w:rFonts w:ascii="Arial" w:eastAsia="Calibri" w:hAnsi="Arial" w:cs="Arial"/>
          <w:b/>
          <w:bCs/>
          <w:color w:val="1F1F1F"/>
          <w:sz w:val="24"/>
          <w:szCs w:val="24"/>
        </w:rPr>
        <w:t>Environmental Factors</w:t>
      </w:r>
    </w:p>
    <w:p w14:paraId="46AAC573" w14:textId="77777777" w:rsidR="00B526C5" w:rsidRPr="00434BC4" w:rsidRDefault="00000000" w:rsidP="00434BC4">
      <w:pPr>
        <w:pStyle w:val="ListParagraph"/>
        <w:numPr>
          <w:ilvl w:val="0"/>
          <w:numId w:val="1"/>
        </w:numPr>
        <w:spacing w:after="0"/>
        <w:jc w:val="both"/>
        <w:rPr>
          <w:rFonts w:ascii="Arial" w:eastAsia="Calibri" w:hAnsi="Arial" w:cs="Arial"/>
          <w:color w:val="1F1F1F"/>
          <w:sz w:val="24"/>
          <w:szCs w:val="24"/>
        </w:rPr>
      </w:pPr>
      <w:r w:rsidRPr="00434BC4">
        <w:rPr>
          <w:rFonts w:ascii="Arial" w:eastAsia="Calibri" w:hAnsi="Arial" w:cs="Arial"/>
          <w:color w:val="1F1F1F"/>
          <w:sz w:val="24"/>
          <w:szCs w:val="24"/>
        </w:rPr>
        <w:lastRenderedPageBreak/>
        <w:t>China is facing a number of environmental challenges, such as air pollution and water scarcity. IKEA is committed to reducing its own environmental impact and helping its customers to do the same.</w:t>
      </w:r>
    </w:p>
    <w:p w14:paraId="2065B6F4" w14:textId="77777777" w:rsidR="00B526C5" w:rsidRPr="00434BC4" w:rsidRDefault="00000000" w:rsidP="00434BC4">
      <w:pPr>
        <w:pStyle w:val="ListParagraph"/>
        <w:numPr>
          <w:ilvl w:val="0"/>
          <w:numId w:val="1"/>
        </w:numPr>
        <w:spacing w:after="0"/>
        <w:jc w:val="both"/>
        <w:rPr>
          <w:rFonts w:ascii="Arial" w:eastAsia="Calibri" w:hAnsi="Arial" w:cs="Arial"/>
          <w:color w:val="1F1F1F"/>
          <w:sz w:val="24"/>
          <w:szCs w:val="24"/>
        </w:rPr>
      </w:pPr>
      <w:r w:rsidRPr="00434BC4">
        <w:rPr>
          <w:rFonts w:ascii="Arial" w:eastAsia="Calibri" w:hAnsi="Arial" w:cs="Arial"/>
          <w:color w:val="1F1F1F"/>
          <w:sz w:val="24"/>
          <w:szCs w:val="24"/>
        </w:rPr>
        <w:t>The Chinese government is implementing a number of environmental regulations, which IKEA must comply with.</w:t>
      </w:r>
    </w:p>
    <w:p w14:paraId="792870E0" w14:textId="77777777" w:rsidR="00B526C5" w:rsidRPr="00434BC4" w:rsidRDefault="00000000" w:rsidP="00434BC4">
      <w:pPr>
        <w:pStyle w:val="ListParagraph"/>
        <w:numPr>
          <w:ilvl w:val="0"/>
          <w:numId w:val="1"/>
        </w:numPr>
        <w:spacing w:after="0"/>
        <w:jc w:val="both"/>
        <w:rPr>
          <w:rFonts w:ascii="Arial" w:eastAsia="Calibri" w:hAnsi="Arial" w:cs="Arial"/>
          <w:color w:val="1F1F1F"/>
          <w:sz w:val="24"/>
          <w:szCs w:val="24"/>
        </w:rPr>
      </w:pPr>
      <w:r w:rsidRPr="00434BC4">
        <w:rPr>
          <w:rFonts w:ascii="Arial" w:eastAsia="Calibri" w:hAnsi="Arial" w:cs="Arial"/>
          <w:color w:val="1F1F1F"/>
          <w:sz w:val="24"/>
          <w:szCs w:val="24"/>
        </w:rPr>
        <w:t>IKEA is also facing increasing pressure from consumers to be more environmentally sustainable.</w:t>
      </w:r>
    </w:p>
    <w:p w14:paraId="1F7F3118" w14:textId="77777777" w:rsidR="00B526C5" w:rsidRPr="00434BC4" w:rsidRDefault="00000000" w:rsidP="00434BC4">
      <w:pPr>
        <w:spacing w:before="360" w:after="360"/>
        <w:jc w:val="both"/>
        <w:rPr>
          <w:rFonts w:ascii="Arial" w:eastAsia="Calibri" w:hAnsi="Arial" w:cs="Arial"/>
          <w:b/>
          <w:bCs/>
          <w:color w:val="1F1F1F"/>
          <w:sz w:val="24"/>
          <w:szCs w:val="24"/>
        </w:rPr>
      </w:pPr>
      <w:r w:rsidRPr="00434BC4">
        <w:rPr>
          <w:rFonts w:ascii="Arial" w:eastAsia="Calibri" w:hAnsi="Arial" w:cs="Arial"/>
          <w:b/>
          <w:bCs/>
          <w:color w:val="1F1F1F"/>
          <w:sz w:val="24"/>
          <w:szCs w:val="24"/>
        </w:rPr>
        <w:t>Legal Factors</w:t>
      </w:r>
    </w:p>
    <w:p w14:paraId="6D8B38F6" w14:textId="77777777" w:rsidR="00B526C5" w:rsidRPr="00434BC4" w:rsidRDefault="00000000" w:rsidP="00434BC4">
      <w:pPr>
        <w:pStyle w:val="ListParagraph"/>
        <w:numPr>
          <w:ilvl w:val="0"/>
          <w:numId w:val="1"/>
        </w:numPr>
        <w:spacing w:after="0"/>
        <w:jc w:val="both"/>
        <w:rPr>
          <w:rFonts w:ascii="Arial" w:eastAsia="Calibri" w:hAnsi="Arial" w:cs="Arial"/>
          <w:color w:val="1F1F1F"/>
          <w:sz w:val="24"/>
          <w:szCs w:val="24"/>
        </w:rPr>
      </w:pPr>
      <w:r w:rsidRPr="00434BC4">
        <w:rPr>
          <w:rFonts w:ascii="Arial" w:eastAsia="Calibri" w:hAnsi="Arial" w:cs="Arial"/>
          <w:color w:val="1F1F1F"/>
          <w:sz w:val="24"/>
          <w:szCs w:val="24"/>
        </w:rPr>
        <w:t>IKEA must comply with a number of Chinese laws and regulations, including labor laws, environmental regulations, and consumer protection laws.</w:t>
      </w:r>
    </w:p>
    <w:p w14:paraId="11152E01" w14:textId="77777777" w:rsidR="00B526C5" w:rsidRPr="00434BC4" w:rsidRDefault="00000000" w:rsidP="00434BC4">
      <w:pPr>
        <w:pStyle w:val="ListParagraph"/>
        <w:numPr>
          <w:ilvl w:val="0"/>
          <w:numId w:val="1"/>
        </w:numPr>
        <w:spacing w:after="0"/>
        <w:jc w:val="both"/>
        <w:rPr>
          <w:rFonts w:ascii="Arial" w:hAnsi="Arial" w:cs="Arial"/>
          <w:sz w:val="24"/>
          <w:szCs w:val="24"/>
        </w:rPr>
      </w:pPr>
      <w:r w:rsidRPr="00434BC4">
        <w:rPr>
          <w:rFonts w:ascii="Arial" w:eastAsia="Calibri" w:hAnsi="Arial" w:cs="Arial"/>
          <w:color w:val="1F1F1F"/>
          <w:sz w:val="24"/>
          <w:szCs w:val="24"/>
        </w:rPr>
        <w:t>The Chinese legal system is complex and can be challenging for foreign companies to navigate.</w:t>
      </w:r>
    </w:p>
    <w:p w14:paraId="7492A0EB" w14:textId="77777777" w:rsidR="00B526C5" w:rsidRPr="00434BC4" w:rsidRDefault="00000000" w:rsidP="00434BC4">
      <w:pPr>
        <w:pStyle w:val="ListParagraph"/>
        <w:numPr>
          <w:ilvl w:val="0"/>
          <w:numId w:val="1"/>
        </w:numPr>
        <w:spacing w:after="0"/>
        <w:jc w:val="both"/>
        <w:rPr>
          <w:rFonts w:ascii="Arial" w:hAnsi="Arial" w:cs="Arial"/>
          <w:sz w:val="24"/>
          <w:szCs w:val="24"/>
        </w:rPr>
      </w:pPr>
      <w:r w:rsidRPr="00434BC4">
        <w:rPr>
          <w:rFonts w:ascii="Arial" w:eastAsia="Calibri" w:hAnsi="Arial" w:cs="Arial"/>
          <w:color w:val="1F1F1F"/>
          <w:sz w:val="24"/>
          <w:szCs w:val="24"/>
        </w:rPr>
        <w:t>IKEA has faced some legal challenges in China, such as lawsuits from employees and consumers.</w:t>
      </w:r>
    </w:p>
    <w:p w14:paraId="38345F4B" w14:textId="77777777" w:rsidR="00B526C5" w:rsidRDefault="00000000">
      <w:pPr>
        <w:spacing w:after="0"/>
      </w:pPr>
      <w:r>
        <w:rPr>
          <w:noProof/>
        </w:rPr>
        <w:drawing>
          <wp:inline distT="0" distB="0" distL="0" distR="0" wp14:anchorId="7188D317" wp14:editId="291716CA">
            <wp:extent cx="2548890" cy="1704975"/>
            <wp:effectExtent l="0" t="0" r="0" b="0"/>
            <wp:docPr id="1603594921" name="Picture 16035949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3594921" name="Picture 1603594921"/>
                    <pic:cNvPicPr>
                      <a:picLocks noChangeAspect="1"/>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549495" cy="1704975"/>
                    </a:xfrm>
                    <a:prstGeom prst="rect">
                      <a:avLst/>
                    </a:prstGeom>
                  </pic:spPr>
                </pic:pic>
              </a:graphicData>
            </a:graphic>
          </wp:inline>
        </w:drawing>
      </w:r>
    </w:p>
    <w:p w14:paraId="43637870" w14:textId="77777777" w:rsidR="00434BC4" w:rsidRDefault="00434BC4">
      <w:pPr>
        <w:spacing w:after="0"/>
      </w:pPr>
    </w:p>
    <w:p w14:paraId="4C3886E7" w14:textId="77777777" w:rsidR="00B526C5" w:rsidRDefault="00B526C5">
      <w:pPr>
        <w:spacing w:after="0"/>
      </w:pPr>
    </w:p>
    <w:p w14:paraId="2F9C30C6" w14:textId="5E0DBD1A" w:rsidR="00B526C5" w:rsidRPr="00434BC4" w:rsidRDefault="00000000" w:rsidP="00434BC4">
      <w:pPr>
        <w:pStyle w:val="Heading1"/>
        <w:jc w:val="center"/>
        <w:rPr>
          <w:rFonts w:ascii="Arial" w:hAnsi="Arial" w:cs="Arial"/>
          <w:b/>
          <w:bCs/>
          <w:sz w:val="36"/>
          <w:szCs w:val="36"/>
        </w:rPr>
      </w:pPr>
      <w:bookmarkStart w:id="1" w:name="_Toc151125104"/>
      <w:r w:rsidRPr="00434BC4">
        <w:rPr>
          <w:rFonts w:ascii="Arial" w:hAnsi="Arial" w:cs="Arial"/>
          <w:b/>
          <w:bCs/>
          <w:sz w:val="36"/>
          <w:szCs w:val="36"/>
        </w:rPr>
        <w:t>2. Evaluate IKEA international market entry strategies</w:t>
      </w:r>
      <w:bookmarkEnd w:id="1"/>
    </w:p>
    <w:p w14:paraId="1607E224" w14:textId="77777777" w:rsidR="00B526C5" w:rsidRDefault="00B526C5">
      <w:pPr>
        <w:spacing w:after="0"/>
        <w:rPr>
          <w:rFonts w:ascii="Arial" w:eastAsia="Arial" w:hAnsi="Arial" w:cs="Arial"/>
          <w:sz w:val="24"/>
          <w:szCs w:val="24"/>
        </w:rPr>
      </w:pPr>
    </w:p>
    <w:p w14:paraId="477B3A1F" w14:textId="77777777" w:rsidR="00B526C5" w:rsidRPr="00434BC4" w:rsidRDefault="00000000" w:rsidP="00434BC4">
      <w:pPr>
        <w:spacing w:after="360"/>
        <w:jc w:val="both"/>
        <w:rPr>
          <w:rFonts w:ascii="Arial" w:hAnsi="Arial" w:cs="Arial"/>
          <w:sz w:val="24"/>
          <w:szCs w:val="24"/>
        </w:rPr>
      </w:pPr>
      <w:r w:rsidRPr="00434BC4">
        <w:rPr>
          <w:rFonts w:ascii="Arial" w:eastAsia="Calibri" w:hAnsi="Arial" w:cs="Arial"/>
          <w:color w:val="1F1F1F"/>
          <w:sz w:val="24"/>
          <w:szCs w:val="24"/>
        </w:rPr>
        <w:t>IKEA has been very successful in its international market entry strategies. The company has expanded to over 60 countries and is now the world's largest furniture retailer. IKEA's international market entry strategies have been based on a number of key principles, including:</w:t>
      </w:r>
    </w:p>
    <w:p w14:paraId="5D719632" w14:textId="77777777" w:rsidR="00B526C5" w:rsidRPr="00434BC4" w:rsidRDefault="00000000" w:rsidP="00434BC4">
      <w:pPr>
        <w:pStyle w:val="ListParagraph"/>
        <w:numPr>
          <w:ilvl w:val="0"/>
          <w:numId w:val="1"/>
        </w:numPr>
        <w:spacing w:after="0"/>
        <w:jc w:val="both"/>
        <w:rPr>
          <w:rFonts w:ascii="Arial" w:eastAsia="Times New Roman" w:hAnsi="Arial" w:cs="Arial"/>
          <w:sz w:val="24"/>
          <w:szCs w:val="24"/>
        </w:rPr>
      </w:pPr>
      <w:r w:rsidRPr="00434BC4">
        <w:rPr>
          <w:rFonts w:ascii="Arial" w:eastAsia="Times New Roman" w:hAnsi="Arial" w:cs="Arial"/>
          <w:b/>
          <w:bCs/>
          <w:sz w:val="24"/>
          <w:szCs w:val="24"/>
        </w:rPr>
        <w:t>Standardization:</w:t>
      </w:r>
      <w:r w:rsidRPr="00434BC4">
        <w:rPr>
          <w:rFonts w:ascii="Arial" w:eastAsia="Times New Roman" w:hAnsi="Arial" w:cs="Arial"/>
          <w:sz w:val="24"/>
          <w:szCs w:val="24"/>
        </w:rPr>
        <w:t xml:space="preserve"> IKEA offers a standardized product range across all of its markets. This allows the company to achieve economies of scale and reduce costs.</w:t>
      </w:r>
    </w:p>
    <w:p w14:paraId="699BDB52" w14:textId="77777777" w:rsidR="00B526C5" w:rsidRPr="00434BC4" w:rsidRDefault="00000000" w:rsidP="00434BC4">
      <w:pPr>
        <w:pStyle w:val="ListParagraph"/>
        <w:numPr>
          <w:ilvl w:val="0"/>
          <w:numId w:val="1"/>
        </w:numPr>
        <w:spacing w:after="0"/>
        <w:jc w:val="both"/>
        <w:rPr>
          <w:rFonts w:ascii="Arial" w:eastAsia="Times New Roman" w:hAnsi="Arial" w:cs="Arial"/>
          <w:sz w:val="24"/>
          <w:szCs w:val="24"/>
        </w:rPr>
      </w:pPr>
      <w:r w:rsidRPr="00434BC4">
        <w:rPr>
          <w:rFonts w:ascii="Arial" w:eastAsia="Times New Roman" w:hAnsi="Arial" w:cs="Arial"/>
          <w:b/>
          <w:bCs/>
          <w:sz w:val="24"/>
          <w:szCs w:val="24"/>
        </w:rPr>
        <w:t xml:space="preserve">Affordability: </w:t>
      </w:r>
      <w:r w:rsidRPr="00434BC4">
        <w:rPr>
          <w:rFonts w:ascii="Arial" w:eastAsia="Times New Roman" w:hAnsi="Arial" w:cs="Arial"/>
          <w:sz w:val="24"/>
          <w:szCs w:val="24"/>
        </w:rPr>
        <w:t>IKEA's products are known for being affordable. This makes them appealing to consumers in both developed and developing countries.</w:t>
      </w:r>
    </w:p>
    <w:p w14:paraId="1B39CCDB" w14:textId="77777777" w:rsidR="00B526C5" w:rsidRPr="00434BC4" w:rsidRDefault="00000000" w:rsidP="00434BC4">
      <w:pPr>
        <w:pStyle w:val="ListParagraph"/>
        <w:numPr>
          <w:ilvl w:val="0"/>
          <w:numId w:val="1"/>
        </w:numPr>
        <w:spacing w:after="0"/>
        <w:jc w:val="both"/>
        <w:rPr>
          <w:rFonts w:ascii="Arial" w:eastAsia="Times New Roman" w:hAnsi="Arial" w:cs="Arial"/>
          <w:sz w:val="24"/>
          <w:szCs w:val="24"/>
        </w:rPr>
      </w:pPr>
      <w:r w:rsidRPr="00434BC4">
        <w:rPr>
          <w:rFonts w:ascii="Arial" w:eastAsia="Times New Roman" w:hAnsi="Arial" w:cs="Arial"/>
          <w:b/>
          <w:bCs/>
          <w:sz w:val="24"/>
          <w:szCs w:val="24"/>
        </w:rPr>
        <w:t>Convenience:</w:t>
      </w:r>
      <w:r w:rsidRPr="00434BC4">
        <w:rPr>
          <w:rFonts w:ascii="Arial" w:eastAsia="Times New Roman" w:hAnsi="Arial" w:cs="Arial"/>
          <w:sz w:val="24"/>
          <w:szCs w:val="24"/>
        </w:rPr>
        <w:t xml:space="preserve"> IKEA stores are large and offer a wide range of products. This makes it convenient for consumers to shop for everything they need in one place.</w:t>
      </w:r>
    </w:p>
    <w:p w14:paraId="1374AEE6" w14:textId="77777777" w:rsidR="00B526C5" w:rsidRPr="00434BC4" w:rsidRDefault="00000000" w:rsidP="00434BC4">
      <w:pPr>
        <w:pStyle w:val="ListParagraph"/>
        <w:numPr>
          <w:ilvl w:val="0"/>
          <w:numId w:val="1"/>
        </w:numPr>
        <w:spacing w:after="0"/>
        <w:jc w:val="both"/>
        <w:rPr>
          <w:rFonts w:ascii="Arial" w:eastAsia="Times New Roman" w:hAnsi="Arial" w:cs="Arial"/>
          <w:sz w:val="24"/>
          <w:szCs w:val="24"/>
        </w:rPr>
      </w:pPr>
      <w:r w:rsidRPr="00434BC4">
        <w:rPr>
          <w:rFonts w:ascii="Arial" w:eastAsia="Times New Roman" w:hAnsi="Arial" w:cs="Arial"/>
          <w:b/>
          <w:bCs/>
          <w:sz w:val="24"/>
          <w:szCs w:val="24"/>
        </w:rPr>
        <w:t xml:space="preserve">Experience: </w:t>
      </w:r>
      <w:r w:rsidRPr="00434BC4">
        <w:rPr>
          <w:rFonts w:ascii="Arial" w:eastAsia="Times New Roman" w:hAnsi="Arial" w:cs="Arial"/>
          <w:sz w:val="24"/>
          <w:szCs w:val="24"/>
        </w:rPr>
        <w:t>IKEA stores are designed to be a shopping experience. The company offers restaurants, playgrounds, and other amenities to make shopping at IKEA more enjoyable.</w:t>
      </w:r>
    </w:p>
    <w:p w14:paraId="7E667003" w14:textId="77777777" w:rsidR="00B526C5" w:rsidRDefault="00B526C5">
      <w:pPr>
        <w:spacing w:after="0"/>
        <w:rPr>
          <w:rFonts w:ascii="Times New Roman" w:eastAsia="Times New Roman" w:hAnsi="Times New Roman" w:cs="Times New Roman"/>
        </w:rPr>
      </w:pPr>
    </w:p>
    <w:p w14:paraId="3AE427B7" w14:textId="77777777" w:rsidR="00B526C5" w:rsidRPr="00434BC4" w:rsidRDefault="00000000" w:rsidP="00434BC4">
      <w:pPr>
        <w:spacing w:after="360"/>
        <w:jc w:val="both"/>
        <w:rPr>
          <w:rFonts w:ascii="Arial" w:hAnsi="Arial" w:cs="Arial"/>
          <w:sz w:val="24"/>
          <w:szCs w:val="24"/>
        </w:rPr>
      </w:pPr>
      <w:r w:rsidRPr="00434BC4">
        <w:rPr>
          <w:rFonts w:ascii="Arial" w:eastAsia="Calibri" w:hAnsi="Arial" w:cs="Arial"/>
          <w:color w:val="1F1F1F"/>
          <w:sz w:val="24"/>
          <w:szCs w:val="24"/>
        </w:rPr>
        <w:t>IKEA's international market entry strategies have been successful because they have allowed the company to meet the needs of consumers in a variety of markets. IKEA's products are affordable, convenient, and stylish. The company also offers a shopping experience that is unique and enjoyable.</w:t>
      </w:r>
    </w:p>
    <w:p w14:paraId="5DD45E70" w14:textId="77777777" w:rsidR="00B526C5" w:rsidRPr="00434BC4" w:rsidRDefault="00000000" w:rsidP="00434BC4">
      <w:pPr>
        <w:spacing w:before="360" w:after="360"/>
        <w:jc w:val="both"/>
        <w:rPr>
          <w:rFonts w:ascii="Arial" w:hAnsi="Arial" w:cs="Arial"/>
          <w:sz w:val="24"/>
          <w:szCs w:val="24"/>
        </w:rPr>
      </w:pPr>
      <w:r w:rsidRPr="00434BC4">
        <w:rPr>
          <w:rFonts w:ascii="Arial" w:eastAsia="Times New Roman" w:hAnsi="Arial" w:cs="Arial"/>
          <w:sz w:val="24"/>
          <w:szCs w:val="24"/>
        </w:rPr>
        <w:lastRenderedPageBreak/>
        <w:t>Here are some specific examples of how IKEA has successfully implemented its international market entry strategies:</w:t>
      </w:r>
    </w:p>
    <w:p w14:paraId="3737C90D" w14:textId="77777777" w:rsidR="00B526C5" w:rsidRPr="00434BC4" w:rsidRDefault="00000000" w:rsidP="00434BC4">
      <w:pPr>
        <w:pStyle w:val="ListParagraph"/>
        <w:numPr>
          <w:ilvl w:val="0"/>
          <w:numId w:val="1"/>
        </w:numPr>
        <w:spacing w:after="0"/>
        <w:jc w:val="both"/>
        <w:rPr>
          <w:rFonts w:ascii="Arial" w:eastAsia="Times New Roman" w:hAnsi="Arial" w:cs="Arial"/>
          <w:sz w:val="24"/>
          <w:szCs w:val="24"/>
        </w:rPr>
      </w:pPr>
      <w:r w:rsidRPr="00434BC4">
        <w:rPr>
          <w:rFonts w:ascii="Arial" w:eastAsia="Times New Roman" w:hAnsi="Arial" w:cs="Arial"/>
          <w:sz w:val="24"/>
          <w:szCs w:val="24"/>
        </w:rPr>
        <w:t>In China, IKEA has partnered with local developers to build stores in major cities. The company has also adapted its product range to meet the needs of Chinese consumers, for example by offering smaller pieces of furniture that are more suitable for small apartments.</w:t>
      </w:r>
    </w:p>
    <w:p w14:paraId="7228D3CF" w14:textId="77777777" w:rsidR="00B526C5" w:rsidRPr="00434BC4" w:rsidRDefault="00000000" w:rsidP="00434BC4">
      <w:pPr>
        <w:pStyle w:val="ListParagraph"/>
        <w:numPr>
          <w:ilvl w:val="0"/>
          <w:numId w:val="1"/>
        </w:numPr>
        <w:spacing w:after="0"/>
        <w:jc w:val="both"/>
        <w:rPr>
          <w:rFonts w:ascii="Arial" w:eastAsia="Times New Roman" w:hAnsi="Arial" w:cs="Arial"/>
          <w:sz w:val="24"/>
          <w:szCs w:val="24"/>
        </w:rPr>
      </w:pPr>
      <w:r w:rsidRPr="00434BC4">
        <w:rPr>
          <w:rFonts w:ascii="Arial" w:eastAsia="Times New Roman" w:hAnsi="Arial" w:cs="Arial"/>
          <w:sz w:val="24"/>
          <w:szCs w:val="24"/>
        </w:rPr>
        <w:t>In India, IKEA has opened stores in major cities and has also launched an online store. The company has also adapted its product range to meet the needs of Indian consumers, for example by offering products that are made with locally sourced materials.</w:t>
      </w:r>
    </w:p>
    <w:p w14:paraId="23528F1B" w14:textId="77777777" w:rsidR="00B526C5" w:rsidRPr="00434BC4" w:rsidRDefault="00000000" w:rsidP="00434BC4">
      <w:pPr>
        <w:pStyle w:val="ListParagraph"/>
        <w:numPr>
          <w:ilvl w:val="0"/>
          <w:numId w:val="1"/>
        </w:numPr>
        <w:spacing w:after="0"/>
        <w:jc w:val="both"/>
        <w:rPr>
          <w:rFonts w:ascii="Arial" w:eastAsia="Times New Roman" w:hAnsi="Arial" w:cs="Arial"/>
          <w:sz w:val="24"/>
          <w:szCs w:val="24"/>
        </w:rPr>
      </w:pPr>
      <w:r w:rsidRPr="00434BC4">
        <w:rPr>
          <w:rFonts w:ascii="Arial" w:eastAsia="Times New Roman" w:hAnsi="Arial" w:cs="Arial"/>
          <w:sz w:val="24"/>
          <w:szCs w:val="24"/>
        </w:rPr>
        <w:t>In the United States, IKEA has opened stores in both suburban and urban areas. The company has also adapted its product range to meet the needs of American consumers, for example by offering larger pieces of furniture that are more suitable for large houses.</w:t>
      </w:r>
    </w:p>
    <w:p w14:paraId="3148CFA8" w14:textId="77777777" w:rsidR="00B526C5" w:rsidRDefault="00B526C5">
      <w:pPr>
        <w:spacing w:after="0"/>
        <w:rPr>
          <w:rFonts w:ascii="Times New Roman" w:eastAsia="Times New Roman" w:hAnsi="Times New Roman" w:cs="Times New Roman"/>
        </w:rPr>
      </w:pPr>
    </w:p>
    <w:p w14:paraId="5153397F" w14:textId="77777777" w:rsidR="00B526C5" w:rsidRPr="00434BC4" w:rsidRDefault="00000000" w:rsidP="00434BC4">
      <w:pPr>
        <w:spacing w:after="360"/>
        <w:jc w:val="both"/>
        <w:rPr>
          <w:sz w:val="24"/>
          <w:szCs w:val="24"/>
        </w:rPr>
      </w:pPr>
      <w:r w:rsidRPr="00434BC4">
        <w:rPr>
          <w:rFonts w:ascii="Calibri" w:eastAsia="Calibri" w:hAnsi="Calibri" w:cs="Calibri"/>
          <w:color w:val="1F1F1F"/>
          <w:sz w:val="24"/>
          <w:szCs w:val="24"/>
        </w:rPr>
        <w:t>Overall, IKEA's international market entry strategies have been very successful. The company has been able to expand to a variety of markets and become the world's largest furniture retailer by offering affordable, convenient, and stylish products in a unique and enjoyable shopping experience.</w:t>
      </w:r>
    </w:p>
    <w:p w14:paraId="085303F2" w14:textId="23942BB8" w:rsidR="00B526C5" w:rsidRPr="00434BC4" w:rsidRDefault="00434BC4" w:rsidP="00434BC4">
      <w:pPr>
        <w:shd w:val="clear" w:color="auto" w:fill="FFFFFF" w:themeFill="background1"/>
        <w:spacing w:after="360"/>
        <w:jc w:val="both"/>
        <w:rPr>
          <w:rFonts w:ascii="Arial" w:hAnsi="Arial" w:cs="Arial"/>
          <w:b/>
          <w:bCs/>
          <w:sz w:val="24"/>
          <w:szCs w:val="24"/>
        </w:rPr>
      </w:pPr>
      <w:r w:rsidRPr="00434BC4">
        <w:rPr>
          <w:rFonts w:ascii="Arial" w:hAnsi="Arial" w:cs="Arial"/>
          <w:b/>
          <w:bCs/>
          <w:sz w:val="24"/>
          <w:szCs w:val="24"/>
        </w:rPr>
        <w:t>Evaluate IKEA’s marketing strategy.</w:t>
      </w:r>
    </w:p>
    <w:p w14:paraId="73CB1D68" w14:textId="77777777" w:rsidR="00B526C5" w:rsidRDefault="00000000" w:rsidP="00434BC4">
      <w:pPr>
        <w:shd w:val="clear" w:color="auto" w:fill="FFFFFF" w:themeFill="background1"/>
        <w:spacing w:after="360"/>
        <w:jc w:val="both"/>
        <w:rPr>
          <w:rFonts w:ascii="Calibri" w:eastAsia="Calibri" w:hAnsi="Calibri" w:cs="Calibri"/>
          <w:color w:val="1F1F1F"/>
          <w:sz w:val="24"/>
          <w:szCs w:val="24"/>
        </w:rPr>
      </w:pPr>
      <w:r w:rsidRPr="00434BC4">
        <w:rPr>
          <w:rFonts w:ascii="Arial" w:eastAsia="Calibri" w:hAnsi="Arial" w:cs="Arial"/>
          <w:color w:val="1F1F1F"/>
          <w:sz w:val="24"/>
          <w:szCs w:val="24"/>
        </w:rPr>
        <w:t>IKEA's international market strategy has been very successful. The company has expanded to over 60 countries and is now the world's largest furniture retailer. IKEA's international market strategy is based on a number of key principles, including:</w:t>
      </w:r>
    </w:p>
    <w:p w14:paraId="52342313" w14:textId="77777777" w:rsidR="00B526C5" w:rsidRDefault="00000000">
      <w:pPr>
        <w:shd w:val="clear" w:color="auto" w:fill="FFFFFF" w:themeFill="background1"/>
        <w:spacing w:after="360"/>
      </w:pPr>
      <w:r>
        <w:rPr>
          <w:noProof/>
        </w:rPr>
        <w:drawing>
          <wp:inline distT="0" distB="0" distL="0" distR="0" wp14:anchorId="75D1F98E" wp14:editId="135FA2F1">
            <wp:extent cx="2857500" cy="1600200"/>
            <wp:effectExtent l="0" t="0" r="0" b="0"/>
            <wp:docPr id="153388611" name="Picture 1533886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388611" name="Picture 153388611"/>
                    <pic:cNvPicPr>
                      <a:picLocks noChangeAspect="1"/>
                    </pic:cNvPicPr>
                  </pic:nvPicPr>
                  <pic:blipFill>
                    <a:blip r:embed="rId17">
                      <a:extLst>
                        <a:ext uri="{28A0092B-C50C-407E-A947-70E740481C1C}">
                          <a14:useLocalDpi xmlns:a14="http://schemas.microsoft.com/office/drawing/2010/main" val="0"/>
                        </a:ext>
                      </a:extLst>
                    </a:blip>
                    <a:stretch>
                      <a:fillRect/>
                    </a:stretch>
                  </pic:blipFill>
                  <pic:spPr>
                    <a:xfrm>
                      <a:off x="0" y="0"/>
                      <a:ext cx="2857500" cy="1600200"/>
                    </a:xfrm>
                    <a:prstGeom prst="rect">
                      <a:avLst/>
                    </a:prstGeom>
                  </pic:spPr>
                </pic:pic>
              </a:graphicData>
            </a:graphic>
          </wp:inline>
        </w:drawing>
      </w:r>
    </w:p>
    <w:p w14:paraId="35328039" w14:textId="77777777" w:rsidR="00B526C5" w:rsidRPr="00434BC4" w:rsidRDefault="00000000" w:rsidP="00434BC4">
      <w:pPr>
        <w:pStyle w:val="ListParagraph"/>
        <w:numPr>
          <w:ilvl w:val="0"/>
          <w:numId w:val="1"/>
        </w:numPr>
        <w:spacing w:after="0"/>
        <w:jc w:val="both"/>
        <w:rPr>
          <w:rFonts w:ascii="Arial" w:eastAsia="Calibri" w:hAnsi="Arial" w:cs="Arial"/>
          <w:color w:val="1F1F1F"/>
          <w:sz w:val="24"/>
          <w:szCs w:val="24"/>
        </w:rPr>
      </w:pPr>
      <w:r w:rsidRPr="00434BC4">
        <w:rPr>
          <w:rFonts w:ascii="Arial" w:eastAsia="Calibri" w:hAnsi="Arial" w:cs="Arial"/>
          <w:b/>
          <w:bCs/>
          <w:color w:val="1F1F1F"/>
          <w:sz w:val="24"/>
          <w:szCs w:val="24"/>
        </w:rPr>
        <w:t xml:space="preserve">Standardization: </w:t>
      </w:r>
      <w:r w:rsidRPr="00434BC4">
        <w:rPr>
          <w:rFonts w:ascii="Arial" w:eastAsia="Calibri" w:hAnsi="Arial" w:cs="Arial"/>
          <w:color w:val="1F1F1F"/>
          <w:sz w:val="24"/>
          <w:szCs w:val="24"/>
        </w:rPr>
        <w:t>IKEA offers a standardized product range across all of its markets. This allows the company to achieve economies of scale and reduce costs.</w:t>
      </w:r>
    </w:p>
    <w:p w14:paraId="6D6DC8E5" w14:textId="77777777" w:rsidR="00B526C5" w:rsidRPr="00434BC4" w:rsidRDefault="00000000" w:rsidP="00434BC4">
      <w:pPr>
        <w:pStyle w:val="ListParagraph"/>
        <w:numPr>
          <w:ilvl w:val="0"/>
          <w:numId w:val="1"/>
        </w:numPr>
        <w:spacing w:after="0"/>
        <w:jc w:val="both"/>
        <w:rPr>
          <w:rFonts w:ascii="Arial" w:eastAsia="Calibri" w:hAnsi="Arial" w:cs="Arial"/>
          <w:color w:val="1F1F1F"/>
          <w:sz w:val="24"/>
          <w:szCs w:val="24"/>
        </w:rPr>
      </w:pPr>
      <w:r w:rsidRPr="00434BC4">
        <w:rPr>
          <w:rFonts w:ascii="Arial" w:eastAsia="Calibri" w:hAnsi="Arial" w:cs="Arial"/>
          <w:b/>
          <w:bCs/>
          <w:color w:val="1F1F1F"/>
          <w:sz w:val="24"/>
          <w:szCs w:val="24"/>
        </w:rPr>
        <w:t>Affordability:</w:t>
      </w:r>
      <w:r w:rsidRPr="00434BC4">
        <w:rPr>
          <w:rFonts w:ascii="Arial" w:eastAsia="Calibri" w:hAnsi="Arial" w:cs="Arial"/>
          <w:color w:val="1F1F1F"/>
          <w:sz w:val="24"/>
          <w:szCs w:val="24"/>
        </w:rPr>
        <w:t xml:space="preserve"> IKEA's products are known for being affordable. This makes them appealing to consumers in both developed and developing countries.</w:t>
      </w:r>
    </w:p>
    <w:p w14:paraId="27C0F041" w14:textId="77777777" w:rsidR="00B526C5" w:rsidRPr="00434BC4" w:rsidRDefault="00000000" w:rsidP="00434BC4">
      <w:pPr>
        <w:pStyle w:val="ListParagraph"/>
        <w:numPr>
          <w:ilvl w:val="0"/>
          <w:numId w:val="1"/>
        </w:numPr>
        <w:spacing w:after="0"/>
        <w:jc w:val="both"/>
        <w:rPr>
          <w:rFonts w:ascii="Arial" w:eastAsia="Calibri" w:hAnsi="Arial" w:cs="Arial"/>
          <w:color w:val="1F1F1F"/>
          <w:sz w:val="24"/>
          <w:szCs w:val="24"/>
        </w:rPr>
      </w:pPr>
      <w:r w:rsidRPr="00434BC4">
        <w:rPr>
          <w:rFonts w:ascii="Arial" w:eastAsia="Calibri" w:hAnsi="Arial" w:cs="Arial"/>
          <w:b/>
          <w:bCs/>
          <w:color w:val="1F1F1F"/>
          <w:sz w:val="24"/>
          <w:szCs w:val="24"/>
        </w:rPr>
        <w:t>Convenience:</w:t>
      </w:r>
      <w:r w:rsidRPr="00434BC4">
        <w:rPr>
          <w:rFonts w:ascii="Arial" w:eastAsia="Calibri" w:hAnsi="Arial" w:cs="Arial"/>
          <w:color w:val="1F1F1F"/>
          <w:sz w:val="24"/>
          <w:szCs w:val="24"/>
        </w:rPr>
        <w:t xml:space="preserve"> IKEA stores are large and offer a wide range of products. This makes it convenient for consumers to shop for everything they need in one place.</w:t>
      </w:r>
    </w:p>
    <w:p w14:paraId="2FCDB938" w14:textId="77777777" w:rsidR="00B526C5" w:rsidRPr="00434BC4" w:rsidRDefault="00000000" w:rsidP="00434BC4">
      <w:pPr>
        <w:pStyle w:val="ListParagraph"/>
        <w:numPr>
          <w:ilvl w:val="0"/>
          <w:numId w:val="1"/>
        </w:numPr>
        <w:spacing w:after="0"/>
        <w:jc w:val="both"/>
        <w:rPr>
          <w:rFonts w:ascii="Arial" w:eastAsia="Calibri" w:hAnsi="Arial" w:cs="Arial"/>
          <w:color w:val="1F1F1F"/>
          <w:sz w:val="24"/>
          <w:szCs w:val="24"/>
        </w:rPr>
      </w:pPr>
      <w:r w:rsidRPr="00434BC4">
        <w:rPr>
          <w:rFonts w:ascii="Arial" w:eastAsia="Calibri" w:hAnsi="Arial" w:cs="Arial"/>
          <w:b/>
          <w:bCs/>
          <w:color w:val="1F1F1F"/>
          <w:sz w:val="24"/>
          <w:szCs w:val="24"/>
        </w:rPr>
        <w:t xml:space="preserve">Experience: </w:t>
      </w:r>
      <w:r w:rsidRPr="00434BC4">
        <w:rPr>
          <w:rFonts w:ascii="Arial" w:eastAsia="Calibri" w:hAnsi="Arial" w:cs="Arial"/>
          <w:color w:val="1F1F1F"/>
          <w:sz w:val="24"/>
          <w:szCs w:val="24"/>
        </w:rPr>
        <w:t>IKEA stores are designed to be a shopping experience. The company offers restaurants, playgrounds, and other amenities to make shopping at IKEA more enjoyable.</w:t>
      </w:r>
    </w:p>
    <w:p w14:paraId="02475763" w14:textId="77777777" w:rsidR="00B526C5" w:rsidRPr="00434BC4" w:rsidRDefault="00000000" w:rsidP="00434BC4">
      <w:pPr>
        <w:shd w:val="clear" w:color="auto" w:fill="FFFFFF" w:themeFill="background1"/>
        <w:spacing w:before="360" w:after="360"/>
        <w:jc w:val="both"/>
        <w:rPr>
          <w:rFonts w:ascii="Arial" w:hAnsi="Arial" w:cs="Arial"/>
          <w:sz w:val="24"/>
          <w:szCs w:val="24"/>
        </w:rPr>
      </w:pPr>
      <w:r w:rsidRPr="00434BC4">
        <w:rPr>
          <w:rFonts w:ascii="Arial" w:eastAsia="Calibri" w:hAnsi="Arial" w:cs="Arial"/>
          <w:color w:val="1F1F1F"/>
          <w:sz w:val="24"/>
          <w:szCs w:val="24"/>
        </w:rPr>
        <w:t>IKEA's international market strategy has been successful because it has allowed the company to meet the needs of consumers in a variety of markets. IKEA's products are affordable, convenient, and stylish. The company also offers a shopping experience that is unique and enjoyable.</w:t>
      </w:r>
    </w:p>
    <w:p w14:paraId="05F033BB" w14:textId="77777777" w:rsidR="00B526C5" w:rsidRDefault="00000000">
      <w:pPr>
        <w:spacing w:before="360" w:after="360"/>
      </w:pPr>
      <w:r>
        <w:rPr>
          <w:noProof/>
        </w:rPr>
        <w:lastRenderedPageBreak/>
        <w:drawing>
          <wp:inline distT="0" distB="0" distL="0" distR="0" wp14:anchorId="56FAAFD2" wp14:editId="6A37F4F0">
            <wp:extent cx="3219450" cy="1419225"/>
            <wp:effectExtent l="0" t="0" r="0" b="0"/>
            <wp:docPr id="1131898415" name="Picture 11318984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1898415" name="Picture 1131898415"/>
                    <pic:cNvPicPr>
                      <a:picLocks noChangeAspect="1"/>
                    </pic:cNvPicPr>
                  </pic:nvPicPr>
                  <pic:blipFill>
                    <a:blip r:embed="rId18">
                      <a:extLst>
                        <a:ext uri="{28A0092B-C50C-407E-A947-70E740481C1C}">
                          <a14:useLocalDpi xmlns:a14="http://schemas.microsoft.com/office/drawing/2010/main" val="0"/>
                        </a:ext>
                      </a:extLst>
                    </a:blip>
                    <a:stretch>
                      <a:fillRect/>
                    </a:stretch>
                  </pic:blipFill>
                  <pic:spPr>
                    <a:xfrm>
                      <a:off x="0" y="0"/>
                      <a:ext cx="3219450" cy="1419225"/>
                    </a:xfrm>
                    <a:prstGeom prst="rect">
                      <a:avLst/>
                    </a:prstGeom>
                  </pic:spPr>
                </pic:pic>
              </a:graphicData>
            </a:graphic>
          </wp:inline>
        </w:drawing>
      </w:r>
    </w:p>
    <w:p w14:paraId="6AFD3A57" w14:textId="77777777" w:rsidR="00B526C5" w:rsidRPr="00434BC4" w:rsidRDefault="00000000" w:rsidP="00434BC4">
      <w:pPr>
        <w:shd w:val="clear" w:color="auto" w:fill="FFFFFF" w:themeFill="background1"/>
        <w:spacing w:before="360" w:after="360"/>
        <w:jc w:val="both"/>
        <w:rPr>
          <w:rFonts w:ascii="Arial" w:hAnsi="Arial" w:cs="Arial"/>
          <w:sz w:val="24"/>
          <w:szCs w:val="24"/>
        </w:rPr>
      </w:pPr>
      <w:r w:rsidRPr="00434BC4">
        <w:rPr>
          <w:rFonts w:ascii="Arial" w:eastAsia="Calibri" w:hAnsi="Arial" w:cs="Arial"/>
          <w:color w:val="1F1F1F"/>
          <w:sz w:val="24"/>
          <w:szCs w:val="24"/>
        </w:rPr>
        <w:t>Here are some specific examples of how IKEA has implemented its international market strategy:</w:t>
      </w:r>
    </w:p>
    <w:p w14:paraId="0FB40F4A" w14:textId="77777777" w:rsidR="00B526C5" w:rsidRPr="00434BC4" w:rsidRDefault="00000000" w:rsidP="00434BC4">
      <w:pPr>
        <w:pStyle w:val="ListParagraph"/>
        <w:numPr>
          <w:ilvl w:val="0"/>
          <w:numId w:val="1"/>
        </w:numPr>
        <w:spacing w:after="0"/>
        <w:jc w:val="both"/>
        <w:rPr>
          <w:rFonts w:ascii="Arial" w:eastAsia="Calibri" w:hAnsi="Arial" w:cs="Arial"/>
          <w:color w:val="1F1F1F"/>
          <w:sz w:val="24"/>
          <w:szCs w:val="24"/>
        </w:rPr>
      </w:pPr>
      <w:r w:rsidRPr="00434BC4">
        <w:rPr>
          <w:rFonts w:ascii="Arial" w:eastAsia="Calibri" w:hAnsi="Arial" w:cs="Arial"/>
          <w:b/>
          <w:bCs/>
          <w:color w:val="1F1F1F"/>
          <w:sz w:val="24"/>
          <w:szCs w:val="24"/>
        </w:rPr>
        <w:t>In China</w:t>
      </w:r>
      <w:r w:rsidRPr="00434BC4">
        <w:rPr>
          <w:rFonts w:ascii="Arial" w:eastAsia="Calibri" w:hAnsi="Arial" w:cs="Arial"/>
          <w:color w:val="1F1F1F"/>
          <w:sz w:val="24"/>
          <w:szCs w:val="24"/>
        </w:rPr>
        <w:t>, IKEA has partnered with local developers to build stores in major cities. The company has also adapted its product range to meet the needs of Chinese consumers, for example by offering smaller pieces of furniture that are more suitable for small apartments.</w:t>
      </w:r>
    </w:p>
    <w:p w14:paraId="09BB3F9C" w14:textId="77777777" w:rsidR="00B526C5" w:rsidRPr="00434BC4" w:rsidRDefault="00000000" w:rsidP="00434BC4">
      <w:pPr>
        <w:pStyle w:val="ListParagraph"/>
        <w:numPr>
          <w:ilvl w:val="0"/>
          <w:numId w:val="1"/>
        </w:numPr>
        <w:spacing w:after="0"/>
        <w:jc w:val="both"/>
        <w:rPr>
          <w:rFonts w:ascii="Arial" w:eastAsia="Calibri" w:hAnsi="Arial" w:cs="Arial"/>
          <w:color w:val="1F1F1F"/>
          <w:sz w:val="24"/>
          <w:szCs w:val="24"/>
        </w:rPr>
      </w:pPr>
      <w:r w:rsidRPr="00434BC4">
        <w:rPr>
          <w:rFonts w:ascii="Arial" w:eastAsia="Calibri" w:hAnsi="Arial" w:cs="Arial"/>
          <w:color w:val="1F1F1F"/>
          <w:sz w:val="24"/>
          <w:szCs w:val="24"/>
        </w:rPr>
        <w:t>In India, IKEA has opened stores in major cities and has also launched an online store. The company has also adapted its product range to meet the needs of Indian consumers, for example by offering products that are made with locally sourced materials.</w:t>
      </w:r>
    </w:p>
    <w:p w14:paraId="6F840036" w14:textId="77777777" w:rsidR="00B526C5" w:rsidRPr="00434BC4" w:rsidRDefault="00000000" w:rsidP="00434BC4">
      <w:pPr>
        <w:pStyle w:val="ListParagraph"/>
        <w:numPr>
          <w:ilvl w:val="0"/>
          <w:numId w:val="1"/>
        </w:numPr>
        <w:spacing w:after="0"/>
        <w:jc w:val="both"/>
        <w:rPr>
          <w:rFonts w:ascii="Arial" w:eastAsia="Calibri" w:hAnsi="Arial" w:cs="Arial"/>
          <w:color w:val="1F1F1F"/>
          <w:sz w:val="24"/>
          <w:szCs w:val="24"/>
        </w:rPr>
      </w:pPr>
      <w:r w:rsidRPr="00434BC4">
        <w:rPr>
          <w:rFonts w:ascii="Arial" w:eastAsia="Calibri" w:hAnsi="Arial" w:cs="Arial"/>
          <w:color w:val="1F1F1F"/>
          <w:sz w:val="24"/>
          <w:szCs w:val="24"/>
        </w:rPr>
        <w:t>In the United States, IKEA has opened stores in both suburban and urban areas. The company has also adapted its product range to meet the needs of American consumers, for example by offering larger pieces of furniture that are more suitable for large houses.</w:t>
      </w:r>
    </w:p>
    <w:p w14:paraId="36090ED4" w14:textId="77777777" w:rsidR="00B526C5" w:rsidRPr="00434BC4" w:rsidRDefault="00000000" w:rsidP="00434BC4">
      <w:pPr>
        <w:spacing w:before="360" w:after="360"/>
        <w:jc w:val="both"/>
        <w:rPr>
          <w:rFonts w:ascii="Arial" w:hAnsi="Arial" w:cs="Arial"/>
          <w:b/>
          <w:bCs/>
          <w:sz w:val="24"/>
          <w:szCs w:val="24"/>
        </w:rPr>
      </w:pPr>
      <w:r w:rsidRPr="00434BC4">
        <w:rPr>
          <w:rFonts w:ascii="Arial" w:eastAsia="Calibri" w:hAnsi="Arial" w:cs="Arial"/>
          <w:b/>
          <w:bCs/>
          <w:color w:val="1F1F1F"/>
          <w:sz w:val="24"/>
          <w:szCs w:val="24"/>
        </w:rPr>
        <w:t>Evaluation of IKEA's international market strategy:</w:t>
      </w:r>
    </w:p>
    <w:p w14:paraId="148AB48F" w14:textId="77777777" w:rsidR="00B526C5" w:rsidRPr="00434BC4" w:rsidRDefault="00000000" w:rsidP="00434BC4">
      <w:pPr>
        <w:shd w:val="clear" w:color="auto" w:fill="FFFFFF" w:themeFill="background1"/>
        <w:spacing w:before="360" w:after="360"/>
        <w:jc w:val="both"/>
        <w:rPr>
          <w:rFonts w:ascii="Arial" w:hAnsi="Arial" w:cs="Arial"/>
          <w:sz w:val="24"/>
          <w:szCs w:val="24"/>
        </w:rPr>
      </w:pPr>
      <w:r w:rsidRPr="00434BC4">
        <w:rPr>
          <w:rFonts w:ascii="Arial" w:eastAsia="Calibri" w:hAnsi="Arial" w:cs="Arial"/>
          <w:color w:val="1F1F1F"/>
          <w:sz w:val="24"/>
          <w:szCs w:val="24"/>
        </w:rPr>
        <w:t>IKEA's international market strategy has been very successful. The company has been able to expand to a variety of markets and become the world's largest furniture retailer. IKEA's strategy is based on a number of key principles that have allowed the company to meet the needs of consumers in a variety of markets.</w:t>
      </w:r>
    </w:p>
    <w:p w14:paraId="283D87C0" w14:textId="77777777" w:rsidR="00B526C5" w:rsidRPr="00434BC4" w:rsidRDefault="00000000" w:rsidP="00434BC4">
      <w:pPr>
        <w:pStyle w:val="ListParagraph"/>
        <w:spacing w:after="0"/>
        <w:ind w:left="360"/>
        <w:jc w:val="both"/>
        <w:rPr>
          <w:rFonts w:ascii="Arial" w:eastAsia="Calibri" w:hAnsi="Arial" w:cs="Arial"/>
          <w:color w:val="1F1F1F"/>
          <w:sz w:val="24"/>
          <w:szCs w:val="24"/>
        </w:rPr>
      </w:pPr>
      <w:r w:rsidRPr="00434BC4">
        <w:rPr>
          <w:rFonts w:ascii="Arial" w:eastAsia="Calibri" w:hAnsi="Arial" w:cs="Arial"/>
          <w:color w:val="1F1F1F"/>
          <w:sz w:val="24"/>
          <w:szCs w:val="24"/>
        </w:rPr>
        <w:t>Focus on affordability: IKEA's products are known for being affordable, which makes them appealing to consumers in both developed and developing countries.</w:t>
      </w:r>
    </w:p>
    <w:p w14:paraId="5B8D9442" w14:textId="77777777" w:rsidR="00B526C5" w:rsidRPr="00434BC4" w:rsidRDefault="00000000" w:rsidP="00434BC4">
      <w:pPr>
        <w:pStyle w:val="ListParagraph"/>
        <w:spacing w:after="0"/>
        <w:ind w:left="360"/>
        <w:jc w:val="both"/>
        <w:rPr>
          <w:rFonts w:ascii="Arial" w:eastAsia="Calibri" w:hAnsi="Arial" w:cs="Arial"/>
          <w:color w:val="1F1F1F"/>
          <w:sz w:val="24"/>
          <w:szCs w:val="24"/>
        </w:rPr>
      </w:pPr>
      <w:r w:rsidRPr="00434BC4">
        <w:rPr>
          <w:rFonts w:ascii="Arial" w:eastAsia="Calibri" w:hAnsi="Arial" w:cs="Arial"/>
          <w:color w:val="1F1F1F"/>
          <w:sz w:val="24"/>
          <w:szCs w:val="24"/>
        </w:rPr>
        <w:t>Convenience: IKEA stores are large and offer a wide range of products, making it convenient for consumers to shop for everything they need in one place.</w:t>
      </w:r>
    </w:p>
    <w:p w14:paraId="617D9B11" w14:textId="77777777" w:rsidR="00B526C5" w:rsidRPr="00434BC4" w:rsidRDefault="00000000" w:rsidP="00434BC4">
      <w:pPr>
        <w:pStyle w:val="ListParagraph"/>
        <w:spacing w:after="0"/>
        <w:ind w:left="360"/>
        <w:jc w:val="both"/>
        <w:rPr>
          <w:rFonts w:ascii="Arial" w:eastAsia="Calibri" w:hAnsi="Arial" w:cs="Arial"/>
          <w:color w:val="1F1F1F"/>
          <w:sz w:val="24"/>
          <w:szCs w:val="24"/>
        </w:rPr>
      </w:pPr>
      <w:r w:rsidRPr="00434BC4">
        <w:rPr>
          <w:rFonts w:ascii="Arial" w:eastAsia="Calibri" w:hAnsi="Arial" w:cs="Arial"/>
          <w:color w:val="1F1F1F"/>
          <w:sz w:val="24"/>
          <w:szCs w:val="24"/>
        </w:rPr>
        <w:t>Unique shopping experience: IKEA stores are designed to be a shopping experience, with restaurants, playgrounds, and other amenities to make shopping more enjoyable.</w:t>
      </w:r>
    </w:p>
    <w:p w14:paraId="2AB2B504" w14:textId="77777777" w:rsidR="00B526C5" w:rsidRPr="00434BC4" w:rsidRDefault="00000000" w:rsidP="00434BC4">
      <w:pPr>
        <w:pStyle w:val="ListParagraph"/>
        <w:spacing w:after="0"/>
        <w:ind w:left="360"/>
        <w:jc w:val="both"/>
        <w:rPr>
          <w:rFonts w:ascii="Arial" w:eastAsia="Calibri" w:hAnsi="Arial" w:cs="Arial"/>
          <w:color w:val="1F1F1F"/>
          <w:sz w:val="24"/>
          <w:szCs w:val="24"/>
        </w:rPr>
      </w:pPr>
      <w:r w:rsidRPr="00434BC4">
        <w:rPr>
          <w:rFonts w:ascii="Arial" w:eastAsia="Calibri" w:hAnsi="Arial" w:cs="Arial"/>
          <w:color w:val="1F1F1F"/>
          <w:sz w:val="24"/>
          <w:szCs w:val="24"/>
        </w:rPr>
        <w:t>Global brand recognition: IKEA is a well-known and respected brand around the world, which gives it a competitive advantage in new markets.</w:t>
      </w:r>
    </w:p>
    <w:p w14:paraId="24D72C20" w14:textId="77777777" w:rsidR="00B526C5" w:rsidRDefault="00B526C5">
      <w:pPr>
        <w:spacing w:after="0"/>
      </w:pPr>
    </w:p>
    <w:p w14:paraId="6DC4A103" w14:textId="77777777" w:rsidR="00B526C5" w:rsidRDefault="00B526C5">
      <w:pPr>
        <w:spacing w:after="0"/>
      </w:pPr>
    </w:p>
    <w:p w14:paraId="5D0AB740" w14:textId="77777777" w:rsidR="00434BC4" w:rsidRDefault="00434BC4">
      <w:pPr>
        <w:spacing w:after="0"/>
        <w:rPr>
          <w:rFonts w:ascii="Calibri" w:eastAsia="Calibri" w:hAnsi="Calibri" w:cs="Calibri"/>
          <w:b/>
          <w:bCs/>
          <w:color w:val="1F1F1F"/>
          <w:sz w:val="24"/>
          <w:szCs w:val="24"/>
        </w:rPr>
      </w:pPr>
    </w:p>
    <w:p w14:paraId="48A42775" w14:textId="77777777" w:rsidR="00434BC4" w:rsidRDefault="00434BC4">
      <w:pPr>
        <w:spacing w:after="0"/>
        <w:rPr>
          <w:rFonts w:ascii="Calibri" w:eastAsia="Calibri" w:hAnsi="Calibri" w:cs="Calibri"/>
          <w:b/>
          <w:bCs/>
          <w:color w:val="1F1F1F"/>
          <w:sz w:val="24"/>
          <w:szCs w:val="24"/>
        </w:rPr>
      </w:pPr>
    </w:p>
    <w:p w14:paraId="2B61E4AE" w14:textId="7F24FA52" w:rsidR="00B526C5" w:rsidRPr="00434BC4" w:rsidRDefault="00000000" w:rsidP="00434BC4">
      <w:pPr>
        <w:spacing w:after="0"/>
        <w:jc w:val="both"/>
        <w:rPr>
          <w:rFonts w:ascii="Arial" w:eastAsia="Calibri" w:hAnsi="Arial" w:cs="Arial"/>
          <w:b/>
          <w:bCs/>
          <w:color w:val="1F1F1F"/>
          <w:sz w:val="24"/>
          <w:szCs w:val="24"/>
        </w:rPr>
      </w:pPr>
      <w:r w:rsidRPr="00434BC4">
        <w:rPr>
          <w:rFonts w:ascii="Arial" w:eastAsia="Calibri" w:hAnsi="Arial" w:cs="Arial"/>
          <w:b/>
          <w:bCs/>
          <w:color w:val="1F1F1F"/>
          <w:sz w:val="24"/>
          <w:szCs w:val="24"/>
        </w:rPr>
        <w:t xml:space="preserve"> Challenges that IKEA faces in its international markets. </w:t>
      </w:r>
    </w:p>
    <w:p w14:paraId="658EB2F6" w14:textId="77777777" w:rsidR="00B526C5" w:rsidRPr="00434BC4" w:rsidRDefault="00B526C5" w:rsidP="00434BC4">
      <w:pPr>
        <w:spacing w:after="0"/>
        <w:jc w:val="both"/>
        <w:rPr>
          <w:rFonts w:ascii="Arial" w:eastAsia="Calibri" w:hAnsi="Arial" w:cs="Arial"/>
          <w:b/>
          <w:bCs/>
          <w:color w:val="1F1F1F"/>
          <w:sz w:val="24"/>
          <w:szCs w:val="24"/>
        </w:rPr>
      </w:pPr>
    </w:p>
    <w:p w14:paraId="2E7479B6" w14:textId="77777777" w:rsidR="00B526C5" w:rsidRPr="00434BC4" w:rsidRDefault="00000000" w:rsidP="00434BC4">
      <w:pPr>
        <w:pStyle w:val="ListParagraph"/>
        <w:numPr>
          <w:ilvl w:val="0"/>
          <w:numId w:val="1"/>
        </w:numPr>
        <w:spacing w:after="0"/>
        <w:jc w:val="both"/>
        <w:rPr>
          <w:rFonts w:ascii="Arial" w:eastAsia="Calibri" w:hAnsi="Arial" w:cs="Arial"/>
          <w:color w:val="1F1F1F"/>
          <w:sz w:val="24"/>
          <w:szCs w:val="24"/>
        </w:rPr>
      </w:pPr>
      <w:r w:rsidRPr="00434BC4">
        <w:rPr>
          <w:rFonts w:ascii="Arial" w:eastAsia="Calibri" w:hAnsi="Arial" w:cs="Arial"/>
          <w:color w:val="1F1F1F"/>
          <w:sz w:val="24"/>
          <w:szCs w:val="24"/>
        </w:rPr>
        <w:t>Cultural differences: IKEA needs to carefully adapt its product range and marketing strategies to meet the needs and preferences of consumers in different cultures.</w:t>
      </w:r>
    </w:p>
    <w:p w14:paraId="456DF5A3" w14:textId="77777777" w:rsidR="00B526C5" w:rsidRPr="00434BC4" w:rsidRDefault="00000000" w:rsidP="00434BC4">
      <w:pPr>
        <w:pStyle w:val="ListParagraph"/>
        <w:numPr>
          <w:ilvl w:val="0"/>
          <w:numId w:val="1"/>
        </w:numPr>
        <w:spacing w:after="0"/>
        <w:jc w:val="both"/>
        <w:rPr>
          <w:rFonts w:ascii="Arial" w:eastAsia="Calibri" w:hAnsi="Arial" w:cs="Arial"/>
          <w:color w:val="1F1F1F"/>
          <w:sz w:val="24"/>
          <w:szCs w:val="24"/>
        </w:rPr>
      </w:pPr>
      <w:r w:rsidRPr="00434BC4">
        <w:rPr>
          <w:rFonts w:ascii="Arial" w:eastAsia="Calibri" w:hAnsi="Arial" w:cs="Arial"/>
          <w:color w:val="1F1F1F"/>
          <w:sz w:val="24"/>
          <w:szCs w:val="24"/>
        </w:rPr>
        <w:t>Competition from local retailers: IKEA faces competition from local retailers in all of its markets. These retailers often have an advantage in terms of price and convenience, as they are located closer to consumers.</w:t>
      </w:r>
    </w:p>
    <w:p w14:paraId="267542BC" w14:textId="77777777" w:rsidR="00B526C5" w:rsidRPr="00434BC4" w:rsidRDefault="00000000" w:rsidP="00434BC4">
      <w:pPr>
        <w:pStyle w:val="ListParagraph"/>
        <w:numPr>
          <w:ilvl w:val="0"/>
          <w:numId w:val="1"/>
        </w:numPr>
        <w:spacing w:after="0"/>
        <w:jc w:val="both"/>
        <w:rPr>
          <w:rFonts w:ascii="Arial" w:eastAsia="Calibri" w:hAnsi="Arial" w:cs="Arial"/>
          <w:color w:val="1F1F1F"/>
          <w:sz w:val="24"/>
          <w:szCs w:val="24"/>
        </w:rPr>
      </w:pPr>
      <w:r w:rsidRPr="00434BC4">
        <w:rPr>
          <w:rFonts w:ascii="Arial" w:eastAsia="Calibri" w:hAnsi="Arial" w:cs="Arial"/>
          <w:color w:val="1F1F1F"/>
          <w:sz w:val="24"/>
          <w:szCs w:val="24"/>
        </w:rPr>
        <w:lastRenderedPageBreak/>
        <w:t>Government regulations: IKEA needs to comply with the government regulations of each country in which it operates. These regulations can vary widely from country to country, which can create challenges for the company.</w:t>
      </w:r>
    </w:p>
    <w:p w14:paraId="7B8DFBF0" w14:textId="77777777" w:rsidR="00B526C5" w:rsidRPr="00434BC4" w:rsidRDefault="00B526C5" w:rsidP="00434BC4">
      <w:pPr>
        <w:pStyle w:val="ListParagraph"/>
        <w:spacing w:after="0"/>
        <w:ind w:left="360"/>
        <w:jc w:val="both"/>
        <w:rPr>
          <w:rFonts w:ascii="Arial" w:eastAsia="Calibri" w:hAnsi="Arial" w:cs="Arial"/>
          <w:color w:val="1F1F1F"/>
          <w:sz w:val="24"/>
          <w:szCs w:val="24"/>
        </w:rPr>
      </w:pPr>
    </w:p>
    <w:p w14:paraId="110717A2" w14:textId="77777777" w:rsidR="00B526C5" w:rsidRPr="00434BC4" w:rsidRDefault="00000000" w:rsidP="00434BC4">
      <w:pPr>
        <w:pStyle w:val="ListParagraph"/>
        <w:spacing w:after="0"/>
        <w:ind w:left="360"/>
        <w:jc w:val="both"/>
        <w:rPr>
          <w:rFonts w:ascii="Arial" w:eastAsia="Calibri" w:hAnsi="Arial" w:cs="Arial"/>
          <w:b/>
          <w:bCs/>
          <w:color w:val="1F1F1F"/>
          <w:sz w:val="24"/>
          <w:szCs w:val="24"/>
        </w:rPr>
      </w:pPr>
      <w:r w:rsidRPr="00434BC4">
        <w:rPr>
          <w:rFonts w:ascii="Arial" w:eastAsia="Calibri" w:hAnsi="Arial" w:cs="Arial"/>
          <w:b/>
          <w:bCs/>
          <w:color w:val="1F1F1F"/>
          <w:sz w:val="24"/>
          <w:szCs w:val="24"/>
        </w:rPr>
        <w:t>Application of the Uppsala Model</w:t>
      </w:r>
    </w:p>
    <w:p w14:paraId="582255A0" w14:textId="77777777" w:rsidR="00B526C5" w:rsidRPr="00434BC4" w:rsidRDefault="00000000" w:rsidP="00434BC4">
      <w:pPr>
        <w:pStyle w:val="ListParagraph"/>
        <w:spacing w:after="0"/>
        <w:ind w:left="360"/>
        <w:jc w:val="both"/>
        <w:rPr>
          <w:rFonts w:ascii="Arial" w:eastAsia="Calibri" w:hAnsi="Arial" w:cs="Arial"/>
          <w:color w:val="1F1F1F"/>
          <w:sz w:val="24"/>
          <w:szCs w:val="24"/>
        </w:rPr>
      </w:pPr>
      <w:r w:rsidRPr="00434BC4">
        <w:rPr>
          <w:rFonts w:ascii="Arial" w:eastAsia="Calibri" w:hAnsi="Arial" w:cs="Arial"/>
          <w:color w:val="1F1F1F"/>
          <w:sz w:val="24"/>
          <w:szCs w:val="24"/>
        </w:rPr>
        <w:t>The Uppsala model, a framework for analyzing a firm's international expansion, suggests that companies should start by entering markets that are similar to their home market in terms of cultural, economic, and geographic factors. As companies gain experience and capabilities, they can then venture into more distant and challenging markets.</w:t>
      </w:r>
    </w:p>
    <w:p w14:paraId="383BC8AC" w14:textId="77777777" w:rsidR="00B526C5" w:rsidRPr="00434BC4" w:rsidRDefault="00B526C5" w:rsidP="00434BC4">
      <w:pPr>
        <w:pStyle w:val="ListParagraph"/>
        <w:spacing w:after="0"/>
        <w:ind w:left="360"/>
        <w:jc w:val="both"/>
        <w:rPr>
          <w:rFonts w:ascii="Arial" w:eastAsia="Calibri" w:hAnsi="Arial" w:cs="Arial"/>
          <w:color w:val="1F1F1F"/>
          <w:sz w:val="24"/>
          <w:szCs w:val="24"/>
        </w:rPr>
      </w:pPr>
    </w:p>
    <w:p w14:paraId="688E3763" w14:textId="77777777" w:rsidR="00B526C5" w:rsidRPr="00434BC4" w:rsidRDefault="00000000" w:rsidP="00434BC4">
      <w:pPr>
        <w:pStyle w:val="ListParagraph"/>
        <w:spacing w:after="0"/>
        <w:ind w:left="360"/>
        <w:jc w:val="both"/>
        <w:rPr>
          <w:rFonts w:ascii="Arial" w:eastAsia="Calibri" w:hAnsi="Arial" w:cs="Arial"/>
          <w:color w:val="1F1F1F"/>
          <w:sz w:val="24"/>
          <w:szCs w:val="24"/>
        </w:rPr>
      </w:pPr>
      <w:r w:rsidRPr="00434BC4">
        <w:rPr>
          <w:rFonts w:ascii="Arial" w:eastAsia="Calibri" w:hAnsi="Arial" w:cs="Arial"/>
          <w:color w:val="1F1F1F"/>
          <w:sz w:val="24"/>
          <w:szCs w:val="24"/>
        </w:rPr>
        <w:t>In the case of IKEA's entry into China, the company initially targeted major cities with a growing middle class and Western-oriented consumer preferences, such as Shanghai and Beijing. This approach aligns with the Uppsala model's emphasis on incremental entry into markets with lower cultural and economic distance. Over time, IKEA has expanded its presence to smaller cities and rural areas, reflecting its growing understanding of the Chinese market and its ability to adapt its product offerings and store formats to diverse consumer needs.</w:t>
      </w:r>
    </w:p>
    <w:p w14:paraId="32EFC70E" w14:textId="77777777" w:rsidR="00B526C5" w:rsidRDefault="00B526C5">
      <w:pPr>
        <w:pStyle w:val="ListParagraph"/>
        <w:spacing w:after="0"/>
        <w:ind w:left="360"/>
        <w:rPr>
          <w:rFonts w:ascii="Calibri" w:eastAsia="Calibri" w:hAnsi="Calibri" w:cs="Calibri"/>
          <w:color w:val="1F1F1F"/>
          <w:sz w:val="24"/>
          <w:szCs w:val="24"/>
        </w:rPr>
      </w:pPr>
    </w:p>
    <w:p w14:paraId="33B421C1" w14:textId="77777777" w:rsidR="00B526C5" w:rsidRDefault="00000000">
      <w:pPr>
        <w:rPr>
          <w:rFonts w:ascii="Calibri" w:eastAsia="Calibri" w:hAnsi="Calibri" w:cs="Calibri"/>
          <w:color w:val="1F1F1F"/>
          <w:sz w:val="24"/>
          <w:szCs w:val="24"/>
        </w:rPr>
      </w:pPr>
      <w:r>
        <w:rPr>
          <w:rFonts w:ascii="Calibri" w:eastAsia="Calibri" w:hAnsi="Calibri" w:cs="Calibri"/>
          <w:color w:val="1F1F1F"/>
          <w:sz w:val="24"/>
          <w:szCs w:val="24"/>
        </w:rPr>
        <w:br w:type="page"/>
      </w:r>
    </w:p>
    <w:p w14:paraId="207FAF66" w14:textId="77777777" w:rsidR="00B526C5" w:rsidRPr="00434BC4" w:rsidRDefault="00000000" w:rsidP="00434BC4">
      <w:pPr>
        <w:pStyle w:val="Heading1"/>
        <w:jc w:val="center"/>
        <w:rPr>
          <w:rFonts w:ascii="Arial" w:hAnsi="Arial" w:cs="Arial"/>
          <w:b/>
          <w:bCs/>
          <w:sz w:val="36"/>
          <w:szCs w:val="36"/>
        </w:rPr>
      </w:pPr>
      <w:bookmarkStart w:id="2" w:name="_Toc151125105"/>
      <w:r w:rsidRPr="00434BC4">
        <w:rPr>
          <w:rFonts w:ascii="Arial" w:hAnsi="Arial" w:cs="Arial"/>
          <w:b/>
          <w:bCs/>
          <w:sz w:val="36"/>
          <w:szCs w:val="36"/>
        </w:rPr>
        <w:lastRenderedPageBreak/>
        <w:t>3 Explain how cultural and social factors influence on consumer buying behaviour and the current marketing strategies employed by IKEA China.</w:t>
      </w:r>
      <w:bookmarkEnd w:id="2"/>
    </w:p>
    <w:p w14:paraId="5D789E11" w14:textId="77777777" w:rsidR="00B526C5" w:rsidRDefault="00B526C5">
      <w:pPr>
        <w:pStyle w:val="ListParagraph"/>
        <w:spacing w:after="0"/>
        <w:rPr>
          <w:rFonts w:ascii="Arial" w:eastAsia="Calibri" w:hAnsi="Arial" w:cs="Arial"/>
          <w:b/>
          <w:bCs/>
          <w:color w:val="1F1F1F"/>
          <w:sz w:val="28"/>
          <w:szCs w:val="28"/>
        </w:rPr>
      </w:pPr>
    </w:p>
    <w:p w14:paraId="7754CCFC" w14:textId="77777777" w:rsidR="00B526C5" w:rsidRPr="00434BC4" w:rsidRDefault="00000000" w:rsidP="00434BC4">
      <w:pPr>
        <w:pStyle w:val="ListParagraph"/>
        <w:numPr>
          <w:ilvl w:val="0"/>
          <w:numId w:val="1"/>
        </w:numPr>
        <w:spacing w:after="360" w:line="240" w:lineRule="auto"/>
        <w:jc w:val="both"/>
        <w:rPr>
          <w:rFonts w:ascii="Arial" w:eastAsia="Times New Roman" w:hAnsi="Arial" w:cs="Arial"/>
          <w:sz w:val="24"/>
          <w:szCs w:val="24"/>
          <w:lang w:val="en-GB" w:eastAsia="en-GB"/>
        </w:rPr>
      </w:pPr>
      <w:r w:rsidRPr="00434BC4">
        <w:rPr>
          <w:rFonts w:ascii="Arial" w:eastAsia="Times New Roman" w:hAnsi="Arial" w:cs="Arial"/>
          <w:sz w:val="24"/>
          <w:szCs w:val="24"/>
          <w:lang w:val="en-GB" w:eastAsia="en-GB"/>
        </w:rPr>
        <w:t>Cultural and social factors have a significant influence on consumer buying behaviour in both India and China. These factors can shape consumers' needs, wants, preferences, and decision-making processes.</w:t>
      </w:r>
    </w:p>
    <w:p w14:paraId="0B48E573" w14:textId="77777777" w:rsidR="00B526C5" w:rsidRPr="00434BC4" w:rsidRDefault="00000000" w:rsidP="00434BC4">
      <w:pPr>
        <w:pStyle w:val="ListParagraph"/>
        <w:numPr>
          <w:ilvl w:val="0"/>
          <w:numId w:val="1"/>
        </w:numPr>
        <w:spacing w:before="360" w:after="360" w:line="240" w:lineRule="auto"/>
        <w:jc w:val="both"/>
        <w:rPr>
          <w:rFonts w:ascii="Arial" w:eastAsia="Times New Roman" w:hAnsi="Arial" w:cs="Arial"/>
          <w:sz w:val="24"/>
          <w:szCs w:val="24"/>
          <w:lang w:val="en-GB" w:eastAsia="en-GB"/>
        </w:rPr>
      </w:pPr>
      <w:r w:rsidRPr="00434BC4">
        <w:rPr>
          <w:rFonts w:ascii="Arial" w:eastAsia="Times New Roman" w:hAnsi="Arial" w:cs="Arial"/>
          <w:sz w:val="24"/>
          <w:szCs w:val="24"/>
          <w:lang w:val="en-GB" w:eastAsia="en-GB"/>
        </w:rPr>
        <w:t>For example, both Indian and Chinese consumers tend to be more respectful of authority and hierarchy. This means that they may be more likely to purchase products from brands that are endorsed by celebrities or other authority figures.</w:t>
      </w:r>
    </w:p>
    <w:p w14:paraId="069710AC" w14:textId="77777777" w:rsidR="00B526C5" w:rsidRPr="00434BC4" w:rsidRDefault="00000000" w:rsidP="00434BC4">
      <w:pPr>
        <w:pStyle w:val="ListParagraph"/>
        <w:numPr>
          <w:ilvl w:val="0"/>
          <w:numId w:val="1"/>
        </w:numPr>
        <w:spacing w:before="360" w:after="360" w:line="240" w:lineRule="auto"/>
        <w:jc w:val="both"/>
        <w:rPr>
          <w:rFonts w:ascii="Arial" w:eastAsia="Times New Roman" w:hAnsi="Arial" w:cs="Arial"/>
          <w:sz w:val="24"/>
          <w:szCs w:val="24"/>
          <w:lang w:val="en-GB" w:eastAsia="en-GB"/>
        </w:rPr>
      </w:pPr>
      <w:r w:rsidRPr="00434BC4">
        <w:rPr>
          <w:rFonts w:ascii="Arial" w:eastAsia="Times New Roman" w:hAnsi="Arial" w:cs="Arial"/>
          <w:sz w:val="24"/>
          <w:szCs w:val="24"/>
          <w:lang w:val="en-GB" w:eastAsia="en-GB"/>
        </w:rPr>
        <w:t>Indian consumers are more likely to value personal autonomy and independence, while Chinese consumers are more likely to value group harmony and collectivism. This means that Indian consumers may be more likely to purchase products that are tailored to their individual needs and preferences, while Chinese consumers may be more likely to purchase products that are associated with group status and prestige.</w:t>
      </w:r>
    </w:p>
    <w:p w14:paraId="6C674A2F" w14:textId="77777777" w:rsidR="00B526C5" w:rsidRPr="00434BC4" w:rsidRDefault="00000000" w:rsidP="00434BC4">
      <w:pPr>
        <w:pStyle w:val="ListParagraph"/>
        <w:numPr>
          <w:ilvl w:val="0"/>
          <w:numId w:val="1"/>
        </w:numPr>
        <w:spacing w:before="360" w:after="360" w:line="240" w:lineRule="auto"/>
        <w:jc w:val="both"/>
        <w:rPr>
          <w:rFonts w:ascii="Arial" w:eastAsia="Times New Roman" w:hAnsi="Arial" w:cs="Arial"/>
          <w:sz w:val="24"/>
          <w:szCs w:val="24"/>
          <w:lang w:val="en-GB" w:eastAsia="en-GB"/>
        </w:rPr>
      </w:pPr>
      <w:r w:rsidRPr="00434BC4">
        <w:rPr>
          <w:rFonts w:ascii="Arial" w:eastAsia="Times New Roman" w:hAnsi="Arial" w:cs="Arial"/>
          <w:sz w:val="24"/>
          <w:szCs w:val="24"/>
          <w:lang w:val="en-GB" w:eastAsia="en-GB"/>
        </w:rPr>
        <w:t>Indian consumers are more likely to value cooperation and consensus, while Chinese consumers are more likely to value assertiveness and achievement. This means that Indian consumers may be more likely to purchase products that are associated with cooperation and consensus, while Chinese consumers may be more likely to purchase products that are associated with assertiveness and achievement.</w:t>
      </w:r>
    </w:p>
    <w:p w14:paraId="5195D3A6" w14:textId="77777777" w:rsidR="00B526C5" w:rsidRPr="00434BC4" w:rsidRDefault="00000000" w:rsidP="00434BC4">
      <w:pPr>
        <w:pStyle w:val="ListParagraph"/>
        <w:numPr>
          <w:ilvl w:val="0"/>
          <w:numId w:val="1"/>
        </w:numPr>
        <w:spacing w:before="360" w:after="360" w:line="240" w:lineRule="auto"/>
        <w:jc w:val="both"/>
        <w:rPr>
          <w:rFonts w:ascii="Arial" w:eastAsia="Times New Roman" w:hAnsi="Arial" w:cs="Arial"/>
          <w:sz w:val="24"/>
          <w:szCs w:val="24"/>
          <w:lang w:val="en-GB" w:eastAsia="en-GB"/>
        </w:rPr>
      </w:pPr>
      <w:r w:rsidRPr="00434BC4">
        <w:rPr>
          <w:rFonts w:ascii="Arial" w:eastAsia="Times New Roman" w:hAnsi="Arial" w:cs="Arial"/>
          <w:sz w:val="24"/>
          <w:szCs w:val="24"/>
          <w:lang w:val="en-GB" w:eastAsia="en-GB"/>
        </w:rPr>
        <w:t>Both Indian and Chinese consumers are more likely to purchase products from familiar and well-known brands that have a good reputation. This means that companies that operate in these markets need to focus on building brand awareness and trust.</w:t>
      </w:r>
    </w:p>
    <w:p w14:paraId="7BE57AC4" w14:textId="77777777" w:rsidR="00B526C5" w:rsidRPr="00434BC4" w:rsidRDefault="00000000" w:rsidP="00434BC4">
      <w:pPr>
        <w:pStyle w:val="ListParagraph"/>
        <w:numPr>
          <w:ilvl w:val="0"/>
          <w:numId w:val="1"/>
        </w:numPr>
        <w:spacing w:before="360" w:after="360" w:line="240" w:lineRule="auto"/>
        <w:jc w:val="both"/>
        <w:rPr>
          <w:rFonts w:ascii="Arial" w:eastAsia="Times New Roman" w:hAnsi="Arial" w:cs="Arial"/>
          <w:sz w:val="24"/>
          <w:szCs w:val="24"/>
          <w:lang w:val="en-GB" w:eastAsia="en-GB"/>
        </w:rPr>
      </w:pPr>
      <w:r w:rsidRPr="00434BC4">
        <w:rPr>
          <w:rFonts w:ascii="Arial" w:eastAsia="Times New Roman" w:hAnsi="Arial" w:cs="Arial"/>
          <w:sz w:val="24"/>
          <w:szCs w:val="24"/>
          <w:lang w:val="en-GB" w:eastAsia="en-GB"/>
        </w:rPr>
        <w:t>Chinese consumers are more likely to value long-term planning and investment. This means that they may be more likely to purchase products that are durable, high-quality, and have a long lifespan.</w:t>
      </w:r>
    </w:p>
    <w:p w14:paraId="2DA3ADE3" w14:textId="77777777" w:rsidR="00B526C5" w:rsidRPr="00434BC4" w:rsidRDefault="00000000" w:rsidP="00434BC4">
      <w:pPr>
        <w:pStyle w:val="ListParagraph"/>
        <w:numPr>
          <w:ilvl w:val="0"/>
          <w:numId w:val="1"/>
        </w:numPr>
        <w:spacing w:before="360" w:after="360" w:line="240" w:lineRule="auto"/>
        <w:jc w:val="both"/>
        <w:rPr>
          <w:rFonts w:ascii="Arial" w:eastAsia="Times New Roman" w:hAnsi="Arial" w:cs="Arial"/>
          <w:sz w:val="24"/>
          <w:szCs w:val="24"/>
          <w:lang w:val="en-GB" w:eastAsia="en-GB"/>
        </w:rPr>
      </w:pPr>
      <w:r w:rsidRPr="00434BC4">
        <w:rPr>
          <w:rFonts w:ascii="Arial" w:eastAsia="Times New Roman" w:hAnsi="Arial" w:cs="Arial"/>
          <w:sz w:val="24"/>
          <w:szCs w:val="24"/>
          <w:lang w:val="en-GB" w:eastAsia="en-GB"/>
        </w:rPr>
        <w:t>Companies that want to be successful in India and China need to be aware of the cultural and social factors that influence consumer buying behaviour. They need to develop marketing strategies that cater to the unique needs of their customers in these markets.</w:t>
      </w:r>
    </w:p>
    <w:p w14:paraId="7B529A87" w14:textId="77777777" w:rsidR="00B526C5" w:rsidRPr="00434BC4" w:rsidRDefault="00000000" w:rsidP="00434BC4">
      <w:pPr>
        <w:pStyle w:val="ListParagraph"/>
        <w:numPr>
          <w:ilvl w:val="0"/>
          <w:numId w:val="1"/>
        </w:numPr>
        <w:spacing w:before="360" w:after="360" w:line="240" w:lineRule="auto"/>
        <w:jc w:val="both"/>
        <w:rPr>
          <w:rFonts w:ascii="Arial" w:eastAsia="Times New Roman" w:hAnsi="Arial" w:cs="Arial"/>
          <w:sz w:val="24"/>
          <w:szCs w:val="24"/>
          <w:lang w:val="en-GB" w:eastAsia="en-GB"/>
        </w:rPr>
      </w:pPr>
      <w:r w:rsidRPr="00434BC4">
        <w:rPr>
          <w:rFonts w:ascii="Arial" w:eastAsia="Times New Roman" w:hAnsi="Arial" w:cs="Arial"/>
          <w:sz w:val="24"/>
          <w:szCs w:val="24"/>
          <w:lang w:val="en-GB" w:eastAsia="en-GB"/>
        </w:rPr>
        <w:t>Here is an example of how a company could adapt its marketing strategy to cater to the cultural and social factors of India and China:</w:t>
      </w:r>
    </w:p>
    <w:p w14:paraId="2AFF2EAC" w14:textId="77777777" w:rsidR="00B526C5" w:rsidRPr="00434BC4" w:rsidRDefault="00000000" w:rsidP="00434BC4">
      <w:pPr>
        <w:pStyle w:val="ListParagraph"/>
        <w:numPr>
          <w:ilvl w:val="0"/>
          <w:numId w:val="1"/>
        </w:numPr>
        <w:spacing w:before="360" w:after="360" w:line="240" w:lineRule="auto"/>
        <w:jc w:val="both"/>
        <w:rPr>
          <w:rFonts w:ascii="Arial" w:eastAsia="Times New Roman" w:hAnsi="Arial" w:cs="Arial"/>
          <w:sz w:val="24"/>
          <w:szCs w:val="24"/>
          <w:lang w:val="en-GB" w:eastAsia="en-GB"/>
        </w:rPr>
      </w:pPr>
      <w:r w:rsidRPr="00434BC4">
        <w:rPr>
          <w:rFonts w:ascii="Arial" w:eastAsia="Times New Roman" w:hAnsi="Arial" w:cs="Arial"/>
          <w:sz w:val="24"/>
          <w:szCs w:val="24"/>
          <w:lang w:val="en-GB" w:eastAsia="en-GB"/>
        </w:rPr>
        <w:t>A company that sells smartphones could develop a different marketing campaign for each country. In India, the company could focus on the individual benefits of its smartphones, such as their long battery life and high-quality cameras. In China, the company could focus on the social status associated with its smartphones, such as their association with luxury brands.</w:t>
      </w:r>
    </w:p>
    <w:p w14:paraId="1AAE3941" w14:textId="77777777" w:rsidR="00B526C5" w:rsidRPr="00434BC4" w:rsidRDefault="00000000" w:rsidP="00434BC4">
      <w:pPr>
        <w:pStyle w:val="ListParagraph"/>
        <w:numPr>
          <w:ilvl w:val="0"/>
          <w:numId w:val="1"/>
        </w:numPr>
        <w:spacing w:before="360" w:after="360" w:line="240" w:lineRule="auto"/>
        <w:jc w:val="both"/>
        <w:rPr>
          <w:rFonts w:ascii="Arial" w:eastAsia="Times New Roman" w:hAnsi="Arial" w:cs="Arial"/>
          <w:sz w:val="24"/>
          <w:szCs w:val="24"/>
          <w:lang w:val="en-GB" w:eastAsia="en-GB"/>
        </w:rPr>
      </w:pPr>
      <w:r w:rsidRPr="00434BC4">
        <w:rPr>
          <w:rFonts w:ascii="Arial" w:eastAsia="Times New Roman" w:hAnsi="Arial" w:cs="Arial"/>
          <w:sz w:val="24"/>
          <w:szCs w:val="24"/>
          <w:lang w:val="en-GB" w:eastAsia="en-GB"/>
        </w:rPr>
        <w:t>The company could also tailor its product range to meet the different needs of consumers in each country. For example, the company could sell smartphones with more durable screens in India, where consumers are more likely to drop their phones. The company could also sell smartphones with more advanced cameras in China, where consumers are more likely to use their phones to take photos and videos.</w:t>
      </w:r>
    </w:p>
    <w:p w14:paraId="28D73201" w14:textId="77777777" w:rsidR="00B526C5" w:rsidRPr="00434BC4" w:rsidRDefault="00000000" w:rsidP="00434BC4">
      <w:pPr>
        <w:pStyle w:val="NormalWeb"/>
        <w:shd w:val="clear" w:color="auto" w:fill="FFFFFF"/>
        <w:spacing w:before="0" w:beforeAutospacing="0" w:after="360" w:afterAutospacing="0"/>
        <w:jc w:val="both"/>
        <w:rPr>
          <w:rFonts w:ascii="Arial" w:hAnsi="Arial" w:cs="Arial"/>
        </w:rPr>
      </w:pPr>
      <w:r w:rsidRPr="00434BC4">
        <w:rPr>
          <w:rFonts w:ascii="Arial" w:hAnsi="Arial" w:cs="Arial"/>
        </w:rPr>
        <w:t>By understanding and adapting to the cultural and social factors that influence consumer buying behaviour, companies can increase their chances of success in India and China.</w:t>
      </w:r>
    </w:p>
    <w:p w14:paraId="62A61D76" w14:textId="77777777" w:rsidR="00B526C5" w:rsidRPr="00434BC4" w:rsidRDefault="00000000" w:rsidP="00434BC4">
      <w:pPr>
        <w:pStyle w:val="NormalWeb"/>
        <w:shd w:val="clear" w:color="auto" w:fill="FFFFFF"/>
        <w:spacing w:before="0" w:beforeAutospacing="0" w:after="360" w:afterAutospacing="0"/>
        <w:jc w:val="both"/>
        <w:rPr>
          <w:rFonts w:ascii="Arial" w:eastAsia="Calibri" w:hAnsi="Arial" w:cs="Arial"/>
          <w:b/>
          <w:bCs/>
          <w:color w:val="1F1F1F"/>
        </w:rPr>
      </w:pPr>
      <w:r w:rsidRPr="00434BC4">
        <w:rPr>
          <w:rFonts w:ascii="Arial" w:eastAsia="Calibri" w:hAnsi="Arial" w:cs="Arial"/>
          <w:b/>
          <w:bCs/>
          <w:color w:val="1F1F1F"/>
        </w:rPr>
        <w:t>Hofstede's culture dimensions are a framework for understanding the cultural differences between countries. The five dimensions are:</w:t>
      </w:r>
    </w:p>
    <w:p w14:paraId="19C5348D" w14:textId="77777777" w:rsidR="00B526C5" w:rsidRPr="00434BC4" w:rsidRDefault="00000000" w:rsidP="00434BC4">
      <w:pPr>
        <w:pStyle w:val="NormalWeb"/>
        <w:shd w:val="clear" w:color="auto" w:fill="FFFFFF"/>
        <w:spacing w:before="0" w:beforeAutospacing="0" w:after="360" w:afterAutospacing="0"/>
        <w:jc w:val="both"/>
        <w:rPr>
          <w:rFonts w:ascii="Arial" w:eastAsia="Calibri" w:hAnsi="Arial" w:cs="Arial"/>
          <w:color w:val="1F1F1F"/>
        </w:rPr>
      </w:pPr>
      <w:r w:rsidRPr="00434BC4">
        <w:rPr>
          <w:rFonts w:ascii="Arial" w:eastAsia="Calibri" w:hAnsi="Arial" w:cs="Arial"/>
          <w:b/>
          <w:bCs/>
          <w:color w:val="1F1F1F"/>
        </w:rPr>
        <w:lastRenderedPageBreak/>
        <w:t>Power distance:</w:t>
      </w:r>
      <w:r w:rsidRPr="00434BC4">
        <w:rPr>
          <w:rFonts w:ascii="Arial" w:eastAsia="Calibri" w:hAnsi="Arial" w:cs="Arial"/>
          <w:color w:val="1F1F1F"/>
        </w:rPr>
        <w:t> This dimension refers to the extent to which people in a society accept that power is distributed unequally.</w:t>
      </w:r>
    </w:p>
    <w:p w14:paraId="3D7DC24A" w14:textId="77777777" w:rsidR="00B526C5" w:rsidRPr="00434BC4" w:rsidRDefault="00000000" w:rsidP="00434BC4">
      <w:pPr>
        <w:pStyle w:val="NormalWeb"/>
        <w:shd w:val="clear" w:color="auto" w:fill="FFFFFF"/>
        <w:spacing w:before="0" w:beforeAutospacing="0" w:after="360" w:afterAutospacing="0"/>
        <w:jc w:val="both"/>
        <w:rPr>
          <w:rFonts w:ascii="Arial" w:eastAsia="Calibri" w:hAnsi="Arial" w:cs="Arial"/>
          <w:color w:val="1F1F1F"/>
        </w:rPr>
      </w:pPr>
      <w:r w:rsidRPr="00434BC4">
        <w:rPr>
          <w:rFonts w:ascii="Arial" w:eastAsia="Calibri" w:hAnsi="Arial" w:cs="Arial"/>
          <w:b/>
          <w:bCs/>
          <w:color w:val="1F1F1F"/>
        </w:rPr>
        <w:t>Individualism-collectivism:</w:t>
      </w:r>
      <w:r w:rsidRPr="00434BC4">
        <w:rPr>
          <w:rFonts w:ascii="Arial" w:eastAsia="Calibri" w:hAnsi="Arial" w:cs="Arial"/>
          <w:color w:val="1F1F1F"/>
        </w:rPr>
        <w:t> This dimension refers to the extent to which people in a society value individual independence over group harmony.</w:t>
      </w:r>
    </w:p>
    <w:p w14:paraId="1C936C26" w14:textId="77777777" w:rsidR="00B526C5" w:rsidRPr="00434BC4" w:rsidRDefault="00000000" w:rsidP="00434BC4">
      <w:pPr>
        <w:pStyle w:val="NormalWeb"/>
        <w:shd w:val="clear" w:color="auto" w:fill="FFFFFF"/>
        <w:spacing w:before="0" w:beforeAutospacing="0" w:after="360" w:afterAutospacing="0"/>
        <w:jc w:val="both"/>
        <w:rPr>
          <w:rFonts w:ascii="Arial" w:eastAsia="Calibri" w:hAnsi="Arial" w:cs="Arial"/>
          <w:color w:val="1F1F1F"/>
        </w:rPr>
      </w:pPr>
      <w:r w:rsidRPr="00434BC4">
        <w:rPr>
          <w:rFonts w:ascii="Arial" w:eastAsia="Calibri" w:hAnsi="Arial" w:cs="Arial"/>
          <w:b/>
          <w:bCs/>
          <w:color w:val="1F1F1F"/>
        </w:rPr>
        <w:t>Masculinity-femininity:</w:t>
      </w:r>
      <w:r w:rsidRPr="00434BC4">
        <w:rPr>
          <w:rFonts w:ascii="Arial" w:eastAsia="Calibri" w:hAnsi="Arial" w:cs="Arial"/>
          <w:color w:val="1F1F1F"/>
        </w:rPr>
        <w:t> This dimension refers to the extent to which people in a society value achievement, material success, and competition over cooperation, relationships, and quality of life.</w:t>
      </w:r>
    </w:p>
    <w:p w14:paraId="5EA8AA6C" w14:textId="77777777" w:rsidR="00B526C5" w:rsidRPr="00434BC4" w:rsidRDefault="00000000" w:rsidP="00434BC4">
      <w:pPr>
        <w:pStyle w:val="NormalWeb"/>
        <w:shd w:val="clear" w:color="auto" w:fill="FFFFFF"/>
        <w:spacing w:before="0" w:beforeAutospacing="0" w:after="360" w:afterAutospacing="0"/>
        <w:jc w:val="both"/>
        <w:rPr>
          <w:rFonts w:ascii="Arial" w:eastAsia="Calibri" w:hAnsi="Arial" w:cs="Arial"/>
          <w:color w:val="1F1F1F"/>
        </w:rPr>
      </w:pPr>
      <w:r w:rsidRPr="00434BC4">
        <w:rPr>
          <w:rFonts w:ascii="Arial" w:eastAsia="Calibri" w:hAnsi="Arial" w:cs="Arial"/>
          <w:b/>
          <w:bCs/>
          <w:color w:val="1F1F1F"/>
        </w:rPr>
        <w:t>Uncertainty avoidance:</w:t>
      </w:r>
      <w:r w:rsidRPr="00434BC4">
        <w:rPr>
          <w:rFonts w:ascii="Arial" w:eastAsia="Calibri" w:hAnsi="Arial" w:cs="Arial"/>
          <w:color w:val="1F1F1F"/>
        </w:rPr>
        <w:t> This dimension refers to the extent to which people in a society feel uncomfortable with uncertainty and ambiguity.</w:t>
      </w:r>
    </w:p>
    <w:p w14:paraId="079EC90E" w14:textId="77777777" w:rsidR="00B526C5" w:rsidRPr="00434BC4" w:rsidRDefault="00000000" w:rsidP="00434BC4">
      <w:pPr>
        <w:pStyle w:val="NormalWeb"/>
        <w:shd w:val="clear" w:color="auto" w:fill="FFFFFF"/>
        <w:spacing w:before="0" w:beforeAutospacing="0" w:after="360" w:afterAutospacing="0"/>
        <w:jc w:val="both"/>
        <w:rPr>
          <w:rFonts w:ascii="Arial" w:eastAsia="Calibri" w:hAnsi="Arial" w:cs="Arial"/>
          <w:color w:val="1F1F1F"/>
        </w:rPr>
      </w:pPr>
      <w:r w:rsidRPr="00434BC4">
        <w:rPr>
          <w:rFonts w:ascii="Arial" w:eastAsia="Calibri" w:hAnsi="Arial" w:cs="Arial"/>
          <w:b/>
          <w:bCs/>
          <w:color w:val="1F1F1F"/>
        </w:rPr>
        <w:t>Long-term orientation:</w:t>
      </w:r>
      <w:r w:rsidRPr="00434BC4">
        <w:rPr>
          <w:rFonts w:ascii="Arial" w:eastAsia="Calibri" w:hAnsi="Arial" w:cs="Arial"/>
          <w:color w:val="1F1F1F"/>
        </w:rPr>
        <w:t> This dimension refers to the extent to which people in a society value long-term planning and saving over short-term gratification.</w:t>
      </w:r>
    </w:p>
    <w:p w14:paraId="7193CD10" w14:textId="77777777" w:rsidR="00B526C5" w:rsidRPr="00434BC4" w:rsidRDefault="00000000" w:rsidP="00434BC4">
      <w:pPr>
        <w:pStyle w:val="NormalWeb"/>
        <w:shd w:val="clear" w:color="auto" w:fill="FFFFFF"/>
        <w:spacing w:before="0" w:beforeAutospacing="0" w:after="360" w:afterAutospacing="0"/>
        <w:jc w:val="both"/>
        <w:rPr>
          <w:rFonts w:ascii="Arial" w:eastAsia="Calibri" w:hAnsi="Arial" w:cs="Arial"/>
          <w:color w:val="1F1F1F"/>
        </w:rPr>
      </w:pPr>
      <w:r w:rsidRPr="00434BC4">
        <w:rPr>
          <w:rFonts w:ascii="Arial" w:eastAsia="Calibri" w:hAnsi="Arial" w:cs="Arial"/>
          <w:color w:val="1F1F1F"/>
        </w:rPr>
        <w:t>China scores high on power distance, collectivism, masculinity, and uncertainty avoidance. This means that Chinese people generally accept that power is distributed unequally, place a high value on group harmony, value achievement and material success, and feel uncomfortable with uncertainty and ambiguity.</w:t>
      </w:r>
    </w:p>
    <w:p w14:paraId="4E2EDABE" w14:textId="77777777" w:rsidR="00B526C5" w:rsidRPr="00434BC4" w:rsidRDefault="00000000" w:rsidP="00434BC4">
      <w:pPr>
        <w:pStyle w:val="NormalWeb"/>
        <w:shd w:val="clear" w:color="auto" w:fill="FFFFFF"/>
        <w:spacing w:before="0" w:beforeAutospacing="0" w:after="360" w:afterAutospacing="0"/>
        <w:jc w:val="both"/>
        <w:rPr>
          <w:rFonts w:ascii="Arial" w:eastAsia="Calibri" w:hAnsi="Arial" w:cs="Arial"/>
          <w:color w:val="1F1F1F"/>
        </w:rPr>
      </w:pPr>
      <w:r w:rsidRPr="00434BC4">
        <w:rPr>
          <w:rFonts w:ascii="Arial" w:eastAsia="Calibri" w:hAnsi="Arial" w:cs="Arial"/>
          <w:color w:val="1F1F1F"/>
        </w:rPr>
        <w:t>IKEA's culture is more individualistic and less masculine than Chinese culture. This means that IKEA values individual independence and cooperation more than Chinese culture does. IKEA also has a more relaxed attitude towards uncertainty and ambiguity than Chinese culture does.</w:t>
      </w:r>
    </w:p>
    <w:p w14:paraId="768A95A5" w14:textId="77777777" w:rsidR="00B526C5" w:rsidRPr="00434BC4" w:rsidRDefault="00000000" w:rsidP="00434BC4">
      <w:pPr>
        <w:pStyle w:val="NormalWeb"/>
        <w:shd w:val="clear" w:color="auto" w:fill="FFFFFF"/>
        <w:spacing w:before="0" w:beforeAutospacing="0" w:after="360" w:afterAutospacing="0"/>
        <w:jc w:val="both"/>
        <w:rPr>
          <w:rFonts w:ascii="Arial" w:eastAsia="Calibri" w:hAnsi="Arial" w:cs="Arial"/>
          <w:color w:val="1F1F1F"/>
        </w:rPr>
      </w:pPr>
      <w:r w:rsidRPr="00434BC4">
        <w:rPr>
          <w:rFonts w:ascii="Arial" w:eastAsia="Calibri" w:hAnsi="Arial" w:cs="Arial"/>
          <w:color w:val="1F1F1F"/>
        </w:rPr>
        <w:t>These cultural differences have posed some challenges for IKEA in China. For example, IKEA has had to adapt its marketing strategies to appeal to Chinese consumers' collectivist values. IKEA has also had to learn to operate in a more hierarchical business environment in China.</w:t>
      </w:r>
    </w:p>
    <w:p w14:paraId="3D9BC6FD" w14:textId="77777777" w:rsidR="00B526C5" w:rsidRPr="00434BC4" w:rsidRDefault="00000000" w:rsidP="00434BC4">
      <w:pPr>
        <w:pStyle w:val="NormalWeb"/>
        <w:shd w:val="clear" w:color="auto" w:fill="FFFFFF"/>
        <w:spacing w:before="0" w:beforeAutospacing="0" w:after="360" w:afterAutospacing="0"/>
        <w:jc w:val="both"/>
        <w:rPr>
          <w:rFonts w:ascii="Arial" w:eastAsia="Calibri" w:hAnsi="Arial" w:cs="Arial"/>
          <w:color w:val="1F1F1F"/>
        </w:rPr>
      </w:pPr>
      <w:r w:rsidRPr="00434BC4">
        <w:rPr>
          <w:rFonts w:ascii="Arial" w:eastAsia="Calibri" w:hAnsi="Arial" w:cs="Arial"/>
          <w:color w:val="1F1F1F"/>
        </w:rPr>
        <w:t>Despite these challenges, IKEA has been successful in China. The company has been able to adapt its products and services to meet the needs of Chinese consumers. IKEA has also been able to build a strong brand reputation in China.</w:t>
      </w:r>
    </w:p>
    <w:p w14:paraId="1C2DAF0E" w14:textId="77777777" w:rsidR="00B526C5" w:rsidRPr="00434BC4" w:rsidRDefault="00000000" w:rsidP="00434BC4">
      <w:pPr>
        <w:pStyle w:val="Heading1"/>
        <w:jc w:val="center"/>
        <w:rPr>
          <w:rFonts w:ascii="Arial" w:hAnsi="Arial" w:cs="Arial"/>
          <w:b/>
          <w:bCs/>
          <w:sz w:val="36"/>
          <w:szCs w:val="36"/>
        </w:rPr>
      </w:pPr>
      <w:r w:rsidRPr="00434BC4">
        <w:rPr>
          <w:rFonts w:ascii="Arial" w:hAnsi="Arial" w:cs="Arial"/>
          <w:b/>
          <w:bCs/>
          <w:sz w:val="36"/>
          <w:szCs w:val="36"/>
        </w:rPr>
        <w:br w:type="page"/>
      </w:r>
      <w:bookmarkStart w:id="3" w:name="_Toc151125106"/>
      <w:r w:rsidRPr="00434BC4">
        <w:rPr>
          <w:rFonts w:ascii="Arial" w:hAnsi="Arial" w:cs="Arial"/>
          <w:b/>
          <w:bCs/>
          <w:sz w:val="36"/>
          <w:szCs w:val="36"/>
        </w:rPr>
        <w:lastRenderedPageBreak/>
        <w:t>4 Marketing Challenges Encountered by IKEA China</w:t>
      </w:r>
      <w:bookmarkEnd w:id="3"/>
    </w:p>
    <w:p w14:paraId="1FA16914" w14:textId="77777777" w:rsidR="00B526C5" w:rsidRPr="00434BC4" w:rsidRDefault="00000000" w:rsidP="00434BC4">
      <w:pPr>
        <w:pStyle w:val="NormalWeb"/>
        <w:shd w:val="clear" w:color="auto" w:fill="FFFFFF"/>
        <w:spacing w:before="360" w:beforeAutospacing="0" w:after="360" w:afterAutospacing="0"/>
        <w:jc w:val="both"/>
        <w:rPr>
          <w:rFonts w:ascii="Arial" w:eastAsia="Calibri" w:hAnsi="Arial" w:cs="Arial"/>
          <w:color w:val="1F1F1F"/>
        </w:rPr>
      </w:pPr>
      <w:r w:rsidRPr="00434BC4">
        <w:rPr>
          <w:rFonts w:ascii="Arial" w:eastAsia="Calibri" w:hAnsi="Arial" w:cs="Arial"/>
          <w:color w:val="1F1F1F"/>
          <w:lang w:val="en-US"/>
        </w:rPr>
        <w:t xml:space="preserve">IKEA is </w:t>
      </w:r>
      <w:r w:rsidRPr="00434BC4">
        <w:rPr>
          <w:rFonts w:ascii="Arial" w:eastAsia="Calibri" w:hAnsi="Arial" w:cs="Arial"/>
          <w:color w:val="1F1F1F"/>
        </w:rPr>
        <w:t>a Swedish multinational furniture retailer with over 400 stores in over 30 countries. The company entered the Chinese market in 1991 and has since opened over 30 stores in major cities across the country. However, IKEA has faced a number of marketing challenges in China, including:</w:t>
      </w:r>
    </w:p>
    <w:p w14:paraId="0E48F890" w14:textId="77777777" w:rsidR="00B526C5" w:rsidRPr="00434BC4" w:rsidRDefault="00000000" w:rsidP="00434BC4">
      <w:pPr>
        <w:jc w:val="both"/>
        <w:rPr>
          <w:rFonts w:ascii="Arial" w:eastAsia="Calibri" w:hAnsi="Arial" w:cs="Arial"/>
          <w:b/>
          <w:bCs/>
          <w:color w:val="1F1F1F"/>
          <w:sz w:val="24"/>
          <w:szCs w:val="24"/>
        </w:rPr>
      </w:pPr>
      <w:r w:rsidRPr="00434BC4">
        <w:rPr>
          <w:rFonts w:ascii="Arial" w:eastAsia="Calibri" w:hAnsi="Arial" w:cs="Arial"/>
          <w:b/>
          <w:bCs/>
          <w:color w:val="1F1F1F"/>
          <w:sz w:val="24"/>
          <w:szCs w:val="24"/>
        </w:rPr>
        <w:t>Cultural dissimilarity</w:t>
      </w:r>
    </w:p>
    <w:p w14:paraId="20746D0E" w14:textId="77777777" w:rsidR="00B526C5" w:rsidRPr="00434BC4" w:rsidRDefault="00000000" w:rsidP="00434BC4">
      <w:pPr>
        <w:jc w:val="both"/>
        <w:rPr>
          <w:rFonts w:ascii="Arial" w:eastAsia="Calibri" w:hAnsi="Arial" w:cs="Arial"/>
          <w:color w:val="1F1F1F"/>
          <w:sz w:val="24"/>
          <w:szCs w:val="24"/>
        </w:rPr>
      </w:pPr>
      <w:r w:rsidRPr="00434BC4">
        <w:rPr>
          <w:rFonts w:ascii="Arial" w:eastAsia="Calibri" w:hAnsi="Arial" w:cs="Arial"/>
          <w:color w:val="1F1F1F"/>
          <w:sz w:val="24"/>
          <w:szCs w:val="24"/>
        </w:rPr>
        <w:t>Despite its global success, IKEA has struggled to adapt its brand and marketing strategies to the Chinese market. Chinese consumers have different cultural values and preferences than Swedish consumers, and IKEA has found it difficult to resonate with them. For example, Chinese consumers tend to place a higher value on status and appearances, while Swedish consumers are more focused on practicality and functionality. This cultural difference has made it difficult for IKEA to convince Chinese consumers that its products are stylish and high-quality.</w:t>
      </w:r>
    </w:p>
    <w:p w14:paraId="2D88632A" w14:textId="77777777" w:rsidR="00B526C5" w:rsidRDefault="00000000">
      <w:pPr>
        <w:rPr>
          <w:rFonts w:ascii="Calibri" w:eastAsia="Calibri" w:hAnsi="Calibri" w:cs="Calibri"/>
          <w:color w:val="1F1F1F"/>
          <w:sz w:val="24"/>
          <w:szCs w:val="24"/>
        </w:rPr>
      </w:pPr>
      <w:r>
        <w:rPr>
          <w:rFonts w:ascii="SimSun" w:eastAsia="SimSun" w:hAnsi="SimSun" w:cs="SimSun"/>
          <w:noProof/>
          <w:sz w:val="24"/>
          <w:szCs w:val="24"/>
        </w:rPr>
        <w:drawing>
          <wp:inline distT="0" distB="0" distL="114300" distR="114300" wp14:anchorId="7FBC795E" wp14:editId="7C8917B6">
            <wp:extent cx="2857500" cy="1600200"/>
            <wp:effectExtent l="0" t="0" r="0" b="0"/>
            <wp:docPr id="2" name="Picture 2"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IMG_256"/>
                    <pic:cNvPicPr>
                      <a:picLocks noChangeAspect="1"/>
                    </pic:cNvPicPr>
                  </pic:nvPicPr>
                  <pic:blipFill>
                    <a:blip r:embed="rId19"/>
                    <a:stretch>
                      <a:fillRect/>
                    </a:stretch>
                  </pic:blipFill>
                  <pic:spPr>
                    <a:xfrm>
                      <a:off x="0" y="0"/>
                      <a:ext cx="2857500" cy="1600200"/>
                    </a:xfrm>
                    <a:prstGeom prst="rect">
                      <a:avLst/>
                    </a:prstGeom>
                    <a:noFill/>
                    <a:ln w="9525">
                      <a:noFill/>
                    </a:ln>
                  </pic:spPr>
                </pic:pic>
              </a:graphicData>
            </a:graphic>
          </wp:inline>
        </w:drawing>
      </w:r>
    </w:p>
    <w:p w14:paraId="64511B1F" w14:textId="77777777" w:rsidR="00B526C5" w:rsidRDefault="00B526C5">
      <w:pPr>
        <w:rPr>
          <w:rFonts w:ascii="Calibri" w:eastAsia="Calibri" w:hAnsi="Calibri" w:cs="Calibri"/>
          <w:color w:val="1F1F1F"/>
          <w:sz w:val="24"/>
          <w:szCs w:val="24"/>
        </w:rPr>
      </w:pPr>
    </w:p>
    <w:p w14:paraId="168A5E70" w14:textId="77777777" w:rsidR="00B526C5" w:rsidRPr="00434BC4" w:rsidRDefault="00000000" w:rsidP="00434BC4">
      <w:pPr>
        <w:jc w:val="both"/>
        <w:rPr>
          <w:rFonts w:ascii="Arial" w:eastAsia="Calibri" w:hAnsi="Arial" w:cs="Arial"/>
          <w:b/>
          <w:bCs/>
          <w:color w:val="1F1F1F"/>
          <w:sz w:val="24"/>
          <w:szCs w:val="24"/>
        </w:rPr>
      </w:pPr>
      <w:r w:rsidRPr="00434BC4">
        <w:rPr>
          <w:rFonts w:ascii="Arial" w:eastAsia="Calibri" w:hAnsi="Arial" w:cs="Arial"/>
          <w:b/>
          <w:bCs/>
          <w:color w:val="1F1F1F"/>
          <w:sz w:val="24"/>
          <w:szCs w:val="24"/>
        </w:rPr>
        <w:t>Different consumer buying behavior</w:t>
      </w:r>
    </w:p>
    <w:p w14:paraId="5555B0EC" w14:textId="77777777" w:rsidR="00B526C5" w:rsidRPr="00434BC4" w:rsidRDefault="00000000" w:rsidP="00434BC4">
      <w:pPr>
        <w:jc w:val="both"/>
        <w:rPr>
          <w:rFonts w:ascii="Arial" w:eastAsia="Calibri" w:hAnsi="Arial" w:cs="Arial"/>
          <w:color w:val="1F1F1F"/>
          <w:sz w:val="24"/>
          <w:szCs w:val="24"/>
        </w:rPr>
      </w:pPr>
      <w:r w:rsidRPr="00434BC4">
        <w:rPr>
          <w:rFonts w:ascii="Arial" w:eastAsia="Calibri" w:hAnsi="Arial" w:cs="Arial"/>
          <w:color w:val="1F1F1F"/>
          <w:sz w:val="24"/>
          <w:szCs w:val="24"/>
        </w:rPr>
        <w:t>Chinese consumers also have different shopping habits than Swedish consumers. For example, Chinese consumers are more likely to shop online and to compare prices from different retailers before making a purchase. This makes it difficult for IKEA to compete with local brands that are more familiar with the Chinese market and have a stronger online presence.</w:t>
      </w:r>
    </w:p>
    <w:p w14:paraId="53713D74" w14:textId="77777777" w:rsidR="00B526C5" w:rsidRDefault="00000000">
      <w:pPr>
        <w:rPr>
          <w:rFonts w:ascii="Calibri" w:eastAsia="Calibri" w:hAnsi="Calibri" w:cs="Calibri"/>
          <w:color w:val="1F1F1F"/>
          <w:sz w:val="24"/>
          <w:szCs w:val="24"/>
        </w:rPr>
      </w:pPr>
      <w:r>
        <w:rPr>
          <w:rFonts w:ascii="SimSun" w:eastAsia="SimSun" w:hAnsi="SimSun" w:cs="SimSun"/>
          <w:noProof/>
          <w:sz w:val="24"/>
          <w:szCs w:val="24"/>
        </w:rPr>
        <w:drawing>
          <wp:inline distT="0" distB="0" distL="114300" distR="114300" wp14:anchorId="325F9808" wp14:editId="18582893">
            <wp:extent cx="3196590" cy="2131060"/>
            <wp:effectExtent l="0" t="0" r="3810" b="2540"/>
            <wp:docPr id="3" name="Picture 3"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IMG_256"/>
                    <pic:cNvPicPr>
                      <a:picLocks noChangeAspect="1"/>
                    </pic:cNvPicPr>
                  </pic:nvPicPr>
                  <pic:blipFill>
                    <a:blip r:embed="rId20"/>
                    <a:stretch>
                      <a:fillRect/>
                    </a:stretch>
                  </pic:blipFill>
                  <pic:spPr>
                    <a:xfrm>
                      <a:off x="0" y="0"/>
                      <a:ext cx="3196590" cy="2131060"/>
                    </a:xfrm>
                    <a:prstGeom prst="rect">
                      <a:avLst/>
                    </a:prstGeom>
                    <a:noFill/>
                    <a:ln w="9525">
                      <a:noFill/>
                    </a:ln>
                  </pic:spPr>
                </pic:pic>
              </a:graphicData>
            </a:graphic>
          </wp:inline>
        </w:drawing>
      </w:r>
    </w:p>
    <w:p w14:paraId="3A4F5E50" w14:textId="77777777" w:rsidR="00B526C5" w:rsidRPr="00434BC4" w:rsidRDefault="00000000" w:rsidP="00434BC4">
      <w:pPr>
        <w:jc w:val="both"/>
        <w:rPr>
          <w:rFonts w:ascii="Arial" w:eastAsia="Calibri" w:hAnsi="Arial" w:cs="Arial"/>
          <w:b/>
          <w:bCs/>
          <w:color w:val="1F1F1F"/>
          <w:sz w:val="24"/>
          <w:szCs w:val="24"/>
        </w:rPr>
      </w:pPr>
      <w:r w:rsidRPr="00434BC4">
        <w:rPr>
          <w:rFonts w:ascii="Arial" w:eastAsia="Calibri" w:hAnsi="Arial" w:cs="Arial"/>
          <w:b/>
          <w:bCs/>
          <w:color w:val="1F1F1F"/>
          <w:sz w:val="24"/>
          <w:szCs w:val="24"/>
        </w:rPr>
        <w:t>Competition from local brands</w:t>
      </w:r>
    </w:p>
    <w:p w14:paraId="11E1EE5E" w14:textId="77777777" w:rsidR="00B526C5" w:rsidRPr="00434BC4" w:rsidRDefault="00000000" w:rsidP="00434BC4">
      <w:pPr>
        <w:jc w:val="both"/>
        <w:rPr>
          <w:rFonts w:ascii="Arial" w:eastAsia="Calibri" w:hAnsi="Arial" w:cs="Arial"/>
          <w:color w:val="1F1F1F"/>
          <w:sz w:val="24"/>
          <w:szCs w:val="24"/>
        </w:rPr>
      </w:pPr>
      <w:r w:rsidRPr="00434BC4">
        <w:rPr>
          <w:rFonts w:ascii="Arial" w:eastAsia="Calibri" w:hAnsi="Arial" w:cs="Arial"/>
          <w:color w:val="1F1F1F"/>
          <w:sz w:val="24"/>
          <w:szCs w:val="24"/>
        </w:rPr>
        <w:t xml:space="preserve">IKEA faces stiff competition from local furniture brands in China. These brands are often more affordable and better suited to the needs of Chinese consumers. For example, local brands often offer </w:t>
      </w:r>
      <w:r w:rsidRPr="00434BC4">
        <w:rPr>
          <w:rFonts w:ascii="Arial" w:eastAsia="Calibri" w:hAnsi="Arial" w:cs="Arial"/>
          <w:color w:val="1F1F1F"/>
          <w:sz w:val="24"/>
          <w:szCs w:val="24"/>
        </w:rPr>
        <w:lastRenderedPageBreak/>
        <w:t>smaller furniture pieces that are better suited for smaller Chinese apartments. IKEA has struggled to compete with these brands on price and convenience.</w:t>
      </w:r>
    </w:p>
    <w:p w14:paraId="238254AE" w14:textId="77777777" w:rsidR="00B526C5" w:rsidRDefault="00000000">
      <w:pPr>
        <w:rPr>
          <w:rFonts w:ascii="Calibri" w:eastAsia="Calibri" w:hAnsi="Calibri" w:cs="Calibri"/>
          <w:color w:val="1F1F1F"/>
          <w:sz w:val="24"/>
          <w:szCs w:val="24"/>
        </w:rPr>
      </w:pPr>
      <w:r>
        <w:rPr>
          <w:rFonts w:ascii="SimSun" w:eastAsia="SimSun" w:hAnsi="SimSun" w:cs="SimSun"/>
          <w:noProof/>
          <w:sz w:val="24"/>
          <w:szCs w:val="24"/>
        </w:rPr>
        <w:drawing>
          <wp:inline distT="0" distB="0" distL="114300" distR="114300" wp14:anchorId="091955B0" wp14:editId="2BF902F3">
            <wp:extent cx="3010535" cy="2007235"/>
            <wp:effectExtent l="0" t="0" r="18415" b="12065"/>
            <wp:docPr id="4" name="Picture 4"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IMG_256"/>
                    <pic:cNvPicPr>
                      <a:picLocks noChangeAspect="1"/>
                    </pic:cNvPicPr>
                  </pic:nvPicPr>
                  <pic:blipFill>
                    <a:blip r:embed="rId21"/>
                    <a:stretch>
                      <a:fillRect/>
                    </a:stretch>
                  </pic:blipFill>
                  <pic:spPr>
                    <a:xfrm>
                      <a:off x="0" y="0"/>
                      <a:ext cx="3010535" cy="2007235"/>
                    </a:xfrm>
                    <a:prstGeom prst="rect">
                      <a:avLst/>
                    </a:prstGeom>
                    <a:noFill/>
                    <a:ln w="9525">
                      <a:noFill/>
                    </a:ln>
                  </pic:spPr>
                </pic:pic>
              </a:graphicData>
            </a:graphic>
          </wp:inline>
        </w:drawing>
      </w:r>
    </w:p>
    <w:p w14:paraId="59F76A74" w14:textId="77777777" w:rsidR="00B526C5" w:rsidRPr="00434BC4" w:rsidRDefault="00000000" w:rsidP="00434BC4">
      <w:pPr>
        <w:jc w:val="both"/>
        <w:rPr>
          <w:rFonts w:ascii="Arial" w:eastAsia="Calibri" w:hAnsi="Arial" w:cs="Arial"/>
          <w:b/>
          <w:bCs/>
          <w:color w:val="1F1F1F"/>
          <w:sz w:val="24"/>
          <w:szCs w:val="24"/>
        </w:rPr>
      </w:pPr>
      <w:r w:rsidRPr="00434BC4">
        <w:rPr>
          <w:rFonts w:ascii="Arial" w:eastAsia="Calibri" w:hAnsi="Arial" w:cs="Arial"/>
          <w:b/>
          <w:bCs/>
          <w:color w:val="1F1F1F"/>
          <w:sz w:val="24"/>
          <w:szCs w:val="24"/>
        </w:rPr>
        <w:t>Language barrier</w:t>
      </w:r>
    </w:p>
    <w:p w14:paraId="03BBDCC7" w14:textId="77777777" w:rsidR="00B526C5" w:rsidRPr="00434BC4" w:rsidRDefault="00000000" w:rsidP="00434BC4">
      <w:pPr>
        <w:jc w:val="both"/>
        <w:rPr>
          <w:rFonts w:ascii="Arial" w:eastAsia="Calibri" w:hAnsi="Arial" w:cs="Arial"/>
          <w:color w:val="1F1F1F"/>
          <w:sz w:val="24"/>
          <w:szCs w:val="24"/>
        </w:rPr>
      </w:pPr>
      <w:r w:rsidRPr="00434BC4">
        <w:rPr>
          <w:rFonts w:ascii="Arial" w:eastAsia="Calibri" w:hAnsi="Arial" w:cs="Arial"/>
          <w:color w:val="1F1F1F"/>
          <w:sz w:val="24"/>
          <w:szCs w:val="24"/>
        </w:rPr>
        <w:t>IKEA's marketing materials are typically in English or Swedish, which can be a barrier for Chinese consumers who do not speak these languages. IKEA has made some efforts to translate its marketing materials into Chinese, but this has not been enough to overcome the language barrier.</w:t>
      </w:r>
    </w:p>
    <w:p w14:paraId="591182B4" w14:textId="77777777" w:rsidR="00B526C5" w:rsidRDefault="00000000">
      <w:pPr>
        <w:rPr>
          <w:rFonts w:ascii="Calibri" w:eastAsia="Calibri" w:hAnsi="Calibri" w:cs="Calibri"/>
          <w:color w:val="1F1F1F"/>
          <w:sz w:val="24"/>
          <w:szCs w:val="24"/>
        </w:rPr>
      </w:pPr>
      <w:r>
        <w:rPr>
          <w:rFonts w:ascii="SimSun" w:eastAsia="SimSun" w:hAnsi="SimSun" w:cs="SimSun"/>
          <w:noProof/>
          <w:sz w:val="24"/>
          <w:szCs w:val="24"/>
        </w:rPr>
        <w:drawing>
          <wp:inline distT="0" distB="0" distL="114300" distR="114300" wp14:anchorId="0AF2FF18" wp14:editId="2730F4E4">
            <wp:extent cx="2790825" cy="1638300"/>
            <wp:effectExtent l="0" t="0" r="9525" b="0"/>
            <wp:docPr id="5" name="Picture 5"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IMG_256"/>
                    <pic:cNvPicPr>
                      <a:picLocks noChangeAspect="1"/>
                    </pic:cNvPicPr>
                  </pic:nvPicPr>
                  <pic:blipFill>
                    <a:blip r:embed="rId22"/>
                    <a:stretch>
                      <a:fillRect/>
                    </a:stretch>
                  </pic:blipFill>
                  <pic:spPr>
                    <a:xfrm>
                      <a:off x="0" y="0"/>
                      <a:ext cx="2790825" cy="1638300"/>
                    </a:xfrm>
                    <a:prstGeom prst="rect">
                      <a:avLst/>
                    </a:prstGeom>
                    <a:noFill/>
                    <a:ln w="9525">
                      <a:noFill/>
                    </a:ln>
                  </pic:spPr>
                </pic:pic>
              </a:graphicData>
            </a:graphic>
          </wp:inline>
        </w:drawing>
      </w:r>
    </w:p>
    <w:p w14:paraId="0FD00704" w14:textId="77777777" w:rsidR="00B526C5" w:rsidRPr="00434BC4" w:rsidRDefault="00000000" w:rsidP="00434BC4">
      <w:pPr>
        <w:jc w:val="both"/>
        <w:rPr>
          <w:rFonts w:ascii="Arial" w:eastAsia="Calibri" w:hAnsi="Arial" w:cs="Arial"/>
          <w:b/>
          <w:bCs/>
          <w:color w:val="1F1F1F"/>
          <w:sz w:val="24"/>
          <w:szCs w:val="24"/>
        </w:rPr>
      </w:pPr>
      <w:r w:rsidRPr="00434BC4">
        <w:rPr>
          <w:rFonts w:ascii="Arial" w:eastAsia="Calibri" w:hAnsi="Arial" w:cs="Arial"/>
          <w:b/>
          <w:bCs/>
          <w:color w:val="1F1F1F"/>
          <w:sz w:val="24"/>
          <w:szCs w:val="24"/>
        </w:rPr>
        <w:t>Online shopping boom</w:t>
      </w:r>
    </w:p>
    <w:p w14:paraId="3AA9CCD7" w14:textId="77777777" w:rsidR="00B526C5" w:rsidRPr="00434BC4" w:rsidRDefault="00000000" w:rsidP="00434BC4">
      <w:pPr>
        <w:jc w:val="both"/>
        <w:rPr>
          <w:rFonts w:ascii="Arial" w:eastAsia="Calibri" w:hAnsi="Arial" w:cs="Arial"/>
          <w:color w:val="1F1F1F"/>
          <w:sz w:val="24"/>
          <w:szCs w:val="24"/>
        </w:rPr>
      </w:pPr>
      <w:r w:rsidRPr="00434BC4">
        <w:rPr>
          <w:rFonts w:ascii="Arial" w:eastAsia="Calibri" w:hAnsi="Arial" w:cs="Arial"/>
          <w:color w:val="1F1F1F"/>
          <w:sz w:val="24"/>
          <w:szCs w:val="24"/>
        </w:rPr>
        <w:t>The online shopping boom in China has also posed a challenge for IKEA. Chinese consumers are increasingly shopping online for furniture and other home goods. This has made it difficult for IKEA to compete with online retailers that offer lower prices and greater convenience.</w:t>
      </w:r>
    </w:p>
    <w:p w14:paraId="1F242A46" w14:textId="77777777" w:rsidR="00B526C5" w:rsidRDefault="00000000">
      <w:pPr>
        <w:rPr>
          <w:rFonts w:ascii="Calibri" w:eastAsia="Calibri" w:hAnsi="Calibri" w:cs="Calibri"/>
          <w:color w:val="1F1F1F"/>
          <w:sz w:val="24"/>
          <w:szCs w:val="24"/>
        </w:rPr>
      </w:pPr>
      <w:r>
        <w:rPr>
          <w:rFonts w:ascii="SimSun" w:eastAsia="SimSun" w:hAnsi="SimSun" w:cs="SimSun"/>
          <w:noProof/>
          <w:sz w:val="24"/>
          <w:szCs w:val="24"/>
        </w:rPr>
        <w:drawing>
          <wp:inline distT="0" distB="0" distL="114300" distR="114300" wp14:anchorId="1C2F9902" wp14:editId="690DB4D2">
            <wp:extent cx="2857500" cy="1600200"/>
            <wp:effectExtent l="0" t="0" r="0" b="0"/>
            <wp:docPr id="6" name="Picture 6"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IMG_256"/>
                    <pic:cNvPicPr>
                      <a:picLocks noChangeAspect="1"/>
                    </pic:cNvPicPr>
                  </pic:nvPicPr>
                  <pic:blipFill>
                    <a:blip r:embed="rId23"/>
                    <a:stretch>
                      <a:fillRect/>
                    </a:stretch>
                  </pic:blipFill>
                  <pic:spPr>
                    <a:xfrm>
                      <a:off x="0" y="0"/>
                      <a:ext cx="2857500" cy="1600200"/>
                    </a:xfrm>
                    <a:prstGeom prst="rect">
                      <a:avLst/>
                    </a:prstGeom>
                    <a:noFill/>
                    <a:ln w="9525">
                      <a:noFill/>
                    </a:ln>
                  </pic:spPr>
                </pic:pic>
              </a:graphicData>
            </a:graphic>
          </wp:inline>
        </w:drawing>
      </w:r>
    </w:p>
    <w:p w14:paraId="497694EC" w14:textId="77777777" w:rsidR="00B526C5" w:rsidRPr="00434BC4" w:rsidRDefault="00000000" w:rsidP="00434BC4">
      <w:pPr>
        <w:jc w:val="both"/>
        <w:rPr>
          <w:rFonts w:ascii="Arial" w:eastAsia="Calibri" w:hAnsi="Arial" w:cs="Arial"/>
          <w:b/>
          <w:bCs/>
          <w:color w:val="1F1F1F"/>
          <w:sz w:val="24"/>
          <w:szCs w:val="24"/>
        </w:rPr>
      </w:pPr>
      <w:r w:rsidRPr="00434BC4">
        <w:rPr>
          <w:rFonts w:ascii="Arial" w:eastAsia="Calibri" w:hAnsi="Arial" w:cs="Arial"/>
          <w:b/>
          <w:bCs/>
          <w:color w:val="1F1F1F"/>
          <w:sz w:val="24"/>
          <w:szCs w:val="24"/>
        </w:rPr>
        <w:t>Economic slowdown</w:t>
      </w:r>
    </w:p>
    <w:p w14:paraId="653C053D" w14:textId="77777777" w:rsidR="00B526C5" w:rsidRPr="00434BC4" w:rsidRDefault="00000000" w:rsidP="00434BC4">
      <w:pPr>
        <w:jc w:val="both"/>
        <w:rPr>
          <w:rFonts w:ascii="Arial" w:eastAsia="Calibri" w:hAnsi="Arial" w:cs="Arial"/>
          <w:color w:val="1F1F1F"/>
          <w:sz w:val="24"/>
          <w:szCs w:val="24"/>
        </w:rPr>
      </w:pPr>
      <w:r w:rsidRPr="00434BC4">
        <w:rPr>
          <w:rFonts w:ascii="Arial" w:eastAsia="Calibri" w:hAnsi="Arial" w:cs="Arial"/>
          <w:color w:val="1F1F1F"/>
          <w:sz w:val="24"/>
          <w:szCs w:val="24"/>
        </w:rPr>
        <w:t>The economic slowdown in China has also had a negative impact on IKEA's sales. Chinese consumers are less likely to spend money on discretionary items such as furniture during an economic downturn.</w:t>
      </w:r>
    </w:p>
    <w:p w14:paraId="4AA1D764" w14:textId="77777777" w:rsidR="00B526C5" w:rsidRDefault="00000000">
      <w:pPr>
        <w:rPr>
          <w:rFonts w:ascii="Calibri" w:eastAsia="Calibri" w:hAnsi="Calibri" w:cs="Calibri"/>
          <w:color w:val="1F1F1F"/>
          <w:sz w:val="24"/>
          <w:szCs w:val="24"/>
        </w:rPr>
      </w:pPr>
      <w:r>
        <w:rPr>
          <w:rFonts w:ascii="Calibri" w:eastAsia="Calibri" w:hAnsi="Calibri" w:cs="Calibri"/>
          <w:color w:val="1F1F1F"/>
          <w:sz w:val="24"/>
          <w:szCs w:val="24"/>
        </w:rPr>
        <w:lastRenderedPageBreak/>
        <w:t xml:space="preserve"> </w:t>
      </w:r>
      <w:r>
        <w:rPr>
          <w:rFonts w:ascii="SimSun" w:eastAsia="SimSun" w:hAnsi="SimSun" w:cs="SimSun"/>
          <w:noProof/>
          <w:sz w:val="24"/>
          <w:szCs w:val="24"/>
        </w:rPr>
        <w:drawing>
          <wp:inline distT="0" distB="0" distL="114300" distR="114300" wp14:anchorId="4DDEC6FD" wp14:editId="7684A48F">
            <wp:extent cx="2619375" cy="1743075"/>
            <wp:effectExtent l="0" t="0" r="9525" b="9525"/>
            <wp:docPr id="7" name="Picture 7"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IMG_256"/>
                    <pic:cNvPicPr>
                      <a:picLocks noChangeAspect="1"/>
                    </pic:cNvPicPr>
                  </pic:nvPicPr>
                  <pic:blipFill>
                    <a:blip r:embed="rId24"/>
                    <a:stretch>
                      <a:fillRect/>
                    </a:stretch>
                  </pic:blipFill>
                  <pic:spPr>
                    <a:xfrm>
                      <a:off x="0" y="0"/>
                      <a:ext cx="2619375" cy="1743075"/>
                    </a:xfrm>
                    <a:prstGeom prst="rect">
                      <a:avLst/>
                    </a:prstGeom>
                    <a:noFill/>
                    <a:ln w="9525">
                      <a:noFill/>
                    </a:ln>
                  </pic:spPr>
                </pic:pic>
              </a:graphicData>
            </a:graphic>
          </wp:inline>
        </w:drawing>
      </w:r>
    </w:p>
    <w:p w14:paraId="3DD0F630" w14:textId="77777777" w:rsidR="00B526C5" w:rsidRPr="00434BC4" w:rsidRDefault="00000000" w:rsidP="00434BC4">
      <w:pPr>
        <w:jc w:val="both"/>
        <w:rPr>
          <w:rFonts w:ascii="Arial" w:eastAsia="Calibri" w:hAnsi="Arial" w:cs="Arial"/>
          <w:b/>
          <w:bCs/>
          <w:color w:val="1F1F1F"/>
          <w:sz w:val="24"/>
          <w:szCs w:val="24"/>
        </w:rPr>
      </w:pPr>
      <w:r w:rsidRPr="00434BC4">
        <w:rPr>
          <w:rFonts w:ascii="Arial" w:eastAsia="Calibri" w:hAnsi="Arial" w:cs="Arial"/>
          <w:b/>
          <w:bCs/>
          <w:color w:val="1F1F1F"/>
          <w:sz w:val="24"/>
          <w:szCs w:val="24"/>
        </w:rPr>
        <w:t>Government regulations</w:t>
      </w:r>
    </w:p>
    <w:p w14:paraId="148167A2" w14:textId="77777777" w:rsidR="00B526C5" w:rsidRPr="00434BC4" w:rsidRDefault="00000000" w:rsidP="00434BC4">
      <w:pPr>
        <w:jc w:val="both"/>
        <w:rPr>
          <w:rFonts w:ascii="Arial" w:eastAsia="Calibri" w:hAnsi="Arial" w:cs="Arial"/>
          <w:color w:val="1F1F1F"/>
          <w:sz w:val="24"/>
          <w:szCs w:val="24"/>
        </w:rPr>
      </w:pPr>
      <w:r w:rsidRPr="00434BC4">
        <w:rPr>
          <w:rFonts w:ascii="Arial" w:eastAsia="Calibri" w:hAnsi="Arial" w:cs="Arial"/>
          <w:color w:val="1F1F1F"/>
          <w:sz w:val="24"/>
          <w:szCs w:val="24"/>
        </w:rPr>
        <w:t>IKEA also faces a number of government regulations in China. For example, IKEA is required to source a certain percentage of its products from Chinese suppliers. This can make it difficult for IKEA to maintain its competitive edge on price and quality.</w:t>
      </w:r>
    </w:p>
    <w:p w14:paraId="43715D4F" w14:textId="77777777" w:rsidR="00B526C5" w:rsidRDefault="00000000">
      <w:pPr>
        <w:rPr>
          <w:rFonts w:ascii="Calibri" w:eastAsia="Calibri" w:hAnsi="Calibri" w:cs="Calibri"/>
          <w:color w:val="1F1F1F"/>
          <w:sz w:val="24"/>
          <w:szCs w:val="24"/>
        </w:rPr>
      </w:pPr>
      <w:r>
        <w:rPr>
          <w:rFonts w:ascii="SimSun" w:eastAsia="SimSun" w:hAnsi="SimSun" w:cs="SimSun"/>
          <w:noProof/>
          <w:sz w:val="24"/>
          <w:szCs w:val="24"/>
        </w:rPr>
        <w:drawing>
          <wp:inline distT="0" distB="0" distL="114300" distR="114300" wp14:anchorId="59A9FB2F" wp14:editId="69161004">
            <wp:extent cx="2857500" cy="1600200"/>
            <wp:effectExtent l="0" t="0" r="0" b="0"/>
            <wp:docPr id="8" name="Picture 8"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IMG_256"/>
                    <pic:cNvPicPr>
                      <a:picLocks noChangeAspect="1"/>
                    </pic:cNvPicPr>
                  </pic:nvPicPr>
                  <pic:blipFill>
                    <a:blip r:embed="rId25"/>
                    <a:stretch>
                      <a:fillRect/>
                    </a:stretch>
                  </pic:blipFill>
                  <pic:spPr>
                    <a:xfrm>
                      <a:off x="0" y="0"/>
                      <a:ext cx="2857500" cy="1600200"/>
                    </a:xfrm>
                    <a:prstGeom prst="rect">
                      <a:avLst/>
                    </a:prstGeom>
                    <a:noFill/>
                    <a:ln w="9525">
                      <a:noFill/>
                    </a:ln>
                  </pic:spPr>
                </pic:pic>
              </a:graphicData>
            </a:graphic>
          </wp:inline>
        </w:drawing>
      </w:r>
    </w:p>
    <w:p w14:paraId="6F158706" w14:textId="77777777" w:rsidR="00B526C5" w:rsidRPr="00434BC4" w:rsidRDefault="00000000" w:rsidP="00434BC4">
      <w:pPr>
        <w:jc w:val="both"/>
        <w:rPr>
          <w:rFonts w:ascii="Arial" w:eastAsia="Calibri" w:hAnsi="Arial" w:cs="Arial"/>
          <w:b/>
          <w:bCs/>
          <w:color w:val="1F1F1F"/>
          <w:sz w:val="24"/>
          <w:szCs w:val="24"/>
        </w:rPr>
      </w:pPr>
      <w:r w:rsidRPr="00434BC4">
        <w:rPr>
          <w:rFonts w:ascii="Arial" w:eastAsia="Calibri" w:hAnsi="Arial" w:cs="Arial"/>
          <w:b/>
          <w:bCs/>
          <w:color w:val="1F1F1F"/>
          <w:sz w:val="24"/>
          <w:szCs w:val="24"/>
        </w:rPr>
        <w:t>Evidence of marketing challenges</w:t>
      </w:r>
    </w:p>
    <w:p w14:paraId="27E9DD87" w14:textId="77777777" w:rsidR="00B526C5" w:rsidRPr="00434BC4" w:rsidRDefault="00000000" w:rsidP="00434BC4">
      <w:pPr>
        <w:jc w:val="both"/>
        <w:rPr>
          <w:rFonts w:ascii="Arial" w:eastAsia="Calibri" w:hAnsi="Arial" w:cs="Arial"/>
          <w:color w:val="1F1F1F"/>
          <w:sz w:val="24"/>
          <w:szCs w:val="24"/>
        </w:rPr>
      </w:pPr>
      <w:r w:rsidRPr="00434BC4">
        <w:rPr>
          <w:rFonts w:ascii="Arial" w:eastAsia="Calibri" w:hAnsi="Arial" w:cs="Arial"/>
          <w:color w:val="1F1F1F"/>
          <w:sz w:val="24"/>
          <w:szCs w:val="24"/>
        </w:rPr>
        <w:t>There is a number of evidence to support the claim that IKEA has faced marketing challenges in China. For example, IKEA's growth in China has been slower than expected. In 2016, IKEA announced that it would be slowing down its expansion plans in China. The company also reported a decline in sales in China in 2017.</w:t>
      </w:r>
    </w:p>
    <w:p w14:paraId="51E450B2" w14:textId="77777777" w:rsidR="00B526C5" w:rsidRDefault="00000000" w:rsidP="00434BC4">
      <w:pPr>
        <w:jc w:val="both"/>
        <w:rPr>
          <w:rFonts w:ascii="Calibri" w:eastAsia="Calibri" w:hAnsi="Calibri" w:cs="Calibri"/>
          <w:color w:val="1F1F1F"/>
          <w:sz w:val="24"/>
          <w:szCs w:val="24"/>
        </w:rPr>
      </w:pPr>
      <w:r w:rsidRPr="00434BC4">
        <w:rPr>
          <w:rFonts w:ascii="Arial" w:eastAsia="Calibri" w:hAnsi="Arial" w:cs="Arial"/>
          <w:color w:val="1F1F1F"/>
          <w:sz w:val="24"/>
          <w:szCs w:val="24"/>
        </w:rPr>
        <w:t>Additionally, IKEA has been criticized by some Chinese consumers for its high prices and lack of understanding of the Chinese market. For example, in 2015, IKEA was criticized for selling a sofa that was too big for most Chinese apartments.</w:t>
      </w:r>
    </w:p>
    <w:p w14:paraId="3EF88F89" w14:textId="77777777" w:rsidR="00B526C5" w:rsidRDefault="00000000">
      <w:pPr>
        <w:rPr>
          <w:rFonts w:ascii="Calibri" w:eastAsia="Calibri" w:hAnsi="Calibri" w:cs="Calibri"/>
          <w:color w:val="1F1F1F"/>
          <w:sz w:val="24"/>
          <w:szCs w:val="24"/>
        </w:rPr>
      </w:pPr>
      <w:r>
        <w:rPr>
          <w:rFonts w:ascii="SimSun" w:eastAsia="SimSun" w:hAnsi="SimSun" w:cs="SimSun"/>
          <w:noProof/>
          <w:sz w:val="24"/>
          <w:szCs w:val="24"/>
        </w:rPr>
        <w:drawing>
          <wp:inline distT="0" distB="0" distL="114300" distR="114300" wp14:anchorId="0E715068" wp14:editId="2C266F4A">
            <wp:extent cx="2419350" cy="1885950"/>
            <wp:effectExtent l="0" t="0" r="0" b="0"/>
            <wp:docPr id="9" name="Picture 9"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IMG_256"/>
                    <pic:cNvPicPr>
                      <a:picLocks noChangeAspect="1"/>
                    </pic:cNvPicPr>
                  </pic:nvPicPr>
                  <pic:blipFill>
                    <a:blip r:embed="rId26"/>
                    <a:stretch>
                      <a:fillRect/>
                    </a:stretch>
                  </pic:blipFill>
                  <pic:spPr>
                    <a:xfrm>
                      <a:off x="0" y="0"/>
                      <a:ext cx="2419350" cy="1885950"/>
                    </a:xfrm>
                    <a:prstGeom prst="rect">
                      <a:avLst/>
                    </a:prstGeom>
                    <a:noFill/>
                    <a:ln w="9525">
                      <a:noFill/>
                    </a:ln>
                  </pic:spPr>
                </pic:pic>
              </a:graphicData>
            </a:graphic>
          </wp:inline>
        </w:drawing>
      </w:r>
    </w:p>
    <w:p w14:paraId="78A14C6F" w14:textId="77777777" w:rsidR="00434BC4" w:rsidRDefault="00434BC4">
      <w:pPr>
        <w:spacing w:after="0" w:line="240" w:lineRule="auto"/>
        <w:rPr>
          <w:rFonts w:ascii="Calibri" w:eastAsia="Calibri" w:hAnsi="Calibri" w:cs="Calibri"/>
          <w:b/>
          <w:bCs/>
          <w:color w:val="1F1F1F"/>
          <w:sz w:val="24"/>
          <w:szCs w:val="24"/>
        </w:rPr>
      </w:pPr>
      <w:r>
        <w:rPr>
          <w:rFonts w:ascii="Calibri" w:eastAsia="Calibri" w:hAnsi="Calibri" w:cs="Calibri"/>
          <w:b/>
          <w:bCs/>
          <w:color w:val="1F1F1F"/>
          <w:sz w:val="24"/>
          <w:szCs w:val="24"/>
        </w:rPr>
        <w:br w:type="page"/>
      </w:r>
    </w:p>
    <w:p w14:paraId="5EFE2C05" w14:textId="77777777" w:rsidR="00434BC4" w:rsidRDefault="00434BC4" w:rsidP="00434BC4">
      <w:pPr>
        <w:pStyle w:val="Heading1"/>
        <w:jc w:val="center"/>
        <w:rPr>
          <w:rFonts w:ascii="Arial" w:eastAsia="Arial" w:hAnsi="Arial" w:cs="Arial"/>
          <w:b/>
          <w:bCs/>
          <w:sz w:val="36"/>
          <w:szCs w:val="36"/>
        </w:rPr>
      </w:pPr>
      <w:bookmarkStart w:id="4" w:name="_Toc151121153"/>
      <w:bookmarkStart w:id="5" w:name="_Toc151125107"/>
      <w:r>
        <w:rPr>
          <w:rFonts w:ascii="Arial" w:eastAsia="Arial" w:hAnsi="Arial" w:cs="Arial"/>
          <w:b/>
          <w:bCs/>
          <w:sz w:val="36"/>
          <w:szCs w:val="36"/>
        </w:rPr>
        <w:lastRenderedPageBreak/>
        <w:t>5 Proposing a Sustainable Marketing Strategy for IKEA in China</w:t>
      </w:r>
      <w:bookmarkEnd w:id="4"/>
      <w:bookmarkEnd w:id="5"/>
    </w:p>
    <w:p w14:paraId="5AD426CC" w14:textId="77777777" w:rsidR="00434BC4" w:rsidRDefault="00434BC4" w:rsidP="00434BC4">
      <w:pPr>
        <w:jc w:val="both"/>
        <w:rPr>
          <w:rFonts w:ascii="Arial" w:eastAsia="Calibri" w:hAnsi="Arial" w:cs="Arial"/>
          <w:color w:val="1F1F1F"/>
          <w:sz w:val="24"/>
          <w:szCs w:val="24"/>
        </w:rPr>
      </w:pPr>
    </w:p>
    <w:p w14:paraId="390BADAE" w14:textId="562815AB" w:rsidR="00434BC4" w:rsidRDefault="00434BC4" w:rsidP="00434BC4">
      <w:pPr>
        <w:jc w:val="both"/>
        <w:rPr>
          <w:rFonts w:ascii="Arial" w:eastAsia="Calibri" w:hAnsi="Arial" w:cs="Arial"/>
          <w:color w:val="1F1F1F"/>
          <w:sz w:val="24"/>
          <w:szCs w:val="24"/>
        </w:rPr>
      </w:pPr>
      <w:r w:rsidRPr="00434BC4">
        <w:rPr>
          <w:rFonts w:ascii="Arial" w:eastAsia="Calibri" w:hAnsi="Arial" w:cs="Arial"/>
          <w:color w:val="1F1F1F"/>
          <w:sz w:val="24"/>
          <w:szCs w:val="24"/>
        </w:rPr>
        <w:t>China is one of the most competitive markets in the world, but it is also one of the most promising. For IKEA to have a long-term competitive edge in China, it is essential to have a comprehensive marketing plan that resonates with local tastes, builds brand loyalty and leverages IKEA’s strengths. Here’s a detailed plan:</w:t>
      </w:r>
    </w:p>
    <w:p w14:paraId="00FDAA95" w14:textId="77777777" w:rsidR="00434BC4" w:rsidRDefault="00434BC4" w:rsidP="00434BC4">
      <w:pPr>
        <w:jc w:val="both"/>
        <w:rPr>
          <w:rFonts w:ascii="Arial" w:eastAsia="Calibri" w:hAnsi="Arial" w:cs="Arial"/>
          <w:color w:val="1F1F1F"/>
          <w:sz w:val="24"/>
          <w:szCs w:val="24"/>
        </w:rPr>
      </w:pPr>
    </w:p>
    <w:p w14:paraId="3D2BAF23" w14:textId="77777777" w:rsidR="00434BC4" w:rsidRDefault="00434BC4" w:rsidP="00434BC4">
      <w:pPr>
        <w:pStyle w:val="NoSpacing"/>
        <w:jc w:val="both"/>
        <w:rPr>
          <w:rFonts w:ascii="Arial" w:hAnsi="Arial" w:cs="Arial"/>
          <w:b/>
          <w:bCs/>
          <w:sz w:val="24"/>
          <w:szCs w:val="24"/>
        </w:rPr>
      </w:pPr>
      <w:r>
        <w:rPr>
          <w:rFonts w:ascii="Arial" w:hAnsi="Arial" w:cs="Arial"/>
          <w:b/>
          <w:bCs/>
          <w:sz w:val="24"/>
          <w:szCs w:val="24"/>
        </w:rPr>
        <w:t xml:space="preserve">1. Localization and Cultural Sensitivity </w:t>
      </w:r>
    </w:p>
    <w:p w14:paraId="684B33A4" w14:textId="77777777" w:rsidR="003658F2" w:rsidRDefault="003658F2" w:rsidP="00434BC4">
      <w:pPr>
        <w:pStyle w:val="NoSpacing"/>
        <w:jc w:val="both"/>
        <w:rPr>
          <w:rFonts w:ascii="Arial" w:hAnsi="Arial" w:cs="Arial"/>
          <w:b/>
          <w:bCs/>
          <w:sz w:val="24"/>
          <w:szCs w:val="24"/>
        </w:rPr>
      </w:pPr>
    </w:p>
    <w:p w14:paraId="0A7AB4AE" w14:textId="5ED21991" w:rsidR="00434BC4" w:rsidRDefault="00434BC4" w:rsidP="00434BC4">
      <w:pPr>
        <w:jc w:val="both"/>
        <w:rPr>
          <w:rFonts w:ascii="Arial" w:eastAsia="Calibri" w:hAnsi="Arial" w:cs="Arial"/>
          <w:color w:val="1F1F1F"/>
          <w:sz w:val="24"/>
          <w:szCs w:val="24"/>
        </w:rPr>
      </w:pPr>
      <w:r w:rsidRPr="00434BC4">
        <w:rPr>
          <w:rFonts w:ascii="Arial" w:eastAsia="Calibri" w:hAnsi="Arial" w:cs="Arial"/>
          <w:color w:val="1F1F1F"/>
          <w:sz w:val="24"/>
          <w:szCs w:val="24"/>
        </w:rPr>
        <w:t>Localization and cultural sensitivity are essential aspects when designing products, particularly in the context of Chinese culture. Collaborating with local designers is pivotal in creating furniture that genuinely resonates with cultural nuances. Thorough market research is indispensable for grasping the evolving lifestyle needs of the Chinese population. Furthermore, aligning marketing strategies with Chinese festivals and traditions is crucial to seamlessly integrate product launches with these culturally significant occasions.</w:t>
      </w:r>
    </w:p>
    <w:p w14:paraId="4144EBD6" w14:textId="3ECEBAD0" w:rsidR="00434BC4" w:rsidRDefault="00434BC4" w:rsidP="00434BC4">
      <w:pPr>
        <w:jc w:val="both"/>
        <w:rPr>
          <w:rFonts w:ascii="Arial" w:eastAsia="Calibri" w:hAnsi="Arial" w:cs="Arial"/>
          <w:color w:val="1F1F1F"/>
          <w:sz w:val="24"/>
          <w:szCs w:val="24"/>
        </w:rPr>
      </w:pPr>
      <w:r w:rsidRPr="00434BC4">
        <w:rPr>
          <w:rFonts w:ascii="Arial" w:eastAsia="Calibri" w:hAnsi="Arial" w:cs="Arial"/>
          <w:color w:val="1F1F1F"/>
          <w:sz w:val="24"/>
          <w:szCs w:val="24"/>
        </w:rPr>
        <w:t>Integrating core facets of Chinese culture into the very essence of product designs is a strategic imperative. The collaborative partnership with indigenous designers is instrumental in creating furniture that not only adheres to but deeply resonates with the rich cultural context. A thorough dive into market research is indispensable to gain profound insights into the ever-shifting lifestyle preferences of the Chinese populace. Moreover, aligning marketing strategies with Chinese festivals and traditions is not merely a tactical move but an essential step, ensuring that product introductions seamlessly align with these culturally resonant junctures.</w:t>
      </w:r>
    </w:p>
    <w:p w14:paraId="367D52FB" w14:textId="77777777" w:rsidR="00434BC4" w:rsidRDefault="00434BC4" w:rsidP="00434BC4">
      <w:pPr>
        <w:jc w:val="both"/>
        <w:rPr>
          <w:rFonts w:ascii="Arial" w:eastAsia="Calibri" w:hAnsi="Arial" w:cs="Arial"/>
          <w:color w:val="1F1F1F"/>
          <w:sz w:val="24"/>
          <w:szCs w:val="24"/>
        </w:rPr>
      </w:pPr>
    </w:p>
    <w:p w14:paraId="2153C10E" w14:textId="77777777" w:rsidR="003658F2" w:rsidRDefault="003658F2" w:rsidP="00434BC4">
      <w:pPr>
        <w:pStyle w:val="NoSpacing"/>
        <w:jc w:val="both"/>
        <w:rPr>
          <w:rFonts w:ascii="Arial" w:hAnsi="Arial" w:cs="Arial"/>
          <w:b/>
          <w:bCs/>
          <w:sz w:val="24"/>
          <w:szCs w:val="24"/>
        </w:rPr>
      </w:pPr>
    </w:p>
    <w:p w14:paraId="212109F4" w14:textId="77777777" w:rsidR="003658F2" w:rsidRDefault="003658F2" w:rsidP="00434BC4">
      <w:pPr>
        <w:pStyle w:val="NoSpacing"/>
        <w:jc w:val="both"/>
        <w:rPr>
          <w:rFonts w:ascii="Arial" w:hAnsi="Arial" w:cs="Arial"/>
          <w:b/>
          <w:bCs/>
          <w:sz w:val="24"/>
          <w:szCs w:val="24"/>
        </w:rPr>
      </w:pPr>
    </w:p>
    <w:p w14:paraId="0897075C" w14:textId="2521EA2A" w:rsidR="00434BC4" w:rsidRDefault="00434BC4" w:rsidP="00434BC4">
      <w:pPr>
        <w:pStyle w:val="NoSpacing"/>
        <w:jc w:val="both"/>
        <w:rPr>
          <w:rFonts w:ascii="Arial" w:hAnsi="Arial" w:cs="Arial"/>
          <w:b/>
          <w:bCs/>
          <w:sz w:val="24"/>
          <w:szCs w:val="24"/>
        </w:rPr>
      </w:pPr>
      <w:r>
        <w:rPr>
          <w:rFonts w:ascii="Arial" w:hAnsi="Arial" w:cs="Arial"/>
          <w:b/>
          <w:bCs/>
          <w:sz w:val="24"/>
          <w:szCs w:val="24"/>
        </w:rPr>
        <w:t>2. Sustainability and Environmental Responsibility.</w:t>
      </w:r>
    </w:p>
    <w:p w14:paraId="6A61CD08" w14:textId="77777777" w:rsidR="003658F2" w:rsidRDefault="003658F2" w:rsidP="00434BC4">
      <w:pPr>
        <w:pStyle w:val="NoSpacing"/>
        <w:jc w:val="both"/>
        <w:rPr>
          <w:rFonts w:ascii="Arial" w:hAnsi="Arial" w:cs="Arial"/>
          <w:b/>
          <w:bCs/>
          <w:sz w:val="24"/>
          <w:szCs w:val="24"/>
        </w:rPr>
      </w:pPr>
    </w:p>
    <w:p w14:paraId="2EA6E84F" w14:textId="77777777" w:rsidR="00434BC4" w:rsidRPr="00434BC4" w:rsidRDefault="00434BC4" w:rsidP="00434BC4">
      <w:pPr>
        <w:jc w:val="both"/>
        <w:rPr>
          <w:rFonts w:ascii="Arial" w:eastAsia="Calibri" w:hAnsi="Arial" w:cs="Arial"/>
          <w:color w:val="1F1F1F"/>
          <w:sz w:val="24"/>
          <w:szCs w:val="24"/>
        </w:rPr>
      </w:pPr>
      <w:r w:rsidRPr="00434BC4">
        <w:rPr>
          <w:rFonts w:ascii="Arial" w:eastAsia="Calibri" w:hAnsi="Arial" w:cs="Arial"/>
          <w:color w:val="1F1F1F"/>
          <w:sz w:val="24"/>
          <w:szCs w:val="24"/>
        </w:rPr>
        <w:t>It is crucial to conduct a thorough assessment of the supply chain to ensure the integration of environmentally friendly materials. The implementation of recycling initiatives within stores, designed for customer convenience, aims to encourage the responsible disposal of packaging materials. An extensive communication campaign will be launched to apprise customers of IKEA's efforts towards ecological sustainability. Employee training programs will prioritize providing staff with insights into environmental practices and products.</w:t>
      </w:r>
    </w:p>
    <w:p w14:paraId="75FF34B8" w14:textId="19380875" w:rsidR="00434BC4" w:rsidRDefault="00434BC4" w:rsidP="00434BC4">
      <w:pPr>
        <w:jc w:val="both"/>
        <w:rPr>
          <w:rFonts w:ascii="Arial" w:eastAsia="Calibri" w:hAnsi="Arial" w:cs="Arial"/>
          <w:color w:val="1F1F1F"/>
          <w:sz w:val="24"/>
          <w:szCs w:val="24"/>
        </w:rPr>
      </w:pPr>
      <w:r w:rsidRPr="00434BC4">
        <w:rPr>
          <w:rFonts w:ascii="Arial" w:eastAsia="Calibri" w:hAnsi="Arial" w:cs="Arial"/>
          <w:color w:val="1F1F1F"/>
          <w:sz w:val="24"/>
          <w:szCs w:val="24"/>
        </w:rPr>
        <w:t>A thorough examination of the supply chain is vital to guarantee the incorporation of materials adhering to eco-friendly standards. Introducing recycling programs within stores, meticulously tailored for customer ease, seeks to encourage the responsible disposal of packaging. A robust communication campaign is set to unfold, elucidating customers on IKEA's commitments to eco-initiatives. Staff training programs will focus on equipping employees with a thorough understanding of environmental practices and the diverse range of environmentally responsible products.</w:t>
      </w:r>
    </w:p>
    <w:p w14:paraId="1909357E" w14:textId="77777777" w:rsidR="00434BC4" w:rsidRDefault="00434BC4" w:rsidP="00434BC4">
      <w:pPr>
        <w:jc w:val="both"/>
        <w:rPr>
          <w:rFonts w:ascii="Arial" w:eastAsia="Calibri" w:hAnsi="Arial" w:cs="Arial"/>
          <w:color w:val="1F1F1F"/>
          <w:sz w:val="24"/>
          <w:szCs w:val="24"/>
        </w:rPr>
      </w:pPr>
    </w:p>
    <w:p w14:paraId="3C4B3586" w14:textId="77777777" w:rsidR="00434BC4" w:rsidRDefault="00434BC4" w:rsidP="00434BC4">
      <w:pPr>
        <w:pStyle w:val="NoSpacing"/>
        <w:jc w:val="both"/>
        <w:rPr>
          <w:rFonts w:ascii="Arial" w:hAnsi="Arial" w:cs="Arial"/>
          <w:b/>
          <w:bCs/>
          <w:sz w:val="24"/>
          <w:szCs w:val="24"/>
        </w:rPr>
      </w:pPr>
      <w:r>
        <w:rPr>
          <w:rFonts w:ascii="Arial" w:hAnsi="Arial" w:cs="Arial"/>
          <w:b/>
          <w:bCs/>
          <w:sz w:val="24"/>
          <w:szCs w:val="24"/>
        </w:rPr>
        <w:t>3. Omni-channel Approach:</w:t>
      </w:r>
    </w:p>
    <w:p w14:paraId="38590692" w14:textId="77777777" w:rsidR="003658F2" w:rsidRDefault="003658F2" w:rsidP="00434BC4">
      <w:pPr>
        <w:pStyle w:val="NoSpacing"/>
        <w:jc w:val="both"/>
        <w:rPr>
          <w:rFonts w:ascii="Arial" w:hAnsi="Arial" w:cs="Arial"/>
          <w:b/>
          <w:bCs/>
          <w:sz w:val="24"/>
          <w:szCs w:val="24"/>
        </w:rPr>
      </w:pPr>
    </w:p>
    <w:p w14:paraId="48AEBF4F" w14:textId="77777777" w:rsidR="003658F2" w:rsidRPr="003658F2" w:rsidRDefault="003658F2" w:rsidP="003658F2">
      <w:pPr>
        <w:jc w:val="both"/>
        <w:rPr>
          <w:rFonts w:ascii="Arial" w:eastAsia="Calibri" w:hAnsi="Arial" w:cs="Arial"/>
          <w:color w:val="1F1F1F"/>
          <w:sz w:val="24"/>
          <w:szCs w:val="24"/>
        </w:rPr>
      </w:pPr>
      <w:r w:rsidRPr="003658F2">
        <w:rPr>
          <w:rFonts w:ascii="Arial" w:eastAsia="Calibri" w:hAnsi="Arial" w:cs="Arial"/>
          <w:color w:val="1F1F1F"/>
          <w:sz w:val="24"/>
          <w:szCs w:val="24"/>
        </w:rPr>
        <w:lastRenderedPageBreak/>
        <w:t>Improving the user-friendliness of the e-commerce platform takes precedence. Devoting resources to establish a reliable delivery system ensures that deliveries are both timely and secure. The implementation of a mobile application, incorporating augmented reality to enhance product visualization, aims to seamlessly blend online and offline shopping experiences. This strategic alignment is essential for catering to the diverse preferences of customers.</w:t>
      </w:r>
    </w:p>
    <w:p w14:paraId="72EE1AB9" w14:textId="77777777" w:rsidR="003658F2" w:rsidRPr="003658F2" w:rsidRDefault="003658F2" w:rsidP="003658F2">
      <w:pPr>
        <w:jc w:val="both"/>
        <w:rPr>
          <w:rFonts w:ascii="Arial" w:eastAsia="Calibri" w:hAnsi="Arial" w:cs="Arial"/>
          <w:color w:val="1F1F1F"/>
          <w:sz w:val="24"/>
          <w:szCs w:val="24"/>
        </w:rPr>
      </w:pPr>
    </w:p>
    <w:p w14:paraId="687138C6" w14:textId="4A5DD88B" w:rsidR="003658F2" w:rsidRPr="003658F2" w:rsidRDefault="003658F2" w:rsidP="003658F2">
      <w:pPr>
        <w:jc w:val="both"/>
        <w:rPr>
          <w:rFonts w:ascii="Arial" w:eastAsia="Calibri" w:hAnsi="Arial" w:cs="Arial"/>
          <w:color w:val="1F1F1F"/>
          <w:sz w:val="24"/>
          <w:szCs w:val="24"/>
        </w:rPr>
      </w:pPr>
      <w:r w:rsidRPr="003658F2">
        <w:rPr>
          <w:rFonts w:ascii="Arial" w:eastAsia="Calibri" w:hAnsi="Arial" w:cs="Arial"/>
          <w:color w:val="1F1F1F"/>
          <w:sz w:val="24"/>
          <w:szCs w:val="24"/>
        </w:rPr>
        <w:t>Enhancing the user interface of the e-commerce platform is a key priority. Allocating resources to ensure a dependable delivery system is in place guarantees timely and secure deliveries. Introducing a mobile app that integrates augmented reality for an enriched product visualization is geared towards smoothly merging online and offline shopping. This cohesive approach is crucial for accommodating the varied preferences of customers.</w:t>
      </w:r>
    </w:p>
    <w:p w14:paraId="2BFE990E" w14:textId="77777777" w:rsidR="003658F2" w:rsidRDefault="003658F2" w:rsidP="003658F2">
      <w:pPr>
        <w:pStyle w:val="NoSpacing"/>
        <w:jc w:val="both"/>
        <w:rPr>
          <w:rFonts w:ascii="Arial" w:hAnsi="Arial" w:cs="Arial"/>
          <w:b/>
          <w:bCs/>
          <w:sz w:val="24"/>
          <w:szCs w:val="24"/>
        </w:rPr>
      </w:pPr>
    </w:p>
    <w:p w14:paraId="52B57AED" w14:textId="5A9BF478" w:rsidR="003658F2" w:rsidRDefault="003658F2" w:rsidP="003658F2">
      <w:pPr>
        <w:pStyle w:val="NoSpacing"/>
        <w:jc w:val="both"/>
        <w:rPr>
          <w:rFonts w:ascii="Arial" w:hAnsi="Arial" w:cs="Arial"/>
          <w:b/>
          <w:bCs/>
          <w:sz w:val="24"/>
          <w:szCs w:val="24"/>
        </w:rPr>
      </w:pPr>
      <w:r>
        <w:rPr>
          <w:rFonts w:ascii="Arial" w:hAnsi="Arial" w:cs="Arial"/>
          <w:b/>
          <w:bCs/>
          <w:sz w:val="24"/>
          <w:szCs w:val="24"/>
        </w:rPr>
        <w:t>4. Social Media Engagement:</w:t>
      </w:r>
    </w:p>
    <w:p w14:paraId="0FE2D4DE" w14:textId="77777777" w:rsidR="003658F2" w:rsidRDefault="003658F2" w:rsidP="003658F2">
      <w:pPr>
        <w:pStyle w:val="NoSpacing"/>
        <w:jc w:val="both"/>
        <w:rPr>
          <w:rFonts w:ascii="Arial" w:hAnsi="Arial" w:cs="Arial"/>
          <w:b/>
          <w:bCs/>
          <w:sz w:val="24"/>
          <w:szCs w:val="24"/>
        </w:rPr>
      </w:pPr>
    </w:p>
    <w:p w14:paraId="7D85571F" w14:textId="567A8F5E" w:rsidR="003658F2" w:rsidRPr="003658F2" w:rsidRDefault="003658F2" w:rsidP="003658F2">
      <w:pPr>
        <w:jc w:val="both"/>
        <w:rPr>
          <w:rFonts w:ascii="Arial" w:eastAsia="Calibri" w:hAnsi="Arial" w:cs="Arial"/>
          <w:color w:val="1F1F1F"/>
          <w:sz w:val="24"/>
          <w:szCs w:val="24"/>
        </w:rPr>
      </w:pPr>
      <w:r w:rsidRPr="003658F2">
        <w:rPr>
          <w:rFonts w:ascii="Arial" w:eastAsia="Calibri" w:hAnsi="Arial" w:cs="Arial"/>
          <w:color w:val="1F1F1F"/>
          <w:sz w:val="24"/>
          <w:szCs w:val="24"/>
        </w:rPr>
        <w:t>Consistent and informative posts on social media platforms form the foundation of the overall strategy. Establishing collaborations with local influencers and celebrities will expand the brand's reach in the Chinese market. Actively monitoring social media outlets for customer feedback is essential for swiftly addressing any concerns. Launching social media contests and campaigns will be a key element in encouraging proactive customer participation.</w:t>
      </w:r>
    </w:p>
    <w:p w14:paraId="2C83ADF6" w14:textId="7F6C35D2" w:rsidR="003658F2" w:rsidRDefault="003658F2" w:rsidP="003658F2">
      <w:pPr>
        <w:jc w:val="both"/>
        <w:rPr>
          <w:rFonts w:ascii="Arial" w:eastAsia="Calibri" w:hAnsi="Arial" w:cs="Arial"/>
          <w:color w:val="1F1F1F"/>
          <w:sz w:val="24"/>
          <w:szCs w:val="24"/>
        </w:rPr>
      </w:pPr>
      <w:r w:rsidRPr="003658F2">
        <w:rPr>
          <w:rFonts w:ascii="Arial" w:eastAsia="Calibri" w:hAnsi="Arial" w:cs="Arial"/>
          <w:color w:val="1F1F1F"/>
          <w:sz w:val="24"/>
          <w:szCs w:val="24"/>
        </w:rPr>
        <w:t>Frequent posts on social media platforms, showcasing content that is both captivating and educational, represent a fundamental aspect of the overall strategy. Collaborating with local influencers and celebrities is expected to amplify the brand's influence within the Chinese market. Keeping a close eye on social media channels for customer feedback is essential for promptly addressing any emerging issues. Initiating social media contests and campaigns will play a pivotal role in nurturing a culture of active customer engagement.</w:t>
      </w:r>
    </w:p>
    <w:p w14:paraId="0BBCE056" w14:textId="77777777" w:rsidR="003658F2" w:rsidRDefault="003658F2" w:rsidP="003658F2">
      <w:pPr>
        <w:pStyle w:val="NoSpacing"/>
        <w:jc w:val="both"/>
        <w:rPr>
          <w:rFonts w:ascii="Arial" w:hAnsi="Arial" w:cs="Arial"/>
          <w:b/>
          <w:bCs/>
          <w:sz w:val="24"/>
          <w:szCs w:val="24"/>
        </w:rPr>
      </w:pPr>
    </w:p>
    <w:p w14:paraId="3F65A6BA" w14:textId="60C8A05C" w:rsidR="003658F2" w:rsidRDefault="003658F2" w:rsidP="003658F2">
      <w:pPr>
        <w:pStyle w:val="NoSpacing"/>
        <w:jc w:val="both"/>
        <w:rPr>
          <w:rFonts w:ascii="Arial" w:hAnsi="Arial" w:cs="Arial"/>
          <w:b/>
          <w:bCs/>
          <w:sz w:val="24"/>
          <w:szCs w:val="24"/>
        </w:rPr>
      </w:pPr>
      <w:r>
        <w:rPr>
          <w:rFonts w:ascii="Arial" w:hAnsi="Arial" w:cs="Arial"/>
          <w:b/>
          <w:bCs/>
          <w:sz w:val="24"/>
          <w:szCs w:val="24"/>
        </w:rPr>
        <w:t>5. Customer Experience and Innovation:</w:t>
      </w:r>
    </w:p>
    <w:p w14:paraId="5B110D78" w14:textId="7E2116F4" w:rsidR="003658F2" w:rsidRPr="003658F2" w:rsidRDefault="003658F2" w:rsidP="003658F2">
      <w:pPr>
        <w:jc w:val="both"/>
        <w:rPr>
          <w:rFonts w:ascii="Arial" w:eastAsia="Calibri" w:hAnsi="Arial" w:cs="Arial"/>
          <w:color w:val="1F1F1F"/>
          <w:sz w:val="24"/>
          <w:szCs w:val="24"/>
        </w:rPr>
      </w:pPr>
      <w:r w:rsidRPr="003658F2">
        <w:rPr>
          <w:rFonts w:ascii="Arial" w:eastAsia="Calibri" w:hAnsi="Arial" w:cs="Arial"/>
          <w:color w:val="1F1F1F"/>
          <w:sz w:val="24"/>
          <w:szCs w:val="24"/>
        </w:rPr>
        <w:t>Maintaining a lively and captivating atmosphere in the store requires ongoing adjustments to the layout. The integration of augmented reality tools within the store aims to assist customers in their product selection journey. Implementing thorough training programs for staff is crucial to ensure a high standard of customer service and expertise in product knowledge. Actively encouraging customers to share their feedback and suggestions is essential in cultivating a culture of innovation and continuous improvement.</w:t>
      </w:r>
    </w:p>
    <w:p w14:paraId="68C3ECF0" w14:textId="5207F436" w:rsidR="003658F2" w:rsidRDefault="003658F2" w:rsidP="003658F2">
      <w:pPr>
        <w:jc w:val="both"/>
        <w:rPr>
          <w:rFonts w:ascii="Arial" w:eastAsia="Calibri" w:hAnsi="Arial" w:cs="Arial"/>
          <w:color w:val="1F1F1F"/>
          <w:sz w:val="24"/>
          <w:szCs w:val="24"/>
        </w:rPr>
      </w:pPr>
      <w:r w:rsidRPr="003658F2">
        <w:rPr>
          <w:rFonts w:ascii="Arial" w:eastAsia="Calibri" w:hAnsi="Arial" w:cs="Arial"/>
          <w:color w:val="1F1F1F"/>
          <w:sz w:val="24"/>
          <w:szCs w:val="24"/>
        </w:rPr>
        <w:t>Maintaining a vibrant and compelling in-store environment requires consistent adjustments to the layout. The introduction of augmented reality tools within the store setting is aimed at assisting customers in their product selection journey. Implementing rigorous training programs for staff is crucial to maintaining an exceptional standard of customer service and expertise in product knowledge. Actively promoting customers to share their insights and suggestions plays a pivotal role in nurturing a culture of innovation and ongoing refinement.</w:t>
      </w:r>
      <w:r>
        <w:rPr>
          <w:rFonts w:ascii="Arial" w:eastAsia="Calibri" w:hAnsi="Arial" w:cs="Arial"/>
          <w:color w:val="1F1F1F"/>
          <w:sz w:val="24"/>
          <w:szCs w:val="24"/>
        </w:rPr>
        <w:tab/>
      </w:r>
    </w:p>
    <w:p w14:paraId="5AF0F143" w14:textId="55041923" w:rsidR="003658F2" w:rsidRDefault="00BF7E3E" w:rsidP="003658F2">
      <w:pPr>
        <w:pStyle w:val="NoSpacing"/>
        <w:jc w:val="both"/>
        <w:rPr>
          <w:rFonts w:ascii="Arial" w:hAnsi="Arial" w:cs="Arial"/>
          <w:b/>
          <w:bCs/>
          <w:sz w:val="24"/>
          <w:szCs w:val="24"/>
        </w:rPr>
      </w:pPr>
      <w:r>
        <w:rPr>
          <w:rFonts w:ascii="Arial" w:hAnsi="Arial" w:cs="Arial"/>
          <w:b/>
          <w:bCs/>
          <w:sz w:val="24"/>
          <w:szCs w:val="24"/>
        </w:rPr>
        <w:t>6</w:t>
      </w:r>
      <w:r w:rsidR="003658F2">
        <w:rPr>
          <w:rFonts w:ascii="Arial" w:hAnsi="Arial" w:cs="Arial"/>
          <w:b/>
          <w:bCs/>
          <w:sz w:val="24"/>
          <w:szCs w:val="24"/>
        </w:rPr>
        <w:t>. Community Engagement:</w:t>
      </w:r>
    </w:p>
    <w:p w14:paraId="2399B325" w14:textId="77777777" w:rsidR="003658F2" w:rsidRDefault="003658F2">
      <w:pPr>
        <w:spacing w:after="0" w:line="240" w:lineRule="auto"/>
        <w:rPr>
          <w:rFonts w:ascii="Calibri" w:eastAsia="Calibri" w:hAnsi="Calibri" w:cs="Calibri"/>
          <w:b/>
          <w:bCs/>
          <w:color w:val="1F1F1F"/>
          <w:sz w:val="24"/>
          <w:szCs w:val="24"/>
        </w:rPr>
      </w:pPr>
    </w:p>
    <w:p w14:paraId="06F1DD77" w14:textId="77777777" w:rsidR="003658F2" w:rsidRDefault="003658F2" w:rsidP="003658F2">
      <w:pPr>
        <w:spacing w:after="0" w:line="240" w:lineRule="auto"/>
        <w:jc w:val="both"/>
        <w:rPr>
          <w:rFonts w:ascii="Arial" w:eastAsia="Calibri" w:hAnsi="Arial" w:cs="Arial"/>
          <w:color w:val="1F1F1F"/>
          <w:sz w:val="24"/>
          <w:szCs w:val="24"/>
        </w:rPr>
      </w:pPr>
      <w:r w:rsidRPr="003658F2">
        <w:rPr>
          <w:rFonts w:ascii="Arial" w:eastAsia="Calibri" w:hAnsi="Arial" w:cs="Arial"/>
          <w:color w:val="1F1F1F"/>
          <w:sz w:val="24"/>
          <w:szCs w:val="24"/>
        </w:rPr>
        <w:t xml:space="preserve">A crucial aspect of community engagement involves identifying local community organizations and causes for support. Creating partnerships with local charities or environmental groups is a tangible way for IKEA to demonstrate its commitment to social responsibility. Beyond financial contributions, IKEA actively participates in the community by organizing events and workshops within its stores. These </w:t>
      </w:r>
      <w:r w:rsidRPr="003658F2">
        <w:rPr>
          <w:rFonts w:ascii="Arial" w:eastAsia="Calibri" w:hAnsi="Arial" w:cs="Arial"/>
          <w:color w:val="1F1F1F"/>
          <w:sz w:val="24"/>
          <w:szCs w:val="24"/>
        </w:rPr>
        <w:lastRenderedPageBreak/>
        <w:t>initiatives aim to foster a sense of community involvement and underscore IKEA's dedication to being a responsible corporate entity. Providing consistent and transparent reports on these activities not only showcases the brand's corporate responsibility but also ensures stakeholders have a clear understanding of the importance and impact of IKEA's engagement in the communities it serves. Through these concerted efforts, IKEA aims not only to make positive contributions to local causes but also to establish meaningful connections with the communities it operates in, reinforcing its image as a socially responsible and actively engaged corporate citizen.</w:t>
      </w:r>
    </w:p>
    <w:p w14:paraId="62A773A2" w14:textId="77777777" w:rsidR="003658F2" w:rsidRDefault="003658F2" w:rsidP="003658F2">
      <w:pPr>
        <w:spacing w:after="0" w:line="240" w:lineRule="auto"/>
        <w:jc w:val="both"/>
        <w:rPr>
          <w:rFonts w:ascii="Arial" w:eastAsia="Calibri" w:hAnsi="Arial" w:cs="Arial"/>
          <w:color w:val="1F1F1F"/>
          <w:sz w:val="24"/>
          <w:szCs w:val="24"/>
        </w:rPr>
      </w:pPr>
    </w:p>
    <w:p w14:paraId="65B728EA" w14:textId="77777777" w:rsidR="003658F2" w:rsidRDefault="003658F2" w:rsidP="003658F2">
      <w:pPr>
        <w:spacing w:after="0" w:line="240" w:lineRule="auto"/>
        <w:jc w:val="both"/>
        <w:rPr>
          <w:rFonts w:ascii="Arial" w:eastAsia="Calibri" w:hAnsi="Arial" w:cs="Arial"/>
          <w:color w:val="1F1F1F"/>
          <w:sz w:val="24"/>
          <w:szCs w:val="24"/>
        </w:rPr>
      </w:pPr>
    </w:p>
    <w:p w14:paraId="3EA979BE" w14:textId="77777777" w:rsidR="003658F2" w:rsidRDefault="003658F2" w:rsidP="003658F2">
      <w:pPr>
        <w:pStyle w:val="NoSpacing"/>
        <w:jc w:val="both"/>
        <w:rPr>
          <w:rFonts w:ascii="Arial" w:hAnsi="Arial" w:cs="Arial"/>
          <w:b/>
          <w:bCs/>
          <w:sz w:val="24"/>
          <w:szCs w:val="24"/>
        </w:rPr>
      </w:pPr>
      <w:r>
        <w:rPr>
          <w:rFonts w:ascii="Arial" w:hAnsi="Arial" w:cs="Arial"/>
          <w:b/>
          <w:bCs/>
          <w:sz w:val="24"/>
          <w:szCs w:val="24"/>
        </w:rPr>
        <w:t>Porter's Generic Strategies: Achieving Competitive Advantage</w:t>
      </w:r>
    </w:p>
    <w:p w14:paraId="7B13E829" w14:textId="77777777" w:rsidR="003658F2" w:rsidRDefault="003658F2" w:rsidP="003658F2">
      <w:pPr>
        <w:spacing w:after="0" w:line="240" w:lineRule="auto"/>
        <w:jc w:val="both"/>
        <w:rPr>
          <w:rFonts w:ascii="Arial" w:eastAsia="Calibri" w:hAnsi="Arial" w:cs="Arial"/>
          <w:color w:val="1F1F1F"/>
          <w:sz w:val="24"/>
          <w:szCs w:val="24"/>
        </w:rPr>
      </w:pPr>
    </w:p>
    <w:p w14:paraId="0CA4F77C" w14:textId="14AAE4B0" w:rsidR="003658F2" w:rsidRPr="003658F2" w:rsidRDefault="003658F2" w:rsidP="003658F2">
      <w:pPr>
        <w:spacing w:after="0" w:line="240" w:lineRule="auto"/>
        <w:jc w:val="both"/>
        <w:rPr>
          <w:rFonts w:ascii="Arial" w:eastAsia="Calibri" w:hAnsi="Arial" w:cs="Arial"/>
          <w:color w:val="1F1F1F"/>
          <w:sz w:val="24"/>
          <w:szCs w:val="24"/>
        </w:rPr>
      </w:pPr>
      <w:r w:rsidRPr="003658F2">
        <w:rPr>
          <w:rFonts w:ascii="Arial" w:eastAsia="Calibri" w:hAnsi="Arial" w:cs="Arial"/>
          <w:color w:val="1F1F1F"/>
          <w:sz w:val="24"/>
          <w:szCs w:val="24"/>
        </w:rPr>
        <w:t>Porter's generic strategies offer a strategic framework for IKEA to attain a sustainable competitive advantage in the Chinese market.</w:t>
      </w:r>
    </w:p>
    <w:p w14:paraId="2FB6F61D" w14:textId="77777777" w:rsidR="003658F2" w:rsidRPr="003658F2" w:rsidRDefault="003658F2" w:rsidP="003658F2">
      <w:pPr>
        <w:spacing w:after="0" w:line="240" w:lineRule="auto"/>
        <w:jc w:val="both"/>
        <w:rPr>
          <w:rFonts w:ascii="Arial" w:eastAsia="Calibri" w:hAnsi="Arial" w:cs="Arial"/>
          <w:color w:val="1F1F1F"/>
          <w:sz w:val="24"/>
          <w:szCs w:val="24"/>
        </w:rPr>
      </w:pPr>
    </w:p>
    <w:p w14:paraId="190C7481" w14:textId="77777777" w:rsidR="003658F2" w:rsidRPr="003658F2" w:rsidRDefault="003658F2" w:rsidP="003658F2">
      <w:pPr>
        <w:spacing w:after="0" w:line="240" w:lineRule="auto"/>
        <w:jc w:val="both"/>
        <w:rPr>
          <w:rFonts w:ascii="Arial" w:eastAsia="Calibri" w:hAnsi="Arial" w:cs="Arial"/>
          <w:color w:val="1F1F1F"/>
          <w:sz w:val="24"/>
          <w:szCs w:val="24"/>
        </w:rPr>
      </w:pPr>
      <w:r w:rsidRPr="003658F2">
        <w:rPr>
          <w:rFonts w:ascii="Arial" w:eastAsia="Calibri" w:hAnsi="Arial" w:cs="Arial"/>
          <w:b/>
          <w:bCs/>
          <w:color w:val="1F1F1F"/>
          <w:sz w:val="24"/>
          <w:szCs w:val="24"/>
        </w:rPr>
        <w:t>Differentiation</w:t>
      </w:r>
      <w:r w:rsidRPr="003658F2">
        <w:rPr>
          <w:rFonts w:ascii="Arial" w:eastAsia="Calibri" w:hAnsi="Arial" w:cs="Arial"/>
          <w:color w:val="1F1F1F"/>
          <w:sz w:val="24"/>
          <w:szCs w:val="24"/>
        </w:rPr>
        <w:t>: IKEA can set itself apart by emphasizing unique product designs, a commitment to sustainability, and a focus on functionality. Tailoring products to align with local preferences and Chinese consumer values enables IKEA to carve out a distinctive position in the market.</w:t>
      </w:r>
    </w:p>
    <w:p w14:paraId="0DDE34A9" w14:textId="77777777" w:rsidR="003658F2" w:rsidRPr="003658F2" w:rsidRDefault="003658F2" w:rsidP="003658F2">
      <w:pPr>
        <w:spacing w:after="0" w:line="240" w:lineRule="auto"/>
        <w:jc w:val="both"/>
        <w:rPr>
          <w:rFonts w:ascii="Arial" w:eastAsia="Calibri" w:hAnsi="Arial" w:cs="Arial"/>
          <w:color w:val="1F1F1F"/>
          <w:sz w:val="24"/>
          <w:szCs w:val="24"/>
        </w:rPr>
      </w:pPr>
    </w:p>
    <w:p w14:paraId="2096E8ED" w14:textId="77777777" w:rsidR="003658F2" w:rsidRPr="003658F2" w:rsidRDefault="003658F2" w:rsidP="003658F2">
      <w:pPr>
        <w:spacing w:after="0" w:line="240" w:lineRule="auto"/>
        <w:jc w:val="both"/>
        <w:rPr>
          <w:rFonts w:ascii="Arial" w:eastAsia="Calibri" w:hAnsi="Arial" w:cs="Arial"/>
          <w:color w:val="1F1F1F"/>
          <w:sz w:val="24"/>
          <w:szCs w:val="24"/>
        </w:rPr>
      </w:pPr>
      <w:r w:rsidRPr="003658F2">
        <w:rPr>
          <w:rFonts w:ascii="Arial" w:eastAsia="Calibri" w:hAnsi="Arial" w:cs="Arial"/>
          <w:b/>
          <w:bCs/>
          <w:color w:val="1F1F1F"/>
          <w:sz w:val="24"/>
          <w:szCs w:val="24"/>
        </w:rPr>
        <w:t>Cost Leadership:</w:t>
      </w:r>
      <w:r w:rsidRPr="003658F2">
        <w:rPr>
          <w:rFonts w:ascii="Arial" w:eastAsia="Calibri" w:hAnsi="Arial" w:cs="Arial"/>
          <w:color w:val="1F1F1F"/>
          <w:sz w:val="24"/>
          <w:szCs w:val="24"/>
        </w:rPr>
        <w:t xml:space="preserve"> Leveraging its global supply chain and economies of scale, IKEA can maintain a competitive edge in terms of cost efficiency. Optimizing production processes, exploring local sourcing options, and implementing cost-effective measures allow IKEA to uphold its affordability advantage without compromising product quality.</w:t>
      </w:r>
    </w:p>
    <w:p w14:paraId="5872820B" w14:textId="77777777" w:rsidR="003658F2" w:rsidRPr="003658F2" w:rsidRDefault="003658F2" w:rsidP="003658F2">
      <w:pPr>
        <w:spacing w:after="0" w:line="240" w:lineRule="auto"/>
        <w:jc w:val="both"/>
        <w:rPr>
          <w:rFonts w:ascii="Arial" w:eastAsia="Calibri" w:hAnsi="Arial" w:cs="Arial"/>
          <w:color w:val="1F1F1F"/>
          <w:sz w:val="24"/>
          <w:szCs w:val="24"/>
        </w:rPr>
      </w:pPr>
    </w:p>
    <w:p w14:paraId="72384BED" w14:textId="77777777" w:rsidR="003658F2" w:rsidRDefault="003658F2" w:rsidP="003658F2">
      <w:pPr>
        <w:spacing w:after="0" w:line="240" w:lineRule="auto"/>
        <w:jc w:val="both"/>
        <w:rPr>
          <w:rFonts w:ascii="Arial" w:eastAsia="Calibri" w:hAnsi="Arial" w:cs="Arial"/>
          <w:color w:val="1F1F1F"/>
          <w:sz w:val="24"/>
          <w:szCs w:val="24"/>
        </w:rPr>
      </w:pPr>
      <w:r w:rsidRPr="003658F2">
        <w:rPr>
          <w:rFonts w:ascii="Arial" w:eastAsia="Calibri" w:hAnsi="Arial" w:cs="Arial"/>
          <w:b/>
          <w:bCs/>
          <w:color w:val="1F1F1F"/>
          <w:sz w:val="24"/>
          <w:szCs w:val="24"/>
        </w:rPr>
        <w:t>Focus Strategy:</w:t>
      </w:r>
      <w:r w:rsidRPr="003658F2">
        <w:rPr>
          <w:rFonts w:ascii="Arial" w:eastAsia="Calibri" w:hAnsi="Arial" w:cs="Arial"/>
          <w:color w:val="1F1F1F"/>
          <w:sz w:val="24"/>
          <w:szCs w:val="24"/>
        </w:rPr>
        <w:t xml:space="preserve"> IKEA can concentrate on specific market segments or product categories to gain a deeper understanding of consumer needs and customize its offerings accordingly. This targeted approach has the potential to increase market share and foster brand loyalty.</w:t>
      </w:r>
    </w:p>
    <w:p w14:paraId="5DAC4324" w14:textId="77777777" w:rsidR="003658F2" w:rsidRDefault="003658F2" w:rsidP="003658F2">
      <w:pPr>
        <w:spacing w:after="0" w:line="240" w:lineRule="auto"/>
        <w:jc w:val="both"/>
        <w:rPr>
          <w:rFonts w:ascii="Arial" w:eastAsia="Calibri" w:hAnsi="Arial" w:cs="Arial"/>
          <w:color w:val="1F1F1F"/>
          <w:sz w:val="24"/>
          <w:szCs w:val="24"/>
        </w:rPr>
      </w:pPr>
    </w:p>
    <w:p w14:paraId="7E89C8FC" w14:textId="77777777" w:rsidR="003658F2" w:rsidRDefault="003658F2" w:rsidP="003658F2">
      <w:pPr>
        <w:pStyle w:val="NoSpacing"/>
        <w:jc w:val="both"/>
        <w:rPr>
          <w:rFonts w:ascii="Arial" w:hAnsi="Arial" w:cs="Arial"/>
          <w:b/>
          <w:bCs/>
          <w:sz w:val="24"/>
          <w:szCs w:val="24"/>
        </w:rPr>
      </w:pPr>
    </w:p>
    <w:p w14:paraId="3498A068" w14:textId="4CD0BA59" w:rsidR="003658F2" w:rsidRDefault="003658F2" w:rsidP="003658F2">
      <w:pPr>
        <w:pStyle w:val="NoSpacing"/>
        <w:jc w:val="both"/>
        <w:rPr>
          <w:rFonts w:ascii="Arial" w:hAnsi="Arial" w:cs="Arial"/>
          <w:b/>
          <w:bCs/>
          <w:sz w:val="24"/>
          <w:szCs w:val="24"/>
        </w:rPr>
      </w:pPr>
      <w:r>
        <w:rPr>
          <w:rFonts w:ascii="Arial" w:hAnsi="Arial" w:cs="Arial"/>
          <w:b/>
          <w:bCs/>
          <w:sz w:val="24"/>
          <w:szCs w:val="24"/>
        </w:rPr>
        <w:t>Progress Monitoring and Evaluation:</w:t>
      </w:r>
    </w:p>
    <w:p w14:paraId="0EF44192" w14:textId="77777777" w:rsidR="003658F2" w:rsidRDefault="003658F2" w:rsidP="003658F2">
      <w:pPr>
        <w:spacing w:after="0" w:line="240" w:lineRule="auto"/>
        <w:jc w:val="both"/>
        <w:rPr>
          <w:rFonts w:ascii="Arial" w:eastAsia="Calibri" w:hAnsi="Arial" w:cs="Arial"/>
          <w:color w:val="1F1F1F"/>
          <w:sz w:val="24"/>
          <w:szCs w:val="24"/>
        </w:rPr>
      </w:pPr>
    </w:p>
    <w:p w14:paraId="3F63BD8B" w14:textId="77777777" w:rsidR="003658F2" w:rsidRDefault="003658F2" w:rsidP="003658F2">
      <w:pPr>
        <w:spacing w:after="0" w:line="240" w:lineRule="auto"/>
        <w:jc w:val="both"/>
        <w:rPr>
          <w:rFonts w:ascii="Arial" w:eastAsia="Calibri" w:hAnsi="Arial" w:cs="Arial"/>
          <w:color w:val="1F1F1F"/>
          <w:sz w:val="24"/>
          <w:szCs w:val="24"/>
        </w:rPr>
      </w:pPr>
      <w:r w:rsidRPr="003658F2">
        <w:rPr>
          <w:rFonts w:ascii="Arial" w:eastAsia="Calibri" w:hAnsi="Arial" w:cs="Arial"/>
          <w:color w:val="1F1F1F"/>
          <w:sz w:val="24"/>
          <w:szCs w:val="24"/>
        </w:rPr>
        <w:t>Regular evaluations of each component within the marketing strategy provide valuable insights into its effectiveness. Gathering customer feedback through surveys and social media platforms is crucial for informing strategic adjustments. Analyzing sales data, foot traffic, and online engagement metrics plays a pivotal role in assessing the strategy's impact. An adaptive approach, shaped by a comprehensive analysis of data and responsiveness to market dynamics, is essential for achieving sustained success. This dynamic methodology ensures that the marketing strategy aligns with evolving customer preferences, changing market trends, and other variables that may influence its performance. By adopting a proactive and data-driven approach, IKEA not only assesses the immediate impact of its marketing initiatives but also establishes a foundation for continuous refinement and optimization. This approach cultivates a resilient and responsive marketing strategy tailored to the ever-evolving landscape of the market.</w:t>
      </w:r>
    </w:p>
    <w:p w14:paraId="626F5F7D" w14:textId="77777777" w:rsidR="003658F2" w:rsidRDefault="003658F2" w:rsidP="003658F2">
      <w:pPr>
        <w:spacing w:after="0" w:line="240" w:lineRule="auto"/>
        <w:jc w:val="both"/>
        <w:rPr>
          <w:rFonts w:ascii="Arial" w:eastAsia="Calibri" w:hAnsi="Arial" w:cs="Arial"/>
          <w:color w:val="1F1F1F"/>
          <w:sz w:val="24"/>
          <w:szCs w:val="24"/>
        </w:rPr>
      </w:pPr>
    </w:p>
    <w:p w14:paraId="65AF2596" w14:textId="77777777" w:rsidR="003658F2" w:rsidRDefault="003658F2" w:rsidP="003658F2">
      <w:pPr>
        <w:pStyle w:val="NoSpacing"/>
        <w:jc w:val="both"/>
        <w:rPr>
          <w:rFonts w:ascii="Arial" w:hAnsi="Arial" w:cs="Arial"/>
          <w:b/>
          <w:bCs/>
          <w:sz w:val="24"/>
          <w:szCs w:val="24"/>
        </w:rPr>
      </w:pPr>
      <w:r>
        <w:rPr>
          <w:rFonts w:ascii="Arial" w:hAnsi="Arial" w:cs="Arial"/>
          <w:b/>
          <w:bCs/>
          <w:sz w:val="24"/>
          <w:szCs w:val="24"/>
        </w:rPr>
        <w:t>Budget and Resource Allocation:</w:t>
      </w:r>
    </w:p>
    <w:p w14:paraId="2FC7EB8B" w14:textId="77777777" w:rsidR="003658F2" w:rsidRDefault="003658F2" w:rsidP="003658F2">
      <w:pPr>
        <w:spacing w:after="0" w:line="240" w:lineRule="auto"/>
        <w:jc w:val="both"/>
        <w:rPr>
          <w:rFonts w:ascii="Arial" w:eastAsia="Calibri" w:hAnsi="Arial" w:cs="Arial"/>
          <w:color w:val="1F1F1F"/>
          <w:sz w:val="24"/>
          <w:szCs w:val="24"/>
        </w:rPr>
      </w:pPr>
    </w:p>
    <w:p w14:paraId="1061ACF5" w14:textId="67EDFB20" w:rsidR="003658F2" w:rsidRPr="003658F2" w:rsidRDefault="003658F2" w:rsidP="003658F2">
      <w:pPr>
        <w:spacing w:after="0" w:line="240" w:lineRule="auto"/>
        <w:jc w:val="both"/>
        <w:rPr>
          <w:rFonts w:ascii="Arial" w:eastAsia="Calibri" w:hAnsi="Arial" w:cs="Arial"/>
          <w:color w:val="1F1F1F"/>
          <w:sz w:val="24"/>
          <w:szCs w:val="24"/>
        </w:rPr>
      </w:pPr>
      <w:r w:rsidRPr="003658F2">
        <w:rPr>
          <w:rFonts w:ascii="Arial" w:eastAsia="Calibri" w:hAnsi="Arial" w:cs="Arial"/>
          <w:color w:val="1F1F1F"/>
          <w:sz w:val="24"/>
          <w:szCs w:val="24"/>
        </w:rPr>
        <w:t>Effective resource allocation aligned with the priorities of each strategy component is essential. Diligent monitoring and control of expenditures are crucial to ensure efficient use of resources. Investing in the training and development of staff is key to maintaining a high standard of service. Planning for a contingency budget provides flexibility in addressing unforeseen challenges, ensuring adaptability in a dynamic market environment.</w:t>
      </w:r>
    </w:p>
    <w:p w14:paraId="7DC1A796" w14:textId="77777777" w:rsidR="003658F2" w:rsidRDefault="003658F2" w:rsidP="003658F2">
      <w:pPr>
        <w:spacing w:after="0" w:line="240" w:lineRule="auto"/>
        <w:jc w:val="both"/>
        <w:rPr>
          <w:rFonts w:ascii="Arial" w:eastAsia="Calibri" w:hAnsi="Arial" w:cs="Arial"/>
          <w:color w:val="1F1F1F"/>
          <w:sz w:val="24"/>
          <w:szCs w:val="24"/>
        </w:rPr>
      </w:pPr>
    </w:p>
    <w:p w14:paraId="0947203A" w14:textId="77777777" w:rsidR="003658F2" w:rsidRDefault="003658F2" w:rsidP="003658F2">
      <w:pPr>
        <w:pStyle w:val="Heading1"/>
        <w:jc w:val="center"/>
        <w:rPr>
          <w:rFonts w:ascii="Arial" w:eastAsia="Arial" w:hAnsi="Arial" w:cs="Arial"/>
          <w:b/>
          <w:bCs/>
          <w:sz w:val="36"/>
          <w:szCs w:val="36"/>
        </w:rPr>
      </w:pPr>
      <w:bookmarkStart w:id="6" w:name="_Toc151121154"/>
      <w:bookmarkStart w:id="7" w:name="_Toc151125108"/>
      <w:r>
        <w:rPr>
          <w:rFonts w:ascii="Arial" w:eastAsia="Arial" w:hAnsi="Arial" w:cs="Arial"/>
          <w:b/>
          <w:bCs/>
          <w:sz w:val="36"/>
          <w:szCs w:val="36"/>
        </w:rPr>
        <w:lastRenderedPageBreak/>
        <w:t>6 Detailed Implementation Plan for IKEA's Marketing Strategy in China</w:t>
      </w:r>
      <w:bookmarkEnd w:id="6"/>
      <w:bookmarkEnd w:id="7"/>
    </w:p>
    <w:p w14:paraId="29781B1C" w14:textId="77777777" w:rsidR="00BF7E3E" w:rsidRDefault="00BF7E3E" w:rsidP="009300DA">
      <w:pPr>
        <w:spacing w:after="0" w:line="240" w:lineRule="auto"/>
        <w:jc w:val="both"/>
        <w:rPr>
          <w:rFonts w:ascii="Arial" w:eastAsia="Calibri" w:hAnsi="Arial" w:cs="Arial"/>
          <w:b/>
          <w:bCs/>
          <w:color w:val="1F1F1F"/>
          <w:sz w:val="24"/>
          <w:szCs w:val="24"/>
        </w:rPr>
      </w:pPr>
    </w:p>
    <w:p w14:paraId="5298C2FB" w14:textId="6725A000" w:rsidR="009300DA" w:rsidRPr="009300DA" w:rsidRDefault="009300DA" w:rsidP="009300DA">
      <w:pPr>
        <w:spacing w:after="0" w:line="240" w:lineRule="auto"/>
        <w:jc w:val="both"/>
        <w:rPr>
          <w:rFonts w:ascii="Arial" w:eastAsia="Calibri" w:hAnsi="Arial" w:cs="Arial"/>
          <w:b/>
          <w:bCs/>
          <w:color w:val="1F1F1F"/>
          <w:sz w:val="24"/>
          <w:szCs w:val="24"/>
        </w:rPr>
      </w:pPr>
      <w:r w:rsidRPr="009300DA">
        <w:rPr>
          <w:rFonts w:ascii="Arial" w:eastAsia="Calibri" w:hAnsi="Arial" w:cs="Arial"/>
          <w:b/>
          <w:bCs/>
          <w:color w:val="1F1F1F"/>
          <w:sz w:val="24"/>
          <w:szCs w:val="24"/>
        </w:rPr>
        <w:t>Expanded Implementation Plan:</w:t>
      </w:r>
    </w:p>
    <w:p w14:paraId="497D03FB" w14:textId="77777777" w:rsidR="009300DA" w:rsidRPr="009300DA" w:rsidRDefault="009300DA" w:rsidP="009300DA">
      <w:pPr>
        <w:spacing w:after="0" w:line="240" w:lineRule="auto"/>
        <w:jc w:val="both"/>
        <w:rPr>
          <w:rFonts w:ascii="Arial" w:eastAsia="Calibri" w:hAnsi="Arial" w:cs="Arial"/>
          <w:color w:val="1F1F1F"/>
          <w:sz w:val="24"/>
          <w:szCs w:val="24"/>
        </w:rPr>
      </w:pPr>
    </w:p>
    <w:p w14:paraId="5C0E8421" w14:textId="7029C7ED" w:rsidR="009300DA" w:rsidRPr="009300DA" w:rsidRDefault="009300DA" w:rsidP="009300DA">
      <w:pPr>
        <w:pStyle w:val="ListParagraph"/>
        <w:numPr>
          <w:ilvl w:val="0"/>
          <w:numId w:val="2"/>
        </w:numPr>
        <w:spacing w:after="0" w:line="240" w:lineRule="auto"/>
        <w:jc w:val="both"/>
        <w:rPr>
          <w:rFonts w:ascii="Arial" w:eastAsia="Calibri" w:hAnsi="Arial" w:cs="Arial"/>
          <w:b/>
          <w:bCs/>
          <w:color w:val="1F1F1F"/>
          <w:sz w:val="24"/>
          <w:szCs w:val="24"/>
        </w:rPr>
      </w:pPr>
      <w:r w:rsidRPr="009300DA">
        <w:rPr>
          <w:rFonts w:ascii="Arial" w:eastAsia="Calibri" w:hAnsi="Arial" w:cs="Arial"/>
          <w:b/>
          <w:bCs/>
          <w:color w:val="1F1F1F"/>
          <w:sz w:val="24"/>
          <w:szCs w:val="24"/>
        </w:rPr>
        <w:t>Localization of Product Offering:</w:t>
      </w:r>
    </w:p>
    <w:p w14:paraId="33EFDEEC" w14:textId="77777777" w:rsidR="009300DA" w:rsidRPr="009300DA" w:rsidRDefault="009300DA" w:rsidP="009300DA">
      <w:pPr>
        <w:spacing w:after="0" w:line="240" w:lineRule="auto"/>
        <w:jc w:val="both"/>
        <w:rPr>
          <w:rFonts w:ascii="Arial" w:eastAsia="Calibri" w:hAnsi="Arial" w:cs="Arial"/>
          <w:color w:val="1F1F1F"/>
          <w:sz w:val="24"/>
          <w:szCs w:val="24"/>
        </w:rPr>
      </w:pPr>
    </w:p>
    <w:p w14:paraId="1447E405" w14:textId="77777777" w:rsidR="009300DA" w:rsidRPr="009300DA" w:rsidRDefault="009300DA" w:rsidP="009300DA">
      <w:pPr>
        <w:pStyle w:val="ListParagraph"/>
        <w:numPr>
          <w:ilvl w:val="0"/>
          <w:numId w:val="3"/>
        </w:numPr>
        <w:spacing w:after="0" w:line="240" w:lineRule="auto"/>
        <w:jc w:val="both"/>
        <w:rPr>
          <w:rFonts w:ascii="Arial" w:eastAsia="Calibri" w:hAnsi="Arial" w:cs="Arial"/>
          <w:b/>
          <w:bCs/>
          <w:color w:val="1F1F1F"/>
          <w:sz w:val="24"/>
          <w:szCs w:val="24"/>
        </w:rPr>
      </w:pPr>
      <w:r w:rsidRPr="009300DA">
        <w:rPr>
          <w:rFonts w:ascii="Arial" w:eastAsia="Calibri" w:hAnsi="Arial" w:cs="Arial"/>
          <w:b/>
          <w:bCs/>
          <w:color w:val="1F1F1F"/>
          <w:sz w:val="24"/>
          <w:szCs w:val="24"/>
        </w:rPr>
        <w:t>Action Steps:</w:t>
      </w:r>
    </w:p>
    <w:p w14:paraId="250356F4" w14:textId="77777777" w:rsidR="009300DA" w:rsidRPr="009300DA" w:rsidRDefault="009300DA" w:rsidP="009300DA">
      <w:pPr>
        <w:spacing w:after="0" w:line="240" w:lineRule="auto"/>
        <w:jc w:val="both"/>
        <w:rPr>
          <w:rFonts w:ascii="Arial" w:eastAsia="Calibri" w:hAnsi="Arial" w:cs="Arial"/>
          <w:color w:val="1F1F1F"/>
          <w:sz w:val="24"/>
          <w:szCs w:val="24"/>
        </w:rPr>
      </w:pPr>
    </w:p>
    <w:p w14:paraId="4BCD0C94" w14:textId="77777777" w:rsidR="009300DA" w:rsidRDefault="009300DA" w:rsidP="009300DA">
      <w:pPr>
        <w:pStyle w:val="ListParagraph"/>
        <w:numPr>
          <w:ilvl w:val="0"/>
          <w:numId w:val="4"/>
        </w:numPr>
        <w:spacing w:after="0" w:line="240" w:lineRule="auto"/>
        <w:jc w:val="both"/>
        <w:rPr>
          <w:rFonts w:ascii="Arial" w:eastAsia="Calibri" w:hAnsi="Arial" w:cs="Arial"/>
          <w:color w:val="1F1F1F"/>
          <w:sz w:val="24"/>
          <w:szCs w:val="24"/>
        </w:rPr>
      </w:pPr>
      <w:r w:rsidRPr="009300DA">
        <w:rPr>
          <w:rFonts w:ascii="Arial" w:eastAsia="Calibri" w:hAnsi="Arial" w:cs="Arial"/>
          <w:color w:val="1F1F1F"/>
          <w:sz w:val="24"/>
          <w:szCs w:val="24"/>
        </w:rPr>
        <w:t>Conduct comprehensive market research to gain insights into specific Chinese consumer preferences and lifestyle trends.</w:t>
      </w:r>
    </w:p>
    <w:p w14:paraId="233596D1" w14:textId="77777777" w:rsidR="009300DA" w:rsidRDefault="009300DA" w:rsidP="009300DA">
      <w:pPr>
        <w:pStyle w:val="ListParagraph"/>
        <w:numPr>
          <w:ilvl w:val="0"/>
          <w:numId w:val="4"/>
        </w:numPr>
        <w:spacing w:after="0" w:line="240" w:lineRule="auto"/>
        <w:jc w:val="both"/>
        <w:rPr>
          <w:rFonts w:ascii="Arial" w:eastAsia="Calibri" w:hAnsi="Arial" w:cs="Arial"/>
          <w:color w:val="1F1F1F"/>
          <w:sz w:val="24"/>
          <w:szCs w:val="24"/>
        </w:rPr>
      </w:pPr>
      <w:r w:rsidRPr="009300DA">
        <w:rPr>
          <w:rFonts w:ascii="Arial" w:eastAsia="Calibri" w:hAnsi="Arial" w:cs="Arial"/>
          <w:color w:val="1F1F1F"/>
          <w:sz w:val="24"/>
          <w:szCs w:val="24"/>
        </w:rPr>
        <w:t>Implement an iterative design process to adapt product features, colors, and materials, ensuring cultural relevance.</w:t>
      </w:r>
    </w:p>
    <w:p w14:paraId="42ECACAF" w14:textId="0603E297" w:rsidR="009300DA" w:rsidRDefault="009300DA" w:rsidP="009300DA">
      <w:pPr>
        <w:pStyle w:val="ListParagraph"/>
        <w:numPr>
          <w:ilvl w:val="0"/>
          <w:numId w:val="4"/>
        </w:numPr>
        <w:spacing w:after="0" w:line="240" w:lineRule="auto"/>
        <w:jc w:val="both"/>
        <w:rPr>
          <w:rFonts w:ascii="Arial" w:eastAsia="Calibri" w:hAnsi="Arial" w:cs="Arial"/>
          <w:color w:val="1F1F1F"/>
          <w:sz w:val="24"/>
          <w:szCs w:val="24"/>
        </w:rPr>
      </w:pPr>
      <w:r w:rsidRPr="009300DA">
        <w:rPr>
          <w:rFonts w:ascii="Arial" w:eastAsia="Calibri" w:hAnsi="Arial" w:cs="Arial"/>
          <w:color w:val="1F1F1F"/>
          <w:sz w:val="24"/>
          <w:szCs w:val="24"/>
        </w:rPr>
        <w:t>Forge strategic partnerships with local suppliers, fostering long-term relationships and guaranteeing a consistent supply of culturally suitable materials.</w:t>
      </w:r>
    </w:p>
    <w:p w14:paraId="680E41EC" w14:textId="2B809000" w:rsidR="009300DA" w:rsidRPr="009300DA" w:rsidRDefault="009300DA" w:rsidP="009300DA">
      <w:pPr>
        <w:spacing w:after="0" w:line="240" w:lineRule="auto"/>
        <w:rPr>
          <w:rFonts w:ascii="Arial" w:eastAsia="Calibri" w:hAnsi="Arial" w:cs="Arial"/>
          <w:color w:val="1F1F1F"/>
          <w:sz w:val="24"/>
          <w:szCs w:val="24"/>
        </w:rPr>
      </w:pPr>
    </w:p>
    <w:p w14:paraId="29E0840D" w14:textId="562E2274" w:rsidR="009300DA" w:rsidRPr="009300DA" w:rsidRDefault="009300DA" w:rsidP="009300DA">
      <w:pPr>
        <w:pStyle w:val="ListParagraph"/>
        <w:numPr>
          <w:ilvl w:val="0"/>
          <w:numId w:val="3"/>
        </w:numPr>
        <w:spacing w:after="0" w:line="240" w:lineRule="auto"/>
        <w:jc w:val="both"/>
        <w:rPr>
          <w:rFonts w:ascii="Arial" w:eastAsia="Calibri" w:hAnsi="Arial" w:cs="Arial"/>
          <w:b/>
          <w:bCs/>
          <w:color w:val="1F1F1F"/>
          <w:sz w:val="24"/>
          <w:szCs w:val="24"/>
        </w:rPr>
      </w:pPr>
      <w:r w:rsidRPr="009300DA">
        <w:rPr>
          <w:rFonts w:ascii="Arial" w:eastAsia="Calibri" w:hAnsi="Arial" w:cs="Arial"/>
          <w:b/>
          <w:bCs/>
          <w:color w:val="1F1F1F"/>
          <w:sz w:val="24"/>
          <w:szCs w:val="24"/>
        </w:rPr>
        <w:t>KPIs:</w:t>
      </w:r>
    </w:p>
    <w:p w14:paraId="2536B463" w14:textId="77777777" w:rsidR="009300DA" w:rsidRPr="009300DA" w:rsidRDefault="009300DA" w:rsidP="009300DA">
      <w:pPr>
        <w:spacing w:after="0" w:line="240" w:lineRule="auto"/>
        <w:jc w:val="both"/>
        <w:rPr>
          <w:rFonts w:ascii="Arial" w:eastAsia="Calibri" w:hAnsi="Arial" w:cs="Arial"/>
          <w:color w:val="1F1F1F"/>
          <w:sz w:val="24"/>
          <w:szCs w:val="24"/>
        </w:rPr>
      </w:pPr>
    </w:p>
    <w:p w14:paraId="6B51E799" w14:textId="77777777" w:rsidR="009300DA" w:rsidRDefault="009300DA" w:rsidP="009300DA">
      <w:pPr>
        <w:pStyle w:val="ListParagraph"/>
        <w:numPr>
          <w:ilvl w:val="0"/>
          <w:numId w:val="5"/>
        </w:numPr>
        <w:spacing w:after="0" w:line="240" w:lineRule="auto"/>
        <w:jc w:val="both"/>
        <w:rPr>
          <w:rFonts w:ascii="Arial" w:eastAsia="Calibri" w:hAnsi="Arial" w:cs="Arial"/>
          <w:color w:val="1F1F1F"/>
          <w:sz w:val="24"/>
          <w:szCs w:val="24"/>
        </w:rPr>
      </w:pPr>
      <w:r w:rsidRPr="009300DA">
        <w:rPr>
          <w:rFonts w:ascii="Arial" w:eastAsia="Calibri" w:hAnsi="Arial" w:cs="Arial"/>
          <w:color w:val="1F1F1F"/>
          <w:sz w:val="24"/>
          <w:szCs w:val="24"/>
        </w:rPr>
        <w:t>Monitor sales growth of localized products, comparing it with non-localized counterparts.</w:t>
      </w:r>
    </w:p>
    <w:p w14:paraId="38B56837" w14:textId="77777777" w:rsidR="009300DA" w:rsidRDefault="009300DA" w:rsidP="009300DA">
      <w:pPr>
        <w:pStyle w:val="ListParagraph"/>
        <w:numPr>
          <w:ilvl w:val="0"/>
          <w:numId w:val="5"/>
        </w:numPr>
        <w:spacing w:after="0" w:line="240" w:lineRule="auto"/>
        <w:jc w:val="both"/>
        <w:rPr>
          <w:rFonts w:ascii="Arial" w:eastAsia="Calibri" w:hAnsi="Arial" w:cs="Arial"/>
          <w:color w:val="1F1F1F"/>
          <w:sz w:val="24"/>
          <w:szCs w:val="24"/>
        </w:rPr>
      </w:pPr>
      <w:r w:rsidRPr="009300DA">
        <w:rPr>
          <w:rFonts w:ascii="Arial" w:eastAsia="Calibri" w:hAnsi="Arial" w:cs="Arial"/>
          <w:color w:val="1F1F1F"/>
          <w:sz w:val="24"/>
          <w:szCs w:val="24"/>
        </w:rPr>
        <w:t>Conduct regular customer satisfaction surveys to measure the perceived relevance of modified product offerings.</w:t>
      </w:r>
    </w:p>
    <w:p w14:paraId="756E957F" w14:textId="6DED03BD" w:rsidR="009300DA" w:rsidRPr="009300DA" w:rsidRDefault="009300DA" w:rsidP="009300DA">
      <w:pPr>
        <w:pStyle w:val="ListParagraph"/>
        <w:numPr>
          <w:ilvl w:val="0"/>
          <w:numId w:val="5"/>
        </w:numPr>
        <w:spacing w:after="0" w:line="240" w:lineRule="auto"/>
        <w:jc w:val="both"/>
        <w:rPr>
          <w:rFonts w:ascii="Arial" w:eastAsia="Calibri" w:hAnsi="Arial" w:cs="Arial"/>
          <w:color w:val="1F1F1F"/>
          <w:sz w:val="24"/>
          <w:szCs w:val="24"/>
        </w:rPr>
      </w:pPr>
      <w:r w:rsidRPr="009300DA">
        <w:rPr>
          <w:rFonts w:ascii="Arial" w:eastAsia="Calibri" w:hAnsi="Arial" w:cs="Arial"/>
          <w:color w:val="1F1F1F"/>
          <w:sz w:val="24"/>
          <w:szCs w:val="24"/>
        </w:rPr>
        <w:t>Track the percentage increase in locally sourced materials, demonstrating the commitment to supporting local industries.</w:t>
      </w:r>
    </w:p>
    <w:p w14:paraId="200046C1" w14:textId="77777777" w:rsidR="009300DA" w:rsidRDefault="009300DA" w:rsidP="009300DA">
      <w:pPr>
        <w:spacing w:after="0" w:line="240" w:lineRule="auto"/>
        <w:jc w:val="both"/>
        <w:rPr>
          <w:rFonts w:ascii="Arial" w:eastAsia="Calibri" w:hAnsi="Arial" w:cs="Arial"/>
          <w:color w:val="1F1F1F"/>
          <w:sz w:val="24"/>
          <w:szCs w:val="24"/>
        </w:rPr>
      </w:pPr>
    </w:p>
    <w:p w14:paraId="2E6A2EBC" w14:textId="7980EDED" w:rsidR="009300DA" w:rsidRPr="009300DA" w:rsidRDefault="009300DA" w:rsidP="009300DA">
      <w:pPr>
        <w:pStyle w:val="ListParagraph"/>
        <w:numPr>
          <w:ilvl w:val="0"/>
          <w:numId w:val="2"/>
        </w:numPr>
        <w:spacing w:after="0" w:line="240" w:lineRule="auto"/>
        <w:jc w:val="both"/>
        <w:rPr>
          <w:rFonts w:ascii="Arial" w:eastAsia="Calibri" w:hAnsi="Arial" w:cs="Arial"/>
          <w:b/>
          <w:bCs/>
          <w:color w:val="1F1F1F"/>
          <w:sz w:val="24"/>
          <w:szCs w:val="24"/>
        </w:rPr>
      </w:pPr>
      <w:r w:rsidRPr="009300DA">
        <w:rPr>
          <w:rFonts w:ascii="Arial" w:eastAsia="Calibri" w:hAnsi="Arial" w:cs="Arial"/>
          <w:b/>
          <w:bCs/>
          <w:color w:val="1F1F1F"/>
          <w:sz w:val="24"/>
          <w:szCs w:val="24"/>
        </w:rPr>
        <w:t>Integrated Marketing Communication (IMC) Strategy:</w:t>
      </w:r>
    </w:p>
    <w:p w14:paraId="3A8FB70B" w14:textId="77777777" w:rsidR="009300DA" w:rsidRPr="009300DA" w:rsidRDefault="009300DA" w:rsidP="009300DA">
      <w:pPr>
        <w:spacing w:after="0" w:line="240" w:lineRule="auto"/>
        <w:jc w:val="both"/>
        <w:rPr>
          <w:rFonts w:ascii="Arial" w:eastAsia="Calibri" w:hAnsi="Arial" w:cs="Arial"/>
          <w:color w:val="1F1F1F"/>
          <w:sz w:val="24"/>
          <w:szCs w:val="24"/>
        </w:rPr>
      </w:pPr>
    </w:p>
    <w:p w14:paraId="366DE52F" w14:textId="77777777" w:rsidR="009300DA" w:rsidRPr="009300DA" w:rsidRDefault="009300DA" w:rsidP="009300DA">
      <w:pPr>
        <w:pStyle w:val="ListParagraph"/>
        <w:numPr>
          <w:ilvl w:val="0"/>
          <w:numId w:val="3"/>
        </w:numPr>
        <w:spacing w:after="0" w:line="240" w:lineRule="auto"/>
        <w:jc w:val="both"/>
        <w:rPr>
          <w:rFonts w:ascii="Arial" w:eastAsia="Calibri" w:hAnsi="Arial" w:cs="Arial"/>
          <w:b/>
          <w:bCs/>
          <w:color w:val="1F1F1F"/>
          <w:sz w:val="24"/>
          <w:szCs w:val="24"/>
        </w:rPr>
      </w:pPr>
      <w:r w:rsidRPr="009300DA">
        <w:rPr>
          <w:rFonts w:ascii="Arial" w:eastAsia="Calibri" w:hAnsi="Arial" w:cs="Arial"/>
          <w:b/>
          <w:bCs/>
          <w:color w:val="1F1F1F"/>
          <w:sz w:val="24"/>
          <w:szCs w:val="24"/>
        </w:rPr>
        <w:t>Action Steps:</w:t>
      </w:r>
    </w:p>
    <w:p w14:paraId="30FDFACA" w14:textId="77777777" w:rsidR="009300DA" w:rsidRPr="009300DA" w:rsidRDefault="009300DA" w:rsidP="009300DA">
      <w:pPr>
        <w:spacing w:after="0" w:line="240" w:lineRule="auto"/>
        <w:jc w:val="both"/>
        <w:rPr>
          <w:rFonts w:ascii="Arial" w:eastAsia="Calibri" w:hAnsi="Arial" w:cs="Arial"/>
          <w:color w:val="1F1F1F"/>
          <w:sz w:val="24"/>
          <w:szCs w:val="24"/>
        </w:rPr>
      </w:pPr>
    </w:p>
    <w:p w14:paraId="125F8312" w14:textId="77777777" w:rsidR="009300DA" w:rsidRDefault="009300DA" w:rsidP="009300DA">
      <w:pPr>
        <w:pStyle w:val="ListParagraph"/>
        <w:numPr>
          <w:ilvl w:val="0"/>
          <w:numId w:val="6"/>
        </w:numPr>
        <w:spacing w:after="0" w:line="240" w:lineRule="auto"/>
        <w:jc w:val="both"/>
        <w:rPr>
          <w:rFonts w:ascii="Arial" w:eastAsia="Calibri" w:hAnsi="Arial" w:cs="Arial"/>
          <w:color w:val="1F1F1F"/>
          <w:sz w:val="24"/>
          <w:szCs w:val="24"/>
        </w:rPr>
      </w:pPr>
      <w:r w:rsidRPr="009300DA">
        <w:rPr>
          <w:rFonts w:ascii="Arial" w:eastAsia="Calibri" w:hAnsi="Arial" w:cs="Arial"/>
          <w:color w:val="1F1F1F"/>
          <w:sz w:val="24"/>
          <w:szCs w:val="24"/>
        </w:rPr>
        <w:t>Develop culturally resonant advertising campaigns that align with Chinese cultural values and traditions.</w:t>
      </w:r>
    </w:p>
    <w:p w14:paraId="34523575" w14:textId="77777777" w:rsidR="009300DA" w:rsidRDefault="009300DA" w:rsidP="009300DA">
      <w:pPr>
        <w:pStyle w:val="ListParagraph"/>
        <w:numPr>
          <w:ilvl w:val="0"/>
          <w:numId w:val="6"/>
        </w:numPr>
        <w:spacing w:after="0" w:line="240" w:lineRule="auto"/>
        <w:jc w:val="both"/>
        <w:rPr>
          <w:rFonts w:ascii="Arial" w:eastAsia="Calibri" w:hAnsi="Arial" w:cs="Arial"/>
          <w:color w:val="1F1F1F"/>
          <w:sz w:val="24"/>
          <w:szCs w:val="24"/>
        </w:rPr>
      </w:pPr>
      <w:r w:rsidRPr="009300DA">
        <w:rPr>
          <w:rFonts w:ascii="Arial" w:eastAsia="Calibri" w:hAnsi="Arial" w:cs="Arial"/>
          <w:color w:val="1F1F1F"/>
          <w:sz w:val="24"/>
          <w:szCs w:val="24"/>
        </w:rPr>
        <w:t xml:space="preserve">Utilize popular Chinese social media platforms such as WeChat, Weibo, and </w:t>
      </w:r>
      <w:proofErr w:type="spellStart"/>
      <w:r w:rsidRPr="009300DA">
        <w:rPr>
          <w:rFonts w:ascii="Arial" w:eastAsia="Calibri" w:hAnsi="Arial" w:cs="Arial"/>
          <w:color w:val="1F1F1F"/>
          <w:sz w:val="24"/>
          <w:szCs w:val="24"/>
        </w:rPr>
        <w:t>Douyin</w:t>
      </w:r>
      <w:proofErr w:type="spellEnd"/>
      <w:r w:rsidRPr="009300DA">
        <w:rPr>
          <w:rFonts w:ascii="Arial" w:eastAsia="Calibri" w:hAnsi="Arial" w:cs="Arial"/>
          <w:color w:val="1F1F1F"/>
          <w:sz w:val="24"/>
          <w:szCs w:val="24"/>
        </w:rPr>
        <w:t xml:space="preserve"> for targeted promotions, considering the preferences of diverse consumer segments.</w:t>
      </w:r>
    </w:p>
    <w:p w14:paraId="2A370FC5" w14:textId="6CFCABA8" w:rsidR="009300DA" w:rsidRPr="009300DA" w:rsidRDefault="009300DA" w:rsidP="009300DA">
      <w:pPr>
        <w:pStyle w:val="ListParagraph"/>
        <w:numPr>
          <w:ilvl w:val="0"/>
          <w:numId w:val="6"/>
        </w:numPr>
        <w:spacing w:after="0" w:line="240" w:lineRule="auto"/>
        <w:jc w:val="both"/>
        <w:rPr>
          <w:rFonts w:ascii="Arial" w:eastAsia="Calibri" w:hAnsi="Arial" w:cs="Arial"/>
          <w:color w:val="1F1F1F"/>
          <w:sz w:val="24"/>
          <w:szCs w:val="24"/>
        </w:rPr>
      </w:pPr>
      <w:r w:rsidRPr="009300DA">
        <w:rPr>
          <w:rFonts w:ascii="Arial" w:eastAsia="Calibri" w:hAnsi="Arial" w:cs="Arial"/>
          <w:color w:val="1F1F1F"/>
          <w:sz w:val="24"/>
          <w:szCs w:val="24"/>
        </w:rPr>
        <w:t>Engage in collaborations with local influencers to enhance brand credibility and connect with the target audience.</w:t>
      </w:r>
    </w:p>
    <w:p w14:paraId="1D64CD2A" w14:textId="77777777" w:rsidR="009300DA" w:rsidRPr="009300DA" w:rsidRDefault="009300DA" w:rsidP="009300DA">
      <w:pPr>
        <w:pStyle w:val="ListParagraph"/>
        <w:numPr>
          <w:ilvl w:val="0"/>
          <w:numId w:val="3"/>
        </w:numPr>
        <w:spacing w:after="0" w:line="240" w:lineRule="auto"/>
        <w:jc w:val="both"/>
        <w:rPr>
          <w:rFonts w:ascii="Arial" w:eastAsia="Calibri" w:hAnsi="Arial" w:cs="Arial"/>
          <w:b/>
          <w:bCs/>
          <w:color w:val="1F1F1F"/>
          <w:sz w:val="24"/>
          <w:szCs w:val="24"/>
        </w:rPr>
      </w:pPr>
      <w:r w:rsidRPr="009300DA">
        <w:rPr>
          <w:rFonts w:ascii="Arial" w:eastAsia="Calibri" w:hAnsi="Arial" w:cs="Arial"/>
          <w:b/>
          <w:bCs/>
          <w:color w:val="1F1F1F"/>
          <w:sz w:val="24"/>
          <w:szCs w:val="24"/>
        </w:rPr>
        <w:t>KPIs:</w:t>
      </w:r>
    </w:p>
    <w:p w14:paraId="3F1F7A82" w14:textId="77777777" w:rsidR="009300DA" w:rsidRPr="009300DA" w:rsidRDefault="009300DA" w:rsidP="009300DA">
      <w:pPr>
        <w:spacing w:after="0" w:line="240" w:lineRule="auto"/>
        <w:jc w:val="both"/>
        <w:rPr>
          <w:rFonts w:ascii="Arial" w:eastAsia="Calibri" w:hAnsi="Arial" w:cs="Arial"/>
          <w:color w:val="1F1F1F"/>
          <w:sz w:val="24"/>
          <w:szCs w:val="24"/>
        </w:rPr>
      </w:pPr>
    </w:p>
    <w:p w14:paraId="35AB942F" w14:textId="77777777" w:rsidR="009300DA" w:rsidRPr="009300DA" w:rsidRDefault="009300DA" w:rsidP="009300DA">
      <w:pPr>
        <w:pStyle w:val="ListParagraph"/>
        <w:numPr>
          <w:ilvl w:val="0"/>
          <w:numId w:val="7"/>
        </w:numPr>
        <w:spacing w:after="0" w:line="240" w:lineRule="auto"/>
        <w:jc w:val="both"/>
        <w:rPr>
          <w:rFonts w:ascii="Arial" w:eastAsia="Calibri" w:hAnsi="Arial" w:cs="Arial"/>
          <w:color w:val="1F1F1F"/>
          <w:sz w:val="24"/>
          <w:szCs w:val="24"/>
        </w:rPr>
      </w:pPr>
      <w:r w:rsidRPr="009300DA">
        <w:rPr>
          <w:rFonts w:ascii="Arial" w:eastAsia="Calibri" w:hAnsi="Arial" w:cs="Arial"/>
          <w:color w:val="1F1F1F"/>
          <w:sz w:val="24"/>
          <w:szCs w:val="24"/>
        </w:rPr>
        <w:t>Analyze social media engagement metrics, including likes, shares, and comments, to gauge the effectiveness of promotional campaigns.</w:t>
      </w:r>
    </w:p>
    <w:p w14:paraId="76A9C720" w14:textId="77777777" w:rsidR="009300DA" w:rsidRDefault="009300DA" w:rsidP="009300DA">
      <w:pPr>
        <w:pStyle w:val="ListParagraph"/>
        <w:numPr>
          <w:ilvl w:val="0"/>
          <w:numId w:val="7"/>
        </w:numPr>
        <w:spacing w:after="0" w:line="240" w:lineRule="auto"/>
        <w:jc w:val="both"/>
        <w:rPr>
          <w:rFonts w:ascii="Arial" w:eastAsia="Calibri" w:hAnsi="Arial" w:cs="Arial"/>
          <w:color w:val="1F1F1F"/>
          <w:sz w:val="24"/>
          <w:szCs w:val="24"/>
        </w:rPr>
      </w:pPr>
      <w:r w:rsidRPr="009300DA">
        <w:rPr>
          <w:rFonts w:ascii="Arial" w:eastAsia="Calibri" w:hAnsi="Arial" w:cs="Arial"/>
          <w:color w:val="1F1F1F"/>
          <w:sz w:val="24"/>
          <w:szCs w:val="24"/>
        </w:rPr>
        <w:t>Conduct brand recall and recognition surveys among the Chinese consumer base.</w:t>
      </w:r>
    </w:p>
    <w:p w14:paraId="215109C7" w14:textId="6EA2CD45" w:rsidR="009300DA" w:rsidRPr="009300DA" w:rsidRDefault="009300DA" w:rsidP="009300DA">
      <w:pPr>
        <w:pStyle w:val="ListParagraph"/>
        <w:numPr>
          <w:ilvl w:val="0"/>
          <w:numId w:val="7"/>
        </w:numPr>
        <w:spacing w:after="0" w:line="240" w:lineRule="auto"/>
        <w:jc w:val="both"/>
        <w:rPr>
          <w:rFonts w:ascii="Arial" w:eastAsia="Calibri" w:hAnsi="Arial" w:cs="Arial"/>
          <w:color w:val="1F1F1F"/>
          <w:sz w:val="24"/>
          <w:szCs w:val="24"/>
        </w:rPr>
      </w:pPr>
      <w:r w:rsidRPr="009300DA">
        <w:rPr>
          <w:rFonts w:ascii="Arial" w:eastAsia="Calibri" w:hAnsi="Arial" w:cs="Arial"/>
          <w:color w:val="1F1F1F"/>
          <w:sz w:val="24"/>
          <w:szCs w:val="24"/>
        </w:rPr>
        <w:t>Attribute sales to specific marketing campaigns to measure their direct impact on consumer purchasing behavior.</w:t>
      </w:r>
    </w:p>
    <w:p w14:paraId="0EDB6D56" w14:textId="77777777" w:rsidR="009300DA" w:rsidRDefault="009300DA" w:rsidP="009300DA">
      <w:pPr>
        <w:spacing w:after="0" w:line="240" w:lineRule="auto"/>
        <w:jc w:val="both"/>
        <w:rPr>
          <w:rFonts w:ascii="Arial" w:eastAsia="Calibri" w:hAnsi="Arial" w:cs="Arial"/>
          <w:color w:val="1F1F1F"/>
          <w:sz w:val="24"/>
          <w:szCs w:val="24"/>
        </w:rPr>
      </w:pPr>
    </w:p>
    <w:p w14:paraId="3CF0D3D6" w14:textId="129CF66B" w:rsidR="009300DA" w:rsidRPr="009300DA" w:rsidRDefault="009300DA" w:rsidP="009300DA">
      <w:pPr>
        <w:pStyle w:val="ListParagraph"/>
        <w:numPr>
          <w:ilvl w:val="0"/>
          <w:numId w:val="2"/>
        </w:numPr>
        <w:spacing w:after="0" w:line="240" w:lineRule="auto"/>
        <w:jc w:val="both"/>
        <w:rPr>
          <w:rFonts w:ascii="Arial" w:eastAsia="Calibri" w:hAnsi="Arial" w:cs="Arial"/>
          <w:b/>
          <w:bCs/>
          <w:color w:val="1F1F1F"/>
          <w:sz w:val="24"/>
          <w:szCs w:val="24"/>
        </w:rPr>
      </w:pPr>
      <w:r w:rsidRPr="009300DA">
        <w:rPr>
          <w:rFonts w:ascii="Arial" w:eastAsia="Calibri" w:hAnsi="Arial" w:cs="Arial"/>
          <w:b/>
          <w:bCs/>
          <w:color w:val="1F1F1F"/>
          <w:sz w:val="24"/>
          <w:szCs w:val="24"/>
        </w:rPr>
        <w:t>Supply Chain Optimization:</w:t>
      </w:r>
    </w:p>
    <w:p w14:paraId="7DFB8996" w14:textId="77777777" w:rsidR="009300DA" w:rsidRPr="009300DA" w:rsidRDefault="009300DA" w:rsidP="009300DA">
      <w:pPr>
        <w:spacing w:after="0" w:line="240" w:lineRule="auto"/>
        <w:jc w:val="both"/>
        <w:rPr>
          <w:rFonts w:ascii="Arial" w:eastAsia="Calibri" w:hAnsi="Arial" w:cs="Arial"/>
          <w:color w:val="1F1F1F"/>
          <w:sz w:val="24"/>
          <w:szCs w:val="24"/>
        </w:rPr>
      </w:pPr>
    </w:p>
    <w:p w14:paraId="35DA3F52" w14:textId="77777777" w:rsidR="009300DA" w:rsidRPr="009300DA" w:rsidRDefault="009300DA" w:rsidP="009300DA">
      <w:pPr>
        <w:pStyle w:val="ListParagraph"/>
        <w:numPr>
          <w:ilvl w:val="0"/>
          <w:numId w:val="3"/>
        </w:numPr>
        <w:spacing w:after="0" w:line="240" w:lineRule="auto"/>
        <w:jc w:val="both"/>
        <w:rPr>
          <w:rFonts w:ascii="Arial" w:eastAsia="Calibri" w:hAnsi="Arial" w:cs="Arial"/>
          <w:b/>
          <w:bCs/>
          <w:color w:val="1F1F1F"/>
          <w:sz w:val="24"/>
          <w:szCs w:val="24"/>
        </w:rPr>
      </w:pPr>
      <w:r w:rsidRPr="009300DA">
        <w:rPr>
          <w:rFonts w:ascii="Arial" w:eastAsia="Calibri" w:hAnsi="Arial" w:cs="Arial"/>
          <w:b/>
          <w:bCs/>
          <w:color w:val="1F1F1F"/>
          <w:sz w:val="24"/>
          <w:szCs w:val="24"/>
        </w:rPr>
        <w:t>Action Steps:</w:t>
      </w:r>
    </w:p>
    <w:p w14:paraId="10BC0223" w14:textId="77777777" w:rsidR="009300DA" w:rsidRPr="009300DA" w:rsidRDefault="009300DA" w:rsidP="009300DA">
      <w:pPr>
        <w:spacing w:after="0" w:line="240" w:lineRule="auto"/>
        <w:jc w:val="both"/>
        <w:rPr>
          <w:rFonts w:ascii="Arial" w:eastAsia="Calibri" w:hAnsi="Arial" w:cs="Arial"/>
          <w:color w:val="1F1F1F"/>
          <w:sz w:val="24"/>
          <w:szCs w:val="24"/>
        </w:rPr>
      </w:pPr>
    </w:p>
    <w:p w14:paraId="24071466" w14:textId="77777777" w:rsidR="009300DA" w:rsidRDefault="009300DA" w:rsidP="009300DA">
      <w:pPr>
        <w:pStyle w:val="ListParagraph"/>
        <w:numPr>
          <w:ilvl w:val="0"/>
          <w:numId w:val="8"/>
        </w:numPr>
        <w:spacing w:after="0" w:line="240" w:lineRule="auto"/>
        <w:jc w:val="both"/>
        <w:rPr>
          <w:rFonts w:ascii="Arial" w:eastAsia="Calibri" w:hAnsi="Arial" w:cs="Arial"/>
          <w:color w:val="1F1F1F"/>
          <w:sz w:val="24"/>
          <w:szCs w:val="24"/>
        </w:rPr>
      </w:pPr>
      <w:r w:rsidRPr="009300DA">
        <w:rPr>
          <w:rFonts w:ascii="Arial" w:eastAsia="Calibri" w:hAnsi="Arial" w:cs="Arial"/>
          <w:color w:val="1F1F1F"/>
          <w:sz w:val="24"/>
          <w:szCs w:val="24"/>
        </w:rPr>
        <w:t>Enhance logistics and distribution capabilities to minimize delivery times and improve overall customer satisfaction.</w:t>
      </w:r>
    </w:p>
    <w:p w14:paraId="2A80F64F" w14:textId="77777777" w:rsidR="009300DA" w:rsidRDefault="009300DA" w:rsidP="009300DA">
      <w:pPr>
        <w:pStyle w:val="ListParagraph"/>
        <w:numPr>
          <w:ilvl w:val="0"/>
          <w:numId w:val="8"/>
        </w:numPr>
        <w:spacing w:after="0" w:line="240" w:lineRule="auto"/>
        <w:jc w:val="both"/>
        <w:rPr>
          <w:rFonts w:ascii="Arial" w:eastAsia="Calibri" w:hAnsi="Arial" w:cs="Arial"/>
          <w:color w:val="1F1F1F"/>
          <w:sz w:val="24"/>
          <w:szCs w:val="24"/>
        </w:rPr>
      </w:pPr>
      <w:r w:rsidRPr="009300DA">
        <w:rPr>
          <w:rFonts w:ascii="Arial" w:eastAsia="Calibri" w:hAnsi="Arial" w:cs="Arial"/>
          <w:color w:val="1F1F1F"/>
          <w:sz w:val="24"/>
          <w:szCs w:val="24"/>
        </w:rPr>
        <w:lastRenderedPageBreak/>
        <w:t>Establish regional warehouses strategically to reduce transportation costs and ensure timely product availability.</w:t>
      </w:r>
    </w:p>
    <w:p w14:paraId="4BD75894" w14:textId="569B9A72" w:rsidR="009300DA" w:rsidRDefault="009300DA" w:rsidP="009300DA">
      <w:pPr>
        <w:pStyle w:val="ListParagraph"/>
        <w:numPr>
          <w:ilvl w:val="0"/>
          <w:numId w:val="8"/>
        </w:numPr>
        <w:spacing w:after="0" w:line="240" w:lineRule="auto"/>
        <w:jc w:val="both"/>
        <w:rPr>
          <w:rFonts w:ascii="Arial" w:eastAsia="Calibri" w:hAnsi="Arial" w:cs="Arial"/>
          <w:color w:val="1F1F1F"/>
          <w:sz w:val="24"/>
          <w:szCs w:val="24"/>
        </w:rPr>
      </w:pPr>
      <w:r w:rsidRPr="009300DA">
        <w:rPr>
          <w:rFonts w:ascii="Arial" w:eastAsia="Calibri" w:hAnsi="Arial" w:cs="Arial"/>
          <w:color w:val="1F1F1F"/>
          <w:sz w:val="24"/>
          <w:szCs w:val="24"/>
        </w:rPr>
        <w:t>Implement a flexible and agile supply chain management system, capable of adapting to fluctuations in demand and market dynamics.</w:t>
      </w:r>
    </w:p>
    <w:p w14:paraId="09D210F1" w14:textId="77777777" w:rsidR="009300DA" w:rsidRPr="009300DA" w:rsidRDefault="009300DA" w:rsidP="009300DA">
      <w:pPr>
        <w:spacing w:after="0" w:line="240" w:lineRule="auto"/>
        <w:jc w:val="both"/>
        <w:rPr>
          <w:rFonts w:ascii="Arial" w:eastAsia="Calibri" w:hAnsi="Arial" w:cs="Arial"/>
          <w:color w:val="1F1F1F"/>
          <w:sz w:val="24"/>
          <w:szCs w:val="24"/>
        </w:rPr>
      </w:pPr>
    </w:p>
    <w:p w14:paraId="1F6E0500" w14:textId="77777777" w:rsidR="009300DA" w:rsidRPr="009300DA" w:rsidRDefault="009300DA" w:rsidP="009300DA">
      <w:pPr>
        <w:pStyle w:val="ListParagraph"/>
        <w:numPr>
          <w:ilvl w:val="0"/>
          <w:numId w:val="3"/>
        </w:numPr>
        <w:spacing w:after="0" w:line="240" w:lineRule="auto"/>
        <w:jc w:val="both"/>
        <w:rPr>
          <w:rFonts w:ascii="Arial" w:eastAsia="Calibri" w:hAnsi="Arial" w:cs="Arial"/>
          <w:b/>
          <w:bCs/>
          <w:color w:val="1F1F1F"/>
          <w:sz w:val="24"/>
          <w:szCs w:val="24"/>
        </w:rPr>
      </w:pPr>
      <w:r w:rsidRPr="009300DA">
        <w:rPr>
          <w:rFonts w:ascii="Arial" w:eastAsia="Calibri" w:hAnsi="Arial" w:cs="Arial"/>
          <w:b/>
          <w:bCs/>
          <w:color w:val="1F1F1F"/>
          <w:sz w:val="24"/>
          <w:szCs w:val="24"/>
        </w:rPr>
        <w:t>KPIs:</w:t>
      </w:r>
    </w:p>
    <w:p w14:paraId="5AC2A5AB" w14:textId="77777777" w:rsidR="009300DA" w:rsidRPr="009300DA" w:rsidRDefault="009300DA" w:rsidP="009300DA">
      <w:pPr>
        <w:spacing w:after="0" w:line="240" w:lineRule="auto"/>
        <w:jc w:val="both"/>
        <w:rPr>
          <w:rFonts w:ascii="Arial" w:eastAsia="Calibri" w:hAnsi="Arial" w:cs="Arial"/>
          <w:color w:val="1F1F1F"/>
          <w:sz w:val="24"/>
          <w:szCs w:val="24"/>
        </w:rPr>
      </w:pPr>
    </w:p>
    <w:p w14:paraId="25A69B2E" w14:textId="77777777" w:rsidR="009300DA" w:rsidRDefault="009300DA" w:rsidP="009300DA">
      <w:pPr>
        <w:pStyle w:val="ListParagraph"/>
        <w:numPr>
          <w:ilvl w:val="0"/>
          <w:numId w:val="9"/>
        </w:numPr>
        <w:spacing w:after="0" w:line="240" w:lineRule="auto"/>
        <w:jc w:val="both"/>
        <w:rPr>
          <w:rFonts w:ascii="Arial" w:eastAsia="Calibri" w:hAnsi="Arial" w:cs="Arial"/>
          <w:color w:val="1F1F1F"/>
          <w:sz w:val="24"/>
          <w:szCs w:val="24"/>
        </w:rPr>
      </w:pPr>
      <w:r w:rsidRPr="009300DA">
        <w:rPr>
          <w:rFonts w:ascii="Arial" w:eastAsia="Calibri" w:hAnsi="Arial" w:cs="Arial"/>
          <w:color w:val="1F1F1F"/>
          <w:sz w:val="24"/>
          <w:szCs w:val="24"/>
        </w:rPr>
        <w:t>Evaluate the reduction in delivery lead times and its correlation with increased customer satisfaction.</w:t>
      </w:r>
    </w:p>
    <w:p w14:paraId="7CD6C1F0" w14:textId="77777777" w:rsidR="009300DA" w:rsidRDefault="009300DA" w:rsidP="009300DA">
      <w:pPr>
        <w:pStyle w:val="ListParagraph"/>
        <w:numPr>
          <w:ilvl w:val="0"/>
          <w:numId w:val="9"/>
        </w:numPr>
        <w:spacing w:after="0" w:line="240" w:lineRule="auto"/>
        <w:jc w:val="both"/>
        <w:rPr>
          <w:rFonts w:ascii="Arial" w:eastAsia="Calibri" w:hAnsi="Arial" w:cs="Arial"/>
          <w:color w:val="1F1F1F"/>
          <w:sz w:val="24"/>
          <w:szCs w:val="24"/>
        </w:rPr>
      </w:pPr>
      <w:r w:rsidRPr="009300DA">
        <w:rPr>
          <w:rFonts w:ascii="Arial" w:eastAsia="Calibri" w:hAnsi="Arial" w:cs="Arial"/>
          <w:color w:val="1F1F1F"/>
          <w:sz w:val="24"/>
          <w:szCs w:val="24"/>
        </w:rPr>
        <w:t>Monitor inventory turnover rates, ensuring optimal stock levels to meet demand without excessive holding costs.</w:t>
      </w:r>
    </w:p>
    <w:p w14:paraId="3115EBCF" w14:textId="6A8D08D4" w:rsidR="009300DA" w:rsidRDefault="009300DA" w:rsidP="009300DA">
      <w:pPr>
        <w:pStyle w:val="ListParagraph"/>
        <w:numPr>
          <w:ilvl w:val="0"/>
          <w:numId w:val="9"/>
        </w:numPr>
        <w:spacing w:after="0" w:line="240" w:lineRule="auto"/>
        <w:jc w:val="both"/>
        <w:rPr>
          <w:rFonts w:ascii="Arial" w:eastAsia="Calibri" w:hAnsi="Arial" w:cs="Arial"/>
          <w:color w:val="1F1F1F"/>
          <w:sz w:val="24"/>
          <w:szCs w:val="24"/>
        </w:rPr>
      </w:pPr>
      <w:r w:rsidRPr="009300DA">
        <w:rPr>
          <w:rFonts w:ascii="Arial" w:eastAsia="Calibri" w:hAnsi="Arial" w:cs="Arial"/>
          <w:color w:val="1F1F1F"/>
          <w:sz w:val="24"/>
          <w:szCs w:val="24"/>
        </w:rPr>
        <w:t>Assess the cost-effectiveness of the supply chain through a comprehensive analysis of transportation, warehousing, and procurement costs.</w:t>
      </w:r>
    </w:p>
    <w:p w14:paraId="3A18F573" w14:textId="4B398084" w:rsidR="009300DA" w:rsidRPr="009300DA" w:rsidRDefault="009300DA" w:rsidP="009300DA">
      <w:pPr>
        <w:spacing w:after="0" w:line="240" w:lineRule="auto"/>
        <w:rPr>
          <w:rFonts w:ascii="Arial" w:eastAsia="Calibri" w:hAnsi="Arial" w:cs="Arial"/>
          <w:color w:val="1F1F1F"/>
          <w:sz w:val="24"/>
          <w:szCs w:val="24"/>
        </w:rPr>
      </w:pPr>
      <w:r>
        <w:rPr>
          <w:rFonts w:ascii="Arial" w:eastAsia="Calibri" w:hAnsi="Arial" w:cs="Arial"/>
          <w:color w:val="1F1F1F"/>
          <w:sz w:val="24"/>
          <w:szCs w:val="24"/>
        </w:rPr>
        <w:br w:type="page"/>
      </w:r>
    </w:p>
    <w:p w14:paraId="4DCA332F" w14:textId="77777777" w:rsidR="009300DA" w:rsidRDefault="009300DA" w:rsidP="009300DA">
      <w:pPr>
        <w:spacing w:after="0" w:line="240" w:lineRule="auto"/>
        <w:jc w:val="both"/>
        <w:rPr>
          <w:rFonts w:ascii="Arial" w:eastAsia="Calibri" w:hAnsi="Arial" w:cs="Arial"/>
          <w:color w:val="1F1F1F"/>
          <w:sz w:val="24"/>
          <w:szCs w:val="24"/>
        </w:rPr>
      </w:pPr>
    </w:p>
    <w:p w14:paraId="31043CC4" w14:textId="1C7D34E8" w:rsidR="009300DA" w:rsidRPr="009300DA" w:rsidRDefault="009300DA" w:rsidP="009300DA">
      <w:pPr>
        <w:pStyle w:val="ListParagraph"/>
        <w:numPr>
          <w:ilvl w:val="0"/>
          <w:numId w:val="2"/>
        </w:numPr>
        <w:spacing w:after="0" w:line="240" w:lineRule="auto"/>
        <w:jc w:val="both"/>
        <w:rPr>
          <w:rFonts w:ascii="Arial" w:eastAsia="Calibri" w:hAnsi="Arial" w:cs="Arial"/>
          <w:b/>
          <w:bCs/>
          <w:color w:val="1F1F1F"/>
          <w:sz w:val="24"/>
          <w:szCs w:val="24"/>
        </w:rPr>
      </w:pPr>
      <w:r w:rsidRPr="009300DA">
        <w:rPr>
          <w:rFonts w:ascii="Arial" w:eastAsia="Calibri" w:hAnsi="Arial" w:cs="Arial"/>
          <w:b/>
          <w:bCs/>
          <w:color w:val="1F1F1F"/>
          <w:sz w:val="24"/>
          <w:szCs w:val="24"/>
        </w:rPr>
        <w:t>E-commerce and Digital Presence:</w:t>
      </w:r>
    </w:p>
    <w:p w14:paraId="0A9BF982" w14:textId="77777777" w:rsidR="009300DA" w:rsidRPr="009300DA" w:rsidRDefault="009300DA" w:rsidP="009300DA">
      <w:pPr>
        <w:spacing w:after="0" w:line="240" w:lineRule="auto"/>
        <w:jc w:val="both"/>
        <w:rPr>
          <w:rFonts w:ascii="Arial" w:eastAsia="Calibri" w:hAnsi="Arial" w:cs="Arial"/>
          <w:color w:val="1F1F1F"/>
          <w:sz w:val="24"/>
          <w:szCs w:val="24"/>
        </w:rPr>
      </w:pPr>
    </w:p>
    <w:p w14:paraId="1CBF9C96" w14:textId="77777777" w:rsidR="009300DA" w:rsidRPr="009300DA" w:rsidRDefault="009300DA" w:rsidP="009300DA">
      <w:pPr>
        <w:pStyle w:val="ListParagraph"/>
        <w:numPr>
          <w:ilvl w:val="0"/>
          <w:numId w:val="3"/>
        </w:numPr>
        <w:spacing w:after="0" w:line="240" w:lineRule="auto"/>
        <w:jc w:val="both"/>
        <w:rPr>
          <w:rFonts w:ascii="Arial" w:eastAsia="Calibri" w:hAnsi="Arial" w:cs="Arial"/>
          <w:b/>
          <w:bCs/>
          <w:color w:val="1F1F1F"/>
          <w:sz w:val="24"/>
          <w:szCs w:val="24"/>
        </w:rPr>
      </w:pPr>
      <w:r w:rsidRPr="009300DA">
        <w:rPr>
          <w:rFonts w:ascii="Arial" w:eastAsia="Calibri" w:hAnsi="Arial" w:cs="Arial"/>
          <w:b/>
          <w:bCs/>
          <w:color w:val="1F1F1F"/>
          <w:sz w:val="24"/>
          <w:szCs w:val="24"/>
        </w:rPr>
        <w:t>Action Steps:</w:t>
      </w:r>
    </w:p>
    <w:p w14:paraId="7DE6EE58" w14:textId="77777777" w:rsidR="009300DA" w:rsidRPr="009300DA" w:rsidRDefault="009300DA" w:rsidP="009300DA">
      <w:pPr>
        <w:spacing w:after="0" w:line="240" w:lineRule="auto"/>
        <w:jc w:val="both"/>
        <w:rPr>
          <w:rFonts w:ascii="Arial" w:eastAsia="Calibri" w:hAnsi="Arial" w:cs="Arial"/>
          <w:color w:val="1F1F1F"/>
          <w:sz w:val="24"/>
          <w:szCs w:val="24"/>
        </w:rPr>
      </w:pPr>
    </w:p>
    <w:p w14:paraId="2D2834FD" w14:textId="77777777" w:rsidR="009300DA" w:rsidRDefault="009300DA" w:rsidP="009300DA">
      <w:pPr>
        <w:pStyle w:val="ListParagraph"/>
        <w:numPr>
          <w:ilvl w:val="0"/>
          <w:numId w:val="10"/>
        </w:numPr>
        <w:spacing w:after="0" w:line="240" w:lineRule="auto"/>
        <w:jc w:val="both"/>
        <w:rPr>
          <w:rFonts w:ascii="Arial" w:eastAsia="Calibri" w:hAnsi="Arial" w:cs="Arial"/>
          <w:color w:val="1F1F1F"/>
          <w:sz w:val="24"/>
          <w:szCs w:val="24"/>
        </w:rPr>
      </w:pPr>
      <w:r w:rsidRPr="009300DA">
        <w:rPr>
          <w:rFonts w:ascii="Arial" w:eastAsia="Calibri" w:hAnsi="Arial" w:cs="Arial"/>
          <w:color w:val="1F1F1F"/>
          <w:sz w:val="24"/>
          <w:szCs w:val="24"/>
        </w:rPr>
        <w:t>Invest in continuous improvement of the e-commerce platform, focusing on user interface and experience.</w:t>
      </w:r>
    </w:p>
    <w:p w14:paraId="4C6099FB" w14:textId="77777777" w:rsidR="009300DA" w:rsidRDefault="009300DA" w:rsidP="009300DA">
      <w:pPr>
        <w:pStyle w:val="ListParagraph"/>
        <w:numPr>
          <w:ilvl w:val="0"/>
          <w:numId w:val="10"/>
        </w:numPr>
        <w:spacing w:after="0" w:line="240" w:lineRule="auto"/>
        <w:jc w:val="both"/>
        <w:rPr>
          <w:rFonts w:ascii="Arial" w:eastAsia="Calibri" w:hAnsi="Arial" w:cs="Arial"/>
          <w:color w:val="1F1F1F"/>
          <w:sz w:val="24"/>
          <w:szCs w:val="24"/>
        </w:rPr>
      </w:pPr>
      <w:r w:rsidRPr="009300DA">
        <w:rPr>
          <w:rFonts w:ascii="Arial" w:eastAsia="Calibri" w:hAnsi="Arial" w:cs="Arial"/>
          <w:color w:val="1F1F1F"/>
          <w:sz w:val="24"/>
          <w:szCs w:val="24"/>
        </w:rPr>
        <w:t>Implement online customization options, allowing customers to personalize their furniture choices.</w:t>
      </w:r>
    </w:p>
    <w:p w14:paraId="6E7C3456" w14:textId="0217212E" w:rsidR="009300DA" w:rsidRPr="009300DA" w:rsidRDefault="009300DA" w:rsidP="009300DA">
      <w:pPr>
        <w:pStyle w:val="ListParagraph"/>
        <w:numPr>
          <w:ilvl w:val="0"/>
          <w:numId w:val="10"/>
        </w:numPr>
        <w:spacing w:after="0" w:line="240" w:lineRule="auto"/>
        <w:jc w:val="both"/>
        <w:rPr>
          <w:rFonts w:ascii="Arial" w:eastAsia="Calibri" w:hAnsi="Arial" w:cs="Arial"/>
          <w:color w:val="1F1F1F"/>
          <w:sz w:val="24"/>
          <w:szCs w:val="24"/>
        </w:rPr>
      </w:pPr>
      <w:r w:rsidRPr="009300DA">
        <w:rPr>
          <w:rFonts w:ascii="Arial" w:eastAsia="Calibri" w:hAnsi="Arial" w:cs="Arial"/>
          <w:color w:val="1F1F1F"/>
          <w:sz w:val="24"/>
          <w:szCs w:val="24"/>
        </w:rPr>
        <w:t>Provide efficient customer support through digital channels, including chatbots, email, and social media.</w:t>
      </w:r>
    </w:p>
    <w:p w14:paraId="6C38AF90" w14:textId="77777777" w:rsidR="009300DA" w:rsidRDefault="009300DA" w:rsidP="009300DA">
      <w:pPr>
        <w:spacing w:after="0" w:line="240" w:lineRule="auto"/>
        <w:jc w:val="both"/>
        <w:rPr>
          <w:rFonts w:ascii="Arial" w:eastAsia="Calibri" w:hAnsi="Arial" w:cs="Arial"/>
          <w:color w:val="1F1F1F"/>
          <w:sz w:val="24"/>
          <w:szCs w:val="24"/>
        </w:rPr>
      </w:pPr>
    </w:p>
    <w:p w14:paraId="2DF0B251" w14:textId="31001BD6" w:rsidR="009300DA" w:rsidRPr="009300DA" w:rsidRDefault="009300DA" w:rsidP="009300DA">
      <w:pPr>
        <w:pStyle w:val="ListParagraph"/>
        <w:numPr>
          <w:ilvl w:val="0"/>
          <w:numId w:val="3"/>
        </w:numPr>
        <w:spacing w:after="0" w:line="240" w:lineRule="auto"/>
        <w:jc w:val="both"/>
        <w:rPr>
          <w:rFonts w:ascii="Arial" w:eastAsia="Calibri" w:hAnsi="Arial" w:cs="Arial"/>
          <w:color w:val="1F1F1F"/>
          <w:sz w:val="24"/>
          <w:szCs w:val="24"/>
        </w:rPr>
      </w:pPr>
      <w:r w:rsidRPr="009300DA">
        <w:rPr>
          <w:rFonts w:ascii="Arial" w:eastAsia="Calibri" w:hAnsi="Arial" w:cs="Arial"/>
          <w:b/>
          <w:bCs/>
          <w:color w:val="1F1F1F"/>
          <w:sz w:val="24"/>
          <w:szCs w:val="24"/>
        </w:rPr>
        <w:t>KPIs</w:t>
      </w:r>
      <w:r w:rsidRPr="009300DA">
        <w:rPr>
          <w:rFonts w:ascii="Arial" w:eastAsia="Calibri" w:hAnsi="Arial" w:cs="Arial"/>
          <w:color w:val="1F1F1F"/>
          <w:sz w:val="24"/>
          <w:szCs w:val="24"/>
        </w:rPr>
        <w:t>:</w:t>
      </w:r>
    </w:p>
    <w:p w14:paraId="05F596A2" w14:textId="77777777" w:rsidR="009300DA" w:rsidRPr="009300DA" w:rsidRDefault="009300DA" w:rsidP="009300DA">
      <w:pPr>
        <w:spacing w:after="0" w:line="240" w:lineRule="auto"/>
        <w:jc w:val="both"/>
        <w:rPr>
          <w:rFonts w:ascii="Arial" w:eastAsia="Calibri" w:hAnsi="Arial" w:cs="Arial"/>
          <w:color w:val="1F1F1F"/>
          <w:sz w:val="24"/>
          <w:szCs w:val="24"/>
        </w:rPr>
      </w:pPr>
    </w:p>
    <w:p w14:paraId="46F2C9F7" w14:textId="77777777" w:rsidR="009300DA" w:rsidRDefault="009300DA" w:rsidP="009300DA">
      <w:pPr>
        <w:pStyle w:val="ListParagraph"/>
        <w:numPr>
          <w:ilvl w:val="1"/>
          <w:numId w:val="3"/>
        </w:numPr>
        <w:spacing w:after="0" w:line="240" w:lineRule="auto"/>
        <w:jc w:val="both"/>
        <w:rPr>
          <w:rFonts w:ascii="Arial" w:eastAsia="Calibri" w:hAnsi="Arial" w:cs="Arial"/>
          <w:color w:val="1F1F1F"/>
          <w:sz w:val="24"/>
          <w:szCs w:val="24"/>
        </w:rPr>
      </w:pPr>
      <w:r w:rsidRPr="009300DA">
        <w:rPr>
          <w:rFonts w:ascii="Arial" w:eastAsia="Calibri" w:hAnsi="Arial" w:cs="Arial"/>
          <w:color w:val="1F1F1F"/>
          <w:sz w:val="24"/>
          <w:szCs w:val="24"/>
        </w:rPr>
        <w:t>Track online sales growth, identifying trends and patterns in consumer behavior.</w:t>
      </w:r>
    </w:p>
    <w:p w14:paraId="340E82A5" w14:textId="77777777" w:rsidR="009300DA" w:rsidRDefault="009300DA" w:rsidP="009300DA">
      <w:pPr>
        <w:pStyle w:val="ListParagraph"/>
        <w:numPr>
          <w:ilvl w:val="1"/>
          <w:numId w:val="3"/>
        </w:numPr>
        <w:spacing w:after="0" w:line="240" w:lineRule="auto"/>
        <w:jc w:val="both"/>
        <w:rPr>
          <w:rFonts w:ascii="Arial" w:eastAsia="Calibri" w:hAnsi="Arial" w:cs="Arial"/>
          <w:color w:val="1F1F1F"/>
          <w:sz w:val="24"/>
          <w:szCs w:val="24"/>
        </w:rPr>
      </w:pPr>
      <w:r w:rsidRPr="009300DA">
        <w:rPr>
          <w:rFonts w:ascii="Arial" w:eastAsia="Calibri" w:hAnsi="Arial" w:cs="Arial"/>
          <w:color w:val="1F1F1F"/>
          <w:sz w:val="24"/>
          <w:szCs w:val="24"/>
        </w:rPr>
        <w:t>Measure customer satisfaction ratings for digital services, ensuring a seamless and positive online shopping experience.</w:t>
      </w:r>
    </w:p>
    <w:p w14:paraId="0F8512EB" w14:textId="65A2DD3E" w:rsidR="009300DA" w:rsidRPr="009300DA" w:rsidRDefault="009300DA" w:rsidP="009300DA">
      <w:pPr>
        <w:pStyle w:val="ListParagraph"/>
        <w:numPr>
          <w:ilvl w:val="1"/>
          <w:numId w:val="3"/>
        </w:numPr>
        <w:spacing w:after="0" w:line="240" w:lineRule="auto"/>
        <w:jc w:val="both"/>
        <w:rPr>
          <w:rFonts w:ascii="Arial" w:eastAsia="Calibri" w:hAnsi="Arial" w:cs="Arial"/>
          <w:color w:val="1F1F1F"/>
          <w:sz w:val="24"/>
          <w:szCs w:val="24"/>
        </w:rPr>
      </w:pPr>
      <w:r w:rsidRPr="009300DA">
        <w:rPr>
          <w:rFonts w:ascii="Arial" w:eastAsia="Calibri" w:hAnsi="Arial" w:cs="Arial"/>
          <w:color w:val="1F1F1F"/>
          <w:sz w:val="24"/>
          <w:szCs w:val="24"/>
        </w:rPr>
        <w:t>Quantify the number of online customer interactions, indicating the level of engagement and reliance on digital channels.</w:t>
      </w:r>
    </w:p>
    <w:p w14:paraId="1B668CD8" w14:textId="77777777" w:rsidR="009300DA" w:rsidRDefault="009300DA" w:rsidP="009300DA">
      <w:pPr>
        <w:spacing w:after="0" w:line="240" w:lineRule="auto"/>
        <w:jc w:val="both"/>
        <w:rPr>
          <w:rFonts w:ascii="Arial" w:eastAsia="Calibri" w:hAnsi="Arial" w:cs="Arial"/>
          <w:color w:val="1F1F1F"/>
          <w:sz w:val="24"/>
          <w:szCs w:val="24"/>
        </w:rPr>
      </w:pPr>
    </w:p>
    <w:p w14:paraId="7F33754B" w14:textId="726D7231" w:rsidR="009300DA" w:rsidRPr="009300DA" w:rsidRDefault="009300DA" w:rsidP="009300DA">
      <w:pPr>
        <w:pStyle w:val="ListParagraph"/>
        <w:numPr>
          <w:ilvl w:val="0"/>
          <w:numId w:val="2"/>
        </w:numPr>
        <w:spacing w:after="0" w:line="240" w:lineRule="auto"/>
        <w:jc w:val="both"/>
        <w:rPr>
          <w:rFonts w:ascii="Arial" w:eastAsia="Calibri" w:hAnsi="Arial" w:cs="Arial"/>
          <w:b/>
          <w:bCs/>
          <w:color w:val="1F1F1F"/>
          <w:sz w:val="24"/>
          <w:szCs w:val="24"/>
        </w:rPr>
      </w:pPr>
      <w:r w:rsidRPr="009300DA">
        <w:rPr>
          <w:rFonts w:ascii="Arial" w:eastAsia="Calibri" w:hAnsi="Arial" w:cs="Arial"/>
          <w:b/>
          <w:bCs/>
          <w:color w:val="1F1F1F"/>
          <w:sz w:val="24"/>
          <w:szCs w:val="24"/>
        </w:rPr>
        <w:t>Employee Training and Cultural Sensitivity:</w:t>
      </w:r>
    </w:p>
    <w:p w14:paraId="7427B9BA" w14:textId="77777777" w:rsidR="009300DA" w:rsidRPr="009300DA" w:rsidRDefault="009300DA" w:rsidP="009300DA">
      <w:pPr>
        <w:spacing w:after="0" w:line="240" w:lineRule="auto"/>
        <w:jc w:val="both"/>
        <w:rPr>
          <w:rFonts w:ascii="Arial" w:eastAsia="Calibri" w:hAnsi="Arial" w:cs="Arial"/>
          <w:color w:val="1F1F1F"/>
          <w:sz w:val="24"/>
          <w:szCs w:val="24"/>
        </w:rPr>
      </w:pPr>
    </w:p>
    <w:p w14:paraId="330CFB99" w14:textId="77777777" w:rsidR="009300DA" w:rsidRPr="009300DA" w:rsidRDefault="009300DA" w:rsidP="009300DA">
      <w:pPr>
        <w:pStyle w:val="ListParagraph"/>
        <w:numPr>
          <w:ilvl w:val="0"/>
          <w:numId w:val="3"/>
        </w:numPr>
        <w:spacing w:after="0" w:line="240" w:lineRule="auto"/>
        <w:jc w:val="both"/>
        <w:rPr>
          <w:rFonts w:ascii="Arial" w:eastAsia="Calibri" w:hAnsi="Arial" w:cs="Arial"/>
          <w:b/>
          <w:bCs/>
          <w:color w:val="1F1F1F"/>
          <w:sz w:val="24"/>
          <w:szCs w:val="24"/>
        </w:rPr>
      </w:pPr>
      <w:r w:rsidRPr="009300DA">
        <w:rPr>
          <w:rFonts w:ascii="Arial" w:eastAsia="Calibri" w:hAnsi="Arial" w:cs="Arial"/>
          <w:b/>
          <w:bCs/>
          <w:color w:val="1F1F1F"/>
          <w:sz w:val="24"/>
          <w:szCs w:val="24"/>
        </w:rPr>
        <w:t>Action Steps:</w:t>
      </w:r>
    </w:p>
    <w:p w14:paraId="141CED22" w14:textId="77777777" w:rsidR="009300DA" w:rsidRPr="009300DA" w:rsidRDefault="009300DA" w:rsidP="009300DA">
      <w:pPr>
        <w:spacing w:after="0" w:line="240" w:lineRule="auto"/>
        <w:jc w:val="both"/>
        <w:rPr>
          <w:rFonts w:ascii="Arial" w:eastAsia="Calibri" w:hAnsi="Arial" w:cs="Arial"/>
          <w:color w:val="1F1F1F"/>
          <w:sz w:val="24"/>
          <w:szCs w:val="24"/>
        </w:rPr>
      </w:pPr>
    </w:p>
    <w:p w14:paraId="34C1EEF2" w14:textId="77777777" w:rsidR="009300DA" w:rsidRPr="009300DA" w:rsidRDefault="009300DA" w:rsidP="009300DA">
      <w:pPr>
        <w:pStyle w:val="ListParagraph"/>
        <w:numPr>
          <w:ilvl w:val="1"/>
          <w:numId w:val="3"/>
        </w:numPr>
        <w:spacing w:after="0" w:line="240" w:lineRule="auto"/>
        <w:jc w:val="both"/>
        <w:rPr>
          <w:rFonts w:ascii="Arial" w:eastAsia="Calibri" w:hAnsi="Arial" w:cs="Arial"/>
          <w:color w:val="1F1F1F"/>
          <w:sz w:val="24"/>
          <w:szCs w:val="24"/>
        </w:rPr>
      </w:pPr>
      <w:r w:rsidRPr="009300DA">
        <w:rPr>
          <w:rFonts w:ascii="Arial" w:eastAsia="Calibri" w:hAnsi="Arial" w:cs="Arial"/>
          <w:color w:val="1F1F1F"/>
          <w:sz w:val="24"/>
          <w:szCs w:val="24"/>
        </w:rPr>
        <w:t>Develop comprehensive training programs focusing on cultural nuances for all employees, from customer-facing staff to management.</w:t>
      </w:r>
    </w:p>
    <w:p w14:paraId="0EF8793B" w14:textId="77777777" w:rsidR="009300DA" w:rsidRPr="009300DA" w:rsidRDefault="009300DA" w:rsidP="009300DA">
      <w:pPr>
        <w:pStyle w:val="ListParagraph"/>
        <w:numPr>
          <w:ilvl w:val="1"/>
          <w:numId w:val="3"/>
        </w:numPr>
        <w:spacing w:after="0" w:line="240" w:lineRule="auto"/>
        <w:jc w:val="both"/>
        <w:rPr>
          <w:rFonts w:ascii="Arial" w:eastAsia="Calibri" w:hAnsi="Arial" w:cs="Arial"/>
          <w:color w:val="1F1F1F"/>
          <w:sz w:val="24"/>
          <w:szCs w:val="24"/>
        </w:rPr>
      </w:pPr>
      <w:r w:rsidRPr="009300DA">
        <w:rPr>
          <w:rFonts w:ascii="Arial" w:eastAsia="Calibri" w:hAnsi="Arial" w:cs="Arial"/>
          <w:color w:val="1F1F1F"/>
          <w:sz w:val="24"/>
          <w:szCs w:val="24"/>
        </w:rPr>
        <w:t>Foster a diverse and inclusive work environment that values and appreciates cultural differences.</w:t>
      </w:r>
    </w:p>
    <w:p w14:paraId="6D4F9290" w14:textId="77777777" w:rsidR="009300DA" w:rsidRPr="009300DA" w:rsidRDefault="009300DA" w:rsidP="009300DA">
      <w:pPr>
        <w:pStyle w:val="ListParagraph"/>
        <w:numPr>
          <w:ilvl w:val="1"/>
          <w:numId w:val="3"/>
        </w:numPr>
        <w:spacing w:after="0" w:line="240" w:lineRule="auto"/>
        <w:jc w:val="both"/>
        <w:rPr>
          <w:rFonts w:ascii="Arial" w:eastAsia="Calibri" w:hAnsi="Arial" w:cs="Arial"/>
          <w:color w:val="1F1F1F"/>
          <w:sz w:val="24"/>
          <w:szCs w:val="24"/>
        </w:rPr>
      </w:pPr>
      <w:r w:rsidRPr="009300DA">
        <w:rPr>
          <w:rFonts w:ascii="Arial" w:eastAsia="Calibri" w:hAnsi="Arial" w:cs="Arial"/>
          <w:color w:val="1F1F1F"/>
          <w:sz w:val="24"/>
          <w:szCs w:val="24"/>
        </w:rPr>
        <w:t>Establish communication channels for continuous feedback, ensuring that employees feel heard and valued.</w:t>
      </w:r>
    </w:p>
    <w:p w14:paraId="20B69F1E" w14:textId="77777777" w:rsidR="009300DA" w:rsidRPr="009300DA" w:rsidRDefault="009300DA" w:rsidP="009300DA">
      <w:pPr>
        <w:pStyle w:val="ListParagraph"/>
        <w:numPr>
          <w:ilvl w:val="0"/>
          <w:numId w:val="3"/>
        </w:numPr>
        <w:spacing w:after="0" w:line="240" w:lineRule="auto"/>
        <w:jc w:val="both"/>
        <w:rPr>
          <w:rFonts w:ascii="Arial" w:eastAsia="Calibri" w:hAnsi="Arial" w:cs="Arial"/>
          <w:color w:val="1F1F1F"/>
          <w:sz w:val="24"/>
          <w:szCs w:val="24"/>
        </w:rPr>
      </w:pPr>
      <w:r w:rsidRPr="009300DA">
        <w:rPr>
          <w:rFonts w:ascii="Arial" w:eastAsia="Calibri" w:hAnsi="Arial" w:cs="Arial"/>
          <w:b/>
          <w:bCs/>
          <w:color w:val="1F1F1F"/>
          <w:sz w:val="24"/>
          <w:szCs w:val="24"/>
        </w:rPr>
        <w:t>KPIs</w:t>
      </w:r>
      <w:r w:rsidRPr="009300DA">
        <w:rPr>
          <w:rFonts w:ascii="Arial" w:eastAsia="Calibri" w:hAnsi="Arial" w:cs="Arial"/>
          <w:color w:val="1F1F1F"/>
          <w:sz w:val="24"/>
          <w:szCs w:val="24"/>
        </w:rPr>
        <w:t>:</w:t>
      </w:r>
    </w:p>
    <w:p w14:paraId="1902FEAB" w14:textId="77777777" w:rsidR="009300DA" w:rsidRPr="009300DA" w:rsidRDefault="009300DA" w:rsidP="009300DA">
      <w:pPr>
        <w:spacing w:after="0" w:line="240" w:lineRule="auto"/>
        <w:jc w:val="both"/>
        <w:rPr>
          <w:rFonts w:ascii="Arial" w:eastAsia="Calibri" w:hAnsi="Arial" w:cs="Arial"/>
          <w:color w:val="1F1F1F"/>
          <w:sz w:val="24"/>
          <w:szCs w:val="24"/>
        </w:rPr>
      </w:pPr>
    </w:p>
    <w:p w14:paraId="22F0A583" w14:textId="77777777" w:rsidR="009300DA" w:rsidRPr="009300DA" w:rsidRDefault="009300DA" w:rsidP="009300DA">
      <w:pPr>
        <w:pStyle w:val="ListParagraph"/>
        <w:numPr>
          <w:ilvl w:val="0"/>
          <w:numId w:val="12"/>
        </w:numPr>
        <w:spacing w:after="0" w:line="240" w:lineRule="auto"/>
        <w:jc w:val="both"/>
        <w:rPr>
          <w:rFonts w:ascii="Arial" w:eastAsia="Calibri" w:hAnsi="Arial" w:cs="Arial"/>
          <w:color w:val="1F1F1F"/>
          <w:sz w:val="24"/>
          <w:szCs w:val="24"/>
        </w:rPr>
      </w:pPr>
      <w:r w:rsidRPr="009300DA">
        <w:rPr>
          <w:rFonts w:ascii="Arial" w:eastAsia="Calibri" w:hAnsi="Arial" w:cs="Arial"/>
          <w:color w:val="1F1F1F"/>
          <w:sz w:val="24"/>
          <w:szCs w:val="24"/>
        </w:rPr>
        <w:t>Conduct regular employee satisfaction surveys, specifically addressing cultural sensitivity in the workplace.</w:t>
      </w:r>
    </w:p>
    <w:p w14:paraId="050A5FB2" w14:textId="77777777" w:rsidR="009300DA" w:rsidRPr="009300DA" w:rsidRDefault="009300DA" w:rsidP="009300DA">
      <w:pPr>
        <w:pStyle w:val="ListParagraph"/>
        <w:numPr>
          <w:ilvl w:val="0"/>
          <w:numId w:val="12"/>
        </w:numPr>
        <w:spacing w:after="0" w:line="240" w:lineRule="auto"/>
        <w:jc w:val="both"/>
        <w:rPr>
          <w:rFonts w:ascii="Arial" w:eastAsia="Calibri" w:hAnsi="Arial" w:cs="Arial"/>
          <w:color w:val="1F1F1F"/>
          <w:sz w:val="24"/>
          <w:szCs w:val="24"/>
        </w:rPr>
      </w:pPr>
      <w:r w:rsidRPr="009300DA">
        <w:rPr>
          <w:rFonts w:ascii="Arial" w:eastAsia="Calibri" w:hAnsi="Arial" w:cs="Arial"/>
          <w:color w:val="1F1F1F"/>
          <w:sz w:val="24"/>
          <w:szCs w:val="24"/>
        </w:rPr>
        <w:t>Measure the reduction in cultural misunderstandings through incident reports and resolution times.</w:t>
      </w:r>
    </w:p>
    <w:p w14:paraId="7A05DF9D" w14:textId="77777777" w:rsidR="009300DA" w:rsidRPr="009300DA" w:rsidRDefault="009300DA" w:rsidP="009300DA">
      <w:pPr>
        <w:pStyle w:val="ListParagraph"/>
        <w:numPr>
          <w:ilvl w:val="0"/>
          <w:numId w:val="12"/>
        </w:numPr>
        <w:spacing w:after="0" w:line="240" w:lineRule="auto"/>
        <w:jc w:val="both"/>
        <w:rPr>
          <w:rFonts w:ascii="Arial" w:eastAsia="Calibri" w:hAnsi="Arial" w:cs="Arial"/>
          <w:color w:val="1F1F1F"/>
          <w:sz w:val="24"/>
          <w:szCs w:val="24"/>
        </w:rPr>
      </w:pPr>
      <w:r w:rsidRPr="009300DA">
        <w:rPr>
          <w:rFonts w:ascii="Arial" w:eastAsia="Calibri" w:hAnsi="Arial" w:cs="Arial"/>
          <w:color w:val="1F1F1F"/>
          <w:sz w:val="24"/>
          <w:szCs w:val="24"/>
        </w:rPr>
        <w:t>Monitor employee retention rates, recognizing that a culturally sensitive workplace contributes to staff satisfaction and loyalty.</w:t>
      </w:r>
    </w:p>
    <w:p w14:paraId="7400B5BE" w14:textId="77777777" w:rsidR="009300DA" w:rsidRDefault="009300DA" w:rsidP="009300DA">
      <w:pPr>
        <w:spacing w:after="0" w:line="240" w:lineRule="auto"/>
        <w:jc w:val="both"/>
        <w:rPr>
          <w:rFonts w:ascii="Arial" w:eastAsia="Calibri" w:hAnsi="Arial" w:cs="Arial"/>
          <w:color w:val="1F1F1F"/>
          <w:sz w:val="24"/>
          <w:szCs w:val="24"/>
        </w:rPr>
      </w:pPr>
    </w:p>
    <w:p w14:paraId="4E6093D4" w14:textId="74C3F9C3" w:rsidR="009300DA" w:rsidRPr="009300DA" w:rsidRDefault="009300DA" w:rsidP="009300DA">
      <w:pPr>
        <w:pStyle w:val="ListParagraph"/>
        <w:numPr>
          <w:ilvl w:val="0"/>
          <w:numId w:val="2"/>
        </w:numPr>
        <w:spacing w:after="0" w:line="240" w:lineRule="auto"/>
        <w:jc w:val="both"/>
        <w:rPr>
          <w:rFonts w:ascii="Arial" w:eastAsia="Calibri" w:hAnsi="Arial" w:cs="Arial"/>
          <w:b/>
          <w:bCs/>
          <w:color w:val="1F1F1F"/>
          <w:sz w:val="24"/>
          <w:szCs w:val="24"/>
        </w:rPr>
      </w:pPr>
      <w:r w:rsidRPr="009300DA">
        <w:rPr>
          <w:rFonts w:ascii="Arial" w:eastAsia="Calibri" w:hAnsi="Arial" w:cs="Arial"/>
          <w:b/>
          <w:bCs/>
          <w:color w:val="1F1F1F"/>
          <w:sz w:val="24"/>
          <w:szCs w:val="24"/>
        </w:rPr>
        <w:t>Monitoring and Adaptation:</w:t>
      </w:r>
    </w:p>
    <w:p w14:paraId="6A14075A" w14:textId="77777777" w:rsidR="009300DA" w:rsidRPr="009300DA" w:rsidRDefault="009300DA" w:rsidP="009300DA">
      <w:pPr>
        <w:spacing w:after="0" w:line="240" w:lineRule="auto"/>
        <w:jc w:val="both"/>
        <w:rPr>
          <w:rFonts w:ascii="Arial" w:eastAsia="Calibri" w:hAnsi="Arial" w:cs="Arial"/>
          <w:color w:val="1F1F1F"/>
          <w:sz w:val="24"/>
          <w:szCs w:val="24"/>
        </w:rPr>
      </w:pPr>
    </w:p>
    <w:p w14:paraId="1D6AF1A5" w14:textId="77777777" w:rsidR="009300DA" w:rsidRPr="009300DA" w:rsidRDefault="009300DA" w:rsidP="009300DA">
      <w:pPr>
        <w:pStyle w:val="ListParagraph"/>
        <w:numPr>
          <w:ilvl w:val="0"/>
          <w:numId w:val="13"/>
        </w:numPr>
        <w:spacing w:after="0" w:line="240" w:lineRule="auto"/>
        <w:jc w:val="both"/>
        <w:rPr>
          <w:rFonts w:ascii="Arial" w:eastAsia="Calibri" w:hAnsi="Arial" w:cs="Arial"/>
          <w:color w:val="1F1F1F"/>
          <w:sz w:val="24"/>
          <w:szCs w:val="24"/>
        </w:rPr>
      </w:pPr>
      <w:r w:rsidRPr="009300DA">
        <w:rPr>
          <w:rFonts w:ascii="Arial" w:eastAsia="Calibri" w:hAnsi="Arial" w:cs="Arial"/>
          <w:color w:val="1F1F1F"/>
          <w:sz w:val="24"/>
          <w:szCs w:val="24"/>
        </w:rPr>
        <w:t>Action Steps:</w:t>
      </w:r>
    </w:p>
    <w:p w14:paraId="2AC51AA3" w14:textId="77777777" w:rsidR="009300DA" w:rsidRPr="009300DA" w:rsidRDefault="009300DA" w:rsidP="009300DA">
      <w:pPr>
        <w:spacing w:after="0" w:line="240" w:lineRule="auto"/>
        <w:jc w:val="both"/>
        <w:rPr>
          <w:rFonts w:ascii="Arial" w:eastAsia="Calibri" w:hAnsi="Arial" w:cs="Arial"/>
          <w:color w:val="1F1F1F"/>
          <w:sz w:val="24"/>
          <w:szCs w:val="24"/>
        </w:rPr>
      </w:pPr>
    </w:p>
    <w:p w14:paraId="09A61A46" w14:textId="77777777" w:rsidR="009300DA" w:rsidRDefault="009300DA" w:rsidP="009300DA">
      <w:pPr>
        <w:pStyle w:val="ListParagraph"/>
        <w:numPr>
          <w:ilvl w:val="0"/>
          <w:numId w:val="14"/>
        </w:numPr>
        <w:spacing w:after="0" w:line="240" w:lineRule="auto"/>
        <w:jc w:val="both"/>
        <w:rPr>
          <w:rFonts w:ascii="Arial" w:eastAsia="Calibri" w:hAnsi="Arial" w:cs="Arial"/>
          <w:color w:val="1F1F1F"/>
          <w:sz w:val="24"/>
          <w:szCs w:val="24"/>
        </w:rPr>
      </w:pPr>
      <w:r w:rsidRPr="009300DA">
        <w:rPr>
          <w:rFonts w:ascii="Arial" w:eastAsia="Calibri" w:hAnsi="Arial" w:cs="Arial"/>
          <w:color w:val="1F1F1F"/>
          <w:sz w:val="24"/>
          <w:szCs w:val="24"/>
        </w:rPr>
        <w:t>Implement a robust monitoring system, including regular reviews of performance metrics against predetermined KPIs.</w:t>
      </w:r>
    </w:p>
    <w:p w14:paraId="5198CCB2" w14:textId="77777777" w:rsidR="009300DA" w:rsidRDefault="009300DA" w:rsidP="009300DA">
      <w:pPr>
        <w:pStyle w:val="ListParagraph"/>
        <w:numPr>
          <w:ilvl w:val="0"/>
          <w:numId w:val="14"/>
        </w:numPr>
        <w:spacing w:after="0" w:line="240" w:lineRule="auto"/>
        <w:jc w:val="both"/>
        <w:rPr>
          <w:rFonts w:ascii="Arial" w:eastAsia="Calibri" w:hAnsi="Arial" w:cs="Arial"/>
          <w:color w:val="1F1F1F"/>
          <w:sz w:val="24"/>
          <w:szCs w:val="24"/>
        </w:rPr>
      </w:pPr>
      <w:r w:rsidRPr="009300DA">
        <w:rPr>
          <w:rFonts w:ascii="Arial" w:eastAsia="Calibri" w:hAnsi="Arial" w:cs="Arial"/>
          <w:color w:val="1F1F1F"/>
          <w:sz w:val="24"/>
          <w:szCs w:val="24"/>
        </w:rPr>
        <w:t>Conduct periodic market research to stay attuned to evolving consumer preferences and competitive landscape.</w:t>
      </w:r>
    </w:p>
    <w:p w14:paraId="04096EE2" w14:textId="2C22E430" w:rsidR="009300DA" w:rsidRPr="009300DA" w:rsidRDefault="009300DA" w:rsidP="009300DA">
      <w:pPr>
        <w:pStyle w:val="ListParagraph"/>
        <w:numPr>
          <w:ilvl w:val="0"/>
          <w:numId w:val="14"/>
        </w:numPr>
        <w:spacing w:after="0" w:line="240" w:lineRule="auto"/>
        <w:jc w:val="both"/>
        <w:rPr>
          <w:rFonts w:ascii="Arial" w:eastAsia="Calibri" w:hAnsi="Arial" w:cs="Arial"/>
          <w:color w:val="1F1F1F"/>
          <w:sz w:val="24"/>
          <w:szCs w:val="24"/>
        </w:rPr>
      </w:pPr>
      <w:r w:rsidRPr="009300DA">
        <w:rPr>
          <w:rFonts w:ascii="Arial" w:eastAsia="Calibri" w:hAnsi="Arial" w:cs="Arial"/>
          <w:color w:val="1F1F1F"/>
          <w:sz w:val="24"/>
          <w:szCs w:val="24"/>
        </w:rPr>
        <w:t>Develop a proactive strategy for adapting marketing strategies based on changing market dynamics, customer feedback, and emerging trends.</w:t>
      </w:r>
    </w:p>
    <w:p w14:paraId="6875B1BC" w14:textId="77777777" w:rsidR="009300DA" w:rsidRDefault="009300DA" w:rsidP="009300DA">
      <w:pPr>
        <w:spacing w:after="0" w:line="240" w:lineRule="auto"/>
        <w:jc w:val="both"/>
        <w:rPr>
          <w:rFonts w:ascii="Arial" w:eastAsia="Calibri" w:hAnsi="Arial" w:cs="Arial"/>
          <w:color w:val="1F1F1F"/>
          <w:sz w:val="24"/>
          <w:szCs w:val="24"/>
        </w:rPr>
      </w:pPr>
    </w:p>
    <w:p w14:paraId="088A6507" w14:textId="77777777" w:rsidR="009300DA" w:rsidRDefault="009300DA" w:rsidP="009300DA">
      <w:pPr>
        <w:spacing w:after="0" w:line="240" w:lineRule="auto"/>
        <w:jc w:val="both"/>
        <w:rPr>
          <w:rFonts w:ascii="Arial" w:eastAsia="Calibri" w:hAnsi="Arial" w:cs="Arial"/>
          <w:color w:val="1F1F1F"/>
          <w:sz w:val="24"/>
          <w:szCs w:val="24"/>
        </w:rPr>
      </w:pPr>
    </w:p>
    <w:p w14:paraId="78EF8DDE" w14:textId="06305DC8" w:rsidR="009300DA" w:rsidRPr="009300DA" w:rsidRDefault="009300DA" w:rsidP="009300DA">
      <w:pPr>
        <w:pStyle w:val="ListParagraph"/>
        <w:numPr>
          <w:ilvl w:val="0"/>
          <w:numId w:val="13"/>
        </w:numPr>
        <w:spacing w:after="0" w:line="240" w:lineRule="auto"/>
        <w:jc w:val="both"/>
        <w:rPr>
          <w:rFonts w:ascii="Arial" w:eastAsia="Calibri" w:hAnsi="Arial" w:cs="Arial"/>
          <w:color w:val="1F1F1F"/>
          <w:sz w:val="24"/>
          <w:szCs w:val="24"/>
        </w:rPr>
      </w:pPr>
      <w:r w:rsidRPr="009300DA">
        <w:rPr>
          <w:rFonts w:ascii="Arial" w:eastAsia="Calibri" w:hAnsi="Arial" w:cs="Arial"/>
          <w:color w:val="1F1F1F"/>
          <w:sz w:val="24"/>
          <w:szCs w:val="24"/>
        </w:rPr>
        <w:lastRenderedPageBreak/>
        <w:t>KPIs:</w:t>
      </w:r>
    </w:p>
    <w:p w14:paraId="19227F94" w14:textId="77777777" w:rsidR="009300DA" w:rsidRPr="009300DA" w:rsidRDefault="009300DA" w:rsidP="009300DA">
      <w:pPr>
        <w:spacing w:after="0" w:line="240" w:lineRule="auto"/>
        <w:jc w:val="both"/>
        <w:rPr>
          <w:rFonts w:ascii="Arial" w:eastAsia="Calibri" w:hAnsi="Arial" w:cs="Arial"/>
          <w:color w:val="1F1F1F"/>
          <w:sz w:val="24"/>
          <w:szCs w:val="24"/>
        </w:rPr>
      </w:pPr>
    </w:p>
    <w:p w14:paraId="5B85030B" w14:textId="77777777" w:rsidR="009300DA" w:rsidRPr="009300DA" w:rsidRDefault="009300DA" w:rsidP="009300DA">
      <w:pPr>
        <w:pStyle w:val="ListParagraph"/>
        <w:numPr>
          <w:ilvl w:val="0"/>
          <w:numId w:val="15"/>
        </w:numPr>
        <w:spacing w:after="0" w:line="240" w:lineRule="auto"/>
        <w:jc w:val="both"/>
        <w:rPr>
          <w:rFonts w:ascii="Arial" w:eastAsia="Calibri" w:hAnsi="Arial" w:cs="Arial"/>
          <w:color w:val="1F1F1F"/>
          <w:sz w:val="24"/>
          <w:szCs w:val="24"/>
        </w:rPr>
      </w:pPr>
      <w:r w:rsidRPr="009300DA">
        <w:rPr>
          <w:rFonts w:ascii="Arial" w:eastAsia="Calibri" w:hAnsi="Arial" w:cs="Arial"/>
          <w:color w:val="1F1F1F"/>
          <w:sz w:val="24"/>
          <w:szCs w:val="24"/>
        </w:rPr>
        <w:t>Generate quarterly and annual performance reports, providing a comprehensive overview of key metrics and areas for improvement.</w:t>
      </w:r>
    </w:p>
    <w:p w14:paraId="18D29244" w14:textId="77777777" w:rsidR="009300DA" w:rsidRPr="00F044B2" w:rsidRDefault="009300DA" w:rsidP="00F044B2">
      <w:pPr>
        <w:pStyle w:val="ListParagraph"/>
        <w:numPr>
          <w:ilvl w:val="0"/>
          <w:numId w:val="15"/>
        </w:numPr>
        <w:spacing w:after="0" w:line="240" w:lineRule="auto"/>
        <w:jc w:val="both"/>
        <w:rPr>
          <w:rFonts w:ascii="Arial" w:eastAsia="Calibri" w:hAnsi="Arial" w:cs="Arial"/>
          <w:color w:val="1F1F1F"/>
          <w:sz w:val="24"/>
          <w:szCs w:val="24"/>
        </w:rPr>
      </w:pPr>
      <w:r w:rsidRPr="00F044B2">
        <w:rPr>
          <w:rFonts w:ascii="Arial" w:eastAsia="Calibri" w:hAnsi="Arial" w:cs="Arial"/>
          <w:color w:val="1F1F1F"/>
          <w:sz w:val="24"/>
          <w:szCs w:val="24"/>
        </w:rPr>
        <w:t>Track market share growth, evaluating the effectiveness of implemented strategies in gaining a competitive edge.</w:t>
      </w:r>
    </w:p>
    <w:p w14:paraId="1C84A06F" w14:textId="6142094D" w:rsidR="00434BC4" w:rsidRPr="00F044B2" w:rsidRDefault="009300DA" w:rsidP="00F044B2">
      <w:pPr>
        <w:pStyle w:val="ListParagraph"/>
        <w:numPr>
          <w:ilvl w:val="0"/>
          <w:numId w:val="15"/>
        </w:numPr>
        <w:spacing w:after="0" w:line="240" w:lineRule="auto"/>
        <w:jc w:val="both"/>
        <w:rPr>
          <w:rFonts w:ascii="Arial" w:eastAsia="Calibri" w:hAnsi="Arial" w:cs="Arial"/>
          <w:color w:val="1F1F1F"/>
          <w:sz w:val="24"/>
          <w:szCs w:val="24"/>
        </w:rPr>
      </w:pPr>
      <w:r w:rsidRPr="00F044B2">
        <w:rPr>
          <w:rFonts w:ascii="Arial" w:eastAsia="Calibri" w:hAnsi="Arial" w:cs="Arial"/>
          <w:color w:val="1F1F1F"/>
          <w:sz w:val="24"/>
          <w:szCs w:val="24"/>
        </w:rPr>
        <w:t>Assess the adaptability of the organization to market changes, ensuring a flexible approach to evolving consumer needs.</w:t>
      </w:r>
      <w:r w:rsidR="00434BC4" w:rsidRPr="00F044B2">
        <w:rPr>
          <w:rFonts w:ascii="Arial" w:eastAsia="Calibri" w:hAnsi="Arial" w:cs="Arial"/>
          <w:color w:val="1F1F1F"/>
          <w:sz w:val="24"/>
          <w:szCs w:val="24"/>
        </w:rPr>
        <w:br w:type="page"/>
      </w:r>
    </w:p>
    <w:p w14:paraId="60A75090" w14:textId="467A4A5B" w:rsidR="00B526C5" w:rsidRPr="00D1142C" w:rsidRDefault="00D1142C" w:rsidP="00D1142C">
      <w:pPr>
        <w:pStyle w:val="Heading1"/>
        <w:jc w:val="center"/>
        <w:rPr>
          <w:rFonts w:ascii="Arial" w:hAnsi="Arial" w:cs="Arial"/>
          <w:b/>
          <w:bCs/>
          <w:sz w:val="36"/>
          <w:szCs w:val="36"/>
        </w:rPr>
      </w:pPr>
      <w:bookmarkStart w:id="8" w:name="_Toc151125109"/>
      <w:r>
        <w:rPr>
          <w:rFonts w:ascii="Arial" w:hAnsi="Arial" w:cs="Arial"/>
          <w:b/>
          <w:bCs/>
          <w:sz w:val="36"/>
          <w:szCs w:val="36"/>
        </w:rPr>
        <w:lastRenderedPageBreak/>
        <w:t xml:space="preserve">7 </w:t>
      </w:r>
      <w:r w:rsidRPr="00D1142C">
        <w:rPr>
          <w:rFonts w:ascii="Arial" w:hAnsi="Arial" w:cs="Arial"/>
          <w:b/>
          <w:bCs/>
          <w:sz w:val="36"/>
          <w:szCs w:val="36"/>
        </w:rPr>
        <w:t>Conclusion</w:t>
      </w:r>
      <w:bookmarkEnd w:id="8"/>
    </w:p>
    <w:p w14:paraId="517722FC" w14:textId="77777777" w:rsidR="00D1142C" w:rsidRPr="00D1142C" w:rsidRDefault="00D1142C" w:rsidP="00D1142C">
      <w:pPr>
        <w:pStyle w:val="NoSpacing"/>
        <w:rPr>
          <w:rFonts w:ascii="Arial" w:hAnsi="Arial" w:cs="Arial"/>
          <w:sz w:val="24"/>
          <w:szCs w:val="24"/>
        </w:rPr>
      </w:pPr>
      <w:r w:rsidRPr="00D1142C">
        <w:rPr>
          <w:rFonts w:ascii="Arial" w:hAnsi="Arial" w:cs="Arial"/>
          <w:sz w:val="24"/>
          <w:szCs w:val="24"/>
        </w:rPr>
        <w:t>IKEA's strategy for maintaining a competitive advantage in the Chinese market involves a nuanced approach of standardizing core products and services while also tailoring them to local preferences. This dual strategy aims to keep the IKEA brand recognizable while effectively catering to the diverse requirements of Chinese consumers. Upholding its reputation for offering budget-friendly, high-quality products, IKEA achieves this by optimizing its supply chain and establishing partnerships with local suppliers. Simultaneously, IKEA distinguishes its product offerings by collaborating with local designers to create items aligned with the contemporary and sustainable living aspirations of Chinese consumers. By concentrating on specific customer segments, IKEA can adeptly address the diverse needs of both urban and rural consumers. Notably, IKEA's commitment to sustainability not only aligns with global environmental responsibility but also resonates with the increasing eco-consciousness observed among Chinese consumers. This comprehensive strategy positions IKEA strategically for sustained success in the dynamic and ever-evolving Chinese consumer market.</w:t>
      </w:r>
    </w:p>
    <w:p w14:paraId="62860E9D" w14:textId="77777777" w:rsidR="00D1142C" w:rsidRPr="00D1142C" w:rsidRDefault="00D1142C" w:rsidP="00D1142C">
      <w:pPr>
        <w:spacing w:after="0"/>
        <w:rPr>
          <w:rFonts w:ascii="Calibri" w:eastAsia="Calibri" w:hAnsi="Calibri" w:cs="Calibri"/>
          <w:color w:val="1F1F1F"/>
          <w:sz w:val="24"/>
          <w:szCs w:val="24"/>
        </w:rPr>
      </w:pPr>
    </w:p>
    <w:p w14:paraId="4BEB7A8C" w14:textId="77777777" w:rsidR="00D1142C" w:rsidRPr="00D1142C" w:rsidRDefault="00D1142C" w:rsidP="00D1142C">
      <w:pPr>
        <w:spacing w:after="0"/>
        <w:rPr>
          <w:rFonts w:ascii="Calibri" w:eastAsia="Calibri" w:hAnsi="Calibri" w:cs="Calibri"/>
          <w:color w:val="1F1F1F"/>
          <w:sz w:val="24"/>
          <w:szCs w:val="24"/>
        </w:rPr>
      </w:pPr>
    </w:p>
    <w:p w14:paraId="23C91AB6" w14:textId="77777777" w:rsidR="00D1142C" w:rsidRPr="00D1142C" w:rsidRDefault="00D1142C" w:rsidP="00D1142C">
      <w:pPr>
        <w:spacing w:after="0"/>
        <w:rPr>
          <w:rFonts w:ascii="Calibri" w:eastAsia="Calibri" w:hAnsi="Calibri" w:cs="Calibri"/>
          <w:color w:val="1F1F1F"/>
          <w:sz w:val="24"/>
          <w:szCs w:val="24"/>
        </w:rPr>
      </w:pPr>
    </w:p>
    <w:p w14:paraId="75128763" w14:textId="77777777" w:rsidR="00D1142C" w:rsidRPr="00D1142C" w:rsidRDefault="00D1142C" w:rsidP="00D1142C">
      <w:pPr>
        <w:spacing w:after="0"/>
        <w:rPr>
          <w:rFonts w:ascii="Calibri" w:eastAsia="Calibri" w:hAnsi="Calibri" w:cs="Calibri"/>
          <w:color w:val="1F1F1F"/>
          <w:sz w:val="24"/>
          <w:szCs w:val="24"/>
        </w:rPr>
      </w:pPr>
    </w:p>
    <w:p w14:paraId="2C36D144" w14:textId="4E42CF56" w:rsidR="00D1142C" w:rsidRDefault="00D1142C">
      <w:pPr>
        <w:spacing w:after="0" w:line="240" w:lineRule="auto"/>
        <w:rPr>
          <w:b/>
          <w:bCs/>
        </w:rPr>
      </w:pPr>
      <w:r>
        <w:rPr>
          <w:b/>
          <w:bCs/>
        </w:rPr>
        <w:br w:type="page"/>
      </w:r>
    </w:p>
    <w:p w14:paraId="7418E896" w14:textId="77777777" w:rsidR="00B526C5" w:rsidRDefault="00B526C5">
      <w:pPr>
        <w:spacing w:after="0"/>
        <w:rPr>
          <w:b/>
          <w:bCs/>
        </w:rPr>
      </w:pPr>
    </w:p>
    <w:p w14:paraId="4E06D7B2" w14:textId="5D9A9687" w:rsidR="00B526C5" w:rsidRPr="00D1142C" w:rsidRDefault="00D1142C" w:rsidP="00D1142C">
      <w:pPr>
        <w:pStyle w:val="Heading1"/>
        <w:jc w:val="center"/>
        <w:rPr>
          <w:rFonts w:ascii="Arial" w:hAnsi="Arial" w:cs="Arial"/>
          <w:b/>
          <w:bCs/>
          <w:sz w:val="36"/>
          <w:szCs w:val="36"/>
        </w:rPr>
      </w:pPr>
      <w:bookmarkStart w:id="9" w:name="_Toc151125110"/>
      <w:r>
        <w:rPr>
          <w:rFonts w:ascii="Arial" w:hAnsi="Arial" w:cs="Arial"/>
          <w:b/>
          <w:bCs/>
          <w:sz w:val="36"/>
          <w:szCs w:val="36"/>
        </w:rPr>
        <w:t xml:space="preserve">8 </w:t>
      </w:r>
      <w:r w:rsidRPr="00D1142C">
        <w:rPr>
          <w:rFonts w:ascii="Arial" w:hAnsi="Arial" w:cs="Arial"/>
          <w:b/>
          <w:bCs/>
          <w:sz w:val="36"/>
          <w:szCs w:val="36"/>
        </w:rPr>
        <w:t>Reference</w:t>
      </w:r>
      <w:bookmarkEnd w:id="9"/>
    </w:p>
    <w:p w14:paraId="79497BC8" w14:textId="77777777" w:rsidR="00D1142C" w:rsidRDefault="00D1142C" w:rsidP="00D1142C">
      <w:pPr>
        <w:pStyle w:val="NoSpacing"/>
        <w:jc w:val="both"/>
        <w:rPr>
          <w:rFonts w:ascii="Arial" w:hAnsi="Arial" w:cs="Arial"/>
          <w:sz w:val="24"/>
          <w:szCs w:val="24"/>
        </w:rPr>
      </w:pPr>
    </w:p>
    <w:p w14:paraId="778DB821" w14:textId="0780F527" w:rsidR="00B526C5" w:rsidRPr="00D1142C" w:rsidRDefault="00000000" w:rsidP="00D1142C">
      <w:pPr>
        <w:pStyle w:val="NoSpacing"/>
        <w:jc w:val="both"/>
        <w:rPr>
          <w:rFonts w:ascii="Arial" w:hAnsi="Arial" w:cs="Arial"/>
          <w:sz w:val="24"/>
          <w:szCs w:val="24"/>
        </w:rPr>
      </w:pPr>
      <w:r w:rsidRPr="00D1142C">
        <w:rPr>
          <w:rFonts w:ascii="Arial" w:hAnsi="Arial" w:cs="Arial"/>
          <w:sz w:val="24"/>
          <w:szCs w:val="24"/>
        </w:rPr>
        <w:t xml:space="preserve">Dixie Consulting (2021). </w:t>
      </w:r>
      <w:r w:rsidRPr="00D1142C">
        <w:rPr>
          <w:rFonts w:ascii="Arial" w:hAnsi="Arial" w:cs="Arial"/>
          <w:i/>
          <w:iCs/>
          <w:sz w:val="24"/>
          <w:szCs w:val="24"/>
        </w:rPr>
        <w:t>IKEA in China: Big Furniture Retail Adapts to the Chinese Market</w:t>
      </w:r>
      <w:r w:rsidRPr="00D1142C">
        <w:rPr>
          <w:rFonts w:ascii="Arial" w:hAnsi="Arial" w:cs="Arial"/>
          <w:sz w:val="24"/>
          <w:szCs w:val="24"/>
        </w:rPr>
        <w:t xml:space="preserve">. [online] Daxueconsulting.com. Available at: </w:t>
      </w:r>
      <w:hyperlink r:id="rId27">
        <w:r w:rsidRPr="00D1142C">
          <w:rPr>
            <w:rStyle w:val="Hyperlink"/>
            <w:rFonts w:ascii="Arial" w:eastAsia="Calibri" w:hAnsi="Arial" w:cs="Arial"/>
            <w:color w:val="0563C1"/>
            <w:sz w:val="24"/>
            <w:szCs w:val="24"/>
          </w:rPr>
          <w:t>https://daxueconsulting.com/ikea-in-china/</w:t>
        </w:r>
      </w:hyperlink>
      <w:r w:rsidRPr="00D1142C">
        <w:rPr>
          <w:rFonts w:ascii="Arial" w:hAnsi="Arial" w:cs="Arial"/>
          <w:sz w:val="24"/>
          <w:szCs w:val="24"/>
        </w:rPr>
        <w:t>.</w:t>
      </w:r>
    </w:p>
    <w:p w14:paraId="12DDBC7B" w14:textId="77777777" w:rsidR="00B526C5" w:rsidRPr="00D1142C" w:rsidRDefault="00000000" w:rsidP="00D1142C">
      <w:pPr>
        <w:pStyle w:val="NoSpacing"/>
        <w:jc w:val="both"/>
        <w:rPr>
          <w:rFonts w:ascii="Arial" w:hAnsi="Arial" w:cs="Arial"/>
          <w:sz w:val="24"/>
          <w:szCs w:val="24"/>
        </w:rPr>
      </w:pPr>
      <w:r w:rsidRPr="00D1142C">
        <w:rPr>
          <w:rFonts w:ascii="Arial" w:hAnsi="Arial" w:cs="Arial"/>
          <w:sz w:val="24"/>
          <w:szCs w:val="24"/>
        </w:rPr>
        <w:t xml:space="preserve"> </w:t>
      </w:r>
    </w:p>
    <w:p w14:paraId="5F948323" w14:textId="77777777" w:rsidR="00B526C5" w:rsidRPr="00D1142C" w:rsidRDefault="00000000" w:rsidP="00D1142C">
      <w:pPr>
        <w:pStyle w:val="NoSpacing"/>
        <w:jc w:val="both"/>
        <w:rPr>
          <w:rStyle w:val="Hyperlink"/>
          <w:rFonts w:ascii="Arial" w:eastAsia="Calibri" w:hAnsi="Arial" w:cs="Arial"/>
          <w:color w:val="0563C1"/>
          <w:sz w:val="24"/>
          <w:szCs w:val="24"/>
        </w:rPr>
      </w:pPr>
      <w:r w:rsidRPr="00D1142C">
        <w:rPr>
          <w:rFonts w:ascii="Arial" w:hAnsi="Arial" w:cs="Arial"/>
          <w:sz w:val="24"/>
          <w:szCs w:val="24"/>
        </w:rPr>
        <w:t xml:space="preserve">Team, D. (2022). </w:t>
      </w:r>
      <w:r w:rsidRPr="00D1142C">
        <w:rPr>
          <w:rFonts w:ascii="Arial" w:hAnsi="Arial" w:cs="Arial"/>
          <w:i/>
          <w:iCs/>
          <w:sz w:val="24"/>
          <w:szCs w:val="24"/>
        </w:rPr>
        <w:t xml:space="preserve">How is IKEA’s </w:t>
      </w:r>
      <w:proofErr w:type="spellStart"/>
      <w:r w:rsidRPr="00D1142C">
        <w:rPr>
          <w:rFonts w:ascii="Arial" w:hAnsi="Arial" w:cs="Arial"/>
          <w:i/>
          <w:iCs/>
          <w:sz w:val="24"/>
          <w:szCs w:val="24"/>
        </w:rPr>
        <w:t>glocalisation</w:t>
      </w:r>
      <w:proofErr w:type="spellEnd"/>
      <w:r w:rsidRPr="00D1142C">
        <w:rPr>
          <w:rFonts w:ascii="Arial" w:hAnsi="Arial" w:cs="Arial"/>
          <w:i/>
          <w:iCs/>
          <w:sz w:val="24"/>
          <w:szCs w:val="24"/>
        </w:rPr>
        <w:t xml:space="preserve"> strategy in China reflected through its ads?</w:t>
      </w:r>
      <w:r w:rsidRPr="00D1142C">
        <w:rPr>
          <w:rFonts w:ascii="Arial" w:hAnsi="Arial" w:cs="Arial"/>
          <w:sz w:val="24"/>
          <w:szCs w:val="24"/>
        </w:rPr>
        <w:t xml:space="preserve"> [online] Dao Insights. Available at: https://daoinsights.com/works/how-is-ikeas-glocalisation-strategy-in-china-reflected-through-its-ads/.</w:t>
      </w:r>
    </w:p>
    <w:p w14:paraId="5F77C85B" w14:textId="77777777" w:rsidR="00B526C5" w:rsidRPr="00D1142C" w:rsidRDefault="00000000" w:rsidP="00D1142C">
      <w:pPr>
        <w:pStyle w:val="NoSpacing"/>
        <w:jc w:val="both"/>
        <w:rPr>
          <w:rFonts w:ascii="Arial" w:hAnsi="Arial" w:cs="Arial"/>
          <w:sz w:val="24"/>
          <w:szCs w:val="24"/>
        </w:rPr>
      </w:pPr>
      <w:r w:rsidRPr="00D1142C">
        <w:rPr>
          <w:rFonts w:ascii="Arial" w:hAnsi="Arial" w:cs="Arial"/>
          <w:sz w:val="24"/>
          <w:szCs w:val="24"/>
        </w:rPr>
        <w:t xml:space="preserve">Team, D. (2022). How is IKEA’s </w:t>
      </w:r>
      <w:proofErr w:type="spellStart"/>
      <w:r w:rsidRPr="00D1142C">
        <w:rPr>
          <w:rFonts w:ascii="Arial" w:hAnsi="Arial" w:cs="Arial"/>
          <w:sz w:val="24"/>
          <w:szCs w:val="24"/>
        </w:rPr>
        <w:t>glocalisation</w:t>
      </w:r>
      <w:proofErr w:type="spellEnd"/>
      <w:r w:rsidRPr="00D1142C">
        <w:rPr>
          <w:rFonts w:ascii="Arial" w:hAnsi="Arial" w:cs="Arial"/>
          <w:sz w:val="24"/>
          <w:szCs w:val="24"/>
        </w:rPr>
        <w:t xml:space="preserve"> strategy in China reflected through its ads? [online] Dao Insights. Available at: https://daoinsights.com/works/how-is-ikeas-glocalisation-strategy-in-china-reflected-through-its-ads/.</w:t>
      </w:r>
    </w:p>
    <w:p w14:paraId="114E2174" w14:textId="77777777" w:rsidR="00B526C5" w:rsidRPr="00D1142C" w:rsidRDefault="00B526C5" w:rsidP="00D1142C">
      <w:pPr>
        <w:pStyle w:val="NoSpacing"/>
        <w:jc w:val="both"/>
        <w:rPr>
          <w:rFonts w:ascii="Arial" w:hAnsi="Arial" w:cs="Arial"/>
          <w:sz w:val="24"/>
          <w:szCs w:val="24"/>
        </w:rPr>
      </w:pPr>
    </w:p>
    <w:p w14:paraId="7D66232C" w14:textId="77777777" w:rsidR="00B526C5" w:rsidRPr="00D1142C" w:rsidRDefault="00000000" w:rsidP="00D1142C">
      <w:pPr>
        <w:pStyle w:val="NoSpacing"/>
        <w:jc w:val="both"/>
        <w:rPr>
          <w:rFonts w:ascii="Arial" w:hAnsi="Arial" w:cs="Arial"/>
          <w:sz w:val="24"/>
          <w:szCs w:val="24"/>
        </w:rPr>
      </w:pPr>
      <w:r w:rsidRPr="00D1142C">
        <w:rPr>
          <w:rFonts w:ascii="Arial" w:hAnsi="Arial" w:cs="Arial"/>
          <w:sz w:val="24"/>
          <w:szCs w:val="24"/>
        </w:rPr>
        <w:t xml:space="preserve">Free Essays. (n.d.). </w:t>
      </w:r>
      <w:r w:rsidRPr="00D1142C">
        <w:rPr>
          <w:rFonts w:ascii="Arial" w:hAnsi="Arial" w:cs="Arial"/>
          <w:i/>
          <w:iCs/>
          <w:sz w:val="24"/>
          <w:szCs w:val="24"/>
        </w:rPr>
        <w:t>IKEA Expansion Strategies - 947 Words | Essay Example</w:t>
      </w:r>
      <w:r w:rsidRPr="00D1142C">
        <w:rPr>
          <w:rFonts w:ascii="Arial" w:hAnsi="Arial" w:cs="Arial"/>
          <w:sz w:val="24"/>
          <w:szCs w:val="24"/>
        </w:rPr>
        <w:t>. [online] Available at: https://ivypanda.com/essays/ikea-expansion-strategies/.</w:t>
      </w:r>
    </w:p>
    <w:p w14:paraId="52604C7D" w14:textId="77777777" w:rsidR="00B526C5" w:rsidRPr="00D1142C" w:rsidRDefault="00B526C5" w:rsidP="00D1142C">
      <w:pPr>
        <w:pStyle w:val="NoSpacing"/>
        <w:jc w:val="both"/>
        <w:rPr>
          <w:rFonts w:ascii="Arial" w:hAnsi="Arial" w:cs="Arial"/>
          <w:sz w:val="24"/>
          <w:szCs w:val="24"/>
        </w:rPr>
      </w:pPr>
    </w:p>
    <w:p w14:paraId="53633AD7" w14:textId="77777777" w:rsidR="00B526C5" w:rsidRPr="00D1142C" w:rsidRDefault="00000000" w:rsidP="00D1142C">
      <w:pPr>
        <w:pStyle w:val="NoSpacing"/>
        <w:jc w:val="both"/>
        <w:rPr>
          <w:rFonts w:ascii="Arial" w:hAnsi="Arial" w:cs="Arial"/>
          <w:sz w:val="24"/>
          <w:szCs w:val="24"/>
        </w:rPr>
      </w:pPr>
      <w:r w:rsidRPr="00D1142C">
        <w:rPr>
          <w:rFonts w:ascii="Arial" w:hAnsi="Arial" w:cs="Arial"/>
          <w:sz w:val="24"/>
          <w:szCs w:val="24"/>
        </w:rPr>
        <w:t xml:space="preserve">CONCEPTS, U.S. (2018). </w:t>
      </w:r>
      <w:r w:rsidRPr="00D1142C">
        <w:rPr>
          <w:rFonts w:ascii="Arial" w:hAnsi="Arial" w:cs="Arial"/>
          <w:i/>
          <w:iCs/>
          <w:sz w:val="24"/>
          <w:szCs w:val="24"/>
        </w:rPr>
        <w:t>IKEA: A GLOBAL MARKETING SUCCESS STORY</w:t>
      </w:r>
      <w:r w:rsidRPr="00D1142C">
        <w:rPr>
          <w:rFonts w:ascii="Arial" w:hAnsi="Arial" w:cs="Arial"/>
          <w:sz w:val="24"/>
          <w:szCs w:val="24"/>
        </w:rPr>
        <w:t>. [online] The Uni Square Blog. Available at: https://blog.unisquareconcepts.com/marketing/ikea-a-global-marketing-success-story/#:~:text=The%20basis%20of%20IKEA.</w:t>
      </w:r>
    </w:p>
    <w:p w14:paraId="20D5255F" w14:textId="77777777" w:rsidR="00B526C5" w:rsidRPr="00D1142C" w:rsidRDefault="00B526C5" w:rsidP="00D1142C">
      <w:pPr>
        <w:pStyle w:val="NoSpacing"/>
        <w:jc w:val="both"/>
        <w:rPr>
          <w:rFonts w:ascii="Arial" w:hAnsi="Arial" w:cs="Arial"/>
          <w:sz w:val="24"/>
          <w:szCs w:val="24"/>
        </w:rPr>
      </w:pPr>
    </w:p>
    <w:p w14:paraId="2C076A21" w14:textId="77777777" w:rsidR="00B526C5" w:rsidRPr="00D1142C" w:rsidRDefault="00000000" w:rsidP="00D1142C">
      <w:pPr>
        <w:pStyle w:val="NoSpacing"/>
        <w:jc w:val="both"/>
        <w:rPr>
          <w:rFonts w:ascii="Arial" w:hAnsi="Arial" w:cs="Arial"/>
          <w:sz w:val="24"/>
          <w:szCs w:val="24"/>
        </w:rPr>
      </w:pPr>
      <w:r w:rsidRPr="00D1142C">
        <w:rPr>
          <w:rFonts w:ascii="Arial" w:hAnsi="Arial" w:cs="Arial"/>
          <w:sz w:val="24"/>
          <w:szCs w:val="24"/>
        </w:rPr>
        <w:t xml:space="preserve">John and Kaitlyn LLC (2022). </w:t>
      </w:r>
      <w:r w:rsidRPr="00D1142C">
        <w:rPr>
          <w:rFonts w:ascii="Arial" w:hAnsi="Arial" w:cs="Arial"/>
          <w:i/>
          <w:iCs/>
          <w:sz w:val="24"/>
          <w:szCs w:val="24"/>
        </w:rPr>
        <w:t>International Strategy of IKEA - Global Marketing Professor</w:t>
      </w:r>
      <w:r w:rsidRPr="00D1142C">
        <w:rPr>
          <w:rFonts w:ascii="Arial" w:hAnsi="Arial" w:cs="Arial"/>
          <w:sz w:val="24"/>
          <w:szCs w:val="24"/>
        </w:rPr>
        <w:t>. [online] Global Marketing Professor. Available at: https://globalmarketingprofessor.com/international-strategy-of-ikea/.</w:t>
      </w:r>
    </w:p>
    <w:p w14:paraId="337F4BCE" w14:textId="77777777" w:rsidR="00B526C5" w:rsidRPr="00D1142C" w:rsidRDefault="00000000" w:rsidP="00D1142C">
      <w:pPr>
        <w:pStyle w:val="NoSpacing"/>
        <w:jc w:val="both"/>
        <w:rPr>
          <w:rFonts w:ascii="Arial" w:hAnsi="Arial" w:cs="Arial"/>
          <w:sz w:val="24"/>
          <w:szCs w:val="24"/>
        </w:rPr>
      </w:pPr>
      <w:r w:rsidRPr="00D1142C">
        <w:rPr>
          <w:rFonts w:ascii="Arial" w:hAnsi="Arial" w:cs="Arial"/>
          <w:sz w:val="24"/>
          <w:szCs w:val="24"/>
        </w:rPr>
        <w:t xml:space="preserve">www.ukessays.com. (n.d.). </w:t>
      </w:r>
      <w:r w:rsidRPr="00D1142C">
        <w:rPr>
          <w:rFonts w:ascii="Arial" w:hAnsi="Arial" w:cs="Arial"/>
          <w:i/>
          <w:iCs/>
          <w:sz w:val="24"/>
          <w:szCs w:val="24"/>
        </w:rPr>
        <w:t>Evaluate the strategic planning of IKEA</w:t>
      </w:r>
      <w:r w:rsidRPr="00D1142C">
        <w:rPr>
          <w:rFonts w:ascii="Arial" w:hAnsi="Arial" w:cs="Arial"/>
          <w:sz w:val="24"/>
          <w:szCs w:val="24"/>
        </w:rPr>
        <w:t>. [online] Available at: https://www.ukessays.com/essays/marketing/evaluate-the-strategic-planning-of-ikea-marketing-essay.php.</w:t>
      </w:r>
    </w:p>
    <w:p w14:paraId="358BF32E" w14:textId="77777777" w:rsidR="00B526C5" w:rsidRPr="00D1142C" w:rsidRDefault="00B526C5" w:rsidP="00D1142C">
      <w:pPr>
        <w:pStyle w:val="NoSpacing"/>
        <w:jc w:val="both"/>
        <w:rPr>
          <w:rFonts w:ascii="Arial" w:hAnsi="Arial" w:cs="Arial"/>
          <w:sz w:val="24"/>
          <w:szCs w:val="24"/>
        </w:rPr>
      </w:pPr>
    </w:p>
    <w:p w14:paraId="54FD0147" w14:textId="77777777" w:rsidR="00B526C5" w:rsidRPr="00D1142C" w:rsidRDefault="00000000" w:rsidP="00D1142C">
      <w:pPr>
        <w:pStyle w:val="NoSpacing"/>
        <w:jc w:val="both"/>
        <w:rPr>
          <w:rFonts w:ascii="Arial" w:hAnsi="Arial" w:cs="Arial"/>
          <w:sz w:val="24"/>
          <w:szCs w:val="24"/>
        </w:rPr>
      </w:pPr>
      <w:proofErr w:type="spellStart"/>
      <w:r w:rsidRPr="00D1142C">
        <w:rPr>
          <w:rFonts w:ascii="Arial" w:hAnsi="Arial" w:cs="Arial"/>
          <w:sz w:val="24"/>
          <w:szCs w:val="24"/>
        </w:rPr>
        <w:t>Alzghool</w:t>
      </w:r>
      <w:proofErr w:type="spellEnd"/>
      <w:r w:rsidRPr="00D1142C">
        <w:rPr>
          <w:rFonts w:ascii="Arial" w:hAnsi="Arial" w:cs="Arial"/>
          <w:sz w:val="24"/>
          <w:szCs w:val="24"/>
        </w:rPr>
        <w:t xml:space="preserve">, M. (2020). </w:t>
      </w:r>
      <w:r w:rsidRPr="00D1142C">
        <w:rPr>
          <w:rFonts w:ascii="Arial" w:hAnsi="Arial" w:cs="Arial"/>
          <w:i/>
          <w:iCs/>
          <w:sz w:val="24"/>
          <w:szCs w:val="24"/>
        </w:rPr>
        <w:t>An Evaluation of IKEA’s Global Position and Marketing Standing</w:t>
      </w:r>
      <w:r w:rsidRPr="00D1142C">
        <w:rPr>
          <w:rFonts w:ascii="Arial" w:hAnsi="Arial" w:cs="Arial"/>
          <w:sz w:val="24"/>
          <w:szCs w:val="24"/>
        </w:rPr>
        <w:t>. [online] ResearchGate. Available at: https://www.researchgate.net/publication/346059671_An_evaluation_of_IKEA.</w:t>
      </w:r>
    </w:p>
    <w:p w14:paraId="0926EB45" w14:textId="77777777" w:rsidR="00B526C5" w:rsidRPr="00D1142C" w:rsidRDefault="00000000" w:rsidP="00D1142C">
      <w:pPr>
        <w:pStyle w:val="NoSpacing"/>
        <w:jc w:val="both"/>
        <w:rPr>
          <w:rFonts w:ascii="Arial" w:hAnsi="Arial" w:cs="Arial"/>
          <w:sz w:val="24"/>
          <w:szCs w:val="24"/>
        </w:rPr>
      </w:pPr>
      <w:hyperlink r:id="rId28">
        <w:r w:rsidRPr="00D1142C">
          <w:rPr>
            <w:rStyle w:val="Hyperlink"/>
            <w:rFonts w:ascii="Arial" w:hAnsi="Arial" w:cs="Arial"/>
            <w:sz w:val="24"/>
            <w:szCs w:val="24"/>
          </w:rPr>
          <w:t>https://www.emerald.com/insight/content/doi/10.1108/17566690910971454/full/html</w:t>
        </w:r>
      </w:hyperlink>
    </w:p>
    <w:p w14:paraId="351C6DD0" w14:textId="77777777" w:rsidR="00B526C5" w:rsidRPr="00D1142C" w:rsidRDefault="00B526C5" w:rsidP="00D1142C">
      <w:pPr>
        <w:pStyle w:val="NoSpacing"/>
        <w:jc w:val="both"/>
        <w:rPr>
          <w:rFonts w:ascii="Arial" w:hAnsi="Arial" w:cs="Arial"/>
          <w:sz w:val="24"/>
          <w:szCs w:val="24"/>
        </w:rPr>
      </w:pPr>
    </w:p>
    <w:p w14:paraId="1EADA3CC" w14:textId="77777777" w:rsidR="00B526C5" w:rsidRPr="00D1142C" w:rsidRDefault="00000000" w:rsidP="00D1142C">
      <w:pPr>
        <w:pStyle w:val="NoSpacing"/>
        <w:jc w:val="both"/>
        <w:rPr>
          <w:rStyle w:val="Hyperlink"/>
          <w:rFonts w:ascii="Arial" w:hAnsi="Arial" w:cs="Arial"/>
          <w:sz w:val="24"/>
          <w:szCs w:val="24"/>
        </w:rPr>
      </w:pPr>
      <w:r w:rsidRPr="00D1142C">
        <w:rPr>
          <w:rFonts w:ascii="Arial" w:hAnsi="Arial" w:cs="Arial"/>
          <w:sz w:val="24"/>
          <w:szCs w:val="24"/>
        </w:rPr>
        <w:t>IKEA marketing entry strategy in China. (n.d.). Available at: https://www.diva-portal.org/smash/get/diva2:1120325/FULLTEXT01.pdf.</w:t>
      </w:r>
    </w:p>
    <w:p w14:paraId="06719DC8" w14:textId="77777777" w:rsidR="00B526C5" w:rsidRPr="00D1142C" w:rsidRDefault="00B526C5" w:rsidP="00D1142C">
      <w:pPr>
        <w:pStyle w:val="NoSpacing"/>
        <w:jc w:val="both"/>
        <w:rPr>
          <w:rStyle w:val="Hyperlink"/>
          <w:rFonts w:ascii="Arial" w:hAnsi="Arial" w:cs="Arial"/>
          <w:sz w:val="24"/>
          <w:szCs w:val="24"/>
        </w:rPr>
      </w:pPr>
    </w:p>
    <w:p w14:paraId="4FBEBEDF" w14:textId="77777777" w:rsidR="00B526C5" w:rsidRPr="00D1142C" w:rsidRDefault="00000000" w:rsidP="00D1142C">
      <w:pPr>
        <w:pStyle w:val="NoSpacing"/>
        <w:jc w:val="both"/>
        <w:rPr>
          <w:rFonts w:ascii="Arial" w:hAnsi="Arial" w:cs="Arial"/>
          <w:sz w:val="24"/>
          <w:szCs w:val="24"/>
        </w:rPr>
      </w:pPr>
      <w:r w:rsidRPr="00D1142C">
        <w:rPr>
          <w:rFonts w:ascii="Arial" w:hAnsi="Arial" w:cs="Arial"/>
          <w:sz w:val="24"/>
          <w:szCs w:val="24"/>
        </w:rPr>
        <w:t xml:space="preserve">Williams, D. (2019). </w:t>
      </w:r>
      <w:r w:rsidRPr="00D1142C">
        <w:rPr>
          <w:rFonts w:ascii="Arial" w:hAnsi="Arial" w:cs="Arial"/>
          <w:i/>
          <w:iCs/>
          <w:sz w:val="24"/>
          <w:szCs w:val="24"/>
        </w:rPr>
        <w:t>How Culture Influences Consumer Purchasing Decisions</w:t>
      </w:r>
      <w:r w:rsidRPr="00D1142C">
        <w:rPr>
          <w:rFonts w:ascii="Arial" w:hAnsi="Arial" w:cs="Arial"/>
          <w:sz w:val="24"/>
          <w:szCs w:val="24"/>
        </w:rPr>
        <w:t xml:space="preserve">. [online] Toppan Digital Language. Available at: </w:t>
      </w:r>
      <w:hyperlink r:id="rId29" w:history="1">
        <w:r w:rsidRPr="00D1142C">
          <w:rPr>
            <w:rStyle w:val="Hyperlink"/>
            <w:rFonts w:ascii="Arial" w:hAnsi="Arial" w:cs="Arial"/>
            <w:sz w:val="24"/>
            <w:szCs w:val="24"/>
          </w:rPr>
          <w:t>https://toppandigital.com/translation-blog/culture-influences-consumer-purchasing-decisions/.</w:t>
        </w:r>
      </w:hyperlink>
    </w:p>
    <w:p w14:paraId="63AD5A36" w14:textId="77777777" w:rsidR="00B526C5" w:rsidRPr="00D1142C" w:rsidRDefault="00000000" w:rsidP="00D1142C">
      <w:pPr>
        <w:pStyle w:val="NoSpacing"/>
        <w:jc w:val="both"/>
        <w:rPr>
          <w:rFonts w:ascii="Arial" w:hAnsi="Arial" w:cs="Arial"/>
          <w:sz w:val="24"/>
          <w:szCs w:val="24"/>
        </w:rPr>
      </w:pPr>
      <w:r w:rsidRPr="00D1142C">
        <w:rPr>
          <w:rFonts w:ascii="Arial" w:hAnsi="Arial" w:cs="Arial"/>
          <w:sz w:val="24"/>
          <w:szCs w:val="24"/>
        </w:rPr>
        <w:t xml:space="preserve">IKEA (2023). </w:t>
      </w:r>
      <w:r w:rsidRPr="00D1142C">
        <w:rPr>
          <w:rFonts w:ascii="Arial" w:hAnsi="Arial" w:cs="Arial"/>
          <w:i/>
          <w:iCs/>
          <w:sz w:val="24"/>
          <w:szCs w:val="24"/>
        </w:rPr>
        <w:t>Our sustainability strategy</w:t>
      </w:r>
      <w:r w:rsidRPr="00D1142C">
        <w:rPr>
          <w:rFonts w:ascii="Arial" w:hAnsi="Arial" w:cs="Arial"/>
          <w:sz w:val="24"/>
          <w:szCs w:val="24"/>
        </w:rPr>
        <w:t>. [online] www.ikea.com. Available at: https://www.ikea.com/gb/en/this-is-ikea/climate-environment/the-ikea-sustainability-strategy-pubfea4c210.</w:t>
      </w:r>
    </w:p>
    <w:p w14:paraId="0C6AA45C" w14:textId="77777777" w:rsidR="00B526C5" w:rsidRPr="00D1142C" w:rsidRDefault="00000000" w:rsidP="00D1142C">
      <w:pPr>
        <w:pStyle w:val="NoSpacing"/>
        <w:jc w:val="both"/>
        <w:rPr>
          <w:rFonts w:ascii="Arial" w:hAnsi="Arial" w:cs="Arial"/>
          <w:sz w:val="24"/>
          <w:szCs w:val="24"/>
        </w:rPr>
      </w:pPr>
      <w:r w:rsidRPr="00D1142C">
        <w:rPr>
          <w:rFonts w:ascii="Arial" w:hAnsi="Arial" w:cs="Arial"/>
          <w:sz w:val="24"/>
          <w:szCs w:val="24"/>
        </w:rPr>
        <w:t xml:space="preserve">Juneja, P. (2019). </w:t>
      </w:r>
      <w:r w:rsidRPr="00D1142C">
        <w:rPr>
          <w:rFonts w:ascii="Arial" w:hAnsi="Arial" w:cs="Arial"/>
          <w:i/>
          <w:iCs/>
          <w:sz w:val="24"/>
          <w:szCs w:val="24"/>
        </w:rPr>
        <w:t>Cultural Factors affecting Consumer Behaviour</w:t>
      </w:r>
      <w:r w:rsidRPr="00D1142C">
        <w:rPr>
          <w:rFonts w:ascii="Arial" w:hAnsi="Arial" w:cs="Arial"/>
          <w:sz w:val="24"/>
          <w:szCs w:val="24"/>
        </w:rPr>
        <w:t>. [online] Managementstudyguide.com. Available at: https://www.managementstudyguide.com/cultural-factors-affecting-consumer-behaviour.htm.</w:t>
      </w:r>
    </w:p>
    <w:p w14:paraId="72300F9F" w14:textId="77777777" w:rsidR="00B526C5" w:rsidRPr="00D1142C" w:rsidRDefault="00000000" w:rsidP="00D1142C">
      <w:pPr>
        <w:pStyle w:val="NoSpacing"/>
        <w:jc w:val="both"/>
        <w:rPr>
          <w:rFonts w:ascii="Arial" w:hAnsi="Arial" w:cs="Arial"/>
          <w:sz w:val="24"/>
          <w:szCs w:val="24"/>
        </w:rPr>
      </w:pPr>
      <w:r w:rsidRPr="00D1142C">
        <w:rPr>
          <w:rFonts w:ascii="Arial" w:hAnsi="Arial" w:cs="Arial"/>
          <w:sz w:val="24"/>
          <w:szCs w:val="24"/>
        </w:rPr>
        <w:t xml:space="preserve">Team, G.E. (2022). Marketing strategies of IKEA in the Chinese Market. [online] George Business Review. Available at: </w:t>
      </w:r>
      <w:hyperlink r:id="rId30" w:history="1">
        <w:r w:rsidRPr="00D1142C">
          <w:rPr>
            <w:rStyle w:val="Hyperlink"/>
            <w:rFonts w:ascii="Arial" w:hAnsi="Arial" w:cs="Arial"/>
            <w:sz w:val="24"/>
            <w:szCs w:val="24"/>
          </w:rPr>
          <w:t>https://www.george-business-review.com/marketing-strategies-of-ikea-in-the-chinese-market/</w:t>
        </w:r>
      </w:hyperlink>
      <w:r w:rsidRPr="00D1142C">
        <w:rPr>
          <w:rFonts w:ascii="Arial" w:hAnsi="Arial" w:cs="Arial"/>
          <w:sz w:val="24"/>
          <w:szCs w:val="24"/>
        </w:rPr>
        <w:t>.</w:t>
      </w:r>
    </w:p>
    <w:p w14:paraId="38D43B6D" w14:textId="77777777" w:rsidR="00B526C5" w:rsidRDefault="00B526C5">
      <w:pPr>
        <w:pStyle w:val="NormalWeb"/>
        <w:spacing w:before="0" w:beforeAutospacing="0" w:after="240" w:afterAutospacing="0" w:line="360" w:lineRule="auto"/>
      </w:pPr>
    </w:p>
    <w:p w14:paraId="40F89765" w14:textId="77777777" w:rsidR="00B526C5" w:rsidRDefault="00B526C5">
      <w:pPr>
        <w:spacing w:after="0"/>
      </w:pPr>
    </w:p>
    <w:sectPr w:rsidR="00B526C5">
      <w:pgSz w:w="12240" w:h="15840"/>
      <w:pgMar w:top="720" w:right="720" w:bottom="720" w:left="72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A96BBA" w14:textId="77777777" w:rsidR="009700BC" w:rsidRDefault="009700BC">
      <w:pPr>
        <w:spacing w:line="240" w:lineRule="auto"/>
      </w:pPr>
      <w:r>
        <w:separator/>
      </w:r>
    </w:p>
  </w:endnote>
  <w:endnote w:type="continuationSeparator" w:id="0">
    <w:p w14:paraId="599557FA" w14:textId="77777777" w:rsidR="009700BC" w:rsidRDefault="009700B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2389EE" w14:textId="77777777" w:rsidR="009700BC" w:rsidRDefault="009700BC">
      <w:pPr>
        <w:spacing w:after="0"/>
      </w:pPr>
      <w:r>
        <w:separator/>
      </w:r>
    </w:p>
  </w:footnote>
  <w:footnote w:type="continuationSeparator" w:id="0">
    <w:p w14:paraId="6CEB231C" w14:textId="77777777" w:rsidR="009700BC" w:rsidRDefault="009700BC">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0227E6"/>
    <w:multiLevelType w:val="hybridMultilevel"/>
    <w:tmpl w:val="B7FE0D02"/>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50A79D8"/>
    <w:multiLevelType w:val="hybridMultilevel"/>
    <w:tmpl w:val="6B88B3D4"/>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344566C"/>
    <w:multiLevelType w:val="hybridMultilevel"/>
    <w:tmpl w:val="99AA830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144F5252"/>
    <w:multiLevelType w:val="hybridMultilevel"/>
    <w:tmpl w:val="C96E3176"/>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22D44C89"/>
    <w:multiLevelType w:val="hybridMultilevel"/>
    <w:tmpl w:val="7B2CB82A"/>
    <w:lvl w:ilvl="0" w:tplc="08090003">
      <w:start w:val="1"/>
      <w:numFmt w:val="bullet"/>
      <w:lvlText w:val="o"/>
      <w:lvlJc w:val="left"/>
      <w:pPr>
        <w:ind w:left="1800" w:hanging="360"/>
      </w:pPr>
      <w:rPr>
        <w:rFonts w:ascii="Courier New" w:hAnsi="Courier New" w:cs="Courier New"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5" w15:restartNumberingAfterBreak="0">
    <w:nsid w:val="23145F6E"/>
    <w:multiLevelType w:val="hybridMultilevel"/>
    <w:tmpl w:val="74685CAC"/>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26B829ED"/>
    <w:multiLevelType w:val="hybridMultilevel"/>
    <w:tmpl w:val="D070E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CE87DF3"/>
    <w:multiLevelType w:val="hybridMultilevel"/>
    <w:tmpl w:val="6F8CDD2C"/>
    <w:lvl w:ilvl="0" w:tplc="08090003">
      <w:start w:val="1"/>
      <w:numFmt w:val="bullet"/>
      <w:lvlText w:val="o"/>
      <w:lvlJc w:val="left"/>
      <w:pPr>
        <w:ind w:left="1800" w:hanging="360"/>
      </w:pPr>
      <w:rPr>
        <w:rFonts w:ascii="Courier New" w:hAnsi="Courier New" w:cs="Courier New"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8" w15:restartNumberingAfterBreak="0">
    <w:nsid w:val="47F970A8"/>
    <w:multiLevelType w:val="hybridMultilevel"/>
    <w:tmpl w:val="4F26D906"/>
    <w:lvl w:ilvl="0" w:tplc="08090003">
      <w:start w:val="1"/>
      <w:numFmt w:val="bullet"/>
      <w:lvlText w:val="o"/>
      <w:lvlJc w:val="left"/>
      <w:pPr>
        <w:ind w:left="1800" w:hanging="360"/>
      </w:pPr>
      <w:rPr>
        <w:rFonts w:ascii="Courier New" w:hAnsi="Courier New" w:cs="Courier New"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9" w15:restartNumberingAfterBreak="0">
    <w:nsid w:val="4B0A0965"/>
    <w:multiLevelType w:val="hybridMultilevel"/>
    <w:tmpl w:val="10EA2474"/>
    <w:lvl w:ilvl="0" w:tplc="08090003">
      <w:start w:val="1"/>
      <w:numFmt w:val="bullet"/>
      <w:lvlText w:val="o"/>
      <w:lvlJc w:val="left"/>
      <w:pPr>
        <w:ind w:left="2160" w:hanging="360"/>
      </w:pPr>
      <w:rPr>
        <w:rFonts w:ascii="Courier New" w:hAnsi="Courier New" w:cs="Courier New"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0" w15:restartNumberingAfterBreak="0">
    <w:nsid w:val="52A36FD0"/>
    <w:multiLevelType w:val="hybridMultilevel"/>
    <w:tmpl w:val="CF8E375C"/>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5C241587"/>
    <w:multiLevelType w:val="hybridMultilevel"/>
    <w:tmpl w:val="3354A6C8"/>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5CB14974"/>
    <w:multiLevelType w:val="hybridMultilevel"/>
    <w:tmpl w:val="4882F944"/>
    <w:lvl w:ilvl="0" w:tplc="08090003">
      <w:start w:val="1"/>
      <w:numFmt w:val="bullet"/>
      <w:lvlText w:val="o"/>
      <w:lvlJc w:val="left"/>
      <w:pPr>
        <w:ind w:left="1800" w:hanging="360"/>
      </w:pPr>
      <w:rPr>
        <w:rFonts w:ascii="Courier New" w:hAnsi="Courier New" w:cs="Courier New"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3" w15:restartNumberingAfterBreak="0">
    <w:nsid w:val="6FB841F9"/>
    <w:multiLevelType w:val="hybridMultilevel"/>
    <w:tmpl w:val="6F14CE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9EE4287"/>
    <w:multiLevelType w:val="multilevel"/>
    <w:tmpl w:val="79EE4287"/>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num w:numId="1" w16cid:durableId="532811953">
    <w:abstractNumId w:val="14"/>
  </w:num>
  <w:num w:numId="2" w16cid:durableId="405497341">
    <w:abstractNumId w:val="6"/>
  </w:num>
  <w:num w:numId="3" w16cid:durableId="112603801">
    <w:abstractNumId w:val="10"/>
  </w:num>
  <w:num w:numId="4" w16cid:durableId="164368876">
    <w:abstractNumId w:val="9"/>
  </w:num>
  <w:num w:numId="5" w16cid:durableId="571891175">
    <w:abstractNumId w:val="7"/>
  </w:num>
  <w:num w:numId="6" w16cid:durableId="1941793764">
    <w:abstractNumId w:val="12"/>
  </w:num>
  <w:num w:numId="7" w16cid:durableId="463158016">
    <w:abstractNumId w:val="5"/>
  </w:num>
  <w:num w:numId="8" w16cid:durableId="805969781">
    <w:abstractNumId w:val="0"/>
  </w:num>
  <w:num w:numId="9" w16cid:durableId="2001620686">
    <w:abstractNumId w:val="1"/>
  </w:num>
  <w:num w:numId="10" w16cid:durableId="1114209623">
    <w:abstractNumId w:val="8"/>
  </w:num>
  <w:num w:numId="11" w16cid:durableId="1288732463">
    <w:abstractNumId w:val="13"/>
  </w:num>
  <w:num w:numId="12" w16cid:durableId="859392041">
    <w:abstractNumId w:val="4"/>
  </w:num>
  <w:num w:numId="13" w16cid:durableId="1412779340">
    <w:abstractNumId w:val="2"/>
  </w:num>
  <w:num w:numId="14" w16cid:durableId="1998412294">
    <w:abstractNumId w:val="11"/>
  </w:num>
  <w:num w:numId="15" w16cid:durableId="117449099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noPunctuationKerning/>
  <w:characterSpacingControl w:val="doNotCompress"/>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BE6FC09"/>
    <w:rsid w:val="00230291"/>
    <w:rsid w:val="003658F2"/>
    <w:rsid w:val="00434BC4"/>
    <w:rsid w:val="00580C90"/>
    <w:rsid w:val="00582B77"/>
    <w:rsid w:val="007C0812"/>
    <w:rsid w:val="009300DA"/>
    <w:rsid w:val="009700BC"/>
    <w:rsid w:val="00AF3F5A"/>
    <w:rsid w:val="00B526C5"/>
    <w:rsid w:val="00B66399"/>
    <w:rsid w:val="00BF7E3E"/>
    <w:rsid w:val="00D1142C"/>
    <w:rsid w:val="00F044B2"/>
    <w:rsid w:val="0AD643BE"/>
    <w:rsid w:val="15F52BA9"/>
    <w:rsid w:val="31E651EC"/>
    <w:rsid w:val="4BE6FC09"/>
    <w:rsid w:val="60BF2E82"/>
    <w:rsid w:val="73DFB36A"/>
    <w:rsid w:val="7EA4D01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578ABD"/>
  <w15:docId w15:val="{5FFB2432-14A8-4E68-97EB-F9CC6321A0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59" w:lineRule="auto"/>
    </w:pPr>
    <w:rPr>
      <w:rFonts w:asciiTheme="minorHAnsi" w:eastAsiaTheme="minorHAnsi" w:hAnsiTheme="minorHAnsi" w:cstheme="minorBidi"/>
      <w:sz w:val="22"/>
      <w:szCs w:val="22"/>
      <w:lang w:val="en-US" w:eastAsia="en-US"/>
    </w:rPr>
  </w:style>
  <w:style w:type="paragraph" w:styleId="Heading1">
    <w:name w:val="heading 1"/>
    <w:basedOn w:val="Normal"/>
    <w:next w:val="Normal"/>
    <w:link w:val="Heading1Char"/>
    <w:uiPriority w:val="9"/>
    <w:qFormat/>
    <w:rsid w:val="00434BC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NormalWeb">
    <w:name w:val="Normal (Web)"/>
    <w:basedOn w:val="Normal"/>
    <w:uiPriority w:val="99"/>
    <w:semiHidden/>
    <w:unhideWhenUsed/>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Strong">
    <w:name w:val="Strong"/>
    <w:basedOn w:val="DefaultParagraphFont"/>
    <w:uiPriority w:val="22"/>
    <w:qFormat/>
    <w:rPr>
      <w:b/>
      <w:bCs/>
    </w:rPr>
  </w:style>
  <w:style w:type="paragraph" w:styleId="ListParagraph">
    <w:name w:val="List Paragraph"/>
    <w:basedOn w:val="Normal"/>
    <w:uiPriority w:val="34"/>
    <w:qFormat/>
    <w:pPr>
      <w:ind w:left="720"/>
      <w:contextualSpacing/>
    </w:pPr>
  </w:style>
  <w:style w:type="character" w:customStyle="1" w:styleId="Heading1Char">
    <w:name w:val="Heading 1 Char"/>
    <w:basedOn w:val="DefaultParagraphFont"/>
    <w:link w:val="Heading1"/>
    <w:uiPriority w:val="9"/>
    <w:rsid w:val="00434BC4"/>
    <w:rPr>
      <w:rFonts w:asciiTheme="majorHAnsi" w:eastAsiaTheme="majorEastAsia" w:hAnsiTheme="majorHAnsi" w:cstheme="majorBidi"/>
      <w:color w:val="2F5496" w:themeColor="accent1" w:themeShade="BF"/>
      <w:sz w:val="32"/>
      <w:szCs w:val="32"/>
      <w:lang w:val="en-US" w:eastAsia="en-US"/>
    </w:rPr>
  </w:style>
  <w:style w:type="paragraph" w:styleId="NoSpacing">
    <w:name w:val="No Spacing"/>
    <w:uiPriority w:val="1"/>
    <w:qFormat/>
    <w:rsid w:val="00434BC4"/>
    <w:rPr>
      <w:rFonts w:asciiTheme="minorHAnsi" w:eastAsiaTheme="minorHAnsi" w:hAnsiTheme="minorHAnsi" w:cstheme="minorBidi"/>
      <w:sz w:val="22"/>
      <w:szCs w:val="22"/>
      <w:lang w:val="en-US" w:eastAsia="en-US"/>
    </w:rPr>
  </w:style>
  <w:style w:type="paragraph" w:styleId="TOCHeading">
    <w:name w:val="TOC Heading"/>
    <w:basedOn w:val="Heading1"/>
    <w:next w:val="Normal"/>
    <w:uiPriority w:val="39"/>
    <w:unhideWhenUsed/>
    <w:qFormat/>
    <w:rsid w:val="00D1142C"/>
    <w:pPr>
      <w:outlineLvl w:val="9"/>
    </w:pPr>
  </w:style>
  <w:style w:type="paragraph" w:styleId="TOC1">
    <w:name w:val="toc 1"/>
    <w:basedOn w:val="Normal"/>
    <w:next w:val="Normal"/>
    <w:autoRedefine/>
    <w:uiPriority w:val="39"/>
    <w:unhideWhenUsed/>
    <w:rsid w:val="00D1142C"/>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4782634">
      <w:bodyDiv w:val="1"/>
      <w:marLeft w:val="0"/>
      <w:marRight w:val="0"/>
      <w:marTop w:val="0"/>
      <w:marBottom w:val="0"/>
      <w:divBdr>
        <w:top w:val="none" w:sz="0" w:space="0" w:color="auto"/>
        <w:left w:val="none" w:sz="0" w:space="0" w:color="auto"/>
        <w:bottom w:val="none" w:sz="0" w:space="0" w:color="auto"/>
        <w:right w:val="none" w:sz="0" w:space="0" w:color="auto"/>
      </w:divBdr>
      <w:divsChild>
        <w:div w:id="323508028">
          <w:marLeft w:val="0"/>
          <w:marRight w:val="0"/>
          <w:marTop w:val="0"/>
          <w:marBottom w:val="0"/>
          <w:divBdr>
            <w:top w:val="single" w:sz="2" w:space="0" w:color="D9D9E3"/>
            <w:left w:val="single" w:sz="2" w:space="0" w:color="D9D9E3"/>
            <w:bottom w:val="single" w:sz="2" w:space="0" w:color="D9D9E3"/>
            <w:right w:val="single" w:sz="2" w:space="0" w:color="D9D9E3"/>
          </w:divBdr>
          <w:divsChild>
            <w:div w:id="918367295">
              <w:marLeft w:val="0"/>
              <w:marRight w:val="0"/>
              <w:marTop w:val="0"/>
              <w:marBottom w:val="0"/>
              <w:divBdr>
                <w:top w:val="single" w:sz="2" w:space="0" w:color="D9D9E3"/>
                <w:left w:val="single" w:sz="2" w:space="0" w:color="D9D9E3"/>
                <w:bottom w:val="single" w:sz="2" w:space="0" w:color="D9D9E3"/>
                <w:right w:val="single" w:sz="2" w:space="0" w:color="D9D9E3"/>
              </w:divBdr>
              <w:divsChild>
                <w:div w:id="1964996197">
                  <w:marLeft w:val="0"/>
                  <w:marRight w:val="0"/>
                  <w:marTop w:val="0"/>
                  <w:marBottom w:val="0"/>
                  <w:divBdr>
                    <w:top w:val="single" w:sz="2" w:space="0" w:color="D9D9E3"/>
                    <w:left w:val="single" w:sz="2" w:space="0" w:color="D9D9E3"/>
                    <w:bottom w:val="single" w:sz="2" w:space="0" w:color="D9D9E3"/>
                    <w:right w:val="single" w:sz="2" w:space="0" w:color="D9D9E3"/>
                  </w:divBdr>
                  <w:divsChild>
                    <w:div w:id="1081680781">
                      <w:marLeft w:val="0"/>
                      <w:marRight w:val="0"/>
                      <w:marTop w:val="0"/>
                      <w:marBottom w:val="0"/>
                      <w:divBdr>
                        <w:top w:val="single" w:sz="2" w:space="0" w:color="D9D9E3"/>
                        <w:left w:val="single" w:sz="2" w:space="0" w:color="D9D9E3"/>
                        <w:bottom w:val="single" w:sz="2" w:space="0" w:color="D9D9E3"/>
                        <w:right w:val="single" w:sz="2" w:space="0" w:color="D9D9E3"/>
                      </w:divBdr>
                      <w:divsChild>
                        <w:div w:id="1467434574">
                          <w:marLeft w:val="0"/>
                          <w:marRight w:val="0"/>
                          <w:marTop w:val="0"/>
                          <w:marBottom w:val="0"/>
                          <w:divBdr>
                            <w:top w:val="none" w:sz="0" w:space="0" w:color="auto"/>
                            <w:left w:val="none" w:sz="0" w:space="0" w:color="auto"/>
                            <w:bottom w:val="none" w:sz="0" w:space="0" w:color="auto"/>
                            <w:right w:val="none" w:sz="0" w:space="0" w:color="auto"/>
                          </w:divBdr>
                          <w:divsChild>
                            <w:div w:id="18052463">
                              <w:marLeft w:val="0"/>
                              <w:marRight w:val="0"/>
                              <w:marTop w:val="100"/>
                              <w:marBottom w:val="100"/>
                              <w:divBdr>
                                <w:top w:val="single" w:sz="2" w:space="0" w:color="D9D9E3"/>
                                <w:left w:val="single" w:sz="2" w:space="0" w:color="D9D9E3"/>
                                <w:bottom w:val="single" w:sz="2" w:space="0" w:color="D9D9E3"/>
                                <w:right w:val="single" w:sz="2" w:space="0" w:color="D9D9E3"/>
                              </w:divBdr>
                              <w:divsChild>
                                <w:div w:id="70782346">
                                  <w:marLeft w:val="0"/>
                                  <w:marRight w:val="0"/>
                                  <w:marTop w:val="0"/>
                                  <w:marBottom w:val="0"/>
                                  <w:divBdr>
                                    <w:top w:val="single" w:sz="2" w:space="0" w:color="D9D9E3"/>
                                    <w:left w:val="single" w:sz="2" w:space="0" w:color="D9D9E3"/>
                                    <w:bottom w:val="single" w:sz="2" w:space="0" w:color="D9D9E3"/>
                                    <w:right w:val="single" w:sz="2" w:space="0" w:color="D9D9E3"/>
                                  </w:divBdr>
                                  <w:divsChild>
                                    <w:div w:id="677777599">
                                      <w:marLeft w:val="0"/>
                                      <w:marRight w:val="0"/>
                                      <w:marTop w:val="0"/>
                                      <w:marBottom w:val="0"/>
                                      <w:divBdr>
                                        <w:top w:val="single" w:sz="2" w:space="0" w:color="D9D9E3"/>
                                        <w:left w:val="single" w:sz="2" w:space="0" w:color="D9D9E3"/>
                                        <w:bottom w:val="single" w:sz="2" w:space="0" w:color="D9D9E3"/>
                                        <w:right w:val="single" w:sz="2" w:space="0" w:color="D9D9E3"/>
                                      </w:divBdr>
                                      <w:divsChild>
                                        <w:div w:id="1278220257">
                                          <w:marLeft w:val="0"/>
                                          <w:marRight w:val="0"/>
                                          <w:marTop w:val="0"/>
                                          <w:marBottom w:val="0"/>
                                          <w:divBdr>
                                            <w:top w:val="single" w:sz="2" w:space="0" w:color="D9D9E3"/>
                                            <w:left w:val="single" w:sz="2" w:space="0" w:color="D9D9E3"/>
                                            <w:bottom w:val="single" w:sz="2" w:space="0" w:color="D9D9E3"/>
                                            <w:right w:val="single" w:sz="2" w:space="0" w:color="D9D9E3"/>
                                          </w:divBdr>
                                          <w:divsChild>
                                            <w:div w:id="938021314">
                                              <w:marLeft w:val="0"/>
                                              <w:marRight w:val="0"/>
                                              <w:marTop w:val="0"/>
                                              <w:marBottom w:val="0"/>
                                              <w:divBdr>
                                                <w:top w:val="single" w:sz="2" w:space="0" w:color="D9D9E3"/>
                                                <w:left w:val="single" w:sz="2" w:space="0" w:color="D9D9E3"/>
                                                <w:bottom w:val="single" w:sz="2" w:space="0" w:color="D9D9E3"/>
                                                <w:right w:val="single" w:sz="2" w:space="0" w:color="D9D9E3"/>
                                              </w:divBdr>
                                              <w:divsChild>
                                                <w:div w:id="753358625">
                                                  <w:marLeft w:val="0"/>
                                                  <w:marRight w:val="0"/>
                                                  <w:marTop w:val="0"/>
                                                  <w:marBottom w:val="0"/>
                                                  <w:divBdr>
                                                    <w:top w:val="single" w:sz="2" w:space="0" w:color="D9D9E3"/>
                                                    <w:left w:val="single" w:sz="2" w:space="0" w:color="D9D9E3"/>
                                                    <w:bottom w:val="single" w:sz="2" w:space="0" w:color="D9D9E3"/>
                                                    <w:right w:val="single" w:sz="2" w:space="0" w:color="D9D9E3"/>
                                                  </w:divBdr>
                                                  <w:divsChild>
                                                    <w:div w:id="55142477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715039037">
          <w:marLeft w:val="0"/>
          <w:marRight w:val="0"/>
          <w:marTop w:val="0"/>
          <w:marBottom w:val="0"/>
          <w:divBdr>
            <w:top w:val="none" w:sz="0" w:space="0" w:color="auto"/>
            <w:left w:val="none" w:sz="0" w:space="0" w:color="auto"/>
            <w:bottom w:val="none" w:sz="0" w:space="0" w:color="auto"/>
            <w:right w:val="none" w:sz="0" w:space="0" w:color="auto"/>
          </w:divBdr>
        </w:div>
      </w:divsChild>
    </w:div>
    <w:div w:id="497615782">
      <w:bodyDiv w:val="1"/>
      <w:marLeft w:val="0"/>
      <w:marRight w:val="0"/>
      <w:marTop w:val="0"/>
      <w:marBottom w:val="0"/>
      <w:divBdr>
        <w:top w:val="none" w:sz="0" w:space="0" w:color="auto"/>
        <w:left w:val="none" w:sz="0" w:space="0" w:color="auto"/>
        <w:bottom w:val="none" w:sz="0" w:space="0" w:color="auto"/>
        <w:right w:val="none" w:sz="0" w:space="0" w:color="auto"/>
      </w:divBdr>
      <w:divsChild>
        <w:div w:id="849217056">
          <w:marLeft w:val="0"/>
          <w:marRight w:val="0"/>
          <w:marTop w:val="0"/>
          <w:marBottom w:val="0"/>
          <w:divBdr>
            <w:top w:val="single" w:sz="2" w:space="0" w:color="D9D9E3"/>
            <w:left w:val="single" w:sz="2" w:space="0" w:color="D9D9E3"/>
            <w:bottom w:val="single" w:sz="2" w:space="0" w:color="D9D9E3"/>
            <w:right w:val="single" w:sz="2" w:space="0" w:color="D9D9E3"/>
          </w:divBdr>
          <w:divsChild>
            <w:div w:id="904950353">
              <w:marLeft w:val="0"/>
              <w:marRight w:val="0"/>
              <w:marTop w:val="0"/>
              <w:marBottom w:val="0"/>
              <w:divBdr>
                <w:top w:val="single" w:sz="2" w:space="0" w:color="D9D9E3"/>
                <w:left w:val="single" w:sz="2" w:space="0" w:color="D9D9E3"/>
                <w:bottom w:val="single" w:sz="2" w:space="0" w:color="D9D9E3"/>
                <w:right w:val="single" w:sz="2" w:space="0" w:color="D9D9E3"/>
              </w:divBdr>
              <w:divsChild>
                <w:div w:id="68308705">
                  <w:marLeft w:val="0"/>
                  <w:marRight w:val="0"/>
                  <w:marTop w:val="0"/>
                  <w:marBottom w:val="0"/>
                  <w:divBdr>
                    <w:top w:val="single" w:sz="2" w:space="0" w:color="D9D9E3"/>
                    <w:left w:val="single" w:sz="2" w:space="0" w:color="D9D9E3"/>
                    <w:bottom w:val="single" w:sz="2" w:space="0" w:color="D9D9E3"/>
                    <w:right w:val="single" w:sz="2" w:space="0" w:color="D9D9E3"/>
                  </w:divBdr>
                  <w:divsChild>
                    <w:div w:id="1205286249">
                      <w:marLeft w:val="0"/>
                      <w:marRight w:val="0"/>
                      <w:marTop w:val="0"/>
                      <w:marBottom w:val="0"/>
                      <w:divBdr>
                        <w:top w:val="single" w:sz="2" w:space="0" w:color="D9D9E3"/>
                        <w:left w:val="single" w:sz="2" w:space="0" w:color="D9D9E3"/>
                        <w:bottom w:val="single" w:sz="2" w:space="0" w:color="D9D9E3"/>
                        <w:right w:val="single" w:sz="2" w:space="0" w:color="D9D9E3"/>
                      </w:divBdr>
                      <w:divsChild>
                        <w:div w:id="1952972808">
                          <w:marLeft w:val="0"/>
                          <w:marRight w:val="0"/>
                          <w:marTop w:val="0"/>
                          <w:marBottom w:val="0"/>
                          <w:divBdr>
                            <w:top w:val="none" w:sz="0" w:space="0" w:color="auto"/>
                            <w:left w:val="none" w:sz="0" w:space="0" w:color="auto"/>
                            <w:bottom w:val="none" w:sz="0" w:space="0" w:color="auto"/>
                            <w:right w:val="none" w:sz="0" w:space="0" w:color="auto"/>
                          </w:divBdr>
                          <w:divsChild>
                            <w:div w:id="743260521">
                              <w:marLeft w:val="0"/>
                              <w:marRight w:val="0"/>
                              <w:marTop w:val="100"/>
                              <w:marBottom w:val="100"/>
                              <w:divBdr>
                                <w:top w:val="single" w:sz="2" w:space="0" w:color="D9D9E3"/>
                                <w:left w:val="single" w:sz="2" w:space="0" w:color="D9D9E3"/>
                                <w:bottom w:val="single" w:sz="2" w:space="0" w:color="D9D9E3"/>
                                <w:right w:val="single" w:sz="2" w:space="0" w:color="D9D9E3"/>
                              </w:divBdr>
                              <w:divsChild>
                                <w:div w:id="940138871">
                                  <w:marLeft w:val="0"/>
                                  <w:marRight w:val="0"/>
                                  <w:marTop w:val="0"/>
                                  <w:marBottom w:val="0"/>
                                  <w:divBdr>
                                    <w:top w:val="single" w:sz="2" w:space="0" w:color="D9D9E3"/>
                                    <w:left w:val="single" w:sz="2" w:space="0" w:color="D9D9E3"/>
                                    <w:bottom w:val="single" w:sz="2" w:space="0" w:color="D9D9E3"/>
                                    <w:right w:val="single" w:sz="2" w:space="0" w:color="D9D9E3"/>
                                  </w:divBdr>
                                  <w:divsChild>
                                    <w:div w:id="765810422">
                                      <w:marLeft w:val="0"/>
                                      <w:marRight w:val="0"/>
                                      <w:marTop w:val="0"/>
                                      <w:marBottom w:val="0"/>
                                      <w:divBdr>
                                        <w:top w:val="single" w:sz="2" w:space="0" w:color="D9D9E3"/>
                                        <w:left w:val="single" w:sz="2" w:space="0" w:color="D9D9E3"/>
                                        <w:bottom w:val="single" w:sz="2" w:space="0" w:color="D9D9E3"/>
                                        <w:right w:val="single" w:sz="2" w:space="0" w:color="D9D9E3"/>
                                      </w:divBdr>
                                      <w:divsChild>
                                        <w:div w:id="898176790">
                                          <w:marLeft w:val="0"/>
                                          <w:marRight w:val="0"/>
                                          <w:marTop w:val="0"/>
                                          <w:marBottom w:val="0"/>
                                          <w:divBdr>
                                            <w:top w:val="single" w:sz="2" w:space="0" w:color="D9D9E3"/>
                                            <w:left w:val="single" w:sz="2" w:space="0" w:color="D9D9E3"/>
                                            <w:bottom w:val="single" w:sz="2" w:space="0" w:color="D9D9E3"/>
                                            <w:right w:val="single" w:sz="2" w:space="0" w:color="D9D9E3"/>
                                          </w:divBdr>
                                          <w:divsChild>
                                            <w:div w:id="1152676947">
                                              <w:marLeft w:val="0"/>
                                              <w:marRight w:val="0"/>
                                              <w:marTop w:val="0"/>
                                              <w:marBottom w:val="0"/>
                                              <w:divBdr>
                                                <w:top w:val="single" w:sz="2" w:space="0" w:color="D9D9E3"/>
                                                <w:left w:val="single" w:sz="2" w:space="0" w:color="D9D9E3"/>
                                                <w:bottom w:val="single" w:sz="2" w:space="0" w:color="D9D9E3"/>
                                                <w:right w:val="single" w:sz="2" w:space="0" w:color="D9D9E3"/>
                                              </w:divBdr>
                                              <w:divsChild>
                                                <w:div w:id="791216683">
                                                  <w:marLeft w:val="0"/>
                                                  <w:marRight w:val="0"/>
                                                  <w:marTop w:val="0"/>
                                                  <w:marBottom w:val="0"/>
                                                  <w:divBdr>
                                                    <w:top w:val="single" w:sz="2" w:space="0" w:color="D9D9E3"/>
                                                    <w:left w:val="single" w:sz="2" w:space="0" w:color="D9D9E3"/>
                                                    <w:bottom w:val="single" w:sz="2" w:space="0" w:color="D9D9E3"/>
                                                    <w:right w:val="single" w:sz="2" w:space="0" w:color="D9D9E3"/>
                                                  </w:divBdr>
                                                  <w:divsChild>
                                                    <w:div w:id="23346851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2140607206">
          <w:marLeft w:val="0"/>
          <w:marRight w:val="0"/>
          <w:marTop w:val="0"/>
          <w:marBottom w:val="0"/>
          <w:divBdr>
            <w:top w:val="none" w:sz="0" w:space="0" w:color="auto"/>
            <w:left w:val="none" w:sz="0" w:space="0" w:color="auto"/>
            <w:bottom w:val="none" w:sz="0" w:space="0" w:color="auto"/>
            <w:right w:val="none" w:sz="0" w:space="0" w:color="auto"/>
          </w:divBdr>
        </w:div>
      </w:divsChild>
    </w:div>
    <w:div w:id="683168228">
      <w:bodyDiv w:val="1"/>
      <w:marLeft w:val="0"/>
      <w:marRight w:val="0"/>
      <w:marTop w:val="0"/>
      <w:marBottom w:val="0"/>
      <w:divBdr>
        <w:top w:val="none" w:sz="0" w:space="0" w:color="auto"/>
        <w:left w:val="none" w:sz="0" w:space="0" w:color="auto"/>
        <w:bottom w:val="none" w:sz="0" w:space="0" w:color="auto"/>
        <w:right w:val="none" w:sz="0" w:space="0" w:color="auto"/>
      </w:divBdr>
      <w:divsChild>
        <w:div w:id="1179007771">
          <w:marLeft w:val="0"/>
          <w:marRight w:val="0"/>
          <w:marTop w:val="0"/>
          <w:marBottom w:val="0"/>
          <w:divBdr>
            <w:top w:val="single" w:sz="2" w:space="0" w:color="D9D9E3"/>
            <w:left w:val="single" w:sz="2" w:space="0" w:color="D9D9E3"/>
            <w:bottom w:val="single" w:sz="2" w:space="0" w:color="D9D9E3"/>
            <w:right w:val="single" w:sz="2" w:space="0" w:color="D9D9E3"/>
          </w:divBdr>
          <w:divsChild>
            <w:div w:id="646936356">
              <w:marLeft w:val="0"/>
              <w:marRight w:val="0"/>
              <w:marTop w:val="0"/>
              <w:marBottom w:val="0"/>
              <w:divBdr>
                <w:top w:val="single" w:sz="2" w:space="0" w:color="D9D9E3"/>
                <w:left w:val="single" w:sz="2" w:space="0" w:color="D9D9E3"/>
                <w:bottom w:val="single" w:sz="2" w:space="0" w:color="D9D9E3"/>
                <w:right w:val="single" w:sz="2" w:space="0" w:color="D9D9E3"/>
              </w:divBdr>
              <w:divsChild>
                <w:div w:id="1538735076">
                  <w:marLeft w:val="0"/>
                  <w:marRight w:val="0"/>
                  <w:marTop w:val="0"/>
                  <w:marBottom w:val="0"/>
                  <w:divBdr>
                    <w:top w:val="single" w:sz="2" w:space="0" w:color="D9D9E3"/>
                    <w:left w:val="single" w:sz="2" w:space="0" w:color="D9D9E3"/>
                    <w:bottom w:val="single" w:sz="2" w:space="0" w:color="D9D9E3"/>
                    <w:right w:val="single" w:sz="2" w:space="0" w:color="D9D9E3"/>
                  </w:divBdr>
                  <w:divsChild>
                    <w:div w:id="496266744">
                      <w:marLeft w:val="0"/>
                      <w:marRight w:val="0"/>
                      <w:marTop w:val="0"/>
                      <w:marBottom w:val="0"/>
                      <w:divBdr>
                        <w:top w:val="single" w:sz="2" w:space="0" w:color="D9D9E3"/>
                        <w:left w:val="single" w:sz="2" w:space="0" w:color="D9D9E3"/>
                        <w:bottom w:val="single" w:sz="2" w:space="0" w:color="D9D9E3"/>
                        <w:right w:val="single" w:sz="2" w:space="0" w:color="D9D9E3"/>
                      </w:divBdr>
                      <w:divsChild>
                        <w:div w:id="645166329">
                          <w:marLeft w:val="0"/>
                          <w:marRight w:val="0"/>
                          <w:marTop w:val="0"/>
                          <w:marBottom w:val="0"/>
                          <w:divBdr>
                            <w:top w:val="none" w:sz="0" w:space="0" w:color="auto"/>
                            <w:left w:val="none" w:sz="0" w:space="0" w:color="auto"/>
                            <w:bottom w:val="none" w:sz="0" w:space="0" w:color="auto"/>
                            <w:right w:val="none" w:sz="0" w:space="0" w:color="auto"/>
                          </w:divBdr>
                          <w:divsChild>
                            <w:div w:id="125050883">
                              <w:marLeft w:val="0"/>
                              <w:marRight w:val="0"/>
                              <w:marTop w:val="100"/>
                              <w:marBottom w:val="100"/>
                              <w:divBdr>
                                <w:top w:val="single" w:sz="2" w:space="0" w:color="D9D9E3"/>
                                <w:left w:val="single" w:sz="2" w:space="0" w:color="D9D9E3"/>
                                <w:bottom w:val="single" w:sz="2" w:space="0" w:color="D9D9E3"/>
                                <w:right w:val="single" w:sz="2" w:space="0" w:color="D9D9E3"/>
                              </w:divBdr>
                              <w:divsChild>
                                <w:div w:id="1747915938">
                                  <w:marLeft w:val="0"/>
                                  <w:marRight w:val="0"/>
                                  <w:marTop w:val="0"/>
                                  <w:marBottom w:val="0"/>
                                  <w:divBdr>
                                    <w:top w:val="single" w:sz="2" w:space="0" w:color="D9D9E3"/>
                                    <w:left w:val="single" w:sz="2" w:space="0" w:color="D9D9E3"/>
                                    <w:bottom w:val="single" w:sz="2" w:space="0" w:color="D9D9E3"/>
                                    <w:right w:val="single" w:sz="2" w:space="0" w:color="D9D9E3"/>
                                  </w:divBdr>
                                  <w:divsChild>
                                    <w:div w:id="1203203913">
                                      <w:marLeft w:val="0"/>
                                      <w:marRight w:val="0"/>
                                      <w:marTop w:val="0"/>
                                      <w:marBottom w:val="0"/>
                                      <w:divBdr>
                                        <w:top w:val="single" w:sz="2" w:space="0" w:color="D9D9E3"/>
                                        <w:left w:val="single" w:sz="2" w:space="0" w:color="D9D9E3"/>
                                        <w:bottom w:val="single" w:sz="2" w:space="0" w:color="D9D9E3"/>
                                        <w:right w:val="single" w:sz="2" w:space="0" w:color="D9D9E3"/>
                                      </w:divBdr>
                                      <w:divsChild>
                                        <w:div w:id="556287513">
                                          <w:marLeft w:val="0"/>
                                          <w:marRight w:val="0"/>
                                          <w:marTop w:val="0"/>
                                          <w:marBottom w:val="0"/>
                                          <w:divBdr>
                                            <w:top w:val="single" w:sz="2" w:space="0" w:color="D9D9E3"/>
                                            <w:left w:val="single" w:sz="2" w:space="0" w:color="D9D9E3"/>
                                            <w:bottom w:val="single" w:sz="2" w:space="0" w:color="D9D9E3"/>
                                            <w:right w:val="single" w:sz="2" w:space="0" w:color="D9D9E3"/>
                                          </w:divBdr>
                                          <w:divsChild>
                                            <w:div w:id="297690537">
                                              <w:marLeft w:val="0"/>
                                              <w:marRight w:val="0"/>
                                              <w:marTop w:val="0"/>
                                              <w:marBottom w:val="0"/>
                                              <w:divBdr>
                                                <w:top w:val="single" w:sz="2" w:space="0" w:color="D9D9E3"/>
                                                <w:left w:val="single" w:sz="2" w:space="0" w:color="D9D9E3"/>
                                                <w:bottom w:val="single" w:sz="2" w:space="0" w:color="D9D9E3"/>
                                                <w:right w:val="single" w:sz="2" w:space="0" w:color="D9D9E3"/>
                                              </w:divBdr>
                                              <w:divsChild>
                                                <w:div w:id="277689938">
                                                  <w:marLeft w:val="0"/>
                                                  <w:marRight w:val="0"/>
                                                  <w:marTop w:val="0"/>
                                                  <w:marBottom w:val="0"/>
                                                  <w:divBdr>
                                                    <w:top w:val="single" w:sz="2" w:space="0" w:color="D9D9E3"/>
                                                    <w:left w:val="single" w:sz="2" w:space="0" w:color="D9D9E3"/>
                                                    <w:bottom w:val="single" w:sz="2" w:space="0" w:color="D9D9E3"/>
                                                    <w:right w:val="single" w:sz="2" w:space="0" w:color="D9D9E3"/>
                                                  </w:divBdr>
                                                  <w:divsChild>
                                                    <w:div w:id="15973251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476149903">
          <w:marLeft w:val="0"/>
          <w:marRight w:val="0"/>
          <w:marTop w:val="0"/>
          <w:marBottom w:val="0"/>
          <w:divBdr>
            <w:top w:val="none" w:sz="0" w:space="0" w:color="auto"/>
            <w:left w:val="none" w:sz="0" w:space="0" w:color="auto"/>
            <w:bottom w:val="none" w:sz="0" w:space="0" w:color="auto"/>
            <w:right w:val="none" w:sz="0" w:space="0" w:color="auto"/>
          </w:divBdr>
        </w:div>
      </w:divsChild>
    </w:div>
    <w:div w:id="719675262">
      <w:bodyDiv w:val="1"/>
      <w:marLeft w:val="0"/>
      <w:marRight w:val="0"/>
      <w:marTop w:val="0"/>
      <w:marBottom w:val="0"/>
      <w:divBdr>
        <w:top w:val="none" w:sz="0" w:space="0" w:color="auto"/>
        <w:left w:val="none" w:sz="0" w:space="0" w:color="auto"/>
        <w:bottom w:val="none" w:sz="0" w:space="0" w:color="auto"/>
        <w:right w:val="none" w:sz="0" w:space="0" w:color="auto"/>
      </w:divBdr>
      <w:divsChild>
        <w:div w:id="1634212869">
          <w:marLeft w:val="0"/>
          <w:marRight w:val="0"/>
          <w:marTop w:val="0"/>
          <w:marBottom w:val="0"/>
          <w:divBdr>
            <w:top w:val="single" w:sz="2" w:space="0" w:color="D9D9E3"/>
            <w:left w:val="single" w:sz="2" w:space="0" w:color="D9D9E3"/>
            <w:bottom w:val="single" w:sz="2" w:space="0" w:color="D9D9E3"/>
            <w:right w:val="single" w:sz="2" w:space="0" w:color="D9D9E3"/>
          </w:divBdr>
          <w:divsChild>
            <w:div w:id="504590576">
              <w:marLeft w:val="0"/>
              <w:marRight w:val="0"/>
              <w:marTop w:val="0"/>
              <w:marBottom w:val="0"/>
              <w:divBdr>
                <w:top w:val="single" w:sz="2" w:space="0" w:color="D9D9E3"/>
                <w:left w:val="single" w:sz="2" w:space="0" w:color="D9D9E3"/>
                <w:bottom w:val="single" w:sz="2" w:space="0" w:color="D9D9E3"/>
                <w:right w:val="single" w:sz="2" w:space="0" w:color="D9D9E3"/>
              </w:divBdr>
              <w:divsChild>
                <w:div w:id="645015072">
                  <w:marLeft w:val="0"/>
                  <w:marRight w:val="0"/>
                  <w:marTop w:val="0"/>
                  <w:marBottom w:val="0"/>
                  <w:divBdr>
                    <w:top w:val="single" w:sz="2" w:space="0" w:color="D9D9E3"/>
                    <w:left w:val="single" w:sz="2" w:space="0" w:color="D9D9E3"/>
                    <w:bottom w:val="single" w:sz="2" w:space="0" w:color="D9D9E3"/>
                    <w:right w:val="single" w:sz="2" w:space="0" w:color="D9D9E3"/>
                  </w:divBdr>
                  <w:divsChild>
                    <w:div w:id="232354938">
                      <w:marLeft w:val="0"/>
                      <w:marRight w:val="0"/>
                      <w:marTop w:val="0"/>
                      <w:marBottom w:val="0"/>
                      <w:divBdr>
                        <w:top w:val="single" w:sz="2" w:space="0" w:color="D9D9E3"/>
                        <w:left w:val="single" w:sz="2" w:space="0" w:color="D9D9E3"/>
                        <w:bottom w:val="single" w:sz="2" w:space="0" w:color="D9D9E3"/>
                        <w:right w:val="single" w:sz="2" w:space="0" w:color="D9D9E3"/>
                      </w:divBdr>
                      <w:divsChild>
                        <w:div w:id="1357658333">
                          <w:marLeft w:val="0"/>
                          <w:marRight w:val="0"/>
                          <w:marTop w:val="0"/>
                          <w:marBottom w:val="0"/>
                          <w:divBdr>
                            <w:top w:val="none" w:sz="0" w:space="0" w:color="auto"/>
                            <w:left w:val="none" w:sz="0" w:space="0" w:color="auto"/>
                            <w:bottom w:val="none" w:sz="0" w:space="0" w:color="auto"/>
                            <w:right w:val="none" w:sz="0" w:space="0" w:color="auto"/>
                          </w:divBdr>
                          <w:divsChild>
                            <w:div w:id="1056272003">
                              <w:marLeft w:val="0"/>
                              <w:marRight w:val="0"/>
                              <w:marTop w:val="100"/>
                              <w:marBottom w:val="100"/>
                              <w:divBdr>
                                <w:top w:val="single" w:sz="2" w:space="0" w:color="D9D9E3"/>
                                <w:left w:val="single" w:sz="2" w:space="0" w:color="D9D9E3"/>
                                <w:bottom w:val="single" w:sz="2" w:space="0" w:color="D9D9E3"/>
                                <w:right w:val="single" w:sz="2" w:space="0" w:color="D9D9E3"/>
                              </w:divBdr>
                              <w:divsChild>
                                <w:div w:id="73819431">
                                  <w:marLeft w:val="0"/>
                                  <w:marRight w:val="0"/>
                                  <w:marTop w:val="0"/>
                                  <w:marBottom w:val="0"/>
                                  <w:divBdr>
                                    <w:top w:val="single" w:sz="2" w:space="0" w:color="D9D9E3"/>
                                    <w:left w:val="single" w:sz="2" w:space="0" w:color="D9D9E3"/>
                                    <w:bottom w:val="single" w:sz="2" w:space="0" w:color="D9D9E3"/>
                                    <w:right w:val="single" w:sz="2" w:space="0" w:color="D9D9E3"/>
                                  </w:divBdr>
                                  <w:divsChild>
                                    <w:div w:id="1718234762">
                                      <w:marLeft w:val="0"/>
                                      <w:marRight w:val="0"/>
                                      <w:marTop w:val="0"/>
                                      <w:marBottom w:val="0"/>
                                      <w:divBdr>
                                        <w:top w:val="single" w:sz="2" w:space="0" w:color="D9D9E3"/>
                                        <w:left w:val="single" w:sz="2" w:space="0" w:color="D9D9E3"/>
                                        <w:bottom w:val="single" w:sz="2" w:space="0" w:color="D9D9E3"/>
                                        <w:right w:val="single" w:sz="2" w:space="0" w:color="D9D9E3"/>
                                      </w:divBdr>
                                      <w:divsChild>
                                        <w:div w:id="1623150473">
                                          <w:marLeft w:val="0"/>
                                          <w:marRight w:val="0"/>
                                          <w:marTop w:val="0"/>
                                          <w:marBottom w:val="0"/>
                                          <w:divBdr>
                                            <w:top w:val="single" w:sz="2" w:space="0" w:color="D9D9E3"/>
                                            <w:left w:val="single" w:sz="2" w:space="0" w:color="D9D9E3"/>
                                            <w:bottom w:val="single" w:sz="2" w:space="0" w:color="D9D9E3"/>
                                            <w:right w:val="single" w:sz="2" w:space="0" w:color="D9D9E3"/>
                                          </w:divBdr>
                                          <w:divsChild>
                                            <w:div w:id="681472147">
                                              <w:marLeft w:val="0"/>
                                              <w:marRight w:val="0"/>
                                              <w:marTop w:val="0"/>
                                              <w:marBottom w:val="0"/>
                                              <w:divBdr>
                                                <w:top w:val="single" w:sz="2" w:space="0" w:color="D9D9E3"/>
                                                <w:left w:val="single" w:sz="2" w:space="0" w:color="D9D9E3"/>
                                                <w:bottom w:val="single" w:sz="2" w:space="0" w:color="D9D9E3"/>
                                                <w:right w:val="single" w:sz="2" w:space="0" w:color="D9D9E3"/>
                                              </w:divBdr>
                                              <w:divsChild>
                                                <w:div w:id="1665890350">
                                                  <w:marLeft w:val="0"/>
                                                  <w:marRight w:val="0"/>
                                                  <w:marTop w:val="0"/>
                                                  <w:marBottom w:val="0"/>
                                                  <w:divBdr>
                                                    <w:top w:val="single" w:sz="2" w:space="0" w:color="D9D9E3"/>
                                                    <w:left w:val="single" w:sz="2" w:space="0" w:color="D9D9E3"/>
                                                    <w:bottom w:val="single" w:sz="2" w:space="0" w:color="D9D9E3"/>
                                                    <w:right w:val="single" w:sz="2" w:space="0" w:color="D9D9E3"/>
                                                  </w:divBdr>
                                                  <w:divsChild>
                                                    <w:div w:id="165009347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873108749">
          <w:marLeft w:val="0"/>
          <w:marRight w:val="0"/>
          <w:marTop w:val="0"/>
          <w:marBottom w:val="0"/>
          <w:divBdr>
            <w:top w:val="none" w:sz="0" w:space="0" w:color="auto"/>
            <w:left w:val="none" w:sz="0" w:space="0" w:color="auto"/>
            <w:bottom w:val="none" w:sz="0" w:space="0" w:color="auto"/>
            <w:right w:val="none" w:sz="0" w:space="0" w:color="auto"/>
          </w:divBdr>
        </w:div>
      </w:divsChild>
    </w:div>
    <w:div w:id="1095397967">
      <w:bodyDiv w:val="1"/>
      <w:marLeft w:val="0"/>
      <w:marRight w:val="0"/>
      <w:marTop w:val="0"/>
      <w:marBottom w:val="0"/>
      <w:divBdr>
        <w:top w:val="none" w:sz="0" w:space="0" w:color="auto"/>
        <w:left w:val="none" w:sz="0" w:space="0" w:color="auto"/>
        <w:bottom w:val="none" w:sz="0" w:space="0" w:color="auto"/>
        <w:right w:val="none" w:sz="0" w:space="0" w:color="auto"/>
      </w:divBdr>
    </w:div>
    <w:div w:id="1341742246">
      <w:bodyDiv w:val="1"/>
      <w:marLeft w:val="0"/>
      <w:marRight w:val="0"/>
      <w:marTop w:val="0"/>
      <w:marBottom w:val="0"/>
      <w:divBdr>
        <w:top w:val="none" w:sz="0" w:space="0" w:color="auto"/>
        <w:left w:val="none" w:sz="0" w:space="0" w:color="auto"/>
        <w:bottom w:val="none" w:sz="0" w:space="0" w:color="auto"/>
        <w:right w:val="none" w:sz="0" w:space="0" w:color="auto"/>
      </w:divBdr>
      <w:divsChild>
        <w:div w:id="1666518980">
          <w:marLeft w:val="0"/>
          <w:marRight w:val="0"/>
          <w:marTop w:val="0"/>
          <w:marBottom w:val="0"/>
          <w:divBdr>
            <w:top w:val="single" w:sz="2" w:space="0" w:color="D9D9E3"/>
            <w:left w:val="single" w:sz="2" w:space="0" w:color="D9D9E3"/>
            <w:bottom w:val="single" w:sz="2" w:space="0" w:color="D9D9E3"/>
            <w:right w:val="single" w:sz="2" w:space="0" w:color="D9D9E3"/>
          </w:divBdr>
          <w:divsChild>
            <w:div w:id="1304386859">
              <w:marLeft w:val="0"/>
              <w:marRight w:val="0"/>
              <w:marTop w:val="0"/>
              <w:marBottom w:val="0"/>
              <w:divBdr>
                <w:top w:val="single" w:sz="2" w:space="0" w:color="D9D9E3"/>
                <w:left w:val="single" w:sz="2" w:space="0" w:color="D9D9E3"/>
                <w:bottom w:val="single" w:sz="2" w:space="0" w:color="D9D9E3"/>
                <w:right w:val="single" w:sz="2" w:space="0" w:color="D9D9E3"/>
              </w:divBdr>
              <w:divsChild>
                <w:div w:id="1468472090">
                  <w:marLeft w:val="0"/>
                  <w:marRight w:val="0"/>
                  <w:marTop w:val="0"/>
                  <w:marBottom w:val="0"/>
                  <w:divBdr>
                    <w:top w:val="single" w:sz="2" w:space="0" w:color="D9D9E3"/>
                    <w:left w:val="single" w:sz="2" w:space="0" w:color="D9D9E3"/>
                    <w:bottom w:val="single" w:sz="2" w:space="0" w:color="D9D9E3"/>
                    <w:right w:val="single" w:sz="2" w:space="0" w:color="D9D9E3"/>
                  </w:divBdr>
                  <w:divsChild>
                    <w:div w:id="1318608618">
                      <w:marLeft w:val="0"/>
                      <w:marRight w:val="0"/>
                      <w:marTop w:val="0"/>
                      <w:marBottom w:val="0"/>
                      <w:divBdr>
                        <w:top w:val="single" w:sz="2" w:space="0" w:color="D9D9E3"/>
                        <w:left w:val="single" w:sz="2" w:space="0" w:color="D9D9E3"/>
                        <w:bottom w:val="single" w:sz="2" w:space="0" w:color="D9D9E3"/>
                        <w:right w:val="single" w:sz="2" w:space="0" w:color="D9D9E3"/>
                      </w:divBdr>
                      <w:divsChild>
                        <w:div w:id="2055765540">
                          <w:marLeft w:val="0"/>
                          <w:marRight w:val="0"/>
                          <w:marTop w:val="0"/>
                          <w:marBottom w:val="0"/>
                          <w:divBdr>
                            <w:top w:val="none" w:sz="0" w:space="0" w:color="auto"/>
                            <w:left w:val="none" w:sz="0" w:space="0" w:color="auto"/>
                            <w:bottom w:val="none" w:sz="0" w:space="0" w:color="auto"/>
                            <w:right w:val="none" w:sz="0" w:space="0" w:color="auto"/>
                          </w:divBdr>
                          <w:divsChild>
                            <w:div w:id="121462894">
                              <w:marLeft w:val="0"/>
                              <w:marRight w:val="0"/>
                              <w:marTop w:val="100"/>
                              <w:marBottom w:val="100"/>
                              <w:divBdr>
                                <w:top w:val="single" w:sz="2" w:space="0" w:color="D9D9E3"/>
                                <w:left w:val="single" w:sz="2" w:space="0" w:color="D9D9E3"/>
                                <w:bottom w:val="single" w:sz="2" w:space="0" w:color="D9D9E3"/>
                                <w:right w:val="single" w:sz="2" w:space="0" w:color="D9D9E3"/>
                              </w:divBdr>
                              <w:divsChild>
                                <w:div w:id="541289379">
                                  <w:marLeft w:val="0"/>
                                  <w:marRight w:val="0"/>
                                  <w:marTop w:val="0"/>
                                  <w:marBottom w:val="0"/>
                                  <w:divBdr>
                                    <w:top w:val="single" w:sz="2" w:space="0" w:color="D9D9E3"/>
                                    <w:left w:val="single" w:sz="2" w:space="0" w:color="D9D9E3"/>
                                    <w:bottom w:val="single" w:sz="2" w:space="0" w:color="D9D9E3"/>
                                    <w:right w:val="single" w:sz="2" w:space="0" w:color="D9D9E3"/>
                                  </w:divBdr>
                                  <w:divsChild>
                                    <w:div w:id="816186903">
                                      <w:marLeft w:val="0"/>
                                      <w:marRight w:val="0"/>
                                      <w:marTop w:val="0"/>
                                      <w:marBottom w:val="0"/>
                                      <w:divBdr>
                                        <w:top w:val="single" w:sz="2" w:space="0" w:color="D9D9E3"/>
                                        <w:left w:val="single" w:sz="2" w:space="0" w:color="D9D9E3"/>
                                        <w:bottom w:val="single" w:sz="2" w:space="0" w:color="D9D9E3"/>
                                        <w:right w:val="single" w:sz="2" w:space="0" w:color="D9D9E3"/>
                                      </w:divBdr>
                                      <w:divsChild>
                                        <w:div w:id="2012173946">
                                          <w:marLeft w:val="0"/>
                                          <w:marRight w:val="0"/>
                                          <w:marTop w:val="0"/>
                                          <w:marBottom w:val="0"/>
                                          <w:divBdr>
                                            <w:top w:val="single" w:sz="2" w:space="0" w:color="D9D9E3"/>
                                            <w:left w:val="single" w:sz="2" w:space="0" w:color="D9D9E3"/>
                                            <w:bottom w:val="single" w:sz="2" w:space="0" w:color="D9D9E3"/>
                                            <w:right w:val="single" w:sz="2" w:space="0" w:color="D9D9E3"/>
                                          </w:divBdr>
                                          <w:divsChild>
                                            <w:div w:id="527062432">
                                              <w:marLeft w:val="0"/>
                                              <w:marRight w:val="0"/>
                                              <w:marTop w:val="0"/>
                                              <w:marBottom w:val="0"/>
                                              <w:divBdr>
                                                <w:top w:val="single" w:sz="2" w:space="0" w:color="D9D9E3"/>
                                                <w:left w:val="single" w:sz="2" w:space="0" w:color="D9D9E3"/>
                                                <w:bottom w:val="single" w:sz="2" w:space="0" w:color="D9D9E3"/>
                                                <w:right w:val="single" w:sz="2" w:space="0" w:color="D9D9E3"/>
                                              </w:divBdr>
                                              <w:divsChild>
                                                <w:div w:id="1218316483">
                                                  <w:marLeft w:val="0"/>
                                                  <w:marRight w:val="0"/>
                                                  <w:marTop w:val="0"/>
                                                  <w:marBottom w:val="0"/>
                                                  <w:divBdr>
                                                    <w:top w:val="single" w:sz="2" w:space="0" w:color="D9D9E3"/>
                                                    <w:left w:val="single" w:sz="2" w:space="0" w:color="D9D9E3"/>
                                                    <w:bottom w:val="single" w:sz="2" w:space="0" w:color="D9D9E3"/>
                                                    <w:right w:val="single" w:sz="2" w:space="0" w:color="D9D9E3"/>
                                                  </w:divBdr>
                                                  <w:divsChild>
                                                    <w:div w:id="22479796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835798478">
          <w:marLeft w:val="0"/>
          <w:marRight w:val="0"/>
          <w:marTop w:val="0"/>
          <w:marBottom w:val="0"/>
          <w:divBdr>
            <w:top w:val="none" w:sz="0" w:space="0" w:color="auto"/>
            <w:left w:val="none" w:sz="0" w:space="0" w:color="auto"/>
            <w:bottom w:val="none" w:sz="0" w:space="0" w:color="auto"/>
            <w:right w:val="none" w:sz="0" w:space="0" w:color="auto"/>
          </w:divBdr>
        </w:div>
      </w:divsChild>
    </w:div>
    <w:div w:id="1634750505">
      <w:bodyDiv w:val="1"/>
      <w:marLeft w:val="0"/>
      <w:marRight w:val="0"/>
      <w:marTop w:val="0"/>
      <w:marBottom w:val="0"/>
      <w:divBdr>
        <w:top w:val="none" w:sz="0" w:space="0" w:color="auto"/>
        <w:left w:val="none" w:sz="0" w:space="0" w:color="auto"/>
        <w:bottom w:val="none" w:sz="0" w:space="0" w:color="auto"/>
        <w:right w:val="none" w:sz="0" w:space="0" w:color="auto"/>
      </w:divBdr>
      <w:divsChild>
        <w:div w:id="1262909192">
          <w:marLeft w:val="0"/>
          <w:marRight w:val="0"/>
          <w:marTop w:val="0"/>
          <w:marBottom w:val="0"/>
          <w:divBdr>
            <w:top w:val="none" w:sz="0" w:space="0" w:color="auto"/>
            <w:left w:val="none" w:sz="0" w:space="0" w:color="auto"/>
            <w:bottom w:val="none" w:sz="0" w:space="0" w:color="auto"/>
            <w:right w:val="none" w:sz="0" w:space="0" w:color="auto"/>
          </w:divBdr>
        </w:div>
      </w:divsChild>
    </w:div>
    <w:div w:id="176221955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 Type="http://schemas.openxmlformats.org/officeDocument/2006/relationships/styles" Target="styles.xml"/><Relationship Id="rId21" Type="http://schemas.openxmlformats.org/officeDocument/2006/relationships/image" Target="media/image13.jpe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2" Type="http://schemas.openxmlformats.org/officeDocument/2006/relationships/numbering" Target="numbering.xml"/><Relationship Id="rId16" Type="http://schemas.openxmlformats.org/officeDocument/2006/relationships/image" Target="media/image8.jpeg"/><Relationship Id="rId20" Type="http://schemas.openxmlformats.org/officeDocument/2006/relationships/image" Target="media/image12.jpeg"/><Relationship Id="rId29" Type="http://schemas.openxmlformats.org/officeDocument/2006/relationships/hyperlink" Target="https://toppandigital.com/translation-blog/culture-influences-consumer-purchasing-decision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24" Type="http://schemas.openxmlformats.org/officeDocument/2006/relationships/image" Target="media/image16.jpeg"/><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7.jpeg"/><Relationship Id="rId23" Type="http://schemas.openxmlformats.org/officeDocument/2006/relationships/image" Target="media/image15.png"/><Relationship Id="rId28" Type="http://schemas.openxmlformats.org/officeDocument/2006/relationships/hyperlink" Target="https://www.emerald.com/insight/content/doi/10.1108/17566690910971454/full/html" TargetMode="External"/><Relationship Id="rId10" Type="http://schemas.openxmlformats.org/officeDocument/2006/relationships/image" Target="media/image2.jpeg"/><Relationship Id="rId19" Type="http://schemas.openxmlformats.org/officeDocument/2006/relationships/image" Target="media/image11.jpeg"/><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pestleanalysis.com/furniture-industry-pestle-analysis/" TargetMode="External"/><Relationship Id="rId14" Type="http://schemas.openxmlformats.org/officeDocument/2006/relationships/image" Target="media/image6.jpeg"/><Relationship Id="rId22" Type="http://schemas.openxmlformats.org/officeDocument/2006/relationships/image" Target="media/image14.png"/><Relationship Id="rId27" Type="http://schemas.openxmlformats.org/officeDocument/2006/relationships/hyperlink" Target="https://daxueconsulting.com/ikea-in-china/" TargetMode="External"/><Relationship Id="rId30" Type="http://schemas.openxmlformats.org/officeDocument/2006/relationships/hyperlink" Target="https://www.george-business-review.com/marketing-strategies-of-ikea-in-the-chinese-marke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EF188D0-0D39-409C-BBD3-362F18BD9A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37</TotalTime>
  <Pages>23</Pages>
  <Words>5972</Words>
  <Characters>34043</Characters>
  <Application>Microsoft Office Word</Application>
  <DocSecurity>0</DocSecurity>
  <Lines>283</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39936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Tufil Shaikh</dc:creator>
  <cp:lastModifiedBy>Abhishek Chauhan</cp:lastModifiedBy>
  <cp:revision>7</cp:revision>
  <dcterms:created xsi:type="dcterms:W3CDTF">2023-10-17T12:44:00Z</dcterms:created>
  <dcterms:modified xsi:type="dcterms:W3CDTF">2023-11-17T14:52:00Z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2057-12.2.0.13266</vt:lpwstr>
  </property>
  <property fmtid="{D5CDD505-2E9C-101B-9397-08002B2CF9AE}" pid="3" name="ICV">
    <vt:lpwstr>5BD9B15F40124B2ABA084CF8A8BED6B8_13</vt:lpwstr>
  </property>
</Properties>
</file>