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7AD005" w14:textId="77777777" w:rsidR="00866814" w:rsidRDefault="00C75398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  <w:proofErr w:type="spellStart"/>
      <w:r>
        <w:rPr>
          <w:b/>
          <w:sz w:val="48"/>
        </w:rPr>
        <w:t>Awarding</w:t>
      </w:r>
      <w:proofErr w:type="spellEnd"/>
      <w:r>
        <w:rPr>
          <w:b/>
          <w:sz w:val="48"/>
        </w:rPr>
        <w:t xml:space="preserve"> Body: </w:t>
      </w:r>
      <w:r>
        <w:rPr>
          <w:sz w:val="48"/>
        </w:rPr>
        <w:t xml:space="preserve">University of Wales </w:t>
      </w:r>
      <w:proofErr w:type="spellStart"/>
      <w:r>
        <w:rPr>
          <w:sz w:val="48"/>
        </w:rPr>
        <w:t>Trinity</w:t>
      </w:r>
      <w:proofErr w:type="spellEnd"/>
      <w:r>
        <w:rPr>
          <w:sz w:val="48"/>
        </w:rPr>
        <w:t xml:space="preserve"> Saint David</w:t>
      </w:r>
    </w:p>
    <w:p w14:paraId="468B1BDE" w14:textId="77777777" w:rsidR="00866814" w:rsidRDefault="00866814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</w:p>
    <w:p w14:paraId="61B8FB7F" w14:textId="77777777" w:rsidR="00866814" w:rsidRDefault="00C75398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  <w:r>
        <w:rPr>
          <w:sz w:val="36"/>
        </w:rPr>
        <w:t> </w:t>
      </w:r>
    </w:p>
    <w:p w14:paraId="10952DE7" w14:textId="77777777" w:rsidR="00866814" w:rsidRDefault="00C75398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  <w:proofErr w:type="spellStart"/>
      <w:r>
        <w:rPr>
          <w:b/>
          <w:sz w:val="48"/>
        </w:rPr>
        <w:t>Programme</w:t>
      </w:r>
      <w:proofErr w:type="spellEnd"/>
      <w:r>
        <w:rPr>
          <w:b/>
          <w:sz w:val="48"/>
        </w:rPr>
        <w:t xml:space="preserve"> </w:t>
      </w:r>
      <w:proofErr w:type="spellStart"/>
      <w:r>
        <w:rPr>
          <w:b/>
          <w:sz w:val="48"/>
        </w:rPr>
        <w:t>Name</w:t>
      </w:r>
      <w:proofErr w:type="spellEnd"/>
      <w:r>
        <w:rPr>
          <w:b/>
          <w:sz w:val="48"/>
        </w:rPr>
        <w:t xml:space="preserve">: </w:t>
      </w:r>
      <w:r>
        <w:rPr>
          <w:sz w:val="48"/>
        </w:rPr>
        <w:t>BA Business Management</w:t>
      </w:r>
    </w:p>
    <w:p w14:paraId="460EA693" w14:textId="77777777" w:rsidR="00866814" w:rsidRDefault="00866814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</w:p>
    <w:p w14:paraId="3B191CF6" w14:textId="77777777" w:rsidR="00866814" w:rsidRDefault="00C75398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  <w:r>
        <w:rPr>
          <w:sz w:val="36"/>
        </w:rPr>
        <w:t> </w:t>
      </w:r>
    </w:p>
    <w:p w14:paraId="4D78CEC0" w14:textId="77777777" w:rsidR="00866814" w:rsidRDefault="00C75398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48"/>
        </w:rPr>
      </w:pPr>
      <w:proofErr w:type="spellStart"/>
      <w:r>
        <w:rPr>
          <w:b/>
          <w:sz w:val="48"/>
        </w:rPr>
        <w:t>Module</w:t>
      </w:r>
      <w:proofErr w:type="spellEnd"/>
      <w:r>
        <w:rPr>
          <w:b/>
          <w:sz w:val="48"/>
        </w:rPr>
        <w:t xml:space="preserve"> </w:t>
      </w:r>
      <w:proofErr w:type="spellStart"/>
      <w:r>
        <w:rPr>
          <w:b/>
          <w:sz w:val="48"/>
        </w:rPr>
        <w:t>Name</w:t>
      </w:r>
      <w:proofErr w:type="spellEnd"/>
      <w:r>
        <w:rPr>
          <w:b/>
          <w:sz w:val="48"/>
        </w:rPr>
        <w:t xml:space="preserve">: </w:t>
      </w:r>
      <w:proofErr w:type="spellStart"/>
      <w:r>
        <w:rPr>
          <w:sz w:val="48"/>
        </w:rPr>
        <w:t>Community</w:t>
      </w:r>
      <w:proofErr w:type="spellEnd"/>
      <w:r>
        <w:rPr>
          <w:sz w:val="48"/>
        </w:rPr>
        <w:t xml:space="preserve"> </w:t>
      </w:r>
      <w:proofErr w:type="spellStart"/>
      <w:r>
        <w:rPr>
          <w:sz w:val="48"/>
        </w:rPr>
        <w:t>Engagement</w:t>
      </w:r>
      <w:proofErr w:type="spellEnd"/>
      <w:r>
        <w:rPr>
          <w:sz w:val="48"/>
        </w:rPr>
        <w:t xml:space="preserve"> </w:t>
      </w:r>
    </w:p>
    <w:p w14:paraId="2EA07D3C" w14:textId="77777777" w:rsidR="00866814" w:rsidRDefault="00C75398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  <w:r>
        <w:rPr>
          <w:sz w:val="48"/>
        </w:rPr>
        <w:t>(LCBB4002)</w:t>
      </w:r>
    </w:p>
    <w:p w14:paraId="5DF12656" w14:textId="77777777" w:rsidR="00866814" w:rsidRDefault="00866814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</w:p>
    <w:p w14:paraId="07588C49" w14:textId="77777777" w:rsidR="00866814" w:rsidRDefault="00C75398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  <w:r>
        <w:rPr>
          <w:sz w:val="36"/>
        </w:rPr>
        <w:t> </w:t>
      </w:r>
    </w:p>
    <w:p w14:paraId="6B0A743B" w14:textId="77777777" w:rsidR="00866814" w:rsidRDefault="00C75398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  <w:proofErr w:type="spellStart"/>
      <w:r>
        <w:rPr>
          <w:b/>
          <w:sz w:val="48"/>
        </w:rPr>
        <w:t>Assignment</w:t>
      </w:r>
      <w:proofErr w:type="spellEnd"/>
      <w:r>
        <w:rPr>
          <w:b/>
          <w:sz w:val="48"/>
        </w:rPr>
        <w:t xml:space="preserve"> </w:t>
      </w:r>
      <w:proofErr w:type="spellStart"/>
      <w:r>
        <w:rPr>
          <w:b/>
          <w:sz w:val="48"/>
        </w:rPr>
        <w:t>Title</w:t>
      </w:r>
      <w:proofErr w:type="spellEnd"/>
      <w:r>
        <w:rPr>
          <w:b/>
          <w:sz w:val="48"/>
        </w:rPr>
        <w:t xml:space="preserve">: </w:t>
      </w:r>
      <w:proofErr w:type="spellStart"/>
      <w:r>
        <w:rPr>
          <w:sz w:val="48"/>
        </w:rPr>
        <w:t>Community</w:t>
      </w:r>
      <w:proofErr w:type="spellEnd"/>
      <w:r>
        <w:rPr>
          <w:sz w:val="48"/>
        </w:rPr>
        <w:t xml:space="preserve"> </w:t>
      </w:r>
      <w:proofErr w:type="spellStart"/>
      <w:r>
        <w:rPr>
          <w:sz w:val="48"/>
        </w:rPr>
        <w:t>Engagement</w:t>
      </w:r>
      <w:proofErr w:type="spellEnd"/>
      <w:r>
        <w:rPr>
          <w:sz w:val="48"/>
        </w:rPr>
        <w:t xml:space="preserve"> </w:t>
      </w:r>
      <w:proofErr w:type="spellStart"/>
      <w:r>
        <w:rPr>
          <w:sz w:val="48"/>
        </w:rPr>
        <w:t>Assessment</w:t>
      </w:r>
      <w:proofErr w:type="spellEnd"/>
      <w:r>
        <w:rPr>
          <w:sz w:val="48"/>
        </w:rPr>
        <w:t xml:space="preserve"> 1</w:t>
      </w:r>
    </w:p>
    <w:p w14:paraId="0B19DF9E" w14:textId="77777777" w:rsidR="00866814" w:rsidRDefault="00866814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</w:p>
    <w:p w14:paraId="7AA45E54" w14:textId="77777777" w:rsidR="00866814" w:rsidRDefault="00C75398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  <w:r>
        <w:rPr>
          <w:sz w:val="36"/>
        </w:rPr>
        <w:t> </w:t>
      </w:r>
    </w:p>
    <w:p w14:paraId="0EC3A39F" w14:textId="77777777" w:rsidR="00866814" w:rsidRDefault="00C75398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  <w:proofErr w:type="spellStart"/>
      <w:r>
        <w:rPr>
          <w:b/>
          <w:sz w:val="48"/>
        </w:rPr>
        <w:t>Student</w:t>
      </w:r>
      <w:proofErr w:type="spellEnd"/>
      <w:r>
        <w:rPr>
          <w:b/>
          <w:sz w:val="48"/>
        </w:rPr>
        <w:t xml:space="preserve"> </w:t>
      </w:r>
      <w:proofErr w:type="spellStart"/>
      <w:r>
        <w:rPr>
          <w:b/>
          <w:sz w:val="48"/>
        </w:rPr>
        <w:t>Name</w:t>
      </w:r>
      <w:proofErr w:type="spellEnd"/>
      <w:r>
        <w:rPr>
          <w:b/>
          <w:sz w:val="48"/>
        </w:rPr>
        <w:t xml:space="preserve"> and </w:t>
      </w:r>
      <w:proofErr w:type="spellStart"/>
      <w:r>
        <w:rPr>
          <w:b/>
          <w:sz w:val="48"/>
        </w:rPr>
        <w:t>Number</w:t>
      </w:r>
      <w:proofErr w:type="spellEnd"/>
      <w:r>
        <w:rPr>
          <w:b/>
          <w:sz w:val="48"/>
        </w:rPr>
        <w:t xml:space="preserve">:  </w:t>
      </w:r>
      <w:r>
        <w:rPr>
          <w:b/>
          <w:sz w:val="48"/>
        </w:rPr>
        <w:t>Peter Imre</w:t>
      </w:r>
      <w:r>
        <w:rPr>
          <w:b/>
          <w:sz w:val="48"/>
        </w:rPr>
        <w:t xml:space="preserve">/ </w:t>
      </w:r>
      <w:r>
        <w:rPr>
          <w:sz w:val="48"/>
        </w:rPr>
        <w:t>201289</w:t>
      </w:r>
      <w:r>
        <w:rPr>
          <w:sz w:val="48"/>
        </w:rPr>
        <w:t>6</w:t>
      </w:r>
    </w:p>
    <w:p w14:paraId="0268BBD8" w14:textId="77777777" w:rsidR="00866814" w:rsidRDefault="00866814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</w:p>
    <w:p w14:paraId="06FAFFF9" w14:textId="77777777" w:rsidR="00866814" w:rsidRDefault="00C75398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  <w:r>
        <w:rPr>
          <w:sz w:val="36"/>
        </w:rPr>
        <w:t> </w:t>
      </w:r>
    </w:p>
    <w:p w14:paraId="663AB744" w14:textId="77777777" w:rsidR="00866814" w:rsidRDefault="00C75398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  <w:proofErr w:type="spellStart"/>
      <w:r>
        <w:rPr>
          <w:b/>
          <w:sz w:val="48"/>
        </w:rPr>
        <w:t>Tutor</w:t>
      </w:r>
      <w:proofErr w:type="spellEnd"/>
      <w:r>
        <w:rPr>
          <w:b/>
          <w:sz w:val="48"/>
        </w:rPr>
        <w:t xml:space="preserve"> </w:t>
      </w:r>
      <w:proofErr w:type="spellStart"/>
      <w:r>
        <w:rPr>
          <w:b/>
          <w:sz w:val="48"/>
        </w:rPr>
        <w:t>Name</w:t>
      </w:r>
      <w:proofErr w:type="spellEnd"/>
      <w:r>
        <w:rPr>
          <w:b/>
          <w:sz w:val="48"/>
        </w:rPr>
        <w:t xml:space="preserve">: </w:t>
      </w:r>
      <w:r>
        <w:rPr>
          <w:sz w:val="48"/>
        </w:rPr>
        <w:t xml:space="preserve">Dr. Gregory </w:t>
      </w:r>
      <w:proofErr w:type="spellStart"/>
      <w:r>
        <w:rPr>
          <w:sz w:val="48"/>
        </w:rPr>
        <w:t>Cowan</w:t>
      </w:r>
      <w:proofErr w:type="spellEnd"/>
    </w:p>
    <w:p w14:paraId="7595AB4B" w14:textId="77777777" w:rsidR="00866814" w:rsidRDefault="00866814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</w:p>
    <w:p w14:paraId="09D959FB" w14:textId="77777777" w:rsidR="00866814" w:rsidRDefault="00C75398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  <w:r>
        <w:rPr>
          <w:sz w:val="36"/>
        </w:rPr>
        <w:t> </w:t>
      </w:r>
    </w:p>
    <w:p w14:paraId="725D9DDD" w14:textId="77777777" w:rsidR="00866814" w:rsidRDefault="00C75398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  <w:r>
        <w:rPr>
          <w:b/>
          <w:sz w:val="48"/>
        </w:rPr>
        <w:t xml:space="preserve">Word </w:t>
      </w:r>
      <w:proofErr w:type="spellStart"/>
      <w:r>
        <w:rPr>
          <w:b/>
          <w:sz w:val="48"/>
        </w:rPr>
        <w:t>Count</w:t>
      </w:r>
      <w:proofErr w:type="spellEnd"/>
      <w:r>
        <w:rPr>
          <w:b/>
          <w:sz w:val="48"/>
        </w:rPr>
        <w:t xml:space="preserve">: </w:t>
      </w:r>
      <w:r>
        <w:rPr>
          <w:sz w:val="48"/>
        </w:rPr>
        <w:t>2000</w:t>
      </w:r>
    </w:p>
    <w:p w14:paraId="0C7E2385" w14:textId="77777777" w:rsidR="00866814" w:rsidRDefault="00866814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</w:p>
    <w:p w14:paraId="5E255F16" w14:textId="77777777" w:rsidR="00866814" w:rsidRDefault="00866814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</w:p>
    <w:p w14:paraId="5ABDAA8E" w14:textId="77777777" w:rsidR="00866814" w:rsidRDefault="00866814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sz w:val="36"/>
        </w:rPr>
      </w:pPr>
    </w:p>
    <w:p w14:paraId="3944E214" w14:textId="77777777" w:rsidR="00866814" w:rsidRDefault="00866814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jc w:val="center"/>
        <w:rPr>
          <w:sz w:val="36"/>
        </w:rPr>
      </w:pPr>
    </w:p>
    <w:p w14:paraId="5445F849" w14:textId="3AD8F969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lastRenderedPageBreak/>
        <w:t xml:space="preserve">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this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report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 am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going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identify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role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Coca-Cola,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explain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inception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initial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purpose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engagement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efforts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well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explain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current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day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actions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which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support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engagement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I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shall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also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mention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negative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environmental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impact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has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been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renouned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globally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which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is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arguably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reason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for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its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mass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efforts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regards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engagement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. </w:t>
      </w:r>
      <w:r w:rsidRPr="000D6253">
        <w:rPr>
          <w:rFonts w:ascii="Arial" w:hAnsi="Arial" w:cs="Arial"/>
          <w:color w:val="1D2228"/>
          <w:sz w:val="24"/>
          <w:szCs w:val="24"/>
        </w:rPr>
        <w:t xml:space="preserve">I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will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then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conclude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analysing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success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Companies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engagement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activities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shedding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light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clearly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driving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factors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behind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reasoning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Companies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focus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charitable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causes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.</w:t>
      </w:r>
    </w:p>
    <w:p w14:paraId="55FF1260" w14:textId="35CF37B1" w:rsidR="000D6253" w:rsidRPr="000D6253" w:rsidRDefault="000D6253" w:rsidP="000D6253">
      <w:pPr>
        <w:shd w:val="clear" w:color="auto" w:fill="FFFFFF"/>
        <w:rPr>
          <w:rFonts w:ascii="Arial" w:hAnsi="Arial" w:cs="Arial"/>
          <w:b/>
          <w:bCs/>
          <w:color w:val="1D2228"/>
          <w:sz w:val="24"/>
          <w:szCs w:val="24"/>
        </w:rPr>
      </w:pPr>
      <w:r w:rsidRPr="000D6253">
        <w:rPr>
          <w:rFonts w:ascii="Arial" w:hAnsi="Arial" w:cs="Arial"/>
          <w:b/>
          <w:bCs/>
          <w:color w:val="1D2228"/>
          <w:sz w:val="24"/>
          <w:szCs w:val="24"/>
        </w:rPr>
        <w:t xml:space="preserve">Coca-Cola </w:t>
      </w:r>
      <w:proofErr w:type="spellStart"/>
      <w:r w:rsidRPr="000D6253">
        <w:rPr>
          <w:rFonts w:ascii="Arial" w:hAnsi="Arial" w:cs="Arial"/>
          <w:b/>
          <w:bCs/>
          <w:color w:val="1D2228"/>
          <w:sz w:val="24"/>
          <w:szCs w:val="24"/>
        </w:rPr>
        <w:t>History</w:t>
      </w:r>
      <w:proofErr w:type="spellEnd"/>
    </w:p>
    <w:p w14:paraId="3570E2D0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Coca-Cola is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undoubtedly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largest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global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beverage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operates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with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largest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distribution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system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world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Consumers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purchase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served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more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1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billion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Coca-Cola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products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each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day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The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portfolio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vast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includes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“80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drinks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across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20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different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brands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UK”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alone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These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include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Coca-Cola Classic, Coca-Cola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Zero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Sugar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Fanta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Fanta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Zero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Sprite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Sprite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Zero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Diet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Coke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Pepper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Pepper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Zero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Powerade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Powerade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Zero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Schweppes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Water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Schweppes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Mixers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Schweppes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Lemonade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Oasis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some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popular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products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Coca-Cola (The Coca-Cola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, 2020).</w:t>
      </w:r>
    </w:p>
    <w:p w14:paraId="46BA1BA8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</w:p>
    <w:p w14:paraId="2E3E9137" w14:textId="1499E981" w:rsidR="000D6253" w:rsidRPr="000D6253" w:rsidRDefault="000D6253" w:rsidP="000D6253">
      <w:pPr>
        <w:shd w:val="clear" w:color="auto" w:fill="FFFFFF"/>
        <w:rPr>
          <w:rFonts w:ascii="Arial" w:hAnsi="Arial" w:cs="Arial"/>
          <w:b/>
          <w:bCs/>
          <w:color w:val="1D2228"/>
          <w:sz w:val="24"/>
          <w:szCs w:val="24"/>
        </w:rPr>
      </w:pPr>
      <w:r w:rsidRPr="000D6253">
        <w:rPr>
          <w:rFonts w:ascii="Arial" w:hAnsi="Arial" w:cs="Arial"/>
          <w:b/>
          <w:bCs/>
          <w:color w:val="1D2228"/>
          <w:sz w:val="24"/>
          <w:szCs w:val="24"/>
        </w:rPr>
        <w:t xml:space="preserve">The Coca-Cola </w:t>
      </w:r>
      <w:proofErr w:type="spellStart"/>
      <w:r w:rsidRPr="000D6253">
        <w:rPr>
          <w:rFonts w:ascii="Arial" w:hAnsi="Arial" w:cs="Arial"/>
          <w:b/>
          <w:bCs/>
          <w:color w:val="1D2228"/>
          <w:sz w:val="24"/>
          <w:szCs w:val="24"/>
        </w:rPr>
        <w:t>Mission</w:t>
      </w:r>
      <w:proofErr w:type="spellEnd"/>
      <w:r w:rsidRPr="000D6253">
        <w:rPr>
          <w:rFonts w:ascii="Arial" w:hAnsi="Arial" w:cs="Arial"/>
          <w:b/>
          <w:bCs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b/>
          <w:bCs/>
          <w:color w:val="1D2228"/>
          <w:sz w:val="24"/>
          <w:szCs w:val="24"/>
        </w:rPr>
        <w:t>Statement</w:t>
      </w:r>
      <w:proofErr w:type="spellEnd"/>
      <w:r w:rsidRPr="000D6253">
        <w:rPr>
          <w:rFonts w:ascii="Arial" w:hAnsi="Arial" w:cs="Arial"/>
          <w:b/>
          <w:bCs/>
          <w:color w:val="1D2228"/>
          <w:sz w:val="24"/>
          <w:szCs w:val="24"/>
        </w:rPr>
        <w:t> </w:t>
      </w:r>
    </w:p>
    <w:p w14:paraId="3DE33236" w14:textId="6F9FB14F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The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ranked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top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three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best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brands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worldwide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all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this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due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according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mission-statement.com,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“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mission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vision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statements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”,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which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“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experience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benefits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extended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society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brand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”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described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.</w:t>
      </w:r>
    </w:p>
    <w:p w14:paraId="500A03EE" w14:textId="5C620D6C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Coca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Cola’s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vision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statement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is “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inspiring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each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other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be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best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can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be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providing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great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place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work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.” The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purpose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Coca 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believes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has is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reflected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their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mission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statement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shows “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intent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be an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agent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change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development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within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industry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beyond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” (mission-statement.com).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With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such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clear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purpose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highlighted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mission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statement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clear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Coca-Cola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wishes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have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presence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market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does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not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just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produce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product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but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rather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also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shapes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communities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through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innovation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philanthropy</w:t>
      </w:r>
      <w:proofErr w:type="spellEnd"/>
      <w:r>
        <w:rPr>
          <w:rFonts w:ascii="Arial" w:hAnsi="Arial" w:cs="Arial"/>
          <w:color w:val="1D2228"/>
          <w:sz w:val="24"/>
          <w:szCs w:val="24"/>
        </w:rPr>
        <w:t>.</w:t>
      </w:r>
    </w:p>
    <w:p w14:paraId="5DA7CD37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</w:p>
    <w:p w14:paraId="73F93BB2" w14:textId="635746AE" w:rsidR="000D6253" w:rsidRPr="000D6253" w:rsidRDefault="000D6253" w:rsidP="000D6253">
      <w:pPr>
        <w:shd w:val="clear" w:color="auto" w:fill="FFFFFF"/>
        <w:rPr>
          <w:rFonts w:ascii="Arial" w:hAnsi="Arial" w:cs="Arial"/>
          <w:b/>
          <w:bCs/>
          <w:color w:val="1D2228"/>
          <w:sz w:val="24"/>
          <w:szCs w:val="24"/>
        </w:rPr>
      </w:pPr>
      <w:r w:rsidRPr="000D6253">
        <w:rPr>
          <w:rFonts w:ascii="Arial" w:hAnsi="Arial" w:cs="Arial"/>
          <w:b/>
          <w:bCs/>
          <w:color w:val="1D2228"/>
          <w:sz w:val="24"/>
          <w:szCs w:val="24"/>
        </w:rPr>
        <w:t xml:space="preserve">The Coca-Cola </w:t>
      </w:r>
      <w:proofErr w:type="spellStart"/>
      <w:r w:rsidRPr="000D6253">
        <w:rPr>
          <w:rFonts w:ascii="Arial" w:hAnsi="Arial" w:cs="Arial"/>
          <w:b/>
          <w:bCs/>
          <w:color w:val="1D2228"/>
          <w:sz w:val="24"/>
          <w:szCs w:val="24"/>
        </w:rPr>
        <w:t>Foundation</w:t>
      </w:r>
      <w:proofErr w:type="spellEnd"/>
    </w:p>
    <w:p w14:paraId="3B74162C" w14:textId="35C3E2F1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Coca-Cola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exercises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practices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engagement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through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philanthropic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arm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known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The Coca-Cola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Foundation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The Coca-Cola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Foundation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created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1984 and has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granted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over $1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billion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global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initiatives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including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: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provision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clean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water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impoverished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districts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women’s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empowerment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wellbeing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movements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recycling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programmes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.</w:t>
      </w:r>
    </w:p>
    <w:p w14:paraId="6F836F39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</w:p>
    <w:p w14:paraId="08CFD192" w14:textId="263F640B" w:rsidR="000D6253" w:rsidRPr="000D6253" w:rsidRDefault="000D6253" w:rsidP="000D6253">
      <w:pPr>
        <w:shd w:val="clear" w:color="auto" w:fill="FFFFFF"/>
        <w:rPr>
          <w:rFonts w:ascii="Arial" w:hAnsi="Arial" w:cs="Arial"/>
          <w:b/>
          <w:bCs/>
          <w:color w:val="1D2228"/>
          <w:sz w:val="24"/>
          <w:szCs w:val="24"/>
        </w:rPr>
      </w:pPr>
      <w:proofErr w:type="spellStart"/>
      <w:r w:rsidRPr="000D6253">
        <w:rPr>
          <w:rFonts w:ascii="Arial" w:hAnsi="Arial" w:cs="Arial"/>
          <w:b/>
          <w:bCs/>
          <w:color w:val="1D2228"/>
          <w:sz w:val="24"/>
          <w:szCs w:val="24"/>
        </w:rPr>
        <w:t>History</w:t>
      </w:r>
      <w:proofErr w:type="spellEnd"/>
      <w:r w:rsidRPr="000D6253">
        <w:rPr>
          <w:rFonts w:ascii="Arial" w:hAnsi="Arial" w:cs="Arial"/>
          <w:b/>
          <w:bCs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b/>
          <w:bCs/>
          <w:color w:val="1D2228"/>
          <w:sz w:val="24"/>
          <w:szCs w:val="24"/>
        </w:rPr>
        <w:t>growth</w:t>
      </w:r>
      <w:proofErr w:type="spellEnd"/>
      <w:r w:rsidRPr="000D6253">
        <w:rPr>
          <w:rFonts w:ascii="Arial" w:hAnsi="Arial" w:cs="Arial"/>
          <w:b/>
          <w:bCs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b/>
          <w:bCs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b/>
          <w:bCs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b/>
          <w:bCs/>
          <w:color w:val="1D2228"/>
          <w:sz w:val="24"/>
          <w:szCs w:val="24"/>
        </w:rPr>
        <w:t>Foundation</w:t>
      </w:r>
      <w:proofErr w:type="spellEnd"/>
    </w:p>
    <w:p w14:paraId="600697CA" w14:textId="646DDA13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In 1984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Chairman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CEO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Coca-Cola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created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foundation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Initially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 local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initiative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foundation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has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grown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over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past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three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decades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global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philanthropic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body. The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foundation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has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always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since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birth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believed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supporting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both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classroom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based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learning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non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classroom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based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learning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During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evolution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Foundation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able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identify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critical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local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issues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across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globe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were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need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attention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In 2007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Coca-Cola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Foundation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had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included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global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water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stewardship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programmes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their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initiative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well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other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focused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projects.</w:t>
      </w:r>
    </w:p>
    <w:p w14:paraId="77F9F87F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recent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years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has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stated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their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engagement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strategies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“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align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with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Company’s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sustainability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platform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include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women’s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empowerment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entrepreneurship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” (www.coca-colacompany.com).</w:t>
      </w:r>
    </w:p>
    <w:p w14:paraId="16AE51EC" w14:textId="048045F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2018, The Coca-Cola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Foundation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revealed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had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donated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over $1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billion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worldwide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communities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need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whilst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reaching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655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million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people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globally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supporting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over 2,400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organisations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last 30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years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.</w:t>
      </w:r>
    </w:p>
    <w:p w14:paraId="388996CA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The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areas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priority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Coca-Cola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Foundation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:</w:t>
      </w:r>
    </w:p>
    <w:p w14:paraId="116A84E0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•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Female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empowerment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: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economic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empowerment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</w:t>
      </w:r>
    </w:p>
    <w:p w14:paraId="3E782F69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entrepreneurship</w:t>
      </w:r>
      <w:proofErr w:type="spellEnd"/>
    </w:p>
    <w:p w14:paraId="23BFA52A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•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Environment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protection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: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access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clean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water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water</w:t>
      </w:r>
      <w:proofErr w:type="spellEnd"/>
    </w:p>
    <w:p w14:paraId="0A3003D1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conservation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recycling</w:t>
      </w:r>
      <w:proofErr w:type="spellEnd"/>
    </w:p>
    <w:p w14:paraId="6F0F2E4F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•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enhancements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: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education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youth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development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</w:t>
      </w:r>
    </w:p>
    <w:p w14:paraId="34706E2F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other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civic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initiatives</w:t>
      </w:r>
      <w:proofErr w:type="spellEnd"/>
    </w:p>
    <w:p w14:paraId="583FC0B0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• Arts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cultural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initiatives</w:t>
      </w:r>
      <w:proofErr w:type="spellEnd"/>
    </w:p>
    <w:p w14:paraId="20D001F2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•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Economic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development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programmes</w:t>
      </w:r>
      <w:proofErr w:type="spellEnd"/>
    </w:p>
    <w:p w14:paraId="56FBAB33" w14:textId="4808C330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• HIV/AIDS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prevention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awareness</w:t>
      </w:r>
      <w:proofErr w:type="spellEnd"/>
    </w:p>
    <w:p w14:paraId="0FE3BA97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bookmarkStart w:id="0" w:name="_Hlk81839223"/>
      <w:r w:rsidRPr="000D6253">
        <w:rPr>
          <w:rFonts w:ascii="Arial" w:hAnsi="Arial" w:cs="Arial"/>
          <w:color w:val="1D2228"/>
          <w:sz w:val="24"/>
          <w:szCs w:val="24"/>
        </w:rPr>
        <w:t>(www.coca-colacompany.com).</w:t>
      </w:r>
    </w:p>
    <w:bookmarkEnd w:id="0"/>
    <w:p w14:paraId="2E79FE62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</w:p>
    <w:p w14:paraId="1B4CED84" w14:textId="6CA628CF" w:rsidR="000D6253" w:rsidRPr="000D6253" w:rsidRDefault="000D6253" w:rsidP="000D6253">
      <w:pPr>
        <w:shd w:val="clear" w:color="auto" w:fill="FFFFFF"/>
        <w:rPr>
          <w:rFonts w:ascii="Arial" w:hAnsi="Arial" w:cs="Arial"/>
          <w:b/>
          <w:bCs/>
          <w:color w:val="1D2228"/>
          <w:sz w:val="24"/>
          <w:szCs w:val="24"/>
        </w:rPr>
      </w:pPr>
      <w:r w:rsidRPr="000D6253">
        <w:rPr>
          <w:rFonts w:ascii="Arial" w:hAnsi="Arial" w:cs="Arial"/>
          <w:b/>
          <w:bCs/>
          <w:color w:val="1D2228"/>
          <w:sz w:val="24"/>
          <w:szCs w:val="24"/>
        </w:rPr>
        <w:t xml:space="preserve">Coca-Cola and </w:t>
      </w:r>
      <w:proofErr w:type="spellStart"/>
      <w:r w:rsidRPr="000D6253">
        <w:rPr>
          <w:rFonts w:ascii="Arial" w:hAnsi="Arial" w:cs="Arial"/>
          <w:b/>
          <w:bCs/>
          <w:color w:val="1D2228"/>
          <w:sz w:val="24"/>
          <w:szCs w:val="24"/>
        </w:rPr>
        <w:t>Sustainability</w:t>
      </w:r>
      <w:proofErr w:type="spellEnd"/>
    </w:p>
    <w:p w14:paraId="7140B458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sustainability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initiatives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launched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through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Coca-Cola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foundation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widely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influenced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stakeholders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.</w:t>
      </w:r>
    </w:p>
    <w:p w14:paraId="5A539A8A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</w:p>
    <w:p w14:paraId="7C0D8820" w14:textId="73A54E94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lastRenderedPageBreak/>
        <w:t xml:space="preserve">An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example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this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influence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apparent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with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Coca 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Hellenic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Bottling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.</w:t>
      </w:r>
    </w:p>
    <w:p w14:paraId="6E157D0F" w14:textId="27C47CED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An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example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successfully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engaging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with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stakeholders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create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true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value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Coca-Cola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Hellenic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Bottling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(HBC). The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aim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Coca-Cola HBC is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support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“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socio-economic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development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societies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which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(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)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operate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” (</w:t>
      </w:r>
      <w:bookmarkStart w:id="1" w:name="_Hlk81839463"/>
      <w:r w:rsidRPr="000D6253">
        <w:rPr>
          <w:rFonts w:ascii="Arial" w:hAnsi="Arial" w:cs="Arial"/>
          <w:color w:val="1D2228"/>
          <w:sz w:val="24"/>
          <w:szCs w:val="24"/>
        </w:rPr>
        <w:t>www.coca-colahellenic.com</w:t>
      </w:r>
      <w:bookmarkEnd w:id="1"/>
      <w:r w:rsidRPr="000D6253">
        <w:rPr>
          <w:rFonts w:ascii="Arial" w:hAnsi="Arial" w:cs="Arial"/>
          <w:color w:val="1D2228"/>
          <w:sz w:val="24"/>
          <w:szCs w:val="24"/>
        </w:rPr>
        <w:t xml:space="preserve">).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This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achieved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through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local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engagement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with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stakeholders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local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communities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where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bottling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plants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situated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.</w:t>
      </w:r>
    </w:p>
    <w:p w14:paraId="3D667790" w14:textId="37F95EFF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Coca Cola has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chosen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engage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locally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internationally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with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stakeholders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communities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where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plants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located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. “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Some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identified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stakeholders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shareholders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providers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capital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employees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customers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consumers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suppliers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government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regulatory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authorities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NGOs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communities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media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” (www.duurzame-innovatie.net).</w:t>
      </w:r>
    </w:p>
    <w:p w14:paraId="36653848" w14:textId="6553FA9E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order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appease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each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stakeholder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practices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different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forms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engagement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including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sustainable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sourcing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organising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meetings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university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lecturers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holding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annual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supplier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conferences. The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used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 “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Issues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Materiality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Matrix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”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order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prioritise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focus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local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issues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each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geographic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area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operations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require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companies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attention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.</w:t>
      </w:r>
    </w:p>
    <w:p w14:paraId="292871C8" w14:textId="58E464B8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Materiality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assessment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integral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when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requires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serious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approach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corporate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social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responsibility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efforts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“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demonstrates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(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)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have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analysed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understood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prioritised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social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environmental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issues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present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sources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risk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opportunity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(www.terrafiniti.com)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essence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this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shows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us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important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companies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especially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those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with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global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presence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require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active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levels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engagement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order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minimise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risk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maximise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opportunity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.</w:t>
      </w:r>
    </w:p>
    <w:p w14:paraId="3C3E73E5" w14:textId="0CC2F439" w:rsid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The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success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Coca-Cola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HBC’s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engagement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efforts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clear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from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2013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award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“Best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Shared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Strategic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Value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”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during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 London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event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announced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during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this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event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“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fundamental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pillars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”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Coca-Cola HBC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“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social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environmental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sustainability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”.</w:t>
      </w:r>
    </w:p>
    <w:p w14:paraId="2E1FEAA7" w14:textId="77777777" w:rsidR="00191ADB" w:rsidRPr="000D6253" w:rsidRDefault="00191ADB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</w:p>
    <w:p w14:paraId="2CD8D8BD" w14:textId="28ACEB13" w:rsidR="000D6253" w:rsidRPr="00191ADB" w:rsidRDefault="000D6253" w:rsidP="000D6253">
      <w:pPr>
        <w:shd w:val="clear" w:color="auto" w:fill="FFFFFF"/>
        <w:rPr>
          <w:rFonts w:ascii="Arial" w:hAnsi="Arial" w:cs="Arial"/>
          <w:b/>
          <w:bCs/>
          <w:color w:val="1D2228"/>
          <w:sz w:val="24"/>
          <w:szCs w:val="24"/>
        </w:rPr>
      </w:pPr>
      <w:proofErr w:type="spellStart"/>
      <w:r w:rsidRPr="00191ADB">
        <w:rPr>
          <w:rFonts w:ascii="Arial" w:hAnsi="Arial" w:cs="Arial"/>
          <w:b/>
          <w:bCs/>
          <w:color w:val="1D2228"/>
          <w:sz w:val="24"/>
          <w:szCs w:val="24"/>
        </w:rPr>
        <w:t>Social</w:t>
      </w:r>
      <w:proofErr w:type="spellEnd"/>
      <w:r w:rsidRPr="00191ADB">
        <w:rPr>
          <w:rFonts w:ascii="Arial" w:hAnsi="Arial" w:cs="Arial"/>
          <w:b/>
          <w:bCs/>
          <w:color w:val="1D2228"/>
          <w:sz w:val="24"/>
          <w:szCs w:val="24"/>
        </w:rPr>
        <w:t xml:space="preserve"> </w:t>
      </w:r>
      <w:proofErr w:type="spellStart"/>
      <w:r w:rsidRPr="00191ADB">
        <w:rPr>
          <w:rFonts w:ascii="Arial" w:hAnsi="Arial" w:cs="Arial"/>
          <w:b/>
          <w:bCs/>
          <w:color w:val="1D2228"/>
          <w:sz w:val="24"/>
          <w:szCs w:val="24"/>
        </w:rPr>
        <w:t>media</w:t>
      </w:r>
      <w:proofErr w:type="spellEnd"/>
    </w:p>
    <w:p w14:paraId="15FFA4CD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The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emergence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importance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social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media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today’s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society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means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whether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global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international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national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local,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may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arguably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not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survive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prosper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unless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it’s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presence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social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media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prevalent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Additionally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large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brands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typically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expected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use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their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following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social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media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good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causes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This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has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also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shed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light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new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form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engagement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-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whereby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brands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companies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engage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with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consumers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followers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social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media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around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prevalent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issues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occurring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society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Coca-Cola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ensures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presence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social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media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one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which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interacts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engages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an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impactful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way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regards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mental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health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well-being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initiatives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example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in 2018,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lastRenderedPageBreak/>
        <w:t>launched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#RefreshtheFeed,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where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all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social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media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accounts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received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reset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This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marked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launch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brand’s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new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social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strategy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“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rooted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optimism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uplift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connection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.”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effort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celebrate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World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Kindness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Day. The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shared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100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images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via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four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popular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street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artists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embrace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values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brand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.</w:t>
      </w:r>
    </w:p>
    <w:p w14:paraId="0B6213A8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</w:p>
    <w:p w14:paraId="1F60B2EA" w14:textId="1979C823" w:rsidR="000D6253" w:rsidRPr="00191ADB" w:rsidRDefault="000D6253" w:rsidP="000D6253">
      <w:pPr>
        <w:shd w:val="clear" w:color="auto" w:fill="FFFFFF"/>
        <w:rPr>
          <w:rFonts w:ascii="Arial" w:hAnsi="Arial" w:cs="Arial"/>
          <w:b/>
          <w:bCs/>
          <w:color w:val="1D2228"/>
          <w:sz w:val="24"/>
          <w:szCs w:val="24"/>
        </w:rPr>
      </w:pPr>
      <w:proofErr w:type="spellStart"/>
      <w:r w:rsidRPr="00191ADB">
        <w:rPr>
          <w:rFonts w:ascii="Arial" w:hAnsi="Arial" w:cs="Arial"/>
          <w:b/>
          <w:bCs/>
          <w:color w:val="1D2228"/>
          <w:sz w:val="24"/>
          <w:szCs w:val="24"/>
        </w:rPr>
        <w:t>Further</w:t>
      </w:r>
      <w:proofErr w:type="spellEnd"/>
      <w:r w:rsidRPr="00191ADB">
        <w:rPr>
          <w:rFonts w:ascii="Arial" w:hAnsi="Arial" w:cs="Arial"/>
          <w:b/>
          <w:bCs/>
          <w:color w:val="1D2228"/>
          <w:sz w:val="24"/>
          <w:szCs w:val="24"/>
        </w:rPr>
        <w:t xml:space="preserve"> </w:t>
      </w:r>
      <w:proofErr w:type="spellStart"/>
      <w:r w:rsidRPr="00191ADB">
        <w:rPr>
          <w:rFonts w:ascii="Arial" w:hAnsi="Arial" w:cs="Arial"/>
          <w:b/>
          <w:bCs/>
          <w:color w:val="1D2228"/>
          <w:sz w:val="24"/>
          <w:szCs w:val="24"/>
        </w:rPr>
        <w:t>efforts</w:t>
      </w:r>
      <w:proofErr w:type="spellEnd"/>
    </w:p>
    <w:p w14:paraId="77EADF98" w14:textId="1A817346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UK, Coca-Cola has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been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member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Business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which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works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alongside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The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Prince's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Trust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other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partners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“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involve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corporations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large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small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their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local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communities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” (</w:t>
      </w:r>
      <w:bookmarkStart w:id="2" w:name="_Hlk81839663"/>
      <w:r w:rsidRPr="000D6253">
        <w:rPr>
          <w:rFonts w:ascii="Arial" w:hAnsi="Arial" w:cs="Arial"/>
          <w:color w:val="1D2228"/>
          <w:sz w:val="24"/>
          <w:szCs w:val="24"/>
        </w:rPr>
        <w:t>businesscasestudies.co.uk</w:t>
      </w:r>
      <w:bookmarkEnd w:id="2"/>
      <w:r w:rsidRPr="000D6253">
        <w:rPr>
          <w:rFonts w:ascii="Arial" w:hAnsi="Arial" w:cs="Arial"/>
          <w:color w:val="1D2228"/>
          <w:sz w:val="24"/>
          <w:szCs w:val="24"/>
        </w:rPr>
        <w:t>).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Additionally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Coca-Cola is 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member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The Per Cent Club,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which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consists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national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global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companies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have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pledged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make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significant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contributions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local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communities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Qualifying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members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must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contribute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“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not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less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0.5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pre-tax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profits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” (businesscasestudies.co.uk).</w:t>
      </w:r>
    </w:p>
    <w:p w14:paraId="0890D01F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Lastly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with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surge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global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environmental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protests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movements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including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“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is no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planet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B”, Coca-Cola has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begun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development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creation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paper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packaging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order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limit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use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plastic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unsustainable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materials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This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evidence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show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have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worked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combat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issue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which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could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potentially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affect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sales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individuals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have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begun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committing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plastic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free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lifestyles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.</w:t>
      </w:r>
    </w:p>
    <w:p w14:paraId="368CD927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</w:p>
    <w:p w14:paraId="6F17C902" w14:textId="78F6CE2A" w:rsidR="000D6253" w:rsidRPr="00191ADB" w:rsidRDefault="000D6253" w:rsidP="000D6253">
      <w:pPr>
        <w:shd w:val="clear" w:color="auto" w:fill="FFFFFF"/>
        <w:rPr>
          <w:rFonts w:ascii="Arial" w:hAnsi="Arial" w:cs="Arial"/>
          <w:b/>
          <w:bCs/>
          <w:color w:val="1D2228"/>
          <w:sz w:val="24"/>
          <w:szCs w:val="24"/>
        </w:rPr>
      </w:pPr>
      <w:proofErr w:type="spellStart"/>
      <w:r w:rsidRPr="00191ADB">
        <w:rPr>
          <w:rFonts w:ascii="Arial" w:hAnsi="Arial" w:cs="Arial"/>
          <w:b/>
          <w:bCs/>
          <w:color w:val="1D2228"/>
          <w:sz w:val="24"/>
          <w:szCs w:val="24"/>
        </w:rPr>
        <w:t>Environmental</w:t>
      </w:r>
      <w:proofErr w:type="spellEnd"/>
      <w:r w:rsidRPr="00191ADB">
        <w:rPr>
          <w:rFonts w:ascii="Arial" w:hAnsi="Arial" w:cs="Arial"/>
          <w:b/>
          <w:bCs/>
          <w:color w:val="1D2228"/>
          <w:sz w:val="24"/>
          <w:szCs w:val="24"/>
        </w:rPr>
        <w:t xml:space="preserve"> </w:t>
      </w:r>
      <w:proofErr w:type="spellStart"/>
      <w:r w:rsidRPr="00191ADB">
        <w:rPr>
          <w:rFonts w:ascii="Arial" w:hAnsi="Arial" w:cs="Arial"/>
          <w:b/>
          <w:bCs/>
          <w:color w:val="1D2228"/>
          <w:sz w:val="24"/>
          <w:szCs w:val="24"/>
        </w:rPr>
        <w:t>Issues</w:t>
      </w:r>
      <w:proofErr w:type="spellEnd"/>
    </w:p>
    <w:p w14:paraId="0E8FF442" w14:textId="16942E1C" w:rsidR="007B22B4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During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this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report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cannot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ignore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prevalent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media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coverage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which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attention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has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been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drawn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Coca-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Cola’s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plastic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pollution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footprint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.</w:t>
      </w:r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It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can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be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argued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Coca-Cola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have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made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various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attempts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especially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recent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times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mask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this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plastic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pollution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with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various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different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forms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B22B4">
        <w:rPr>
          <w:rFonts w:ascii="Arial" w:hAnsi="Arial" w:cs="Arial"/>
          <w:color w:val="1D2228"/>
          <w:sz w:val="24"/>
          <w:szCs w:val="24"/>
        </w:rPr>
        <w:t>engagement</w:t>
      </w:r>
      <w:proofErr w:type="spellEnd"/>
      <w:r w:rsidR="007B22B4">
        <w:rPr>
          <w:rFonts w:ascii="Arial" w:hAnsi="Arial" w:cs="Arial"/>
          <w:color w:val="1D2228"/>
          <w:sz w:val="24"/>
          <w:szCs w:val="24"/>
        </w:rPr>
        <w:t xml:space="preserve">. </w:t>
      </w:r>
    </w:p>
    <w:p w14:paraId="02071273" w14:textId="72B6EB36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An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article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The Independent (2019)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brought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light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fact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Coca-Co</w:t>
      </w:r>
      <w:r w:rsidR="007B22B4">
        <w:rPr>
          <w:rFonts w:ascii="Arial" w:hAnsi="Arial" w:cs="Arial"/>
          <w:color w:val="1D2228"/>
          <w:sz w:val="24"/>
          <w:szCs w:val="24"/>
        </w:rPr>
        <w:t>l</w:t>
      </w:r>
      <w:r w:rsidRPr="000D6253">
        <w:rPr>
          <w:rFonts w:ascii="Arial" w:hAnsi="Arial" w:cs="Arial"/>
          <w:color w:val="1D2228"/>
          <w:sz w:val="24"/>
          <w:szCs w:val="24"/>
        </w:rPr>
        <w:t xml:space="preserve">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were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named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“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worst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plastic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pollution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” 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second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year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row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environmental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pressure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group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The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Intercept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(2019)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said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Coca-Cola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were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responsible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“more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plastic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litter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next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top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three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polluters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combined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”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during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 72,000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volunteer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mass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beach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clean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up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.</w:t>
      </w:r>
    </w:p>
    <w:p w14:paraId="645B81CB" w14:textId="4F42E62C" w:rsid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An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article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The Guardian (2020) has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stated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Coca-Cola “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creates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biggest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plastic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pollution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footprint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”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China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India,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Philippines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Brazil,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Mexico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Nigeria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Additionally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produces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“200,000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tonnes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plastic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waste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–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about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8bn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bottles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–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which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burned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dumped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each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year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”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aforementioned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countries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- “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enough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cover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33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football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pitches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every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day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” (The Guardian, 2020).</w:t>
      </w:r>
    </w:p>
    <w:p w14:paraId="54850CEF" w14:textId="2C35E822" w:rsidR="0086089B" w:rsidRDefault="0086089B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>
        <w:rPr>
          <w:rFonts w:ascii="Arial" w:hAnsi="Arial" w:cs="Arial"/>
          <w:color w:val="1D2228"/>
          <w:sz w:val="24"/>
          <w:szCs w:val="24"/>
        </w:rPr>
        <w:lastRenderedPageBreak/>
        <w:t xml:space="preserve">In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response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such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bad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press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, Coca-Cola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have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worked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address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their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plastic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pollution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in a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number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ways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On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their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website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they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have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stated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they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are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”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investing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their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planet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packaging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”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make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it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a ”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thing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past</w:t>
      </w:r>
      <w:proofErr w:type="spellEnd"/>
      <w:r>
        <w:rPr>
          <w:rFonts w:ascii="Arial" w:hAnsi="Arial" w:cs="Arial"/>
          <w:color w:val="1D2228"/>
          <w:sz w:val="24"/>
          <w:szCs w:val="24"/>
        </w:rPr>
        <w:t>”</w:t>
      </w:r>
      <w:r w:rsidR="009756DD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following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ways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>:</w:t>
      </w:r>
      <w:r w:rsidR="009756DD">
        <w:rPr>
          <w:rFonts w:ascii="Arial" w:hAnsi="Arial" w:cs="Arial"/>
          <w:color w:val="1D2228"/>
          <w:sz w:val="24"/>
          <w:szCs w:val="24"/>
        </w:rPr>
        <w:br/>
        <w:t xml:space="preserve">1.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Replenishing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water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they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use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br/>
        <w:t xml:space="preserve">2.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Collect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or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recycle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 xml:space="preserve"> a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bottle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or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can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for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every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one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sold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br/>
        <w:t xml:space="preserve">3.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Supporting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large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scale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recycling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9756DD">
        <w:rPr>
          <w:rFonts w:ascii="Arial" w:hAnsi="Arial" w:cs="Arial"/>
          <w:color w:val="1D2228"/>
          <w:sz w:val="24"/>
          <w:szCs w:val="24"/>
        </w:rPr>
        <w:t>schemes</w:t>
      </w:r>
      <w:proofErr w:type="spellEnd"/>
      <w:r w:rsidR="009756DD">
        <w:rPr>
          <w:rFonts w:ascii="Arial" w:hAnsi="Arial" w:cs="Arial"/>
          <w:color w:val="1D2228"/>
          <w:sz w:val="24"/>
          <w:szCs w:val="24"/>
        </w:rPr>
        <w:t xml:space="preserve">  </w:t>
      </w:r>
    </w:p>
    <w:p w14:paraId="105302C5" w14:textId="7A25BB77" w:rsidR="000D6253" w:rsidRDefault="004F396E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>
        <w:rPr>
          <w:rFonts w:ascii="Arial" w:hAnsi="Arial" w:cs="Arial"/>
          <w:color w:val="1D2228"/>
          <w:sz w:val="24"/>
          <w:szCs w:val="24"/>
        </w:rPr>
        <w:t xml:space="preserve">Coca-Cola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have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now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stated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100% of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their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cans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bottles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are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recyclable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their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mission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is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create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a ”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world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without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waste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”. </w:t>
      </w:r>
    </w:p>
    <w:p w14:paraId="1495AC02" w14:textId="77777777" w:rsidR="00E31A43" w:rsidRPr="000D6253" w:rsidRDefault="00E31A4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</w:p>
    <w:p w14:paraId="5770286C" w14:textId="73301520" w:rsidR="000D6253" w:rsidRPr="00191ADB" w:rsidRDefault="000D6253" w:rsidP="000D6253">
      <w:pPr>
        <w:shd w:val="clear" w:color="auto" w:fill="FFFFFF"/>
        <w:rPr>
          <w:rFonts w:ascii="Arial" w:hAnsi="Arial" w:cs="Arial"/>
          <w:b/>
          <w:bCs/>
          <w:color w:val="1D2228"/>
          <w:sz w:val="24"/>
          <w:szCs w:val="24"/>
        </w:rPr>
      </w:pPr>
      <w:proofErr w:type="spellStart"/>
      <w:r w:rsidRPr="00191ADB">
        <w:rPr>
          <w:rFonts w:ascii="Arial" w:hAnsi="Arial" w:cs="Arial"/>
          <w:b/>
          <w:bCs/>
          <w:color w:val="1D2228"/>
          <w:sz w:val="24"/>
          <w:szCs w:val="24"/>
        </w:rPr>
        <w:t>Conclusion</w:t>
      </w:r>
      <w:proofErr w:type="spellEnd"/>
    </w:p>
    <w:p w14:paraId="137A75B2" w14:textId="16A75E85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 w:rsidRPr="000D6253">
        <w:rPr>
          <w:rFonts w:ascii="Arial" w:hAnsi="Arial" w:cs="Arial"/>
          <w:color w:val="1D2228"/>
          <w:sz w:val="24"/>
          <w:szCs w:val="24"/>
        </w:rPr>
        <w:t xml:space="preserve">The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efforts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made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Coca-Cola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within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engagement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initiatives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clearly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thorough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successful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shown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above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course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highlighted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businesscasestudies.co.uk,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can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see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is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interests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be “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socially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responsible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”,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“an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enhanced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public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image is more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likely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be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attractive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investors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employees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customers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consumers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suppliers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host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governments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.”</w:t>
      </w:r>
    </w:p>
    <w:p w14:paraId="4E40FE18" w14:textId="1A6E2CBE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Let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us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not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forget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companies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will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always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have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advantageous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edge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against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their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competitors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market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sector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when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more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known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mentioned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media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charitable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efforts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This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alone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could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be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argued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be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one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most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prevalent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driving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factors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Coca-Cola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conglomerate’s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engagement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efforts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.</w:t>
      </w:r>
      <w:r w:rsidR="00C75398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C75398">
        <w:rPr>
          <w:rFonts w:ascii="Arial" w:hAnsi="Arial" w:cs="Arial"/>
          <w:color w:val="1D2228"/>
          <w:sz w:val="24"/>
          <w:szCs w:val="24"/>
        </w:rPr>
        <w:t>This</w:t>
      </w:r>
      <w:proofErr w:type="spellEnd"/>
      <w:r w:rsidR="00C75398">
        <w:rPr>
          <w:rFonts w:ascii="Arial" w:hAnsi="Arial" w:cs="Arial"/>
          <w:color w:val="1D2228"/>
          <w:sz w:val="24"/>
          <w:szCs w:val="24"/>
        </w:rPr>
        <w:t xml:space="preserve"> is </w:t>
      </w:r>
      <w:proofErr w:type="spellStart"/>
      <w:r w:rsidR="00C75398">
        <w:rPr>
          <w:rFonts w:ascii="Arial" w:hAnsi="Arial" w:cs="Arial"/>
          <w:color w:val="1D2228"/>
          <w:sz w:val="24"/>
          <w:szCs w:val="24"/>
        </w:rPr>
        <w:t>also</w:t>
      </w:r>
      <w:proofErr w:type="spellEnd"/>
      <w:r w:rsidR="00C75398">
        <w:rPr>
          <w:rFonts w:ascii="Arial" w:hAnsi="Arial" w:cs="Arial"/>
          <w:color w:val="1D2228"/>
          <w:sz w:val="24"/>
          <w:szCs w:val="24"/>
        </w:rPr>
        <w:t xml:space="preserve"> a </w:t>
      </w:r>
      <w:proofErr w:type="spellStart"/>
      <w:r w:rsidR="00C75398">
        <w:rPr>
          <w:rFonts w:ascii="Arial" w:hAnsi="Arial" w:cs="Arial"/>
          <w:color w:val="1D2228"/>
          <w:sz w:val="24"/>
          <w:szCs w:val="24"/>
        </w:rPr>
        <w:t>way</w:t>
      </w:r>
      <w:proofErr w:type="spellEnd"/>
      <w:r w:rsidR="00C75398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="00C75398">
        <w:rPr>
          <w:rFonts w:ascii="Arial" w:hAnsi="Arial" w:cs="Arial"/>
          <w:color w:val="1D2228"/>
          <w:sz w:val="24"/>
          <w:szCs w:val="24"/>
        </w:rPr>
        <w:t>which</w:t>
      </w:r>
      <w:proofErr w:type="spellEnd"/>
      <w:r w:rsidR="00C75398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C75398">
        <w:rPr>
          <w:rFonts w:ascii="Arial" w:hAnsi="Arial" w:cs="Arial"/>
          <w:color w:val="1D2228"/>
          <w:sz w:val="24"/>
          <w:szCs w:val="24"/>
        </w:rPr>
        <w:t>any</w:t>
      </w:r>
      <w:proofErr w:type="spellEnd"/>
      <w:r w:rsidR="00C75398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C75398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="00C75398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C75398">
        <w:rPr>
          <w:rFonts w:ascii="Arial" w:hAnsi="Arial" w:cs="Arial"/>
          <w:color w:val="1D2228"/>
          <w:sz w:val="24"/>
          <w:szCs w:val="24"/>
        </w:rPr>
        <w:t>can</w:t>
      </w:r>
      <w:proofErr w:type="spellEnd"/>
      <w:r w:rsidR="00C75398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C75398">
        <w:rPr>
          <w:rFonts w:ascii="Arial" w:hAnsi="Arial" w:cs="Arial"/>
          <w:color w:val="1D2228"/>
          <w:sz w:val="24"/>
          <w:szCs w:val="24"/>
        </w:rPr>
        <w:t>appease</w:t>
      </w:r>
      <w:proofErr w:type="spellEnd"/>
      <w:r w:rsidR="00C75398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C75398">
        <w:rPr>
          <w:rFonts w:ascii="Arial" w:hAnsi="Arial" w:cs="Arial"/>
          <w:color w:val="1D2228"/>
          <w:sz w:val="24"/>
          <w:szCs w:val="24"/>
        </w:rPr>
        <w:t>their</w:t>
      </w:r>
      <w:proofErr w:type="spellEnd"/>
      <w:r w:rsidR="00C75398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C75398">
        <w:rPr>
          <w:rFonts w:ascii="Arial" w:hAnsi="Arial" w:cs="Arial"/>
          <w:color w:val="1D2228"/>
          <w:sz w:val="24"/>
          <w:szCs w:val="24"/>
        </w:rPr>
        <w:t>stakeholders</w:t>
      </w:r>
      <w:proofErr w:type="spellEnd"/>
      <w:r w:rsidR="00C75398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="00C75398">
        <w:rPr>
          <w:rFonts w:ascii="Arial" w:hAnsi="Arial" w:cs="Arial"/>
          <w:color w:val="1D2228"/>
          <w:sz w:val="24"/>
          <w:szCs w:val="24"/>
        </w:rPr>
        <w:t>gain</w:t>
      </w:r>
      <w:proofErr w:type="spellEnd"/>
      <w:r w:rsidR="00C75398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="00C75398">
        <w:rPr>
          <w:rFonts w:ascii="Arial" w:hAnsi="Arial" w:cs="Arial"/>
          <w:color w:val="1D2228"/>
          <w:sz w:val="24"/>
          <w:szCs w:val="24"/>
        </w:rPr>
        <w:t>maintain</w:t>
      </w:r>
      <w:proofErr w:type="spellEnd"/>
      <w:r w:rsidR="00C75398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C75398">
        <w:rPr>
          <w:rFonts w:ascii="Arial" w:hAnsi="Arial" w:cs="Arial"/>
          <w:color w:val="1D2228"/>
          <w:sz w:val="24"/>
          <w:szCs w:val="24"/>
        </w:rPr>
        <w:t>trust</w:t>
      </w:r>
      <w:proofErr w:type="spellEnd"/>
      <w:r w:rsidR="00C75398">
        <w:rPr>
          <w:rFonts w:ascii="Arial" w:hAnsi="Arial" w:cs="Arial"/>
          <w:color w:val="1D2228"/>
          <w:sz w:val="24"/>
          <w:szCs w:val="24"/>
        </w:rPr>
        <w:t xml:space="preserve"> in consumers.</w:t>
      </w:r>
    </w:p>
    <w:p w14:paraId="77B1B174" w14:textId="28D23B54" w:rsid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Additionally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can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be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argued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large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global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corporations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have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moral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duty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minimise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pollution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harm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waste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their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operations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posing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natural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environments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within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communities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operate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in.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clearly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shown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earlier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this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report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Coca-Cola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largely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responsible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most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globes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’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plastic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pollution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Arguably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have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duty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change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their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ways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operating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order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minimise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pollution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but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if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this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not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possible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one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may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say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only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option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left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would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be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assume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strong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corporate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social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presence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engage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much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possible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environmental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efforts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.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This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is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also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evident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with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their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development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of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paper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bottle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many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environmentalists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have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begun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limiting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their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plastic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consumption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and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turn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this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can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affect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sales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stake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holder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support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trust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of consumers</w:t>
      </w:r>
      <w:r w:rsidRPr="000D6253">
        <w:rPr>
          <w:rFonts w:ascii="Arial" w:hAnsi="Arial" w:cs="Arial"/>
          <w:color w:val="1D2228"/>
          <w:sz w:val="24"/>
          <w:szCs w:val="24"/>
        </w:rPr>
        <w:t xml:space="preserve">.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If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Coca-Cola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were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not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actively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engaged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in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helping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social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and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community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focused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 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issues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their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image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would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be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one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that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would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be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greatly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Pr="000D6253">
        <w:rPr>
          <w:rFonts w:ascii="Arial" w:hAnsi="Arial" w:cs="Arial"/>
          <w:color w:val="1D2228"/>
          <w:sz w:val="24"/>
          <w:szCs w:val="24"/>
        </w:rPr>
        <w:t>tainted</w:t>
      </w:r>
      <w:proofErr w:type="spellEnd"/>
      <w:r w:rsidRPr="000D6253">
        <w:rPr>
          <w:rFonts w:ascii="Arial" w:hAnsi="Arial" w:cs="Arial"/>
          <w:color w:val="1D2228"/>
          <w:sz w:val="24"/>
          <w:szCs w:val="24"/>
        </w:rPr>
        <w:t>. 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As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Coca-Cola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have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clearly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made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effort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improve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on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their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tainted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image in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regards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enviromental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issues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around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E31A43">
        <w:rPr>
          <w:rFonts w:ascii="Arial" w:hAnsi="Arial" w:cs="Arial"/>
          <w:color w:val="1D2228"/>
          <w:sz w:val="24"/>
          <w:szCs w:val="24"/>
        </w:rPr>
        <w:t>globe</w:t>
      </w:r>
      <w:proofErr w:type="spellEnd"/>
      <w:r w:rsidR="00E31A43">
        <w:rPr>
          <w:rFonts w:ascii="Arial" w:hAnsi="Arial" w:cs="Arial"/>
          <w:color w:val="1D2228"/>
          <w:sz w:val="24"/>
          <w:szCs w:val="24"/>
        </w:rPr>
        <w:t>,</w:t>
      </w:r>
      <w:r w:rsidR="00102E8B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102E8B">
        <w:rPr>
          <w:rFonts w:ascii="Arial" w:hAnsi="Arial" w:cs="Arial"/>
          <w:color w:val="1D2228"/>
          <w:sz w:val="24"/>
          <w:szCs w:val="24"/>
        </w:rPr>
        <w:t>this</w:t>
      </w:r>
      <w:proofErr w:type="spellEnd"/>
      <w:r w:rsidR="00102E8B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102E8B">
        <w:rPr>
          <w:rFonts w:ascii="Arial" w:hAnsi="Arial" w:cs="Arial"/>
          <w:color w:val="1D2228"/>
          <w:sz w:val="24"/>
          <w:szCs w:val="24"/>
        </w:rPr>
        <w:t>amounts</w:t>
      </w:r>
      <w:proofErr w:type="spellEnd"/>
      <w:r w:rsidR="00102E8B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102E8B">
        <w:rPr>
          <w:rFonts w:ascii="Arial" w:hAnsi="Arial" w:cs="Arial"/>
          <w:color w:val="1D2228"/>
          <w:sz w:val="24"/>
          <w:szCs w:val="24"/>
        </w:rPr>
        <w:t>to</w:t>
      </w:r>
      <w:proofErr w:type="spellEnd"/>
      <w:r w:rsidR="00102E8B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="00102E8B">
        <w:rPr>
          <w:rFonts w:ascii="Arial" w:hAnsi="Arial" w:cs="Arial"/>
          <w:color w:val="1D2228"/>
          <w:sz w:val="24"/>
          <w:szCs w:val="24"/>
        </w:rPr>
        <w:t>arguably</w:t>
      </w:r>
      <w:proofErr w:type="spellEnd"/>
      <w:r w:rsidR="00102E8B">
        <w:rPr>
          <w:rFonts w:ascii="Arial" w:hAnsi="Arial" w:cs="Arial"/>
          <w:color w:val="1D2228"/>
          <w:sz w:val="24"/>
          <w:szCs w:val="24"/>
        </w:rPr>
        <w:t xml:space="preserve">, a </w:t>
      </w:r>
      <w:proofErr w:type="spellStart"/>
      <w:r w:rsidR="00102E8B">
        <w:rPr>
          <w:rFonts w:ascii="Arial" w:hAnsi="Arial" w:cs="Arial"/>
          <w:color w:val="1D2228"/>
          <w:sz w:val="24"/>
          <w:szCs w:val="24"/>
        </w:rPr>
        <w:t>successful</w:t>
      </w:r>
      <w:proofErr w:type="spellEnd"/>
      <w:r w:rsidR="00102E8B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102E8B">
        <w:rPr>
          <w:rFonts w:ascii="Arial" w:hAnsi="Arial" w:cs="Arial"/>
          <w:color w:val="1D2228"/>
          <w:sz w:val="24"/>
          <w:szCs w:val="24"/>
        </w:rPr>
        <w:t>attempt</w:t>
      </w:r>
      <w:proofErr w:type="spellEnd"/>
      <w:r w:rsidR="00102E8B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="00102E8B">
        <w:rPr>
          <w:rFonts w:ascii="Arial" w:hAnsi="Arial" w:cs="Arial"/>
          <w:color w:val="1D2228"/>
          <w:sz w:val="24"/>
          <w:szCs w:val="24"/>
        </w:rPr>
        <w:t>considering</w:t>
      </w:r>
      <w:proofErr w:type="spellEnd"/>
      <w:r w:rsidR="00102E8B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102E8B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="007F637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F6374">
        <w:rPr>
          <w:rFonts w:ascii="Arial" w:hAnsi="Arial" w:cs="Arial"/>
          <w:color w:val="1D2228"/>
          <w:sz w:val="24"/>
          <w:szCs w:val="24"/>
        </w:rPr>
        <w:t>company</w:t>
      </w:r>
      <w:proofErr w:type="spellEnd"/>
      <w:r w:rsidR="007F637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F6374">
        <w:rPr>
          <w:rFonts w:ascii="Arial" w:hAnsi="Arial" w:cs="Arial"/>
          <w:color w:val="1D2228"/>
          <w:sz w:val="24"/>
          <w:szCs w:val="24"/>
        </w:rPr>
        <w:t>remains</w:t>
      </w:r>
      <w:proofErr w:type="spellEnd"/>
      <w:r w:rsidR="007F637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F6374">
        <w:rPr>
          <w:rFonts w:ascii="Arial" w:hAnsi="Arial" w:cs="Arial"/>
          <w:color w:val="1D2228"/>
          <w:sz w:val="24"/>
          <w:szCs w:val="24"/>
        </w:rPr>
        <w:t>the</w:t>
      </w:r>
      <w:proofErr w:type="spellEnd"/>
      <w:r w:rsidR="007F637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F6374">
        <w:rPr>
          <w:rFonts w:ascii="Arial" w:hAnsi="Arial" w:cs="Arial"/>
          <w:color w:val="1D2228"/>
          <w:sz w:val="24"/>
          <w:szCs w:val="24"/>
        </w:rPr>
        <w:t>globes</w:t>
      </w:r>
      <w:proofErr w:type="spellEnd"/>
      <w:r w:rsidR="007F6374">
        <w:rPr>
          <w:rFonts w:ascii="Arial" w:hAnsi="Arial" w:cs="Arial"/>
          <w:color w:val="1D2228"/>
          <w:sz w:val="24"/>
          <w:szCs w:val="24"/>
        </w:rPr>
        <w:t xml:space="preserve">’ most </w:t>
      </w:r>
      <w:proofErr w:type="spellStart"/>
      <w:r w:rsidR="007F6374">
        <w:rPr>
          <w:rFonts w:ascii="Arial" w:hAnsi="Arial" w:cs="Arial"/>
          <w:color w:val="1D2228"/>
          <w:sz w:val="24"/>
          <w:szCs w:val="24"/>
        </w:rPr>
        <w:t>powerful</w:t>
      </w:r>
      <w:proofErr w:type="spellEnd"/>
      <w:r w:rsidR="007F6374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7F6374">
        <w:rPr>
          <w:rFonts w:ascii="Arial" w:hAnsi="Arial" w:cs="Arial"/>
          <w:color w:val="1D2228"/>
          <w:sz w:val="24"/>
          <w:szCs w:val="24"/>
        </w:rPr>
        <w:t>conglomerate</w:t>
      </w:r>
      <w:proofErr w:type="spellEnd"/>
      <w:r w:rsidR="007F6374">
        <w:rPr>
          <w:rFonts w:ascii="Arial" w:hAnsi="Arial" w:cs="Arial"/>
          <w:color w:val="1D2228"/>
          <w:sz w:val="24"/>
          <w:szCs w:val="24"/>
        </w:rPr>
        <w:t xml:space="preserve">. </w:t>
      </w:r>
    </w:p>
    <w:p w14:paraId="4D58CA07" w14:textId="624B3DAA" w:rsid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</w:p>
    <w:p w14:paraId="7B5768AA" w14:textId="77777777" w:rsid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</w:p>
    <w:p w14:paraId="15DB2DBC" w14:textId="5CDFA4F9" w:rsidR="00982188" w:rsidRPr="00F54A20" w:rsidRDefault="000D6253" w:rsidP="000D6253">
      <w:pPr>
        <w:shd w:val="clear" w:color="auto" w:fill="FFFFFF"/>
        <w:rPr>
          <w:rFonts w:ascii="Arial" w:hAnsi="Arial" w:cs="Arial"/>
          <w:b/>
          <w:bCs/>
          <w:color w:val="1D2228"/>
          <w:sz w:val="24"/>
          <w:szCs w:val="24"/>
        </w:rPr>
      </w:pPr>
      <w:proofErr w:type="spellStart"/>
      <w:r w:rsidRPr="00F54A20">
        <w:rPr>
          <w:rFonts w:ascii="Arial" w:hAnsi="Arial" w:cs="Arial"/>
          <w:b/>
          <w:bCs/>
          <w:color w:val="1D2228"/>
          <w:sz w:val="24"/>
          <w:szCs w:val="24"/>
        </w:rPr>
        <w:t>Bibliography</w:t>
      </w:r>
      <w:proofErr w:type="spellEnd"/>
      <w:r w:rsidRPr="00F54A20">
        <w:rPr>
          <w:rFonts w:ascii="Arial" w:hAnsi="Arial" w:cs="Arial"/>
          <w:b/>
          <w:bCs/>
          <w:color w:val="1D2228"/>
          <w:sz w:val="24"/>
          <w:szCs w:val="24"/>
        </w:rPr>
        <w:t xml:space="preserve"> </w:t>
      </w:r>
    </w:p>
    <w:p w14:paraId="3A797D62" w14:textId="77777777" w:rsidR="00F54A20" w:rsidRDefault="00F54A20" w:rsidP="00F54A20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bookmarkStart w:id="3" w:name="_Hlk81842195"/>
      <w:proofErr w:type="spellStart"/>
      <w:r>
        <w:rPr>
          <w:rFonts w:ascii="Arial" w:hAnsi="Arial" w:cs="Arial"/>
          <w:color w:val="1D2228"/>
          <w:sz w:val="24"/>
          <w:szCs w:val="24"/>
        </w:rPr>
        <w:t>Auburn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University, 2021, </w:t>
      </w:r>
      <w:proofErr w:type="spellStart"/>
      <w:r>
        <w:rPr>
          <w:rFonts w:ascii="Arial" w:hAnsi="Arial" w:cs="Arial"/>
          <w:i/>
          <w:iCs/>
          <w:color w:val="1D2228"/>
          <w:sz w:val="24"/>
          <w:szCs w:val="24"/>
        </w:rPr>
        <w:t>Ethical</w:t>
      </w:r>
      <w:proofErr w:type="spellEnd"/>
      <w:r>
        <w:rPr>
          <w:rFonts w:ascii="Arial" w:hAnsi="Arial" w:cs="Arial"/>
          <w:i/>
          <w:iCs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color w:val="1D2228"/>
          <w:sz w:val="24"/>
          <w:szCs w:val="24"/>
        </w:rPr>
        <w:t>Organizational</w:t>
      </w:r>
      <w:proofErr w:type="spellEnd"/>
      <w:r>
        <w:rPr>
          <w:rFonts w:ascii="Arial" w:hAnsi="Arial" w:cs="Arial"/>
          <w:i/>
          <w:iCs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color w:val="1D2228"/>
          <w:sz w:val="24"/>
          <w:szCs w:val="24"/>
        </w:rPr>
        <w:t>Cultures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viewed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6th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September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&lt;</w:t>
      </w:r>
      <w:hyperlink r:id="rId5" w:history="1">
        <w:r w:rsidRPr="008363FC">
          <w:rPr>
            <w:rStyle w:val="Hiperhivatkozs"/>
            <w:rFonts w:ascii="Arial" w:hAnsi="Arial" w:cs="Arial"/>
            <w:sz w:val="24"/>
            <w:szCs w:val="24"/>
          </w:rPr>
          <w:t>https://harbert.auburn.edu/binaries/documents/center-for-e thical-organizational-cultures/</w:t>
        </w:r>
        <w:r w:rsidRPr="008363FC">
          <w:rPr>
            <w:rStyle w:val="Hiperhivatkozs"/>
            <w:rFonts w:ascii="Arial" w:hAnsi="Arial" w:cs="Arial"/>
            <w:sz w:val="24"/>
            <w:szCs w:val="24"/>
          </w:rPr>
          <w:t>c</w:t>
        </w:r>
        <w:r w:rsidRPr="008363FC">
          <w:rPr>
            <w:rStyle w:val="Hiperhivatkozs"/>
            <w:rFonts w:ascii="Arial" w:hAnsi="Arial" w:cs="Arial"/>
            <w:sz w:val="24"/>
            <w:szCs w:val="24"/>
          </w:rPr>
          <w:t>ases/coca-cola.pdf</w:t>
        </w:r>
      </w:hyperlink>
      <w:r>
        <w:rPr>
          <w:rFonts w:ascii="Arial" w:hAnsi="Arial" w:cs="Arial"/>
          <w:color w:val="1D2228"/>
          <w:sz w:val="24"/>
          <w:szCs w:val="24"/>
        </w:rPr>
        <w:t>&gt;</w:t>
      </w:r>
    </w:p>
    <w:p w14:paraId="45146528" w14:textId="77777777" w:rsidR="00F54A20" w:rsidRDefault="00F54A20" w:rsidP="00191ADB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</w:p>
    <w:p w14:paraId="10EABEA9" w14:textId="705341E8" w:rsidR="009E1F50" w:rsidRDefault="009E1F50" w:rsidP="00191ADB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>
        <w:rPr>
          <w:rFonts w:ascii="Arial" w:hAnsi="Arial" w:cs="Arial"/>
          <w:color w:val="1D2228"/>
          <w:sz w:val="24"/>
          <w:szCs w:val="24"/>
        </w:rPr>
        <w:t>Coca-Cola</w:t>
      </w:r>
      <w:r w:rsidR="00982188">
        <w:rPr>
          <w:rFonts w:ascii="Arial" w:hAnsi="Arial" w:cs="Arial"/>
          <w:color w:val="1D2228"/>
          <w:sz w:val="24"/>
          <w:szCs w:val="24"/>
        </w:rPr>
        <w:t xml:space="preserve"> 2021</w:t>
      </w:r>
      <w:bookmarkEnd w:id="3"/>
      <w:r>
        <w:rPr>
          <w:rFonts w:ascii="Arial" w:hAnsi="Arial" w:cs="Arial"/>
          <w:color w:val="1D2228"/>
          <w:sz w:val="24"/>
          <w:szCs w:val="24"/>
        </w:rPr>
        <w:t>,</w:t>
      </w:r>
      <w:r w:rsidR="00982188">
        <w:rPr>
          <w:rFonts w:ascii="Arial" w:hAnsi="Arial" w:cs="Arial"/>
          <w:color w:val="1D2228"/>
          <w:sz w:val="24"/>
          <w:szCs w:val="24"/>
        </w:rPr>
        <w:t xml:space="preserve"> </w:t>
      </w:r>
      <w:r w:rsidR="00982188" w:rsidRPr="00982188">
        <w:rPr>
          <w:rFonts w:ascii="Arial" w:hAnsi="Arial" w:cs="Arial"/>
          <w:i/>
          <w:iCs/>
          <w:color w:val="1D2228"/>
          <w:sz w:val="24"/>
          <w:szCs w:val="24"/>
        </w:rPr>
        <w:t xml:space="preserve">Coca Cola </w:t>
      </w:r>
      <w:proofErr w:type="spellStart"/>
      <w:r w:rsidR="00982188" w:rsidRPr="00982188">
        <w:rPr>
          <w:rFonts w:ascii="Arial" w:hAnsi="Arial" w:cs="Arial"/>
          <w:i/>
          <w:iCs/>
          <w:color w:val="1D2228"/>
          <w:sz w:val="24"/>
          <w:szCs w:val="24"/>
        </w:rPr>
        <w:t>Mission</w:t>
      </w:r>
      <w:proofErr w:type="spellEnd"/>
      <w:r w:rsidR="00982188" w:rsidRPr="00982188">
        <w:rPr>
          <w:rFonts w:ascii="Arial" w:hAnsi="Arial" w:cs="Arial"/>
          <w:i/>
          <w:iCs/>
          <w:color w:val="1D2228"/>
          <w:sz w:val="24"/>
          <w:szCs w:val="24"/>
        </w:rPr>
        <w:t xml:space="preserve"> and Vision </w:t>
      </w:r>
      <w:proofErr w:type="spellStart"/>
      <w:r w:rsidR="00982188" w:rsidRPr="00982188">
        <w:rPr>
          <w:rFonts w:ascii="Arial" w:hAnsi="Arial" w:cs="Arial"/>
          <w:i/>
          <w:iCs/>
          <w:color w:val="1D2228"/>
          <w:sz w:val="24"/>
          <w:szCs w:val="24"/>
        </w:rPr>
        <w:t>Statement</w:t>
      </w:r>
      <w:proofErr w:type="spellEnd"/>
      <w:r w:rsidR="00982188" w:rsidRPr="00982188">
        <w:rPr>
          <w:rFonts w:ascii="Arial" w:hAnsi="Arial" w:cs="Arial"/>
          <w:i/>
          <w:iCs/>
          <w:color w:val="1D2228"/>
          <w:sz w:val="24"/>
          <w:szCs w:val="24"/>
        </w:rPr>
        <w:t xml:space="preserve"> </w:t>
      </w:r>
      <w:proofErr w:type="spellStart"/>
      <w:r w:rsidR="00982188" w:rsidRPr="00982188">
        <w:rPr>
          <w:rFonts w:ascii="Arial" w:hAnsi="Arial" w:cs="Arial"/>
          <w:i/>
          <w:iCs/>
          <w:color w:val="1D2228"/>
          <w:sz w:val="24"/>
          <w:szCs w:val="24"/>
        </w:rPr>
        <w:t>Analysis</w:t>
      </w:r>
      <w:proofErr w:type="spellEnd"/>
      <w:r w:rsidR="00982188" w:rsidRPr="00982188">
        <w:rPr>
          <w:rFonts w:ascii="Arial" w:hAnsi="Arial" w:cs="Arial"/>
          <w:i/>
          <w:iCs/>
          <w:color w:val="1D2228"/>
          <w:sz w:val="24"/>
          <w:szCs w:val="24"/>
        </w:rPr>
        <w:t>,</w:t>
      </w:r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viewed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6th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September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, </w:t>
      </w:r>
      <w:r w:rsidR="00982188">
        <w:rPr>
          <w:rFonts w:ascii="Arial" w:hAnsi="Arial" w:cs="Arial"/>
          <w:color w:val="1D2228"/>
          <w:sz w:val="24"/>
          <w:szCs w:val="24"/>
        </w:rPr>
        <w:t>&lt;</w:t>
      </w:r>
      <w:hyperlink r:id="rId6" w:history="1">
        <w:r w:rsidR="00982188" w:rsidRPr="008363FC">
          <w:rPr>
            <w:rStyle w:val="Hiperhivatkozs"/>
            <w:rFonts w:ascii="Arial" w:hAnsi="Arial" w:cs="Arial"/>
            <w:sz w:val="24"/>
            <w:szCs w:val="24"/>
          </w:rPr>
          <w:t>https://mis</w:t>
        </w:r>
        <w:r w:rsidR="00982188" w:rsidRPr="008363FC">
          <w:rPr>
            <w:rStyle w:val="Hiperhivatkozs"/>
            <w:rFonts w:ascii="Arial" w:hAnsi="Arial" w:cs="Arial"/>
            <w:sz w:val="24"/>
            <w:szCs w:val="24"/>
          </w:rPr>
          <w:t>s</w:t>
        </w:r>
        <w:r w:rsidR="00982188" w:rsidRPr="008363FC">
          <w:rPr>
            <w:rStyle w:val="Hiperhivatkozs"/>
            <w:rFonts w:ascii="Arial" w:hAnsi="Arial" w:cs="Arial"/>
            <w:sz w:val="24"/>
            <w:szCs w:val="24"/>
          </w:rPr>
          <w:t>i</w:t>
        </w:r>
        <w:r w:rsidR="00982188" w:rsidRPr="008363FC">
          <w:rPr>
            <w:rStyle w:val="Hiperhivatkozs"/>
            <w:rFonts w:ascii="Arial" w:hAnsi="Arial" w:cs="Arial"/>
            <w:sz w:val="24"/>
            <w:szCs w:val="24"/>
          </w:rPr>
          <w:t>o</w:t>
        </w:r>
        <w:r w:rsidR="00982188" w:rsidRPr="008363FC">
          <w:rPr>
            <w:rStyle w:val="Hiperhivatkozs"/>
            <w:rFonts w:ascii="Arial" w:hAnsi="Arial" w:cs="Arial"/>
            <w:sz w:val="24"/>
            <w:szCs w:val="24"/>
          </w:rPr>
          <w:t>n-statement.com/coca-cola/</w:t>
        </w:r>
      </w:hyperlink>
      <w:r w:rsidR="00982188">
        <w:rPr>
          <w:rFonts w:ascii="Arial" w:hAnsi="Arial" w:cs="Arial"/>
          <w:color w:val="1D2228"/>
          <w:sz w:val="24"/>
          <w:szCs w:val="24"/>
        </w:rPr>
        <w:t>&gt;</w:t>
      </w:r>
    </w:p>
    <w:p w14:paraId="64CAB44B" w14:textId="2CCC3479" w:rsidR="00982188" w:rsidRDefault="000D6253" w:rsidP="00191ADB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>
        <w:rPr>
          <w:rFonts w:ascii="Arial" w:hAnsi="Arial" w:cs="Arial"/>
          <w:color w:val="1D2228"/>
          <w:sz w:val="24"/>
          <w:szCs w:val="24"/>
        </w:rPr>
        <w:br/>
      </w:r>
      <w:bookmarkStart w:id="4" w:name="_Hlk81842281"/>
      <w:r w:rsidR="00982188">
        <w:rPr>
          <w:rFonts w:ascii="Arial" w:hAnsi="Arial" w:cs="Arial"/>
          <w:color w:val="1D2228"/>
          <w:sz w:val="24"/>
          <w:szCs w:val="24"/>
        </w:rPr>
        <w:t>Coca-Cola 2021</w:t>
      </w:r>
      <w:bookmarkEnd w:id="4"/>
      <w:r w:rsidR="00982188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="00982188">
        <w:rPr>
          <w:rFonts w:ascii="Arial" w:hAnsi="Arial" w:cs="Arial"/>
          <w:color w:val="1D2228"/>
          <w:sz w:val="24"/>
          <w:szCs w:val="24"/>
        </w:rPr>
        <w:t>viewed</w:t>
      </w:r>
      <w:proofErr w:type="spellEnd"/>
      <w:r w:rsidR="00982188">
        <w:rPr>
          <w:rFonts w:ascii="Arial" w:hAnsi="Arial" w:cs="Arial"/>
          <w:color w:val="1D2228"/>
          <w:sz w:val="24"/>
          <w:szCs w:val="24"/>
        </w:rPr>
        <w:t xml:space="preserve"> 6th </w:t>
      </w:r>
      <w:proofErr w:type="spellStart"/>
      <w:r w:rsidR="00982188">
        <w:rPr>
          <w:rFonts w:ascii="Arial" w:hAnsi="Arial" w:cs="Arial"/>
          <w:color w:val="1D2228"/>
          <w:sz w:val="24"/>
          <w:szCs w:val="24"/>
        </w:rPr>
        <w:t>September</w:t>
      </w:r>
      <w:proofErr w:type="spellEnd"/>
      <w:r w:rsidR="00982188">
        <w:rPr>
          <w:rFonts w:ascii="Arial" w:hAnsi="Arial" w:cs="Arial"/>
          <w:color w:val="1D2228"/>
          <w:sz w:val="24"/>
          <w:szCs w:val="24"/>
        </w:rPr>
        <w:t>, &lt;</w:t>
      </w:r>
      <w:hyperlink r:id="rId7" w:history="1">
        <w:r w:rsidR="00982188" w:rsidRPr="008363FC">
          <w:rPr>
            <w:rStyle w:val="Hiperhivatkozs"/>
            <w:rFonts w:ascii="Arial" w:hAnsi="Arial" w:cs="Arial"/>
            <w:sz w:val="24"/>
            <w:szCs w:val="24"/>
          </w:rPr>
          <w:t>www.coca-colacompany.com</w:t>
        </w:r>
      </w:hyperlink>
      <w:r w:rsidR="00982188">
        <w:rPr>
          <w:rFonts w:ascii="Arial" w:hAnsi="Arial" w:cs="Arial"/>
          <w:color w:val="1D2228"/>
          <w:sz w:val="24"/>
          <w:szCs w:val="24"/>
        </w:rPr>
        <w:t>&gt;</w:t>
      </w:r>
    </w:p>
    <w:p w14:paraId="1E1B26AE" w14:textId="0891F042" w:rsidR="009E1F50" w:rsidRDefault="00191ADB" w:rsidP="00191ADB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>
        <w:rPr>
          <w:rFonts w:ascii="Arial" w:hAnsi="Arial" w:cs="Arial"/>
          <w:color w:val="1D2228"/>
          <w:sz w:val="24"/>
          <w:szCs w:val="24"/>
        </w:rPr>
        <w:br/>
      </w:r>
      <w:r w:rsidR="00982188">
        <w:rPr>
          <w:rFonts w:ascii="Arial" w:hAnsi="Arial" w:cs="Arial"/>
          <w:color w:val="1D2228"/>
          <w:sz w:val="24"/>
          <w:szCs w:val="24"/>
        </w:rPr>
        <w:t>Coca-Cola</w:t>
      </w:r>
      <w:r w:rsidR="00982188"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 w:rsidR="00982188">
        <w:rPr>
          <w:rFonts w:ascii="Arial" w:hAnsi="Arial" w:cs="Arial"/>
          <w:color w:val="1D2228"/>
          <w:sz w:val="24"/>
          <w:szCs w:val="24"/>
        </w:rPr>
        <w:t>Hellenic</w:t>
      </w:r>
      <w:proofErr w:type="spellEnd"/>
      <w:r w:rsidR="00982188">
        <w:rPr>
          <w:rFonts w:ascii="Arial" w:hAnsi="Arial" w:cs="Arial"/>
          <w:color w:val="1D2228"/>
          <w:sz w:val="24"/>
          <w:szCs w:val="24"/>
        </w:rPr>
        <w:t xml:space="preserve"> 2021</w:t>
      </w:r>
      <w:r w:rsidR="00982188"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 w:rsidR="00982188">
        <w:rPr>
          <w:rFonts w:ascii="Arial" w:hAnsi="Arial" w:cs="Arial"/>
          <w:color w:val="1D2228"/>
          <w:sz w:val="24"/>
          <w:szCs w:val="24"/>
        </w:rPr>
        <w:t>viewed</w:t>
      </w:r>
      <w:proofErr w:type="spellEnd"/>
      <w:r w:rsidR="00982188">
        <w:rPr>
          <w:rFonts w:ascii="Arial" w:hAnsi="Arial" w:cs="Arial"/>
          <w:color w:val="1D2228"/>
          <w:sz w:val="24"/>
          <w:szCs w:val="24"/>
        </w:rPr>
        <w:t xml:space="preserve"> 6th </w:t>
      </w:r>
      <w:proofErr w:type="spellStart"/>
      <w:r w:rsidR="00982188">
        <w:rPr>
          <w:rFonts w:ascii="Arial" w:hAnsi="Arial" w:cs="Arial"/>
          <w:color w:val="1D2228"/>
          <w:sz w:val="24"/>
          <w:szCs w:val="24"/>
        </w:rPr>
        <w:t>September</w:t>
      </w:r>
      <w:proofErr w:type="spellEnd"/>
      <w:r w:rsidR="00982188">
        <w:rPr>
          <w:rFonts w:ascii="Arial" w:hAnsi="Arial" w:cs="Arial"/>
          <w:color w:val="1D2228"/>
          <w:sz w:val="24"/>
          <w:szCs w:val="24"/>
        </w:rPr>
        <w:t xml:space="preserve"> &lt;</w:t>
      </w:r>
      <w:hyperlink r:id="rId8" w:history="1">
        <w:r w:rsidR="00982188" w:rsidRPr="008363FC">
          <w:rPr>
            <w:rStyle w:val="Hiperhivatkozs"/>
            <w:rFonts w:ascii="Arial" w:hAnsi="Arial" w:cs="Arial"/>
            <w:sz w:val="24"/>
            <w:szCs w:val="24"/>
          </w:rPr>
          <w:t>www.coca-colahellenic.com</w:t>
        </w:r>
      </w:hyperlink>
      <w:r w:rsidR="00982188">
        <w:rPr>
          <w:rFonts w:ascii="Arial" w:hAnsi="Arial" w:cs="Arial"/>
          <w:color w:val="1D2228"/>
          <w:sz w:val="24"/>
          <w:szCs w:val="24"/>
        </w:rPr>
        <w:t>&gt;</w:t>
      </w:r>
    </w:p>
    <w:p w14:paraId="46B189CF" w14:textId="77777777" w:rsidR="00AB7E69" w:rsidRPr="000D6253" w:rsidRDefault="00AB7E69" w:rsidP="00AB7E69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proofErr w:type="spellStart"/>
      <w:r>
        <w:rPr>
          <w:rFonts w:ascii="Arial" w:hAnsi="Arial" w:cs="Arial"/>
          <w:color w:val="1D2228"/>
          <w:sz w:val="24"/>
          <w:szCs w:val="24"/>
        </w:rPr>
        <w:t>Duurzame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Innovative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, 2021, </w:t>
      </w:r>
      <w:r>
        <w:rPr>
          <w:rFonts w:ascii="Arial" w:hAnsi="Arial" w:cs="Arial"/>
          <w:i/>
          <w:iCs/>
          <w:color w:val="1D2228"/>
          <w:sz w:val="24"/>
          <w:szCs w:val="24"/>
        </w:rPr>
        <w:t xml:space="preserve">Good </w:t>
      </w:r>
      <w:proofErr w:type="spellStart"/>
      <w:r>
        <w:rPr>
          <w:rFonts w:ascii="Arial" w:hAnsi="Arial" w:cs="Arial"/>
          <w:i/>
          <w:iCs/>
          <w:color w:val="1D2228"/>
          <w:sz w:val="24"/>
          <w:szCs w:val="24"/>
        </w:rPr>
        <w:t>Practices</w:t>
      </w:r>
      <w:proofErr w:type="spellEnd"/>
      <w:r>
        <w:rPr>
          <w:rFonts w:ascii="Arial" w:hAnsi="Arial" w:cs="Arial"/>
          <w:i/>
          <w:iCs/>
          <w:color w:val="1D2228"/>
          <w:sz w:val="24"/>
          <w:szCs w:val="24"/>
        </w:rPr>
        <w:t xml:space="preserve"> Coca Cola </w:t>
      </w:r>
      <w:proofErr w:type="spellStart"/>
      <w:r>
        <w:rPr>
          <w:rFonts w:ascii="Arial" w:hAnsi="Arial" w:cs="Arial"/>
          <w:i/>
          <w:iCs/>
          <w:color w:val="1D2228"/>
          <w:sz w:val="24"/>
          <w:szCs w:val="24"/>
        </w:rPr>
        <w:t>Hellenic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viewed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6th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September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&lt;</w:t>
      </w:r>
      <w:hyperlink r:id="rId9" w:history="1">
        <w:r w:rsidRPr="008363FC">
          <w:rPr>
            <w:rStyle w:val="Hiperhivatkozs"/>
            <w:rFonts w:ascii="Arial" w:hAnsi="Arial" w:cs="Arial"/>
            <w:sz w:val="24"/>
            <w:szCs w:val="24"/>
          </w:rPr>
          <w:t>http://www.duurzame-innovatie.net/blog/blog/stakeholder- </w:t>
        </w:r>
      </w:hyperlink>
      <w:r w:rsidRPr="000D6253">
        <w:rPr>
          <w:rFonts w:ascii="Arial" w:hAnsi="Arial" w:cs="Arial"/>
          <w:color w:val="1D2228"/>
          <w:sz w:val="24"/>
          <w:szCs w:val="24"/>
        </w:rPr>
        <w:t>engagement-sustainability-mattergood-practices-coca-cola-hellenic/</w:t>
      </w:r>
      <w:r>
        <w:rPr>
          <w:rFonts w:ascii="Arial" w:hAnsi="Arial" w:cs="Arial"/>
          <w:color w:val="1D2228"/>
          <w:sz w:val="24"/>
          <w:szCs w:val="24"/>
        </w:rPr>
        <w:t>&gt;</w:t>
      </w:r>
    </w:p>
    <w:p w14:paraId="327E7F06" w14:textId="77777777" w:rsidR="00AB7E69" w:rsidRDefault="00AB7E69" w:rsidP="00191ADB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</w:p>
    <w:p w14:paraId="39DBCFD6" w14:textId="77777777" w:rsidR="00AB7E69" w:rsidRDefault="00AB7E69" w:rsidP="00AB7E69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>
        <w:rPr>
          <w:rFonts w:ascii="Arial" w:hAnsi="Arial" w:cs="Arial"/>
          <w:color w:val="1D2228"/>
          <w:sz w:val="24"/>
          <w:szCs w:val="24"/>
        </w:rPr>
        <w:t xml:space="preserve">The Guardian, 2020, </w:t>
      </w:r>
      <w:proofErr w:type="spellStart"/>
      <w:r w:rsidRPr="00667A35">
        <w:rPr>
          <w:rFonts w:ascii="Arial" w:hAnsi="Arial" w:cs="Arial"/>
          <w:i/>
          <w:iCs/>
          <w:color w:val="1D2228"/>
          <w:sz w:val="24"/>
          <w:szCs w:val="24"/>
        </w:rPr>
        <w:t>Massive</w:t>
      </w:r>
      <w:proofErr w:type="spellEnd"/>
      <w:r w:rsidRPr="00667A35">
        <w:rPr>
          <w:rFonts w:ascii="Arial" w:hAnsi="Arial" w:cs="Arial"/>
          <w:i/>
          <w:iCs/>
          <w:color w:val="1D2228"/>
          <w:sz w:val="24"/>
          <w:szCs w:val="24"/>
        </w:rPr>
        <w:t xml:space="preserve"> </w:t>
      </w:r>
      <w:proofErr w:type="spellStart"/>
      <w:r w:rsidRPr="00667A35">
        <w:rPr>
          <w:rFonts w:ascii="Arial" w:hAnsi="Arial" w:cs="Arial"/>
          <w:i/>
          <w:iCs/>
          <w:color w:val="1D2228"/>
          <w:sz w:val="24"/>
          <w:szCs w:val="24"/>
        </w:rPr>
        <w:t>Plastic</w:t>
      </w:r>
      <w:proofErr w:type="spellEnd"/>
      <w:r w:rsidRPr="00667A35">
        <w:rPr>
          <w:rFonts w:ascii="Arial" w:hAnsi="Arial" w:cs="Arial"/>
          <w:i/>
          <w:iCs/>
          <w:color w:val="1D2228"/>
          <w:sz w:val="24"/>
          <w:szCs w:val="24"/>
        </w:rPr>
        <w:t xml:space="preserve"> </w:t>
      </w:r>
      <w:proofErr w:type="spellStart"/>
      <w:r w:rsidRPr="00667A35">
        <w:rPr>
          <w:rFonts w:ascii="Arial" w:hAnsi="Arial" w:cs="Arial"/>
          <w:i/>
          <w:iCs/>
          <w:color w:val="1D2228"/>
          <w:sz w:val="24"/>
          <w:szCs w:val="24"/>
        </w:rPr>
        <w:t>Pollution</w:t>
      </w:r>
      <w:proofErr w:type="spellEnd"/>
      <w:r w:rsidRPr="00667A35">
        <w:rPr>
          <w:rFonts w:ascii="Arial" w:hAnsi="Arial" w:cs="Arial"/>
          <w:i/>
          <w:iCs/>
          <w:color w:val="1D2228"/>
          <w:sz w:val="24"/>
          <w:szCs w:val="24"/>
        </w:rPr>
        <w:t xml:space="preserve"> </w:t>
      </w:r>
      <w:proofErr w:type="spellStart"/>
      <w:r w:rsidRPr="00667A35">
        <w:rPr>
          <w:rFonts w:ascii="Arial" w:hAnsi="Arial" w:cs="Arial"/>
          <w:i/>
          <w:iCs/>
          <w:color w:val="1D2228"/>
          <w:sz w:val="24"/>
          <w:szCs w:val="24"/>
        </w:rPr>
        <w:t>Footprint</w:t>
      </w:r>
      <w:proofErr w:type="spellEnd"/>
      <w:r w:rsidRPr="00667A35">
        <w:rPr>
          <w:rFonts w:ascii="Arial" w:hAnsi="Arial" w:cs="Arial"/>
          <w:i/>
          <w:iCs/>
          <w:color w:val="1D2228"/>
          <w:sz w:val="24"/>
          <w:szCs w:val="24"/>
        </w:rPr>
        <w:t xml:space="preserve"> Of </w:t>
      </w:r>
      <w:proofErr w:type="spellStart"/>
      <w:r w:rsidRPr="00667A35">
        <w:rPr>
          <w:rFonts w:ascii="Arial" w:hAnsi="Arial" w:cs="Arial"/>
          <w:i/>
          <w:iCs/>
          <w:color w:val="1D2228"/>
          <w:sz w:val="24"/>
          <w:szCs w:val="24"/>
        </w:rPr>
        <w:t>Drinks</w:t>
      </w:r>
      <w:proofErr w:type="spellEnd"/>
      <w:r w:rsidRPr="00667A35">
        <w:rPr>
          <w:rFonts w:ascii="Arial" w:hAnsi="Arial" w:cs="Arial"/>
          <w:i/>
          <w:iCs/>
          <w:color w:val="1D2228"/>
          <w:sz w:val="24"/>
          <w:szCs w:val="24"/>
        </w:rPr>
        <w:t xml:space="preserve"> </w:t>
      </w:r>
      <w:proofErr w:type="spellStart"/>
      <w:r w:rsidRPr="00667A35">
        <w:rPr>
          <w:rFonts w:ascii="Arial" w:hAnsi="Arial" w:cs="Arial"/>
          <w:i/>
          <w:iCs/>
          <w:color w:val="1D2228"/>
          <w:sz w:val="24"/>
          <w:szCs w:val="24"/>
        </w:rPr>
        <w:t>Firms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viewed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6th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September</w:t>
      </w:r>
      <w:proofErr w:type="spellEnd"/>
      <w:r>
        <w:rPr>
          <w:rFonts w:ascii="Arial" w:hAnsi="Arial" w:cs="Arial"/>
          <w:color w:val="1D2228"/>
          <w:sz w:val="24"/>
          <w:szCs w:val="24"/>
        </w:rPr>
        <w:t>, &lt;</w:t>
      </w:r>
      <w:r w:rsidRPr="009E1F50">
        <w:rPr>
          <w:rFonts w:ascii="Arial" w:hAnsi="Arial" w:cs="Arial"/>
          <w:color w:val="1D2228"/>
          <w:sz w:val="24"/>
          <w:szCs w:val="24"/>
        </w:rPr>
        <w:t>https://www.theguardian.com/environment/2020/mar/31/report-reveals-massive-plastic-pollution-footprint-of-drinks-firms</w:t>
      </w:r>
      <w:r>
        <w:rPr>
          <w:rFonts w:ascii="Arial" w:hAnsi="Arial" w:cs="Arial"/>
          <w:color w:val="1D2228"/>
          <w:sz w:val="24"/>
          <w:szCs w:val="24"/>
        </w:rPr>
        <w:t>&gt;</w:t>
      </w:r>
    </w:p>
    <w:p w14:paraId="4D6598CA" w14:textId="77777777" w:rsidR="00AB7E69" w:rsidRDefault="00AB7E69" w:rsidP="00191ADB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</w:p>
    <w:p w14:paraId="270AB37B" w14:textId="40C12999" w:rsidR="00191ADB" w:rsidRDefault="00982188" w:rsidP="00191ADB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proofErr w:type="spellStart"/>
      <w:r>
        <w:rPr>
          <w:rFonts w:ascii="Arial" w:hAnsi="Arial" w:cs="Arial"/>
          <w:color w:val="1D2228"/>
          <w:sz w:val="24"/>
          <w:szCs w:val="24"/>
        </w:rPr>
        <w:t>Terrafinity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, 2021, </w:t>
      </w:r>
      <w:proofErr w:type="spellStart"/>
      <w:r>
        <w:rPr>
          <w:rFonts w:ascii="Arial" w:hAnsi="Arial" w:cs="Arial"/>
          <w:i/>
          <w:iCs/>
          <w:color w:val="1D2228"/>
          <w:sz w:val="24"/>
          <w:szCs w:val="24"/>
        </w:rPr>
        <w:t>Materiality</w:t>
      </w:r>
      <w:proofErr w:type="spellEnd"/>
      <w:r>
        <w:rPr>
          <w:rFonts w:ascii="Arial" w:hAnsi="Arial" w:cs="Arial"/>
          <w:i/>
          <w:iCs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color w:val="1D2228"/>
          <w:sz w:val="24"/>
          <w:szCs w:val="24"/>
        </w:rPr>
        <w:t>Matters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viewed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6th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September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&lt;</w:t>
      </w:r>
      <w:hyperlink r:id="rId10" w:history="1">
        <w:r w:rsidRPr="008363FC">
          <w:rPr>
            <w:rStyle w:val="Hiperhivatkozs"/>
            <w:rFonts w:ascii="Arial" w:hAnsi="Arial" w:cs="Arial"/>
            <w:sz w:val="24"/>
            <w:szCs w:val="24"/>
          </w:rPr>
          <w:t>https://www.terrafiniti.com/materiality-matters-what-matters-most-in-sustainable-business/</w:t>
        </w:r>
      </w:hyperlink>
      <w:r>
        <w:rPr>
          <w:rFonts w:ascii="Arial" w:hAnsi="Arial" w:cs="Arial"/>
          <w:color w:val="1D2228"/>
          <w:sz w:val="24"/>
          <w:szCs w:val="24"/>
        </w:rPr>
        <w:t>&gt;</w:t>
      </w:r>
    </w:p>
    <w:p w14:paraId="7CD24833" w14:textId="4FF652F3" w:rsidR="00191ADB" w:rsidRDefault="00F54A20" w:rsidP="00191ADB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>
        <w:rPr>
          <w:rFonts w:ascii="Arial" w:hAnsi="Arial" w:cs="Arial"/>
          <w:color w:val="1D2228"/>
          <w:sz w:val="24"/>
          <w:szCs w:val="24"/>
        </w:rPr>
        <w:t xml:space="preserve">The Independent, 2019, </w:t>
      </w:r>
      <w:proofErr w:type="spellStart"/>
      <w:r>
        <w:rPr>
          <w:rFonts w:ascii="Arial" w:hAnsi="Arial" w:cs="Arial"/>
          <w:i/>
          <w:iCs/>
          <w:color w:val="1D2228"/>
          <w:sz w:val="24"/>
          <w:szCs w:val="24"/>
        </w:rPr>
        <w:t>Plastic</w:t>
      </w:r>
      <w:proofErr w:type="spellEnd"/>
      <w:r>
        <w:rPr>
          <w:rFonts w:ascii="Arial" w:hAnsi="Arial" w:cs="Arial"/>
          <w:i/>
          <w:iCs/>
          <w:color w:val="1D2228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color w:val="1D2228"/>
          <w:sz w:val="24"/>
          <w:szCs w:val="24"/>
        </w:rPr>
        <w:t>Pollution</w:t>
      </w:r>
      <w:proofErr w:type="spellEnd"/>
      <w:r>
        <w:rPr>
          <w:rFonts w:ascii="Arial" w:hAnsi="Arial" w:cs="Arial"/>
          <w:i/>
          <w:iCs/>
          <w:color w:val="1D2228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viewed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6th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September</w:t>
      </w:r>
      <w:proofErr w:type="spellEnd"/>
      <w:r>
        <w:rPr>
          <w:rFonts w:ascii="Arial" w:hAnsi="Arial" w:cs="Arial"/>
          <w:color w:val="1D2228"/>
          <w:sz w:val="24"/>
          <w:szCs w:val="24"/>
        </w:rPr>
        <w:t>, &lt;</w:t>
      </w:r>
      <w:hyperlink r:id="rId11" w:history="1">
        <w:r w:rsidRPr="008363FC">
          <w:rPr>
            <w:rStyle w:val="Hiperhivatkozs"/>
            <w:rFonts w:ascii="Arial" w:hAnsi="Arial" w:cs="Arial"/>
            <w:sz w:val="24"/>
            <w:szCs w:val="24"/>
          </w:rPr>
          <w:t>https://www.independent</w:t>
        </w:r>
        <w:r w:rsidRPr="008363FC">
          <w:rPr>
            <w:rStyle w:val="Hiperhivatkozs"/>
            <w:rFonts w:ascii="Arial" w:hAnsi="Arial" w:cs="Arial"/>
            <w:sz w:val="24"/>
            <w:szCs w:val="24"/>
          </w:rPr>
          <w:t>.</w:t>
        </w:r>
        <w:r w:rsidRPr="008363FC">
          <w:rPr>
            <w:rStyle w:val="Hiperhivatkozs"/>
            <w:rFonts w:ascii="Arial" w:hAnsi="Arial" w:cs="Arial"/>
            <w:sz w:val="24"/>
            <w:szCs w:val="24"/>
          </w:rPr>
          <w:t>co.uk/topic/plastic-pollution</w:t>
        </w:r>
      </w:hyperlink>
      <w:r>
        <w:rPr>
          <w:rFonts w:ascii="Arial" w:hAnsi="Arial" w:cs="Arial"/>
          <w:color w:val="1D2228"/>
          <w:sz w:val="24"/>
          <w:szCs w:val="24"/>
        </w:rPr>
        <w:t>&gt;</w:t>
      </w:r>
    </w:p>
    <w:p w14:paraId="3D92625B" w14:textId="2931C418" w:rsidR="00191ADB" w:rsidRPr="000D6253" w:rsidRDefault="007A3B8A" w:rsidP="00191ADB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>
        <w:rPr>
          <w:rFonts w:ascii="Arial" w:hAnsi="Arial" w:cs="Arial"/>
          <w:color w:val="1D2228"/>
          <w:sz w:val="24"/>
          <w:szCs w:val="24"/>
        </w:rPr>
        <w:t xml:space="preserve">The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Intercept</w:t>
      </w:r>
      <w:proofErr w:type="spellEnd"/>
      <w:r>
        <w:rPr>
          <w:rFonts w:ascii="Arial" w:hAnsi="Arial" w:cs="Arial"/>
          <w:color w:val="1D2228"/>
          <w:sz w:val="24"/>
          <w:szCs w:val="24"/>
        </w:rPr>
        <w:t>, 20</w:t>
      </w:r>
      <w:r w:rsidR="00F54A20">
        <w:rPr>
          <w:rFonts w:ascii="Arial" w:hAnsi="Arial" w:cs="Arial"/>
          <w:color w:val="1D2228"/>
          <w:sz w:val="24"/>
          <w:szCs w:val="24"/>
        </w:rPr>
        <w:t>19</w:t>
      </w:r>
      <w:r>
        <w:rPr>
          <w:rFonts w:ascii="Arial" w:hAnsi="Arial" w:cs="Arial"/>
          <w:color w:val="1D2228"/>
          <w:sz w:val="24"/>
          <w:szCs w:val="24"/>
        </w:rPr>
        <w:t xml:space="preserve">, </w:t>
      </w:r>
      <w:r>
        <w:rPr>
          <w:rFonts w:ascii="Arial" w:hAnsi="Arial" w:cs="Arial"/>
          <w:i/>
          <w:iCs/>
          <w:color w:val="1D2228"/>
          <w:sz w:val="24"/>
          <w:szCs w:val="24"/>
        </w:rPr>
        <w:t xml:space="preserve">Coca Cola </w:t>
      </w:r>
      <w:proofErr w:type="spellStart"/>
      <w:r>
        <w:rPr>
          <w:rFonts w:ascii="Arial" w:hAnsi="Arial" w:cs="Arial"/>
          <w:i/>
          <w:iCs/>
          <w:color w:val="1D2228"/>
          <w:sz w:val="24"/>
          <w:szCs w:val="24"/>
        </w:rPr>
        <w:t>Named</w:t>
      </w:r>
      <w:proofErr w:type="spellEnd"/>
      <w:r>
        <w:rPr>
          <w:rFonts w:ascii="Arial" w:hAnsi="Arial" w:cs="Arial"/>
          <w:i/>
          <w:iCs/>
          <w:color w:val="1D2228"/>
          <w:sz w:val="24"/>
          <w:szCs w:val="24"/>
        </w:rPr>
        <w:t xml:space="preserve"> Most </w:t>
      </w:r>
      <w:proofErr w:type="spellStart"/>
      <w:r>
        <w:rPr>
          <w:rFonts w:ascii="Arial" w:hAnsi="Arial" w:cs="Arial"/>
          <w:i/>
          <w:iCs/>
          <w:color w:val="1D2228"/>
          <w:sz w:val="24"/>
          <w:szCs w:val="24"/>
        </w:rPr>
        <w:t>Polluting</w:t>
      </w:r>
      <w:proofErr w:type="spellEnd"/>
      <w:r>
        <w:rPr>
          <w:rFonts w:ascii="Arial" w:hAnsi="Arial" w:cs="Arial"/>
          <w:i/>
          <w:iCs/>
          <w:color w:val="1D2228"/>
          <w:sz w:val="24"/>
          <w:szCs w:val="24"/>
        </w:rPr>
        <w:t xml:space="preserve"> </w:t>
      </w:r>
      <w:proofErr w:type="spellStart"/>
      <w:r w:rsidRPr="007A3B8A">
        <w:rPr>
          <w:rFonts w:ascii="Arial" w:hAnsi="Arial" w:cs="Arial"/>
          <w:color w:val="1D2228"/>
          <w:sz w:val="24"/>
          <w:szCs w:val="24"/>
        </w:rPr>
        <w:t>Brand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viewed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6th </w:t>
      </w:r>
      <w:proofErr w:type="spellStart"/>
      <w:r>
        <w:rPr>
          <w:rFonts w:ascii="Arial" w:hAnsi="Arial" w:cs="Arial"/>
          <w:color w:val="1D2228"/>
          <w:sz w:val="24"/>
          <w:szCs w:val="24"/>
        </w:rPr>
        <w:t>September</w:t>
      </w:r>
      <w:proofErr w:type="spellEnd"/>
      <w:r>
        <w:rPr>
          <w:rFonts w:ascii="Arial" w:hAnsi="Arial" w:cs="Arial"/>
          <w:color w:val="1D2228"/>
          <w:sz w:val="24"/>
          <w:szCs w:val="24"/>
        </w:rPr>
        <w:t xml:space="preserve"> &lt;</w:t>
      </w:r>
      <w:r w:rsidRPr="007A3B8A">
        <w:rPr>
          <w:rFonts w:ascii="Arial" w:hAnsi="Arial" w:cs="Arial"/>
          <w:color w:val="1D2228"/>
          <w:sz w:val="24"/>
          <w:szCs w:val="24"/>
        </w:rPr>
        <w:t>https://theintercept.com/2019/10/23/coca-cola-plastic-waste-pollution/</w:t>
      </w:r>
      <w:r>
        <w:rPr>
          <w:rFonts w:ascii="Arial" w:hAnsi="Arial" w:cs="Arial"/>
          <w:color w:val="1D2228"/>
          <w:sz w:val="24"/>
          <w:szCs w:val="24"/>
        </w:rPr>
        <w:t>&gt;</w:t>
      </w:r>
    </w:p>
    <w:p w14:paraId="60B4888A" w14:textId="3A4C955C" w:rsidR="00191ADB" w:rsidRPr="000D6253" w:rsidRDefault="00191ADB" w:rsidP="00191ADB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  <w:r>
        <w:rPr>
          <w:rFonts w:ascii="Arial" w:hAnsi="Arial" w:cs="Arial"/>
          <w:color w:val="1D2228"/>
          <w:sz w:val="24"/>
          <w:szCs w:val="24"/>
        </w:rPr>
        <w:br/>
      </w:r>
    </w:p>
    <w:p w14:paraId="6E578C0A" w14:textId="08E70C86" w:rsid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</w:p>
    <w:p w14:paraId="414B7091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</w:p>
    <w:p w14:paraId="1E0453DB" w14:textId="77777777" w:rsidR="000D6253" w:rsidRPr="000D6253" w:rsidRDefault="000D6253" w:rsidP="000D6253">
      <w:pPr>
        <w:shd w:val="clear" w:color="auto" w:fill="FFFFFF"/>
        <w:rPr>
          <w:rFonts w:ascii="Arial" w:hAnsi="Arial" w:cs="Arial"/>
          <w:color w:val="1D2228"/>
          <w:sz w:val="24"/>
          <w:szCs w:val="24"/>
        </w:rPr>
      </w:pPr>
    </w:p>
    <w:sectPr w:rsidR="000D6253" w:rsidRPr="000D6253">
      <w:pgSz w:w="11906" w:h="16838"/>
      <w:pgMar w:top="1440" w:right="1440" w:bottom="1440" w:left="1440" w:header="708" w:footer="708" w:gutter="0"/>
      <w:paperSrc w:first="1" w:other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0F4852"/>
    <w:multiLevelType w:val="hybridMultilevel"/>
    <w:tmpl w:val="451E1E38"/>
    <w:lvl w:ilvl="0" w:tplc="D464A29E">
      <w:start w:val="1"/>
      <w:numFmt w:val="bullet"/>
      <w:lvlText w:val="•"/>
      <w:lvlJc w:val="left"/>
      <w:pPr>
        <w:ind w:left="720" w:hanging="360"/>
      </w:pPr>
    </w:lvl>
    <w:lvl w:ilvl="1" w:tplc="129C465E">
      <w:numFmt w:val="decimal"/>
      <w:lvlText w:val=""/>
      <w:lvlJc w:val="left"/>
    </w:lvl>
    <w:lvl w:ilvl="2" w:tplc="1BFE65E4">
      <w:numFmt w:val="decimal"/>
      <w:lvlText w:val=""/>
      <w:lvlJc w:val="left"/>
    </w:lvl>
    <w:lvl w:ilvl="3" w:tplc="682CB7D6">
      <w:numFmt w:val="decimal"/>
      <w:lvlText w:val=""/>
      <w:lvlJc w:val="left"/>
    </w:lvl>
    <w:lvl w:ilvl="4" w:tplc="3CEA6E8E">
      <w:numFmt w:val="decimal"/>
      <w:lvlText w:val=""/>
      <w:lvlJc w:val="left"/>
    </w:lvl>
    <w:lvl w:ilvl="5" w:tplc="A3EE6E0C">
      <w:numFmt w:val="decimal"/>
      <w:lvlText w:val=""/>
      <w:lvlJc w:val="left"/>
    </w:lvl>
    <w:lvl w:ilvl="6" w:tplc="50648E80">
      <w:numFmt w:val="decimal"/>
      <w:lvlText w:val=""/>
      <w:lvlJc w:val="left"/>
    </w:lvl>
    <w:lvl w:ilvl="7" w:tplc="4D04F7EC">
      <w:numFmt w:val="decimal"/>
      <w:lvlText w:val=""/>
      <w:lvlJc w:val="left"/>
    </w:lvl>
    <w:lvl w:ilvl="8" w:tplc="9D4A908C">
      <w:numFmt w:val="decimal"/>
      <w:lvlText w:val=""/>
      <w:lvlJc w:val="left"/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hyphenationZone w:val="425"/>
  <w:characterSpacingControl w:val="doNotCompress"/>
  <w:compat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866814"/>
    <w:rsid w:val="000D6253"/>
    <w:rsid w:val="00102E8B"/>
    <w:rsid w:val="00191ADB"/>
    <w:rsid w:val="004F396E"/>
    <w:rsid w:val="00667A35"/>
    <w:rsid w:val="007A3B8A"/>
    <w:rsid w:val="007B22B4"/>
    <w:rsid w:val="007F6374"/>
    <w:rsid w:val="0086089B"/>
    <w:rsid w:val="00866814"/>
    <w:rsid w:val="009756DD"/>
    <w:rsid w:val="00982188"/>
    <w:rsid w:val="009E1F50"/>
    <w:rsid w:val="00A930E3"/>
    <w:rsid w:val="00AB7E69"/>
    <w:rsid w:val="00C75398"/>
    <w:rsid w:val="00C90620"/>
    <w:rsid w:val="00E31A43"/>
    <w:rsid w:val="00F54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hu-HU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32E7D0F"/>
  <w15:docId w15:val="{9624E7D3-DF4D-4E29-85EB-B841E366FC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hu-HU" w:eastAsia="hu-HU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">
    <w:name w:val="Normal"/>
    <w:qFormat/>
  </w:style>
  <w:style w:type="paragraph" w:styleId="Cmsor1">
    <w:name w:val="heading 1"/>
    <w:basedOn w:val="Norml"/>
    <w:next w:val="Norml"/>
    <w:link w:val="Cmsor1Char"/>
    <w:uiPriority w:val="9"/>
    <w:qFormat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paragraph" w:styleId="Cmsor2">
    <w:name w:val="heading 2"/>
    <w:basedOn w:val="Norml"/>
    <w:next w:val="Norml"/>
    <w:link w:val="Cmsor2Char"/>
    <w:uiPriority w:val="9"/>
    <w:semiHidden/>
    <w:unhideWhenUsed/>
    <w:qFormat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Cmsor3">
    <w:name w:val="heading 3"/>
    <w:basedOn w:val="Norml"/>
    <w:next w:val="Norml"/>
    <w:link w:val="Cmsor3Char"/>
    <w:uiPriority w:val="9"/>
    <w:semiHidden/>
    <w:unhideWhenUsed/>
    <w:qFormat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472C4" w:themeColor="accent1"/>
    </w:rPr>
  </w:style>
  <w:style w:type="paragraph" w:styleId="Cmsor4">
    <w:name w:val="heading 4"/>
    <w:basedOn w:val="Norml"/>
    <w:next w:val="Norml"/>
    <w:link w:val="Cmsor4Char"/>
    <w:uiPriority w:val="9"/>
    <w:semiHidden/>
    <w:unhideWhenUsed/>
    <w:qFormat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paragraph" w:styleId="Cmsor5">
    <w:name w:val="heading 5"/>
    <w:basedOn w:val="Norml"/>
    <w:next w:val="Norml"/>
    <w:link w:val="Cmsor5Char"/>
    <w:uiPriority w:val="9"/>
    <w:semiHidden/>
    <w:unhideWhenUsed/>
    <w:qFormat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Cmsor6">
    <w:name w:val="heading 6"/>
    <w:basedOn w:val="Norml"/>
    <w:next w:val="Norml"/>
    <w:link w:val="Cmsor6Char"/>
    <w:uiPriority w:val="9"/>
    <w:semiHidden/>
    <w:unhideWhenUsed/>
    <w:qFormat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Cmsor7">
    <w:name w:val="heading 7"/>
    <w:basedOn w:val="Norml"/>
    <w:next w:val="Norml"/>
    <w:link w:val="Cmsor7Char"/>
    <w:uiPriority w:val="9"/>
    <w:semiHidden/>
    <w:unhideWhenUsed/>
    <w:qFormat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Cmsor8">
    <w:name w:val="heading 8"/>
    <w:basedOn w:val="Norml"/>
    <w:next w:val="Norml"/>
    <w:link w:val="Cmsor8Char"/>
    <w:uiPriority w:val="9"/>
    <w:semiHidden/>
    <w:unhideWhenUsed/>
    <w:qFormat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Cmsor9">
    <w:name w:val="heading 9"/>
    <w:basedOn w:val="Norml"/>
    <w:next w:val="Norml"/>
    <w:link w:val="Cmsor9Char"/>
    <w:uiPriority w:val="9"/>
    <w:semiHidden/>
    <w:unhideWhenUsed/>
    <w:qFormat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Bekezdsalapbettpusa">
    <w:name w:val="Default Paragraph Font"/>
    <w:uiPriority w:val="1"/>
    <w:semiHidden/>
    <w:unhideWhenUsed/>
  </w:style>
  <w:style w:type="table" w:default="1" w:styleId="Normltblzat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mlista">
    <w:name w:val="No List"/>
    <w:uiPriority w:val="99"/>
    <w:semiHidden/>
    <w:unhideWhenUsed/>
  </w:style>
  <w:style w:type="paragraph" w:styleId="Nincstrkz">
    <w:name w:val="No Spacing"/>
    <w:uiPriority w:val="1"/>
    <w:qFormat/>
    <w:pPr>
      <w:spacing w:after="0" w:line="240" w:lineRule="auto"/>
    </w:pPr>
  </w:style>
  <w:style w:type="character" w:customStyle="1" w:styleId="Cmsor1Char">
    <w:name w:val="Címsor 1 Char"/>
    <w:basedOn w:val="Bekezdsalapbettpusa"/>
    <w:link w:val="Cmsor1"/>
    <w:uiPriority w:val="9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character" w:customStyle="1" w:styleId="Cmsor2Char">
    <w:name w:val="Címsor 2 Char"/>
    <w:basedOn w:val="Bekezdsalapbettpusa"/>
    <w:link w:val="Cmsor2"/>
    <w:uiPriority w:val="9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customStyle="1" w:styleId="Cmsor3Char">
    <w:name w:val="Címsor 3 Char"/>
    <w:basedOn w:val="Bekezdsalapbettpusa"/>
    <w:link w:val="Cmsor3"/>
    <w:uiPriority w:val="9"/>
    <w:rPr>
      <w:rFonts w:asciiTheme="majorHAnsi" w:eastAsiaTheme="majorEastAsia" w:hAnsiTheme="majorHAnsi" w:cstheme="majorBidi"/>
      <w:b/>
      <w:bCs/>
      <w:color w:val="4472C4" w:themeColor="accent1"/>
    </w:rPr>
  </w:style>
  <w:style w:type="character" w:customStyle="1" w:styleId="Cmsor4Char">
    <w:name w:val="Címsor 4 Char"/>
    <w:basedOn w:val="Bekezdsalapbettpusa"/>
    <w:link w:val="Cmsor4"/>
    <w:uiPriority w:val="9"/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character" w:customStyle="1" w:styleId="Cmsor5Char">
    <w:name w:val="Címsor 5 Char"/>
    <w:basedOn w:val="Bekezdsalapbettpusa"/>
    <w:link w:val="Cmsor5"/>
    <w:uiPriority w:val="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Cmsor6Char">
    <w:name w:val="Címsor 6 Char"/>
    <w:basedOn w:val="Bekezdsalapbettpusa"/>
    <w:link w:val="Cmsor6"/>
    <w:uiPriority w:val="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Cmsor7Char">
    <w:name w:val="Címsor 7 Char"/>
    <w:basedOn w:val="Bekezdsalapbettpusa"/>
    <w:link w:val="Cmsor7"/>
    <w:uiPriority w:val="9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Cmsor8Char">
    <w:name w:val="Címsor 8 Char"/>
    <w:basedOn w:val="Bekezdsalapbettpusa"/>
    <w:link w:val="Cmsor8"/>
    <w:uiPriority w:val="9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Cmsor9Char">
    <w:name w:val="Címsor 9 Char"/>
    <w:basedOn w:val="Bekezdsalapbettpusa"/>
    <w:link w:val="Cmsor9"/>
    <w:uiPriority w:val="9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m">
    <w:name w:val="Title"/>
    <w:basedOn w:val="Norml"/>
    <w:next w:val="Norml"/>
    <w:link w:val="CmChar"/>
    <w:uiPriority w:val="10"/>
    <w:qFormat/>
    <w:pPr>
      <w:pBdr>
        <w:bottom w:val="single" w:sz="8" w:space="4" w:color="4472C4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sz w:val="52"/>
      <w:szCs w:val="52"/>
    </w:rPr>
  </w:style>
  <w:style w:type="character" w:customStyle="1" w:styleId="CmChar">
    <w:name w:val="Cím Char"/>
    <w:basedOn w:val="Bekezdsalapbettpusa"/>
    <w:link w:val="Cm"/>
    <w:uiPriority w:val="10"/>
    <w:rPr>
      <w:rFonts w:asciiTheme="majorHAnsi" w:eastAsiaTheme="majorEastAsia" w:hAnsiTheme="majorHAnsi" w:cstheme="majorBidi"/>
      <w:color w:val="323E4F" w:themeColor="text2" w:themeShade="BF"/>
      <w:spacing w:val="5"/>
      <w:sz w:val="52"/>
      <w:szCs w:val="52"/>
    </w:rPr>
  </w:style>
  <w:style w:type="paragraph" w:styleId="Alcm">
    <w:name w:val="Subtitle"/>
    <w:basedOn w:val="Norml"/>
    <w:next w:val="Norml"/>
    <w:link w:val="AlcmChar"/>
    <w:uiPriority w:val="11"/>
    <w:qFormat/>
    <w:rPr>
      <w:rFonts w:asciiTheme="majorHAnsi" w:eastAsiaTheme="majorEastAsia" w:hAnsiTheme="majorHAnsi" w:cstheme="majorBidi"/>
      <w:i/>
      <w:iCs/>
      <w:color w:val="4472C4" w:themeColor="accent1"/>
      <w:spacing w:val="15"/>
      <w:sz w:val="24"/>
      <w:szCs w:val="24"/>
    </w:rPr>
  </w:style>
  <w:style w:type="character" w:customStyle="1" w:styleId="AlcmChar">
    <w:name w:val="Alcím Char"/>
    <w:basedOn w:val="Bekezdsalapbettpusa"/>
    <w:link w:val="Alcm"/>
    <w:uiPriority w:val="11"/>
    <w:rPr>
      <w:rFonts w:asciiTheme="majorHAnsi" w:eastAsiaTheme="majorEastAsia" w:hAnsiTheme="majorHAnsi" w:cstheme="majorBidi"/>
      <w:i/>
      <w:iCs/>
      <w:color w:val="4472C4" w:themeColor="accent1"/>
      <w:spacing w:val="15"/>
      <w:sz w:val="24"/>
      <w:szCs w:val="24"/>
    </w:rPr>
  </w:style>
  <w:style w:type="character" w:styleId="Finomkiemels">
    <w:name w:val="Subtle Emphasis"/>
    <w:basedOn w:val="Bekezdsalapbettpusa"/>
    <w:uiPriority w:val="19"/>
    <w:qFormat/>
    <w:rPr>
      <w:i/>
      <w:iCs/>
      <w:color w:val="808080" w:themeColor="text1" w:themeTint="7F"/>
    </w:rPr>
  </w:style>
  <w:style w:type="character" w:styleId="Kiemels">
    <w:name w:val="Emphasis"/>
    <w:basedOn w:val="Bekezdsalapbettpusa"/>
    <w:uiPriority w:val="20"/>
    <w:qFormat/>
    <w:rPr>
      <w:i/>
      <w:iCs/>
    </w:rPr>
  </w:style>
  <w:style w:type="character" w:styleId="Erskiemels">
    <w:name w:val="Intense Emphasis"/>
    <w:basedOn w:val="Bekezdsalapbettpusa"/>
    <w:uiPriority w:val="21"/>
    <w:qFormat/>
    <w:rPr>
      <w:b/>
      <w:bCs/>
      <w:i/>
      <w:iCs/>
      <w:color w:val="4472C4" w:themeColor="accent1"/>
    </w:rPr>
  </w:style>
  <w:style w:type="character" w:styleId="Kiemels2">
    <w:name w:val="Strong"/>
    <w:basedOn w:val="Bekezdsalapbettpusa"/>
    <w:uiPriority w:val="22"/>
    <w:qFormat/>
    <w:rPr>
      <w:b/>
      <w:bCs/>
    </w:rPr>
  </w:style>
  <w:style w:type="paragraph" w:styleId="Idzet">
    <w:name w:val="Quote"/>
    <w:basedOn w:val="Norml"/>
    <w:next w:val="Norml"/>
    <w:link w:val="IdzetChar"/>
    <w:uiPriority w:val="29"/>
    <w:qFormat/>
    <w:rPr>
      <w:i/>
      <w:iCs/>
      <w:color w:val="000000" w:themeColor="text1"/>
    </w:rPr>
  </w:style>
  <w:style w:type="character" w:customStyle="1" w:styleId="IdzetChar">
    <w:name w:val="Idézet Char"/>
    <w:basedOn w:val="Bekezdsalapbettpusa"/>
    <w:link w:val="Idzet"/>
    <w:uiPriority w:val="29"/>
    <w:rPr>
      <w:i/>
      <w:iCs/>
      <w:color w:val="000000" w:themeColor="text1"/>
    </w:rPr>
  </w:style>
  <w:style w:type="paragraph" w:styleId="Kiemeltidzet">
    <w:name w:val="Intense Quote"/>
    <w:basedOn w:val="Norml"/>
    <w:next w:val="Norml"/>
    <w:link w:val="KiemeltidzetChar"/>
    <w:uiPriority w:val="30"/>
    <w:qFormat/>
    <w:pPr>
      <w:pBdr>
        <w:bottom w:val="single" w:sz="4" w:space="4" w:color="4472C4" w:themeColor="accent1"/>
      </w:pBdr>
      <w:spacing w:before="200" w:after="280"/>
      <w:ind w:left="936" w:right="936"/>
    </w:pPr>
    <w:rPr>
      <w:b/>
      <w:bCs/>
      <w:i/>
      <w:iCs/>
      <w:color w:val="4472C4" w:themeColor="accent1"/>
    </w:rPr>
  </w:style>
  <w:style w:type="character" w:customStyle="1" w:styleId="KiemeltidzetChar">
    <w:name w:val="Kiemelt idézet Char"/>
    <w:basedOn w:val="Bekezdsalapbettpusa"/>
    <w:link w:val="Kiemeltidzet"/>
    <w:uiPriority w:val="30"/>
    <w:rPr>
      <w:b/>
      <w:bCs/>
      <w:i/>
      <w:iCs/>
      <w:color w:val="4472C4" w:themeColor="accent1"/>
    </w:rPr>
  </w:style>
  <w:style w:type="character" w:styleId="Finomhivatkozs">
    <w:name w:val="Subtle Reference"/>
    <w:basedOn w:val="Bekezdsalapbettpusa"/>
    <w:uiPriority w:val="31"/>
    <w:qFormat/>
    <w:rPr>
      <w:smallCaps/>
      <w:color w:val="ED7D31" w:themeColor="accent2"/>
      <w:u w:val="single"/>
    </w:rPr>
  </w:style>
  <w:style w:type="character" w:styleId="Ershivatkozs">
    <w:name w:val="Intense Reference"/>
    <w:basedOn w:val="Bekezdsalapbettpusa"/>
    <w:uiPriority w:val="32"/>
    <w:qFormat/>
    <w:rPr>
      <w:b/>
      <w:bCs/>
      <w:smallCaps/>
      <w:color w:val="ED7D31" w:themeColor="accent2"/>
      <w:spacing w:val="5"/>
      <w:u w:val="single"/>
    </w:rPr>
  </w:style>
  <w:style w:type="character" w:styleId="Knyvcme">
    <w:name w:val="Book Title"/>
    <w:basedOn w:val="Bekezdsalapbettpusa"/>
    <w:uiPriority w:val="33"/>
    <w:qFormat/>
    <w:rPr>
      <w:b/>
      <w:bCs/>
      <w:smallCaps/>
      <w:spacing w:val="5"/>
    </w:rPr>
  </w:style>
  <w:style w:type="paragraph" w:styleId="Listaszerbekezds">
    <w:name w:val="List Paragraph"/>
    <w:basedOn w:val="Norml"/>
    <w:uiPriority w:val="34"/>
    <w:qFormat/>
    <w:pPr>
      <w:ind w:left="720"/>
      <w:contextualSpacing/>
    </w:pPr>
  </w:style>
  <w:style w:type="paragraph" w:styleId="Lbjegyzetszveg">
    <w:name w:val="footnote text"/>
    <w:basedOn w:val="Norml"/>
    <w:link w:val="Lbjegyzetszveg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customStyle="1" w:styleId="LbjegyzetszvegChar">
    <w:name w:val="Lábjegyzetszöveg Char"/>
    <w:basedOn w:val="Bekezdsalapbettpusa"/>
    <w:link w:val="Lbjegyzetszveg"/>
    <w:uiPriority w:val="99"/>
    <w:semiHidden/>
    <w:rPr>
      <w:sz w:val="20"/>
      <w:szCs w:val="20"/>
    </w:rPr>
  </w:style>
  <w:style w:type="character" w:styleId="Lbjegyzet-hivatkozs">
    <w:name w:val="footnote reference"/>
    <w:basedOn w:val="Bekezdsalapbettpusa"/>
    <w:uiPriority w:val="99"/>
    <w:semiHidden/>
    <w:unhideWhenUsed/>
    <w:rPr>
      <w:vertAlign w:val="superscript"/>
    </w:rPr>
  </w:style>
  <w:style w:type="paragraph" w:styleId="Vgjegyzetszvege">
    <w:name w:val="endnote text"/>
    <w:basedOn w:val="Norml"/>
    <w:link w:val="Vgjegyzetszvege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customStyle="1" w:styleId="VgjegyzetszvegeChar">
    <w:name w:val="Végjegyzet szövege Char"/>
    <w:basedOn w:val="Bekezdsalapbettpusa"/>
    <w:link w:val="Vgjegyzetszvege"/>
    <w:uiPriority w:val="99"/>
    <w:semiHidden/>
    <w:rPr>
      <w:sz w:val="20"/>
      <w:szCs w:val="20"/>
    </w:rPr>
  </w:style>
  <w:style w:type="character" w:styleId="Vgjegyzet-hivatkozs">
    <w:name w:val="endnote reference"/>
    <w:basedOn w:val="Bekezdsalapbettpusa"/>
    <w:uiPriority w:val="99"/>
    <w:semiHidden/>
    <w:unhideWhenUsed/>
    <w:rPr>
      <w:vertAlign w:val="superscript"/>
    </w:rPr>
  </w:style>
  <w:style w:type="character" w:styleId="Hiperhivatkozs">
    <w:name w:val="Hyperlink"/>
    <w:basedOn w:val="Bekezdsalapbettpusa"/>
    <w:uiPriority w:val="99"/>
    <w:unhideWhenUsed/>
    <w:rPr>
      <w:color w:val="0563C1" w:themeColor="hyperlink"/>
      <w:u w:val="single"/>
    </w:rPr>
  </w:style>
  <w:style w:type="paragraph" w:styleId="Csakszveg">
    <w:name w:val="Plain Text"/>
    <w:basedOn w:val="Norml"/>
    <w:link w:val="CsakszvegChar"/>
    <w:uiPriority w:val="99"/>
    <w:semiHidden/>
    <w:unhideWhenUsed/>
    <w:pPr>
      <w:spacing w:after="0" w:line="240" w:lineRule="auto"/>
    </w:pPr>
    <w:rPr>
      <w:rFonts w:ascii="Courier New" w:hAnsi="Courier New" w:cs="Courier New"/>
      <w:sz w:val="21"/>
      <w:szCs w:val="21"/>
    </w:rPr>
  </w:style>
  <w:style w:type="character" w:customStyle="1" w:styleId="CsakszvegChar">
    <w:name w:val="Csak szöveg Char"/>
    <w:basedOn w:val="Bekezdsalapbettpusa"/>
    <w:link w:val="Csakszveg"/>
    <w:uiPriority w:val="99"/>
    <w:rPr>
      <w:rFonts w:ascii="Courier New" w:hAnsi="Courier New" w:cs="Courier New"/>
      <w:sz w:val="21"/>
      <w:szCs w:val="21"/>
    </w:rPr>
  </w:style>
  <w:style w:type="paragraph" w:styleId="lfej">
    <w:name w:val="header"/>
    <w:basedOn w:val="Norml"/>
    <w:link w:val="lfejChar"/>
    <w:uiPriority w:val="99"/>
    <w:unhideWhenUsed/>
    <w:pPr>
      <w:spacing w:after="0" w:line="240" w:lineRule="auto"/>
    </w:pPr>
  </w:style>
  <w:style w:type="character" w:customStyle="1" w:styleId="lfejChar">
    <w:name w:val="Élőfej Char"/>
    <w:basedOn w:val="Bekezdsalapbettpusa"/>
    <w:link w:val="lfej"/>
    <w:uiPriority w:val="99"/>
  </w:style>
  <w:style w:type="paragraph" w:styleId="llb">
    <w:name w:val="footer"/>
    <w:basedOn w:val="Norml"/>
    <w:link w:val="llbChar"/>
    <w:uiPriority w:val="99"/>
    <w:unhideWhenUsed/>
    <w:pPr>
      <w:spacing w:after="0" w:line="240" w:lineRule="auto"/>
    </w:pPr>
  </w:style>
  <w:style w:type="character" w:customStyle="1" w:styleId="llbChar">
    <w:name w:val="Élőláb Char"/>
    <w:basedOn w:val="Bekezdsalapbettpusa"/>
    <w:link w:val="llb"/>
    <w:uiPriority w:val="99"/>
  </w:style>
  <w:style w:type="character" w:styleId="Feloldatlanmegemlts">
    <w:name w:val="Unresolved Mention"/>
    <w:basedOn w:val="Bekezdsalapbettpusa"/>
    <w:uiPriority w:val="99"/>
    <w:semiHidden/>
    <w:unhideWhenUsed/>
    <w:rsid w:val="000D6253"/>
    <w:rPr>
      <w:color w:val="605E5C"/>
      <w:shd w:val="clear" w:color="auto" w:fill="E1DFDD"/>
    </w:rPr>
  </w:style>
  <w:style w:type="character" w:styleId="Mrltotthiperhivatkozs">
    <w:name w:val="FollowedHyperlink"/>
    <w:basedOn w:val="Bekezdsalapbettpusa"/>
    <w:uiPriority w:val="99"/>
    <w:semiHidden/>
    <w:unhideWhenUsed/>
    <w:rsid w:val="0098218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575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oca-colahellenic.com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coca-colacompany.com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mission-statement.com/coca-cola/" TargetMode="External"/><Relationship Id="rId11" Type="http://schemas.openxmlformats.org/officeDocument/2006/relationships/hyperlink" Target="https://www.independent.co.uk/topic/plastic-pollution" TargetMode="External"/><Relationship Id="rId5" Type="http://schemas.openxmlformats.org/officeDocument/2006/relationships/hyperlink" Target="https://harbert.auburn.edu/binaries/documents/center-for-e&#160;thical-organizational-cultures/cases/coca-cola.pdf" TargetMode="External"/><Relationship Id="rId10" Type="http://schemas.openxmlformats.org/officeDocument/2006/relationships/hyperlink" Target="https://www.terrafiniti.com/materiality-matters-what-matters-most-in-sustainable-busines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duurzame-innovatie.net/blog/blog/stakeholder-&#160;" TargetMode="External"/></Relationships>
</file>

<file path=word/theme/theme1.xml><?xml version="1.0" encoding="utf-8"?>
<a:theme xmlns:a="http://schemas.openxmlformats.org/drawingml/2006/main" name="Default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Arab" typeface="Times New Roman"/>
        <a:font script="Armn" typeface="Arial"/>
        <a:font script="Beng" typeface="Vrinda"/>
        <a:font script="Bopo" typeface="Microsoft JhengHei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Times New Roman"/>
        <a:font script="Knda" typeface="Tunga"/>
        <a:font script="Khmr" typeface="MoolBoran"/>
        <a:font script="Laoo" typeface="DokChampa"/>
        <a:font script="Mlym" typeface="Kartika"/>
        <a:font script="Mong" typeface="Mongolian Baiti"/>
        <a:font script="Mymr" typeface="Myanmar Text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Angsana New"/>
        <a:font script="Tibt" typeface="Microsoft Himalaya"/>
        <a:font script="Cans" typeface="Euphemia"/>
        <a:font script="Yiii" typeface="Microsoft Yi Baiti"/>
        <a:font script="Osma" typeface="Ebrima"/>
        <a:font script="Tale" typeface="Microsoft Tai Le"/>
        <a:font script="Bugi" typeface="Leelawadee UI"/>
        <a:font script="Talu" typeface="Microsoft New Tai Lue"/>
        <a:font script="Tfng" typeface="Ebrima"/>
        <a:font script="Hans" typeface="等线 Light"/>
        <a:font script="Hant" typeface="新細明體"/>
        <a:font script="Java" typeface="Javanese Text"/>
        <a:font script="Nkoo" typeface="Ebrima"/>
        <a:font script="Phag" typeface="Phagspa"/>
        <a:font script="Syre" typeface="Estrangelo Edessa"/>
        <a:font script="Syrj" typeface="Estrangelo Edessa"/>
        <a:font script="Syrn" typeface="Estrangelo Edessa"/>
        <a:font script="Jpan" typeface="游ゴシック Light"/>
        <a:font script="Olck" typeface="Nirmala UI"/>
        <a:font script="Lisu" typeface="Segoe UI"/>
        <a:font script="Sora" typeface="Nirmala UI"/>
      </a:majorFont>
      <a:minorFont>
        <a:latin typeface="Calibri" panose="020F0502020204030204"/>
        <a:ea typeface=""/>
        <a:cs typeface=""/>
        <a:font script="Arab" typeface="Arial"/>
        <a:font script="Armn" typeface="Arial"/>
        <a:font script="Beng" typeface="Vrinda"/>
        <a:font script="Bopo" typeface="Microsoft JhengHei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Arial"/>
        <a:font script="Knda" typeface="Tunga"/>
        <a:font script="Khmr" typeface="DaunPenh"/>
        <a:font script="Laoo" typeface="DokChampa"/>
        <a:font script="Mlym" typeface="Kartika"/>
        <a:font script="Mong" typeface="Mongolian Baiti"/>
        <a:font script="Mymr" typeface="Myanmar Text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Cordia New"/>
        <a:font script="Tibt" typeface="Microsoft Himalaya"/>
        <a:font script="Cans" typeface="Euphemia"/>
        <a:font script="Yiii" typeface="Microsoft Yi Baiti"/>
        <a:font script="Osma" typeface="Ebrima"/>
        <a:font script="Tale" typeface="Microsoft Tai Le"/>
        <a:font script="Bugi" typeface="Leelawadee UI"/>
        <a:font script="Talu" typeface="Microsoft New Tai Lue"/>
        <a:font script="Tfng" typeface="Ebrima"/>
        <a:font script="Hans" typeface="等线"/>
        <a:font script="Hant" typeface="新細明體"/>
        <a:font script="Java" typeface="Javanese Text"/>
        <a:font script="Nkoo" typeface="Ebrima"/>
        <a:font script="Phag" typeface="Phagspa"/>
        <a:font script="Syre" typeface="Estrangelo Edessa"/>
        <a:font script="Syrj" typeface="Estrangelo Edessa"/>
        <a:font script="Syrn" typeface="Estrangelo Edessa"/>
        <a:font script="Jpan" typeface="游ゴシック"/>
        <a:font script="Olck" typeface="Nirmala UI"/>
        <a:font script="Lisu" typeface="Segoe UI"/>
        <a:font script="Sora" typeface="Nirmala UI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1797</Words>
  <Characters>12405</Characters>
  <Application>Microsoft Office Word</Application>
  <DocSecurity>0</DocSecurity>
  <Lines>103</Lines>
  <Paragraphs>28</Paragraphs>
  <ScaleCrop>false</ScaleCrop>
  <HeadingPairs>
    <vt:vector size="2" baseType="variant">
      <vt:variant>
        <vt:lpstr>Cím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Peter Imre</dc:creator>
  <cp:lastModifiedBy>Peter Imre</cp:lastModifiedBy>
  <cp:revision>3</cp:revision>
  <dcterms:created xsi:type="dcterms:W3CDTF">2021-09-06T16:53:00Z</dcterms:created>
  <dcterms:modified xsi:type="dcterms:W3CDTF">2021-09-06T16:56:00Z</dcterms:modified>
</cp:coreProperties>
</file>