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FDD88" w14:textId="77777777" w:rsidR="00B62D0C" w:rsidRDefault="00B62D0C" w:rsidP="00286DAB">
      <w:pPr>
        <w:spacing w:line="360" w:lineRule="auto"/>
      </w:pPr>
      <w:r>
        <w:t>Student name: Mohammad Ayyaz</w:t>
      </w:r>
    </w:p>
    <w:p w14:paraId="59729E8B" w14:textId="77777777" w:rsidR="00B62D0C" w:rsidRDefault="00B62D0C" w:rsidP="00286DAB">
      <w:pPr>
        <w:spacing w:line="360" w:lineRule="auto"/>
      </w:pPr>
      <w:r>
        <w:t>Student code: 2329250</w:t>
      </w:r>
    </w:p>
    <w:p w14:paraId="1D392951" w14:textId="77777777" w:rsidR="00B62D0C" w:rsidRPr="00437C12" w:rsidRDefault="00B62D0C" w:rsidP="00286DAB">
      <w:pPr>
        <w:spacing w:line="360" w:lineRule="auto"/>
      </w:pPr>
      <w:r w:rsidRPr="00437C12">
        <w:t>Module name:</w:t>
      </w:r>
      <w:r w:rsidRPr="00437C12">
        <w:rPr>
          <w:rFonts w:ascii="Segoe UI" w:eastAsia="Times New Roman" w:hAnsi="Segoe UI" w:cs="Segoe UI"/>
          <w:color w:val="FFFFFF"/>
          <w:kern w:val="36"/>
          <w:lang w:eastAsia="en-GB"/>
          <w14:ligatures w14:val="none"/>
        </w:rPr>
        <w:t xml:space="preserve"> </w:t>
      </w:r>
      <w:r w:rsidRPr="00437C12">
        <w:rPr>
          <w:rFonts w:ascii="Segoe UI" w:eastAsia="Times New Roman" w:hAnsi="Segoe UI" w:cs="Segoe UI"/>
          <w:color w:val="000000" w:themeColor="text1"/>
          <w:kern w:val="36"/>
          <w:lang w:eastAsia="en-GB"/>
          <w14:ligatures w14:val="none"/>
        </w:rPr>
        <w:t>pr</w:t>
      </w:r>
      <w:r w:rsidRPr="00437C12">
        <w:rPr>
          <w:color w:val="000000" w:themeColor="text1"/>
        </w:rPr>
        <w:t>o</w:t>
      </w:r>
      <w:r w:rsidRPr="00437C12">
        <w:t xml:space="preserve">tecting and Supporting Families in Health and Care </w:t>
      </w:r>
    </w:p>
    <w:p w14:paraId="34F2D4B4" w14:textId="77777777" w:rsidR="00B62D0C" w:rsidRPr="00437C12" w:rsidRDefault="00B62D0C" w:rsidP="00286DAB">
      <w:pPr>
        <w:spacing w:line="360" w:lineRule="auto"/>
      </w:pPr>
      <w:r w:rsidRPr="00437C12">
        <w:t>Module code: BMHP5021</w:t>
      </w:r>
    </w:p>
    <w:p w14:paraId="62D6D3C8" w14:textId="77777777" w:rsidR="00B62D0C" w:rsidRPr="00437C12" w:rsidRDefault="00B62D0C" w:rsidP="00286DAB">
      <w:pPr>
        <w:spacing w:line="360" w:lineRule="auto"/>
      </w:pPr>
      <w:r w:rsidRPr="00437C12">
        <w:t>Lecturers name: Gillian Weaver</w:t>
      </w:r>
    </w:p>
    <w:p w14:paraId="07BDA46F" w14:textId="77777777" w:rsidR="00BB5864" w:rsidRDefault="00BB5864" w:rsidP="00286DAB">
      <w:pPr>
        <w:spacing w:line="360" w:lineRule="auto"/>
      </w:pPr>
    </w:p>
    <w:p w14:paraId="40099F0D" w14:textId="77777777" w:rsidR="00BB5864" w:rsidRDefault="00BB5864" w:rsidP="00286DAB">
      <w:pPr>
        <w:spacing w:line="360" w:lineRule="auto"/>
      </w:pPr>
    </w:p>
    <w:p w14:paraId="25E36BAA" w14:textId="77777777" w:rsidR="00BB5864" w:rsidRDefault="00BB5864" w:rsidP="00286DAB">
      <w:pPr>
        <w:spacing w:line="360" w:lineRule="auto"/>
      </w:pPr>
    </w:p>
    <w:p w14:paraId="227FCE4D" w14:textId="77777777" w:rsidR="00BB5864" w:rsidRDefault="00BB5864" w:rsidP="00286DAB">
      <w:pPr>
        <w:spacing w:line="360" w:lineRule="auto"/>
      </w:pPr>
    </w:p>
    <w:p w14:paraId="306E88AF" w14:textId="77777777" w:rsidR="00BB5864" w:rsidRDefault="00BB5864" w:rsidP="00286DAB">
      <w:pPr>
        <w:spacing w:line="360" w:lineRule="auto"/>
      </w:pPr>
    </w:p>
    <w:p w14:paraId="59CAF74C" w14:textId="77777777" w:rsidR="00BB5864" w:rsidRDefault="00BB5864" w:rsidP="00286DAB">
      <w:pPr>
        <w:spacing w:line="360" w:lineRule="auto"/>
      </w:pPr>
    </w:p>
    <w:p w14:paraId="2F4C32F5" w14:textId="77777777" w:rsidR="00BB5864" w:rsidRDefault="00BB5864" w:rsidP="00286DAB">
      <w:pPr>
        <w:spacing w:line="360" w:lineRule="auto"/>
      </w:pPr>
    </w:p>
    <w:p w14:paraId="0726BAD8" w14:textId="77777777" w:rsidR="00BB5864" w:rsidRDefault="00BB5864" w:rsidP="00286DAB">
      <w:pPr>
        <w:spacing w:line="360" w:lineRule="auto"/>
      </w:pPr>
    </w:p>
    <w:p w14:paraId="28B8CB18" w14:textId="77777777" w:rsidR="00BB5864" w:rsidRDefault="00BB5864" w:rsidP="00286DAB">
      <w:pPr>
        <w:spacing w:line="360" w:lineRule="auto"/>
      </w:pPr>
    </w:p>
    <w:p w14:paraId="383583B7" w14:textId="77777777" w:rsidR="00BB5864" w:rsidRDefault="00BB5864" w:rsidP="00286DAB">
      <w:pPr>
        <w:spacing w:line="360" w:lineRule="auto"/>
      </w:pPr>
    </w:p>
    <w:p w14:paraId="52697504" w14:textId="77777777" w:rsidR="00BB5864" w:rsidRDefault="00BB5864" w:rsidP="00286DAB">
      <w:pPr>
        <w:spacing w:line="360" w:lineRule="auto"/>
      </w:pPr>
    </w:p>
    <w:p w14:paraId="47BF43FD" w14:textId="77777777" w:rsidR="00BB5864" w:rsidRDefault="00BB5864" w:rsidP="00286DAB">
      <w:pPr>
        <w:spacing w:line="360" w:lineRule="auto"/>
      </w:pPr>
    </w:p>
    <w:p w14:paraId="0D263E4E" w14:textId="77777777" w:rsidR="00BB5864" w:rsidRDefault="00BB5864" w:rsidP="00286DAB">
      <w:pPr>
        <w:spacing w:line="360" w:lineRule="auto"/>
      </w:pPr>
    </w:p>
    <w:p w14:paraId="6116B2C9" w14:textId="77777777" w:rsidR="00BB5864" w:rsidRDefault="00BB5864" w:rsidP="00286DAB">
      <w:pPr>
        <w:spacing w:line="360" w:lineRule="auto"/>
      </w:pPr>
    </w:p>
    <w:p w14:paraId="291432B6" w14:textId="77777777" w:rsidR="00BB5864" w:rsidRDefault="00BB5864" w:rsidP="00286DAB">
      <w:pPr>
        <w:spacing w:line="360" w:lineRule="auto"/>
      </w:pPr>
    </w:p>
    <w:p w14:paraId="6197B68A" w14:textId="77777777" w:rsidR="00BB5864" w:rsidRDefault="00BB5864" w:rsidP="00286DAB">
      <w:pPr>
        <w:spacing w:line="360" w:lineRule="auto"/>
      </w:pPr>
    </w:p>
    <w:p w14:paraId="6144154F" w14:textId="77777777" w:rsidR="00BB5864" w:rsidRDefault="00BB5864" w:rsidP="00286DAB">
      <w:pPr>
        <w:spacing w:line="360" w:lineRule="auto"/>
      </w:pPr>
    </w:p>
    <w:p w14:paraId="7B61140D" w14:textId="77777777" w:rsidR="00BB5864" w:rsidRDefault="00BB5864" w:rsidP="00286DAB">
      <w:pPr>
        <w:spacing w:line="360" w:lineRule="auto"/>
      </w:pPr>
    </w:p>
    <w:p w14:paraId="4EEF41F7" w14:textId="77777777" w:rsidR="00BB5864" w:rsidRDefault="00BB5864" w:rsidP="00286DAB">
      <w:pPr>
        <w:spacing w:line="360" w:lineRule="auto"/>
      </w:pPr>
    </w:p>
    <w:p w14:paraId="01AB04C6" w14:textId="77777777" w:rsidR="00BB5864" w:rsidRDefault="00BB5864" w:rsidP="00286DAB">
      <w:pPr>
        <w:spacing w:line="360" w:lineRule="auto"/>
      </w:pPr>
    </w:p>
    <w:p w14:paraId="4DB31289" w14:textId="77777777" w:rsidR="00BB5864" w:rsidRDefault="00BB5864" w:rsidP="00286DAB">
      <w:pPr>
        <w:spacing w:line="360" w:lineRule="auto"/>
      </w:pPr>
    </w:p>
    <w:p w14:paraId="3C6FF6E9" w14:textId="18E2BE81" w:rsidR="00C5164D" w:rsidRDefault="00C5164D" w:rsidP="00286DAB">
      <w:pPr>
        <w:spacing w:line="360" w:lineRule="auto"/>
      </w:pPr>
      <w:r>
        <w:t>Re</w:t>
      </w:r>
      <w:r w:rsidR="000601CA">
        <w:t>port:</w:t>
      </w:r>
    </w:p>
    <w:p w14:paraId="0BF1239D" w14:textId="43E5198E" w:rsidR="000601CA" w:rsidRDefault="000601CA" w:rsidP="00286DAB">
      <w:pPr>
        <w:spacing w:line="360" w:lineRule="auto"/>
      </w:pPr>
      <w:r>
        <w:t>Introduction:</w:t>
      </w:r>
    </w:p>
    <w:p w14:paraId="5A880B45" w14:textId="6B97A66A" w:rsidR="001638FF" w:rsidRDefault="000601CA" w:rsidP="00286DAB">
      <w:pPr>
        <w:spacing w:line="360" w:lineRule="auto"/>
      </w:pPr>
      <w:r>
        <w:t>In the United Kingdom the Early Help system stands as</w:t>
      </w:r>
      <w:r w:rsidR="00045F7C">
        <w:t xml:space="preserve"> a critical framework for providing timely and effective support to families facing challenges</w:t>
      </w:r>
      <w:r w:rsidR="00700CE9">
        <w:t xml:space="preserve"> (</w:t>
      </w:r>
      <w:r w:rsidR="00700CE9">
        <w:t>NSPCC Learning</w:t>
      </w:r>
      <w:r w:rsidR="00700CE9">
        <w:t>, 2023)</w:t>
      </w:r>
      <w:r w:rsidR="00045F7C">
        <w:t>. This preventative approach aims to address difficulties early on, reducin</w:t>
      </w:r>
      <w:r w:rsidR="00B91452">
        <w:t>g the need for more intensive interventions later</w:t>
      </w:r>
      <w:r w:rsidR="009D772F">
        <w:t>. Local authority websites play a pivotal role in connecting families</w:t>
      </w:r>
      <w:r w:rsidR="00000FFD">
        <w:t xml:space="preserve"> with these essential services, serving as a primary point of contact for information and resources</w:t>
      </w:r>
      <w:r w:rsidR="007D416E">
        <w:t xml:space="preserve"> and ensurin</w:t>
      </w:r>
      <w:r w:rsidR="00F7581D">
        <w:t>g that families can access information about Early Help and related services</w:t>
      </w:r>
      <w:r w:rsidR="004605DA">
        <w:t>.</w:t>
      </w:r>
      <w:r w:rsidR="00F7581D">
        <w:t xml:space="preserve"> There websites are often the first point of contact for parents and carers seeking guidance</w:t>
      </w:r>
      <w:r w:rsidR="00862546">
        <w:t>, making the clarity, accessibility and visibility of Early Help information essential.</w:t>
      </w:r>
      <w:r w:rsidR="004605DA">
        <w:t xml:space="preserve"> This report examines how three local authorities, the</w:t>
      </w:r>
      <w:r w:rsidR="00FE565C">
        <w:t xml:space="preserve"> Norfolk  county council,</w:t>
      </w:r>
      <w:r w:rsidR="004605DA">
        <w:t xml:space="preserve"> Staffordshire County council and Nottinghamshire County Council communicate information about Early Help and other family support through their website</w:t>
      </w:r>
      <w:r w:rsidR="00A43CEA">
        <w:t xml:space="preserve">s. </w:t>
      </w:r>
      <w:r w:rsidR="00EF6777">
        <w:t>The analysis will reference the Early Help system guid</w:t>
      </w:r>
      <w:r w:rsidR="00CE6238">
        <w:t>e</w:t>
      </w:r>
      <w:r w:rsidR="00522922">
        <w:t xml:space="preserve"> (</w:t>
      </w:r>
      <w:r w:rsidR="00522922">
        <w:t>Department for Education</w:t>
      </w:r>
      <w:r w:rsidR="00522922">
        <w:t>, 2022)</w:t>
      </w:r>
      <w:r w:rsidR="00CE6238">
        <w:t xml:space="preserve"> and </w:t>
      </w:r>
      <w:proofErr w:type="gramStart"/>
      <w:r w:rsidR="00CE6238">
        <w:t>Working</w:t>
      </w:r>
      <w:proofErr w:type="gramEnd"/>
      <w:r w:rsidR="00CE6238">
        <w:t xml:space="preserve"> together to Safeguard Children 2023</w:t>
      </w:r>
      <w:r w:rsidR="00522922">
        <w:t xml:space="preserve"> (</w:t>
      </w:r>
      <w:r w:rsidR="00522922">
        <w:t>Department for Education</w:t>
      </w:r>
      <w:r w:rsidR="00522922">
        <w:t>, 2023)</w:t>
      </w:r>
      <w:r w:rsidR="00CE6238">
        <w:t xml:space="preserve"> to provide a comprehensive evaluation. Ultimately, the report aims to determine which local authority</w:t>
      </w:r>
      <w:r w:rsidR="00B256DF">
        <w:t xml:space="preserve"> offers the most effective and accessible online resources for families seeking support, concluding with recommendations to enhance</w:t>
      </w:r>
      <w:r w:rsidR="00DE2822">
        <w:t xml:space="preserve"> the accessibility and impact of these vital services.</w:t>
      </w:r>
    </w:p>
    <w:p w14:paraId="4DA6B200" w14:textId="527C7C07" w:rsidR="00736548" w:rsidRDefault="00736548" w:rsidP="00286DAB">
      <w:pPr>
        <w:spacing w:line="360" w:lineRule="auto"/>
      </w:pPr>
      <w:r>
        <w:t>What is the early help system:</w:t>
      </w:r>
    </w:p>
    <w:p w14:paraId="32979D1B" w14:textId="20FB29CC" w:rsidR="00736548" w:rsidRDefault="00736548" w:rsidP="00286DAB">
      <w:pPr>
        <w:spacing w:line="360" w:lineRule="auto"/>
      </w:pPr>
      <w:r>
        <w:t xml:space="preserve">The early Help system is a national framework designed to provide timely, </w:t>
      </w:r>
      <w:r w:rsidR="00373D47">
        <w:t>preventative</w:t>
      </w:r>
      <w:r>
        <w:t xml:space="preserve"> support to </w:t>
      </w:r>
      <w:r w:rsidR="005208AC">
        <w:t>children</w:t>
      </w:r>
      <w:r w:rsidR="006B0515">
        <w:t>, young people</w:t>
      </w:r>
      <w:r w:rsidR="00DA6C4C">
        <w:t xml:space="preserve"> and families before difficulties escalate into more serious</w:t>
      </w:r>
      <w:r w:rsidR="00524065">
        <w:t xml:space="preserve"> safeguarding</w:t>
      </w:r>
      <w:r w:rsidR="00913693">
        <w:t xml:space="preserve"> concerns. It is rooted in the principle</w:t>
      </w:r>
      <w:r w:rsidR="008F2EE0">
        <w:t xml:space="preserve"> that early </w:t>
      </w:r>
      <w:r w:rsidR="00BC44EB">
        <w:t xml:space="preserve">identification and intervention can reduce the need for </w:t>
      </w:r>
      <w:r w:rsidR="003328D7">
        <w:t>statutory social care involvement</w:t>
      </w:r>
      <w:r w:rsidR="00735C3F">
        <w:t xml:space="preserve"> and improve long term </w:t>
      </w:r>
      <w:proofErr w:type="gramStart"/>
      <w:r w:rsidR="00735C3F">
        <w:t>outcomes, and</w:t>
      </w:r>
      <w:proofErr w:type="gramEnd"/>
      <w:r w:rsidR="00735C3F">
        <w:t xml:space="preserve"> strengthen family resilience</w:t>
      </w:r>
      <w:r w:rsidR="00A732C4">
        <w:t>. The Early Help System</w:t>
      </w:r>
      <w:r w:rsidR="00D42765">
        <w:t xml:space="preserve"> (</w:t>
      </w:r>
      <w:r w:rsidR="00D42765">
        <w:t>Department for Education</w:t>
      </w:r>
      <w:r w:rsidR="00D42765">
        <w:t>, 2022)</w:t>
      </w:r>
      <w:r w:rsidR="00A732C4">
        <w:t xml:space="preserve"> Guide sets out expectations for local authorities and safeguarding </w:t>
      </w:r>
      <w:r w:rsidR="00A732C4">
        <w:lastRenderedPageBreak/>
        <w:t>partners to deliver a coherent, accessible offer</w:t>
      </w:r>
      <w:r w:rsidR="00BE6C6C">
        <w:t xml:space="preserve"> that sp</w:t>
      </w:r>
      <w:r w:rsidR="00645D06">
        <w:t>a</w:t>
      </w:r>
      <w:r w:rsidR="00BE6C6C">
        <w:t>ns</w:t>
      </w:r>
      <w:r w:rsidR="00645D06">
        <w:t xml:space="preserve"> </w:t>
      </w:r>
      <w:r w:rsidR="00BE6C6C">
        <w:t>universal, targeted and spec</w:t>
      </w:r>
      <w:r w:rsidR="00645D06">
        <w:t>ialist services.</w:t>
      </w:r>
      <w:r w:rsidR="00CC2C23">
        <w:t xml:space="preserve"> At its core, Early Help is about recognising emerging needs and respondin</w:t>
      </w:r>
      <w:r w:rsidR="00612589">
        <w:t>g</w:t>
      </w:r>
      <w:r w:rsidR="00E9775C">
        <w:t xml:space="preserve"> proportionately. Families may experience challenges such as school attendance issues, </w:t>
      </w:r>
      <w:r w:rsidR="00C737D5">
        <w:t>parental conflict, housing instability</w:t>
      </w:r>
      <w:r w:rsidR="00942D94">
        <w:t xml:space="preserve"> or emotional </w:t>
      </w:r>
      <w:proofErr w:type="spellStart"/>
      <w:r w:rsidR="00942D94">
        <w:t>well being</w:t>
      </w:r>
      <w:proofErr w:type="spellEnd"/>
      <w:r w:rsidR="00942D94">
        <w:t xml:space="preserve"> concerns</w:t>
      </w:r>
      <w:r w:rsidR="00445D96">
        <w:t>. Early Help provides a structured</w:t>
      </w:r>
      <w:r w:rsidR="003B7246">
        <w:t xml:space="preserve"> pathway to support, </w:t>
      </w:r>
      <w:r w:rsidR="000031DC">
        <w:t>often beginning with an assessment that explores strengths, needs and desired outcomes.</w:t>
      </w:r>
      <w:r w:rsidR="004967F3">
        <w:t xml:space="preserve"> This assessment leads</w:t>
      </w:r>
      <w:r w:rsidR="00FE39EB">
        <w:t xml:space="preserve"> to a coordinated plan developed with the family, which may </w:t>
      </w:r>
      <w:proofErr w:type="gramStart"/>
      <w:r w:rsidR="00FE39EB">
        <w:t>involves</w:t>
      </w:r>
      <w:proofErr w:type="gramEnd"/>
      <w:r w:rsidR="00FE39EB">
        <w:t xml:space="preserve"> s</w:t>
      </w:r>
      <w:r w:rsidR="001D64D7">
        <w:t>chools, health services, voluntary organisations, and local authority t</w:t>
      </w:r>
      <w:r w:rsidR="007B0433">
        <w:t>eams.</w:t>
      </w:r>
      <w:r w:rsidR="00AD2AEE">
        <w:t xml:space="preserve"> The emphasis is on partnership, empowerment and practical solutions that prevent escalation</w:t>
      </w:r>
      <w:r w:rsidR="00274AA9">
        <w:t>.</w:t>
      </w:r>
    </w:p>
    <w:p w14:paraId="40373316" w14:textId="77777777" w:rsidR="00A36BB2" w:rsidRDefault="00A36BB2" w:rsidP="00286DAB">
      <w:pPr>
        <w:spacing w:line="360" w:lineRule="auto"/>
      </w:pPr>
    </w:p>
    <w:p w14:paraId="6E407E6A" w14:textId="7B4A2C33" w:rsidR="00274AA9" w:rsidRDefault="00274AA9" w:rsidP="00286DAB">
      <w:pPr>
        <w:spacing w:line="360" w:lineRule="auto"/>
      </w:pPr>
      <w:r>
        <w:t>The statutory guidance Working Together to Safeguard children 2023</w:t>
      </w:r>
      <w:r w:rsidR="00D42765">
        <w:t xml:space="preserve"> (</w:t>
      </w:r>
      <w:r w:rsidR="00D42765">
        <w:t>Department for Education</w:t>
      </w:r>
      <w:r w:rsidR="00D42765">
        <w:t>, 2023)</w:t>
      </w:r>
      <w:r w:rsidR="00453E12">
        <w:t xml:space="preserve"> reinforces the importance of Early</w:t>
      </w:r>
      <w:r w:rsidR="009E2F6B">
        <w:t xml:space="preserve"> Help</w:t>
      </w:r>
      <w:r w:rsidR="006170B0">
        <w:t xml:space="preserve"> within the wider </w:t>
      </w:r>
      <w:r w:rsidR="009E72BE">
        <w:t>safeguarding</w:t>
      </w:r>
      <w:r w:rsidR="006170B0">
        <w:t xml:space="preserve"> cont</w:t>
      </w:r>
      <w:r w:rsidR="00BE3338">
        <w:t>inuum. It highlights the responsibility of all professional</w:t>
      </w:r>
      <w:r w:rsidR="00D20BC1">
        <w:t>s</w:t>
      </w:r>
      <w:r w:rsidR="00701693">
        <w:t>, not just social worker, to identify when a child or family may benefit</w:t>
      </w:r>
      <w:r w:rsidR="00A36BB2">
        <w:t xml:space="preserve"> from early intervention</w:t>
      </w:r>
      <w:r w:rsidR="00D20BC1">
        <w:t xml:space="preserve">. It also stresses the needs for </w:t>
      </w:r>
      <w:proofErr w:type="spellStart"/>
      <w:r w:rsidR="00D20BC1">
        <w:t>multi agency</w:t>
      </w:r>
      <w:proofErr w:type="spellEnd"/>
      <w:r w:rsidR="00D20BC1">
        <w:t xml:space="preserve"> collaboration</w:t>
      </w:r>
      <w:r w:rsidR="00BB4E8B">
        <w:t>, information sharing, and consistent standards across local safeguarding partnerships.</w:t>
      </w:r>
      <w:r w:rsidR="005258DC">
        <w:t xml:space="preserve"> By embedding Early Help into everyday practice, agencies can ensure that families receive the right support at the right time, reducing risks and promoting positive outcomes. Importantly</w:t>
      </w:r>
      <w:r w:rsidR="00412854">
        <w:t>, Early Help is not a single service but a system of coordinated support. It includes</w:t>
      </w:r>
      <w:r w:rsidR="00080DB1">
        <w:t xml:space="preserve"> universal services such as schools and health visitors, targeted programmes like parenting support or youth mentoring and specialist interventions where risks are higher but stat</w:t>
      </w:r>
      <w:r w:rsidR="00E12C8A">
        <w:t xml:space="preserve">utory thresholds are not yet met. The system relies on clear signposting, accessible referral routes, and transparent communication with families. Local authority websites therefore play a crucial </w:t>
      </w:r>
      <w:r w:rsidR="003D5103">
        <w:t xml:space="preserve">role in making Early Help visible, understandable, and easy to access. When well designed, these online </w:t>
      </w:r>
      <w:r w:rsidR="00246E72">
        <w:t>platforms can empower families to seek help early</w:t>
      </w:r>
      <w:r w:rsidR="008C153F">
        <w:t xml:space="preserve"> and </w:t>
      </w:r>
      <w:r w:rsidR="00246E72">
        <w:t>engage confidently with services</w:t>
      </w:r>
      <w:r w:rsidR="008C153F">
        <w:t>.</w:t>
      </w:r>
    </w:p>
    <w:p w14:paraId="60AA4377" w14:textId="7E565267" w:rsidR="00246E72" w:rsidRDefault="002D715E" w:rsidP="00286DAB">
      <w:pPr>
        <w:spacing w:line="360" w:lineRule="auto"/>
      </w:pPr>
      <w:r>
        <w:t xml:space="preserve"> </w:t>
      </w:r>
    </w:p>
    <w:p w14:paraId="747390C4" w14:textId="2540D0C9" w:rsidR="00F765AC" w:rsidRDefault="00506B78" w:rsidP="00286DAB">
      <w:pPr>
        <w:spacing w:line="360" w:lineRule="auto"/>
      </w:pPr>
      <w:r>
        <w:t>What is multi-agency</w:t>
      </w:r>
      <w:r w:rsidR="00F765AC">
        <w:t xml:space="preserve"> working:</w:t>
      </w:r>
    </w:p>
    <w:p w14:paraId="21B46CA0" w14:textId="094AFAFB" w:rsidR="00F765AC" w:rsidRDefault="00F765AC" w:rsidP="00286DAB">
      <w:pPr>
        <w:spacing w:line="360" w:lineRule="auto"/>
      </w:pPr>
      <w:r>
        <w:t>Multi a</w:t>
      </w:r>
      <w:r w:rsidR="00CD33BE">
        <w:t>gency working is central to th</w:t>
      </w:r>
      <w:r w:rsidR="003B32C6">
        <w:t>e effectiveness</w:t>
      </w:r>
      <w:r w:rsidR="008A67E0">
        <w:t xml:space="preserve"> of the Early Help system</w:t>
      </w:r>
      <w:r w:rsidR="0058756C">
        <w:t xml:space="preserve">. </w:t>
      </w:r>
      <w:proofErr w:type="gramStart"/>
      <w:r w:rsidR="0058756C">
        <w:t>It</w:t>
      </w:r>
      <w:proofErr w:type="gramEnd"/>
      <w:r w:rsidR="0058756C">
        <w:t xml:space="preserve"> effectiveness of the Early Help syste</w:t>
      </w:r>
      <w:r w:rsidR="00B7741E">
        <w:t xml:space="preserve">m. It refers to the collaboration of different </w:t>
      </w:r>
      <w:r w:rsidR="00B7741E">
        <w:lastRenderedPageBreak/>
        <w:t>organisations and professionals such as local</w:t>
      </w:r>
      <w:r w:rsidR="004A12A9">
        <w:t xml:space="preserve"> authority children’s services, schools, </w:t>
      </w:r>
      <w:r w:rsidR="00DA0951">
        <w:t xml:space="preserve">health providers, police and voluntary or community groups, who </w:t>
      </w:r>
      <w:r w:rsidR="00F20A16">
        <w:t>share responsibility for identifying needs, coordinating support, and safeguarding children</w:t>
      </w:r>
      <w:r w:rsidR="00513114">
        <w:t xml:space="preserve">. The principle is that no single agency can meet the complex needs </w:t>
      </w:r>
      <w:r w:rsidR="00266A4E">
        <w:t>of families in isolation, instead, coordinated action ensures</w:t>
      </w:r>
      <w:r w:rsidR="003E1678">
        <w:t xml:space="preserve"> that</w:t>
      </w:r>
      <w:r w:rsidR="004F7EAF">
        <w:t xml:space="preserve"> children and young people receive the right help at the right time</w:t>
      </w:r>
      <w:r w:rsidR="00D42765">
        <w:t xml:space="preserve"> (</w:t>
      </w:r>
      <w:r w:rsidR="00D42765">
        <w:t>Training Express</w:t>
      </w:r>
      <w:r w:rsidR="00D42765">
        <w:t>, 2025)</w:t>
      </w:r>
      <w:r w:rsidR="004F7EAF">
        <w:t>. The Early Help</w:t>
      </w:r>
      <w:r w:rsidR="00775E0D">
        <w:t xml:space="preserve"> System Guide emphasises that Early Help should be delivered through a whole system approach, where agencies work together to provide a continuum of support from universal services to targeted interventions</w:t>
      </w:r>
      <w:r w:rsidR="00A2484E">
        <w:t xml:space="preserve">. This </w:t>
      </w:r>
      <w:r w:rsidR="00D4480C">
        <w:t xml:space="preserve">requires clear pathways for referral, shared assessments and joint </w:t>
      </w:r>
      <w:r w:rsidR="004849B4">
        <w:t>planning with families. By pooling expertise and resources</w:t>
      </w:r>
      <w:r w:rsidR="003E73D6">
        <w:t xml:space="preserve">, agencies can address </w:t>
      </w:r>
      <w:r w:rsidR="00015751">
        <w:t xml:space="preserve">issues such as school attendance, parental conflict, </w:t>
      </w:r>
      <w:r w:rsidR="00C32CC5">
        <w:t>housing instability or emotional well being more effectively than if they acted alone</w:t>
      </w:r>
      <w:r w:rsidR="00BA6FE0">
        <w:t>.</w:t>
      </w:r>
    </w:p>
    <w:p w14:paraId="32B811BC" w14:textId="10AD60D6" w:rsidR="00C07431" w:rsidRDefault="00BA6FE0" w:rsidP="00286DAB">
      <w:pPr>
        <w:spacing w:line="360" w:lineRule="auto"/>
      </w:pPr>
      <w:r>
        <w:t>The statutory guidance Working Together to Safeguard Children 2023</w:t>
      </w:r>
      <w:r w:rsidR="00D42765">
        <w:t xml:space="preserve"> (Depa</w:t>
      </w:r>
      <w:r w:rsidR="007D054F">
        <w:t>rtment for Education, 2023)</w:t>
      </w:r>
      <w:r>
        <w:t xml:space="preserve"> reinforces these</w:t>
      </w:r>
      <w:r w:rsidR="000E299C">
        <w:t xml:space="preserve"> expectations. It highlights the duty of all professionals, not just social workers</w:t>
      </w:r>
      <w:r w:rsidR="006B2A48">
        <w:t>, to identify when a child or family may benefit from an early intervention, it also stresses the importance of information sharing, consistent standards, and accountabili</w:t>
      </w:r>
      <w:r w:rsidR="00343F72">
        <w:t>ty across local safeguarding partnership</w:t>
      </w:r>
      <w:r w:rsidR="00564311">
        <w:t>s</w:t>
      </w:r>
      <w:r w:rsidR="000A50CF">
        <w:t>. Multi agency working ensures that families experience seamless suppo</w:t>
      </w:r>
      <w:r w:rsidR="00D873CC">
        <w:t>rt, with profe</w:t>
      </w:r>
      <w:r w:rsidR="000F3EEC">
        <w:t>ssionals communicating openly and avoiding duplication or gaps in provision</w:t>
      </w:r>
      <w:r w:rsidR="00AA1994">
        <w:t>. For families, effective multi agency</w:t>
      </w:r>
      <w:r w:rsidR="00DE7C53">
        <w:t xml:space="preserve"> collaboration translates into clearer</w:t>
      </w:r>
      <w:r w:rsidR="00D51309">
        <w:t xml:space="preserve"> signposting, more accessible services, and coordinated plans that reflect their needs and strengths. For professionals it means a shared responsibility to safeguard children and promote </w:t>
      </w:r>
      <w:proofErr w:type="spellStart"/>
      <w:r w:rsidR="00D51309">
        <w:t>well being</w:t>
      </w:r>
      <w:proofErr w:type="spellEnd"/>
      <w:r w:rsidR="00D51309">
        <w:t xml:space="preserve">. Ultimately, </w:t>
      </w:r>
      <w:proofErr w:type="spellStart"/>
      <w:r w:rsidR="00D51309">
        <w:t>multi agency</w:t>
      </w:r>
      <w:proofErr w:type="spellEnd"/>
      <w:r w:rsidR="00D51309">
        <w:t xml:space="preserve"> working is the mechanism that makes early help a practical reality, ensuring that preventative support is not fragmented but integrated across the local safeguarding system.</w:t>
      </w:r>
      <w:r w:rsidR="0083001D">
        <w:t xml:space="preserve"> </w:t>
      </w:r>
    </w:p>
    <w:p w14:paraId="72B98F09" w14:textId="77777777" w:rsidR="001F0CF2" w:rsidRDefault="001F0CF2" w:rsidP="00286DAB">
      <w:pPr>
        <w:spacing w:line="360" w:lineRule="auto"/>
      </w:pPr>
    </w:p>
    <w:p w14:paraId="533CF639" w14:textId="10397D29" w:rsidR="001F0CF2" w:rsidRDefault="001F0CF2" w:rsidP="00286DAB">
      <w:pPr>
        <w:spacing w:line="360" w:lineRule="auto"/>
      </w:pPr>
      <w:r>
        <w:t>Evaluation of 3 Local Authority Websites</w:t>
      </w:r>
      <w:r w:rsidR="00B27B57">
        <w:t>:</w:t>
      </w:r>
    </w:p>
    <w:p w14:paraId="0CCF61D0" w14:textId="3CC98134" w:rsidR="00B211A3" w:rsidRDefault="00B27B57" w:rsidP="00286DAB">
      <w:pPr>
        <w:spacing w:line="360" w:lineRule="auto"/>
      </w:pPr>
      <w:r>
        <w:t xml:space="preserve">First the </w:t>
      </w:r>
      <w:r w:rsidR="0072501C">
        <w:t xml:space="preserve">Norfolk County Council presents a clear and family friendly approach </w:t>
      </w:r>
      <w:r w:rsidR="00EE0804">
        <w:t>to Early Help. The dedicated Ear</w:t>
      </w:r>
      <w:r w:rsidR="00CA4139">
        <w:t xml:space="preserve">ly Help for children and families page defines Early help </w:t>
      </w:r>
      <w:r w:rsidR="00927D6E">
        <w:t xml:space="preserve">page is clearly labelled </w:t>
      </w:r>
      <w:r w:rsidR="00AD7F20">
        <w:t xml:space="preserve">and easy to locate, offering a plain language explanation of what Early </w:t>
      </w:r>
      <w:r w:rsidR="00AD7F20">
        <w:lastRenderedPageBreak/>
        <w:t>Help is</w:t>
      </w:r>
      <w:r w:rsidR="008B0032">
        <w:t>, who supports and how families can access it. This includes help with parenting, mental health, housing and financial challeng</w:t>
      </w:r>
      <w:r w:rsidR="00966391">
        <w:t xml:space="preserve">es. The site promotes a Family Hubs model, which provides both face </w:t>
      </w:r>
      <w:r w:rsidR="009039B7">
        <w:t>to</w:t>
      </w:r>
      <w:r w:rsidR="00966391">
        <w:t xml:space="preserve"> face and online support, aligning with the Early Help System Guide</w:t>
      </w:r>
      <w:r w:rsidR="002F714B">
        <w:t>s</w:t>
      </w:r>
      <w:r w:rsidR="004B449A">
        <w:t xml:space="preserve"> emphasis on</w:t>
      </w:r>
      <w:r w:rsidR="009039B7">
        <w:t xml:space="preserve"> community based</w:t>
      </w:r>
      <w:r w:rsidR="0031716A">
        <w:t xml:space="preserve"> acces</w:t>
      </w:r>
      <w:r w:rsidR="00355FB6">
        <w:t>s</w:t>
      </w:r>
      <w:r w:rsidR="00223EDC">
        <w:t xml:space="preserve">ible </w:t>
      </w:r>
      <w:r w:rsidR="00355076">
        <w:t>s</w:t>
      </w:r>
      <w:r w:rsidR="00223EDC">
        <w:t>ervices</w:t>
      </w:r>
      <w:r w:rsidR="00355FB6">
        <w:t xml:space="preserve">. </w:t>
      </w:r>
      <w:r w:rsidR="00355076">
        <w:t xml:space="preserve">A major strength is the inclusion of a </w:t>
      </w:r>
      <w:r w:rsidR="00D9683B">
        <w:t>self-referral</w:t>
      </w:r>
      <w:r w:rsidR="00355076">
        <w:t xml:space="preserve"> form, allowing families to seek help independently without needing a professional intermediary. The site also links to the Norfolk Safeguarding Children Partnership and the continuum of Need framework, demonstrating strong multi agency integration. The Norfolk Community Directory further enhances navigation, enabling families to search for services by them or location</w:t>
      </w:r>
      <w:r w:rsidR="007D054F">
        <w:t xml:space="preserve"> (</w:t>
      </w:r>
      <w:r w:rsidR="007D054F">
        <w:t>Norfolk County Council</w:t>
      </w:r>
      <w:r w:rsidR="007D054F">
        <w:t>, 2025).</w:t>
      </w:r>
      <w:r w:rsidR="0000620D">
        <w:t xml:space="preserve"> </w:t>
      </w:r>
      <w:r w:rsidR="00D9683B">
        <w:t>Also,</w:t>
      </w:r>
      <w:r w:rsidR="0000620D">
        <w:t xml:space="preserve"> strengths of this include having a clear early help page making it easier for families to access information</w:t>
      </w:r>
      <w:r w:rsidR="00721A05">
        <w:t xml:space="preserve">, also having a </w:t>
      </w:r>
      <w:proofErr w:type="spellStart"/>
      <w:r w:rsidR="00721A05">
        <w:t xml:space="preserve">self </w:t>
      </w:r>
      <w:r w:rsidR="00D9683B">
        <w:t>referral</w:t>
      </w:r>
      <w:proofErr w:type="spellEnd"/>
      <w:r w:rsidR="00D9683B">
        <w:t xml:space="preserve"> option can help families complete an online form without needing a </w:t>
      </w:r>
      <w:proofErr w:type="gramStart"/>
      <w:r w:rsidR="00D9683B">
        <w:t>professionals</w:t>
      </w:r>
      <w:proofErr w:type="gramEnd"/>
      <w:r w:rsidR="00D9683B">
        <w:t xml:space="preserve"> support, empowering parents and carers to seek help independently aligning with the Early Help System </w:t>
      </w:r>
      <w:r w:rsidR="0074113A">
        <w:t>Guides</w:t>
      </w:r>
      <w:r w:rsidR="005913BE">
        <w:t>.</w:t>
      </w:r>
    </w:p>
    <w:p w14:paraId="582F9D0D" w14:textId="414DF86B" w:rsidR="00787381" w:rsidRDefault="00787381" w:rsidP="00286DAB">
      <w:pPr>
        <w:spacing w:line="360" w:lineRule="auto"/>
      </w:pPr>
      <w:proofErr w:type="gramStart"/>
      <w:r>
        <w:t>However</w:t>
      </w:r>
      <w:proofErr w:type="gramEnd"/>
      <w:r>
        <w:t xml:space="preserve"> with</w:t>
      </w:r>
      <w:r w:rsidR="00DE1DF4">
        <w:t xml:space="preserve"> these strengths there are also weakness</w:t>
      </w:r>
      <w:r w:rsidR="000E48FE">
        <w:t xml:space="preserve"> like the navigation depth and content layering, while Norfolk’s Early Help page is well written, some key information is nested</w:t>
      </w:r>
      <w:r w:rsidR="002307F7">
        <w:t xml:space="preserve"> within multiple subpages. F</w:t>
      </w:r>
      <w:r w:rsidR="009D3561">
        <w:t>or example, links to Family hubs, refer</w:t>
      </w:r>
      <w:r w:rsidR="00AB5DFE">
        <w:t>ral forms, and safeguarding partnerships are not all visible</w:t>
      </w:r>
      <w:r w:rsidR="00BA2F73">
        <w:t xml:space="preserve"> from the main Early Help landing page. This means familie</w:t>
      </w:r>
      <w:r w:rsidR="003A2306">
        <w:t>s may need to click through several layers</w:t>
      </w:r>
      <w:r w:rsidR="000739DB">
        <w:t xml:space="preserve"> to access tools.</w:t>
      </w:r>
      <w:r w:rsidR="00B75975">
        <w:t xml:space="preserve"> Another weakness is there is </w:t>
      </w:r>
      <w:r w:rsidR="003A52E4">
        <w:t>limited</w:t>
      </w:r>
      <w:r w:rsidR="00B75975">
        <w:t xml:space="preserve"> scenario based guidance, the site la</w:t>
      </w:r>
      <w:r w:rsidR="00EE5CE5">
        <w:t xml:space="preserve">cks interactive </w:t>
      </w:r>
      <w:r w:rsidR="006E504A">
        <w:t xml:space="preserve">or situation led pathways and there is no mobile app or adaptive </w:t>
      </w:r>
      <w:r w:rsidR="00934904">
        <w:t>platform</w:t>
      </w:r>
      <w:r w:rsidR="006E504A">
        <w:t>,, as Norfolk does not offe</w:t>
      </w:r>
      <w:r w:rsidR="00B935AF">
        <w:t xml:space="preserve">r a dedicated mobile app or adapted interface for mobile users, while the sire is responsive, families that rely on smartphones may find navigation slower or less </w:t>
      </w:r>
      <w:r w:rsidR="008D5C73">
        <w:t>intuitive compared to app based platforms.</w:t>
      </w:r>
    </w:p>
    <w:p w14:paraId="1E5B0B65" w14:textId="77777777" w:rsidR="00787381" w:rsidRDefault="00787381" w:rsidP="00286DAB">
      <w:pPr>
        <w:spacing w:line="360" w:lineRule="auto"/>
      </w:pPr>
    </w:p>
    <w:p w14:paraId="1EA9D0F6" w14:textId="77777777" w:rsidR="008D5C73" w:rsidRDefault="008D5C73" w:rsidP="00286DAB">
      <w:pPr>
        <w:spacing w:line="360" w:lineRule="auto"/>
      </w:pPr>
    </w:p>
    <w:p w14:paraId="65408705" w14:textId="1EC55DC0" w:rsidR="00A93C78" w:rsidRDefault="008D5C73" w:rsidP="00286DAB">
      <w:pPr>
        <w:spacing w:line="360" w:lineRule="auto"/>
      </w:pPr>
      <w:r>
        <w:t>Next the Staffordshire coun</w:t>
      </w:r>
      <w:r w:rsidR="009240FB">
        <w:t xml:space="preserve">ty council offers strong </w:t>
      </w:r>
      <w:r w:rsidR="00FE7DB3">
        <w:t>signposting through</w:t>
      </w:r>
      <w:r w:rsidR="00FF022B">
        <w:t xml:space="preserve"> homepage categories like Care for children and families and children and early years. These guide users</w:t>
      </w:r>
      <w:r w:rsidR="00414C77">
        <w:t xml:space="preserve"> directly to relevant services. The standout </w:t>
      </w:r>
      <w:r w:rsidR="00DE6FC2">
        <w:t>feature</w:t>
      </w:r>
      <w:r w:rsidR="008C0608">
        <w:t xml:space="preserve"> is </w:t>
      </w:r>
      <w:r w:rsidR="004C3E50">
        <w:t>the Staffordshire</w:t>
      </w:r>
      <w:r w:rsidR="003A2332">
        <w:t xml:space="preserve"> </w:t>
      </w:r>
      <w:r w:rsidR="0062595C">
        <w:t>connects</w:t>
      </w:r>
      <w:r w:rsidR="003A2332">
        <w:t xml:space="preserve"> directory</w:t>
      </w:r>
      <w:r w:rsidR="008F103E">
        <w:t>, which consolidates</w:t>
      </w:r>
      <w:r w:rsidR="004C36D7">
        <w:t xml:space="preserve"> Early Help, SEND, and family support services</w:t>
      </w:r>
      <w:r w:rsidR="004251F4">
        <w:t xml:space="preserve"> into</w:t>
      </w:r>
      <w:r w:rsidR="0037269C">
        <w:t xml:space="preserve"> a </w:t>
      </w:r>
      <w:r w:rsidR="0037269C">
        <w:lastRenderedPageBreak/>
        <w:t xml:space="preserve">searchable hub. This allows families to explore services without needing </w:t>
      </w:r>
      <w:proofErr w:type="gramStart"/>
      <w:r w:rsidR="0037269C">
        <w:t>specialists</w:t>
      </w:r>
      <w:proofErr w:type="gramEnd"/>
      <w:r w:rsidR="0037269C">
        <w:t xml:space="preserve"> terminology</w:t>
      </w:r>
      <w:r w:rsidR="00AF716E">
        <w:t xml:space="preserve"> (</w:t>
      </w:r>
      <w:r w:rsidR="00AF716E">
        <w:t>Staffordshire County Council</w:t>
      </w:r>
      <w:r w:rsidR="00AF716E">
        <w:t>, 2025).</w:t>
      </w:r>
      <w:r w:rsidR="00EB1A44">
        <w:t xml:space="preserve"> The strengths of this councils website include</w:t>
      </w:r>
      <w:r w:rsidR="009B5B2E">
        <w:t xml:space="preserve"> </w:t>
      </w:r>
      <w:r w:rsidR="003C4A89">
        <w:t>are that it’s a family focused</w:t>
      </w:r>
      <w:r w:rsidR="00307038">
        <w:t xml:space="preserve"> homepage, uses intuitive </w:t>
      </w:r>
      <w:r w:rsidR="00557183">
        <w:t>labels like Care for children and families</w:t>
      </w:r>
      <w:r w:rsidR="001956B9">
        <w:t xml:space="preserve"> and children and early years which guide users directly</w:t>
      </w:r>
      <w:r w:rsidR="00D47C1B">
        <w:t xml:space="preserve"> to relevant support</w:t>
      </w:r>
      <w:r w:rsidR="00427BD4">
        <w:t xml:space="preserve">, this </w:t>
      </w:r>
      <w:r w:rsidR="00CD7259">
        <w:t>reduces</w:t>
      </w:r>
      <w:r w:rsidR="00427BD4">
        <w:t xml:space="preserve"> friction and reflects a preventative, family first approach, another strength is th</w:t>
      </w:r>
      <w:r w:rsidR="00CD7259">
        <w:t>e Early Help team page, this section explains the role o</w:t>
      </w:r>
      <w:r w:rsidR="00292500">
        <w:t>f Early help and how it works and how to access it. It includes contact details and referral guidance, supporting both professionals and families</w:t>
      </w:r>
      <w:r w:rsidR="00AC1334">
        <w:t>, the site highlights</w:t>
      </w:r>
      <w:r w:rsidR="00575C84">
        <w:t xml:space="preserve"> free parenting programs and local hubs, reinforcing the idea that</w:t>
      </w:r>
      <w:r w:rsidR="0083338A">
        <w:t xml:space="preserve"> Early Help is about building resilience, not just responding</w:t>
      </w:r>
      <w:r w:rsidR="006842FB">
        <w:t xml:space="preserve"> to problems</w:t>
      </w:r>
      <w:r w:rsidR="00A93C78">
        <w:t>. With these strengths there are also weaknesses such as</w:t>
      </w:r>
      <w:r w:rsidR="00F37700">
        <w:t xml:space="preserve"> Homepage lacks explicit Early </w:t>
      </w:r>
      <w:r w:rsidR="004E5A98">
        <w:t>Help labelling as although categories like care for children and families are helpful, the term Early Help is not immediately visible on the homepage</w:t>
      </w:r>
      <w:r w:rsidR="002F4FBA">
        <w:t>, this can be barrier for families who have heard the term from professionals but cannot locate it quickly online</w:t>
      </w:r>
      <w:r w:rsidR="00804466">
        <w:t>, another weakness is the referral process is not fully streamline</w:t>
      </w:r>
      <w:r w:rsidR="007E1D47">
        <w:t>d, while contact details are available, there is no single</w:t>
      </w:r>
      <w:r w:rsidR="00DA2DB7">
        <w:t xml:space="preserve"> unified referral form for Early Help, families may need to email or phone different teams which can be confusing and inconsistent</w:t>
      </w:r>
      <w:r w:rsidR="00796D31">
        <w:t xml:space="preserve">. </w:t>
      </w:r>
    </w:p>
    <w:p w14:paraId="76D5DEB9" w14:textId="77777777" w:rsidR="0030247F" w:rsidRDefault="0030247F" w:rsidP="00286DAB">
      <w:pPr>
        <w:spacing w:line="360" w:lineRule="auto"/>
      </w:pPr>
    </w:p>
    <w:p w14:paraId="2CD95672" w14:textId="441E803D" w:rsidR="00724189" w:rsidRDefault="0030247F" w:rsidP="00286DAB">
      <w:pPr>
        <w:spacing w:line="360" w:lineRule="auto"/>
      </w:pPr>
      <w:r>
        <w:t>Lastl</w:t>
      </w:r>
      <w:r w:rsidR="0013624C">
        <w:t>y Nottinghamshire County Council offers a broad and evolving digital ecosystem for families seeking support</w:t>
      </w:r>
      <w:r w:rsidR="00041DF3">
        <w:t>, including Early Help. The website features a Family Service page that outlines</w:t>
      </w:r>
      <w:r w:rsidR="00EF2B2D">
        <w:t xml:space="preserve"> the types of help available such as support with school attendance, emotional </w:t>
      </w:r>
      <w:proofErr w:type="spellStart"/>
      <w:r w:rsidR="00EF2B2D">
        <w:t>well being</w:t>
      </w:r>
      <w:proofErr w:type="spellEnd"/>
      <w:r w:rsidR="00EF2B2D">
        <w:t>, housing and parenting. It also links to the Early Help unit, which acts as a referral and coordination hub for families and professionals</w:t>
      </w:r>
      <w:r w:rsidR="00AF716E">
        <w:t xml:space="preserve"> (</w:t>
      </w:r>
      <w:r w:rsidR="00AF716E">
        <w:t>Nottinghamshire County Council</w:t>
      </w:r>
      <w:r w:rsidR="00AF716E">
        <w:t xml:space="preserve">, 2025). </w:t>
      </w:r>
      <w:r w:rsidR="001832D4">
        <w:t>Strengths</w:t>
      </w:r>
      <w:r w:rsidR="008577E1">
        <w:t xml:space="preserve"> of this website include </w:t>
      </w:r>
      <w:r w:rsidR="00C42E83">
        <w:t>multiple accessing points, families can explore Early Help through the main council site, the Early Help Unit, and the external Early Help Nottingham platform</w:t>
      </w:r>
      <w:r w:rsidR="007D552C">
        <w:t xml:space="preserve">, another strength is that there is mobile accessibility via MyNotts app, </w:t>
      </w:r>
      <w:r w:rsidR="001832D4">
        <w:t>Nottinghamshire’s</w:t>
      </w:r>
      <w:r w:rsidR="007D552C">
        <w:t xml:space="preserve"> MyNotts app enables families to access services on the go. It supports </w:t>
      </w:r>
      <w:proofErr w:type="gramStart"/>
      <w:r w:rsidR="007D552C">
        <w:t>location based</w:t>
      </w:r>
      <w:proofErr w:type="gramEnd"/>
      <w:r w:rsidR="007D552C">
        <w:t xml:space="preserve"> discovery and push notifications which can improve engagement and responsiveness, the site also has broad service coverage another strength as the site includes link to emotional </w:t>
      </w:r>
      <w:r w:rsidR="00F27573">
        <w:t>well being support, housing advice school attendance help and more</w:t>
      </w:r>
      <w:r w:rsidR="00C72B1F">
        <w:t xml:space="preserve">. </w:t>
      </w:r>
      <w:r w:rsidR="00D45987">
        <w:t xml:space="preserve"> </w:t>
      </w:r>
      <w:r w:rsidR="00724189">
        <w:t xml:space="preserve">There are also a few weakness for </w:t>
      </w:r>
      <w:r w:rsidR="00724189">
        <w:lastRenderedPageBreak/>
        <w:t>this website for example fragmented navigation</w:t>
      </w:r>
      <w:r w:rsidR="00AF716E">
        <w:t xml:space="preserve"> (</w:t>
      </w:r>
      <w:r w:rsidR="00AF716E">
        <w:t>Early Help Nottingham</w:t>
      </w:r>
      <w:r w:rsidR="00AF716E">
        <w:t xml:space="preserve">, 2025). </w:t>
      </w:r>
      <w:r w:rsidR="00724189">
        <w:t>Early Help content is spread across multiple platforms</w:t>
      </w:r>
      <w:r w:rsidR="001F45F9">
        <w:t>, which can confuse users, families may struggle to know where to start, another weakness is that there</w:t>
      </w:r>
      <w:r w:rsidR="00B0551F">
        <w:t xml:space="preserve"> is no direct homepage signposting, the homepage does not feature Early Help as a </w:t>
      </w:r>
      <w:proofErr w:type="gramStart"/>
      <w:r w:rsidR="00B0551F">
        <w:t>top level</w:t>
      </w:r>
      <w:proofErr w:type="gramEnd"/>
      <w:r w:rsidR="00B0551F">
        <w:t xml:space="preserve"> tile or category, families must navigate using the search bar or children’s social care which assumes prior knowledge</w:t>
      </w:r>
      <w:r w:rsidR="00D45987">
        <w:t>.</w:t>
      </w:r>
    </w:p>
    <w:p w14:paraId="42528BC7" w14:textId="69618A02" w:rsidR="0014208E" w:rsidRDefault="0014208E" w:rsidP="00286DAB">
      <w:pPr>
        <w:spacing w:line="360" w:lineRule="auto"/>
      </w:pPr>
      <w:proofErr w:type="gramStart"/>
      <w:r>
        <w:t>So</w:t>
      </w:r>
      <w:proofErr w:type="gramEnd"/>
      <w:r>
        <w:t xml:space="preserve"> from these three councils Staffordshire County Council is the most effective in signposting for Early Help. Its clear family focused categories and the </w:t>
      </w:r>
      <w:r w:rsidR="00A61CB6">
        <w:t xml:space="preserve">comprehensive Staffordshire </w:t>
      </w:r>
      <w:proofErr w:type="gramStart"/>
      <w:r w:rsidR="00A61CB6">
        <w:t>connects</w:t>
      </w:r>
      <w:proofErr w:type="gramEnd"/>
      <w:r w:rsidR="00A61CB6">
        <w:t xml:space="preserve"> directory make services easy to find, even for families </w:t>
      </w:r>
      <w:r w:rsidR="007A4EEF">
        <w:t>unfamiliar with formal terminology, by integrating safeguarding, family Hubs and parenting support, Staffordshire provides a balanced accessible offer that empowers families to engage early and confidently with services</w:t>
      </w:r>
      <w:r w:rsidR="00A67E05">
        <w:t>, compared to the other two councils its more clear</w:t>
      </w:r>
      <w:r w:rsidR="00603C87">
        <w:t xml:space="preserve"> and more accessible to families.</w:t>
      </w:r>
    </w:p>
    <w:p w14:paraId="1C910B7C" w14:textId="77777777" w:rsidR="00603C87" w:rsidRDefault="00603C87" w:rsidP="00286DAB">
      <w:pPr>
        <w:spacing w:line="360" w:lineRule="auto"/>
      </w:pPr>
    </w:p>
    <w:p w14:paraId="37E1BA5E" w14:textId="744AE195" w:rsidR="000720CB" w:rsidRDefault="000720CB" w:rsidP="00286DAB">
      <w:pPr>
        <w:spacing w:line="360" w:lineRule="auto"/>
      </w:pPr>
      <w:r>
        <w:t>Conclusion</w:t>
      </w:r>
      <w:r w:rsidR="007A28EE">
        <w:t xml:space="preserve"> and recommendations</w:t>
      </w:r>
      <w:r>
        <w:t>:</w:t>
      </w:r>
    </w:p>
    <w:p w14:paraId="3FEE11F8" w14:textId="2299FAA0" w:rsidR="00D24F29" w:rsidRDefault="008F7609" w:rsidP="00286DAB">
      <w:pPr>
        <w:spacing w:line="360" w:lineRule="auto"/>
      </w:pPr>
      <w:r>
        <w:t>To conclude the Early Help system is a very important framework in the UK safeguarding</w:t>
      </w:r>
      <w:r w:rsidR="00C50323">
        <w:t>, Local authority websites play an important role</w:t>
      </w:r>
      <w:r w:rsidR="002557B7">
        <w:t xml:space="preserve"> in implementing this safeguarding framework. In this report I evaluated how Norfolk, Stafford</w:t>
      </w:r>
      <w:r w:rsidR="00DA10C2">
        <w:t>shire and Nottinghamshire County Councils communicate Early Help and family support services online, drawing on the Early Help system guide and working together to safeguard children 2023, it is clear that accessible digital signposting is essential for early intervention and safeguarding. Norfolk offers</w:t>
      </w:r>
      <w:r w:rsidR="00E62B8B">
        <w:t xml:space="preserve"> clarity and </w:t>
      </w:r>
      <w:proofErr w:type="spellStart"/>
      <w:r w:rsidR="00E62B8B">
        <w:t>self referral</w:t>
      </w:r>
      <w:proofErr w:type="spellEnd"/>
      <w:r w:rsidR="00E62B8B">
        <w:t xml:space="preserve"> options, Nottinghamshire provides mobile access and broad service coverage, while Staffordshire stands out for its comprehensive</w:t>
      </w:r>
      <w:r w:rsidR="001D13D0">
        <w:t xml:space="preserve">, </w:t>
      </w:r>
      <w:proofErr w:type="gramStart"/>
      <w:r w:rsidR="001D13D0">
        <w:t>user friendl</w:t>
      </w:r>
      <w:r w:rsidR="00C03EFB">
        <w:t>y</w:t>
      </w:r>
      <w:proofErr w:type="gramEnd"/>
      <w:r w:rsidR="00C03EFB">
        <w:t xml:space="preserve"> Staffordshire Connects directory and strong multi agency integration</w:t>
      </w:r>
      <w:r w:rsidR="00157FBC">
        <w:t xml:space="preserve">. </w:t>
      </w:r>
      <w:r w:rsidR="007A28EE">
        <w:t>Staffordshire’s approach best supports families who may not understand formal terminology but still need help, making it the most effective overall. To improve outcomes, all counci</w:t>
      </w:r>
      <w:r w:rsidR="00027819">
        <w:t>l should</w:t>
      </w:r>
      <w:r w:rsidR="00D24F29">
        <w:t xml:space="preserve"> clearly label Early Help on their homepages, introduce </w:t>
      </w:r>
      <w:proofErr w:type="gramStart"/>
      <w:r w:rsidR="00BB5864">
        <w:t>scenario</w:t>
      </w:r>
      <w:r w:rsidR="00D24F29">
        <w:t xml:space="preserve"> based</w:t>
      </w:r>
      <w:proofErr w:type="gramEnd"/>
      <w:r w:rsidR="00D24F29">
        <w:t xml:space="preserve"> prompts to guide families, explain multi agency roles in family friendly language </w:t>
      </w:r>
      <w:r w:rsidR="00BB5864">
        <w:t>and</w:t>
      </w:r>
      <w:r w:rsidR="00D24F29">
        <w:t xml:space="preserve"> streamline referral processes into a single accessible form. By adopting these improvements, councils can ensur</w:t>
      </w:r>
      <w:r w:rsidR="00BB5864">
        <w:t xml:space="preserve">e Early Help is </w:t>
      </w:r>
      <w:r w:rsidR="00BB5864">
        <w:lastRenderedPageBreak/>
        <w:t>visible, understandable and accessible empowering families to seek support before problems escalate and fulfilling their statutory duty to safeguard children thorough coordinated, preventative action.</w:t>
      </w:r>
    </w:p>
    <w:p w14:paraId="38D65338" w14:textId="77777777" w:rsidR="00DC0711" w:rsidRDefault="00DC0711" w:rsidP="00286DAB">
      <w:pPr>
        <w:spacing w:line="360" w:lineRule="auto"/>
      </w:pPr>
    </w:p>
    <w:p w14:paraId="5EC1CDF2" w14:textId="77777777" w:rsidR="00DC0711" w:rsidRDefault="00DC0711" w:rsidP="00286DAB">
      <w:pPr>
        <w:spacing w:line="360" w:lineRule="auto"/>
      </w:pPr>
    </w:p>
    <w:p w14:paraId="380DEB08" w14:textId="77777777" w:rsidR="00DC0711" w:rsidRDefault="00DC0711" w:rsidP="00286DAB">
      <w:pPr>
        <w:spacing w:line="360" w:lineRule="auto"/>
      </w:pPr>
    </w:p>
    <w:p w14:paraId="208A11D1" w14:textId="77777777" w:rsidR="00DC0711" w:rsidRDefault="00DC0711" w:rsidP="00286DAB">
      <w:pPr>
        <w:spacing w:line="360" w:lineRule="auto"/>
      </w:pPr>
    </w:p>
    <w:p w14:paraId="2CF1C969" w14:textId="77777777" w:rsidR="00DC0711" w:rsidRDefault="00DC0711" w:rsidP="00286DAB">
      <w:pPr>
        <w:spacing w:line="360" w:lineRule="auto"/>
      </w:pPr>
    </w:p>
    <w:p w14:paraId="7298A21E" w14:textId="77777777" w:rsidR="00DC0711" w:rsidRDefault="00DC0711" w:rsidP="00286DAB">
      <w:pPr>
        <w:spacing w:line="360" w:lineRule="auto"/>
      </w:pPr>
    </w:p>
    <w:p w14:paraId="0CDFF86D" w14:textId="77777777" w:rsidR="00DC0711" w:rsidRDefault="00DC0711" w:rsidP="00286DAB">
      <w:pPr>
        <w:spacing w:line="360" w:lineRule="auto"/>
      </w:pPr>
    </w:p>
    <w:p w14:paraId="415C8DA7" w14:textId="77777777" w:rsidR="00DC0711" w:rsidRDefault="00DC0711" w:rsidP="00286DAB">
      <w:pPr>
        <w:spacing w:line="360" w:lineRule="auto"/>
      </w:pPr>
    </w:p>
    <w:p w14:paraId="701CFF70" w14:textId="77777777" w:rsidR="00DC0711" w:rsidRDefault="00DC0711" w:rsidP="00286DAB">
      <w:pPr>
        <w:spacing w:line="360" w:lineRule="auto"/>
      </w:pPr>
    </w:p>
    <w:p w14:paraId="106A3EFF" w14:textId="77777777" w:rsidR="00DC0711" w:rsidRDefault="00DC0711" w:rsidP="00286DAB">
      <w:pPr>
        <w:spacing w:line="360" w:lineRule="auto"/>
      </w:pPr>
    </w:p>
    <w:p w14:paraId="05FA398D" w14:textId="77777777" w:rsidR="00286DAB" w:rsidRDefault="00286DAB" w:rsidP="00286DAB">
      <w:pPr>
        <w:spacing w:line="360" w:lineRule="auto"/>
      </w:pPr>
    </w:p>
    <w:p w14:paraId="6E4AA2A8" w14:textId="77777777" w:rsidR="00286DAB" w:rsidRDefault="00286DAB" w:rsidP="00286DAB">
      <w:pPr>
        <w:spacing w:line="360" w:lineRule="auto"/>
      </w:pPr>
    </w:p>
    <w:p w14:paraId="313D2CE9" w14:textId="77777777" w:rsidR="00286DAB" w:rsidRDefault="00286DAB" w:rsidP="00286DAB">
      <w:pPr>
        <w:spacing w:line="360" w:lineRule="auto"/>
      </w:pPr>
    </w:p>
    <w:p w14:paraId="35C52CDF" w14:textId="77777777" w:rsidR="00286DAB" w:rsidRDefault="00286DAB" w:rsidP="00286DAB">
      <w:pPr>
        <w:spacing w:line="360" w:lineRule="auto"/>
      </w:pPr>
    </w:p>
    <w:p w14:paraId="43A4449F" w14:textId="77777777" w:rsidR="00EA4C00" w:rsidRDefault="00EA4C00" w:rsidP="00286DAB">
      <w:pPr>
        <w:spacing w:line="360" w:lineRule="auto"/>
      </w:pPr>
    </w:p>
    <w:p w14:paraId="08017ABB" w14:textId="77777777" w:rsidR="00EA4C00" w:rsidRDefault="00EA4C00" w:rsidP="00286DAB">
      <w:pPr>
        <w:spacing w:line="360" w:lineRule="auto"/>
      </w:pPr>
    </w:p>
    <w:p w14:paraId="6D198FF9" w14:textId="77777777" w:rsidR="00EA4C00" w:rsidRDefault="00EA4C00" w:rsidP="00286DAB">
      <w:pPr>
        <w:spacing w:line="360" w:lineRule="auto"/>
      </w:pPr>
    </w:p>
    <w:p w14:paraId="2D2259DF" w14:textId="77777777" w:rsidR="00EA4C00" w:rsidRDefault="00EA4C00" w:rsidP="00286DAB">
      <w:pPr>
        <w:spacing w:line="360" w:lineRule="auto"/>
      </w:pPr>
    </w:p>
    <w:p w14:paraId="06EFE95A" w14:textId="77777777" w:rsidR="00EA4C00" w:rsidRDefault="00EA4C00" w:rsidP="00286DAB">
      <w:pPr>
        <w:spacing w:line="360" w:lineRule="auto"/>
      </w:pPr>
    </w:p>
    <w:p w14:paraId="3F8425DF" w14:textId="77777777" w:rsidR="00EA4C00" w:rsidRDefault="00EA4C00" w:rsidP="00286DAB">
      <w:pPr>
        <w:spacing w:line="360" w:lineRule="auto"/>
      </w:pPr>
    </w:p>
    <w:p w14:paraId="623A5CF6" w14:textId="77777777" w:rsidR="00EA4C00" w:rsidRDefault="00EA4C00" w:rsidP="00286DAB">
      <w:pPr>
        <w:spacing w:line="360" w:lineRule="auto"/>
      </w:pPr>
    </w:p>
    <w:p w14:paraId="2DB46B43" w14:textId="12F0AA62" w:rsidR="00DC0711" w:rsidRDefault="00DC0711" w:rsidP="00286DAB">
      <w:pPr>
        <w:spacing w:line="360" w:lineRule="auto"/>
      </w:pPr>
      <w:r>
        <w:lastRenderedPageBreak/>
        <w:t>References:</w:t>
      </w:r>
    </w:p>
    <w:p w14:paraId="73C99D75" w14:textId="25DAAB1E" w:rsidR="004468CC" w:rsidRDefault="004468CC" w:rsidP="00286DAB">
      <w:pPr>
        <w:spacing w:line="360" w:lineRule="auto"/>
      </w:pPr>
      <w:r>
        <w:t xml:space="preserve">NSPCC Learning (2023) Early help and early intervention. Available at: </w:t>
      </w:r>
      <w:hyperlink r:id="rId7" w:history="1">
        <w:r w:rsidRPr="004C1063">
          <w:rPr>
            <w:rStyle w:val="Hyperlink"/>
          </w:rPr>
          <w:t>https://learning.nspcc.org.uk/safeguarding-child-protection/early-help-and-early-intervention</w:t>
        </w:r>
      </w:hyperlink>
      <w:r>
        <w:t xml:space="preserve"> </w:t>
      </w:r>
      <w:r w:rsidR="00C52720">
        <w:t>(Accessed: 25 November 2025)</w:t>
      </w:r>
    </w:p>
    <w:p w14:paraId="77509709" w14:textId="5CFCA4B8" w:rsidR="00B211A3" w:rsidRDefault="005B66C0" w:rsidP="00286DAB">
      <w:pPr>
        <w:spacing w:line="360" w:lineRule="auto"/>
      </w:pPr>
      <w:r>
        <w:t>De</w:t>
      </w:r>
      <w:r w:rsidR="00465A6F">
        <w:t>partment</w:t>
      </w:r>
      <w:r w:rsidR="00AF0657">
        <w:t xml:space="preserve"> for Education (2023) Working Together to Safeguard Children 2023:</w:t>
      </w:r>
      <w:r w:rsidR="00F73173">
        <w:t xml:space="preserve"> Statutory Guidance. Available at: </w:t>
      </w:r>
      <w:hyperlink r:id="rId8" w:history="1">
        <w:r w:rsidR="00F73173" w:rsidRPr="004C1063">
          <w:rPr>
            <w:rStyle w:val="Hyperlink"/>
          </w:rPr>
          <w:t>https://www.gov.uk/govrnment/publications/working-together-to-saefguard-children-2</w:t>
        </w:r>
      </w:hyperlink>
      <w:r w:rsidR="00F73173">
        <w:t xml:space="preserve"> (Accessed 2</w:t>
      </w:r>
      <w:r w:rsidR="008709CF">
        <w:t>1</w:t>
      </w:r>
      <w:r w:rsidR="00F73173">
        <w:t xml:space="preserve"> November 2025).</w:t>
      </w:r>
    </w:p>
    <w:p w14:paraId="5F12A453" w14:textId="0E41A070" w:rsidR="00DD404E" w:rsidRDefault="00CD53BA" w:rsidP="00286DAB">
      <w:pPr>
        <w:spacing w:line="360" w:lineRule="auto"/>
      </w:pPr>
      <w:r>
        <w:t>Department for Education (2022) Early Help System Guide. Available</w:t>
      </w:r>
      <w:r w:rsidR="00835568">
        <w:t xml:space="preserve"> at: </w:t>
      </w:r>
      <w:hyperlink r:id="rId9" w:history="1">
        <w:r w:rsidR="00835568" w:rsidRPr="004C1063">
          <w:rPr>
            <w:rStyle w:val="Hyperlink"/>
          </w:rPr>
          <w:t>https://www.gov.uk/government/publications/early-help-system-guide</w:t>
        </w:r>
      </w:hyperlink>
      <w:r w:rsidR="00835568">
        <w:t xml:space="preserve"> (Accessed: 2</w:t>
      </w:r>
      <w:r w:rsidR="008709CF">
        <w:t>1</w:t>
      </w:r>
      <w:r w:rsidR="00835568">
        <w:t xml:space="preserve"> November 2025).</w:t>
      </w:r>
    </w:p>
    <w:p w14:paraId="3BC8766E" w14:textId="2C0C8FC9" w:rsidR="00003F66" w:rsidRDefault="00003F66" w:rsidP="00286DAB">
      <w:pPr>
        <w:spacing w:line="360" w:lineRule="auto"/>
      </w:pPr>
      <w:r>
        <w:t>Norfolk County Council (2025)</w:t>
      </w:r>
      <w:r w:rsidR="005205F9">
        <w:t xml:space="preserve"> Early Help and Family </w:t>
      </w:r>
      <w:r w:rsidR="008709CF">
        <w:t xml:space="preserve">Support. Available at: </w:t>
      </w:r>
      <w:hyperlink r:id="rId10" w:history="1">
        <w:r w:rsidR="008709CF" w:rsidRPr="004C1063">
          <w:rPr>
            <w:rStyle w:val="Hyperlink"/>
          </w:rPr>
          <w:t>https://www.norfolk.gov.uk/children-and-families/early-help</w:t>
        </w:r>
      </w:hyperlink>
      <w:r w:rsidR="008709CF">
        <w:t xml:space="preserve"> (Accessed 21 November 2025)</w:t>
      </w:r>
      <w:r w:rsidR="009918BC">
        <w:t>.</w:t>
      </w:r>
    </w:p>
    <w:p w14:paraId="637FB154" w14:textId="330F59B1" w:rsidR="009918BC" w:rsidRDefault="005658CE" w:rsidP="00286DAB">
      <w:pPr>
        <w:spacing w:line="360" w:lineRule="auto"/>
      </w:pPr>
      <w:r>
        <w:t>Staffordshire County Council (2025) Staffordshire Connec</w:t>
      </w:r>
      <w:r w:rsidR="00192FA0">
        <w:t>ts Directory. Available at:</w:t>
      </w:r>
      <w:r w:rsidR="005507C0">
        <w:t xml:space="preserve"> </w:t>
      </w:r>
      <w:hyperlink r:id="rId11" w:history="1">
        <w:r w:rsidR="00486B83" w:rsidRPr="004C1063">
          <w:rPr>
            <w:rStyle w:val="Hyperlink"/>
          </w:rPr>
          <w:t>https://www.staffordshireconnects.info</w:t>
        </w:r>
      </w:hyperlink>
      <w:r w:rsidR="00486B83">
        <w:t xml:space="preserve"> (Accessed 2</w:t>
      </w:r>
      <w:r w:rsidR="00805EE8">
        <w:t>1</w:t>
      </w:r>
      <w:r w:rsidR="00486B83">
        <w:t xml:space="preserve"> November 2025).</w:t>
      </w:r>
    </w:p>
    <w:p w14:paraId="402823FF" w14:textId="01C7FDB5" w:rsidR="002A6D86" w:rsidRDefault="002A6D86" w:rsidP="00286DAB">
      <w:pPr>
        <w:spacing w:line="360" w:lineRule="auto"/>
      </w:pPr>
      <w:r>
        <w:t>Nottinghamshire County Council (2025)</w:t>
      </w:r>
      <w:r w:rsidR="009D3906">
        <w:t xml:space="preserve"> Family Services</w:t>
      </w:r>
      <w:r w:rsidR="00647149">
        <w:t xml:space="preserve"> and Early Help Support and Referral. Available at: </w:t>
      </w:r>
      <w:hyperlink r:id="rId12" w:history="1">
        <w:r w:rsidR="00805EE8" w:rsidRPr="004C1063">
          <w:rPr>
            <w:rStyle w:val="Hyperlink"/>
          </w:rPr>
          <w:t>https://www.nottinghamshire.gov.uk/care/childrens-social-care/family-services</w:t>
        </w:r>
      </w:hyperlink>
      <w:r w:rsidR="00805EE8">
        <w:t xml:space="preserve"> (Accessed 21 November 2025)</w:t>
      </w:r>
    </w:p>
    <w:p w14:paraId="2253C3E9" w14:textId="09EA4E94" w:rsidR="00805EE8" w:rsidRDefault="002E34EC" w:rsidP="00286DAB">
      <w:pPr>
        <w:spacing w:line="360" w:lineRule="auto"/>
      </w:pPr>
      <w:r>
        <w:t xml:space="preserve">Early Help Nottingham (2025) Early Help Support and Referral. Available at: </w:t>
      </w:r>
      <w:hyperlink r:id="rId13" w:history="1">
        <w:r w:rsidR="00A62259" w:rsidRPr="004C1063">
          <w:rPr>
            <w:rStyle w:val="Hyperlink"/>
          </w:rPr>
          <w:t>https://www.earlyhelpnottingham.org.uk</w:t>
        </w:r>
      </w:hyperlink>
      <w:r w:rsidR="00A62259">
        <w:t xml:space="preserve"> (Accessed: 21 November 2025).</w:t>
      </w:r>
    </w:p>
    <w:p w14:paraId="33E39623" w14:textId="085D60AD" w:rsidR="00F75C81" w:rsidRDefault="00432496" w:rsidP="00286DAB">
      <w:pPr>
        <w:spacing w:line="360" w:lineRule="auto"/>
      </w:pPr>
      <w:r>
        <w:t>Action for Children (2025)</w:t>
      </w:r>
      <w:r w:rsidR="00D449E1">
        <w:t xml:space="preserve"> What is Early Help</w:t>
      </w:r>
      <w:r w:rsidR="00303718">
        <w:t xml:space="preserve">? Available at: </w:t>
      </w:r>
      <w:hyperlink r:id="rId14" w:history="1">
        <w:r w:rsidR="00CD5F67" w:rsidRPr="004C1063">
          <w:rPr>
            <w:rStyle w:val="Hyperlink"/>
          </w:rPr>
          <w:t>https://www.action.org.uk/our-work-and-impact/policy-work-campaigns-and-researcg/what-is-early-help/</w:t>
        </w:r>
      </w:hyperlink>
      <w:r w:rsidR="00CD5F67">
        <w:t xml:space="preserve"> (Accessed: 22 November 2025).</w:t>
      </w:r>
    </w:p>
    <w:p w14:paraId="579B6498" w14:textId="197C7A17" w:rsidR="00CD5F67" w:rsidRDefault="00CF0C40" w:rsidP="00286DAB">
      <w:pPr>
        <w:spacing w:line="360" w:lineRule="auto"/>
      </w:pPr>
      <w:r>
        <w:t>Training Express (2025) What is multi-agency working in safeg</w:t>
      </w:r>
      <w:r w:rsidR="00F64EC7">
        <w:t>uarding. Available at:</w:t>
      </w:r>
      <w:r w:rsidR="00356656">
        <w:t xml:space="preserve"> </w:t>
      </w:r>
      <w:hyperlink r:id="rId15" w:history="1">
        <w:r w:rsidR="003B4163" w:rsidRPr="004C1063">
          <w:rPr>
            <w:rStyle w:val="Hyperlink"/>
          </w:rPr>
          <w:t>https://trainingexpress.org.uk/what-is-multi-agency-working-in-safeguarding/</w:t>
        </w:r>
      </w:hyperlink>
      <w:r w:rsidR="003B4163">
        <w:t xml:space="preserve"> (Accessed 21 November 2025).</w:t>
      </w:r>
    </w:p>
    <w:p w14:paraId="59931610" w14:textId="77777777" w:rsidR="00B400D8" w:rsidRDefault="00B400D8" w:rsidP="00286DAB">
      <w:pPr>
        <w:spacing w:line="360" w:lineRule="auto"/>
      </w:pPr>
    </w:p>
    <w:p w14:paraId="68B42776" w14:textId="77777777" w:rsidR="00B211A3" w:rsidRDefault="00B211A3" w:rsidP="00286DAB">
      <w:pPr>
        <w:spacing w:line="360" w:lineRule="auto"/>
      </w:pPr>
    </w:p>
    <w:p w14:paraId="4FE5F34F" w14:textId="77777777" w:rsidR="00B211A3" w:rsidRDefault="00B211A3" w:rsidP="00286DAB">
      <w:pPr>
        <w:spacing w:line="360" w:lineRule="auto"/>
      </w:pPr>
    </w:p>
    <w:sectPr w:rsidR="00B211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931"/>
    <w:rsid w:val="00000FFD"/>
    <w:rsid w:val="000031DC"/>
    <w:rsid w:val="00003F66"/>
    <w:rsid w:val="0000620D"/>
    <w:rsid w:val="00015751"/>
    <w:rsid w:val="00027819"/>
    <w:rsid w:val="000361D9"/>
    <w:rsid w:val="00041DF3"/>
    <w:rsid w:val="00045F7C"/>
    <w:rsid w:val="0005117F"/>
    <w:rsid w:val="000601CA"/>
    <w:rsid w:val="000720CB"/>
    <w:rsid w:val="000739DB"/>
    <w:rsid w:val="00080DB1"/>
    <w:rsid w:val="000A50CF"/>
    <w:rsid w:val="000E299C"/>
    <w:rsid w:val="000E48FE"/>
    <w:rsid w:val="000F3EEC"/>
    <w:rsid w:val="0013624C"/>
    <w:rsid w:val="0014208E"/>
    <w:rsid w:val="00157FBC"/>
    <w:rsid w:val="001638FF"/>
    <w:rsid w:val="001832D4"/>
    <w:rsid w:val="00192FA0"/>
    <w:rsid w:val="001956B9"/>
    <w:rsid w:val="001959EA"/>
    <w:rsid w:val="001C4AA9"/>
    <w:rsid w:val="001D13D0"/>
    <w:rsid w:val="001D64D7"/>
    <w:rsid w:val="001F0CF2"/>
    <w:rsid w:val="001F45F9"/>
    <w:rsid w:val="00207BCF"/>
    <w:rsid w:val="00210097"/>
    <w:rsid w:val="00223EDC"/>
    <w:rsid w:val="0023019B"/>
    <w:rsid w:val="002307F7"/>
    <w:rsid w:val="00246E72"/>
    <w:rsid w:val="002557B7"/>
    <w:rsid w:val="00260B87"/>
    <w:rsid w:val="00266A4E"/>
    <w:rsid w:val="00274AA9"/>
    <w:rsid w:val="00286DAB"/>
    <w:rsid w:val="00292500"/>
    <w:rsid w:val="002A6D86"/>
    <w:rsid w:val="002B4AE4"/>
    <w:rsid w:val="002D715E"/>
    <w:rsid w:val="002E34EC"/>
    <w:rsid w:val="002F4FBA"/>
    <w:rsid w:val="002F714B"/>
    <w:rsid w:val="0030247F"/>
    <w:rsid w:val="00303718"/>
    <w:rsid w:val="00307038"/>
    <w:rsid w:val="0031716A"/>
    <w:rsid w:val="003328D7"/>
    <w:rsid w:val="00343F72"/>
    <w:rsid w:val="00355076"/>
    <w:rsid w:val="00355FB6"/>
    <w:rsid w:val="00356656"/>
    <w:rsid w:val="00370A3B"/>
    <w:rsid w:val="0037269C"/>
    <w:rsid w:val="00373D47"/>
    <w:rsid w:val="00385DD4"/>
    <w:rsid w:val="003A2306"/>
    <w:rsid w:val="003A2332"/>
    <w:rsid w:val="003A29DF"/>
    <w:rsid w:val="003A52E4"/>
    <w:rsid w:val="003B32C6"/>
    <w:rsid w:val="003B4163"/>
    <w:rsid w:val="003B7246"/>
    <w:rsid w:val="003C4A89"/>
    <w:rsid w:val="003D5103"/>
    <w:rsid w:val="003E1678"/>
    <w:rsid w:val="003E73D6"/>
    <w:rsid w:val="00412854"/>
    <w:rsid w:val="00414C77"/>
    <w:rsid w:val="004251F4"/>
    <w:rsid w:val="00427BD4"/>
    <w:rsid w:val="00432496"/>
    <w:rsid w:val="004338B9"/>
    <w:rsid w:val="00445D96"/>
    <w:rsid w:val="004468CC"/>
    <w:rsid w:val="00453E12"/>
    <w:rsid w:val="0045706B"/>
    <w:rsid w:val="004605DA"/>
    <w:rsid w:val="00465A6F"/>
    <w:rsid w:val="00473398"/>
    <w:rsid w:val="004849B4"/>
    <w:rsid w:val="00486B83"/>
    <w:rsid w:val="004967F3"/>
    <w:rsid w:val="004A12A9"/>
    <w:rsid w:val="004B449A"/>
    <w:rsid w:val="004C36D7"/>
    <w:rsid w:val="004C3E50"/>
    <w:rsid w:val="004E5A98"/>
    <w:rsid w:val="004F7EAF"/>
    <w:rsid w:val="00506B78"/>
    <w:rsid w:val="00513114"/>
    <w:rsid w:val="005205F9"/>
    <w:rsid w:val="005208AC"/>
    <w:rsid w:val="00522922"/>
    <w:rsid w:val="00524065"/>
    <w:rsid w:val="005258DC"/>
    <w:rsid w:val="005507C0"/>
    <w:rsid w:val="00557183"/>
    <w:rsid w:val="00564311"/>
    <w:rsid w:val="005658CE"/>
    <w:rsid w:val="00575C84"/>
    <w:rsid w:val="0058756C"/>
    <w:rsid w:val="005913BE"/>
    <w:rsid w:val="005B66C0"/>
    <w:rsid w:val="00603C87"/>
    <w:rsid w:val="00611D4E"/>
    <w:rsid w:val="00612589"/>
    <w:rsid w:val="006170B0"/>
    <w:rsid w:val="0062595C"/>
    <w:rsid w:val="00645D06"/>
    <w:rsid w:val="00647149"/>
    <w:rsid w:val="006842FB"/>
    <w:rsid w:val="006B0515"/>
    <w:rsid w:val="006B2A48"/>
    <w:rsid w:val="006E504A"/>
    <w:rsid w:val="00700CE9"/>
    <w:rsid w:val="00701693"/>
    <w:rsid w:val="007052DF"/>
    <w:rsid w:val="00721A05"/>
    <w:rsid w:val="00724189"/>
    <w:rsid w:val="0072501C"/>
    <w:rsid w:val="00735C3F"/>
    <w:rsid w:val="00736548"/>
    <w:rsid w:val="0074113A"/>
    <w:rsid w:val="00755632"/>
    <w:rsid w:val="00756269"/>
    <w:rsid w:val="00775E0D"/>
    <w:rsid w:val="00787381"/>
    <w:rsid w:val="00796D31"/>
    <w:rsid w:val="007A28EE"/>
    <w:rsid w:val="007A4EEF"/>
    <w:rsid w:val="007B0433"/>
    <w:rsid w:val="007D054F"/>
    <w:rsid w:val="007D416E"/>
    <w:rsid w:val="007D552C"/>
    <w:rsid w:val="007E1D47"/>
    <w:rsid w:val="007E4464"/>
    <w:rsid w:val="00804466"/>
    <w:rsid w:val="00805EE8"/>
    <w:rsid w:val="0083001D"/>
    <w:rsid w:val="0083338A"/>
    <w:rsid w:val="00835568"/>
    <w:rsid w:val="008577E1"/>
    <w:rsid w:val="00862546"/>
    <w:rsid w:val="008709CF"/>
    <w:rsid w:val="00896F68"/>
    <w:rsid w:val="008A4AE8"/>
    <w:rsid w:val="008A67E0"/>
    <w:rsid w:val="008B0032"/>
    <w:rsid w:val="008B04AC"/>
    <w:rsid w:val="008C0608"/>
    <w:rsid w:val="008C153F"/>
    <w:rsid w:val="008D5C73"/>
    <w:rsid w:val="008F103E"/>
    <w:rsid w:val="008F2EE0"/>
    <w:rsid w:val="008F7609"/>
    <w:rsid w:val="009039B7"/>
    <w:rsid w:val="00913693"/>
    <w:rsid w:val="009240FB"/>
    <w:rsid w:val="00927D6E"/>
    <w:rsid w:val="00934904"/>
    <w:rsid w:val="00942D94"/>
    <w:rsid w:val="00966391"/>
    <w:rsid w:val="00980E7D"/>
    <w:rsid w:val="009918BC"/>
    <w:rsid w:val="009B5B2E"/>
    <w:rsid w:val="009D3561"/>
    <w:rsid w:val="009D3906"/>
    <w:rsid w:val="009D772F"/>
    <w:rsid w:val="009E2F6B"/>
    <w:rsid w:val="009E72BE"/>
    <w:rsid w:val="00A2484E"/>
    <w:rsid w:val="00A36BB2"/>
    <w:rsid w:val="00A43CEA"/>
    <w:rsid w:val="00A61CB6"/>
    <w:rsid w:val="00A62259"/>
    <w:rsid w:val="00A67E05"/>
    <w:rsid w:val="00A732C4"/>
    <w:rsid w:val="00A93C78"/>
    <w:rsid w:val="00AA1994"/>
    <w:rsid w:val="00AB5DFE"/>
    <w:rsid w:val="00AC1334"/>
    <w:rsid w:val="00AD2AEE"/>
    <w:rsid w:val="00AD7F20"/>
    <w:rsid w:val="00AF0657"/>
    <w:rsid w:val="00AF716E"/>
    <w:rsid w:val="00B0551F"/>
    <w:rsid w:val="00B20367"/>
    <w:rsid w:val="00B211A3"/>
    <w:rsid w:val="00B256DF"/>
    <w:rsid w:val="00B27B57"/>
    <w:rsid w:val="00B400D8"/>
    <w:rsid w:val="00B62D0C"/>
    <w:rsid w:val="00B75975"/>
    <w:rsid w:val="00B7741E"/>
    <w:rsid w:val="00B91452"/>
    <w:rsid w:val="00B935AF"/>
    <w:rsid w:val="00BA2F73"/>
    <w:rsid w:val="00BA6FE0"/>
    <w:rsid w:val="00BB4E8B"/>
    <w:rsid w:val="00BB5864"/>
    <w:rsid w:val="00BC44EB"/>
    <w:rsid w:val="00BE3338"/>
    <w:rsid w:val="00BE6C6C"/>
    <w:rsid w:val="00C03EFB"/>
    <w:rsid w:val="00C07431"/>
    <w:rsid w:val="00C32CC5"/>
    <w:rsid w:val="00C42E83"/>
    <w:rsid w:val="00C50323"/>
    <w:rsid w:val="00C5164D"/>
    <w:rsid w:val="00C52720"/>
    <w:rsid w:val="00C72B1F"/>
    <w:rsid w:val="00C737D5"/>
    <w:rsid w:val="00CA087C"/>
    <w:rsid w:val="00CA4139"/>
    <w:rsid w:val="00CB10D2"/>
    <w:rsid w:val="00CC2C23"/>
    <w:rsid w:val="00CD33BE"/>
    <w:rsid w:val="00CD53BA"/>
    <w:rsid w:val="00CD5F67"/>
    <w:rsid w:val="00CD7259"/>
    <w:rsid w:val="00CE21F6"/>
    <w:rsid w:val="00CE6238"/>
    <w:rsid w:val="00CF0C40"/>
    <w:rsid w:val="00D20BC1"/>
    <w:rsid w:val="00D24F29"/>
    <w:rsid w:val="00D42765"/>
    <w:rsid w:val="00D4480C"/>
    <w:rsid w:val="00D449E1"/>
    <w:rsid w:val="00D45987"/>
    <w:rsid w:val="00D47C1B"/>
    <w:rsid w:val="00D51309"/>
    <w:rsid w:val="00D873CC"/>
    <w:rsid w:val="00D9683B"/>
    <w:rsid w:val="00D975BA"/>
    <w:rsid w:val="00DA0951"/>
    <w:rsid w:val="00DA10C2"/>
    <w:rsid w:val="00DA2DB7"/>
    <w:rsid w:val="00DA6C4C"/>
    <w:rsid w:val="00DB54A7"/>
    <w:rsid w:val="00DC0711"/>
    <w:rsid w:val="00DC6931"/>
    <w:rsid w:val="00DD404E"/>
    <w:rsid w:val="00DE1DF4"/>
    <w:rsid w:val="00DE2822"/>
    <w:rsid w:val="00DE6FC2"/>
    <w:rsid w:val="00DE7905"/>
    <w:rsid w:val="00DE7C53"/>
    <w:rsid w:val="00E0208A"/>
    <w:rsid w:val="00E12C8A"/>
    <w:rsid w:val="00E62B8B"/>
    <w:rsid w:val="00E9775C"/>
    <w:rsid w:val="00EA4C00"/>
    <w:rsid w:val="00EB1A44"/>
    <w:rsid w:val="00EE0804"/>
    <w:rsid w:val="00EE409B"/>
    <w:rsid w:val="00EE5CE5"/>
    <w:rsid w:val="00EF2B2D"/>
    <w:rsid w:val="00EF6777"/>
    <w:rsid w:val="00F138CB"/>
    <w:rsid w:val="00F20A16"/>
    <w:rsid w:val="00F27573"/>
    <w:rsid w:val="00F37700"/>
    <w:rsid w:val="00F64EC7"/>
    <w:rsid w:val="00F73173"/>
    <w:rsid w:val="00F7581D"/>
    <w:rsid w:val="00F75C81"/>
    <w:rsid w:val="00F765AC"/>
    <w:rsid w:val="00FD6EDA"/>
    <w:rsid w:val="00FE39EB"/>
    <w:rsid w:val="00FE565C"/>
    <w:rsid w:val="00FE7DB3"/>
    <w:rsid w:val="00FF0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2862E"/>
  <w15:chartTrackingRefBased/>
  <w15:docId w15:val="{AA63D7B5-5011-4F9F-8017-659666534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9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69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9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9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9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9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9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9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9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9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9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9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9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9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9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9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9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931"/>
    <w:rPr>
      <w:rFonts w:eastAsiaTheme="majorEastAsia" w:cstheme="majorBidi"/>
      <w:color w:val="272727" w:themeColor="text1" w:themeTint="D8"/>
    </w:rPr>
  </w:style>
  <w:style w:type="paragraph" w:styleId="Title">
    <w:name w:val="Title"/>
    <w:basedOn w:val="Normal"/>
    <w:next w:val="Normal"/>
    <w:link w:val="TitleChar"/>
    <w:uiPriority w:val="10"/>
    <w:qFormat/>
    <w:rsid w:val="00DC69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9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9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9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931"/>
    <w:pPr>
      <w:spacing w:before="160"/>
      <w:jc w:val="center"/>
    </w:pPr>
    <w:rPr>
      <w:i/>
      <w:iCs/>
      <w:color w:val="404040" w:themeColor="text1" w:themeTint="BF"/>
    </w:rPr>
  </w:style>
  <w:style w:type="character" w:customStyle="1" w:styleId="QuoteChar">
    <w:name w:val="Quote Char"/>
    <w:basedOn w:val="DefaultParagraphFont"/>
    <w:link w:val="Quote"/>
    <w:uiPriority w:val="29"/>
    <w:rsid w:val="00DC6931"/>
    <w:rPr>
      <w:i/>
      <w:iCs/>
      <w:color w:val="404040" w:themeColor="text1" w:themeTint="BF"/>
    </w:rPr>
  </w:style>
  <w:style w:type="paragraph" w:styleId="ListParagraph">
    <w:name w:val="List Paragraph"/>
    <w:basedOn w:val="Normal"/>
    <w:uiPriority w:val="34"/>
    <w:qFormat/>
    <w:rsid w:val="00DC6931"/>
    <w:pPr>
      <w:ind w:left="720"/>
      <w:contextualSpacing/>
    </w:pPr>
  </w:style>
  <w:style w:type="character" w:styleId="IntenseEmphasis">
    <w:name w:val="Intense Emphasis"/>
    <w:basedOn w:val="DefaultParagraphFont"/>
    <w:uiPriority w:val="21"/>
    <w:qFormat/>
    <w:rsid w:val="00DC6931"/>
    <w:rPr>
      <w:i/>
      <w:iCs/>
      <w:color w:val="0F4761" w:themeColor="accent1" w:themeShade="BF"/>
    </w:rPr>
  </w:style>
  <w:style w:type="paragraph" w:styleId="IntenseQuote">
    <w:name w:val="Intense Quote"/>
    <w:basedOn w:val="Normal"/>
    <w:next w:val="Normal"/>
    <w:link w:val="IntenseQuoteChar"/>
    <w:uiPriority w:val="30"/>
    <w:qFormat/>
    <w:rsid w:val="00DC69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931"/>
    <w:rPr>
      <w:i/>
      <w:iCs/>
      <w:color w:val="0F4761" w:themeColor="accent1" w:themeShade="BF"/>
    </w:rPr>
  </w:style>
  <w:style w:type="character" w:styleId="IntenseReference">
    <w:name w:val="Intense Reference"/>
    <w:basedOn w:val="DefaultParagraphFont"/>
    <w:uiPriority w:val="32"/>
    <w:qFormat/>
    <w:rsid w:val="00DC6931"/>
    <w:rPr>
      <w:b/>
      <w:bCs/>
      <w:smallCaps/>
      <w:color w:val="0F4761" w:themeColor="accent1" w:themeShade="BF"/>
      <w:spacing w:val="5"/>
    </w:rPr>
  </w:style>
  <w:style w:type="character" w:styleId="Hyperlink">
    <w:name w:val="Hyperlink"/>
    <w:basedOn w:val="DefaultParagraphFont"/>
    <w:uiPriority w:val="99"/>
    <w:unhideWhenUsed/>
    <w:rsid w:val="004468CC"/>
    <w:rPr>
      <w:color w:val="467886" w:themeColor="hyperlink"/>
      <w:u w:val="single"/>
    </w:rPr>
  </w:style>
  <w:style w:type="character" w:styleId="UnresolvedMention">
    <w:name w:val="Unresolved Mention"/>
    <w:basedOn w:val="DefaultParagraphFont"/>
    <w:uiPriority w:val="99"/>
    <w:semiHidden/>
    <w:unhideWhenUsed/>
    <w:rsid w:val="00446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rnment/publications/working-together-to-saefguard-children-2" TargetMode="External"/><Relationship Id="rId13" Type="http://schemas.openxmlformats.org/officeDocument/2006/relationships/hyperlink" Target="https://www.earlyhelpnottingham.org.uk" TargetMode="External"/><Relationship Id="rId3" Type="http://schemas.openxmlformats.org/officeDocument/2006/relationships/customXml" Target="../customXml/item3.xml"/><Relationship Id="rId7" Type="http://schemas.openxmlformats.org/officeDocument/2006/relationships/hyperlink" Target="https://learning.nspcc.org.uk/safeguarding-child-protection/early-help-and-early-intervention" TargetMode="External"/><Relationship Id="rId12" Type="http://schemas.openxmlformats.org/officeDocument/2006/relationships/hyperlink" Target="https://www.nottinghamshire.gov.uk/care/childrens-social-care/family-servic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ffordshireconnects.info" TargetMode="External"/><Relationship Id="rId5" Type="http://schemas.openxmlformats.org/officeDocument/2006/relationships/settings" Target="settings.xml"/><Relationship Id="rId15" Type="http://schemas.openxmlformats.org/officeDocument/2006/relationships/hyperlink" Target="https://trainingexpress.org.uk/what-is-multi-agency-working-in-safeguarding/" TargetMode="External"/><Relationship Id="rId10" Type="http://schemas.openxmlformats.org/officeDocument/2006/relationships/hyperlink" Target="https://www.norfolk.gov.uk/children-and-families/early-help" TargetMode="External"/><Relationship Id="rId4" Type="http://schemas.openxmlformats.org/officeDocument/2006/relationships/styles" Target="styles.xml"/><Relationship Id="rId9" Type="http://schemas.openxmlformats.org/officeDocument/2006/relationships/hyperlink" Target="https://www.gov.uk/government/publications/early-help-system-guide" TargetMode="External"/><Relationship Id="rId14" Type="http://schemas.openxmlformats.org/officeDocument/2006/relationships/hyperlink" Target="https://www.action.org.uk/our-work-and-impact/policy-work-campaigns-and-researcg/what-is-early-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12" ma:contentTypeDescription="Create a new document." ma:contentTypeScope="" ma:versionID="dddf6670562ca4bd062b25d5570e46ed">
  <xsd:schema xmlns:xsd="http://www.w3.org/2001/XMLSchema" xmlns:xs="http://www.w3.org/2001/XMLSchema" xmlns:p="http://schemas.microsoft.com/office/2006/metadata/properties" xmlns:ns3="d97129d6-5105-44aa-8953-de11b416c376" targetNamespace="http://schemas.microsoft.com/office/2006/metadata/properties" ma:root="true" ma:fieldsID="0c36455f79e43f6c3633a1f0a5387e78"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97129d6-5105-44aa-8953-de11b416c376" xsi:nil="true"/>
  </documentManagement>
</p:properties>
</file>

<file path=customXml/itemProps1.xml><?xml version="1.0" encoding="utf-8"?>
<ds:datastoreItem xmlns:ds="http://schemas.openxmlformats.org/officeDocument/2006/customXml" ds:itemID="{E6B197F9-B0C2-4718-8FFC-EEFAFC67E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276DF4-9F1D-486F-B472-BBC03CD90986}">
  <ds:schemaRefs>
    <ds:schemaRef ds:uri="http://schemas.microsoft.com/sharepoint/v3/contenttype/forms"/>
  </ds:schemaRefs>
</ds:datastoreItem>
</file>

<file path=customXml/itemProps3.xml><?xml version="1.0" encoding="utf-8"?>
<ds:datastoreItem xmlns:ds="http://schemas.openxmlformats.org/officeDocument/2006/customXml" ds:itemID="{A6B69535-1FC4-4EF8-BE6A-56543602D173}">
  <ds:schemaRefs>
    <ds:schemaRef ds:uri="http://schemas.microsoft.com/office/2006/metadata/properties"/>
    <ds:schemaRef ds:uri="http://schemas.microsoft.com/office/infopath/2007/PartnerControls"/>
    <ds:schemaRef ds:uri="d97129d6-5105-44aa-8953-de11b416c37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2464</Words>
  <Characters>14049</Characters>
  <Application>Microsoft Office Word</Application>
  <DocSecurity>0</DocSecurity>
  <Lines>117</Lines>
  <Paragraphs>32</Paragraphs>
  <ScaleCrop>false</ScaleCrop>
  <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Ayyaz (2329250)</dc:creator>
  <cp:keywords/>
  <dc:description/>
  <cp:lastModifiedBy>mohammed ayyaz</cp:lastModifiedBy>
  <cp:revision>3</cp:revision>
  <dcterms:created xsi:type="dcterms:W3CDTF">2025-11-25T19:18:00Z</dcterms:created>
  <dcterms:modified xsi:type="dcterms:W3CDTF">2025-11-25T19:18:00Z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ies>
</file>