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43B24A7" wp14:paraId="03540B85" wp14:textId="0F128037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43B24A7" w:rsidR="674F6016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543B24A7" w:rsidR="1488FB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tudent</w:t>
      </w:r>
      <w:r w:rsidRPr="543B24A7" w:rsidR="0EDBDD2E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`s </w:t>
      </w:r>
      <w:r w:rsidRPr="543B24A7" w:rsidR="1488FB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Name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: Clifford Musiyiwa &amp; 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Sageeta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</w:t>
      </w:r>
      <w:r w:rsidRPr="543B24A7" w:rsidR="246DEE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ussain</w:t>
      </w:r>
    </w:p>
    <w:p xmlns:wp14="http://schemas.microsoft.com/office/word/2010/wordml" w:rsidP="543B24A7" wp14:paraId="4EDADC61" wp14:textId="048BB1F1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43B24A7" w:rsidR="1488FB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Id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2129082</w:t>
      </w:r>
      <w:r w:rsidRPr="543B24A7" w:rsidR="4329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&amp;2129744</w:t>
      </w:r>
    </w:p>
    <w:p xmlns:wp14="http://schemas.microsoft.com/office/word/2010/wordml" w:rsidP="543B24A7" wp14:paraId="727C52BD" wp14:textId="43FBF2DF">
      <w:pPr>
        <w:pStyle w:val="Normal"/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43B24A7" w:rsidR="1488FB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Module Name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: </w:t>
      </w:r>
      <w:r w:rsidRPr="543B24A7" w:rsidR="32D6EE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Mental Disorders and Psychopatho</w:t>
      </w:r>
      <w:r w:rsidRPr="543B24A7" w:rsidR="30C6A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logy</w:t>
      </w:r>
      <w:r>
        <w:br/>
      </w:r>
      <w:r w:rsidRPr="543B24A7" w:rsidR="1488FB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Module Code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 BMH</w:t>
      </w:r>
      <w:r w:rsidRPr="543B24A7" w:rsidR="739FC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P6006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_BIRM</w:t>
      </w:r>
    </w:p>
    <w:p xmlns:wp14="http://schemas.microsoft.com/office/word/2010/wordml" w:rsidP="543B24A7" wp14:paraId="7557E8DD" wp14:textId="2E333E4C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43B24A7" w:rsidR="1488FB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Assignment Title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: </w:t>
      </w:r>
      <w:r w:rsidRPr="543B24A7" w:rsidR="51BB39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</w:t>
      </w:r>
      <w:r w:rsidRPr="543B24A7" w:rsidR="38B172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omponent</w:t>
      </w:r>
      <w:r w:rsidRPr="543B24A7" w:rsidR="38B172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1-Debate Discussion and Sup</w:t>
      </w:r>
      <w:r w:rsidRPr="543B24A7" w:rsidR="5DE96E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port </w:t>
      </w:r>
      <w:r w:rsidRPr="543B24A7" w:rsidR="1A497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Paper</w:t>
      </w:r>
    </w:p>
    <w:p xmlns:wp14="http://schemas.microsoft.com/office/word/2010/wordml" w:rsidP="543B24A7" wp14:paraId="2C078E63" wp14:textId="1AAEE47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43B24A7" w:rsidR="1488FB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Lecturer</w:t>
      </w:r>
      <w:r w:rsidRPr="543B24A7" w:rsidR="1488F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543B24A7" w:rsidR="47AD9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</w:t>
      </w:r>
      <w:r w:rsidRPr="543B24A7" w:rsidR="6EE0ED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r </w:t>
      </w:r>
      <w:r w:rsidRPr="543B24A7" w:rsidR="46CA9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Josephine Chen-Wilson</w:t>
      </w:r>
    </w:p>
    <w:p w:rsidR="543B24A7" w:rsidP="543B24A7" w:rsidRDefault="543B24A7" w14:paraId="161A8458" w14:textId="0029BCAE">
      <w:pPr>
        <w:pStyle w:val="Normal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8975496" w:rsidP="543B24A7" w:rsidRDefault="28975496" w14:paraId="31DF1ADC" w14:textId="7BC3FF4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Barnett, K., Mercer, S. W., Norbury, M., Watt, G., Wyke, S., &amp; Guthrie, B. (2012). Epidemiology of multimorbidity and implications for health care, research, and medical education: a cross-sectional study. The Lancet, 380(9836), 37-43.</w:t>
      </w:r>
    </w:p>
    <w:p w:rsidR="28975496" w:rsidP="543B24A7" w:rsidRDefault="28975496" w14:paraId="215101A0" w14:textId="004F027C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Business in the Community (2021) ‘Mental Health at Work 2020: Building Back Responsibly’, Business in the Community. Available at: </w:t>
      </w:r>
      <w:hyperlink r:id="R280f9c4655184688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https://www.bitc.org.uk/report/mental-health-at-work-2020-building-back-responsibly/(Accessed</w:t>
        </w:r>
      </w:hyperlink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 10 June 2024).</w:t>
      </w:r>
    </w:p>
    <w:p w:rsidR="28975496" w:rsidP="543B24A7" w:rsidRDefault="28975496" w14:paraId="1FDC7B83" w14:textId="2885E84B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Care Quality Commission. (2020). The state of care in mental health services 2014 to 2017. Retrieved from CQC.</w:t>
      </w:r>
    </w:p>
    <w:p w:rsidR="28975496" w:rsidP="543B24A7" w:rsidRDefault="28975496" w14:paraId="32489E0B" w14:textId="3FB579FF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CIPD. (2021). Health and well-being at work: Survey report. Retrieved from CIPD.</w:t>
      </w:r>
    </w:p>
    <w:p w:rsidR="28975496" w:rsidP="543B24A7" w:rsidRDefault="28975496" w14:paraId="28373C84" w14:textId="2DE52380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Clark, D. M. (2011). Implementing NICE guidelines for the psychological treatment of depression and anxiety disorders: The IAPT experience. International Review of Psychiatry, 23(4), 318-327.</w:t>
      </w:r>
    </w:p>
    <w:p w:rsidR="28975496" w:rsidP="543B24A7" w:rsidRDefault="28975496" w14:paraId="6AB0C2E6" w14:textId="1676BCEA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Corrigan, P.W., Druss, B.G., &amp; Perlick, D.A. (2014). The impact of mental illness stigma on seeking and participating in mental health care. Psychological Science in the Public Interest, 15(2), 37-70.</w:t>
      </w:r>
    </w:p>
    <w:p w:rsidR="28975496" w:rsidP="543B24A7" w:rsidRDefault="28975496" w14:paraId="7ECB3ED6" w14:textId="3240CDC3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Department of Health and Social Care. (2018). Modernising the Mental Health Act – final report from the independent review. Retrieved from </w:t>
      </w:r>
      <w:hyperlink r:id="R4d44499d688647d5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https://www.gov.uk/government/publications/modernising-the-mental-health-act-final-report-from-the-independent-review</w:t>
        </w:r>
      </w:hyperlink>
    </w:p>
    <w:p w:rsidR="28975496" w:rsidP="543B24A7" w:rsidRDefault="28975496" w14:paraId="637435EA" w14:textId="4E5B1C53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Elliott, K. (2016). Workplace mental health: Developing an integrated intervention strategy. Harvard Public Health Review, 9. Retrieved from </w:t>
      </w:r>
      <w:hyperlink r:id="Rc88a429c23ab4ad2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https://harvardpublichealthreview.org/workplace-mental-health-developing-an-integrated-intervention-strategy/</w:t>
        </w:r>
      </w:hyperlink>
    </w:p>
    <w:p w:rsidR="28975496" w:rsidP="543B24A7" w:rsidRDefault="28975496" w14:paraId="507A27A2" w14:textId="7718C518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Department of Health. (2014). Care Act 2014. London: The Stationery Office.</w:t>
      </w:r>
    </w:p>
    <w:p w:rsidR="28975496" w:rsidP="543B24A7" w:rsidRDefault="28975496" w14:paraId="0D0F985C" w14:textId="6793FC00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Gilbert, P. (2015). The Compassionate Mind: A New Approach to Life's Challenges. Robinson.</w:t>
      </w:r>
    </w:p>
    <w:p w:rsidR="28975496" w:rsidP="543B24A7" w:rsidRDefault="28975496" w14:paraId="3AD22BC8" w14:textId="201E4E5F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Gov.uk. (2018). Mental Health Units (Use of Force) Act 2018. Retrieved from Gov.uk.</w:t>
      </w:r>
    </w:p>
    <w:p w:rsidR="28975496" w:rsidP="543B24A7" w:rsidRDefault="28975496" w14:paraId="0AA1DC46" w14:textId="5FC8CC69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Gov.uk (2023) ‘Equality Act 2010’, Government Digital Service. Available at: </w:t>
      </w:r>
      <w:hyperlink r:id="Rdd4de84a8f4c466b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https://www.gov.uk/guidance/equality-act-2010-guidance</w:t>
        </w:r>
      </w:hyperlink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10 June 2024).</w:t>
      </w:r>
    </w:p>
    <w:p w:rsidR="28975496" w:rsidP="543B24A7" w:rsidRDefault="28975496" w14:paraId="3072616E" w14:textId="24E7D874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Henderson, C., Evans-Lacko, S., Flach, C., &amp; Thornicroft, G. (2012). Responses to mental health stigma questions: The importance of social desirability and data collection method. Canadian Journal of Psychiatry, 57(3), 152-160.</w:t>
      </w:r>
    </w:p>
    <w:p w:rsidR="28975496" w:rsidP="543B24A7" w:rsidRDefault="28975496" w14:paraId="21DA0DC5" w14:textId="7DD5682F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Henderson, C., &amp; Thornicroft, G. (2009). Stigma and discrimination in mental illness: Time to Change. The Lancet, 373(9679), 1928-1930. doi:10.1016/S0140-6736(09)61046-7</w:t>
      </w:r>
    </w:p>
    <w:p w:rsidR="28975496" w:rsidP="543B24A7" w:rsidRDefault="28975496" w14:paraId="594CAAC8" w14:textId="79541E33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Jones, K. (1972). A History of the Mental Health Services. London: Routledge &amp; Kegan Paul.</w:t>
      </w:r>
    </w:p>
    <w:p w:rsidR="28975496" w:rsidP="543B24A7" w:rsidRDefault="28975496" w14:paraId="3E611D99" w14:textId="084A45C0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Jones, K. (2013) ‘The culture of the therapeutic: An historical perspective’, The Lancet, 382(9903), pp. 1921-1930. doi: 10.1016/S0140-6736(13)61034-0.</w:t>
      </w:r>
    </w:p>
    <w:p w:rsidR="28975496" w:rsidP="543B24A7" w:rsidRDefault="28975496" w14:paraId="6F4F35A0" w14:textId="2E315142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Kohn, R., Saxena, S., Levav, I., &amp; Saraceno, B. (2004). The treatment gap in mental health care. Bulletin of the World Health Organization, 82, 858-866.</w:t>
      </w:r>
    </w:p>
    <w:p w:rsidR="28975496" w:rsidP="543B24A7" w:rsidRDefault="28975496" w14:paraId="6D84615B" w14:textId="363E8697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McManus, S., Bebbington, P., Jenkins, R., &amp; Brugha, T. (Eds.). (2016). Mental health and wellbeing in England: Adult Psychiatric Morbidity Survey 2014. Leeds: NHS Digital.</w:t>
      </w:r>
    </w:p>
    <w:p w:rsidR="28975496" w:rsidP="543B24A7" w:rsidRDefault="28975496" w14:paraId="5334CEA3" w14:textId="0C0D3569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Mind. (2020). Our Impact. Retrieved from </w:t>
      </w:r>
      <w:hyperlink r:id="Rabd30c7f3b384da5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https://www.mind.org.uk</w:t>
        </w:r>
      </w:hyperlink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Mind (2023) ‘About us’, Mind. Available at: </w:t>
      </w:r>
      <w:hyperlink r:id="R1136372449b741b3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https://www.mind.org.uk/about-us/what-we-do/</w:t>
        </w:r>
      </w:hyperlink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10 June 2024).</w:t>
      </w:r>
    </w:p>
    <w:p w:rsidR="28975496" w:rsidP="543B24A7" w:rsidRDefault="28975496" w14:paraId="419DFC1E" w14:textId="307E779A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National Institute for Health and Care Excellence (NICE). (2009). Depression in adults: recognition and management. Retrieved from </w:t>
      </w:r>
      <w:hyperlink r:id="Rfe6cfd7a08044719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https://www.nice.org.uk/guidance/cg90</w:t>
        </w:r>
      </w:hyperlink>
    </w:p>
    <w:p w:rsidR="28975496" w:rsidP="543B24A7" w:rsidRDefault="28975496" w14:paraId="77CB3925" w14:textId="2DCDA7DD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National Institute of Mental Health (NIMH). (2017). Workforce Issues in Psychiatry. Bethesda, MD: National Institutes of Health.</w:t>
      </w:r>
    </w:p>
    <w:p w:rsidR="28975496" w:rsidP="543B24A7" w:rsidRDefault="28975496" w14:paraId="6E3DDD72" w14:textId="1B5B4D2F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NHS England. (2016). Five Year Forward View for Mental Health. London: NHS England.</w:t>
      </w:r>
    </w:p>
    <w:p w:rsidR="28975496" w:rsidP="543B24A7" w:rsidRDefault="28975496" w14:paraId="183924F3" w14:textId="545B2D62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National Institute for Health and Care Excellence (NICE). (2018). Depression in adults: recognition and management. Retrieved from </w:t>
      </w:r>
      <w:hyperlink r:id="Refba8b9a68c94203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https://www.nice.org.uk/guidance/cg90</w:t>
        </w:r>
      </w:hyperlink>
    </w:p>
    <w:p w:rsidR="28975496" w:rsidP="543B24A7" w:rsidRDefault="28975496" w14:paraId="4C4A4CF6" w14:textId="11A09E1E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NHS Digital. (2021). Mental Health Services Monthly Statistics Performance December 2020 Final. Retrieved from NHS Digital.</w:t>
      </w:r>
    </w:p>
    <w:p w:rsidR="28975496" w:rsidP="543B24A7" w:rsidRDefault="28975496" w14:paraId="2DD5AA77" w14:textId="64E66E4F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NHS England. (2019). NHS Long Term Plan. Retrieved from NHS England.</w:t>
      </w:r>
    </w:p>
    <w:p w:rsidR="28975496" w:rsidP="543B24A7" w:rsidRDefault="28975496" w14:paraId="740D1AFA" w14:textId="5833CD2E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NICE (2022) ‘Depression in adults: treatment and management’, NICE guideline [NG222]. Available at: </w:t>
      </w:r>
      <w:hyperlink r:id="R80b6326a25a24036">
        <w:r w:rsidRPr="543B24A7" w:rsidR="28975496">
          <w:rPr>
            <w:rStyle w:val="Hyperlink"/>
            <w:rFonts w:ascii="Tinos" w:hAnsi="Tinos" w:eastAsia="Tinos" w:cs="Tinos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https://www.nice.org.uk/guidance/ng222</w:t>
        </w:r>
      </w:hyperlink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10 June 2024).</w:t>
      </w:r>
    </w:p>
    <w:p w:rsidR="28975496" w:rsidP="543B24A7" w:rsidRDefault="28975496" w14:paraId="23052650" w14:textId="3EC63EFC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Patel, V., Chisholm, D., Parikh, R., Charlson, F.J., Degenhardt, L., Dua, T., ... &amp; Whiteford, H. (2018). Global priorities for addressing the burden of mental, neurological, and substance use disorders. The Lancet Psychiatry, 3(1), 38-45.</w:t>
      </w:r>
    </w:p>
    <w:p w:rsidR="28975496" w:rsidP="543B24A7" w:rsidRDefault="28975496" w14:paraId="091EF11E" w14:textId="161D5274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Porter, R. (2002) Madness: A Brief History. Oxford: Oxford University Press.</w:t>
      </w:r>
    </w:p>
    <w:p w:rsidR="28975496" w:rsidP="543B24A7" w:rsidRDefault="28975496" w14:paraId="5D6673F4" w14:textId="39960B6F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Rogers, A., &amp; Pilgrim, D. (2010). A Sociology of Mental Health and Illness. London: McGraw-Hill Education.</w:t>
      </w:r>
    </w:p>
    <w:p w:rsidR="28975496" w:rsidP="543B24A7" w:rsidRDefault="28975496" w14:paraId="2D1B2F55" w14:textId="5AC77179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Sartorius, N. (2002). Iatrogenic stigma of mental illness. BMJ, 324(7352), 1470-1471.</w:t>
      </w:r>
    </w:p>
    <w:p w:rsidR="28975496" w:rsidP="543B24A7" w:rsidRDefault="28975496" w14:paraId="154B1978" w14:textId="4B91ACE4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Shorter, E. (1997) A History of Psychiatry: From the Era of the Asylum to the Age of Prozac. New York: John Wiley &amp; Sons.</w:t>
      </w:r>
    </w:p>
    <w:p w:rsidR="28975496" w:rsidP="543B24A7" w:rsidRDefault="28975496" w14:paraId="50CED253" w14:textId="0334DDFB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Thornicroft, G., &amp; Tansella, M. (2004). Components of a modern mental health service: a pragmatic balance of community and hospital care: overview of systematic evidence. The British Journal of Psychiatry, 185(4), 283-290.</w:t>
      </w:r>
    </w:p>
    <w:p w:rsidR="28975496" w:rsidP="543B24A7" w:rsidRDefault="28975496" w14:paraId="7C92DFFA" w14:textId="6851B963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Torous, J. et al. (2020) ‘Digital mental health and COVID-19: Using technology today to accelerate the curve on access and quality tomorrow’, JM</w:t>
      </w:r>
    </w:p>
    <w:p w:rsidR="28975496" w:rsidP="543B24A7" w:rsidRDefault="28975496" w14:paraId="461A46CB" w14:textId="2B44F293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World Health Organization (WHO). (2013). Mental Health Action Plan 2013-2020. Geneva: WHO.</w:t>
      </w:r>
    </w:p>
    <w:p w:rsidR="28975496" w:rsidP="543B24A7" w:rsidRDefault="28975496" w14:paraId="3EAB74D6" w14:textId="52BEAAC6">
      <w:pPr>
        <w:spacing w:before="240" w:beforeAutospacing="off" w:after="240" w:afterAutospacing="off"/>
      </w:pPr>
      <w:r w:rsidRPr="543B24A7" w:rsidR="28975496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World Health Organization, 2021. Guidance on community mental health services: promoting person-centred and rights-based approaches. World H</w:t>
      </w:r>
    </w:p>
    <w:p w:rsidR="543B24A7" w:rsidP="543B24A7" w:rsidRDefault="543B24A7" w14:paraId="6882C78A" w14:textId="706027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43E8EDD0" w14:textId="2C598DC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7E0C3B89" w14:textId="6D730DA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30E2EB12" w14:textId="3177130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34598EBF" w14:textId="25DF02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03BF1C11" w14:textId="44DFE4F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0C055D98" w14:textId="5147147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0573BFB7" w14:textId="288ED9E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4912386E" w14:textId="6B9A3B9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1B1A6B7E" w14:textId="237C959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4DE9EFE1" w14:textId="015A61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76BA1924" w14:textId="79188B0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2FCD5630" w14:textId="5A5157B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283DC13F" w14:textId="47612B3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43B24A7" w:rsidP="543B24A7" w:rsidRDefault="543B24A7" w14:paraId="6B38F3D5" w14:textId="2718C81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A1DE40"/>
    <w:rsid w:val="0B7CBFF8"/>
    <w:rsid w:val="0CF94D87"/>
    <w:rsid w:val="0EDBDD2E"/>
    <w:rsid w:val="0FA1DE40"/>
    <w:rsid w:val="1488FBA0"/>
    <w:rsid w:val="1A497CC0"/>
    <w:rsid w:val="1B4DB514"/>
    <w:rsid w:val="226B2F46"/>
    <w:rsid w:val="246DEE52"/>
    <w:rsid w:val="28975496"/>
    <w:rsid w:val="2DB80429"/>
    <w:rsid w:val="301837E6"/>
    <w:rsid w:val="30C6AC3D"/>
    <w:rsid w:val="32D6EE25"/>
    <w:rsid w:val="341BD59A"/>
    <w:rsid w:val="38B172E4"/>
    <w:rsid w:val="3B190877"/>
    <w:rsid w:val="3F0A38A2"/>
    <w:rsid w:val="4329B60B"/>
    <w:rsid w:val="46CA99AE"/>
    <w:rsid w:val="47AD9741"/>
    <w:rsid w:val="4D179D11"/>
    <w:rsid w:val="4D18D8FE"/>
    <w:rsid w:val="4FE1133E"/>
    <w:rsid w:val="51BB398C"/>
    <w:rsid w:val="543B24A7"/>
    <w:rsid w:val="55887C4D"/>
    <w:rsid w:val="59191A83"/>
    <w:rsid w:val="5DE96E84"/>
    <w:rsid w:val="63906245"/>
    <w:rsid w:val="674F6016"/>
    <w:rsid w:val="67FB91B1"/>
    <w:rsid w:val="69D1CDCF"/>
    <w:rsid w:val="6EE0ED2F"/>
    <w:rsid w:val="71171609"/>
    <w:rsid w:val="739FC0F8"/>
    <w:rsid w:val="7484870C"/>
    <w:rsid w:val="7610640B"/>
    <w:rsid w:val="769C52BE"/>
    <w:rsid w:val="769D6EEE"/>
    <w:rsid w:val="78352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1DE40"/>
  <w15:chartTrackingRefBased/>
  <w15:docId w15:val="{FFBFD280-A582-43F8-BC19-064ADB8C0A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itc.org.uk/report/mental-health-at-work-2020-building-back-responsibly/(Accessed" TargetMode="External" Id="R280f9c4655184688" /><Relationship Type="http://schemas.openxmlformats.org/officeDocument/2006/relationships/hyperlink" Target="https://www.gov.uk/government/publications/modernising-the-mental-health-act-final-report-from-the-independent-review" TargetMode="External" Id="R4d44499d688647d5" /><Relationship Type="http://schemas.openxmlformats.org/officeDocument/2006/relationships/hyperlink" Target="https://harvardpublichealthreview.org/workplace-mental-health-developing-an-integrated-intervention-strategy/" TargetMode="External" Id="Rc88a429c23ab4ad2" /><Relationship Type="http://schemas.openxmlformats.org/officeDocument/2006/relationships/hyperlink" Target="https://www.gov.uk/guidance/equality-act-2010-guidance" TargetMode="External" Id="Rdd4de84a8f4c466b" /><Relationship Type="http://schemas.openxmlformats.org/officeDocument/2006/relationships/hyperlink" Target="https://www.mind.org.uk" TargetMode="External" Id="Rabd30c7f3b384da5" /><Relationship Type="http://schemas.openxmlformats.org/officeDocument/2006/relationships/hyperlink" Target="https://www.mind.org.uk/about-us/what-we-do/" TargetMode="External" Id="R1136372449b741b3" /><Relationship Type="http://schemas.openxmlformats.org/officeDocument/2006/relationships/hyperlink" Target="https://www.nice.org.uk/guidance/cg90" TargetMode="External" Id="Rfe6cfd7a08044719" /><Relationship Type="http://schemas.openxmlformats.org/officeDocument/2006/relationships/hyperlink" Target="https://www.nice.org.uk/guidance/cg90" TargetMode="External" Id="Refba8b9a68c94203" /><Relationship Type="http://schemas.openxmlformats.org/officeDocument/2006/relationships/hyperlink" Target="https://www.nice.org.uk/guidance/ng222" TargetMode="External" Id="R80b6326a25a240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2024-07-03T14:09:23.2631923Z</dcterms:created>
  <dcterms:modified xsi:type="dcterms:W3CDTF">2024-07-04T12:01:39.4574900Z</dcterms:modified>
  <dc:creator>Clifford Musiyiwa (2129082)</dc:creator>
  <lastModifiedBy>Clifford Musiyiwa (2129082)</lastModifiedBy>
</coreProperties>
</file>