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156082" w:themeColor="accent1"/>
          <w:kern w:val="2"/>
          <w:sz w:val="24"/>
          <w:szCs w:val="24"/>
          <w:lang w:val="en-GB"/>
          <w14:ligatures w14:val="standardContextual"/>
        </w:rPr>
        <w:id w:val="1020051347"/>
        <w:docPartObj>
          <w:docPartGallery w:val="Cover Pages"/>
          <w:docPartUnique/>
        </w:docPartObj>
      </w:sdtPr>
      <w:sdtEndPr>
        <w:rPr>
          <w:color w:val="auto"/>
        </w:rPr>
      </w:sdtEndPr>
      <w:sdtContent>
        <w:p w14:paraId="0987288F" w14:textId="4F738949" w:rsidR="00146A7A" w:rsidRDefault="00146A7A">
          <w:pPr>
            <w:pStyle w:val="NoSpacing"/>
            <w:spacing w:before="1540" w:after="240"/>
            <w:jc w:val="center"/>
            <w:rPr>
              <w:color w:val="156082" w:themeColor="accent1"/>
            </w:rPr>
          </w:pPr>
          <w:r>
            <w:rPr>
              <w:noProof/>
              <w:color w:val="156082" w:themeColor="accent1"/>
            </w:rPr>
            <w:drawing>
              <wp:inline distT="0" distB="0" distL="0" distR="0" wp14:anchorId="6ACE7AE5" wp14:editId="0A22802A">
                <wp:extent cx="1866900" cy="105535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881104" cy="106338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208F0BC7A7F943CBAF4EEB9CF1993BBF"/>
            </w:placeholder>
            <w:dataBinding w:prefixMappings="xmlns:ns0='http://purl.org/dc/elements/1.1/' xmlns:ns1='http://schemas.openxmlformats.org/package/2006/metadata/core-properties' " w:xpath="/ns1:coreProperties[1]/ns0:title[1]" w:storeItemID="{6C3C8BC8-F283-45AE-878A-BAB7291924A1}"/>
            <w:text/>
          </w:sdtPr>
          <w:sdtContent>
            <w:p w14:paraId="212BBE2F" w14:textId="0E2EA94D" w:rsidR="00146A7A" w:rsidRPr="001F11E7" w:rsidRDefault="00146A7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000000" w:themeColor="text1"/>
                  <w:sz w:val="80"/>
                  <w:szCs w:val="80"/>
                </w:rPr>
              </w:pPr>
              <w:r w:rsidRPr="001F11E7">
                <w:rPr>
                  <w:rFonts w:asciiTheme="majorHAnsi" w:eastAsiaTheme="majorEastAsia" w:hAnsiTheme="majorHAnsi" w:cstheme="majorBidi"/>
                  <w:caps/>
                  <w:color w:val="000000" w:themeColor="text1"/>
                  <w:sz w:val="72"/>
                  <w:szCs w:val="72"/>
                </w:rPr>
                <w:t>BA Business Management</w:t>
              </w:r>
            </w:p>
          </w:sdtContent>
        </w:sdt>
        <w:sdt>
          <w:sdtPr>
            <w:rPr>
              <w:b/>
              <w:bCs/>
              <w:color w:val="000000" w:themeColor="text1"/>
              <w:sz w:val="40"/>
              <w:szCs w:val="40"/>
            </w:rPr>
            <w:alias w:val="Subtitle"/>
            <w:tag w:val=""/>
            <w:id w:val="328029620"/>
            <w:placeholder>
              <w:docPart w:val="516604C863134E3D9FC436737B305116"/>
            </w:placeholder>
            <w:dataBinding w:prefixMappings="xmlns:ns0='http://purl.org/dc/elements/1.1/' xmlns:ns1='http://schemas.openxmlformats.org/package/2006/metadata/core-properties' " w:xpath="/ns1:coreProperties[1]/ns0:subject[1]" w:storeItemID="{6C3C8BC8-F283-45AE-878A-BAB7291924A1}"/>
            <w:text/>
          </w:sdtPr>
          <w:sdtContent>
            <w:p w14:paraId="262BC873" w14:textId="113BE54C" w:rsidR="00146A7A" w:rsidRPr="001F11E7" w:rsidRDefault="00D34B51">
              <w:pPr>
                <w:pStyle w:val="NoSpacing"/>
                <w:jc w:val="center"/>
                <w:rPr>
                  <w:b/>
                  <w:bCs/>
                  <w:color w:val="000000" w:themeColor="text1"/>
                  <w:sz w:val="40"/>
                  <w:szCs w:val="40"/>
                </w:rPr>
              </w:pPr>
              <w:r w:rsidRPr="00D34B51">
                <w:rPr>
                  <w:b/>
                  <w:bCs/>
                  <w:color w:val="000000" w:themeColor="text1"/>
                  <w:sz w:val="40"/>
                  <w:szCs w:val="40"/>
                </w:rPr>
                <w:t>Management Economics</w:t>
              </w:r>
            </w:p>
          </w:sdtContent>
        </w:sd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BC12DB5" w14:textId="52A26982" w:rsidR="00146A7A" w:rsidRPr="001F11E7" w:rsidRDefault="001F11E7" w:rsidP="00146A7A">
              <w:pPr>
                <w:pStyle w:val="NoSpacing"/>
                <w:spacing w:after="40"/>
                <w:jc w:val="center"/>
                <w:rPr>
                  <w:caps/>
                  <w:color w:val="000000" w:themeColor="text1"/>
                  <w:sz w:val="28"/>
                  <w:szCs w:val="28"/>
                </w:rPr>
              </w:pPr>
              <w:r w:rsidRPr="001F11E7">
                <w:rPr>
                  <w:caps/>
                  <w:color w:val="000000" w:themeColor="text1"/>
                  <w:sz w:val="28"/>
                  <w:szCs w:val="28"/>
                </w:rPr>
                <w:t xml:space="preserve">Assessment Component </w:t>
              </w:r>
              <w:r w:rsidR="005F5F42">
                <w:rPr>
                  <w:caps/>
                  <w:color w:val="000000" w:themeColor="text1"/>
                  <w:sz w:val="28"/>
                  <w:szCs w:val="28"/>
                </w:rPr>
                <w:t>1</w:t>
              </w:r>
              <w:r w:rsidRPr="001F11E7">
                <w:rPr>
                  <w:caps/>
                  <w:color w:val="000000" w:themeColor="text1"/>
                  <w:sz w:val="28"/>
                  <w:szCs w:val="28"/>
                </w:rPr>
                <w:t xml:space="preserve">:  </w:t>
              </w:r>
              <w:r w:rsidR="00D34B51">
                <w:rPr>
                  <w:caps/>
                  <w:color w:val="000000" w:themeColor="text1"/>
                  <w:sz w:val="28"/>
                  <w:szCs w:val="28"/>
                </w:rPr>
                <w:t>Individual essay</w:t>
              </w:r>
            </w:p>
          </w:sdtContent>
        </w:sdt>
        <w:p w14:paraId="78B5A02B" w14:textId="315667DC" w:rsidR="00146A7A" w:rsidRPr="00494E1A" w:rsidRDefault="001F11E7" w:rsidP="00494E1A">
          <w:pPr>
            <w:jc w:val="center"/>
            <w:rPr>
              <w:b/>
              <w:bCs/>
              <w:sz w:val="36"/>
              <w:szCs w:val="36"/>
            </w:rPr>
          </w:pPr>
          <w:r w:rsidRPr="00494E1A">
            <w:rPr>
              <w:b/>
              <w:bCs/>
              <w:sz w:val="36"/>
              <w:szCs w:val="36"/>
            </w:rPr>
            <w:t>LCBB500</w:t>
          </w:r>
          <w:r w:rsidR="005F5F42">
            <w:rPr>
              <w:b/>
              <w:bCs/>
              <w:sz w:val="36"/>
              <w:szCs w:val="36"/>
            </w:rPr>
            <w:t>8</w:t>
          </w:r>
        </w:p>
        <w:p w14:paraId="5ADBF41D" w14:textId="77777777" w:rsidR="00BB01E9" w:rsidRDefault="001F11E7" w:rsidP="001F11E7">
          <w:pPr>
            <w:jc w:val="center"/>
          </w:pPr>
          <w:r>
            <w:rPr>
              <w:noProof/>
            </w:rPr>
            <w:drawing>
              <wp:inline distT="0" distB="0" distL="0" distR="0" wp14:anchorId="5213C81F" wp14:editId="06759D90">
                <wp:extent cx="2006600" cy="711200"/>
                <wp:effectExtent l="0" t="0" r="0" b="0"/>
                <wp:docPr id="275896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06600" cy="711200"/>
                        </a:xfrm>
                        <a:prstGeom prst="rect">
                          <a:avLst/>
                        </a:prstGeom>
                        <a:noFill/>
                      </pic:spPr>
                    </pic:pic>
                  </a:graphicData>
                </a:graphic>
              </wp:inline>
            </w:drawing>
          </w:r>
        </w:p>
        <w:p w14:paraId="4535202F" w14:textId="77777777" w:rsidR="00BB01E9" w:rsidRDefault="00BB01E9" w:rsidP="001F11E7">
          <w:pPr>
            <w:jc w:val="center"/>
          </w:pPr>
        </w:p>
        <w:p w14:paraId="5310E844" w14:textId="77777777" w:rsidR="00BB01E9" w:rsidRDefault="00BB01E9" w:rsidP="001F11E7">
          <w:pPr>
            <w:jc w:val="center"/>
          </w:pPr>
        </w:p>
        <w:p w14:paraId="3E4B6D0F" w14:textId="77777777" w:rsidR="00BB01E9" w:rsidRDefault="00BB01E9" w:rsidP="00BB01E9"/>
        <w:p w14:paraId="4DEC8122" w14:textId="77777777" w:rsidR="00BB01E9" w:rsidRDefault="00BB01E9" w:rsidP="00BB01E9"/>
        <w:p w14:paraId="23DAD7D2" w14:textId="77777777" w:rsidR="00BB01E9" w:rsidRPr="00BB01E9" w:rsidRDefault="00BB01E9" w:rsidP="00BB01E9">
          <w:pPr>
            <w:rPr>
              <w:rFonts w:ascii="Cambria" w:hAnsi="Cambria"/>
              <w:sz w:val="28"/>
              <w:szCs w:val="28"/>
            </w:rPr>
          </w:pPr>
        </w:p>
        <w:p w14:paraId="193178A0" w14:textId="4BB8A050" w:rsidR="00BB01E9" w:rsidRPr="00BB01E9" w:rsidRDefault="00BB01E9" w:rsidP="00BB01E9">
          <w:pPr>
            <w:spacing w:after="0" w:line="240" w:lineRule="auto"/>
            <w:rPr>
              <w:rFonts w:ascii="Cambria" w:hAnsi="Cambria"/>
              <w:sz w:val="28"/>
              <w:szCs w:val="28"/>
            </w:rPr>
          </w:pPr>
          <w:r w:rsidRPr="00BB01E9">
            <w:rPr>
              <w:rFonts w:ascii="Cambria" w:hAnsi="Cambria"/>
              <w:sz w:val="28"/>
              <w:szCs w:val="28"/>
            </w:rPr>
            <w:t xml:space="preserve">Lecturer Name: </w:t>
          </w:r>
          <w:proofErr w:type="spellStart"/>
          <w:r w:rsidR="005F5F42" w:rsidRPr="005F5F42">
            <w:rPr>
              <w:rFonts w:ascii="Cambria" w:hAnsi="Cambria"/>
              <w:sz w:val="28"/>
              <w:szCs w:val="28"/>
            </w:rPr>
            <w:t>Muno</w:t>
          </w:r>
          <w:proofErr w:type="spellEnd"/>
          <w:r w:rsidR="005F5F42" w:rsidRPr="005F5F42">
            <w:rPr>
              <w:rFonts w:ascii="Cambria" w:hAnsi="Cambria"/>
              <w:sz w:val="28"/>
              <w:szCs w:val="28"/>
            </w:rPr>
            <w:t xml:space="preserve"> </w:t>
          </w:r>
          <w:proofErr w:type="spellStart"/>
          <w:r w:rsidR="005F5F42" w:rsidRPr="005F5F42">
            <w:rPr>
              <w:rFonts w:ascii="Cambria" w:hAnsi="Cambria"/>
              <w:sz w:val="28"/>
              <w:szCs w:val="28"/>
            </w:rPr>
            <w:t>Zuwirai</w:t>
          </w:r>
          <w:proofErr w:type="spellEnd"/>
        </w:p>
        <w:p w14:paraId="767BDFE6" w14:textId="6B9F1084" w:rsidR="00BB01E9" w:rsidRPr="00BB01E9" w:rsidRDefault="00BB01E9" w:rsidP="00BB01E9">
          <w:pPr>
            <w:spacing w:after="0" w:line="240" w:lineRule="auto"/>
            <w:rPr>
              <w:rFonts w:ascii="Cambria" w:hAnsi="Cambria"/>
              <w:sz w:val="28"/>
              <w:szCs w:val="28"/>
            </w:rPr>
          </w:pPr>
          <w:r w:rsidRPr="00BB01E9">
            <w:rPr>
              <w:rFonts w:ascii="Cambria" w:hAnsi="Cambria"/>
              <w:sz w:val="28"/>
              <w:szCs w:val="28"/>
            </w:rPr>
            <w:t>Student Name: Sava Daniela</w:t>
          </w:r>
        </w:p>
        <w:p w14:paraId="0E0C3A45" w14:textId="14341F7A" w:rsidR="00146A7A" w:rsidRDefault="00BB01E9" w:rsidP="00BB01E9">
          <w:pPr>
            <w:spacing w:after="0" w:line="240" w:lineRule="auto"/>
          </w:pPr>
          <w:r w:rsidRPr="00BB01E9">
            <w:rPr>
              <w:rFonts w:ascii="Cambria" w:hAnsi="Cambria"/>
              <w:sz w:val="28"/>
              <w:szCs w:val="28"/>
            </w:rPr>
            <w:t>Student Number: 2028792</w:t>
          </w:r>
          <w:r w:rsidR="00146A7A">
            <w:br w:type="page"/>
          </w:r>
        </w:p>
      </w:sdtContent>
    </w:sdt>
    <w:sdt>
      <w:sdtPr>
        <w:rPr>
          <w:rFonts w:ascii="Arial" w:eastAsiaTheme="minorHAnsi" w:hAnsi="Arial" w:cs="Arial"/>
          <w:color w:val="auto"/>
          <w:kern w:val="2"/>
          <w:sz w:val="22"/>
          <w:szCs w:val="22"/>
          <w:lang w:val="en-GB"/>
          <w14:ligatures w14:val="standardContextual"/>
        </w:rPr>
        <w:id w:val="-1579049646"/>
        <w:docPartObj>
          <w:docPartGallery w:val="Table of Contents"/>
          <w:docPartUnique/>
        </w:docPartObj>
      </w:sdtPr>
      <w:sdtEndPr>
        <w:rPr>
          <w:b/>
          <w:bCs/>
          <w:noProof/>
        </w:rPr>
      </w:sdtEndPr>
      <w:sdtContent>
        <w:p w14:paraId="0889701E" w14:textId="19B85DBF" w:rsidR="00494E1A" w:rsidRPr="008E7B71" w:rsidRDefault="00494E1A" w:rsidP="008E7B71">
          <w:pPr>
            <w:pStyle w:val="TOCHeading"/>
            <w:spacing w:line="360" w:lineRule="auto"/>
            <w:rPr>
              <w:rFonts w:ascii="Arial" w:hAnsi="Arial" w:cs="Arial"/>
              <w:sz w:val="22"/>
              <w:szCs w:val="22"/>
            </w:rPr>
          </w:pPr>
          <w:r w:rsidRPr="008E7B71">
            <w:rPr>
              <w:rFonts w:ascii="Arial" w:hAnsi="Arial" w:cs="Arial"/>
              <w:sz w:val="22"/>
              <w:szCs w:val="22"/>
            </w:rPr>
            <w:t>Contents</w:t>
          </w:r>
        </w:p>
        <w:p w14:paraId="65FA48F2" w14:textId="69C8BF7B" w:rsidR="004E1AE1" w:rsidRPr="008E7B71" w:rsidRDefault="00494E1A" w:rsidP="008E7B71">
          <w:pPr>
            <w:pStyle w:val="TOC1"/>
            <w:tabs>
              <w:tab w:val="right" w:leader="dot" w:pos="9016"/>
            </w:tabs>
            <w:spacing w:line="360" w:lineRule="auto"/>
            <w:rPr>
              <w:rFonts w:ascii="Arial" w:eastAsiaTheme="minorEastAsia" w:hAnsi="Arial" w:cs="Arial"/>
              <w:noProof/>
              <w:sz w:val="22"/>
              <w:szCs w:val="22"/>
              <w:lang w:eastAsia="en-GB"/>
            </w:rPr>
          </w:pPr>
          <w:r w:rsidRPr="008E7B71">
            <w:rPr>
              <w:rFonts w:ascii="Arial" w:hAnsi="Arial" w:cs="Arial"/>
              <w:sz w:val="22"/>
              <w:szCs w:val="22"/>
            </w:rPr>
            <w:fldChar w:fldCharType="begin"/>
          </w:r>
          <w:r w:rsidRPr="008E7B71">
            <w:rPr>
              <w:rFonts w:ascii="Arial" w:hAnsi="Arial" w:cs="Arial"/>
              <w:sz w:val="22"/>
              <w:szCs w:val="22"/>
            </w:rPr>
            <w:instrText xml:space="preserve"> TOC \o "1-3" \h \z \u </w:instrText>
          </w:r>
          <w:r w:rsidRPr="008E7B71">
            <w:rPr>
              <w:rFonts w:ascii="Arial" w:hAnsi="Arial" w:cs="Arial"/>
              <w:sz w:val="22"/>
              <w:szCs w:val="22"/>
            </w:rPr>
            <w:fldChar w:fldCharType="separate"/>
          </w:r>
          <w:hyperlink w:anchor="_Toc170651098" w:history="1">
            <w:r w:rsidR="004E1AE1" w:rsidRPr="008E7B71">
              <w:rPr>
                <w:rStyle w:val="Hyperlink"/>
                <w:rFonts w:ascii="Arial" w:hAnsi="Arial" w:cs="Arial"/>
                <w:noProof/>
                <w:sz w:val="22"/>
                <w:szCs w:val="22"/>
              </w:rPr>
              <w:t>Introduction</w:t>
            </w:r>
            <w:r w:rsidR="004E1AE1" w:rsidRPr="008E7B71">
              <w:rPr>
                <w:rFonts w:ascii="Arial" w:hAnsi="Arial" w:cs="Arial"/>
                <w:noProof/>
                <w:webHidden/>
                <w:sz w:val="22"/>
                <w:szCs w:val="22"/>
              </w:rPr>
              <w:tab/>
            </w:r>
            <w:r w:rsidR="004E1AE1" w:rsidRPr="008E7B71">
              <w:rPr>
                <w:rFonts w:ascii="Arial" w:hAnsi="Arial" w:cs="Arial"/>
                <w:noProof/>
                <w:webHidden/>
                <w:sz w:val="22"/>
                <w:szCs w:val="22"/>
              </w:rPr>
              <w:fldChar w:fldCharType="begin"/>
            </w:r>
            <w:r w:rsidR="004E1AE1" w:rsidRPr="008E7B71">
              <w:rPr>
                <w:rFonts w:ascii="Arial" w:hAnsi="Arial" w:cs="Arial"/>
                <w:noProof/>
                <w:webHidden/>
                <w:sz w:val="22"/>
                <w:szCs w:val="22"/>
              </w:rPr>
              <w:instrText xml:space="preserve"> PAGEREF _Toc170651098 \h </w:instrText>
            </w:r>
            <w:r w:rsidR="004E1AE1" w:rsidRPr="008E7B71">
              <w:rPr>
                <w:rFonts w:ascii="Arial" w:hAnsi="Arial" w:cs="Arial"/>
                <w:noProof/>
                <w:webHidden/>
                <w:sz w:val="22"/>
                <w:szCs w:val="22"/>
              </w:rPr>
            </w:r>
            <w:r w:rsidR="004E1AE1" w:rsidRPr="008E7B71">
              <w:rPr>
                <w:rFonts w:ascii="Arial" w:hAnsi="Arial" w:cs="Arial"/>
                <w:noProof/>
                <w:webHidden/>
                <w:sz w:val="22"/>
                <w:szCs w:val="22"/>
              </w:rPr>
              <w:fldChar w:fldCharType="separate"/>
            </w:r>
            <w:r w:rsidR="004E1AE1" w:rsidRPr="008E7B71">
              <w:rPr>
                <w:rFonts w:ascii="Arial" w:hAnsi="Arial" w:cs="Arial"/>
                <w:noProof/>
                <w:webHidden/>
                <w:sz w:val="22"/>
                <w:szCs w:val="22"/>
              </w:rPr>
              <w:t>2</w:t>
            </w:r>
            <w:r w:rsidR="004E1AE1" w:rsidRPr="008E7B71">
              <w:rPr>
                <w:rFonts w:ascii="Arial" w:hAnsi="Arial" w:cs="Arial"/>
                <w:noProof/>
                <w:webHidden/>
                <w:sz w:val="22"/>
                <w:szCs w:val="22"/>
              </w:rPr>
              <w:fldChar w:fldCharType="end"/>
            </w:r>
          </w:hyperlink>
        </w:p>
        <w:p w14:paraId="4DCD666C" w14:textId="55E6F046" w:rsidR="004E1AE1" w:rsidRPr="008E7B71" w:rsidRDefault="004E1AE1" w:rsidP="008E7B71">
          <w:pPr>
            <w:pStyle w:val="TOC1"/>
            <w:tabs>
              <w:tab w:val="right" w:leader="dot" w:pos="9016"/>
            </w:tabs>
            <w:spacing w:line="360" w:lineRule="auto"/>
            <w:rPr>
              <w:rFonts w:ascii="Arial" w:eastAsiaTheme="minorEastAsia" w:hAnsi="Arial" w:cs="Arial"/>
              <w:noProof/>
              <w:sz w:val="22"/>
              <w:szCs w:val="22"/>
              <w:lang w:eastAsia="en-GB"/>
            </w:rPr>
          </w:pPr>
          <w:hyperlink w:anchor="_Toc170651099" w:history="1">
            <w:r w:rsidRPr="008E7B71">
              <w:rPr>
                <w:rStyle w:val="Hyperlink"/>
                <w:rFonts w:ascii="Arial" w:hAnsi="Arial" w:cs="Arial"/>
                <w:b/>
                <w:bCs/>
                <w:noProof/>
                <w:sz w:val="22"/>
                <w:szCs w:val="22"/>
              </w:rPr>
              <w:t>UK Fast-Food and Restaurant Industry</w:t>
            </w:r>
            <w:r w:rsidRPr="008E7B71">
              <w:rPr>
                <w:rFonts w:ascii="Arial" w:hAnsi="Arial" w:cs="Arial"/>
                <w:noProof/>
                <w:webHidden/>
                <w:sz w:val="22"/>
                <w:szCs w:val="22"/>
              </w:rPr>
              <w:tab/>
            </w:r>
            <w:r w:rsidRPr="008E7B71">
              <w:rPr>
                <w:rFonts w:ascii="Arial" w:hAnsi="Arial" w:cs="Arial"/>
                <w:noProof/>
                <w:webHidden/>
                <w:sz w:val="22"/>
                <w:szCs w:val="22"/>
              </w:rPr>
              <w:fldChar w:fldCharType="begin"/>
            </w:r>
            <w:r w:rsidRPr="008E7B71">
              <w:rPr>
                <w:rFonts w:ascii="Arial" w:hAnsi="Arial" w:cs="Arial"/>
                <w:noProof/>
                <w:webHidden/>
                <w:sz w:val="22"/>
                <w:szCs w:val="22"/>
              </w:rPr>
              <w:instrText xml:space="preserve"> PAGEREF _Toc170651099 \h </w:instrText>
            </w:r>
            <w:r w:rsidRPr="008E7B71">
              <w:rPr>
                <w:rFonts w:ascii="Arial" w:hAnsi="Arial" w:cs="Arial"/>
                <w:noProof/>
                <w:webHidden/>
                <w:sz w:val="22"/>
                <w:szCs w:val="22"/>
              </w:rPr>
            </w:r>
            <w:r w:rsidRPr="008E7B71">
              <w:rPr>
                <w:rFonts w:ascii="Arial" w:hAnsi="Arial" w:cs="Arial"/>
                <w:noProof/>
                <w:webHidden/>
                <w:sz w:val="22"/>
                <w:szCs w:val="22"/>
              </w:rPr>
              <w:fldChar w:fldCharType="separate"/>
            </w:r>
            <w:r w:rsidRPr="008E7B71">
              <w:rPr>
                <w:rFonts w:ascii="Arial" w:hAnsi="Arial" w:cs="Arial"/>
                <w:noProof/>
                <w:webHidden/>
                <w:sz w:val="22"/>
                <w:szCs w:val="22"/>
              </w:rPr>
              <w:t>2</w:t>
            </w:r>
            <w:r w:rsidRPr="008E7B71">
              <w:rPr>
                <w:rFonts w:ascii="Arial" w:hAnsi="Arial" w:cs="Arial"/>
                <w:noProof/>
                <w:webHidden/>
                <w:sz w:val="22"/>
                <w:szCs w:val="22"/>
              </w:rPr>
              <w:fldChar w:fldCharType="end"/>
            </w:r>
          </w:hyperlink>
        </w:p>
        <w:p w14:paraId="5BDF1666" w14:textId="076363E0" w:rsidR="004E1AE1" w:rsidRPr="008E7B71" w:rsidRDefault="004E1AE1" w:rsidP="008E7B71">
          <w:pPr>
            <w:pStyle w:val="TOC3"/>
            <w:tabs>
              <w:tab w:val="right" w:leader="dot" w:pos="9016"/>
            </w:tabs>
            <w:spacing w:line="360" w:lineRule="auto"/>
            <w:rPr>
              <w:rFonts w:ascii="Arial" w:eastAsiaTheme="minorEastAsia" w:hAnsi="Arial" w:cs="Arial"/>
              <w:noProof/>
              <w:sz w:val="22"/>
              <w:szCs w:val="22"/>
              <w:lang w:eastAsia="en-GB"/>
            </w:rPr>
          </w:pPr>
          <w:hyperlink w:anchor="_Toc170651100" w:history="1">
            <w:r w:rsidRPr="008E7B71">
              <w:rPr>
                <w:rStyle w:val="Hyperlink"/>
                <w:rFonts w:ascii="Arial" w:hAnsi="Arial" w:cs="Arial"/>
                <w:noProof/>
                <w:sz w:val="22"/>
                <w:szCs w:val="22"/>
              </w:rPr>
              <w:t>Challenges Faced by the UK Fast-Food and Restaurant Industry</w:t>
            </w:r>
            <w:r w:rsidRPr="008E7B71">
              <w:rPr>
                <w:rFonts w:ascii="Arial" w:hAnsi="Arial" w:cs="Arial"/>
                <w:noProof/>
                <w:webHidden/>
                <w:sz w:val="22"/>
                <w:szCs w:val="22"/>
              </w:rPr>
              <w:tab/>
            </w:r>
            <w:r w:rsidRPr="008E7B71">
              <w:rPr>
                <w:rFonts w:ascii="Arial" w:hAnsi="Arial" w:cs="Arial"/>
                <w:noProof/>
                <w:webHidden/>
                <w:sz w:val="22"/>
                <w:szCs w:val="22"/>
              </w:rPr>
              <w:fldChar w:fldCharType="begin"/>
            </w:r>
            <w:r w:rsidRPr="008E7B71">
              <w:rPr>
                <w:rFonts w:ascii="Arial" w:hAnsi="Arial" w:cs="Arial"/>
                <w:noProof/>
                <w:webHidden/>
                <w:sz w:val="22"/>
                <w:szCs w:val="22"/>
              </w:rPr>
              <w:instrText xml:space="preserve"> PAGEREF _Toc170651100 \h </w:instrText>
            </w:r>
            <w:r w:rsidRPr="008E7B71">
              <w:rPr>
                <w:rFonts w:ascii="Arial" w:hAnsi="Arial" w:cs="Arial"/>
                <w:noProof/>
                <w:webHidden/>
                <w:sz w:val="22"/>
                <w:szCs w:val="22"/>
              </w:rPr>
            </w:r>
            <w:r w:rsidRPr="008E7B71">
              <w:rPr>
                <w:rFonts w:ascii="Arial" w:hAnsi="Arial" w:cs="Arial"/>
                <w:noProof/>
                <w:webHidden/>
                <w:sz w:val="22"/>
                <w:szCs w:val="22"/>
              </w:rPr>
              <w:fldChar w:fldCharType="separate"/>
            </w:r>
            <w:r w:rsidRPr="008E7B71">
              <w:rPr>
                <w:rFonts w:ascii="Arial" w:hAnsi="Arial" w:cs="Arial"/>
                <w:noProof/>
                <w:webHidden/>
                <w:sz w:val="22"/>
                <w:szCs w:val="22"/>
              </w:rPr>
              <w:t>2</w:t>
            </w:r>
            <w:r w:rsidRPr="008E7B71">
              <w:rPr>
                <w:rFonts w:ascii="Arial" w:hAnsi="Arial" w:cs="Arial"/>
                <w:noProof/>
                <w:webHidden/>
                <w:sz w:val="22"/>
                <w:szCs w:val="22"/>
              </w:rPr>
              <w:fldChar w:fldCharType="end"/>
            </w:r>
          </w:hyperlink>
        </w:p>
        <w:p w14:paraId="186B26BE" w14:textId="0577ADF2" w:rsidR="004E1AE1" w:rsidRPr="008E7B71" w:rsidRDefault="004E1AE1" w:rsidP="008E7B71">
          <w:pPr>
            <w:pStyle w:val="TOC3"/>
            <w:tabs>
              <w:tab w:val="right" w:leader="dot" w:pos="9016"/>
            </w:tabs>
            <w:spacing w:line="360" w:lineRule="auto"/>
            <w:rPr>
              <w:rFonts w:ascii="Arial" w:eastAsiaTheme="minorEastAsia" w:hAnsi="Arial" w:cs="Arial"/>
              <w:noProof/>
              <w:sz w:val="22"/>
              <w:szCs w:val="22"/>
              <w:lang w:eastAsia="en-GB"/>
            </w:rPr>
          </w:pPr>
          <w:hyperlink w:anchor="_Toc170651101" w:history="1">
            <w:r w:rsidRPr="008E7B71">
              <w:rPr>
                <w:rStyle w:val="Hyperlink"/>
                <w:rFonts w:ascii="Arial" w:hAnsi="Arial" w:cs="Arial"/>
                <w:noProof/>
                <w:sz w:val="22"/>
                <w:szCs w:val="22"/>
              </w:rPr>
              <w:t>Opportunities Ahead for the UK Fast Food and Restaurant Industry</w:t>
            </w:r>
            <w:r w:rsidRPr="008E7B71">
              <w:rPr>
                <w:rFonts w:ascii="Arial" w:hAnsi="Arial" w:cs="Arial"/>
                <w:noProof/>
                <w:webHidden/>
                <w:sz w:val="22"/>
                <w:szCs w:val="22"/>
              </w:rPr>
              <w:tab/>
            </w:r>
            <w:r w:rsidRPr="008E7B71">
              <w:rPr>
                <w:rFonts w:ascii="Arial" w:hAnsi="Arial" w:cs="Arial"/>
                <w:noProof/>
                <w:webHidden/>
                <w:sz w:val="22"/>
                <w:szCs w:val="22"/>
              </w:rPr>
              <w:fldChar w:fldCharType="begin"/>
            </w:r>
            <w:r w:rsidRPr="008E7B71">
              <w:rPr>
                <w:rFonts w:ascii="Arial" w:hAnsi="Arial" w:cs="Arial"/>
                <w:noProof/>
                <w:webHidden/>
                <w:sz w:val="22"/>
                <w:szCs w:val="22"/>
              </w:rPr>
              <w:instrText xml:space="preserve"> PAGEREF _Toc170651101 \h </w:instrText>
            </w:r>
            <w:r w:rsidRPr="008E7B71">
              <w:rPr>
                <w:rFonts w:ascii="Arial" w:hAnsi="Arial" w:cs="Arial"/>
                <w:noProof/>
                <w:webHidden/>
                <w:sz w:val="22"/>
                <w:szCs w:val="22"/>
              </w:rPr>
            </w:r>
            <w:r w:rsidRPr="008E7B71">
              <w:rPr>
                <w:rFonts w:ascii="Arial" w:hAnsi="Arial" w:cs="Arial"/>
                <w:noProof/>
                <w:webHidden/>
                <w:sz w:val="22"/>
                <w:szCs w:val="22"/>
              </w:rPr>
              <w:fldChar w:fldCharType="separate"/>
            </w:r>
            <w:r w:rsidRPr="008E7B71">
              <w:rPr>
                <w:rFonts w:ascii="Arial" w:hAnsi="Arial" w:cs="Arial"/>
                <w:noProof/>
                <w:webHidden/>
                <w:sz w:val="22"/>
                <w:szCs w:val="22"/>
              </w:rPr>
              <w:t>3</w:t>
            </w:r>
            <w:r w:rsidRPr="008E7B71">
              <w:rPr>
                <w:rFonts w:ascii="Arial" w:hAnsi="Arial" w:cs="Arial"/>
                <w:noProof/>
                <w:webHidden/>
                <w:sz w:val="22"/>
                <w:szCs w:val="22"/>
              </w:rPr>
              <w:fldChar w:fldCharType="end"/>
            </w:r>
          </w:hyperlink>
        </w:p>
        <w:p w14:paraId="61B9F8C6" w14:textId="30EF9EDE" w:rsidR="004E1AE1" w:rsidRPr="008E7B71" w:rsidRDefault="004E1AE1" w:rsidP="008E7B71">
          <w:pPr>
            <w:pStyle w:val="TOC2"/>
            <w:tabs>
              <w:tab w:val="right" w:leader="dot" w:pos="9016"/>
            </w:tabs>
            <w:spacing w:line="360" w:lineRule="auto"/>
            <w:rPr>
              <w:rFonts w:ascii="Arial" w:eastAsiaTheme="minorEastAsia" w:hAnsi="Arial" w:cs="Arial"/>
              <w:noProof/>
              <w:sz w:val="22"/>
              <w:szCs w:val="22"/>
              <w:lang w:eastAsia="en-GB"/>
            </w:rPr>
          </w:pPr>
          <w:hyperlink w:anchor="_Toc170651102" w:history="1">
            <w:r w:rsidRPr="008E7B71">
              <w:rPr>
                <w:rStyle w:val="Hyperlink"/>
                <w:rFonts w:ascii="Arial" w:hAnsi="Arial" w:cs="Arial"/>
                <w:b/>
                <w:bCs/>
                <w:noProof/>
                <w:sz w:val="22"/>
                <w:szCs w:val="22"/>
              </w:rPr>
              <w:t>Profit Maximization &amp; UK Fast-Food and Restaurant Industry</w:t>
            </w:r>
            <w:r w:rsidRPr="008E7B71">
              <w:rPr>
                <w:rFonts w:ascii="Arial" w:hAnsi="Arial" w:cs="Arial"/>
                <w:noProof/>
                <w:webHidden/>
                <w:sz w:val="22"/>
                <w:szCs w:val="22"/>
              </w:rPr>
              <w:tab/>
            </w:r>
            <w:r w:rsidRPr="008E7B71">
              <w:rPr>
                <w:rFonts w:ascii="Arial" w:hAnsi="Arial" w:cs="Arial"/>
                <w:noProof/>
                <w:webHidden/>
                <w:sz w:val="22"/>
                <w:szCs w:val="22"/>
              </w:rPr>
              <w:fldChar w:fldCharType="begin"/>
            </w:r>
            <w:r w:rsidRPr="008E7B71">
              <w:rPr>
                <w:rFonts w:ascii="Arial" w:hAnsi="Arial" w:cs="Arial"/>
                <w:noProof/>
                <w:webHidden/>
                <w:sz w:val="22"/>
                <w:szCs w:val="22"/>
              </w:rPr>
              <w:instrText xml:space="preserve"> PAGEREF _Toc170651102 \h </w:instrText>
            </w:r>
            <w:r w:rsidRPr="008E7B71">
              <w:rPr>
                <w:rFonts w:ascii="Arial" w:hAnsi="Arial" w:cs="Arial"/>
                <w:noProof/>
                <w:webHidden/>
                <w:sz w:val="22"/>
                <w:szCs w:val="22"/>
              </w:rPr>
            </w:r>
            <w:r w:rsidRPr="008E7B71">
              <w:rPr>
                <w:rFonts w:ascii="Arial" w:hAnsi="Arial" w:cs="Arial"/>
                <w:noProof/>
                <w:webHidden/>
                <w:sz w:val="22"/>
                <w:szCs w:val="22"/>
              </w:rPr>
              <w:fldChar w:fldCharType="separate"/>
            </w:r>
            <w:r w:rsidRPr="008E7B71">
              <w:rPr>
                <w:rFonts w:ascii="Arial" w:hAnsi="Arial" w:cs="Arial"/>
                <w:noProof/>
                <w:webHidden/>
                <w:sz w:val="22"/>
                <w:szCs w:val="22"/>
              </w:rPr>
              <w:t>5</w:t>
            </w:r>
            <w:r w:rsidRPr="008E7B71">
              <w:rPr>
                <w:rFonts w:ascii="Arial" w:hAnsi="Arial" w:cs="Arial"/>
                <w:noProof/>
                <w:webHidden/>
                <w:sz w:val="22"/>
                <w:szCs w:val="22"/>
              </w:rPr>
              <w:fldChar w:fldCharType="end"/>
            </w:r>
          </w:hyperlink>
        </w:p>
        <w:p w14:paraId="3689B526" w14:textId="4A836C88" w:rsidR="004E1AE1" w:rsidRPr="008E7B71" w:rsidRDefault="004E1AE1" w:rsidP="008E7B71">
          <w:pPr>
            <w:pStyle w:val="TOC3"/>
            <w:tabs>
              <w:tab w:val="right" w:leader="dot" w:pos="9016"/>
            </w:tabs>
            <w:spacing w:line="360" w:lineRule="auto"/>
            <w:rPr>
              <w:rFonts w:ascii="Arial" w:eastAsiaTheme="minorEastAsia" w:hAnsi="Arial" w:cs="Arial"/>
              <w:noProof/>
              <w:sz w:val="22"/>
              <w:szCs w:val="22"/>
              <w:lang w:eastAsia="en-GB"/>
            </w:rPr>
          </w:pPr>
          <w:hyperlink w:anchor="_Toc170651103" w:history="1">
            <w:r w:rsidRPr="008E7B71">
              <w:rPr>
                <w:rStyle w:val="Hyperlink"/>
                <w:rFonts w:ascii="Arial" w:hAnsi="Arial" w:cs="Arial"/>
                <w:noProof/>
                <w:sz w:val="22"/>
                <w:szCs w:val="22"/>
              </w:rPr>
              <w:t>Profit Maximisation Theory in the UK Fast Food and Restaurant Industry</w:t>
            </w:r>
            <w:r w:rsidRPr="008E7B71">
              <w:rPr>
                <w:rFonts w:ascii="Arial" w:hAnsi="Arial" w:cs="Arial"/>
                <w:noProof/>
                <w:webHidden/>
                <w:sz w:val="22"/>
                <w:szCs w:val="22"/>
              </w:rPr>
              <w:tab/>
            </w:r>
            <w:r w:rsidRPr="008E7B71">
              <w:rPr>
                <w:rFonts w:ascii="Arial" w:hAnsi="Arial" w:cs="Arial"/>
                <w:noProof/>
                <w:webHidden/>
                <w:sz w:val="22"/>
                <w:szCs w:val="22"/>
              </w:rPr>
              <w:fldChar w:fldCharType="begin"/>
            </w:r>
            <w:r w:rsidRPr="008E7B71">
              <w:rPr>
                <w:rFonts w:ascii="Arial" w:hAnsi="Arial" w:cs="Arial"/>
                <w:noProof/>
                <w:webHidden/>
                <w:sz w:val="22"/>
                <w:szCs w:val="22"/>
              </w:rPr>
              <w:instrText xml:space="preserve"> PAGEREF _Toc170651103 \h </w:instrText>
            </w:r>
            <w:r w:rsidRPr="008E7B71">
              <w:rPr>
                <w:rFonts w:ascii="Arial" w:hAnsi="Arial" w:cs="Arial"/>
                <w:noProof/>
                <w:webHidden/>
                <w:sz w:val="22"/>
                <w:szCs w:val="22"/>
              </w:rPr>
            </w:r>
            <w:r w:rsidRPr="008E7B71">
              <w:rPr>
                <w:rFonts w:ascii="Arial" w:hAnsi="Arial" w:cs="Arial"/>
                <w:noProof/>
                <w:webHidden/>
                <w:sz w:val="22"/>
                <w:szCs w:val="22"/>
              </w:rPr>
              <w:fldChar w:fldCharType="separate"/>
            </w:r>
            <w:r w:rsidRPr="008E7B71">
              <w:rPr>
                <w:rFonts w:ascii="Arial" w:hAnsi="Arial" w:cs="Arial"/>
                <w:noProof/>
                <w:webHidden/>
                <w:sz w:val="22"/>
                <w:szCs w:val="22"/>
              </w:rPr>
              <w:t>5</w:t>
            </w:r>
            <w:r w:rsidRPr="008E7B71">
              <w:rPr>
                <w:rFonts w:ascii="Arial" w:hAnsi="Arial" w:cs="Arial"/>
                <w:noProof/>
                <w:webHidden/>
                <w:sz w:val="22"/>
                <w:szCs w:val="22"/>
              </w:rPr>
              <w:fldChar w:fldCharType="end"/>
            </w:r>
          </w:hyperlink>
        </w:p>
        <w:p w14:paraId="5BF737E3" w14:textId="3989ACD4" w:rsidR="004E1AE1" w:rsidRPr="008E7B71" w:rsidRDefault="004E1AE1" w:rsidP="008E7B71">
          <w:pPr>
            <w:pStyle w:val="TOC3"/>
            <w:tabs>
              <w:tab w:val="right" w:leader="dot" w:pos="9016"/>
            </w:tabs>
            <w:spacing w:line="360" w:lineRule="auto"/>
            <w:rPr>
              <w:rFonts w:ascii="Arial" w:eastAsiaTheme="minorEastAsia" w:hAnsi="Arial" w:cs="Arial"/>
              <w:noProof/>
              <w:sz w:val="22"/>
              <w:szCs w:val="22"/>
              <w:lang w:eastAsia="en-GB"/>
            </w:rPr>
          </w:pPr>
          <w:hyperlink w:anchor="_Toc170651104" w:history="1">
            <w:r w:rsidRPr="008E7B71">
              <w:rPr>
                <w:rStyle w:val="Hyperlink"/>
                <w:rFonts w:ascii="Arial" w:hAnsi="Arial" w:cs="Arial"/>
                <w:noProof/>
                <w:sz w:val="22"/>
                <w:szCs w:val="22"/>
              </w:rPr>
              <w:t>Challenges and Issues in the UK Fast Food and Restaurant Industry</w:t>
            </w:r>
            <w:r w:rsidRPr="008E7B71">
              <w:rPr>
                <w:rFonts w:ascii="Arial" w:hAnsi="Arial" w:cs="Arial"/>
                <w:noProof/>
                <w:webHidden/>
                <w:sz w:val="22"/>
                <w:szCs w:val="22"/>
              </w:rPr>
              <w:tab/>
            </w:r>
            <w:r w:rsidRPr="008E7B71">
              <w:rPr>
                <w:rFonts w:ascii="Arial" w:hAnsi="Arial" w:cs="Arial"/>
                <w:noProof/>
                <w:webHidden/>
                <w:sz w:val="22"/>
                <w:szCs w:val="22"/>
              </w:rPr>
              <w:fldChar w:fldCharType="begin"/>
            </w:r>
            <w:r w:rsidRPr="008E7B71">
              <w:rPr>
                <w:rFonts w:ascii="Arial" w:hAnsi="Arial" w:cs="Arial"/>
                <w:noProof/>
                <w:webHidden/>
                <w:sz w:val="22"/>
                <w:szCs w:val="22"/>
              </w:rPr>
              <w:instrText xml:space="preserve"> PAGEREF _Toc170651104 \h </w:instrText>
            </w:r>
            <w:r w:rsidRPr="008E7B71">
              <w:rPr>
                <w:rFonts w:ascii="Arial" w:hAnsi="Arial" w:cs="Arial"/>
                <w:noProof/>
                <w:webHidden/>
                <w:sz w:val="22"/>
                <w:szCs w:val="22"/>
              </w:rPr>
            </w:r>
            <w:r w:rsidRPr="008E7B71">
              <w:rPr>
                <w:rFonts w:ascii="Arial" w:hAnsi="Arial" w:cs="Arial"/>
                <w:noProof/>
                <w:webHidden/>
                <w:sz w:val="22"/>
                <w:szCs w:val="22"/>
              </w:rPr>
              <w:fldChar w:fldCharType="separate"/>
            </w:r>
            <w:r w:rsidRPr="008E7B71">
              <w:rPr>
                <w:rFonts w:ascii="Arial" w:hAnsi="Arial" w:cs="Arial"/>
                <w:noProof/>
                <w:webHidden/>
                <w:sz w:val="22"/>
                <w:szCs w:val="22"/>
              </w:rPr>
              <w:t>5</w:t>
            </w:r>
            <w:r w:rsidRPr="008E7B71">
              <w:rPr>
                <w:rFonts w:ascii="Arial" w:hAnsi="Arial" w:cs="Arial"/>
                <w:noProof/>
                <w:webHidden/>
                <w:sz w:val="22"/>
                <w:szCs w:val="22"/>
              </w:rPr>
              <w:fldChar w:fldCharType="end"/>
            </w:r>
          </w:hyperlink>
        </w:p>
        <w:p w14:paraId="3627EB70" w14:textId="6F3CD38F" w:rsidR="004E1AE1" w:rsidRPr="008E7B71" w:rsidRDefault="004E1AE1" w:rsidP="008E7B71">
          <w:pPr>
            <w:pStyle w:val="TOC1"/>
            <w:tabs>
              <w:tab w:val="right" w:leader="dot" w:pos="9016"/>
            </w:tabs>
            <w:spacing w:line="360" w:lineRule="auto"/>
            <w:rPr>
              <w:rFonts w:ascii="Arial" w:eastAsiaTheme="minorEastAsia" w:hAnsi="Arial" w:cs="Arial"/>
              <w:noProof/>
              <w:sz w:val="22"/>
              <w:szCs w:val="22"/>
              <w:lang w:eastAsia="en-GB"/>
            </w:rPr>
          </w:pPr>
          <w:hyperlink w:anchor="_Toc170651105" w:history="1">
            <w:r w:rsidRPr="008E7B71">
              <w:rPr>
                <w:rStyle w:val="Hyperlink"/>
                <w:rFonts w:ascii="Arial" w:hAnsi="Arial" w:cs="Arial"/>
                <w:noProof/>
                <w:sz w:val="22"/>
                <w:szCs w:val="22"/>
              </w:rPr>
              <w:t>McDonald’s vs Big Bite</w:t>
            </w:r>
            <w:r w:rsidRPr="008E7B71">
              <w:rPr>
                <w:rFonts w:ascii="Arial" w:hAnsi="Arial" w:cs="Arial"/>
                <w:noProof/>
                <w:webHidden/>
                <w:sz w:val="22"/>
                <w:szCs w:val="22"/>
              </w:rPr>
              <w:tab/>
            </w:r>
            <w:r w:rsidRPr="008E7B71">
              <w:rPr>
                <w:rFonts w:ascii="Arial" w:hAnsi="Arial" w:cs="Arial"/>
                <w:noProof/>
                <w:webHidden/>
                <w:sz w:val="22"/>
                <w:szCs w:val="22"/>
              </w:rPr>
              <w:fldChar w:fldCharType="begin"/>
            </w:r>
            <w:r w:rsidRPr="008E7B71">
              <w:rPr>
                <w:rFonts w:ascii="Arial" w:hAnsi="Arial" w:cs="Arial"/>
                <w:noProof/>
                <w:webHidden/>
                <w:sz w:val="22"/>
                <w:szCs w:val="22"/>
              </w:rPr>
              <w:instrText xml:space="preserve"> PAGEREF _Toc170651105 \h </w:instrText>
            </w:r>
            <w:r w:rsidRPr="008E7B71">
              <w:rPr>
                <w:rFonts w:ascii="Arial" w:hAnsi="Arial" w:cs="Arial"/>
                <w:noProof/>
                <w:webHidden/>
                <w:sz w:val="22"/>
                <w:szCs w:val="22"/>
              </w:rPr>
            </w:r>
            <w:r w:rsidRPr="008E7B71">
              <w:rPr>
                <w:rFonts w:ascii="Arial" w:hAnsi="Arial" w:cs="Arial"/>
                <w:noProof/>
                <w:webHidden/>
                <w:sz w:val="22"/>
                <w:szCs w:val="22"/>
              </w:rPr>
              <w:fldChar w:fldCharType="separate"/>
            </w:r>
            <w:r w:rsidRPr="008E7B71">
              <w:rPr>
                <w:rFonts w:ascii="Arial" w:hAnsi="Arial" w:cs="Arial"/>
                <w:noProof/>
                <w:webHidden/>
                <w:sz w:val="22"/>
                <w:szCs w:val="22"/>
              </w:rPr>
              <w:t>7</w:t>
            </w:r>
            <w:r w:rsidRPr="008E7B71">
              <w:rPr>
                <w:rFonts w:ascii="Arial" w:hAnsi="Arial" w:cs="Arial"/>
                <w:noProof/>
                <w:webHidden/>
                <w:sz w:val="22"/>
                <w:szCs w:val="22"/>
              </w:rPr>
              <w:fldChar w:fldCharType="end"/>
            </w:r>
          </w:hyperlink>
        </w:p>
        <w:p w14:paraId="347FF7B6" w14:textId="0DE199F2" w:rsidR="004E1AE1" w:rsidRPr="008E7B71" w:rsidRDefault="004E1AE1" w:rsidP="008E7B71">
          <w:pPr>
            <w:pStyle w:val="TOC1"/>
            <w:tabs>
              <w:tab w:val="right" w:leader="dot" w:pos="9016"/>
            </w:tabs>
            <w:spacing w:line="360" w:lineRule="auto"/>
            <w:rPr>
              <w:rFonts w:ascii="Arial" w:eastAsiaTheme="minorEastAsia" w:hAnsi="Arial" w:cs="Arial"/>
              <w:noProof/>
              <w:sz w:val="22"/>
              <w:szCs w:val="22"/>
              <w:lang w:eastAsia="en-GB"/>
            </w:rPr>
          </w:pPr>
          <w:hyperlink w:anchor="_Toc170651106" w:history="1">
            <w:r w:rsidRPr="008E7B71">
              <w:rPr>
                <w:rStyle w:val="Hyperlink"/>
                <w:rFonts w:ascii="Arial" w:hAnsi="Arial" w:cs="Arial"/>
                <w:noProof/>
                <w:sz w:val="22"/>
                <w:szCs w:val="22"/>
              </w:rPr>
              <w:t>Conclusion</w:t>
            </w:r>
            <w:r w:rsidRPr="008E7B71">
              <w:rPr>
                <w:rFonts w:ascii="Arial" w:hAnsi="Arial" w:cs="Arial"/>
                <w:noProof/>
                <w:webHidden/>
                <w:sz w:val="22"/>
                <w:szCs w:val="22"/>
              </w:rPr>
              <w:tab/>
            </w:r>
            <w:r w:rsidRPr="008E7B71">
              <w:rPr>
                <w:rFonts w:ascii="Arial" w:hAnsi="Arial" w:cs="Arial"/>
                <w:noProof/>
                <w:webHidden/>
                <w:sz w:val="22"/>
                <w:szCs w:val="22"/>
              </w:rPr>
              <w:fldChar w:fldCharType="begin"/>
            </w:r>
            <w:r w:rsidRPr="008E7B71">
              <w:rPr>
                <w:rFonts w:ascii="Arial" w:hAnsi="Arial" w:cs="Arial"/>
                <w:noProof/>
                <w:webHidden/>
                <w:sz w:val="22"/>
                <w:szCs w:val="22"/>
              </w:rPr>
              <w:instrText xml:space="preserve"> PAGEREF _Toc170651106 \h </w:instrText>
            </w:r>
            <w:r w:rsidRPr="008E7B71">
              <w:rPr>
                <w:rFonts w:ascii="Arial" w:hAnsi="Arial" w:cs="Arial"/>
                <w:noProof/>
                <w:webHidden/>
                <w:sz w:val="22"/>
                <w:szCs w:val="22"/>
              </w:rPr>
            </w:r>
            <w:r w:rsidRPr="008E7B71">
              <w:rPr>
                <w:rFonts w:ascii="Arial" w:hAnsi="Arial" w:cs="Arial"/>
                <w:noProof/>
                <w:webHidden/>
                <w:sz w:val="22"/>
                <w:szCs w:val="22"/>
              </w:rPr>
              <w:fldChar w:fldCharType="separate"/>
            </w:r>
            <w:r w:rsidRPr="008E7B71">
              <w:rPr>
                <w:rFonts w:ascii="Arial" w:hAnsi="Arial" w:cs="Arial"/>
                <w:noProof/>
                <w:webHidden/>
                <w:sz w:val="22"/>
                <w:szCs w:val="22"/>
              </w:rPr>
              <w:t>9</w:t>
            </w:r>
            <w:r w:rsidRPr="008E7B71">
              <w:rPr>
                <w:rFonts w:ascii="Arial" w:hAnsi="Arial" w:cs="Arial"/>
                <w:noProof/>
                <w:webHidden/>
                <w:sz w:val="22"/>
                <w:szCs w:val="22"/>
              </w:rPr>
              <w:fldChar w:fldCharType="end"/>
            </w:r>
          </w:hyperlink>
        </w:p>
        <w:p w14:paraId="2C4EDAA8" w14:textId="0F504E9C" w:rsidR="004E1AE1" w:rsidRPr="008E7B71" w:rsidRDefault="004E1AE1" w:rsidP="008E7B71">
          <w:pPr>
            <w:pStyle w:val="TOC1"/>
            <w:tabs>
              <w:tab w:val="right" w:leader="dot" w:pos="9016"/>
            </w:tabs>
            <w:spacing w:line="360" w:lineRule="auto"/>
            <w:rPr>
              <w:rFonts w:ascii="Arial" w:eastAsiaTheme="minorEastAsia" w:hAnsi="Arial" w:cs="Arial"/>
              <w:noProof/>
              <w:sz w:val="22"/>
              <w:szCs w:val="22"/>
              <w:lang w:eastAsia="en-GB"/>
            </w:rPr>
          </w:pPr>
          <w:hyperlink w:anchor="_Toc170651107" w:history="1">
            <w:r w:rsidRPr="008E7B71">
              <w:rPr>
                <w:rStyle w:val="Hyperlink"/>
                <w:rFonts w:ascii="Arial" w:hAnsi="Arial" w:cs="Arial"/>
                <w:noProof/>
                <w:sz w:val="22"/>
                <w:szCs w:val="22"/>
              </w:rPr>
              <w:t>Reference List</w:t>
            </w:r>
            <w:r w:rsidRPr="008E7B71">
              <w:rPr>
                <w:rFonts w:ascii="Arial" w:hAnsi="Arial" w:cs="Arial"/>
                <w:noProof/>
                <w:webHidden/>
                <w:sz w:val="22"/>
                <w:szCs w:val="22"/>
              </w:rPr>
              <w:tab/>
            </w:r>
            <w:r w:rsidRPr="008E7B71">
              <w:rPr>
                <w:rFonts w:ascii="Arial" w:hAnsi="Arial" w:cs="Arial"/>
                <w:noProof/>
                <w:webHidden/>
                <w:sz w:val="22"/>
                <w:szCs w:val="22"/>
              </w:rPr>
              <w:fldChar w:fldCharType="begin"/>
            </w:r>
            <w:r w:rsidRPr="008E7B71">
              <w:rPr>
                <w:rFonts w:ascii="Arial" w:hAnsi="Arial" w:cs="Arial"/>
                <w:noProof/>
                <w:webHidden/>
                <w:sz w:val="22"/>
                <w:szCs w:val="22"/>
              </w:rPr>
              <w:instrText xml:space="preserve"> PAGEREF _Toc170651107 \h </w:instrText>
            </w:r>
            <w:r w:rsidRPr="008E7B71">
              <w:rPr>
                <w:rFonts w:ascii="Arial" w:hAnsi="Arial" w:cs="Arial"/>
                <w:noProof/>
                <w:webHidden/>
                <w:sz w:val="22"/>
                <w:szCs w:val="22"/>
              </w:rPr>
            </w:r>
            <w:r w:rsidRPr="008E7B71">
              <w:rPr>
                <w:rFonts w:ascii="Arial" w:hAnsi="Arial" w:cs="Arial"/>
                <w:noProof/>
                <w:webHidden/>
                <w:sz w:val="22"/>
                <w:szCs w:val="22"/>
              </w:rPr>
              <w:fldChar w:fldCharType="separate"/>
            </w:r>
            <w:r w:rsidRPr="008E7B71">
              <w:rPr>
                <w:rFonts w:ascii="Arial" w:hAnsi="Arial" w:cs="Arial"/>
                <w:noProof/>
                <w:webHidden/>
                <w:sz w:val="22"/>
                <w:szCs w:val="22"/>
              </w:rPr>
              <w:t>10</w:t>
            </w:r>
            <w:r w:rsidRPr="008E7B71">
              <w:rPr>
                <w:rFonts w:ascii="Arial" w:hAnsi="Arial" w:cs="Arial"/>
                <w:noProof/>
                <w:webHidden/>
                <w:sz w:val="22"/>
                <w:szCs w:val="22"/>
              </w:rPr>
              <w:fldChar w:fldCharType="end"/>
            </w:r>
          </w:hyperlink>
        </w:p>
        <w:p w14:paraId="1B9EDB69" w14:textId="68273B31" w:rsidR="00494E1A" w:rsidRPr="008E7B71" w:rsidRDefault="00494E1A" w:rsidP="008E7B71">
          <w:pPr>
            <w:spacing w:line="360" w:lineRule="auto"/>
            <w:rPr>
              <w:rFonts w:ascii="Arial" w:hAnsi="Arial" w:cs="Arial"/>
              <w:sz w:val="22"/>
              <w:szCs w:val="22"/>
            </w:rPr>
          </w:pPr>
          <w:r w:rsidRPr="008E7B71">
            <w:rPr>
              <w:rFonts w:ascii="Arial" w:hAnsi="Arial" w:cs="Arial"/>
              <w:b/>
              <w:bCs/>
              <w:noProof/>
              <w:sz w:val="22"/>
              <w:szCs w:val="22"/>
            </w:rPr>
            <w:fldChar w:fldCharType="end"/>
          </w:r>
        </w:p>
      </w:sdtContent>
    </w:sdt>
    <w:p w14:paraId="5536B7EA" w14:textId="77777777" w:rsidR="00243142" w:rsidRPr="008E7B71" w:rsidRDefault="00243142" w:rsidP="008E7B71">
      <w:pPr>
        <w:spacing w:line="360" w:lineRule="auto"/>
        <w:rPr>
          <w:rFonts w:ascii="Arial" w:hAnsi="Arial" w:cs="Arial"/>
          <w:sz w:val="22"/>
          <w:szCs w:val="22"/>
        </w:rPr>
      </w:pPr>
    </w:p>
    <w:p w14:paraId="45E310FB" w14:textId="77777777" w:rsidR="00494E1A" w:rsidRPr="008E7B71" w:rsidRDefault="00494E1A" w:rsidP="008E7B71">
      <w:pPr>
        <w:spacing w:line="360" w:lineRule="auto"/>
        <w:rPr>
          <w:rFonts w:ascii="Arial" w:hAnsi="Arial" w:cs="Arial"/>
          <w:sz w:val="22"/>
          <w:szCs w:val="22"/>
        </w:rPr>
      </w:pPr>
    </w:p>
    <w:p w14:paraId="6D5AF4E2" w14:textId="77777777" w:rsidR="00494E1A" w:rsidRPr="008E7B71" w:rsidRDefault="00494E1A" w:rsidP="008E7B71">
      <w:pPr>
        <w:spacing w:line="360" w:lineRule="auto"/>
        <w:rPr>
          <w:rFonts w:ascii="Arial" w:hAnsi="Arial" w:cs="Arial"/>
          <w:sz w:val="22"/>
          <w:szCs w:val="22"/>
        </w:rPr>
      </w:pPr>
    </w:p>
    <w:p w14:paraId="7B1A24B0" w14:textId="77777777" w:rsidR="00494E1A" w:rsidRPr="008E7B71" w:rsidRDefault="00494E1A" w:rsidP="008E7B71">
      <w:pPr>
        <w:spacing w:line="360" w:lineRule="auto"/>
        <w:rPr>
          <w:rFonts w:ascii="Arial" w:hAnsi="Arial" w:cs="Arial"/>
          <w:sz w:val="22"/>
          <w:szCs w:val="22"/>
        </w:rPr>
      </w:pPr>
    </w:p>
    <w:p w14:paraId="2027C159" w14:textId="77777777" w:rsidR="00494E1A" w:rsidRPr="008E7B71" w:rsidRDefault="00494E1A" w:rsidP="008E7B71">
      <w:pPr>
        <w:spacing w:line="360" w:lineRule="auto"/>
        <w:rPr>
          <w:rFonts w:ascii="Arial" w:hAnsi="Arial" w:cs="Arial"/>
          <w:sz w:val="22"/>
          <w:szCs w:val="22"/>
        </w:rPr>
      </w:pPr>
    </w:p>
    <w:p w14:paraId="6B59A5F6" w14:textId="77777777" w:rsidR="00494E1A" w:rsidRPr="008E7B71" w:rsidRDefault="00494E1A" w:rsidP="008E7B71">
      <w:pPr>
        <w:spacing w:line="360" w:lineRule="auto"/>
        <w:rPr>
          <w:rFonts w:ascii="Arial" w:hAnsi="Arial" w:cs="Arial"/>
          <w:sz w:val="22"/>
          <w:szCs w:val="22"/>
        </w:rPr>
      </w:pPr>
    </w:p>
    <w:p w14:paraId="7250961A" w14:textId="77777777" w:rsidR="00494E1A" w:rsidRPr="008E7B71" w:rsidRDefault="00494E1A" w:rsidP="008E7B71">
      <w:pPr>
        <w:spacing w:line="360" w:lineRule="auto"/>
        <w:rPr>
          <w:rFonts w:ascii="Arial" w:hAnsi="Arial" w:cs="Arial"/>
          <w:sz w:val="22"/>
          <w:szCs w:val="22"/>
        </w:rPr>
      </w:pPr>
    </w:p>
    <w:p w14:paraId="1A875D6F" w14:textId="77777777" w:rsidR="00494E1A" w:rsidRPr="008E7B71" w:rsidRDefault="00494E1A" w:rsidP="008E7B71">
      <w:pPr>
        <w:spacing w:line="360" w:lineRule="auto"/>
        <w:rPr>
          <w:rFonts w:ascii="Arial" w:hAnsi="Arial" w:cs="Arial"/>
          <w:sz w:val="22"/>
          <w:szCs w:val="22"/>
        </w:rPr>
      </w:pPr>
    </w:p>
    <w:p w14:paraId="77A181C9" w14:textId="77777777" w:rsidR="00494E1A" w:rsidRPr="008E7B71" w:rsidRDefault="00494E1A" w:rsidP="008E7B71">
      <w:pPr>
        <w:spacing w:line="360" w:lineRule="auto"/>
        <w:rPr>
          <w:rFonts w:ascii="Arial" w:hAnsi="Arial" w:cs="Arial"/>
          <w:sz w:val="22"/>
          <w:szCs w:val="22"/>
        </w:rPr>
      </w:pPr>
    </w:p>
    <w:p w14:paraId="49C3C41C" w14:textId="77777777" w:rsidR="00494E1A" w:rsidRPr="008E7B71" w:rsidRDefault="00494E1A" w:rsidP="008E7B71">
      <w:pPr>
        <w:spacing w:line="360" w:lineRule="auto"/>
        <w:rPr>
          <w:rFonts w:ascii="Arial" w:hAnsi="Arial" w:cs="Arial"/>
          <w:sz w:val="22"/>
          <w:szCs w:val="22"/>
        </w:rPr>
      </w:pPr>
    </w:p>
    <w:p w14:paraId="28FC0768" w14:textId="77777777" w:rsidR="00494E1A" w:rsidRPr="008E7B71" w:rsidRDefault="00494E1A" w:rsidP="008E7B71">
      <w:pPr>
        <w:spacing w:line="360" w:lineRule="auto"/>
        <w:rPr>
          <w:rFonts w:ascii="Arial" w:hAnsi="Arial" w:cs="Arial"/>
          <w:sz w:val="22"/>
          <w:szCs w:val="22"/>
        </w:rPr>
      </w:pPr>
    </w:p>
    <w:p w14:paraId="22BAD18F" w14:textId="77777777" w:rsidR="00494E1A" w:rsidRPr="008E7B71" w:rsidRDefault="00494E1A" w:rsidP="008E7B71">
      <w:pPr>
        <w:spacing w:line="360" w:lineRule="auto"/>
        <w:rPr>
          <w:rFonts w:ascii="Arial" w:hAnsi="Arial" w:cs="Arial"/>
          <w:sz w:val="22"/>
          <w:szCs w:val="22"/>
        </w:rPr>
      </w:pPr>
    </w:p>
    <w:p w14:paraId="2B580FC0" w14:textId="77777777" w:rsidR="00494E1A" w:rsidRPr="008E7B71" w:rsidRDefault="00494E1A" w:rsidP="008E7B71">
      <w:pPr>
        <w:spacing w:line="360" w:lineRule="auto"/>
        <w:rPr>
          <w:rFonts w:ascii="Arial" w:hAnsi="Arial" w:cs="Arial"/>
          <w:sz w:val="22"/>
          <w:szCs w:val="22"/>
        </w:rPr>
      </w:pPr>
    </w:p>
    <w:p w14:paraId="5E5BB2D8" w14:textId="77777777" w:rsidR="00494E1A" w:rsidRPr="008E7B71" w:rsidRDefault="00494E1A" w:rsidP="008E7B71">
      <w:pPr>
        <w:spacing w:line="360" w:lineRule="auto"/>
        <w:rPr>
          <w:rFonts w:ascii="Arial" w:hAnsi="Arial" w:cs="Arial"/>
          <w:sz w:val="22"/>
          <w:szCs w:val="22"/>
        </w:rPr>
      </w:pPr>
    </w:p>
    <w:p w14:paraId="47DFBB21" w14:textId="77777777" w:rsidR="00494E1A" w:rsidRPr="008E7B71" w:rsidRDefault="00494E1A" w:rsidP="008E7B71">
      <w:pPr>
        <w:spacing w:line="360" w:lineRule="auto"/>
        <w:rPr>
          <w:rFonts w:ascii="Arial" w:hAnsi="Arial" w:cs="Arial"/>
          <w:sz w:val="22"/>
          <w:szCs w:val="22"/>
        </w:rPr>
      </w:pPr>
    </w:p>
    <w:p w14:paraId="2E512A7A" w14:textId="77777777" w:rsidR="00494E1A" w:rsidRPr="008E7B71" w:rsidRDefault="00494E1A" w:rsidP="008E7B71">
      <w:pPr>
        <w:spacing w:line="360" w:lineRule="auto"/>
        <w:rPr>
          <w:rFonts w:ascii="Arial" w:hAnsi="Arial" w:cs="Arial"/>
          <w:sz w:val="22"/>
          <w:szCs w:val="22"/>
        </w:rPr>
      </w:pPr>
    </w:p>
    <w:p w14:paraId="4221854D" w14:textId="6B7710E0" w:rsidR="00494E1A" w:rsidRPr="008E7B71" w:rsidRDefault="00494E1A" w:rsidP="008E7B71">
      <w:pPr>
        <w:pStyle w:val="Heading1"/>
        <w:spacing w:line="360" w:lineRule="auto"/>
        <w:rPr>
          <w:rFonts w:ascii="Arial" w:hAnsi="Arial" w:cs="Arial"/>
          <w:sz w:val="22"/>
          <w:szCs w:val="22"/>
        </w:rPr>
      </w:pPr>
      <w:bookmarkStart w:id="0" w:name="_Toc170651098"/>
      <w:r w:rsidRPr="008E7B71">
        <w:rPr>
          <w:rFonts w:ascii="Arial" w:hAnsi="Arial" w:cs="Arial"/>
          <w:sz w:val="22"/>
          <w:szCs w:val="22"/>
        </w:rPr>
        <w:t>Introduction</w:t>
      </w:r>
      <w:bookmarkEnd w:id="0"/>
      <w:r w:rsidR="00D34B51" w:rsidRPr="008E7B71">
        <w:rPr>
          <w:rFonts w:ascii="Arial" w:hAnsi="Arial" w:cs="Arial"/>
          <w:sz w:val="22"/>
          <w:szCs w:val="22"/>
        </w:rPr>
        <w:t xml:space="preserve"> </w:t>
      </w:r>
    </w:p>
    <w:p w14:paraId="597E8719" w14:textId="7A3B96FC" w:rsidR="004C6B69" w:rsidRPr="008E7B71" w:rsidRDefault="004C6B69" w:rsidP="008E7B71">
      <w:pPr>
        <w:spacing w:line="360" w:lineRule="auto"/>
        <w:rPr>
          <w:rFonts w:ascii="Arial" w:hAnsi="Arial" w:cs="Arial"/>
          <w:sz w:val="22"/>
          <w:szCs w:val="22"/>
        </w:rPr>
      </w:pPr>
      <w:r w:rsidRPr="008E7B71">
        <w:rPr>
          <w:rFonts w:ascii="Arial" w:hAnsi="Arial" w:cs="Arial"/>
          <w:sz w:val="22"/>
          <w:szCs w:val="22"/>
        </w:rPr>
        <w:t>The following report is structured in two parts:</w:t>
      </w:r>
    </w:p>
    <w:p w14:paraId="7A75A98D" w14:textId="2E5E21BD" w:rsidR="004C6B69" w:rsidRPr="008E7B71" w:rsidRDefault="004C6B69" w:rsidP="008E7B71">
      <w:pPr>
        <w:pStyle w:val="ListParagraph"/>
        <w:numPr>
          <w:ilvl w:val="0"/>
          <w:numId w:val="7"/>
        </w:numPr>
        <w:spacing w:line="360" w:lineRule="auto"/>
        <w:rPr>
          <w:rFonts w:ascii="Arial" w:hAnsi="Arial" w:cs="Arial"/>
          <w:sz w:val="22"/>
          <w:szCs w:val="22"/>
        </w:rPr>
      </w:pPr>
      <w:r w:rsidRPr="008E7B71">
        <w:rPr>
          <w:rFonts w:ascii="Arial" w:hAnsi="Arial" w:cs="Arial"/>
          <w:sz w:val="22"/>
          <w:szCs w:val="22"/>
        </w:rPr>
        <w:t>First part will include s</w:t>
      </w:r>
      <w:r w:rsidR="006F343D" w:rsidRPr="008E7B71">
        <w:rPr>
          <w:rFonts w:ascii="Arial" w:hAnsi="Arial" w:cs="Arial"/>
          <w:sz w:val="22"/>
          <w:szCs w:val="22"/>
        </w:rPr>
        <w:t xml:space="preserve">tructured analysis which </w:t>
      </w:r>
      <w:r w:rsidRPr="008E7B71">
        <w:rPr>
          <w:rFonts w:ascii="Arial" w:hAnsi="Arial" w:cs="Arial"/>
          <w:sz w:val="22"/>
          <w:szCs w:val="22"/>
        </w:rPr>
        <w:t>will provide</w:t>
      </w:r>
      <w:r w:rsidR="006F343D" w:rsidRPr="008E7B71">
        <w:rPr>
          <w:rFonts w:ascii="Arial" w:hAnsi="Arial" w:cs="Arial"/>
          <w:sz w:val="22"/>
          <w:szCs w:val="22"/>
        </w:rPr>
        <w:t xml:space="preserve"> a comprehensive overview of the challenges and opportunities within the UK fast food and restaurant industry, highlighting the importance of strategic adaptation and innovation in a competitive marketplace.</w:t>
      </w:r>
      <w:r w:rsidRPr="008E7B71">
        <w:rPr>
          <w:rFonts w:ascii="Arial" w:hAnsi="Arial" w:cs="Arial"/>
          <w:sz w:val="22"/>
          <w:szCs w:val="22"/>
        </w:rPr>
        <w:t xml:space="preserve"> As well will </w:t>
      </w:r>
      <w:r w:rsidRPr="008E7B71">
        <w:rPr>
          <w:rFonts w:ascii="Arial" w:hAnsi="Arial" w:cs="Arial"/>
          <w:sz w:val="22"/>
          <w:szCs w:val="22"/>
        </w:rPr>
        <w:t>provide a comprehensive overview of Profit Maximisation Theory as applied to the UK fast food and restaurant industry, incorporating broader issues and strategies for sustainable growth. Each section is supported by relevant sources and adheres to Harvard style citations for clarity and academic rigor.</w:t>
      </w:r>
    </w:p>
    <w:p w14:paraId="793E91B0" w14:textId="77777777" w:rsidR="008D33C9" w:rsidRPr="008E7B71" w:rsidRDefault="008D33C9" w:rsidP="008E7B71">
      <w:pPr>
        <w:spacing w:line="360" w:lineRule="auto"/>
        <w:rPr>
          <w:rFonts w:ascii="Arial" w:hAnsi="Arial" w:cs="Arial"/>
          <w:sz w:val="22"/>
          <w:szCs w:val="22"/>
        </w:rPr>
      </w:pPr>
    </w:p>
    <w:p w14:paraId="1BECD1A5" w14:textId="3D82FDFF" w:rsidR="008D33C9" w:rsidRPr="008E7B71" w:rsidRDefault="008D33C9" w:rsidP="008E7B71">
      <w:pPr>
        <w:pStyle w:val="ListParagraph"/>
        <w:numPr>
          <w:ilvl w:val="0"/>
          <w:numId w:val="7"/>
        </w:numPr>
        <w:spacing w:line="360" w:lineRule="auto"/>
        <w:rPr>
          <w:rFonts w:ascii="Arial" w:hAnsi="Arial" w:cs="Arial"/>
          <w:sz w:val="22"/>
          <w:szCs w:val="22"/>
        </w:rPr>
      </w:pPr>
      <w:r w:rsidRPr="008E7B71">
        <w:rPr>
          <w:rFonts w:ascii="Arial" w:hAnsi="Arial" w:cs="Arial"/>
          <w:sz w:val="22"/>
          <w:szCs w:val="22"/>
        </w:rPr>
        <w:t xml:space="preserve">Second part will compare 2 fast-food restaurants which are located on the same street. One of them is a small local fast-food – Big Bite and the second one is part of big fast-food chain – McDonald’s. Based on this example I will </w:t>
      </w:r>
      <w:r w:rsidR="00F237BC" w:rsidRPr="008E7B71">
        <w:rPr>
          <w:rFonts w:ascii="Arial" w:hAnsi="Arial" w:cs="Arial"/>
          <w:sz w:val="22"/>
          <w:szCs w:val="22"/>
        </w:rPr>
        <w:t>explain some economic theories as demand, supply, stakeholders and economic environment.</w:t>
      </w:r>
    </w:p>
    <w:p w14:paraId="1897E247" w14:textId="6C6B9E0F" w:rsidR="004C6B69" w:rsidRPr="008E7B71" w:rsidRDefault="004C6B69" w:rsidP="008E7B71">
      <w:pPr>
        <w:pStyle w:val="Heading1"/>
        <w:spacing w:line="360" w:lineRule="auto"/>
        <w:rPr>
          <w:rFonts w:ascii="Arial" w:hAnsi="Arial" w:cs="Arial"/>
          <w:sz w:val="22"/>
          <w:szCs w:val="22"/>
        </w:rPr>
      </w:pPr>
    </w:p>
    <w:p w14:paraId="540A97C0" w14:textId="30875748" w:rsidR="00183E60" w:rsidRPr="008E7B71" w:rsidRDefault="006F343D" w:rsidP="008E7B71">
      <w:pPr>
        <w:pStyle w:val="Heading1"/>
        <w:spacing w:line="360" w:lineRule="auto"/>
        <w:rPr>
          <w:rFonts w:ascii="Arial" w:hAnsi="Arial" w:cs="Arial"/>
          <w:b/>
          <w:bCs/>
          <w:sz w:val="22"/>
          <w:szCs w:val="22"/>
        </w:rPr>
      </w:pPr>
      <w:bookmarkStart w:id="1" w:name="_Toc170651099"/>
      <w:r w:rsidRPr="008E7B71">
        <w:rPr>
          <w:rFonts w:ascii="Arial" w:hAnsi="Arial" w:cs="Arial"/>
          <w:b/>
          <w:bCs/>
          <w:sz w:val="22"/>
          <w:szCs w:val="22"/>
        </w:rPr>
        <w:t>UK Fast-Food and Restaurant Industry</w:t>
      </w:r>
      <w:bookmarkEnd w:id="1"/>
    </w:p>
    <w:p w14:paraId="7361FFAD" w14:textId="6F55BA26"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 xml:space="preserve">To effectively examine the UK fast food and restaurant industry, it's essential to </w:t>
      </w:r>
      <w:r w:rsidRPr="008E7B71">
        <w:rPr>
          <w:rFonts w:ascii="Arial" w:hAnsi="Arial" w:cs="Arial"/>
          <w:sz w:val="22"/>
          <w:szCs w:val="22"/>
        </w:rPr>
        <w:t>analyse</w:t>
      </w:r>
      <w:r w:rsidRPr="008E7B71">
        <w:rPr>
          <w:rFonts w:ascii="Arial" w:hAnsi="Arial" w:cs="Arial"/>
          <w:sz w:val="22"/>
          <w:szCs w:val="22"/>
        </w:rPr>
        <w:t xml:space="preserve"> both the challenges it has faced in recent years and the opportunities that lie ahead. This sector has been significantly influenced by various factors such as changing consumer preferences, economic conditions, regulatory changes, and technological advancements. This analysis will delve into these aspects while considering the industry's evolution and </w:t>
      </w:r>
      <w:proofErr w:type="gramStart"/>
      <w:r w:rsidRPr="008E7B71">
        <w:rPr>
          <w:rFonts w:ascii="Arial" w:hAnsi="Arial" w:cs="Arial"/>
          <w:sz w:val="22"/>
          <w:szCs w:val="22"/>
        </w:rPr>
        <w:t>future prospects</w:t>
      </w:r>
      <w:proofErr w:type="gramEnd"/>
      <w:r w:rsidRPr="008E7B71">
        <w:rPr>
          <w:rFonts w:ascii="Arial" w:hAnsi="Arial" w:cs="Arial"/>
          <w:sz w:val="22"/>
          <w:szCs w:val="22"/>
        </w:rPr>
        <w:t>.</w:t>
      </w:r>
    </w:p>
    <w:p w14:paraId="119A984C" w14:textId="77777777" w:rsidR="006F343D" w:rsidRPr="008E7B71" w:rsidRDefault="006F343D" w:rsidP="008E7B71">
      <w:pPr>
        <w:pStyle w:val="Heading3"/>
        <w:spacing w:line="360" w:lineRule="auto"/>
        <w:rPr>
          <w:rFonts w:ascii="Arial" w:hAnsi="Arial" w:cs="Arial"/>
          <w:sz w:val="22"/>
          <w:szCs w:val="22"/>
        </w:rPr>
      </w:pPr>
    </w:p>
    <w:p w14:paraId="72D1463E" w14:textId="62EF9484" w:rsidR="006F343D" w:rsidRPr="008E7B71" w:rsidRDefault="006F343D" w:rsidP="008E7B71">
      <w:pPr>
        <w:pStyle w:val="Heading3"/>
        <w:spacing w:line="360" w:lineRule="auto"/>
        <w:rPr>
          <w:rFonts w:ascii="Arial" w:hAnsi="Arial" w:cs="Arial"/>
          <w:sz w:val="22"/>
          <w:szCs w:val="22"/>
        </w:rPr>
      </w:pPr>
      <w:bookmarkStart w:id="2" w:name="_Toc170651100"/>
      <w:r w:rsidRPr="008E7B71">
        <w:rPr>
          <w:rFonts w:ascii="Arial" w:hAnsi="Arial" w:cs="Arial"/>
          <w:sz w:val="22"/>
          <w:szCs w:val="22"/>
        </w:rPr>
        <w:t>Challenges Faced by the UK Fast</w:t>
      </w:r>
      <w:r w:rsidRPr="008E7B71">
        <w:rPr>
          <w:rFonts w:ascii="Arial" w:hAnsi="Arial" w:cs="Arial"/>
          <w:sz w:val="22"/>
          <w:szCs w:val="22"/>
        </w:rPr>
        <w:t>-</w:t>
      </w:r>
      <w:r w:rsidRPr="008E7B71">
        <w:rPr>
          <w:rFonts w:ascii="Arial" w:hAnsi="Arial" w:cs="Arial"/>
          <w:sz w:val="22"/>
          <w:szCs w:val="22"/>
        </w:rPr>
        <w:t>Food and Restaurant Industry</w:t>
      </w:r>
      <w:bookmarkEnd w:id="2"/>
    </w:p>
    <w:p w14:paraId="44602D31" w14:textId="77777777" w:rsidR="006203AF" w:rsidRPr="008E7B71" w:rsidRDefault="006203AF" w:rsidP="008E7B71">
      <w:pPr>
        <w:spacing w:line="360" w:lineRule="auto"/>
        <w:rPr>
          <w:rFonts w:ascii="Arial" w:hAnsi="Arial" w:cs="Arial"/>
          <w:b/>
          <w:bCs/>
          <w:sz w:val="22"/>
          <w:szCs w:val="22"/>
        </w:rPr>
      </w:pPr>
    </w:p>
    <w:p w14:paraId="61809FEC" w14:textId="77777777"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Changing Consumer Preferences</w:t>
      </w:r>
    </w:p>
    <w:p w14:paraId="1E84140D" w14:textId="30E21E1D"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 xml:space="preserve">Consumer preferences have shifted towards healthier eating habits and increased demand for transparency in food sourcing and preparation. According to Mintel (2021), there is a </w:t>
      </w:r>
      <w:r w:rsidRPr="008E7B71">
        <w:rPr>
          <w:rFonts w:ascii="Arial" w:hAnsi="Arial" w:cs="Arial"/>
          <w:sz w:val="22"/>
          <w:szCs w:val="22"/>
        </w:rPr>
        <w:lastRenderedPageBreak/>
        <w:t xml:space="preserve">growing trend among UK consumers for plant-based and healthier food options, driven by concerns over health and sustainability. This shift poses a challenge to traditional </w:t>
      </w:r>
      <w:r w:rsidRPr="008E7B71">
        <w:rPr>
          <w:rFonts w:ascii="Arial" w:hAnsi="Arial" w:cs="Arial"/>
          <w:sz w:val="22"/>
          <w:szCs w:val="22"/>
        </w:rPr>
        <w:t>fast-food</w:t>
      </w:r>
      <w:r w:rsidRPr="008E7B71">
        <w:rPr>
          <w:rFonts w:ascii="Arial" w:hAnsi="Arial" w:cs="Arial"/>
          <w:sz w:val="22"/>
          <w:szCs w:val="22"/>
        </w:rPr>
        <w:t xml:space="preserve"> chains that have historically focused on convenience and indulgence rather than health-conscious offerings.</w:t>
      </w:r>
    </w:p>
    <w:p w14:paraId="4C01FF1A" w14:textId="77777777" w:rsidR="006F343D" w:rsidRPr="008E7B71" w:rsidRDefault="006F343D" w:rsidP="008E7B71">
      <w:pPr>
        <w:spacing w:line="360" w:lineRule="auto"/>
        <w:rPr>
          <w:rFonts w:ascii="Arial" w:hAnsi="Arial" w:cs="Arial"/>
          <w:sz w:val="22"/>
          <w:szCs w:val="22"/>
        </w:rPr>
      </w:pPr>
    </w:p>
    <w:p w14:paraId="03A4741F" w14:textId="77777777"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Economic Conditions and Cost Pressures</w:t>
      </w:r>
    </w:p>
    <w:p w14:paraId="57077D69" w14:textId="77777777"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 xml:space="preserve">Economic fluctuations, such as Brexit and the COVID-19 pandemic, have significantly impacted the industry. Brexit led to uncertainties regarding </w:t>
      </w:r>
      <w:proofErr w:type="spellStart"/>
      <w:r w:rsidRPr="008E7B71">
        <w:rPr>
          <w:rFonts w:ascii="Arial" w:hAnsi="Arial" w:cs="Arial"/>
          <w:sz w:val="22"/>
          <w:szCs w:val="22"/>
        </w:rPr>
        <w:t>labor</w:t>
      </w:r>
      <w:proofErr w:type="spellEnd"/>
      <w:r w:rsidRPr="008E7B71">
        <w:rPr>
          <w:rFonts w:ascii="Arial" w:hAnsi="Arial" w:cs="Arial"/>
          <w:sz w:val="22"/>
          <w:szCs w:val="22"/>
        </w:rPr>
        <w:t xml:space="preserve"> availability and food supply chains, while the pandemic forced closures and disrupted operations, particularly for dine-in establishments. Rising food and </w:t>
      </w:r>
      <w:proofErr w:type="spellStart"/>
      <w:r w:rsidRPr="008E7B71">
        <w:rPr>
          <w:rFonts w:ascii="Arial" w:hAnsi="Arial" w:cs="Arial"/>
          <w:sz w:val="22"/>
          <w:szCs w:val="22"/>
        </w:rPr>
        <w:t>labor</w:t>
      </w:r>
      <w:proofErr w:type="spellEnd"/>
      <w:r w:rsidRPr="008E7B71">
        <w:rPr>
          <w:rFonts w:ascii="Arial" w:hAnsi="Arial" w:cs="Arial"/>
          <w:sz w:val="22"/>
          <w:szCs w:val="22"/>
        </w:rPr>
        <w:t xml:space="preserve"> costs have also squeezed profit margins, making it challenging for businesses to maintain affordability while meeting consumer expectations.</w:t>
      </w:r>
    </w:p>
    <w:p w14:paraId="55630F2B" w14:textId="77777777" w:rsidR="006F343D" w:rsidRPr="008E7B71" w:rsidRDefault="006F343D" w:rsidP="008E7B71">
      <w:pPr>
        <w:spacing w:line="360" w:lineRule="auto"/>
        <w:rPr>
          <w:rFonts w:ascii="Arial" w:hAnsi="Arial" w:cs="Arial"/>
          <w:sz w:val="22"/>
          <w:szCs w:val="22"/>
        </w:rPr>
      </w:pPr>
    </w:p>
    <w:p w14:paraId="5449BF49" w14:textId="77777777"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Regulatory Changes</w:t>
      </w:r>
    </w:p>
    <w:p w14:paraId="2C3C251E" w14:textId="5E03F42B"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 xml:space="preserve">The UK government has introduced various regulations impacting the food and restaurant industry, including sugar taxes, calorie </w:t>
      </w:r>
      <w:r w:rsidRPr="008E7B71">
        <w:rPr>
          <w:rFonts w:ascii="Arial" w:hAnsi="Arial" w:cs="Arial"/>
          <w:sz w:val="22"/>
          <w:szCs w:val="22"/>
        </w:rPr>
        <w:t>labelling</w:t>
      </w:r>
      <w:r w:rsidRPr="008E7B71">
        <w:rPr>
          <w:rFonts w:ascii="Arial" w:hAnsi="Arial" w:cs="Arial"/>
          <w:sz w:val="22"/>
          <w:szCs w:val="22"/>
        </w:rPr>
        <w:t xml:space="preserve"> requirements, and stricter health and safety standards. These regulations aim to promote healthier eating habits and improve food transparency but can increase operational costs and compliance burdens for businesses, especially smaller establishments with limited resources (HM Government, 2020).</w:t>
      </w:r>
    </w:p>
    <w:p w14:paraId="1A68C252" w14:textId="77777777" w:rsidR="006F343D" w:rsidRPr="008E7B71" w:rsidRDefault="006F343D" w:rsidP="008E7B71">
      <w:pPr>
        <w:spacing w:line="360" w:lineRule="auto"/>
        <w:rPr>
          <w:rFonts w:ascii="Arial" w:hAnsi="Arial" w:cs="Arial"/>
          <w:sz w:val="22"/>
          <w:szCs w:val="22"/>
        </w:rPr>
      </w:pPr>
    </w:p>
    <w:p w14:paraId="3FF39623" w14:textId="77777777"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Technological Advancements</w:t>
      </w:r>
    </w:p>
    <w:p w14:paraId="7ED38817" w14:textId="77777777"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Advancements in technology have transformed consumer expectations and operational efficiencies within the industry. Online food delivery platforms and mobile apps have become integral to the business models of many fast food and restaurant chains. However, integrating these technologies requires investments in infrastructure and digital marketing capabilities, which can be costly and time-consuming for smaller players (Statista, 2023).</w:t>
      </w:r>
    </w:p>
    <w:p w14:paraId="1418D038" w14:textId="77777777" w:rsidR="006F343D" w:rsidRPr="008E7B71" w:rsidRDefault="006F343D" w:rsidP="008E7B71">
      <w:pPr>
        <w:pStyle w:val="Heading3"/>
        <w:spacing w:line="360" w:lineRule="auto"/>
        <w:rPr>
          <w:rFonts w:ascii="Arial" w:hAnsi="Arial" w:cs="Arial"/>
          <w:sz w:val="22"/>
          <w:szCs w:val="22"/>
        </w:rPr>
      </w:pPr>
    </w:p>
    <w:p w14:paraId="16F8C38C" w14:textId="77777777" w:rsidR="006F343D" w:rsidRPr="008E7B71" w:rsidRDefault="006F343D" w:rsidP="008E7B71">
      <w:pPr>
        <w:pStyle w:val="Heading3"/>
        <w:spacing w:line="360" w:lineRule="auto"/>
        <w:rPr>
          <w:rFonts w:ascii="Arial" w:hAnsi="Arial" w:cs="Arial"/>
          <w:sz w:val="22"/>
          <w:szCs w:val="22"/>
        </w:rPr>
      </w:pPr>
      <w:bookmarkStart w:id="3" w:name="_Toc170651101"/>
      <w:r w:rsidRPr="008E7B71">
        <w:rPr>
          <w:rFonts w:ascii="Arial" w:hAnsi="Arial" w:cs="Arial"/>
          <w:sz w:val="22"/>
          <w:szCs w:val="22"/>
        </w:rPr>
        <w:t>Opportunities Ahead for the UK Fast Food and Restaurant Industry</w:t>
      </w:r>
      <w:bookmarkEnd w:id="3"/>
    </w:p>
    <w:p w14:paraId="6072851C" w14:textId="77777777"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Embracing Health and Sustainability Trends</w:t>
      </w:r>
    </w:p>
    <w:p w14:paraId="2469664E" w14:textId="6442BEB9"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 xml:space="preserve">The growing consumer demand for healthier and more sustainable food options presents a significant opportunity for the industry. Fast food chains can innovate by introducing plant-based menus, sourcing local ingredients, and adopting eco-friendly practices. For instance, </w:t>
      </w:r>
      <w:proofErr w:type="spellStart"/>
      <w:r w:rsidRPr="008E7B71">
        <w:rPr>
          <w:rFonts w:ascii="Arial" w:hAnsi="Arial" w:cs="Arial"/>
          <w:sz w:val="22"/>
          <w:szCs w:val="22"/>
        </w:rPr>
        <w:lastRenderedPageBreak/>
        <w:t>Pret</w:t>
      </w:r>
      <w:proofErr w:type="spellEnd"/>
      <w:r w:rsidRPr="008E7B71">
        <w:rPr>
          <w:rFonts w:ascii="Arial" w:hAnsi="Arial" w:cs="Arial"/>
          <w:sz w:val="22"/>
          <w:szCs w:val="22"/>
        </w:rPr>
        <w:t xml:space="preserve"> a Manger's expansion of vegan and vegetarian offerings aligns with these trends, appealing to health-conscious consumers (</w:t>
      </w:r>
      <w:proofErr w:type="spellStart"/>
      <w:r w:rsidRPr="008E7B71">
        <w:rPr>
          <w:rFonts w:ascii="Arial" w:hAnsi="Arial" w:cs="Arial"/>
          <w:sz w:val="22"/>
          <w:szCs w:val="22"/>
        </w:rPr>
        <w:t>Pret</w:t>
      </w:r>
      <w:proofErr w:type="spellEnd"/>
      <w:r w:rsidRPr="008E7B71">
        <w:rPr>
          <w:rFonts w:ascii="Arial" w:hAnsi="Arial" w:cs="Arial"/>
          <w:sz w:val="22"/>
          <w:szCs w:val="22"/>
        </w:rPr>
        <w:t xml:space="preserve"> a Manger, 2023).</w:t>
      </w:r>
    </w:p>
    <w:p w14:paraId="7A867DB9" w14:textId="77777777" w:rsidR="006F343D" w:rsidRPr="008E7B71" w:rsidRDefault="006F343D" w:rsidP="008E7B71">
      <w:pPr>
        <w:spacing w:line="360" w:lineRule="auto"/>
        <w:rPr>
          <w:rFonts w:ascii="Arial" w:hAnsi="Arial" w:cs="Arial"/>
          <w:sz w:val="22"/>
          <w:szCs w:val="22"/>
        </w:rPr>
      </w:pPr>
    </w:p>
    <w:p w14:paraId="149215AD" w14:textId="77777777"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Delivery and Digital Innovation</w:t>
      </w:r>
    </w:p>
    <w:p w14:paraId="43563DE0" w14:textId="77777777"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The surge in online food delivery services offers new revenue streams for restaurants, especially during periods of restricted dine-in options. Partnering with delivery platforms like Deliveroo and Uber Eats enables broader market reach without significant upfront investments in infrastructure. Moreover, leveraging data analytics and AI for personalized marketing and operational efficiencies can enhance customer experiences and streamline operations (Deliveroo, 2023).</w:t>
      </w:r>
    </w:p>
    <w:p w14:paraId="5E90A4C6" w14:textId="77777777" w:rsidR="006F343D" w:rsidRPr="008E7B71" w:rsidRDefault="006F343D" w:rsidP="008E7B71">
      <w:pPr>
        <w:spacing w:line="360" w:lineRule="auto"/>
        <w:rPr>
          <w:rFonts w:ascii="Arial" w:hAnsi="Arial" w:cs="Arial"/>
          <w:sz w:val="22"/>
          <w:szCs w:val="22"/>
        </w:rPr>
      </w:pPr>
    </w:p>
    <w:p w14:paraId="6E0E1712" w14:textId="77777777"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Diversification and Differentiation</w:t>
      </w:r>
    </w:p>
    <w:p w14:paraId="2D97F0E5" w14:textId="77777777"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To stay competitive, fast food and restaurant chains are diversifying their menus and services. For example, McDonald's has introduced premium offerings like gourmet burgers and salads alongside its traditional menu items, catering to a wider range of tastes and preferences (McDonald's UK, 2023). Additionally, themed dining experiences and collaborations with celebrity chefs can differentiate brands and attract diverse customer segments.</w:t>
      </w:r>
    </w:p>
    <w:p w14:paraId="390155A3" w14:textId="77777777" w:rsidR="006F343D" w:rsidRPr="008E7B71" w:rsidRDefault="006F343D" w:rsidP="008E7B71">
      <w:pPr>
        <w:spacing w:line="360" w:lineRule="auto"/>
        <w:rPr>
          <w:rFonts w:ascii="Arial" w:hAnsi="Arial" w:cs="Arial"/>
          <w:sz w:val="22"/>
          <w:szCs w:val="22"/>
        </w:rPr>
      </w:pPr>
    </w:p>
    <w:p w14:paraId="033F1CE5" w14:textId="77777777"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Enhancing Customer Experience</w:t>
      </w:r>
    </w:p>
    <w:p w14:paraId="7DD35CA9" w14:textId="38EC773B"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Investing in customer experience initiatives, such as interactive kiosks, mobile ordering apps, and loyalty programs, can foster customer loyalty and repeat business. These technologies streamline ordering processes and personalize interactions, improving overall satisfaction and retention rates. Starbucks' mobile app, which allows customers to order ahead and earn rewards, exemplifies successful customer engagement strategies in the industry (Starbucks UK, 2023).</w:t>
      </w:r>
    </w:p>
    <w:p w14:paraId="3096C298" w14:textId="77777777" w:rsidR="006F343D" w:rsidRPr="008E7B71" w:rsidRDefault="006F343D" w:rsidP="008E7B71">
      <w:pPr>
        <w:spacing w:line="360" w:lineRule="auto"/>
        <w:rPr>
          <w:rFonts w:ascii="Arial" w:hAnsi="Arial" w:cs="Arial"/>
          <w:sz w:val="22"/>
          <w:szCs w:val="22"/>
        </w:rPr>
      </w:pPr>
      <w:r w:rsidRPr="008E7B71">
        <w:rPr>
          <w:rFonts w:ascii="Arial" w:hAnsi="Arial" w:cs="Arial"/>
          <w:sz w:val="22"/>
          <w:szCs w:val="22"/>
        </w:rPr>
        <w:t>The UK fast food and restaurant industry faces a dynamic landscape characterized by evolving consumer preferences, economic challenges, regulatory pressures, and technological advancements. While these factors pose significant challenges, they also present numerous opportunities for growth and innovation. By adapting to changing consumer trends, embracing digital transformation, and differentiating their offerings, businesses in this sector can navigate uncertainties and thrive in the years ahead.</w:t>
      </w:r>
    </w:p>
    <w:p w14:paraId="2C14F379" w14:textId="09834543" w:rsidR="00A40699" w:rsidRPr="008E7B71" w:rsidRDefault="00A40699" w:rsidP="008E7B71">
      <w:pPr>
        <w:pStyle w:val="Heading2"/>
        <w:spacing w:line="360" w:lineRule="auto"/>
        <w:rPr>
          <w:rFonts w:ascii="Arial" w:hAnsi="Arial" w:cs="Arial"/>
          <w:b/>
          <w:bCs/>
          <w:sz w:val="22"/>
          <w:szCs w:val="22"/>
        </w:rPr>
      </w:pPr>
    </w:p>
    <w:p w14:paraId="360EECEC" w14:textId="121E004E" w:rsidR="00A40699" w:rsidRPr="008E7B71" w:rsidRDefault="006203AF" w:rsidP="008E7B71">
      <w:pPr>
        <w:pStyle w:val="Heading2"/>
        <w:spacing w:line="360" w:lineRule="auto"/>
        <w:rPr>
          <w:rFonts w:ascii="Arial" w:hAnsi="Arial" w:cs="Arial"/>
          <w:b/>
          <w:bCs/>
          <w:sz w:val="22"/>
          <w:szCs w:val="22"/>
        </w:rPr>
      </w:pPr>
      <w:bookmarkStart w:id="4" w:name="_Toc170651102"/>
      <w:r w:rsidRPr="008E7B71">
        <w:rPr>
          <w:rFonts w:ascii="Arial" w:hAnsi="Arial" w:cs="Arial"/>
          <w:b/>
          <w:bCs/>
          <w:sz w:val="22"/>
          <w:szCs w:val="22"/>
        </w:rPr>
        <w:t>Profit Maximization &amp; UK Fast-Food and Restaurant Industry</w:t>
      </w:r>
      <w:bookmarkEnd w:id="4"/>
    </w:p>
    <w:p w14:paraId="74BD4C66" w14:textId="77777777" w:rsidR="006203AF" w:rsidRPr="008E7B71" w:rsidRDefault="006203AF" w:rsidP="008E7B71">
      <w:pPr>
        <w:spacing w:line="360" w:lineRule="auto"/>
        <w:rPr>
          <w:rFonts w:ascii="Arial" w:hAnsi="Arial" w:cs="Arial"/>
          <w:sz w:val="22"/>
          <w:szCs w:val="22"/>
        </w:rPr>
      </w:pPr>
    </w:p>
    <w:p w14:paraId="43268D96" w14:textId="77777777"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Profit Maximisation Theory suggests that firms aim to maximize their profits by adjusting their output levels and pricing strategies. In the context of the UK fast food and restaurant industry, this theory remains central to business strategies, but it intersects with various other critical factors that influence profitability and sustainability. This essay explores how firms in this industry pursue profit maximization while navigating challenges such as competition, consumer preferences, regulatory environments, and sustainability imperatives.</w:t>
      </w:r>
    </w:p>
    <w:p w14:paraId="391298DF" w14:textId="77777777" w:rsidR="006203AF" w:rsidRPr="008E7B71" w:rsidRDefault="006203AF" w:rsidP="008E7B71">
      <w:pPr>
        <w:pStyle w:val="Heading3"/>
        <w:spacing w:line="360" w:lineRule="auto"/>
        <w:rPr>
          <w:rFonts w:ascii="Arial" w:hAnsi="Arial" w:cs="Arial"/>
          <w:sz w:val="22"/>
          <w:szCs w:val="22"/>
        </w:rPr>
      </w:pPr>
    </w:p>
    <w:p w14:paraId="197F73A3" w14:textId="77777777" w:rsidR="006203AF" w:rsidRPr="008E7B71" w:rsidRDefault="006203AF" w:rsidP="008E7B71">
      <w:pPr>
        <w:pStyle w:val="Heading3"/>
        <w:spacing w:line="360" w:lineRule="auto"/>
        <w:rPr>
          <w:rFonts w:ascii="Arial" w:hAnsi="Arial" w:cs="Arial"/>
          <w:sz w:val="22"/>
          <w:szCs w:val="22"/>
        </w:rPr>
      </w:pPr>
      <w:bookmarkStart w:id="5" w:name="_Toc170651103"/>
      <w:r w:rsidRPr="008E7B71">
        <w:rPr>
          <w:rFonts w:ascii="Arial" w:hAnsi="Arial" w:cs="Arial"/>
          <w:sz w:val="22"/>
          <w:szCs w:val="22"/>
        </w:rPr>
        <w:t>Profit Maximisation Theory in the UK Fast Food and Restaurant Industry</w:t>
      </w:r>
      <w:bookmarkEnd w:id="5"/>
    </w:p>
    <w:p w14:paraId="4983F8C6" w14:textId="77777777"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The UK fast food and restaurant industry is highly competitive, characterized by numerous players ranging from global chains to independent eateries. According to the Profit Maximisation Theory, firms in this industry seek to maximize profits by optimizing their pricing strategies and operational efficiencies. For instance, multinational fast-food chains like McDonald's use economies of scale to keep costs low and prices competitive, thereby maximizing their profit margins (Porter, 2008).</w:t>
      </w:r>
    </w:p>
    <w:p w14:paraId="66EBA57C" w14:textId="77777777" w:rsidR="006203AF" w:rsidRPr="008E7B71" w:rsidRDefault="006203AF" w:rsidP="008E7B71">
      <w:pPr>
        <w:spacing w:line="360" w:lineRule="auto"/>
        <w:rPr>
          <w:rFonts w:ascii="Arial" w:hAnsi="Arial" w:cs="Arial"/>
          <w:sz w:val="22"/>
          <w:szCs w:val="22"/>
        </w:rPr>
      </w:pPr>
    </w:p>
    <w:p w14:paraId="793872EA" w14:textId="77777777"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 xml:space="preserve">Profit maximization also involves strategic decisions regarding menu offerings, portion sizes, and promotional activities. For example, fast-food chains often introduce </w:t>
      </w:r>
      <w:proofErr w:type="gramStart"/>
      <w:r w:rsidRPr="008E7B71">
        <w:rPr>
          <w:rFonts w:ascii="Arial" w:hAnsi="Arial" w:cs="Arial"/>
          <w:sz w:val="22"/>
          <w:szCs w:val="22"/>
        </w:rPr>
        <w:t>limited-time</w:t>
      </w:r>
      <w:proofErr w:type="gramEnd"/>
      <w:r w:rsidRPr="008E7B71">
        <w:rPr>
          <w:rFonts w:ascii="Arial" w:hAnsi="Arial" w:cs="Arial"/>
          <w:sz w:val="22"/>
          <w:szCs w:val="22"/>
        </w:rPr>
        <w:t xml:space="preserve"> offers and combo meals to stimulate consumer spending and increase average transaction values (Smith, 2015). By leveraging consumer psychology and pricing strategies, firms can maximize revenue while controlling costs, which are crucial in a price-sensitive market like fast food.</w:t>
      </w:r>
    </w:p>
    <w:p w14:paraId="059D784B" w14:textId="77777777" w:rsidR="006203AF" w:rsidRPr="008E7B71" w:rsidRDefault="006203AF" w:rsidP="008E7B71">
      <w:pPr>
        <w:pStyle w:val="Heading3"/>
        <w:spacing w:line="360" w:lineRule="auto"/>
        <w:rPr>
          <w:rFonts w:ascii="Arial" w:hAnsi="Arial" w:cs="Arial"/>
          <w:sz w:val="22"/>
          <w:szCs w:val="22"/>
        </w:rPr>
      </w:pPr>
    </w:p>
    <w:p w14:paraId="3A7D9AD6" w14:textId="38B27908" w:rsidR="006203AF" w:rsidRPr="008E7B71" w:rsidRDefault="006203AF" w:rsidP="008E7B71">
      <w:pPr>
        <w:pStyle w:val="Heading3"/>
        <w:spacing w:line="360" w:lineRule="auto"/>
        <w:rPr>
          <w:rFonts w:ascii="Arial" w:hAnsi="Arial" w:cs="Arial"/>
          <w:sz w:val="22"/>
          <w:szCs w:val="22"/>
        </w:rPr>
      </w:pPr>
      <w:bookmarkStart w:id="6" w:name="_Toc170651104"/>
      <w:r w:rsidRPr="008E7B71">
        <w:rPr>
          <w:rFonts w:ascii="Arial" w:hAnsi="Arial" w:cs="Arial"/>
          <w:sz w:val="22"/>
          <w:szCs w:val="22"/>
        </w:rPr>
        <w:t>Challenges and Issues in the UK Fast Food and Restaurant Industry</w:t>
      </w:r>
      <w:bookmarkEnd w:id="6"/>
    </w:p>
    <w:p w14:paraId="7FA9CF57" w14:textId="14174756"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1</w:t>
      </w:r>
      <w:r w:rsidRPr="008E7B71">
        <w:rPr>
          <w:rFonts w:ascii="Arial" w:hAnsi="Arial" w:cs="Arial"/>
          <w:sz w:val="22"/>
          <w:szCs w:val="22"/>
        </w:rPr>
        <w:t>. Competition</w:t>
      </w:r>
    </w:p>
    <w:p w14:paraId="30844760" w14:textId="77777777"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Intense competition characterizes the UK fast food and restaurant industry, with new entrants and established players vying for market share. Differentiation through unique menu offerings, superior customer service, and effective marketing strategies is crucial for firms to attract and retain customers (Kotler &amp; Keller, 2016).</w:t>
      </w:r>
    </w:p>
    <w:p w14:paraId="5DB2F0A2" w14:textId="77777777" w:rsidR="006203AF" w:rsidRPr="008E7B71" w:rsidRDefault="006203AF" w:rsidP="008E7B71">
      <w:pPr>
        <w:spacing w:line="360" w:lineRule="auto"/>
        <w:rPr>
          <w:rFonts w:ascii="Arial" w:hAnsi="Arial" w:cs="Arial"/>
          <w:sz w:val="22"/>
          <w:szCs w:val="22"/>
        </w:rPr>
      </w:pPr>
    </w:p>
    <w:p w14:paraId="00B7DBBA" w14:textId="77777777" w:rsidR="006203AF" w:rsidRPr="008E7B71" w:rsidRDefault="006203AF" w:rsidP="008E7B71">
      <w:pPr>
        <w:spacing w:line="360" w:lineRule="auto"/>
        <w:rPr>
          <w:rFonts w:ascii="Arial" w:hAnsi="Arial" w:cs="Arial"/>
          <w:sz w:val="22"/>
          <w:szCs w:val="22"/>
        </w:rPr>
      </w:pPr>
    </w:p>
    <w:p w14:paraId="28751E74" w14:textId="30B9C6E0"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2</w:t>
      </w:r>
      <w:r w:rsidRPr="008E7B71">
        <w:rPr>
          <w:rFonts w:ascii="Arial" w:hAnsi="Arial" w:cs="Arial"/>
          <w:sz w:val="22"/>
          <w:szCs w:val="22"/>
        </w:rPr>
        <w:t>. Sustainability Imperatives</w:t>
      </w:r>
    </w:p>
    <w:p w14:paraId="301DFE3E" w14:textId="77777777"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Increasingly, consumers prioritize sustainability when making purchasing decisions. This trend requires firms to adopt sustainable practices throughout their supply chains, from sourcing ingredients responsibly to minimizing food waste (Business in the Community, 2021). Failure to address sustainability concerns can result in reputational damage and loss of market share.</w:t>
      </w:r>
    </w:p>
    <w:p w14:paraId="09AF550D" w14:textId="77777777" w:rsidR="006203AF" w:rsidRPr="008E7B71" w:rsidRDefault="006203AF" w:rsidP="008E7B71">
      <w:pPr>
        <w:spacing w:line="360" w:lineRule="auto"/>
        <w:rPr>
          <w:rFonts w:ascii="Arial" w:hAnsi="Arial" w:cs="Arial"/>
          <w:sz w:val="22"/>
          <w:szCs w:val="22"/>
        </w:rPr>
      </w:pPr>
    </w:p>
    <w:p w14:paraId="265E7841" w14:textId="77777777"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Strategies for Sustainable Growth</w:t>
      </w:r>
    </w:p>
    <w:p w14:paraId="11380B01" w14:textId="77777777"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Achieving sustainable growth in the UK fast food and restaurant industry requires firms to go beyond profit maximization and address broader societal and environmental concerns. Several strategies can facilitate sustainable growth:</w:t>
      </w:r>
    </w:p>
    <w:p w14:paraId="2E0AD5BB" w14:textId="77777777" w:rsidR="006203AF" w:rsidRPr="008E7B71" w:rsidRDefault="006203AF" w:rsidP="008E7B71">
      <w:pPr>
        <w:spacing w:line="360" w:lineRule="auto"/>
        <w:rPr>
          <w:rFonts w:ascii="Arial" w:hAnsi="Arial" w:cs="Arial"/>
          <w:sz w:val="22"/>
          <w:szCs w:val="22"/>
        </w:rPr>
      </w:pPr>
    </w:p>
    <w:p w14:paraId="70B63724" w14:textId="77777777"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Menu Diversification: Introduce healthier and more sustainable menu options to cater to changing consumer preferences (Kotler &amp; Armstrong, 2020).</w:t>
      </w:r>
    </w:p>
    <w:p w14:paraId="196E5E39" w14:textId="77777777" w:rsidR="006203AF" w:rsidRPr="008E7B71" w:rsidRDefault="006203AF" w:rsidP="008E7B71">
      <w:pPr>
        <w:spacing w:line="360" w:lineRule="auto"/>
        <w:rPr>
          <w:rFonts w:ascii="Arial" w:hAnsi="Arial" w:cs="Arial"/>
          <w:sz w:val="22"/>
          <w:szCs w:val="22"/>
        </w:rPr>
      </w:pPr>
    </w:p>
    <w:p w14:paraId="3A216F6C" w14:textId="77777777"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Operational Efficiency: Invest in technology to streamline operations, reduce waste, and improve customer service (Chaffey &amp; Ellis-Chadwick, 2019).</w:t>
      </w:r>
    </w:p>
    <w:p w14:paraId="2FBC5D59" w14:textId="77777777" w:rsidR="006203AF" w:rsidRPr="008E7B71" w:rsidRDefault="006203AF" w:rsidP="008E7B71">
      <w:pPr>
        <w:spacing w:line="360" w:lineRule="auto"/>
        <w:rPr>
          <w:rFonts w:ascii="Arial" w:hAnsi="Arial" w:cs="Arial"/>
          <w:sz w:val="22"/>
          <w:szCs w:val="22"/>
        </w:rPr>
      </w:pPr>
    </w:p>
    <w:p w14:paraId="6855F460" w14:textId="77777777"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Corporate Social Responsibility (CSR): Engage in CSR activities such as community outreach programs and environmental initiatives to enhance brand reputation and consumer loyalty (Porter &amp; Kramer, 2011).</w:t>
      </w:r>
    </w:p>
    <w:p w14:paraId="448CE6EF" w14:textId="77777777" w:rsidR="006203AF" w:rsidRPr="008E7B71" w:rsidRDefault="006203AF" w:rsidP="008E7B71">
      <w:pPr>
        <w:spacing w:line="360" w:lineRule="auto"/>
        <w:rPr>
          <w:rFonts w:ascii="Arial" w:hAnsi="Arial" w:cs="Arial"/>
          <w:sz w:val="22"/>
          <w:szCs w:val="22"/>
        </w:rPr>
      </w:pPr>
    </w:p>
    <w:p w14:paraId="6C84336A" w14:textId="77777777"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Regulatory Compliance: Stay abreast of regulatory changes and ensure full compliance to avoid penalties and maintain consumer trust (UK Government, 2020).</w:t>
      </w:r>
    </w:p>
    <w:p w14:paraId="26B56C7C" w14:textId="77777777" w:rsidR="006203AF" w:rsidRPr="008E7B71" w:rsidRDefault="006203AF" w:rsidP="008E7B71">
      <w:pPr>
        <w:spacing w:line="360" w:lineRule="auto"/>
        <w:rPr>
          <w:rFonts w:ascii="Arial" w:hAnsi="Arial" w:cs="Arial"/>
          <w:sz w:val="22"/>
          <w:szCs w:val="22"/>
        </w:rPr>
      </w:pPr>
    </w:p>
    <w:p w14:paraId="190F9802" w14:textId="77777777"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t>Partnerships and Alliances: Collaborate with suppliers and industry stakeholders to promote sustainable practices throughout the supply chain (Business in the Community, 2021).</w:t>
      </w:r>
    </w:p>
    <w:p w14:paraId="032815F9" w14:textId="77777777" w:rsidR="004C6B69" w:rsidRPr="008E7B71" w:rsidRDefault="004C6B69" w:rsidP="008E7B71">
      <w:pPr>
        <w:spacing w:line="360" w:lineRule="auto"/>
        <w:rPr>
          <w:rFonts w:ascii="Arial" w:hAnsi="Arial" w:cs="Arial"/>
          <w:sz w:val="22"/>
          <w:szCs w:val="22"/>
        </w:rPr>
      </w:pPr>
    </w:p>
    <w:p w14:paraId="4EF6F6F0" w14:textId="63991784" w:rsidR="006203AF" w:rsidRPr="008E7B71" w:rsidRDefault="006203AF" w:rsidP="008E7B71">
      <w:pPr>
        <w:spacing w:line="360" w:lineRule="auto"/>
        <w:rPr>
          <w:rFonts w:ascii="Arial" w:hAnsi="Arial" w:cs="Arial"/>
          <w:sz w:val="22"/>
          <w:szCs w:val="22"/>
        </w:rPr>
      </w:pPr>
      <w:r w:rsidRPr="008E7B71">
        <w:rPr>
          <w:rFonts w:ascii="Arial" w:hAnsi="Arial" w:cs="Arial"/>
          <w:sz w:val="22"/>
          <w:szCs w:val="22"/>
        </w:rPr>
        <w:lastRenderedPageBreak/>
        <w:t>In conclusion, while Profit Maximisation Theory guides firms in the UK fast food and restaurant industry to optimize profits through pricing and operational strategies, it is essential to consider broader challenges and opportunities for sustainable growth. By addressing changing consumer preferences, regulatory requirements, competition, technological advancements, and sustainability imperatives, firms can not only maximize profitability but also build resilience and contribute positively to society and the environment. Adopting a holistic approach that integrates economic, social, and environmental considerations will be key to thriving in this dynamic and competitive industry.</w:t>
      </w:r>
    </w:p>
    <w:p w14:paraId="157525FD" w14:textId="77777777" w:rsidR="00F237BC" w:rsidRPr="008E7B71" w:rsidRDefault="00F237BC" w:rsidP="008E7B71">
      <w:pPr>
        <w:spacing w:line="360" w:lineRule="auto"/>
        <w:rPr>
          <w:rFonts w:ascii="Arial" w:hAnsi="Arial" w:cs="Arial"/>
          <w:sz w:val="22"/>
          <w:szCs w:val="22"/>
        </w:rPr>
      </w:pPr>
    </w:p>
    <w:p w14:paraId="41A10F6B" w14:textId="77777777" w:rsidR="004E1AE1" w:rsidRPr="008E7B71" w:rsidRDefault="00F237BC" w:rsidP="008E7B71">
      <w:pPr>
        <w:pStyle w:val="Heading1"/>
        <w:spacing w:line="360" w:lineRule="auto"/>
        <w:rPr>
          <w:rFonts w:ascii="Arial" w:hAnsi="Arial" w:cs="Arial"/>
          <w:sz w:val="22"/>
          <w:szCs w:val="22"/>
        </w:rPr>
      </w:pPr>
      <w:bookmarkStart w:id="7" w:name="_Toc170651105"/>
      <w:r w:rsidRPr="008E7B71">
        <w:rPr>
          <w:rFonts w:ascii="Arial" w:hAnsi="Arial" w:cs="Arial"/>
          <w:sz w:val="22"/>
          <w:szCs w:val="22"/>
        </w:rPr>
        <w:t>McDonald’s vs Big Bite</w:t>
      </w:r>
      <w:bookmarkEnd w:id="7"/>
    </w:p>
    <w:p w14:paraId="5BDCF9C4" w14:textId="6CEA6204" w:rsidR="004E1AE1" w:rsidRPr="008E7B71" w:rsidRDefault="004E1AE1" w:rsidP="008E7B71">
      <w:pPr>
        <w:pStyle w:val="Heading1"/>
        <w:spacing w:line="360" w:lineRule="auto"/>
        <w:rPr>
          <w:rFonts w:ascii="Arial" w:hAnsi="Arial" w:cs="Arial"/>
          <w:sz w:val="22"/>
          <w:szCs w:val="22"/>
        </w:rPr>
      </w:pPr>
      <w:r w:rsidRPr="008E7B71">
        <w:rPr>
          <w:rFonts w:ascii="Arial" w:hAnsi="Arial" w:cs="Arial"/>
          <w:noProof/>
          <w:sz w:val="22"/>
          <w:szCs w:val="22"/>
        </w:rPr>
        <w:drawing>
          <wp:inline distT="0" distB="0" distL="0" distR="0" wp14:anchorId="16B71D14" wp14:editId="2C68BB82">
            <wp:extent cx="3612204" cy="24257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51133" cy="2451842"/>
                    </a:xfrm>
                    <a:prstGeom prst="rect">
                      <a:avLst/>
                    </a:prstGeom>
                    <a:noFill/>
                  </pic:spPr>
                </pic:pic>
              </a:graphicData>
            </a:graphic>
          </wp:inline>
        </w:drawing>
      </w:r>
    </w:p>
    <w:p w14:paraId="102CFDE2" w14:textId="46AAD025" w:rsidR="00F237BC" w:rsidRPr="008E7B71" w:rsidRDefault="004E1AE1" w:rsidP="008E7B71">
      <w:pPr>
        <w:spacing w:line="360" w:lineRule="auto"/>
        <w:rPr>
          <w:rFonts w:ascii="Arial" w:hAnsi="Arial" w:cs="Arial"/>
          <w:sz w:val="22"/>
          <w:szCs w:val="22"/>
        </w:rPr>
      </w:pPr>
      <w:r w:rsidRPr="008E7B71">
        <w:rPr>
          <w:rFonts w:ascii="Arial" w:hAnsi="Arial" w:cs="Arial"/>
          <w:sz w:val="22"/>
          <w:szCs w:val="22"/>
        </w:rPr>
        <w:t>(Google Map)</w:t>
      </w:r>
    </w:p>
    <w:p w14:paraId="70C85B7A" w14:textId="77777777" w:rsidR="004E1AE1" w:rsidRPr="008E7B71" w:rsidRDefault="004E1AE1" w:rsidP="008E7B71">
      <w:pPr>
        <w:spacing w:line="360" w:lineRule="auto"/>
        <w:rPr>
          <w:rFonts w:ascii="Arial" w:hAnsi="Arial" w:cs="Arial"/>
          <w:sz w:val="22"/>
          <w:szCs w:val="22"/>
        </w:rPr>
      </w:pPr>
    </w:p>
    <w:p w14:paraId="7C8E5477" w14:textId="44061097" w:rsidR="00F237BC" w:rsidRPr="008E7B71" w:rsidRDefault="00F237BC" w:rsidP="008E7B71">
      <w:pPr>
        <w:spacing w:line="360" w:lineRule="auto"/>
        <w:rPr>
          <w:rFonts w:ascii="Arial" w:hAnsi="Arial" w:cs="Arial"/>
          <w:sz w:val="22"/>
          <w:szCs w:val="22"/>
        </w:rPr>
      </w:pPr>
      <w:r w:rsidRPr="008E7B71">
        <w:rPr>
          <w:rFonts w:ascii="Arial" w:hAnsi="Arial" w:cs="Arial"/>
          <w:sz w:val="22"/>
          <w:szCs w:val="22"/>
        </w:rPr>
        <w:t>I would like to start firstly with describing the background of both restaurants.</w:t>
      </w:r>
    </w:p>
    <w:p w14:paraId="2B0456FE" w14:textId="7738EDD5" w:rsidR="00F237BC" w:rsidRPr="008E7B71" w:rsidRDefault="00F237BC" w:rsidP="008E7B71">
      <w:pPr>
        <w:spacing w:line="360" w:lineRule="auto"/>
        <w:rPr>
          <w:rFonts w:ascii="Arial" w:hAnsi="Arial" w:cs="Arial"/>
          <w:sz w:val="22"/>
          <w:szCs w:val="22"/>
        </w:rPr>
      </w:pPr>
      <w:r w:rsidRPr="008E7B71">
        <w:rPr>
          <w:rFonts w:ascii="Arial" w:hAnsi="Arial" w:cs="Arial"/>
          <w:sz w:val="22"/>
          <w:szCs w:val="22"/>
        </w:rPr>
        <w:t xml:space="preserve">McDonald’s is a well-known giant in fast-food </w:t>
      </w:r>
      <w:proofErr w:type="gramStart"/>
      <w:r w:rsidRPr="008E7B71">
        <w:rPr>
          <w:rFonts w:ascii="Arial" w:hAnsi="Arial" w:cs="Arial"/>
          <w:sz w:val="22"/>
          <w:szCs w:val="22"/>
        </w:rPr>
        <w:t xml:space="preserve">world </w:t>
      </w:r>
      <w:r w:rsidRPr="008E7B71">
        <w:rPr>
          <w:rFonts w:ascii="Arial" w:hAnsi="Arial" w:cs="Arial"/>
          <w:sz w:val="22"/>
          <w:szCs w:val="22"/>
        </w:rPr>
        <w:t xml:space="preserve"> founded</w:t>
      </w:r>
      <w:proofErr w:type="gramEnd"/>
      <w:r w:rsidRPr="008E7B71">
        <w:rPr>
          <w:rFonts w:ascii="Arial" w:hAnsi="Arial" w:cs="Arial"/>
          <w:sz w:val="22"/>
          <w:szCs w:val="22"/>
        </w:rPr>
        <w:t xml:space="preserve"> in 1940 by Richard and Maurice McDonald, began as a small barbecue restaurant in San Bernardino, California ("McDonald's History," n.d.). In 1955, businessman Ray Kroc joined the company as a franchise agent, recognizing its potential for expansion ("Our History," n.d.). Kroc's vision transformed McDonald's into a global phenomenon by standardizing operations and franchising across the United States and later internationally (Lutz, 2019). The company's success is built on its iconic menu items like the Big Mac and its efficient, assembly-line approach to food preparation, which revolutionized the fast-food industry ("McDonald's History," n.d.).</w:t>
      </w:r>
    </w:p>
    <w:p w14:paraId="0E5D38F8" w14:textId="608A1501" w:rsidR="00F237BC" w:rsidRPr="008E7B71" w:rsidRDefault="00F237BC" w:rsidP="008E7B71">
      <w:pPr>
        <w:spacing w:line="360" w:lineRule="auto"/>
        <w:rPr>
          <w:rFonts w:ascii="Arial" w:hAnsi="Arial" w:cs="Arial"/>
          <w:sz w:val="22"/>
          <w:szCs w:val="22"/>
        </w:rPr>
      </w:pPr>
      <w:r w:rsidRPr="008E7B71">
        <w:rPr>
          <w:rFonts w:ascii="Arial" w:hAnsi="Arial" w:cs="Arial"/>
          <w:sz w:val="22"/>
          <w:szCs w:val="22"/>
        </w:rPr>
        <w:lastRenderedPageBreak/>
        <w:t>Today, McDonald's operates over 38,000 restaurants worldwide, serving millions of customers daily ("McDonald's Corporation," 2023). Despite facing challenges related to health perceptions and sustainability, McDonald's remains a dominant force in the fast-food industry, continually adapting its menu and operations to meet changing consumer demands (Lutz, 2019).</w:t>
      </w:r>
    </w:p>
    <w:p w14:paraId="1AF05AA7" w14:textId="77777777" w:rsidR="00717C54" w:rsidRPr="008E7B71" w:rsidRDefault="00717C54" w:rsidP="008E7B71">
      <w:pPr>
        <w:spacing w:line="360" w:lineRule="auto"/>
        <w:rPr>
          <w:rFonts w:ascii="Arial" w:hAnsi="Arial" w:cs="Arial"/>
          <w:sz w:val="22"/>
          <w:szCs w:val="22"/>
        </w:rPr>
      </w:pPr>
    </w:p>
    <w:p w14:paraId="553A432F" w14:textId="60FA8DEA" w:rsidR="00717C54" w:rsidRPr="008E7B71" w:rsidRDefault="00717C54" w:rsidP="008E7B71">
      <w:pPr>
        <w:spacing w:line="360" w:lineRule="auto"/>
        <w:rPr>
          <w:rFonts w:ascii="Arial" w:hAnsi="Arial" w:cs="Arial"/>
          <w:sz w:val="22"/>
          <w:szCs w:val="22"/>
        </w:rPr>
      </w:pPr>
      <w:r w:rsidRPr="008E7B71">
        <w:rPr>
          <w:rFonts w:ascii="Arial" w:hAnsi="Arial" w:cs="Arial"/>
          <w:sz w:val="22"/>
          <w:szCs w:val="22"/>
        </w:rPr>
        <w:t xml:space="preserve">Big Bite is a small local take-away from </w:t>
      </w:r>
      <w:r w:rsidR="009258EC" w:rsidRPr="008E7B71">
        <w:rPr>
          <w:rFonts w:ascii="Arial" w:hAnsi="Arial" w:cs="Arial"/>
          <w:sz w:val="22"/>
          <w:szCs w:val="22"/>
        </w:rPr>
        <w:t xml:space="preserve">Radcliffe, </w:t>
      </w:r>
      <w:r w:rsidRPr="008E7B71">
        <w:rPr>
          <w:rFonts w:ascii="Arial" w:hAnsi="Arial" w:cs="Arial"/>
          <w:sz w:val="22"/>
          <w:szCs w:val="22"/>
        </w:rPr>
        <w:t xml:space="preserve">Manchester founded in </w:t>
      </w:r>
      <w:r w:rsidR="0005153E" w:rsidRPr="008E7B71">
        <w:rPr>
          <w:rFonts w:ascii="Arial" w:hAnsi="Arial" w:cs="Arial"/>
          <w:sz w:val="22"/>
          <w:szCs w:val="22"/>
        </w:rPr>
        <w:t xml:space="preserve">2016 by </w:t>
      </w:r>
      <w:r w:rsidR="0005153E" w:rsidRPr="008E7B71">
        <w:rPr>
          <w:rFonts w:ascii="Arial" w:hAnsi="Arial" w:cs="Arial"/>
          <w:sz w:val="22"/>
          <w:szCs w:val="22"/>
        </w:rPr>
        <w:t>SHARIF, Javed Mohammad</w:t>
      </w:r>
      <w:r w:rsidR="0005153E" w:rsidRPr="008E7B71">
        <w:rPr>
          <w:rFonts w:ascii="Arial" w:hAnsi="Arial" w:cs="Arial"/>
          <w:sz w:val="22"/>
          <w:szCs w:val="22"/>
        </w:rPr>
        <w:t xml:space="preserve"> have changed till today 4 owners. Today Big Bite’s owner is </w:t>
      </w:r>
      <w:r w:rsidR="0005153E" w:rsidRPr="008E7B71">
        <w:rPr>
          <w:rFonts w:ascii="Arial" w:hAnsi="Arial" w:cs="Arial"/>
          <w:sz w:val="22"/>
          <w:szCs w:val="22"/>
        </w:rPr>
        <w:t>SALIM, Muhammad Ammar</w:t>
      </w:r>
      <w:r w:rsidR="0005153E" w:rsidRPr="008E7B71">
        <w:rPr>
          <w:rFonts w:ascii="Arial" w:hAnsi="Arial" w:cs="Arial"/>
          <w:sz w:val="22"/>
          <w:szCs w:val="22"/>
        </w:rPr>
        <w:t xml:space="preserve">.  </w:t>
      </w:r>
      <w:r w:rsidR="005F2B84" w:rsidRPr="008E7B71">
        <w:rPr>
          <w:rFonts w:ascii="Arial" w:hAnsi="Arial" w:cs="Arial"/>
          <w:sz w:val="22"/>
          <w:szCs w:val="22"/>
        </w:rPr>
        <w:t>(Corporate Information Service, 2022)</w:t>
      </w:r>
      <w:r w:rsidR="005F2B84" w:rsidRPr="008E7B71">
        <w:rPr>
          <w:rFonts w:ascii="Arial" w:hAnsi="Arial" w:cs="Arial"/>
          <w:sz w:val="22"/>
          <w:szCs w:val="22"/>
        </w:rPr>
        <w:t xml:space="preserve"> This small take-away is well known on delivery applications as Deliveroo or Just Eat for tasty food and good service.</w:t>
      </w:r>
    </w:p>
    <w:p w14:paraId="49F7C75B" w14:textId="30E0020F" w:rsidR="005F2B84" w:rsidRPr="008E7B71" w:rsidRDefault="005F2B84" w:rsidP="008E7B71">
      <w:pPr>
        <w:spacing w:line="360" w:lineRule="auto"/>
        <w:rPr>
          <w:rFonts w:ascii="Arial" w:hAnsi="Arial" w:cs="Arial"/>
          <w:sz w:val="22"/>
          <w:szCs w:val="22"/>
        </w:rPr>
      </w:pPr>
      <w:r w:rsidRPr="008E7B71">
        <w:rPr>
          <w:rFonts w:ascii="Arial" w:hAnsi="Arial" w:cs="Arial"/>
          <w:sz w:val="22"/>
          <w:szCs w:val="22"/>
        </w:rPr>
        <w:t xml:space="preserve">The best Big Bite dishes and high demanded are pizzas and burgers. From drinks the highest demanded are usually soft drinks as coca cola, sprite </w:t>
      </w:r>
      <w:proofErr w:type="spellStart"/>
      <w:r w:rsidRPr="008E7B71">
        <w:rPr>
          <w:rFonts w:ascii="Arial" w:hAnsi="Arial" w:cs="Arial"/>
          <w:sz w:val="22"/>
          <w:szCs w:val="22"/>
        </w:rPr>
        <w:t>fanta</w:t>
      </w:r>
      <w:proofErr w:type="spellEnd"/>
      <w:r w:rsidRPr="008E7B71">
        <w:rPr>
          <w:rFonts w:ascii="Arial" w:hAnsi="Arial" w:cs="Arial"/>
          <w:sz w:val="22"/>
          <w:szCs w:val="22"/>
        </w:rPr>
        <w:t xml:space="preserve"> and the speciality of house milkshake. Big Bite have a nice assortment of milkshakes starting from usual banana milkshake and finishing with </w:t>
      </w:r>
      <w:r w:rsidR="009258EC" w:rsidRPr="008E7B71">
        <w:rPr>
          <w:rFonts w:ascii="Arial" w:hAnsi="Arial" w:cs="Arial"/>
          <w:sz w:val="22"/>
          <w:szCs w:val="22"/>
        </w:rPr>
        <w:t>delighted Ferrero Feast Milkshake.</w:t>
      </w:r>
    </w:p>
    <w:p w14:paraId="6969B4CC" w14:textId="27846013" w:rsidR="009258EC" w:rsidRPr="008E7B71" w:rsidRDefault="009258EC" w:rsidP="008E7B71">
      <w:pPr>
        <w:spacing w:line="360" w:lineRule="auto"/>
        <w:rPr>
          <w:rFonts w:ascii="Arial" w:hAnsi="Arial" w:cs="Arial"/>
          <w:sz w:val="22"/>
          <w:szCs w:val="22"/>
        </w:rPr>
      </w:pPr>
      <w:r w:rsidRPr="008E7B71">
        <w:rPr>
          <w:rFonts w:ascii="Arial" w:hAnsi="Arial" w:cs="Arial"/>
          <w:sz w:val="22"/>
          <w:szCs w:val="22"/>
        </w:rPr>
        <w:t>Despite hard challenges of market and last events which have impacted world economy as inflation and war, Big Bite is managing to survive and make a good revenue outcome.</w:t>
      </w:r>
    </w:p>
    <w:p w14:paraId="71A39134" w14:textId="77777777" w:rsidR="0033239D" w:rsidRPr="008E7B71" w:rsidRDefault="0033239D" w:rsidP="008E7B71">
      <w:pPr>
        <w:spacing w:line="360" w:lineRule="auto"/>
        <w:rPr>
          <w:rFonts w:ascii="Arial" w:hAnsi="Arial" w:cs="Arial"/>
          <w:sz w:val="22"/>
          <w:szCs w:val="22"/>
        </w:rPr>
      </w:pPr>
      <w:r w:rsidRPr="008E7B71">
        <w:rPr>
          <w:rFonts w:ascii="Arial" w:hAnsi="Arial" w:cs="Arial"/>
          <w:sz w:val="22"/>
          <w:szCs w:val="22"/>
        </w:rPr>
        <w:t>To compare McDonald's, a global fast-food giant, with Big Bite, a local takeaway in Radcliffe, Manchester, we can apply economic theories such as demand, supply, stakeholders, and economic environment.</w:t>
      </w:r>
    </w:p>
    <w:p w14:paraId="2B06704D" w14:textId="77777777" w:rsidR="0033239D" w:rsidRPr="008E7B71" w:rsidRDefault="0033239D" w:rsidP="008E7B71">
      <w:pPr>
        <w:spacing w:line="360" w:lineRule="auto"/>
        <w:rPr>
          <w:rFonts w:ascii="Arial" w:hAnsi="Arial" w:cs="Arial"/>
          <w:sz w:val="22"/>
          <w:szCs w:val="22"/>
        </w:rPr>
      </w:pPr>
    </w:p>
    <w:p w14:paraId="310F0FEB" w14:textId="77777777" w:rsidR="0033239D" w:rsidRPr="008E7B71" w:rsidRDefault="0033239D" w:rsidP="008E7B71">
      <w:pPr>
        <w:spacing w:line="360" w:lineRule="auto"/>
        <w:rPr>
          <w:rFonts w:ascii="Arial" w:hAnsi="Arial" w:cs="Arial"/>
          <w:sz w:val="22"/>
          <w:szCs w:val="22"/>
        </w:rPr>
      </w:pPr>
      <w:r w:rsidRPr="008E7B71">
        <w:rPr>
          <w:rFonts w:ascii="Arial" w:hAnsi="Arial" w:cs="Arial"/>
          <w:sz w:val="22"/>
          <w:szCs w:val="22"/>
        </w:rPr>
        <w:t>Demand and Supply:</w:t>
      </w:r>
    </w:p>
    <w:p w14:paraId="29E26AF6" w14:textId="77777777" w:rsidR="0033239D" w:rsidRPr="008E7B71" w:rsidRDefault="0033239D" w:rsidP="008E7B71">
      <w:pPr>
        <w:spacing w:line="360" w:lineRule="auto"/>
        <w:rPr>
          <w:rFonts w:ascii="Arial" w:hAnsi="Arial" w:cs="Arial"/>
          <w:sz w:val="22"/>
          <w:szCs w:val="22"/>
        </w:rPr>
      </w:pPr>
      <w:r w:rsidRPr="008E7B71">
        <w:rPr>
          <w:rFonts w:ascii="Arial" w:hAnsi="Arial" w:cs="Arial"/>
          <w:sz w:val="22"/>
          <w:szCs w:val="22"/>
        </w:rPr>
        <w:t>McDonald's operates on a massive scale with over 38,000 restaurants worldwide ("McDonald's Corporation," 2023), utilizing economies of scale to manage costs and satisfy global demand. Its menu items like the Big Mac and efficient assembly-line operations make it attractive to a broad consumer base seeking consistency and convenience. The demand for McDonald's products is influenced by factors like consumer income levels, preferences for fast food, and cultural appeal across various countries.</w:t>
      </w:r>
    </w:p>
    <w:p w14:paraId="6E2E28DF" w14:textId="77777777" w:rsidR="0033239D" w:rsidRPr="008E7B71" w:rsidRDefault="0033239D" w:rsidP="008E7B71">
      <w:pPr>
        <w:spacing w:line="360" w:lineRule="auto"/>
        <w:rPr>
          <w:rFonts w:ascii="Arial" w:hAnsi="Arial" w:cs="Arial"/>
          <w:sz w:val="22"/>
          <w:szCs w:val="22"/>
        </w:rPr>
      </w:pPr>
    </w:p>
    <w:p w14:paraId="7BE2D41E" w14:textId="77777777" w:rsidR="0033239D" w:rsidRPr="008E7B71" w:rsidRDefault="0033239D" w:rsidP="008E7B71">
      <w:pPr>
        <w:spacing w:line="360" w:lineRule="auto"/>
        <w:rPr>
          <w:rFonts w:ascii="Arial" w:hAnsi="Arial" w:cs="Arial"/>
          <w:sz w:val="22"/>
          <w:szCs w:val="22"/>
        </w:rPr>
      </w:pPr>
      <w:r w:rsidRPr="008E7B71">
        <w:rPr>
          <w:rFonts w:ascii="Arial" w:hAnsi="Arial" w:cs="Arial"/>
          <w:sz w:val="22"/>
          <w:szCs w:val="22"/>
        </w:rPr>
        <w:t xml:space="preserve">In contrast, Big Bite caters to a local market in Radcliffe, Manchester. The demand for its products, such as pizzas and burgers, is localized and driven by the preferences of the community it serves. The supply side for Big Bite involves sourcing ingredients locally and </w:t>
      </w:r>
      <w:r w:rsidRPr="008E7B71">
        <w:rPr>
          <w:rFonts w:ascii="Arial" w:hAnsi="Arial" w:cs="Arial"/>
          <w:sz w:val="22"/>
          <w:szCs w:val="22"/>
        </w:rPr>
        <w:lastRenderedPageBreak/>
        <w:t>managing operational costs to remain competitive in a smaller market niche dominated by larger chains like Domino's and local competitors.</w:t>
      </w:r>
    </w:p>
    <w:p w14:paraId="47F06C53" w14:textId="77777777" w:rsidR="0033239D" w:rsidRPr="008E7B71" w:rsidRDefault="0033239D" w:rsidP="008E7B71">
      <w:pPr>
        <w:spacing w:line="360" w:lineRule="auto"/>
        <w:rPr>
          <w:rFonts w:ascii="Arial" w:hAnsi="Arial" w:cs="Arial"/>
          <w:sz w:val="22"/>
          <w:szCs w:val="22"/>
        </w:rPr>
      </w:pPr>
    </w:p>
    <w:p w14:paraId="6D787581" w14:textId="77777777" w:rsidR="0033239D" w:rsidRPr="008E7B71" w:rsidRDefault="0033239D" w:rsidP="008E7B71">
      <w:pPr>
        <w:spacing w:line="360" w:lineRule="auto"/>
        <w:rPr>
          <w:rFonts w:ascii="Arial" w:hAnsi="Arial" w:cs="Arial"/>
          <w:sz w:val="22"/>
          <w:szCs w:val="22"/>
        </w:rPr>
      </w:pPr>
      <w:r w:rsidRPr="008E7B71">
        <w:rPr>
          <w:rFonts w:ascii="Arial" w:hAnsi="Arial" w:cs="Arial"/>
          <w:sz w:val="22"/>
          <w:szCs w:val="22"/>
        </w:rPr>
        <w:t>Stakeholders:</w:t>
      </w:r>
    </w:p>
    <w:p w14:paraId="4140CF66" w14:textId="77777777" w:rsidR="0033239D" w:rsidRPr="008E7B71" w:rsidRDefault="0033239D" w:rsidP="008E7B71">
      <w:pPr>
        <w:spacing w:line="360" w:lineRule="auto"/>
        <w:rPr>
          <w:rFonts w:ascii="Arial" w:hAnsi="Arial" w:cs="Arial"/>
          <w:sz w:val="22"/>
          <w:szCs w:val="22"/>
        </w:rPr>
      </w:pPr>
      <w:r w:rsidRPr="008E7B71">
        <w:rPr>
          <w:rFonts w:ascii="Arial" w:hAnsi="Arial" w:cs="Arial"/>
          <w:sz w:val="22"/>
          <w:szCs w:val="22"/>
        </w:rPr>
        <w:t>Stakeholders for McDonald's include shareholders, franchisees, employees, suppliers, and communities where it operates. Shareholders seek profitability and growth, franchisees rely on brand strength and operational support, employees seek job security and career advancement, while suppliers depend on stable contracts with McDonald's. Communities benefit from local employment opportunities and contributions to local economies ("Our History," n.d.).</w:t>
      </w:r>
    </w:p>
    <w:p w14:paraId="6E614781" w14:textId="77777777" w:rsidR="0033239D" w:rsidRPr="008E7B71" w:rsidRDefault="0033239D" w:rsidP="008E7B71">
      <w:pPr>
        <w:spacing w:line="360" w:lineRule="auto"/>
        <w:rPr>
          <w:rFonts w:ascii="Arial" w:hAnsi="Arial" w:cs="Arial"/>
          <w:sz w:val="22"/>
          <w:szCs w:val="22"/>
        </w:rPr>
      </w:pPr>
    </w:p>
    <w:p w14:paraId="25011CB2" w14:textId="77777777" w:rsidR="0033239D" w:rsidRPr="008E7B71" w:rsidRDefault="0033239D" w:rsidP="008E7B71">
      <w:pPr>
        <w:spacing w:line="360" w:lineRule="auto"/>
        <w:rPr>
          <w:rFonts w:ascii="Arial" w:hAnsi="Arial" w:cs="Arial"/>
          <w:sz w:val="22"/>
          <w:szCs w:val="22"/>
        </w:rPr>
      </w:pPr>
      <w:r w:rsidRPr="008E7B71">
        <w:rPr>
          <w:rFonts w:ascii="Arial" w:hAnsi="Arial" w:cs="Arial"/>
          <w:sz w:val="22"/>
          <w:szCs w:val="22"/>
        </w:rPr>
        <w:t>For Big Bite, stakeholders are primarily local communities, suppliers of ingredients, delivery partners (e.g., Deliveroo, Just Eat), employees, and the current owner, Muhammad Ammar Salim. Each stakeholder group plays a crucial role in sustaining Big Bite's operations and growth within its limited geographical scope.</w:t>
      </w:r>
    </w:p>
    <w:p w14:paraId="36B6A3D1" w14:textId="77777777" w:rsidR="0033239D" w:rsidRPr="008E7B71" w:rsidRDefault="0033239D" w:rsidP="008E7B71">
      <w:pPr>
        <w:spacing w:line="360" w:lineRule="auto"/>
        <w:rPr>
          <w:rFonts w:ascii="Arial" w:hAnsi="Arial" w:cs="Arial"/>
          <w:sz w:val="22"/>
          <w:szCs w:val="22"/>
        </w:rPr>
      </w:pPr>
    </w:p>
    <w:p w14:paraId="17B769E3" w14:textId="77777777" w:rsidR="0033239D" w:rsidRPr="008E7B71" w:rsidRDefault="0033239D" w:rsidP="008E7B71">
      <w:pPr>
        <w:spacing w:line="360" w:lineRule="auto"/>
        <w:rPr>
          <w:rFonts w:ascii="Arial" w:hAnsi="Arial" w:cs="Arial"/>
          <w:sz w:val="22"/>
          <w:szCs w:val="22"/>
        </w:rPr>
      </w:pPr>
      <w:r w:rsidRPr="008E7B71">
        <w:rPr>
          <w:rFonts w:ascii="Arial" w:hAnsi="Arial" w:cs="Arial"/>
          <w:sz w:val="22"/>
          <w:szCs w:val="22"/>
        </w:rPr>
        <w:t>Economic Environment:</w:t>
      </w:r>
    </w:p>
    <w:p w14:paraId="7265DE96" w14:textId="77777777" w:rsidR="0033239D" w:rsidRPr="008E7B71" w:rsidRDefault="0033239D" w:rsidP="008E7B71">
      <w:pPr>
        <w:spacing w:line="360" w:lineRule="auto"/>
        <w:rPr>
          <w:rFonts w:ascii="Arial" w:hAnsi="Arial" w:cs="Arial"/>
          <w:sz w:val="22"/>
          <w:szCs w:val="22"/>
        </w:rPr>
      </w:pPr>
      <w:r w:rsidRPr="008E7B71">
        <w:rPr>
          <w:rFonts w:ascii="Arial" w:hAnsi="Arial" w:cs="Arial"/>
          <w:sz w:val="22"/>
          <w:szCs w:val="22"/>
        </w:rPr>
        <w:t>McDonald's operates within a global economic environment characterized by macroeconomic factors like GDP growth rates, inflation, exchange rates, and regulatory frameworks across different countries. These factors impact McDonald's pricing strategies, cost of operations, and profitability. For instance, economic downturns can affect consumer spending on fast food, while currency fluctuations can influence costs for international operations (Lutz, 2019).</w:t>
      </w:r>
    </w:p>
    <w:p w14:paraId="49191861" w14:textId="77777777" w:rsidR="0033239D" w:rsidRPr="008E7B71" w:rsidRDefault="0033239D" w:rsidP="008E7B71">
      <w:pPr>
        <w:spacing w:line="360" w:lineRule="auto"/>
        <w:rPr>
          <w:rFonts w:ascii="Arial" w:hAnsi="Arial" w:cs="Arial"/>
          <w:sz w:val="22"/>
          <w:szCs w:val="22"/>
        </w:rPr>
      </w:pPr>
    </w:p>
    <w:p w14:paraId="62C90CB0" w14:textId="77777777" w:rsidR="0033239D" w:rsidRPr="008E7B71" w:rsidRDefault="0033239D" w:rsidP="008E7B71">
      <w:pPr>
        <w:spacing w:line="360" w:lineRule="auto"/>
        <w:rPr>
          <w:rFonts w:ascii="Arial" w:hAnsi="Arial" w:cs="Arial"/>
          <w:sz w:val="22"/>
          <w:szCs w:val="22"/>
        </w:rPr>
      </w:pPr>
      <w:r w:rsidRPr="008E7B71">
        <w:rPr>
          <w:rFonts w:ascii="Arial" w:hAnsi="Arial" w:cs="Arial"/>
          <w:sz w:val="22"/>
          <w:szCs w:val="22"/>
        </w:rPr>
        <w:t>On the other hand, Big Bite navigates a local economic environment heavily influenced by regional economic conditions such as local employment rates, consumer spending power, and market competition from other local eateries. Economic challenges like inflation and rising ingredient costs directly affect its pricing and profitability strategies (Corporate Information Service, 2022).</w:t>
      </w:r>
    </w:p>
    <w:p w14:paraId="519BCC6B" w14:textId="77777777" w:rsidR="0033239D" w:rsidRPr="008E7B71" w:rsidRDefault="0033239D" w:rsidP="008E7B71">
      <w:pPr>
        <w:spacing w:line="360" w:lineRule="auto"/>
        <w:rPr>
          <w:rFonts w:ascii="Arial" w:hAnsi="Arial" w:cs="Arial"/>
          <w:sz w:val="22"/>
          <w:szCs w:val="22"/>
        </w:rPr>
      </w:pPr>
    </w:p>
    <w:p w14:paraId="694ACF8A" w14:textId="269C34A1" w:rsidR="0033239D" w:rsidRPr="008E7B71" w:rsidRDefault="0033239D" w:rsidP="008E7B71">
      <w:pPr>
        <w:spacing w:line="360" w:lineRule="auto"/>
        <w:rPr>
          <w:rFonts w:ascii="Arial" w:hAnsi="Arial" w:cs="Arial"/>
          <w:sz w:val="22"/>
          <w:szCs w:val="22"/>
        </w:rPr>
      </w:pPr>
      <w:r w:rsidRPr="008E7B71">
        <w:rPr>
          <w:rFonts w:ascii="Arial" w:hAnsi="Arial" w:cs="Arial"/>
          <w:sz w:val="22"/>
          <w:szCs w:val="22"/>
        </w:rPr>
        <w:t xml:space="preserve">In summary, McDonald's and Big Bite exemplify different scales and strategies within the fast-food industry, reflecting various economic theories. McDonald's leverages economies of </w:t>
      </w:r>
      <w:r w:rsidRPr="008E7B71">
        <w:rPr>
          <w:rFonts w:ascii="Arial" w:hAnsi="Arial" w:cs="Arial"/>
          <w:sz w:val="22"/>
          <w:szCs w:val="22"/>
        </w:rPr>
        <w:lastRenderedPageBreak/>
        <w:t>scale, global demand dynamics, and a diverse stakeholder ecosystem to maintain its dominance. In contrast, Big Bite focuses on localized demand, stakeholder relationships within its community, and adaptation to local economic conditions. Both entities illustrate how economic theories like demand, supply, stakeholders, and economic environment manifest differently based on scale and market positioning within the fast-food industry.</w:t>
      </w:r>
    </w:p>
    <w:p w14:paraId="5A67123C" w14:textId="24B433BC" w:rsidR="0033239D" w:rsidRPr="008E7B71" w:rsidRDefault="0033239D" w:rsidP="008E7B71">
      <w:pPr>
        <w:spacing w:line="360" w:lineRule="auto"/>
        <w:rPr>
          <w:rFonts w:ascii="Arial" w:hAnsi="Arial" w:cs="Arial"/>
          <w:sz w:val="22"/>
          <w:szCs w:val="22"/>
        </w:rPr>
      </w:pPr>
    </w:p>
    <w:p w14:paraId="7E40B327" w14:textId="77777777" w:rsidR="005F2B84" w:rsidRPr="008E7B71" w:rsidRDefault="005F2B84" w:rsidP="008E7B71">
      <w:pPr>
        <w:spacing w:line="360" w:lineRule="auto"/>
        <w:rPr>
          <w:rFonts w:ascii="Arial" w:hAnsi="Arial" w:cs="Arial"/>
          <w:sz w:val="22"/>
          <w:szCs w:val="22"/>
        </w:rPr>
      </w:pPr>
    </w:p>
    <w:p w14:paraId="41CE0C01" w14:textId="10B61045" w:rsidR="00C90F53" w:rsidRPr="008E7B71" w:rsidRDefault="00C90F53" w:rsidP="008E7B71">
      <w:pPr>
        <w:pStyle w:val="Heading1"/>
        <w:spacing w:line="360" w:lineRule="auto"/>
        <w:rPr>
          <w:rFonts w:ascii="Arial" w:hAnsi="Arial" w:cs="Arial"/>
          <w:sz w:val="22"/>
          <w:szCs w:val="22"/>
        </w:rPr>
      </w:pPr>
      <w:bookmarkStart w:id="8" w:name="_Toc170651106"/>
      <w:r w:rsidRPr="008E7B71">
        <w:rPr>
          <w:rFonts w:ascii="Arial" w:hAnsi="Arial" w:cs="Arial"/>
          <w:sz w:val="22"/>
          <w:szCs w:val="22"/>
        </w:rPr>
        <w:t>Conclusion</w:t>
      </w:r>
      <w:bookmarkEnd w:id="8"/>
      <w:r w:rsidR="00D34B51" w:rsidRPr="008E7B71">
        <w:rPr>
          <w:rFonts w:ascii="Arial" w:hAnsi="Arial" w:cs="Arial"/>
          <w:sz w:val="22"/>
          <w:szCs w:val="22"/>
        </w:rPr>
        <w:t xml:space="preserve"> </w:t>
      </w:r>
    </w:p>
    <w:p w14:paraId="2C1F956E" w14:textId="77777777" w:rsidR="004E1AE1" w:rsidRPr="008E7B71" w:rsidRDefault="004E1AE1" w:rsidP="008E7B71">
      <w:pPr>
        <w:spacing w:line="360" w:lineRule="auto"/>
        <w:rPr>
          <w:rFonts w:ascii="Arial" w:hAnsi="Arial" w:cs="Arial"/>
          <w:sz w:val="22"/>
          <w:szCs w:val="22"/>
        </w:rPr>
      </w:pPr>
      <w:r w:rsidRPr="008E7B71">
        <w:rPr>
          <w:rFonts w:ascii="Arial" w:hAnsi="Arial" w:cs="Arial"/>
          <w:sz w:val="22"/>
          <w:szCs w:val="22"/>
        </w:rPr>
        <w:t>In conclusion, the UK fast food and restaurant industry presents a complex landscape of challenges and opportunities, influenced by shifting consumer preferences, economic uncertainties, regulatory pressures, and technological advancements. To achieve sustainable growth amidst these dynamics, businesses must strategically adapt and innovate.</w:t>
      </w:r>
    </w:p>
    <w:p w14:paraId="52B455E8" w14:textId="77777777" w:rsidR="004E1AE1" w:rsidRPr="008E7B71" w:rsidRDefault="004E1AE1" w:rsidP="008E7B71">
      <w:pPr>
        <w:spacing w:line="360" w:lineRule="auto"/>
        <w:rPr>
          <w:rFonts w:ascii="Arial" w:hAnsi="Arial" w:cs="Arial"/>
          <w:sz w:val="22"/>
          <w:szCs w:val="22"/>
        </w:rPr>
      </w:pPr>
    </w:p>
    <w:p w14:paraId="6B5080EB" w14:textId="77777777" w:rsidR="004E1AE1" w:rsidRPr="008E7B71" w:rsidRDefault="004E1AE1" w:rsidP="008E7B71">
      <w:pPr>
        <w:spacing w:line="360" w:lineRule="auto"/>
        <w:rPr>
          <w:rFonts w:ascii="Arial" w:hAnsi="Arial" w:cs="Arial"/>
          <w:sz w:val="22"/>
          <w:szCs w:val="22"/>
        </w:rPr>
      </w:pPr>
      <w:r w:rsidRPr="008E7B71">
        <w:rPr>
          <w:rFonts w:ascii="Arial" w:hAnsi="Arial" w:cs="Arial"/>
          <w:sz w:val="22"/>
          <w:szCs w:val="22"/>
        </w:rPr>
        <w:t>Firstly, embracing health and sustainability trends offers a significant opportunity. Integrating plant-based options, sourcing locally, and adopting eco-friendly practices can appeal to increasingly health-conscious consumers while enhancing brand reputation. Moreover, leveraging digital innovation in delivery services and customer engagement through mobile apps can broaden market reach and improve operational efficiencies.</w:t>
      </w:r>
    </w:p>
    <w:p w14:paraId="0A6E96D5" w14:textId="77777777" w:rsidR="004E1AE1" w:rsidRPr="008E7B71" w:rsidRDefault="004E1AE1" w:rsidP="008E7B71">
      <w:pPr>
        <w:spacing w:line="360" w:lineRule="auto"/>
        <w:rPr>
          <w:rFonts w:ascii="Arial" w:hAnsi="Arial" w:cs="Arial"/>
          <w:sz w:val="22"/>
          <w:szCs w:val="22"/>
        </w:rPr>
      </w:pPr>
    </w:p>
    <w:p w14:paraId="4F9D2CBD" w14:textId="11DCE4C3" w:rsidR="004E1AE1" w:rsidRPr="008E7B71" w:rsidRDefault="004E1AE1" w:rsidP="008E7B71">
      <w:pPr>
        <w:spacing w:line="360" w:lineRule="auto"/>
        <w:rPr>
          <w:rFonts w:ascii="Arial" w:hAnsi="Arial" w:cs="Arial"/>
          <w:sz w:val="22"/>
          <w:szCs w:val="22"/>
        </w:rPr>
      </w:pPr>
      <w:r w:rsidRPr="008E7B71">
        <w:rPr>
          <w:rFonts w:ascii="Arial" w:hAnsi="Arial" w:cs="Arial"/>
          <w:sz w:val="22"/>
          <w:szCs w:val="22"/>
        </w:rPr>
        <w:t xml:space="preserve">Differentiation through menu diversification and enhanced customer experiences is crucial for standing out in a competitive market. McDonald's success with premium offerings and Starbucks' interactive mobile app </w:t>
      </w:r>
      <w:r w:rsidRPr="008E7B71">
        <w:rPr>
          <w:rFonts w:ascii="Arial" w:hAnsi="Arial" w:cs="Arial"/>
          <w:sz w:val="22"/>
          <w:szCs w:val="22"/>
        </w:rPr>
        <w:t>exemplifies</w:t>
      </w:r>
      <w:r w:rsidRPr="008E7B71">
        <w:rPr>
          <w:rFonts w:ascii="Arial" w:hAnsi="Arial" w:cs="Arial"/>
          <w:sz w:val="22"/>
          <w:szCs w:val="22"/>
        </w:rPr>
        <w:t xml:space="preserve"> effective strategies in this regard. Furthermore, ensuring regulatory compliance and investing in CSR initiatives can build trust and loyalty among consumers, mitigating reputational risks and enhancing long-term sustainability.</w:t>
      </w:r>
    </w:p>
    <w:p w14:paraId="5BCA33D0" w14:textId="77777777" w:rsidR="004E1AE1" w:rsidRPr="008E7B71" w:rsidRDefault="004E1AE1" w:rsidP="008E7B71">
      <w:pPr>
        <w:spacing w:line="360" w:lineRule="auto"/>
        <w:rPr>
          <w:rFonts w:ascii="Arial" w:hAnsi="Arial" w:cs="Arial"/>
          <w:sz w:val="22"/>
          <w:szCs w:val="22"/>
        </w:rPr>
      </w:pPr>
    </w:p>
    <w:p w14:paraId="773294A4" w14:textId="77777777" w:rsidR="004E1AE1" w:rsidRPr="008E7B71" w:rsidRDefault="004E1AE1" w:rsidP="008E7B71">
      <w:pPr>
        <w:spacing w:line="360" w:lineRule="auto"/>
        <w:rPr>
          <w:rFonts w:ascii="Arial" w:hAnsi="Arial" w:cs="Arial"/>
          <w:sz w:val="22"/>
          <w:szCs w:val="22"/>
        </w:rPr>
      </w:pPr>
      <w:r w:rsidRPr="008E7B71">
        <w:rPr>
          <w:rFonts w:ascii="Arial" w:hAnsi="Arial" w:cs="Arial"/>
          <w:sz w:val="22"/>
          <w:szCs w:val="22"/>
        </w:rPr>
        <w:t>In navigating economic challenges, such as inflation and fluctuating ingredient costs, businesses like Big Bite must focus on local market dynamics and cost management strategies tailored to their scale. Collaborating with stakeholders, including local communities and delivery partners, remains essential for sustaining operations and fostering growth.</w:t>
      </w:r>
    </w:p>
    <w:p w14:paraId="6A7D4EDD" w14:textId="77777777" w:rsidR="004E1AE1" w:rsidRPr="008E7B71" w:rsidRDefault="004E1AE1" w:rsidP="008E7B71">
      <w:pPr>
        <w:spacing w:line="360" w:lineRule="auto"/>
        <w:rPr>
          <w:rFonts w:ascii="Arial" w:hAnsi="Arial" w:cs="Arial"/>
          <w:sz w:val="22"/>
          <w:szCs w:val="22"/>
        </w:rPr>
      </w:pPr>
    </w:p>
    <w:p w14:paraId="6910BB32" w14:textId="644754B7" w:rsidR="0059685B" w:rsidRPr="008E7B71" w:rsidRDefault="004E1AE1" w:rsidP="008E7B71">
      <w:pPr>
        <w:spacing w:line="360" w:lineRule="auto"/>
        <w:rPr>
          <w:rFonts w:ascii="Arial" w:hAnsi="Arial" w:cs="Arial"/>
          <w:sz w:val="22"/>
          <w:szCs w:val="22"/>
        </w:rPr>
      </w:pPr>
      <w:r w:rsidRPr="008E7B71">
        <w:rPr>
          <w:rFonts w:ascii="Arial" w:hAnsi="Arial" w:cs="Arial"/>
          <w:sz w:val="22"/>
          <w:szCs w:val="22"/>
        </w:rPr>
        <w:lastRenderedPageBreak/>
        <w:t>Ultimately, by integrating these strategies and maintaining agility in response to evolving market conditions, businesses in the UK fast food and restaurant industry can not only maximize profitability but also contribute positively to societal and environmental goals, ensuring sustainable growth in the long run.</w:t>
      </w:r>
    </w:p>
    <w:p w14:paraId="74EC2AF8" w14:textId="77777777" w:rsidR="00C90F53" w:rsidRPr="008E7B71" w:rsidRDefault="00C90F53" w:rsidP="008E7B71">
      <w:pPr>
        <w:spacing w:line="360" w:lineRule="auto"/>
        <w:rPr>
          <w:rFonts w:ascii="Arial" w:hAnsi="Arial" w:cs="Arial"/>
          <w:sz w:val="22"/>
          <w:szCs w:val="22"/>
        </w:rPr>
      </w:pPr>
    </w:p>
    <w:p w14:paraId="23394FC0" w14:textId="77777777" w:rsidR="00C90F53" w:rsidRPr="008E7B71" w:rsidRDefault="00C90F53" w:rsidP="008E7B71">
      <w:pPr>
        <w:pStyle w:val="Heading1"/>
        <w:spacing w:line="360" w:lineRule="auto"/>
        <w:rPr>
          <w:rFonts w:ascii="Arial" w:hAnsi="Arial" w:cs="Arial"/>
          <w:sz w:val="22"/>
          <w:szCs w:val="22"/>
        </w:rPr>
      </w:pPr>
      <w:bookmarkStart w:id="9" w:name="_Toc170651107"/>
      <w:r w:rsidRPr="008E7B71">
        <w:rPr>
          <w:rFonts w:ascii="Arial" w:hAnsi="Arial" w:cs="Arial"/>
          <w:sz w:val="22"/>
          <w:szCs w:val="22"/>
        </w:rPr>
        <w:t>Reference List</w:t>
      </w:r>
      <w:bookmarkEnd w:id="9"/>
    </w:p>
    <w:p w14:paraId="024C237D"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Business in the Community, 2021. Sustainable supply chains. Available at: https://www.bitc.org.uk/sustainable-supply-chains/ [Accessed 30 June 2024].</w:t>
      </w:r>
    </w:p>
    <w:p w14:paraId="3DFA1A1F" w14:textId="77777777" w:rsidR="0033239D" w:rsidRPr="008E7B71" w:rsidRDefault="0033239D" w:rsidP="008E7B71">
      <w:pPr>
        <w:spacing w:line="360" w:lineRule="auto"/>
        <w:rPr>
          <w:rFonts w:ascii="Arial" w:hAnsi="Arial" w:cs="Arial"/>
          <w:sz w:val="22"/>
          <w:szCs w:val="22"/>
        </w:rPr>
      </w:pPr>
    </w:p>
    <w:p w14:paraId="3EC8FB72"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Chaffey, D. &amp; Ellis-Chadwick, F., 2019. Digital Marketing. Pearson.</w:t>
      </w:r>
    </w:p>
    <w:p w14:paraId="3F630946" w14:textId="77777777" w:rsidR="0033239D" w:rsidRPr="008E7B71" w:rsidRDefault="0033239D" w:rsidP="008E7B71">
      <w:pPr>
        <w:spacing w:line="360" w:lineRule="auto"/>
        <w:rPr>
          <w:rFonts w:ascii="Arial" w:hAnsi="Arial" w:cs="Arial"/>
          <w:sz w:val="22"/>
          <w:szCs w:val="22"/>
        </w:rPr>
      </w:pPr>
    </w:p>
    <w:p w14:paraId="5567997F"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Corporate Information Service, 2022. Big Bite Takeaway: Company Overview. Radcliffe, Manchester. Available at: https://bigbiteonline.co.uk/ [Accessed 30 June 2024].</w:t>
      </w:r>
    </w:p>
    <w:p w14:paraId="02787987" w14:textId="77777777" w:rsidR="0033239D" w:rsidRPr="008E7B71" w:rsidRDefault="0033239D" w:rsidP="008E7B71">
      <w:pPr>
        <w:spacing w:line="360" w:lineRule="auto"/>
        <w:rPr>
          <w:rFonts w:ascii="Arial" w:hAnsi="Arial" w:cs="Arial"/>
          <w:sz w:val="22"/>
          <w:szCs w:val="22"/>
        </w:rPr>
      </w:pPr>
    </w:p>
    <w:p w14:paraId="62DAE218"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Corporate Information Service, 2022. Find and update company information. Available at: https://find-and-update.company-information.service.gov.uk/company/08279722/filing-history [Accessed 30 June 2024].</w:t>
      </w:r>
    </w:p>
    <w:p w14:paraId="02209974" w14:textId="77777777" w:rsidR="0033239D" w:rsidRPr="008E7B71" w:rsidRDefault="0033239D" w:rsidP="008E7B71">
      <w:pPr>
        <w:spacing w:line="360" w:lineRule="auto"/>
        <w:rPr>
          <w:rFonts w:ascii="Arial" w:hAnsi="Arial" w:cs="Arial"/>
          <w:sz w:val="22"/>
          <w:szCs w:val="22"/>
        </w:rPr>
      </w:pPr>
    </w:p>
    <w:p w14:paraId="37AB9C61"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Deliveroo, 2023. How Deliveroo works for restaurants. Available at: https://restaurants.deliveroo.com/en-gb.html [Accessed 30 June 2024].</w:t>
      </w:r>
    </w:p>
    <w:p w14:paraId="4D9B19A5" w14:textId="77777777" w:rsidR="0033239D" w:rsidRPr="008E7B71" w:rsidRDefault="0033239D" w:rsidP="008E7B71">
      <w:pPr>
        <w:spacing w:line="360" w:lineRule="auto"/>
        <w:rPr>
          <w:rFonts w:ascii="Arial" w:hAnsi="Arial" w:cs="Arial"/>
          <w:sz w:val="22"/>
          <w:szCs w:val="22"/>
        </w:rPr>
      </w:pPr>
    </w:p>
    <w:p w14:paraId="5233A8B4"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HM Government, 2020. Childhood obesity: a plan for action. Available at: https://www.gov.uk/government/publications/childhood-obesity-a-plan-for-action [Accessed 30 June 2024].</w:t>
      </w:r>
    </w:p>
    <w:p w14:paraId="22DBF276" w14:textId="77777777" w:rsidR="0033239D" w:rsidRPr="008E7B71" w:rsidRDefault="0033239D" w:rsidP="008E7B71">
      <w:pPr>
        <w:spacing w:line="360" w:lineRule="auto"/>
        <w:rPr>
          <w:rFonts w:ascii="Arial" w:hAnsi="Arial" w:cs="Arial"/>
          <w:sz w:val="22"/>
          <w:szCs w:val="22"/>
        </w:rPr>
      </w:pPr>
    </w:p>
    <w:p w14:paraId="6AF15003"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Kotler, P. &amp; Armstrong, G., 2020. Principles of Marketing. Pearson.</w:t>
      </w:r>
    </w:p>
    <w:p w14:paraId="4697774E" w14:textId="77777777" w:rsidR="0033239D" w:rsidRPr="008E7B71" w:rsidRDefault="0033239D" w:rsidP="008E7B71">
      <w:pPr>
        <w:spacing w:line="360" w:lineRule="auto"/>
        <w:rPr>
          <w:rFonts w:ascii="Arial" w:hAnsi="Arial" w:cs="Arial"/>
          <w:sz w:val="22"/>
          <w:szCs w:val="22"/>
        </w:rPr>
      </w:pPr>
    </w:p>
    <w:p w14:paraId="3BC8BAB0"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lastRenderedPageBreak/>
        <w:t>Kotler, P. &amp; Keller, K. L., 2016. Marketing Management. Pearson.</w:t>
      </w:r>
    </w:p>
    <w:p w14:paraId="1EAEB321" w14:textId="77777777" w:rsidR="0033239D" w:rsidRPr="008E7B71" w:rsidRDefault="0033239D" w:rsidP="008E7B71">
      <w:pPr>
        <w:spacing w:line="360" w:lineRule="auto"/>
        <w:rPr>
          <w:rFonts w:ascii="Arial" w:hAnsi="Arial" w:cs="Arial"/>
          <w:sz w:val="22"/>
          <w:szCs w:val="22"/>
        </w:rPr>
      </w:pPr>
    </w:p>
    <w:p w14:paraId="2F1AAD84"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Lutz, A., 2019. How McDonald's conquered the world. Business Insider. Available at: https://www.businessinsider.com/how-mcdonalds-conquered-the-world-2015-6 [Accessed 30 June 2024].</w:t>
      </w:r>
    </w:p>
    <w:p w14:paraId="2D7F6118" w14:textId="77777777" w:rsidR="0033239D" w:rsidRPr="008E7B71" w:rsidRDefault="0033239D" w:rsidP="008E7B71">
      <w:pPr>
        <w:spacing w:line="360" w:lineRule="auto"/>
        <w:rPr>
          <w:rFonts w:ascii="Arial" w:hAnsi="Arial" w:cs="Arial"/>
          <w:sz w:val="22"/>
          <w:szCs w:val="22"/>
        </w:rPr>
      </w:pPr>
    </w:p>
    <w:p w14:paraId="0ABC9BC8"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McDonald's Corporation, 2023. About us. McDonald's. Available at: https://corporate.mcdonalds.com/corpmcd/about-us.html [Accessed 30 June 2024].</w:t>
      </w:r>
    </w:p>
    <w:p w14:paraId="00B0F4C4" w14:textId="77777777" w:rsidR="0033239D" w:rsidRPr="008E7B71" w:rsidRDefault="0033239D" w:rsidP="008E7B71">
      <w:pPr>
        <w:spacing w:line="360" w:lineRule="auto"/>
        <w:rPr>
          <w:rFonts w:ascii="Arial" w:hAnsi="Arial" w:cs="Arial"/>
          <w:sz w:val="22"/>
          <w:szCs w:val="22"/>
        </w:rPr>
      </w:pPr>
    </w:p>
    <w:p w14:paraId="1FAAC405"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McDonald's History, n.d. McDonald's. Available at: https://www.mcdonalds.com/us/en-us/about-us/history.html [Accessed 30 June 2024].</w:t>
      </w:r>
    </w:p>
    <w:p w14:paraId="752EABDC" w14:textId="77777777" w:rsidR="0033239D" w:rsidRPr="008E7B71" w:rsidRDefault="0033239D" w:rsidP="008E7B71">
      <w:pPr>
        <w:spacing w:line="360" w:lineRule="auto"/>
        <w:rPr>
          <w:rFonts w:ascii="Arial" w:hAnsi="Arial" w:cs="Arial"/>
          <w:sz w:val="22"/>
          <w:szCs w:val="22"/>
        </w:rPr>
      </w:pPr>
    </w:p>
    <w:p w14:paraId="1A841D88"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Mintel, 2021. Foodservice trends 2021 - UK. Available at: https://www.mintel.com/press-centre/food-and-drink/foodservice-trends-2021-uk [Accessed 30 June 2024].</w:t>
      </w:r>
    </w:p>
    <w:p w14:paraId="596DBD5A" w14:textId="77777777" w:rsidR="0033239D" w:rsidRPr="008E7B71" w:rsidRDefault="0033239D" w:rsidP="008E7B71">
      <w:pPr>
        <w:spacing w:line="360" w:lineRule="auto"/>
        <w:rPr>
          <w:rFonts w:ascii="Arial" w:hAnsi="Arial" w:cs="Arial"/>
          <w:sz w:val="22"/>
          <w:szCs w:val="22"/>
        </w:rPr>
      </w:pPr>
    </w:p>
    <w:p w14:paraId="62060274"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 xml:space="preserve">Our </w:t>
      </w:r>
      <w:proofErr w:type="gramStart"/>
      <w:r w:rsidRPr="008E7B71">
        <w:rPr>
          <w:rFonts w:ascii="Arial" w:hAnsi="Arial" w:cs="Arial"/>
          <w:sz w:val="22"/>
          <w:szCs w:val="22"/>
        </w:rPr>
        <w:t>History</w:t>
      </w:r>
      <w:proofErr w:type="gramEnd"/>
      <w:r w:rsidRPr="008E7B71">
        <w:rPr>
          <w:rFonts w:ascii="Arial" w:hAnsi="Arial" w:cs="Arial"/>
          <w:sz w:val="22"/>
          <w:szCs w:val="22"/>
        </w:rPr>
        <w:t>, n.d. McDonald's. Available at: https://www.aboutmcdonalds.com/mcd/our_company/our-history.html [Accessed 30 June 2024].</w:t>
      </w:r>
    </w:p>
    <w:p w14:paraId="1B991766" w14:textId="77777777" w:rsidR="0033239D" w:rsidRPr="008E7B71" w:rsidRDefault="0033239D" w:rsidP="008E7B71">
      <w:pPr>
        <w:spacing w:line="360" w:lineRule="auto"/>
        <w:rPr>
          <w:rFonts w:ascii="Arial" w:hAnsi="Arial" w:cs="Arial"/>
          <w:sz w:val="22"/>
          <w:szCs w:val="22"/>
        </w:rPr>
      </w:pPr>
    </w:p>
    <w:p w14:paraId="5B23762D"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Porter, M. E., 2008. Competitive Strategy: Techniques for Analysing Industries and Competitors. Free Press.</w:t>
      </w:r>
    </w:p>
    <w:p w14:paraId="7A79792E" w14:textId="77777777" w:rsidR="0033239D" w:rsidRPr="008E7B71" w:rsidRDefault="0033239D" w:rsidP="008E7B71">
      <w:pPr>
        <w:spacing w:line="360" w:lineRule="auto"/>
        <w:rPr>
          <w:rFonts w:ascii="Arial" w:hAnsi="Arial" w:cs="Arial"/>
          <w:sz w:val="22"/>
          <w:szCs w:val="22"/>
        </w:rPr>
      </w:pPr>
    </w:p>
    <w:p w14:paraId="212ADBF0"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Porter, M. E. &amp; Kramer, M. R., 2011. Creating Shared Value. Harvard Business Review.</w:t>
      </w:r>
    </w:p>
    <w:p w14:paraId="04445457" w14:textId="77777777" w:rsidR="0033239D" w:rsidRPr="008E7B71" w:rsidRDefault="0033239D" w:rsidP="008E7B71">
      <w:pPr>
        <w:spacing w:line="360" w:lineRule="auto"/>
        <w:rPr>
          <w:rFonts w:ascii="Arial" w:hAnsi="Arial" w:cs="Arial"/>
          <w:sz w:val="22"/>
          <w:szCs w:val="22"/>
        </w:rPr>
      </w:pPr>
    </w:p>
    <w:p w14:paraId="4C645264" w14:textId="77777777" w:rsidR="0033239D" w:rsidRPr="008E7B71" w:rsidRDefault="0033239D" w:rsidP="008E7B71">
      <w:pPr>
        <w:pStyle w:val="ListParagraph"/>
        <w:numPr>
          <w:ilvl w:val="0"/>
          <w:numId w:val="8"/>
        </w:numPr>
        <w:spacing w:line="360" w:lineRule="auto"/>
        <w:rPr>
          <w:rFonts w:ascii="Arial" w:hAnsi="Arial" w:cs="Arial"/>
          <w:sz w:val="22"/>
          <w:szCs w:val="22"/>
        </w:rPr>
      </w:pPr>
      <w:proofErr w:type="spellStart"/>
      <w:r w:rsidRPr="008E7B71">
        <w:rPr>
          <w:rFonts w:ascii="Arial" w:hAnsi="Arial" w:cs="Arial"/>
          <w:sz w:val="22"/>
          <w:szCs w:val="22"/>
        </w:rPr>
        <w:t>Pret</w:t>
      </w:r>
      <w:proofErr w:type="spellEnd"/>
      <w:r w:rsidRPr="008E7B71">
        <w:rPr>
          <w:rFonts w:ascii="Arial" w:hAnsi="Arial" w:cs="Arial"/>
          <w:sz w:val="22"/>
          <w:szCs w:val="22"/>
        </w:rPr>
        <w:t xml:space="preserve"> a Manger, 2023. Veggie Pret. Available at: https://www.pret.co.uk/en-gb/veggie-pret [Accessed 30 June 2024].</w:t>
      </w:r>
    </w:p>
    <w:p w14:paraId="3FB9966D" w14:textId="77777777" w:rsidR="0033239D" w:rsidRPr="008E7B71" w:rsidRDefault="0033239D" w:rsidP="008E7B71">
      <w:pPr>
        <w:spacing w:line="360" w:lineRule="auto"/>
        <w:rPr>
          <w:rFonts w:ascii="Arial" w:hAnsi="Arial" w:cs="Arial"/>
          <w:sz w:val="22"/>
          <w:szCs w:val="22"/>
        </w:rPr>
      </w:pPr>
    </w:p>
    <w:p w14:paraId="4DCCB41B"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Smith, P., 2015. Pricing Strategy: Setting Price Levels, Managing Price Discounts and Establishing Price Structures. Kogan Page.</w:t>
      </w:r>
    </w:p>
    <w:p w14:paraId="412647D9" w14:textId="77777777" w:rsidR="0033239D" w:rsidRPr="008E7B71" w:rsidRDefault="0033239D" w:rsidP="008E7B71">
      <w:pPr>
        <w:spacing w:line="360" w:lineRule="auto"/>
        <w:rPr>
          <w:rFonts w:ascii="Arial" w:hAnsi="Arial" w:cs="Arial"/>
          <w:sz w:val="22"/>
          <w:szCs w:val="22"/>
        </w:rPr>
      </w:pPr>
    </w:p>
    <w:p w14:paraId="749F3A14" w14:textId="77777777"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Starbucks UK, 2023. Starbucks Mobile App. Available at: https://www.starbucks.co.uk/coffeehouse/mobile-apps [Accessed 30 June 2024].</w:t>
      </w:r>
    </w:p>
    <w:p w14:paraId="1B8400D6" w14:textId="77777777" w:rsidR="0033239D" w:rsidRPr="008E7B71" w:rsidRDefault="0033239D" w:rsidP="008E7B71">
      <w:pPr>
        <w:spacing w:line="360" w:lineRule="auto"/>
        <w:rPr>
          <w:rFonts w:ascii="Arial" w:hAnsi="Arial" w:cs="Arial"/>
          <w:sz w:val="22"/>
          <w:szCs w:val="22"/>
        </w:rPr>
      </w:pPr>
    </w:p>
    <w:p w14:paraId="7BBF5C4A" w14:textId="3220D70D" w:rsidR="0033239D" w:rsidRPr="008E7B71" w:rsidRDefault="0033239D" w:rsidP="008E7B71">
      <w:pPr>
        <w:pStyle w:val="ListParagraph"/>
        <w:numPr>
          <w:ilvl w:val="0"/>
          <w:numId w:val="8"/>
        </w:numPr>
        <w:spacing w:line="360" w:lineRule="auto"/>
        <w:rPr>
          <w:rFonts w:ascii="Arial" w:hAnsi="Arial" w:cs="Arial"/>
          <w:sz w:val="22"/>
          <w:szCs w:val="22"/>
        </w:rPr>
      </w:pPr>
      <w:r w:rsidRPr="008E7B71">
        <w:rPr>
          <w:rFonts w:ascii="Arial" w:hAnsi="Arial" w:cs="Arial"/>
          <w:sz w:val="22"/>
          <w:szCs w:val="22"/>
        </w:rPr>
        <w:t>Statista, 2023. Online Food Delivery - UK. Available at: https://www.statista.com/statistics/1109105/uk-online-food-delivery-market-value/ [Accessed 30 June 2024].</w:t>
      </w:r>
    </w:p>
    <w:p w14:paraId="6F3F5DE1" w14:textId="77777777" w:rsidR="00717C54" w:rsidRPr="008E7B71" w:rsidRDefault="00717C54" w:rsidP="008E7B71">
      <w:pPr>
        <w:spacing w:line="360" w:lineRule="auto"/>
        <w:rPr>
          <w:rFonts w:ascii="Arial" w:hAnsi="Arial" w:cs="Arial"/>
          <w:sz w:val="22"/>
          <w:szCs w:val="22"/>
        </w:rPr>
      </w:pPr>
    </w:p>
    <w:p w14:paraId="6D017D91" w14:textId="77777777" w:rsidR="00717C54" w:rsidRPr="008E7B71" w:rsidRDefault="00717C54" w:rsidP="008E7B71">
      <w:pPr>
        <w:spacing w:line="360" w:lineRule="auto"/>
        <w:rPr>
          <w:rFonts w:ascii="Arial" w:hAnsi="Arial" w:cs="Arial"/>
          <w:sz w:val="22"/>
          <w:szCs w:val="22"/>
        </w:rPr>
      </w:pPr>
    </w:p>
    <w:p w14:paraId="6D3B1531" w14:textId="77777777" w:rsidR="00717C54" w:rsidRPr="008E7B71" w:rsidRDefault="00717C54" w:rsidP="008E7B71">
      <w:pPr>
        <w:spacing w:line="360" w:lineRule="auto"/>
        <w:rPr>
          <w:rFonts w:ascii="Arial" w:hAnsi="Arial" w:cs="Arial"/>
          <w:sz w:val="22"/>
          <w:szCs w:val="22"/>
        </w:rPr>
      </w:pPr>
    </w:p>
    <w:p w14:paraId="0EA8D9D6" w14:textId="77777777" w:rsidR="00717C54" w:rsidRPr="008E7B71" w:rsidRDefault="00717C54" w:rsidP="008E7B71">
      <w:pPr>
        <w:spacing w:line="360" w:lineRule="auto"/>
        <w:rPr>
          <w:rFonts w:ascii="Arial" w:hAnsi="Arial" w:cs="Arial"/>
          <w:sz w:val="22"/>
          <w:szCs w:val="22"/>
        </w:rPr>
      </w:pPr>
    </w:p>
    <w:p w14:paraId="7EB9A2E8" w14:textId="77777777" w:rsidR="00717C54" w:rsidRPr="008E7B71" w:rsidRDefault="00717C54" w:rsidP="008E7B71">
      <w:pPr>
        <w:spacing w:line="360" w:lineRule="auto"/>
        <w:rPr>
          <w:rFonts w:ascii="Arial" w:hAnsi="Arial" w:cs="Arial"/>
          <w:sz w:val="22"/>
          <w:szCs w:val="22"/>
        </w:rPr>
      </w:pPr>
    </w:p>
    <w:p w14:paraId="4A8A5346" w14:textId="77777777" w:rsidR="00717C54" w:rsidRPr="008E7B71" w:rsidRDefault="00717C54" w:rsidP="008E7B71">
      <w:pPr>
        <w:spacing w:line="360" w:lineRule="auto"/>
        <w:rPr>
          <w:rFonts w:ascii="Arial" w:hAnsi="Arial" w:cs="Arial"/>
          <w:sz w:val="22"/>
          <w:szCs w:val="22"/>
        </w:rPr>
      </w:pPr>
    </w:p>
    <w:p w14:paraId="1DA520B7" w14:textId="77777777" w:rsidR="00717C54" w:rsidRPr="008E7B71" w:rsidRDefault="00717C54" w:rsidP="008E7B71">
      <w:pPr>
        <w:spacing w:line="360" w:lineRule="auto"/>
        <w:rPr>
          <w:rFonts w:ascii="Arial" w:hAnsi="Arial" w:cs="Arial"/>
          <w:sz w:val="22"/>
          <w:szCs w:val="22"/>
        </w:rPr>
      </w:pPr>
    </w:p>
    <w:p w14:paraId="2E31889A" w14:textId="77777777" w:rsidR="006F343D" w:rsidRPr="008E7B71" w:rsidRDefault="006F343D" w:rsidP="008E7B71">
      <w:pPr>
        <w:spacing w:line="360" w:lineRule="auto"/>
        <w:rPr>
          <w:rFonts w:ascii="Arial" w:hAnsi="Arial" w:cs="Arial"/>
          <w:sz w:val="22"/>
          <w:szCs w:val="22"/>
        </w:rPr>
      </w:pPr>
    </w:p>
    <w:p w14:paraId="10FD86E2" w14:textId="5CC691C5" w:rsidR="00494E1A" w:rsidRPr="008E7B71" w:rsidRDefault="00494E1A" w:rsidP="008E7B71">
      <w:pPr>
        <w:spacing w:line="360" w:lineRule="auto"/>
        <w:rPr>
          <w:rFonts w:ascii="Arial" w:hAnsi="Arial" w:cs="Arial"/>
          <w:sz w:val="22"/>
          <w:szCs w:val="22"/>
        </w:rPr>
      </w:pPr>
    </w:p>
    <w:sectPr w:rsidR="00494E1A" w:rsidRPr="008E7B71" w:rsidSect="0067504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B0CA1" w14:textId="77777777" w:rsidR="0067504A" w:rsidRDefault="0067504A" w:rsidP="008726B0">
      <w:pPr>
        <w:spacing w:after="0" w:line="240" w:lineRule="auto"/>
      </w:pPr>
      <w:r>
        <w:separator/>
      </w:r>
    </w:p>
  </w:endnote>
  <w:endnote w:type="continuationSeparator" w:id="0">
    <w:p w14:paraId="0E180F1E" w14:textId="77777777" w:rsidR="0067504A" w:rsidRDefault="0067504A" w:rsidP="00872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4B686" w14:textId="77777777" w:rsidR="0067504A" w:rsidRDefault="0067504A" w:rsidP="008726B0">
      <w:pPr>
        <w:spacing w:after="0" w:line="240" w:lineRule="auto"/>
      </w:pPr>
      <w:r>
        <w:separator/>
      </w:r>
    </w:p>
  </w:footnote>
  <w:footnote w:type="continuationSeparator" w:id="0">
    <w:p w14:paraId="70310854" w14:textId="77777777" w:rsidR="0067504A" w:rsidRDefault="0067504A" w:rsidP="008726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31" type="#_x0000_t75" style="width:11.25pt;height:11.25pt" o:bullet="t">
        <v:imagedata r:id="rId1" o:title="mso992C"/>
      </v:shape>
    </w:pict>
  </w:numPicBullet>
  <w:abstractNum w:abstractNumId="0" w15:restartNumberingAfterBreak="0">
    <w:nsid w:val="035571C4"/>
    <w:multiLevelType w:val="hybridMultilevel"/>
    <w:tmpl w:val="7D080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C2209"/>
    <w:multiLevelType w:val="hybridMultilevel"/>
    <w:tmpl w:val="DF0C63C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DA7E97"/>
    <w:multiLevelType w:val="hybridMultilevel"/>
    <w:tmpl w:val="6CC66D6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7E0A4A"/>
    <w:multiLevelType w:val="hybridMultilevel"/>
    <w:tmpl w:val="BA7800A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2D70B5"/>
    <w:multiLevelType w:val="hybridMultilevel"/>
    <w:tmpl w:val="60B8FFB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2109B7"/>
    <w:multiLevelType w:val="hybridMultilevel"/>
    <w:tmpl w:val="E94244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5A03DE"/>
    <w:multiLevelType w:val="hybridMultilevel"/>
    <w:tmpl w:val="A4803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AD41F5"/>
    <w:multiLevelType w:val="hybridMultilevel"/>
    <w:tmpl w:val="39CA7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6873212">
    <w:abstractNumId w:val="5"/>
  </w:num>
  <w:num w:numId="2" w16cid:durableId="945699055">
    <w:abstractNumId w:val="7"/>
  </w:num>
  <w:num w:numId="3" w16cid:durableId="2026707345">
    <w:abstractNumId w:val="0"/>
  </w:num>
  <w:num w:numId="4" w16cid:durableId="464781598">
    <w:abstractNumId w:val="1"/>
  </w:num>
  <w:num w:numId="5" w16cid:durableId="1448428920">
    <w:abstractNumId w:val="4"/>
  </w:num>
  <w:num w:numId="6" w16cid:durableId="770246430">
    <w:abstractNumId w:val="2"/>
  </w:num>
  <w:num w:numId="7" w16cid:durableId="66540491">
    <w:abstractNumId w:val="6"/>
  </w:num>
  <w:num w:numId="8" w16cid:durableId="9076174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142"/>
    <w:rsid w:val="00007252"/>
    <w:rsid w:val="0005153E"/>
    <w:rsid w:val="00146A7A"/>
    <w:rsid w:val="00183E60"/>
    <w:rsid w:val="001F11E7"/>
    <w:rsid w:val="00243142"/>
    <w:rsid w:val="0033239D"/>
    <w:rsid w:val="00494E1A"/>
    <w:rsid w:val="004C6B69"/>
    <w:rsid w:val="004D09EF"/>
    <w:rsid w:val="004E1AE1"/>
    <w:rsid w:val="0059685B"/>
    <w:rsid w:val="005F2B84"/>
    <w:rsid w:val="005F5F42"/>
    <w:rsid w:val="006203AF"/>
    <w:rsid w:val="0067504A"/>
    <w:rsid w:val="006C0D03"/>
    <w:rsid w:val="006F343D"/>
    <w:rsid w:val="00717C54"/>
    <w:rsid w:val="00842F01"/>
    <w:rsid w:val="008726B0"/>
    <w:rsid w:val="008D33C9"/>
    <w:rsid w:val="008E7B71"/>
    <w:rsid w:val="009258EC"/>
    <w:rsid w:val="00A40699"/>
    <w:rsid w:val="00B02AA2"/>
    <w:rsid w:val="00BB01E9"/>
    <w:rsid w:val="00C429B7"/>
    <w:rsid w:val="00C90F53"/>
    <w:rsid w:val="00D268D7"/>
    <w:rsid w:val="00D34B51"/>
    <w:rsid w:val="00DB06D7"/>
    <w:rsid w:val="00E1424E"/>
    <w:rsid w:val="00F23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97A23"/>
  <w15:chartTrackingRefBased/>
  <w15:docId w15:val="{72EC48AE-2211-4B41-BB4B-C3CB57D77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1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31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431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31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1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1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1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1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1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1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31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431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31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1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1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1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1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142"/>
    <w:rPr>
      <w:rFonts w:eastAsiaTheme="majorEastAsia" w:cstheme="majorBidi"/>
      <w:color w:val="272727" w:themeColor="text1" w:themeTint="D8"/>
    </w:rPr>
  </w:style>
  <w:style w:type="paragraph" w:styleId="Title">
    <w:name w:val="Title"/>
    <w:basedOn w:val="Normal"/>
    <w:next w:val="Normal"/>
    <w:link w:val="TitleChar"/>
    <w:uiPriority w:val="10"/>
    <w:qFormat/>
    <w:rsid w:val="002431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1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1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1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142"/>
    <w:pPr>
      <w:spacing w:before="160"/>
      <w:jc w:val="center"/>
    </w:pPr>
    <w:rPr>
      <w:i/>
      <w:iCs/>
      <w:color w:val="404040" w:themeColor="text1" w:themeTint="BF"/>
    </w:rPr>
  </w:style>
  <w:style w:type="character" w:customStyle="1" w:styleId="QuoteChar">
    <w:name w:val="Quote Char"/>
    <w:basedOn w:val="DefaultParagraphFont"/>
    <w:link w:val="Quote"/>
    <w:uiPriority w:val="29"/>
    <w:rsid w:val="00243142"/>
    <w:rPr>
      <w:i/>
      <w:iCs/>
      <w:color w:val="404040" w:themeColor="text1" w:themeTint="BF"/>
    </w:rPr>
  </w:style>
  <w:style w:type="paragraph" w:styleId="ListParagraph">
    <w:name w:val="List Paragraph"/>
    <w:basedOn w:val="Normal"/>
    <w:uiPriority w:val="34"/>
    <w:qFormat/>
    <w:rsid w:val="00243142"/>
    <w:pPr>
      <w:ind w:left="720"/>
      <w:contextualSpacing/>
    </w:pPr>
  </w:style>
  <w:style w:type="character" w:styleId="IntenseEmphasis">
    <w:name w:val="Intense Emphasis"/>
    <w:basedOn w:val="DefaultParagraphFont"/>
    <w:uiPriority w:val="21"/>
    <w:qFormat/>
    <w:rsid w:val="00243142"/>
    <w:rPr>
      <w:i/>
      <w:iCs/>
      <w:color w:val="0F4761" w:themeColor="accent1" w:themeShade="BF"/>
    </w:rPr>
  </w:style>
  <w:style w:type="paragraph" w:styleId="IntenseQuote">
    <w:name w:val="Intense Quote"/>
    <w:basedOn w:val="Normal"/>
    <w:next w:val="Normal"/>
    <w:link w:val="IntenseQuoteChar"/>
    <w:uiPriority w:val="30"/>
    <w:qFormat/>
    <w:rsid w:val="002431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142"/>
    <w:rPr>
      <w:i/>
      <w:iCs/>
      <w:color w:val="0F4761" w:themeColor="accent1" w:themeShade="BF"/>
    </w:rPr>
  </w:style>
  <w:style w:type="character" w:styleId="IntenseReference">
    <w:name w:val="Intense Reference"/>
    <w:basedOn w:val="DefaultParagraphFont"/>
    <w:uiPriority w:val="32"/>
    <w:qFormat/>
    <w:rsid w:val="00243142"/>
    <w:rPr>
      <w:b/>
      <w:bCs/>
      <w:smallCaps/>
      <w:color w:val="0F4761" w:themeColor="accent1" w:themeShade="BF"/>
      <w:spacing w:val="5"/>
    </w:rPr>
  </w:style>
  <w:style w:type="paragraph" w:styleId="NoSpacing">
    <w:name w:val="No Spacing"/>
    <w:link w:val="NoSpacingChar"/>
    <w:uiPriority w:val="1"/>
    <w:qFormat/>
    <w:rsid w:val="00146A7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46A7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94E1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94E1A"/>
    <w:pPr>
      <w:spacing w:after="100"/>
    </w:pPr>
  </w:style>
  <w:style w:type="character" w:styleId="Hyperlink">
    <w:name w:val="Hyperlink"/>
    <w:basedOn w:val="DefaultParagraphFont"/>
    <w:uiPriority w:val="99"/>
    <w:unhideWhenUsed/>
    <w:rsid w:val="00494E1A"/>
    <w:rPr>
      <w:color w:val="467886" w:themeColor="hyperlink"/>
      <w:u w:val="single"/>
    </w:rPr>
  </w:style>
  <w:style w:type="paragraph" w:styleId="Header">
    <w:name w:val="header"/>
    <w:basedOn w:val="Normal"/>
    <w:link w:val="HeaderChar"/>
    <w:uiPriority w:val="99"/>
    <w:unhideWhenUsed/>
    <w:rsid w:val="00872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6B0"/>
  </w:style>
  <w:style w:type="paragraph" w:styleId="Footer">
    <w:name w:val="footer"/>
    <w:basedOn w:val="Normal"/>
    <w:link w:val="FooterChar"/>
    <w:uiPriority w:val="99"/>
    <w:unhideWhenUsed/>
    <w:rsid w:val="00872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6B0"/>
  </w:style>
  <w:style w:type="paragraph" w:styleId="TOC2">
    <w:name w:val="toc 2"/>
    <w:basedOn w:val="Normal"/>
    <w:next w:val="Normal"/>
    <w:autoRedefine/>
    <w:uiPriority w:val="39"/>
    <w:unhideWhenUsed/>
    <w:rsid w:val="0059685B"/>
    <w:pPr>
      <w:spacing w:after="100"/>
      <w:ind w:left="240"/>
    </w:pPr>
  </w:style>
  <w:style w:type="paragraph" w:styleId="TOC3">
    <w:name w:val="toc 3"/>
    <w:basedOn w:val="Normal"/>
    <w:next w:val="Normal"/>
    <w:autoRedefine/>
    <w:uiPriority w:val="39"/>
    <w:unhideWhenUsed/>
    <w:rsid w:val="004C6B69"/>
    <w:pPr>
      <w:spacing w:after="100"/>
      <w:ind w:left="480"/>
    </w:pPr>
  </w:style>
  <w:style w:type="character" w:styleId="UnresolvedMention">
    <w:name w:val="Unresolved Mention"/>
    <w:basedOn w:val="DefaultParagraphFont"/>
    <w:uiPriority w:val="99"/>
    <w:semiHidden/>
    <w:unhideWhenUsed/>
    <w:rsid w:val="00717C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08F0BC7A7F943CBAF4EEB9CF1993BBF"/>
        <w:category>
          <w:name w:val="General"/>
          <w:gallery w:val="placeholder"/>
        </w:category>
        <w:types>
          <w:type w:val="bbPlcHdr"/>
        </w:types>
        <w:behaviors>
          <w:behavior w:val="content"/>
        </w:behaviors>
        <w:guid w:val="{44E33E46-0E45-492F-883D-FA05B2A5523E}"/>
      </w:docPartPr>
      <w:docPartBody>
        <w:p w:rsidR="007B5ED9" w:rsidRDefault="00A615DB" w:rsidP="00A615DB">
          <w:pPr>
            <w:pStyle w:val="208F0BC7A7F943CBAF4EEB9CF1993BBF"/>
          </w:pPr>
          <w:r>
            <w:rPr>
              <w:rFonts w:asciiTheme="majorHAnsi" w:eastAsiaTheme="majorEastAsia" w:hAnsiTheme="majorHAnsi" w:cstheme="majorBidi"/>
              <w:caps/>
              <w:color w:val="156082" w:themeColor="accent1"/>
              <w:sz w:val="80"/>
              <w:szCs w:val="80"/>
            </w:rPr>
            <w:t>[Document title]</w:t>
          </w:r>
        </w:p>
      </w:docPartBody>
    </w:docPart>
    <w:docPart>
      <w:docPartPr>
        <w:name w:val="516604C863134E3D9FC436737B305116"/>
        <w:category>
          <w:name w:val="General"/>
          <w:gallery w:val="placeholder"/>
        </w:category>
        <w:types>
          <w:type w:val="bbPlcHdr"/>
        </w:types>
        <w:behaviors>
          <w:behavior w:val="content"/>
        </w:behaviors>
        <w:guid w:val="{C4C9C9A8-CA69-4999-8FD5-F7849183BF27}"/>
      </w:docPartPr>
      <w:docPartBody>
        <w:p w:rsidR="007B5ED9" w:rsidRDefault="00A615DB" w:rsidP="00A615DB">
          <w:pPr>
            <w:pStyle w:val="516604C863134E3D9FC436737B30511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5DB"/>
    <w:rsid w:val="007B5ED9"/>
    <w:rsid w:val="00831346"/>
    <w:rsid w:val="00A615DB"/>
    <w:rsid w:val="00AF4F5C"/>
    <w:rsid w:val="00D26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8F0BC7A7F943CBAF4EEB9CF1993BBF">
    <w:name w:val="208F0BC7A7F943CBAF4EEB9CF1993BBF"/>
    <w:rsid w:val="00A615DB"/>
  </w:style>
  <w:style w:type="paragraph" w:customStyle="1" w:styleId="516604C863134E3D9FC436737B305116">
    <w:name w:val="516604C863134E3D9FC436737B305116"/>
    <w:rsid w:val="00A615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Assessment Component 1:  Individual essay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F7CA7C-804B-4765-AB17-13D1F692C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3204</Words>
  <Characters>18265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BA Business Management</vt:lpstr>
    </vt:vector>
  </TitlesOfParts>
  <Company/>
  <LinksUpToDate>false</LinksUpToDate>
  <CharactersWithSpaces>21427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Management</dc:title>
  <dc:subject>Management Economics</dc:subject>
  <dc:creator>Daniela Sava (2028792)</dc:creator>
  <cp:keywords/>
  <dc:description/>
  <cp:lastModifiedBy>Daniela Sava (2028792)</cp:lastModifiedBy>
  <cp:revision>2</cp:revision>
  <dcterms:created xsi:type="dcterms:W3CDTF">2024-06-30T13:47:00Z</dcterms:created>
  <dcterms:modified xsi:type="dcterms:W3CDTF">2024-06-30T13:47:00Z</dcterms:modified>
</cp:coreProperties>
</file>