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79"/>
        <w:gridCol w:w="4482"/>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1F46E5F9" w:rsidR="005F4C48" w:rsidRDefault="007814B6">
            <w:pPr>
              <w:ind w:left="0" w:firstLine="0"/>
              <w:rPr>
                <w:rFonts w:asciiTheme="majorHAnsi" w:hAnsiTheme="majorHAnsi" w:cstheme="majorHAnsi"/>
                <w:szCs w:val="24"/>
              </w:rPr>
            </w:pPr>
            <w:r>
              <w:rPr>
                <w:rFonts w:asciiTheme="majorHAnsi" w:hAnsiTheme="majorHAnsi" w:cstheme="majorHAnsi"/>
                <w:szCs w:val="24"/>
              </w:rPr>
              <w:t>Mel Marshalsey</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60B7AB9B" w:rsidR="005F4C48" w:rsidRDefault="007814B6">
            <w:pPr>
              <w:ind w:left="0" w:firstLine="0"/>
              <w:rPr>
                <w:rFonts w:asciiTheme="majorHAnsi" w:hAnsiTheme="majorHAnsi" w:cstheme="majorHAnsi"/>
                <w:szCs w:val="24"/>
              </w:rPr>
            </w:pPr>
            <w:r>
              <w:rPr>
                <w:rFonts w:asciiTheme="majorHAnsi" w:hAnsiTheme="majorHAnsi" w:cstheme="majorHAnsi"/>
                <w:szCs w:val="24"/>
              </w:rPr>
              <w:t>2314588</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 xml:space="preserve">any evidence to support content for each </w:t>
      </w:r>
      <w:proofErr w:type="gramStart"/>
      <w:r w:rsidR="006006B3" w:rsidRPr="006006B3">
        <w:rPr>
          <w:rFonts w:asciiTheme="majorHAnsi" w:hAnsiTheme="majorHAnsi" w:cstheme="majorHAnsi"/>
          <w:b/>
          <w:bCs/>
          <w:sz w:val="28"/>
          <w:szCs w:val="28"/>
        </w:rPr>
        <w:t>task</w:t>
      </w:r>
      <w:r w:rsidR="00F16BD5">
        <w:rPr>
          <w:rFonts w:asciiTheme="majorHAnsi" w:hAnsiTheme="majorHAnsi" w:cstheme="majorHAnsi"/>
          <w:b/>
          <w:bCs/>
          <w:sz w:val="28"/>
          <w:szCs w:val="28"/>
        </w:rPr>
        <w:t>, and</w:t>
      </w:r>
      <w:proofErr w:type="gramEnd"/>
      <w:r w:rsidR="00F16BD5">
        <w:rPr>
          <w:rFonts w:asciiTheme="majorHAnsi" w:hAnsiTheme="majorHAnsi" w:cstheme="majorHAnsi"/>
          <w:b/>
          <w:bCs/>
          <w:sz w:val="28"/>
          <w:szCs w:val="28"/>
        </w:rPr>
        <w:t xml:space="preserve">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00C500DE" w:rsidRPr="00601B22" w14:paraId="7C7C02EF" w14:textId="77777777" w:rsidTr="00C500DE">
        <w:tc>
          <w:tcPr>
            <w:tcW w:w="9016" w:type="dxa"/>
          </w:tcPr>
          <w:p w14:paraId="1481127D" w14:textId="48657F55" w:rsidR="00C500DE" w:rsidRDefault="007814B6">
            <w:pPr>
              <w:ind w:left="0" w:firstLine="0"/>
              <w:rPr>
                <w:rFonts w:asciiTheme="majorHAnsi" w:hAnsiTheme="majorHAnsi" w:cstheme="majorHAnsi"/>
                <w:szCs w:val="24"/>
              </w:rPr>
            </w:pPr>
            <w:proofErr w:type="spellStart"/>
            <w:r>
              <w:rPr>
                <w:rFonts w:asciiTheme="majorHAnsi" w:hAnsiTheme="majorHAnsi" w:cstheme="majorHAnsi"/>
                <w:szCs w:val="24"/>
              </w:rPr>
              <w:t>Misselbrook</w:t>
            </w:r>
            <w:proofErr w:type="spellEnd"/>
            <w:r>
              <w:rPr>
                <w:rFonts w:asciiTheme="majorHAnsi" w:hAnsiTheme="majorHAnsi" w:cstheme="majorHAnsi"/>
                <w:szCs w:val="24"/>
              </w:rPr>
              <w:t xml:space="preserve"> (2014) in his article about health and wellbeing provides the World Health Organisation’s definition of health as not </w:t>
            </w:r>
            <w:r w:rsidR="005A326F">
              <w:rPr>
                <w:rFonts w:asciiTheme="majorHAnsi" w:hAnsiTheme="majorHAnsi" w:cstheme="majorHAnsi"/>
                <w:szCs w:val="24"/>
              </w:rPr>
              <w:t>simply being</w:t>
            </w:r>
            <w:r>
              <w:rPr>
                <w:rFonts w:asciiTheme="majorHAnsi" w:hAnsiTheme="majorHAnsi" w:cstheme="majorHAnsi"/>
                <w:szCs w:val="24"/>
              </w:rPr>
              <w:t xml:space="preserve"> the absence of disease or infirmity </w:t>
            </w:r>
            <w:r w:rsidR="005A326F">
              <w:rPr>
                <w:rFonts w:asciiTheme="majorHAnsi" w:hAnsiTheme="majorHAnsi" w:cstheme="majorHAnsi"/>
                <w:szCs w:val="24"/>
              </w:rPr>
              <w:t>in an individual but that person experiencing physical as well as mental and social wellbeing.</w:t>
            </w:r>
          </w:p>
          <w:p w14:paraId="1BE84BA0" w14:textId="77777777" w:rsidR="005A326F" w:rsidRDefault="005A326F">
            <w:pPr>
              <w:ind w:left="0" w:firstLine="0"/>
              <w:rPr>
                <w:rFonts w:asciiTheme="majorHAnsi" w:hAnsiTheme="majorHAnsi" w:cstheme="majorHAnsi"/>
                <w:szCs w:val="24"/>
              </w:rPr>
            </w:pPr>
          </w:p>
          <w:p w14:paraId="49C68082" w14:textId="529407E8" w:rsidR="005A326F" w:rsidRDefault="005A326F">
            <w:pPr>
              <w:ind w:left="0" w:firstLine="0"/>
              <w:rPr>
                <w:rFonts w:asciiTheme="majorHAnsi" w:hAnsiTheme="majorHAnsi" w:cstheme="majorHAnsi"/>
                <w:szCs w:val="24"/>
              </w:rPr>
            </w:pPr>
            <w:r>
              <w:rPr>
                <w:rFonts w:asciiTheme="majorHAnsi" w:hAnsiTheme="majorHAnsi" w:cstheme="majorHAnsi"/>
                <w:szCs w:val="24"/>
              </w:rPr>
              <w:t>The National Health Service</w:t>
            </w:r>
            <w:r w:rsidR="00873C64">
              <w:rPr>
                <w:rFonts w:asciiTheme="majorHAnsi" w:hAnsiTheme="majorHAnsi" w:cstheme="majorHAnsi"/>
                <w:szCs w:val="24"/>
              </w:rPr>
              <w:t xml:space="preserve"> England </w:t>
            </w:r>
            <w:r>
              <w:rPr>
                <w:rFonts w:asciiTheme="majorHAnsi" w:hAnsiTheme="majorHAnsi" w:cstheme="majorHAnsi"/>
                <w:szCs w:val="24"/>
              </w:rPr>
              <w:t xml:space="preserve">(2025) </w:t>
            </w:r>
            <w:r w:rsidR="00192E97">
              <w:rPr>
                <w:rFonts w:asciiTheme="majorHAnsi" w:hAnsiTheme="majorHAnsi" w:cstheme="majorHAnsi"/>
                <w:szCs w:val="24"/>
              </w:rPr>
              <w:t>defines a person’s health and wellbeing as being</w:t>
            </w:r>
            <w:r w:rsidR="009739C8">
              <w:rPr>
                <w:rFonts w:asciiTheme="majorHAnsi" w:hAnsiTheme="majorHAnsi" w:cstheme="majorHAnsi"/>
                <w:szCs w:val="24"/>
              </w:rPr>
              <w:t xml:space="preserve"> made up of their</w:t>
            </w:r>
            <w:r w:rsidR="00192E97">
              <w:rPr>
                <w:rFonts w:asciiTheme="majorHAnsi" w:hAnsiTheme="majorHAnsi" w:cstheme="majorHAnsi"/>
                <w:szCs w:val="24"/>
              </w:rPr>
              <w:t xml:space="preserve"> physical, mental and emotional health combined with a healthy lifestyle. </w:t>
            </w:r>
            <w:r w:rsidR="009739C8">
              <w:rPr>
                <w:rFonts w:asciiTheme="majorHAnsi" w:hAnsiTheme="majorHAnsi" w:cstheme="majorHAnsi"/>
                <w:szCs w:val="24"/>
              </w:rPr>
              <w:t>It also stresses that changes in a person’s circumstances over time can</w:t>
            </w:r>
            <w:r w:rsidR="00D35351">
              <w:rPr>
                <w:rFonts w:asciiTheme="majorHAnsi" w:hAnsiTheme="majorHAnsi" w:cstheme="majorHAnsi"/>
                <w:szCs w:val="24"/>
              </w:rPr>
              <w:t xml:space="preserve"> </w:t>
            </w:r>
            <w:r w:rsidR="009739C8">
              <w:rPr>
                <w:rFonts w:asciiTheme="majorHAnsi" w:hAnsiTheme="majorHAnsi" w:cstheme="majorHAnsi"/>
                <w:szCs w:val="24"/>
              </w:rPr>
              <w:t>affect their health and wellbeing.</w:t>
            </w:r>
          </w:p>
          <w:p w14:paraId="566F0768" w14:textId="77777777" w:rsidR="00C500DE" w:rsidRPr="00601B22" w:rsidRDefault="00C500DE">
            <w:pPr>
              <w:ind w:left="0" w:firstLine="0"/>
              <w:rPr>
                <w:rFonts w:asciiTheme="majorHAnsi" w:hAnsiTheme="majorHAnsi" w:cstheme="majorHAnsi"/>
                <w:szCs w:val="24"/>
              </w:rPr>
            </w:pPr>
          </w:p>
        </w:tc>
      </w:tr>
    </w:tbl>
    <w:p w14:paraId="76C6874C"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025879C9" w14:textId="2851533F" w:rsidR="00C500DE" w:rsidRDefault="009739C8">
            <w:pPr>
              <w:ind w:left="0" w:firstLine="0"/>
              <w:rPr>
                <w:rFonts w:asciiTheme="majorHAnsi" w:hAnsiTheme="majorHAnsi" w:cstheme="majorHAnsi"/>
                <w:szCs w:val="24"/>
              </w:rPr>
            </w:pPr>
            <w:r>
              <w:rPr>
                <w:rFonts w:asciiTheme="majorHAnsi" w:hAnsiTheme="majorHAnsi" w:cstheme="majorHAnsi"/>
                <w:szCs w:val="24"/>
              </w:rPr>
              <w:t xml:space="preserve">The </w:t>
            </w:r>
            <w:r w:rsidR="007D6237">
              <w:rPr>
                <w:rFonts w:asciiTheme="majorHAnsi" w:hAnsiTheme="majorHAnsi" w:cstheme="majorHAnsi"/>
                <w:szCs w:val="24"/>
              </w:rPr>
              <w:t>M</w:t>
            </w:r>
            <w:r>
              <w:rPr>
                <w:rFonts w:asciiTheme="majorHAnsi" w:hAnsiTheme="majorHAnsi" w:cstheme="majorHAnsi"/>
                <w:szCs w:val="24"/>
              </w:rPr>
              <w:t xml:space="preserve">edical </w:t>
            </w:r>
            <w:r w:rsidR="007D6237">
              <w:rPr>
                <w:rFonts w:asciiTheme="majorHAnsi" w:hAnsiTheme="majorHAnsi" w:cstheme="majorHAnsi"/>
                <w:szCs w:val="24"/>
              </w:rPr>
              <w:t>M</w:t>
            </w:r>
            <w:r>
              <w:rPr>
                <w:rFonts w:asciiTheme="majorHAnsi" w:hAnsiTheme="majorHAnsi" w:cstheme="majorHAnsi"/>
                <w:szCs w:val="24"/>
              </w:rPr>
              <w:t xml:space="preserve">odel </w:t>
            </w:r>
            <w:r w:rsidR="00DA7F8A">
              <w:rPr>
                <w:rFonts w:asciiTheme="majorHAnsi" w:hAnsiTheme="majorHAnsi" w:cstheme="majorHAnsi"/>
                <w:szCs w:val="24"/>
              </w:rPr>
              <w:t xml:space="preserve">of health </w:t>
            </w:r>
            <w:r>
              <w:rPr>
                <w:rFonts w:asciiTheme="majorHAnsi" w:hAnsiTheme="majorHAnsi" w:cstheme="majorHAnsi"/>
                <w:szCs w:val="24"/>
              </w:rPr>
              <w:t>is an approach where a person’s symptoms are treated with medical procedures and interventions</w:t>
            </w:r>
            <w:r w:rsidR="007D6237">
              <w:rPr>
                <w:rFonts w:asciiTheme="majorHAnsi" w:hAnsiTheme="majorHAnsi" w:cstheme="majorHAnsi"/>
                <w:szCs w:val="24"/>
              </w:rPr>
              <w:t xml:space="preserve">. It looks at all health issues from a biological perspective and seeks to treat the symptoms </w:t>
            </w:r>
            <w:r w:rsidR="00B0401D">
              <w:rPr>
                <w:rFonts w:asciiTheme="majorHAnsi" w:hAnsiTheme="majorHAnsi" w:cstheme="majorHAnsi"/>
                <w:szCs w:val="24"/>
              </w:rPr>
              <w:t xml:space="preserve">through medical interventions </w:t>
            </w:r>
            <w:r w:rsidR="007D6237">
              <w:rPr>
                <w:rFonts w:asciiTheme="majorHAnsi" w:hAnsiTheme="majorHAnsi" w:cstheme="majorHAnsi"/>
                <w:szCs w:val="24"/>
              </w:rPr>
              <w:t>without attempting to undertake a deeper investigation into the cause</w:t>
            </w:r>
            <w:r w:rsidR="003316A9">
              <w:rPr>
                <w:rFonts w:asciiTheme="majorHAnsi" w:hAnsiTheme="majorHAnsi" w:cstheme="majorHAnsi"/>
                <w:szCs w:val="24"/>
              </w:rPr>
              <w:t xml:space="preserve"> of the issue</w:t>
            </w:r>
            <w:r w:rsidR="007D6237">
              <w:rPr>
                <w:rFonts w:asciiTheme="majorHAnsi" w:hAnsiTheme="majorHAnsi" w:cstheme="majorHAnsi"/>
                <w:szCs w:val="24"/>
              </w:rPr>
              <w:t xml:space="preserve">. </w:t>
            </w:r>
          </w:p>
          <w:p w14:paraId="2DEDA520" w14:textId="77777777" w:rsidR="00676637" w:rsidRDefault="00676637">
            <w:pPr>
              <w:ind w:left="0" w:firstLine="0"/>
              <w:rPr>
                <w:rFonts w:asciiTheme="majorHAnsi" w:hAnsiTheme="majorHAnsi" w:cstheme="majorHAnsi"/>
                <w:szCs w:val="24"/>
              </w:rPr>
            </w:pPr>
          </w:p>
          <w:p w14:paraId="433BF51B" w14:textId="68A53592" w:rsidR="00C500DE" w:rsidRDefault="003316A9">
            <w:pPr>
              <w:ind w:left="0" w:firstLine="0"/>
              <w:rPr>
                <w:rFonts w:asciiTheme="majorHAnsi" w:hAnsiTheme="majorHAnsi" w:cstheme="majorHAnsi"/>
                <w:szCs w:val="24"/>
              </w:rPr>
            </w:pPr>
            <w:r>
              <w:rPr>
                <w:rFonts w:asciiTheme="majorHAnsi" w:hAnsiTheme="majorHAnsi" w:cstheme="majorHAnsi"/>
                <w:szCs w:val="24"/>
              </w:rPr>
              <w:t xml:space="preserve">The Health Belief Model of </w:t>
            </w:r>
            <w:r w:rsidR="00DA7F8A">
              <w:rPr>
                <w:rFonts w:asciiTheme="majorHAnsi" w:hAnsiTheme="majorHAnsi" w:cstheme="majorHAnsi"/>
                <w:szCs w:val="24"/>
              </w:rPr>
              <w:t>h</w:t>
            </w:r>
            <w:r>
              <w:rPr>
                <w:rFonts w:asciiTheme="majorHAnsi" w:hAnsiTheme="majorHAnsi" w:cstheme="majorHAnsi"/>
                <w:szCs w:val="24"/>
              </w:rPr>
              <w:t xml:space="preserve">ealth was developed in the 1950s in America by Social Psychologists working in public health to try and </w:t>
            </w:r>
            <w:r w:rsidR="00DA7F8A">
              <w:rPr>
                <w:rFonts w:asciiTheme="majorHAnsi" w:hAnsiTheme="majorHAnsi" w:cstheme="majorHAnsi"/>
                <w:szCs w:val="24"/>
              </w:rPr>
              <w:t>understand</w:t>
            </w:r>
            <w:r>
              <w:rPr>
                <w:rFonts w:asciiTheme="majorHAnsi" w:hAnsiTheme="majorHAnsi" w:cstheme="majorHAnsi"/>
                <w:szCs w:val="24"/>
              </w:rPr>
              <w:t xml:space="preserve"> why </w:t>
            </w:r>
            <w:r w:rsidR="00DA7F8A">
              <w:rPr>
                <w:rFonts w:asciiTheme="majorHAnsi" w:hAnsiTheme="majorHAnsi" w:cstheme="majorHAnsi"/>
                <w:szCs w:val="24"/>
              </w:rPr>
              <w:t xml:space="preserve">people who were part of </w:t>
            </w:r>
            <w:r>
              <w:rPr>
                <w:rFonts w:asciiTheme="majorHAnsi" w:hAnsiTheme="majorHAnsi" w:cstheme="majorHAnsi"/>
                <w:szCs w:val="24"/>
              </w:rPr>
              <w:t xml:space="preserve">programmes to detect and prevent diseases </w:t>
            </w:r>
            <w:r w:rsidR="00DA7F8A">
              <w:rPr>
                <w:rFonts w:asciiTheme="majorHAnsi" w:hAnsiTheme="majorHAnsi" w:cstheme="majorHAnsi"/>
                <w:szCs w:val="24"/>
              </w:rPr>
              <w:t xml:space="preserve">were failing. </w:t>
            </w:r>
            <w:r w:rsidR="00B0401D">
              <w:rPr>
                <w:rFonts w:asciiTheme="majorHAnsi" w:hAnsiTheme="majorHAnsi" w:cstheme="majorHAnsi"/>
                <w:szCs w:val="24"/>
              </w:rPr>
              <w:t xml:space="preserve">This is a preventative </w:t>
            </w:r>
            <w:r w:rsidR="00DA7F8A">
              <w:rPr>
                <w:rFonts w:asciiTheme="majorHAnsi" w:hAnsiTheme="majorHAnsi" w:cstheme="majorHAnsi"/>
                <w:szCs w:val="24"/>
              </w:rPr>
              <w:t xml:space="preserve">model </w:t>
            </w:r>
            <w:r w:rsidR="00B0401D">
              <w:rPr>
                <w:rFonts w:asciiTheme="majorHAnsi" w:hAnsiTheme="majorHAnsi" w:cstheme="majorHAnsi"/>
                <w:szCs w:val="24"/>
              </w:rPr>
              <w:t xml:space="preserve">and </w:t>
            </w:r>
            <w:r w:rsidR="00B44039">
              <w:rPr>
                <w:rFonts w:asciiTheme="majorHAnsi" w:hAnsiTheme="majorHAnsi" w:cstheme="majorHAnsi"/>
                <w:szCs w:val="24"/>
              </w:rPr>
              <w:t>highlights</w:t>
            </w:r>
            <w:r w:rsidR="00B0401D">
              <w:rPr>
                <w:rFonts w:asciiTheme="majorHAnsi" w:hAnsiTheme="majorHAnsi" w:cstheme="majorHAnsi"/>
                <w:szCs w:val="24"/>
              </w:rPr>
              <w:t xml:space="preserve"> </w:t>
            </w:r>
            <w:r w:rsidR="00DA7F8A">
              <w:rPr>
                <w:rFonts w:asciiTheme="majorHAnsi" w:hAnsiTheme="majorHAnsi" w:cstheme="majorHAnsi"/>
                <w:szCs w:val="24"/>
              </w:rPr>
              <w:t>people consider</w:t>
            </w:r>
            <w:r w:rsidR="00B0401D">
              <w:rPr>
                <w:rFonts w:asciiTheme="majorHAnsi" w:hAnsiTheme="majorHAnsi" w:cstheme="majorHAnsi"/>
                <w:szCs w:val="24"/>
              </w:rPr>
              <w:t>ing</w:t>
            </w:r>
            <w:r w:rsidR="00DA7F8A">
              <w:rPr>
                <w:rFonts w:asciiTheme="majorHAnsi" w:hAnsiTheme="majorHAnsi" w:cstheme="majorHAnsi"/>
                <w:szCs w:val="24"/>
              </w:rPr>
              <w:t xml:space="preserve"> what they perceive to be their susceptibility to falling ill and what the severity of that illness could be. They will also think about what they </w:t>
            </w:r>
            <w:r w:rsidR="00B44039">
              <w:rPr>
                <w:rFonts w:asciiTheme="majorHAnsi" w:hAnsiTheme="majorHAnsi" w:cstheme="majorHAnsi"/>
                <w:szCs w:val="24"/>
              </w:rPr>
              <w:t>perceive</w:t>
            </w:r>
            <w:r w:rsidR="00DA7F8A">
              <w:rPr>
                <w:rFonts w:asciiTheme="majorHAnsi" w:hAnsiTheme="majorHAnsi" w:cstheme="majorHAnsi"/>
                <w:szCs w:val="24"/>
              </w:rPr>
              <w:t xml:space="preserve"> the benefits of </w:t>
            </w:r>
            <w:r w:rsidR="00B44039">
              <w:rPr>
                <w:rFonts w:asciiTheme="majorHAnsi" w:hAnsiTheme="majorHAnsi" w:cstheme="majorHAnsi"/>
                <w:szCs w:val="24"/>
              </w:rPr>
              <w:t xml:space="preserve">adapting </w:t>
            </w:r>
            <w:r w:rsidR="00DA7F8A">
              <w:rPr>
                <w:rFonts w:asciiTheme="majorHAnsi" w:hAnsiTheme="majorHAnsi" w:cstheme="majorHAnsi"/>
                <w:szCs w:val="24"/>
              </w:rPr>
              <w:t xml:space="preserve">their behaviour are </w:t>
            </w:r>
            <w:r w:rsidR="004B2971">
              <w:rPr>
                <w:rFonts w:asciiTheme="majorHAnsi" w:hAnsiTheme="majorHAnsi" w:cstheme="majorHAnsi"/>
                <w:szCs w:val="24"/>
              </w:rPr>
              <w:t xml:space="preserve">and </w:t>
            </w:r>
            <w:r w:rsidR="00B44039">
              <w:rPr>
                <w:rFonts w:asciiTheme="majorHAnsi" w:hAnsiTheme="majorHAnsi" w:cstheme="majorHAnsi"/>
                <w:szCs w:val="24"/>
              </w:rPr>
              <w:t xml:space="preserve">what </w:t>
            </w:r>
            <w:r w:rsidR="00DA7F8A">
              <w:rPr>
                <w:rFonts w:asciiTheme="majorHAnsi" w:hAnsiTheme="majorHAnsi" w:cstheme="majorHAnsi"/>
                <w:szCs w:val="24"/>
              </w:rPr>
              <w:t>the barriers to them taking any action would be</w:t>
            </w:r>
            <w:r w:rsidR="00B44039">
              <w:rPr>
                <w:rFonts w:asciiTheme="majorHAnsi" w:hAnsiTheme="majorHAnsi" w:cstheme="majorHAnsi"/>
                <w:szCs w:val="24"/>
              </w:rPr>
              <w:t>. W</w:t>
            </w:r>
            <w:r w:rsidR="00B0401D">
              <w:rPr>
                <w:rFonts w:asciiTheme="majorHAnsi" w:hAnsiTheme="majorHAnsi" w:cstheme="majorHAnsi"/>
                <w:szCs w:val="24"/>
              </w:rPr>
              <w:t xml:space="preserve">hen </w:t>
            </w:r>
            <w:r w:rsidR="00B44039">
              <w:rPr>
                <w:rFonts w:asciiTheme="majorHAnsi" w:hAnsiTheme="majorHAnsi" w:cstheme="majorHAnsi"/>
                <w:szCs w:val="24"/>
              </w:rPr>
              <w:t xml:space="preserve">the person </w:t>
            </w:r>
            <w:r w:rsidR="00B0401D">
              <w:rPr>
                <w:rFonts w:asciiTheme="majorHAnsi" w:hAnsiTheme="majorHAnsi" w:cstheme="majorHAnsi"/>
                <w:szCs w:val="24"/>
              </w:rPr>
              <w:t xml:space="preserve">has considered </w:t>
            </w:r>
            <w:r w:rsidR="00B44039">
              <w:rPr>
                <w:rFonts w:asciiTheme="majorHAnsi" w:hAnsiTheme="majorHAnsi" w:cstheme="majorHAnsi"/>
                <w:szCs w:val="24"/>
              </w:rPr>
              <w:t>all these</w:t>
            </w:r>
            <w:r w:rsidR="003C4F02">
              <w:rPr>
                <w:rFonts w:asciiTheme="majorHAnsi" w:hAnsiTheme="majorHAnsi" w:cstheme="majorHAnsi"/>
                <w:szCs w:val="24"/>
              </w:rPr>
              <w:t>,</w:t>
            </w:r>
            <w:r w:rsidR="00B44039">
              <w:rPr>
                <w:rFonts w:asciiTheme="majorHAnsi" w:hAnsiTheme="majorHAnsi" w:cstheme="majorHAnsi"/>
                <w:szCs w:val="24"/>
              </w:rPr>
              <w:t xml:space="preserve"> </w:t>
            </w:r>
            <w:r w:rsidR="00676637">
              <w:rPr>
                <w:rFonts w:asciiTheme="majorHAnsi" w:hAnsiTheme="majorHAnsi" w:cstheme="majorHAnsi"/>
                <w:szCs w:val="24"/>
              </w:rPr>
              <w:t xml:space="preserve">they </w:t>
            </w:r>
            <w:r w:rsidR="00B0401D">
              <w:rPr>
                <w:rFonts w:asciiTheme="majorHAnsi" w:hAnsiTheme="majorHAnsi" w:cstheme="majorHAnsi"/>
                <w:szCs w:val="24"/>
              </w:rPr>
              <w:t xml:space="preserve">will </w:t>
            </w:r>
            <w:r w:rsidR="003C4F02">
              <w:rPr>
                <w:rFonts w:asciiTheme="majorHAnsi" w:hAnsiTheme="majorHAnsi" w:cstheme="majorHAnsi"/>
                <w:szCs w:val="24"/>
              </w:rPr>
              <w:t>decide</w:t>
            </w:r>
            <w:r w:rsidR="00B44039">
              <w:rPr>
                <w:rFonts w:asciiTheme="majorHAnsi" w:hAnsiTheme="majorHAnsi" w:cstheme="majorHAnsi"/>
                <w:szCs w:val="24"/>
              </w:rPr>
              <w:t xml:space="preserve"> </w:t>
            </w:r>
            <w:r w:rsidR="00676637">
              <w:rPr>
                <w:rFonts w:asciiTheme="majorHAnsi" w:hAnsiTheme="majorHAnsi" w:cstheme="majorHAnsi"/>
                <w:szCs w:val="24"/>
              </w:rPr>
              <w:t xml:space="preserve">if </w:t>
            </w:r>
            <w:r w:rsidR="00B44039">
              <w:rPr>
                <w:rFonts w:asciiTheme="majorHAnsi" w:hAnsiTheme="majorHAnsi" w:cstheme="majorHAnsi"/>
                <w:szCs w:val="24"/>
              </w:rPr>
              <w:t>they will be</w:t>
            </w:r>
            <w:r w:rsidR="00B0401D">
              <w:rPr>
                <w:rFonts w:asciiTheme="majorHAnsi" w:hAnsiTheme="majorHAnsi" w:cstheme="majorHAnsi"/>
                <w:szCs w:val="24"/>
              </w:rPr>
              <w:t xml:space="preserve"> pro-active in taking measures to improve their </w:t>
            </w:r>
            <w:r w:rsidR="00676637">
              <w:rPr>
                <w:rFonts w:asciiTheme="majorHAnsi" w:hAnsiTheme="majorHAnsi" w:cstheme="majorHAnsi"/>
                <w:szCs w:val="24"/>
              </w:rPr>
              <w:t xml:space="preserve">current </w:t>
            </w:r>
            <w:r w:rsidR="00B0401D">
              <w:rPr>
                <w:rFonts w:asciiTheme="majorHAnsi" w:hAnsiTheme="majorHAnsi" w:cstheme="majorHAnsi"/>
                <w:szCs w:val="24"/>
              </w:rPr>
              <w:t>health</w:t>
            </w:r>
            <w:r w:rsidR="00676637">
              <w:rPr>
                <w:rFonts w:asciiTheme="majorHAnsi" w:hAnsiTheme="majorHAnsi" w:cstheme="majorHAnsi"/>
                <w:szCs w:val="24"/>
              </w:rPr>
              <w:t xml:space="preserve"> and prevent future illness</w:t>
            </w:r>
            <w:r w:rsidR="00B0401D">
              <w:rPr>
                <w:rFonts w:asciiTheme="majorHAnsi" w:hAnsiTheme="majorHAnsi" w:cstheme="majorHAnsi"/>
                <w:szCs w:val="24"/>
              </w:rPr>
              <w:t>.</w:t>
            </w:r>
          </w:p>
          <w:p w14:paraId="0E901286" w14:textId="77777777" w:rsidR="0056096C" w:rsidRDefault="0056096C">
            <w:pPr>
              <w:ind w:left="0" w:firstLine="0"/>
              <w:rPr>
                <w:rFonts w:asciiTheme="majorHAnsi" w:hAnsiTheme="majorHAnsi" w:cstheme="majorHAnsi"/>
                <w:szCs w:val="24"/>
              </w:rPr>
            </w:pPr>
          </w:p>
          <w:p w14:paraId="11C26FCA" w14:textId="49B0F11A" w:rsidR="0056096C" w:rsidRPr="00601B22" w:rsidRDefault="00091EFA">
            <w:pPr>
              <w:ind w:left="0" w:firstLine="0"/>
              <w:rPr>
                <w:rFonts w:asciiTheme="majorHAnsi" w:hAnsiTheme="majorHAnsi" w:cstheme="majorHAnsi"/>
                <w:szCs w:val="24"/>
              </w:rPr>
            </w:pPr>
            <w:r>
              <w:rPr>
                <w:rFonts w:asciiTheme="majorHAnsi" w:hAnsiTheme="majorHAnsi" w:cstheme="majorHAnsi"/>
                <w:szCs w:val="24"/>
              </w:rPr>
              <w:t xml:space="preserve">Both models seek to achieve a </w:t>
            </w:r>
            <w:r w:rsidR="00B0401D">
              <w:rPr>
                <w:rFonts w:asciiTheme="majorHAnsi" w:hAnsiTheme="majorHAnsi" w:cstheme="majorHAnsi"/>
                <w:szCs w:val="24"/>
              </w:rPr>
              <w:t>state</w:t>
            </w:r>
            <w:r>
              <w:rPr>
                <w:rFonts w:asciiTheme="majorHAnsi" w:hAnsiTheme="majorHAnsi" w:cstheme="majorHAnsi"/>
                <w:szCs w:val="24"/>
              </w:rPr>
              <w:t xml:space="preserve"> of </w:t>
            </w:r>
            <w:r w:rsidR="00B0401D">
              <w:rPr>
                <w:rFonts w:asciiTheme="majorHAnsi" w:hAnsiTheme="majorHAnsi" w:cstheme="majorHAnsi"/>
                <w:szCs w:val="24"/>
              </w:rPr>
              <w:t xml:space="preserve">good </w:t>
            </w:r>
            <w:r>
              <w:rPr>
                <w:rFonts w:asciiTheme="majorHAnsi" w:hAnsiTheme="majorHAnsi" w:cstheme="majorHAnsi"/>
                <w:szCs w:val="24"/>
              </w:rPr>
              <w:t>health and well</w:t>
            </w:r>
            <w:r w:rsidR="00547EB5">
              <w:rPr>
                <w:rFonts w:asciiTheme="majorHAnsi" w:hAnsiTheme="majorHAnsi" w:cstheme="majorHAnsi"/>
                <w:szCs w:val="24"/>
              </w:rPr>
              <w:t>being</w:t>
            </w:r>
            <w:r>
              <w:rPr>
                <w:rFonts w:asciiTheme="majorHAnsi" w:hAnsiTheme="majorHAnsi" w:cstheme="majorHAnsi"/>
                <w:szCs w:val="24"/>
              </w:rPr>
              <w:t xml:space="preserve"> in people. However</w:t>
            </w:r>
            <w:r w:rsidR="00B0401D">
              <w:rPr>
                <w:rFonts w:asciiTheme="majorHAnsi" w:hAnsiTheme="majorHAnsi" w:cstheme="majorHAnsi"/>
                <w:szCs w:val="24"/>
              </w:rPr>
              <w:t>,</w:t>
            </w:r>
            <w:r>
              <w:rPr>
                <w:rFonts w:asciiTheme="majorHAnsi" w:hAnsiTheme="majorHAnsi" w:cstheme="majorHAnsi"/>
                <w:szCs w:val="24"/>
              </w:rPr>
              <w:t xml:space="preserve"> </w:t>
            </w:r>
            <w:r w:rsidR="00B0401D">
              <w:rPr>
                <w:rFonts w:asciiTheme="majorHAnsi" w:hAnsiTheme="majorHAnsi" w:cstheme="majorHAnsi"/>
                <w:szCs w:val="24"/>
              </w:rPr>
              <w:t xml:space="preserve">the approaches of these models to achieve this end state are very different. </w:t>
            </w:r>
            <w:proofErr w:type="spellStart"/>
            <w:r w:rsidR="00B44039">
              <w:rPr>
                <w:rFonts w:asciiTheme="majorHAnsi" w:hAnsiTheme="majorHAnsi" w:cstheme="majorHAnsi"/>
                <w:szCs w:val="24"/>
              </w:rPr>
              <w:t>Farre</w:t>
            </w:r>
            <w:proofErr w:type="spellEnd"/>
            <w:r w:rsidR="00B44039">
              <w:rPr>
                <w:rFonts w:asciiTheme="majorHAnsi" w:hAnsiTheme="majorHAnsi" w:cstheme="majorHAnsi"/>
                <w:szCs w:val="24"/>
              </w:rPr>
              <w:t xml:space="preserve"> and </w:t>
            </w:r>
            <w:proofErr w:type="spellStart"/>
            <w:r w:rsidR="00B44039">
              <w:rPr>
                <w:rFonts w:asciiTheme="majorHAnsi" w:hAnsiTheme="majorHAnsi" w:cstheme="majorHAnsi"/>
                <w:szCs w:val="24"/>
              </w:rPr>
              <w:t>Rapley</w:t>
            </w:r>
            <w:proofErr w:type="spellEnd"/>
            <w:r w:rsidR="00B44039">
              <w:rPr>
                <w:rFonts w:asciiTheme="majorHAnsi" w:hAnsiTheme="majorHAnsi" w:cstheme="majorHAnsi"/>
                <w:szCs w:val="24"/>
              </w:rPr>
              <w:t xml:space="preserve"> (2017) identify the medical model as being </w:t>
            </w:r>
            <w:r w:rsidR="00547EB5">
              <w:rPr>
                <w:rFonts w:asciiTheme="majorHAnsi" w:hAnsiTheme="majorHAnsi" w:cstheme="majorHAnsi"/>
                <w:szCs w:val="24"/>
              </w:rPr>
              <w:t xml:space="preserve">the </w:t>
            </w:r>
            <w:r w:rsidR="00B44039">
              <w:rPr>
                <w:rFonts w:asciiTheme="majorHAnsi" w:hAnsiTheme="majorHAnsi" w:cstheme="majorHAnsi"/>
                <w:szCs w:val="24"/>
              </w:rPr>
              <w:t xml:space="preserve">practices medical professionals </w:t>
            </w:r>
            <w:r w:rsidR="00547EB5">
              <w:rPr>
                <w:rFonts w:asciiTheme="majorHAnsi" w:hAnsiTheme="majorHAnsi" w:cstheme="majorHAnsi"/>
                <w:szCs w:val="24"/>
              </w:rPr>
              <w:t>use</w:t>
            </w:r>
            <w:r w:rsidR="00B44039">
              <w:rPr>
                <w:rFonts w:asciiTheme="majorHAnsi" w:hAnsiTheme="majorHAnsi" w:cstheme="majorHAnsi"/>
                <w:szCs w:val="24"/>
              </w:rPr>
              <w:t xml:space="preserve"> </w:t>
            </w:r>
            <w:r w:rsidR="00547EB5">
              <w:rPr>
                <w:rFonts w:asciiTheme="majorHAnsi" w:hAnsiTheme="majorHAnsi" w:cstheme="majorHAnsi"/>
                <w:szCs w:val="24"/>
              </w:rPr>
              <w:t>to treat the physical symptoms of the illnesses of</w:t>
            </w:r>
            <w:r w:rsidR="00B44039">
              <w:rPr>
                <w:rFonts w:asciiTheme="majorHAnsi" w:hAnsiTheme="majorHAnsi" w:cstheme="majorHAnsi"/>
                <w:szCs w:val="24"/>
              </w:rPr>
              <w:t xml:space="preserve"> those who seek medical attention. </w:t>
            </w:r>
            <w:r w:rsidR="00547EB5">
              <w:rPr>
                <w:rFonts w:asciiTheme="majorHAnsi" w:hAnsiTheme="majorHAnsi" w:cstheme="majorHAnsi"/>
                <w:szCs w:val="24"/>
              </w:rPr>
              <w:t xml:space="preserve">These interventions are often </w:t>
            </w:r>
            <w:r w:rsidR="003C4F02">
              <w:rPr>
                <w:rFonts w:asciiTheme="majorHAnsi" w:hAnsiTheme="majorHAnsi" w:cstheme="majorHAnsi"/>
                <w:szCs w:val="24"/>
              </w:rPr>
              <w:t>because</w:t>
            </w:r>
            <w:r w:rsidR="00547EB5">
              <w:rPr>
                <w:rFonts w:asciiTheme="majorHAnsi" w:hAnsiTheme="majorHAnsi" w:cstheme="majorHAnsi"/>
                <w:szCs w:val="24"/>
              </w:rPr>
              <w:t xml:space="preserve"> of lab findings and can involve treatment for people who do not feel unwell or conversely can mean that people who feel ill can be told that they are not unwell. </w:t>
            </w:r>
            <w:r w:rsidR="008B74A0">
              <w:rPr>
                <w:rFonts w:asciiTheme="majorHAnsi" w:hAnsiTheme="majorHAnsi" w:cstheme="majorHAnsi"/>
                <w:szCs w:val="24"/>
              </w:rPr>
              <w:t xml:space="preserve">The positives of this medical model are that people receive safe and effective treatment for their medical condition. On the negative side </w:t>
            </w:r>
            <w:r w:rsidR="00547EB5">
              <w:rPr>
                <w:rFonts w:asciiTheme="majorHAnsi" w:hAnsiTheme="majorHAnsi" w:cstheme="majorHAnsi"/>
                <w:szCs w:val="24"/>
              </w:rPr>
              <w:t xml:space="preserve">the medical model </w:t>
            </w:r>
            <w:r w:rsidR="008B74A0">
              <w:rPr>
                <w:rFonts w:asciiTheme="majorHAnsi" w:hAnsiTheme="majorHAnsi" w:cstheme="majorHAnsi"/>
                <w:szCs w:val="24"/>
              </w:rPr>
              <w:t xml:space="preserve">does not </w:t>
            </w:r>
            <w:r w:rsidR="003C4F02">
              <w:rPr>
                <w:rFonts w:asciiTheme="majorHAnsi" w:hAnsiTheme="majorHAnsi" w:cstheme="majorHAnsi"/>
                <w:szCs w:val="24"/>
              </w:rPr>
              <w:t>consider</w:t>
            </w:r>
            <w:r w:rsidR="008B74A0">
              <w:rPr>
                <w:rFonts w:asciiTheme="majorHAnsi" w:hAnsiTheme="majorHAnsi" w:cstheme="majorHAnsi"/>
                <w:szCs w:val="24"/>
              </w:rPr>
              <w:t xml:space="preserve"> any</w:t>
            </w:r>
            <w:r w:rsidR="00547EB5">
              <w:rPr>
                <w:rFonts w:asciiTheme="majorHAnsi" w:hAnsiTheme="majorHAnsi" w:cstheme="majorHAnsi"/>
                <w:szCs w:val="24"/>
              </w:rPr>
              <w:t xml:space="preserve"> social, psychological or behavioural factors that can affect a person and the</w:t>
            </w:r>
            <w:r w:rsidR="00676637">
              <w:rPr>
                <w:rFonts w:asciiTheme="majorHAnsi" w:hAnsiTheme="majorHAnsi" w:cstheme="majorHAnsi"/>
                <w:szCs w:val="24"/>
              </w:rPr>
              <w:t xml:space="preserve"> </w:t>
            </w:r>
            <w:r w:rsidR="00547EB5">
              <w:rPr>
                <w:rFonts w:asciiTheme="majorHAnsi" w:hAnsiTheme="majorHAnsi" w:cstheme="majorHAnsi"/>
                <w:szCs w:val="24"/>
              </w:rPr>
              <w:t xml:space="preserve">illness </w:t>
            </w:r>
            <w:r w:rsidR="00676637">
              <w:rPr>
                <w:rFonts w:asciiTheme="majorHAnsi" w:hAnsiTheme="majorHAnsi" w:cstheme="majorHAnsi"/>
                <w:szCs w:val="24"/>
              </w:rPr>
              <w:t>they are seeking treatment for</w:t>
            </w:r>
            <w:r w:rsidR="008B74A0">
              <w:rPr>
                <w:rFonts w:asciiTheme="majorHAnsi" w:hAnsiTheme="majorHAnsi" w:cstheme="majorHAnsi"/>
                <w:szCs w:val="24"/>
              </w:rPr>
              <w:t xml:space="preserve"> and can lead to a loss of choice and control for the patient. T</w:t>
            </w:r>
            <w:r w:rsidR="00547EB5">
              <w:rPr>
                <w:rFonts w:asciiTheme="majorHAnsi" w:hAnsiTheme="majorHAnsi" w:cstheme="majorHAnsi"/>
                <w:szCs w:val="24"/>
              </w:rPr>
              <w:t>he health belief model is more concerned wit</w:t>
            </w:r>
            <w:r w:rsidR="001F3307">
              <w:rPr>
                <w:rFonts w:asciiTheme="majorHAnsi" w:hAnsiTheme="majorHAnsi" w:cstheme="majorHAnsi"/>
                <w:szCs w:val="24"/>
              </w:rPr>
              <w:t xml:space="preserve">h behaviour changes people can adopt to prevent health issues. </w:t>
            </w:r>
            <w:r w:rsidR="00676637">
              <w:rPr>
                <w:rFonts w:asciiTheme="majorHAnsi" w:hAnsiTheme="majorHAnsi" w:cstheme="majorHAnsi"/>
                <w:szCs w:val="24"/>
              </w:rPr>
              <w:t xml:space="preserve">This </w:t>
            </w:r>
            <w:r w:rsidR="003C4F02">
              <w:rPr>
                <w:rFonts w:asciiTheme="majorHAnsi" w:hAnsiTheme="majorHAnsi" w:cstheme="majorHAnsi"/>
                <w:szCs w:val="24"/>
              </w:rPr>
              <w:t>considers</w:t>
            </w:r>
            <w:r w:rsidR="00676637">
              <w:rPr>
                <w:rFonts w:asciiTheme="majorHAnsi" w:hAnsiTheme="majorHAnsi" w:cstheme="majorHAnsi"/>
                <w:szCs w:val="24"/>
              </w:rPr>
              <w:t xml:space="preserve"> people’s beliefs and different variables such </w:t>
            </w:r>
            <w:r w:rsidR="00676637">
              <w:rPr>
                <w:rFonts w:asciiTheme="majorHAnsi" w:hAnsiTheme="majorHAnsi" w:cstheme="majorHAnsi"/>
                <w:szCs w:val="24"/>
              </w:rPr>
              <w:lastRenderedPageBreak/>
              <w:t>as demographics, motivation and societal and cultural influences</w:t>
            </w:r>
            <w:r w:rsidR="008B74A0">
              <w:rPr>
                <w:rFonts w:asciiTheme="majorHAnsi" w:hAnsiTheme="majorHAnsi" w:cstheme="majorHAnsi"/>
                <w:szCs w:val="24"/>
              </w:rPr>
              <w:t xml:space="preserve"> and so gives the person more independence and control over their health. This can lead to people demonstrating higher levels of engagement with </w:t>
            </w:r>
            <w:r w:rsidR="00EF6ABE">
              <w:rPr>
                <w:rFonts w:asciiTheme="majorHAnsi" w:hAnsiTheme="majorHAnsi" w:cstheme="majorHAnsi"/>
                <w:szCs w:val="24"/>
              </w:rPr>
              <w:t>their health and wellbeing.</w:t>
            </w:r>
            <w:r w:rsidR="008B74A0">
              <w:rPr>
                <w:rFonts w:asciiTheme="majorHAnsi" w:hAnsiTheme="majorHAnsi" w:cstheme="majorHAnsi"/>
                <w:szCs w:val="24"/>
              </w:rPr>
              <w:t xml:space="preserve"> </w:t>
            </w:r>
            <w:r w:rsidR="00676637">
              <w:rPr>
                <w:rFonts w:asciiTheme="majorHAnsi" w:hAnsiTheme="majorHAnsi" w:cstheme="majorHAnsi"/>
                <w:szCs w:val="24"/>
              </w:rPr>
              <w:t xml:space="preserve"> </w:t>
            </w:r>
            <w:r w:rsidR="001F3307">
              <w:rPr>
                <w:rFonts w:asciiTheme="majorHAnsi" w:hAnsiTheme="majorHAnsi" w:cstheme="majorHAnsi"/>
                <w:szCs w:val="24"/>
              </w:rPr>
              <w:t xml:space="preserve">Rosenstock (1974) describes the difference between the actions people take under the medical belief model to prevent them from developing a disease or to detect disease in an asymptomatic stage as </w:t>
            </w:r>
            <w:r w:rsidR="00EF6ABE">
              <w:rPr>
                <w:rFonts w:asciiTheme="majorHAnsi" w:hAnsiTheme="majorHAnsi" w:cstheme="majorHAnsi"/>
                <w:szCs w:val="24"/>
              </w:rPr>
              <w:t>being different</w:t>
            </w:r>
            <w:r w:rsidR="001F3307">
              <w:rPr>
                <w:rFonts w:asciiTheme="majorHAnsi" w:hAnsiTheme="majorHAnsi" w:cstheme="majorHAnsi"/>
                <w:szCs w:val="24"/>
              </w:rPr>
              <w:t xml:space="preserve"> to th</w:t>
            </w:r>
            <w:r w:rsidR="00676637">
              <w:rPr>
                <w:rFonts w:asciiTheme="majorHAnsi" w:hAnsiTheme="majorHAnsi" w:cstheme="majorHAnsi"/>
                <w:szCs w:val="24"/>
              </w:rPr>
              <w:t xml:space="preserve">ose </w:t>
            </w:r>
            <w:r w:rsidR="001F3307">
              <w:rPr>
                <w:rFonts w:asciiTheme="majorHAnsi" w:hAnsiTheme="majorHAnsi" w:cstheme="majorHAnsi"/>
                <w:szCs w:val="24"/>
              </w:rPr>
              <w:t>demonstrating illness or sick-role behaviours where people who are ill seek treatment and remedies for the purpose of getting well</w:t>
            </w:r>
            <w:r w:rsidR="00676637">
              <w:rPr>
                <w:rFonts w:asciiTheme="majorHAnsi" w:hAnsiTheme="majorHAnsi" w:cstheme="majorHAnsi"/>
                <w:szCs w:val="24"/>
              </w:rPr>
              <w:t xml:space="preserve">, as in the medical model. </w:t>
            </w:r>
          </w:p>
          <w:p w14:paraId="4BF057D4" w14:textId="77777777" w:rsidR="00C500DE" w:rsidRPr="00601B22" w:rsidRDefault="00C500DE">
            <w:pPr>
              <w:ind w:left="0" w:firstLine="0"/>
              <w:rPr>
                <w:rFonts w:asciiTheme="majorHAnsi" w:hAnsiTheme="majorHAnsi" w:cstheme="majorHAnsi"/>
                <w:szCs w:val="24"/>
              </w:rPr>
            </w:pPr>
          </w:p>
          <w:p w14:paraId="5122C657" w14:textId="77777777" w:rsidR="00C500DE" w:rsidRPr="00601B22" w:rsidRDefault="00C500DE">
            <w:pPr>
              <w:ind w:left="0" w:firstLine="0"/>
              <w:rPr>
                <w:rFonts w:asciiTheme="majorHAnsi" w:hAnsiTheme="majorHAnsi" w:cstheme="majorHAnsi"/>
                <w:szCs w:val="24"/>
              </w:rPr>
            </w:pPr>
          </w:p>
        </w:tc>
      </w:tr>
    </w:tbl>
    <w:p w14:paraId="1A5400A1"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C500D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C500DE" w:rsidRPr="00601B22" w14:paraId="5AD8BE02" w14:textId="77777777" w:rsidTr="00C500DE">
        <w:tc>
          <w:tcPr>
            <w:tcW w:w="9016" w:type="dxa"/>
          </w:tcPr>
          <w:p w14:paraId="1C6CB8F3" w14:textId="2C00A5B5" w:rsidR="002B2154" w:rsidRDefault="002B2154">
            <w:pPr>
              <w:ind w:left="0" w:firstLine="0"/>
              <w:rPr>
                <w:rFonts w:asciiTheme="majorHAnsi" w:hAnsiTheme="majorHAnsi" w:cstheme="majorHAnsi"/>
                <w:szCs w:val="24"/>
              </w:rPr>
            </w:pPr>
            <w:r>
              <w:rPr>
                <w:rFonts w:asciiTheme="majorHAnsi" w:hAnsiTheme="majorHAnsi" w:cstheme="majorHAnsi"/>
                <w:szCs w:val="24"/>
              </w:rPr>
              <w:t xml:space="preserve">The World Health </w:t>
            </w:r>
            <w:proofErr w:type="gramStart"/>
            <w:r>
              <w:rPr>
                <w:rFonts w:asciiTheme="majorHAnsi" w:hAnsiTheme="majorHAnsi" w:cstheme="majorHAnsi"/>
                <w:szCs w:val="24"/>
              </w:rPr>
              <w:t>Organisation(</w:t>
            </w:r>
            <w:proofErr w:type="gramEnd"/>
            <w:r>
              <w:rPr>
                <w:rFonts w:asciiTheme="majorHAnsi" w:hAnsiTheme="majorHAnsi" w:cstheme="majorHAnsi"/>
                <w:szCs w:val="24"/>
              </w:rPr>
              <w:t>WHO) (20</w:t>
            </w:r>
            <w:r w:rsidR="00873C64">
              <w:rPr>
                <w:rFonts w:asciiTheme="majorHAnsi" w:hAnsiTheme="majorHAnsi" w:cstheme="majorHAnsi"/>
                <w:szCs w:val="24"/>
              </w:rPr>
              <w:t>24</w:t>
            </w:r>
            <w:r>
              <w:rPr>
                <w:rFonts w:asciiTheme="majorHAnsi" w:hAnsiTheme="majorHAnsi" w:cstheme="majorHAnsi"/>
                <w:szCs w:val="24"/>
              </w:rPr>
              <w:t xml:space="preserve">) in their report looking at health equality </w:t>
            </w:r>
            <w:r w:rsidR="00D00CF3">
              <w:rPr>
                <w:rFonts w:asciiTheme="majorHAnsi" w:hAnsiTheme="majorHAnsi" w:cstheme="majorHAnsi"/>
                <w:szCs w:val="24"/>
              </w:rPr>
              <w:t>highlighted</w:t>
            </w:r>
            <w:r>
              <w:rPr>
                <w:rFonts w:asciiTheme="majorHAnsi" w:hAnsiTheme="majorHAnsi" w:cstheme="majorHAnsi"/>
                <w:szCs w:val="24"/>
              </w:rPr>
              <w:t xml:space="preserve"> many different determinants that affect the health of the population. </w:t>
            </w:r>
            <w:r w:rsidR="00C97DAB">
              <w:rPr>
                <w:rFonts w:asciiTheme="majorHAnsi" w:hAnsiTheme="majorHAnsi" w:cstheme="majorHAnsi"/>
                <w:szCs w:val="24"/>
              </w:rPr>
              <w:t xml:space="preserve">They </w:t>
            </w:r>
            <w:r w:rsidR="00D00CF3">
              <w:rPr>
                <w:rFonts w:asciiTheme="majorHAnsi" w:hAnsiTheme="majorHAnsi" w:cstheme="majorHAnsi"/>
                <w:szCs w:val="24"/>
              </w:rPr>
              <w:t xml:space="preserve">identified </w:t>
            </w:r>
            <w:r w:rsidR="00C97DAB">
              <w:rPr>
                <w:rFonts w:asciiTheme="majorHAnsi" w:hAnsiTheme="majorHAnsi" w:cstheme="majorHAnsi"/>
                <w:szCs w:val="24"/>
              </w:rPr>
              <w:t>p</w:t>
            </w:r>
            <w:r>
              <w:rPr>
                <w:rFonts w:asciiTheme="majorHAnsi" w:hAnsiTheme="majorHAnsi" w:cstheme="majorHAnsi"/>
                <w:szCs w:val="24"/>
              </w:rPr>
              <w:t xml:space="preserve">eople’s ability to access quality healthcare </w:t>
            </w:r>
            <w:r w:rsidR="005C1D8D">
              <w:rPr>
                <w:rFonts w:asciiTheme="majorHAnsi" w:hAnsiTheme="majorHAnsi" w:cstheme="majorHAnsi"/>
                <w:szCs w:val="24"/>
              </w:rPr>
              <w:t>as</w:t>
            </w:r>
            <w:r>
              <w:rPr>
                <w:rFonts w:asciiTheme="majorHAnsi" w:hAnsiTheme="majorHAnsi" w:cstheme="majorHAnsi"/>
                <w:szCs w:val="24"/>
              </w:rPr>
              <w:t xml:space="preserve"> hav</w:t>
            </w:r>
            <w:r w:rsidR="005C1D8D">
              <w:rPr>
                <w:rFonts w:asciiTheme="majorHAnsi" w:hAnsiTheme="majorHAnsi" w:cstheme="majorHAnsi"/>
                <w:szCs w:val="24"/>
              </w:rPr>
              <w:t>ing</w:t>
            </w:r>
            <w:r>
              <w:rPr>
                <w:rFonts w:asciiTheme="majorHAnsi" w:hAnsiTheme="majorHAnsi" w:cstheme="majorHAnsi"/>
                <w:szCs w:val="24"/>
              </w:rPr>
              <w:t xml:space="preserve"> a major effect on their health</w:t>
            </w:r>
            <w:r w:rsidR="000D0A48">
              <w:rPr>
                <w:rFonts w:asciiTheme="majorHAnsi" w:hAnsiTheme="majorHAnsi" w:cstheme="majorHAnsi"/>
                <w:szCs w:val="24"/>
              </w:rPr>
              <w:t xml:space="preserve"> and wellbeing</w:t>
            </w:r>
            <w:r>
              <w:rPr>
                <w:rFonts w:asciiTheme="majorHAnsi" w:hAnsiTheme="majorHAnsi" w:cstheme="majorHAnsi"/>
                <w:szCs w:val="24"/>
              </w:rPr>
              <w:t>. Those in rural populations can have less access to healthcare than those living in urban areas</w:t>
            </w:r>
            <w:r w:rsidR="003C4F02">
              <w:rPr>
                <w:rFonts w:asciiTheme="majorHAnsi" w:hAnsiTheme="majorHAnsi" w:cstheme="majorHAnsi"/>
                <w:szCs w:val="24"/>
              </w:rPr>
              <w:t>,</w:t>
            </w:r>
            <w:r w:rsidR="00D00CF3">
              <w:rPr>
                <w:rFonts w:asciiTheme="majorHAnsi" w:hAnsiTheme="majorHAnsi" w:cstheme="majorHAnsi"/>
                <w:szCs w:val="24"/>
              </w:rPr>
              <w:t xml:space="preserve"> and this can be further exacerbated by poor transport links.</w:t>
            </w:r>
            <w:r>
              <w:rPr>
                <w:rFonts w:asciiTheme="majorHAnsi" w:hAnsiTheme="majorHAnsi" w:cstheme="majorHAnsi"/>
                <w:szCs w:val="24"/>
              </w:rPr>
              <w:t xml:space="preserve"> Also, in countries without </w:t>
            </w:r>
            <w:r w:rsidR="003B3944">
              <w:rPr>
                <w:rFonts w:asciiTheme="majorHAnsi" w:hAnsiTheme="majorHAnsi" w:cstheme="majorHAnsi"/>
                <w:szCs w:val="24"/>
              </w:rPr>
              <w:t xml:space="preserve">equitable </w:t>
            </w:r>
            <w:r>
              <w:rPr>
                <w:rFonts w:asciiTheme="majorHAnsi" w:hAnsiTheme="majorHAnsi" w:cstheme="majorHAnsi"/>
                <w:szCs w:val="24"/>
              </w:rPr>
              <w:t xml:space="preserve">public health care poorer citizens </w:t>
            </w:r>
            <w:r w:rsidR="005C1D8D">
              <w:rPr>
                <w:rFonts w:asciiTheme="majorHAnsi" w:hAnsiTheme="majorHAnsi" w:cstheme="majorHAnsi"/>
                <w:szCs w:val="24"/>
              </w:rPr>
              <w:t>are less able to</w:t>
            </w:r>
            <w:r>
              <w:rPr>
                <w:rFonts w:asciiTheme="majorHAnsi" w:hAnsiTheme="majorHAnsi" w:cstheme="majorHAnsi"/>
                <w:szCs w:val="24"/>
              </w:rPr>
              <w:t xml:space="preserve"> access health care than their wealthier counterparts and the health care they do get is often of a much lower quality. Both issues can make </w:t>
            </w:r>
            <w:r w:rsidR="00D00CF3">
              <w:rPr>
                <w:rFonts w:asciiTheme="majorHAnsi" w:hAnsiTheme="majorHAnsi" w:cstheme="majorHAnsi"/>
                <w:szCs w:val="24"/>
              </w:rPr>
              <w:t xml:space="preserve">it problematic for </w:t>
            </w:r>
            <w:r>
              <w:rPr>
                <w:rFonts w:asciiTheme="majorHAnsi" w:hAnsiTheme="majorHAnsi" w:cstheme="majorHAnsi"/>
                <w:szCs w:val="24"/>
              </w:rPr>
              <w:t>people to seek medical help when they need it</w:t>
            </w:r>
            <w:r w:rsidR="005C1D8D">
              <w:rPr>
                <w:rFonts w:asciiTheme="majorHAnsi" w:hAnsiTheme="majorHAnsi" w:cstheme="majorHAnsi"/>
                <w:szCs w:val="24"/>
              </w:rPr>
              <w:t xml:space="preserve">, </w:t>
            </w:r>
            <w:r>
              <w:rPr>
                <w:rFonts w:asciiTheme="majorHAnsi" w:hAnsiTheme="majorHAnsi" w:cstheme="majorHAnsi"/>
                <w:szCs w:val="24"/>
              </w:rPr>
              <w:t xml:space="preserve">can lead to them waiting longer </w:t>
            </w:r>
            <w:r w:rsidR="00C97DAB">
              <w:rPr>
                <w:rFonts w:asciiTheme="majorHAnsi" w:hAnsiTheme="majorHAnsi" w:cstheme="majorHAnsi"/>
                <w:szCs w:val="24"/>
              </w:rPr>
              <w:t xml:space="preserve">for </w:t>
            </w:r>
            <w:r w:rsidR="000D0A48">
              <w:rPr>
                <w:rFonts w:asciiTheme="majorHAnsi" w:hAnsiTheme="majorHAnsi" w:cstheme="majorHAnsi"/>
                <w:szCs w:val="24"/>
              </w:rPr>
              <w:t>any</w:t>
            </w:r>
            <w:r w:rsidR="00C97DAB">
              <w:rPr>
                <w:rFonts w:asciiTheme="majorHAnsi" w:hAnsiTheme="majorHAnsi" w:cstheme="majorHAnsi"/>
                <w:szCs w:val="24"/>
              </w:rPr>
              <w:t xml:space="preserve"> care and treatment</w:t>
            </w:r>
            <w:r w:rsidR="005C1D8D">
              <w:rPr>
                <w:rFonts w:asciiTheme="majorHAnsi" w:hAnsiTheme="majorHAnsi" w:cstheme="majorHAnsi"/>
                <w:szCs w:val="24"/>
              </w:rPr>
              <w:t xml:space="preserve"> and receiving </w:t>
            </w:r>
            <w:r w:rsidR="000D0A48">
              <w:rPr>
                <w:rFonts w:asciiTheme="majorHAnsi" w:hAnsiTheme="majorHAnsi" w:cstheme="majorHAnsi"/>
                <w:szCs w:val="24"/>
              </w:rPr>
              <w:t>inferior</w:t>
            </w:r>
            <w:r w:rsidR="005C1D8D">
              <w:rPr>
                <w:rFonts w:asciiTheme="majorHAnsi" w:hAnsiTheme="majorHAnsi" w:cstheme="majorHAnsi"/>
                <w:szCs w:val="24"/>
              </w:rPr>
              <w:t xml:space="preserve"> quality health care.</w:t>
            </w:r>
            <w:r w:rsidR="000D0A48">
              <w:rPr>
                <w:rFonts w:asciiTheme="majorHAnsi" w:hAnsiTheme="majorHAnsi" w:cstheme="majorHAnsi"/>
                <w:szCs w:val="24"/>
              </w:rPr>
              <w:t xml:space="preserve"> </w:t>
            </w:r>
          </w:p>
          <w:p w14:paraId="0CAE76BA" w14:textId="05A3C3BC" w:rsidR="009423D5" w:rsidRDefault="00BE5B30">
            <w:pPr>
              <w:ind w:left="0" w:firstLine="0"/>
              <w:rPr>
                <w:rFonts w:asciiTheme="majorHAnsi" w:hAnsiTheme="majorHAnsi" w:cstheme="majorHAnsi"/>
                <w:szCs w:val="24"/>
              </w:rPr>
            </w:pPr>
            <w:r>
              <w:rPr>
                <w:rFonts w:asciiTheme="majorHAnsi" w:hAnsiTheme="majorHAnsi" w:cstheme="majorHAnsi"/>
                <w:szCs w:val="24"/>
              </w:rPr>
              <w:t xml:space="preserve">The report also highlights the importance education and the access to it plays in health care. One area it discusses is how the poor education of women and girls can </w:t>
            </w:r>
            <w:r w:rsidR="00D24EF7">
              <w:rPr>
                <w:rFonts w:asciiTheme="majorHAnsi" w:hAnsiTheme="majorHAnsi" w:cstheme="majorHAnsi"/>
                <w:szCs w:val="24"/>
              </w:rPr>
              <w:t>lead to an increase in</w:t>
            </w:r>
            <w:r>
              <w:rPr>
                <w:rFonts w:asciiTheme="majorHAnsi" w:hAnsiTheme="majorHAnsi" w:cstheme="majorHAnsi"/>
                <w:szCs w:val="24"/>
              </w:rPr>
              <w:t xml:space="preserve"> child mortality due to </w:t>
            </w:r>
            <w:r w:rsidR="000D0A48">
              <w:rPr>
                <w:rFonts w:asciiTheme="majorHAnsi" w:hAnsiTheme="majorHAnsi" w:cstheme="majorHAnsi"/>
                <w:szCs w:val="24"/>
              </w:rPr>
              <w:t xml:space="preserve">a </w:t>
            </w:r>
            <w:r>
              <w:rPr>
                <w:rFonts w:asciiTheme="majorHAnsi" w:hAnsiTheme="majorHAnsi" w:cstheme="majorHAnsi"/>
                <w:szCs w:val="24"/>
              </w:rPr>
              <w:t xml:space="preserve">lack of medical knowledge </w:t>
            </w:r>
            <w:r w:rsidR="000D0A48">
              <w:rPr>
                <w:rFonts w:asciiTheme="majorHAnsi" w:hAnsiTheme="majorHAnsi" w:cstheme="majorHAnsi"/>
                <w:szCs w:val="24"/>
              </w:rPr>
              <w:t>among</w:t>
            </w:r>
            <w:r>
              <w:rPr>
                <w:rFonts w:asciiTheme="majorHAnsi" w:hAnsiTheme="majorHAnsi" w:cstheme="majorHAnsi"/>
                <w:szCs w:val="24"/>
              </w:rPr>
              <w:t xml:space="preserve"> mothers. </w:t>
            </w:r>
            <w:r w:rsidR="000D0A48">
              <w:rPr>
                <w:rFonts w:asciiTheme="majorHAnsi" w:hAnsiTheme="majorHAnsi" w:cstheme="majorHAnsi"/>
                <w:szCs w:val="24"/>
              </w:rPr>
              <w:t xml:space="preserve">This also links with gender inequality and gender bias which </w:t>
            </w:r>
            <w:r w:rsidR="00D00CF3">
              <w:rPr>
                <w:rFonts w:asciiTheme="majorHAnsi" w:hAnsiTheme="majorHAnsi" w:cstheme="majorHAnsi"/>
                <w:szCs w:val="24"/>
              </w:rPr>
              <w:t xml:space="preserve">can </w:t>
            </w:r>
            <w:r w:rsidR="00D24EF7">
              <w:rPr>
                <w:rFonts w:asciiTheme="majorHAnsi" w:hAnsiTheme="majorHAnsi" w:cstheme="majorHAnsi"/>
                <w:szCs w:val="24"/>
              </w:rPr>
              <w:t xml:space="preserve">also </w:t>
            </w:r>
            <w:r w:rsidR="000D0A48">
              <w:rPr>
                <w:rFonts w:asciiTheme="majorHAnsi" w:hAnsiTheme="majorHAnsi" w:cstheme="majorHAnsi"/>
                <w:szCs w:val="24"/>
              </w:rPr>
              <w:t>impact women’s</w:t>
            </w:r>
            <w:r w:rsidR="00D24EF7">
              <w:rPr>
                <w:rFonts w:asciiTheme="majorHAnsi" w:hAnsiTheme="majorHAnsi" w:cstheme="majorHAnsi"/>
                <w:szCs w:val="24"/>
              </w:rPr>
              <w:t xml:space="preserve"> </w:t>
            </w:r>
            <w:r w:rsidR="000D0A48">
              <w:rPr>
                <w:rFonts w:asciiTheme="majorHAnsi" w:hAnsiTheme="majorHAnsi" w:cstheme="majorHAnsi"/>
                <w:szCs w:val="24"/>
              </w:rPr>
              <w:t xml:space="preserve">access to health care. A lack of education can also mean a person is unaware of </w:t>
            </w:r>
            <w:r w:rsidR="00E905EF">
              <w:rPr>
                <w:rFonts w:asciiTheme="majorHAnsi" w:hAnsiTheme="majorHAnsi" w:cstheme="majorHAnsi"/>
                <w:szCs w:val="24"/>
              </w:rPr>
              <w:t>lifestyle and health choices</w:t>
            </w:r>
            <w:r w:rsidR="00EC5637">
              <w:rPr>
                <w:rFonts w:asciiTheme="majorHAnsi" w:hAnsiTheme="majorHAnsi" w:cstheme="majorHAnsi"/>
                <w:szCs w:val="24"/>
              </w:rPr>
              <w:t>,</w:t>
            </w:r>
            <w:r w:rsidR="00E905EF">
              <w:rPr>
                <w:rFonts w:asciiTheme="majorHAnsi" w:hAnsiTheme="majorHAnsi" w:cstheme="majorHAnsi"/>
                <w:szCs w:val="24"/>
              </w:rPr>
              <w:t xml:space="preserve"> such as </w:t>
            </w:r>
            <w:r w:rsidR="00EC5637">
              <w:rPr>
                <w:rFonts w:asciiTheme="majorHAnsi" w:hAnsiTheme="majorHAnsi" w:cstheme="majorHAnsi"/>
                <w:szCs w:val="24"/>
              </w:rPr>
              <w:t xml:space="preserve">good </w:t>
            </w:r>
            <w:r w:rsidR="00E905EF">
              <w:rPr>
                <w:rFonts w:asciiTheme="majorHAnsi" w:hAnsiTheme="majorHAnsi" w:cstheme="majorHAnsi"/>
                <w:szCs w:val="24"/>
              </w:rPr>
              <w:t>nutrition for example, that are available to them to maintain their health and wellbeing.</w:t>
            </w:r>
          </w:p>
          <w:p w14:paraId="67E88D85" w14:textId="57E1E660" w:rsidR="00E905EF" w:rsidRDefault="00E905EF">
            <w:pPr>
              <w:ind w:left="0" w:firstLine="0"/>
              <w:rPr>
                <w:rFonts w:asciiTheme="majorHAnsi" w:hAnsiTheme="majorHAnsi" w:cstheme="majorHAnsi"/>
                <w:szCs w:val="24"/>
              </w:rPr>
            </w:pPr>
            <w:r>
              <w:rPr>
                <w:rFonts w:asciiTheme="majorHAnsi" w:hAnsiTheme="majorHAnsi" w:cstheme="majorHAnsi"/>
                <w:szCs w:val="24"/>
              </w:rPr>
              <w:t>Another determinant of health is a person’s employment. Being able to work in a safe and secure environment</w:t>
            </w:r>
            <w:r w:rsidR="00D24EF7">
              <w:rPr>
                <w:rFonts w:asciiTheme="majorHAnsi" w:hAnsiTheme="majorHAnsi" w:cstheme="majorHAnsi"/>
                <w:szCs w:val="24"/>
              </w:rPr>
              <w:t xml:space="preserve"> ensures a person remains health</w:t>
            </w:r>
            <w:r w:rsidR="00155E33">
              <w:rPr>
                <w:rFonts w:asciiTheme="majorHAnsi" w:hAnsiTheme="majorHAnsi" w:cstheme="majorHAnsi"/>
                <w:szCs w:val="24"/>
              </w:rPr>
              <w:t>y</w:t>
            </w:r>
            <w:r w:rsidR="00D24EF7">
              <w:rPr>
                <w:rFonts w:asciiTheme="majorHAnsi" w:hAnsiTheme="majorHAnsi" w:cstheme="majorHAnsi"/>
                <w:szCs w:val="24"/>
              </w:rPr>
              <w:t xml:space="preserve"> and </w:t>
            </w:r>
            <w:r w:rsidR="00155E33">
              <w:rPr>
                <w:rFonts w:asciiTheme="majorHAnsi" w:hAnsiTheme="majorHAnsi" w:cstheme="majorHAnsi"/>
                <w:szCs w:val="24"/>
              </w:rPr>
              <w:t xml:space="preserve">their </w:t>
            </w:r>
            <w:r w:rsidR="00D24EF7">
              <w:rPr>
                <w:rFonts w:asciiTheme="majorHAnsi" w:hAnsiTheme="majorHAnsi" w:cstheme="majorHAnsi"/>
                <w:szCs w:val="24"/>
              </w:rPr>
              <w:t>wellbeing</w:t>
            </w:r>
            <w:r w:rsidR="00155E33">
              <w:rPr>
                <w:rFonts w:asciiTheme="majorHAnsi" w:hAnsiTheme="majorHAnsi" w:cstheme="majorHAnsi"/>
                <w:szCs w:val="24"/>
              </w:rPr>
              <w:t xml:space="preserve"> is good</w:t>
            </w:r>
            <w:r w:rsidR="00D24EF7">
              <w:rPr>
                <w:rFonts w:asciiTheme="majorHAnsi" w:hAnsiTheme="majorHAnsi" w:cstheme="majorHAnsi"/>
                <w:szCs w:val="24"/>
              </w:rPr>
              <w:t xml:space="preserve">. Also being employed </w:t>
            </w:r>
            <w:r>
              <w:rPr>
                <w:rFonts w:asciiTheme="majorHAnsi" w:hAnsiTheme="majorHAnsi" w:cstheme="majorHAnsi"/>
                <w:szCs w:val="24"/>
              </w:rPr>
              <w:t xml:space="preserve">in a </w:t>
            </w:r>
            <w:r w:rsidR="00EC5637">
              <w:rPr>
                <w:rFonts w:asciiTheme="majorHAnsi" w:hAnsiTheme="majorHAnsi" w:cstheme="majorHAnsi"/>
                <w:szCs w:val="24"/>
              </w:rPr>
              <w:t xml:space="preserve">stable </w:t>
            </w:r>
            <w:r>
              <w:rPr>
                <w:rFonts w:asciiTheme="majorHAnsi" w:hAnsiTheme="majorHAnsi" w:cstheme="majorHAnsi"/>
                <w:szCs w:val="24"/>
              </w:rPr>
              <w:t xml:space="preserve">job that is paid </w:t>
            </w:r>
            <w:r w:rsidR="00EC5637">
              <w:rPr>
                <w:rFonts w:asciiTheme="majorHAnsi" w:hAnsiTheme="majorHAnsi" w:cstheme="majorHAnsi"/>
                <w:szCs w:val="24"/>
              </w:rPr>
              <w:t xml:space="preserve">at a fair rate, </w:t>
            </w:r>
            <w:r w:rsidR="00D24EF7">
              <w:rPr>
                <w:rFonts w:asciiTheme="majorHAnsi" w:hAnsiTheme="majorHAnsi" w:cstheme="majorHAnsi"/>
                <w:szCs w:val="24"/>
              </w:rPr>
              <w:t>ensures a person’s ability to maintain a lifestyle which supports their physical and mental health</w:t>
            </w:r>
            <w:r w:rsidR="00EC5637">
              <w:rPr>
                <w:rFonts w:asciiTheme="majorHAnsi" w:hAnsiTheme="majorHAnsi" w:cstheme="majorHAnsi"/>
                <w:szCs w:val="24"/>
              </w:rPr>
              <w:t xml:space="preserve">, as does a good work life balance. </w:t>
            </w:r>
            <w:r w:rsidR="00155E33">
              <w:rPr>
                <w:rFonts w:asciiTheme="majorHAnsi" w:hAnsiTheme="majorHAnsi" w:cstheme="majorHAnsi"/>
                <w:szCs w:val="24"/>
              </w:rPr>
              <w:t>Being in employment and receiving a fair wage also affects a person’s ability to be able to purchase good food which can improve health and to access activities which positively impact their wellbeing.</w:t>
            </w:r>
          </w:p>
          <w:p w14:paraId="6003E172" w14:textId="77777777" w:rsidR="00155E33" w:rsidRDefault="00155E33">
            <w:pPr>
              <w:ind w:left="0" w:firstLine="0"/>
              <w:rPr>
                <w:rFonts w:asciiTheme="majorHAnsi" w:hAnsiTheme="majorHAnsi" w:cstheme="majorHAnsi"/>
                <w:szCs w:val="24"/>
              </w:rPr>
            </w:pPr>
          </w:p>
          <w:p w14:paraId="2A465D1C" w14:textId="7F41DEF7" w:rsidR="00EC5637" w:rsidRDefault="00EC5637">
            <w:pPr>
              <w:ind w:left="0" w:firstLine="0"/>
              <w:rPr>
                <w:rFonts w:asciiTheme="majorHAnsi" w:hAnsiTheme="majorHAnsi" w:cstheme="majorHAnsi"/>
                <w:szCs w:val="24"/>
              </w:rPr>
            </w:pPr>
            <w:r>
              <w:rPr>
                <w:rFonts w:asciiTheme="majorHAnsi" w:hAnsiTheme="majorHAnsi" w:cstheme="majorHAnsi"/>
                <w:szCs w:val="24"/>
              </w:rPr>
              <w:t xml:space="preserve">The environment a person lives in is also an important determinant of health. The structural aspects of where someone resides such as </w:t>
            </w:r>
            <w:r w:rsidR="00D00CF3">
              <w:rPr>
                <w:rFonts w:asciiTheme="majorHAnsi" w:hAnsiTheme="majorHAnsi" w:cstheme="majorHAnsi"/>
                <w:szCs w:val="24"/>
              </w:rPr>
              <w:t>inferior quality</w:t>
            </w:r>
            <w:r>
              <w:rPr>
                <w:rFonts w:asciiTheme="majorHAnsi" w:hAnsiTheme="majorHAnsi" w:cstheme="majorHAnsi"/>
                <w:szCs w:val="24"/>
              </w:rPr>
              <w:t>, cramped</w:t>
            </w:r>
            <w:r w:rsidR="00D00CF3">
              <w:rPr>
                <w:rFonts w:asciiTheme="majorHAnsi" w:hAnsiTheme="majorHAnsi" w:cstheme="majorHAnsi"/>
                <w:szCs w:val="24"/>
              </w:rPr>
              <w:t>,</w:t>
            </w:r>
            <w:r>
              <w:rPr>
                <w:rFonts w:asciiTheme="majorHAnsi" w:hAnsiTheme="majorHAnsi" w:cstheme="majorHAnsi"/>
                <w:szCs w:val="24"/>
              </w:rPr>
              <w:t xml:space="preserve"> living conditions and poor sanitation can have a negative impact on</w:t>
            </w:r>
            <w:r w:rsidR="00D00CF3">
              <w:rPr>
                <w:rFonts w:asciiTheme="majorHAnsi" w:hAnsiTheme="majorHAnsi" w:cstheme="majorHAnsi"/>
                <w:szCs w:val="24"/>
              </w:rPr>
              <w:t xml:space="preserve"> their</w:t>
            </w:r>
            <w:r>
              <w:rPr>
                <w:rFonts w:asciiTheme="majorHAnsi" w:hAnsiTheme="majorHAnsi" w:cstheme="majorHAnsi"/>
                <w:szCs w:val="24"/>
              </w:rPr>
              <w:t xml:space="preserve"> health and wellbeing. </w:t>
            </w:r>
            <w:r w:rsidR="00D24EF7">
              <w:rPr>
                <w:rFonts w:asciiTheme="majorHAnsi" w:hAnsiTheme="majorHAnsi" w:cstheme="majorHAnsi"/>
                <w:szCs w:val="24"/>
              </w:rPr>
              <w:lastRenderedPageBreak/>
              <w:t>Poor</w:t>
            </w:r>
            <w:r>
              <w:rPr>
                <w:rFonts w:asciiTheme="majorHAnsi" w:hAnsiTheme="majorHAnsi" w:cstheme="majorHAnsi"/>
                <w:szCs w:val="24"/>
              </w:rPr>
              <w:t xml:space="preserve"> social conditions </w:t>
            </w:r>
            <w:r w:rsidR="00D00CF3">
              <w:rPr>
                <w:rFonts w:asciiTheme="majorHAnsi" w:hAnsiTheme="majorHAnsi" w:cstheme="majorHAnsi"/>
                <w:szCs w:val="24"/>
              </w:rPr>
              <w:t xml:space="preserve">in </w:t>
            </w:r>
            <w:r>
              <w:rPr>
                <w:rFonts w:asciiTheme="majorHAnsi" w:hAnsiTheme="majorHAnsi" w:cstheme="majorHAnsi"/>
                <w:szCs w:val="24"/>
              </w:rPr>
              <w:t>the area</w:t>
            </w:r>
            <w:r w:rsidR="00D00CF3">
              <w:rPr>
                <w:rFonts w:asciiTheme="majorHAnsi" w:hAnsiTheme="majorHAnsi" w:cstheme="majorHAnsi"/>
                <w:szCs w:val="24"/>
              </w:rPr>
              <w:t xml:space="preserve"> they live such as drug taking, anti-social behaviour and </w:t>
            </w:r>
            <w:r w:rsidR="00D24EF7">
              <w:rPr>
                <w:rFonts w:asciiTheme="majorHAnsi" w:hAnsiTheme="majorHAnsi" w:cstheme="majorHAnsi"/>
                <w:szCs w:val="24"/>
              </w:rPr>
              <w:t>inadequate</w:t>
            </w:r>
            <w:r w:rsidR="00D00CF3">
              <w:rPr>
                <w:rFonts w:asciiTheme="majorHAnsi" w:hAnsiTheme="majorHAnsi" w:cstheme="majorHAnsi"/>
                <w:szCs w:val="24"/>
              </w:rPr>
              <w:t xml:space="preserve"> community support networks</w:t>
            </w:r>
            <w:r w:rsidR="00D24EF7">
              <w:rPr>
                <w:rFonts w:asciiTheme="majorHAnsi" w:hAnsiTheme="majorHAnsi" w:cstheme="majorHAnsi"/>
                <w:szCs w:val="24"/>
              </w:rPr>
              <w:t xml:space="preserve"> can </w:t>
            </w:r>
            <w:r w:rsidR="00155E33">
              <w:rPr>
                <w:rFonts w:asciiTheme="majorHAnsi" w:hAnsiTheme="majorHAnsi" w:cstheme="majorHAnsi"/>
                <w:szCs w:val="24"/>
              </w:rPr>
              <w:t xml:space="preserve">negatively </w:t>
            </w:r>
            <w:r w:rsidR="00D24EF7">
              <w:rPr>
                <w:rFonts w:asciiTheme="majorHAnsi" w:hAnsiTheme="majorHAnsi" w:cstheme="majorHAnsi"/>
                <w:szCs w:val="24"/>
              </w:rPr>
              <w:t>affect people</w:t>
            </w:r>
            <w:r w:rsidR="00D00CF3">
              <w:rPr>
                <w:rFonts w:asciiTheme="majorHAnsi" w:hAnsiTheme="majorHAnsi" w:cstheme="majorHAnsi"/>
                <w:szCs w:val="24"/>
              </w:rPr>
              <w:t xml:space="preserve">. </w:t>
            </w:r>
          </w:p>
          <w:p w14:paraId="1645A954" w14:textId="77777777" w:rsidR="00155E33" w:rsidRDefault="00155E33">
            <w:pPr>
              <w:ind w:left="0" w:firstLine="0"/>
              <w:rPr>
                <w:rFonts w:asciiTheme="majorHAnsi" w:hAnsiTheme="majorHAnsi" w:cstheme="majorHAnsi"/>
                <w:szCs w:val="24"/>
              </w:rPr>
            </w:pPr>
          </w:p>
          <w:p w14:paraId="23EAC08B" w14:textId="68235DF7" w:rsidR="00D00CF3" w:rsidRDefault="00D00CF3">
            <w:pPr>
              <w:ind w:left="0" w:firstLine="0"/>
              <w:rPr>
                <w:rFonts w:asciiTheme="majorHAnsi" w:hAnsiTheme="majorHAnsi" w:cstheme="majorHAnsi"/>
                <w:szCs w:val="24"/>
              </w:rPr>
            </w:pPr>
            <w:r>
              <w:rPr>
                <w:rFonts w:asciiTheme="majorHAnsi" w:hAnsiTheme="majorHAnsi" w:cstheme="majorHAnsi"/>
                <w:szCs w:val="24"/>
              </w:rPr>
              <w:t>The WHO report also discusses how governments and legislation can impact people’s health and wellbeing. Good welfare systems and social protection policies can have a positive effect on the health and wellbeing of the population. Also</w:t>
            </w:r>
            <w:r w:rsidR="00D24EF7">
              <w:rPr>
                <w:rFonts w:asciiTheme="majorHAnsi" w:hAnsiTheme="majorHAnsi" w:cstheme="majorHAnsi"/>
                <w:szCs w:val="24"/>
              </w:rPr>
              <w:t>,</w:t>
            </w:r>
            <w:r>
              <w:rPr>
                <w:rFonts w:asciiTheme="majorHAnsi" w:hAnsiTheme="majorHAnsi" w:cstheme="majorHAnsi"/>
                <w:szCs w:val="24"/>
              </w:rPr>
              <w:t xml:space="preserve"> the regulation of goods that can have a negative impact on health such as tobacco and alcohol can </w:t>
            </w:r>
            <w:r w:rsidR="00D24EF7">
              <w:rPr>
                <w:rFonts w:asciiTheme="majorHAnsi" w:hAnsiTheme="majorHAnsi" w:cstheme="majorHAnsi"/>
                <w:szCs w:val="24"/>
              </w:rPr>
              <w:t>have</w:t>
            </w:r>
            <w:r>
              <w:rPr>
                <w:rFonts w:asciiTheme="majorHAnsi" w:hAnsiTheme="majorHAnsi" w:cstheme="majorHAnsi"/>
                <w:szCs w:val="24"/>
              </w:rPr>
              <w:t xml:space="preserve"> a positive </w:t>
            </w:r>
            <w:r w:rsidR="00D24EF7">
              <w:rPr>
                <w:rFonts w:asciiTheme="majorHAnsi" w:hAnsiTheme="majorHAnsi" w:cstheme="majorHAnsi"/>
                <w:szCs w:val="24"/>
              </w:rPr>
              <w:t xml:space="preserve">impact </w:t>
            </w:r>
            <w:r w:rsidR="00155E33">
              <w:rPr>
                <w:rFonts w:asciiTheme="majorHAnsi" w:hAnsiTheme="majorHAnsi" w:cstheme="majorHAnsi"/>
                <w:szCs w:val="24"/>
              </w:rPr>
              <w:t xml:space="preserve">on the population’s health and wellbeing </w:t>
            </w:r>
            <w:r>
              <w:rPr>
                <w:rFonts w:asciiTheme="majorHAnsi" w:hAnsiTheme="majorHAnsi" w:cstheme="majorHAnsi"/>
                <w:szCs w:val="24"/>
              </w:rPr>
              <w:t xml:space="preserve">as can making affordable food and clean water accessible for </w:t>
            </w:r>
            <w:r w:rsidR="00D24EF7">
              <w:rPr>
                <w:rFonts w:asciiTheme="majorHAnsi" w:hAnsiTheme="majorHAnsi" w:cstheme="majorHAnsi"/>
                <w:szCs w:val="24"/>
              </w:rPr>
              <w:t>all</w:t>
            </w:r>
            <w:r>
              <w:rPr>
                <w:rFonts w:asciiTheme="majorHAnsi" w:hAnsiTheme="majorHAnsi" w:cstheme="majorHAnsi"/>
                <w:szCs w:val="24"/>
              </w:rPr>
              <w:t xml:space="preserve">. </w:t>
            </w:r>
          </w:p>
          <w:p w14:paraId="39FC066A" w14:textId="77777777" w:rsidR="00155E33" w:rsidRDefault="00155E33">
            <w:pPr>
              <w:ind w:left="0" w:firstLine="0"/>
              <w:rPr>
                <w:rFonts w:asciiTheme="majorHAnsi" w:hAnsiTheme="majorHAnsi" w:cstheme="majorHAnsi"/>
                <w:szCs w:val="24"/>
              </w:rPr>
            </w:pPr>
          </w:p>
          <w:p w14:paraId="086191AE" w14:textId="0D9DFC1E" w:rsidR="003B3944" w:rsidRDefault="003B3944">
            <w:pPr>
              <w:ind w:left="0" w:firstLine="0"/>
              <w:rPr>
                <w:rFonts w:asciiTheme="majorHAnsi" w:hAnsiTheme="majorHAnsi" w:cstheme="majorHAnsi"/>
                <w:szCs w:val="24"/>
              </w:rPr>
            </w:pPr>
            <w:r>
              <w:rPr>
                <w:rFonts w:asciiTheme="majorHAnsi" w:hAnsiTheme="majorHAnsi" w:cstheme="majorHAnsi"/>
                <w:szCs w:val="24"/>
              </w:rPr>
              <w:t>A person’s culture and beliefs can also be a determinant in their health and wellbeing. Som</w:t>
            </w:r>
            <w:r w:rsidR="005A4540">
              <w:rPr>
                <w:rFonts w:asciiTheme="majorHAnsi" w:hAnsiTheme="majorHAnsi" w:cstheme="majorHAnsi"/>
                <w:szCs w:val="24"/>
              </w:rPr>
              <w:t>e behaviours dictated by religion, such as certain diets or discouraging the consumption of alcohol</w:t>
            </w:r>
            <w:r w:rsidR="00FE6166">
              <w:rPr>
                <w:rFonts w:asciiTheme="majorHAnsi" w:hAnsiTheme="majorHAnsi" w:cstheme="majorHAnsi"/>
                <w:szCs w:val="24"/>
              </w:rPr>
              <w:t>,</w:t>
            </w:r>
            <w:r w:rsidR="005A4540">
              <w:rPr>
                <w:rFonts w:asciiTheme="majorHAnsi" w:hAnsiTheme="majorHAnsi" w:cstheme="majorHAnsi"/>
                <w:szCs w:val="24"/>
              </w:rPr>
              <w:t xml:space="preserve"> can have a positive effect on a person’s health. Religious people can also have better mental health and good</w:t>
            </w:r>
            <w:r w:rsidR="00FE6166">
              <w:rPr>
                <w:rFonts w:asciiTheme="majorHAnsi" w:hAnsiTheme="majorHAnsi" w:cstheme="majorHAnsi"/>
                <w:szCs w:val="24"/>
              </w:rPr>
              <w:t>,</w:t>
            </w:r>
            <w:r w:rsidR="005A4540">
              <w:rPr>
                <w:rFonts w:asciiTheme="majorHAnsi" w:hAnsiTheme="majorHAnsi" w:cstheme="majorHAnsi"/>
                <w:szCs w:val="24"/>
              </w:rPr>
              <w:t xml:space="preserve"> supportive social networks which can help maintain their health and wellbeing. Some religious beliefs can have a</w:t>
            </w:r>
            <w:r w:rsidR="00155E33">
              <w:rPr>
                <w:rFonts w:asciiTheme="majorHAnsi" w:hAnsiTheme="majorHAnsi" w:cstheme="majorHAnsi"/>
                <w:szCs w:val="24"/>
              </w:rPr>
              <w:t xml:space="preserve"> negative</w:t>
            </w:r>
            <w:r w:rsidR="005A4540">
              <w:rPr>
                <w:rFonts w:asciiTheme="majorHAnsi" w:hAnsiTheme="majorHAnsi" w:cstheme="majorHAnsi"/>
                <w:szCs w:val="24"/>
              </w:rPr>
              <w:t xml:space="preserve"> impact on a person’s health, such as Jehovah’s Witnesses not being allowed to receive blood transfusions and certain organ transplants, </w:t>
            </w:r>
            <w:proofErr w:type="spellStart"/>
            <w:r w:rsidR="005A4540">
              <w:rPr>
                <w:rFonts w:asciiTheme="majorHAnsi" w:hAnsiTheme="majorHAnsi" w:cstheme="majorHAnsi"/>
                <w:szCs w:val="24"/>
              </w:rPr>
              <w:t>Rumun</w:t>
            </w:r>
            <w:proofErr w:type="spellEnd"/>
            <w:r w:rsidR="005A4540">
              <w:rPr>
                <w:rFonts w:asciiTheme="majorHAnsi" w:hAnsiTheme="majorHAnsi" w:cstheme="majorHAnsi"/>
                <w:szCs w:val="24"/>
              </w:rPr>
              <w:t xml:space="preserve"> (2014).</w:t>
            </w:r>
          </w:p>
          <w:p w14:paraId="7FB85D0A" w14:textId="77777777" w:rsidR="00F62D93" w:rsidRPr="00601B22" w:rsidRDefault="00F62D93">
            <w:pPr>
              <w:ind w:left="0" w:firstLine="0"/>
              <w:rPr>
                <w:rFonts w:asciiTheme="majorHAnsi" w:hAnsiTheme="majorHAnsi" w:cstheme="majorHAnsi"/>
                <w:szCs w:val="24"/>
              </w:rPr>
            </w:pPr>
          </w:p>
          <w:p w14:paraId="3AD00EE8" w14:textId="77777777" w:rsidR="00F62D93" w:rsidRPr="00601B22" w:rsidRDefault="00F62D93">
            <w:pPr>
              <w:ind w:left="0" w:firstLine="0"/>
              <w:rPr>
                <w:rFonts w:asciiTheme="majorHAnsi" w:hAnsiTheme="majorHAnsi" w:cstheme="majorHAnsi"/>
                <w:szCs w:val="24"/>
              </w:rPr>
            </w:pP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6432B606" w14:textId="3032C0EF"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5FEF32A7" w14:textId="2003FF1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p w14:paraId="1E29C0A5" w14:textId="77777777" w:rsidR="00F62D93" w:rsidRPr="00601B22" w:rsidRDefault="00F62D93" w:rsidP="00F62D93">
            <w:pPr>
              <w:spacing w:after="83" w:line="239" w:lineRule="auto"/>
              <w:ind w:left="0" w:firstLine="0"/>
              <w:rPr>
                <w:rFonts w:asciiTheme="majorHAnsi" w:hAnsiTheme="majorHAnsi" w:cstheme="majorHAnsi"/>
                <w:szCs w:val="24"/>
              </w:rPr>
            </w:pPr>
          </w:p>
        </w:tc>
      </w:tr>
      <w:tr w:rsidR="00F62D93" w:rsidRPr="00601B22" w14:paraId="6ADE852E" w14:textId="77777777" w:rsidTr="006E53F1">
        <w:tc>
          <w:tcPr>
            <w:tcW w:w="9021" w:type="dxa"/>
          </w:tcPr>
          <w:p w14:paraId="7802048B" w14:textId="0602792C" w:rsidR="00F62D93" w:rsidRPr="00601B22" w:rsidRDefault="00E5008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Donnelly in her blog on NHS England (2019) describes the </w:t>
            </w:r>
            <w:r w:rsidR="00F519EF">
              <w:rPr>
                <w:rFonts w:asciiTheme="majorHAnsi" w:hAnsiTheme="majorHAnsi" w:cstheme="majorHAnsi"/>
                <w:szCs w:val="24"/>
              </w:rPr>
              <w:t xml:space="preserve">principles of empowerment as being shared decision making, where the patient and clinician have equal input into any decisions made around their health. This can involve the individual’s self-management of their treatment facilitated by increasing their knowledge, skills and confidence. The information and support the individual is given </w:t>
            </w:r>
            <w:r w:rsidR="00F20981">
              <w:rPr>
                <w:rFonts w:asciiTheme="majorHAnsi" w:hAnsiTheme="majorHAnsi" w:cstheme="majorHAnsi"/>
                <w:szCs w:val="24"/>
              </w:rPr>
              <w:t>enables them to exercise</w:t>
            </w:r>
            <w:r w:rsidR="00F519EF">
              <w:rPr>
                <w:rFonts w:asciiTheme="majorHAnsi" w:hAnsiTheme="majorHAnsi" w:cstheme="majorHAnsi"/>
                <w:szCs w:val="24"/>
              </w:rPr>
              <w:t xml:space="preserve"> their legal right to make informed choices about their care and treatment and joint personalised care and support plans are developed. This gives the individual control </w:t>
            </w:r>
            <w:r w:rsidR="00F20981">
              <w:rPr>
                <w:rFonts w:asciiTheme="majorHAnsi" w:hAnsiTheme="majorHAnsi" w:cstheme="majorHAnsi"/>
                <w:szCs w:val="24"/>
              </w:rPr>
              <w:t xml:space="preserve">over the decisions made around their health which makes them feel valued and involved in the process. They experience higher levels of satisfaction with their treatment, have a more positive outlook, and this leads to better health outcomes. </w:t>
            </w:r>
            <w:proofErr w:type="spellStart"/>
            <w:r w:rsidR="0014406C">
              <w:rPr>
                <w:rFonts w:asciiTheme="majorHAnsi" w:hAnsiTheme="majorHAnsi" w:cstheme="majorHAnsi"/>
                <w:szCs w:val="24"/>
              </w:rPr>
              <w:t>Camerini</w:t>
            </w:r>
            <w:proofErr w:type="spellEnd"/>
            <w:r w:rsidR="0014406C">
              <w:rPr>
                <w:rFonts w:asciiTheme="majorHAnsi" w:hAnsiTheme="majorHAnsi" w:cstheme="majorHAnsi"/>
                <w:szCs w:val="24"/>
              </w:rPr>
              <w:t>, Schulz</w:t>
            </w:r>
            <w:r w:rsidR="00D47D62">
              <w:rPr>
                <w:rFonts w:asciiTheme="majorHAnsi" w:hAnsiTheme="majorHAnsi" w:cstheme="majorHAnsi"/>
                <w:szCs w:val="24"/>
              </w:rPr>
              <w:t xml:space="preserve"> and </w:t>
            </w:r>
            <w:r w:rsidR="0014406C">
              <w:rPr>
                <w:rFonts w:asciiTheme="majorHAnsi" w:hAnsiTheme="majorHAnsi" w:cstheme="majorHAnsi"/>
                <w:szCs w:val="24"/>
              </w:rPr>
              <w:t>Nakamoto (2012) confirm this in their evaluation of health knowledge and health empowerment which they wrote had a great positive impact on the self-management of some chronic conditions</w:t>
            </w:r>
            <w:r w:rsidR="0017719D">
              <w:rPr>
                <w:rFonts w:asciiTheme="majorHAnsi" w:hAnsiTheme="majorHAnsi" w:cstheme="majorHAnsi"/>
                <w:szCs w:val="24"/>
              </w:rPr>
              <w:t>.</w:t>
            </w:r>
            <w:r w:rsidR="00B262C9">
              <w:rPr>
                <w:rFonts w:asciiTheme="majorHAnsi" w:hAnsiTheme="majorHAnsi" w:cstheme="majorHAnsi"/>
                <w:szCs w:val="24"/>
              </w:rPr>
              <w:t xml:space="preserve"> Conversely The Access Group (2023) in their article on Empowerment in Health and Social Care, alongside the positives of empowering patients, also highlight some negatives to this. It states that some patients due to poor communication, health conditions or possibly age may not completely understand what they are being told by the medical professional or </w:t>
            </w:r>
            <w:r w:rsidR="00B262C9">
              <w:rPr>
                <w:rFonts w:asciiTheme="majorHAnsi" w:hAnsiTheme="majorHAnsi" w:cstheme="majorHAnsi"/>
                <w:szCs w:val="24"/>
              </w:rPr>
              <w:lastRenderedPageBreak/>
              <w:t xml:space="preserve">may not use the information they are being given as they should which can lead to poor decision making or unreasonable demands around treatment causing stress and anxiety to the patient. Palumbo (2017) in his book about patient empowerment </w:t>
            </w:r>
            <w:r w:rsidR="00DC57E9">
              <w:rPr>
                <w:rFonts w:asciiTheme="majorHAnsi" w:hAnsiTheme="majorHAnsi" w:cstheme="majorHAnsi"/>
                <w:szCs w:val="24"/>
              </w:rPr>
              <w:t>agrees with the idea that there are</w:t>
            </w:r>
            <w:r w:rsidR="00B262C9">
              <w:rPr>
                <w:rFonts w:asciiTheme="majorHAnsi" w:hAnsiTheme="majorHAnsi" w:cstheme="majorHAnsi"/>
                <w:szCs w:val="24"/>
              </w:rPr>
              <w:t xml:space="preserve"> negatives around patient empowerment. Palumbo uses the term </w:t>
            </w:r>
            <w:r w:rsidR="00721744">
              <w:rPr>
                <w:rFonts w:asciiTheme="majorHAnsi" w:hAnsiTheme="majorHAnsi" w:cstheme="majorHAnsi"/>
                <w:szCs w:val="24"/>
              </w:rPr>
              <w:t>‘</w:t>
            </w:r>
            <w:r w:rsidR="00B262C9">
              <w:rPr>
                <w:rFonts w:asciiTheme="majorHAnsi" w:hAnsiTheme="majorHAnsi" w:cstheme="majorHAnsi"/>
                <w:szCs w:val="24"/>
              </w:rPr>
              <w:t>co-destruction</w:t>
            </w:r>
            <w:r w:rsidR="00721744">
              <w:rPr>
                <w:rFonts w:asciiTheme="majorHAnsi" w:hAnsiTheme="majorHAnsi" w:cstheme="majorHAnsi"/>
                <w:szCs w:val="24"/>
              </w:rPr>
              <w:t>’</w:t>
            </w:r>
            <w:r w:rsidR="00B262C9">
              <w:rPr>
                <w:rFonts w:asciiTheme="majorHAnsi" w:hAnsiTheme="majorHAnsi" w:cstheme="majorHAnsi"/>
                <w:szCs w:val="24"/>
              </w:rPr>
              <w:t xml:space="preserve"> which he argues can be the outcome if the medical practitioner </w:t>
            </w:r>
            <w:r w:rsidR="00DC57E9">
              <w:rPr>
                <w:rFonts w:asciiTheme="majorHAnsi" w:hAnsiTheme="majorHAnsi" w:cstheme="majorHAnsi"/>
                <w:szCs w:val="24"/>
              </w:rPr>
              <w:t>is unable to establish a positive co-creation and co-friendly relationship with the patient or if the patient</w:t>
            </w:r>
            <w:r w:rsidR="00B262C9">
              <w:rPr>
                <w:rFonts w:asciiTheme="majorHAnsi" w:hAnsiTheme="majorHAnsi" w:cstheme="majorHAnsi"/>
                <w:szCs w:val="24"/>
              </w:rPr>
              <w:t xml:space="preserve"> </w:t>
            </w:r>
            <w:r w:rsidR="00DC57E9">
              <w:rPr>
                <w:rFonts w:asciiTheme="majorHAnsi" w:hAnsiTheme="majorHAnsi" w:cstheme="majorHAnsi"/>
                <w:szCs w:val="24"/>
              </w:rPr>
              <w:t xml:space="preserve">does not have the skills and basic skills to navigate healthcare systems. </w:t>
            </w:r>
          </w:p>
          <w:p w14:paraId="472ED642" w14:textId="77777777" w:rsidR="004B3551" w:rsidRPr="00601B22" w:rsidRDefault="004B3551" w:rsidP="00F62D93">
            <w:pPr>
              <w:spacing w:after="83" w:line="239" w:lineRule="auto"/>
              <w:ind w:left="0" w:firstLine="0"/>
              <w:rPr>
                <w:rFonts w:asciiTheme="majorHAnsi" w:hAnsiTheme="majorHAnsi" w:cstheme="majorHAnsi"/>
                <w:szCs w:val="24"/>
              </w:rPr>
            </w:pPr>
          </w:p>
        </w:tc>
      </w:tr>
    </w:tbl>
    <w:p w14:paraId="18656DED" w14:textId="231878D8" w:rsidR="00F62D93" w:rsidRPr="00601B22" w:rsidRDefault="00F62D93"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77D75307" w14:textId="643B10DF" w:rsidR="000B1345" w:rsidRDefault="00FD0FC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Both the theories </w:t>
            </w:r>
            <w:r w:rsidR="000B1345">
              <w:rPr>
                <w:rFonts w:asciiTheme="majorHAnsi" w:hAnsiTheme="majorHAnsi" w:cstheme="majorHAnsi"/>
                <w:szCs w:val="24"/>
              </w:rPr>
              <w:t>discussed</w:t>
            </w:r>
            <w:r w:rsidR="00DC57E9">
              <w:rPr>
                <w:rFonts w:asciiTheme="majorHAnsi" w:hAnsiTheme="majorHAnsi" w:cstheme="majorHAnsi"/>
                <w:szCs w:val="24"/>
              </w:rPr>
              <w:t xml:space="preserve"> below</w:t>
            </w:r>
            <w:r w:rsidR="000B1345">
              <w:rPr>
                <w:rFonts w:asciiTheme="majorHAnsi" w:hAnsiTheme="majorHAnsi" w:cstheme="majorHAnsi"/>
                <w:szCs w:val="24"/>
              </w:rPr>
              <w:t xml:space="preserve"> </w:t>
            </w:r>
            <w:r>
              <w:rPr>
                <w:rFonts w:asciiTheme="majorHAnsi" w:hAnsiTheme="majorHAnsi" w:cstheme="majorHAnsi"/>
                <w:szCs w:val="24"/>
              </w:rPr>
              <w:t xml:space="preserve">are explained in the Communication for Governance &amp; Accountability Program document Theories of Behaviour Change on the gov.uk website (2025). </w:t>
            </w:r>
          </w:p>
          <w:p w14:paraId="14B9298C" w14:textId="028BBF50" w:rsidR="00D7002C" w:rsidRDefault="00FD0FC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The theory</w:t>
            </w:r>
            <w:r w:rsidR="000B1345">
              <w:rPr>
                <w:rFonts w:asciiTheme="majorHAnsi" w:hAnsiTheme="majorHAnsi" w:cstheme="majorHAnsi"/>
                <w:szCs w:val="24"/>
              </w:rPr>
              <w:t xml:space="preserve"> of planned </w:t>
            </w:r>
            <w:proofErr w:type="gramStart"/>
            <w:r w:rsidR="000B1345">
              <w:rPr>
                <w:rFonts w:asciiTheme="majorHAnsi" w:hAnsiTheme="majorHAnsi" w:cstheme="majorHAnsi"/>
                <w:szCs w:val="24"/>
              </w:rPr>
              <w:t>behaviour(</w:t>
            </w:r>
            <w:proofErr w:type="gramEnd"/>
            <w:r w:rsidR="000B1345">
              <w:rPr>
                <w:rFonts w:asciiTheme="majorHAnsi" w:hAnsiTheme="majorHAnsi" w:cstheme="majorHAnsi"/>
                <w:szCs w:val="24"/>
              </w:rPr>
              <w:t>Appendix 1), explains that a person’s behaviour is determined by their intention to change. This intention to change their behaviour is driven by three things; their attitude,</w:t>
            </w:r>
            <w:r w:rsidR="00721744">
              <w:rPr>
                <w:rFonts w:asciiTheme="majorHAnsi" w:hAnsiTheme="majorHAnsi" w:cstheme="majorHAnsi"/>
                <w:szCs w:val="24"/>
              </w:rPr>
              <w:t xml:space="preserve"> so</w:t>
            </w:r>
            <w:r w:rsidR="000B1345">
              <w:rPr>
                <w:rFonts w:asciiTheme="majorHAnsi" w:hAnsiTheme="majorHAnsi" w:cstheme="majorHAnsi"/>
                <w:szCs w:val="24"/>
              </w:rPr>
              <w:t xml:space="preserve"> what they believe the outcome of the behaviour will be; the subjective norm, </w:t>
            </w:r>
            <w:r w:rsidR="00721744">
              <w:rPr>
                <w:rFonts w:asciiTheme="majorHAnsi" w:hAnsiTheme="majorHAnsi" w:cstheme="majorHAnsi"/>
                <w:szCs w:val="24"/>
              </w:rPr>
              <w:t xml:space="preserve">which is </w:t>
            </w:r>
            <w:r w:rsidR="000B1345">
              <w:rPr>
                <w:rFonts w:asciiTheme="majorHAnsi" w:hAnsiTheme="majorHAnsi" w:cstheme="majorHAnsi"/>
                <w:szCs w:val="24"/>
              </w:rPr>
              <w:t xml:space="preserve">their belief about what other people </w:t>
            </w:r>
            <w:r w:rsidR="00721744">
              <w:rPr>
                <w:rFonts w:asciiTheme="majorHAnsi" w:hAnsiTheme="majorHAnsi" w:cstheme="majorHAnsi"/>
                <w:szCs w:val="24"/>
              </w:rPr>
              <w:t>feel</w:t>
            </w:r>
            <w:r w:rsidR="000B1345">
              <w:rPr>
                <w:rFonts w:asciiTheme="majorHAnsi" w:hAnsiTheme="majorHAnsi" w:cstheme="majorHAnsi"/>
                <w:szCs w:val="24"/>
              </w:rPr>
              <w:t xml:space="preserve"> they should do and other social pressures; and finally that person’s perceived behavioural control, what that individual thinks their ability to perform the behaviour is and how effective they will be.</w:t>
            </w:r>
          </w:p>
          <w:p w14:paraId="7B97AE9E" w14:textId="46370740" w:rsidR="000B1345" w:rsidRDefault="000B1345"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transtheoretical model of change (Appendix 2) outlines 6 stages of change. The first stage is precontemplation where the individual is not planning to make a change in </w:t>
            </w:r>
            <w:r w:rsidR="00676660">
              <w:rPr>
                <w:rFonts w:asciiTheme="majorHAnsi" w:hAnsiTheme="majorHAnsi" w:cstheme="majorHAnsi"/>
                <w:szCs w:val="24"/>
              </w:rPr>
              <w:t xml:space="preserve">the foreseeable future. The second stage is the contemplative stage where they are thinking about making a change and are weighing up the pros and cons of this. The third stage is preparation, where the individual is </w:t>
            </w:r>
            <w:r w:rsidR="00721744">
              <w:rPr>
                <w:rFonts w:asciiTheme="majorHAnsi" w:hAnsiTheme="majorHAnsi" w:cstheme="majorHAnsi"/>
                <w:szCs w:val="24"/>
              </w:rPr>
              <w:t xml:space="preserve">planning what </w:t>
            </w:r>
            <w:proofErr w:type="gramStart"/>
            <w:r w:rsidR="00676660">
              <w:rPr>
                <w:rFonts w:asciiTheme="majorHAnsi" w:hAnsiTheme="majorHAnsi" w:cstheme="majorHAnsi"/>
                <w:szCs w:val="24"/>
              </w:rPr>
              <w:t>action</w:t>
            </w:r>
            <w:proofErr w:type="gramEnd"/>
            <w:r w:rsidR="00721744">
              <w:rPr>
                <w:rFonts w:asciiTheme="majorHAnsi" w:hAnsiTheme="majorHAnsi" w:cstheme="majorHAnsi"/>
                <w:szCs w:val="24"/>
              </w:rPr>
              <w:t xml:space="preserve"> they will implement to bring about the</w:t>
            </w:r>
            <w:r w:rsidR="00676660">
              <w:rPr>
                <w:rFonts w:asciiTheme="majorHAnsi" w:hAnsiTheme="majorHAnsi" w:cstheme="majorHAnsi"/>
                <w:szCs w:val="24"/>
              </w:rPr>
              <w:t xml:space="preserve"> chang</w:t>
            </w:r>
            <w:r w:rsidR="00721744">
              <w:rPr>
                <w:rFonts w:asciiTheme="majorHAnsi" w:hAnsiTheme="majorHAnsi" w:cstheme="majorHAnsi"/>
                <w:szCs w:val="24"/>
              </w:rPr>
              <w:t>e</w:t>
            </w:r>
            <w:r w:rsidR="00676660">
              <w:rPr>
                <w:rFonts w:asciiTheme="majorHAnsi" w:hAnsiTheme="majorHAnsi" w:cstheme="majorHAnsi"/>
                <w:szCs w:val="24"/>
              </w:rPr>
              <w:t xml:space="preserve"> in about a month</w:t>
            </w:r>
            <w:r w:rsidR="00721744">
              <w:rPr>
                <w:rFonts w:asciiTheme="majorHAnsi" w:hAnsiTheme="majorHAnsi" w:cstheme="majorHAnsi"/>
                <w:szCs w:val="24"/>
              </w:rPr>
              <w:t>’s time</w:t>
            </w:r>
            <w:r w:rsidR="00676660">
              <w:rPr>
                <w:rFonts w:asciiTheme="majorHAnsi" w:hAnsiTheme="majorHAnsi" w:cstheme="majorHAnsi"/>
                <w:szCs w:val="24"/>
              </w:rPr>
              <w:t xml:space="preserve">. The fourth stage is the action </w:t>
            </w:r>
            <w:r w:rsidR="00721744">
              <w:rPr>
                <w:rFonts w:asciiTheme="majorHAnsi" w:hAnsiTheme="majorHAnsi" w:cstheme="majorHAnsi"/>
                <w:szCs w:val="24"/>
              </w:rPr>
              <w:t xml:space="preserve">stage </w:t>
            </w:r>
            <w:r w:rsidR="00676660">
              <w:rPr>
                <w:rFonts w:asciiTheme="majorHAnsi" w:hAnsiTheme="majorHAnsi" w:cstheme="majorHAnsi"/>
                <w:szCs w:val="24"/>
              </w:rPr>
              <w:t>where the plan is implemented which is followed by the maintenance stage where the individual works hard to maintain the plan and avoid relapsing. The final stage is termination, the most difficult stage</w:t>
            </w:r>
            <w:r w:rsidR="00721744">
              <w:rPr>
                <w:rFonts w:asciiTheme="majorHAnsi" w:hAnsiTheme="majorHAnsi" w:cstheme="majorHAnsi"/>
                <w:szCs w:val="24"/>
              </w:rPr>
              <w:t>,</w:t>
            </w:r>
            <w:r w:rsidR="00676660">
              <w:rPr>
                <w:rFonts w:asciiTheme="majorHAnsi" w:hAnsiTheme="majorHAnsi" w:cstheme="majorHAnsi"/>
                <w:szCs w:val="24"/>
              </w:rPr>
              <w:t xml:space="preserve"> where the individual is constantly maintaining the behaviour. Many people relapse and so may never move past the maintenance stage.</w:t>
            </w:r>
          </w:p>
          <w:p w14:paraId="70364C2D" w14:textId="77777777" w:rsidR="00625517" w:rsidRDefault="00625517" w:rsidP="00F62D93">
            <w:pPr>
              <w:spacing w:after="83" w:line="239" w:lineRule="auto"/>
              <w:ind w:left="0" w:firstLine="0"/>
              <w:rPr>
                <w:rFonts w:asciiTheme="majorHAnsi" w:hAnsiTheme="majorHAnsi" w:cstheme="majorHAnsi"/>
                <w:szCs w:val="24"/>
              </w:rPr>
            </w:pPr>
          </w:p>
          <w:p w14:paraId="424B7B79" w14:textId="54C78C68" w:rsidR="00625517" w:rsidRDefault="00625517"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To help individuals achieve these behaviour changes there are certain skills that are important to promote that change and to ensure it is sustained. Being able to </w:t>
            </w:r>
            <w:r w:rsidR="00494EE6">
              <w:rPr>
                <w:rFonts w:asciiTheme="majorHAnsi" w:hAnsiTheme="majorHAnsi" w:cstheme="majorHAnsi"/>
                <w:szCs w:val="24"/>
              </w:rPr>
              <w:t xml:space="preserve">identify what will </w:t>
            </w:r>
            <w:r>
              <w:rPr>
                <w:rFonts w:asciiTheme="majorHAnsi" w:hAnsiTheme="majorHAnsi" w:cstheme="majorHAnsi"/>
                <w:szCs w:val="24"/>
              </w:rPr>
              <w:t xml:space="preserve">motivate </w:t>
            </w:r>
            <w:r w:rsidR="00494EE6">
              <w:rPr>
                <w:rFonts w:asciiTheme="majorHAnsi" w:hAnsiTheme="majorHAnsi" w:cstheme="majorHAnsi"/>
                <w:szCs w:val="24"/>
              </w:rPr>
              <w:t>that individual to keep</w:t>
            </w:r>
            <w:r>
              <w:rPr>
                <w:rFonts w:asciiTheme="majorHAnsi" w:hAnsiTheme="majorHAnsi" w:cstheme="majorHAnsi"/>
                <w:szCs w:val="24"/>
              </w:rPr>
              <w:t xml:space="preserve"> going with their behavioural change</w:t>
            </w:r>
            <w:r w:rsidR="00494EE6">
              <w:rPr>
                <w:rFonts w:asciiTheme="majorHAnsi" w:hAnsiTheme="majorHAnsi" w:cstheme="majorHAnsi"/>
                <w:szCs w:val="24"/>
              </w:rPr>
              <w:t xml:space="preserve"> and to introduce it at the time it is needed is important</w:t>
            </w:r>
            <w:r>
              <w:rPr>
                <w:rFonts w:asciiTheme="majorHAnsi" w:hAnsiTheme="majorHAnsi" w:cstheme="majorHAnsi"/>
                <w:szCs w:val="24"/>
              </w:rPr>
              <w:t>. Also, good communicatio</w:t>
            </w:r>
            <w:r w:rsidR="00494EE6">
              <w:rPr>
                <w:rFonts w:asciiTheme="majorHAnsi" w:hAnsiTheme="majorHAnsi" w:cstheme="majorHAnsi"/>
                <w:szCs w:val="24"/>
              </w:rPr>
              <w:t>n</w:t>
            </w:r>
            <w:r>
              <w:rPr>
                <w:rFonts w:asciiTheme="majorHAnsi" w:hAnsiTheme="majorHAnsi" w:cstheme="majorHAnsi"/>
                <w:szCs w:val="24"/>
              </w:rPr>
              <w:t xml:space="preserve"> to make sure the individual feels they have all the information</w:t>
            </w:r>
            <w:r w:rsidR="00494EE6">
              <w:rPr>
                <w:rFonts w:asciiTheme="majorHAnsi" w:hAnsiTheme="majorHAnsi" w:cstheme="majorHAnsi"/>
                <w:szCs w:val="24"/>
              </w:rPr>
              <w:t xml:space="preserve"> and </w:t>
            </w:r>
            <w:r>
              <w:rPr>
                <w:rFonts w:asciiTheme="majorHAnsi" w:hAnsiTheme="majorHAnsi" w:cstheme="majorHAnsi"/>
                <w:szCs w:val="24"/>
              </w:rPr>
              <w:t xml:space="preserve">skills they need to be able to make </w:t>
            </w:r>
            <w:r w:rsidR="00494EE6">
              <w:rPr>
                <w:rFonts w:asciiTheme="majorHAnsi" w:hAnsiTheme="majorHAnsi" w:cstheme="majorHAnsi"/>
                <w:szCs w:val="24"/>
              </w:rPr>
              <w:t xml:space="preserve">the change </w:t>
            </w:r>
            <w:r>
              <w:rPr>
                <w:rFonts w:asciiTheme="majorHAnsi" w:hAnsiTheme="majorHAnsi" w:cstheme="majorHAnsi"/>
                <w:szCs w:val="24"/>
              </w:rPr>
              <w:t xml:space="preserve">successful. This </w:t>
            </w:r>
            <w:r w:rsidR="00494EE6">
              <w:rPr>
                <w:rFonts w:asciiTheme="majorHAnsi" w:hAnsiTheme="majorHAnsi" w:cstheme="majorHAnsi"/>
                <w:szCs w:val="24"/>
              </w:rPr>
              <w:t xml:space="preserve">good </w:t>
            </w:r>
            <w:r>
              <w:rPr>
                <w:rFonts w:asciiTheme="majorHAnsi" w:hAnsiTheme="majorHAnsi" w:cstheme="majorHAnsi"/>
                <w:szCs w:val="24"/>
              </w:rPr>
              <w:t>communication and</w:t>
            </w:r>
            <w:r w:rsidR="00494EE6">
              <w:rPr>
                <w:rFonts w:asciiTheme="majorHAnsi" w:hAnsiTheme="majorHAnsi" w:cstheme="majorHAnsi"/>
                <w:szCs w:val="24"/>
              </w:rPr>
              <w:t xml:space="preserve"> ensuring the individual has the </w:t>
            </w:r>
            <w:r>
              <w:rPr>
                <w:rFonts w:asciiTheme="majorHAnsi" w:hAnsiTheme="majorHAnsi" w:cstheme="majorHAnsi"/>
                <w:szCs w:val="24"/>
              </w:rPr>
              <w:t>k</w:t>
            </w:r>
            <w:r w:rsidR="00494EE6">
              <w:rPr>
                <w:rFonts w:asciiTheme="majorHAnsi" w:hAnsiTheme="majorHAnsi" w:cstheme="majorHAnsi"/>
                <w:szCs w:val="24"/>
              </w:rPr>
              <w:t>nowledge they need will enable joint g</w:t>
            </w:r>
            <w:r>
              <w:rPr>
                <w:rFonts w:asciiTheme="majorHAnsi" w:hAnsiTheme="majorHAnsi" w:cstheme="majorHAnsi"/>
                <w:szCs w:val="24"/>
              </w:rPr>
              <w:t xml:space="preserve">oal setting and </w:t>
            </w:r>
            <w:r w:rsidR="00494EE6">
              <w:rPr>
                <w:rFonts w:asciiTheme="majorHAnsi" w:hAnsiTheme="majorHAnsi" w:cstheme="majorHAnsi"/>
                <w:szCs w:val="24"/>
              </w:rPr>
              <w:t xml:space="preserve">the </w:t>
            </w:r>
            <w:r>
              <w:rPr>
                <w:rFonts w:asciiTheme="majorHAnsi" w:hAnsiTheme="majorHAnsi" w:cstheme="majorHAnsi"/>
                <w:szCs w:val="24"/>
              </w:rPr>
              <w:t>identif</w:t>
            </w:r>
            <w:r w:rsidR="00494EE6">
              <w:rPr>
                <w:rFonts w:asciiTheme="majorHAnsi" w:hAnsiTheme="majorHAnsi" w:cstheme="majorHAnsi"/>
                <w:szCs w:val="24"/>
              </w:rPr>
              <w:t>ication of</w:t>
            </w:r>
            <w:r>
              <w:rPr>
                <w:rFonts w:asciiTheme="majorHAnsi" w:hAnsiTheme="majorHAnsi" w:cstheme="majorHAnsi"/>
                <w:szCs w:val="24"/>
              </w:rPr>
              <w:t xml:space="preserve"> possible </w:t>
            </w:r>
            <w:r w:rsidR="00494EE6">
              <w:rPr>
                <w:rFonts w:asciiTheme="majorHAnsi" w:hAnsiTheme="majorHAnsi" w:cstheme="majorHAnsi"/>
                <w:szCs w:val="24"/>
              </w:rPr>
              <w:t xml:space="preserve">barriers to success early on, which can make sure the individual is equipped to deal with any problems when they arise. Being able to support the person to self-reflect and self-evaluate their progress with the behaviour changes can also help. If it is felt subjective norms could be an issue having some knowledge of the beliefs and culture of that person and their support network could be important in helping the individual to develop the intention to change their behaviour. </w:t>
            </w:r>
            <w:r w:rsidR="009B2AFC">
              <w:rPr>
                <w:rFonts w:asciiTheme="majorHAnsi" w:hAnsiTheme="majorHAnsi" w:cstheme="majorHAnsi"/>
                <w:szCs w:val="24"/>
              </w:rPr>
              <w:t xml:space="preserve">It </w:t>
            </w:r>
            <w:r w:rsidR="009B2AFC">
              <w:rPr>
                <w:rFonts w:asciiTheme="majorHAnsi" w:hAnsiTheme="majorHAnsi" w:cstheme="majorHAnsi"/>
                <w:szCs w:val="24"/>
              </w:rPr>
              <w:lastRenderedPageBreak/>
              <w:t>is important to listen to the person and not to try and introduce interventions they are not comfortable with or before they are at the stage when they are ready for them.</w:t>
            </w:r>
          </w:p>
          <w:p w14:paraId="6666729E" w14:textId="77777777" w:rsidR="00D7002C" w:rsidRPr="00601B22" w:rsidRDefault="00D7002C" w:rsidP="00F62D93">
            <w:pPr>
              <w:spacing w:after="83" w:line="239" w:lineRule="auto"/>
              <w:ind w:left="0" w:firstLine="0"/>
              <w:rPr>
                <w:rFonts w:asciiTheme="majorHAnsi" w:hAnsiTheme="majorHAnsi" w:cstheme="majorHAnsi"/>
                <w:szCs w:val="24"/>
              </w:rPr>
            </w:pPr>
          </w:p>
          <w:p w14:paraId="00FD2BA8" w14:textId="3591D6AC" w:rsidR="00D7002C" w:rsidRPr="00601B22" w:rsidRDefault="00D7002C" w:rsidP="00F62D93">
            <w:pPr>
              <w:spacing w:after="83" w:line="239" w:lineRule="auto"/>
              <w:ind w:left="0" w:firstLine="0"/>
              <w:rPr>
                <w:rFonts w:asciiTheme="majorHAnsi" w:hAnsiTheme="majorHAnsi" w:cstheme="majorHAnsi"/>
                <w:szCs w:val="24"/>
              </w:rPr>
            </w:pPr>
          </w:p>
        </w:tc>
      </w:tr>
    </w:tbl>
    <w:p w14:paraId="65C3D590" w14:textId="77777777" w:rsidR="004B3551" w:rsidRPr="00601B22" w:rsidRDefault="004B3551"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5993ADFF" w14:textId="69E09FEF" w:rsidR="00D7002C" w:rsidRDefault="009B2AFC"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Our health board has </w:t>
            </w:r>
            <w:r w:rsidR="0045082F">
              <w:rPr>
                <w:rFonts w:asciiTheme="majorHAnsi" w:hAnsiTheme="majorHAnsi" w:cstheme="majorHAnsi"/>
                <w:szCs w:val="24"/>
              </w:rPr>
              <w:t xml:space="preserve">a staff psychological and wellbeing service and one of the services they provide is a virtual menopause café where people </w:t>
            </w:r>
            <w:r w:rsidR="00721744">
              <w:rPr>
                <w:rFonts w:asciiTheme="majorHAnsi" w:hAnsiTheme="majorHAnsi" w:cstheme="majorHAnsi"/>
                <w:szCs w:val="24"/>
              </w:rPr>
              <w:t xml:space="preserve">going through the menopause or those supporting them </w:t>
            </w:r>
            <w:r w:rsidR="0045082F">
              <w:rPr>
                <w:rFonts w:asciiTheme="majorHAnsi" w:hAnsiTheme="majorHAnsi" w:cstheme="majorHAnsi"/>
                <w:szCs w:val="24"/>
              </w:rPr>
              <w:t>can get together to chat and provide support for each other. They also have lots of useful information for managers and helpful apps and websites around the menopause which people can access</w:t>
            </w:r>
            <w:r w:rsidR="00721744">
              <w:rPr>
                <w:rFonts w:asciiTheme="majorHAnsi" w:hAnsiTheme="majorHAnsi" w:cstheme="majorHAnsi"/>
                <w:szCs w:val="24"/>
              </w:rPr>
              <w:t xml:space="preserve"> for support</w:t>
            </w:r>
            <w:r w:rsidR="0045082F">
              <w:rPr>
                <w:rFonts w:asciiTheme="majorHAnsi" w:hAnsiTheme="majorHAnsi" w:cstheme="majorHAnsi"/>
                <w:szCs w:val="24"/>
              </w:rPr>
              <w:t>.</w:t>
            </w:r>
          </w:p>
          <w:p w14:paraId="1B6EA0C1" w14:textId="184834A1" w:rsidR="006E53F1" w:rsidRPr="00601B22" w:rsidRDefault="0045082F" w:rsidP="0045082F">
            <w:pPr>
              <w:spacing w:after="83" w:line="239" w:lineRule="auto"/>
              <w:ind w:left="0" w:firstLine="0"/>
              <w:rPr>
                <w:rFonts w:asciiTheme="majorHAnsi" w:hAnsiTheme="majorHAnsi" w:cstheme="majorHAnsi"/>
                <w:szCs w:val="24"/>
              </w:rPr>
            </w:pPr>
            <w:r>
              <w:rPr>
                <w:rFonts w:asciiTheme="majorHAnsi" w:hAnsiTheme="majorHAnsi" w:cstheme="majorHAnsi"/>
                <w:szCs w:val="24"/>
              </w:rPr>
              <w:t>The</w:t>
            </w:r>
            <w:r w:rsidR="00721744">
              <w:rPr>
                <w:rFonts w:asciiTheme="majorHAnsi" w:hAnsiTheme="majorHAnsi" w:cstheme="majorHAnsi"/>
                <w:szCs w:val="24"/>
              </w:rPr>
              <w:t xml:space="preserve"> health board</w:t>
            </w:r>
            <w:r>
              <w:rPr>
                <w:rFonts w:asciiTheme="majorHAnsi" w:hAnsiTheme="majorHAnsi" w:cstheme="majorHAnsi"/>
                <w:szCs w:val="24"/>
              </w:rPr>
              <w:t xml:space="preserve"> also have the Green Health Groups which provide the Recovery in Nature programme. This offers ecotherapy retreats which comprise 4 full day woodland sessions for those experiencing work related stress, who are at risk of burnout or are currently on stress related sick leave and single day recovery in nature days. The Health Board has also created a willow garden at </w:t>
            </w:r>
            <w:proofErr w:type="spellStart"/>
            <w:r>
              <w:rPr>
                <w:rFonts w:asciiTheme="majorHAnsi" w:hAnsiTheme="majorHAnsi" w:cstheme="majorHAnsi"/>
                <w:szCs w:val="24"/>
              </w:rPr>
              <w:t>Withybush</w:t>
            </w:r>
            <w:proofErr w:type="spellEnd"/>
            <w:r>
              <w:rPr>
                <w:rFonts w:asciiTheme="majorHAnsi" w:hAnsiTheme="majorHAnsi" w:cstheme="majorHAnsi"/>
                <w:szCs w:val="24"/>
              </w:rPr>
              <w:t xml:space="preserve"> Hospital for staff and visitors which is a place they can visit </w:t>
            </w:r>
            <w:r w:rsidR="00500759">
              <w:rPr>
                <w:rFonts w:asciiTheme="majorHAnsi" w:hAnsiTheme="majorHAnsi" w:cstheme="majorHAnsi"/>
                <w:szCs w:val="24"/>
              </w:rPr>
              <w:t>to</w:t>
            </w:r>
            <w:r>
              <w:rPr>
                <w:rFonts w:asciiTheme="majorHAnsi" w:hAnsiTheme="majorHAnsi" w:cstheme="majorHAnsi"/>
                <w:szCs w:val="24"/>
              </w:rPr>
              <w:t xml:space="preserve"> enjoy some rest and reflection.</w:t>
            </w: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25937AF8"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 xml:space="preserve">Be able to use a </w:t>
      </w:r>
      <w:proofErr w:type="gramStart"/>
      <w:r w:rsidR="00062104" w:rsidRPr="00062104">
        <w:rPr>
          <w:rFonts w:asciiTheme="majorHAnsi" w:hAnsiTheme="majorHAnsi" w:cstheme="majorHAnsi"/>
          <w:b/>
          <w:bCs/>
        </w:rPr>
        <w:t>person centred</w:t>
      </w:r>
      <w:proofErr w:type="gramEnd"/>
      <w:r w:rsidR="00062104" w:rsidRPr="00062104">
        <w:rPr>
          <w:rFonts w:asciiTheme="majorHAnsi" w:hAnsiTheme="majorHAnsi" w:cstheme="majorHAnsi"/>
          <w:b/>
          <w:bCs/>
        </w:rPr>
        <w:t xml:space="preserve">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3B096B2E"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w:t>
            </w:r>
            <w:proofErr w:type="gramStart"/>
            <w:r w:rsidR="00762115" w:rsidRPr="00601B22">
              <w:rPr>
                <w:rFonts w:asciiTheme="majorHAnsi" w:hAnsiTheme="majorHAnsi" w:cstheme="majorHAnsi"/>
                <w:szCs w:val="24"/>
              </w:rPr>
              <w:t>person centre</w:t>
            </w:r>
            <w:r w:rsidR="00F43248">
              <w:rPr>
                <w:rFonts w:asciiTheme="majorHAnsi" w:hAnsiTheme="majorHAnsi" w:cstheme="majorHAnsi"/>
                <w:szCs w:val="24"/>
              </w:rPr>
              <w:t>d</w:t>
            </w:r>
            <w:proofErr w:type="gramEnd"/>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p w14:paraId="6E91ABA2" w14:textId="53699ED2" w:rsidR="00B84479" w:rsidRDefault="0026244E">
            <w:pPr>
              <w:ind w:left="0" w:firstLine="0"/>
              <w:rPr>
                <w:rFonts w:asciiTheme="minorHAnsi" w:hAnsiTheme="minorHAnsi" w:cstheme="minorHAnsi"/>
                <w:szCs w:val="24"/>
              </w:rPr>
            </w:pPr>
            <w:r w:rsidRPr="0026244E">
              <w:rPr>
                <w:rFonts w:asciiTheme="minorHAnsi" w:hAnsiTheme="minorHAnsi" w:cstheme="minorHAnsi"/>
                <w:szCs w:val="24"/>
              </w:rPr>
              <w:t>Using the Gibbs reflective cycle and it’s relevant sub-headings as described in the reflection toolki</w:t>
            </w:r>
            <w:r>
              <w:rPr>
                <w:rFonts w:asciiTheme="minorHAnsi" w:hAnsiTheme="minorHAnsi" w:cstheme="minorHAnsi"/>
                <w:szCs w:val="24"/>
              </w:rPr>
              <w:t xml:space="preserve">t </w:t>
            </w:r>
            <w:r w:rsidRPr="0026244E">
              <w:rPr>
                <w:rFonts w:asciiTheme="minorHAnsi" w:hAnsiTheme="minorHAnsi" w:cstheme="minorHAnsi"/>
                <w:szCs w:val="24"/>
              </w:rPr>
              <w:t>University of Edinburgh</w:t>
            </w:r>
            <w:r>
              <w:rPr>
                <w:rFonts w:asciiTheme="minorHAnsi" w:hAnsiTheme="minorHAnsi" w:cstheme="minorHAnsi"/>
                <w:szCs w:val="24"/>
              </w:rPr>
              <w:t xml:space="preserve"> (2025) I will be reflecting on making accessible menu</w:t>
            </w:r>
            <w:r w:rsidR="00A24F6E">
              <w:rPr>
                <w:rFonts w:asciiTheme="minorHAnsi" w:hAnsiTheme="minorHAnsi" w:cstheme="minorHAnsi"/>
                <w:szCs w:val="24"/>
              </w:rPr>
              <w:t>s</w:t>
            </w:r>
            <w:r>
              <w:rPr>
                <w:rFonts w:asciiTheme="minorHAnsi" w:hAnsiTheme="minorHAnsi" w:cstheme="minorHAnsi"/>
                <w:szCs w:val="24"/>
              </w:rPr>
              <w:t xml:space="preserve"> for a café which I co-produced with one of our service users</w:t>
            </w:r>
            <w:r w:rsidR="00A01F3F">
              <w:rPr>
                <w:rFonts w:asciiTheme="minorHAnsi" w:hAnsiTheme="minorHAnsi" w:cstheme="minorHAnsi"/>
                <w:szCs w:val="24"/>
              </w:rPr>
              <w:t xml:space="preserve"> who </w:t>
            </w:r>
            <w:r w:rsidR="005B20E8">
              <w:rPr>
                <w:rFonts w:asciiTheme="minorHAnsi" w:hAnsiTheme="minorHAnsi" w:cstheme="minorHAnsi"/>
                <w:szCs w:val="24"/>
              </w:rPr>
              <w:t xml:space="preserve">has Downs Syndrome and a Learning </w:t>
            </w:r>
            <w:proofErr w:type="gramStart"/>
            <w:r w:rsidR="005B20E8">
              <w:rPr>
                <w:rFonts w:asciiTheme="minorHAnsi" w:hAnsiTheme="minorHAnsi" w:cstheme="minorHAnsi"/>
                <w:szCs w:val="24"/>
              </w:rPr>
              <w:t>Disability</w:t>
            </w:r>
            <w:r w:rsidR="00734B85">
              <w:rPr>
                <w:rFonts w:asciiTheme="minorHAnsi" w:hAnsiTheme="minorHAnsi" w:cstheme="minorHAnsi"/>
                <w:szCs w:val="24"/>
              </w:rPr>
              <w:t>(</w:t>
            </w:r>
            <w:proofErr w:type="gramEnd"/>
            <w:r w:rsidR="00734B85">
              <w:rPr>
                <w:rFonts w:asciiTheme="minorHAnsi" w:hAnsiTheme="minorHAnsi" w:cstheme="minorHAnsi"/>
                <w:szCs w:val="24"/>
              </w:rPr>
              <w:t>LD)</w:t>
            </w:r>
            <w:r w:rsidR="005B20E8">
              <w:rPr>
                <w:rFonts w:asciiTheme="minorHAnsi" w:hAnsiTheme="minorHAnsi" w:cstheme="minorHAnsi"/>
                <w:szCs w:val="24"/>
              </w:rPr>
              <w:t xml:space="preserve"> who, </w:t>
            </w:r>
            <w:r w:rsidR="00A01F3F">
              <w:rPr>
                <w:rFonts w:asciiTheme="minorHAnsi" w:hAnsiTheme="minorHAnsi" w:cstheme="minorHAnsi"/>
                <w:szCs w:val="24"/>
              </w:rPr>
              <w:t>for confidentiality</w:t>
            </w:r>
            <w:r w:rsidR="005B20E8">
              <w:rPr>
                <w:rFonts w:asciiTheme="minorHAnsi" w:hAnsiTheme="minorHAnsi" w:cstheme="minorHAnsi"/>
                <w:szCs w:val="24"/>
              </w:rPr>
              <w:t>,</w:t>
            </w:r>
            <w:r w:rsidR="00A01F3F">
              <w:rPr>
                <w:rFonts w:asciiTheme="minorHAnsi" w:hAnsiTheme="minorHAnsi" w:cstheme="minorHAnsi"/>
                <w:szCs w:val="24"/>
              </w:rPr>
              <w:t xml:space="preserve"> I will call James</w:t>
            </w:r>
            <w:r>
              <w:rPr>
                <w:rFonts w:asciiTheme="minorHAnsi" w:hAnsiTheme="minorHAnsi" w:cstheme="minorHAnsi"/>
                <w:szCs w:val="24"/>
              </w:rPr>
              <w:t xml:space="preserve">. </w:t>
            </w:r>
            <w:r w:rsidR="00734B85">
              <w:rPr>
                <w:rFonts w:asciiTheme="minorHAnsi" w:hAnsiTheme="minorHAnsi" w:cstheme="minorHAnsi"/>
                <w:szCs w:val="24"/>
              </w:rPr>
              <w:t>I was made aware of</w:t>
            </w:r>
            <w:r>
              <w:rPr>
                <w:rFonts w:asciiTheme="minorHAnsi" w:hAnsiTheme="minorHAnsi" w:cstheme="minorHAnsi"/>
                <w:szCs w:val="24"/>
              </w:rPr>
              <w:t xml:space="preserve"> a </w:t>
            </w:r>
            <w:r w:rsidR="00734B85">
              <w:rPr>
                <w:rFonts w:asciiTheme="minorHAnsi" w:hAnsiTheme="minorHAnsi" w:cstheme="minorHAnsi"/>
                <w:szCs w:val="24"/>
              </w:rPr>
              <w:t xml:space="preserve">local </w:t>
            </w:r>
            <w:r>
              <w:rPr>
                <w:rFonts w:asciiTheme="minorHAnsi" w:hAnsiTheme="minorHAnsi" w:cstheme="minorHAnsi"/>
                <w:szCs w:val="24"/>
              </w:rPr>
              <w:t>café used by a lot of our service users</w:t>
            </w:r>
            <w:r w:rsidR="00721744">
              <w:rPr>
                <w:rFonts w:asciiTheme="minorHAnsi" w:hAnsiTheme="minorHAnsi" w:cstheme="minorHAnsi"/>
                <w:szCs w:val="24"/>
              </w:rPr>
              <w:t xml:space="preserve"> who only had written menus.</w:t>
            </w:r>
            <w:r>
              <w:rPr>
                <w:rFonts w:asciiTheme="minorHAnsi" w:hAnsiTheme="minorHAnsi" w:cstheme="minorHAnsi"/>
                <w:szCs w:val="24"/>
              </w:rPr>
              <w:t xml:space="preserve"> I felt making accessible menu</w:t>
            </w:r>
            <w:r w:rsidR="00A24F6E">
              <w:rPr>
                <w:rFonts w:asciiTheme="minorHAnsi" w:hAnsiTheme="minorHAnsi" w:cstheme="minorHAnsi"/>
                <w:szCs w:val="24"/>
              </w:rPr>
              <w:t>s</w:t>
            </w:r>
            <w:r>
              <w:rPr>
                <w:rFonts w:asciiTheme="minorHAnsi" w:hAnsiTheme="minorHAnsi" w:cstheme="minorHAnsi"/>
                <w:szCs w:val="24"/>
              </w:rPr>
              <w:t xml:space="preserve"> would be beneficial for all </w:t>
            </w:r>
            <w:r w:rsidR="00A24F6E">
              <w:rPr>
                <w:rFonts w:asciiTheme="minorHAnsi" w:hAnsiTheme="minorHAnsi" w:cstheme="minorHAnsi"/>
                <w:szCs w:val="24"/>
              </w:rPr>
              <w:t>th</w:t>
            </w:r>
            <w:r w:rsidR="00734B85">
              <w:rPr>
                <w:rFonts w:asciiTheme="minorHAnsi" w:hAnsiTheme="minorHAnsi" w:cstheme="minorHAnsi"/>
                <w:szCs w:val="24"/>
              </w:rPr>
              <w:t>e</w:t>
            </w:r>
            <w:r w:rsidR="00A24F6E">
              <w:rPr>
                <w:rFonts w:asciiTheme="minorHAnsi" w:hAnsiTheme="minorHAnsi" w:cstheme="minorHAnsi"/>
                <w:szCs w:val="24"/>
              </w:rPr>
              <w:t xml:space="preserve"> customers who were unable to read and </w:t>
            </w:r>
            <w:r w:rsidR="0064719B">
              <w:rPr>
                <w:rFonts w:asciiTheme="minorHAnsi" w:hAnsiTheme="minorHAnsi" w:cstheme="minorHAnsi"/>
                <w:szCs w:val="24"/>
              </w:rPr>
              <w:t xml:space="preserve">so </w:t>
            </w:r>
            <w:r w:rsidR="00721744">
              <w:rPr>
                <w:rFonts w:asciiTheme="minorHAnsi" w:hAnsiTheme="minorHAnsi" w:cstheme="minorHAnsi"/>
                <w:szCs w:val="24"/>
              </w:rPr>
              <w:t>could not</w:t>
            </w:r>
            <w:r w:rsidR="00734B85">
              <w:rPr>
                <w:rFonts w:asciiTheme="minorHAnsi" w:hAnsiTheme="minorHAnsi" w:cstheme="minorHAnsi"/>
                <w:szCs w:val="24"/>
              </w:rPr>
              <w:t xml:space="preserve"> independently choose and order their own</w:t>
            </w:r>
            <w:r w:rsidR="0064719B">
              <w:rPr>
                <w:rFonts w:asciiTheme="minorHAnsi" w:hAnsiTheme="minorHAnsi" w:cstheme="minorHAnsi"/>
                <w:szCs w:val="24"/>
              </w:rPr>
              <w:t xml:space="preserve"> food</w:t>
            </w:r>
            <w:r w:rsidR="00734B85">
              <w:rPr>
                <w:rFonts w:asciiTheme="minorHAnsi" w:hAnsiTheme="minorHAnsi" w:cstheme="minorHAnsi"/>
                <w:szCs w:val="24"/>
              </w:rPr>
              <w:t>. They</w:t>
            </w:r>
            <w:r w:rsidR="0064719B">
              <w:rPr>
                <w:rFonts w:asciiTheme="minorHAnsi" w:hAnsiTheme="minorHAnsi" w:cstheme="minorHAnsi"/>
                <w:szCs w:val="24"/>
              </w:rPr>
              <w:t xml:space="preserve"> </w:t>
            </w:r>
            <w:r w:rsidR="00734B85">
              <w:rPr>
                <w:rFonts w:asciiTheme="minorHAnsi" w:hAnsiTheme="minorHAnsi" w:cstheme="minorHAnsi"/>
                <w:szCs w:val="24"/>
              </w:rPr>
              <w:t xml:space="preserve">currently </w:t>
            </w:r>
            <w:r w:rsidR="0064719B">
              <w:rPr>
                <w:rFonts w:asciiTheme="minorHAnsi" w:hAnsiTheme="minorHAnsi" w:cstheme="minorHAnsi"/>
                <w:szCs w:val="24"/>
              </w:rPr>
              <w:t xml:space="preserve">had </w:t>
            </w:r>
            <w:r w:rsidR="00734B85">
              <w:rPr>
                <w:rFonts w:asciiTheme="minorHAnsi" w:hAnsiTheme="minorHAnsi" w:cstheme="minorHAnsi"/>
                <w:szCs w:val="24"/>
              </w:rPr>
              <w:t xml:space="preserve">to rely on staff to order for them which might not be what they </w:t>
            </w:r>
            <w:r w:rsidR="0064719B">
              <w:rPr>
                <w:rFonts w:asciiTheme="minorHAnsi" w:hAnsiTheme="minorHAnsi" w:cstheme="minorHAnsi"/>
                <w:szCs w:val="24"/>
              </w:rPr>
              <w:t xml:space="preserve">would </w:t>
            </w:r>
            <w:r w:rsidR="00734B85">
              <w:rPr>
                <w:rFonts w:asciiTheme="minorHAnsi" w:hAnsiTheme="minorHAnsi" w:cstheme="minorHAnsi"/>
                <w:szCs w:val="24"/>
              </w:rPr>
              <w:t>select</w:t>
            </w:r>
            <w:r w:rsidR="0064719B">
              <w:rPr>
                <w:rFonts w:asciiTheme="minorHAnsi" w:hAnsiTheme="minorHAnsi" w:cstheme="minorHAnsi"/>
                <w:szCs w:val="24"/>
              </w:rPr>
              <w:t xml:space="preserve"> if they were able to make their own </w:t>
            </w:r>
            <w:r w:rsidR="00734B85">
              <w:rPr>
                <w:rFonts w:asciiTheme="minorHAnsi" w:hAnsiTheme="minorHAnsi" w:cstheme="minorHAnsi"/>
                <w:szCs w:val="24"/>
              </w:rPr>
              <w:t xml:space="preserve">informed </w:t>
            </w:r>
            <w:r w:rsidR="0064719B">
              <w:rPr>
                <w:rFonts w:asciiTheme="minorHAnsi" w:hAnsiTheme="minorHAnsi" w:cstheme="minorHAnsi"/>
                <w:szCs w:val="24"/>
              </w:rPr>
              <w:t xml:space="preserve">choice. </w:t>
            </w:r>
            <w:r w:rsidR="00734B85">
              <w:rPr>
                <w:rFonts w:asciiTheme="minorHAnsi" w:hAnsiTheme="minorHAnsi" w:cstheme="minorHAnsi"/>
                <w:szCs w:val="24"/>
              </w:rPr>
              <w:t xml:space="preserve">I had previously done some observations of James in his day service and felt that </w:t>
            </w:r>
            <w:r w:rsidR="00A24F6E">
              <w:rPr>
                <w:rFonts w:asciiTheme="minorHAnsi" w:hAnsiTheme="minorHAnsi" w:cstheme="minorHAnsi"/>
                <w:szCs w:val="24"/>
              </w:rPr>
              <w:t xml:space="preserve">co-producing </w:t>
            </w:r>
            <w:r w:rsidR="00734B85">
              <w:rPr>
                <w:rFonts w:asciiTheme="minorHAnsi" w:hAnsiTheme="minorHAnsi" w:cstheme="minorHAnsi"/>
                <w:szCs w:val="24"/>
              </w:rPr>
              <w:t>the menu with him</w:t>
            </w:r>
            <w:r w:rsidR="00A24F6E">
              <w:rPr>
                <w:rFonts w:asciiTheme="minorHAnsi" w:hAnsiTheme="minorHAnsi" w:cstheme="minorHAnsi"/>
                <w:szCs w:val="24"/>
              </w:rPr>
              <w:t xml:space="preserve"> would be an interesting and fulfilling project for him to be involved in.</w:t>
            </w:r>
            <w:r w:rsidR="0064719B">
              <w:rPr>
                <w:rFonts w:asciiTheme="minorHAnsi" w:hAnsiTheme="minorHAnsi" w:cstheme="minorHAnsi"/>
                <w:szCs w:val="24"/>
              </w:rPr>
              <w:t xml:space="preserve"> Therefore</w:t>
            </w:r>
            <w:r w:rsidR="00734B85">
              <w:rPr>
                <w:rFonts w:asciiTheme="minorHAnsi" w:hAnsiTheme="minorHAnsi" w:cstheme="minorHAnsi"/>
                <w:szCs w:val="24"/>
              </w:rPr>
              <w:t>,</w:t>
            </w:r>
            <w:r w:rsidR="0064719B">
              <w:rPr>
                <w:rFonts w:asciiTheme="minorHAnsi" w:hAnsiTheme="minorHAnsi" w:cstheme="minorHAnsi"/>
                <w:szCs w:val="24"/>
              </w:rPr>
              <w:t xml:space="preserve"> this project w</w:t>
            </w:r>
            <w:r w:rsidR="00721744">
              <w:rPr>
                <w:rFonts w:asciiTheme="minorHAnsi" w:hAnsiTheme="minorHAnsi" w:cstheme="minorHAnsi"/>
                <w:szCs w:val="24"/>
              </w:rPr>
              <w:t>ould</w:t>
            </w:r>
            <w:r w:rsidR="0064719B">
              <w:rPr>
                <w:rFonts w:asciiTheme="minorHAnsi" w:hAnsiTheme="minorHAnsi" w:cstheme="minorHAnsi"/>
                <w:szCs w:val="24"/>
              </w:rPr>
              <w:t xml:space="preserve"> not only be beneficial to James’ health and wellbeing but also improve the health and wellbeing of all the service users who use the café.</w:t>
            </w:r>
          </w:p>
          <w:p w14:paraId="447ABF2C" w14:textId="77777777" w:rsidR="0026244E" w:rsidRDefault="0026244E">
            <w:pPr>
              <w:ind w:left="0" w:firstLine="0"/>
              <w:rPr>
                <w:rFonts w:asciiTheme="minorHAnsi" w:hAnsiTheme="minorHAnsi" w:cstheme="minorHAnsi"/>
                <w:szCs w:val="24"/>
              </w:rPr>
            </w:pPr>
          </w:p>
          <w:p w14:paraId="36320DAC" w14:textId="0D096FCE" w:rsidR="0026244E" w:rsidRDefault="0026244E">
            <w:pPr>
              <w:ind w:left="0" w:firstLine="0"/>
              <w:rPr>
                <w:rFonts w:asciiTheme="minorHAnsi" w:hAnsiTheme="minorHAnsi" w:cstheme="minorHAnsi"/>
                <w:szCs w:val="24"/>
              </w:rPr>
            </w:pPr>
            <w:r>
              <w:rPr>
                <w:rFonts w:asciiTheme="minorHAnsi" w:hAnsiTheme="minorHAnsi" w:cstheme="minorHAnsi"/>
                <w:szCs w:val="24"/>
              </w:rPr>
              <w:lastRenderedPageBreak/>
              <w:t xml:space="preserve">Description </w:t>
            </w:r>
            <w:r w:rsidR="00A24F6E">
              <w:rPr>
                <w:rFonts w:asciiTheme="minorHAnsi" w:hAnsiTheme="minorHAnsi" w:cstheme="minorHAnsi"/>
                <w:szCs w:val="24"/>
              </w:rPr>
              <w:t>–</w:t>
            </w:r>
            <w:r>
              <w:rPr>
                <w:rFonts w:asciiTheme="minorHAnsi" w:hAnsiTheme="minorHAnsi" w:cstheme="minorHAnsi"/>
                <w:szCs w:val="24"/>
              </w:rPr>
              <w:t xml:space="preserve"> </w:t>
            </w:r>
            <w:r w:rsidR="00A24F6E">
              <w:rPr>
                <w:rFonts w:asciiTheme="minorHAnsi" w:hAnsiTheme="minorHAnsi" w:cstheme="minorHAnsi"/>
                <w:szCs w:val="24"/>
              </w:rPr>
              <w:t xml:space="preserve">I obtained </w:t>
            </w:r>
            <w:r w:rsidR="00B430E3">
              <w:rPr>
                <w:rFonts w:asciiTheme="minorHAnsi" w:hAnsiTheme="minorHAnsi" w:cstheme="minorHAnsi"/>
                <w:szCs w:val="24"/>
              </w:rPr>
              <w:t xml:space="preserve">the </w:t>
            </w:r>
            <w:r w:rsidR="00A24F6E">
              <w:rPr>
                <w:rFonts w:asciiTheme="minorHAnsi" w:hAnsiTheme="minorHAnsi" w:cstheme="minorHAnsi"/>
                <w:szCs w:val="24"/>
              </w:rPr>
              <w:t xml:space="preserve">3 </w:t>
            </w:r>
            <w:r w:rsidR="00B430E3">
              <w:rPr>
                <w:rFonts w:asciiTheme="minorHAnsi" w:hAnsiTheme="minorHAnsi" w:cstheme="minorHAnsi"/>
                <w:szCs w:val="24"/>
              </w:rPr>
              <w:t xml:space="preserve">different </w:t>
            </w:r>
            <w:r w:rsidR="00A24F6E">
              <w:rPr>
                <w:rFonts w:asciiTheme="minorHAnsi" w:hAnsiTheme="minorHAnsi" w:cstheme="minorHAnsi"/>
                <w:szCs w:val="24"/>
              </w:rPr>
              <w:t xml:space="preserve">menus </w:t>
            </w:r>
            <w:r w:rsidR="00B430E3">
              <w:rPr>
                <w:rFonts w:asciiTheme="minorHAnsi" w:hAnsiTheme="minorHAnsi" w:cstheme="minorHAnsi"/>
                <w:szCs w:val="24"/>
              </w:rPr>
              <w:t>in use at</w:t>
            </w:r>
            <w:r w:rsidR="00A24F6E">
              <w:rPr>
                <w:rFonts w:asciiTheme="minorHAnsi" w:hAnsiTheme="minorHAnsi" w:cstheme="minorHAnsi"/>
                <w:szCs w:val="24"/>
              </w:rPr>
              <w:t xml:space="preserve"> the café and over </w:t>
            </w:r>
            <w:r w:rsidR="005B20E8">
              <w:rPr>
                <w:rFonts w:asciiTheme="minorHAnsi" w:hAnsiTheme="minorHAnsi" w:cstheme="minorHAnsi"/>
                <w:szCs w:val="24"/>
              </w:rPr>
              <w:t>8</w:t>
            </w:r>
            <w:r w:rsidR="00A24F6E">
              <w:rPr>
                <w:rFonts w:asciiTheme="minorHAnsi" w:hAnsiTheme="minorHAnsi" w:cstheme="minorHAnsi"/>
                <w:szCs w:val="24"/>
              </w:rPr>
              <w:t xml:space="preserve"> sessions with </w:t>
            </w:r>
            <w:r w:rsidR="00A01F3F">
              <w:rPr>
                <w:rFonts w:asciiTheme="minorHAnsi" w:hAnsiTheme="minorHAnsi" w:cstheme="minorHAnsi"/>
                <w:szCs w:val="24"/>
              </w:rPr>
              <w:t>James</w:t>
            </w:r>
            <w:r w:rsidR="00A24F6E">
              <w:rPr>
                <w:rFonts w:asciiTheme="minorHAnsi" w:hAnsiTheme="minorHAnsi" w:cstheme="minorHAnsi"/>
                <w:szCs w:val="24"/>
              </w:rPr>
              <w:t xml:space="preserve"> we designed the </w:t>
            </w:r>
            <w:r w:rsidR="00B430E3">
              <w:rPr>
                <w:rFonts w:asciiTheme="minorHAnsi" w:hAnsiTheme="minorHAnsi" w:cstheme="minorHAnsi"/>
                <w:szCs w:val="24"/>
              </w:rPr>
              <w:t xml:space="preserve">accessible </w:t>
            </w:r>
            <w:r w:rsidR="00A24F6E">
              <w:rPr>
                <w:rFonts w:asciiTheme="minorHAnsi" w:hAnsiTheme="minorHAnsi" w:cstheme="minorHAnsi"/>
                <w:szCs w:val="24"/>
              </w:rPr>
              <w:t>menu</w:t>
            </w:r>
            <w:r w:rsidR="00B430E3">
              <w:rPr>
                <w:rFonts w:asciiTheme="minorHAnsi" w:hAnsiTheme="minorHAnsi" w:cstheme="minorHAnsi"/>
                <w:szCs w:val="24"/>
              </w:rPr>
              <w:t>s</w:t>
            </w:r>
            <w:r w:rsidR="00A24F6E">
              <w:rPr>
                <w:rFonts w:asciiTheme="minorHAnsi" w:hAnsiTheme="minorHAnsi" w:cstheme="minorHAnsi"/>
                <w:szCs w:val="24"/>
              </w:rPr>
              <w:t xml:space="preserve"> together using the symbolised software</w:t>
            </w:r>
            <w:r w:rsidR="00B430E3">
              <w:rPr>
                <w:rFonts w:asciiTheme="minorHAnsi" w:hAnsiTheme="minorHAnsi" w:cstheme="minorHAnsi"/>
                <w:szCs w:val="24"/>
              </w:rPr>
              <w:t xml:space="preserve"> on my laptop</w:t>
            </w:r>
            <w:r w:rsidR="00A24F6E">
              <w:rPr>
                <w:rFonts w:asciiTheme="minorHAnsi" w:hAnsiTheme="minorHAnsi" w:cstheme="minorHAnsi"/>
                <w:szCs w:val="24"/>
              </w:rPr>
              <w:t xml:space="preserve">. </w:t>
            </w:r>
            <w:r w:rsidR="00A01F3F">
              <w:rPr>
                <w:rFonts w:asciiTheme="minorHAnsi" w:hAnsiTheme="minorHAnsi" w:cstheme="minorHAnsi"/>
                <w:szCs w:val="24"/>
              </w:rPr>
              <w:t xml:space="preserve">James </w:t>
            </w:r>
            <w:r w:rsidR="00B430E3">
              <w:rPr>
                <w:rFonts w:asciiTheme="minorHAnsi" w:hAnsiTheme="minorHAnsi" w:cstheme="minorHAnsi"/>
                <w:szCs w:val="24"/>
              </w:rPr>
              <w:t>chose the layout and decided that he wanted to make the menus using colour symbols, rather than black and white. He also selected the Individual symbols</w:t>
            </w:r>
            <w:r w:rsidR="00A01F3F">
              <w:rPr>
                <w:rFonts w:asciiTheme="minorHAnsi" w:hAnsiTheme="minorHAnsi" w:cstheme="minorHAnsi"/>
                <w:szCs w:val="24"/>
              </w:rPr>
              <w:t>, where possible</w:t>
            </w:r>
            <w:r w:rsidR="00721744">
              <w:rPr>
                <w:rFonts w:asciiTheme="minorHAnsi" w:hAnsiTheme="minorHAnsi" w:cstheme="minorHAnsi"/>
                <w:szCs w:val="24"/>
              </w:rPr>
              <w:t>,</w:t>
            </w:r>
            <w:r w:rsidR="00B430E3">
              <w:rPr>
                <w:rFonts w:asciiTheme="minorHAnsi" w:hAnsiTheme="minorHAnsi" w:cstheme="minorHAnsi"/>
                <w:szCs w:val="24"/>
              </w:rPr>
              <w:t xml:space="preserve"> for all the food and drink items being included from the symbol options offered.</w:t>
            </w:r>
            <w:r w:rsidR="00A01F3F">
              <w:rPr>
                <w:rFonts w:asciiTheme="minorHAnsi" w:hAnsiTheme="minorHAnsi" w:cstheme="minorHAnsi"/>
                <w:szCs w:val="24"/>
              </w:rPr>
              <w:t xml:space="preserve"> When I had made as much of the menu</w:t>
            </w:r>
            <w:r w:rsidR="0064719B">
              <w:rPr>
                <w:rFonts w:asciiTheme="minorHAnsi" w:hAnsiTheme="minorHAnsi" w:cstheme="minorHAnsi"/>
                <w:szCs w:val="24"/>
              </w:rPr>
              <w:t>s</w:t>
            </w:r>
            <w:r w:rsidR="00A01F3F">
              <w:rPr>
                <w:rFonts w:asciiTheme="minorHAnsi" w:hAnsiTheme="minorHAnsi" w:cstheme="minorHAnsi"/>
                <w:szCs w:val="24"/>
              </w:rPr>
              <w:t xml:space="preserve"> as I could with James, I searched for </w:t>
            </w:r>
            <w:r w:rsidR="0064719B">
              <w:rPr>
                <w:rFonts w:asciiTheme="minorHAnsi" w:hAnsiTheme="minorHAnsi" w:cstheme="minorHAnsi"/>
                <w:szCs w:val="24"/>
              </w:rPr>
              <w:t xml:space="preserve">appropriate </w:t>
            </w:r>
            <w:r w:rsidR="00A01F3F">
              <w:rPr>
                <w:rFonts w:asciiTheme="minorHAnsi" w:hAnsiTheme="minorHAnsi" w:cstheme="minorHAnsi"/>
                <w:szCs w:val="24"/>
              </w:rPr>
              <w:t xml:space="preserve">symbols I could use for items we were unable to find versions for during our sessions. I also got the menus translated and made up Welsh and English </w:t>
            </w:r>
            <w:r w:rsidR="009A23D0">
              <w:rPr>
                <w:rFonts w:asciiTheme="minorHAnsi" w:hAnsiTheme="minorHAnsi" w:cstheme="minorHAnsi"/>
                <w:szCs w:val="24"/>
              </w:rPr>
              <w:t>copies</w:t>
            </w:r>
            <w:r w:rsidR="00A01F3F">
              <w:rPr>
                <w:rFonts w:asciiTheme="minorHAnsi" w:hAnsiTheme="minorHAnsi" w:cstheme="minorHAnsi"/>
                <w:szCs w:val="24"/>
              </w:rPr>
              <w:t xml:space="preserve"> which I took to show James. As he was happy with the </w:t>
            </w:r>
            <w:r w:rsidR="0064719B">
              <w:rPr>
                <w:rFonts w:asciiTheme="minorHAnsi" w:hAnsiTheme="minorHAnsi" w:cstheme="minorHAnsi"/>
                <w:szCs w:val="24"/>
              </w:rPr>
              <w:t xml:space="preserve">completed </w:t>
            </w:r>
            <w:proofErr w:type="gramStart"/>
            <w:r w:rsidR="00A01F3F">
              <w:rPr>
                <w:rFonts w:asciiTheme="minorHAnsi" w:hAnsiTheme="minorHAnsi" w:cstheme="minorHAnsi"/>
                <w:szCs w:val="24"/>
              </w:rPr>
              <w:t>menus</w:t>
            </w:r>
            <w:proofErr w:type="gramEnd"/>
            <w:r w:rsidR="00A01F3F">
              <w:rPr>
                <w:rFonts w:asciiTheme="minorHAnsi" w:hAnsiTheme="minorHAnsi" w:cstheme="minorHAnsi"/>
                <w:szCs w:val="24"/>
              </w:rPr>
              <w:t xml:space="preserve"> we took them up to the café where James presented them to the staff there. </w:t>
            </w:r>
          </w:p>
          <w:p w14:paraId="0B439DAD" w14:textId="77777777" w:rsidR="00A01F3F" w:rsidRDefault="00A01F3F">
            <w:pPr>
              <w:ind w:left="0" w:firstLine="0"/>
              <w:rPr>
                <w:rFonts w:asciiTheme="minorHAnsi" w:hAnsiTheme="minorHAnsi" w:cstheme="minorHAnsi"/>
                <w:szCs w:val="24"/>
              </w:rPr>
            </w:pPr>
          </w:p>
          <w:p w14:paraId="19C10840" w14:textId="134E88A3" w:rsidR="00A01F3F" w:rsidRDefault="00A01F3F">
            <w:pPr>
              <w:ind w:left="0" w:firstLine="0"/>
              <w:rPr>
                <w:rFonts w:asciiTheme="minorHAnsi" w:hAnsiTheme="minorHAnsi" w:cstheme="minorHAnsi"/>
                <w:szCs w:val="24"/>
              </w:rPr>
            </w:pPr>
            <w:r>
              <w:rPr>
                <w:rFonts w:asciiTheme="minorHAnsi" w:hAnsiTheme="minorHAnsi" w:cstheme="minorHAnsi"/>
                <w:szCs w:val="24"/>
              </w:rPr>
              <w:t xml:space="preserve">Feelings – I occasionally got frustrated during the sessions with James as he sometimes </w:t>
            </w:r>
            <w:r w:rsidR="0064719B">
              <w:rPr>
                <w:rFonts w:asciiTheme="minorHAnsi" w:hAnsiTheme="minorHAnsi" w:cstheme="minorHAnsi"/>
                <w:szCs w:val="24"/>
              </w:rPr>
              <w:t>struggled</w:t>
            </w:r>
            <w:r>
              <w:rPr>
                <w:rFonts w:asciiTheme="minorHAnsi" w:hAnsiTheme="minorHAnsi" w:cstheme="minorHAnsi"/>
                <w:szCs w:val="24"/>
              </w:rPr>
              <w:t xml:space="preserve"> to concentrat</w:t>
            </w:r>
            <w:r w:rsidR="0064719B">
              <w:rPr>
                <w:rFonts w:asciiTheme="minorHAnsi" w:hAnsiTheme="minorHAnsi" w:cstheme="minorHAnsi"/>
                <w:szCs w:val="24"/>
              </w:rPr>
              <w:t>e</w:t>
            </w:r>
            <w:r>
              <w:rPr>
                <w:rFonts w:asciiTheme="minorHAnsi" w:hAnsiTheme="minorHAnsi" w:cstheme="minorHAnsi"/>
                <w:szCs w:val="24"/>
              </w:rPr>
              <w:t xml:space="preserve"> and </w:t>
            </w:r>
            <w:r w:rsidR="0064719B">
              <w:rPr>
                <w:rFonts w:asciiTheme="minorHAnsi" w:hAnsiTheme="minorHAnsi" w:cstheme="minorHAnsi"/>
                <w:szCs w:val="24"/>
              </w:rPr>
              <w:t xml:space="preserve">on occasion </w:t>
            </w:r>
            <w:r>
              <w:rPr>
                <w:rFonts w:asciiTheme="minorHAnsi" w:hAnsiTheme="minorHAnsi" w:cstheme="minorHAnsi"/>
                <w:szCs w:val="24"/>
              </w:rPr>
              <w:t xml:space="preserve">started </w:t>
            </w:r>
            <w:r w:rsidR="0064719B">
              <w:rPr>
                <w:rFonts w:asciiTheme="minorHAnsi" w:hAnsiTheme="minorHAnsi" w:cstheme="minorHAnsi"/>
                <w:szCs w:val="24"/>
              </w:rPr>
              <w:t>to be a bit silly after 10-15 minutes</w:t>
            </w:r>
            <w:r w:rsidR="005B20E8">
              <w:rPr>
                <w:rFonts w:asciiTheme="minorHAnsi" w:hAnsiTheme="minorHAnsi" w:cstheme="minorHAnsi"/>
                <w:szCs w:val="24"/>
              </w:rPr>
              <w:t>, occasionally trying to swop between the 3 menus, going back to one we have already finished</w:t>
            </w:r>
            <w:r w:rsidR="0064719B">
              <w:rPr>
                <w:rFonts w:asciiTheme="minorHAnsi" w:hAnsiTheme="minorHAnsi" w:cstheme="minorHAnsi"/>
                <w:szCs w:val="24"/>
              </w:rPr>
              <w:t xml:space="preserve">. This meant the sessions had to either be stopped at this time to give James a break </w:t>
            </w:r>
            <w:r w:rsidR="005B20E8">
              <w:rPr>
                <w:rFonts w:asciiTheme="minorHAnsi" w:hAnsiTheme="minorHAnsi" w:cstheme="minorHAnsi"/>
                <w:szCs w:val="24"/>
              </w:rPr>
              <w:t>or</w:t>
            </w:r>
            <w:r w:rsidR="0064719B">
              <w:rPr>
                <w:rFonts w:asciiTheme="minorHAnsi" w:hAnsiTheme="minorHAnsi" w:cstheme="minorHAnsi"/>
                <w:szCs w:val="24"/>
              </w:rPr>
              <w:t xml:space="preserve"> </w:t>
            </w:r>
            <w:r w:rsidR="005B20E8">
              <w:rPr>
                <w:rFonts w:asciiTheme="minorHAnsi" w:hAnsiTheme="minorHAnsi" w:cstheme="minorHAnsi"/>
                <w:szCs w:val="24"/>
              </w:rPr>
              <w:t xml:space="preserve">if I </w:t>
            </w:r>
            <w:r w:rsidR="0064719B">
              <w:rPr>
                <w:rFonts w:asciiTheme="minorHAnsi" w:hAnsiTheme="minorHAnsi" w:cstheme="minorHAnsi"/>
                <w:szCs w:val="24"/>
              </w:rPr>
              <w:t>was unable to</w:t>
            </w:r>
            <w:r w:rsidR="005B20E8">
              <w:rPr>
                <w:rFonts w:asciiTheme="minorHAnsi" w:hAnsiTheme="minorHAnsi" w:cstheme="minorHAnsi"/>
                <w:szCs w:val="24"/>
              </w:rPr>
              <w:t xml:space="preserve"> </w:t>
            </w:r>
            <w:r w:rsidR="0064719B">
              <w:rPr>
                <w:rFonts w:asciiTheme="minorHAnsi" w:hAnsiTheme="minorHAnsi" w:cstheme="minorHAnsi"/>
                <w:szCs w:val="24"/>
              </w:rPr>
              <w:t>re-engage him with the work</w:t>
            </w:r>
            <w:r w:rsidR="005B20E8">
              <w:rPr>
                <w:rFonts w:asciiTheme="minorHAnsi" w:hAnsiTheme="minorHAnsi" w:cstheme="minorHAnsi"/>
                <w:szCs w:val="24"/>
              </w:rPr>
              <w:t>, finished completely</w:t>
            </w:r>
            <w:r w:rsidR="0064719B">
              <w:rPr>
                <w:rFonts w:asciiTheme="minorHAnsi" w:hAnsiTheme="minorHAnsi" w:cstheme="minorHAnsi"/>
                <w:szCs w:val="24"/>
              </w:rPr>
              <w:t>. Therefore</w:t>
            </w:r>
            <w:r w:rsidR="005B20E8">
              <w:rPr>
                <w:rFonts w:asciiTheme="minorHAnsi" w:hAnsiTheme="minorHAnsi" w:cstheme="minorHAnsi"/>
                <w:szCs w:val="24"/>
              </w:rPr>
              <w:t>,</w:t>
            </w:r>
            <w:r w:rsidR="0064719B">
              <w:rPr>
                <w:rFonts w:asciiTheme="minorHAnsi" w:hAnsiTheme="minorHAnsi" w:cstheme="minorHAnsi"/>
                <w:szCs w:val="24"/>
              </w:rPr>
              <w:t xml:space="preserve"> it took more sessions than I had planned to complete all 3 menus. </w:t>
            </w:r>
            <w:r w:rsidR="005B20E8">
              <w:rPr>
                <w:rFonts w:asciiTheme="minorHAnsi" w:hAnsiTheme="minorHAnsi" w:cstheme="minorHAnsi"/>
                <w:szCs w:val="24"/>
              </w:rPr>
              <w:t xml:space="preserve">However, during other sessions James worked </w:t>
            </w:r>
            <w:r w:rsidR="009A23D0">
              <w:rPr>
                <w:rFonts w:asciiTheme="minorHAnsi" w:hAnsiTheme="minorHAnsi" w:cstheme="minorHAnsi"/>
                <w:szCs w:val="24"/>
              </w:rPr>
              <w:t>well</w:t>
            </w:r>
            <w:r w:rsidR="005B20E8">
              <w:rPr>
                <w:rFonts w:asciiTheme="minorHAnsi" w:hAnsiTheme="minorHAnsi" w:cstheme="minorHAnsi"/>
                <w:szCs w:val="24"/>
              </w:rPr>
              <w:t xml:space="preserve"> for about half an </w:t>
            </w:r>
            <w:r w:rsidR="009A23D0">
              <w:rPr>
                <w:rFonts w:asciiTheme="minorHAnsi" w:hAnsiTheme="minorHAnsi" w:cstheme="minorHAnsi"/>
                <w:szCs w:val="24"/>
              </w:rPr>
              <w:t>hour,</w:t>
            </w:r>
            <w:r w:rsidR="005B20E8">
              <w:rPr>
                <w:rFonts w:asciiTheme="minorHAnsi" w:hAnsiTheme="minorHAnsi" w:cstheme="minorHAnsi"/>
                <w:szCs w:val="24"/>
              </w:rPr>
              <w:t xml:space="preserve"> and it was satisfying to see him applying himself to the task. When James presented the menus to the </w:t>
            </w:r>
            <w:r w:rsidR="009A23D0">
              <w:rPr>
                <w:rFonts w:asciiTheme="minorHAnsi" w:hAnsiTheme="minorHAnsi" w:cstheme="minorHAnsi"/>
                <w:szCs w:val="24"/>
              </w:rPr>
              <w:t>staff,</w:t>
            </w:r>
            <w:r w:rsidR="005B20E8">
              <w:rPr>
                <w:rFonts w:asciiTheme="minorHAnsi" w:hAnsiTheme="minorHAnsi" w:cstheme="minorHAnsi"/>
                <w:szCs w:val="24"/>
              </w:rPr>
              <w:t xml:space="preserve"> he was so proud of what he had achieved and that the menus he had helped produce would benefit other people with a learning disability. I felt very proud seeing him there as I know it had been a challenge for him to concentrate on occasions and he had worked hard to help make the menus.</w:t>
            </w:r>
            <w:r w:rsidR="00F94748">
              <w:rPr>
                <w:rFonts w:asciiTheme="minorHAnsi" w:hAnsiTheme="minorHAnsi" w:cstheme="minorHAnsi"/>
                <w:szCs w:val="24"/>
              </w:rPr>
              <w:t xml:space="preserve"> The café gave him lunch on the house as a thank you which he was thrilled with.</w:t>
            </w:r>
          </w:p>
          <w:p w14:paraId="24C20DAD" w14:textId="77777777" w:rsidR="005B20E8" w:rsidRDefault="005B20E8">
            <w:pPr>
              <w:ind w:left="0" w:firstLine="0"/>
              <w:rPr>
                <w:rFonts w:asciiTheme="minorHAnsi" w:hAnsiTheme="minorHAnsi" w:cstheme="minorHAnsi"/>
                <w:szCs w:val="24"/>
              </w:rPr>
            </w:pPr>
          </w:p>
          <w:p w14:paraId="08F8BE42" w14:textId="5EBCA934" w:rsidR="005B20E8" w:rsidRPr="0026244E" w:rsidRDefault="005B20E8">
            <w:pPr>
              <w:ind w:left="0" w:firstLine="0"/>
              <w:rPr>
                <w:rFonts w:asciiTheme="minorHAnsi" w:hAnsiTheme="minorHAnsi" w:cstheme="minorHAnsi"/>
                <w:szCs w:val="24"/>
              </w:rPr>
            </w:pPr>
            <w:r>
              <w:rPr>
                <w:rFonts w:asciiTheme="minorHAnsi" w:hAnsiTheme="minorHAnsi" w:cstheme="minorHAnsi"/>
                <w:szCs w:val="24"/>
              </w:rPr>
              <w:t xml:space="preserve">Evaluation – The biggest positive of this project is that James and I have produced accessible menus that will mean that not only he, but all the other people with a </w:t>
            </w:r>
            <w:r w:rsidR="009A23D0">
              <w:rPr>
                <w:rFonts w:asciiTheme="minorHAnsi" w:hAnsiTheme="minorHAnsi" w:cstheme="minorHAnsi"/>
                <w:szCs w:val="24"/>
              </w:rPr>
              <w:t>LD</w:t>
            </w:r>
            <w:r>
              <w:rPr>
                <w:rFonts w:asciiTheme="minorHAnsi" w:hAnsiTheme="minorHAnsi" w:cstheme="minorHAnsi"/>
                <w:szCs w:val="24"/>
              </w:rPr>
              <w:t xml:space="preserve"> or who have literacy issues</w:t>
            </w:r>
            <w:r w:rsidR="00F94748">
              <w:rPr>
                <w:rFonts w:asciiTheme="minorHAnsi" w:hAnsiTheme="minorHAnsi" w:cstheme="minorHAnsi"/>
                <w:szCs w:val="24"/>
              </w:rPr>
              <w:t>,</w:t>
            </w:r>
            <w:r>
              <w:rPr>
                <w:rFonts w:asciiTheme="minorHAnsi" w:hAnsiTheme="minorHAnsi" w:cstheme="minorHAnsi"/>
                <w:szCs w:val="24"/>
              </w:rPr>
              <w:t xml:space="preserve"> will be able to order exactly what they want to eat and drink in the café.</w:t>
            </w:r>
            <w:r w:rsidR="00F94748">
              <w:rPr>
                <w:rFonts w:asciiTheme="minorHAnsi" w:hAnsiTheme="minorHAnsi" w:cstheme="minorHAnsi"/>
                <w:szCs w:val="24"/>
              </w:rPr>
              <w:t xml:space="preserve"> The project also</w:t>
            </w:r>
            <w:r>
              <w:rPr>
                <w:rFonts w:asciiTheme="minorHAnsi" w:hAnsiTheme="minorHAnsi" w:cstheme="minorHAnsi"/>
                <w:szCs w:val="24"/>
              </w:rPr>
              <w:t xml:space="preserve"> gave James a sense of purpose</w:t>
            </w:r>
            <w:r w:rsidR="00F94748">
              <w:rPr>
                <w:rFonts w:asciiTheme="minorHAnsi" w:hAnsiTheme="minorHAnsi" w:cstheme="minorHAnsi"/>
                <w:szCs w:val="24"/>
              </w:rPr>
              <w:t xml:space="preserve">, </w:t>
            </w:r>
            <w:r>
              <w:rPr>
                <w:rFonts w:asciiTheme="minorHAnsi" w:hAnsiTheme="minorHAnsi" w:cstheme="minorHAnsi"/>
                <w:szCs w:val="24"/>
              </w:rPr>
              <w:t>achievement and pride in what he achieved. One negative w</w:t>
            </w:r>
            <w:r w:rsidR="00F94748">
              <w:rPr>
                <w:rFonts w:asciiTheme="minorHAnsi" w:hAnsiTheme="minorHAnsi" w:cstheme="minorHAnsi"/>
                <w:szCs w:val="24"/>
              </w:rPr>
              <w:t>as</w:t>
            </w:r>
            <w:r>
              <w:rPr>
                <w:rFonts w:asciiTheme="minorHAnsi" w:hAnsiTheme="minorHAnsi" w:cstheme="minorHAnsi"/>
                <w:szCs w:val="24"/>
              </w:rPr>
              <w:t xml:space="preserve"> that I had overestimated James’ ability to concentrate and so I needed more sessions with him to complete the menus than I had originally planned</w:t>
            </w:r>
            <w:r w:rsidR="00F94748">
              <w:rPr>
                <w:rFonts w:asciiTheme="minorHAnsi" w:hAnsiTheme="minorHAnsi" w:cstheme="minorHAnsi"/>
                <w:szCs w:val="24"/>
              </w:rPr>
              <w:t xml:space="preserve"> on which impacted other work that I had allocated that time to. Also bringing all 3 menus with me each time distracted James and I should have only brought the one we were working on during that session. </w:t>
            </w:r>
            <w:r w:rsidR="00792E46">
              <w:rPr>
                <w:rFonts w:asciiTheme="minorHAnsi" w:hAnsiTheme="minorHAnsi" w:cstheme="minorHAnsi"/>
                <w:szCs w:val="24"/>
              </w:rPr>
              <w:t xml:space="preserve">When we were at the </w:t>
            </w:r>
            <w:proofErr w:type="gramStart"/>
            <w:r w:rsidR="00792E46">
              <w:rPr>
                <w:rFonts w:asciiTheme="minorHAnsi" w:hAnsiTheme="minorHAnsi" w:cstheme="minorHAnsi"/>
                <w:szCs w:val="24"/>
              </w:rPr>
              <w:t>café</w:t>
            </w:r>
            <w:proofErr w:type="gramEnd"/>
            <w:r w:rsidR="00792E46">
              <w:rPr>
                <w:rFonts w:asciiTheme="minorHAnsi" w:hAnsiTheme="minorHAnsi" w:cstheme="minorHAnsi"/>
                <w:szCs w:val="24"/>
              </w:rPr>
              <w:t xml:space="preserve"> </w:t>
            </w:r>
            <w:r w:rsidR="009A23D0">
              <w:rPr>
                <w:rFonts w:asciiTheme="minorHAnsi" w:hAnsiTheme="minorHAnsi" w:cstheme="minorHAnsi"/>
                <w:szCs w:val="24"/>
              </w:rPr>
              <w:t>I realised that was nothing</w:t>
            </w:r>
            <w:r w:rsidR="00792E46">
              <w:rPr>
                <w:rFonts w:asciiTheme="minorHAnsi" w:hAnsiTheme="minorHAnsi" w:cstheme="minorHAnsi"/>
                <w:szCs w:val="24"/>
              </w:rPr>
              <w:t xml:space="preserve"> to </w:t>
            </w:r>
            <w:r w:rsidR="009A23D0">
              <w:rPr>
                <w:rFonts w:asciiTheme="minorHAnsi" w:hAnsiTheme="minorHAnsi" w:cstheme="minorHAnsi"/>
                <w:szCs w:val="24"/>
              </w:rPr>
              <w:t>make people</w:t>
            </w:r>
            <w:r w:rsidR="00792E46">
              <w:rPr>
                <w:rFonts w:asciiTheme="minorHAnsi" w:hAnsiTheme="minorHAnsi" w:cstheme="minorHAnsi"/>
                <w:szCs w:val="24"/>
              </w:rPr>
              <w:t xml:space="preserve"> aware that the menus were available.</w:t>
            </w:r>
          </w:p>
          <w:p w14:paraId="6C106EE3" w14:textId="77777777" w:rsidR="00601B22" w:rsidRPr="00601B22" w:rsidRDefault="00601B22">
            <w:pPr>
              <w:ind w:left="0" w:firstLine="0"/>
              <w:rPr>
                <w:rFonts w:asciiTheme="majorHAnsi" w:hAnsiTheme="majorHAnsi" w:cstheme="majorHAnsi"/>
                <w:szCs w:val="24"/>
              </w:rPr>
            </w:pPr>
          </w:p>
          <w:p w14:paraId="02599F03" w14:textId="7D9D8E4B" w:rsidR="00601B22" w:rsidRDefault="00F94748">
            <w:pPr>
              <w:ind w:left="0" w:firstLine="0"/>
              <w:rPr>
                <w:rFonts w:asciiTheme="minorHAnsi" w:hAnsiTheme="minorHAnsi" w:cstheme="minorHAnsi"/>
                <w:szCs w:val="24"/>
              </w:rPr>
            </w:pPr>
            <w:r w:rsidRPr="00F94748">
              <w:rPr>
                <w:rFonts w:asciiTheme="minorHAnsi" w:hAnsiTheme="minorHAnsi" w:cstheme="minorHAnsi"/>
                <w:szCs w:val="24"/>
              </w:rPr>
              <w:t xml:space="preserve">Analysis - </w:t>
            </w:r>
            <w:r>
              <w:rPr>
                <w:rFonts w:asciiTheme="minorHAnsi" w:hAnsiTheme="minorHAnsi" w:cstheme="minorHAnsi"/>
                <w:szCs w:val="24"/>
              </w:rPr>
              <w:t xml:space="preserve">Food is important to people and lunch out is a treat, so being able to communicate </w:t>
            </w:r>
            <w:r w:rsidR="009A23D0">
              <w:rPr>
                <w:rFonts w:asciiTheme="minorHAnsi" w:hAnsiTheme="minorHAnsi" w:cstheme="minorHAnsi"/>
                <w:szCs w:val="24"/>
              </w:rPr>
              <w:t xml:space="preserve">your choice </w:t>
            </w:r>
            <w:r>
              <w:rPr>
                <w:rFonts w:asciiTheme="minorHAnsi" w:hAnsiTheme="minorHAnsi" w:cstheme="minorHAnsi"/>
                <w:szCs w:val="24"/>
              </w:rPr>
              <w:t xml:space="preserve">and </w:t>
            </w:r>
            <w:r w:rsidR="00792E46">
              <w:rPr>
                <w:rFonts w:asciiTheme="minorHAnsi" w:hAnsiTheme="minorHAnsi" w:cstheme="minorHAnsi"/>
                <w:szCs w:val="24"/>
              </w:rPr>
              <w:t>to be able</w:t>
            </w:r>
            <w:r>
              <w:rPr>
                <w:rFonts w:asciiTheme="minorHAnsi" w:hAnsiTheme="minorHAnsi" w:cstheme="minorHAnsi"/>
                <w:szCs w:val="24"/>
              </w:rPr>
              <w:t xml:space="preserve"> to eat exactly what you want helps with people’s wellbeing and can avoid frustration. For James, not only was he proud of what he had helped produce but, knowing that what he had made would help lots of other people </w:t>
            </w:r>
            <w:r w:rsidR="00792E46">
              <w:rPr>
                <w:rFonts w:asciiTheme="minorHAnsi" w:hAnsiTheme="minorHAnsi" w:cstheme="minorHAnsi"/>
                <w:szCs w:val="24"/>
              </w:rPr>
              <w:t xml:space="preserve">not only </w:t>
            </w:r>
            <w:r>
              <w:rPr>
                <w:rFonts w:asciiTheme="minorHAnsi" w:hAnsiTheme="minorHAnsi" w:cstheme="minorHAnsi"/>
                <w:szCs w:val="24"/>
              </w:rPr>
              <w:t>gave him satisfaction but also boosted his feelings of self-worth.</w:t>
            </w:r>
          </w:p>
          <w:p w14:paraId="5FE7F279" w14:textId="77777777" w:rsidR="00792E46" w:rsidRDefault="00792E46">
            <w:pPr>
              <w:ind w:left="0" w:firstLine="0"/>
              <w:rPr>
                <w:rFonts w:asciiTheme="minorHAnsi" w:hAnsiTheme="minorHAnsi" w:cstheme="minorHAnsi"/>
                <w:szCs w:val="24"/>
              </w:rPr>
            </w:pPr>
          </w:p>
          <w:p w14:paraId="28728967" w14:textId="69B32223" w:rsidR="00792E46" w:rsidRDefault="00792E46">
            <w:pPr>
              <w:ind w:left="0" w:firstLine="0"/>
              <w:rPr>
                <w:rFonts w:asciiTheme="minorHAnsi" w:hAnsiTheme="minorHAnsi" w:cstheme="minorHAnsi"/>
                <w:szCs w:val="24"/>
              </w:rPr>
            </w:pPr>
            <w:r>
              <w:rPr>
                <w:rFonts w:asciiTheme="minorHAnsi" w:hAnsiTheme="minorHAnsi" w:cstheme="minorHAnsi"/>
                <w:szCs w:val="24"/>
              </w:rPr>
              <w:lastRenderedPageBreak/>
              <w:t xml:space="preserve">Conclusion – I feel this was a great project, not only to benefit the health and wellbeing of the community of people who use the café but especially for James. </w:t>
            </w:r>
          </w:p>
          <w:p w14:paraId="0294A992" w14:textId="77777777" w:rsidR="00792E46" w:rsidRDefault="00792E46">
            <w:pPr>
              <w:ind w:left="0" w:firstLine="0"/>
              <w:rPr>
                <w:rFonts w:asciiTheme="minorHAnsi" w:hAnsiTheme="minorHAnsi" w:cstheme="minorHAnsi"/>
                <w:szCs w:val="24"/>
              </w:rPr>
            </w:pPr>
          </w:p>
          <w:p w14:paraId="74D8C923" w14:textId="6615514A" w:rsidR="00792E46" w:rsidRPr="00F94748" w:rsidRDefault="00792E46">
            <w:pPr>
              <w:ind w:left="0" w:firstLine="0"/>
              <w:rPr>
                <w:rFonts w:asciiTheme="minorHAnsi" w:hAnsiTheme="minorHAnsi" w:cstheme="minorHAnsi"/>
                <w:szCs w:val="24"/>
              </w:rPr>
            </w:pPr>
            <w:r>
              <w:rPr>
                <w:rFonts w:asciiTheme="minorHAnsi" w:hAnsiTheme="minorHAnsi" w:cstheme="minorHAnsi"/>
                <w:szCs w:val="24"/>
              </w:rPr>
              <w:t>Action Plan – To ensure that in the future</w:t>
            </w:r>
            <w:r w:rsidR="00D974C6">
              <w:rPr>
                <w:rFonts w:asciiTheme="minorHAnsi" w:hAnsiTheme="minorHAnsi" w:cstheme="minorHAnsi"/>
                <w:szCs w:val="24"/>
              </w:rPr>
              <w:t>,</w:t>
            </w:r>
            <w:r>
              <w:rPr>
                <w:rFonts w:asciiTheme="minorHAnsi" w:hAnsiTheme="minorHAnsi" w:cstheme="minorHAnsi"/>
                <w:szCs w:val="24"/>
              </w:rPr>
              <w:t xml:space="preserve"> as the menu changes</w:t>
            </w:r>
            <w:r w:rsidR="00D974C6">
              <w:rPr>
                <w:rFonts w:asciiTheme="minorHAnsi" w:hAnsiTheme="minorHAnsi" w:cstheme="minorHAnsi"/>
                <w:szCs w:val="24"/>
              </w:rPr>
              <w:t>,</w:t>
            </w:r>
            <w:r>
              <w:rPr>
                <w:rFonts w:asciiTheme="minorHAnsi" w:hAnsiTheme="minorHAnsi" w:cstheme="minorHAnsi"/>
                <w:szCs w:val="24"/>
              </w:rPr>
              <w:t xml:space="preserve"> James and I keep them updated and also to make a sign for the café door to let people know that the accessible menus are available (Appendix 3).</w:t>
            </w:r>
          </w:p>
          <w:p w14:paraId="06625073" w14:textId="77777777" w:rsidR="00601B22" w:rsidRPr="00601B22" w:rsidRDefault="00601B22">
            <w:pPr>
              <w:ind w:left="0" w:firstLine="0"/>
              <w:rPr>
                <w:rFonts w:asciiTheme="majorHAnsi" w:hAnsiTheme="majorHAnsi" w:cstheme="majorHAnsi"/>
                <w:szCs w:val="24"/>
              </w:rPr>
            </w:pPr>
          </w:p>
          <w:p w14:paraId="2DBFBD26" w14:textId="77777777" w:rsidR="00601B22" w:rsidRPr="00601B22" w:rsidRDefault="00601B22">
            <w:pPr>
              <w:ind w:left="0" w:firstLine="0"/>
              <w:rPr>
                <w:rFonts w:asciiTheme="majorHAnsi" w:hAnsiTheme="majorHAnsi" w:cstheme="majorHAnsi"/>
                <w:szCs w:val="24"/>
              </w:rPr>
            </w:pPr>
          </w:p>
          <w:p w14:paraId="2EA9AED7" w14:textId="77777777" w:rsidR="00601B22" w:rsidRPr="00601B22" w:rsidRDefault="00601B22">
            <w:pPr>
              <w:ind w:left="0" w:firstLine="0"/>
              <w:rPr>
                <w:rFonts w:asciiTheme="majorHAnsi" w:hAnsiTheme="majorHAnsi" w:cstheme="majorHAnsi"/>
                <w:szCs w:val="24"/>
              </w:rPr>
            </w:pPr>
          </w:p>
          <w:p w14:paraId="62000C0A" w14:textId="77777777" w:rsidR="00601B22" w:rsidRPr="00601B22" w:rsidRDefault="00601B22">
            <w:pPr>
              <w:ind w:left="0" w:firstLine="0"/>
              <w:rPr>
                <w:rFonts w:asciiTheme="majorHAnsi" w:hAnsiTheme="majorHAnsi" w:cstheme="majorHAnsi"/>
                <w:szCs w:val="24"/>
              </w:rPr>
            </w:pPr>
          </w:p>
          <w:p w14:paraId="3E5F6087" w14:textId="77777777" w:rsidR="00601B22" w:rsidRPr="00601B22" w:rsidRDefault="00601B22">
            <w:pPr>
              <w:ind w:left="0" w:firstLine="0"/>
              <w:rPr>
                <w:rFonts w:asciiTheme="majorHAnsi" w:hAnsiTheme="majorHAnsi" w:cstheme="majorHAnsi"/>
                <w:szCs w:val="24"/>
              </w:rPr>
            </w:pPr>
          </w:p>
        </w:tc>
      </w:tr>
    </w:tbl>
    <w:p w14:paraId="5F7384FD" w14:textId="77777777" w:rsidR="00D7002C" w:rsidRDefault="00D7002C">
      <w:pPr>
        <w:rPr>
          <w:rFonts w:asciiTheme="majorHAnsi" w:hAnsiTheme="majorHAnsi" w:cstheme="majorHAnsi"/>
          <w:szCs w:val="24"/>
        </w:rPr>
      </w:pPr>
    </w:p>
    <w:tbl>
      <w:tblPr>
        <w:tblStyle w:val="TableGrid0"/>
        <w:tblW w:w="9016" w:type="dxa"/>
        <w:tblInd w:w="55" w:type="dxa"/>
        <w:tblLook w:val="04A0" w:firstRow="1" w:lastRow="0" w:firstColumn="1" w:lastColumn="0" w:noHBand="0" w:noVBand="1"/>
      </w:tblPr>
      <w:tblGrid>
        <w:gridCol w:w="9016"/>
      </w:tblGrid>
      <w:tr w:rsidR="00E1298E" w:rsidRPr="00601B22" w14:paraId="7DF24CCD" w14:textId="77777777" w:rsidTr="00E1298E">
        <w:tc>
          <w:tcPr>
            <w:tcW w:w="9016" w:type="dxa"/>
          </w:tcPr>
          <w:p w14:paraId="6C4714B5" w14:textId="4AB98310" w:rsidR="00E1298E" w:rsidRPr="00601B22" w:rsidRDefault="00E1298E" w:rsidP="005E1E83">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E1298E">
        <w:tc>
          <w:tcPr>
            <w:tcW w:w="9016" w:type="dxa"/>
          </w:tcPr>
          <w:p w14:paraId="37A9BE7B" w14:textId="7E3A595D" w:rsidR="0026244E" w:rsidRDefault="0026244E" w:rsidP="0026244E">
            <w:pPr>
              <w:ind w:left="0" w:firstLine="0"/>
              <w:rPr>
                <w:rFonts w:asciiTheme="minorHAnsi" w:hAnsiTheme="minorHAnsi" w:cstheme="minorHAnsi"/>
                <w:szCs w:val="24"/>
              </w:rPr>
            </w:pPr>
            <w:r w:rsidRPr="0026244E">
              <w:rPr>
                <w:rFonts w:asciiTheme="minorHAnsi" w:hAnsiTheme="minorHAnsi" w:cstheme="minorHAnsi"/>
                <w:szCs w:val="24"/>
              </w:rPr>
              <w:t xml:space="preserve">Using the Gibbs reflective cycle and </w:t>
            </w:r>
            <w:proofErr w:type="gramStart"/>
            <w:r w:rsidRPr="0026244E">
              <w:rPr>
                <w:rFonts w:asciiTheme="minorHAnsi" w:hAnsiTheme="minorHAnsi" w:cstheme="minorHAnsi"/>
                <w:szCs w:val="24"/>
              </w:rPr>
              <w:t>it’s</w:t>
            </w:r>
            <w:proofErr w:type="gramEnd"/>
            <w:r w:rsidRPr="0026244E">
              <w:rPr>
                <w:rFonts w:asciiTheme="minorHAnsi" w:hAnsiTheme="minorHAnsi" w:cstheme="minorHAnsi"/>
                <w:szCs w:val="24"/>
              </w:rPr>
              <w:t xml:space="preserve"> relevant sub-headings as described in the reflection toolki</w:t>
            </w:r>
            <w:r>
              <w:rPr>
                <w:rFonts w:asciiTheme="minorHAnsi" w:hAnsiTheme="minorHAnsi" w:cstheme="minorHAnsi"/>
                <w:szCs w:val="24"/>
              </w:rPr>
              <w:t xml:space="preserve">t </w:t>
            </w:r>
            <w:r w:rsidRPr="0026244E">
              <w:rPr>
                <w:rFonts w:asciiTheme="minorHAnsi" w:hAnsiTheme="minorHAnsi" w:cstheme="minorHAnsi"/>
                <w:szCs w:val="24"/>
              </w:rPr>
              <w:t>University of Edinburgh</w:t>
            </w:r>
            <w:r>
              <w:rPr>
                <w:rFonts w:asciiTheme="minorHAnsi" w:hAnsiTheme="minorHAnsi" w:cstheme="minorHAnsi"/>
                <w:szCs w:val="24"/>
              </w:rPr>
              <w:t xml:space="preserve"> (2025), </w:t>
            </w:r>
            <w:r w:rsidR="00606189">
              <w:rPr>
                <w:rFonts w:asciiTheme="minorHAnsi" w:hAnsiTheme="minorHAnsi" w:cstheme="minorHAnsi"/>
                <w:szCs w:val="24"/>
              </w:rPr>
              <w:t xml:space="preserve">I will be reflecting on </w:t>
            </w:r>
            <w:r w:rsidR="00274334">
              <w:rPr>
                <w:rFonts w:asciiTheme="minorHAnsi" w:hAnsiTheme="minorHAnsi" w:cstheme="minorHAnsi"/>
                <w:szCs w:val="24"/>
              </w:rPr>
              <w:t>a piece of work I undertook at the request of the community dentist to support a gentleman called Michael</w:t>
            </w:r>
            <w:r w:rsidR="00C328DA">
              <w:rPr>
                <w:rFonts w:asciiTheme="minorHAnsi" w:hAnsiTheme="minorHAnsi" w:cstheme="minorHAnsi"/>
                <w:szCs w:val="24"/>
              </w:rPr>
              <w:t>, who has Down’s Syndrome and LD,</w:t>
            </w:r>
            <w:r w:rsidR="00274334">
              <w:rPr>
                <w:rFonts w:asciiTheme="minorHAnsi" w:hAnsiTheme="minorHAnsi" w:cstheme="minorHAnsi"/>
                <w:szCs w:val="24"/>
              </w:rPr>
              <w:t xml:space="preserve"> when he had to have 2 teeth extracted. The dentist contacted me to ask if I could provide accessible information</w:t>
            </w:r>
            <w:r w:rsidR="00701805">
              <w:rPr>
                <w:rFonts w:asciiTheme="minorHAnsi" w:hAnsiTheme="minorHAnsi" w:cstheme="minorHAnsi"/>
                <w:szCs w:val="24"/>
              </w:rPr>
              <w:t>, in the form of a social story,</w:t>
            </w:r>
            <w:r w:rsidR="00274334">
              <w:rPr>
                <w:rFonts w:asciiTheme="minorHAnsi" w:hAnsiTheme="minorHAnsi" w:cstheme="minorHAnsi"/>
                <w:szCs w:val="24"/>
              </w:rPr>
              <w:t xml:space="preserve"> for Michael around his tooth extraction following my supporting him for an earlier dental appointment with her. Michael lack</w:t>
            </w:r>
            <w:r w:rsidR="009A23D0">
              <w:rPr>
                <w:rFonts w:asciiTheme="minorHAnsi" w:hAnsiTheme="minorHAnsi" w:cstheme="minorHAnsi"/>
                <w:szCs w:val="24"/>
              </w:rPr>
              <w:t>ed</w:t>
            </w:r>
            <w:r w:rsidR="00274334">
              <w:rPr>
                <w:rFonts w:asciiTheme="minorHAnsi" w:hAnsiTheme="minorHAnsi" w:cstheme="minorHAnsi"/>
                <w:szCs w:val="24"/>
              </w:rPr>
              <w:t xml:space="preserve"> capacity and so under the Mental Capacity Act (2005) it was decided, that due to the pain he was suffering from his 2 rotten teeth</w:t>
            </w:r>
            <w:r w:rsidR="00701805">
              <w:rPr>
                <w:rFonts w:asciiTheme="minorHAnsi" w:hAnsiTheme="minorHAnsi" w:cstheme="minorHAnsi"/>
                <w:szCs w:val="24"/>
              </w:rPr>
              <w:t xml:space="preserve"> and the impact it was having on his ability to eat,</w:t>
            </w:r>
            <w:r w:rsidR="00274334">
              <w:rPr>
                <w:rFonts w:asciiTheme="minorHAnsi" w:hAnsiTheme="minorHAnsi" w:cstheme="minorHAnsi"/>
                <w:szCs w:val="24"/>
              </w:rPr>
              <w:t xml:space="preserve"> it was in his best interests to have them removed. </w:t>
            </w:r>
            <w:r w:rsidR="00701805">
              <w:rPr>
                <w:rFonts w:asciiTheme="minorHAnsi" w:hAnsiTheme="minorHAnsi" w:cstheme="minorHAnsi"/>
                <w:szCs w:val="24"/>
              </w:rPr>
              <w:t>The dentist felt the more we could prepare Michael for the treatment the best chance we would have of him complying and the t</w:t>
            </w:r>
            <w:r w:rsidR="009A23D0">
              <w:rPr>
                <w:rFonts w:asciiTheme="minorHAnsi" w:hAnsiTheme="minorHAnsi" w:cstheme="minorHAnsi"/>
                <w:szCs w:val="24"/>
              </w:rPr>
              <w:t>oo</w:t>
            </w:r>
            <w:r w:rsidR="00701805">
              <w:rPr>
                <w:rFonts w:asciiTheme="minorHAnsi" w:hAnsiTheme="minorHAnsi" w:cstheme="minorHAnsi"/>
                <w:szCs w:val="24"/>
              </w:rPr>
              <w:t>th extraction being successful. This meant he would no longer be suffering tooth pain and would be able to return to normal eating, all of which would enhance his health and wellbeing.</w:t>
            </w:r>
          </w:p>
          <w:p w14:paraId="34748462" w14:textId="77777777" w:rsidR="00701805" w:rsidRDefault="00701805" w:rsidP="0026244E">
            <w:pPr>
              <w:ind w:left="0" w:firstLine="0"/>
              <w:rPr>
                <w:rFonts w:asciiTheme="minorHAnsi" w:hAnsiTheme="minorHAnsi" w:cstheme="minorHAnsi"/>
                <w:szCs w:val="24"/>
              </w:rPr>
            </w:pPr>
          </w:p>
          <w:p w14:paraId="6EC3D8D6" w14:textId="26C2871D" w:rsidR="00E1298E" w:rsidRPr="00C328DA" w:rsidRDefault="00701805" w:rsidP="005E1E83">
            <w:pPr>
              <w:ind w:left="0" w:firstLine="0"/>
              <w:rPr>
                <w:rFonts w:asciiTheme="minorHAnsi" w:hAnsiTheme="minorHAnsi" w:cstheme="minorHAnsi"/>
                <w:szCs w:val="24"/>
              </w:rPr>
            </w:pPr>
            <w:r>
              <w:rPr>
                <w:rFonts w:asciiTheme="minorHAnsi" w:hAnsiTheme="minorHAnsi" w:cstheme="minorHAnsi"/>
                <w:szCs w:val="24"/>
              </w:rPr>
              <w:t xml:space="preserve">Description – I met the dentist and dental assistant at the dental surgery where Michael’s treatment was going to take place. With their help I photographed them, the </w:t>
            </w:r>
            <w:r w:rsidR="009A23D0">
              <w:rPr>
                <w:rFonts w:asciiTheme="minorHAnsi" w:hAnsiTheme="minorHAnsi" w:cstheme="minorHAnsi"/>
                <w:szCs w:val="24"/>
              </w:rPr>
              <w:t>room</w:t>
            </w:r>
            <w:r>
              <w:rPr>
                <w:rFonts w:asciiTheme="minorHAnsi" w:hAnsiTheme="minorHAnsi" w:cstheme="minorHAnsi"/>
                <w:szCs w:val="24"/>
              </w:rPr>
              <w:t xml:space="preserve"> and all the equipment that would be used during the procedure. They also gave me a step-by-step breakdown of what the treatment would entail. With all this information and </w:t>
            </w:r>
            <w:r w:rsidR="00C328DA">
              <w:rPr>
                <w:rFonts w:asciiTheme="minorHAnsi" w:hAnsiTheme="minorHAnsi" w:cstheme="minorHAnsi"/>
                <w:szCs w:val="24"/>
              </w:rPr>
              <w:t xml:space="preserve">the </w:t>
            </w:r>
            <w:r>
              <w:rPr>
                <w:rFonts w:asciiTheme="minorHAnsi" w:hAnsiTheme="minorHAnsi" w:cstheme="minorHAnsi"/>
                <w:szCs w:val="24"/>
              </w:rPr>
              <w:t>photographs</w:t>
            </w:r>
            <w:r w:rsidR="00A576FB">
              <w:rPr>
                <w:rFonts w:asciiTheme="minorHAnsi" w:hAnsiTheme="minorHAnsi" w:cstheme="minorHAnsi"/>
                <w:szCs w:val="24"/>
              </w:rPr>
              <w:t>,</w:t>
            </w:r>
            <w:r>
              <w:rPr>
                <w:rFonts w:asciiTheme="minorHAnsi" w:hAnsiTheme="minorHAnsi" w:cstheme="minorHAnsi"/>
                <w:szCs w:val="24"/>
              </w:rPr>
              <w:t xml:space="preserve"> I was able to write a social story for Michael telling him exactly what would happen when he w</w:t>
            </w:r>
            <w:r w:rsidR="00A576FB">
              <w:rPr>
                <w:rFonts w:asciiTheme="minorHAnsi" w:hAnsiTheme="minorHAnsi" w:cstheme="minorHAnsi"/>
                <w:szCs w:val="24"/>
              </w:rPr>
              <w:t>e</w:t>
            </w:r>
            <w:r>
              <w:rPr>
                <w:rFonts w:asciiTheme="minorHAnsi" w:hAnsiTheme="minorHAnsi" w:cstheme="minorHAnsi"/>
                <w:szCs w:val="24"/>
              </w:rPr>
              <w:t>nt to have his teeth extracted</w:t>
            </w:r>
            <w:r w:rsidR="009A23D0">
              <w:rPr>
                <w:rFonts w:asciiTheme="minorHAnsi" w:hAnsiTheme="minorHAnsi" w:cstheme="minorHAnsi"/>
                <w:szCs w:val="24"/>
              </w:rPr>
              <w:t>.</w:t>
            </w:r>
            <w:r>
              <w:rPr>
                <w:rFonts w:asciiTheme="minorHAnsi" w:hAnsiTheme="minorHAnsi" w:cstheme="minorHAnsi"/>
                <w:szCs w:val="24"/>
              </w:rPr>
              <w:t xml:space="preserve"> </w:t>
            </w:r>
            <w:r w:rsidR="009A23D0">
              <w:rPr>
                <w:rFonts w:asciiTheme="minorHAnsi" w:hAnsiTheme="minorHAnsi" w:cstheme="minorHAnsi"/>
                <w:szCs w:val="24"/>
              </w:rPr>
              <w:t>H</w:t>
            </w:r>
            <w:r>
              <w:rPr>
                <w:rFonts w:asciiTheme="minorHAnsi" w:hAnsiTheme="minorHAnsi" w:cstheme="minorHAnsi"/>
                <w:szCs w:val="24"/>
              </w:rPr>
              <w:t xml:space="preserve">e </w:t>
            </w:r>
            <w:r w:rsidR="009A23D0">
              <w:rPr>
                <w:rFonts w:asciiTheme="minorHAnsi" w:hAnsiTheme="minorHAnsi" w:cstheme="minorHAnsi"/>
                <w:szCs w:val="24"/>
              </w:rPr>
              <w:t>was able to</w:t>
            </w:r>
            <w:r>
              <w:rPr>
                <w:rFonts w:asciiTheme="minorHAnsi" w:hAnsiTheme="minorHAnsi" w:cstheme="minorHAnsi"/>
                <w:szCs w:val="24"/>
              </w:rPr>
              <w:t xml:space="preserve"> familiarise himself with the people who would carry th</w:t>
            </w:r>
            <w:r w:rsidR="009A23D0">
              <w:rPr>
                <w:rFonts w:asciiTheme="minorHAnsi" w:hAnsiTheme="minorHAnsi" w:cstheme="minorHAnsi"/>
                <w:szCs w:val="24"/>
              </w:rPr>
              <w:t>e procedure</w:t>
            </w:r>
            <w:r>
              <w:rPr>
                <w:rFonts w:asciiTheme="minorHAnsi" w:hAnsiTheme="minorHAnsi" w:cstheme="minorHAnsi"/>
                <w:szCs w:val="24"/>
              </w:rPr>
              <w:t xml:space="preserve"> out, where it would happen and all the equipment he would see during t</w:t>
            </w:r>
            <w:r w:rsidR="009A23D0">
              <w:rPr>
                <w:rFonts w:asciiTheme="minorHAnsi" w:hAnsiTheme="minorHAnsi" w:cstheme="minorHAnsi"/>
                <w:szCs w:val="24"/>
              </w:rPr>
              <w:t xml:space="preserve">he </w:t>
            </w:r>
            <w:proofErr w:type="gramStart"/>
            <w:r w:rsidR="009A23D0">
              <w:rPr>
                <w:rFonts w:asciiTheme="minorHAnsi" w:hAnsiTheme="minorHAnsi" w:cstheme="minorHAnsi"/>
                <w:szCs w:val="24"/>
              </w:rPr>
              <w:t>intervention</w:t>
            </w:r>
            <w:r w:rsidR="00AD1E78">
              <w:rPr>
                <w:rFonts w:asciiTheme="minorHAnsi" w:hAnsiTheme="minorHAnsi" w:cstheme="minorHAnsi"/>
                <w:szCs w:val="24"/>
              </w:rPr>
              <w:t>(</w:t>
            </w:r>
            <w:proofErr w:type="gramEnd"/>
            <w:r w:rsidR="00AD1E78">
              <w:rPr>
                <w:rFonts w:asciiTheme="minorHAnsi" w:hAnsiTheme="minorHAnsi" w:cstheme="minorHAnsi"/>
                <w:szCs w:val="24"/>
              </w:rPr>
              <w:t>Appendix 4)</w:t>
            </w:r>
            <w:r>
              <w:rPr>
                <w:rFonts w:asciiTheme="minorHAnsi" w:hAnsiTheme="minorHAnsi" w:cstheme="minorHAnsi"/>
                <w:szCs w:val="24"/>
              </w:rPr>
              <w:t xml:space="preserve">. I then gave this social story to Michael and his staff who </w:t>
            </w:r>
            <w:r w:rsidR="00C328DA">
              <w:rPr>
                <w:rFonts w:asciiTheme="minorHAnsi" w:hAnsiTheme="minorHAnsi" w:cstheme="minorHAnsi"/>
                <w:szCs w:val="24"/>
              </w:rPr>
              <w:t xml:space="preserve">went through it with him numerous times so that he was familiar with all the information in it. Michael went for his tooth </w:t>
            </w:r>
            <w:r w:rsidR="00A576FB">
              <w:rPr>
                <w:rFonts w:asciiTheme="minorHAnsi" w:hAnsiTheme="minorHAnsi" w:cstheme="minorHAnsi"/>
                <w:szCs w:val="24"/>
              </w:rPr>
              <w:t>extraction,</w:t>
            </w:r>
            <w:r w:rsidR="00C328DA">
              <w:rPr>
                <w:rFonts w:asciiTheme="minorHAnsi" w:hAnsiTheme="minorHAnsi" w:cstheme="minorHAnsi"/>
                <w:szCs w:val="24"/>
              </w:rPr>
              <w:t xml:space="preserve"> and it all went </w:t>
            </w:r>
            <w:r w:rsidR="00A576FB">
              <w:rPr>
                <w:rFonts w:asciiTheme="minorHAnsi" w:hAnsiTheme="minorHAnsi" w:cstheme="minorHAnsi"/>
                <w:szCs w:val="24"/>
              </w:rPr>
              <w:t>smoothly</w:t>
            </w:r>
            <w:r w:rsidR="00734B85">
              <w:rPr>
                <w:rFonts w:asciiTheme="minorHAnsi" w:hAnsiTheme="minorHAnsi" w:cstheme="minorHAnsi"/>
                <w:szCs w:val="24"/>
              </w:rPr>
              <w:t xml:space="preserve"> with the</w:t>
            </w:r>
            <w:r w:rsidR="00C328DA">
              <w:rPr>
                <w:rFonts w:asciiTheme="minorHAnsi" w:hAnsiTheme="minorHAnsi" w:cstheme="minorHAnsi"/>
                <w:szCs w:val="24"/>
              </w:rPr>
              <w:t xml:space="preserve"> rotten teeth </w:t>
            </w:r>
            <w:r w:rsidR="00734B85">
              <w:rPr>
                <w:rFonts w:asciiTheme="minorHAnsi" w:hAnsiTheme="minorHAnsi" w:cstheme="minorHAnsi"/>
                <w:szCs w:val="24"/>
              </w:rPr>
              <w:t xml:space="preserve">being </w:t>
            </w:r>
            <w:r w:rsidR="00C328DA">
              <w:rPr>
                <w:rFonts w:asciiTheme="minorHAnsi" w:hAnsiTheme="minorHAnsi" w:cstheme="minorHAnsi"/>
                <w:szCs w:val="24"/>
              </w:rPr>
              <w:t xml:space="preserve">taken out. This </w:t>
            </w:r>
            <w:r w:rsidR="00734B85">
              <w:rPr>
                <w:rFonts w:asciiTheme="minorHAnsi" w:hAnsiTheme="minorHAnsi" w:cstheme="minorHAnsi"/>
                <w:szCs w:val="24"/>
              </w:rPr>
              <w:t xml:space="preserve">improved </w:t>
            </w:r>
            <w:r w:rsidR="00F425DF">
              <w:rPr>
                <w:rFonts w:asciiTheme="minorHAnsi" w:hAnsiTheme="minorHAnsi" w:cstheme="minorHAnsi"/>
                <w:szCs w:val="24"/>
              </w:rPr>
              <w:t xml:space="preserve">not only </w:t>
            </w:r>
            <w:r w:rsidR="00734B85">
              <w:rPr>
                <w:rFonts w:asciiTheme="minorHAnsi" w:hAnsiTheme="minorHAnsi" w:cstheme="minorHAnsi"/>
                <w:szCs w:val="24"/>
              </w:rPr>
              <w:t xml:space="preserve">Michael’s dental health </w:t>
            </w:r>
            <w:r w:rsidR="009A23D0">
              <w:rPr>
                <w:rFonts w:asciiTheme="minorHAnsi" w:hAnsiTheme="minorHAnsi" w:cstheme="minorHAnsi"/>
                <w:szCs w:val="24"/>
              </w:rPr>
              <w:t>but</w:t>
            </w:r>
            <w:r w:rsidR="00734B85">
              <w:rPr>
                <w:rFonts w:asciiTheme="minorHAnsi" w:hAnsiTheme="minorHAnsi" w:cstheme="minorHAnsi"/>
                <w:szCs w:val="24"/>
              </w:rPr>
              <w:t xml:space="preserve"> also his physical </w:t>
            </w:r>
            <w:r w:rsidR="00C328DA">
              <w:rPr>
                <w:rFonts w:asciiTheme="minorHAnsi" w:hAnsiTheme="minorHAnsi" w:cstheme="minorHAnsi"/>
                <w:szCs w:val="24"/>
              </w:rPr>
              <w:t>health and wellbeing</w:t>
            </w:r>
            <w:r w:rsidR="00734B85">
              <w:rPr>
                <w:rFonts w:asciiTheme="minorHAnsi" w:hAnsiTheme="minorHAnsi" w:cstheme="minorHAnsi"/>
                <w:szCs w:val="24"/>
              </w:rPr>
              <w:t xml:space="preserve"> as he was able to eat normally again</w:t>
            </w:r>
            <w:r w:rsidR="00C328DA">
              <w:rPr>
                <w:rFonts w:asciiTheme="minorHAnsi" w:hAnsiTheme="minorHAnsi" w:cstheme="minorHAnsi"/>
                <w:szCs w:val="24"/>
              </w:rPr>
              <w:t>.</w:t>
            </w:r>
          </w:p>
          <w:p w14:paraId="5F4A9224" w14:textId="77777777" w:rsidR="00E1298E" w:rsidRDefault="00E1298E" w:rsidP="005E1E83">
            <w:pPr>
              <w:ind w:left="0" w:firstLine="0"/>
              <w:rPr>
                <w:rFonts w:asciiTheme="majorHAnsi" w:hAnsiTheme="majorHAnsi" w:cstheme="majorHAnsi"/>
                <w:szCs w:val="24"/>
              </w:rPr>
            </w:pPr>
          </w:p>
          <w:p w14:paraId="1796F381" w14:textId="4ADB5CCB" w:rsidR="00C328DA" w:rsidRDefault="00C328DA" w:rsidP="005E1E83">
            <w:pPr>
              <w:ind w:left="0" w:firstLine="0"/>
              <w:rPr>
                <w:rFonts w:asciiTheme="minorHAnsi" w:hAnsiTheme="minorHAnsi" w:cstheme="minorHAnsi"/>
                <w:szCs w:val="24"/>
              </w:rPr>
            </w:pPr>
            <w:r w:rsidRPr="00C328DA">
              <w:rPr>
                <w:rFonts w:asciiTheme="minorHAnsi" w:hAnsiTheme="minorHAnsi" w:cstheme="minorHAnsi"/>
                <w:szCs w:val="24"/>
              </w:rPr>
              <w:t>Feelings</w:t>
            </w:r>
            <w:r>
              <w:rPr>
                <w:rFonts w:asciiTheme="minorHAnsi" w:hAnsiTheme="minorHAnsi" w:cstheme="minorHAnsi"/>
                <w:szCs w:val="24"/>
              </w:rPr>
              <w:t xml:space="preserve"> – The support given by the dental team was great and made my job of creating the social story for Michael very </w:t>
            </w:r>
            <w:r w:rsidR="00A576FB">
              <w:rPr>
                <w:rFonts w:asciiTheme="minorHAnsi" w:hAnsiTheme="minorHAnsi" w:cstheme="minorHAnsi"/>
                <w:szCs w:val="24"/>
              </w:rPr>
              <w:t>straightforward,</w:t>
            </w:r>
            <w:r>
              <w:rPr>
                <w:rFonts w:asciiTheme="minorHAnsi" w:hAnsiTheme="minorHAnsi" w:cstheme="minorHAnsi"/>
                <w:szCs w:val="24"/>
              </w:rPr>
              <w:t xml:space="preserve"> so I </w:t>
            </w:r>
            <w:r w:rsidR="00734B85">
              <w:rPr>
                <w:rFonts w:asciiTheme="minorHAnsi" w:hAnsiTheme="minorHAnsi" w:cstheme="minorHAnsi"/>
                <w:szCs w:val="24"/>
              </w:rPr>
              <w:t xml:space="preserve">felt very grateful for the access and time they gave me. I was initially concerned that I would struggle to locate accurate images of the equipment that would be used and the information about the procedure might not be completely accurate. However, those concerns disappeared </w:t>
            </w:r>
            <w:r w:rsidR="00F425DF">
              <w:rPr>
                <w:rFonts w:asciiTheme="minorHAnsi" w:hAnsiTheme="minorHAnsi" w:cstheme="minorHAnsi"/>
                <w:szCs w:val="24"/>
              </w:rPr>
              <w:t xml:space="preserve">because of the time and help the dental team gave me. </w:t>
            </w:r>
            <w:r>
              <w:rPr>
                <w:rFonts w:asciiTheme="minorHAnsi" w:hAnsiTheme="minorHAnsi" w:cstheme="minorHAnsi"/>
                <w:szCs w:val="24"/>
              </w:rPr>
              <w:t xml:space="preserve"> </w:t>
            </w:r>
            <w:r w:rsidR="00F425DF">
              <w:rPr>
                <w:rFonts w:asciiTheme="minorHAnsi" w:hAnsiTheme="minorHAnsi" w:cstheme="minorHAnsi"/>
                <w:szCs w:val="24"/>
              </w:rPr>
              <w:t xml:space="preserve">I felt very </w:t>
            </w:r>
            <w:r>
              <w:rPr>
                <w:rFonts w:asciiTheme="minorHAnsi" w:hAnsiTheme="minorHAnsi" w:cstheme="minorHAnsi"/>
                <w:szCs w:val="24"/>
              </w:rPr>
              <w:t>satisf</w:t>
            </w:r>
            <w:r w:rsidR="00F425DF">
              <w:rPr>
                <w:rFonts w:asciiTheme="minorHAnsi" w:hAnsiTheme="minorHAnsi" w:cstheme="minorHAnsi"/>
                <w:szCs w:val="24"/>
              </w:rPr>
              <w:t>ied and happy that all the work put in by myself, the dental team and Michael’s</w:t>
            </w:r>
            <w:r w:rsidR="001237C2">
              <w:rPr>
                <w:rFonts w:asciiTheme="minorHAnsi" w:hAnsiTheme="minorHAnsi" w:cstheme="minorHAnsi"/>
                <w:szCs w:val="24"/>
              </w:rPr>
              <w:t xml:space="preserve"> staff team </w:t>
            </w:r>
            <w:r w:rsidR="00F425DF">
              <w:rPr>
                <w:rFonts w:asciiTheme="minorHAnsi" w:hAnsiTheme="minorHAnsi" w:cstheme="minorHAnsi"/>
                <w:szCs w:val="24"/>
              </w:rPr>
              <w:t>led to</w:t>
            </w:r>
            <w:r>
              <w:rPr>
                <w:rFonts w:asciiTheme="minorHAnsi" w:hAnsiTheme="minorHAnsi" w:cstheme="minorHAnsi"/>
                <w:szCs w:val="24"/>
              </w:rPr>
              <w:t xml:space="preserve"> a successful outcome for Michael which was the </w:t>
            </w:r>
            <w:r w:rsidR="00A576FB">
              <w:rPr>
                <w:rFonts w:asciiTheme="minorHAnsi" w:hAnsiTheme="minorHAnsi" w:cstheme="minorHAnsi"/>
                <w:szCs w:val="24"/>
              </w:rPr>
              <w:t>goal</w:t>
            </w:r>
            <w:r>
              <w:rPr>
                <w:rFonts w:asciiTheme="minorHAnsi" w:hAnsiTheme="minorHAnsi" w:cstheme="minorHAnsi"/>
                <w:szCs w:val="24"/>
              </w:rPr>
              <w:t xml:space="preserve"> for us all.</w:t>
            </w:r>
            <w:r w:rsidR="001237C2">
              <w:rPr>
                <w:rFonts w:asciiTheme="minorHAnsi" w:hAnsiTheme="minorHAnsi" w:cstheme="minorHAnsi"/>
                <w:szCs w:val="24"/>
              </w:rPr>
              <w:t xml:space="preserve"> </w:t>
            </w:r>
          </w:p>
          <w:p w14:paraId="1501F57D" w14:textId="77777777" w:rsidR="00C328DA" w:rsidRDefault="00C328DA" w:rsidP="005E1E83">
            <w:pPr>
              <w:ind w:left="0" w:firstLine="0"/>
              <w:rPr>
                <w:rFonts w:asciiTheme="minorHAnsi" w:hAnsiTheme="minorHAnsi" w:cstheme="minorHAnsi"/>
                <w:szCs w:val="24"/>
              </w:rPr>
            </w:pPr>
          </w:p>
          <w:p w14:paraId="5C499E46" w14:textId="758C3251" w:rsidR="00C328DA" w:rsidRDefault="00C328DA" w:rsidP="005E1E83">
            <w:pPr>
              <w:ind w:left="0" w:firstLine="0"/>
              <w:rPr>
                <w:rFonts w:asciiTheme="minorHAnsi" w:hAnsiTheme="minorHAnsi" w:cstheme="minorHAnsi"/>
                <w:szCs w:val="24"/>
              </w:rPr>
            </w:pPr>
            <w:r>
              <w:rPr>
                <w:rFonts w:asciiTheme="minorHAnsi" w:hAnsiTheme="minorHAnsi" w:cstheme="minorHAnsi"/>
                <w:szCs w:val="24"/>
              </w:rPr>
              <w:t xml:space="preserve">Evaluation – It was very positive that the dentist approached me to support Michael with this treatment. Taking the time to </w:t>
            </w:r>
            <w:r w:rsidR="001237C2">
              <w:rPr>
                <w:rFonts w:asciiTheme="minorHAnsi" w:hAnsiTheme="minorHAnsi" w:cstheme="minorHAnsi"/>
                <w:szCs w:val="24"/>
              </w:rPr>
              <w:t xml:space="preserve">properly </w:t>
            </w:r>
            <w:r>
              <w:rPr>
                <w:rFonts w:asciiTheme="minorHAnsi" w:hAnsiTheme="minorHAnsi" w:cstheme="minorHAnsi"/>
                <w:szCs w:val="24"/>
              </w:rPr>
              <w:t xml:space="preserve">prepare someone with LD for any medical intervention can mean the difference between success and failure </w:t>
            </w:r>
            <w:r w:rsidR="001237C2">
              <w:rPr>
                <w:rFonts w:asciiTheme="minorHAnsi" w:hAnsiTheme="minorHAnsi" w:cstheme="minorHAnsi"/>
                <w:szCs w:val="24"/>
              </w:rPr>
              <w:t xml:space="preserve">and as a service we are happy to work with other professionals for the benefit of our service users. Also, the joint working between myself, the dental service and Michael’s staff team led to a good </w:t>
            </w:r>
            <w:r w:rsidR="00BD2835">
              <w:rPr>
                <w:rFonts w:asciiTheme="minorHAnsi" w:hAnsiTheme="minorHAnsi" w:cstheme="minorHAnsi"/>
                <w:szCs w:val="24"/>
              </w:rPr>
              <w:t xml:space="preserve">outcome for Michael. One negative was that Michael was given a sheet for aftercare following the tooth extraction and if I had been given this prior to the </w:t>
            </w:r>
            <w:r w:rsidR="00F425DF">
              <w:rPr>
                <w:rFonts w:asciiTheme="minorHAnsi" w:hAnsiTheme="minorHAnsi" w:cstheme="minorHAnsi"/>
                <w:szCs w:val="24"/>
              </w:rPr>
              <w:t>procedure</w:t>
            </w:r>
            <w:r w:rsidR="00BD2835">
              <w:rPr>
                <w:rFonts w:asciiTheme="minorHAnsi" w:hAnsiTheme="minorHAnsi" w:cstheme="minorHAnsi"/>
                <w:szCs w:val="24"/>
              </w:rPr>
              <w:t xml:space="preserve"> I could have made this accessible for him too which would have enabled him to understand this aspect of the treatment as well.</w:t>
            </w:r>
          </w:p>
          <w:p w14:paraId="66B3E06C" w14:textId="77777777" w:rsidR="00BD2835" w:rsidRDefault="00BD2835" w:rsidP="005E1E83">
            <w:pPr>
              <w:ind w:left="0" w:firstLine="0"/>
              <w:rPr>
                <w:rFonts w:asciiTheme="minorHAnsi" w:hAnsiTheme="minorHAnsi" w:cstheme="minorHAnsi"/>
                <w:szCs w:val="24"/>
              </w:rPr>
            </w:pPr>
          </w:p>
          <w:p w14:paraId="54B7C220" w14:textId="0FD3DB2C" w:rsidR="00BD2835" w:rsidRDefault="00BD2835" w:rsidP="005E1E83">
            <w:pPr>
              <w:ind w:left="0" w:firstLine="0"/>
              <w:rPr>
                <w:rFonts w:asciiTheme="minorHAnsi" w:hAnsiTheme="minorHAnsi" w:cstheme="minorHAnsi"/>
                <w:szCs w:val="24"/>
              </w:rPr>
            </w:pPr>
            <w:r>
              <w:rPr>
                <w:rFonts w:asciiTheme="minorHAnsi" w:hAnsiTheme="minorHAnsi" w:cstheme="minorHAnsi"/>
                <w:szCs w:val="24"/>
              </w:rPr>
              <w:t>Analysis – Everyone involved in the production of the social story and preparing Michael for the intervention enabled him to be able to tolerate having his teeth extracted. The success of this procedure meant that he</w:t>
            </w:r>
            <w:r w:rsidR="00A576FB">
              <w:rPr>
                <w:rFonts w:asciiTheme="minorHAnsi" w:hAnsiTheme="minorHAnsi" w:cstheme="minorHAnsi"/>
                <w:szCs w:val="24"/>
              </w:rPr>
              <w:t xml:space="preserve"> </w:t>
            </w:r>
            <w:r>
              <w:rPr>
                <w:rFonts w:asciiTheme="minorHAnsi" w:hAnsiTheme="minorHAnsi" w:cstheme="minorHAnsi"/>
                <w:szCs w:val="24"/>
              </w:rPr>
              <w:t>no longer suffer</w:t>
            </w:r>
            <w:r w:rsidR="00A576FB">
              <w:rPr>
                <w:rFonts w:asciiTheme="minorHAnsi" w:hAnsiTheme="minorHAnsi" w:cstheme="minorHAnsi"/>
                <w:szCs w:val="24"/>
              </w:rPr>
              <w:t>ed</w:t>
            </w:r>
            <w:r>
              <w:rPr>
                <w:rFonts w:asciiTheme="minorHAnsi" w:hAnsiTheme="minorHAnsi" w:cstheme="minorHAnsi"/>
                <w:szCs w:val="24"/>
              </w:rPr>
              <w:t xml:space="preserve"> pain from his rotten teeth and was able to eat normally again which </w:t>
            </w:r>
            <w:r w:rsidR="00A576FB">
              <w:rPr>
                <w:rFonts w:asciiTheme="minorHAnsi" w:hAnsiTheme="minorHAnsi" w:cstheme="minorHAnsi"/>
                <w:szCs w:val="24"/>
              </w:rPr>
              <w:t xml:space="preserve">not only </w:t>
            </w:r>
            <w:r>
              <w:rPr>
                <w:rFonts w:asciiTheme="minorHAnsi" w:hAnsiTheme="minorHAnsi" w:cstheme="minorHAnsi"/>
                <w:szCs w:val="24"/>
              </w:rPr>
              <w:t xml:space="preserve">improved his dental health </w:t>
            </w:r>
            <w:r w:rsidR="00A576FB">
              <w:rPr>
                <w:rFonts w:asciiTheme="minorHAnsi" w:hAnsiTheme="minorHAnsi" w:cstheme="minorHAnsi"/>
                <w:szCs w:val="24"/>
              </w:rPr>
              <w:t>but also</w:t>
            </w:r>
            <w:r>
              <w:rPr>
                <w:rFonts w:asciiTheme="minorHAnsi" w:hAnsiTheme="minorHAnsi" w:cstheme="minorHAnsi"/>
                <w:szCs w:val="24"/>
              </w:rPr>
              <w:t xml:space="preserve"> his general wellbeing as food is important to Michael.</w:t>
            </w:r>
          </w:p>
          <w:p w14:paraId="41FF8B20" w14:textId="77777777" w:rsidR="009A23D0" w:rsidRDefault="009A23D0" w:rsidP="005E1E83">
            <w:pPr>
              <w:ind w:left="0" w:firstLine="0"/>
              <w:rPr>
                <w:rFonts w:asciiTheme="minorHAnsi" w:hAnsiTheme="minorHAnsi" w:cstheme="minorHAnsi"/>
                <w:szCs w:val="24"/>
              </w:rPr>
            </w:pPr>
          </w:p>
          <w:p w14:paraId="40D2892F" w14:textId="11914264" w:rsidR="009A23D0" w:rsidRDefault="009A23D0" w:rsidP="005E1E83">
            <w:pPr>
              <w:ind w:left="0" w:firstLine="0"/>
              <w:rPr>
                <w:rFonts w:asciiTheme="minorHAnsi" w:hAnsiTheme="minorHAnsi" w:cstheme="minorHAnsi"/>
                <w:szCs w:val="24"/>
              </w:rPr>
            </w:pPr>
            <w:r>
              <w:rPr>
                <w:rFonts w:asciiTheme="minorHAnsi" w:hAnsiTheme="minorHAnsi" w:cstheme="minorHAnsi"/>
                <w:szCs w:val="24"/>
              </w:rPr>
              <w:t xml:space="preserve">Conclusion – Michael had been reluctant to allow the dentist to carry out any medical interventions in the past but on this occasion the work everyone did </w:t>
            </w:r>
            <w:r w:rsidR="00432F31">
              <w:rPr>
                <w:rFonts w:asciiTheme="minorHAnsi" w:hAnsiTheme="minorHAnsi" w:cstheme="minorHAnsi"/>
                <w:szCs w:val="24"/>
              </w:rPr>
              <w:t xml:space="preserve">around the social story </w:t>
            </w:r>
            <w:r>
              <w:rPr>
                <w:rFonts w:asciiTheme="minorHAnsi" w:hAnsiTheme="minorHAnsi" w:cstheme="minorHAnsi"/>
                <w:szCs w:val="24"/>
              </w:rPr>
              <w:t>to prepare him for his tooth extraction led to the procedure being successful.</w:t>
            </w:r>
            <w:r w:rsidR="00432F31">
              <w:rPr>
                <w:rFonts w:asciiTheme="minorHAnsi" w:hAnsiTheme="minorHAnsi" w:cstheme="minorHAnsi"/>
                <w:szCs w:val="24"/>
              </w:rPr>
              <w:t xml:space="preserve"> </w:t>
            </w:r>
          </w:p>
          <w:p w14:paraId="5C84C9C4" w14:textId="77777777" w:rsidR="00BD2835" w:rsidRDefault="00BD2835" w:rsidP="005E1E83">
            <w:pPr>
              <w:ind w:left="0" w:firstLine="0"/>
              <w:rPr>
                <w:rFonts w:asciiTheme="minorHAnsi" w:hAnsiTheme="minorHAnsi" w:cstheme="minorHAnsi"/>
                <w:szCs w:val="24"/>
              </w:rPr>
            </w:pPr>
          </w:p>
          <w:p w14:paraId="65E8CAF8" w14:textId="4B033561" w:rsidR="00BD2835" w:rsidRPr="00C328DA" w:rsidRDefault="00BD2835" w:rsidP="005E1E83">
            <w:pPr>
              <w:ind w:left="0" w:firstLine="0"/>
              <w:rPr>
                <w:rFonts w:asciiTheme="minorHAnsi" w:hAnsiTheme="minorHAnsi" w:cstheme="minorHAnsi"/>
                <w:szCs w:val="24"/>
              </w:rPr>
            </w:pPr>
            <w:r>
              <w:rPr>
                <w:rFonts w:asciiTheme="minorHAnsi" w:hAnsiTheme="minorHAnsi" w:cstheme="minorHAnsi"/>
                <w:szCs w:val="24"/>
              </w:rPr>
              <w:t xml:space="preserve">Action Plan – Following the success of this </w:t>
            </w:r>
            <w:r w:rsidR="00AD1E78">
              <w:rPr>
                <w:rFonts w:asciiTheme="minorHAnsi" w:hAnsiTheme="minorHAnsi" w:cstheme="minorHAnsi"/>
                <w:szCs w:val="24"/>
              </w:rPr>
              <w:t>use</w:t>
            </w:r>
            <w:r>
              <w:rPr>
                <w:rFonts w:asciiTheme="minorHAnsi" w:hAnsiTheme="minorHAnsi" w:cstheme="minorHAnsi"/>
                <w:szCs w:val="24"/>
              </w:rPr>
              <w:t xml:space="preserve"> of a social story the dental service has asked for a generic social story around tooth extraction, along with one about going for a dental check-up which will be shared across all community dentists for them to use when needed. An accessible sheet on aftercare following a tooth extraction will also be produced.</w:t>
            </w:r>
          </w:p>
          <w:p w14:paraId="4AD5676A" w14:textId="77777777" w:rsidR="00E1298E" w:rsidRPr="00601B22" w:rsidRDefault="00E1298E" w:rsidP="005E1E83">
            <w:pPr>
              <w:ind w:left="0" w:firstLine="0"/>
              <w:rPr>
                <w:rFonts w:asciiTheme="majorHAnsi" w:hAnsiTheme="majorHAnsi" w:cstheme="majorHAnsi"/>
                <w:szCs w:val="24"/>
              </w:rPr>
            </w:pPr>
          </w:p>
          <w:p w14:paraId="77ED1C67" w14:textId="77777777" w:rsidR="00E1298E" w:rsidRPr="00601B22" w:rsidRDefault="00E1298E" w:rsidP="005E1E83">
            <w:pPr>
              <w:ind w:left="0" w:firstLine="0"/>
              <w:rPr>
                <w:rFonts w:asciiTheme="majorHAnsi" w:hAnsiTheme="majorHAnsi" w:cstheme="majorHAnsi"/>
                <w:szCs w:val="24"/>
              </w:rPr>
            </w:pPr>
          </w:p>
          <w:p w14:paraId="5E67A5E2" w14:textId="77777777" w:rsidR="00E1298E" w:rsidRPr="00601B22" w:rsidRDefault="00E1298E" w:rsidP="005E1E83">
            <w:pPr>
              <w:ind w:left="0" w:firstLine="0"/>
              <w:rPr>
                <w:rFonts w:asciiTheme="majorHAnsi" w:hAnsiTheme="majorHAnsi" w:cstheme="majorHAnsi"/>
                <w:szCs w:val="24"/>
              </w:rPr>
            </w:pPr>
          </w:p>
          <w:p w14:paraId="4953C2B7" w14:textId="77777777" w:rsidR="00E1298E" w:rsidRPr="00601B22" w:rsidRDefault="00E1298E" w:rsidP="005E1E83">
            <w:pPr>
              <w:ind w:left="0"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0C5386D">
        <w:trPr>
          <w:trHeight w:val="1561"/>
        </w:trPr>
        <w:tc>
          <w:tcPr>
            <w:tcW w:w="9224" w:type="dxa"/>
            <w:tcBorders>
              <w:top w:val="nil"/>
              <w:left w:val="nil"/>
              <w:bottom w:val="nil"/>
              <w:right w:val="nil"/>
            </w:tcBorders>
            <w:vAlign w:val="center"/>
          </w:tcPr>
          <w:p w14:paraId="0ECDE574" w14:textId="25CDD106" w:rsidR="00E1298E" w:rsidRDefault="00E1298E" w:rsidP="002B1217">
            <w:pPr>
              <w:spacing w:after="0" w:line="259" w:lineRule="auto"/>
              <w:ind w:left="240" w:right="115" w:hanging="240"/>
              <w:rPr>
                <w:rFonts w:asciiTheme="majorHAnsi" w:hAnsiTheme="majorHAnsi" w:cstheme="majorHAnsi"/>
                <w:b/>
                <w:bCs/>
                <w:szCs w:val="24"/>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05E1E83">
              <w:tc>
                <w:tcPr>
                  <w:tcW w:w="9016" w:type="dxa"/>
                </w:tcPr>
                <w:p w14:paraId="2BBCBC21" w14:textId="3143D0B0"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5E1E83">
              <w:tc>
                <w:tcPr>
                  <w:tcW w:w="9016" w:type="dxa"/>
                </w:tcPr>
                <w:p w14:paraId="05FD33C7" w14:textId="23E4E436" w:rsidR="0026244E" w:rsidRDefault="0026244E" w:rsidP="0026244E">
                  <w:pPr>
                    <w:ind w:left="0" w:firstLine="0"/>
                    <w:rPr>
                      <w:rFonts w:asciiTheme="minorHAnsi" w:hAnsiTheme="minorHAnsi" w:cstheme="minorHAnsi"/>
                      <w:szCs w:val="24"/>
                    </w:rPr>
                  </w:pPr>
                  <w:r w:rsidRPr="0026244E">
                    <w:rPr>
                      <w:rFonts w:asciiTheme="minorHAnsi" w:hAnsiTheme="minorHAnsi" w:cstheme="minorHAnsi"/>
                      <w:szCs w:val="24"/>
                    </w:rPr>
                    <w:t xml:space="preserve">Using the Gibbs reflective cycle and </w:t>
                  </w:r>
                  <w:proofErr w:type="gramStart"/>
                  <w:r w:rsidRPr="0026244E">
                    <w:rPr>
                      <w:rFonts w:asciiTheme="minorHAnsi" w:hAnsiTheme="minorHAnsi" w:cstheme="minorHAnsi"/>
                      <w:szCs w:val="24"/>
                    </w:rPr>
                    <w:t>it’s</w:t>
                  </w:r>
                  <w:proofErr w:type="gramEnd"/>
                  <w:r w:rsidRPr="0026244E">
                    <w:rPr>
                      <w:rFonts w:asciiTheme="minorHAnsi" w:hAnsiTheme="minorHAnsi" w:cstheme="minorHAnsi"/>
                      <w:szCs w:val="24"/>
                    </w:rPr>
                    <w:t xml:space="preserve"> relevant sub-headings as described in the reflection toolki</w:t>
                  </w:r>
                  <w:r>
                    <w:rPr>
                      <w:rFonts w:asciiTheme="minorHAnsi" w:hAnsiTheme="minorHAnsi" w:cstheme="minorHAnsi"/>
                      <w:szCs w:val="24"/>
                    </w:rPr>
                    <w:t xml:space="preserve">t </w:t>
                  </w:r>
                  <w:r w:rsidRPr="0026244E">
                    <w:rPr>
                      <w:rFonts w:asciiTheme="minorHAnsi" w:hAnsiTheme="minorHAnsi" w:cstheme="minorHAnsi"/>
                      <w:szCs w:val="24"/>
                    </w:rPr>
                    <w:t>University of Edinburgh</w:t>
                  </w:r>
                  <w:r>
                    <w:rPr>
                      <w:rFonts w:asciiTheme="minorHAnsi" w:hAnsiTheme="minorHAnsi" w:cstheme="minorHAnsi"/>
                      <w:szCs w:val="24"/>
                    </w:rPr>
                    <w:t xml:space="preserve"> (2025), </w:t>
                  </w:r>
                  <w:r w:rsidR="00A576FB">
                    <w:rPr>
                      <w:rFonts w:asciiTheme="minorHAnsi" w:hAnsiTheme="minorHAnsi" w:cstheme="minorHAnsi"/>
                      <w:szCs w:val="24"/>
                    </w:rPr>
                    <w:t>I will reflect on</w:t>
                  </w:r>
                  <w:r w:rsidR="00AF7469">
                    <w:rPr>
                      <w:rFonts w:asciiTheme="minorHAnsi" w:hAnsiTheme="minorHAnsi" w:cstheme="minorHAnsi"/>
                      <w:szCs w:val="24"/>
                    </w:rPr>
                    <w:t xml:space="preserve"> a piece of work I carried out for the community dietitian to support a young lady called Angela</w:t>
                  </w:r>
                  <w:r w:rsidR="00F425DF">
                    <w:rPr>
                      <w:rFonts w:asciiTheme="minorHAnsi" w:hAnsiTheme="minorHAnsi" w:cstheme="minorHAnsi"/>
                      <w:szCs w:val="24"/>
                    </w:rPr>
                    <w:t>,</w:t>
                  </w:r>
                  <w:r w:rsidR="00AF7469">
                    <w:rPr>
                      <w:rFonts w:asciiTheme="minorHAnsi" w:hAnsiTheme="minorHAnsi" w:cstheme="minorHAnsi"/>
                      <w:szCs w:val="24"/>
                    </w:rPr>
                    <w:t xml:space="preserve"> who has a LD</w:t>
                  </w:r>
                  <w:r w:rsidR="00432F31">
                    <w:rPr>
                      <w:rFonts w:asciiTheme="minorHAnsi" w:hAnsiTheme="minorHAnsi" w:cstheme="minorHAnsi"/>
                      <w:szCs w:val="24"/>
                    </w:rPr>
                    <w:t>.</w:t>
                  </w:r>
                  <w:r w:rsidR="00AF7469">
                    <w:rPr>
                      <w:rFonts w:asciiTheme="minorHAnsi" w:hAnsiTheme="minorHAnsi" w:cstheme="minorHAnsi"/>
                      <w:szCs w:val="24"/>
                    </w:rPr>
                    <w:t xml:space="preserve"> </w:t>
                  </w:r>
                  <w:r w:rsidR="00432F31">
                    <w:rPr>
                      <w:rFonts w:asciiTheme="minorHAnsi" w:hAnsiTheme="minorHAnsi" w:cstheme="minorHAnsi"/>
                      <w:szCs w:val="24"/>
                    </w:rPr>
                    <w:t>The dietitian wanted help enabling Angela to</w:t>
                  </w:r>
                  <w:r w:rsidR="00AF7469">
                    <w:rPr>
                      <w:rFonts w:asciiTheme="minorHAnsi" w:hAnsiTheme="minorHAnsi" w:cstheme="minorHAnsi"/>
                      <w:szCs w:val="24"/>
                    </w:rPr>
                    <w:t xml:space="preserve"> understand</w:t>
                  </w:r>
                  <w:r w:rsidR="00432F31">
                    <w:rPr>
                      <w:rFonts w:asciiTheme="minorHAnsi" w:hAnsiTheme="minorHAnsi" w:cstheme="minorHAnsi"/>
                      <w:szCs w:val="24"/>
                    </w:rPr>
                    <w:t xml:space="preserve"> information around</w:t>
                  </w:r>
                  <w:r w:rsidR="00AF7469">
                    <w:rPr>
                      <w:rFonts w:asciiTheme="minorHAnsi" w:hAnsiTheme="minorHAnsi" w:cstheme="minorHAnsi"/>
                      <w:szCs w:val="24"/>
                    </w:rPr>
                    <w:t xml:space="preserve"> healthy eating and weight loss. Angela was struggling to keep to a healthy weight, she had previously attended weight watchers and lost some weight but had been unable to maintain the loss</w:t>
                  </w:r>
                  <w:r w:rsidR="008C3AC5">
                    <w:rPr>
                      <w:rFonts w:asciiTheme="minorHAnsi" w:hAnsiTheme="minorHAnsi" w:cstheme="minorHAnsi"/>
                      <w:szCs w:val="24"/>
                    </w:rPr>
                    <w:t xml:space="preserve"> and was now putting on even more</w:t>
                  </w:r>
                  <w:r w:rsidR="00F425DF">
                    <w:rPr>
                      <w:rFonts w:asciiTheme="minorHAnsi" w:hAnsiTheme="minorHAnsi" w:cstheme="minorHAnsi"/>
                      <w:szCs w:val="24"/>
                    </w:rPr>
                    <w:t xml:space="preserve"> weight</w:t>
                  </w:r>
                  <w:r w:rsidR="00AF7469">
                    <w:rPr>
                      <w:rFonts w:asciiTheme="minorHAnsi" w:hAnsiTheme="minorHAnsi" w:cstheme="minorHAnsi"/>
                      <w:szCs w:val="24"/>
                    </w:rPr>
                    <w:t xml:space="preserve">. Her staff sought help </w:t>
                  </w:r>
                  <w:r w:rsidR="00F425DF">
                    <w:rPr>
                      <w:rFonts w:asciiTheme="minorHAnsi" w:hAnsiTheme="minorHAnsi" w:cstheme="minorHAnsi"/>
                      <w:szCs w:val="24"/>
                    </w:rPr>
                    <w:t>from</w:t>
                  </w:r>
                  <w:r w:rsidR="00AF7469">
                    <w:rPr>
                      <w:rFonts w:asciiTheme="minorHAnsi" w:hAnsiTheme="minorHAnsi" w:cstheme="minorHAnsi"/>
                      <w:szCs w:val="24"/>
                    </w:rPr>
                    <w:t xml:space="preserve"> the community dietician as they felt she did not understand the effect her food choices were having on her </w:t>
                  </w:r>
                  <w:r w:rsidR="00432F31">
                    <w:rPr>
                      <w:rFonts w:asciiTheme="minorHAnsi" w:hAnsiTheme="minorHAnsi" w:cstheme="minorHAnsi"/>
                      <w:szCs w:val="24"/>
                    </w:rPr>
                    <w:t>weight,</w:t>
                  </w:r>
                  <w:r w:rsidR="00AF7469">
                    <w:rPr>
                      <w:rFonts w:asciiTheme="minorHAnsi" w:hAnsiTheme="minorHAnsi" w:cstheme="minorHAnsi"/>
                      <w:szCs w:val="24"/>
                    </w:rPr>
                    <w:t xml:space="preserve"> and they were concerned</w:t>
                  </w:r>
                  <w:r w:rsidR="008C3AC5">
                    <w:rPr>
                      <w:rFonts w:asciiTheme="minorHAnsi" w:hAnsiTheme="minorHAnsi" w:cstheme="minorHAnsi"/>
                      <w:szCs w:val="24"/>
                    </w:rPr>
                    <w:t xml:space="preserve"> that</w:t>
                  </w:r>
                  <w:r w:rsidR="00AF7469">
                    <w:rPr>
                      <w:rFonts w:asciiTheme="minorHAnsi" w:hAnsiTheme="minorHAnsi" w:cstheme="minorHAnsi"/>
                      <w:szCs w:val="24"/>
                    </w:rPr>
                    <w:t xml:space="preserve"> if her weight gain continued it would start </w:t>
                  </w:r>
                  <w:r w:rsidR="00432F31">
                    <w:rPr>
                      <w:rFonts w:asciiTheme="minorHAnsi" w:hAnsiTheme="minorHAnsi" w:cstheme="minorHAnsi"/>
                      <w:szCs w:val="24"/>
                    </w:rPr>
                    <w:t xml:space="preserve">to </w:t>
                  </w:r>
                  <w:r w:rsidR="00AF7469">
                    <w:rPr>
                      <w:rFonts w:asciiTheme="minorHAnsi" w:hAnsiTheme="minorHAnsi" w:cstheme="minorHAnsi"/>
                      <w:szCs w:val="24"/>
                    </w:rPr>
                    <w:t xml:space="preserve">affect her </w:t>
                  </w:r>
                  <w:r w:rsidR="00432F31">
                    <w:rPr>
                      <w:rFonts w:asciiTheme="minorHAnsi" w:hAnsiTheme="minorHAnsi" w:cstheme="minorHAnsi"/>
                      <w:szCs w:val="24"/>
                    </w:rPr>
                    <w:t xml:space="preserve">general </w:t>
                  </w:r>
                  <w:r w:rsidR="00AF7469">
                    <w:rPr>
                      <w:rFonts w:asciiTheme="minorHAnsi" w:hAnsiTheme="minorHAnsi" w:cstheme="minorHAnsi"/>
                      <w:szCs w:val="24"/>
                    </w:rPr>
                    <w:t xml:space="preserve">health. The Community dietician then approached our service to support them with making </w:t>
                  </w:r>
                  <w:r w:rsidR="008C3AC5">
                    <w:rPr>
                      <w:rFonts w:asciiTheme="minorHAnsi" w:hAnsiTheme="minorHAnsi" w:cstheme="minorHAnsi"/>
                      <w:szCs w:val="24"/>
                    </w:rPr>
                    <w:t xml:space="preserve">the </w:t>
                  </w:r>
                  <w:r w:rsidR="00AF7469">
                    <w:rPr>
                      <w:rFonts w:asciiTheme="minorHAnsi" w:hAnsiTheme="minorHAnsi" w:cstheme="minorHAnsi"/>
                      <w:szCs w:val="24"/>
                    </w:rPr>
                    <w:t xml:space="preserve">information </w:t>
                  </w:r>
                  <w:r w:rsidR="008C3AC5">
                    <w:rPr>
                      <w:rFonts w:asciiTheme="minorHAnsi" w:hAnsiTheme="minorHAnsi" w:cstheme="minorHAnsi"/>
                      <w:szCs w:val="24"/>
                    </w:rPr>
                    <w:t>they wanted to give Angela</w:t>
                  </w:r>
                  <w:r w:rsidR="00FD2285">
                    <w:rPr>
                      <w:rFonts w:asciiTheme="minorHAnsi" w:hAnsiTheme="minorHAnsi" w:cstheme="minorHAnsi"/>
                      <w:szCs w:val="24"/>
                    </w:rPr>
                    <w:t>,</w:t>
                  </w:r>
                  <w:r w:rsidR="008C3AC5">
                    <w:rPr>
                      <w:rFonts w:asciiTheme="minorHAnsi" w:hAnsiTheme="minorHAnsi" w:cstheme="minorHAnsi"/>
                      <w:szCs w:val="24"/>
                    </w:rPr>
                    <w:t xml:space="preserve"> to help her adjust her eating habits</w:t>
                  </w:r>
                  <w:r w:rsidR="00FD2285">
                    <w:rPr>
                      <w:rFonts w:asciiTheme="minorHAnsi" w:hAnsiTheme="minorHAnsi" w:cstheme="minorHAnsi"/>
                      <w:szCs w:val="24"/>
                    </w:rPr>
                    <w:t>,</w:t>
                  </w:r>
                  <w:r w:rsidR="008C3AC5">
                    <w:rPr>
                      <w:rFonts w:asciiTheme="minorHAnsi" w:hAnsiTheme="minorHAnsi" w:cstheme="minorHAnsi"/>
                      <w:szCs w:val="24"/>
                    </w:rPr>
                    <w:t xml:space="preserve"> accessible and easy for her to understand.</w:t>
                  </w:r>
                  <w:r w:rsidR="002D6F85">
                    <w:rPr>
                      <w:rFonts w:asciiTheme="minorHAnsi" w:hAnsiTheme="minorHAnsi" w:cstheme="minorHAnsi"/>
                      <w:szCs w:val="24"/>
                    </w:rPr>
                    <w:t xml:space="preserve"> They hoped that this would </w:t>
                  </w:r>
                  <w:r w:rsidR="00FD2285">
                    <w:rPr>
                      <w:rFonts w:asciiTheme="minorHAnsi" w:hAnsiTheme="minorHAnsi" w:cstheme="minorHAnsi"/>
                      <w:szCs w:val="24"/>
                    </w:rPr>
                    <w:t xml:space="preserve">give her the information she </w:t>
                  </w:r>
                  <w:r w:rsidR="002D6F85">
                    <w:rPr>
                      <w:rFonts w:asciiTheme="minorHAnsi" w:hAnsiTheme="minorHAnsi" w:cstheme="minorHAnsi"/>
                      <w:szCs w:val="24"/>
                    </w:rPr>
                    <w:t>needed to adjust her diet</w:t>
                  </w:r>
                  <w:r w:rsidR="00FD2285">
                    <w:rPr>
                      <w:rFonts w:asciiTheme="minorHAnsi" w:hAnsiTheme="minorHAnsi" w:cstheme="minorHAnsi"/>
                      <w:szCs w:val="24"/>
                    </w:rPr>
                    <w:t xml:space="preserve">, </w:t>
                  </w:r>
                  <w:r w:rsidR="002D6F85">
                    <w:rPr>
                      <w:rFonts w:asciiTheme="minorHAnsi" w:hAnsiTheme="minorHAnsi" w:cstheme="minorHAnsi"/>
                      <w:szCs w:val="24"/>
                    </w:rPr>
                    <w:t xml:space="preserve">lose weight and improve her </w:t>
                  </w:r>
                  <w:r w:rsidR="00FD2285">
                    <w:rPr>
                      <w:rFonts w:asciiTheme="minorHAnsi" w:hAnsiTheme="minorHAnsi" w:cstheme="minorHAnsi"/>
                      <w:szCs w:val="24"/>
                    </w:rPr>
                    <w:t xml:space="preserve">general </w:t>
                  </w:r>
                  <w:r w:rsidR="002D6F85">
                    <w:rPr>
                      <w:rFonts w:asciiTheme="minorHAnsi" w:hAnsiTheme="minorHAnsi" w:cstheme="minorHAnsi"/>
                      <w:szCs w:val="24"/>
                    </w:rPr>
                    <w:t>health.</w:t>
                  </w:r>
                </w:p>
                <w:p w14:paraId="0E7A1542" w14:textId="77777777" w:rsidR="008C3AC5" w:rsidRDefault="008C3AC5" w:rsidP="0026244E">
                  <w:pPr>
                    <w:ind w:left="0" w:firstLine="0"/>
                    <w:rPr>
                      <w:rFonts w:asciiTheme="minorHAnsi" w:hAnsiTheme="minorHAnsi" w:cstheme="minorHAnsi"/>
                      <w:szCs w:val="24"/>
                    </w:rPr>
                  </w:pPr>
                </w:p>
                <w:p w14:paraId="77C5040D" w14:textId="04282D04" w:rsidR="008C3AC5" w:rsidRDefault="008C3AC5" w:rsidP="0026244E">
                  <w:pPr>
                    <w:ind w:left="0" w:firstLine="0"/>
                    <w:rPr>
                      <w:rFonts w:asciiTheme="minorHAnsi" w:hAnsiTheme="minorHAnsi" w:cstheme="minorHAnsi"/>
                      <w:szCs w:val="24"/>
                    </w:rPr>
                  </w:pPr>
                  <w:r>
                    <w:rPr>
                      <w:rFonts w:asciiTheme="minorHAnsi" w:hAnsiTheme="minorHAnsi" w:cstheme="minorHAnsi"/>
                      <w:szCs w:val="24"/>
                    </w:rPr>
                    <w:t xml:space="preserve">Description </w:t>
                  </w:r>
                  <w:r w:rsidR="00F425DF">
                    <w:rPr>
                      <w:rFonts w:asciiTheme="minorHAnsi" w:hAnsiTheme="minorHAnsi" w:cstheme="minorHAnsi"/>
                      <w:szCs w:val="24"/>
                    </w:rPr>
                    <w:t>–</w:t>
                  </w:r>
                  <w:r>
                    <w:rPr>
                      <w:rFonts w:asciiTheme="minorHAnsi" w:hAnsiTheme="minorHAnsi" w:cstheme="minorHAnsi"/>
                      <w:szCs w:val="24"/>
                    </w:rPr>
                    <w:t xml:space="preserve"> </w:t>
                  </w:r>
                  <w:r w:rsidR="00F425DF">
                    <w:rPr>
                      <w:rFonts w:asciiTheme="minorHAnsi" w:hAnsiTheme="minorHAnsi" w:cstheme="minorHAnsi"/>
                      <w:szCs w:val="24"/>
                    </w:rPr>
                    <w:t xml:space="preserve">The community dietician provided me with a large amount of information about the different food groups and </w:t>
                  </w:r>
                  <w:r w:rsidR="002D6F85">
                    <w:rPr>
                      <w:rFonts w:asciiTheme="minorHAnsi" w:hAnsiTheme="minorHAnsi" w:cstheme="minorHAnsi"/>
                      <w:szCs w:val="24"/>
                    </w:rPr>
                    <w:t xml:space="preserve">why they are needed in our diet to help Angela understand the balanced diet she needed to eat to </w:t>
                  </w:r>
                  <w:r w:rsidR="00FD2285">
                    <w:rPr>
                      <w:rFonts w:asciiTheme="minorHAnsi" w:hAnsiTheme="minorHAnsi" w:cstheme="minorHAnsi"/>
                      <w:szCs w:val="24"/>
                    </w:rPr>
                    <w:t>maintain her health</w:t>
                  </w:r>
                  <w:r w:rsidR="002D6F85">
                    <w:rPr>
                      <w:rFonts w:asciiTheme="minorHAnsi" w:hAnsiTheme="minorHAnsi" w:cstheme="minorHAnsi"/>
                      <w:szCs w:val="24"/>
                    </w:rPr>
                    <w:t xml:space="preserve">. </w:t>
                  </w:r>
                  <w:r w:rsidR="00FD2285">
                    <w:rPr>
                      <w:rFonts w:asciiTheme="minorHAnsi" w:hAnsiTheme="minorHAnsi" w:cstheme="minorHAnsi"/>
                      <w:szCs w:val="24"/>
                    </w:rPr>
                    <w:t xml:space="preserve"> There was </w:t>
                  </w:r>
                  <w:r w:rsidR="002D6F85">
                    <w:rPr>
                      <w:rFonts w:asciiTheme="minorHAnsi" w:hAnsiTheme="minorHAnsi" w:cstheme="minorHAnsi"/>
                      <w:szCs w:val="24"/>
                    </w:rPr>
                    <w:t>also</w:t>
                  </w:r>
                  <w:r w:rsidR="00FC33DF">
                    <w:rPr>
                      <w:rFonts w:asciiTheme="minorHAnsi" w:hAnsiTheme="minorHAnsi" w:cstheme="minorHAnsi"/>
                      <w:szCs w:val="24"/>
                    </w:rPr>
                    <w:t xml:space="preserve"> </w:t>
                  </w:r>
                  <w:r w:rsidR="00FD2285">
                    <w:rPr>
                      <w:rFonts w:asciiTheme="minorHAnsi" w:hAnsiTheme="minorHAnsi" w:cstheme="minorHAnsi"/>
                      <w:szCs w:val="24"/>
                    </w:rPr>
                    <w:t xml:space="preserve">Information for Angela and what she needed to do to </w:t>
                  </w:r>
                  <w:r w:rsidR="002D6F85">
                    <w:rPr>
                      <w:rFonts w:asciiTheme="minorHAnsi" w:hAnsiTheme="minorHAnsi" w:cstheme="minorHAnsi"/>
                      <w:szCs w:val="24"/>
                    </w:rPr>
                    <w:t>adapt her diet to lose weight</w:t>
                  </w:r>
                  <w:r w:rsidR="00FD2285">
                    <w:rPr>
                      <w:rFonts w:asciiTheme="minorHAnsi" w:hAnsiTheme="minorHAnsi" w:cstheme="minorHAnsi"/>
                      <w:szCs w:val="24"/>
                    </w:rPr>
                    <w:t xml:space="preserve">. This included giving </w:t>
                  </w:r>
                  <w:r w:rsidR="00FC33DF">
                    <w:rPr>
                      <w:rFonts w:asciiTheme="minorHAnsi" w:hAnsiTheme="minorHAnsi" w:cstheme="minorHAnsi"/>
                      <w:szCs w:val="24"/>
                    </w:rPr>
                    <w:t>Angela</w:t>
                  </w:r>
                  <w:r w:rsidR="00FD2285">
                    <w:rPr>
                      <w:rFonts w:asciiTheme="minorHAnsi" w:hAnsiTheme="minorHAnsi" w:cstheme="minorHAnsi"/>
                      <w:szCs w:val="24"/>
                    </w:rPr>
                    <w:t xml:space="preserve"> alternative options for her</w:t>
                  </w:r>
                  <w:r w:rsidR="002D6F85">
                    <w:rPr>
                      <w:rFonts w:asciiTheme="minorHAnsi" w:hAnsiTheme="minorHAnsi" w:cstheme="minorHAnsi"/>
                      <w:szCs w:val="24"/>
                    </w:rPr>
                    <w:t xml:space="preserve"> favourite </w:t>
                  </w:r>
                  <w:r w:rsidR="00FC33DF">
                    <w:rPr>
                      <w:rFonts w:asciiTheme="minorHAnsi" w:hAnsiTheme="minorHAnsi" w:cstheme="minorHAnsi"/>
                      <w:szCs w:val="24"/>
                    </w:rPr>
                    <w:t>fattening</w:t>
                  </w:r>
                  <w:r w:rsidR="002D6F85">
                    <w:rPr>
                      <w:rFonts w:asciiTheme="minorHAnsi" w:hAnsiTheme="minorHAnsi" w:cstheme="minorHAnsi"/>
                      <w:szCs w:val="24"/>
                    </w:rPr>
                    <w:t xml:space="preserve"> foods </w:t>
                  </w:r>
                  <w:r w:rsidR="00FD2285">
                    <w:rPr>
                      <w:rFonts w:asciiTheme="minorHAnsi" w:hAnsiTheme="minorHAnsi" w:cstheme="minorHAnsi"/>
                      <w:szCs w:val="24"/>
                    </w:rPr>
                    <w:t>so</w:t>
                  </w:r>
                  <w:r w:rsidR="002D6F85">
                    <w:rPr>
                      <w:rFonts w:asciiTheme="minorHAnsi" w:hAnsiTheme="minorHAnsi" w:cstheme="minorHAnsi"/>
                      <w:szCs w:val="24"/>
                    </w:rPr>
                    <w:t xml:space="preserve"> she could </w:t>
                  </w:r>
                  <w:r w:rsidR="00FD2285">
                    <w:rPr>
                      <w:rFonts w:asciiTheme="minorHAnsi" w:hAnsiTheme="minorHAnsi" w:cstheme="minorHAnsi"/>
                      <w:szCs w:val="24"/>
                    </w:rPr>
                    <w:t>have the odd treat</w:t>
                  </w:r>
                  <w:r w:rsidR="002D6F85">
                    <w:rPr>
                      <w:rFonts w:asciiTheme="minorHAnsi" w:hAnsiTheme="minorHAnsi" w:cstheme="minorHAnsi"/>
                      <w:szCs w:val="24"/>
                    </w:rPr>
                    <w:t xml:space="preserve"> while trying to lose weight</w:t>
                  </w:r>
                  <w:r w:rsidR="00FD2285">
                    <w:rPr>
                      <w:rFonts w:asciiTheme="minorHAnsi" w:hAnsiTheme="minorHAnsi" w:cstheme="minorHAnsi"/>
                      <w:szCs w:val="24"/>
                    </w:rPr>
                    <w:t xml:space="preserve">. The </w:t>
                  </w:r>
                  <w:r w:rsidR="002D6F85">
                    <w:rPr>
                      <w:rFonts w:asciiTheme="minorHAnsi" w:hAnsiTheme="minorHAnsi" w:cstheme="minorHAnsi"/>
                      <w:szCs w:val="24"/>
                    </w:rPr>
                    <w:t>hope</w:t>
                  </w:r>
                  <w:r w:rsidR="00FD2285">
                    <w:rPr>
                      <w:rFonts w:asciiTheme="minorHAnsi" w:hAnsiTheme="minorHAnsi" w:cstheme="minorHAnsi"/>
                      <w:szCs w:val="24"/>
                    </w:rPr>
                    <w:t xml:space="preserve"> was that all this would</w:t>
                  </w:r>
                  <w:r w:rsidR="002D6F85">
                    <w:rPr>
                      <w:rFonts w:asciiTheme="minorHAnsi" w:hAnsiTheme="minorHAnsi" w:cstheme="minorHAnsi"/>
                      <w:szCs w:val="24"/>
                    </w:rPr>
                    <w:t xml:space="preserve"> make it easier for</w:t>
                  </w:r>
                  <w:r w:rsidR="00FC33DF">
                    <w:rPr>
                      <w:rFonts w:asciiTheme="minorHAnsi" w:hAnsiTheme="minorHAnsi" w:cstheme="minorHAnsi"/>
                      <w:szCs w:val="24"/>
                    </w:rPr>
                    <w:t xml:space="preserve"> her</w:t>
                  </w:r>
                  <w:r w:rsidR="002D6F85">
                    <w:rPr>
                      <w:rFonts w:asciiTheme="minorHAnsi" w:hAnsiTheme="minorHAnsi" w:cstheme="minorHAnsi"/>
                      <w:szCs w:val="24"/>
                    </w:rPr>
                    <w:t xml:space="preserve"> to be </w:t>
                  </w:r>
                  <w:r w:rsidR="00FD2285">
                    <w:rPr>
                      <w:rFonts w:asciiTheme="minorHAnsi" w:hAnsiTheme="minorHAnsi" w:cstheme="minorHAnsi"/>
                      <w:szCs w:val="24"/>
                    </w:rPr>
                    <w:t xml:space="preserve">understand and be </w:t>
                  </w:r>
                  <w:r w:rsidR="002D6F85">
                    <w:rPr>
                      <w:rFonts w:asciiTheme="minorHAnsi" w:hAnsiTheme="minorHAnsi" w:cstheme="minorHAnsi"/>
                      <w:szCs w:val="24"/>
                    </w:rPr>
                    <w:t xml:space="preserve">happy with her </w:t>
                  </w:r>
                  <w:r w:rsidR="00FD2285">
                    <w:rPr>
                      <w:rFonts w:asciiTheme="minorHAnsi" w:hAnsiTheme="minorHAnsi" w:cstheme="minorHAnsi"/>
                      <w:szCs w:val="24"/>
                    </w:rPr>
                    <w:t xml:space="preserve">healthier </w:t>
                  </w:r>
                  <w:r w:rsidR="002D6F85">
                    <w:rPr>
                      <w:rFonts w:asciiTheme="minorHAnsi" w:hAnsiTheme="minorHAnsi" w:cstheme="minorHAnsi"/>
                      <w:szCs w:val="24"/>
                    </w:rPr>
                    <w:t>diet and be able to stick to it. I put all this information into an easy read format for Angela</w:t>
                  </w:r>
                  <w:r w:rsidR="00FC33DF">
                    <w:rPr>
                      <w:rFonts w:asciiTheme="minorHAnsi" w:hAnsiTheme="minorHAnsi" w:cstheme="minorHAnsi"/>
                      <w:szCs w:val="24"/>
                    </w:rPr>
                    <w:t xml:space="preserve"> (Appendix 5)</w:t>
                  </w:r>
                  <w:r w:rsidR="002D6F85">
                    <w:rPr>
                      <w:rFonts w:asciiTheme="minorHAnsi" w:hAnsiTheme="minorHAnsi" w:cstheme="minorHAnsi"/>
                      <w:szCs w:val="24"/>
                    </w:rPr>
                    <w:t xml:space="preserve">. This involved simplifying all the </w:t>
                  </w:r>
                  <w:r w:rsidR="00CD247C">
                    <w:rPr>
                      <w:rFonts w:asciiTheme="minorHAnsi" w:hAnsiTheme="minorHAnsi" w:cstheme="minorHAnsi"/>
                      <w:szCs w:val="24"/>
                    </w:rPr>
                    <w:t xml:space="preserve">written </w:t>
                  </w:r>
                  <w:r w:rsidR="002D6F85">
                    <w:rPr>
                      <w:rFonts w:asciiTheme="minorHAnsi" w:hAnsiTheme="minorHAnsi" w:cstheme="minorHAnsi"/>
                      <w:szCs w:val="24"/>
                    </w:rPr>
                    <w:t xml:space="preserve">information and adding visual supports to make it easier for her to understand. The dietician was happy with the accessible information I had produced and </w:t>
                  </w:r>
                  <w:r w:rsidR="00CD247C">
                    <w:rPr>
                      <w:rFonts w:asciiTheme="minorHAnsi" w:hAnsiTheme="minorHAnsi" w:cstheme="minorHAnsi"/>
                      <w:szCs w:val="24"/>
                    </w:rPr>
                    <w:t>used</w:t>
                  </w:r>
                  <w:r w:rsidR="002D6F85">
                    <w:rPr>
                      <w:rFonts w:asciiTheme="minorHAnsi" w:hAnsiTheme="minorHAnsi" w:cstheme="minorHAnsi"/>
                      <w:szCs w:val="24"/>
                    </w:rPr>
                    <w:t xml:space="preserve"> it to </w:t>
                  </w:r>
                  <w:r w:rsidR="00CD247C">
                    <w:rPr>
                      <w:rFonts w:asciiTheme="minorHAnsi" w:hAnsiTheme="minorHAnsi" w:cstheme="minorHAnsi"/>
                      <w:szCs w:val="24"/>
                    </w:rPr>
                    <w:t xml:space="preserve">explain to </w:t>
                  </w:r>
                  <w:r w:rsidR="002D6F85">
                    <w:rPr>
                      <w:rFonts w:asciiTheme="minorHAnsi" w:hAnsiTheme="minorHAnsi" w:cstheme="minorHAnsi"/>
                      <w:szCs w:val="24"/>
                    </w:rPr>
                    <w:t>Angela</w:t>
                  </w:r>
                  <w:r w:rsidR="00CD247C">
                    <w:rPr>
                      <w:rFonts w:asciiTheme="minorHAnsi" w:hAnsiTheme="minorHAnsi" w:cstheme="minorHAnsi"/>
                      <w:szCs w:val="24"/>
                    </w:rPr>
                    <w:t xml:space="preserve"> what she needed to eat to lose weight and stay healthy</w:t>
                  </w:r>
                  <w:r w:rsidR="002D6F85">
                    <w:rPr>
                      <w:rFonts w:asciiTheme="minorHAnsi" w:hAnsiTheme="minorHAnsi" w:cstheme="minorHAnsi"/>
                      <w:szCs w:val="24"/>
                    </w:rPr>
                    <w:t xml:space="preserve">. </w:t>
                  </w:r>
                  <w:r w:rsidR="00CD247C">
                    <w:rPr>
                      <w:rFonts w:asciiTheme="minorHAnsi" w:hAnsiTheme="minorHAnsi" w:cstheme="minorHAnsi"/>
                      <w:szCs w:val="24"/>
                    </w:rPr>
                    <w:t>The information</w:t>
                  </w:r>
                  <w:r w:rsidR="002D6F85">
                    <w:rPr>
                      <w:rFonts w:asciiTheme="minorHAnsi" w:hAnsiTheme="minorHAnsi" w:cstheme="minorHAnsi"/>
                      <w:szCs w:val="24"/>
                    </w:rPr>
                    <w:t xml:space="preserve"> was left with her staff </w:t>
                  </w:r>
                  <w:r w:rsidR="00CD247C">
                    <w:rPr>
                      <w:rFonts w:asciiTheme="minorHAnsi" w:hAnsiTheme="minorHAnsi" w:cstheme="minorHAnsi"/>
                      <w:szCs w:val="24"/>
                    </w:rPr>
                    <w:t xml:space="preserve">so they could revisit it with Angela whenever needed to reinforce </w:t>
                  </w:r>
                  <w:r w:rsidR="00FD2285">
                    <w:rPr>
                      <w:rFonts w:asciiTheme="minorHAnsi" w:hAnsiTheme="minorHAnsi" w:cstheme="minorHAnsi"/>
                      <w:szCs w:val="24"/>
                    </w:rPr>
                    <w:t>what she needed to understand</w:t>
                  </w:r>
                  <w:r w:rsidR="00CD247C">
                    <w:rPr>
                      <w:rFonts w:asciiTheme="minorHAnsi" w:hAnsiTheme="minorHAnsi" w:cstheme="minorHAnsi"/>
                      <w:szCs w:val="24"/>
                    </w:rPr>
                    <w:t>.</w:t>
                  </w:r>
                </w:p>
                <w:p w14:paraId="613E566B" w14:textId="77777777" w:rsidR="00CD247C" w:rsidRDefault="00CD247C" w:rsidP="0026244E">
                  <w:pPr>
                    <w:ind w:left="0" w:firstLine="0"/>
                    <w:rPr>
                      <w:rFonts w:asciiTheme="minorHAnsi" w:hAnsiTheme="minorHAnsi" w:cstheme="minorHAnsi"/>
                      <w:szCs w:val="24"/>
                    </w:rPr>
                  </w:pPr>
                </w:p>
                <w:p w14:paraId="47E0F4F2" w14:textId="077BC31F" w:rsidR="00CD247C" w:rsidRDefault="00CD247C" w:rsidP="0026244E">
                  <w:pPr>
                    <w:ind w:left="0" w:firstLine="0"/>
                    <w:rPr>
                      <w:rFonts w:asciiTheme="minorHAnsi" w:hAnsiTheme="minorHAnsi" w:cstheme="minorHAnsi"/>
                      <w:szCs w:val="24"/>
                    </w:rPr>
                  </w:pPr>
                  <w:r>
                    <w:rPr>
                      <w:rFonts w:asciiTheme="minorHAnsi" w:hAnsiTheme="minorHAnsi" w:cstheme="minorHAnsi"/>
                      <w:szCs w:val="24"/>
                    </w:rPr>
                    <w:t xml:space="preserve">Feelings – Making the information the dietician provided accessible was challenging as there was a lot of complex detail around food groups and why we needed to have them in our diets. To provide this information at a level Angela would be able to understand was difficult and took a lot of time to make sure it was written simply and clearly </w:t>
                  </w:r>
                  <w:r w:rsidR="00FD2285">
                    <w:rPr>
                      <w:rFonts w:asciiTheme="minorHAnsi" w:hAnsiTheme="minorHAnsi" w:cstheme="minorHAnsi"/>
                      <w:szCs w:val="24"/>
                    </w:rPr>
                    <w:t xml:space="preserve">enough </w:t>
                  </w:r>
                  <w:r>
                    <w:rPr>
                      <w:rFonts w:asciiTheme="minorHAnsi" w:hAnsiTheme="minorHAnsi" w:cstheme="minorHAnsi"/>
                      <w:szCs w:val="24"/>
                    </w:rPr>
                    <w:t>but also ensuring that everything important was included. It was also problematic to find appropriate visual supports for some of the information and this was frustrating and time consuming as I had to search lots of different symbol sets and photographs to find what I needed.</w:t>
                  </w:r>
                </w:p>
                <w:p w14:paraId="43B4F20A" w14:textId="77777777" w:rsidR="00CD247C" w:rsidRDefault="00CD247C" w:rsidP="0026244E">
                  <w:pPr>
                    <w:ind w:left="0" w:firstLine="0"/>
                    <w:rPr>
                      <w:rFonts w:asciiTheme="minorHAnsi" w:hAnsiTheme="minorHAnsi" w:cstheme="minorHAnsi"/>
                      <w:szCs w:val="24"/>
                    </w:rPr>
                  </w:pPr>
                </w:p>
                <w:p w14:paraId="5ED70429" w14:textId="56D97F89" w:rsidR="00CD247C" w:rsidRDefault="00CD247C" w:rsidP="0026244E">
                  <w:pPr>
                    <w:ind w:left="0" w:firstLine="0"/>
                    <w:rPr>
                      <w:rFonts w:asciiTheme="minorHAnsi" w:hAnsiTheme="minorHAnsi" w:cstheme="minorHAnsi"/>
                      <w:szCs w:val="24"/>
                    </w:rPr>
                  </w:pPr>
                  <w:r>
                    <w:rPr>
                      <w:rFonts w:asciiTheme="minorHAnsi" w:hAnsiTheme="minorHAnsi" w:cstheme="minorHAnsi"/>
                      <w:szCs w:val="24"/>
                    </w:rPr>
                    <w:lastRenderedPageBreak/>
                    <w:t xml:space="preserve">Evaluation </w:t>
                  </w:r>
                  <w:r w:rsidR="004E36B8">
                    <w:rPr>
                      <w:rFonts w:asciiTheme="minorHAnsi" w:hAnsiTheme="minorHAnsi" w:cstheme="minorHAnsi"/>
                      <w:szCs w:val="24"/>
                    </w:rPr>
                    <w:t>–</w:t>
                  </w:r>
                  <w:r>
                    <w:rPr>
                      <w:rFonts w:asciiTheme="minorHAnsi" w:hAnsiTheme="minorHAnsi" w:cstheme="minorHAnsi"/>
                      <w:szCs w:val="24"/>
                    </w:rPr>
                    <w:t xml:space="preserve"> </w:t>
                  </w:r>
                  <w:r w:rsidR="004E36B8">
                    <w:rPr>
                      <w:rFonts w:asciiTheme="minorHAnsi" w:hAnsiTheme="minorHAnsi" w:cstheme="minorHAnsi"/>
                      <w:szCs w:val="24"/>
                    </w:rPr>
                    <w:t xml:space="preserve">I was happy with the finished easy read information and felt that I had made it as simple as possible for Angela. </w:t>
                  </w:r>
                  <w:r w:rsidR="00D55652">
                    <w:rPr>
                      <w:rFonts w:asciiTheme="minorHAnsi" w:hAnsiTheme="minorHAnsi" w:cstheme="minorHAnsi"/>
                      <w:szCs w:val="24"/>
                    </w:rPr>
                    <w:t xml:space="preserve">The alternative options provided for her favourite unhealthy foods was also a good idea as allowing Angela some treats </w:t>
                  </w:r>
                  <w:r w:rsidR="00FD2285">
                    <w:rPr>
                      <w:rFonts w:asciiTheme="minorHAnsi" w:hAnsiTheme="minorHAnsi" w:cstheme="minorHAnsi"/>
                      <w:szCs w:val="24"/>
                    </w:rPr>
                    <w:t>made it</w:t>
                  </w:r>
                  <w:r w:rsidR="00D55652">
                    <w:rPr>
                      <w:rFonts w:asciiTheme="minorHAnsi" w:hAnsiTheme="minorHAnsi" w:cstheme="minorHAnsi"/>
                      <w:szCs w:val="24"/>
                    </w:rPr>
                    <w:t xml:space="preserve"> more likely she would be positive about the diet changes she was being asked to make and </w:t>
                  </w:r>
                  <w:r w:rsidR="00FD2285">
                    <w:rPr>
                      <w:rFonts w:asciiTheme="minorHAnsi" w:hAnsiTheme="minorHAnsi" w:cstheme="minorHAnsi"/>
                      <w:szCs w:val="24"/>
                    </w:rPr>
                    <w:t xml:space="preserve">would </w:t>
                  </w:r>
                  <w:r w:rsidR="00D55652">
                    <w:rPr>
                      <w:rFonts w:asciiTheme="minorHAnsi" w:hAnsiTheme="minorHAnsi" w:cstheme="minorHAnsi"/>
                      <w:szCs w:val="24"/>
                    </w:rPr>
                    <w:t xml:space="preserve">stick to the healthy eating plan. </w:t>
                  </w:r>
                  <w:r w:rsidR="004E36B8">
                    <w:rPr>
                      <w:rFonts w:asciiTheme="minorHAnsi" w:hAnsiTheme="minorHAnsi" w:cstheme="minorHAnsi"/>
                      <w:szCs w:val="24"/>
                    </w:rPr>
                    <w:t xml:space="preserve">However, there was still a large volume of information </w:t>
                  </w:r>
                  <w:r w:rsidR="00D55652">
                    <w:rPr>
                      <w:rFonts w:asciiTheme="minorHAnsi" w:hAnsiTheme="minorHAnsi" w:cstheme="minorHAnsi"/>
                      <w:szCs w:val="24"/>
                    </w:rPr>
                    <w:t xml:space="preserve">for her to take in </w:t>
                  </w:r>
                  <w:r w:rsidR="004E36B8">
                    <w:rPr>
                      <w:rFonts w:asciiTheme="minorHAnsi" w:hAnsiTheme="minorHAnsi" w:cstheme="minorHAnsi"/>
                      <w:szCs w:val="24"/>
                    </w:rPr>
                    <w:t xml:space="preserve">and I was concerned that this might be too much for her to retain </w:t>
                  </w:r>
                  <w:r w:rsidR="00D55652">
                    <w:rPr>
                      <w:rFonts w:asciiTheme="minorHAnsi" w:hAnsiTheme="minorHAnsi" w:cstheme="minorHAnsi"/>
                      <w:szCs w:val="24"/>
                    </w:rPr>
                    <w:t xml:space="preserve">and </w:t>
                  </w:r>
                  <w:r w:rsidR="004E36B8">
                    <w:rPr>
                      <w:rFonts w:asciiTheme="minorHAnsi" w:hAnsiTheme="minorHAnsi" w:cstheme="minorHAnsi"/>
                      <w:szCs w:val="24"/>
                    </w:rPr>
                    <w:t>enable her to make good choices with her eating. This could lead t</w:t>
                  </w:r>
                  <w:r w:rsidR="00D55652">
                    <w:rPr>
                      <w:rFonts w:asciiTheme="minorHAnsi" w:hAnsiTheme="minorHAnsi" w:cstheme="minorHAnsi"/>
                      <w:szCs w:val="24"/>
                    </w:rPr>
                    <w:t>o Angela</w:t>
                  </w:r>
                  <w:r w:rsidR="004E36B8">
                    <w:rPr>
                      <w:rFonts w:asciiTheme="minorHAnsi" w:hAnsiTheme="minorHAnsi" w:cstheme="minorHAnsi"/>
                      <w:szCs w:val="24"/>
                    </w:rPr>
                    <w:t xml:space="preserve"> struggling to stick to her healthy eating plan and lose weight</w:t>
                  </w:r>
                  <w:r w:rsidR="00D55652">
                    <w:rPr>
                      <w:rFonts w:asciiTheme="minorHAnsi" w:hAnsiTheme="minorHAnsi" w:cstheme="minorHAnsi"/>
                      <w:szCs w:val="24"/>
                    </w:rPr>
                    <w:t xml:space="preserve"> which could ultimately lead to further weight gain which </w:t>
                  </w:r>
                  <w:r w:rsidR="00FD2285">
                    <w:rPr>
                      <w:rFonts w:asciiTheme="minorHAnsi" w:hAnsiTheme="minorHAnsi" w:cstheme="minorHAnsi"/>
                      <w:szCs w:val="24"/>
                    </w:rPr>
                    <w:t>c</w:t>
                  </w:r>
                  <w:r w:rsidR="00D55652">
                    <w:rPr>
                      <w:rFonts w:asciiTheme="minorHAnsi" w:hAnsiTheme="minorHAnsi" w:cstheme="minorHAnsi"/>
                      <w:szCs w:val="24"/>
                    </w:rPr>
                    <w:t xml:space="preserve">ould affect her general health. </w:t>
                  </w:r>
                </w:p>
                <w:p w14:paraId="65E00061" w14:textId="77777777" w:rsidR="00D55652" w:rsidRDefault="00D55652" w:rsidP="0026244E">
                  <w:pPr>
                    <w:ind w:left="0" w:firstLine="0"/>
                    <w:rPr>
                      <w:rFonts w:asciiTheme="minorHAnsi" w:hAnsiTheme="minorHAnsi" w:cstheme="minorHAnsi"/>
                      <w:szCs w:val="24"/>
                    </w:rPr>
                  </w:pPr>
                </w:p>
                <w:p w14:paraId="62BFBA7C" w14:textId="5E1038C7" w:rsidR="00D55652" w:rsidRDefault="00D55652" w:rsidP="0026244E">
                  <w:pPr>
                    <w:ind w:left="0" w:firstLine="0"/>
                    <w:rPr>
                      <w:rFonts w:asciiTheme="minorHAnsi" w:hAnsiTheme="minorHAnsi" w:cstheme="minorHAnsi"/>
                      <w:szCs w:val="24"/>
                    </w:rPr>
                  </w:pPr>
                  <w:r>
                    <w:rPr>
                      <w:rFonts w:asciiTheme="minorHAnsi" w:hAnsiTheme="minorHAnsi" w:cstheme="minorHAnsi"/>
                      <w:szCs w:val="24"/>
                    </w:rPr>
                    <w:t xml:space="preserve">Analysis </w:t>
                  </w:r>
                  <w:r w:rsidR="004E75D9">
                    <w:rPr>
                      <w:rFonts w:asciiTheme="minorHAnsi" w:hAnsiTheme="minorHAnsi" w:cstheme="minorHAnsi"/>
                      <w:szCs w:val="24"/>
                    </w:rPr>
                    <w:t>–</w:t>
                  </w:r>
                  <w:r>
                    <w:rPr>
                      <w:rFonts w:asciiTheme="minorHAnsi" w:hAnsiTheme="minorHAnsi" w:cstheme="minorHAnsi"/>
                      <w:szCs w:val="24"/>
                    </w:rPr>
                    <w:t xml:space="preserve"> </w:t>
                  </w:r>
                  <w:r w:rsidR="004E75D9">
                    <w:rPr>
                      <w:rFonts w:asciiTheme="minorHAnsi" w:hAnsiTheme="minorHAnsi" w:cstheme="minorHAnsi"/>
                      <w:szCs w:val="24"/>
                    </w:rPr>
                    <w:t xml:space="preserve">Staff found when supporting Angela with the diet information that she was unable to concentrate and take it all in in one go. They found that giving her information in small chunks around what was relevant to her at the time worked best for her. Also allowing her treats of alternative, healthier versions of her favourite fattening foods meant she had a more positive outlook about the healthy eating plan given her by the dietitian and she stuck to it and started losing weight. All this ensured that Angela’s weight was at a level that was good for her health </w:t>
                  </w:r>
                  <w:r w:rsidR="00FC33DF">
                    <w:rPr>
                      <w:rFonts w:asciiTheme="minorHAnsi" w:hAnsiTheme="minorHAnsi" w:cstheme="minorHAnsi"/>
                      <w:szCs w:val="24"/>
                    </w:rPr>
                    <w:t xml:space="preserve">and </w:t>
                  </w:r>
                  <w:r w:rsidR="004E75D9">
                    <w:rPr>
                      <w:rFonts w:asciiTheme="minorHAnsi" w:hAnsiTheme="minorHAnsi" w:cstheme="minorHAnsi"/>
                      <w:szCs w:val="24"/>
                    </w:rPr>
                    <w:t>from a wellbeing point of view she was happy engaging with the plan</w:t>
                  </w:r>
                  <w:r w:rsidR="00FC33DF">
                    <w:rPr>
                      <w:rFonts w:asciiTheme="minorHAnsi" w:hAnsiTheme="minorHAnsi" w:cstheme="minorHAnsi"/>
                      <w:szCs w:val="24"/>
                    </w:rPr>
                    <w:t xml:space="preserve"> which meant it was successful</w:t>
                  </w:r>
                  <w:r w:rsidR="004E75D9">
                    <w:rPr>
                      <w:rFonts w:asciiTheme="minorHAnsi" w:hAnsiTheme="minorHAnsi" w:cstheme="minorHAnsi"/>
                      <w:szCs w:val="24"/>
                    </w:rPr>
                    <w:t>.</w:t>
                  </w:r>
                </w:p>
                <w:p w14:paraId="6F6BA3C1" w14:textId="77777777" w:rsidR="00FD2285" w:rsidRDefault="00FD2285" w:rsidP="0026244E">
                  <w:pPr>
                    <w:ind w:left="0" w:firstLine="0"/>
                    <w:rPr>
                      <w:rFonts w:asciiTheme="minorHAnsi" w:hAnsiTheme="minorHAnsi" w:cstheme="minorHAnsi"/>
                      <w:szCs w:val="24"/>
                    </w:rPr>
                  </w:pPr>
                </w:p>
                <w:p w14:paraId="414FB685" w14:textId="01F356CE" w:rsidR="00FD2285" w:rsidRDefault="00FD2285" w:rsidP="0026244E">
                  <w:pPr>
                    <w:ind w:left="0" w:firstLine="0"/>
                    <w:rPr>
                      <w:rFonts w:asciiTheme="minorHAnsi" w:hAnsiTheme="minorHAnsi" w:cstheme="minorHAnsi"/>
                      <w:szCs w:val="24"/>
                    </w:rPr>
                  </w:pPr>
                  <w:r>
                    <w:rPr>
                      <w:rFonts w:asciiTheme="minorHAnsi" w:hAnsiTheme="minorHAnsi" w:cstheme="minorHAnsi"/>
                      <w:szCs w:val="24"/>
                    </w:rPr>
                    <w:t xml:space="preserve">Conclusion – Even though it was a challenging piece of work the finished document was a success. Despite my reservations around the amount of information included in it her support staff found a way to make it work for Angela. This led to her understanding and accepting her new healthy eating plan and start to lose weight which </w:t>
                  </w:r>
                  <w:r w:rsidR="00C5386D">
                    <w:rPr>
                      <w:rFonts w:asciiTheme="minorHAnsi" w:hAnsiTheme="minorHAnsi" w:cstheme="minorHAnsi"/>
                      <w:szCs w:val="24"/>
                    </w:rPr>
                    <w:t>was positive for her general health.</w:t>
                  </w:r>
                </w:p>
                <w:p w14:paraId="26DAF514" w14:textId="77777777" w:rsidR="00FC33DF" w:rsidRDefault="00FC33DF" w:rsidP="0026244E">
                  <w:pPr>
                    <w:ind w:left="0" w:firstLine="0"/>
                    <w:rPr>
                      <w:rFonts w:asciiTheme="minorHAnsi" w:hAnsiTheme="minorHAnsi" w:cstheme="minorHAnsi"/>
                      <w:szCs w:val="24"/>
                    </w:rPr>
                  </w:pPr>
                </w:p>
                <w:p w14:paraId="39F73BF8" w14:textId="5DD1FD0B" w:rsidR="00FC33DF" w:rsidRPr="0026244E" w:rsidRDefault="00FC33DF" w:rsidP="0026244E">
                  <w:pPr>
                    <w:ind w:left="0" w:firstLine="0"/>
                    <w:rPr>
                      <w:rFonts w:asciiTheme="minorHAnsi" w:hAnsiTheme="minorHAnsi" w:cstheme="minorHAnsi"/>
                      <w:szCs w:val="24"/>
                    </w:rPr>
                  </w:pPr>
                  <w:r>
                    <w:rPr>
                      <w:rFonts w:asciiTheme="minorHAnsi" w:hAnsiTheme="minorHAnsi" w:cstheme="minorHAnsi"/>
                      <w:szCs w:val="24"/>
                    </w:rPr>
                    <w:t>Action Plan – The Community Dietitian asked for the easy read information about the food groups needed for a balanced diet to be made into a generic document which they could then share with anyone with a LD who needed basic dietary advice. I w</w:t>
                  </w:r>
                  <w:r w:rsidR="00C5386D">
                    <w:rPr>
                      <w:rFonts w:asciiTheme="minorHAnsi" w:hAnsiTheme="minorHAnsi" w:cstheme="minorHAnsi"/>
                      <w:szCs w:val="24"/>
                    </w:rPr>
                    <w:t>ill</w:t>
                  </w:r>
                  <w:r>
                    <w:rPr>
                      <w:rFonts w:asciiTheme="minorHAnsi" w:hAnsiTheme="minorHAnsi" w:cstheme="minorHAnsi"/>
                      <w:szCs w:val="24"/>
                    </w:rPr>
                    <w:t xml:space="preserve"> also produce any updates needed on further alternative food options for Angela as and when required by the dietitian.</w:t>
                  </w:r>
                </w:p>
                <w:p w14:paraId="049ECA43" w14:textId="77777777" w:rsidR="00E1298E" w:rsidRPr="00601B22" w:rsidRDefault="00E1298E" w:rsidP="00E1298E">
                  <w:pPr>
                    <w:ind w:left="0" w:firstLine="0"/>
                    <w:rPr>
                      <w:rFonts w:asciiTheme="majorHAnsi" w:hAnsiTheme="majorHAnsi" w:cstheme="majorHAnsi"/>
                      <w:szCs w:val="24"/>
                    </w:rPr>
                  </w:pPr>
                </w:p>
                <w:p w14:paraId="5AC22F1A" w14:textId="77777777" w:rsidR="00E1298E" w:rsidRPr="00601B22" w:rsidRDefault="00E1298E" w:rsidP="00E1298E">
                  <w:pPr>
                    <w:ind w:left="0" w:firstLine="0"/>
                    <w:rPr>
                      <w:rFonts w:asciiTheme="majorHAnsi" w:hAnsiTheme="majorHAnsi" w:cstheme="majorHAnsi"/>
                      <w:szCs w:val="24"/>
                    </w:rPr>
                  </w:pPr>
                </w:p>
                <w:p w14:paraId="6695E335" w14:textId="77777777" w:rsidR="00E1298E" w:rsidRPr="00601B22" w:rsidRDefault="00E1298E" w:rsidP="00E1298E">
                  <w:pPr>
                    <w:ind w:left="0" w:firstLine="0"/>
                    <w:rPr>
                      <w:rFonts w:asciiTheme="majorHAnsi" w:hAnsiTheme="majorHAnsi" w:cstheme="majorHAnsi"/>
                      <w:szCs w:val="24"/>
                    </w:rPr>
                  </w:pPr>
                </w:p>
                <w:p w14:paraId="1F3A52F4" w14:textId="77777777" w:rsidR="00E1298E" w:rsidRPr="00601B22" w:rsidRDefault="00E1298E" w:rsidP="00E1298E">
                  <w:pPr>
                    <w:ind w:left="0" w:firstLine="0"/>
                    <w:rPr>
                      <w:rFonts w:asciiTheme="majorHAnsi" w:hAnsiTheme="majorHAnsi" w:cstheme="majorHAnsi"/>
                      <w:szCs w:val="24"/>
                    </w:rPr>
                  </w:pPr>
                </w:p>
                <w:p w14:paraId="1B8D274B" w14:textId="77777777" w:rsidR="00E1298E" w:rsidRPr="00601B22" w:rsidRDefault="00E1298E" w:rsidP="00E1298E">
                  <w:pPr>
                    <w:ind w:left="0" w:firstLine="0"/>
                    <w:rPr>
                      <w:rFonts w:asciiTheme="majorHAnsi" w:hAnsiTheme="majorHAnsi" w:cstheme="majorHAnsi"/>
                      <w:szCs w:val="24"/>
                    </w:rPr>
                  </w:pPr>
                </w:p>
                <w:p w14:paraId="11293B1F" w14:textId="77777777" w:rsidR="00E1298E" w:rsidRPr="00601B22" w:rsidRDefault="00E1298E" w:rsidP="00E1298E">
                  <w:pPr>
                    <w:ind w:left="0" w:firstLine="0"/>
                    <w:rPr>
                      <w:rFonts w:asciiTheme="majorHAnsi" w:hAnsiTheme="majorHAnsi" w:cstheme="majorHAnsi"/>
                      <w:szCs w:val="24"/>
                    </w:rPr>
                  </w:pPr>
                </w:p>
                <w:p w14:paraId="75CDC3B0" w14:textId="77777777" w:rsidR="00E1298E" w:rsidRPr="00601B22" w:rsidRDefault="00E1298E" w:rsidP="00E1298E">
                  <w:pPr>
                    <w:ind w:left="0" w:firstLine="0"/>
                    <w:rPr>
                      <w:rFonts w:asciiTheme="majorHAnsi" w:hAnsiTheme="majorHAnsi" w:cstheme="majorHAnsi"/>
                      <w:szCs w:val="24"/>
                    </w:rPr>
                  </w:pPr>
                </w:p>
                <w:p w14:paraId="71D93650" w14:textId="77777777" w:rsidR="00E1298E" w:rsidRPr="00601B22" w:rsidRDefault="00E1298E" w:rsidP="00E1298E">
                  <w:pPr>
                    <w:ind w:left="0" w:firstLine="0"/>
                    <w:rPr>
                      <w:rFonts w:asciiTheme="majorHAnsi" w:hAnsiTheme="majorHAnsi" w:cstheme="majorHAnsi"/>
                      <w:szCs w:val="24"/>
                    </w:rPr>
                  </w:pPr>
                </w:p>
              </w:tc>
            </w:tr>
          </w:tbl>
          <w:p w14:paraId="322FA843" w14:textId="77777777" w:rsidR="00F668E4" w:rsidRDefault="00F668E4" w:rsidP="00F668E4">
            <w:pPr>
              <w:spacing w:after="0" w:line="259" w:lineRule="auto"/>
              <w:ind w:left="0" w:right="115" w:firstLine="0"/>
              <w:rPr>
                <w:rFonts w:asciiTheme="majorHAnsi" w:hAnsiTheme="majorHAnsi" w:cstheme="majorHAnsi"/>
                <w:b/>
                <w:bCs/>
                <w:szCs w:val="24"/>
              </w:rPr>
            </w:pPr>
          </w:p>
          <w:p w14:paraId="0DD0AA70" w14:textId="77777777" w:rsidR="00C5386D" w:rsidRDefault="00C5386D" w:rsidP="00F668E4">
            <w:pPr>
              <w:spacing w:after="0" w:line="259" w:lineRule="auto"/>
              <w:ind w:left="0" w:right="115" w:firstLine="0"/>
              <w:rPr>
                <w:rFonts w:asciiTheme="majorHAnsi" w:hAnsiTheme="majorHAnsi" w:cstheme="majorHAnsi"/>
                <w:b/>
                <w:bCs/>
                <w:szCs w:val="24"/>
              </w:rPr>
            </w:pPr>
          </w:p>
          <w:p w14:paraId="14F55B7D" w14:textId="77777777" w:rsidR="00C5386D" w:rsidRDefault="00C5386D" w:rsidP="00F668E4">
            <w:pPr>
              <w:spacing w:after="0" w:line="259" w:lineRule="auto"/>
              <w:ind w:left="0" w:right="115" w:firstLine="0"/>
              <w:rPr>
                <w:rFonts w:asciiTheme="majorHAnsi" w:hAnsiTheme="majorHAnsi" w:cstheme="majorHAnsi"/>
                <w:b/>
                <w:bCs/>
                <w:szCs w:val="24"/>
              </w:rPr>
            </w:pPr>
          </w:p>
          <w:p w14:paraId="483DE30B" w14:textId="6956E416"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lastRenderedPageBreak/>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2B121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5E73DD77" w:rsidR="00062104" w:rsidRPr="00601B22" w:rsidRDefault="00062104"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Outline the principles of co-</w:t>
                  </w:r>
                  <w:proofErr w:type="gramStart"/>
                  <w:r w:rsidR="00E87D00">
                    <w:rPr>
                      <w:rFonts w:asciiTheme="majorHAnsi" w:hAnsiTheme="majorHAnsi" w:cstheme="majorHAnsi"/>
                      <w:szCs w:val="24"/>
                    </w:rPr>
                    <w:t xml:space="preserve">production  </w:t>
                  </w:r>
                  <w:r w:rsidR="00E81D3E">
                    <w:rPr>
                      <w:rFonts w:asciiTheme="majorHAnsi" w:hAnsiTheme="majorHAnsi" w:cstheme="majorHAnsi"/>
                      <w:szCs w:val="24"/>
                    </w:rPr>
                    <w:t>(</w:t>
                  </w:r>
                  <w:proofErr w:type="gramEnd"/>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58D33D03" w14:textId="76A3AAED" w:rsidR="000E5CB0" w:rsidRDefault="00633635"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four principles of co-production are taken from the Social Care Institute of </w:t>
                  </w:r>
                  <w:r w:rsidR="00650A9C">
                    <w:rPr>
                      <w:rFonts w:asciiTheme="majorHAnsi" w:hAnsiTheme="majorHAnsi" w:cstheme="majorHAnsi"/>
                      <w:szCs w:val="24"/>
                    </w:rPr>
                    <w:t>Excellence</w:t>
                  </w:r>
                  <w:r>
                    <w:rPr>
                      <w:rFonts w:asciiTheme="majorHAnsi" w:hAnsiTheme="majorHAnsi" w:cstheme="majorHAnsi"/>
                      <w:szCs w:val="24"/>
                    </w:rPr>
                    <w:t>’s (2002) document on co-production.</w:t>
                  </w:r>
                </w:p>
                <w:p w14:paraId="1B24A893" w14:textId="30CAE7B4" w:rsidR="00062104" w:rsidRDefault="00633635"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first principle is equality which states that everyone involved in the process is equal and bring their own skills, abilities and qualities to it. This means that there may need to be a shift of power, moving from an unequal relationship between medical practitioners, workers and managers and those receiving care to a situation where everyone is equal. This could mean time being set aside for everyone to get to know each other and to allow these relationships to develop. This equality within the process means that the patient is now a partner and not just a recipient of services. However</w:t>
                  </w:r>
                  <w:r w:rsidR="00C762E7">
                    <w:rPr>
                      <w:rFonts w:asciiTheme="majorHAnsi" w:hAnsiTheme="majorHAnsi" w:cstheme="majorHAnsi"/>
                      <w:szCs w:val="24"/>
                    </w:rPr>
                    <w:t>,</w:t>
                  </w:r>
                  <w:r>
                    <w:rPr>
                      <w:rFonts w:asciiTheme="majorHAnsi" w:hAnsiTheme="majorHAnsi" w:cstheme="majorHAnsi"/>
                      <w:szCs w:val="24"/>
                    </w:rPr>
                    <w:t xml:space="preserve"> Palumbo and Manna (2018) in their article looking at things going </w:t>
                  </w:r>
                  <w:r w:rsidR="00C5386D">
                    <w:rPr>
                      <w:rFonts w:asciiTheme="majorHAnsi" w:hAnsiTheme="majorHAnsi" w:cstheme="majorHAnsi"/>
                      <w:szCs w:val="24"/>
                    </w:rPr>
                    <w:t xml:space="preserve">that can go </w:t>
                  </w:r>
                  <w:r>
                    <w:rPr>
                      <w:rFonts w:asciiTheme="majorHAnsi" w:hAnsiTheme="majorHAnsi" w:cstheme="majorHAnsi"/>
                      <w:szCs w:val="24"/>
                    </w:rPr>
                    <w:t xml:space="preserve">wrong in co-production in health services point out that some practitioners can be unhappy in this reduction in their control </w:t>
                  </w:r>
                  <w:r w:rsidR="00FC5C57">
                    <w:rPr>
                      <w:rFonts w:asciiTheme="majorHAnsi" w:hAnsiTheme="majorHAnsi" w:cstheme="majorHAnsi"/>
                      <w:szCs w:val="24"/>
                    </w:rPr>
                    <w:t>over clinical decisions.</w:t>
                  </w:r>
                </w:p>
                <w:p w14:paraId="370E01E7" w14:textId="77777777" w:rsidR="00FC5C57" w:rsidRDefault="00FC5C57" w:rsidP="002B1217">
                  <w:pPr>
                    <w:spacing w:after="0" w:line="259" w:lineRule="auto"/>
                    <w:ind w:left="0" w:right="115" w:firstLine="0"/>
                    <w:rPr>
                      <w:rFonts w:asciiTheme="majorHAnsi" w:hAnsiTheme="majorHAnsi" w:cstheme="majorHAnsi"/>
                      <w:szCs w:val="24"/>
                    </w:rPr>
                  </w:pPr>
                </w:p>
                <w:p w14:paraId="5736D364" w14:textId="21803945" w:rsidR="00FC5C57" w:rsidRDefault="00FC5C57"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second principle is diversity and the importance of making the process as inclusive as possible. Ideally a diverse range of groups of people should be included in the co-production however this can be difficult with some groups such as those with dementia, communication difficulties or from ethnic backgrounds </w:t>
                  </w:r>
                  <w:r w:rsidR="00C762E7">
                    <w:rPr>
                      <w:rFonts w:asciiTheme="majorHAnsi" w:hAnsiTheme="majorHAnsi" w:cstheme="majorHAnsi"/>
                      <w:szCs w:val="24"/>
                    </w:rPr>
                    <w:t xml:space="preserve">often </w:t>
                  </w:r>
                  <w:r>
                    <w:rPr>
                      <w:rFonts w:asciiTheme="majorHAnsi" w:hAnsiTheme="majorHAnsi" w:cstheme="majorHAnsi"/>
                      <w:szCs w:val="24"/>
                    </w:rPr>
                    <w:t>being excluded. Where a person lives, such as those who are homeless or live in residential care, can also lead to someone’s exclusion from the co-production process. But the British Medical Association (2022) when looking at co-production stress that the inclusion of all groups in society</w:t>
                  </w:r>
                  <w:r w:rsidR="00C762E7">
                    <w:rPr>
                      <w:rFonts w:asciiTheme="majorHAnsi" w:hAnsiTheme="majorHAnsi" w:cstheme="majorHAnsi"/>
                      <w:szCs w:val="24"/>
                    </w:rPr>
                    <w:t>, and the knowledge and expertise of people with lived experience</w:t>
                  </w:r>
                  <w:r>
                    <w:rPr>
                      <w:rFonts w:asciiTheme="majorHAnsi" w:hAnsiTheme="majorHAnsi" w:cstheme="majorHAnsi"/>
                      <w:szCs w:val="24"/>
                    </w:rPr>
                    <w:t xml:space="preserve"> in co-production is essential in getting rid of inequality in health and social care. </w:t>
                  </w:r>
                </w:p>
                <w:p w14:paraId="028FACA0" w14:textId="77777777" w:rsidR="00FC5C57" w:rsidRDefault="00FC5C57" w:rsidP="002B1217">
                  <w:pPr>
                    <w:spacing w:after="0" w:line="259" w:lineRule="auto"/>
                    <w:ind w:left="0" w:right="115" w:firstLine="0"/>
                    <w:rPr>
                      <w:rFonts w:asciiTheme="majorHAnsi" w:hAnsiTheme="majorHAnsi" w:cstheme="majorHAnsi"/>
                      <w:szCs w:val="24"/>
                    </w:rPr>
                  </w:pPr>
                </w:p>
                <w:p w14:paraId="51D20BE9" w14:textId="48992A32" w:rsidR="00FC5C57" w:rsidRDefault="00FC5C57"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third principle is accessibility. This involves everyone having the same opportunities to take part in the co-production process. There are different things to consider around accessibility such as the physical access to the environment, making sure any information provided is accessible and in an appropriate format</w:t>
                  </w:r>
                  <w:r w:rsidR="00433CB3">
                    <w:rPr>
                      <w:rFonts w:asciiTheme="majorHAnsi" w:hAnsiTheme="majorHAnsi" w:cstheme="majorHAnsi"/>
                      <w:szCs w:val="24"/>
                    </w:rPr>
                    <w:t>, this can take time and money to produce</w:t>
                  </w:r>
                  <w:r>
                    <w:rPr>
                      <w:rFonts w:asciiTheme="majorHAnsi" w:hAnsiTheme="majorHAnsi" w:cstheme="majorHAnsi"/>
                      <w:szCs w:val="24"/>
                    </w:rPr>
                    <w:t xml:space="preserve">. </w:t>
                  </w:r>
                  <w:r w:rsidR="00433CB3">
                    <w:rPr>
                      <w:rFonts w:asciiTheme="majorHAnsi" w:hAnsiTheme="majorHAnsi" w:cstheme="majorHAnsi"/>
                      <w:szCs w:val="24"/>
                    </w:rPr>
                    <w:t>The l</w:t>
                  </w:r>
                  <w:r>
                    <w:rPr>
                      <w:rFonts w:asciiTheme="majorHAnsi" w:hAnsiTheme="majorHAnsi" w:cstheme="majorHAnsi"/>
                      <w:szCs w:val="24"/>
                    </w:rPr>
                    <w:t xml:space="preserve">anguage used should be able to be understood by everyone involved in the process so complicated medical terms and jargon should be avoided. Those involved also consider confidentiality and how information is going to be shared. </w:t>
                  </w:r>
                  <w:r w:rsidR="00433CB3">
                    <w:rPr>
                      <w:rFonts w:asciiTheme="majorHAnsi" w:hAnsiTheme="majorHAnsi" w:cstheme="majorHAnsi"/>
                      <w:szCs w:val="24"/>
                    </w:rPr>
                    <w:t>Palumbo and Manna (2018) pinpoint the importance of health literature literacy in the co-production process and everyone being able to understand and analyse treatment alternatives and so all information needs to be accessible to everyone involved.</w:t>
                  </w:r>
                </w:p>
                <w:p w14:paraId="11B73D1D" w14:textId="77777777" w:rsidR="00433CB3" w:rsidRDefault="00433CB3" w:rsidP="002B1217">
                  <w:pPr>
                    <w:spacing w:after="0" w:line="259" w:lineRule="auto"/>
                    <w:ind w:left="0" w:right="115" w:firstLine="0"/>
                    <w:rPr>
                      <w:rFonts w:asciiTheme="majorHAnsi" w:hAnsiTheme="majorHAnsi" w:cstheme="majorHAnsi"/>
                      <w:szCs w:val="24"/>
                    </w:rPr>
                  </w:pPr>
                </w:p>
                <w:p w14:paraId="2F3B9FBE" w14:textId="379049FF" w:rsidR="00433CB3" w:rsidRPr="00601B22" w:rsidRDefault="00433CB3"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final principle is reciprocity, which is the idea that all those involved get something back for what they are putting into the process. Everyone should feel needed and valued and ideally have a sense of togetherness around a common purpose. The British Medical Association (2022) describes successful co-production as being very rewarding and mutually beneficial process for both practitioners, managers, staff and patients. </w:t>
                  </w:r>
                </w:p>
                <w:p w14:paraId="28923A11" w14:textId="77777777" w:rsidR="00062104" w:rsidRPr="00601B22" w:rsidRDefault="00062104" w:rsidP="002B1217">
                  <w:pPr>
                    <w:spacing w:after="0" w:line="259" w:lineRule="auto"/>
                    <w:ind w:left="0" w:right="115" w:firstLine="0"/>
                    <w:rPr>
                      <w:rFonts w:asciiTheme="majorHAnsi" w:hAnsiTheme="majorHAnsi" w:cstheme="majorHAnsi"/>
                      <w:szCs w:val="24"/>
                    </w:rPr>
                  </w:pPr>
                </w:p>
              </w:tc>
            </w:tr>
          </w:tbl>
          <w:p w14:paraId="7C8AE083" w14:textId="580891EC" w:rsidR="00601B22" w:rsidRPr="00601B22" w:rsidRDefault="00601B22" w:rsidP="002B1217">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E52BAB3" w14:textId="788C0FCC" w:rsidR="00762115" w:rsidRPr="00601B22" w:rsidRDefault="00762115" w:rsidP="002B1217">
            <w:pPr>
              <w:spacing w:after="0" w:line="259" w:lineRule="auto"/>
              <w:ind w:left="360" w:hanging="360"/>
              <w:rPr>
                <w:rFonts w:asciiTheme="majorHAnsi" w:hAnsiTheme="majorHAnsi" w:cstheme="majorHAnsi"/>
                <w:szCs w:val="24"/>
              </w:rPr>
            </w:pPr>
          </w:p>
        </w:tc>
      </w:tr>
      <w:tr w:rsidR="00E87D00" w:rsidRPr="00601B22" w14:paraId="69C7B7E6" w14:textId="77777777" w:rsidTr="005B6F77">
        <w:trPr>
          <w:trHeight w:val="1561"/>
        </w:trPr>
        <w:tc>
          <w:tcPr>
            <w:tcW w:w="10330" w:type="dxa"/>
            <w:gridSpan w:val="2"/>
            <w:tcBorders>
              <w:top w:val="nil"/>
              <w:left w:val="nil"/>
              <w:bottom w:val="nil"/>
              <w:right w:val="nil"/>
            </w:tcBorders>
            <w:vAlign w:val="center"/>
          </w:tcPr>
          <w:p w14:paraId="2DAFC73D" w14:textId="19D6B1B7" w:rsidR="00E87D00" w:rsidRDefault="00C5386D" w:rsidP="005E1E83">
            <w:pPr>
              <w:spacing w:after="0" w:line="259" w:lineRule="auto"/>
              <w:ind w:left="240" w:right="115" w:hanging="240"/>
              <w:rPr>
                <w:rFonts w:asciiTheme="majorHAnsi" w:hAnsiTheme="majorHAnsi" w:cstheme="majorHAnsi"/>
                <w:b/>
                <w:bCs/>
              </w:rPr>
            </w:pPr>
            <w:r>
              <w:rPr>
                <w:rFonts w:asciiTheme="majorHAnsi" w:hAnsiTheme="majorHAnsi" w:cstheme="majorHAnsi"/>
                <w:b/>
                <w:bCs/>
                <w:szCs w:val="24"/>
              </w:rPr>
              <w:lastRenderedPageBreak/>
              <w:t>Tas</w:t>
            </w:r>
            <w:r w:rsidR="00E87D00" w:rsidRPr="00062104">
              <w:rPr>
                <w:rFonts w:asciiTheme="majorHAnsi" w:hAnsiTheme="majorHAnsi" w:cstheme="majorHAnsi"/>
                <w:b/>
                <w:bCs/>
                <w:szCs w:val="24"/>
              </w:rPr>
              <w:t>k F</w:t>
            </w:r>
            <w:r w:rsidR="005B6F77">
              <w:rPr>
                <w:rFonts w:asciiTheme="majorHAnsi" w:hAnsiTheme="majorHAnsi" w:cstheme="majorHAnsi"/>
                <w:b/>
                <w:bCs/>
                <w:szCs w:val="24"/>
              </w:rPr>
              <w:t>ive</w:t>
            </w:r>
            <w:r w:rsidR="00E87D00" w:rsidRPr="00062104">
              <w:rPr>
                <w:rFonts w:asciiTheme="majorHAnsi" w:hAnsiTheme="majorHAnsi" w:cstheme="majorHAnsi"/>
                <w:b/>
                <w:bCs/>
                <w:szCs w:val="24"/>
              </w:rPr>
              <w:t xml:space="preserve">: </w:t>
            </w:r>
            <w:r w:rsidR="00F658E3">
              <w:rPr>
                <w:rFonts w:asciiTheme="majorHAnsi" w:hAnsiTheme="majorHAnsi" w:cstheme="majorHAnsi"/>
                <w:b/>
                <w:bCs/>
                <w:szCs w:val="24"/>
              </w:rPr>
              <w:t xml:space="preserve">Understand the role of public health in promoting health and </w:t>
            </w:r>
            <w:proofErr w:type="gramStart"/>
            <w:r w:rsidR="00F658E3">
              <w:rPr>
                <w:rFonts w:asciiTheme="majorHAnsi" w:hAnsiTheme="majorHAnsi" w:cstheme="majorHAnsi"/>
                <w:b/>
                <w:bCs/>
                <w:szCs w:val="24"/>
              </w:rPr>
              <w:t>wellbeing.</w:t>
            </w:r>
            <w:r w:rsidR="00E87D00" w:rsidRPr="00062104">
              <w:rPr>
                <w:rFonts w:asciiTheme="majorHAnsi" w:hAnsiTheme="majorHAnsi" w:cstheme="majorHAnsi"/>
                <w:b/>
                <w:bCs/>
              </w:rPr>
              <w:t>.</w:t>
            </w:r>
            <w:proofErr w:type="gramEnd"/>
          </w:p>
          <w:p w14:paraId="4B7B331F" w14:textId="77777777" w:rsidR="00E87D00" w:rsidRPr="00062104" w:rsidRDefault="00E87D00" w:rsidP="005E1E83">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5E1E83">
              <w:tc>
                <w:tcPr>
                  <w:tcW w:w="9214" w:type="dxa"/>
                </w:tcPr>
                <w:p w14:paraId="5064FC6F" w14:textId="5240D6C8"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5E1E83">
              <w:tc>
                <w:tcPr>
                  <w:tcW w:w="9214" w:type="dxa"/>
                </w:tcPr>
                <w:p w14:paraId="6AD88FB2" w14:textId="13F3AFC6" w:rsidR="00C762E7" w:rsidRDefault="006970D6"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Faculty of Public Health (2025) gives the 3 domains of public health as h</w:t>
                  </w:r>
                  <w:r w:rsidR="00C762E7">
                    <w:rPr>
                      <w:rFonts w:asciiTheme="majorHAnsi" w:hAnsiTheme="majorHAnsi" w:cstheme="majorHAnsi"/>
                      <w:szCs w:val="24"/>
                    </w:rPr>
                    <w:t>ealth protection</w:t>
                  </w:r>
                  <w:r>
                    <w:rPr>
                      <w:rFonts w:asciiTheme="majorHAnsi" w:hAnsiTheme="majorHAnsi" w:cstheme="majorHAnsi"/>
                      <w:szCs w:val="24"/>
                    </w:rPr>
                    <w:t>, h</w:t>
                  </w:r>
                  <w:r w:rsidR="00C762E7">
                    <w:rPr>
                      <w:rFonts w:asciiTheme="majorHAnsi" w:hAnsiTheme="majorHAnsi" w:cstheme="majorHAnsi"/>
                      <w:szCs w:val="24"/>
                    </w:rPr>
                    <w:t>ealth improvement</w:t>
                  </w:r>
                  <w:r>
                    <w:rPr>
                      <w:rFonts w:asciiTheme="majorHAnsi" w:hAnsiTheme="majorHAnsi" w:cstheme="majorHAnsi"/>
                      <w:szCs w:val="24"/>
                    </w:rPr>
                    <w:t xml:space="preserve"> and healthcare </w:t>
                  </w:r>
                  <w:r w:rsidR="00C762E7">
                    <w:rPr>
                      <w:rFonts w:asciiTheme="majorHAnsi" w:hAnsiTheme="majorHAnsi" w:cstheme="majorHAnsi"/>
                      <w:szCs w:val="24"/>
                    </w:rPr>
                    <w:t>services</w:t>
                  </w:r>
                  <w:r>
                    <w:rPr>
                      <w:rFonts w:asciiTheme="majorHAnsi" w:hAnsiTheme="majorHAnsi" w:cstheme="majorHAnsi"/>
                      <w:szCs w:val="24"/>
                    </w:rPr>
                    <w:t>.</w:t>
                  </w:r>
                </w:p>
                <w:p w14:paraId="669B3788" w14:textId="77777777" w:rsidR="006970D6" w:rsidRDefault="006970D6" w:rsidP="005E1E83">
                  <w:pPr>
                    <w:spacing w:after="0" w:line="259" w:lineRule="auto"/>
                    <w:ind w:left="0" w:right="115" w:firstLine="0"/>
                    <w:rPr>
                      <w:rFonts w:asciiTheme="majorHAnsi" w:hAnsiTheme="majorHAnsi" w:cstheme="majorHAnsi"/>
                      <w:szCs w:val="24"/>
                    </w:rPr>
                  </w:pPr>
                </w:p>
                <w:p w14:paraId="159A7E1B" w14:textId="482EB8C2" w:rsidR="006970D6" w:rsidRPr="00601B22" w:rsidRDefault="006970D6"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Health Protection </w:t>
                  </w:r>
                  <w:r w:rsidR="00733D50">
                    <w:rPr>
                      <w:rFonts w:asciiTheme="majorHAnsi" w:hAnsiTheme="majorHAnsi" w:cstheme="majorHAnsi"/>
                      <w:szCs w:val="24"/>
                    </w:rPr>
                    <w:t>involves protecting the population from health problems, natural disasters and emergencies. This includes environmental issues such as ensuring the population has clean air and water, which could be threatened by natural disasters or chemical incidents. Public health is also responsible for developing and co-ordinating plans to manage health threats such as outbreaks of infectious diseases.</w:t>
                  </w:r>
                </w:p>
                <w:p w14:paraId="51763953" w14:textId="77777777" w:rsidR="00E87D00" w:rsidRDefault="00E87D00" w:rsidP="005E1E83">
                  <w:pPr>
                    <w:spacing w:after="0" w:line="259" w:lineRule="auto"/>
                    <w:ind w:left="0" w:right="115" w:firstLine="0"/>
                    <w:rPr>
                      <w:rFonts w:asciiTheme="majorHAnsi" w:hAnsiTheme="majorHAnsi" w:cstheme="majorHAnsi"/>
                      <w:szCs w:val="24"/>
                    </w:rPr>
                  </w:pPr>
                </w:p>
                <w:p w14:paraId="254104D5" w14:textId="68A5D244" w:rsidR="00733D50" w:rsidRDefault="00733D5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Health Improvement </w:t>
                  </w:r>
                  <w:r w:rsidR="003D7F02">
                    <w:rPr>
                      <w:rFonts w:asciiTheme="majorHAnsi" w:hAnsiTheme="majorHAnsi" w:cstheme="majorHAnsi"/>
                      <w:szCs w:val="24"/>
                    </w:rPr>
                    <w:t>is concerned with improving the population’s health and wellbeing through health promotion initiatives and campaigns. These could include raising awareness of vaccination programmes, disease prevention, healthy eating and exercise initiatives and sexual health and drug awareness.</w:t>
                  </w:r>
                </w:p>
                <w:p w14:paraId="749F5FDF" w14:textId="77777777" w:rsidR="000E5CB0" w:rsidRDefault="000E5CB0" w:rsidP="005E1E83">
                  <w:pPr>
                    <w:spacing w:after="0" w:line="259" w:lineRule="auto"/>
                    <w:ind w:left="0" w:right="115" w:firstLine="0"/>
                    <w:rPr>
                      <w:rFonts w:asciiTheme="majorHAnsi" w:hAnsiTheme="majorHAnsi" w:cstheme="majorHAnsi"/>
                      <w:szCs w:val="24"/>
                    </w:rPr>
                  </w:pPr>
                </w:p>
                <w:p w14:paraId="248E0F45" w14:textId="65DF2297" w:rsidR="003D7F02" w:rsidRDefault="003D7F02"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Healthcare services are responsible for improving public health through better service planning and ensuring all health services are of a high quality and clinically effective. Services delivered should be based on evidence and research and be efficient and equitable.</w:t>
                  </w:r>
                </w:p>
                <w:p w14:paraId="7B23D99F" w14:textId="77777777" w:rsidR="000E5CB0" w:rsidRDefault="000E5CB0" w:rsidP="005E1E83">
                  <w:pPr>
                    <w:spacing w:after="0" w:line="259" w:lineRule="auto"/>
                    <w:ind w:left="0" w:right="115" w:firstLine="0"/>
                    <w:rPr>
                      <w:rFonts w:asciiTheme="majorHAnsi" w:hAnsiTheme="majorHAnsi" w:cstheme="majorHAnsi"/>
                      <w:szCs w:val="24"/>
                    </w:rPr>
                  </w:pPr>
                </w:p>
                <w:p w14:paraId="448ADC95"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3F81FC4B"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78B8AC99"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3F8C5F56" w14:textId="77777777" w:rsidR="00E87D00" w:rsidRPr="00601B22" w:rsidRDefault="00E87D00" w:rsidP="005E1E83">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5E1E83">
              <w:tc>
                <w:tcPr>
                  <w:tcW w:w="9214" w:type="dxa"/>
                </w:tcPr>
                <w:p w14:paraId="073244A8" w14:textId="42D7A08E"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5E1E83">
              <w:tc>
                <w:tcPr>
                  <w:tcW w:w="9214" w:type="dxa"/>
                </w:tcPr>
                <w:p w14:paraId="5196645A" w14:textId="6D98CFA8" w:rsidR="00E87D00" w:rsidRDefault="0041538C"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Foods Standards Act 1999 is an important piece of public health legislation. </w:t>
                  </w:r>
                  <w:r w:rsidR="00CE7D9B">
                    <w:rPr>
                      <w:rFonts w:asciiTheme="majorHAnsi" w:hAnsiTheme="majorHAnsi" w:cstheme="majorHAnsi"/>
                      <w:szCs w:val="24"/>
                    </w:rPr>
                    <w:t>Legislation at GOV.UK</w:t>
                  </w:r>
                  <w:r>
                    <w:rPr>
                      <w:rFonts w:asciiTheme="majorHAnsi" w:hAnsiTheme="majorHAnsi" w:cstheme="majorHAnsi"/>
                      <w:szCs w:val="24"/>
                    </w:rPr>
                    <w:t xml:space="preserve"> (2025) in </w:t>
                  </w:r>
                  <w:proofErr w:type="spellStart"/>
                  <w:proofErr w:type="gramStart"/>
                  <w:r>
                    <w:rPr>
                      <w:rFonts w:asciiTheme="majorHAnsi" w:hAnsiTheme="majorHAnsi" w:cstheme="majorHAnsi"/>
                      <w:szCs w:val="24"/>
                    </w:rPr>
                    <w:t>it’s</w:t>
                  </w:r>
                  <w:proofErr w:type="spellEnd"/>
                  <w:proofErr w:type="gramEnd"/>
                  <w:r>
                    <w:rPr>
                      <w:rFonts w:asciiTheme="majorHAnsi" w:hAnsiTheme="majorHAnsi" w:cstheme="majorHAnsi"/>
                      <w:szCs w:val="24"/>
                    </w:rPr>
                    <w:t xml:space="preserve"> summary of health protection legislation explains that the Food Standards Act outlines the duties of the Food Standards Agency in relation to protecting </w:t>
                  </w:r>
                  <w:r w:rsidR="00111BEB">
                    <w:rPr>
                      <w:rFonts w:asciiTheme="majorHAnsi" w:hAnsiTheme="majorHAnsi" w:cstheme="majorHAnsi"/>
                      <w:szCs w:val="24"/>
                    </w:rPr>
                    <w:t xml:space="preserve">the </w:t>
                  </w:r>
                  <w:r>
                    <w:rPr>
                      <w:rFonts w:asciiTheme="majorHAnsi" w:hAnsiTheme="majorHAnsi" w:cstheme="majorHAnsi"/>
                      <w:szCs w:val="24"/>
                    </w:rPr>
                    <w:t xml:space="preserve">public </w:t>
                  </w:r>
                  <w:r w:rsidR="005E7948">
                    <w:rPr>
                      <w:rFonts w:asciiTheme="majorHAnsi" w:hAnsiTheme="majorHAnsi" w:cstheme="majorHAnsi"/>
                      <w:szCs w:val="24"/>
                    </w:rPr>
                    <w:t>from</w:t>
                  </w:r>
                  <w:r>
                    <w:rPr>
                      <w:rFonts w:asciiTheme="majorHAnsi" w:hAnsiTheme="majorHAnsi" w:cstheme="majorHAnsi"/>
                      <w:szCs w:val="24"/>
                    </w:rPr>
                    <w:t xml:space="preserve"> any risks </w:t>
                  </w:r>
                  <w:r w:rsidR="00111BEB">
                    <w:rPr>
                      <w:rFonts w:asciiTheme="majorHAnsi" w:hAnsiTheme="majorHAnsi" w:cstheme="majorHAnsi"/>
                      <w:szCs w:val="24"/>
                    </w:rPr>
                    <w:t xml:space="preserve">to their health </w:t>
                  </w:r>
                  <w:r>
                    <w:rPr>
                      <w:rFonts w:asciiTheme="majorHAnsi" w:hAnsiTheme="majorHAnsi" w:cstheme="majorHAnsi"/>
                      <w:szCs w:val="24"/>
                    </w:rPr>
                    <w:t xml:space="preserve">that may arise from food or animal feed. </w:t>
                  </w:r>
                  <w:r w:rsidR="005E7948">
                    <w:rPr>
                      <w:rFonts w:asciiTheme="majorHAnsi" w:hAnsiTheme="majorHAnsi" w:cstheme="majorHAnsi"/>
                      <w:szCs w:val="24"/>
                    </w:rPr>
                    <w:t xml:space="preserve">They provide advice and information to the public and public bodies around food safety, and they </w:t>
                  </w:r>
                  <w:r w:rsidR="00C5386D">
                    <w:rPr>
                      <w:rFonts w:asciiTheme="majorHAnsi" w:hAnsiTheme="majorHAnsi" w:cstheme="majorHAnsi"/>
                      <w:szCs w:val="24"/>
                    </w:rPr>
                    <w:t>can</w:t>
                  </w:r>
                  <w:r w:rsidR="005E7948">
                    <w:rPr>
                      <w:rFonts w:asciiTheme="majorHAnsi" w:hAnsiTheme="majorHAnsi" w:cstheme="majorHAnsi"/>
                      <w:szCs w:val="24"/>
                    </w:rPr>
                    <w:t xml:space="preserve"> do this through obtaining, compiling and reviewing information related to food safety as well as carrying out and commissioning their own food related research.</w:t>
                  </w:r>
                </w:p>
                <w:p w14:paraId="253E1A6E" w14:textId="0C95C31D" w:rsidR="005E7948" w:rsidRDefault="005E7948"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food standards agencies develop food and animal feed safety policies and</w:t>
                  </w:r>
                  <w:r w:rsidR="00111BEB">
                    <w:rPr>
                      <w:rFonts w:asciiTheme="majorHAnsi" w:hAnsiTheme="majorHAnsi" w:cstheme="majorHAnsi"/>
                      <w:szCs w:val="24"/>
                    </w:rPr>
                    <w:t xml:space="preserve"> guidance and</w:t>
                  </w:r>
                  <w:r>
                    <w:rPr>
                      <w:rFonts w:asciiTheme="majorHAnsi" w:hAnsiTheme="majorHAnsi" w:cstheme="majorHAnsi"/>
                      <w:szCs w:val="24"/>
                    </w:rPr>
                    <w:t xml:space="preserve"> manage outbreaks or suspected outbreaks of food borne disease.  They </w:t>
                  </w:r>
                  <w:r w:rsidR="00111BEB">
                    <w:rPr>
                      <w:rFonts w:asciiTheme="majorHAnsi" w:hAnsiTheme="majorHAnsi" w:cstheme="majorHAnsi"/>
                      <w:szCs w:val="24"/>
                    </w:rPr>
                    <w:t xml:space="preserve">are authorised to go out and </w:t>
                  </w:r>
                  <w:r>
                    <w:rPr>
                      <w:rFonts w:asciiTheme="majorHAnsi" w:hAnsiTheme="majorHAnsi" w:cstheme="majorHAnsi"/>
                      <w:szCs w:val="24"/>
                    </w:rPr>
                    <w:t xml:space="preserve">observe the production and supply of food and food services through inspecting food premises, businesses and </w:t>
                  </w:r>
                  <w:r w:rsidR="00111BEB">
                    <w:rPr>
                      <w:rFonts w:asciiTheme="majorHAnsi" w:hAnsiTheme="majorHAnsi" w:cstheme="majorHAnsi"/>
                      <w:szCs w:val="24"/>
                    </w:rPr>
                    <w:t xml:space="preserve">commercial operations to prevent public exposure to food safety issues. </w:t>
                  </w:r>
                </w:p>
                <w:p w14:paraId="222F9642" w14:textId="77777777" w:rsidR="005E7948" w:rsidRPr="00601B22" w:rsidRDefault="005E7948" w:rsidP="005E1E83">
                  <w:pPr>
                    <w:spacing w:after="0" w:line="259" w:lineRule="auto"/>
                    <w:ind w:left="0" w:right="115" w:firstLine="0"/>
                    <w:rPr>
                      <w:rFonts w:asciiTheme="majorHAnsi" w:hAnsiTheme="majorHAnsi" w:cstheme="majorHAnsi"/>
                      <w:szCs w:val="24"/>
                    </w:rPr>
                  </w:pPr>
                </w:p>
                <w:p w14:paraId="3D121E70"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10BACFEF" w14:textId="77777777" w:rsidR="00E87D00" w:rsidRPr="00601B22" w:rsidRDefault="00E87D00" w:rsidP="005E1E83">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05E1E83">
        <w:tc>
          <w:tcPr>
            <w:tcW w:w="9214" w:type="dxa"/>
          </w:tcPr>
          <w:p w14:paraId="64DFCA68" w14:textId="631A5A14" w:rsidR="000E5CB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000E5CB0" w:rsidRPr="00601B22" w14:paraId="06C0FE11" w14:textId="77777777" w:rsidTr="005E1E83">
        <w:tc>
          <w:tcPr>
            <w:tcW w:w="9214" w:type="dxa"/>
          </w:tcPr>
          <w:p w14:paraId="70FFE781" w14:textId="038AD3ED" w:rsidR="000E5CB0" w:rsidRDefault="005C7B8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Equality Act (2010) is a</w:t>
            </w:r>
            <w:r w:rsidR="00A04362">
              <w:rPr>
                <w:rFonts w:asciiTheme="majorHAnsi" w:hAnsiTheme="majorHAnsi" w:cstheme="majorHAnsi"/>
                <w:szCs w:val="24"/>
              </w:rPr>
              <w:t xml:space="preserve"> </w:t>
            </w:r>
            <w:r>
              <w:rPr>
                <w:rFonts w:asciiTheme="majorHAnsi" w:hAnsiTheme="majorHAnsi" w:cstheme="majorHAnsi"/>
                <w:szCs w:val="24"/>
              </w:rPr>
              <w:t xml:space="preserve">piece of public health legislation that is very relevant to me as a practitioner. The Equality Act states that organisations must make reasonable adjustments to make sure that people </w:t>
            </w:r>
            <w:r w:rsidR="00A04362">
              <w:rPr>
                <w:rFonts w:asciiTheme="majorHAnsi" w:hAnsiTheme="majorHAnsi" w:cstheme="majorHAnsi"/>
                <w:szCs w:val="24"/>
              </w:rPr>
              <w:t xml:space="preserve">with a disability </w:t>
            </w:r>
            <w:r>
              <w:rPr>
                <w:rFonts w:asciiTheme="majorHAnsi" w:hAnsiTheme="majorHAnsi" w:cstheme="majorHAnsi"/>
                <w:szCs w:val="24"/>
              </w:rPr>
              <w:t xml:space="preserve">are not disadvantaged when accessing goods and services. </w:t>
            </w:r>
            <w:r w:rsidR="00A04362">
              <w:rPr>
                <w:rFonts w:asciiTheme="majorHAnsi" w:hAnsiTheme="majorHAnsi" w:cstheme="majorHAnsi"/>
                <w:szCs w:val="24"/>
              </w:rPr>
              <w:t xml:space="preserve">Providing information in an accessible format is classed as a reasonable adjustment and as I work with adults with </w:t>
            </w:r>
            <w:r w:rsidR="00C5386D">
              <w:rPr>
                <w:rFonts w:asciiTheme="majorHAnsi" w:hAnsiTheme="majorHAnsi" w:cstheme="majorHAnsi"/>
                <w:szCs w:val="24"/>
              </w:rPr>
              <w:t>LD</w:t>
            </w:r>
            <w:r w:rsidR="00A04362">
              <w:rPr>
                <w:rFonts w:asciiTheme="majorHAnsi" w:hAnsiTheme="majorHAnsi" w:cstheme="majorHAnsi"/>
                <w:szCs w:val="24"/>
              </w:rPr>
              <w:t xml:space="preserve"> and generally all information provided to them </w:t>
            </w:r>
            <w:r w:rsidR="00C5386D">
              <w:rPr>
                <w:rFonts w:asciiTheme="majorHAnsi" w:hAnsiTheme="majorHAnsi" w:cstheme="majorHAnsi"/>
                <w:szCs w:val="24"/>
              </w:rPr>
              <w:t>must</w:t>
            </w:r>
            <w:r w:rsidR="00A04362">
              <w:rPr>
                <w:rFonts w:asciiTheme="majorHAnsi" w:hAnsiTheme="majorHAnsi" w:cstheme="majorHAnsi"/>
                <w:szCs w:val="24"/>
              </w:rPr>
              <w:t xml:space="preserve"> be adapted to some extent. This ensures that everyone with LD has access to the same information as the rest of the population and that everything possible has been put in place to make sure they are able to make informed decisions about their health and life and so ensure their happiness and wellbeing. </w:t>
            </w:r>
          </w:p>
          <w:p w14:paraId="3D4BF2E4" w14:textId="53952E5E" w:rsidR="000E5CB0" w:rsidRDefault="00A04362"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Data protection is another </w:t>
            </w:r>
            <w:r w:rsidR="000B6917">
              <w:rPr>
                <w:rFonts w:asciiTheme="majorHAnsi" w:hAnsiTheme="majorHAnsi" w:cstheme="majorHAnsi"/>
                <w:szCs w:val="24"/>
              </w:rPr>
              <w:t>important aspect of my work</w:t>
            </w:r>
            <w:r>
              <w:rPr>
                <w:rFonts w:asciiTheme="majorHAnsi" w:hAnsiTheme="majorHAnsi" w:cstheme="majorHAnsi"/>
                <w:szCs w:val="24"/>
              </w:rPr>
              <w:t>. G</w:t>
            </w:r>
            <w:r w:rsidR="00650A9C">
              <w:rPr>
                <w:rFonts w:asciiTheme="majorHAnsi" w:hAnsiTheme="majorHAnsi" w:cstheme="majorHAnsi"/>
                <w:szCs w:val="24"/>
              </w:rPr>
              <w:t>OV</w:t>
            </w:r>
            <w:r>
              <w:rPr>
                <w:rFonts w:asciiTheme="majorHAnsi" w:hAnsiTheme="majorHAnsi" w:cstheme="majorHAnsi"/>
                <w:szCs w:val="24"/>
              </w:rPr>
              <w:t xml:space="preserve">. </w:t>
            </w:r>
            <w:proofErr w:type="gramStart"/>
            <w:r>
              <w:rPr>
                <w:rFonts w:asciiTheme="majorHAnsi" w:hAnsiTheme="majorHAnsi" w:cstheme="majorHAnsi"/>
                <w:szCs w:val="24"/>
              </w:rPr>
              <w:t>UK(</w:t>
            </w:r>
            <w:proofErr w:type="gramEnd"/>
            <w:r>
              <w:rPr>
                <w:rFonts w:asciiTheme="majorHAnsi" w:hAnsiTheme="majorHAnsi" w:cstheme="majorHAnsi"/>
                <w:szCs w:val="24"/>
              </w:rPr>
              <w:t xml:space="preserve">2025) </w:t>
            </w:r>
            <w:r w:rsidR="000B6917">
              <w:rPr>
                <w:rFonts w:asciiTheme="majorHAnsi" w:hAnsiTheme="majorHAnsi" w:cstheme="majorHAnsi"/>
                <w:szCs w:val="24"/>
              </w:rPr>
              <w:t xml:space="preserve">lists the data protection legislation as the Data Protection Act 2018 and the UK General Data Protection Regulation (UK GDPR).  Because of this legislation I am confidant that my personal information is secure and </w:t>
            </w:r>
            <w:r w:rsidR="00C5386D">
              <w:rPr>
                <w:rFonts w:asciiTheme="majorHAnsi" w:hAnsiTheme="majorHAnsi" w:cstheme="majorHAnsi"/>
                <w:szCs w:val="24"/>
              </w:rPr>
              <w:t>cannot</w:t>
            </w:r>
            <w:r w:rsidR="000B6917">
              <w:rPr>
                <w:rFonts w:asciiTheme="majorHAnsi" w:hAnsiTheme="majorHAnsi" w:cstheme="majorHAnsi"/>
                <w:szCs w:val="24"/>
              </w:rPr>
              <w:t xml:space="preserve"> be viewed by anyone who should not have access to it which is very reassuring. I also have a responsibility to ensure that any information or images I obtain of the individuals I support is always secure. This gives them confidence that I will not </w:t>
            </w:r>
            <w:r w:rsidR="00C5386D">
              <w:rPr>
                <w:rFonts w:asciiTheme="majorHAnsi" w:hAnsiTheme="majorHAnsi" w:cstheme="majorHAnsi"/>
                <w:szCs w:val="24"/>
              </w:rPr>
              <w:t>share or</w:t>
            </w:r>
            <w:r w:rsidR="000B6917">
              <w:rPr>
                <w:rFonts w:asciiTheme="majorHAnsi" w:hAnsiTheme="majorHAnsi" w:cstheme="majorHAnsi"/>
                <w:szCs w:val="24"/>
              </w:rPr>
              <w:t xml:space="preserve"> make </w:t>
            </w:r>
            <w:r w:rsidR="00C5386D">
              <w:rPr>
                <w:rFonts w:asciiTheme="majorHAnsi" w:hAnsiTheme="majorHAnsi" w:cstheme="majorHAnsi"/>
                <w:szCs w:val="24"/>
              </w:rPr>
              <w:t xml:space="preserve">personal information </w:t>
            </w:r>
            <w:r w:rsidR="000B6917">
              <w:rPr>
                <w:rFonts w:asciiTheme="majorHAnsi" w:hAnsiTheme="majorHAnsi" w:cstheme="majorHAnsi"/>
                <w:szCs w:val="24"/>
              </w:rPr>
              <w:t>accessible to anyone who should not see it. This protection of personal data gives everyone peace of mind about the security of personal information which adds to a sense of wellbeing.</w:t>
            </w:r>
          </w:p>
          <w:p w14:paraId="58380549" w14:textId="77777777" w:rsidR="000E5CB0" w:rsidRDefault="000E5CB0" w:rsidP="005E1E83">
            <w:pPr>
              <w:spacing w:after="0" w:line="259" w:lineRule="auto"/>
              <w:ind w:left="0" w:right="115" w:firstLine="0"/>
              <w:rPr>
                <w:rFonts w:asciiTheme="majorHAnsi" w:hAnsiTheme="majorHAnsi" w:cstheme="majorHAnsi"/>
                <w:szCs w:val="24"/>
              </w:rPr>
            </w:pPr>
          </w:p>
          <w:p w14:paraId="55DDC4CA"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25B1F9AF"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37C474C8" w14:textId="77777777" w:rsidR="000E5CB0" w:rsidRPr="00601B22" w:rsidRDefault="000E5CB0" w:rsidP="005E1E83">
            <w:pPr>
              <w:spacing w:after="0" w:line="259" w:lineRule="auto"/>
              <w:ind w:left="0" w:right="115" w:firstLine="0"/>
              <w:rPr>
                <w:rFonts w:asciiTheme="majorHAnsi" w:hAnsiTheme="majorHAnsi" w:cstheme="majorHAnsi"/>
                <w:szCs w:val="24"/>
              </w:rPr>
            </w:pPr>
          </w:p>
        </w:tc>
      </w:tr>
    </w:tbl>
    <w:p w14:paraId="69510954" w14:textId="77777777" w:rsidR="000E5CB0" w:rsidRDefault="000E5CB0">
      <w:pPr>
        <w:spacing w:after="160" w:line="259" w:lineRule="auto"/>
        <w:ind w:left="0" w:firstLine="0"/>
      </w:pPr>
    </w:p>
    <w:p w14:paraId="56F2A92F" w14:textId="0DA0C697" w:rsidR="00E87D00" w:rsidRDefault="00E1298E">
      <w:pPr>
        <w:spacing w:after="160" w:line="259" w:lineRule="auto"/>
        <w:ind w:left="0" w:firstLine="0"/>
      </w:pPr>
      <w:r w:rsidRPr="00E87D00">
        <w:br w:type="page"/>
      </w:r>
    </w:p>
    <w:p w14:paraId="6DA17DC7" w14:textId="77777777" w:rsidR="00E87D00" w:rsidRDefault="00E87D00">
      <w:pPr>
        <w:spacing w:after="160" w:line="259" w:lineRule="auto"/>
        <w:ind w:left="0" w:firstLine="0"/>
      </w:pPr>
    </w:p>
    <w:p w14:paraId="23ADCF7E" w14:textId="77777777" w:rsidR="00E1298E" w:rsidRDefault="00E1298E"/>
    <w:p w14:paraId="41DFA726" w14:textId="77777777" w:rsidR="00E87D00" w:rsidRDefault="00E87D00"/>
    <w:tbl>
      <w:tblPr>
        <w:tblStyle w:val="TableGrid0"/>
        <w:tblW w:w="9072" w:type="dxa"/>
        <w:tblInd w:w="47" w:type="dxa"/>
        <w:tblLook w:val="04A0" w:firstRow="1" w:lastRow="0" w:firstColumn="1" w:lastColumn="0" w:noHBand="0" w:noVBand="1"/>
      </w:tblPr>
      <w:tblGrid>
        <w:gridCol w:w="9072"/>
      </w:tblGrid>
      <w:tr w:rsidR="00E1298E" w:rsidRPr="00601B22" w14:paraId="3D11CE6F" w14:textId="77777777" w:rsidTr="005E1E83">
        <w:tc>
          <w:tcPr>
            <w:tcW w:w="9072" w:type="dxa"/>
          </w:tcPr>
          <w:p w14:paraId="53DF6AD2" w14:textId="6BEF3930" w:rsidR="00E1298E" w:rsidRPr="00601B22" w:rsidRDefault="00E129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Reference List</w:t>
            </w:r>
            <w:r w:rsidR="00F16BD5">
              <w:rPr>
                <w:rFonts w:asciiTheme="majorHAnsi" w:hAnsiTheme="majorHAnsi" w:cstheme="majorHAnsi"/>
                <w:szCs w:val="24"/>
              </w:rPr>
              <w:t>:</w:t>
            </w:r>
          </w:p>
        </w:tc>
      </w:tr>
      <w:tr w:rsidR="00E1298E" w:rsidRPr="00601B22" w14:paraId="74564479" w14:textId="77777777" w:rsidTr="005E1E83">
        <w:tc>
          <w:tcPr>
            <w:tcW w:w="9072" w:type="dxa"/>
          </w:tcPr>
          <w:p w14:paraId="3724344B" w14:textId="3868BFE6" w:rsidR="00C21FA9" w:rsidRDefault="00C21FA9" w:rsidP="005E1E83">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British Medical Association (2022) </w:t>
            </w:r>
            <w:r>
              <w:rPr>
                <w:rFonts w:asciiTheme="majorHAnsi" w:hAnsiTheme="majorHAnsi" w:cstheme="majorHAnsi"/>
                <w:i/>
                <w:iCs/>
                <w:szCs w:val="24"/>
              </w:rPr>
              <w:t xml:space="preserve">Co-production and Collaboration can Improve Healthcare. </w:t>
            </w:r>
            <w:r>
              <w:rPr>
                <w:rFonts w:asciiTheme="majorHAnsi" w:hAnsiTheme="majorHAnsi" w:cstheme="majorHAnsi"/>
                <w:szCs w:val="24"/>
              </w:rPr>
              <w:t xml:space="preserve">Available at: </w:t>
            </w:r>
            <w:hyperlink r:id="rId9" w:history="1">
              <w:r w:rsidRPr="00C21FA9">
                <w:rPr>
                  <w:rStyle w:val="Hyperlink"/>
                  <w:rFonts w:asciiTheme="majorHAnsi" w:hAnsiTheme="majorHAnsi" w:cstheme="majorHAnsi"/>
                  <w:color w:val="auto"/>
                  <w:szCs w:val="24"/>
                  <w:u w:val="none"/>
                </w:rPr>
                <w:t>http://www.bma.org.uk/news-and-opinion/co-produciton-and-collaboration-can-improve-healthcare</w:t>
              </w:r>
            </w:hyperlink>
            <w:r w:rsidRPr="00C21FA9">
              <w:rPr>
                <w:rFonts w:asciiTheme="majorHAnsi" w:hAnsiTheme="majorHAnsi" w:cstheme="majorHAnsi"/>
                <w:color w:val="auto"/>
                <w:szCs w:val="24"/>
              </w:rPr>
              <w:t xml:space="preserve"> </w:t>
            </w:r>
            <w:r>
              <w:rPr>
                <w:rFonts w:asciiTheme="majorHAnsi" w:hAnsiTheme="majorHAnsi" w:cstheme="majorHAnsi"/>
                <w:color w:val="auto"/>
                <w:szCs w:val="24"/>
              </w:rPr>
              <w:t>(Accessed 27 March 2025).</w:t>
            </w:r>
          </w:p>
          <w:p w14:paraId="77565174" w14:textId="77777777" w:rsidR="002A353F" w:rsidRDefault="002A353F" w:rsidP="005E1E83">
            <w:pPr>
              <w:spacing w:after="0" w:line="259" w:lineRule="auto"/>
              <w:ind w:left="0" w:right="115" w:firstLine="0"/>
              <w:rPr>
                <w:rFonts w:asciiTheme="majorHAnsi" w:hAnsiTheme="majorHAnsi" w:cstheme="majorHAnsi"/>
                <w:szCs w:val="24"/>
              </w:rPr>
            </w:pPr>
          </w:p>
          <w:p w14:paraId="5128ACD3" w14:textId="27F9F275" w:rsidR="002A353F" w:rsidRPr="002A353F" w:rsidRDefault="002A353F" w:rsidP="005E1E83">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Carmerini</w:t>
            </w:r>
            <w:proofErr w:type="spellEnd"/>
            <w:r>
              <w:rPr>
                <w:rFonts w:asciiTheme="majorHAnsi" w:hAnsiTheme="majorHAnsi" w:cstheme="majorHAnsi"/>
                <w:szCs w:val="24"/>
              </w:rPr>
              <w:t xml:space="preserve"> L., </w:t>
            </w:r>
            <w:r w:rsidR="00D47D62">
              <w:rPr>
                <w:rFonts w:asciiTheme="majorHAnsi" w:hAnsiTheme="majorHAnsi" w:cstheme="majorHAnsi"/>
                <w:szCs w:val="24"/>
              </w:rPr>
              <w:t xml:space="preserve">Schulz P. and </w:t>
            </w:r>
            <w:r>
              <w:rPr>
                <w:rFonts w:asciiTheme="majorHAnsi" w:hAnsiTheme="majorHAnsi" w:cstheme="majorHAnsi"/>
                <w:szCs w:val="24"/>
              </w:rPr>
              <w:t xml:space="preserve">Nakamoto K. (2012) ‘Differential Effects of Health Knowledge and Health Improvement Over Self-Management and Health Outcomes: a </w:t>
            </w:r>
            <w:r w:rsidR="00C5386D">
              <w:rPr>
                <w:rFonts w:asciiTheme="majorHAnsi" w:hAnsiTheme="majorHAnsi" w:cstheme="majorHAnsi"/>
                <w:szCs w:val="24"/>
              </w:rPr>
              <w:t>cross-sectional</w:t>
            </w:r>
            <w:r>
              <w:rPr>
                <w:rFonts w:asciiTheme="majorHAnsi" w:hAnsiTheme="majorHAnsi" w:cstheme="majorHAnsi"/>
                <w:szCs w:val="24"/>
              </w:rPr>
              <w:t xml:space="preserve"> evaluation’, </w:t>
            </w:r>
            <w:r>
              <w:rPr>
                <w:rFonts w:asciiTheme="majorHAnsi" w:hAnsiTheme="majorHAnsi" w:cstheme="majorHAnsi"/>
                <w:i/>
                <w:iCs/>
                <w:szCs w:val="24"/>
              </w:rPr>
              <w:t xml:space="preserve">Patient Education and Counselling, </w:t>
            </w:r>
            <w:r>
              <w:rPr>
                <w:rFonts w:asciiTheme="majorHAnsi" w:hAnsiTheme="majorHAnsi" w:cstheme="majorHAnsi"/>
                <w:szCs w:val="24"/>
              </w:rPr>
              <w:t>89(2), pp.337-344.</w:t>
            </w:r>
          </w:p>
          <w:p w14:paraId="55CF4666" w14:textId="77777777" w:rsidR="00C21FA9" w:rsidRDefault="00C21FA9" w:rsidP="005E1E83">
            <w:pPr>
              <w:spacing w:after="0" w:line="259" w:lineRule="auto"/>
              <w:ind w:left="0" w:right="115" w:firstLine="0"/>
              <w:rPr>
                <w:rFonts w:asciiTheme="majorHAnsi" w:hAnsiTheme="majorHAnsi" w:cstheme="majorHAnsi"/>
                <w:szCs w:val="24"/>
              </w:rPr>
            </w:pPr>
          </w:p>
          <w:p w14:paraId="58F9CC37" w14:textId="0E9370ED" w:rsidR="00CE7D9B" w:rsidRDefault="00CE7D9B" w:rsidP="005E1E83">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Faculty of Public Health</w:t>
            </w:r>
            <w:r w:rsidR="00C21FA9">
              <w:rPr>
                <w:rFonts w:asciiTheme="majorHAnsi" w:hAnsiTheme="majorHAnsi" w:cstheme="majorHAnsi"/>
                <w:szCs w:val="24"/>
              </w:rPr>
              <w:t xml:space="preserve"> (2025) </w:t>
            </w:r>
            <w:r w:rsidR="00C21FA9" w:rsidRPr="00C21FA9">
              <w:rPr>
                <w:rFonts w:asciiTheme="majorHAnsi" w:hAnsiTheme="majorHAnsi" w:cstheme="majorHAnsi"/>
                <w:i/>
                <w:iCs/>
                <w:szCs w:val="24"/>
              </w:rPr>
              <w:t>Key Areas of Work in</w:t>
            </w:r>
            <w:r w:rsidR="00C21FA9">
              <w:rPr>
                <w:rFonts w:asciiTheme="majorHAnsi" w:hAnsiTheme="majorHAnsi" w:cstheme="majorHAnsi"/>
                <w:i/>
                <w:iCs/>
                <w:szCs w:val="24"/>
              </w:rPr>
              <w:t xml:space="preserve"> Public Health. </w:t>
            </w:r>
            <w:r w:rsidR="00C21FA9">
              <w:rPr>
                <w:rFonts w:asciiTheme="majorHAnsi" w:hAnsiTheme="majorHAnsi" w:cstheme="majorHAnsi"/>
                <w:szCs w:val="24"/>
              </w:rPr>
              <w:t xml:space="preserve">Available at: </w:t>
            </w:r>
            <w:hyperlink r:id="rId10" w:history="1">
              <w:r w:rsidR="00C21FA9" w:rsidRPr="00C21FA9">
                <w:rPr>
                  <w:rStyle w:val="Hyperlink"/>
                  <w:rFonts w:asciiTheme="majorHAnsi" w:hAnsiTheme="majorHAnsi" w:cstheme="majorHAnsi"/>
                  <w:color w:val="auto"/>
                  <w:szCs w:val="24"/>
                  <w:u w:val="none"/>
                </w:rPr>
                <w:t>http://www.fph.org.uk/what-is-public-health/key-areas-of-work-in-public-health/domains</w:t>
              </w:r>
            </w:hyperlink>
            <w:r w:rsidR="00C21FA9" w:rsidRPr="00C21FA9">
              <w:rPr>
                <w:rFonts w:asciiTheme="majorHAnsi" w:hAnsiTheme="majorHAnsi" w:cstheme="majorHAnsi"/>
                <w:color w:val="auto"/>
                <w:szCs w:val="24"/>
              </w:rPr>
              <w:t xml:space="preserve"> </w:t>
            </w:r>
          </w:p>
          <w:p w14:paraId="0A290614" w14:textId="69BE7540" w:rsidR="00C21FA9" w:rsidRDefault="00C21FA9"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(Accessed 27 March 2025).</w:t>
            </w:r>
          </w:p>
          <w:p w14:paraId="4ED307CD" w14:textId="77777777" w:rsidR="002A353F" w:rsidRDefault="002A353F" w:rsidP="005E1E83">
            <w:pPr>
              <w:spacing w:after="0" w:line="259" w:lineRule="auto"/>
              <w:ind w:left="0" w:right="115" w:firstLine="0"/>
              <w:rPr>
                <w:rFonts w:asciiTheme="majorHAnsi" w:hAnsiTheme="majorHAnsi" w:cstheme="majorHAnsi"/>
                <w:szCs w:val="24"/>
              </w:rPr>
            </w:pPr>
          </w:p>
          <w:p w14:paraId="5CB90913" w14:textId="37603D6B" w:rsidR="002A353F" w:rsidRPr="00873C64" w:rsidRDefault="002A353F" w:rsidP="005E1E83">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Farre</w:t>
            </w:r>
            <w:proofErr w:type="spellEnd"/>
            <w:r>
              <w:rPr>
                <w:rFonts w:asciiTheme="majorHAnsi" w:hAnsiTheme="majorHAnsi" w:cstheme="majorHAnsi"/>
                <w:szCs w:val="24"/>
              </w:rPr>
              <w:t xml:space="preserve"> A. and </w:t>
            </w:r>
            <w:proofErr w:type="spellStart"/>
            <w:r>
              <w:rPr>
                <w:rFonts w:asciiTheme="majorHAnsi" w:hAnsiTheme="majorHAnsi" w:cstheme="majorHAnsi"/>
                <w:szCs w:val="24"/>
              </w:rPr>
              <w:t>Rapley</w:t>
            </w:r>
            <w:proofErr w:type="spellEnd"/>
            <w:r>
              <w:rPr>
                <w:rFonts w:asciiTheme="majorHAnsi" w:hAnsiTheme="majorHAnsi" w:cstheme="majorHAnsi"/>
                <w:szCs w:val="24"/>
              </w:rPr>
              <w:t xml:space="preserve"> T. (2017) ‘The </w:t>
            </w:r>
            <w:r w:rsidR="00B900BA">
              <w:rPr>
                <w:rFonts w:asciiTheme="majorHAnsi" w:hAnsiTheme="majorHAnsi" w:cstheme="majorHAnsi"/>
                <w:szCs w:val="24"/>
              </w:rPr>
              <w:t>N</w:t>
            </w:r>
            <w:r>
              <w:rPr>
                <w:rFonts w:asciiTheme="majorHAnsi" w:hAnsiTheme="majorHAnsi" w:cstheme="majorHAnsi"/>
                <w:szCs w:val="24"/>
              </w:rPr>
              <w:t xml:space="preserve">ew </w:t>
            </w:r>
            <w:r w:rsidR="00B900BA">
              <w:rPr>
                <w:rFonts w:asciiTheme="majorHAnsi" w:hAnsiTheme="majorHAnsi" w:cstheme="majorHAnsi"/>
                <w:szCs w:val="24"/>
              </w:rPr>
              <w:t>O</w:t>
            </w:r>
            <w:r>
              <w:rPr>
                <w:rFonts w:asciiTheme="majorHAnsi" w:hAnsiTheme="majorHAnsi" w:cstheme="majorHAnsi"/>
                <w:szCs w:val="24"/>
              </w:rPr>
              <w:t xml:space="preserve">ld (and </w:t>
            </w:r>
            <w:r w:rsidR="00B900BA">
              <w:rPr>
                <w:rFonts w:asciiTheme="majorHAnsi" w:hAnsiTheme="majorHAnsi" w:cstheme="majorHAnsi"/>
                <w:szCs w:val="24"/>
              </w:rPr>
              <w:t>O</w:t>
            </w:r>
            <w:r>
              <w:rPr>
                <w:rFonts w:asciiTheme="majorHAnsi" w:hAnsiTheme="majorHAnsi" w:cstheme="majorHAnsi"/>
                <w:szCs w:val="24"/>
              </w:rPr>
              <w:t xml:space="preserve">ld </w:t>
            </w:r>
            <w:r w:rsidR="00B900BA">
              <w:rPr>
                <w:rFonts w:asciiTheme="majorHAnsi" w:hAnsiTheme="majorHAnsi" w:cstheme="majorHAnsi"/>
                <w:szCs w:val="24"/>
              </w:rPr>
              <w:t>N</w:t>
            </w:r>
            <w:r>
              <w:rPr>
                <w:rFonts w:asciiTheme="majorHAnsi" w:hAnsiTheme="majorHAnsi" w:cstheme="majorHAnsi"/>
                <w:szCs w:val="24"/>
              </w:rPr>
              <w:t xml:space="preserve">ew) Medical </w:t>
            </w:r>
            <w:proofErr w:type="spellStart"/>
            <w:proofErr w:type="gramStart"/>
            <w:r>
              <w:rPr>
                <w:rFonts w:asciiTheme="majorHAnsi" w:hAnsiTheme="majorHAnsi" w:cstheme="majorHAnsi"/>
                <w:szCs w:val="24"/>
              </w:rPr>
              <w:t>Model:Four</w:t>
            </w:r>
            <w:proofErr w:type="spellEnd"/>
            <w:proofErr w:type="gramEnd"/>
            <w:r>
              <w:rPr>
                <w:rFonts w:asciiTheme="majorHAnsi" w:hAnsiTheme="majorHAnsi" w:cstheme="majorHAnsi"/>
                <w:szCs w:val="24"/>
              </w:rPr>
              <w:t xml:space="preserve"> Decades Navigating the Biomedical and Psychological Understanding of Health and Illness’</w:t>
            </w:r>
            <w:r w:rsidR="00873C64">
              <w:rPr>
                <w:rFonts w:asciiTheme="majorHAnsi" w:hAnsiTheme="majorHAnsi" w:cstheme="majorHAnsi"/>
                <w:szCs w:val="24"/>
              </w:rPr>
              <w:t xml:space="preserve">, </w:t>
            </w:r>
            <w:r w:rsidR="00873C64">
              <w:rPr>
                <w:rFonts w:asciiTheme="majorHAnsi" w:hAnsiTheme="majorHAnsi" w:cstheme="majorHAnsi"/>
                <w:i/>
                <w:iCs/>
                <w:szCs w:val="24"/>
              </w:rPr>
              <w:t xml:space="preserve">Healthcare, </w:t>
            </w:r>
            <w:r w:rsidR="00873C64">
              <w:rPr>
                <w:rFonts w:asciiTheme="majorHAnsi" w:hAnsiTheme="majorHAnsi" w:cstheme="majorHAnsi"/>
                <w:szCs w:val="24"/>
              </w:rPr>
              <w:t>5(4), p.88.</w:t>
            </w:r>
          </w:p>
          <w:p w14:paraId="012B0EE3" w14:textId="6524A511" w:rsidR="00A13AE9" w:rsidRDefault="00A13AE9" w:rsidP="005E1E83">
            <w:pPr>
              <w:spacing w:after="0" w:line="259" w:lineRule="auto"/>
              <w:ind w:left="0" w:right="115" w:firstLine="0"/>
              <w:rPr>
                <w:rFonts w:asciiTheme="majorHAnsi" w:hAnsiTheme="majorHAnsi" w:cstheme="majorHAnsi"/>
                <w:szCs w:val="24"/>
              </w:rPr>
            </w:pPr>
          </w:p>
          <w:p w14:paraId="1209D61F" w14:textId="6FA19441" w:rsidR="00A13AE9" w:rsidRPr="00A13AE9" w:rsidRDefault="00A13AE9"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GOV.UK (2025) </w:t>
            </w:r>
            <w:r w:rsidRPr="00A13AE9">
              <w:rPr>
                <w:rFonts w:asciiTheme="majorHAnsi" w:hAnsiTheme="majorHAnsi" w:cstheme="majorHAnsi"/>
                <w:i/>
                <w:iCs/>
                <w:szCs w:val="24"/>
              </w:rPr>
              <w:t>Communication of Governance and Accountability Programme</w:t>
            </w:r>
            <w:r>
              <w:rPr>
                <w:rFonts w:asciiTheme="majorHAnsi" w:hAnsiTheme="majorHAnsi" w:cstheme="majorHAnsi"/>
                <w:szCs w:val="24"/>
              </w:rPr>
              <w:t xml:space="preserve"> </w:t>
            </w:r>
            <w:r>
              <w:rPr>
                <w:rFonts w:asciiTheme="majorHAnsi" w:hAnsiTheme="majorHAnsi" w:cstheme="majorHAnsi"/>
                <w:i/>
                <w:iCs/>
                <w:szCs w:val="24"/>
              </w:rPr>
              <w:t xml:space="preserve">Theories of Behaviour Change. </w:t>
            </w:r>
            <w:r>
              <w:rPr>
                <w:rFonts w:asciiTheme="majorHAnsi" w:hAnsiTheme="majorHAnsi" w:cstheme="majorHAnsi"/>
                <w:szCs w:val="24"/>
              </w:rPr>
              <w:t xml:space="preserve">Available at: </w:t>
            </w:r>
            <w:hyperlink r:id="rId11" w:history="1">
              <w:r w:rsidRPr="00A13AE9">
                <w:rPr>
                  <w:rStyle w:val="Hyperlink"/>
                  <w:rFonts w:asciiTheme="majorHAnsi" w:hAnsiTheme="majorHAnsi" w:cstheme="majorHAnsi"/>
                  <w:color w:val="auto"/>
                  <w:szCs w:val="24"/>
                  <w:u w:val="none"/>
                </w:rPr>
                <w:t>http://www.assets.publishing.service.gov.uk/media/behaviourchagetheories.pdf</w:t>
              </w:r>
            </w:hyperlink>
            <w:r w:rsidRPr="00A13AE9">
              <w:rPr>
                <w:rFonts w:asciiTheme="majorHAnsi" w:hAnsiTheme="majorHAnsi" w:cstheme="majorHAnsi"/>
                <w:color w:val="auto"/>
                <w:szCs w:val="24"/>
              </w:rPr>
              <w:t xml:space="preserve"> </w:t>
            </w:r>
            <w:r>
              <w:rPr>
                <w:rFonts w:asciiTheme="majorHAnsi" w:hAnsiTheme="majorHAnsi" w:cstheme="majorHAnsi"/>
                <w:color w:val="auto"/>
                <w:szCs w:val="24"/>
              </w:rPr>
              <w:t>(Accessed 20 March 2025).</w:t>
            </w:r>
          </w:p>
          <w:p w14:paraId="0ED492C6" w14:textId="77777777" w:rsidR="00CE7D9B" w:rsidRDefault="00CE7D9B" w:rsidP="005E1E83">
            <w:pPr>
              <w:spacing w:after="0" w:line="259" w:lineRule="auto"/>
              <w:ind w:left="0" w:right="115" w:firstLine="0"/>
              <w:rPr>
                <w:rFonts w:asciiTheme="majorHAnsi" w:hAnsiTheme="majorHAnsi" w:cstheme="majorHAnsi"/>
                <w:szCs w:val="24"/>
              </w:rPr>
            </w:pPr>
          </w:p>
          <w:p w14:paraId="6F29517D" w14:textId="021C32C6" w:rsidR="00E1298E" w:rsidRDefault="00650A9C"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GOV.UK (2025) </w:t>
            </w:r>
            <w:r>
              <w:rPr>
                <w:rFonts w:asciiTheme="majorHAnsi" w:hAnsiTheme="majorHAnsi" w:cstheme="majorHAnsi"/>
                <w:i/>
                <w:iCs/>
                <w:szCs w:val="24"/>
              </w:rPr>
              <w:t xml:space="preserve">Data Protection. </w:t>
            </w:r>
            <w:r>
              <w:rPr>
                <w:rFonts w:asciiTheme="majorHAnsi" w:hAnsiTheme="majorHAnsi" w:cstheme="majorHAnsi"/>
                <w:szCs w:val="24"/>
              </w:rPr>
              <w:t xml:space="preserve">Available at: </w:t>
            </w:r>
            <w:r w:rsidR="00CE7D9B">
              <w:rPr>
                <w:rFonts w:asciiTheme="majorHAnsi" w:hAnsiTheme="majorHAnsi" w:cstheme="majorHAnsi"/>
                <w:szCs w:val="24"/>
              </w:rPr>
              <w:t>http://</w:t>
            </w:r>
            <w:hyperlink r:id="rId12" w:history="1">
              <w:r w:rsidR="00CE7D9B" w:rsidRPr="00CE7D9B">
                <w:rPr>
                  <w:rStyle w:val="Hyperlink"/>
                  <w:rFonts w:asciiTheme="majorHAnsi" w:hAnsiTheme="majorHAnsi" w:cstheme="majorHAnsi"/>
                  <w:color w:val="auto"/>
                  <w:szCs w:val="24"/>
                  <w:u w:val="none"/>
                </w:rPr>
                <w:t>www.gov.uk/data-protection</w:t>
              </w:r>
            </w:hyperlink>
            <w:r>
              <w:rPr>
                <w:rFonts w:asciiTheme="majorHAnsi" w:hAnsiTheme="majorHAnsi" w:cstheme="majorHAnsi"/>
                <w:szCs w:val="24"/>
              </w:rPr>
              <w:t xml:space="preserve"> (Accessed 27 March 2025).</w:t>
            </w:r>
          </w:p>
          <w:p w14:paraId="7CE7EBAB" w14:textId="77777777" w:rsidR="00ED64C3" w:rsidRDefault="00ED64C3" w:rsidP="005E1E83">
            <w:pPr>
              <w:spacing w:after="0" w:line="259" w:lineRule="auto"/>
              <w:ind w:left="0" w:right="115" w:firstLine="0"/>
              <w:rPr>
                <w:rFonts w:asciiTheme="majorHAnsi" w:hAnsiTheme="majorHAnsi" w:cstheme="majorHAnsi"/>
                <w:szCs w:val="24"/>
              </w:rPr>
            </w:pPr>
          </w:p>
          <w:p w14:paraId="503375FF" w14:textId="13CF30E5" w:rsidR="00ED64C3" w:rsidRDefault="00ED64C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GOV.UK (2025) </w:t>
            </w:r>
            <w:r>
              <w:rPr>
                <w:rFonts w:asciiTheme="majorHAnsi" w:hAnsiTheme="majorHAnsi" w:cstheme="majorHAnsi"/>
                <w:i/>
                <w:iCs/>
                <w:szCs w:val="24"/>
              </w:rPr>
              <w:t xml:space="preserve">Equality Act </w:t>
            </w:r>
            <w:proofErr w:type="gramStart"/>
            <w:r>
              <w:rPr>
                <w:rFonts w:asciiTheme="majorHAnsi" w:hAnsiTheme="majorHAnsi" w:cstheme="majorHAnsi"/>
                <w:i/>
                <w:iCs/>
                <w:szCs w:val="24"/>
              </w:rPr>
              <w:t>2010:Guidance</w:t>
            </w:r>
            <w:proofErr w:type="gramEnd"/>
            <w:r w:rsidR="00C21FA9">
              <w:rPr>
                <w:rFonts w:asciiTheme="majorHAnsi" w:hAnsiTheme="majorHAnsi" w:cstheme="majorHAnsi"/>
                <w:i/>
                <w:iCs/>
                <w:szCs w:val="24"/>
              </w:rPr>
              <w:t>.</w:t>
            </w:r>
            <w:r>
              <w:rPr>
                <w:rFonts w:asciiTheme="majorHAnsi" w:hAnsiTheme="majorHAnsi" w:cstheme="majorHAnsi"/>
                <w:i/>
                <w:iCs/>
                <w:szCs w:val="24"/>
              </w:rPr>
              <w:t xml:space="preserve"> </w:t>
            </w:r>
            <w:r>
              <w:rPr>
                <w:rFonts w:asciiTheme="majorHAnsi" w:hAnsiTheme="majorHAnsi" w:cstheme="majorHAnsi"/>
                <w:szCs w:val="24"/>
              </w:rPr>
              <w:t xml:space="preserve">Available at: </w:t>
            </w:r>
            <w:r w:rsidR="00CE7D9B">
              <w:rPr>
                <w:rFonts w:asciiTheme="majorHAnsi" w:hAnsiTheme="majorHAnsi" w:cstheme="majorHAnsi"/>
                <w:szCs w:val="24"/>
              </w:rPr>
              <w:t>http://</w:t>
            </w:r>
            <w:hyperlink r:id="rId13" w:history="1">
              <w:r w:rsidRPr="00ED64C3">
                <w:rPr>
                  <w:rStyle w:val="Hyperlink"/>
                  <w:rFonts w:asciiTheme="majorHAnsi" w:hAnsiTheme="majorHAnsi" w:cstheme="majorHAnsi"/>
                  <w:color w:val="auto"/>
                  <w:szCs w:val="24"/>
                  <w:u w:val="none"/>
                </w:rPr>
                <w:t>www</w:t>
              </w:r>
              <w:r w:rsidRPr="00ED64C3">
                <w:rPr>
                  <w:color w:val="auto"/>
                </w:rPr>
                <w:t xml:space="preserve"> </w:t>
              </w:r>
              <w:r w:rsidRPr="00ED64C3">
                <w:rPr>
                  <w:rStyle w:val="Hyperlink"/>
                  <w:rFonts w:asciiTheme="majorHAnsi" w:hAnsiTheme="majorHAnsi" w:cstheme="majorHAnsi"/>
                  <w:color w:val="auto"/>
                  <w:szCs w:val="24"/>
                  <w:u w:val="none"/>
                </w:rPr>
                <w:t>guidance.gov.uk/equality-act-2010</w:t>
              </w:r>
            </w:hyperlink>
            <w:r>
              <w:rPr>
                <w:rFonts w:asciiTheme="majorHAnsi" w:hAnsiTheme="majorHAnsi" w:cstheme="majorHAnsi"/>
                <w:szCs w:val="24"/>
              </w:rPr>
              <w:t xml:space="preserve"> (Accessed 27 March 2025).</w:t>
            </w:r>
          </w:p>
          <w:p w14:paraId="44266010" w14:textId="77777777" w:rsidR="00CE7D9B" w:rsidRDefault="00CE7D9B" w:rsidP="005E1E83">
            <w:pPr>
              <w:spacing w:after="0" w:line="259" w:lineRule="auto"/>
              <w:ind w:left="0" w:right="115" w:firstLine="0"/>
              <w:rPr>
                <w:rFonts w:asciiTheme="majorHAnsi" w:hAnsiTheme="majorHAnsi" w:cstheme="majorHAnsi"/>
                <w:szCs w:val="24"/>
              </w:rPr>
            </w:pPr>
          </w:p>
          <w:p w14:paraId="28FFC75E" w14:textId="2B3B0F85" w:rsidR="00CE7D9B" w:rsidRPr="00CE7D9B" w:rsidRDefault="00CE7D9B" w:rsidP="005E1E83">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GOV.UK (2025) </w:t>
            </w:r>
            <w:r>
              <w:rPr>
                <w:rFonts w:asciiTheme="majorHAnsi" w:hAnsiTheme="majorHAnsi" w:cstheme="majorHAnsi"/>
                <w:i/>
                <w:iCs/>
                <w:szCs w:val="24"/>
              </w:rPr>
              <w:t>Summary of Health Protection Legislation</w:t>
            </w:r>
            <w:r w:rsidR="00C21FA9">
              <w:rPr>
                <w:rFonts w:asciiTheme="majorHAnsi" w:hAnsiTheme="majorHAnsi" w:cstheme="majorHAnsi"/>
                <w:i/>
                <w:iCs/>
                <w:szCs w:val="24"/>
              </w:rPr>
              <w:t>.</w:t>
            </w:r>
            <w:r>
              <w:rPr>
                <w:rFonts w:asciiTheme="majorHAnsi" w:hAnsiTheme="majorHAnsi" w:cstheme="majorHAnsi"/>
                <w:i/>
                <w:iCs/>
                <w:szCs w:val="24"/>
              </w:rPr>
              <w:t xml:space="preserve"> </w:t>
            </w:r>
            <w:r>
              <w:rPr>
                <w:rFonts w:asciiTheme="majorHAnsi" w:hAnsiTheme="majorHAnsi" w:cstheme="majorHAnsi"/>
                <w:szCs w:val="24"/>
              </w:rPr>
              <w:t xml:space="preserve">Available at: </w:t>
            </w:r>
            <w:hyperlink r:id="rId14" w:history="1">
              <w:r w:rsidRPr="00CE7D9B">
                <w:rPr>
                  <w:rStyle w:val="Hyperlink"/>
                  <w:rFonts w:asciiTheme="majorHAnsi" w:hAnsiTheme="majorHAnsi" w:cstheme="majorHAnsi"/>
                  <w:color w:val="auto"/>
                  <w:szCs w:val="24"/>
                  <w:u w:val="none"/>
                </w:rPr>
                <w:t>http://www.gov.uk/government/publications/communicable-disease-outbreak-management-guidance/toolkit-2-summary-of-health-protection-health-legislation-2025</w:t>
              </w:r>
            </w:hyperlink>
            <w:r w:rsidRPr="00CE7D9B">
              <w:rPr>
                <w:rFonts w:asciiTheme="majorHAnsi" w:hAnsiTheme="majorHAnsi" w:cstheme="majorHAnsi"/>
                <w:color w:val="auto"/>
                <w:szCs w:val="24"/>
              </w:rPr>
              <w:t xml:space="preserve"> </w:t>
            </w:r>
            <w:r>
              <w:rPr>
                <w:rFonts w:asciiTheme="majorHAnsi" w:hAnsiTheme="majorHAnsi" w:cstheme="majorHAnsi"/>
                <w:color w:val="auto"/>
                <w:szCs w:val="24"/>
              </w:rPr>
              <w:t>(Accessed 27 March 2025).</w:t>
            </w:r>
          </w:p>
          <w:p w14:paraId="2A479EA1" w14:textId="77777777" w:rsidR="00CE7D9B" w:rsidRDefault="00CE7D9B" w:rsidP="005E1E83">
            <w:pPr>
              <w:spacing w:after="0" w:line="259" w:lineRule="auto"/>
              <w:ind w:left="0" w:right="115" w:firstLine="0"/>
              <w:rPr>
                <w:rFonts w:asciiTheme="majorHAnsi" w:hAnsiTheme="majorHAnsi" w:cstheme="majorHAnsi"/>
                <w:szCs w:val="24"/>
              </w:rPr>
            </w:pPr>
          </w:p>
          <w:p w14:paraId="66859F35" w14:textId="1FE83B63" w:rsidR="00CE7D9B" w:rsidRDefault="00CE7D9B" w:rsidP="005E1E83">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Legislation GOV.UK (2025) </w:t>
            </w:r>
            <w:r>
              <w:rPr>
                <w:rFonts w:asciiTheme="majorHAnsi" w:hAnsiTheme="majorHAnsi" w:cstheme="majorHAnsi"/>
                <w:i/>
                <w:iCs/>
                <w:szCs w:val="24"/>
              </w:rPr>
              <w:t>Food Standards Act 1999</w:t>
            </w:r>
            <w:r w:rsidR="00C21FA9">
              <w:rPr>
                <w:rFonts w:asciiTheme="majorHAnsi" w:hAnsiTheme="majorHAnsi" w:cstheme="majorHAnsi"/>
                <w:i/>
                <w:iCs/>
                <w:szCs w:val="24"/>
              </w:rPr>
              <w:t>.</w:t>
            </w:r>
            <w:r>
              <w:rPr>
                <w:rFonts w:asciiTheme="majorHAnsi" w:hAnsiTheme="majorHAnsi" w:cstheme="majorHAnsi"/>
                <w:i/>
                <w:iCs/>
                <w:szCs w:val="24"/>
              </w:rPr>
              <w:t xml:space="preserve"> </w:t>
            </w:r>
            <w:r>
              <w:rPr>
                <w:rFonts w:asciiTheme="majorHAnsi" w:hAnsiTheme="majorHAnsi" w:cstheme="majorHAnsi"/>
                <w:szCs w:val="24"/>
              </w:rPr>
              <w:t xml:space="preserve">Available at: </w:t>
            </w:r>
            <w:hyperlink r:id="rId15" w:history="1">
              <w:r w:rsidRPr="00CE7D9B">
                <w:rPr>
                  <w:rStyle w:val="Hyperlink"/>
                  <w:rFonts w:asciiTheme="majorHAnsi" w:hAnsiTheme="majorHAnsi" w:cstheme="majorHAnsi"/>
                  <w:color w:val="auto"/>
                  <w:szCs w:val="24"/>
                  <w:u w:val="none"/>
                </w:rPr>
                <w:t>http://www.legislation.gov.uk/ukpga/199/28/section/</w:t>
              </w:r>
            </w:hyperlink>
            <w:r w:rsidRPr="00CE7D9B">
              <w:rPr>
                <w:rFonts w:asciiTheme="majorHAnsi" w:hAnsiTheme="majorHAnsi" w:cstheme="majorHAnsi"/>
                <w:color w:val="auto"/>
                <w:szCs w:val="24"/>
              </w:rPr>
              <w:t xml:space="preserve"> </w:t>
            </w:r>
            <w:r>
              <w:rPr>
                <w:rFonts w:asciiTheme="majorHAnsi" w:hAnsiTheme="majorHAnsi" w:cstheme="majorHAnsi"/>
                <w:color w:val="auto"/>
                <w:szCs w:val="24"/>
              </w:rPr>
              <w:t>(Accessed 27 March 2025).</w:t>
            </w:r>
          </w:p>
          <w:p w14:paraId="43F73A87" w14:textId="77777777" w:rsidR="00B900BA" w:rsidRDefault="00B900BA" w:rsidP="005E1E83">
            <w:pPr>
              <w:spacing w:after="0" w:line="259" w:lineRule="auto"/>
              <w:ind w:left="0" w:right="115" w:firstLine="0"/>
              <w:rPr>
                <w:rFonts w:asciiTheme="majorHAnsi" w:hAnsiTheme="majorHAnsi" w:cstheme="majorHAnsi"/>
                <w:color w:val="auto"/>
                <w:szCs w:val="24"/>
              </w:rPr>
            </w:pPr>
          </w:p>
          <w:p w14:paraId="08E2B4B9" w14:textId="4728BA60" w:rsidR="00B900BA" w:rsidRPr="00B900BA" w:rsidRDefault="00B900BA" w:rsidP="005E1E83">
            <w:pPr>
              <w:spacing w:after="0" w:line="259" w:lineRule="auto"/>
              <w:ind w:left="0" w:right="115" w:firstLine="0"/>
              <w:rPr>
                <w:rFonts w:asciiTheme="majorHAnsi" w:hAnsiTheme="majorHAnsi" w:cstheme="majorHAnsi"/>
                <w:color w:val="auto"/>
                <w:szCs w:val="24"/>
              </w:rPr>
            </w:pPr>
            <w:proofErr w:type="spellStart"/>
            <w:r>
              <w:rPr>
                <w:rFonts w:asciiTheme="majorHAnsi" w:hAnsiTheme="majorHAnsi" w:cstheme="majorHAnsi"/>
                <w:color w:val="auto"/>
                <w:szCs w:val="24"/>
              </w:rPr>
              <w:t>Misselbrook</w:t>
            </w:r>
            <w:proofErr w:type="spellEnd"/>
            <w:r>
              <w:rPr>
                <w:rFonts w:asciiTheme="majorHAnsi" w:hAnsiTheme="majorHAnsi" w:cstheme="majorHAnsi"/>
                <w:color w:val="auto"/>
                <w:szCs w:val="24"/>
              </w:rPr>
              <w:t xml:space="preserve"> D. (2014) ‘W is for wellbeing and the WHO Definition of Health’, </w:t>
            </w:r>
            <w:r>
              <w:rPr>
                <w:rFonts w:asciiTheme="majorHAnsi" w:hAnsiTheme="majorHAnsi" w:cstheme="majorHAnsi"/>
                <w:i/>
                <w:iCs/>
                <w:color w:val="auto"/>
                <w:szCs w:val="24"/>
              </w:rPr>
              <w:t xml:space="preserve">British Journal for Medical Practice, </w:t>
            </w:r>
            <w:r>
              <w:rPr>
                <w:rFonts w:asciiTheme="majorHAnsi" w:hAnsiTheme="majorHAnsi" w:cstheme="majorHAnsi"/>
                <w:color w:val="auto"/>
                <w:szCs w:val="24"/>
              </w:rPr>
              <w:t>64(628), P.582.</w:t>
            </w:r>
          </w:p>
          <w:p w14:paraId="1C9CB011" w14:textId="77777777" w:rsidR="002A353F" w:rsidRDefault="002A353F" w:rsidP="005E1E83">
            <w:pPr>
              <w:spacing w:after="0" w:line="259" w:lineRule="auto"/>
              <w:ind w:left="0" w:right="115" w:firstLine="0"/>
              <w:rPr>
                <w:rFonts w:asciiTheme="majorHAnsi" w:hAnsiTheme="majorHAnsi" w:cstheme="majorHAnsi"/>
                <w:color w:val="auto"/>
                <w:szCs w:val="24"/>
              </w:rPr>
            </w:pPr>
          </w:p>
          <w:p w14:paraId="3FEE24F8" w14:textId="77777777" w:rsidR="00606189" w:rsidRDefault="00606189" w:rsidP="005E1E83">
            <w:pPr>
              <w:spacing w:after="0" w:line="259" w:lineRule="auto"/>
              <w:ind w:left="0" w:right="115" w:firstLine="0"/>
              <w:rPr>
                <w:rFonts w:asciiTheme="majorHAnsi" w:hAnsiTheme="majorHAnsi" w:cstheme="majorHAnsi"/>
                <w:color w:val="auto"/>
                <w:szCs w:val="24"/>
              </w:rPr>
            </w:pPr>
          </w:p>
          <w:p w14:paraId="42C7D2BC" w14:textId="03F707C2" w:rsidR="00606189" w:rsidRPr="00606189" w:rsidRDefault="00606189" w:rsidP="00606189">
            <w:pPr>
              <w:rPr>
                <w:rFonts w:asciiTheme="minorHAnsi" w:hAnsiTheme="minorHAnsi" w:cstheme="minorHAnsi"/>
              </w:rPr>
            </w:pPr>
            <w:r w:rsidRPr="00606189">
              <w:rPr>
                <w:rFonts w:asciiTheme="minorHAnsi" w:hAnsiTheme="minorHAnsi" w:cstheme="minorHAnsi"/>
                <w:szCs w:val="24"/>
              </w:rPr>
              <w:lastRenderedPageBreak/>
              <w:t xml:space="preserve">NHS (2021) </w:t>
            </w:r>
            <w:r w:rsidRPr="00606189">
              <w:rPr>
                <w:rFonts w:asciiTheme="minorHAnsi" w:hAnsiTheme="minorHAnsi" w:cstheme="minorHAnsi"/>
                <w:i/>
                <w:iCs/>
                <w:szCs w:val="24"/>
              </w:rPr>
              <w:t>Mental Capacity Act</w:t>
            </w:r>
            <w:r w:rsidR="00274334">
              <w:rPr>
                <w:rFonts w:asciiTheme="minorHAnsi" w:hAnsiTheme="minorHAnsi" w:cstheme="minorHAnsi"/>
                <w:i/>
                <w:iCs/>
                <w:szCs w:val="24"/>
              </w:rPr>
              <w:t>, 2005</w:t>
            </w:r>
            <w:r w:rsidRPr="00606189">
              <w:rPr>
                <w:rFonts w:asciiTheme="minorHAnsi" w:hAnsiTheme="minorHAnsi" w:cstheme="minorHAnsi"/>
                <w:szCs w:val="24"/>
              </w:rPr>
              <w:t xml:space="preserve">. Available at: </w:t>
            </w:r>
            <w:hyperlink r:id="rId16" w:history="1">
              <w:r w:rsidRPr="00606189">
                <w:rPr>
                  <w:rStyle w:val="Hyperlink"/>
                  <w:rFonts w:asciiTheme="minorHAnsi" w:hAnsiTheme="minorHAnsi" w:cstheme="minorHAnsi"/>
                  <w:color w:val="auto"/>
                  <w:szCs w:val="24"/>
                  <w:u w:val="none"/>
                </w:rPr>
                <w:t>https://www.nhs.uk/conditions/social-care-and-support-guide/making-decisions-for-someone-else/mental-ca</w:t>
              </w:r>
              <w:bookmarkStart w:id="0" w:name="_Hlt153462496"/>
              <w:bookmarkStart w:id="1" w:name="_Hlt153462497"/>
              <w:r w:rsidRPr="00606189">
                <w:rPr>
                  <w:rStyle w:val="Hyperlink"/>
                  <w:rFonts w:asciiTheme="minorHAnsi" w:hAnsiTheme="minorHAnsi" w:cstheme="minorHAnsi"/>
                  <w:color w:val="auto"/>
                  <w:szCs w:val="24"/>
                  <w:u w:val="none"/>
                </w:rPr>
                <w:t>p</w:t>
              </w:r>
              <w:bookmarkEnd w:id="0"/>
              <w:bookmarkEnd w:id="1"/>
              <w:r w:rsidRPr="00606189">
                <w:rPr>
                  <w:rStyle w:val="Hyperlink"/>
                  <w:rFonts w:asciiTheme="minorHAnsi" w:hAnsiTheme="minorHAnsi" w:cstheme="minorHAnsi"/>
                  <w:color w:val="auto"/>
                  <w:szCs w:val="24"/>
                  <w:u w:val="none"/>
                </w:rPr>
                <w:t>acity-act/</w:t>
              </w:r>
            </w:hyperlink>
            <w:r w:rsidRPr="00606189">
              <w:rPr>
                <w:rFonts w:asciiTheme="minorHAnsi" w:hAnsiTheme="minorHAnsi" w:cstheme="minorHAnsi"/>
                <w:szCs w:val="24"/>
              </w:rPr>
              <w:t xml:space="preserve"> (Accessed on 03 April 2025)</w:t>
            </w:r>
            <w:r>
              <w:rPr>
                <w:rFonts w:asciiTheme="minorHAnsi" w:hAnsiTheme="minorHAnsi" w:cstheme="minorHAnsi"/>
                <w:szCs w:val="24"/>
              </w:rPr>
              <w:t>.</w:t>
            </w:r>
          </w:p>
          <w:p w14:paraId="23535FE1" w14:textId="77777777" w:rsidR="00606189" w:rsidRDefault="00606189" w:rsidP="005E1E83">
            <w:pPr>
              <w:spacing w:after="0" w:line="259" w:lineRule="auto"/>
              <w:ind w:left="0" w:right="115" w:firstLine="0"/>
              <w:rPr>
                <w:rFonts w:asciiTheme="majorHAnsi" w:hAnsiTheme="majorHAnsi" w:cstheme="majorHAnsi"/>
                <w:color w:val="auto"/>
                <w:szCs w:val="24"/>
              </w:rPr>
            </w:pPr>
          </w:p>
          <w:p w14:paraId="2C5E1909" w14:textId="003C45EE" w:rsidR="002A353F" w:rsidRPr="00606189" w:rsidRDefault="002A353F" w:rsidP="005E1E83">
            <w:pPr>
              <w:spacing w:after="0" w:line="259" w:lineRule="auto"/>
              <w:ind w:left="0" w:right="115" w:firstLine="0"/>
              <w:rPr>
                <w:rFonts w:asciiTheme="minorHAnsi" w:hAnsiTheme="minorHAnsi" w:cstheme="minorHAnsi"/>
                <w:color w:val="auto"/>
                <w:szCs w:val="24"/>
              </w:rPr>
            </w:pPr>
            <w:r w:rsidRPr="00606189">
              <w:rPr>
                <w:rFonts w:asciiTheme="minorHAnsi" w:hAnsiTheme="minorHAnsi" w:cstheme="minorHAnsi"/>
                <w:color w:val="auto"/>
                <w:szCs w:val="24"/>
              </w:rPr>
              <w:t xml:space="preserve">NHS England (2019) </w:t>
            </w:r>
            <w:r w:rsidRPr="00606189">
              <w:rPr>
                <w:rFonts w:asciiTheme="minorHAnsi" w:hAnsiTheme="minorHAnsi" w:cstheme="minorHAnsi"/>
                <w:i/>
                <w:iCs/>
                <w:color w:val="auto"/>
                <w:szCs w:val="24"/>
              </w:rPr>
              <w:t xml:space="preserve">Empowering People in their Care. </w:t>
            </w:r>
            <w:r w:rsidRPr="00606189">
              <w:rPr>
                <w:rFonts w:asciiTheme="minorHAnsi" w:hAnsiTheme="minorHAnsi" w:cstheme="minorHAnsi"/>
                <w:color w:val="auto"/>
                <w:szCs w:val="24"/>
              </w:rPr>
              <w:t xml:space="preserve">Available at: </w:t>
            </w:r>
            <w:hyperlink r:id="rId17" w:history="1">
              <w:r w:rsidRPr="00606189">
                <w:rPr>
                  <w:rStyle w:val="Hyperlink"/>
                  <w:rFonts w:asciiTheme="minorHAnsi" w:hAnsiTheme="minorHAnsi" w:cstheme="minorHAnsi"/>
                  <w:color w:val="auto"/>
                  <w:szCs w:val="24"/>
                  <w:u w:val="none"/>
                </w:rPr>
                <w:t>http://www.england.nhs.uk/blog/empowering-people-in-their-care/</w:t>
              </w:r>
            </w:hyperlink>
            <w:r w:rsidRPr="00606189">
              <w:rPr>
                <w:rFonts w:asciiTheme="minorHAnsi" w:hAnsiTheme="minorHAnsi" w:cstheme="minorHAnsi"/>
                <w:color w:val="auto"/>
                <w:szCs w:val="24"/>
              </w:rPr>
              <w:t xml:space="preserve"> (Accessed 20 March 2025).</w:t>
            </w:r>
          </w:p>
          <w:p w14:paraId="318F1675" w14:textId="77777777" w:rsidR="00B900BA" w:rsidRDefault="00B900BA" w:rsidP="005E1E83">
            <w:pPr>
              <w:spacing w:after="0" w:line="259" w:lineRule="auto"/>
              <w:ind w:left="0" w:right="115" w:firstLine="0"/>
              <w:rPr>
                <w:rFonts w:asciiTheme="majorHAnsi" w:hAnsiTheme="majorHAnsi" w:cstheme="majorHAnsi"/>
                <w:color w:val="auto"/>
                <w:szCs w:val="24"/>
              </w:rPr>
            </w:pPr>
          </w:p>
          <w:p w14:paraId="6A075286" w14:textId="15F68AA0" w:rsidR="00B900BA" w:rsidRPr="00B900BA" w:rsidRDefault="00B900BA" w:rsidP="005E1E83">
            <w:pPr>
              <w:spacing w:after="0" w:line="259" w:lineRule="auto"/>
              <w:ind w:left="0" w:right="115" w:firstLine="0"/>
              <w:rPr>
                <w:rFonts w:asciiTheme="minorHAnsi" w:hAnsiTheme="minorHAnsi" w:cstheme="minorHAnsi"/>
                <w:color w:val="auto"/>
                <w:szCs w:val="24"/>
              </w:rPr>
            </w:pPr>
            <w:r w:rsidRPr="00B900BA">
              <w:rPr>
                <w:rFonts w:asciiTheme="minorHAnsi" w:hAnsiTheme="minorHAnsi" w:cstheme="minorHAnsi"/>
                <w:color w:val="auto"/>
                <w:szCs w:val="24"/>
              </w:rPr>
              <w:t xml:space="preserve">NHS England (2025) </w:t>
            </w:r>
            <w:r>
              <w:rPr>
                <w:rFonts w:asciiTheme="minorHAnsi" w:hAnsiTheme="minorHAnsi" w:cstheme="minorHAnsi"/>
                <w:i/>
                <w:iCs/>
                <w:color w:val="auto"/>
                <w:szCs w:val="24"/>
              </w:rPr>
              <w:t xml:space="preserve">Improving Health and Wellbeing. </w:t>
            </w:r>
            <w:r>
              <w:rPr>
                <w:rFonts w:asciiTheme="minorHAnsi" w:hAnsiTheme="minorHAnsi" w:cstheme="minorHAnsi"/>
                <w:color w:val="auto"/>
                <w:szCs w:val="24"/>
              </w:rPr>
              <w:t xml:space="preserve">Available at: </w:t>
            </w:r>
            <w:hyperlink r:id="rId18" w:history="1">
              <w:r w:rsidRPr="00B900BA">
                <w:rPr>
                  <w:rStyle w:val="Hyperlink"/>
                  <w:rFonts w:asciiTheme="minorHAnsi" w:hAnsiTheme="minorHAnsi" w:cstheme="minorHAnsi"/>
                  <w:color w:val="auto"/>
                  <w:szCs w:val="24"/>
                  <w:u w:val="none"/>
                </w:rPr>
                <w:t>http://www.england.nhs.uk/supporting-our-nhs-people/health-and-wellbeing-programmes/nhs-health-and-wellbeing</w:t>
              </w:r>
            </w:hyperlink>
            <w:r>
              <w:rPr>
                <w:rFonts w:asciiTheme="minorHAnsi" w:hAnsiTheme="minorHAnsi" w:cstheme="minorHAnsi"/>
                <w:color w:val="auto"/>
                <w:szCs w:val="24"/>
              </w:rPr>
              <w:t xml:space="preserve"> (Accessed </w:t>
            </w:r>
            <w:r w:rsidR="00D47D62">
              <w:rPr>
                <w:rFonts w:asciiTheme="minorHAnsi" w:hAnsiTheme="minorHAnsi" w:cstheme="minorHAnsi"/>
                <w:color w:val="auto"/>
                <w:szCs w:val="24"/>
              </w:rPr>
              <w:t>2</w:t>
            </w:r>
            <w:r>
              <w:rPr>
                <w:rFonts w:asciiTheme="minorHAnsi" w:hAnsiTheme="minorHAnsi" w:cstheme="minorHAnsi"/>
                <w:color w:val="auto"/>
                <w:szCs w:val="24"/>
              </w:rPr>
              <w:t>0 March 2025).</w:t>
            </w:r>
          </w:p>
          <w:p w14:paraId="0A1224CD" w14:textId="77777777" w:rsidR="00A13AE9" w:rsidRPr="00C5386D" w:rsidRDefault="00A13AE9" w:rsidP="005E1E83">
            <w:pPr>
              <w:spacing w:after="0" w:line="259" w:lineRule="auto"/>
              <w:ind w:left="0" w:right="115" w:firstLine="0"/>
              <w:rPr>
                <w:rFonts w:asciiTheme="minorHAnsi" w:hAnsiTheme="minorHAnsi" w:cstheme="minorHAnsi"/>
                <w:color w:val="auto"/>
                <w:szCs w:val="24"/>
              </w:rPr>
            </w:pPr>
          </w:p>
          <w:p w14:paraId="14DF1CA0" w14:textId="4963D531" w:rsidR="00A13AE9" w:rsidRPr="00C5386D" w:rsidRDefault="00A13AE9" w:rsidP="005E1E83">
            <w:pPr>
              <w:spacing w:after="0" w:line="259" w:lineRule="auto"/>
              <w:ind w:left="0" w:right="115" w:firstLine="0"/>
              <w:rPr>
                <w:rFonts w:asciiTheme="minorHAnsi" w:hAnsiTheme="minorHAnsi" w:cstheme="minorHAnsi"/>
                <w:color w:val="auto"/>
                <w:szCs w:val="24"/>
              </w:rPr>
            </w:pPr>
            <w:r w:rsidRPr="00C5386D">
              <w:rPr>
                <w:rFonts w:asciiTheme="minorHAnsi" w:hAnsiTheme="minorHAnsi" w:cstheme="minorHAnsi"/>
                <w:color w:val="auto"/>
                <w:szCs w:val="24"/>
              </w:rPr>
              <w:t xml:space="preserve">Palumbo R. (2017) </w:t>
            </w:r>
            <w:r w:rsidRPr="00C5386D">
              <w:rPr>
                <w:rFonts w:asciiTheme="minorHAnsi" w:hAnsiTheme="minorHAnsi" w:cstheme="minorHAnsi"/>
                <w:i/>
                <w:iCs/>
                <w:color w:val="auto"/>
                <w:szCs w:val="24"/>
              </w:rPr>
              <w:t xml:space="preserve">The Bright Side and the Dark Side of Patient Empowerment: Co-creative and Co-Destruction of Value in the Healthcare Environment. </w:t>
            </w:r>
            <w:r w:rsidRPr="00C5386D">
              <w:rPr>
                <w:rFonts w:asciiTheme="minorHAnsi" w:hAnsiTheme="minorHAnsi" w:cstheme="minorHAnsi"/>
                <w:color w:val="auto"/>
                <w:szCs w:val="24"/>
              </w:rPr>
              <w:t xml:space="preserve"> London: Springer Publications.</w:t>
            </w:r>
          </w:p>
          <w:p w14:paraId="1F280819" w14:textId="77777777" w:rsidR="00E1298E" w:rsidRDefault="00E1298E" w:rsidP="005E1E83">
            <w:pPr>
              <w:spacing w:after="0" w:line="259" w:lineRule="auto"/>
              <w:ind w:left="0" w:right="115" w:firstLine="0"/>
              <w:rPr>
                <w:rFonts w:asciiTheme="majorHAnsi" w:hAnsiTheme="majorHAnsi" w:cstheme="majorHAnsi"/>
                <w:szCs w:val="24"/>
              </w:rPr>
            </w:pPr>
          </w:p>
          <w:p w14:paraId="2D45498D" w14:textId="6C75947F" w:rsidR="00ED64C3" w:rsidRDefault="00ED64C3" w:rsidP="00ED64C3">
            <w:pPr>
              <w:pStyle w:val="Heading1"/>
              <w:shd w:val="clear" w:color="auto" w:fill="FFFFFF"/>
              <w:spacing w:before="0"/>
              <w:rPr>
                <w:rFonts w:asciiTheme="minorHAnsi" w:eastAsia="Times New Roman" w:hAnsiTheme="minorHAnsi" w:cstheme="minorHAnsi"/>
                <w:color w:val="111111"/>
                <w:kern w:val="36"/>
                <w:sz w:val="24"/>
                <w:szCs w:val="24"/>
                <w:lang w:eastAsia="en-GB"/>
                <w14:ligatures w14:val="none"/>
              </w:rPr>
            </w:pPr>
            <w:r w:rsidRPr="00B900BA">
              <w:rPr>
                <w:rFonts w:asciiTheme="minorHAnsi" w:eastAsia="Times New Roman" w:hAnsiTheme="minorHAnsi" w:cstheme="minorHAnsi"/>
                <w:color w:val="333333"/>
                <w:kern w:val="36"/>
                <w:sz w:val="24"/>
                <w:szCs w:val="24"/>
                <w:lang w:eastAsia="en-GB"/>
                <w14:ligatures w14:val="none"/>
              </w:rPr>
              <w:t>Palumbo, R. and Manna, R. (201</w:t>
            </w:r>
            <w:r w:rsidR="00C21FA9" w:rsidRPr="00B900BA">
              <w:rPr>
                <w:rFonts w:asciiTheme="minorHAnsi" w:eastAsia="Times New Roman" w:hAnsiTheme="minorHAnsi" w:cstheme="minorHAnsi"/>
                <w:color w:val="333333"/>
                <w:kern w:val="36"/>
                <w:sz w:val="24"/>
                <w:szCs w:val="24"/>
                <w:lang w:eastAsia="en-GB"/>
                <w14:ligatures w14:val="none"/>
              </w:rPr>
              <w:t>8</w:t>
            </w:r>
            <w:r w:rsidRPr="00B900BA">
              <w:rPr>
                <w:rFonts w:asciiTheme="minorHAnsi" w:eastAsia="Times New Roman" w:hAnsiTheme="minorHAnsi" w:cstheme="minorHAnsi"/>
                <w:color w:val="333333"/>
                <w:kern w:val="36"/>
                <w:sz w:val="24"/>
                <w:szCs w:val="24"/>
                <w:lang w:eastAsia="en-GB"/>
                <w14:ligatures w14:val="none"/>
              </w:rPr>
              <w:t>)</w:t>
            </w:r>
            <w:r w:rsidRPr="00ED64C3">
              <w:rPr>
                <w:rFonts w:eastAsia="Times New Roman" w:cstheme="minorHAnsi"/>
                <w:color w:val="333333"/>
                <w:kern w:val="36"/>
                <w:sz w:val="24"/>
                <w:szCs w:val="24"/>
                <w:lang w:eastAsia="en-GB"/>
                <w14:ligatures w14:val="none"/>
              </w:rPr>
              <w:t xml:space="preserve"> ‘</w:t>
            </w:r>
            <w:r w:rsidRPr="00ED64C3">
              <w:rPr>
                <w:rFonts w:asciiTheme="minorHAnsi" w:eastAsia="Times New Roman" w:hAnsiTheme="minorHAnsi" w:cstheme="minorHAnsi"/>
                <w:color w:val="111111"/>
                <w:kern w:val="36"/>
                <w:sz w:val="24"/>
                <w:szCs w:val="24"/>
                <w:lang w:eastAsia="en-GB"/>
                <w14:ligatures w14:val="none"/>
              </w:rPr>
              <w:t>What if things go wrong in co-producing health services? Exploring the implementation problems of health care co-production’</w:t>
            </w:r>
            <w:r w:rsidR="00B900BA">
              <w:rPr>
                <w:rFonts w:asciiTheme="minorHAnsi" w:eastAsia="Times New Roman" w:hAnsiTheme="minorHAnsi" w:cstheme="minorHAnsi"/>
                <w:color w:val="111111"/>
                <w:kern w:val="36"/>
                <w:sz w:val="24"/>
                <w:szCs w:val="24"/>
                <w:lang w:eastAsia="en-GB"/>
                <w14:ligatures w14:val="none"/>
              </w:rPr>
              <w:t>,</w:t>
            </w:r>
            <w:r w:rsidRPr="00ED64C3">
              <w:rPr>
                <w:rFonts w:asciiTheme="minorHAnsi" w:eastAsia="Times New Roman" w:hAnsiTheme="minorHAnsi" w:cstheme="minorHAnsi"/>
                <w:color w:val="111111"/>
                <w:kern w:val="36"/>
                <w:sz w:val="24"/>
                <w:szCs w:val="24"/>
                <w:lang w:eastAsia="en-GB"/>
                <w14:ligatures w14:val="none"/>
              </w:rPr>
              <w:t xml:space="preserve"> </w:t>
            </w:r>
            <w:r w:rsidRPr="00ED64C3">
              <w:rPr>
                <w:rFonts w:asciiTheme="minorHAnsi" w:eastAsia="Times New Roman" w:hAnsiTheme="minorHAnsi" w:cstheme="minorHAnsi"/>
                <w:i/>
                <w:iCs/>
                <w:color w:val="111111"/>
                <w:kern w:val="36"/>
                <w:sz w:val="24"/>
                <w:szCs w:val="24"/>
                <w:lang w:eastAsia="en-GB"/>
                <w14:ligatures w14:val="none"/>
              </w:rPr>
              <w:t xml:space="preserve">Policy and Society, </w:t>
            </w:r>
            <w:r w:rsidRPr="00ED64C3">
              <w:rPr>
                <w:rFonts w:asciiTheme="minorHAnsi" w:eastAsia="Times New Roman" w:hAnsiTheme="minorHAnsi" w:cstheme="minorHAnsi"/>
                <w:color w:val="111111"/>
                <w:kern w:val="36"/>
                <w:sz w:val="24"/>
                <w:szCs w:val="24"/>
                <w:lang w:eastAsia="en-GB"/>
                <w14:ligatures w14:val="none"/>
              </w:rPr>
              <w:t>37(3), pp</w:t>
            </w:r>
            <w:r w:rsidR="00C21FA9">
              <w:rPr>
                <w:rFonts w:asciiTheme="minorHAnsi" w:eastAsia="Times New Roman" w:hAnsiTheme="minorHAnsi" w:cstheme="minorHAnsi"/>
                <w:color w:val="111111"/>
                <w:kern w:val="36"/>
                <w:sz w:val="24"/>
                <w:szCs w:val="24"/>
                <w:lang w:eastAsia="en-GB"/>
                <w14:ligatures w14:val="none"/>
              </w:rPr>
              <w:t xml:space="preserve"> 368-365</w:t>
            </w:r>
            <w:r w:rsidRPr="00ED64C3">
              <w:rPr>
                <w:rFonts w:asciiTheme="minorHAnsi" w:eastAsia="Times New Roman" w:hAnsiTheme="minorHAnsi" w:cstheme="minorHAnsi"/>
                <w:color w:val="111111"/>
                <w:kern w:val="36"/>
                <w:sz w:val="24"/>
                <w:szCs w:val="24"/>
                <w:lang w:eastAsia="en-GB"/>
                <w14:ligatures w14:val="none"/>
              </w:rPr>
              <w:t>.</w:t>
            </w:r>
          </w:p>
          <w:p w14:paraId="0AA38376" w14:textId="77777777" w:rsidR="00873C64" w:rsidRDefault="00873C64" w:rsidP="00873C64"/>
          <w:p w14:paraId="4926FB5A" w14:textId="18A7812F" w:rsidR="00873C64" w:rsidRPr="00873C64" w:rsidRDefault="00873C64" w:rsidP="00873C64">
            <w:pPr>
              <w:rPr>
                <w:rFonts w:asciiTheme="minorHAnsi" w:hAnsiTheme="minorHAnsi" w:cstheme="minorHAnsi"/>
              </w:rPr>
            </w:pPr>
            <w:r w:rsidRPr="00873C64">
              <w:rPr>
                <w:rFonts w:asciiTheme="minorHAnsi" w:hAnsiTheme="minorHAnsi" w:cstheme="minorHAnsi"/>
              </w:rPr>
              <w:t>Rosenstock</w:t>
            </w:r>
            <w:r>
              <w:rPr>
                <w:rFonts w:asciiTheme="minorHAnsi" w:hAnsiTheme="minorHAnsi" w:cstheme="minorHAnsi"/>
              </w:rPr>
              <w:t xml:space="preserve"> I. (1994) ‘The Health Belief Model and Preventative Health Behaviour’</w:t>
            </w:r>
            <w:r w:rsidR="00B900BA">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i/>
                <w:iCs/>
              </w:rPr>
              <w:t xml:space="preserve">Health Education Monographs, </w:t>
            </w:r>
            <w:r>
              <w:rPr>
                <w:rFonts w:asciiTheme="minorHAnsi" w:hAnsiTheme="minorHAnsi" w:cstheme="minorHAnsi"/>
              </w:rPr>
              <w:t>2(4), pp.354-286.</w:t>
            </w:r>
          </w:p>
          <w:p w14:paraId="5683D2D5" w14:textId="77777777" w:rsidR="002A353F" w:rsidRDefault="002A353F" w:rsidP="002A353F"/>
          <w:p w14:paraId="117BF6D7" w14:textId="0380DBE8" w:rsidR="002A353F" w:rsidRPr="002A353F" w:rsidRDefault="002A353F" w:rsidP="002A353F">
            <w:pPr>
              <w:rPr>
                <w:rFonts w:asciiTheme="minorHAnsi" w:hAnsiTheme="minorHAnsi" w:cstheme="minorHAnsi"/>
              </w:rPr>
            </w:pPr>
            <w:proofErr w:type="spellStart"/>
            <w:r w:rsidRPr="002A353F">
              <w:rPr>
                <w:rFonts w:asciiTheme="minorHAnsi" w:hAnsiTheme="minorHAnsi" w:cstheme="minorHAnsi"/>
              </w:rPr>
              <w:t>Rumun</w:t>
            </w:r>
            <w:proofErr w:type="spellEnd"/>
            <w:r>
              <w:rPr>
                <w:rFonts w:asciiTheme="minorHAnsi" w:hAnsiTheme="minorHAnsi" w:cstheme="minorHAnsi"/>
              </w:rPr>
              <w:t xml:space="preserve"> A. (2014) ‘Influence of Religious Beliefs on Healthcare Practice’. </w:t>
            </w:r>
            <w:r>
              <w:rPr>
                <w:rFonts w:asciiTheme="minorHAnsi" w:hAnsiTheme="minorHAnsi" w:cstheme="minorHAnsi"/>
                <w:i/>
                <w:iCs/>
              </w:rPr>
              <w:t xml:space="preserve">International Journal of Education and Research, </w:t>
            </w:r>
            <w:r>
              <w:rPr>
                <w:rFonts w:asciiTheme="minorHAnsi" w:hAnsiTheme="minorHAnsi" w:cstheme="minorHAnsi"/>
              </w:rPr>
              <w:t>2(4), pp38-45.</w:t>
            </w:r>
          </w:p>
          <w:p w14:paraId="6E52E3DA" w14:textId="77777777" w:rsidR="00C21FA9" w:rsidRDefault="00C21FA9" w:rsidP="00C21FA9"/>
          <w:p w14:paraId="6D311249" w14:textId="74EE2233" w:rsidR="00C21FA9" w:rsidRDefault="00C21FA9" w:rsidP="00C21FA9">
            <w:pPr>
              <w:rPr>
                <w:rFonts w:asciiTheme="minorHAnsi" w:hAnsiTheme="minorHAnsi" w:cstheme="minorHAnsi"/>
                <w:color w:val="auto"/>
              </w:rPr>
            </w:pPr>
            <w:r w:rsidRPr="00C21FA9">
              <w:rPr>
                <w:rFonts w:asciiTheme="minorHAnsi" w:hAnsiTheme="minorHAnsi" w:cstheme="minorHAnsi"/>
              </w:rPr>
              <w:t xml:space="preserve">Social Care Institute of Excellence (2022) </w:t>
            </w:r>
            <w:r>
              <w:rPr>
                <w:rFonts w:asciiTheme="minorHAnsi" w:hAnsiTheme="minorHAnsi" w:cstheme="minorHAnsi"/>
                <w:i/>
                <w:iCs/>
              </w:rPr>
              <w:t xml:space="preserve">Co-production what it is and how to do it. </w:t>
            </w:r>
            <w:r>
              <w:rPr>
                <w:rFonts w:asciiTheme="minorHAnsi" w:hAnsiTheme="minorHAnsi" w:cstheme="minorHAnsi"/>
              </w:rPr>
              <w:t xml:space="preserve">Available: </w:t>
            </w:r>
            <w:hyperlink r:id="rId19" w:history="1">
              <w:r w:rsidRPr="00C21FA9">
                <w:rPr>
                  <w:rStyle w:val="Hyperlink"/>
                  <w:rFonts w:asciiTheme="minorHAnsi" w:hAnsiTheme="minorHAnsi" w:cstheme="minorHAnsi"/>
                  <w:color w:val="auto"/>
                  <w:u w:val="none"/>
                </w:rPr>
                <w:t>http://www.scie.org.uk/co-production/what-how</w:t>
              </w:r>
            </w:hyperlink>
            <w:r w:rsidRPr="00C21FA9">
              <w:rPr>
                <w:rFonts w:asciiTheme="minorHAnsi" w:hAnsiTheme="minorHAnsi" w:cstheme="minorHAnsi"/>
                <w:color w:val="auto"/>
              </w:rPr>
              <w:t xml:space="preserve"> </w:t>
            </w:r>
            <w:r>
              <w:rPr>
                <w:rFonts w:asciiTheme="minorHAnsi" w:hAnsiTheme="minorHAnsi" w:cstheme="minorHAnsi"/>
                <w:color w:val="auto"/>
              </w:rPr>
              <w:t>(Accessed 27 March 2025).</w:t>
            </w:r>
          </w:p>
          <w:p w14:paraId="7B4B9411" w14:textId="77777777" w:rsidR="00A13AE9" w:rsidRDefault="00A13AE9" w:rsidP="00C21FA9">
            <w:pPr>
              <w:rPr>
                <w:rFonts w:asciiTheme="minorHAnsi" w:hAnsiTheme="minorHAnsi" w:cstheme="minorHAnsi"/>
              </w:rPr>
            </w:pPr>
          </w:p>
          <w:p w14:paraId="45132BC3" w14:textId="3E0569FD" w:rsidR="00A13AE9" w:rsidRPr="00A13AE9" w:rsidRDefault="00A13AE9" w:rsidP="00C21FA9">
            <w:pPr>
              <w:rPr>
                <w:rFonts w:asciiTheme="minorHAnsi" w:hAnsiTheme="minorHAnsi" w:cstheme="minorHAnsi"/>
              </w:rPr>
            </w:pPr>
            <w:r>
              <w:rPr>
                <w:rFonts w:asciiTheme="minorHAnsi" w:hAnsiTheme="minorHAnsi" w:cstheme="minorHAnsi"/>
              </w:rPr>
              <w:t xml:space="preserve">The Access group (2025) </w:t>
            </w:r>
            <w:r>
              <w:rPr>
                <w:rFonts w:asciiTheme="minorHAnsi" w:hAnsiTheme="minorHAnsi" w:cstheme="minorHAnsi"/>
                <w:i/>
                <w:iCs/>
              </w:rPr>
              <w:t xml:space="preserve">Empowerment in Health and Social Care. </w:t>
            </w:r>
            <w:r>
              <w:rPr>
                <w:rFonts w:asciiTheme="minorHAnsi" w:hAnsiTheme="minorHAnsi" w:cstheme="minorHAnsi"/>
              </w:rPr>
              <w:t xml:space="preserve">Available at: </w:t>
            </w:r>
            <w:hyperlink r:id="rId20" w:history="1">
              <w:r w:rsidRPr="00A13AE9">
                <w:rPr>
                  <w:rStyle w:val="Hyperlink"/>
                  <w:rFonts w:asciiTheme="minorHAnsi" w:hAnsiTheme="minorHAnsi" w:cstheme="minorHAnsi"/>
                  <w:color w:val="auto"/>
                  <w:u w:val="none"/>
                </w:rPr>
                <w:t>http://www.theaccessgroup.com/en-gb/blog/LSC-empowerment-in-health-and-social-care</w:t>
              </w:r>
            </w:hyperlink>
            <w:r w:rsidRPr="00A13AE9">
              <w:rPr>
                <w:rFonts w:asciiTheme="minorHAnsi" w:hAnsiTheme="minorHAnsi" w:cstheme="minorHAnsi"/>
                <w:color w:val="auto"/>
              </w:rPr>
              <w:t xml:space="preserve"> </w:t>
            </w:r>
            <w:r>
              <w:rPr>
                <w:rFonts w:asciiTheme="minorHAnsi" w:hAnsiTheme="minorHAnsi" w:cstheme="minorHAnsi"/>
                <w:color w:val="auto"/>
              </w:rPr>
              <w:t>(Accessed 20 March 2025).</w:t>
            </w:r>
          </w:p>
          <w:p w14:paraId="07DFBC3E" w14:textId="77777777" w:rsidR="00ED64C3" w:rsidRDefault="00ED64C3" w:rsidP="005E1E83">
            <w:pPr>
              <w:spacing w:after="0" w:line="259" w:lineRule="auto"/>
              <w:ind w:left="0" w:right="115" w:firstLine="0"/>
              <w:rPr>
                <w:rFonts w:asciiTheme="majorHAnsi" w:hAnsiTheme="majorHAnsi" w:cstheme="majorHAnsi"/>
                <w:szCs w:val="24"/>
              </w:rPr>
            </w:pPr>
          </w:p>
          <w:p w14:paraId="2487EE5E" w14:textId="64761FBB" w:rsidR="00873C64" w:rsidRDefault="00873C64" w:rsidP="005E1E83">
            <w:pPr>
              <w:spacing w:after="0" w:line="259" w:lineRule="auto"/>
              <w:ind w:left="0" w:right="115" w:firstLine="0"/>
              <w:rPr>
                <w:rFonts w:asciiTheme="minorHAnsi" w:hAnsiTheme="minorHAnsi" w:cstheme="minorHAnsi"/>
                <w:color w:val="auto"/>
                <w:szCs w:val="24"/>
              </w:rPr>
            </w:pPr>
            <w:r>
              <w:rPr>
                <w:rFonts w:asciiTheme="minorHAnsi" w:hAnsiTheme="minorHAnsi" w:cstheme="minorHAnsi"/>
                <w:szCs w:val="24"/>
              </w:rPr>
              <w:t xml:space="preserve">World Health Organisation (2024) </w:t>
            </w:r>
            <w:r>
              <w:rPr>
                <w:rFonts w:asciiTheme="minorHAnsi" w:hAnsiTheme="minorHAnsi" w:cstheme="minorHAnsi"/>
                <w:i/>
                <w:iCs/>
                <w:szCs w:val="24"/>
              </w:rPr>
              <w:t xml:space="preserve">Determinants of Health. </w:t>
            </w:r>
            <w:r>
              <w:rPr>
                <w:rFonts w:asciiTheme="minorHAnsi" w:hAnsiTheme="minorHAnsi" w:cstheme="minorHAnsi"/>
                <w:szCs w:val="24"/>
              </w:rPr>
              <w:t xml:space="preserve">Available at: </w:t>
            </w:r>
            <w:hyperlink r:id="rId21" w:history="1">
              <w:r w:rsidRPr="00873C64">
                <w:rPr>
                  <w:rStyle w:val="Hyperlink"/>
                  <w:rFonts w:asciiTheme="minorHAnsi" w:hAnsiTheme="minorHAnsi" w:cstheme="minorHAnsi"/>
                  <w:color w:val="auto"/>
                  <w:szCs w:val="24"/>
                  <w:u w:val="none"/>
                </w:rPr>
                <w:t>http://www.who.int/news-room/questions-and-answers/determinants-of-health</w:t>
              </w:r>
            </w:hyperlink>
            <w:r w:rsidRPr="00873C64">
              <w:rPr>
                <w:rFonts w:asciiTheme="minorHAnsi" w:hAnsiTheme="minorHAnsi" w:cstheme="minorHAnsi"/>
                <w:color w:val="auto"/>
                <w:szCs w:val="24"/>
              </w:rPr>
              <w:t xml:space="preserve"> </w:t>
            </w:r>
            <w:r>
              <w:rPr>
                <w:rFonts w:asciiTheme="minorHAnsi" w:hAnsiTheme="minorHAnsi" w:cstheme="minorHAnsi"/>
                <w:color w:val="auto"/>
                <w:szCs w:val="24"/>
              </w:rPr>
              <w:t>(Accessed 06 March 2025).</w:t>
            </w:r>
          </w:p>
          <w:p w14:paraId="790F1EAE" w14:textId="77777777" w:rsidR="007A3843" w:rsidRDefault="007A3843" w:rsidP="005E1E83">
            <w:pPr>
              <w:spacing w:after="0" w:line="259" w:lineRule="auto"/>
              <w:ind w:left="0" w:right="115" w:firstLine="0"/>
              <w:rPr>
                <w:rFonts w:asciiTheme="minorHAnsi" w:hAnsiTheme="minorHAnsi" w:cstheme="minorHAnsi"/>
                <w:szCs w:val="24"/>
              </w:rPr>
            </w:pPr>
          </w:p>
          <w:p w14:paraId="7DFE208E" w14:textId="377BE70A" w:rsidR="00E1298E" w:rsidRPr="00601B22" w:rsidRDefault="007A3843" w:rsidP="00C72AB6">
            <w:pPr>
              <w:rPr>
                <w:rFonts w:asciiTheme="majorHAnsi" w:hAnsiTheme="majorHAnsi" w:cstheme="majorHAnsi"/>
                <w:szCs w:val="24"/>
              </w:rPr>
            </w:pPr>
            <w:r>
              <w:rPr>
                <w:szCs w:val="24"/>
              </w:rPr>
              <w:t>University of Edinburgh (2025</w:t>
            </w:r>
            <w:proofErr w:type="gramStart"/>
            <w:r>
              <w:rPr>
                <w:szCs w:val="24"/>
              </w:rPr>
              <w:t xml:space="preserve">)  </w:t>
            </w:r>
            <w:r>
              <w:rPr>
                <w:i/>
                <w:iCs/>
                <w:szCs w:val="24"/>
              </w:rPr>
              <w:t>Reflection</w:t>
            </w:r>
            <w:proofErr w:type="gramEnd"/>
            <w:r>
              <w:rPr>
                <w:i/>
                <w:iCs/>
                <w:szCs w:val="24"/>
              </w:rPr>
              <w:t xml:space="preserve"> Toolkit. </w:t>
            </w:r>
            <w:r>
              <w:rPr>
                <w:szCs w:val="24"/>
              </w:rPr>
              <w:t>Available at: http</w:t>
            </w:r>
            <w:r w:rsidRPr="007A3843">
              <w:rPr>
                <w:color w:val="auto"/>
                <w:szCs w:val="24"/>
              </w:rPr>
              <w:t>://</w:t>
            </w:r>
            <w:hyperlink r:id="rId22" w:history="1">
              <w:r w:rsidRPr="007A3843">
                <w:rPr>
                  <w:rStyle w:val="Hyperlink"/>
                  <w:color w:val="auto"/>
                  <w:szCs w:val="24"/>
                  <w:u w:val="none"/>
                </w:rPr>
                <w:t>www.ed.ac.uk/reflection/reflectors-toolkit/reflecting-on-experience/gibbs-reflective-cycle</w:t>
              </w:r>
            </w:hyperlink>
            <w:r w:rsidRPr="007A3843">
              <w:rPr>
                <w:color w:val="auto"/>
                <w:szCs w:val="24"/>
              </w:rPr>
              <w:t xml:space="preserve"> </w:t>
            </w:r>
            <w:r>
              <w:rPr>
                <w:szCs w:val="24"/>
              </w:rPr>
              <w:t>(Accessed 27 March 2025).</w:t>
            </w:r>
          </w:p>
          <w:p w14:paraId="1933D3EF" w14:textId="77777777" w:rsidR="00E1298E" w:rsidRPr="00601B22" w:rsidRDefault="00E1298E" w:rsidP="005E1E83">
            <w:pPr>
              <w:spacing w:after="0" w:line="259" w:lineRule="auto"/>
              <w:ind w:left="0" w:right="115"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28C8BCD2" w14:textId="64422964" w:rsidR="00B21156" w:rsidRDefault="00E00419" w:rsidP="002B1217">
            <w:pPr>
              <w:spacing w:after="0" w:line="259" w:lineRule="auto"/>
              <w:ind w:left="240" w:hanging="240"/>
            </w:pPr>
            <w:r>
              <w:lastRenderedPageBreak/>
              <w:t xml:space="preserve">2.2 </w:t>
            </w:r>
            <w:r w:rsidR="00B21156">
              <w:t>Appendix 1 Stages of Change GOV.UK (2025)</w:t>
            </w:r>
          </w:p>
          <w:p w14:paraId="0508B60A" w14:textId="77777777" w:rsidR="00B21156" w:rsidRDefault="00B21156" w:rsidP="00B21156">
            <w:pPr>
              <w:spacing w:after="0" w:line="259" w:lineRule="auto"/>
            </w:pPr>
          </w:p>
          <w:p w14:paraId="381D040B" w14:textId="77777777" w:rsidR="00B21156" w:rsidRDefault="00B21156" w:rsidP="002B1217">
            <w:pPr>
              <w:spacing w:after="0" w:line="259" w:lineRule="auto"/>
              <w:ind w:left="240" w:hanging="240"/>
            </w:pPr>
          </w:p>
          <w:p w14:paraId="2331E7C1" w14:textId="71327E5F" w:rsidR="00E1298E" w:rsidRDefault="00E1298E" w:rsidP="002B1217">
            <w:pPr>
              <w:spacing w:after="0" w:line="259" w:lineRule="auto"/>
              <w:ind w:left="240" w:hanging="240"/>
            </w:pPr>
          </w:p>
        </w:tc>
        <w:tc>
          <w:tcPr>
            <w:tcW w:w="1201" w:type="dxa"/>
          </w:tcPr>
          <w:p w14:paraId="7C69F3EF" w14:textId="1E59AC44" w:rsidR="00601B22" w:rsidRDefault="00601B22" w:rsidP="002B1217">
            <w:pPr>
              <w:spacing w:after="0" w:line="259" w:lineRule="auto"/>
              <w:ind w:left="360" w:hanging="360"/>
            </w:pPr>
          </w:p>
        </w:tc>
      </w:tr>
    </w:tbl>
    <w:p w14:paraId="3248E822" w14:textId="56109FCF" w:rsidR="00B21156" w:rsidRDefault="00B21156">
      <w:r>
        <w:rPr>
          <w:noProof/>
        </w:rPr>
        <mc:AlternateContent>
          <mc:Choice Requires="wps">
            <w:drawing>
              <wp:anchor distT="0" distB="0" distL="114300" distR="114300" simplePos="0" relativeHeight="251659264" behindDoc="0" locked="0" layoutInCell="1" allowOverlap="1" wp14:anchorId="7D5D9009" wp14:editId="51CDA7C6">
                <wp:simplePos x="0" y="0"/>
                <wp:positionH relativeFrom="margin">
                  <wp:align>right</wp:align>
                </wp:positionH>
                <wp:positionV relativeFrom="paragraph">
                  <wp:posOffset>191770</wp:posOffset>
                </wp:positionV>
                <wp:extent cx="5372100" cy="5619750"/>
                <wp:effectExtent l="0" t="0" r="0" b="0"/>
                <wp:wrapNone/>
                <wp:docPr id="1637392710" name="Text Box 1"/>
                <wp:cNvGraphicFramePr/>
                <a:graphic xmlns:a="http://schemas.openxmlformats.org/drawingml/2006/main">
                  <a:graphicData uri="http://schemas.microsoft.com/office/word/2010/wordprocessingShape">
                    <wps:wsp>
                      <wps:cNvSpPr txBox="1"/>
                      <wps:spPr>
                        <a:xfrm>
                          <a:off x="0" y="0"/>
                          <a:ext cx="5372100" cy="5619750"/>
                        </a:xfrm>
                        <a:prstGeom prst="rect">
                          <a:avLst/>
                        </a:prstGeom>
                        <a:solidFill>
                          <a:schemeClr val="lt1"/>
                        </a:solidFill>
                        <a:ln w="6350">
                          <a:noFill/>
                        </a:ln>
                      </wps:spPr>
                      <wps:txbx>
                        <w:txbxContent>
                          <w:p w14:paraId="112E084A" w14:textId="7508BB12" w:rsidR="00B21156" w:rsidRDefault="00B21156">
                            <w:pPr>
                              <w:ind w:left="0"/>
                            </w:pPr>
                            <w:r>
                              <w:rPr>
                                <w:noProof/>
                              </w:rPr>
                              <w:drawing>
                                <wp:inline distT="0" distB="0" distL="0" distR="0" wp14:anchorId="2B8DA742" wp14:editId="7C62AB38">
                                  <wp:extent cx="2152650" cy="4934763"/>
                                  <wp:effectExtent l="0" t="0" r="0" b="0"/>
                                  <wp:docPr id="1942085039"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85039" name="Picture 2" descr="A diagram of a proces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159897" cy="4951376"/>
                                          </a:xfrm>
                                          <a:prstGeom prst="rect">
                                            <a:avLst/>
                                          </a:prstGeom>
                                        </pic:spPr>
                                      </pic:pic>
                                    </a:graphicData>
                                  </a:graphic>
                                </wp:inline>
                              </w:drawing>
                            </w:r>
                          </w:p>
                          <w:p w14:paraId="5EDC626D" w14:textId="77777777" w:rsidR="00B21156" w:rsidRDefault="00B21156">
                            <w:pPr>
                              <w:ind w:left="0"/>
                            </w:pPr>
                          </w:p>
                          <w:p w14:paraId="1A4D9A3F" w14:textId="77777777" w:rsidR="00B21156" w:rsidRDefault="00B21156">
                            <w:pPr>
                              <w:ind w:left="0"/>
                            </w:pPr>
                          </w:p>
                          <w:p w14:paraId="140694FC" w14:textId="77777777" w:rsidR="00B21156" w:rsidRDefault="00B21156">
                            <w:pPr>
                              <w:ind w:left="0"/>
                            </w:pPr>
                          </w:p>
                          <w:p w14:paraId="7C21B3D6" w14:textId="77777777" w:rsidR="00B21156" w:rsidRDefault="00B21156">
                            <w:pPr>
                              <w:ind w:left="0"/>
                            </w:pPr>
                          </w:p>
                          <w:p w14:paraId="10D52087" w14:textId="77777777" w:rsidR="00B21156" w:rsidRDefault="00B21156">
                            <w:pPr>
                              <w:ind w:left="0"/>
                            </w:pPr>
                          </w:p>
                          <w:p w14:paraId="4A2D6CCE" w14:textId="77777777" w:rsidR="00B21156" w:rsidRDefault="00B21156">
                            <w:pPr>
                              <w:ind w:left="0"/>
                            </w:pPr>
                          </w:p>
                          <w:p w14:paraId="53D22A98" w14:textId="77777777" w:rsidR="00B21156" w:rsidRDefault="00B21156">
                            <w:pPr>
                              <w:ind w:left="0"/>
                            </w:pPr>
                          </w:p>
                          <w:p w14:paraId="1095207E" w14:textId="77777777" w:rsidR="00B21156" w:rsidRDefault="00B21156">
                            <w:pPr>
                              <w:ind w:left="0"/>
                            </w:pPr>
                          </w:p>
                          <w:p w14:paraId="2720DEDC" w14:textId="77777777" w:rsidR="00B21156" w:rsidRDefault="00B21156">
                            <w:pPr>
                              <w:ind w:left="0"/>
                            </w:pPr>
                          </w:p>
                          <w:p w14:paraId="6208995F" w14:textId="77777777" w:rsidR="00B21156" w:rsidRDefault="00B21156">
                            <w:pPr>
                              <w:ind w:left="0"/>
                            </w:pPr>
                          </w:p>
                          <w:p w14:paraId="72494919" w14:textId="77777777" w:rsidR="00B21156" w:rsidRDefault="00B21156">
                            <w:pPr>
                              <w:ind w:left="0"/>
                            </w:pPr>
                          </w:p>
                          <w:p w14:paraId="36C61AFF" w14:textId="77777777" w:rsidR="00B21156" w:rsidRDefault="00B21156">
                            <w:pPr>
                              <w:ind w:left="0"/>
                            </w:pPr>
                          </w:p>
                          <w:p w14:paraId="37EE14CC" w14:textId="77777777" w:rsidR="00B21156" w:rsidRDefault="00B21156">
                            <w:pPr>
                              <w:ind w:left="0"/>
                            </w:pPr>
                          </w:p>
                          <w:p w14:paraId="03B0AFCD" w14:textId="77777777" w:rsidR="00B21156" w:rsidRDefault="00B21156">
                            <w:pPr>
                              <w:ind w:left="0"/>
                            </w:pPr>
                          </w:p>
                          <w:p w14:paraId="5557EFD8" w14:textId="77777777" w:rsidR="00B21156" w:rsidRDefault="00B21156">
                            <w:pPr>
                              <w:ind w:left="0"/>
                            </w:pPr>
                          </w:p>
                          <w:p w14:paraId="6F08EABB" w14:textId="77777777" w:rsidR="00B21156" w:rsidRDefault="00B21156">
                            <w:pPr>
                              <w:ind w:left="0"/>
                            </w:pPr>
                          </w:p>
                          <w:p w14:paraId="675D06F2" w14:textId="77777777" w:rsidR="00B21156" w:rsidRDefault="00B21156">
                            <w:pPr>
                              <w:ind w:left="0"/>
                            </w:pPr>
                          </w:p>
                          <w:p w14:paraId="16EF0F78" w14:textId="77777777" w:rsidR="00B21156" w:rsidRDefault="00B21156">
                            <w:pPr>
                              <w:ind w:left="0"/>
                            </w:pPr>
                          </w:p>
                          <w:p w14:paraId="3387A320" w14:textId="77777777" w:rsidR="00B21156" w:rsidRDefault="00B21156">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5D9009" id="_x0000_t202" coordsize="21600,21600" o:spt="202" path="m,l,21600r21600,l21600,xe">
                <v:stroke joinstyle="miter"/>
                <v:path gradientshapeok="t" o:connecttype="rect"/>
              </v:shapetype>
              <v:shape id="Text Box 1" o:spid="_x0000_s1026" type="#_x0000_t202" style="position:absolute;left:0;text-align:left;margin-left:371.8pt;margin-top:15.1pt;width:423pt;height:44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" fillcolor="white [3201]" stroked="f" strokeweight=".5pt">
                <v:textbox>
                  <w:txbxContent>
                    <w:p w14:paraId="112E084A" w14:textId="7508BB12" w:rsidR="00B21156" w:rsidRDefault="00B21156">
                      <w:pPr>
                        <w:ind w:left="0"/>
                      </w:pPr>
                      <w:r>
                        <w:rPr>
                          <w:noProof/>
                        </w:rPr>
                        <w:drawing>
                          <wp:inline distT="0" distB="0" distL="0" distR="0" wp14:anchorId="2B8DA742" wp14:editId="7C62AB38">
                            <wp:extent cx="2152650" cy="4934763"/>
                            <wp:effectExtent l="0" t="0" r="0" b="0"/>
                            <wp:docPr id="1942085039"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85039" name="Picture 2" descr="A diagram of a proces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159897" cy="4951376"/>
                                    </a:xfrm>
                                    <a:prstGeom prst="rect">
                                      <a:avLst/>
                                    </a:prstGeom>
                                  </pic:spPr>
                                </pic:pic>
                              </a:graphicData>
                            </a:graphic>
                          </wp:inline>
                        </w:drawing>
                      </w:r>
                    </w:p>
                    <w:p w14:paraId="5EDC626D" w14:textId="77777777" w:rsidR="00B21156" w:rsidRDefault="00B21156">
                      <w:pPr>
                        <w:ind w:left="0"/>
                      </w:pPr>
                    </w:p>
                    <w:p w14:paraId="1A4D9A3F" w14:textId="77777777" w:rsidR="00B21156" w:rsidRDefault="00B21156">
                      <w:pPr>
                        <w:ind w:left="0"/>
                      </w:pPr>
                    </w:p>
                    <w:p w14:paraId="140694FC" w14:textId="77777777" w:rsidR="00B21156" w:rsidRDefault="00B21156">
                      <w:pPr>
                        <w:ind w:left="0"/>
                      </w:pPr>
                    </w:p>
                    <w:p w14:paraId="7C21B3D6" w14:textId="77777777" w:rsidR="00B21156" w:rsidRDefault="00B21156">
                      <w:pPr>
                        <w:ind w:left="0"/>
                      </w:pPr>
                    </w:p>
                    <w:p w14:paraId="10D52087" w14:textId="77777777" w:rsidR="00B21156" w:rsidRDefault="00B21156">
                      <w:pPr>
                        <w:ind w:left="0"/>
                      </w:pPr>
                    </w:p>
                    <w:p w14:paraId="4A2D6CCE" w14:textId="77777777" w:rsidR="00B21156" w:rsidRDefault="00B21156">
                      <w:pPr>
                        <w:ind w:left="0"/>
                      </w:pPr>
                    </w:p>
                    <w:p w14:paraId="53D22A98" w14:textId="77777777" w:rsidR="00B21156" w:rsidRDefault="00B21156">
                      <w:pPr>
                        <w:ind w:left="0"/>
                      </w:pPr>
                    </w:p>
                    <w:p w14:paraId="1095207E" w14:textId="77777777" w:rsidR="00B21156" w:rsidRDefault="00B21156">
                      <w:pPr>
                        <w:ind w:left="0"/>
                      </w:pPr>
                    </w:p>
                    <w:p w14:paraId="2720DEDC" w14:textId="77777777" w:rsidR="00B21156" w:rsidRDefault="00B21156">
                      <w:pPr>
                        <w:ind w:left="0"/>
                      </w:pPr>
                    </w:p>
                    <w:p w14:paraId="6208995F" w14:textId="77777777" w:rsidR="00B21156" w:rsidRDefault="00B21156">
                      <w:pPr>
                        <w:ind w:left="0"/>
                      </w:pPr>
                    </w:p>
                    <w:p w14:paraId="72494919" w14:textId="77777777" w:rsidR="00B21156" w:rsidRDefault="00B21156">
                      <w:pPr>
                        <w:ind w:left="0"/>
                      </w:pPr>
                    </w:p>
                    <w:p w14:paraId="36C61AFF" w14:textId="77777777" w:rsidR="00B21156" w:rsidRDefault="00B21156">
                      <w:pPr>
                        <w:ind w:left="0"/>
                      </w:pPr>
                    </w:p>
                    <w:p w14:paraId="37EE14CC" w14:textId="77777777" w:rsidR="00B21156" w:rsidRDefault="00B21156">
                      <w:pPr>
                        <w:ind w:left="0"/>
                      </w:pPr>
                    </w:p>
                    <w:p w14:paraId="03B0AFCD" w14:textId="77777777" w:rsidR="00B21156" w:rsidRDefault="00B21156">
                      <w:pPr>
                        <w:ind w:left="0"/>
                      </w:pPr>
                    </w:p>
                    <w:p w14:paraId="5557EFD8" w14:textId="77777777" w:rsidR="00B21156" w:rsidRDefault="00B21156">
                      <w:pPr>
                        <w:ind w:left="0"/>
                      </w:pPr>
                    </w:p>
                    <w:p w14:paraId="6F08EABB" w14:textId="77777777" w:rsidR="00B21156" w:rsidRDefault="00B21156">
                      <w:pPr>
                        <w:ind w:left="0"/>
                      </w:pPr>
                    </w:p>
                    <w:p w14:paraId="675D06F2" w14:textId="77777777" w:rsidR="00B21156" w:rsidRDefault="00B21156">
                      <w:pPr>
                        <w:ind w:left="0"/>
                      </w:pPr>
                    </w:p>
                    <w:p w14:paraId="16EF0F78" w14:textId="77777777" w:rsidR="00B21156" w:rsidRDefault="00B21156">
                      <w:pPr>
                        <w:ind w:left="0"/>
                      </w:pPr>
                    </w:p>
                    <w:p w14:paraId="3387A320" w14:textId="77777777" w:rsidR="00B21156" w:rsidRDefault="00B21156">
                      <w:pPr>
                        <w:ind w:left="0"/>
                      </w:pPr>
                    </w:p>
                  </w:txbxContent>
                </v:textbox>
                <w10:wrap anchorx="margin"/>
              </v:shape>
            </w:pict>
          </mc:Fallback>
        </mc:AlternateContent>
      </w:r>
    </w:p>
    <w:p w14:paraId="45430E3F" w14:textId="77777777" w:rsidR="00B21156" w:rsidRDefault="00B21156"/>
    <w:p w14:paraId="40B7F89D" w14:textId="51C38D4D" w:rsidR="00D7002C" w:rsidRDefault="00D7002C"/>
    <w:p w14:paraId="76D5C7CF" w14:textId="77777777" w:rsidR="00B21156" w:rsidRDefault="00B21156"/>
    <w:p w14:paraId="5411C795" w14:textId="77777777" w:rsidR="00B21156" w:rsidRDefault="00B21156"/>
    <w:p w14:paraId="4CBAFA6B" w14:textId="77777777" w:rsidR="00B21156" w:rsidRDefault="00B21156"/>
    <w:p w14:paraId="0D30C031" w14:textId="77777777" w:rsidR="00B21156" w:rsidRDefault="00B21156"/>
    <w:p w14:paraId="01F74C44" w14:textId="77777777" w:rsidR="00B21156" w:rsidRDefault="00B21156"/>
    <w:p w14:paraId="291906AF" w14:textId="77777777" w:rsidR="00B21156" w:rsidRDefault="00B21156"/>
    <w:p w14:paraId="78294F45" w14:textId="77777777" w:rsidR="00B21156" w:rsidRDefault="00B21156"/>
    <w:p w14:paraId="30D67B0E" w14:textId="77777777" w:rsidR="00B21156" w:rsidRDefault="00B21156"/>
    <w:p w14:paraId="1C7B0163" w14:textId="77777777" w:rsidR="00B21156" w:rsidRDefault="00B21156"/>
    <w:p w14:paraId="76802650" w14:textId="77777777" w:rsidR="00B21156" w:rsidRDefault="00B21156"/>
    <w:p w14:paraId="296D6123" w14:textId="77777777" w:rsidR="00B21156" w:rsidRDefault="00B21156"/>
    <w:p w14:paraId="46EE1851" w14:textId="77777777" w:rsidR="00B21156" w:rsidRDefault="00B21156"/>
    <w:p w14:paraId="0B8C8A6B" w14:textId="77777777" w:rsidR="00B21156" w:rsidRDefault="00B21156"/>
    <w:p w14:paraId="03255D11" w14:textId="77777777" w:rsidR="00B21156" w:rsidRDefault="00B21156"/>
    <w:p w14:paraId="238D25E8" w14:textId="77777777" w:rsidR="00B21156" w:rsidRDefault="00B21156"/>
    <w:p w14:paraId="4165DE71" w14:textId="77777777" w:rsidR="00B21156" w:rsidRDefault="00B21156"/>
    <w:p w14:paraId="0E478CE3" w14:textId="77777777" w:rsidR="00B21156" w:rsidRDefault="00B21156"/>
    <w:p w14:paraId="66525C6E" w14:textId="77777777" w:rsidR="00B21156" w:rsidRDefault="00B21156"/>
    <w:p w14:paraId="18DC5D94" w14:textId="77777777" w:rsidR="00B21156" w:rsidRDefault="00B21156"/>
    <w:p w14:paraId="3D0F671C" w14:textId="77777777" w:rsidR="00B21156" w:rsidRDefault="00B21156"/>
    <w:p w14:paraId="226E5126" w14:textId="77777777" w:rsidR="00B21156" w:rsidRDefault="00B21156"/>
    <w:p w14:paraId="1A114D93" w14:textId="77777777" w:rsidR="00B21156" w:rsidRDefault="00B21156"/>
    <w:p w14:paraId="5057BF14" w14:textId="77777777" w:rsidR="00B21156" w:rsidRDefault="00B21156"/>
    <w:p w14:paraId="2B5A822B" w14:textId="77777777" w:rsidR="00B21156" w:rsidRDefault="00B21156"/>
    <w:p w14:paraId="2475BDC5" w14:textId="77777777" w:rsidR="00B21156" w:rsidRDefault="00B21156"/>
    <w:p w14:paraId="5202E18F" w14:textId="77777777" w:rsidR="00B21156" w:rsidRDefault="00B21156"/>
    <w:p w14:paraId="70B0C93E" w14:textId="77777777" w:rsidR="00B21156" w:rsidRDefault="00B21156"/>
    <w:p w14:paraId="34798676" w14:textId="77777777" w:rsidR="00B21156" w:rsidRDefault="00B21156"/>
    <w:p w14:paraId="6012CE97" w14:textId="77777777" w:rsidR="00B21156" w:rsidRDefault="00B21156"/>
    <w:p w14:paraId="430B3445" w14:textId="77777777" w:rsidR="00B21156" w:rsidRDefault="00B21156"/>
    <w:p w14:paraId="17848A1F" w14:textId="77777777" w:rsidR="00B21156" w:rsidRDefault="00B21156"/>
    <w:p w14:paraId="4CDCBAC9" w14:textId="77777777" w:rsidR="00B21156" w:rsidRDefault="00B21156"/>
    <w:p w14:paraId="6FD8047A" w14:textId="1B2B0875" w:rsidR="00B21156" w:rsidRDefault="00E00419">
      <w:pPr>
        <w:rPr>
          <w:rFonts w:asciiTheme="minorHAnsi" w:hAnsiTheme="minorHAnsi" w:cstheme="minorHAnsi"/>
        </w:rPr>
      </w:pPr>
      <w:r>
        <w:rPr>
          <w:rFonts w:asciiTheme="minorHAnsi" w:hAnsiTheme="minorHAnsi" w:cstheme="minorHAnsi"/>
        </w:rPr>
        <w:t xml:space="preserve">2.2 </w:t>
      </w:r>
      <w:r w:rsidR="00B21156" w:rsidRPr="00B21156">
        <w:rPr>
          <w:rFonts w:asciiTheme="minorHAnsi" w:hAnsiTheme="minorHAnsi" w:cstheme="minorHAnsi"/>
        </w:rPr>
        <w:t xml:space="preserve">Appendix </w:t>
      </w:r>
      <w:r w:rsidR="00B21156">
        <w:rPr>
          <w:rFonts w:asciiTheme="minorHAnsi" w:hAnsiTheme="minorHAnsi" w:cstheme="minorHAnsi"/>
        </w:rPr>
        <w:t>2 – Theory of Planned Behaviour GOV.UK (2025)</w:t>
      </w:r>
    </w:p>
    <w:p w14:paraId="4D2777A0" w14:textId="162134C9" w:rsidR="00792E46" w:rsidRDefault="00792E46">
      <w:pPr>
        <w:rPr>
          <w:rFonts w:asciiTheme="minorHAnsi" w:hAnsiTheme="minorHAnsi" w:cstheme="minorHAnsi"/>
        </w:rPr>
      </w:pPr>
      <w:r>
        <w:rPr>
          <w:noProof/>
        </w:rPr>
        <w:drawing>
          <wp:anchor distT="0" distB="0" distL="114300" distR="114300" simplePos="0" relativeHeight="251661312" behindDoc="1" locked="0" layoutInCell="1" allowOverlap="1" wp14:anchorId="3ABA0CFD" wp14:editId="3B8DC1B5">
            <wp:simplePos x="0" y="0"/>
            <wp:positionH relativeFrom="margin">
              <wp:align>center</wp:align>
            </wp:positionH>
            <wp:positionV relativeFrom="paragraph">
              <wp:posOffset>177165</wp:posOffset>
            </wp:positionV>
            <wp:extent cx="5445125" cy="3467100"/>
            <wp:effectExtent l="0" t="0" r="3175" b="0"/>
            <wp:wrapTight wrapText="bothSides">
              <wp:wrapPolygon edited="0">
                <wp:start x="0" y="0"/>
                <wp:lineTo x="0" y="21481"/>
                <wp:lineTo x="21537" y="21481"/>
                <wp:lineTo x="21537" y="0"/>
                <wp:lineTo x="0" y="0"/>
              </wp:wrapPolygon>
            </wp:wrapTight>
            <wp:docPr id="262043503" name="Picture 4" descr="A diagram of a model of planned behavi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43503" name="Picture 4" descr="A diagram of a model of planned behavio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445125" cy="3467100"/>
                    </a:xfrm>
                    <a:prstGeom prst="rect">
                      <a:avLst/>
                    </a:prstGeom>
                  </pic:spPr>
                </pic:pic>
              </a:graphicData>
            </a:graphic>
          </wp:anchor>
        </w:drawing>
      </w:r>
    </w:p>
    <w:p w14:paraId="70C9F3BC" w14:textId="24848797" w:rsidR="00792E46" w:rsidRDefault="00792E46">
      <w:pPr>
        <w:rPr>
          <w:rFonts w:asciiTheme="minorHAnsi" w:hAnsiTheme="minorHAnsi" w:cstheme="minorHAnsi"/>
        </w:rPr>
      </w:pPr>
    </w:p>
    <w:p w14:paraId="05BCB37B" w14:textId="0D41C702" w:rsidR="00792E46" w:rsidRDefault="00792E46">
      <w:pPr>
        <w:rPr>
          <w:rFonts w:asciiTheme="minorHAnsi" w:hAnsiTheme="minorHAnsi" w:cstheme="minorHAnsi"/>
        </w:rPr>
      </w:pPr>
    </w:p>
    <w:p w14:paraId="1E36C2B6" w14:textId="4472C8D5" w:rsidR="00792E46" w:rsidRDefault="00792E46">
      <w:pPr>
        <w:rPr>
          <w:rFonts w:asciiTheme="minorHAnsi" w:hAnsiTheme="minorHAnsi" w:cstheme="minorHAnsi"/>
        </w:rPr>
      </w:pPr>
    </w:p>
    <w:p w14:paraId="432D984B" w14:textId="77777777" w:rsidR="00792E46" w:rsidRDefault="00792E46">
      <w:pPr>
        <w:rPr>
          <w:rFonts w:asciiTheme="minorHAnsi" w:hAnsiTheme="minorHAnsi" w:cstheme="minorHAnsi"/>
        </w:rPr>
      </w:pPr>
    </w:p>
    <w:p w14:paraId="17426C53" w14:textId="77777777" w:rsidR="00792E46" w:rsidRDefault="00792E46">
      <w:pPr>
        <w:rPr>
          <w:rFonts w:asciiTheme="minorHAnsi" w:hAnsiTheme="minorHAnsi" w:cstheme="minorHAnsi"/>
        </w:rPr>
      </w:pPr>
    </w:p>
    <w:p w14:paraId="134987E6" w14:textId="77777777" w:rsidR="00792E46" w:rsidRDefault="00792E46">
      <w:pPr>
        <w:rPr>
          <w:rFonts w:asciiTheme="minorHAnsi" w:hAnsiTheme="minorHAnsi" w:cstheme="minorHAnsi"/>
        </w:rPr>
      </w:pPr>
    </w:p>
    <w:p w14:paraId="243788B7" w14:textId="4FE73CE3" w:rsidR="00792E46" w:rsidRDefault="00792E46">
      <w:pPr>
        <w:rPr>
          <w:rFonts w:asciiTheme="minorHAnsi" w:hAnsiTheme="minorHAnsi" w:cstheme="minorHAnsi"/>
        </w:rPr>
      </w:pPr>
    </w:p>
    <w:p w14:paraId="5746324F" w14:textId="77777777" w:rsidR="00792E46" w:rsidRDefault="00792E46">
      <w:pPr>
        <w:rPr>
          <w:rFonts w:asciiTheme="minorHAnsi" w:hAnsiTheme="minorHAnsi" w:cstheme="minorHAnsi"/>
        </w:rPr>
      </w:pPr>
    </w:p>
    <w:p w14:paraId="45D32B2A" w14:textId="77777777" w:rsidR="00792E46" w:rsidRDefault="00792E46">
      <w:pPr>
        <w:rPr>
          <w:rFonts w:asciiTheme="minorHAnsi" w:hAnsiTheme="minorHAnsi" w:cstheme="minorHAnsi"/>
        </w:rPr>
      </w:pPr>
    </w:p>
    <w:p w14:paraId="159075F5" w14:textId="77777777" w:rsidR="00792E46" w:rsidRDefault="00792E46">
      <w:pPr>
        <w:rPr>
          <w:rFonts w:asciiTheme="minorHAnsi" w:hAnsiTheme="minorHAnsi" w:cstheme="minorHAnsi"/>
        </w:rPr>
      </w:pPr>
    </w:p>
    <w:p w14:paraId="3330ED1F" w14:textId="77777777" w:rsidR="00792E46" w:rsidRDefault="00792E46">
      <w:pPr>
        <w:rPr>
          <w:rFonts w:asciiTheme="minorHAnsi" w:hAnsiTheme="minorHAnsi" w:cstheme="minorHAnsi"/>
        </w:rPr>
      </w:pPr>
    </w:p>
    <w:p w14:paraId="2BC01998" w14:textId="77777777" w:rsidR="00792E46" w:rsidRDefault="00792E46">
      <w:pPr>
        <w:rPr>
          <w:rFonts w:asciiTheme="minorHAnsi" w:hAnsiTheme="minorHAnsi" w:cstheme="minorHAnsi"/>
        </w:rPr>
      </w:pPr>
    </w:p>
    <w:p w14:paraId="1269038F" w14:textId="77777777" w:rsidR="00792E46" w:rsidRDefault="00792E46">
      <w:pPr>
        <w:rPr>
          <w:rFonts w:asciiTheme="minorHAnsi" w:hAnsiTheme="minorHAnsi" w:cstheme="minorHAnsi"/>
        </w:rPr>
      </w:pPr>
    </w:p>
    <w:p w14:paraId="3FDA01DB" w14:textId="77777777" w:rsidR="00792E46" w:rsidRDefault="00792E46">
      <w:pPr>
        <w:rPr>
          <w:rFonts w:asciiTheme="minorHAnsi" w:hAnsiTheme="minorHAnsi" w:cstheme="minorHAnsi"/>
        </w:rPr>
      </w:pPr>
    </w:p>
    <w:p w14:paraId="16C639AD" w14:textId="77777777" w:rsidR="00792E46" w:rsidRDefault="00792E46">
      <w:pPr>
        <w:rPr>
          <w:rFonts w:asciiTheme="minorHAnsi" w:hAnsiTheme="minorHAnsi" w:cstheme="minorHAnsi"/>
        </w:rPr>
      </w:pPr>
    </w:p>
    <w:p w14:paraId="4B788428" w14:textId="35C421B4" w:rsidR="00792E46" w:rsidRDefault="00792E46">
      <w:pPr>
        <w:rPr>
          <w:rFonts w:asciiTheme="minorHAnsi" w:hAnsiTheme="minorHAnsi" w:cstheme="minorHAnsi"/>
        </w:rPr>
      </w:pPr>
    </w:p>
    <w:p w14:paraId="7727E6E0" w14:textId="50C3C583" w:rsidR="00792E46" w:rsidRDefault="00792E46">
      <w:pPr>
        <w:rPr>
          <w:rFonts w:asciiTheme="minorHAnsi" w:hAnsiTheme="minorHAnsi" w:cstheme="minorHAnsi"/>
        </w:rPr>
      </w:pPr>
    </w:p>
    <w:p w14:paraId="0AD84091" w14:textId="77777777" w:rsidR="00A576FB" w:rsidRDefault="00A576FB">
      <w:pPr>
        <w:rPr>
          <w:rFonts w:asciiTheme="minorHAnsi" w:hAnsiTheme="minorHAnsi" w:cstheme="minorHAnsi"/>
        </w:rPr>
      </w:pPr>
    </w:p>
    <w:p w14:paraId="7E463C16" w14:textId="77777777" w:rsidR="00A576FB" w:rsidRDefault="00A576FB">
      <w:pPr>
        <w:rPr>
          <w:rFonts w:asciiTheme="minorHAnsi" w:hAnsiTheme="minorHAnsi" w:cstheme="minorHAnsi"/>
        </w:rPr>
      </w:pPr>
    </w:p>
    <w:p w14:paraId="459EDFB4" w14:textId="01690997" w:rsidR="00AD1E78" w:rsidRDefault="00E00419">
      <w:pPr>
        <w:rPr>
          <w:rFonts w:asciiTheme="minorHAnsi" w:hAnsiTheme="minorHAnsi" w:cstheme="minorHAnsi"/>
        </w:rPr>
      </w:pPr>
      <w:r>
        <w:rPr>
          <w:rFonts w:asciiTheme="minorHAnsi" w:hAnsiTheme="minorHAnsi" w:cstheme="minorHAnsi"/>
        </w:rPr>
        <w:t xml:space="preserve">3.1a </w:t>
      </w:r>
      <w:r w:rsidR="00AD1E78">
        <w:rPr>
          <w:rFonts w:asciiTheme="minorHAnsi" w:hAnsiTheme="minorHAnsi" w:cstheme="minorHAnsi"/>
        </w:rPr>
        <w:t>Appendix 3</w:t>
      </w:r>
      <w:r w:rsidR="00A576FB">
        <w:rPr>
          <w:rFonts w:asciiTheme="minorHAnsi" w:hAnsiTheme="minorHAnsi" w:cstheme="minorHAnsi"/>
        </w:rPr>
        <w:t xml:space="preserve"> – door sign and extract from lunch menu</w:t>
      </w:r>
    </w:p>
    <w:p w14:paraId="6D0EB13D" w14:textId="2888547C" w:rsidR="00AD1E78" w:rsidRDefault="00AD1E78">
      <w:pPr>
        <w:rPr>
          <w:rFonts w:asciiTheme="minorHAnsi" w:hAnsiTheme="minorHAnsi" w:cstheme="minorHAnsi"/>
        </w:rPr>
      </w:pPr>
      <w:r>
        <w:rPr>
          <w:noProof/>
        </w:rPr>
        <w:drawing>
          <wp:anchor distT="0" distB="0" distL="114300" distR="114300" simplePos="0" relativeHeight="251662336" behindDoc="1" locked="0" layoutInCell="1" allowOverlap="1" wp14:anchorId="3750AEAF" wp14:editId="4038F6F9">
            <wp:simplePos x="0" y="0"/>
            <wp:positionH relativeFrom="margin">
              <wp:align>left</wp:align>
            </wp:positionH>
            <wp:positionV relativeFrom="paragraph">
              <wp:posOffset>143510</wp:posOffset>
            </wp:positionV>
            <wp:extent cx="2514600" cy="3327008"/>
            <wp:effectExtent l="0" t="0" r="0" b="6985"/>
            <wp:wrapTight wrapText="bothSides">
              <wp:wrapPolygon edited="0">
                <wp:start x="0" y="0"/>
                <wp:lineTo x="0" y="21522"/>
                <wp:lineTo x="21436" y="21522"/>
                <wp:lineTo x="21436" y="0"/>
                <wp:lineTo x="0" y="0"/>
              </wp:wrapPolygon>
            </wp:wrapTight>
            <wp:docPr id="66976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766927" name=""/>
                    <pic:cNvPicPr/>
                  </pic:nvPicPr>
                  <pic:blipFill>
                    <a:blip r:embed="rId25">
                      <a:extLst>
                        <a:ext uri="{28A0092B-C50C-407E-A947-70E740481C1C}">
                          <a14:useLocalDpi xmlns:a14="http://schemas.microsoft.com/office/drawing/2010/main" val="0"/>
                        </a:ext>
                      </a:extLst>
                    </a:blip>
                    <a:stretch>
                      <a:fillRect/>
                    </a:stretch>
                  </pic:blipFill>
                  <pic:spPr>
                    <a:xfrm>
                      <a:off x="0" y="0"/>
                      <a:ext cx="2514600" cy="3327008"/>
                    </a:xfrm>
                    <a:prstGeom prst="rect">
                      <a:avLst/>
                    </a:prstGeom>
                  </pic:spPr>
                </pic:pic>
              </a:graphicData>
            </a:graphic>
          </wp:anchor>
        </w:drawing>
      </w:r>
    </w:p>
    <w:p w14:paraId="41C564C7" w14:textId="3FFCEA8F" w:rsidR="00AD1E78" w:rsidRDefault="00AD1E78">
      <w:pPr>
        <w:rPr>
          <w:rFonts w:asciiTheme="minorHAnsi" w:hAnsiTheme="minorHAnsi" w:cstheme="minorHAnsi"/>
        </w:rPr>
      </w:pPr>
      <w:r>
        <w:rPr>
          <w:noProof/>
        </w:rPr>
        <w:drawing>
          <wp:anchor distT="0" distB="0" distL="114300" distR="114300" simplePos="0" relativeHeight="251663360" behindDoc="1" locked="0" layoutInCell="1" allowOverlap="1" wp14:anchorId="540864F6" wp14:editId="6DC606AE">
            <wp:simplePos x="0" y="0"/>
            <wp:positionH relativeFrom="column">
              <wp:posOffset>3124200</wp:posOffset>
            </wp:positionH>
            <wp:positionV relativeFrom="paragraph">
              <wp:posOffset>10160</wp:posOffset>
            </wp:positionV>
            <wp:extent cx="2051685" cy="3123565"/>
            <wp:effectExtent l="0" t="0" r="5715" b="635"/>
            <wp:wrapTight wrapText="bothSides">
              <wp:wrapPolygon edited="0">
                <wp:start x="0" y="0"/>
                <wp:lineTo x="0" y="21473"/>
                <wp:lineTo x="21460" y="21473"/>
                <wp:lineTo x="21460" y="0"/>
                <wp:lineTo x="0" y="0"/>
              </wp:wrapPolygon>
            </wp:wrapTight>
            <wp:docPr id="99685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19108" name=""/>
                    <pic:cNvPicPr/>
                  </pic:nvPicPr>
                  <pic:blipFill>
                    <a:blip r:embed="rId26">
                      <a:extLst>
                        <a:ext uri="{28A0092B-C50C-407E-A947-70E740481C1C}">
                          <a14:useLocalDpi xmlns:a14="http://schemas.microsoft.com/office/drawing/2010/main" val="0"/>
                        </a:ext>
                      </a:extLst>
                    </a:blip>
                    <a:stretch>
                      <a:fillRect/>
                    </a:stretch>
                  </pic:blipFill>
                  <pic:spPr>
                    <a:xfrm>
                      <a:off x="0" y="0"/>
                      <a:ext cx="2051685" cy="3123565"/>
                    </a:xfrm>
                    <a:prstGeom prst="rect">
                      <a:avLst/>
                    </a:prstGeom>
                  </pic:spPr>
                </pic:pic>
              </a:graphicData>
            </a:graphic>
            <wp14:sizeRelH relativeFrom="margin">
              <wp14:pctWidth>0</wp14:pctWidth>
            </wp14:sizeRelH>
            <wp14:sizeRelV relativeFrom="margin">
              <wp14:pctHeight>0</wp14:pctHeight>
            </wp14:sizeRelV>
          </wp:anchor>
        </w:drawing>
      </w:r>
    </w:p>
    <w:p w14:paraId="47E1A16E" w14:textId="66ABCECB" w:rsidR="00AD1E78" w:rsidRDefault="00AD1E78">
      <w:pPr>
        <w:rPr>
          <w:rFonts w:asciiTheme="minorHAnsi" w:hAnsiTheme="minorHAnsi" w:cstheme="minorHAnsi"/>
        </w:rPr>
      </w:pPr>
    </w:p>
    <w:p w14:paraId="74F11790" w14:textId="77777777" w:rsidR="00AD1E78" w:rsidRDefault="00AD1E78">
      <w:pPr>
        <w:rPr>
          <w:rFonts w:asciiTheme="minorHAnsi" w:hAnsiTheme="minorHAnsi" w:cstheme="minorHAnsi"/>
        </w:rPr>
      </w:pPr>
    </w:p>
    <w:p w14:paraId="0C9BBE92" w14:textId="6BED4378" w:rsidR="00AD1E78" w:rsidRDefault="00AD1E78">
      <w:pPr>
        <w:rPr>
          <w:rFonts w:asciiTheme="minorHAnsi" w:hAnsiTheme="minorHAnsi" w:cstheme="minorHAnsi"/>
        </w:rPr>
      </w:pPr>
    </w:p>
    <w:p w14:paraId="3A8A3EE5" w14:textId="25F3A58D" w:rsidR="00AD1E78" w:rsidRDefault="00AD1E78">
      <w:pPr>
        <w:rPr>
          <w:rFonts w:asciiTheme="minorHAnsi" w:hAnsiTheme="minorHAnsi" w:cstheme="minorHAnsi"/>
        </w:rPr>
      </w:pPr>
    </w:p>
    <w:p w14:paraId="43DAB1F7" w14:textId="68AF94FA" w:rsidR="00AD1E78" w:rsidRDefault="00AD1E78">
      <w:pPr>
        <w:rPr>
          <w:rFonts w:asciiTheme="minorHAnsi" w:hAnsiTheme="minorHAnsi" w:cstheme="minorHAnsi"/>
        </w:rPr>
      </w:pPr>
    </w:p>
    <w:p w14:paraId="2F390026" w14:textId="77777777" w:rsidR="00AD1E78" w:rsidRDefault="00AD1E78">
      <w:pPr>
        <w:rPr>
          <w:rFonts w:asciiTheme="minorHAnsi" w:hAnsiTheme="minorHAnsi" w:cstheme="minorHAnsi"/>
        </w:rPr>
      </w:pPr>
    </w:p>
    <w:p w14:paraId="6C0356B4" w14:textId="26ADA54C" w:rsidR="00AD1E78" w:rsidRDefault="00AD1E78">
      <w:pPr>
        <w:rPr>
          <w:rFonts w:asciiTheme="minorHAnsi" w:hAnsiTheme="minorHAnsi" w:cstheme="minorHAnsi"/>
        </w:rPr>
      </w:pPr>
    </w:p>
    <w:p w14:paraId="08BA7906" w14:textId="15B3144D" w:rsidR="00AD1E78" w:rsidRDefault="00AD1E78">
      <w:pPr>
        <w:rPr>
          <w:rFonts w:asciiTheme="minorHAnsi" w:hAnsiTheme="minorHAnsi" w:cstheme="minorHAnsi"/>
        </w:rPr>
      </w:pPr>
    </w:p>
    <w:p w14:paraId="433C75AA" w14:textId="35210FFD" w:rsidR="00AD1E78" w:rsidRDefault="00AD1E78">
      <w:pPr>
        <w:rPr>
          <w:rFonts w:asciiTheme="minorHAnsi" w:hAnsiTheme="minorHAnsi" w:cstheme="minorHAnsi"/>
        </w:rPr>
      </w:pPr>
    </w:p>
    <w:p w14:paraId="61713549" w14:textId="608E2A31" w:rsidR="00AD1E78" w:rsidRDefault="00AD1E78">
      <w:pPr>
        <w:rPr>
          <w:rFonts w:asciiTheme="minorHAnsi" w:hAnsiTheme="minorHAnsi" w:cstheme="minorHAnsi"/>
        </w:rPr>
      </w:pPr>
    </w:p>
    <w:p w14:paraId="1DF7CBF4" w14:textId="1278E372" w:rsidR="00AD1E78" w:rsidRDefault="00AD1E78">
      <w:pPr>
        <w:rPr>
          <w:rFonts w:asciiTheme="minorHAnsi" w:hAnsiTheme="minorHAnsi" w:cstheme="minorHAnsi"/>
        </w:rPr>
      </w:pPr>
    </w:p>
    <w:p w14:paraId="3C6AA5D1" w14:textId="0E620509" w:rsidR="00AD1E78" w:rsidRDefault="00AD1E78">
      <w:pPr>
        <w:rPr>
          <w:rFonts w:asciiTheme="minorHAnsi" w:hAnsiTheme="minorHAnsi" w:cstheme="minorHAnsi"/>
        </w:rPr>
      </w:pPr>
    </w:p>
    <w:p w14:paraId="4EDC801C" w14:textId="57E134C3" w:rsidR="00AD1E78" w:rsidRDefault="00AD1E78">
      <w:pPr>
        <w:rPr>
          <w:rFonts w:asciiTheme="minorHAnsi" w:hAnsiTheme="minorHAnsi" w:cstheme="minorHAnsi"/>
        </w:rPr>
      </w:pPr>
    </w:p>
    <w:p w14:paraId="2BC7165C" w14:textId="45891B5F" w:rsidR="00AD1E78" w:rsidRDefault="00AD1E78">
      <w:pPr>
        <w:rPr>
          <w:rFonts w:asciiTheme="minorHAnsi" w:hAnsiTheme="minorHAnsi" w:cstheme="minorHAnsi"/>
        </w:rPr>
      </w:pPr>
    </w:p>
    <w:p w14:paraId="2C1CDDAB" w14:textId="1EA4E862" w:rsidR="00AD1E78" w:rsidRDefault="00E00419">
      <w:pPr>
        <w:rPr>
          <w:rFonts w:asciiTheme="minorHAnsi" w:hAnsiTheme="minorHAnsi" w:cstheme="minorHAnsi"/>
        </w:rPr>
      </w:pPr>
      <w:r>
        <w:rPr>
          <w:rFonts w:asciiTheme="minorHAnsi" w:hAnsiTheme="minorHAnsi" w:cstheme="minorHAnsi"/>
        </w:rPr>
        <w:t>3</w:t>
      </w:r>
      <w:r w:rsidR="00FC33DF">
        <w:rPr>
          <w:rFonts w:asciiTheme="minorHAnsi" w:hAnsiTheme="minorHAnsi" w:cstheme="minorHAnsi"/>
        </w:rPr>
        <w:t>.</w:t>
      </w:r>
      <w:r>
        <w:rPr>
          <w:rFonts w:asciiTheme="minorHAnsi" w:hAnsiTheme="minorHAnsi" w:cstheme="minorHAnsi"/>
        </w:rPr>
        <w:t xml:space="preserve">1b </w:t>
      </w:r>
      <w:r w:rsidR="00AD1E78">
        <w:rPr>
          <w:rFonts w:asciiTheme="minorHAnsi" w:hAnsiTheme="minorHAnsi" w:cstheme="minorHAnsi"/>
        </w:rPr>
        <w:t>Appendix 4</w:t>
      </w:r>
      <w:r w:rsidR="00A576FB">
        <w:rPr>
          <w:rFonts w:asciiTheme="minorHAnsi" w:hAnsiTheme="minorHAnsi" w:cstheme="minorHAnsi"/>
        </w:rPr>
        <w:t xml:space="preserve"> – extract from </w:t>
      </w:r>
      <w:r w:rsidR="00D30D24">
        <w:rPr>
          <w:rFonts w:asciiTheme="minorHAnsi" w:hAnsiTheme="minorHAnsi" w:cstheme="minorHAnsi"/>
        </w:rPr>
        <w:t xml:space="preserve">tooth extraction </w:t>
      </w:r>
      <w:r w:rsidR="00A576FB">
        <w:rPr>
          <w:rFonts w:asciiTheme="minorHAnsi" w:hAnsiTheme="minorHAnsi" w:cstheme="minorHAnsi"/>
        </w:rPr>
        <w:t>social story</w:t>
      </w:r>
    </w:p>
    <w:p w14:paraId="0FB3FC6E" w14:textId="4EFCFA05" w:rsidR="00AD1E78" w:rsidRDefault="00AD1E78">
      <w:pPr>
        <w:rPr>
          <w:rFonts w:asciiTheme="minorHAnsi" w:hAnsiTheme="minorHAnsi" w:cstheme="minorHAnsi"/>
        </w:rPr>
      </w:pPr>
      <w:r>
        <w:rPr>
          <w:noProof/>
        </w:rPr>
        <w:drawing>
          <wp:anchor distT="0" distB="0" distL="114300" distR="114300" simplePos="0" relativeHeight="251665408" behindDoc="1" locked="0" layoutInCell="1" allowOverlap="1" wp14:anchorId="0029B03D" wp14:editId="616991D4">
            <wp:simplePos x="0" y="0"/>
            <wp:positionH relativeFrom="column">
              <wp:posOffset>2981325</wp:posOffset>
            </wp:positionH>
            <wp:positionV relativeFrom="paragraph">
              <wp:posOffset>193675</wp:posOffset>
            </wp:positionV>
            <wp:extent cx="2324100" cy="3511550"/>
            <wp:effectExtent l="0" t="0" r="0" b="0"/>
            <wp:wrapTight wrapText="bothSides">
              <wp:wrapPolygon edited="0">
                <wp:start x="0" y="0"/>
                <wp:lineTo x="0" y="21444"/>
                <wp:lineTo x="21423" y="21444"/>
                <wp:lineTo x="21423" y="0"/>
                <wp:lineTo x="0" y="0"/>
              </wp:wrapPolygon>
            </wp:wrapTight>
            <wp:docPr id="70753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34998" name=""/>
                    <pic:cNvPicPr/>
                  </pic:nvPicPr>
                  <pic:blipFill>
                    <a:blip r:embed="rId27">
                      <a:extLst>
                        <a:ext uri="{28A0092B-C50C-407E-A947-70E740481C1C}">
                          <a14:useLocalDpi xmlns:a14="http://schemas.microsoft.com/office/drawing/2010/main" val="0"/>
                        </a:ext>
                      </a:extLst>
                    </a:blip>
                    <a:stretch>
                      <a:fillRect/>
                    </a:stretch>
                  </pic:blipFill>
                  <pic:spPr>
                    <a:xfrm>
                      <a:off x="0" y="0"/>
                      <a:ext cx="2324100" cy="35115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48DD947F" wp14:editId="7D80DBB4">
            <wp:simplePos x="0" y="0"/>
            <wp:positionH relativeFrom="column">
              <wp:posOffset>28575</wp:posOffset>
            </wp:positionH>
            <wp:positionV relativeFrom="paragraph">
              <wp:posOffset>203200</wp:posOffset>
            </wp:positionV>
            <wp:extent cx="2242185" cy="3352800"/>
            <wp:effectExtent l="0" t="0" r="5715" b="0"/>
            <wp:wrapTight wrapText="bothSides">
              <wp:wrapPolygon edited="0">
                <wp:start x="0" y="0"/>
                <wp:lineTo x="0" y="21477"/>
                <wp:lineTo x="21472" y="21477"/>
                <wp:lineTo x="21472" y="0"/>
                <wp:lineTo x="0" y="0"/>
              </wp:wrapPolygon>
            </wp:wrapTight>
            <wp:docPr id="911894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894701" name=""/>
                    <pic:cNvPicPr/>
                  </pic:nvPicPr>
                  <pic:blipFill>
                    <a:blip r:embed="rId28">
                      <a:extLst>
                        <a:ext uri="{28A0092B-C50C-407E-A947-70E740481C1C}">
                          <a14:useLocalDpi xmlns:a14="http://schemas.microsoft.com/office/drawing/2010/main" val="0"/>
                        </a:ext>
                      </a:extLst>
                    </a:blip>
                    <a:stretch>
                      <a:fillRect/>
                    </a:stretch>
                  </pic:blipFill>
                  <pic:spPr>
                    <a:xfrm>
                      <a:off x="0" y="0"/>
                      <a:ext cx="2242185" cy="3352800"/>
                    </a:xfrm>
                    <a:prstGeom prst="rect">
                      <a:avLst/>
                    </a:prstGeom>
                  </pic:spPr>
                </pic:pic>
              </a:graphicData>
            </a:graphic>
            <wp14:sizeRelH relativeFrom="margin">
              <wp14:pctWidth>0</wp14:pctWidth>
            </wp14:sizeRelH>
            <wp14:sizeRelV relativeFrom="margin">
              <wp14:pctHeight>0</wp14:pctHeight>
            </wp14:sizeRelV>
          </wp:anchor>
        </w:drawing>
      </w:r>
    </w:p>
    <w:p w14:paraId="05B4EAD8" w14:textId="2360ADEC" w:rsidR="00AD1E78" w:rsidRDefault="00AD1E78">
      <w:pPr>
        <w:rPr>
          <w:rFonts w:asciiTheme="minorHAnsi" w:hAnsiTheme="minorHAnsi" w:cstheme="minorHAnsi"/>
        </w:rPr>
      </w:pPr>
    </w:p>
    <w:p w14:paraId="021F729D" w14:textId="77777777" w:rsidR="00AD1E78" w:rsidRDefault="00AD1E78">
      <w:pPr>
        <w:rPr>
          <w:rFonts w:asciiTheme="minorHAnsi" w:hAnsiTheme="minorHAnsi" w:cstheme="minorHAnsi"/>
        </w:rPr>
      </w:pPr>
    </w:p>
    <w:p w14:paraId="47640B67" w14:textId="77777777" w:rsidR="00AD1E78" w:rsidRDefault="00AD1E78">
      <w:pPr>
        <w:rPr>
          <w:rFonts w:asciiTheme="minorHAnsi" w:hAnsiTheme="minorHAnsi" w:cstheme="minorHAnsi"/>
        </w:rPr>
      </w:pPr>
    </w:p>
    <w:p w14:paraId="4603DFF5" w14:textId="77777777" w:rsidR="00AD1E78" w:rsidRDefault="00AD1E78">
      <w:pPr>
        <w:rPr>
          <w:rFonts w:asciiTheme="minorHAnsi" w:hAnsiTheme="minorHAnsi" w:cstheme="minorHAnsi"/>
        </w:rPr>
      </w:pPr>
    </w:p>
    <w:p w14:paraId="59BDF0B1" w14:textId="77777777" w:rsidR="00AD1E78" w:rsidRDefault="00AD1E78">
      <w:pPr>
        <w:rPr>
          <w:rFonts w:asciiTheme="minorHAnsi" w:hAnsiTheme="minorHAnsi" w:cstheme="minorHAnsi"/>
        </w:rPr>
      </w:pPr>
    </w:p>
    <w:p w14:paraId="1128244C" w14:textId="77777777" w:rsidR="00AD1E78" w:rsidRDefault="00AD1E78">
      <w:pPr>
        <w:rPr>
          <w:rFonts w:asciiTheme="minorHAnsi" w:hAnsiTheme="minorHAnsi" w:cstheme="minorHAnsi"/>
        </w:rPr>
      </w:pPr>
    </w:p>
    <w:p w14:paraId="4EB4F399" w14:textId="77777777" w:rsidR="00FC33DF" w:rsidRDefault="00FC33DF">
      <w:pPr>
        <w:rPr>
          <w:rFonts w:asciiTheme="minorHAnsi" w:hAnsiTheme="minorHAnsi" w:cstheme="minorHAnsi"/>
        </w:rPr>
      </w:pPr>
    </w:p>
    <w:p w14:paraId="757F49A8" w14:textId="77777777" w:rsidR="00FC33DF" w:rsidRDefault="00FC33DF">
      <w:pPr>
        <w:rPr>
          <w:rFonts w:asciiTheme="minorHAnsi" w:hAnsiTheme="minorHAnsi" w:cstheme="minorHAnsi"/>
        </w:rPr>
      </w:pPr>
    </w:p>
    <w:p w14:paraId="50F6764F" w14:textId="77777777" w:rsidR="00FC33DF" w:rsidRDefault="00FC33DF">
      <w:pPr>
        <w:rPr>
          <w:rFonts w:asciiTheme="minorHAnsi" w:hAnsiTheme="minorHAnsi" w:cstheme="minorHAnsi"/>
        </w:rPr>
      </w:pPr>
    </w:p>
    <w:p w14:paraId="2D86B98E" w14:textId="77777777" w:rsidR="00FC33DF" w:rsidRDefault="00FC33DF">
      <w:pPr>
        <w:rPr>
          <w:rFonts w:asciiTheme="minorHAnsi" w:hAnsiTheme="minorHAnsi" w:cstheme="minorHAnsi"/>
        </w:rPr>
      </w:pPr>
    </w:p>
    <w:p w14:paraId="445DBE6A" w14:textId="77777777" w:rsidR="00FC33DF" w:rsidRDefault="00FC33DF">
      <w:pPr>
        <w:rPr>
          <w:rFonts w:asciiTheme="minorHAnsi" w:hAnsiTheme="minorHAnsi" w:cstheme="minorHAnsi"/>
        </w:rPr>
      </w:pPr>
    </w:p>
    <w:p w14:paraId="5F04AE79" w14:textId="77777777" w:rsidR="00FC33DF" w:rsidRDefault="00FC33DF">
      <w:pPr>
        <w:rPr>
          <w:rFonts w:asciiTheme="minorHAnsi" w:hAnsiTheme="minorHAnsi" w:cstheme="minorHAnsi"/>
        </w:rPr>
      </w:pPr>
    </w:p>
    <w:p w14:paraId="743ADDF4" w14:textId="77777777" w:rsidR="00FC33DF" w:rsidRDefault="00FC33DF">
      <w:pPr>
        <w:rPr>
          <w:rFonts w:asciiTheme="minorHAnsi" w:hAnsiTheme="minorHAnsi" w:cstheme="minorHAnsi"/>
        </w:rPr>
      </w:pPr>
    </w:p>
    <w:p w14:paraId="709EB46B" w14:textId="77777777" w:rsidR="00FC33DF" w:rsidRDefault="00FC33DF">
      <w:pPr>
        <w:rPr>
          <w:rFonts w:asciiTheme="minorHAnsi" w:hAnsiTheme="minorHAnsi" w:cstheme="minorHAnsi"/>
        </w:rPr>
      </w:pPr>
    </w:p>
    <w:p w14:paraId="26FB6907" w14:textId="77777777" w:rsidR="00FC33DF" w:rsidRDefault="00FC33DF">
      <w:pPr>
        <w:rPr>
          <w:rFonts w:asciiTheme="minorHAnsi" w:hAnsiTheme="minorHAnsi" w:cstheme="minorHAnsi"/>
        </w:rPr>
      </w:pPr>
    </w:p>
    <w:p w14:paraId="0CCF3071" w14:textId="77777777" w:rsidR="00FC33DF" w:rsidRDefault="00FC33DF">
      <w:pPr>
        <w:rPr>
          <w:rFonts w:asciiTheme="minorHAnsi" w:hAnsiTheme="minorHAnsi" w:cstheme="minorHAnsi"/>
        </w:rPr>
      </w:pPr>
    </w:p>
    <w:p w14:paraId="3271DB2B" w14:textId="77777777" w:rsidR="00FC33DF" w:rsidRDefault="00FC33DF">
      <w:pPr>
        <w:rPr>
          <w:rFonts w:asciiTheme="minorHAnsi" w:hAnsiTheme="minorHAnsi" w:cstheme="minorHAnsi"/>
        </w:rPr>
      </w:pPr>
    </w:p>
    <w:p w14:paraId="5DF4CB6D" w14:textId="77777777" w:rsidR="00FC33DF" w:rsidRDefault="00FC33DF">
      <w:pPr>
        <w:rPr>
          <w:rFonts w:asciiTheme="minorHAnsi" w:hAnsiTheme="minorHAnsi" w:cstheme="minorHAnsi"/>
        </w:rPr>
      </w:pPr>
    </w:p>
    <w:p w14:paraId="3E39EB0F" w14:textId="0AD246C1" w:rsidR="00FC33DF" w:rsidRDefault="00FC33DF">
      <w:pPr>
        <w:rPr>
          <w:rFonts w:asciiTheme="minorHAnsi" w:hAnsiTheme="minorHAnsi" w:cstheme="minorHAnsi"/>
        </w:rPr>
      </w:pPr>
      <w:r>
        <w:rPr>
          <w:rFonts w:asciiTheme="minorHAnsi" w:hAnsiTheme="minorHAnsi" w:cstheme="minorHAnsi"/>
        </w:rPr>
        <w:t>3.1c Appendix 5 – extract from easy read diet plan</w:t>
      </w:r>
    </w:p>
    <w:p w14:paraId="6DF7F318" w14:textId="069F9493" w:rsidR="00FC33DF" w:rsidRDefault="003A11CA">
      <w:pPr>
        <w:rPr>
          <w:rFonts w:asciiTheme="minorHAnsi" w:hAnsiTheme="minorHAnsi" w:cstheme="minorHAnsi"/>
        </w:rPr>
      </w:pPr>
      <w:r>
        <w:rPr>
          <w:noProof/>
        </w:rPr>
        <w:drawing>
          <wp:anchor distT="0" distB="0" distL="114300" distR="114300" simplePos="0" relativeHeight="251666432" behindDoc="1" locked="0" layoutInCell="1" allowOverlap="1" wp14:anchorId="19BF8C70" wp14:editId="4CD6D326">
            <wp:simplePos x="0" y="0"/>
            <wp:positionH relativeFrom="margin">
              <wp:align>left</wp:align>
            </wp:positionH>
            <wp:positionV relativeFrom="paragraph">
              <wp:posOffset>213995</wp:posOffset>
            </wp:positionV>
            <wp:extent cx="2684780" cy="3438525"/>
            <wp:effectExtent l="0" t="0" r="1270" b="9525"/>
            <wp:wrapTight wrapText="bothSides">
              <wp:wrapPolygon edited="0">
                <wp:start x="0" y="0"/>
                <wp:lineTo x="0" y="21540"/>
                <wp:lineTo x="21457" y="21540"/>
                <wp:lineTo x="21457" y="0"/>
                <wp:lineTo x="0" y="0"/>
              </wp:wrapPolygon>
            </wp:wrapTight>
            <wp:docPr id="140763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636513" name=""/>
                    <pic:cNvPicPr/>
                  </pic:nvPicPr>
                  <pic:blipFill>
                    <a:blip r:embed="rId29">
                      <a:extLst>
                        <a:ext uri="{28A0092B-C50C-407E-A947-70E740481C1C}">
                          <a14:useLocalDpi xmlns:a14="http://schemas.microsoft.com/office/drawing/2010/main" val="0"/>
                        </a:ext>
                      </a:extLst>
                    </a:blip>
                    <a:stretch>
                      <a:fillRect/>
                    </a:stretch>
                  </pic:blipFill>
                  <pic:spPr>
                    <a:xfrm>
                      <a:off x="0" y="0"/>
                      <a:ext cx="2684780" cy="3438525"/>
                    </a:xfrm>
                    <a:prstGeom prst="rect">
                      <a:avLst/>
                    </a:prstGeom>
                  </pic:spPr>
                </pic:pic>
              </a:graphicData>
            </a:graphic>
            <wp14:sizeRelH relativeFrom="margin">
              <wp14:pctWidth>0</wp14:pctWidth>
            </wp14:sizeRelH>
            <wp14:sizeRelV relativeFrom="margin">
              <wp14:pctHeight>0</wp14:pctHeight>
            </wp14:sizeRelV>
          </wp:anchor>
        </w:drawing>
      </w:r>
    </w:p>
    <w:p w14:paraId="1A0D1036" w14:textId="33136F98" w:rsidR="00FC33DF" w:rsidRDefault="003A11CA">
      <w:pPr>
        <w:rPr>
          <w:rFonts w:asciiTheme="minorHAnsi" w:hAnsiTheme="minorHAnsi" w:cstheme="minorHAnsi"/>
        </w:rPr>
      </w:pPr>
      <w:r>
        <w:rPr>
          <w:noProof/>
        </w:rPr>
        <w:drawing>
          <wp:anchor distT="0" distB="0" distL="114300" distR="114300" simplePos="0" relativeHeight="251667456" behindDoc="1" locked="0" layoutInCell="1" allowOverlap="1" wp14:anchorId="4FDBA42D" wp14:editId="4499FEEF">
            <wp:simplePos x="0" y="0"/>
            <wp:positionH relativeFrom="column">
              <wp:posOffset>3200400</wp:posOffset>
            </wp:positionH>
            <wp:positionV relativeFrom="paragraph">
              <wp:posOffset>12065</wp:posOffset>
            </wp:positionV>
            <wp:extent cx="2152650" cy="3307715"/>
            <wp:effectExtent l="0" t="0" r="0" b="6985"/>
            <wp:wrapTight wrapText="bothSides">
              <wp:wrapPolygon edited="0">
                <wp:start x="0" y="0"/>
                <wp:lineTo x="0" y="21521"/>
                <wp:lineTo x="21409" y="21521"/>
                <wp:lineTo x="21409" y="0"/>
                <wp:lineTo x="0" y="0"/>
              </wp:wrapPolygon>
            </wp:wrapTight>
            <wp:docPr id="1438196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196104" name=""/>
                    <pic:cNvPicPr/>
                  </pic:nvPicPr>
                  <pic:blipFill>
                    <a:blip r:embed="rId30">
                      <a:extLst>
                        <a:ext uri="{28A0092B-C50C-407E-A947-70E740481C1C}">
                          <a14:useLocalDpi xmlns:a14="http://schemas.microsoft.com/office/drawing/2010/main" val="0"/>
                        </a:ext>
                      </a:extLst>
                    </a:blip>
                    <a:stretch>
                      <a:fillRect/>
                    </a:stretch>
                  </pic:blipFill>
                  <pic:spPr>
                    <a:xfrm>
                      <a:off x="0" y="0"/>
                      <a:ext cx="2152650" cy="3307715"/>
                    </a:xfrm>
                    <a:prstGeom prst="rect">
                      <a:avLst/>
                    </a:prstGeom>
                  </pic:spPr>
                </pic:pic>
              </a:graphicData>
            </a:graphic>
            <wp14:sizeRelH relativeFrom="margin">
              <wp14:pctWidth>0</wp14:pctWidth>
            </wp14:sizeRelH>
            <wp14:sizeRelV relativeFrom="margin">
              <wp14:pctHeight>0</wp14:pctHeight>
            </wp14:sizeRelV>
          </wp:anchor>
        </w:drawing>
      </w:r>
    </w:p>
    <w:p w14:paraId="1D7DCD36" w14:textId="45199A36" w:rsidR="00FC33DF" w:rsidRDefault="00FC33DF">
      <w:pPr>
        <w:rPr>
          <w:rFonts w:asciiTheme="minorHAnsi" w:hAnsiTheme="minorHAnsi" w:cstheme="minorHAnsi"/>
        </w:rPr>
      </w:pPr>
    </w:p>
    <w:p w14:paraId="051564EB" w14:textId="77777777" w:rsidR="00FC33DF" w:rsidRDefault="00FC33DF">
      <w:pPr>
        <w:rPr>
          <w:rFonts w:asciiTheme="minorHAnsi" w:hAnsiTheme="minorHAnsi" w:cstheme="minorHAnsi"/>
        </w:rPr>
      </w:pPr>
    </w:p>
    <w:sectPr w:rsidR="00FC33DF">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63081" w14:textId="77777777" w:rsidR="000D2D8A" w:rsidRDefault="000D2D8A" w:rsidP="005F4C48">
      <w:pPr>
        <w:spacing w:after="0" w:line="240" w:lineRule="auto"/>
      </w:pPr>
      <w:r>
        <w:separator/>
      </w:r>
    </w:p>
  </w:endnote>
  <w:endnote w:type="continuationSeparator" w:id="0">
    <w:p w14:paraId="74295554" w14:textId="77777777" w:rsidR="000D2D8A" w:rsidRDefault="000D2D8A" w:rsidP="005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920C3" w14:textId="77777777" w:rsidR="000D2D8A" w:rsidRDefault="000D2D8A" w:rsidP="005F4C48">
      <w:pPr>
        <w:spacing w:after="0" w:line="240" w:lineRule="auto"/>
      </w:pPr>
      <w:r>
        <w:separator/>
      </w:r>
    </w:p>
  </w:footnote>
  <w:footnote w:type="continuationSeparator" w:id="0">
    <w:p w14:paraId="7F564B93" w14:textId="77777777" w:rsidR="000D2D8A" w:rsidRDefault="000D2D8A" w:rsidP="005F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30079490">
    <w:abstractNumId w:val="2"/>
  </w:num>
  <w:num w:numId="2" w16cid:durableId="1451700100">
    <w:abstractNumId w:val="0"/>
  </w:num>
  <w:num w:numId="3" w16cid:durableId="90589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13AB0"/>
    <w:rsid w:val="00062104"/>
    <w:rsid w:val="00091EFA"/>
    <w:rsid w:val="000A5670"/>
    <w:rsid w:val="000B1345"/>
    <w:rsid w:val="000B6917"/>
    <w:rsid w:val="000D0A48"/>
    <w:rsid w:val="000D2D8A"/>
    <w:rsid w:val="000E5CB0"/>
    <w:rsid w:val="000F53F1"/>
    <w:rsid w:val="00111BEB"/>
    <w:rsid w:val="001237C2"/>
    <w:rsid w:val="0014406C"/>
    <w:rsid w:val="00155E33"/>
    <w:rsid w:val="0017719D"/>
    <w:rsid w:val="00192E97"/>
    <w:rsid w:val="001F3307"/>
    <w:rsid w:val="0021356E"/>
    <w:rsid w:val="002270F1"/>
    <w:rsid w:val="0026244E"/>
    <w:rsid w:val="00274334"/>
    <w:rsid w:val="002A353F"/>
    <w:rsid w:val="002B2154"/>
    <w:rsid w:val="002C4608"/>
    <w:rsid w:val="002D6F85"/>
    <w:rsid w:val="002F3EF4"/>
    <w:rsid w:val="003316A9"/>
    <w:rsid w:val="0037392A"/>
    <w:rsid w:val="003A11CA"/>
    <w:rsid w:val="003B3944"/>
    <w:rsid w:val="003C4F02"/>
    <w:rsid w:val="003D7F02"/>
    <w:rsid w:val="0041538C"/>
    <w:rsid w:val="00432F31"/>
    <w:rsid w:val="00433CB3"/>
    <w:rsid w:val="00447006"/>
    <w:rsid w:val="0045082F"/>
    <w:rsid w:val="00494EE6"/>
    <w:rsid w:val="004B2971"/>
    <w:rsid w:val="004B3551"/>
    <w:rsid w:val="004D0980"/>
    <w:rsid w:val="004D236B"/>
    <w:rsid w:val="004D5927"/>
    <w:rsid w:val="004E36B8"/>
    <w:rsid w:val="004E75D9"/>
    <w:rsid w:val="004E7C7E"/>
    <w:rsid w:val="00500759"/>
    <w:rsid w:val="00514D57"/>
    <w:rsid w:val="00522076"/>
    <w:rsid w:val="00522DD8"/>
    <w:rsid w:val="00547EB5"/>
    <w:rsid w:val="0056096C"/>
    <w:rsid w:val="005774D6"/>
    <w:rsid w:val="005A326F"/>
    <w:rsid w:val="005A4540"/>
    <w:rsid w:val="005B20E8"/>
    <w:rsid w:val="005B600F"/>
    <w:rsid w:val="005B6F77"/>
    <w:rsid w:val="005C1D8D"/>
    <w:rsid w:val="005C7B83"/>
    <w:rsid w:val="005E7948"/>
    <w:rsid w:val="005F4C48"/>
    <w:rsid w:val="005F7BEB"/>
    <w:rsid w:val="006006B3"/>
    <w:rsid w:val="00601B22"/>
    <w:rsid w:val="00603724"/>
    <w:rsid w:val="00606189"/>
    <w:rsid w:val="00622858"/>
    <w:rsid w:val="00625517"/>
    <w:rsid w:val="00633635"/>
    <w:rsid w:val="0064719B"/>
    <w:rsid w:val="00650A9C"/>
    <w:rsid w:val="0065473C"/>
    <w:rsid w:val="00676637"/>
    <w:rsid w:val="00676660"/>
    <w:rsid w:val="006970D6"/>
    <w:rsid w:val="006E53F1"/>
    <w:rsid w:val="006E5E4E"/>
    <w:rsid w:val="00701805"/>
    <w:rsid w:val="0071474C"/>
    <w:rsid w:val="00721744"/>
    <w:rsid w:val="00733D50"/>
    <w:rsid w:val="00734B85"/>
    <w:rsid w:val="00762115"/>
    <w:rsid w:val="00765BE4"/>
    <w:rsid w:val="007814B6"/>
    <w:rsid w:val="00792E46"/>
    <w:rsid w:val="00795BC6"/>
    <w:rsid w:val="007A3843"/>
    <w:rsid w:val="007D6237"/>
    <w:rsid w:val="008331A6"/>
    <w:rsid w:val="00873C64"/>
    <w:rsid w:val="008B74A0"/>
    <w:rsid w:val="008C3AC5"/>
    <w:rsid w:val="009423D5"/>
    <w:rsid w:val="00960705"/>
    <w:rsid w:val="009739C8"/>
    <w:rsid w:val="009A23D0"/>
    <w:rsid w:val="009B2AFC"/>
    <w:rsid w:val="009F1C4B"/>
    <w:rsid w:val="00A01F3F"/>
    <w:rsid w:val="00A04362"/>
    <w:rsid w:val="00A128B8"/>
    <w:rsid w:val="00A13AE9"/>
    <w:rsid w:val="00A2220A"/>
    <w:rsid w:val="00A24F6E"/>
    <w:rsid w:val="00A31F4E"/>
    <w:rsid w:val="00A479AD"/>
    <w:rsid w:val="00A576FB"/>
    <w:rsid w:val="00A75873"/>
    <w:rsid w:val="00A961B8"/>
    <w:rsid w:val="00AD1E78"/>
    <w:rsid w:val="00AF4D06"/>
    <w:rsid w:val="00AF7469"/>
    <w:rsid w:val="00B0401D"/>
    <w:rsid w:val="00B17647"/>
    <w:rsid w:val="00B21156"/>
    <w:rsid w:val="00B262C9"/>
    <w:rsid w:val="00B430E3"/>
    <w:rsid w:val="00B44039"/>
    <w:rsid w:val="00B55C32"/>
    <w:rsid w:val="00B84479"/>
    <w:rsid w:val="00B900BA"/>
    <w:rsid w:val="00BD2835"/>
    <w:rsid w:val="00BE03A0"/>
    <w:rsid w:val="00BE5B30"/>
    <w:rsid w:val="00C14BED"/>
    <w:rsid w:val="00C21FA9"/>
    <w:rsid w:val="00C328DA"/>
    <w:rsid w:val="00C500DE"/>
    <w:rsid w:val="00C5386D"/>
    <w:rsid w:val="00C54E0C"/>
    <w:rsid w:val="00C72AB6"/>
    <w:rsid w:val="00C762E7"/>
    <w:rsid w:val="00C97DAB"/>
    <w:rsid w:val="00CD247C"/>
    <w:rsid w:val="00CE6A6A"/>
    <w:rsid w:val="00CE7D9B"/>
    <w:rsid w:val="00D00CF3"/>
    <w:rsid w:val="00D24EF7"/>
    <w:rsid w:val="00D30D24"/>
    <w:rsid w:val="00D35351"/>
    <w:rsid w:val="00D47D62"/>
    <w:rsid w:val="00D55652"/>
    <w:rsid w:val="00D7002C"/>
    <w:rsid w:val="00D974C6"/>
    <w:rsid w:val="00DA7F8A"/>
    <w:rsid w:val="00DC57E9"/>
    <w:rsid w:val="00DE0A62"/>
    <w:rsid w:val="00E00419"/>
    <w:rsid w:val="00E1298E"/>
    <w:rsid w:val="00E50084"/>
    <w:rsid w:val="00E81D3E"/>
    <w:rsid w:val="00E87D00"/>
    <w:rsid w:val="00E905EF"/>
    <w:rsid w:val="00EC5637"/>
    <w:rsid w:val="00ED64C3"/>
    <w:rsid w:val="00EF6ABE"/>
    <w:rsid w:val="00F02C49"/>
    <w:rsid w:val="00F16BD5"/>
    <w:rsid w:val="00F20981"/>
    <w:rsid w:val="00F425DF"/>
    <w:rsid w:val="00F43248"/>
    <w:rsid w:val="00F519EF"/>
    <w:rsid w:val="00F62D93"/>
    <w:rsid w:val="00F658E3"/>
    <w:rsid w:val="00F668E4"/>
    <w:rsid w:val="00F94748"/>
    <w:rsid w:val="00FB2012"/>
    <w:rsid w:val="00FC33DF"/>
    <w:rsid w:val="00FC5C57"/>
    <w:rsid w:val="00FD0FCB"/>
    <w:rsid w:val="00FD2285"/>
    <w:rsid w:val="00FE47B7"/>
    <w:rsid w:val="00FE61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ED64C3"/>
    <w:pPr>
      <w:keepNext/>
      <w:keepLines/>
      <w:spacing w:before="240" w:after="0" w:line="259" w:lineRule="auto"/>
      <w:ind w:left="0" w:firstLine="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 w:type="character" w:customStyle="1" w:styleId="Heading1Char">
    <w:name w:val="Heading 1 Char"/>
    <w:basedOn w:val="DefaultParagraphFont"/>
    <w:link w:val="Heading1"/>
    <w:uiPriority w:val="9"/>
    <w:rsid w:val="00ED64C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gov.uk/equality-act-2010-guidance" TargetMode="External"/><Relationship Id="rId18" Type="http://schemas.openxmlformats.org/officeDocument/2006/relationships/hyperlink" Target="http://www.england.nhs.uk/supporting-our-nhs-people/health-and-wellbeing-programmes/nhs-health-and-wellbeing"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http://www.who.int/news-room/questions-and-answers/determinants-of-health" TargetMode="External"/><Relationship Id="rId34"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www.gov.uk/data-protection" TargetMode="External"/><Relationship Id="rId17" Type="http://schemas.openxmlformats.org/officeDocument/2006/relationships/hyperlink" Target="http://www.england.nhs.uk/blog/empowering-people-in-their-care/"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uk/conditions/social-care-and-support-guide/making-decisions-for-someone-else/mental-capacity-act/" TargetMode="External"/><Relationship Id="rId20" Type="http://schemas.openxmlformats.org/officeDocument/2006/relationships/hyperlink" Target="http://www.theaccessgroup.com/en-gb/blog/LSC-empowerment-in-health-and-social-care"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sets.publishing.service.gov.uk/media/behaviourchagetheories.pdf" TargetMode="External"/><Relationship Id="rId24" Type="http://schemas.openxmlformats.org/officeDocument/2006/relationships/image" Target="media/image3.JP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legislation.gov.uk/ukpga/199/28/section/" TargetMode="External"/><Relationship Id="rId23" Type="http://schemas.openxmlformats.org/officeDocument/2006/relationships/image" Target="media/image2.JPG"/><Relationship Id="rId28" Type="http://schemas.openxmlformats.org/officeDocument/2006/relationships/image" Target="media/image7.png"/><Relationship Id="rId10" Type="http://schemas.openxmlformats.org/officeDocument/2006/relationships/hyperlink" Target="http://www.fph.org.uk/what-is-public-health/key-areas-of-work-in-public-health/domains" TargetMode="External"/><Relationship Id="rId19" Type="http://schemas.openxmlformats.org/officeDocument/2006/relationships/hyperlink" Target="http://www.scie.org.uk/co-production/what-how"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bma.org.uk/news-and-opinion/co-produciton-and-collaboration-can-improve-healthcare" TargetMode="External"/><Relationship Id="rId14" Type="http://schemas.openxmlformats.org/officeDocument/2006/relationships/hyperlink" Target="http://www.gov.uk/government/publications/communicable-disease-outbreak-management-guidance/toolkit-2-summary-of-health-protection-health-legislation-2025" TargetMode="External"/><Relationship Id="rId22" Type="http://schemas.openxmlformats.org/officeDocument/2006/relationships/hyperlink" Target="http://www.ed.ac.uk/reflection/reflectors-toolkit/reflecting-on-experience/gibbs-reflective-cycle" TargetMode="External"/><Relationship Id="rId27" Type="http://schemas.openxmlformats.org/officeDocument/2006/relationships/image" Target="media/image6.png"/><Relationship Id="rId30" Type="http://schemas.openxmlformats.org/officeDocument/2006/relationships/image" Target="media/image9.png"/><Relationship Id="rId8" Type="http://schemas.openxmlformats.org/officeDocument/2006/relationships/hyperlink" Target="https://abundantlifeinitiative.com/about/health-and-wellbeing/"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11.jpeg"/><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6298</Words>
  <Characters>35901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Melanie Marshalsey (Hywel Dda UHB - Communication Officer)</cp:lastModifiedBy>
  <cp:revision>2</cp:revision>
  <cp:lastPrinted>2023-08-25T07:16:00Z</cp:lastPrinted>
  <dcterms:created xsi:type="dcterms:W3CDTF">2025-04-16T12:18:00Z</dcterms:created>
  <dcterms:modified xsi:type="dcterms:W3CDTF">2025-04-16T12:18:00Z</dcterms:modified>
</cp:coreProperties>
</file>