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7F59ED" w14:textId="77777777" w:rsidR="003B7981" w:rsidRDefault="003B7981">
      <w:pPr>
        <w:pStyle w:val="TOCHeading"/>
      </w:pPr>
      <w:r>
        <w:rPr>
          <w:noProof/>
        </w:rPr>
        <mc:AlternateContent>
          <mc:Choice Requires="wps">
            <w:drawing>
              <wp:anchor distT="91440" distB="91440" distL="114300" distR="114300" simplePos="0" relativeHeight="251659264" behindDoc="0" locked="0" layoutInCell="1" allowOverlap="1" wp14:anchorId="69050B79" wp14:editId="01961B18">
                <wp:simplePos x="0" y="0"/>
                <wp:positionH relativeFrom="page">
                  <wp:align>center</wp:align>
                </wp:positionH>
                <wp:positionV relativeFrom="paragraph">
                  <wp:posOffset>274320</wp:posOffset>
                </wp:positionV>
                <wp:extent cx="347472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14:paraId="25D9DAB1" w14:textId="18DCF6B1" w:rsidR="005F5840" w:rsidRDefault="005F5840">
                            <w:pPr>
                              <w:pBdr>
                                <w:top w:val="single" w:sz="24" w:space="8" w:color="4472C4" w:themeColor="accent1"/>
                                <w:bottom w:val="single" w:sz="24" w:space="8" w:color="4472C4" w:themeColor="accent1"/>
                              </w:pBdr>
                              <w:spacing w:after="0"/>
                              <w:rPr>
                                <w:i/>
                                <w:iCs/>
                                <w:color w:val="4472C4" w:themeColor="accent1"/>
                                <w:sz w:val="24"/>
                                <w:szCs w:val="24"/>
                              </w:rPr>
                            </w:pPr>
                            <w:r>
                              <w:rPr>
                                <w:i/>
                                <w:iCs/>
                                <w:color w:val="4472C4" w:themeColor="accent1"/>
                                <w:sz w:val="24"/>
                                <w:szCs w:val="24"/>
                              </w:rPr>
                              <w:t>Task 1</w:t>
                            </w:r>
                          </w:p>
                          <w:p w14:paraId="3C60B501" w14:textId="1C167D83" w:rsidR="003B7981" w:rsidRDefault="003B7981">
                            <w:pPr>
                              <w:pBdr>
                                <w:top w:val="single" w:sz="24" w:space="8" w:color="4472C4" w:themeColor="accent1"/>
                                <w:bottom w:val="single" w:sz="24" w:space="8" w:color="4472C4" w:themeColor="accent1"/>
                              </w:pBdr>
                              <w:spacing w:after="0"/>
                              <w:rPr>
                                <w:i/>
                                <w:iCs/>
                                <w:color w:val="4472C4" w:themeColor="accent1"/>
                                <w:sz w:val="24"/>
                                <w:szCs w:val="24"/>
                              </w:rPr>
                            </w:pPr>
                            <w:r>
                              <w:rPr>
                                <w:i/>
                                <w:iCs/>
                                <w:color w:val="4472C4" w:themeColor="accent1"/>
                                <w:sz w:val="24"/>
                                <w:szCs w:val="24"/>
                              </w:rPr>
                              <w:t>Cleide Gloria 2121286</w:t>
                            </w:r>
                          </w:p>
                          <w:p w14:paraId="5BE1ACF4" w14:textId="45628835" w:rsidR="003B7981" w:rsidRDefault="003B7981">
                            <w:pPr>
                              <w:pBdr>
                                <w:top w:val="single" w:sz="24" w:space="8" w:color="4472C4" w:themeColor="accent1"/>
                                <w:bottom w:val="single" w:sz="24" w:space="8" w:color="4472C4" w:themeColor="accent1"/>
                              </w:pBdr>
                              <w:spacing w:after="0"/>
                              <w:rPr>
                                <w:i/>
                                <w:iCs/>
                                <w:color w:val="4472C4" w:themeColor="accent1"/>
                                <w:sz w:val="24"/>
                                <w:szCs w:val="24"/>
                              </w:rPr>
                            </w:pPr>
                            <w:r>
                              <w:rPr>
                                <w:i/>
                                <w:iCs/>
                                <w:color w:val="4472C4" w:themeColor="accent1"/>
                                <w:sz w:val="24"/>
                                <w:szCs w:val="24"/>
                              </w:rPr>
                              <w:t>Academic and Emplo</w:t>
                            </w:r>
                            <w:r w:rsidR="005B2878">
                              <w:rPr>
                                <w:i/>
                                <w:iCs/>
                                <w:color w:val="4472C4" w:themeColor="accent1"/>
                                <w:sz w:val="24"/>
                                <w:szCs w:val="24"/>
                              </w:rPr>
                              <w:t>yability Skills (BMS</w:t>
                            </w:r>
                            <w:r w:rsidR="006751D5">
                              <w:rPr>
                                <w:i/>
                                <w:iCs/>
                                <w:color w:val="4472C4" w:themeColor="accent1"/>
                                <w:sz w:val="24"/>
                                <w:szCs w:val="24"/>
                              </w:rPr>
                              <w:t>W4001_BIR</w:t>
                            </w:r>
                            <w:r w:rsidR="000B4993">
                              <w:rPr>
                                <w:i/>
                                <w:iCs/>
                                <w:color w:val="4472C4" w:themeColor="accent1"/>
                                <w:sz w:val="24"/>
                                <w:szCs w:val="24"/>
                              </w:rPr>
                              <w:t>M</w:t>
                            </w:r>
                          </w:p>
                          <w:p w14:paraId="3A341DFE" w14:textId="605C55A1" w:rsidR="000B4993" w:rsidRDefault="000B4993">
                            <w:pPr>
                              <w:pBdr>
                                <w:top w:val="single" w:sz="24" w:space="8" w:color="4472C4" w:themeColor="accent1"/>
                                <w:bottom w:val="single" w:sz="24" w:space="8" w:color="4472C4" w:themeColor="accent1"/>
                              </w:pBdr>
                              <w:spacing w:after="0"/>
                              <w:rPr>
                                <w:i/>
                                <w:iCs/>
                                <w:color w:val="4472C4" w:themeColor="accent1"/>
                                <w:sz w:val="24"/>
                              </w:rPr>
                            </w:pPr>
                            <w:proofErr w:type="spellStart"/>
                            <w:r>
                              <w:rPr>
                                <w:i/>
                                <w:iCs/>
                                <w:color w:val="4472C4" w:themeColor="accent1"/>
                                <w:sz w:val="24"/>
                                <w:szCs w:val="24"/>
                              </w:rPr>
                              <w:t>Terkimbi</w:t>
                            </w:r>
                            <w:proofErr w:type="spellEnd"/>
                            <w:r>
                              <w:rPr>
                                <w:i/>
                                <w:iCs/>
                                <w:color w:val="4472C4" w:themeColor="accent1"/>
                                <w:sz w:val="24"/>
                                <w:szCs w:val="24"/>
                              </w:rPr>
                              <w:t xml:space="preserve"> </w:t>
                            </w:r>
                            <w:proofErr w:type="spellStart"/>
                            <w:r>
                              <w:rPr>
                                <w:i/>
                                <w:iCs/>
                                <w:color w:val="4472C4" w:themeColor="accent1"/>
                                <w:sz w:val="24"/>
                                <w:szCs w:val="24"/>
                              </w:rPr>
                              <w:t>Atonde</w:t>
                            </w:r>
                            <w:proofErr w:type="spellEnd"/>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w:pict>
              <v:shapetype w14:anchorId="69050B79" id="_x0000_t202" coordsize="21600,21600" o:spt="202" path="m,l,21600r21600,l21600,xe">
                <v:stroke joinstyle="miter"/>
                <v:path gradientshapeok="t" o:connecttype="rect"/>
              </v:shapetype>
              <v:shape id="Text Box 2" o:spid="_x0000_s1026" type="#_x0000_t202" style="position:absolute;margin-left:0;margin-top:21.6pt;width:273.6pt;height:110.55pt;z-index:251659264;visibility:visible;mso-wrap-style:square;mso-width-percent:585;mso-height-percent:200;mso-wrap-distance-left:9pt;mso-wrap-distance-top:7.2pt;mso-wrap-distance-right:9pt;mso-wrap-distance-bottom:7.2pt;mso-position-horizontal:center;mso-position-horizontal-relative:page;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" filled="f" stroked="f">
                <v:textbox style="mso-fit-shape-to-text:t">
                  <w:txbxContent>
                    <w:p w14:paraId="25D9DAB1" w14:textId="18DCF6B1" w:rsidR="005F5840" w:rsidRDefault="005F5840">
                      <w:pPr>
                        <w:pBdr>
                          <w:top w:val="single" w:sz="24" w:space="8" w:color="4472C4" w:themeColor="accent1"/>
                          <w:bottom w:val="single" w:sz="24" w:space="8" w:color="4472C4" w:themeColor="accent1"/>
                        </w:pBdr>
                        <w:spacing w:after="0"/>
                        <w:rPr>
                          <w:i/>
                          <w:iCs/>
                          <w:color w:val="4472C4" w:themeColor="accent1"/>
                          <w:sz w:val="24"/>
                          <w:szCs w:val="24"/>
                        </w:rPr>
                      </w:pPr>
                      <w:r>
                        <w:rPr>
                          <w:i/>
                          <w:iCs/>
                          <w:color w:val="4472C4" w:themeColor="accent1"/>
                          <w:sz w:val="24"/>
                          <w:szCs w:val="24"/>
                        </w:rPr>
                        <w:t>Task 1</w:t>
                      </w:r>
                    </w:p>
                    <w:p w14:paraId="3C60B501" w14:textId="1C167D83" w:rsidR="003B7981" w:rsidRDefault="003B7981">
                      <w:pPr>
                        <w:pBdr>
                          <w:top w:val="single" w:sz="24" w:space="8" w:color="4472C4" w:themeColor="accent1"/>
                          <w:bottom w:val="single" w:sz="24" w:space="8" w:color="4472C4" w:themeColor="accent1"/>
                        </w:pBdr>
                        <w:spacing w:after="0"/>
                        <w:rPr>
                          <w:i/>
                          <w:iCs/>
                          <w:color w:val="4472C4" w:themeColor="accent1"/>
                          <w:sz w:val="24"/>
                          <w:szCs w:val="24"/>
                        </w:rPr>
                      </w:pPr>
                      <w:r>
                        <w:rPr>
                          <w:i/>
                          <w:iCs/>
                          <w:color w:val="4472C4" w:themeColor="accent1"/>
                          <w:sz w:val="24"/>
                          <w:szCs w:val="24"/>
                        </w:rPr>
                        <w:t>Cleide Gloria 2121286</w:t>
                      </w:r>
                    </w:p>
                    <w:p w14:paraId="5BE1ACF4" w14:textId="45628835" w:rsidR="003B7981" w:rsidRDefault="003B7981">
                      <w:pPr>
                        <w:pBdr>
                          <w:top w:val="single" w:sz="24" w:space="8" w:color="4472C4" w:themeColor="accent1"/>
                          <w:bottom w:val="single" w:sz="24" w:space="8" w:color="4472C4" w:themeColor="accent1"/>
                        </w:pBdr>
                        <w:spacing w:after="0"/>
                        <w:rPr>
                          <w:i/>
                          <w:iCs/>
                          <w:color w:val="4472C4" w:themeColor="accent1"/>
                          <w:sz w:val="24"/>
                          <w:szCs w:val="24"/>
                        </w:rPr>
                      </w:pPr>
                      <w:r>
                        <w:rPr>
                          <w:i/>
                          <w:iCs/>
                          <w:color w:val="4472C4" w:themeColor="accent1"/>
                          <w:sz w:val="24"/>
                          <w:szCs w:val="24"/>
                        </w:rPr>
                        <w:t>Academic and Emplo</w:t>
                      </w:r>
                      <w:r w:rsidR="005B2878">
                        <w:rPr>
                          <w:i/>
                          <w:iCs/>
                          <w:color w:val="4472C4" w:themeColor="accent1"/>
                          <w:sz w:val="24"/>
                          <w:szCs w:val="24"/>
                        </w:rPr>
                        <w:t>yability Skills (BMS</w:t>
                      </w:r>
                      <w:r w:rsidR="006751D5">
                        <w:rPr>
                          <w:i/>
                          <w:iCs/>
                          <w:color w:val="4472C4" w:themeColor="accent1"/>
                          <w:sz w:val="24"/>
                          <w:szCs w:val="24"/>
                        </w:rPr>
                        <w:t>W4001_BIR</w:t>
                      </w:r>
                      <w:r w:rsidR="000B4993">
                        <w:rPr>
                          <w:i/>
                          <w:iCs/>
                          <w:color w:val="4472C4" w:themeColor="accent1"/>
                          <w:sz w:val="24"/>
                          <w:szCs w:val="24"/>
                        </w:rPr>
                        <w:t>M</w:t>
                      </w:r>
                    </w:p>
                    <w:p w14:paraId="3A341DFE" w14:textId="605C55A1" w:rsidR="000B4993" w:rsidRDefault="000B4993">
                      <w:pPr>
                        <w:pBdr>
                          <w:top w:val="single" w:sz="24" w:space="8" w:color="4472C4" w:themeColor="accent1"/>
                          <w:bottom w:val="single" w:sz="24" w:space="8" w:color="4472C4" w:themeColor="accent1"/>
                        </w:pBdr>
                        <w:spacing w:after="0"/>
                        <w:rPr>
                          <w:i/>
                          <w:iCs/>
                          <w:color w:val="4472C4" w:themeColor="accent1"/>
                          <w:sz w:val="24"/>
                        </w:rPr>
                      </w:pPr>
                      <w:proofErr w:type="spellStart"/>
                      <w:r>
                        <w:rPr>
                          <w:i/>
                          <w:iCs/>
                          <w:color w:val="4472C4" w:themeColor="accent1"/>
                          <w:sz w:val="24"/>
                          <w:szCs w:val="24"/>
                        </w:rPr>
                        <w:t>Terkimbi</w:t>
                      </w:r>
                      <w:proofErr w:type="spellEnd"/>
                      <w:r>
                        <w:rPr>
                          <w:i/>
                          <w:iCs/>
                          <w:color w:val="4472C4" w:themeColor="accent1"/>
                          <w:sz w:val="24"/>
                          <w:szCs w:val="24"/>
                        </w:rPr>
                        <w:t xml:space="preserve"> </w:t>
                      </w:r>
                      <w:proofErr w:type="spellStart"/>
                      <w:r>
                        <w:rPr>
                          <w:i/>
                          <w:iCs/>
                          <w:color w:val="4472C4" w:themeColor="accent1"/>
                          <w:sz w:val="24"/>
                          <w:szCs w:val="24"/>
                        </w:rPr>
                        <w:t>Atonde</w:t>
                      </w:r>
                      <w:proofErr w:type="spellEnd"/>
                    </w:p>
                  </w:txbxContent>
                </v:textbox>
                <w10:wrap type="topAndBottom" anchorx="page"/>
              </v:shape>
            </w:pict>
          </mc:Fallback>
        </mc:AlternateContent>
      </w:r>
    </w:p>
    <w:sdt>
      <w:sdtPr>
        <w:rPr>
          <w:rFonts w:asciiTheme="minorHAnsi" w:eastAsiaTheme="minorHAnsi" w:hAnsiTheme="minorHAnsi" w:cstheme="minorBidi"/>
          <w:color w:val="auto"/>
          <w:sz w:val="22"/>
          <w:szCs w:val="22"/>
          <w:lang w:val="en-GB"/>
        </w:rPr>
        <w:id w:val="-1346176011"/>
        <w:docPartObj>
          <w:docPartGallery w:val="Table of Contents"/>
          <w:docPartUnique/>
        </w:docPartObj>
      </w:sdtPr>
      <w:sdtEndPr>
        <w:rPr>
          <w:b/>
          <w:bCs/>
          <w:noProof/>
        </w:rPr>
      </w:sdtEndPr>
      <w:sdtContent>
        <w:p w14:paraId="09173EB4" w14:textId="769A1E0A" w:rsidR="000F65A7" w:rsidRPr="00E00119" w:rsidRDefault="000F65A7">
          <w:pPr>
            <w:pStyle w:val="TOCHeading"/>
          </w:pPr>
          <w:r w:rsidRPr="00970A62">
            <w:rPr>
              <w:sz w:val="36"/>
              <w:szCs w:val="36"/>
            </w:rPr>
            <w:t>Table of Contents</w:t>
          </w:r>
        </w:p>
        <w:p w14:paraId="5555496E" w14:textId="77777777" w:rsidR="00970A62" w:rsidRPr="00970A62" w:rsidRDefault="00970A62" w:rsidP="00970A62">
          <w:pPr>
            <w:rPr>
              <w:lang w:val="en-US"/>
            </w:rPr>
          </w:pPr>
        </w:p>
        <w:p w14:paraId="7B3E33AA" w14:textId="3792BBD1" w:rsidR="000F65A7" w:rsidRPr="00970A62" w:rsidRDefault="000F65A7">
          <w:pPr>
            <w:pStyle w:val="TOC3"/>
            <w:tabs>
              <w:tab w:val="right" w:leader="dot" w:pos="9016"/>
            </w:tabs>
            <w:rPr>
              <w:rFonts w:eastAsiaTheme="minorEastAsia"/>
              <w:noProof/>
              <w:sz w:val="32"/>
              <w:szCs w:val="32"/>
              <w:lang w:eastAsia="en-GB"/>
            </w:rPr>
          </w:pPr>
          <w:r w:rsidRPr="00970A62">
            <w:rPr>
              <w:sz w:val="32"/>
              <w:szCs w:val="32"/>
            </w:rPr>
            <w:fldChar w:fldCharType="begin"/>
          </w:r>
          <w:r w:rsidRPr="00970A62">
            <w:rPr>
              <w:sz w:val="32"/>
              <w:szCs w:val="32"/>
            </w:rPr>
            <w:instrText xml:space="preserve"> TOC \o "1-3" \h \z \u </w:instrText>
          </w:r>
          <w:r w:rsidRPr="00970A62">
            <w:rPr>
              <w:sz w:val="32"/>
              <w:szCs w:val="32"/>
            </w:rPr>
            <w:fldChar w:fldCharType="separate"/>
          </w:r>
          <w:hyperlink w:anchor="_Toc110532072" w:history="1">
            <w:r w:rsidRPr="00970A62">
              <w:rPr>
                <w:rStyle w:val="Hyperlink"/>
                <w:noProof/>
                <w:sz w:val="32"/>
                <w:szCs w:val="32"/>
              </w:rPr>
              <w:t xml:space="preserve">Introduction                   </w:t>
            </w:r>
            <w:r w:rsidRPr="00970A62">
              <w:rPr>
                <w:noProof/>
                <w:webHidden/>
                <w:sz w:val="32"/>
                <w:szCs w:val="32"/>
              </w:rPr>
              <w:tab/>
            </w:r>
            <w:r w:rsidR="00970A62" w:rsidRPr="00970A62">
              <w:rPr>
                <w:rStyle w:val="QuoteChar"/>
                <w:webHidden/>
                <w:sz w:val="32"/>
                <w:szCs w:val="32"/>
              </w:rPr>
              <w:t>2</w:t>
            </w:r>
          </w:hyperlink>
        </w:p>
        <w:p w14:paraId="1C50E8D6" w14:textId="3AD925FA" w:rsidR="000F65A7" w:rsidRPr="00970A62" w:rsidRDefault="00080BBD">
          <w:pPr>
            <w:pStyle w:val="TOC3"/>
            <w:tabs>
              <w:tab w:val="right" w:leader="dot" w:pos="9016"/>
            </w:tabs>
            <w:rPr>
              <w:rFonts w:eastAsiaTheme="minorEastAsia"/>
              <w:noProof/>
              <w:sz w:val="32"/>
              <w:szCs w:val="32"/>
              <w:lang w:eastAsia="en-GB"/>
            </w:rPr>
          </w:pPr>
          <w:hyperlink w:anchor="_Toc110532073" w:history="1">
            <w:r w:rsidR="000F65A7" w:rsidRPr="00970A62">
              <w:rPr>
                <w:rStyle w:val="Hyperlink"/>
                <w:noProof/>
                <w:sz w:val="32"/>
                <w:szCs w:val="32"/>
              </w:rPr>
              <w:t xml:space="preserve">Pay                                  </w:t>
            </w:r>
            <w:r w:rsidR="000F65A7" w:rsidRPr="00970A62">
              <w:rPr>
                <w:noProof/>
                <w:webHidden/>
                <w:sz w:val="32"/>
                <w:szCs w:val="32"/>
              </w:rPr>
              <w:tab/>
            </w:r>
            <w:r w:rsidR="008D0347" w:rsidRPr="00970A62">
              <w:rPr>
                <w:rStyle w:val="QuoteChar"/>
                <w:webHidden/>
                <w:sz w:val="32"/>
                <w:szCs w:val="32"/>
              </w:rPr>
              <w:t>2</w:t>
            </w:r>
          </w:hyperlink>
          <w:r w:rsidR="00970A62" w:rsidRPr="00970A62">
            <w:rPr>
              <w:rFonts w:eastAsiaTheme="minorEastAsia"/>
              <w:noProof/>
              <w:sz w:val="32"/>
              <w:szCs w:val="32"/>
              <w:lang w:eastAsia="en-GB"/>
            </w:rPr>
            <w:t xml:space="preserve"> </w:t>
          </w:r>
        </w:p>
        <w:p w14:paraId="670118C1" w14:textId="5216416F" w:rsidR="000F65A7" w:rsidRPr="00970A62" w:rsidRDefault="00080BBD">
          <w:pPr>
            <w:pStyle w:val="TOC3"/>
            <w:tabs>
              <w:tab w:val="right" w:leader="dot" w:pos="9016"/>
            </w:tabs>
            <w:rPr>
              <w:rFonts w:eastAsiaTheme="minorEastAsia"/>
              <w:noProof/>
              <w:sz w:val="32"/>
              <w:szCs w:val="32"/>
              <w:lang w:eastAsia="en-GB"/>
            </w:rPr>
          </w:pPr>
          <w:hyperlink w:anchor="_Toc110532074" w:history="1">
            <w:r w:rsidR="000F65A7" w:rsidRPr="00970A62">
              <w:rPr>
                <w:rStyle w:val="Hyperlink"/>
                <w:noProof/>
                <w:sz w:val="32"/>
                <w:szCs w:val="32"/>
              </w:rPr>
              <w:t xml:space="preserve">Recognition and rewards           </w:t>
            </w:r>
            <w:r w:rsidR="000F65A7" w:rsidRPr="00970A62">
              <w:rPr>
                <w:noProof/>
                <w:webHidden/>
                <w:sz w:val="32"/>
                <w:szCs w:val="32"/>
              </w:rPr>
              <w:tab/>
            </w:r>
            <w:r w:rsidR="00970A62" w:rsidRPr="00970A62">
              <w:rPr>
                <w:noProof/>
                <w:webHidden/>
                <w:sz w:val="32"/>
                <w:szCs w:val="32"/>
              </w:rPr>
              <w:t>2,</w:t>
            </w:r>
            <w:r w:rsidR="008D0347" w:rsidRPr="00970A62">
              <w:rPr>
                <w:rStyle w:val="QuoteChar"/>
                <w:webHidden/>
                <w:sz w:val="32"/>
                <w:szCs w:val="32"/>
              </w:rPr>
              <w:t>3</w:t>
            </w:r>
          </w:hyperlink>
        </w:p>
        <w:p w14:paraId="301F9B1A" w14:textId="02B33845" w:rsidR="000F65A7" w:rsidRPr="00970A62" w:rsidRDefault="00080BBD">
          <w:pPr>
            <w:pStyle w:val="TOC3"/>
            <w:tabs>
              <w:tab w:val="right" w:leader="dot" w:pos="9016"/>
            </w:tabs>
            <w:rPr>
              <w:rFonts w:eastAsiaTheme="minorEastAsia"/>
              <w:noProof/>
              <w:sz w:val="32"/>
              <w:szCs w:val="32"/>
              <w:lang w:eastAsia="en-GB"/>
            </w:rPr>
          </w:pPr>
          <w:hyperlink w:anchor="_Toc110532075" w:history="1">
            <w:r w:rsidR="000F65A7" w:rsidRPr="00970A62">
              <w:rPr>
                <w:rStyle w:val="Hyperlink"/>
                <w:noProof/>
                <w:sz w:val="32"/>
                <w:szCs w:val="32"/>
              </w:rPr>
              <w:t xml:space="preserve">Additional holiday </w:t>
            </w:r>
            <w:r w:rsidR="000F65A7" w:rsidRPr="00970A62">
              <w:rPr>
                <w:noProof/>
                <w:webHidden/>
                <w:sz w:val="32"/>
                <w:szCs w:val="32"/>
              </w:rPr>
              <w:tab/>
            </w:r>
            <w:r w:rsidR="008D0347" w:rsidRPr="00970A62">
              <w:rPr>
                <w:rStyle w:val="QuoteChar"/>
                <w:webHidden/>
                <w:sz w:val="32"/>
                <w:szCs w:val="32"/>
              </w:rPr>
              <w:t>3</w:t>
            </w:r>
          </w:hyperlink>
        </w:p>
        <w:p w14:paraId="478DF901" w14:textId="5643D0EF" w:rsidR="000F65A7" w:rsidRPr="00970A62" w:rsidRDefault="00080BBD">
          <w:pPr>
            <w:pStyle w:val="TOC3"/>
            <w:tabs>
              <w:tab w:val="right" w:leader="dot" w:pos="9016"/>
            </w:tabs>
            <w:rPr>
              <w:rFonts w:eastAsiaTheme="minorEastAsia"/>
              <w:noProof/>
              <w:sz w:val="32"/>
              <w:szCs w:val="32"/>
              <w:lang w:eastAsia="en-GB"/>
            </w:rPr>
          </w:pPr>
          <w:hyperlink w:anchor="_Toc110532076" w:history="1">
            <w:r w:rsidR="000F65A7" w:rsidRPr="00970A62">
              <w:rPr>
                <w:rStyle w:val="Hyperlink"/>
                <w:noProof/>
                <w:sz w:val="32"/>
                <w:szCs w:val="32"/>
              </w:rPr>
              <w:t xml:space="preserve">Good work conditions </w:t>
            </w:r>
            <w:r w:rsidR="000F65A7" w:rsidRPr="00970A62">
              <w:rPr>
                <w:noProof/>
                <w:webHidden/>
                <w:sz w:val="32"/>
                <w:szCs w:val="32"/>
              </w:rPr>
              <w:tab/>
            </w:r>
            <w:r w:rsidR="008D0347" w:rsidRPr="00970A62">
              <w:rPr>
                <w:rStyle w:val="QuoteChar"/>
                <w:webHidden/>
                <w:sz w:val="32"/>
                <w:szCs w:val="32"/>
              </w:rPr>
              <w:t>3</w:t>
            </w:r>
          </w:hyperlink>
        </w:p>
        <w:p w14:paraId="2C967CEC" w14:textId="269FA9DA" w:rsidR="000F65A7" w:rsidRPr="00970A62" w:rsidRDefault="00080BBD">
          <w:pPr>
            <w:pStyle w:val="TOC3"/>
            <w:tabs>
              <w:tab w:val="right" w:leader="dot" w:pos="9016"/>
            </w:tabs>
            <w:rPr>
              <w:rFonts w:eastAsiaTheme="minorEastAsia"/>
              <w:noProof/>
              <w:sz w:val="32"/>
              <w:szCs w:val="32"/>
              <w:lang w:eastAsia="en-GB"/>
            </w:rPr>
          </w:pPr>
          <w:hyperlink w:anchor="_Toc110532077" w:history="1">
            <w:r w:rsidR="000F65A7" w:rsidRPr="00970A62">
              <w:rPr>
                <w:rStyle w:val="Hyperlink"/>
                <w:noProof/>
                <w:sz w:val="32"/>
                <w:szCs w:val="32"/>
              </w:rPr>
              <w:t xml:space="preserve">Structure in the workplace   </w:t>
            </w:r>
            <w:r w:rsidR="000F65A7" w:rsidRPr="00970A62">
              <w:rPr>
                <w:noProof/>
                <w:webHidden/>
                <w:sz w:val="32"/>
                <w:szCs w:val="32"/>
              </w:rPr>
              <w:tab/>
            </w:r>
            <w:r w:rsidR="000F65A7" w:rsidRPr="00970A62">
              <w:rPr>
                <w:rStyle w:val="QuoteChar"/>
                <w:webHidden/>
                <w:sz w:val="32"/>
                <w:szCs w:val="32"/>
              </w:rPr>
              <w:t>4</w:t>
            </w:r>
          </w:hyperlink>
        </w:p>
        <w:p w14:paraId="2443303E" w14:textId="11AFF6E7" w:rsidR="000F65A7" w:rsidRPr="00970A62" w:rsidRDefault="00080BBD">
          <w:pPr>
            <w:pStyle w:val="TOC3"/>
            <w:tabs>
              <w:tab w:val="right" w:leader="dot" w:pos="9016"/>
            </w:tabs>
            <w:rPr>
              <w:rFonts w:eastAsiaTheme="minorEastAsia"/>
              <w:noProof/>
              <w:sz w:val="32"/>
              <w:szCs w:val="32"/>
              <w:lang w:eastAsia="en-GB"/>
            </w:rPr>
          </w:pPr>
          <w:hyperlink w:anchor="_Toc110532078" w:history="1">
            <w:r w:rsidR="000F65A7" w:rsidRPr="00970A62">
              <w:rPr>
                <w:rStyle w:val="Hyperlink"/>
                <w:noProof/>
                <w:sz w:val="32"/>
                <w:szCs w:val="32"/>
              </w:rPr>
              <w:t xml:space="preserve">Targets                                  </w:t>
            </w:r>
            <w:r w:rsidR="000F65A7" w:rsidRPr="00970A62">
              <w:rPr>
                <w:noProof/>
                <w:webHidden/>
                <w:sz w:val="32"/>
                <w:szCs w:val="32"/>
              </w:rPr>
              <w:tab/>
            </w:r>
            <w:r w:rsidR="000F65A7" w:rsidRPr="00970A62">
              <w:rPr>
                <w:rStyle w:val="QuoteChar"/>
                <w:webHidden/>
                <w:sz w:val="32"/>
                <w:szCs w:val="32"/>
              </w:rPr>
              <w:t>4</w:t>
            </w:r>
          </w:hyperlink>
        </w:p>
        <w:p w14:paraId="409E9171" w14:textId="101BB308" w:rsidR="000F65A7" w:rsidRPr="00970A62" w:rsidRDefault="00080BBD">
          <w:pPr>
            <w:pStyle w:val="TOC3"/>
            <w:tabs>
              <w:tab w:val="right" w:leader="dot" w:pos="9016"/>
            </w:tabs>
            <w:rPr>
              <w:rFonts w:eastAsiaTheme="minorEastAsia"/>
              <w:noProof/>
              <w:sz w:val="32"/>
              <w:szCs w:val="32"/>
              <w:lang w:eastAsia="en-GB"/>
            </w:rPr>
          </w:pPr>
          <w:hyperlink w:anchor="_Toc110532079" w:history="1">
            <w:r w:rsidR="000F65A7" w:rsidRPr="00970A62">
              <w:rPr>
                <w:rStyle w:val="Hyperlink"/>
                <w:noProof/>
                <w:sz w:val="32"/>
                <w:szCs w:val="32"/>
              </w:rPr>
              <w:t xml:space="preserve">Career opportunities          </w:t>
            </w:r>
            <w:r w:rsidR="000F65A7" w:rsidRPr="00970A62">
              <w:rPr>
                <w:noProof/>
                <w:webHidden/>
                <w:sz w:val="32"/>
                <w:szCs w:val="32"/>
              </w:rPr>
              <w:tab/>
            </w:r>
            <w:r w:rsidR="000F65A7" w:rsidRPr="00970A62">
              <w:rPr>
                <w:rStyle w:val="QuoteChar"/>
                <w:webHidden/>
                <w:sz w:val="32"/>
                <w:szCs w:val="32"/>
              </w:rPr>
              <w:t>4</w:t>
            </w:r>
          </w:hyperlink>
        </w:p>
        <w:p w14:paraId="1E3E6A81" w14:textId="368E673F" w:rsidR="000F65A7" w:rsidRPr="00970A62" w:rsidRDefault="00080BBD">
          <w:pPr>
            <w:pStyle w:val="TOC3"/>
            <w:tabs>
              <w:tab w:val="right" w:leader="dot" w:pos="9016"/>
            </w:tabs>
            <w:rPr>
              <w:rFonts w:eastAsiaTheme="minorEastAsia"/>
              <w:noProof/>
              <w:sz w:val="32"/>
              <w:szCs w:val="32"/>
              <w:lang w:eastAsia="en-GB"/>
            </w:rPr>
          </w:pPr>
          <w:hyperlink w:anchor="_Toc110532080" w:history="1">
            <w:r w:rsidR="000F65A7" w:rsidRPr="00970A62">
              <w:rPr>
                <w:rStyle w:val="Hyperlink"/>
                <w:noProof/>
                <w:sz w:val="32"/>
                <w:szCs w:val="32"/>
              </w:rPr>
              <w:t xml:space="preserve">Flexible working hours             </w:t>
            </w:r>
            <w:r w:rsidR="000F65A7" w:rsidRPr="00970A62">
              <w:rPr>
                <w:noProof/>
                <w:webHidden/>
                <w:sz w:val="32"/>
                <w:szCs w:val="32"/>
              </w:rPr>
              <w:tab/>
            </w:r>
            <w:r w:rsidR="000F65A7" w:rsidRPr="00970A62">
              <w:rPr>
                <w:rStyle w:val="QuoteChar"/>
                <w:webHidden/>
                <w:sz w:val="32"/>
                <w:szCs w:val="32"/>
              </w:rPr>
              <w:t>5</w:t>
            </w:r>
          </w:hyperlink>
        </w:p>
        <w:p w14:paraId="5B889128" w14:textId="316CD0AE" w:rsidR="000F65A7" w:rsidRPr="00970A62" w:rsidRDefault="00080BBD">
          <w:pPr>
            <w:pStyle w:val="TOC3"/>
            <w:tabs>
              <w:tab w:val="right" w:leader="dot" w:pos="9016"/>
            </w:tabs>
            <w:rPr>
              <w:rFonts w:eastAsiaTheme="minorEastAsia"/>
              <w:noProof/>
              <w:sz w:val="32"/>
              <w:szCs w:val="32"/>
              <w:lang w:eastAsia="en-GB"/>
            </w:rPr>
          </w:pPr>
          <w:hyperlink w:anchor="_Toc110532081" w:history="1">
            <w:r w:rsidR="000F65A7" w:rsidRPr="00970A62">
              <w:rPr>
                <w:rStyle w:val="Hyperlink"/>
                <w:noProof/>
                <w:sz w:val="32"/>
                <w:szCs w:val="32"/>
              </w:rPr>
              <w:t xml:space="preserve">Communicate with your staff    </w:t>
            </w:r>
            <w:r w:rsidR="000F65A7" w:rsidRPr="00970A62">
              <w:rPr>
                <w:noProof/>
                <w:webHidden/>
                <w:sz w:val="32"/>
                <w:szCs w:val="32"/>
              </w:rPr>
              <w:tab/>
            </w:r>
            <w:r w:rsidR="000F65A7" w:rsidRPr="00970A62">
              <w:rPr>
                <w:rStyle w:val="QuoteChar"/>
                <w:webHidden/>
                <w:sz w:val="32"/>
                <w:szCs w:val="32"/>
              </w:rPr>
              <w:t>5</w:t>
            </w:r>
          </w:hyperlink>
        </w:p>
        <w:p w14:paraId="21359183" w14:textId="01AB1C19" w:rsidR="000F65A7" w:rsidRPr="00970A62" w:rsidRDefault="00080BBD">
          <w:pPr>
            <w:pStyle w:val="TOC3"/>
            <w:tabs>
              <w:tab w:val="right" w:leader="dot" w:pos="9016"/>
            </w:tabs>
            <w:rPr>
              <w:rFonts w:eastAsiaTheme="minorEastAsia"/>
              <w:noProof/>
              <w:sz w:val="32"/>
              <w:szCs w:val="32"/>
              <w:lang w:eastAsia="en-GB"/>
            </w:rPr>
          </w:pPr>
          <w:hyperlink w:anchor="_Toc110532082" w:history="1">
            <w:r w:rsidR="000F65A7" w:rsidRPr="00970A62">
              <w:rPr>
                <w:rStyle w:val="Hyperlink"/>
                <w:noProof/>
                <w:sz w:val="32"/>
                <w:szCs w:val="32"/>
              </w:rPr>
              <w:t xml:space="preserve">Conclusion </w:t>
            </w:r>
            <w:r w:rsidR="000F65A7" w:rsidRPr="00970A62">
              <w:rPr>
                <w:noProof/>
                <w:webHidden/>
                <w:sz w:val="32"/>
                <w:szCs w:val="32"/>
              </w:rPr>
              <w:tab/>
            </w:r>
            <w:r w:rsidR="000F65A7" w:rsidRPr="00970A62">
              <w:rPr>
                <w:rStyle w:val="QuoteChar"/>
                <w:webHidden/>
                <w:sz w:val="32"/>
                <w:szCs w:val="32"/>
              </w:rPr>
              <w:t>6</w:t>
            </w:r>
          </w:hyperlink>
        </w:p>
        <w:p w14:paraId="1F1C0A3C" w14:textId="133C0C28" w:rsidR="000F65A7" w:rsidRPr="00970A62" w:rsidRDefault="00080BBD" w:rsidP="000F65A7">
          <w:pPr>
            <w:pStyle w:val="TOC3"/>
            <w:tabs>
              <w:tab w:val="right" w:leader="dot" w:pos="9016"/>
            </w:tabs>
            <w:rPr>
              <w:rFonts w:eastAsiaTheme="minorEastAsia"/>
              <w:noProof/>
              <w:sz w:val="32"/>
              <w:szCs w:val="32"/>
              <w:lang w:eastAsia="en-GB"/>
            </w:rPr>
          </w:pPr>
          <w:hyperlink w:anchor="_Toc110532083" w:history="1">
            <w:r w:rsidR="000F65A7" w:rsidRPr="00970A62">
              <w:rPr>
                <w:rStyle w:val="Hyperlink"/>
                <w:rFonts w:ascii="Arial" w:hAnsi="Arial" w:cs="Arial"/>
                <w:noProof/>
                <w:sz w:val="32"/>
                <w:szCs w:val="32"/>
              </w:rPr>
              <w:t xml:space="preserve">References </w:t>
            </w:r>
            <w:r w:rsidR="000F65A7" w:rsidRPr="00970A62">
              <w:rPr>
                <w:noProof/>
                <w:webHidden/>
                <w:sz w:val="32"/>
                <w:szCs w:val="32"/>
              </w:rPr>
              <w:tab/>
            </w:r>
            <w:r w:rsidR="000F65A7" w:rsidRPr="00970A62">
              <w:rPr>
                <w:rStyle w:val="QuoteChar"/>
                <w:webHidden/>
                <w:sz w:val="32"/>
                <w:szCs w:val="32"/>
              </w:rPr>
              <w:t>7</w:t>
            </w:r>
          </w:hyperlink>
        </w:p>
        <w:p w14:paraId="2C19176E" w14:textId="0445B986" w:rsidR="00C34894" w:rsidRPr="00970A62" w:rsidRDefault="000F65A7" w:rsidP="00970A62">
          <w:r w:rsidRPr="00970A62">
            <w:rPr>
              <w:b/>
              <w:bCs/>
              <w:noProof/>
              <w:sz w:val="32"/>
              <w:szCs w:val="32"/>
            </w:rPr>
            <w:fldChar w:fldCharType="end"/>
          </w:r>
        </w:p>
      </w:sdtContent>
    </w:sdt>
    <w:p w14:paraId="003087B3" w14:textId="77777777" w:rsidR="007B1FC0" w:rsidRDefault="007B1FC0">
      <w:pPr>
        <w:rPr>
          <w:rFonts w:ascii="Arial" w:hAnsi="Arial" w:cs="Arial"/>
          <w:b/>
          <w:sz w:val="24"/>
          <w:szCs w:val="24"/>
          <w:u w:val="single"/>
        </w:rPr>
      </w:pPr>
    </w:p>
    <w:p w14:paraId="27448204" w14:textId="389AEBA7" w:rsidR="006C76FD" w:rsidRDefault="006C76FD">
      <w:pPr>
        <w:rPr>
          <w:rFonts w:ascii="Arial" w:hAnsi="Arial" w:cs="Arial"/>
          <w:b/>
          <w:sz w:val="24"/>
          <w:szCs w:val="24"/>
          <w:u w:val="single"/>
        </w:rPr>
      </w:pPr>
      <w:r>
        <w:rPr>
          <w:rFonts w:ascii="Arial" w:hAnsi="Arial" w:cs="Arial"/>
          <w:b/>
          <w:sz w:val="24"/>
          <w:szCs w:val="24"/>
          <w:u w:val="single"/>
        </w:rPr>
        <w:br w:type="page"/>
      </w:r>
    </w:p>
    <w:p w14:paraId="663976DC" w14:textId="3A81F944" w:rsidR="00231C36" w:rsidRPr="009D2D19" w:rsidRDefault="00084A07" w:rsidP="008F2966">
      <w:pPr>
        <w:jc w:val="both"/>
        <w:rPr>
          <w:rFonts w:ascii="Arial" w:hAnsi="Arial" w:cs="Arial"/>
          <w:b/>
          <w:sz w:val="24"/>
          <w:szCs w:val="24"/>
          <w:u w:val="single"/>
        </w:rPr>
      </w:pPr>
      <w:r w:rsidRPr="009D2D19">
        <w:rPr>
          <w:rFonts w:ascii="Arial" w:hAnsi="Arial" w:cs="Arial"/>
          <w:b/>
          <w:sz w:val="24"/>
          <w:szCs w:val="24"/>
          <w:u w:val="single"/>
        </w:rPr>
        <w:lastRenderedPageBreak/>
        <w:t>‘What is the most effective way to motivate staff?’</w:t>
      </w:r>
    </w:p>
    <w:p w14:paraId="438488A2" w14:textId="4CDDEFC9" w:rsidR="00084A07" w:rsidRPr="00DA063F" w:rsidRDefault="00AC38D9" w:rsidP="00DA063F">
      <w:pPr>
        <w:jc w:val="both"/>
        <w:rPr>
          <w:rFonts w:ascii="Arial" w:hAnsi="Arial" w:cs="Arial"/>
          <w:b/>
          <w:sz w:val="24"/>
          <w:szCs w:val="24"/>
        </w:rPr>
      </w:pPr>
      <w:r w:rsidRPr="00DA063F">
        <w:rPr>
          <w:rFonts w:ascii="Arial" w:hAnsi="Arial" w:cs="Arial"/>
          <w:b/>
          <w:sz w:val="24"/>
          <w:szCs w:val="24"/>
        </w:rPr>
        <w:t>Introduction</w:t>
      </w:r>
    </w:p>
    <w:p w14:paraId="18AB914B" w14:textId="38762427" w:rsidR="00AC38D9" w:rsidRPr="00DA063F" w:rsidRDefault="00AC38D9" w:rsidP="00DA063F">
      <w:pPr>
        <w:jc w:val="both"/>
        <w:rPr>
          <w:rFonts w:ascii="Arial" w:hAnsi="Arial" w:cs="Arial"/>
          <w:bCs/>
          <w:sz w:val="24"/>
          <w:szCs w:val="24"/>
        </w:rPr>
      </w:pPr>
      <w:r w:rsidRPr="00DA063F">
        <w:rPr>
          <w:rFonts w:ascii="Arial" w:hAnsi="Arial" w:cs="Arial"/>
          <w:bCs/>
          <w:sz w:val="24"/>
          <w:szCs w:val="24"/>
        </w:rPr>
        <w:t>For this academic report I will be discussing the challenges of motivating staff in the workplace.</w:t>
      </w:r>
      <w:r w:rsidR="00E2329C" w:rsidRPr="00DA063F">
        <w:rPr>
          <w:rFonts w:ascii="Arial" w:hAnsi="Arial" w:cs="Arial"/>
          <w:bCs/>
          <w:sz w:val="24"/>
          <w:szCs w:val="24"/>
        </w:rPr>
        <w:t xml:space="preserve"> The many approaches of motivational theories imply that motivation in the workplace is triggered </w:t>
      </w:r>
      <w:r w:rsidR="009A2A31" w:rsidRPr="00DA063F">
        <w:rPr>
          <w:rFonts w:ascii="Arial" w:hAnsi="Arial" w:cs="Arial"/>
          <w:bCs/>
          <w:sz w:val="24"/>
          <w:szCs w:val="24"/>
        </w:rPr>
        <w:t>through</w:t>
      </w:r>
      <w:r w:rsidR="00E2329C" w:rsidRPr="00DA063F">
        <w:rPr>
          <w:rFonts w:ascii="Arial" w:hAnsi="Arial" w:cs="Arial"/>
          <w:bCs/>
          <w:sz w:val="24"/>
          <w:szCs w:val="24"/>
        </w:rPr>
        <w:t xml:space="preserve"> different </w:t>
      </w:r>
      <w:r w:rsidR="009A2A31" w:rsidRPr="00DA063F">
        <w:rPr>
          <w:rFonts w:ascii="Arial" w:hAnsi="Arial" w:cs="Arial"/>
          <w:bCs/>
          <w:sz w:val="24"/>
          <w:szCs w:val="24"/>
        </w:rPr>
        <w:t>methods</w:t>
      </w:r>
      <w:r w:rsidR="00E2329C" w:rsidRPr="00DA063F">
        <w:rPr>
          <w:rFonts w:ascii="Arial" w:hAnsi="Arial" w:cs="Arial"/>
          <w:bCs/>
          <w:sz w:val="24"/>
          <w:szCs w:val="24"/>
        </w:rPr>
        <w:t xml:space="preserve"> depending on its purpose of use and </w:t>
      </w:r>
      <w:r w:rsidR="007D5CC1" w:rsidRPr="00DA063F">
        <w:rPr>
          <w:rFonts w:ascii="Arial" w:hAnsi="Arial" w:cs="Arial"/>
          <w:bCs/>
          <w:sz w:val="24"/>
          <w:szCs w:val="24"/>
        </w:rPr>
        <w:t xml:space="preserve">to maximise production/satisfaction in the workplace. </w:t>
      </w:r>
    </w:p>
    <w:p w14:paraId="4E7C9F03" w14:textId="6A977F5F" w:rsidR="00FB50BE" w:rsidRPr="00DA063F" w:rsidRDefault="00FB50BE" w:rsidP="00DA063F">
      <w:pPr>
        <w:jc w:val="both"/>
        <w:rPr>
          <w:rFonts w:ascii="Arial" w:hAnsi="Arial" w:cs="Arial"/>
          <w:bCs/>
          <w:sz w:val="24"/>
          <w:szCs w:val="24"/>
        </w:rPr>
      </w:pPr>
      <w:r w:rsidRPr="00DA063F">
        <w:rPr>
          <w:rFonts w:ascii="Arial" w:hAnsi="Arial" w:cs="Arial"/>
          <w:bCs/>
          <w:sz w:val="24"/>
          <w:szCs w:val="24"/>
        </w:rPr>
        <w:t xml:space="preserve">For this part of the academic report we can make use of several </w:t>
      </w:r>
      <w:r w:rsidRPr="00DA063F">
        <w:rPr>
          <w:rFonts w:ascii="Arial" w:hAnsi="Arial" w:cs="Arial"/>
          <w:bCs/>
          <w:sz w:val="24"/>
          <w:szCs w:val="24"/>
          <w:u w:val="single"/>
        </w:rPr>
        <w:t>motivational theories</w:t>
      </w:r>
      <w:r w:rsidRPr="00DA063F">
        <w:rPr>
          <w:rFonts w:ascii="Arial" w:hAnsi="Arial" w:cs="Arial"/>
          <w:bCs/>
          <w:sz w:val="24"/>
          <w:szCs w:val="24"/>
        </w:rPr>
        <w:t xml:space="preserve"> that </w:t>
      </w:r>
      <w:r w:rsidR="00813A4C" w:rsidRPr="00DA063F">
        <w:rPr>
          <w:rFonts w:ascii="Arial" w:hAnsi="Arial" w:cs="Arial"/>
          <w:bCs/>
          <w:sz w:val="24"/>
          <w:szCs w:val="24"/>
        </w:rPr>
        <w:t>relate to the methods that are being discussed.</w:t>
      </w:r>
      <w:r w:rsidR="00E163C1" w:rsidRPr="00DA063F">
        <w:rPr>
          <w:rFonts w:ascii="Arial" w:hAnsi="Arial" w:cs="Arial"/>
          <w:bCs/>
          <w:sz w:val="24"/>
          <w:szCs w:val="24"/>
        </w:rPr>
        <w:t xml:space="preserve"> Motivational theories are studies that assist in the understanding of what drives an individual to work towards a goal which is important to businesses as motivated staff are more productive.</w:t>
      </w:r>
    </w:p>
    <w:p w14:paraId="0C0F1CAC" w14:textId="6F41E860" w:rsidR="000F07CB" w:rsidRPr="00DA063F" w:rsidRDefault="000F07CB" w:rsidP="00DA063F">
      <w:pPr>
        <w:jc w:val="both"/>
        <w:rPr>
          <w:rFonts w:ascii="Arial" w:hAnsi="Arial" w:cs="Arial"/>
          <w:bCs/>
          <w:sz w:val="24"/>
          <w:szCs w:val="24"/>
        </w:rPr>
      </w:pPr>
      <w:r w:rsidRPr="00DA063F">
        <w:rPr>
          <w:rFonts w:ascii="Arial" w:hAnsi="Arial" w:cs="Arial"/>
          <w:b/>
          <w:sz w:val="24"/>
          <w:szCs w:val="24"/>
        </w:rPr>
        <w:t>Pay</w:t>
      </w:r>
    </w:p>
    <w:p w14:paraId="7A596285" w14:textId="389E41A5" w:rsidR="007D5CC1" w:rsidRPr="00DA063F" w:rsidRDefault="00E053BF" w:rsidP="00DA063F">
      <w:pPr>
        <w:jc w:val="both"/>
        <w:rPr>
          <w:rFonts w:ascii="Arial" w:hAnsi="Arial" w:cs="Arial"/>
          <w:bCs/>
          <w:sz w:val="24"/>
          <w:szCs w:val="24"/>
        </w:rPr>
      </w:pPr>
      <w:r w:rsidRPr="00DA063F">
        <w:rPr>
          <w:rFonts w:ascii="Arial" w:hAnsi="Arial" w:cs="Arial"/>
          <w:bCs/>
          <w:sz w:val="24"/>
          <w:szCs w:val="24"/>
          <w:u w:val="single"/>
        </w:rPr>
        <w:t>Pay</w:t>
      </w:r>
      <w:r w:rsidRPr="00DA063F">
        <w:rPr>
          <w:rFonts w:ascii="Arial" w:hAnsi="Arial" w:cs="Arial"/>
          <w:bCs/>
          <w:sz w:val="24"/>
          <w:szCs w:val="24"/>
        </w:rPr>
        <w:t xml:space="preserve"> is considered as one of the most dominant methods of motivating staff in the workplace, for this method</w:t>
      </w:r>
      <w:r w:rsidR="00FA03DE" w:rsidRPr="00DA063F">
        <w:rPr>
          <w:rFonts w:ascii="Arial" w:hAnsi="Arial" w:cs="Arial"/>
          <w:bCs/>
          <w:sz w:val="24"/>
          <w:szCs w:val="24"/>
        </w:rPr>
        <w:t xml:space="preserve"> of motivation </w:t>
      </w:r>
      <w:r w:rsidRPr="00DA063F">
        <w:rPr>
          <w:rFonts w:ascii="Arial" w:hAnsi="Arial" w:cs="Arial"/>
          <w:bCs/>
          <w:sz w:val="24"/>
          <w:szCs w:val="24"/>
        </w:rPr>
        <w:t xml:space="preserve">we can consider </w:t>
      </w:r>
      <w:r w:rsidRPr="00DA063F">
        <w:rPr>
          <w:rFonts w:ascii="Arial" w:hAnsi="Arial" w:cs="Arial"/>
          <w:bCs/>
          <w:sz w:val="24"/>
          <w:szCs w:val="24"/>
          <w:u w:val="single"/>
        </w:rPr>
        <w:t xml:space="preserve">Taylor’s (Frederick Winslow Taylor) </w:t>
      </w:r>
      <w:r w:rsidRPr="00DA063F">
        <w:rPr>
          <w:rFonts w:ascii="Arial" w:hAnsi="Arial" w:cs="Arial"/>
          <w:bCs/>
          <w:sz w:val="24"/>
          <w:szCs w:val="24"/>
        </w:rPr>
        <w:t>motivational factor</w:t>
      </w:r>
      <w:r w:rsidR="000F07CB" w:rsidRPr="00DA063F">
        <w:rPr>
          <w:rFonts w:ascii="Arial" w:hAnsi="Arial" w:cs="Arial"/>
          <w:bCs/>
          <w:sz w:val="24"/>
          <w:szCs w:val="24"/>
        </w:rPr>
        <w:t xml:space="preserve"> which is mainly based on </w:t>
      </w:r>
      <w:r w:rsidR="00E163C1" w:rsidRPr="00DA063F">
        <w:rPr>
          <w:rFonts w:ascii="Arial" w:hAnsi="Arial" w:cs="Arial"/>
          <w:bCs/>
          <w:sz w:val="24"/>
          <w:szCs w:val="24"/>
        </w:rPr>
        <w:t>pay</w:t>
      </w:r>
      <w:r w:rsidR="000F07CB" w:rsidRPr="00DA063F">
        <w:rPr>
          <w:rFonts w:ascii="Arial" w:hAnsi="Arial" w:cs="Arial"/>
          <w:bCs/>
          <w:sz w:val="24"/>
          <w:szCs w:val="24"/>
        </w:rPr>
        <w:t>.</w:t>
      </w:r>
      <w:r w:rsidR="00E163C1" w:rsidRPr="00DA063F">
        <w:rPr>
          <w:rFonts w:ascii="Arial" w:hAnsi="Arial" w:cs="Arial"/>
          <w:bCs/>
          <w:sz w:val="24"/>
          <w:szCs w:val="24"/>
        </w:rPr>
        <w:t xml:space="preserve"> </w:t>
      </w:r>
      <w:r w:rsidR="002E6E5E" w:rsidRPr="00DA063F">
        <w:rPr>
          <w:rFonts w:ascii="Arial" w:hAnsi="Arial" w:cs="Arial"/>
          <w:bCs/>
          <w:sz w:val="24"/>
          <w:szCs w:val="24"/>
        </w:rPr>
        <w:t>Taylor mainly believed that the majority of workers were motivated by money, implying that workers tha</w:t>
      </w:r>
      <w:r w:rsidR="00910030" w:rsidRPr="00DA063F">
        <w:rPr>
          <w:rFonts w:ascii="Arial" w:hAnsi="Arial" w:cs="Arial"/>
          <w:bCs/>
          <w:sz w:val="24"/>
          <w:szCs w:val="24"/>
        </w:rPr>
        <w:t xml:space="preserve">t are more efficient </w:t>
      </w:r>
      <w:r w:rsidR="002E6E5E" w:rsidRPr="00DA063F">
        <w:rPr>
          <w:rFonts w:ascii="Arial" w:hAnsi="Arial" w:cs="Arial"/>
          <w:bCs/>
          <w:sz w:val="24"/>
          <w:szCs w:val="24"/>
        </w:rPr>
        <w:t xml:space="preserve">during their working hours should receive more pay than workers that achieved less, </w:t>
      </w:r>
      <w:r w:rsidR="00FA03DE" w:rsidRPr="00DA063F">
        <w:rPr>
          <w:rFonts w:ascii="Arial" w:hAnsi="Arial" w:cs="Arial"/>
          <w:bCs/>
          <w:sz w:val="24"/>
          <w:szCs w:val="24"/>
        </w:rPr>
        <w:t>eventually</w:t>
      </w:r>
      <w:r w:rsidR="002E6E5E" w:rsidRPr="00DA063F">
        <w:rPr>
          <w:rFonts w:ascii="Arial" w:hAnsi="Arial" w:cs="Arial"/>
          <w:bCs/>
          <w:sz w:val="24"/>
          <w:szCs w:val="24"/>
        </w:rPr>
        <w:t xml:space="preserve"> motivating workers to </w:t>
      </w:r>
      <w:r w:rsidR="00910030" w:rsidRPr="00DA063F">
        <w:rPr>
          <w:rFonts w:ascii="Arial" w:hAnsi="Arial" w:cs="Arial"/>
          <w:bCs/>
          <w:sz w:val="24"/>
          <w:szCs w:val="24"/>
        </w:rPr>
        <w:t>become more efficient through pay</w:t>
      </w:r>
      <w:r w:rsidR="00FA03DE" w:rsidRPr="00DA063F">
        <w:rPr>
          <w:rFonts w:ascii="Arial" w:hAnsi="Arial" w:cs="Arial"/>
          <w:bCs/>
          <w:sz w:val="24"/>
          <w:szCs w:val="24"/>
        </w:rPr>
        <w:t xml:space="preserve">, a </w:t>
      </w:r>
      <w:r w:rsidR="002E6E5E" w:rsidRPr="00DA063F">
        <w:rPr>
          <w:rFonts w:ascii="Arial" w:hAnsi="Arial" w:cs="Arial"/>
          <w:bCs/>
          <w:sz w:val="24"/>
          <w:szCs w:val="24"/>
        </w:rPr>
        <w:t xml:space="preserve"> modern example of </w:t>
      </w:r>
      <w:r w:rsidR="00910030" w:rsidRPr="00DA063F">
        <w:rPr>
          <w:rFonts w:ascii="Arial" w:hAnsi="Arial" w:cs="Arial"/>
          <w:bCs/>
          <w:sz w:val="24"/>
          <w:szCs w:val="24"/>
        </w:rPr>
        <w:t xml:space="preserve">Taylor’s motivational factor is work based on commission. </w:t>
      </w:r>
      <w:r w:rsidR="00DA58AF" w:rsidRPr="00DA063F">
        <w:rPr>
          <w:rFonts w:ascii="Arial" w:hAnsi="Arial" w:cs="Arial"/>
          <w:bCs/>
          <w:sz w:val="24"/>
          <w:szCs w:val="24"/>
        </w:rPr>
        <w:t>The efficiency of workers can be highly influenced through pay, introducing higher pay rates/salaries in the workplaces influences workers to be more efficient and allows businesses to demand more from their workers without them being demotivated by the demand</w:t>
      </w:r>
      <w:r w:rsidR="00B42293" w:rsidRPr="00DA063F">
        <w:rPr>
          <w:rFonts w:ascii="Arial" w:hAnsi="Arial" w:cs="Arial"/>
          <w:bCs/>
          <w:sz w:val="24"/>
          <w:szCs w:val="24"/>
        </w:rPr>
        <w:t xml:space="preserve">ing work </w:t>
      </w:r>
      <w:r w:rsidR="00DA58AF" w:rsidRPr="00DA063F">
        <w:rPr>
          <w:rFonts w:ascii="Arial" w:hAnsi="Arial" w:cs="Arial"/>
          <w:bCs/>
          <w:sz w:val="24"/>
          <w:szCs w:val="24"/>
        </w:rPr>
        <w:t xml:space="preserve">or </w:t>
      </w:r>
      <w:r w:rsidR="00B42293" w:rsidRPr="00DA063F">
        <w:rPr>
          <w:rFonts w:ascii="Arial" w:hAnsi="Arial" w:cs="Arial"/>
          <w:bCs/>
          <w:sz w:val="24"/>
          <w:szCs w:val="24"/>
        </w:rPr>
        <w:t>high targets. Pay is widely used as a motivational factor in businesses with high targets and where efficiency is key</w:t>
      </w:r>
      <w:r w:rsidR="000F07CB" w:rsidRPr="00DA063F">
        <w:rPr>
          <w:rFonts w:ascii="Arial" w:hAnsi="Arial" w:cs="Arial"/>
          <w:bCs/>
          <w:sz w:val="24"/>
          <w:szCs w:val="24"/>
        </w:rPr>
        <w:t xml:space="preserve"> during operation</w:t>
      </w:r>
      <w:r w:rsidR="00B42293" w:rsidRPr="00DA063F">
        <w:rPr>
          <w:rFonts w:ascii="Arial" w:hAnsi="Arial" w:cs="Arial"/>
          <w:bCs/>
          <w:sz w:val="24"/>
          <w:szCs w:val="24"/>
        </w:rPr>
        <w:t xml:space="preserve">, </w:t>
      </w:r>
      <w:r w:rsidR="000F07CB" w:rsidRPr="00DA063F">
        <w:rPr>
          <w:rFonts w:ascii="Arial" w:hAnsi="Arial" w:cs="Arial"/>
          <w:bCs/>
          <w:sz w:val="24"/>
          <w:szCs w:val="24"/>
        </w:rPr>
        <w:t>e.g.,</w:t>
      </w:r>
      <w:r w:rsidR="00B42293" w:rsidRPr="00DA063F">
        <w:rPr>
          <w:rFonts w:ascii="Arial" w:hAnsi="Arial" w:cs="Arial"/>
          <w:bCs/>
          <w:sz w:val="24"/>
          <w:szCs w:val="24"/>
        </w:rPr>
        <w:t xml:space="preserve"> warehouses usually offer higher wages than other workplaces, however, efficiency is key in </w:t>
      </w:r>
      <w:r w:rsidR="000F07CB" w:rsidRPr="00DA063F">
        <w:rPr>
          <w:rFonts w:ascii="Arial" w:hAnsi="Arial" w:cs="Arial"/>
          <w:bCs/>
          <w:sz w:val="24"/>
          <w:szCs w:val="24"/>
        </w:rPr>
        <w:t>that</w:t>
      </w:r>
      <w:r w:rsidR="00B42293" w:rsidRPr="00DA063F">
        <w:rPr>
          <w:rFonts w:ascii="Arial" w:hAnsi="Arial" w:cs="Arial"/>
          <w:bCs/>
          <w:sz w:val="24"/>
          <w:szCs w:val="24"/>
        </w:rPr>
        <w:t xml:space="preserve"> work environment</w:t>
      </w:r>
      <w:r w:rsidR="000F07CB" w:rsidRPr="00DA063F">
        <w:rPr>
          <w:rFonts w:ascii="Arial" w:hAnsi="Arial" w:cs="Arial"/>
          <w:bCs/>
          <w:sz w:val="24"/>
          <w:szCs w:val="24"/>
        </w:rPr>
        <w:t>,</w:t>
      </w:r>
      <w:r w:rsidR="00B42293" w:rsidRPr="00DA063F">
        <w:rPr>
          <w:rFonts w:ascii="Arial" w:hAnsi="Arial" w:cs="Arial"/>
          <w:bCs/>
          <w:sz w:val="24"/>
          <w:szCs w:val="24"/>
        </w:rPr>
        <w:t xml:space="preserve"> therefore they use higher pay rates to motivate workers to stay efficient. </w:t>
      </w:r>
      <w:r w:rsidR="004B0C4C">
        <w:rPr>
          <w:rFonts w:ascii="Arial" w:hAnsi="Arial" w:cs="Arial"/>
          <w:bCs/>
          <w:sz w:val="24"/>
          <w:szCs w:val="24"/>
        </w:rPr>
        <w:t xml:space="preserve">Furthermore, Taylor’s theory only focuses on pay and excludes all other motivating factors, not all employees are motivated by pay rates, in addition this method is costly to use as it increases expenses. </w:t>
      </w:r>
    </w:p>
    <w:p w14:paraId="0F3B00AC" w14:textId="04C8C5A3" w:rsidR="000531E5" w:rsidRPr="00DA063F" w:rsidRDefault="000531E5" w:rsidP="00DA063F">
      <w:pPr>
        <w:jc w:val="both"/>
        <w:rPr>
          <w:rFonts w:ascii="Arial" w:hAnsi="Arial" w:cs="Arial"/>
          <w:b/>
          <w:sz w:val="24"/>
          <w:szCs w:val="24"/>
        </w:rPr>
      </w:pPr>
      <w:r w:rsidRPr="00DA063F">
        <w:rPr>
          <w:rFonts w:ascii="Arial" w:hAnsi="Arial" w:cs="Arial"/>
          <w:b/>
          <w:sz w:val="24"/>
          <w:szCs w:val="24"/>
        </w:rPr>
        <w:t>Recognition and rewards</w:t>
      </w:r>
    </w:p>
    <w:p w14:paraId="71280046" w14:textId="08217425" w:rsidR="007D5CC1" w:rsidRPr="00DA063F" w:rsidRDefault="000F07CB" w:rsidP="00DA063F">
      <w:pPr>
        <w:jc w:val="both"/>
        <w:rPr>
          <w:rFonts w:ascii="Arial" w:hAnsi="Arial" w:cs="Arial"/>
          <w:bCs/>
          <w:sz w:val="24"/>
          <w:szCs w:val="24"/>
        </w:rPr>
      </w:pPr>
      <w:r w:rsidRPr="00DA063F">
        <w:rPr>
          <w:rFonts w:ascii="Arial" w:hAnsi="Arial" w:cs="Arial"/>
          <w:bCs/>
          <w:sz w:val="24"/>
          <w:szCs w:val="24"/>
        </w:rPr>
        <w:t xml:space="preserve">A different method of motivating </w:t>
      </w:r>
      <w:r w:rsidR="008A4906" w:rsidRPr="00DA063F">
        <w:rPr>
          <w:rFonts w:ascii="Arial" w:hAnsi="Arial" w:cs="Arial"/>
          <w:bCs/>
          <w:sz w:val="24"/>
          <w:szCs w:val="24"/>
        </w:rPr>
        <w:t>staff in the workplace</w:t>
      </w:r>
      <w:r w:rsidR="00047474" w:rsidRPr="00DA063F">
        <w:rPr>
          <w:rFonts w:ascii="Arial" w:hAnsi="Arial" w:cs="Arial"/>
          <w:bCs/>
          <w:sz w:val="24"/>
          <w:szCs w:val="24"/>
        </w:rPr>
        <w:t xml:space="preserve"> is</w:t>
      </w:r>
      <w:r w:rsidR="008A4906" w:rsidRPr="00DA063F">
        <w:rPr>
          <w:rFonts w:ascii="Arial" w:hAnsi="Arial" w:cs="Arial"/>
          <w:bCs/>
          <w:sz w:val="24"/>
          <w:szCs w:val="24"/>
        </w:rPr>
        <w:t xml:space="preserve"> through </w:t>
      </w:r>
      <w:r w:rsidR="008A4906" w:rsidRPr="00DA063F">
        <w:rPr>
          <w:rFonts w:ascii="Arial" w:hAnsi="Arial" w:cs="Arial"/>
          <w:bCs/>
          <w:sz w:val="24"/>
          <w:szCs w:val="24"/>
          <w:u w:val="single"/>
        </w:rPr>
        <w:t>recognition and awards</w:t>
      </w:r>
      <w:r w:rsidR="008A4906" w:rsidRPr="00DA063F">
        <w:rPr>
          <w:rFonts w:ascii="Arial" w:hAnsi="Arial" w:cs="Arial"/>
          <w:bCs/>
          <w:sz w:val="24"/>
          <w:szCs w:val="24"/>
        </w:rPr>
        <w:t>, this method of motivation is more complicated as</w:t>
      </w:r>
      <w:r w:rsidR="00985CC4" w:rsidRPr="00DA063F">
        <w:rPr>
          <w:rFonts w:ascii="Arial" w:hAnsi="Arial" w:cs="Arial"/>
          <w:bCs/>
          <w:sz w:val="24"/>
          <w:szCs w:val="24"/>
        </w:rPr>
        <w:t xml:space="preserve"> not all workers are motivated by the awards given by their workplace. Furthermore, for this method we can use </w:t>
      </w:r>
      <w:r w:rsidR="00985CC4" w:rsidRPr="00DA063F">
        <w:rPr>
          <w:rFonts w:ascii="Arial" w:hAnsi="Arial" w:cs="Arial"/>
          <w:bCs/>
          <w:sz w:val="24"/>
          <w:szCs w:val="24"/>
          <w:u w:val="single"/>
        </w:rPr>
        <w:t xml:space="preserve">Herzberg’s </w:t>
      </w:r>
      <w:r w:rsidR="00BA4155" w:rsidRPr="00DA063F">
        <w:rPr>
          <w:rFonts w:ascii="Arial" w:hAnsi="Arial" w:cs="Arial"/>
          <w:bCs/>
          <w:sz w:val="24"/>
          <w:szCs w:val="24"/>
          <w:u w:val="single"/>
        </w:rPr>
        <w:t xml:space="preserve">(Frederick Herzberg) </w:t>
      </w:r>
      <w:r w:rsidR="00985CC4" w:rsidRPr="00DA063F">
        <w:rPr>
          <w:rFonts w:ascii="Arial" w:hAnsi="Arial" w:cs="Arial"/>
          <w:bCs/>
          <w:sz w:val="24"/>
          <w:szCs w:val="24"/>
          <w:u w:val="single"/>
        </w:rPr>
        <w:t>motivational theory</w:t>
      </w:r>
      <w:r w:rsidR="00985CC4" w:rsidRPr="00DA063F">
        <w:rPr>
          <w:rFonts w:ascii="Arial" w:hAnsi="Arial" w:cs="Arial"/>
          <w:bCs/>
          <w:sz w:val="24"/>
          <w:szCs w:val="24"/>
        </w:rPr>
        <w:t xml:space="preserve"> </w:t>
      </w:r>
      <w:r w:rsidR="002D2443" w:rsidRPr="00DA063F">
        <w:rPr>
          <w:rFonts w:ascii="Arial" w:hAnsi="Arial" w:cs="Arial"/>
          <w:bCs/>
          <w:sz w:val="24"/>
          <w:szCs w:val="24"/>
        </w:rPr>
        <w:t xml:space="preserve">which implies that certain factors </w:t>
      </w:r>
      <w:r w:rsidR="00FA03DE" w:rsidRPr="00DA063F">
        <w:rPr>
          <w:rFonts w:ascii="Arial" w:hAnsi="Arial" w:cs="Arial"/>
          <w:bCs/>
          <w:sz w:val="24"/>
          <w:szCs w:val="24"/>
        </w:rPr>
        <w:t>e.g.,</w:t>
      </w:r>
      <w:r w:rsidR="00FA03DE" w:rsidRPr="00DA063F">
        <w:rPr>
          <w:rFonts w:ascii="Arial" w:hAnsi="Arial" w:cs="Arial"/>
          <w:bCs/>
          <w:sz w:val="24"/>
          <w:szCs w:val="24"/>
          <w:u w:val="single"/>
        </w:rPr>
        <w:t xml:space="preserve"> advancement</w:t>
      </w:r>
      <w:r w:rsidR="002D2443" w:rsidRPr="00DA063F">
        <w:rPr>
          <w:rFonts w:ascii="Arial" w:hAnsi="Arial" w:cs="Arial"/>
          <w:bCs/>
          <w:sz w:val="24"/>
          <w:szCs w:val="24"/>
          <w:u w:val="single"/>
        </w:rPr>
        <w:t xml:space="preserve"> and growth </w:t>
      </w:r>
      <w:r w:rsidR="002D2443" w:rsidRPr="00DA063F">
        <w:rPr>
          <w:rFonts w:ascii="Arial" w:hAnsi="Arial" w:cs="Arial"/>
          <w:bCs/>
          <w:sz w:val="24"/>
          <w:szCs w:val="24"/>
        </w:rPr>
        <w:t>in the workplace can trigger motivation</w:t>
      </w:r>
      <w:r w:rsidR="00BA4155" w:rsidRPr="00DA063F">
        <w:rPr>
          <w:rFonts w:ascii="Arial" w:hAnsi="Arial" w:cs="Arial"/>
          <w:bCs/>
          <w:sz w:val="24"/>
          <w:szCs w:val="24"/>
        </w:rPr>
        <w:t xml:space="preserve">. Workers are often motivated in the workplace when they are recognised for their efforts in the workplace, this can be through being able to progress to new career opportunities in the workplace and/or be intrusted with more responsibility within the workplace. This </w:t>
      </w:r>
      <w:r w:rsidR="00047474" w:rsidRPr="00DA063F">
        <w:rPr>
          <w:rFonts w:ascii="Arial" w:hAnsi="Arial" w:cs="Arial"/>
          <w:bCs/>
          <w:sz w:val="24"/>
          <w:szCs w:val="24"/>
        </w:rPr>
        <w:t xml:space="preserve">action </w:t>
      </w:r>
      <w:r w:rsidR="00BA4155" w:rsidRPr="00DA063F">
        <w:rPr>
          <w:rFonts w:ascii="Arial" w:hAnsi="Arial" w:cs="Arial"/>
          <w:bCs/>
          <w:sz w:val="24"/>
          <w:szCs w:val="24"/>
        </w:rPr>
        <w:t>can cause workers to be more productive and committed as they will seek to achieve</w:t>
      </w:r>
      <w:r w:rsidR="00047474" w:rsidRPr="00DA063F">
        <w:rPr>
          <w:rFonts w:ascii="Arial" w:hAnsi="Arial" w:cs="Arial"/>
          <w:bCs/>
          <w:sz w:val="24"/>
          <w:szCs w:val="24"/>
        </w:rPr>
        <w:t xml:space="preserve"> more</w:t>
      </w:r>
      <w:r w:rsidR="00BA4155" w:rsidRPr="00DA063F">
        <w:rPr>
          <w:rFonts w:ascii="Arial" w:hAnsi="Arial" w:cs="Arial"/>
          <w:bCs/>
          <w:sz w:val="24"/>
          <w:szCs w:val="24"/>
        </w:rPr>
        <w:t xml:space="preserve"> recognition and rewards. </w:t>
      </w:r>
      <w:r w:rsidR="003D30E3" w:rsidRPr="00DA063F">
        <w:rPr>
          <w:rFonts w:ascii="Arial" w:hAnsi="Arial" w:cs="Arial"/>
          <w:bCs/>
          <w:sz w:val="24"/>
          <w:szCs w:val="24"/>
        </w:rPr>
        <w:t>Furthermore, w</w:t>
      </w:r>
      <w:r w:rsidR="000531E5" w:rsidRPr="00DA063F">
        <w:rPr>
          <w:rFonts w:ascii="Arial" w:hAnsi="Arial" w:cs="Arial"/>
          <w:bCs/>
          <w:sz w:val="24"/>
          <w:szCs w:val="24"/>
        </w:rPr>
        <w:t>orkers are motivated by having clear and achievable goals</w:t>
      </w:r>
      <w:r w:rsidR="003D30E3" w:rsidRPr="00DA063F">
        <w:rPr>
          <w:rFonts w:ascii="Arial" w:hAnsi="Arial" w:cs="Arial"/>
          <w:bCs/>
          <w:sz w:val="24"/>
          <w:szCs w:val="24"/>
        </w:rPr>
        <w:t xml:space="preserve"> to work to</w:t>
      </w:r>
      <w:r w:rsidR="000531E5" w:rsidRPr="00DA063F">
        <w:rPr>
          <w:rFonts w:ascii="Arial" w:hAnsi="Arial" w:cs="Arial"/>
          <w:bCs/>
          <w:sz w:val="24"/>
          <w:szCs w:val="24"/>
        </w:rPr>
        <w:t xml:space="preserve">, receiving </w:t>
      </w:r>
      <w:r w:rsidR="00F02074" w:rsidRPr="00DA063F">
        <w:rPr>
          <w:rFonts w:ascii="Arial" w:hAnsi="Arial" w:cs="Arial"/>
          <w:bCs/>
          <w:sz w:val="24"/>
          <w:szCs w:val="24"/>
        </w:rPr>
        <w:t xml:space="preserve">feedback and appraisals also </w:t>
      </w:r>
      <w:r w:rsidR="00F02074" w:rsidRPr="00DA063F">
        <w:rPr>
          <w:rFonts w:ascii="Arial" w:hAnsi="Arial" w:cs="Arial"/>
          <w:bCs/>
          <w:sz w:val="24"/>
          <w:szCs w:val="24"/>
        </w:rPr>
        <w:lastRenderedPageBreak/>
        <w:t>motivates workers to enhance productivity and quality of wo</w:t>
      </w:r>
      <w:r w:rsidR="003D30E3" w:rsidRPr="00DA063F">
        <w:rPr>
          <w:rFonts w:ascii="Arial" w:hAnsi="Arial" w:cs="Arial"/>
          <w:bCs/>
          <w:sz w:val="24"/>
          <w:szCs w:val="24"/>
        </w:rPr>
        <w:t>rk. Businesses can trigger increased job satisfaction and motivate through appraisals, furthermore, this method of motivation also contributes to better morale and improve teamwork within the workplace.</w:t>
      </w:r>
    </w:p>
    <w:p w14:paraId="36AE81EB" w14:textId="21A56169" w:rsidR="008E41D0" w:rsidRPr="000563FC" w:rsidRDefault="00220017" w:rsidP="008E41D0">
      <w:pPr>
        <w:jc w:val="both"/>
        <w:rPr>
          <w:rFonts w:ascii="Arial" w:hAnsi="Arial" w:cs="Arial"/>
          <w:b/>
          <w:sz w:val="24"/>
          <w:szCs w:val="24"/>
        </w:rPr>
      </w:pPr>
      <w:r w:rsidRPr="00DA063F">
        <w:rPr>
          <w:rFonts w:ascii="Arial" w:hAnsi="Arial" w:cs="Arial"/>
          <w:b/>
          <w:sz w:val="24"/>
          <w:szCs w:val="24"/>
        </w:rPr>
        <w:t>Additional holiday</w:t>
      </w:r>
    </w:p>
    <w:p w14:paraId="42D9F2AE" w14:textId="7EAC314C" w:rsidR="008E41D0" w:rsidRPr="008E41D0" w:rsidRDefault="008E41D0" w:rsidP="008E41D0">
      <w:pPr>
        <w:jc w:val="both"/>
        <w:rPr>
          <w:rFonts w:ascii="Arial" w:hAnsi="Arial" w:cs="Arial"/>
          <w:bCs/>
          <w:sz w:val="24"/>
          <w:szCs w:val="24"/>
        </w:rPr>
      </w:pPr>
      <w:r>
        <w:rPr>
          <w:rFonts w:ascii="Arial" w:hAnsi="Arial" w:cs="Arial"/>
          <w:bCs/>
          <w:sz w:val="24"/>
          <w:szCs w:val="24"/>
        </w:rPr>
        <w:t xml:space="preserve">Although additional holidays </w:t>
      </w:r>
      <w:r w:rsidR="0048318F">
        <w:rPr>
          <w:rFonts w:ascii="Arial" w:hAnsi="Arial" w:cs="Arial"/>
          <w:bCs/>
          <w:sz w:val="24"/>
          <w:szCs w:val="24"/>
        </w:rPr>
        <w:t>are</w:t>
      </w:r>
      <w:r>
        <w:rPr>
          <w:rFonts w:ascii="Arial" w:hAnsi="Arial" w:cs="Arial"/>
          <w:bCs/>
          <w:sz w:val="24"/>
          <w:szCs w:val="24"/>
        </w:rPr>
        <w:t xml:space="preserve"> not often used as a motivator</w:t>
      </w:r>
      <w:r w:rsidR="0048318F">
        <w:rPr>
          <w:rFonts w:ascii="Arial" w:hAnsi="Arial" w:cs="Arial"/>
          <w:bCs/>
          <w:sz w:val="24"/>
          <w:szCs w:val="24"/>
        </w:rPr>
        <w:t xml:space="preserve">, this still can be considered as an effective method of motivation. Offering additional holidays to compensate staff </w:t>
      </w:r>
      <w:r w:rsidR="000563FC">
        <w:rPr>
          <w:rFonts w:ascii="Arial" w:hAnsi="Arial" w:cs="Arial"/>
          <w:bCs/>
          <w:sz w:val="24"/>
          <w:szCs w:val="24"/>
        </w:rPr>
        <w:t xml:space="preserve">for their hard work </w:t>
      </w:r>
      <w:r w:rsidR="0048318F">
        <w:rPr>
          <w:rFonts w:ascii="Arial" w:hAnsi="Arial" w:cs="Arial"/>
          <w:bCs/>
          <w:sz w:val="24"/>
          <w:szCs w:val="24"/>
        </w:rPr>
        <w:t>can be highly motivating</w:t>
      </w:r>
      <w:r w:rsidR="00605322">
        <w:rPr>
          <w:rFonts w:ascii="Arial" w:hAnsi="Arial" w:cs="Arial"/>
          <w:bCs/>
          <w:sz w:val="24"/>
          <w:szCs w:val="24"/>
        </w:rPr>
        <w:t xml:space="preserve"> as they will have additional time off for their personal lives, </w:t>
      </w:r>
      <w:r w:rsidR="0048318F">
        <w:rPr>
          <w:rFonts w:ascii="Arial" w:hAnsi="Arial" w:cs="Arial"/>
          <w:bCs/>
          <w:sz w:val="24"/>
          <w:szCs w:val="24"/>
        </w:rPr>
        <w:t>however, this can be a challenging method of motivating staff as it can be very limited to a few members of staff due to e.g. the costs of doing it and it can cause shortage of staff in the workplace. However, workers enjoy additional holidays, therefore, this can be used as an incentive to work har</w:t>
      </w:r>
      <w:r w:rsidR="000563FC">
        <w:rPr>
          <w:rFonts w:ascii="Arial" w:hAnsi="Arial" w:cs="Arial"/>
          <w:bCs/>
          <w:sz w:val="24"/>
          <w:szCs w:val="24"/>
        </w:rPr>
        <w:t>d</w:t>
      </w:r>
      <w:r w:rsidR="0048318F">
        <w:rPr>
          <w:rFonts w:ascii="Arial" w:hAnsi="Arial" w:cs="Arial"/>
          <w:bCs/>
          <w:sz w:val="24"/>
          <w:szCs w:val="24"/>
        </w:rPr>
        <w:t xml:space="preserve"> to achieve this awar</w:t>
      </w:r>
      <w:r w:rsidR="00605322">
        <w:rPr>
          <w:rFonts w:ascii="Arial" w:hAnsi="Arial" w:cs="Arial"/>
          <w:bCs/>
          <w:sz w:val="24"/>
          <w:szCs w:val="24"/>
        </w:rPr>
        <w:t>d.</w:t>
      </w:r>
      <w:r w:rsidR="003D5358" w:rsidRPr="003D5358">
        <w:rPr>
          <w:rFonts w:ascii="Lato" w:hAnsi="Lato"/>
          <w:color w:val="444444"/>
          <w:sz w:val="21"/>
          <w:szCs w:val="21"/>
          <w:shd w:val="clear" w:color="auto" w:fill="FFFFFF"/>
        </w:rPr>
        <w:t xml:space="preserve"> </w:t>
      </w:r>
      <w:r w:rsidR="003D5358" w:rsidRPr="003D5358">
        <w:rPr>
          <w:rFonts w:ascii="Arial" w:hAnsi="Arial" w:cs="Arial"/>
          <w:bCs/>
          <w:sz w:val="24"/>
          <w:szCs w:val="24"/>
        </w:rPr>
        <w:t>Employees who take regular holidays are more motivated about their work and perform more effectively than those who don’t take as much holiday. They are also less likely to have an accident in the work environment. Stress levels are known to lower when having an opportunity for a well-deserved break, which can result in fewer sickness absences.</w:t>
      </w:r>
    </w:p>
    <w:p w14:paraId="60A3D66C" w14:textId="66FD87ED" w:rsidR="008B4C96" w:rsidRPr="00DA063F" w:rsidRDefault="004406DE" w:rsidP="00DA063F">
      <w:pPr>
        <w:spacing w:line="360" w:lineRule="auto"/>
        <w:jc w:val="both"/>
        <w:rPr>
          <w:rFonts w:ascii="Arial" w:hAnsi="Arial" w:cs="Arial"/>
          <w:b/>
          <w:bCs/>
          <w:sz w:val="24"/>
          <w:szCs w:val="24"/>
        </w:rPr>
      </w:pPr>
      <w:bookmarkStart w:id="0" w:name="_Hlk100188905"/>
      <w:r w:rsidRPr="00DA063F">
        <w:rPr>
          <w:rFonts w:ascii="Arial" w:hAnsi="Arial" w:cs="Arial"/>
          <w:b/>
          <w:bCs/>
          <w:sz w:val="24"/>
          <w:szCs w:val="24"/>
        </w:rPr>
        <w:t>Good working conditions</w:t>
      </w:r>
      <w:bookmarkEnd w:id="0"/>
    </w:p>
    <w:p w14:paraId="60C1FB3E" w14:textId="02CAED25" w:rsidR="00C52703" w:rsidRPr="00735EFA" w:rsidRDefault="001C5CC1" w:rsidP="00735EFA">
      <w:pPr>
        <w:jc w:val="both"/>
        <w:rPr>
          <w:rFonts w:ascii="Arial" w:hAnsi="Arial" w:cs="Arial"/>
          <w:bCs/>
          <w:sz w:val="24"/>
          <w:szCs w:val="24"/>
        </w:rPr>
      </w:pPr>
      <w:r w:rsidRPr="00735EFA">
        <w:rPr>
          <w:rFonts w:ascii="Arial" w:hAnsi="Arial" w:cs="Arial"/>
          <w:bCs/>
          <w:sz w:val="24"/>
          <w:szCs w:val="24"/>
        </w:rPr>
        <w:t xml:space="preserve">Working conditions refers to the working environment provided and the aspects of an employee’s terms and conditions of employment. </w:t>
      </w:r>
      <w:r w:rsidR="00775342" w:rsidRPr="00735EFA">
        <w:rPr>
          <w:rFonts w:ascii="Arial" w:hAnsi="Arial" w:cs="Arial"/>
          <w:bCs/>
          <w:sz w:val="24"/>
          <w:szCs w:val="24"/>
        </w:rPr>
        <w:t>Having good working conditions is essential for motivation in the workplace</w:t>
      </w:r>
      <w:r w:rsidR="00E85596" w:rsidRPr="00735EFA">
        <w:rPr>
          <w:rFonts w:ascii="Arial" w:hAnsi="Arial" w:cs="Arial"/>
          <w:bCs/>
          <w:sz w:val="24"/>
          <w:szCs w:val="24"/>
        </w:rPr>
        <w:t xml:space="preserve">, </w:t>
      </w:r>
      <w:r w:rsidRPr="00735EFA">
        <w:rPr>
          <w:rFonts w:ascii="Arial" w:hAnsi="Arial" w:cs="Arial"/>
          <w:bCs/>
          <w:sz w:val="24"/>
          <w:szCs w:val="24"/>
        </w:rPr>
        <w:t>this method of motivation</w:t>
      </w:r>
      <w:r w:rsidR="00644504" w:rsidRPr="00735EFA">
        <w:rPr>
          <w:rFonts w:ascii="Arial" w:hAnsi="Arial" w:cs="Arial"/>
          <w:bCs/>
          <w:sz w:val="24"/>
          <w:szCs w:val="24"/>
        </w:rPr>
        <w:t xml:space="preserve"> provides a positive work environment which is essential to workers. A positive and well organised work environment contribute to good working conditions which eventually improve communication </w:t>
      </w:r>
      <w:r w:rsidR="004338BA" w:rsidRPr="00735EFA">
        <w:rPr>
          <w:rFonts w:ascii="Arial" w:hAnsi="Arial" w:cs="Arial"/>
          <w:bCs/>
          <w:sz w:val="24"/>
          <w:szCs w:val="24"/>
        </w:rPr>
        <w:t xml:space="preserve">and efficiency </w:t>
      </w:r>
      <w:r w:rsidR="00644504" w:rsidRPr="00735EFA">
        <w:rPr>
          <w:rFonts w:ascii="Arial" w:hAnsi="Arial" w:cs="Arial"/>
          <w:bCs/>
          <w:sz w:val="24"/>
          <w:szCs w:val="24"/>
        </w:rPr>
        <w:t>in the workplac</w:t>
      </w:r>
      <w:r w:rsidR="00E6631E" w:rsidRPr="00735EFA">
        <w:rPr>
          <w:rFonts w:ascii="Arial" w:hAnsi="Arial" w:cs="Arial"/>
          <w:bCs/>
          <w:sz w:val="24"/>
          <w:szCs w:val="24"/>
        </w:rPr>
        <w:t>e</w:t>
      </w:r>
      <w:r w:rsidR="004338BA" w:rsidRPr="00735EFA">
        <w:rPr>
          <w:rFonts w:ascii="Arial" w:hAnsi="Arial" w:cs="Arial"/>
          <w:bCs/>
          <w:sz w:val="24"/>
          <w:szCs w:val="24"/>
        </w:rPr>
        <w:t xml:space="preserve">. This method of motivation relates </w:t>
      </w:r>
      <w:r w:rsidR="00F47331" w:rsidRPr="00735EFA">
        <w:rPr>
          <w:rFonts w:ascii="Arial" w:hAnsi="Arial" w:cs="Arial"/>
          <w:bCs/>
          <w:sz w:val="24"/>
          <w:szCs w:val="24"/>
        </w:rPr>
        <w:t xml:space="preserve">to </w:t>
      </w:r>
      <w:r w:rsidR="00F47331" w:rsidRPr="00735EFA">
        <w:rPr>
          <w:rFonts w:ascii="Arial" w:hAnsi="Arial" w:cs="Arial"/>
          <w:bCs/>
          <w:sz w:val="24"/>
          <w:szCs w:val="24"/>
          <w:u w:val="single"/>
        </w:rPr>
        <w:t xml:space="preserve">Herzberg’s (Frederick Herzberg) motivational </w:t>
      </w:r>
      <w:r w:rsidRPr="00735EFA">
        <w:rPr>
          <w:rFonts w:ascii="Arial" w:hAnsi="Arial" w:cs="Arial"/>
          <w:bCs/>
          <w:sz w:val="24"/>
          <w:szCs w:val="24"/>
          <w:u w:val="single"/>
        </w:rPr>
        <w:t>theory</w:t>
      </w:r>
      <w:r w:rsidR="00F47331" w:rsidRPr="00735EFA">
        <w:rPr>
          <w:rFonts w:ascii="Arial" w:hAnsi="Arial" w:cs="Arial"/>
          <w:bCs/>
          <w:sz w:val="24"/>
          <w:szCs w:val="24"/>
          <w:u w:val="single"/>
        </w:rPr>
        <w:t xml:space="preserve"> </w:t>
      </w:r>
      <w:r w:rsidR="00F47331" w:rsidRPr="00735EFA">
        <w:rPr>
          <w:rFonts w:ascii="Arial" w:hAnsi="Arial" w:cs="Arial"/>
          <w:bCs/>
          <w:sz w:val="24"/>
          <w:szCs w:val="24"/>
        </w:rPr>
        <w:t>in w</w:t>
      </w:r>
      <w:r w:rsidR="00060A67" w:rsidRPr="00735EFA">
        <w:rPr>
          <w:rFonts w:ascii="Arial" w:hAnsi="Arial" w:cs="Arial"/>
          <w:bCs/>
          <w:sz w:val="24"/>
          <w:szCs w:val="24"/>
        </w:rPr>
        <w:t>h</w:t>
      </w:r>
      <w:r w:rsidR="00F47331" w:rsidRPr="00735EFA">
        <w:rPr>
          <w:rFonts w:ascii="Arial" w:hAnsi="Arial" w:cs="Arial"/>
          <w:bCs/>
          <w:sz w:val="24"/>
          <w:szCs w:val="24"/>
        </w:rPr>
        <w:t xml:space="preserve">ere it states that </w:t>
      </w:r>
      <w:r w:rsidR="00F47331" w:rsidRPr="00735EFA">
        <w:rPr>
          <w:rFonts w:ascii="Arial" w:hAnsi="Arial" w:cs="Arial"/>
          <w:bCs/>
          <w:sz w:val="24"/>
          <w:szCs w:val="24"/>
          <w:u w:val="single"/>
        </w:rPr>
        <w:t>hygiene factors</w:t>
      </w:r>
      <w:r w:rsidR="00F47331" w:rsidRPr="00735EFA">
        <w:rPr>
          <w:rFonts w:ascii="Arial" w:hAnsi="Arial" w:cs="Arial"/>
          <w:bCs/>
          <w:sz w:val="24"/>
          <w:szCs w:val="24"/>
        </w:rPr>
        <w:t xml:space="preserve"> are essential for motivation in the workplace</w:t>
      </w:r>
      <w:r w:rsidR="002B6F2F" w:rsidRPr="00735EFA">
        <w:rPr>
          <w:rFonts w:ascii="Arial" w:hAnsi="Arial" w:cs="Arial"/>
          <w:bCs/>
          <w:sz w:val="24"/>
          <w:szCs w:val="24"/>
        </w:rPr>
        <w:t>.</w:t>
      </w:r>
      <w:r w:rsidRPr="00735EFA">
        <w:rPr>
          <w:rFonts w:ascii="Arial" w:hAnsi="Arial" w:cs="Arial"/>
          <w:bCs/>
          <w:sz w:val="24"/>
          <w:szCs w:val="24"/>
        </w:rPr>
        <w:t xml:space="preserve"> Working condition</w:t>
      </w:r>
      <w:r w:rsidR="00060A67" w:rsidRPr="00735EFA">
        <w:rPr>
          <w:rFonts w:ascii="Arial" w:hAnsi="Arial" w:cs="Arial"/>
          <w:bCs/>
          <w:sz w:val="24"/>
          <w:szCs w:val="24"/>
        </w:rPr>
        <w:t>s</w:t>
      </w:r>
      <w:r w:rsidRPr="00735EFA">
        <w:rPr>
          <w:rFonts w:ascii="Arial" w:hAnsi="Arial" w:cs="Arial"/>
          <w:bCs/>
          <w:sz w:val="24"/>
          <w:szCs w:val="24"/>
        </w:rPr>
        <w:t xml:space="preserve"> covers multiple areas in the workplace, therefore, it is important for employers to provide good working conditions for their workers to work in as it influences employee’s mentality and </w:t>
      </w:r>
      <w:r w:rsidR="00060A67" w:rsidRPr="00735EFA">
        <w:rPr>
          <w:rFonts w:ascii="Arial" w:hAnsi="Arial" w:cs="Arial"/>
          <w:bCs/>
          <w:sz w:val="24"/>
          <w:szCs w:val="24"/>
        </w:rPr>
        <w:t>their</w:t>
      </w:r>
      <w:r w:rsidRPr="00735EFA">
        <w:rPr>
          <w:rFonts w:ascii="Arial" w:hAnsi="Arial" w:cs="Arial"/>
          <w:bCs/>
          <w:sz w:val="24"/>
          <w:szCs w:val="24"/>
        </w:rPr>
        <w:t xml:space="preserve"> willingness to be productive. </w:t>
      </w:r>
      <w:r w:rsidR="00060A67" w:rsidRPr="00735EFA">
        <w:rPr>
          <w:rFonts w:ascii="Arial" w:hAnsi="Arial" w:cs="Arial"/>
          <w:bCs/>
          <w:sz w:val="24"/>
          <w:szCs w:val="24"/>
        </w:rPr>
        <w:t>Providing a safe and comfortable working space leads to job satisfaction, workers spend the majority of their time within the workplace, having a safe and well organised environment will motivate workers</w:t>
      </w:r>
      <w:r w:rsidR="00F20584" w:rsidRPr="00735EFA">
        <w:rPr>
          <w:rFonts w:ascii="Arial" w:hAnsi="Arial" w:cs="Arial"/>
          <w:bCs/>
          <w:sz w:val="24"/>
          <w:szCs w:val="24"/>
        </w:rPr>
        <w:t xml:space="preserve"> and make them feel satisfied about their job which motivates workers and prolongs their longevity in the business which benefits both the workers and the business. </w:t>
      </w:r>
      <w:r w:rsidR="00C47304" w:rsidRPr="00C47304">
        <w:rPr>
          <w:rFonts w:ascii="Arial" w:hAnsi="Arial" w:cs="Arial"/>
          <w:bCs/>
          <w:sz w:val="24"/>
          <w:szCs w:val="24"/>
        </w:rPr>
        <w:t>Research showed that environment is more important to employees than money. This is a great chance for you to create extra motivation for your staff by making the work environment a beautiful place to work, rest and have fun at the same time.</w:t>
      </w:r>
    </w:p>
    <w:p w14:paraId="0F6EE12E" w14:textId="736CE43E" w:rsidR="000563FC" w:rsidRDefault="000563FC" w:rsidP="00DA063F">
      <w:pPr>
        <w:pStyle w:val="ListParagraph"/>
        <w:ind w:left="786"/>
        <w:jc w:val="both"/>
        <w:rPr>
          <w:rFonts w:ascii="Arial" w:hAnsi="Arial" w:cs="Arial"/>
          <w:bCs/>
          <w:sz w:val="24"/>
          <w:szCs w:val="24"/>
        </w:rPr>
      </w:pPr>
    </w:p>
    <w:p w14:paraId="1ECD9105" w14:textId="77777777" w:rsidR="007B1FC0" w:rsidRDefault="007B1FC0" w:rsidP="00DA063F">
      <w:pPr>
        <w:pStyle w:val="ListParagraph"/>
        <w:ind w:left="786"/>
        <w:jc w:val="both"/>
        <w:rPr>
          <w:rFonts w:ascii="Arial" w:hAnsi="Arial" w:cs="Arial"/>
          <w:bCs/>
          <w:sz w:val="24"/>
          <w:szCs w:val="24"/>
        </w:rPr>
      </w:pPr>
    </w:p>
    <w:p w14:paraId="0FEE2C85" w14:textId="77777777" w:rsidR="007B1FC0" w:rsidRDefault="007B1FC0" w:rsidP="00DA063F">
      <w:pPr>
        <w:pStyle w:val="ListParagraph"/>
        <w:ind w:left="786"/>
        <w:jc w:val="both"/>
        <w:rPr>
          <w:rFonts w:ascii="Arial" w:hAnsi="Arial" w:cs="Arial"/>
          <w:bCs/>
          <w:sz w:val="24"/>
          <w:szCs w:val="24"/>
        </w:rPr>
      </w:pPr>
    </w:p>
    <w:p w14:paraId="7BBB7727" w14:textId="77777777" w:rsidR="007B1FC0" w:rsidRDefault="007B1FC0" w:rsidP="00DA063F">
      <w:pPr>
        <w:pStyle w:val="ListParagraph"/>
        <w:ind w:left="786"/>
        <w:jc w:val="both"/>
        <w:rPr>
          <w:rFonts w:ascii="Arial" w:hAnsi="Arial" w:cs="Arial"/>
          <w:bCs/>
          <w:sz w:val="24"/>
          <w:szCs w:val="24"/>
        </w:rPr>
      </w:pPr>
    </w:p>
    <w:p w14:paraId="14DAE092" w14:textId="77777777" w:rsidR="007B1FC0" w:rsidRDefault="007B1FC0" w:rsidP="00DA063F">
      <w:pPr>
        <w:pStyle w:val="ListParagraph"/>
        <w:ind w:left="786"/>
        <w:jc w:val="both"/>
        <w:rPr>
          <w:rFonts w:ascii="Arial" w:hAnsi="Arial" w:cs="Arial"/>
          <w:bCs/>
          <w:sz w:val="24"/>
          <w:szCs w:val="24"/>
        </w:rPr>
      </w:pPr>
    </w:p>
    <w:p w14:paraId="0FD5F0C3" w14:textId="6F2D13D8" w:rsidR="008A00EF" w:rsidRDefault="008A00EF" w:rsidP="00023A92">
      <w:pPr>
        <w:jc w:val="both"/>
        <w:rPr>
          <w:rFonts w:ascii="Arial" w:hAnsi="Arial" w:cs="Arial"/>
          <w:b/>
          <w:sz w:val="24"/>
          <w:szCs w:val="24"/>
        </w:rPr>
      </w:pPr>
      <w:r>
        <w:rPr>
          <w:rFonts w:ascii="Arial" w:hAnsi="Arial" w:cs="Arial"/>
          <w:b/>
          <w:sz w:val="24"/>
          <w:szCs w:val="24"/>
        </w:rPr>
        <w:lastRenderedPageBreak/>
        <w:t>Structure in the workplace</w:t>
      </w:r>
    </w:p>
    <w:p w14:paraId="0CF235B4" w14:textId="482BCC2C" w:rsidR="00344714" w:rsidRPr="00344714" w:rsidRDefault="00344714" w:rsidP="00023A92">
      <w:pPr>
        <w:jc w:val="both"/>
        <w:rPr>
          <w:rFonts w:ascii="Arial" w:hAnsi="Arial" w:cs="Arial"/>
          <w:bCs/>
          <w:sz w:val="24"/>
          <w:szCs w:val="24"/>
        </w:rPr>
      </w:pPr>
      <w:r>
        <w:rPr>
          <w:rFonts w:ascii="Arial" w:hAnsi="Arial" w:cs="Arial"/>
          <w:bCs/>
          <w:sz w:val="24"/>
          <w:szCs w:val="24"/>
        </w:rPr>
        <w:t xml:space="preserve">Structure in the workplace is very important when it comes to motivation, having a clear view of a hierarchy in the workplace makes workers aware of who to report to and a sense of leadership, therefore, communication is </w:t>
      </w:r>
      <w:r w:rsidR="00C47304">
        <w:rPr>
          <w:rFonts w:ascii="Arial" w:hAnsi="Arial" w:cs="Arial"/>
          <w:bCs/>
          <w:sz w:val="24"/>
          <w:szCs w:val="24"/>
        </w:rPr>
        <w:t>improved,</w:t>
      </w:r>
      <w:r>
        <w:rPr>
          <w:rFonts w:ascii="Arial" w:hAnsi="Arial" w:cs="Arial"/>
          <w:bCs/>
          <w:sz w:val="24"/>
          <w:szCs w:val="24"/>
        </w:rPr>
        <w:t xml:space="preserve"> and information is passed down from the top. Ensuring a clear structure and a well organised workplace motivates workers as there will be a supervisor on every level for workers to communicate with, therefore improving performance</w:t>
      </w:r>
      <w:r w:rsidR="00654C62">
        <w:rPr>
          <w:rFonts w:ascii="Arial" w:hAnsi="Arial" w:cs="Arial"/>
          <w:bCs/>
          <w:sz w:val="24"/>
          <w:szCs w:val="24"/>
        </w:rPr>
        <w:t xml:space="preserve"> by </w:t>
      </w:r>
      <w:r w:rsidR="006414CB">
        <w:rPr>
          <w:rFonts w:ascii="Arial" w:hAnsi="Arial" w:cs="Arial"/>
          <w:bCs/>
          <w:sz w:val="24"/>
          <w:szCs w:val="24"/>
        </w:rPr>
        <w:t xml:space="preserve">using </w:t>
      </w:r>
      <w:r w:rsidR="00996BCE">
        <w:rPr>
          <w:rFonts w:ascii="Arial" w:hAnsi="Arial" w:cs="Arial"/>
          <w:bCs/>
          <w:sz w:val="24"/>
          <w:szCs w:val="24"/>
        </w:rPr>
        <w:t>a</w:t>
      </w:r>
      <w:r w:rsidR="006414CB">
        <w:rPr>
          <w:rFonts w:ascii="Arial" w:hAnsi="Arial" w:cs="Arial"/>
          <w:bCs/>
          <w:sz w:val="24"/>
          <w:szCs w:val="24"/>
        </w:rPr>
        <w:t xml:space="preserve"> </w:t>
      </w:r>
      <w:r w:rsidR="00654C62">
        <w:rPr>
          <w:rFonts w:ascii="Arial" w:hAnsi="Arial" w:cs="Arial"/>
          <w:bCs/>
          <w:sz w:val="24"/>
          <w:szCs w:val="24"/>
        </w:rPr>
        <w:t xml:space="preserve">hierarchal structure. </w:t>
      </w:r>
      <w:r w:rsidR="006414CB">
        <w:rPr>
          <w:rFonts w:ascii="Arial" w:hAnsi="Arial" w:cs="Arial"/>
          <w:bCs/>
          <w:sz w:val="24"/>
          <w:szCs w:val="24"/>
        </w:rPr>
        <w:t>This structure also gives a feeling of teamwork which many employees enjoy, constant communication and knowing what to do at any time of the day motivates staff to be efficient. Furthermore, a well-structured workplace allows members of staff to have a superior they can always communicate with in case of a problem or when in need of assistance. However, not all employees like having a tight structure as it can also make the staff feel like they are being monitored at all times, it doesn’t give you freedom and it makes employees feel like there is not room for mistakes or for them to have an opinion as clear levels of hierarchy are shown.</w:t>
      </w:r>
    </w:p>
    <w:p w14:paraId="61046E02" w14:textId="3686C314" w:rsidR="008A00EF" w:rsidRDefault="008A00EF" w:rsidP="00023A92">
      <w:pPr>
        <w:jc w:val="both"/>
        <w:rPr>
          <w:rFonts w:ascii="Arial" w:hAnsi="Arial" w:cs="Arial"/>
          <w:b/>
          <w:sz w:val="24"/>
          <w:szCs w:val="24"/>
        </w:rPr>
      </w:pPr>
      <w:r>
        <w:rPr>
          <w:rFonts w:ascii="Arial" w:hAnsi="Arial" w:cs="Arial"/>
          <w:b/>
          <w:sz w:val="24"/>
          <w:szCs w:val="24"/>
        </w:rPr>
        <w:t>Targets</w:t>
      </w:r>
    </w:p>
    <w:p w14:paraId="1A5EF0FE" w14:textId="44E2714B" w:rsidR="00654C62" w:rsidRDefault="008A00EF" w:rsidP="00023A92">
      <w:pPr>
        <w:jc w:val="both"/>
        <w:rPr>
          <w:rFonts w:ascii="Arial" w:hAnsi="Arial" w:cs="Arial"/>
          <w:bCs/>
          <w:sz w:val="24"/>
          <w:szCs w:val="24"/>
        </w:rPr>
      </w:pPr>
      <w:r>
        <w:rPr>
          <w:rFonts w:ascii="Arial" w:hAnsi="Arial" w:cs="Arial"/>
          <w:bCs/>
          <w:sz w:val="24"/>
          <w:szCs w:val="24"/>
        </w:rPr>
        <w:t>Having clear targets in the workplace serves as a method of motivation as it motivates workers to reach their set target</w:t>
      </w:r>
      <w:r w:rsidR="003D7F6B">
        <w:rPr>
          <w:rFonts w:ascii="Arial" w:hAnsi="Arial" w:cs="Arial"/>
          <w:bCs/>
          <w:sz w:val="24"/>
          <w:szCs w:val="24"/>
        </w:rPr>
        <w:t xml:space="preserve">, in addition </w:t>
      </w:r>
      <w:r>
        <w:rPr>
          <w:rFonts w:ascii="Arial" w:hAnsi="Arial" w:cs="Arial"/>
          <w:bCs/>
          <w:sz w:val="24"/>
          <w:szCs w:val="24"/>
        </w:rPr>
        <w:t xml:space="preserve">it allows them to monitor their own performance. </w:t>
      </w:r>
      <w:r w:rsidR="000A76F8">
        <w:rPr>
          <w:rFonts w:ascii="Arial" w:hAnsi="Arial" w:cs="Arial"/>
          <w:bCs/>
          <w:sz w:val="24"/>
          <w:szCs w:val="24"/>
        </w:rPr>
        <w:t>Having targets motivates workers as they will have a vision of what to do to reach their daily target set, they will monitor their performance and recognise when they are underperforming and performing according the business expectancy. Although many workers are motivated by targets, many workers don’t feel comfortable with having targets especially if the target is unrealistic and they are being monitored.</w:t>
      </w:r>
      <w:r w:rsidR="00952F2F">
        <w:rPr>
          <w:rFonts w:ascii="Arial" w:hAnsi="Arial" w:cs="Arial"/>
          <w:bCs/>
          <w:sz w:val="24"/>
          <w:szCs w:val="24"/>
        </w:rPr>
        <w:t xml:space="preserve"> This method can be used as motivation as staff would want to meet their daily targets in order to not disappoint their employers</w:t>
      </w:r>
      <w:r w:rsidR="006414CB">
        <w:rPr>
          <w:rFonts w:ascii="Arial" w:hAnsi="Arial" w:cs="Arial"/>
          <w:bCs/>
          <w:sz w:val="24"/>
          <w:szCs w:val="24"/>
        </w:rPr>
        <w:t>, in addition it can be easily monitored by staff and employers.</w:t>
      </w:r>
      <w:r w:rsidR="008E1193">
        <w:rPr>
          <w:rFonts w:ascii="Arial" w:hAnsi="Arial" w:cs="Arial"/>
          <w:bCs/>
          <w:sz w:val="24"/>
          <w:szCs w:val="24"/>
        </w:rPr>
        <w:t xml:space="preserve"> </w:t>
      </w:r>
      <w:r w:rsidR="008E1193" w:rsidRPr="008E1193">
        <w:rPr>
          <w:rFonts w:ascii="Arial" w:hAnsi="Arial" w:cs="Arial"/>
          <w:bCs/>
          <w:sz w:val="24"/>
          <w:szCs w:val="24"/>
        </w:rPr>
        <w:t xml:space="preserve">Even the smallest achievements are worth being celebrated. The road to success consists of thousand small steps. Glorify </w:t>
      </w:r>
      <w:r w:rsidR="00845E47" w:rsidRPr="008E1193">
        <w:rPr>
          <w:rFonts w:ascii="Arial" w:hAnsi="Arial" w:cs="Arial"/>
          <w:bCs/>
          <w:sz w:val="24"/>
          <w:szCs w:val="24"/>
        </w:rPr>
        <w:t>each</w:t>
      </w:r>
      <w:r w:rsidR="008E1193" w:rsidRPr="008E1193">
        <w:rPr>
          <w:rFonts w:ascii="Arial" w:hAnsi="Arial" w:cs="Arial"/>
          <w:bCs/>
          <w:sz w:val="24"/>
          <w:szCs w:val="24"/>
        </w:rPr>
        <w:t xml:space="preserve"> goal achieved. Show to your team that all of you made one more important step forward.</w:t>
      </w:r>
    </w:p>
    <w:p w14:paraId="2B2BFF5E" w14:textId="77777777" w:rsidR="00654C62" w:rsidRDefault="00654C62" w:rsidP="00023A92">
      <w:pPr>
        <w:jc w:val="both"/>
        <w:rPr>
          <w:rFonts w:ascii="Arial" w:hAnsi="Arial" w:cs="Arial"/>
          <w:b/>
          <w:sz w:val="24"/>
          <w:szCs w:val="24"/>
        </w:rPr>
      </w:pPr>
      <w:r>
        <w:rPr>
          <w:rFonts w:ascii="Arial" w:hAnsi="Arial" w:cs="Arial"/>
          <w:b/>
          <w:sz w:val="24"/>
          <w:szCs w:val="24"/>
        </w:rPr>
        <w:t>Career opportunities</w:t>
      </w:r>
    </w:p>
    <w:p w14:paraId="6AF69C52" w14:textId="2C2D6029" w:rsidR="008A00EF" w:rsidRDefault="00521A87" w:rsidP="00023A92">
      <w:pPr>
        <w:jc w:val="both"/>
        <w:rPr>
          <w:rFonts w:ascii="Arial" w:hAnsi="Arial" w:cs="Arial"/>
          <w:bCs/>
          <w:sz w:val="24"/>
          <w:szCs w:val="24"/>
        </w:rPr>
      </w:pPr>
      <w:r>
        <w:rPr>
          <w:rFonts w:ascii="Arial" w:hAnsi="Arial" w:cs="Arial"/>
          <w:bCs/>
          <w:sz w:val="24"/>
          <w:szCs w:val="24"/>
        </w:rPr>
        <w:t xml:space="preserve">Another method of motivating staff in the workplace is to provide career opportunities to staff within the business. This method shows recognition and </w:t>
      </w:r>
      <w:r w:rsidR="0091684F">
        <w:rPr>
          <w:rFonts w:ascii="Arial" w:hAnsi="Arial" w:cs="Arial"/>
          <w:bCs/>
          <w:sz w:val="24"/>
          <w:szCs w:val="24"/>
        </w:rPr>
        <w:t xml:space="preserve">is </w:t>
      </w:r>
      <w:r>
        <w:rPr>
          <w:rFonts w:ascii="Arial" w:hAnsi="Arial" w:cs="Arial"/>
          <w:bCs/>
          <w:sz w:val="24"/>
          <w:szCs w:val="24"/>
        </w:rPr>
        <w:t xml:space="preserve">an opportunity for staff to progress within the </w:t>
      </w:r>
      <w:r w:rsidR="003D42B3">
        <w:rPr>
          <w:rFonts w:ascii="Arial" w:hAnsi="Arial" w:cs="Arial"/>
          <w:bCs/>
          <w:sz w:val="24"/>
          <w:szCs w:val="24"/>
        </w:rPr>
        <w:t>company’s</w:t>
      </w:r>
      <w:r>
        <w:rPr>
          <w:rFonts w:ascii="Arial" w:hAnsi="Arial" w:cs="Arial"/>
          <w:bCs/>
          <w:sz w:val="24"/>
          <w:szCs w:val="24"/>
        </w:rPr>
        <w:t xml:space="preserve"> hierarchy. </w:t>
      </w:r>
      <w:r w:rsidR="0091684F">
        <w:rPr>
          <w:rFonts w:ascii="Arial" w:hAnsi="Arial" w:cs="Arial"/>
          <w:bCs/>
          <w:sz w:val="24"/>
          <w:szCs w:val="24"/>
        </w:rPr>
        <w:t>Companies</w:t>
      </w:r>
      <w:r>
        <w:rPr>
          <w:rFonts w:ascii="Arial" w:hAnsi="Arial" w:cs="Arial"/>
          <w:bCs/>
          <w:sz w:val="24"/>
          <w:szCs w:val="24"/>
        </w:rPr>
        <w:t xml:space="preserve"> promote jobs internally to </w:t>
      </w:r>
      <w:r w:rsidR="0091684F">
        <w:rPr>
          <w:rFonts w:ascii="Arial" w:hAnsi="Arial" w:cs="Arial"/>
          <w:bCs/>
          <w:sz w:val="24"/>
          <w:szCs w:val="24"/>
        </w:rPr>
        <w:t>staff to motivate th</w:t>
      </w:r>
      <w:r w:rsidR="003D42B3">
        <w:rPr>
          <w:rFonts w:ascii="Arial" w:hAnsi="Arial" w:cs="Arial"/>
          <w:bCs/>
          <w:sz w:val="24"/>
          <w:szCs w:val="24"/>
        </w:rPr>
        <w:t>em</w:t>
      </w:r>
      <w:r w:rsidR="0091684F">
        <w:rPr>
          <w:rFonts w:ascii="Arial" w:hAnsi="Arial" w:cs="Arial"/>
          <w:bCs/>
          <w:sz w:val="24"/>
          <w:szCs w:val="24"/>
        </w:rPr>
        <w:t>, workers are always open to climb up the hierarchy, therefore, career opportunities serve as a massive method of motivation for workers to work hard and achieve more within the company.</w:t>
      </w:r>
      <w:r w:rsidR="003D42B3">
        <w:rPr>
          <w:rFonts w:ascii="Arial" w:hAnsi="Arial" w:cs="Arial"/>
          <w:bCs/>
          <w:sz w:val="24"/>
          <w:szCs w:val="24"/>
        </w:rPr>
        <w:t xml:space="preserve"> Majority of workers seek long term employment within a company, having various career opportunities provided in the workplace motivates staff as they will improve their skills set and benefit financially by from opportunities. However, </w:t>
      </w:r>
      <w:r w:rsidR="00E03151">
        <w:rPr>
          <w:rFonts w:ascii="Arial" w:hAnsi="Arial" w:cs="Arial"/>
          <w:bCs/>
          <w:sz w:val="24"/>
          <w:szCs w:val="24"/>
        </w:rPr>
        <w:t>not all staff members will be motivated by career opportunities, many will be comfortable in their current position or not interested in the career opportunities offered, therefore, this method will only be a motivator for a small group that seek higher/better positions within the workplace.</w:t>
      </w:r>
    </w:p>
    <w:p w14:paraId="2FE59A1B" w14:textId="77777777" w:rsidR="00C34894" w:rsidRDefault="00C34894" w:rsidP="00023A92">
      <w:pPr>
        <w:jc w:val="both"/>
        <w:rPr>
          <w:rFonts w:ascii="Arial" w:hAnsi="Arial" w:cs="Arial"/>
          <w:b/>
          <w:sz w:val="24"/>
          <w:szCs w:val="24"/>
        </w:rPr>
      </w:pPr>
    </w:p>
    <w:p w14:paraId="74C63DEA" w14:textId="77777777" w:rsidR="00C34894" w:rsidRDefault="00C34894" w:rsidP="00023A92">
      <w:pPr>
        <w:jc w:val="both"/>
        <w:rPr>
          <w:rFonts w:ascii="Arial" w:hAnsi="Arial" w:cs="Arial"/>
          <w:b/>
          <w:sz w:val="24"/>
          <w:szCs w:val="24"/>
        </w:rPr>
      </w:pPr>
    </w:p>
    <w:p w14:paraId="0A0EB26E" w14:textId="1655CDD6" w:rsidR="006C4E64" w:rsidRDefault="0020512C" w:rsidP="00023A92">
      <w:pPr>
        <w:jc w:val="both"/>
        <w:rPr>
          <w:rFonts w:ascii="Arial" w:hAnsi="Arial" w:cs="Arial"/>
          <w:b/>
          <w:sz w:val="24"/>
          <w:szCs w:val="24"/>
        </w:rPr>
      </w:pPr>
      <w:r>
        <w:rPr>
          <w:rFonts w:ascii="Arial" w:hAnsi="Arial" w:cs="Arial"/>
          <w:b/>
          <w:sz w:val="24"/>
          <w:szCs w:val="24"/>
        </w:rPr>
        <w:t>Flexible working hours</w:t>
      </w:r>
    </w:p>
    <w:p w14:paraId="760FC3EE" w14:textId="77777777" w:rsidR="00D95328" w:rsidRDefault="007F1E13" w:rsidP="00023A92">
      <w:pPr>
        <w:jc w:val="both"/>
        <w:rPr>
          <w:rFonts w:ascii="Arial" w:hAnsi="Arial" w:cs="Arial"/>
          <w:bCs/>
          <w:sz w:val="24"/>
          <w:szCs w:val="24"/>
        </w:rPr>
      </w:pPr>
      <w:r>
        <w:rPr>
          <w:rFonts w:ascii="Arial" w:hAnsi="Arial" w:cs="Arial"/>
          <w:bCs/>
          <w:sz w:val="24"/>
          <w:szCs w:val="24"/>
        </w:rPr>
        <w:t xml:space="preserve">Flexible working hours is also a good method of motivation, staff become more motivated and efficient when their hours of work are flexible. This means that they can work around their duties in their personal life which causes job satisfaction and therefore employees can become more efficient. </w:t>
      </w:r>
      <w:r w:rsidR="00D95328" w:rsidRPr="00D95328">
        <w:rPr>
          <w:rFonts w:ascii="Arial" w:hAnsi="Arial" w:cs="Arial"/>
          <w:bCs/>
          <w:sz w:val="24"/>
          <w:szCs w:val="24"/>
        </w:rPr>
        <w:t xml:space="preserve">Respect that your employees have personal lives to balance with their work commitments and don't put additional pressure on them when, for example, they </w:t>
      </w:r>
      <w:proofErr w:type="gramStart"/>
      <w:r w:rsidR="00D95328" w:rsidRPr="00D95328">
        <w:rPr>
          <w:rFonts w:ascii="Arial" w:hAnsi="Arial" w:cs="Arial"/>
          <w:bCs/>
          <w:sz w:val="24"/>
          <w:szCs w:val="24"/>
        </w:rPr>
        <w:t>have to</w:t>
      </w:r>
      <w:proofErr w:type="gramEnd"/>
      <w:r w:rsidR="00D95328" w:rsidRPr="00D95328">
        <w:rPr>
          <w:rFonts w:ascii="Arial" w:hAnsi="Arial" w:cs="Arial"/>
          <w:bCs/>
          <w:sz w:val="24"/>
          <w:szCs w:val="24"/>
        </w:rPr>
        <w:t xml:space="preserve"> pick up their children, take care of a sick relative or leave early</w:t>
      </w:r>
      <w:r w:rsidR="00D95328">
        <w:rPr>
          <w:rFonts w:ascii="Arial" w:hAnsi="Arial" w:cs="Arial"/>
          <w:bCs/>
          <w:sz w:val="24"/>
          <w:szCs w:val="24"/>
        </w:rPr>
        <w:t>.</w:t>
      </w:r>
    </w:p>
    <w:p w14:paraId="6AA6A51D" w14:textId="55BAEC2C" w:rsidR="0020512C" w:rsidRDefault="007F1E13" w:rsidP="00023A92">
      <w:pPr>
        <w:jc w:val="both"/>
        <w:rPr>
          <w:rFonts w:ascii="Arial" w:hAnsi="Arial" w:cs="Arial"/>
          <w:bCs/>
          <w:sz w:val="24"/>
          <w:szCs w:val="24"/>
        </w:rPr>
      </w:pPr>
      <w:r>
        <w:rPr>
          <w:rFonts w:ascii="Arial" w:hAnsi="Arial" w:cs="Arial"/>
          <w:bCs/>
          <w:sz w:val="24"/>
          <w:szCs w:val="24"/>
        </w:rPr>
        <w:t xml:space="preserve">However, not all employers can implement this method of motivation as a lot of planning has to be done constantly and/or there is not sufficient staff in the workplace to carry this out. </w:t>
      </w:r>
      <w:r w:rsidR="00DC4CEC">
        <w:rPr>
          <w:rFonts w:ascii="Arial" w:hAnsi="Arial" w:cs="Arial"/>
          <w:bCs/>
          <w:sz w:val="24"/>
          <w:szCs w:val="24"/>
        </w:rPr>
        <w:t xml:space="preserve">This method is only used by big employers as small businesses often struggle when it comes to flexibility. </w:t>
      </w:r>
      <w:r w:rsidR="00024B1F" w:rsidRPr="00024B1F">
        <w:rPr>
          <w:rFonts w:ascii="Arial" w:hAnsi="Arial" w:cs="Arial"/>
          <w:bCs/>
          <w:sz w:val="24"/>
          <w:szCs w:val="24"/>
        </w:rPr>
        <w:t>To avoid completely forfeiting their labour, assist employees with flexible working by helping them to receive their work e-mails on their smartphone or home computer. If you want to be particularly generous, IT company acs365 recommends offering staff additional leave on their birthday. “As part of your commitment to acknowledging the importance of work-life balance, a paid day off is the best present you can provide to staff. This type of initiative helps to create a positive work culture, improving and uplifting staff morale,” a spokesperson says.</w:t>
      </w:r>
    </w:p>
    <w:p w14:paraId="71E4A889" w14:textId="58DB103A" w:rsidR="00B20A7E" w:rsidRDefault="006A5DAD" w:rsidP="00023A92">
      <w:pPr>
        <w:jc w:val="both"/>
        <w:rPr>
          <w:rFonts w:ascii="Arial" w:hAnsi="Arial" w:cs="Arial"/>
          <w:b/>
          <w:bCs/>
          <w:sz w:val="24"/>
          <w:szCs w:val="24"/>
        </w:rPr>
      </w:pPr>
      <w:r w:rsidRPr="006A5DAD">
        <w:rPr>
          <w:rFonts w:ascii="Arial" w:hAnsi="Arial" w:cs="Arial"/>
          <w:b/>
          <w:bCs/>
          <w:sz w:val="24"/>
          <w:szCs w:val="24"/>
        </w:rPr>
        <w:t>Communicate With Your Staff</w:t>
      </w:r>
    </w:p>
    <w:p w14:paraId="1AAB09A1" w14:textId="7CC01530" w:rsidR="005320A0" w:rsidRDefault="00615C75" w:rsidP="00023A92">
      <w:pPr>
        <w:jc w:val="both"/>
        <w:rPr>
          <w:rFonts w:ascii="Arial" w:hAnsi="Arial" w:cs="Arial"/>
          <w:bCs/>
          <w:sz w:val="24"/>
          <w:szCs w:val="24"/>
        </w:rPr>
      </w:pPr>
      <w:r>
        <w:rPr>
          <w:rFonts w:ascii="Arial" w:hAnsi="Arial" w:cs="Arial"/>
          <w:bCs/>
          <w:sz w:val="24"/>
          <w:szCs w:val="24"/>
        </w:rPr>
        <w:t>E</w:t>
      </w:r>
      <w:r w:rsidRPr="00615C75">
        <w:rPr>
          <w:rFonts w:ascii="Arial" w:hAnsi="Arial" w:cs="Arial"/>
          <w:bCs/>
          <w:sz w:val="24"/>
          <w:szCs w:val="24"/>
        </w:rPr>
        <w:t>ffective communication with employees is important for ensuring a team understands your expectations and meets shared goals. The benefits of good communication include Employees have a significant impact on a project's success, so it is your responsibility to make sure they understand how to achieve that success.</w:t>
      </w:r>
    </w:p>
    <w:p w14:paraId="7394EF7F" w14:textId="6E8FB8A2" w:rsidR="006A5DAD" w:rsidRDefault="003221B1" w:rsidP="00023A92">
      <w:pPr>
        <w:jc w:val="both"/>
        <w:rPr>
          <w:rFonts w:ascii="Arial" w:hAnsi="Arial" w:cs="Arial"/>
          <w:bCs/>
          <w:sz w:val="24"/>
          <w:szCs w:val="24"/>
        </w:rPr>
      </w:pPr>
      <w:r w:rsidRPr="003221B1">
        <w:rPr>
          <w:rFonts w:ascii="Arial" w:hAnsi="Arial" w:cs="Arial"/>
          <w:bCs/>
          <w:sz w:val="24"/>
          <w:szCs w:val="24"/>
        </w:rPr>
        <w:t>You can't learn about ideas, attitude or concerns of your team members without constant communication. Use each opportunity to interact with them and you will discover hundreds of new ways of organizing your activities more successfully.</w:t>
      </w:r>
    </w:p>
    <w:p w14:paraId="07454CD7" w14:textId="5E8432B3" w:rsidR="005320A0" w:rsidRPr="0020512C" w:rsidRDefault="005320A0" w:rsidP="00023A92">
      <w:pPr>
        <w:jc w:val="both"/>
        <w:rPr>
          <w:rFonts w:ascii="Arial" w:hAnsi="Arial" w:cs="Arial"/>
          <w:bCs/>
          <w:sz w:val="24"/>
          <w:szCs w:val="24"/>
        </w:rPr>
      </w:pPr>
      <w:r w:rsidRPr="005320A0">
        <w:rPr>
          <w:rFonts w:ascii="Arial" w:hAnsi="Arial" w:cs="Arial"/>
          <w:bCs/>
          <w:sz w:val="24"/>
          <w:szCs w:val="24"/>
        </w:rPr>
        <w:t>By keeping open lines of communication with employees and listening to their ideas, they will feel more connected to the progression of the business and thus more motivated to contribute to its future. As a director, it is easy to get distracted by your own objectives but in the present economic climate it is more important than ever that staff are kept informed about changes in circumstances – including how new legislation could affect the company. Henry Braithwaite, Operations Director of Market Makers, recommends twice weekly meetings “when the whole company comes together and shares the successes of the week and what is going on in the company as a whole” as well as an “open door policy” to the manager's office. Simply showing employees that they are being listened to can be enough to boost morale.</w:t>
      </w:r>
    </w:p>
    <w:p w14:paraId="2F595CA6" w14:textId="6B84B636" w:rsidR="006C4E64" w:rsidRDefault="006C4E64" w:rsidP="00023A92">
      <w:pPr>
        <w:jc w:val="both"/>
        <w:rPr>
          <w:rFonts w:ascii="Arial" w:hAnsi="Arial" w:cs="Arial"/>
          <w:bCs/>
          <w:sz w:val="24"/>
          <w:szCs w:val="24"/>
        </w:rPr>
      </w:pPr>
    </w:p>
    <w:p w14:paraId="3E89618D" w14:textId="77777777" w:rsidR="00B068B9" w:rsidRDefault="00B068B9" w:rsidP="00023A92">
      <w:pPr>
        <w:jc w:val="both"/>
        <w:rPr>
          <w:rFonts w:ascii="Arial" w:hAnsi="Arial" w:cs="Arial"/>
          <w:b/>
          <w:sz w:val="24"/>
          <w:szCs w:val="24"/>
        </w:rPr>
      </w:pPr>
    </w:p>
    <w:p w14:paraId="5D4F2722" w14:textId="7572573B" w:rsidR="006C4E64" w:rsidRDefault="006C4E64" w:rsidP="00023A92">
      <w:pPr>
        <w:jc w:val="both"/>
        <w:rPr>
          <w:rFonts w:ascii="Arial" w:hAnsi="Arial" w:cs="Arial"/>
          <w:b/>
          <w:sz w:val="24"/>
          <w:szCs w:val="24"/>
        </w:rPr>
      </w:pPr>
      <w:r>
        <w:rPr>
          <w:rFonts w:ascii="Arial" w:hAnsi="Arial" w:cs="Arial"/>
          <w:b/>
          <w:sz w:val="24"/>
          <w:szCs w:val="24"/>
        </w:rPr>
        <w:t>Conclusion</w:t>
      </w:r>
    </w:p>
    <w:p w14:paraId="7A4079EF" w14:textId="55C78F7D" w:rsidR="006C4E64" w:rsidRDefault="001E3173" w:rsidP="00023A92">
      <w:pPr>
        <w:jc w:val="both"/>
        <w:rPr>
          <w:rFonts w:ascii="Arial" w:hAnsi="Arial" w:cs="Arial"/>
          <w:bCs/>
          <w:sz w:val="24"/>
          <w:szCs w:val="24"/>
        </w:rPr>
      </w:pPr>
      <w:r>
        <w:rPr>
          <w:rFonts w:ascii="Arial" w:hAnsi="Arial" w:cs="Arial"/>
          <w:bCs/>
          <w:sz w:val="24"/>
          <w:szCs w:val="24"/>
        </w:rPr>
        <w:t>In conclusion, motivating staff in the workplace can be really challenging as various methods would have to be used simultaneously</w:t>
      </w:r>
      <w:r w:rsidR="00CF3005">
        <w:rPr>
          <w:rFonts w:ascii="Arial" w:hAnsi="Arial" w:cs="Arial"/>
          <w:bCs/>
          <w:sz w:val="24"/>
          <w:szCs w:val="24"/>
        </w:rPr>
        <w:t xml:space="preserve"> to motivate all members of staff</w:t>
      </w:r>
      <w:r w:rsidR="00532FDB">
        <w:rPr>
          <w:rFonts w:ascii="Arial" w:hAnsi="Arial" w:cs="Arial"/>
          <w:bCs/>
          <w:sz w:val="24"/>
          <w:szCs w:val="24"/>
        </w:rPr>
        <w:t xml:space="preserve"> across all areas</w:t>
      </w:r>
      <w:r w:rsidR="00CF3005">
        <w:rPr>
          <w:rFonts w:ascii="Arial" w:hAnsi="Arial" w:cs="Arial"/>
          <w:bCs/>
          <w:sz w:val="24"/>
          <w:szCs w:val="24"/>
        </w:rPr>
        <w:t>, this is due to the difference in interest. A workplace would have many staff members that are motivated by different things</w:t>
      </w:r>
      <w:r w:rsidR="004E03BC">
        <w:rPr>
          <w:rFonts w:ascii="Arial" w:hAnsi="Arial" w:cs="Arial"/>
          <w:bCs/>
          <w:sz w:val="24"/>
          <w:szCs w:val="24"/>
        </w:rPr>
        <w:t xml:space="preserve"> e.g. several members of staff would be mainly motivated by pay whereas others would be more motivated by career opportunities</w:t>
      </w:r>
      <w:r w:rsidR="00532FDB">
        <w:rPr>
          <w:rFonts w:ascii="Arial" w:hAnsi="Arial" w:cs="Arial"/>
          <w:bCs/>
          <w:sz w:val="24"/>
          <w:szCs w:val="24"/>
        </w:rPr>
        <w:t xml:space="preserve"> and progressing within the company. I personally think that the most effective way to motivate staff immediately is using the method pay which relates to </w:t>
      </w:r>
      <w:r w:rsidR="00532FDB" w:rsidRPr="00DA063F">
        <w:rPr>
          <w:rFonts w:ascii="Arial" w:hAnsi="Arial" w:cs="Arial"/>
          <w:bCs/>
          <w:sz w:val="24"/>
          <w:szCs w:val="24"/>
          <w:u w:val="single"/>
        </w:rPr>
        <w:t xml:space="preserve">Taylor’s (Frederick Winslow Taylor) </w:t>
      </w:r>
      <w:r w:rsidR="00532FDB" w:rsidRPr="00DA063F">
        <w:rPr>
          <w:rFonts w:ascii="Arial" w:hAnsi="Arial" w:cs="Arial"/>
          <w:bCs/>
          <w:sz w:val="24"/>
          <w:szCs w:val="24"/>
        </w:rPr>
        <w:t>motivational facto</w:t>
      </w:r>
      <w:r w:rsidR="00532FDB">
        <w:rPr>
          <w:rFonts w:ascii="Arial" w:hAnsi="Arial" w:cs="Arial"/>
          <w:bCs/>
          <w:sz w:val="24"/>
          <w:szCs w:val="24"/>
        </w:rPr>
        <w:t xml:space="preserve">r. Increasing pay of staff would benefit the staff financially, therefore, staff would be motivated to work and increase output and quality of work. Even though it increases expenditure, it also is the main drive in workers as more pay would instantly motivate any worker. </w:t>
      </w:r>
      <w:r w:rsidR="00DC4CEC">
        <w:rPr>
          <w:rFonts w:ascii="Arial" w:hAnsi="Arial" w:cs="Arial"/>
          <w:bCs/>
          <w:sz w:val="24"/>
          <w:szCs w:val="24"/>
        </w:rPr>
        <w:t>Through this method the employer can also implement commission, this would further motivate staff to be more efficient as they would receive additional pay based on their level of output.</w:t>
      </w:r>
      <w:r w:rsidR="00F45456">
        <w:rPr>
          <w:rFonts w:ascii="Arial" w:hAnsi="Arial" w:cs="Arial"/>
          <w:bCs/>
          <w:sz w:val="24"/>
          <w:szCs w:val="24"/>
        </w:rPr>
        <w:t xml:space="preserve"> Furthermore, receiving higher pay rates makes employees feel like they </w:t>
      </w:r>
      <w:proofErr w:type="gramStart"/>
      <w:r w:rsidR="00F45456">
        <w:rPr>
          <w:rFonts w:ascii="Arial" w:hAnsi="Arial" w:cs="Arial"/>
          <w:bCs/>
          <w:sz w:val="24"/>
          <w:szCs w:val="24"/>
        </w:rPr>
        <w:t>have to</w:t>
      </w:r>
      <w:proofErr w:type="gramEnd"/>
      <w:r w:rsidR="00F45456">
        <w:rPr>
          <w:rFonts w:ascii="Arial" w:hAnsi="Arial" w:cs="Arial"/>
          <w:bCs/>
          <w:sz w:val="24"/>
          <w:szCs w:val="24"/>
        </w:rPr>
        <w:t xml:space="preserve"> do more to earn that level of pay, therefore, employees will be willing and motivated to meet their set targets every day.</w:t>
      </w:r>
    </w:p>
    <w:p w14:paraId="30849E88" w14:textId="1FA0FA78" w:rsidR="007B1FC0" w:rsidRDefault="007B1FC0" w:rsidP="00023A92">
      <w:pPr>
        <w:jc w:val="both"/>
        <w:rPr>
          <w:rFonts w:ascii="Arial" w:hAnsi="Arial" w:cs="Arial"/>
          <w:bCs/>
          <w:sz w:val="24"/>
          <w:szCs w:val="24"/>
        </w:rPr>
      </w:pPr>
    </w:p>
    <w:p w14:paraId="7DB594B2" w14:textId="77777777" w:rsidR="007B1FC0" w:rsidRDefault="007B1FC0">
      <w:pPr>
        <w:rPr>
          <w:rFonts w:ascii="Arial" w:hAnsi="Arial" w:cs="Arial"/>
          <w:bCs/>
          <w:sz w:val="24"/>
          <w:szCs w:val="24"/>
        </w:rPr>
      </w:pPr>
      <w:r>
        <w:rPr>
          <w:rFonts w:ascii="Arial" w:hAnsi="Arial" w:cs="Arial"/>
          <w:bCs/>
          <w:sz w:val="24"/>
          <w:szCs w:val="24"/>
        </w:rPr>
        <w:br w:type="page"/>
      </w:r>
    </w:p>
    <w:p w14:paraId="44558375" w14:textId="45D9B090" w:rsidR="007B1FC0" w:rsidRDefault="00970A62" w:rsidP="00023A92">
      <w:pPr>
        <w:jc w:val="both"/>
        <w:rPr>
          <w:rFonts w:ascii="Arial" w:hAnsi="Arial" w:cs="Arial"/>
          <w:bCs/>
          <w:sz w:val="24"/>
          <w:szCs w:val="24"/>
        </w:rPr>
      </w:pPr>
      <w:r>
        <w:rPr>
          <w:rFonts w:ascii="Arial" w:hAnsi="Arial" w:cs="Arial"/>
          <w:bCs/>
          <w:sz w:val="24"/>
          <w:szCs w:val="24"/>
        </w:rPr>
        <w:lastRenderedPageBreak/>
        <w:t>References</w:t>
      </w:r>
    </w:p>
    <w:p w14:paraId="6F682AFF" w14:textId="544A5006" w:rsidR="00970A62" w:rsidRPr="00F74C3F" w:rsidRDefault="00080BBD" w:rsidP="00CD6E50">
      <w:pPr>
        <w:pStyle w:val="ListParagraph"/>
        <w:numPr>
          <w:ilvl w:val="0"/>
          <w:numId w:val="5"/>
        </w:numPr>
        <w:jc w:val="both"/>
        <w:rPr>
          <w:rFonts w:ascii="Arial" w:hAnsi="Arial" w:cs="Arial"/>
          <w:bCs/>
          <w:color w:val="000000" w:themeColor="text1"/>
          <w:sz w:val="24"/>
          <w:szCs w:val="24"/>
        </w:rPr>
      </w:pPr>
      <w:hyperlink r:id="rId8" w:history="1">
        <w:r w:rsidR="00985EEA" w:rsidRPr="00F74C3F">
          <w:rPr>
            <w:rStyle w:val="Hyperlink"/>
            <w:rFonts w:ascii="Arial" w:hAnsi="Arial" w:cs="Arial"/>
            <w:bCs/>
            <w:color w:val="000000" w:themeColor="text1"/>
            <w:sz w:val="24"/>
            <w:szCs w:val="24"/>
          </w:rPr>
          <w:t>https://www.fpb.org/the-benefits-of-employees-taking-holidays/</w:t>
        </w:r>
      </w:hyperlink>
    </w:p>
    <w:p w14:paraId="1B11FD7D" w14:textId="77777777" w:rsidR="00CD6E50" w:rsidRDefault="00CD6E50" w:rsidP="00CD6E50">
      <w:pPr>
        <w:pStyle w:val="ListParagraph"/>
        <w:jc w:val="both"/>
        <w:rPr>
          <w:rFonts w:ascii="Arial" w:hAnsi="Arial" w:cs="Arial"/>
          <w:bCs/>
          <w:sz w:val="24"/>
          <w:szCs w:val="24"/>
        </w:rPr>
      </w:pPr>
    </w:p>
    <w:p w14:paraId="2A000643" w14:textId="1F0D4310" w:rsidR="00CD6E50" w:rsidRPr="00F74C3F" w:rsidRDefault="00080BBD" w:rsidP="00CD6E50">
      <w:pPr>
        <w:pStyle w:val="ListParagraph"/>
        <w:numPr>
          <w:ilvl w:val="0"/>
          <w:numId w:val="5"/>
        </w:numPr>
        <w:jc w:val="both"/>
        <w:rPr>
          <w:rFonts w:ascii="Arial" w:hAnsi="Arial" w:cs="Arial"/>
          <w:bCs/>
          <w:color w:val="000000" w:themeColor="text1"/>
          <w:sz w:val="24"/>
          <w:szCs w:val="24"/>
        </w:rPr>
      </w:pPr>
      <w:hyperlink r:id="rId9" w:anchor=":~:text=1%20Share%20the%20Organizational%20Vision%20With%20Each%20Member.,Make%20People%20Feel%20Appreciated.%20...%20More%20items...%20" w:history="1">
        <w:r w:rsidR="00CD6E50" w:rsidRPr="00F74C3F">
          <w:rPr>
            <w:rStyle w:val="Hyperlink"/>
            <w:rFonts w:ascii="Arial" w:hAnsi="Arial" w:cs="Arial"/>
            <w:bCs/>
            <w:color w:val="000000" w:themeColor="text1"/>
            <w:sz w:val="24"/>
            <w:szCs w:val="24"/>
          </w:rPr>
          <w:t>https://www.huffpost.com/entry/15-effective-ways-to-moti_b_5854242#:~:text=1%20Share%20the%20Organizational%20Vision%20With%20Each%20Member.,Make%20People%20Feel%20Appreciated.%20...%20More%20items...%20</w:t>
        </w:r>
      </w:hyperlink>
    </w:p>
    <w:p w14:paraId="44CCEA67" w14:textId="77777777" w:rsidR="00CD6E50" w:rsidRPr="00F74C3F" w:rsidRDefault="00CD6E50" w:rsidP="00CD6E50">
      <w:pPr>
        <w:pStyle w:val="ListParagraph"/>
        <w:rPr>
          <w:rFonts w:ascii="Arial" w:hAnsi="Arial" w:cs="Arial"/>
          <w:bCs/>
          <w:color w:val="000000" w:themeColor="text1"/>
          <w:sz w:val="24"/>
          <w:szCs w:val="24"/>
        </w:rPr>
      </w:pPr>
    </w:p>
    <w:p w14:paraId="577529AE" w14:textId="359A2739" w:rsidR="00CD6E50" w:rsidRPr="00F74C3F" w:rsidRDefault="00080BBD" w:rsidP="00CD6E50">
      <w:pPr>
        <w:pStyle w:val="ListParagraph"/>
        <w:numPr>
          <w:ilvl w:val="0"/>
          <w:numId w:val="5"/>
        </w:numPr>
        <w:jc w:val="both"/>
        <w:rPr>
          <w:rFonts w:ascii="Arial" w:hAnsi="Arial" w:cs="Arial"/>
          <w:bCs/>
          <w:color w:val="000000" w:themeColor="text1"/>
          <w:sz w:val="24"/>
          <w:szCs w:val="24"/>
        </w:rPr>
      </w:pPr>
      <w:hyperlink r:id="rId10" w:history="1">
        <w:r w:rsidR="00550513" w:rsidRPr="00F74C3F">
          <w:rPr>
            <w:rStyle w:val="Hyperlink"/>
            <w:rFonts w:ascii="Arial" w:hAnsi="Arial" w:cs="Arial"/>
            <w:bCs/>
            <w:color w:val="000000" w:themeColor="text1"/>
            <w:sz w:val="24"/>
            <w:szCs w:val="24"/>
          </w:rPr>
          <w:t>https://startups.co.uk/people/management/10-ways-to-motivate-staff/</w:t>
        </w:r>
      </w:hyperlink>
    </w:p>
    <w:p w14:paraId="75DF72EC" w14:textId="77777777" w:rsidR="00550513" w:rsidRPr="00550513" w:rsidRDefault="00550513" w:rsidP="00550513">
      <w:pPr>
        <w:pStyle w:val="ListParagraph"/>
        <w:rPr>
          <w:rFonts w:ascii="Arial" w:hAnsi="Arial" w:cs="Arial"/>
          <w:bCs/>
          <w:sz w:val="24"/>
          <w:szCs w:val="24"/>
        </w:rPr>
      </w:pPr>
    </w:p>
    <w:p w14:paraId="2DB40321" w14:textId="2A9BFD33" w:rsidR="00550513" w:rsidRPr="00F74C3F" w:rsidRDefault="00080BBD" w:rsidP="00CD6E50">
      <w:pPr>
        <w:pStyle w:val="ListParagraph"/>
        <w:numPr>
          <w:ilvl w:val="0"/>
          <w:numId w:val="5"/>
        </w:numPr>
        <w:jc w:val="both"/>
        <w:rPr>
          <w:rFonts w:ascii="Arial" w:hAnsi="Arial" w:cs="Arial"/>
          <w:bCs/>
          <w:color w:val="000000" w:themeColor="text1"/>
          <w:sz w:val="24"/>
          <w:szCs w:val="24"/>
        </w:rPr>
      </w:pPr>
      <w:hyperlink r:id="rId11" w:history="1">
        <w:r w:rsidR="00EA40C9" w:rsidRPr="00F74C3F">
          <w:rPr>
            <w:rStyle w:val="Hyperlink"/>
            <w:rFonts w:ascii="Arial" w:hAnsi="Arial" w:cs="Arial"/>
            <w:bCs/>
            <w:color w:val="000000" w:themeColor="text1"/>
            <w:sz w:val="24"/>
            <w:szCs w:val="24"/>
          </w:rPr>
          <w:t>https://www.workhuman.com/resources/reports-guides/unleashing-the-human-element-at-work-transforming-workplaces-through-recognition?utm_source=bing&amp;utm_medium=cpc&amp;utm_campaign=WH%20SEM_NB_Awareness_Secondary_EMEA_EXA_PROS&amp;utm_content=Motivation&amp;campaignid=412578674&amp;adgroupid=1150090032360012&amp;adid=&amp;msclkid=df5f61d36f0519ef678b033f6459f7f2&amp;utm_term=how%20to%20motivate%20staff&amp;gclid=df5f61d36f0519ef678b033f6459f7f2&amp;gclsrc=3p.ds</w:t>
        </w:r>
      </w:hyperlink>
    </w:p>
    <w:p w14:paraId="3D4D68A4" w14:textId="77777777" w:rsidR="00EA40C9" w:rsidRPr="00EA40C9" w:rsidRDefault="00EA40C9" w:rsidP="00EA40C9">
      <w:pPr>
        <w:pStyle w:val="ListParagraph"/>
        <w:rPr>
          <w:rFonts w:ascii="Arial" w:hAnsi="Arial" w:cs="Arial"/>
          <w:bCs/>
          <w:sz w:val="24"/>
          <w:szCs w:val="24"/>
        </w:rPr>
      </w:pPr>
    </w:p>
    <w:p w14:paraId="7E550E18" w14:textId="09204488" w:rsidR="00EA40C9" w:rsidRPr="00F74C3F" w:rsidRDefault="00080BBD" w:rsidP="00CD6E50">
      <w:pPr>
        <w:pStyle w:val="ListParagraph"/>
        <w:numPr>
          <w:ilvl w:val="0"/>
          <w:numId w:val="5"/>
        </w:numPr>
        <w:jc w:val="both"/>
        <w:rPr>
          <w:rFonts w:ascii="Arial" w:hAnsi="Arial" w:cs="Arial"/>
          <w:bCs/>
          <w:color w:val="000000" w:themeColor="text1"/>
          <w:sz w:val="24"/>
          <w:szCs w:val="24"/>
        </w:rPr>
      </w:pPr>
      <w:hyperlink r:id="rId12" w:history="1">
        <w:r w:rsidR="00EE6FB7" w:rsidRPr="00F74C3F">
          <w:rPr>
            <w:rStyle w:val="Hyperlink"/>
            <w:rFonts w:ascii="Arial" w:hAnsi="Arial" w:cs="Arial"/>
            <w:bCs/>
            <w:color w:val="000000" w:themeColor="text1"/>
            <w:sz w:val="24"/>
            <w:szCs w:val="24"/>
          </w:rPr>
          <w:t>https://www.achievers.com/gb/resources/analyst-insight-gb/7-employee-behaviors-it-pays-to-recognise/?utm_source=bing&amp;utm_medium=paid-search&amp;utm_campaign=EMEA|UK_Recognise_Generics_Mid&amp;utm_adgroup=Generic||Recognise||Mid||Employee_Motivation&amp;utm_term=best%20way%20to%20motivate%20employees&amp;utm_content=&amp;msclkid=ba1a05ea28fe13b831a4670623a2978e</w:t>
        </w:r>
      </w:hyperlink>
    </w:p>
    <w:p w14:paraId="35F1D612" w14:textId="77777777" w:rsidR="00EE6FB7" w:rsidRPr="00EE6FB7" w:rsidRDefault="00EE6FB7" w:rsidP="00EE6FB7">
      <w:pPr>
        <w:pStyle w:val="ListParagraph"/>
        <w:rPr>
          <w:rFonts w:ascii="Arial" w:hAnsi="Arial" w:cs="Arial"/>
          <w:bCs/>
          <w:sz w:val="24"/>
          <w:szCs w:val="24"/>
        </w:rPr>
      </w:pPr>
    </w:p>
    <w:p w14:paraId="5A763F65" w14:textId="1C37FA81" w:rsidR="00EE6FB7" w:rsidRPr="00F74C3F" w:rsidRDefault="00080BBD" w:rsidP="00CD6E50">
      <w:pPr>
        <w:pStyle w:val="ListParagraph"/>
        <w:numPr>
          <w:ilvl w:val="0"/>
          <w:numId w:val="5"/>
        </w:numPr>
        <w:jc w:val="both"/>
        <w:rPr>
          <w:rFonts w:ascii="Arial" w:hAnsi="Arial" w:cs="Arial"/>
          <w:bCs/>
          <w:color w:val="000000" w:themeColor="text1"/>
          <w:sz w:val="24"/>
          <w:szCs w:val="24"/>
        </w:rPr>
      </w:pPr>
      <w:hyperlink r:id="rId13" w:history="1">
        <w:r w:rsidR="00C50664" w:rsidRPr="00F74C3F">
          <w:rPr>
            <w:rStyle w:val="Hyperlink"/>
            <w:rFonts w:ascii="Arial" w:hAnsi="Arial" w:cs="Arial"/>
            <w:bCs/>
            <w:color w:val="000000" w:themeColor="text1"/>
            <w:sz w:val="24"/>
            <w:szCs w:val="24"/>
          </w:rPr>
          <w:t>https://bigthink.com/plus/the-importance-of-employee-motivation-during-the-holidays/</w:t>
        </w:r>
      </w:hyperlink>
    </w:p>
    <w:p w14:paraId="2A91EBA6" w14:textId="77777777" w:rsidR="00C50664" w:rsidRPr="00C50664" w:rsidRDefault="00C50664" w:rsidP="00C50664">
      <w:pPr>
        <w:pStyle w:val="ListParagraph"/>
        <w:rPr>
          <w:rFonts w:ascii="Arial" w:hAnsi="Arial" w:cs="Arial"/>
          <w:bCs/>
          <w:sz w:val="24"/>
          <w:szCs w:val="24"/>
        </w:rPr>
      </w:pPr>
    </w:p>
    <w:p w14:paraId="7C0053F7" w14:textId="50FBFB61" w:rsidR="00C50664" w:rsidRDefault="00024997" w:rsidP="00CD6E50">
      <w:pPr>
        <w:pStyle w:val="ListParagraph"/>
        <w:numPr>
          <w:ilvl w:val="0"/>
          <w:numId w:val="5"/>
        </w:numPr>
        <w:jc w:val="both"/>
        <w:rPr>
          <w:rFonts w:ascii="Arial" w:hAnsi="Arial" w:cs="Arial"/>
          <w:bCs/>
          <w:sz w:val="24"/>
          <w:szCs w:val="24"/>
        </w:rPr>
      </w:pPr>
      <w:r>
        <w:rPr>
          <w:rFonts w:ascii="Arial" w:hAnsi="Arial" w:cs="Arial"/>
          <w:bCs/>
          <w:sz w:val="24"/>
          <w:szCs w:val="24"/>
        </w:rPr>
        <w:t xml:space="preserve">Book- </w:t>
      </w:r>
      <w:r w:rsidRPr="00024997">
        <w:rPr>
          <w:rFonts w:ascii="Arial" w:hAnsi="Arial" w:cs="Arial"/>
          <w:bCs/>
          <w:sz w:val="24"/>
          <w:szCs w:val="24"/>
        </w:rPr>
        <w:t>How to Motivate Employees: Strategies and Techniques for Motivating Employees and Staff for Greater Employee Engagement</w:t>
      </w:r>
    </w:p>
    <w:p w14:paraId="54F7D65B" w14:textId="77777777" w:rsidR="00024997" w:rsidRPr="00024997" w:rsidRDefault="00024997" w:rsidP="00024997">
      <w:pPr>
        <w:pStyle w:val="ListParagraph"/>
        <w:rPr>
          <w:rFonts w:ascii="Arial" w:hAnsi="Arial" w:cs="Arial"/>
          <w:bCs/>
          <w:sz w:val="24"/>
          <w:szCs w:val="24"/>
        </w:rPr>
      </w:pPr>
    </w:p>
    <w:p w14:paraId="67E19AAD" w14:textId="3F3B46D0" w:rsidR="00024997" w:rsidRPr="00CD6E50" w:rsidRDefault="00F74C3F" w:rsidP="00CD6E50">
      <w:pPr>
        <w:pStyle w:val="ListParagraph"/>
        <w:numPr>
          <w:ilvl w:val="0"/>
          <w:numId w:val="5"/>
        </w:numPr>
        <w:jc w:val="both"/>
        <w:rPr>
          <w:rFonts w:ascii="Arial" w:hAnsi="Arial" w:cs="Arial"/>
          <w:bCs/>
          <w:sz w:val="24"/>
          <w:szCs w:val="24"/>
        </w:rPr>
      </w:pPr>
      <w:r w:rsidRPr="00F74C3F">
        <w:rPr>
          <w:rFonts w:ascii="Arial" w:hAnsi="Arial" w:cs="Arial"/>
          <w:bCs/>
          <w:sz w:val="24"/>
          <w:szCs w:val="24"/>
        </w:rPr>
        <w:t>https://www.goodreads.com/book/show/25014191-how-to-motivate-employees</w:t>
      </w:r>
    </w:p>
    <w:p w14:paraId="25B76EA2" w14:textId="77777777" w:rsidR="00CD6E50" w:rsidRPr="006C4E64" w:rsidRDefault="00CD6E50" w:rsidP="00023A92">
      <w:pPr>
        <w:jc w:val="both"/>
        <w:rPr>
          <w:rFonts w:ascii="Arial" w:hAnsi="Arial" w:cs="Arial"/>
          <w:bCs/>
          <w:sz w:val="24"/>
          <w:szCs w:val="24"/>
        </w:rPr>
      </w:pPr>
    </w:p>
    <w:sectPr w:rsidR="00CD6E50" w:rsidRPr="006C4E64" w:rsidSect="007B1FC0">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4ACEC4" w14:textId="77777777" w:rsidR="00B068B9" w:rsidRDefault="00B068B9" w:rsidP="00B068B9">
      <w:pPr>
        <w:spacing w:after="0" w:line="240" w:lineRule="auto"/>
      </w:pPr>
      <w:r>
        <w:separator/>
      </w:r>
    </w:p>
  </w:endnote>
  <w:endnote w:type="continuationSeparator" w:id="0">
    <w:p w14:paraId="250B61BC" w14:textId="77777777" w:rsidR="00B068B9" w:rsidRDefault="00B068B9" w:rsidP="00B068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ato">
    <w:altName w:val="Lato"/>
    <w:charset w:val="00"/>
    <w:family w:val="swiss"/>
    <w:pitch w:val="variable"/>
    <w:sig w:usb0="E10002FF" w:usb1="5000ECF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D9BEA3" w14:textId="77777777" w:rsidR="00B068B9" w:rsidRDefault="00B068B9" w:rsidP="00B068B9">
      <w:pPr>
        <w:spacing w:after="0" w:line="240" w:lineRule="auto"/>
      </w:pPr>
      <w:r>
        <w:separator/>
      </w:r>
    </w:p>
  </w:footnote>
  <w:footnote w:type="continuationSeparator" w:id="0">
    <w:p w14:paraId="51822704" w14:textId="77777777" w:rsidR="00B068B9" w:rsidRDefault="00B068B9" w:rsidP="00B068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591E64" w14:textId="42F14F25" w:rsidR="00B068B9" w:rsidRPr="00B068B9" w:rsidRDefault="00B068B9" w:rsidP="00B068B9">
    <w:pPr>
      <w:spacing w:line="240" w:lineRule="auto"/>
      <w:jc w:val="both"/>
      <w:rPr>
        <w:rFonts w:ascii="Arial" w:hAnsi="Arial" w:cs="Arial"/>
        <w:sz w:val="16"/>
        <w:szCs w:val="16"/>
      </w:rPr>
    </w:pPr>
    <w:r w:rsidRPr="00B068B9">
      <w:rPr>
        <w:rFonts w:ascii="Arial" w:hAnsi="Arial" w:cs="Arial"/>
        <w:sz w:val="16"/>
        <w:szCs w:val="16"/>
      </w:rPr>
      <w:t>Task 1</w:t>
    </w:r>
  </w:p>
  <w:p w14:paraId="7B7E7E55" w14:textId="6D1BD8CD" w:rsidR="00B068B9" w:rsidRPr="00B068B9" w:rsidRDefault="00B068B9" w:rsidP="00B068B9">
    <w:pPr>
      <w:spacing w:line="240" w:lineRule="auto"/>
      <w:jc w:val="both"/>
      <w:rPr>
        <w:rFonts w:ascii="Arial" w:hAnsi="Arial" w:cs="Arial"/>
        <w:sz w:val="16"/>
        <w:szCs w:val="16"/>
      </w:rPr>
    </w:pPr>
    <w:r w:rsidRPr="00B068B9">
      <w:rPr>
        <w:rFonts w:ascii="Arial" w:hAnsi="Arial" w:cs="Arial"/>
        <w:sz w:val="16"/>
        <w:szCs w:val="16"/>
      </w:rPr>
      <w:t>Cleide Gloria/ 2121286</w:t>
    </w:r>
  </w:p>
  <w:p w14:paraId="3EC17E49" w14:textId="77777777" w:rsidR="00B068B9" w:rsidRPr="00B068B9" w:rsidRDefault="00B068B9" w:rsidP="00B068B9">
    <w:pPr>
      <w:spacing w:line="240" w:lineRule="auto"/>
      <w:jc w:val="both"/>
      <w:rPr>
        <w:rFonts w:ascii="Arial" w:hAnsi="Arial" w:cs="Arial"/>
        <w:sz w:val="16"/>
        <w:szCs w:val="16"/>
      </w:rPr>
    </w:pPr>
    <w:r w:rsidRPr="00B068B9">
      <w:rPr>
        <w:rFonts w:ascii="Arial" w:hAnsi="Arial" w:cs="Arial"/>
        <w:sz w:val="16"/>
        <w:szCs w:val="16"/>
      </w:rPr>
      <w:t>Academic and Employability Skills (BMSW4001_BIRM)</w:t>
    </w:r>
  </w:p>
  <w:p w14:paraId="201696A8" w14:textId="77777777" w:rsidR="00B068B9" w:rsidRPr="00B068B9" w:rsidRDefault="00B068B9" w:rsidP="00B068B9">
    <w:pPr>
      <w:spacing w:line="240" w:lineRule="auto"/>
      <w:jc w:val="both"/>
      <w:rPr>
        <w:rFonts w:ascii="Arial" w:hAnsi="Arial" w:cs="Arial"/>
        <w:sz w:val="16"/>
        <w:szCs w:val="16"/>
      </w:rPr>
    </w:pPr>
    <w:r w:rsidRPr="00B068B9">
      <w:rPr>
        <w:rFonts w:ascii="Arial" w:hAnsi="Arial" w:cs="Arial"/>
        <w:sz w:val="16"/>
        <w:szCs w:val="16"/>
      </w:rPr>
      <w:t>Terkimbi Atonde</w:t>
    </w:r>
  </w:p>
  <w:p w14:paraId="22351017" w14:textId="77145D46" w:rsidR="00B068B9" w:rsidRDefault="00B068B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94012"/>
    <w:multiLevelType w:val="hybridMultilevel"/>
    <w:tmpl w:val="4894B0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72794A84"/>
    <w:multiLevelType w:val="hybridMultilevel"/>
    <w:tmpl w:val="EB0CB85A"/>
    <w:lvl w:ilvl="0" w:tplc="0809000F">
      <w:start w:val="1"/>
      <w:numFmt w:val="decimal"/>
      <w:lvlText w:val="%1."/>
      <w:lvlJc w:val="left"/>
      <w:pPr>
        <w:ind w:left="1160" w:hanging="360"/>
      </w:pPr>
    </w:lvl>
    <w:lvl w:ilvl="1" w:tplc="08090019" w:tentative="1">
      <w:start w:val="1"/>
      <w:numFmt w:val="lowerLetter"/>
      <w:lvlText w:val="%2."/>
      <w:lvlJc w:val="left"/>
      <w:pPr>
        <w:ind w:left="1880" w:hanging="360"/>
      </w:pPr>
    </w:lvl>
    <w:lvl w:ilvl="2" w:tplc="0809001B" w:tentative="1">
      <w:start w:val="1"/>
      <w:numFmt w:val="lowerRoman"/>
      <w:lvlText w:val="%3."/>
      <w:lvlJc w:val="right"/>
      <w:pPr>
        <w:ind w:left="2600" w:hanging="180"/>
      </w:pPr>
    </w:lvl>
    <w:lvl w:ilvl="3" w:tplc="0809000F" w:tentative="1">
      <w:start w:val="1"/>
      <w:numFmt w:val="decimal"/>
      <w:lvlText w:val="%4."/>
      <w:lvlJc w:val="left"/>
      <w:pPr>
        <w:ind w:left="3320" w:hanging="360"/>
      </w:pPr>
    </w:lvl>
    <w:lvl w:ilvl="4" w:tplc="08090019" w:tentative="1">
      <w:start w:val="1"/>
      <w:numFmt w:val="lowerLetter"/>
      <w:lvlText w:val="%5."/>
      <w:lvlJc w:val="left"/>
      <w:pPr>
        <w:ind w:left="4040" w:hanging="360"/>
      </w:pPr>
    </w:lvl>
    <w:lvl w:ilvl="5" w:tplc="0809001B" w:tentative="1">
      <w:start w:val="1"/>
      <w:numFmt w:val="lowerRoman"/>
      <w:lvlText w:val="%6."/>
      <w:lvlJc w:val="right"/>
      <w:pPr>
        <w:ind w:left="4760" w:hanging="180"/>
      </w:pPr>
    </w:lvl>
    <w:lvl w:ilvl="6" w:tplc="0809000F" w:tentative="1">
      <w:start w:val="1"/>
      <w:numFmt w:val="decimal"/>
      <w:lvlText w:val="%7."/>
      <w:lvlJc w:val="left"/>
      <w:pPr>
        <w:ind w:left="5480" w:hanging="360"/>
      </w:pPr>
    </w:lvl>
    <w:lvl w:ilvl="7" w:tplc="08090019" w:tentative="1">
      <w:start w:val="1"/>
      <w:numFmt w:val="lowerLetter"/>
      <w:lvlText w:val="%8."/>
      <w:lvlJc w:val="left"/>
      <w:pPr>
        <w:ind w:left="6200" w:hanging="360"/>
      </w:pPr>
    </w:lvl>
    <w:lvl w:ilvl="8" w:tplc="0809001B" w:tentative="1">
      <w:start w:val="1"/>
      <w:numFmt w:val="lowerRoman"/>
      <w:lvlText w:val="%9."/>
      <w:lvlJc w:val="right"/>
      <w:pPr>
        <w:ind w:left="6920" w:hanging="180"/>
      </w:pPr>
    </w:lvl>
  </w:abstractNum>
  <w:abstractNum w:abstractNumId="3" w15:restartNumberingAfterBreak="0">
    <w:nsid w:val="7A6A07AE"/>
    <w:multiLevelType w:val="hybridMultilevel"/>
    <w:tmpl w:val="9F2CD300"/>
    <w:lvl w:ilvl="0" w:tplc="08090001">
      <w:start w:val="1"/>
      <w:numFmt w:val="bullet"/>
      <w:lvlText w:val=""/>
      <w:lvlJc w:val="left"/>
      <w:pPr>
        <w:ind w:left="786" w:hanging="360"/>
      </w:pPr>
      <w:rPr>
        <w:rFonts w:ascii="Symbol" w:hAnsi="Symbol" w:hint="default"/>
      </w:rPr>
    </w:lvl>
    <w:lvl w:ilvl="1" w:tplc="08090003">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num w:numId="1" w16cid:durableId="468670424">
    <w:abstractNumId w:val="1"/>
  </w:num>
  <w:num w:numId="2" w16cid:durableId="1597519976">
    <w:abstractNumId w:val="1"/>
  </w:num>
  <w:num w:numId="3" w16cid:durableId="270019263">
    <w:abstractNumId w:val="3"/>
  </w:num>
  <w:num w:numId="4" w16cid:durableId="2066443760">
    <w:abstractNumId w:val="2"/>
  </w:num>
  <w:num w:numId="5" w16cid:durableId="10508125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4A07"/>
    <w:rsid w:val="00023A92"/>
    <w:rsid w:val="0002425F"/>
    <w:rsid w:val="00024997"/>
    <w:rsid w:val="00024B1F"/>
    <w:rsid w:val="00047474"/>
    <w:rsid w:val="000531E5"/>
    <w:rsid w:val="000563FC"/>
    <w:rsid w:val="00060A67"/>
    <w:rsid w:val="00084A07"/>
    <w:rsid w:val="000A76F8"/>
    <w:rsid w:val="000B4993"/>
    <w:rsid w:val="000B7AFE"/>
    <w:rsid w:val="000E464E"/>
    <w:rsid w:val="000F07CB"/>
    <w:rsid w:val="000F65A7"/>
    <w:rsid w:val="00105B9C"/>
    <w:rsid w:val="001437DF"/>
    <w:rsid w:val="001C5CC1"/>
    <w:rsid w:val="001E3173"/>
    <w:rsid w:val="001E486A"/>
    <w:rsid w:val="0020512C"/>
    <w:rsid w:val="00220017"/>
    <w:rsid w:val="00231C36"/>
    <w:rsid w:val="002946BF"/>
    <w:rsid w:val="002976FA"/>
    <w:rsid w:val="002B6F2F"/>
    <w:rsid w:val="002D174B"/>
    <w:rsid w:val="002D2443"/>
    <w:rsid w:val="002D4761"/>
    <w:rsid w:val="002E6E5E"/>
    <w:rsid w:val="003221B1"/>
    <w:rsid w:val="00344714"/>
    <w:rsid w:val="003579B1"/>
    <w:rsid w:val="00360F17"/>
    <w:rsid w:val="0037510D"/>
    <w:rsid w:val="00377E2E"/>
    <w:rsid w:val="003B7981"/>
    <w:rsid w:val="003D30E3"/>
    <w:rsid w:val="003D42B3"/>
    <w:rsid w:val="003D5358"/>
    <w:rsid w:val="003D7F6B"/>
    <w:rsid w:val="003F7FA7"/>
    <w:rsid w:val="004338BA"/>
    <w:rsid w:val="004406DE"/>
    <w:rsid w:val="00471250"/>
    <w:rsid w:val="0048318F"/>
    <w:rsid w:val="004B0C4C"/>
    <w:rsid w:val="004E03BC"/>
    <w:rsid w:val="00521A87"/>
    <w:rsid w:val="005320A0"/>
    <w:rsid w:val="00532FDB"/>
    <w:rsid w:val="00550513"/>
    <w:rsid w:val="00577BDA"/>
    <w:rsid w:val="005B149D"/>
    <w:rsid w:val="005B2878"/>
    <w:rsid w:val="005B2B66"/>
    <w:rsid w:val="005B4CE7"/>
    <w:rsid w:val="005C12B6"/>
    <w:rsid w:val="005F5840"/>
    <w:rsid w:val="00605322"/>
    <w:rsid w:val="00615C75"/>
    <w:rsid w:val="00632D6A"/>
    <w:rsid w:val="006414CB"/>
    <w:rsid w:val="00644504"/>
    <w:rsid w:val="00654C62"/>
    <w:rsid w:val="006751D5"/>
    <w:rsid w:val="006A4FA6"/>
    <w:rsid w:val="006A5DAD"/>
    <w:rsid w:val="006B7560"/>
    <w:rsid w:val="006C4E64"/>
    <w:rsid w:val="006C76FD"/>
    <w:rsid w:val="00735EFA"/>
    <w:rsid w:val="00775342"/>
    <w:rsid w:val="00780030"/>
    <w:rsid w:val="007B1FC0"/>
    <w:rsid w:val="007C14A1"/>
    <w:rsid w:val="007D5CC1"/>
    <w:rsid w:val="007F1E13"/>
    <w:rsid w:val="00800337"/>
    <w:rsid w:val="00813A4C"/>
    <w:rsid w:val="00841CD8"/>
    <w:rsid w:val="00845E47"/>
    <w:rsid w:val="008847EB"/>
    <w:rsid w:val="008A00EF"/>
    <w:rsid w:val="008A4906"/>
    <w:rsid w:val="008B4C96"/>
    <w:rsid w:val="008C1FC6"/>
    <w:rsid w:val="008D0347"/>
    <w:rsid w:val="008E1193"/>
    <w:rsid w:val="008E41D0"/>
    <w:rsid w:val="008F2966"/>
    <w:rsid w:val="0090068C"/>
    <w:rsid w:val="00910030"/>
    <w:rsid w:val="0091684F"/>
    <w:rsid w:val="00952F2F"/>
    <w:rsid w:val="009611B6"/>
    <w:rsid w:val="00961F14"/>
    <w:rsid w:val="00970A62"/>
    <w:rsid w:val="00975B33"/>
    <w:rsid w:val="00985CC4"/>
    <w:rsid w:val="00985EEA"/>
    <w:rsid w:val="00996BCE"/>
    <w:rsid w:val="009A2A31"/>
    <w:rsid w:val="009D2D19"/>
    <w:rsid w:val="00A0614A"/>
    <w:rsid w:val="00A9279F"/>
    <w:rsid w:val="00AC38D9"/>
    <w:rsid w:val="00AE5067"/>
    <w:rsid w:val="00AF0CBB"/>
    <w:rsid w:val="00B068B9"/>
    <w:rsid w:val="00B20A7E"/>
    <w:rsid w:val="00B42293"/>
    <w:rsid w:val="00B54E98"/>
    <w:rsid w:val="00B640B6"/>
    <w:rsid w:val="00BA37D6"/>
    <w:rsid w:val="00BA4155"/>
    <w:rsid w:val="00BE5971"/>
    <w:rsid w:val="00C067F8"/>
    <w:rsid w:val="00C1264B"/>
    <w:rsid w:val="00C22B82"/>
    <w:rsid w:val="00C34894"/>
    <w:rsid w:val="00C37BDE"/>
    <w:rsid w:val="00C4281D"/>
    <w:rsid w:val="00C47304"/>
    <w:rsid w:val="00C50664"/>
    <w:rsid w:val="00C52703"/>
    <w:rsid w:val="00C65186"/>
    <w:rsid w:val="00CD6E50"/>
    <w:rsid w:val="00CE3BAB"/>
    <w:rsid w:val="00CF3005"/>
    <w:rsid w:val="00D06296"/>
    <w:rsid w:val="00D53E28"/>
    <w:rsid w:val="00D71942"/>
    <w:rsid w:val="00D82625"/>
    <w:rsid w:val="00D95328"/>
    <w:rsid w:val="00DA063F"/>
    <w:rsid w:val="00DA58AF"/>
    <w:rsid w:val="00DC4CEC"/>
    <w:rsid w:val="00DC6B22"/>
    <w:rsid w:val="00E00119"/>
    <w:rsid w:val="00E03151"/>
    <w:rsid w:val="00E053BF"/>
    <w:rsid w:val="00E163C1"/>
    <w:rsid w:val="00E2329C"/>
    <w:rsid w:val="00E6631E"/>
    <w:rsid w:val="00E85596"/>
    <w:rsid w:val="00EA0266"/>
    <w:rsid w:val="00EA40C9"/>
    <w:rsid w:val="00EE6FB7"/>
    <w:rsid w:val="00F02074"/>
    <w:rsid w:val="00F20584"/>
    <w:rsid w:val="00F45456"/>
    <w:rsid w:val="00F47331"/>
    <w:rsid w:val="00F74C3F"/>
    <w:rsid w:val="00FA03DE"/>
    <w:rsid w:val="00FB50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1559F"/>
  <w15:chartTrackingRefBased/>
  <w15:docId w15:val="{D12C0D62-E8C5-4B04-8C12-367BF77015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67F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231C3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4A07"/>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3Char">
    <w:name w:val="Heading 3 Char"/>
    <w:basedOn w:val="DefaultParagraphFont"/>
    <w:link w:val="Heading3"/>
    <w:uiPriority w:val="9"/>
    <w:rsid w:val="00231C36"/>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231C36"/>
    <w:rPr>
      <w:b/>
      <w:bCs/>
    </w:rPr>
  </w:style>
  <w:style w:type="character" w:styleId="Hyperlink">
    <w:name w:val="Hyperlink"/>
    <w:basedOn w:val="DefaultParagraphFont"/>
    <w:uiPriority w:val="99"/>
    <w:unhideWhenUsed/>
    <w:rsid w:val="00231C36"/>
    <w:rPr>
      <w:color w:val="0000FF"/>
      <w:u w:val="single"/>
    </w:rPr>
  </w:style>
  <w:style w:type="paragraph" w:styleId="Header">
    <w:name w:val="header"/>
    <w:basedOn w:val="Normal"/>
    <w:link w:val="HeaderChar"/>
    <w:uiPriority w:val="99"/>
    <w:unhideWhenUsed/>
    <w:rsid w:val="00B068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68B9"/>
  </w:style>
  <w:style w:type="paragraph" w:styleId="Footer">
    <w:name w:val="footer"/>
    <w:basedOn w:val="Normal"/>
    <w:link w:val="FooterChar"/>
    <w:uiPriority w:val="99"/>
    <w:unhideWhenUsed/>
    <w:rsid w:val="00B068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68B9"/>
  </w:style>
  <w:style w:type="character" w:customStyle="1" w:styleId="Heading1Char">
    <w:name w:val="Heading 1 Char"/>
    <w:basedOn w:val="DefaultParagraphFont"/>
    <w:link w:val="Heading1"/>
    <w:uiPriority w:val="9"/>
    <w:rsid w:val="00C067F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067F8"/>
    <w:pPr>
      <w:outlineLvl w:val="9"/>
    </w:pPr>
    <w:rPr>
      <w:lang w:val="en-US"/>
    </w:rPr>
  </w:style>
  <w:style w:type="character" w:styleId="LineNumber">
    <w:name w:val="line number"/>
    <w:basedOn w:val="DefaultParagraphFont"/>
    <w:uiPriority w:val="99"/>
    <w:semiHidden/>
    <w:unhideWhenUsed/>
    <w:rsid w:val="007B1FC0"/>
  </w:style>
  <w:style w:type="paragraph" w:styleId="FootnoteText">
    <w:name w:val="footnote text"/>
    <w:basedOn w:val="Normal"/>
    <w:link w:val="FootnoteTextChar"/>
    <w:uiPriority w:val="99"/>
    <w:semiHidden/>
    <w:unhideWhenUsed/>
    <w:rsid w:val="007B1FC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B1FC0"/>
    <w:rPr>
      <w:sz w:val="20"/>
      <w:szCs w:val="20"/>
    </w:rPr>
  </w:style>
  <w:style w:type="character" w:styleId="FootnoteReference">
    <w:name w:val="footnote reference"/>
    <w:basedOn w:val="DefaultParagraphFont"/>
    <w:uiPriority w:val="99"/>
    <w:semiHidden/>
    <w:unhideWhenUsed/>
    <w:rsid w:val="007B1FC0"/>
    <w:rPr>
      <w:vertAlign w:val="superscript"/>
    </w:rPr>
  </w:style>
  <w:style w:type="paragraph" w:styleId="TOC3">
    <w:name w:val="toc 3"/>
    <w:basedOn w:val="Normal"/>
    <w:next w:val="Normal"/>
    <w:autoRedefine/>
    <w:uiPriority w:val="39"/>
    <w:unhideWhenUsed/>
    <w:rsid w:val="000F65A7"/>
    <w:pPr>
      <w:spacing w:after="100"/>
      <w:ind w:left="440"/>
    </w:pPr>
  </w:style>
  <w:style w:type="paragraph" w:styleId="Quote">
    <w:name w:val="Quote"/>
    <w:basedOn w:val="Normal"/>
    <w:next w:val="Normal"/>
    <w:link w:val="QuoteChar"/>
    <w:uiPriority w:val="29"/>
    <w:qFormat/>
    <w:rsid w:val="000F65A7"/>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0F65A7"/>
    <w:rPr>
      <w:i/>
      <w:iCs/>
      <w:color w:val="404040" w:themeColor="text1" w:themeTint="BF"/>
    </w:rPr>
  </w:style>
  <w:style w:type="character" w:styleId="UnresolvedMention">
    <w:name w:val="Unresolved Mention"/>
    <w:basedOn w:val="DefaultParagraphFont"/>
    <w:uiPriority w:val="99"/>
    <w:semiHidden/>
    <w:unhideWhenUsed/>
    <w:rsid w:val="00985E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6986263">
      <w:bodyDiv w:val="1"/>
      <w:marLeft w:val="0"/>
      <w:marRight w:val="0"/>
      <w:marTop w:val="0"/>
      <w:marBottom w:val="0"/>
      <w:divBdr>
        <w:top w:val="none" w:sz="0" w:space="0" w:color="auto"/>
        <w:left w:val="none" w:sz="0" w:space="0" w:color="auto"/>
        <w:bottom w:val="none" w:sz="0" w:space="0" w:color="auto"/>
        <w:right w:val="none" w:sz="0" w:space="0" w:color="auto"/>
      </w:divBdr>
    </w:div>
    <w:div w:id="1848907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pb.org/the-benefits-of-employees-taking-holidays/" TargetMode="External"/><Relationship Id="rId13" Type="http://schemas.openxmlformats.org/officeDocument/2006/relationships/hyperlink" Target="https://bigthink.com/plus/the-importance-of-employee-motivation-during-the-holiday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chievers.com/gb/resources/analyst-insight-gb/7-employee-behaviors-it-pays-to-recognise/?utm_source=bing&amp;utm_medium=paid-search&amp;utm_campaign=EMEA|UK_Recognise_Generics_Mid&amp;utm_adgroup=Generic||Recognise||Mid||Employee_Motivation&amp;utm_term=best%20way%20to%20motivate%20employees&amp;utm_content=&amp;msclkid=ba1a05ea28fe13b831a4670623a2978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orkhuman.com/resources/reports-guides/unleashing-the-human-element-at-work-transforming-workplaces-through-recognition?utm_source=bing&amp;utm_medium=cpc&amp;utm_campaign=WH%20SEM_NB_Awareness_Secondary_EMEA_EXA_PROS&amp;utm_content=Motivation&amp;campaignid=412578674&amp;adgroupid=1150090032360012&amp;adid=&amp;msclkid=df5f61d36f0519ef678b033f6459f7f2&amp;utm_term=how%20to%20motivate%20staff&amp;gclid=df5f61d36f0519ef678b033f6459f7f2&amp;gclsrc=3p.d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startups.co.uk/people/management/10-ways-to-motivate-staff/" TargetMode="External"/><Relationship Id="rId4" Type="http://schemas.openxmlformats.org/officeDocument/2006/relationships/settings" Target="settings.xml"/><Relationship Id="rId9" Type="http://schemas.openxmlformats.org/officeDocument/2006/relationships/hyperlink" Target="https://www.huffpost.com/entry/15-effective-ways-to-moti_b_5854242"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C1189E-9748-47ED-8429-3F52194B7C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2481</Words>
  <Characters>14148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claudia monteiro</dc:creator>
  <cp:keywords/>
  <dc:description/>
  <cp:lastModifiedBy>Cleide Gloria</cp:lastModifiedBy>
  <cp:revision>2</cp:revision>
  <dcterms:created xsi:type="dcterms:W3CDTF">2022-08-05T15:34:00Z</dcterms:created>
  <dcterms:modified xsi:type="dcterms:W3CDTF">2022-08-05T15:34:00Z</dcterms:modified>
</cp:coreProperties>
</file>