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-440"/>
        <w:tblW w:w="143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06"/>
        <w:gridCol w:w="2693"/>
        <w:gridCol w:w="2410"/>
        <w:gridCol w:w="8103"/>
      </w:tblGrid>
      <w:tr w:rsidR="005D43FC" w:rsidRPr="0002062B" w14:paraId="7339C2F6" w14:textId="77777777" w:rsidTr="00FF6059">
        <w:trPr>
          <w:cantSplit/>
        </w:trPr>
        <w:tc>
          <w:tcPr>
            <w:tcW w:w="14312" w:type="dxa"/>
            <w:gridSpan w:val="4"/>
          </w:tcPr>
          <w:p w14:paraId="4D2DDB10" w14:textId="5636BE22" w:rsidR="005D43FC" w:rsidRPr="0057025E" w:rsidRDefault="007505FC" w:rsidP="0057025E">
            <w:pPr>
              <w:pStyle w:val="Heading3"/>
              <w:jc w:val="both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Module: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Core Behaviours for People Professionals</w:t>
            </w: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</w:t>
            </w:r>
          </w:p>
        </w:tc>
      </w:tr>
      <w:tr w:rsidR="007505FC" w:rsidRPr="0002062B" w14:paraId="14B7C59C" w14:textId="77777777" w:rsidTr="00FF6059">
        <w:trPr>
          <w:cantSplit/>
        </w:trPr>
        <w:tc>
          <w:tcPr>
            <w:tcW w:w="14312" w:type="dxa"/>
            <w:gridSpan w:val="4"/>
          </w:tcPr>
          <w:p w14:paraId="593D0363" w14:textId="2DF7493E" w:rsidR="007505FC" w:rsidRPr="00E3056C" w:rsidRDefault="007505FC" w:rsidP="0057025E">
            <w:pPr>
              <w:pStyle w:val="Heading3"/>
              <w:jc w:val="both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E3056C">
              <w:rPr>
                <w:rFonts w:ascii="Arial" w:hAnsi="Arial" w:cs="Arial"/>
                <w:b w:val="0"/>
                <w:bCs/>
                <w:sz w:val="22"/>
                <w:szCs w:val="22"/>
              </w:rPr>
              <w:t>Assignment due date:</w:t>
            </w:r>
            <w:r w:rsidR="00145451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</w:t>
            </w:r>
            <w:r w:rsidR="00E21D49">
              <w:rPr>
                <w:rFonts w:ascii="Arial" w:hAnsi="Arial" w:cs="Arial"/>
                <w:b w:val="0"/>
                <w:bCs/>
                <w:sz w:val="22"/>
                <w:szCs w:val="22"/>
              </w:rPr>
              <w:t>6</w:t>
            </w:r>
            <w:r w:rsidR="000870EE" w:rsidRPr="000870EE">
              <w:rPr>
                <w:rFonts w:ascii="Arial" w:hAnsi="Arial" w:cs="Arial"/>
                <w:b w:val="0"/>
                <w:bCs/>
                <w:sz w:val="22"/>
                <w:szCs w:val="22"/>
                <w:vertAlign w:val="superscript"/>
              </w:rPr>
              <w:t>th</w:t>
            </w:r>
            <w:r w:rsidR="000870EE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April 202</w:t>
            </w:r>
            <w:r w:rsidR="00E21D49">
              <w:rPr>
                <w:rFonts w:ascii="Arial" w:hAnsi="Arial" w:cs="Arial"/>
                <w:b w:val="0"/>
                <w:bCs/>
                <w:sz w:val="22"/>
                <w:szCs w:val="22"/>
              </w:rPr>
              <w:t>6</w:t>
            </w:r>
          </w:p>
        </w:tc>
      </w:tr>
      <w:tr w:rsidR="005D43FC" w:rsidRPr="0002062B" w14:paraId="64EA9CF8" w14:textId="77777777" w:rsidTr="00FF6059">
        <w:trPr>
          <w:cantSplit/>
        </w:trPr>
        <w:tc>
          <w:tcPr>
            <w:tcW w:w="14312" w:type="dxa"/>
            <w:gridSpan w:val="4"/>
          </w:tcPr>
          <w:p w14:paraId="3A799234" w14:textId="5B4EE5EB" w:rsidR="005D43FC" w:rsidRPr="000C689D" w:rsidRDefault="0007757F" w:rsidP="0057025E">
            <w:pPr>
              <w:pStyle w:val="Heading3"/>
              <w:jc w:val="both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Tutor –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Rhiannon Akers</w:t>
            </w: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; </w:t>
            </w:r>
            <w:r w:rsidR="005D43FC" w:rsidRPr="000C689D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Email: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r.akers@uwtsd.ac.uk</w:t>
            </w:r>
          </w:p>
        </w:tc>
      </w:tr>
      <w:tr w:rsidR="005D43FC" w:rsidRPr="0002062B" w14:paraId="0E0861EE" w14:textId="77777777" w:rsidTr="00FF6059">
        <w:trPr>
          <w:cantSplit/>
          <w:trHeight w:val="1134"/>
        </w:trPr>
        <w:tc>
          <w:tcPr>
            <w:tcW w:w="1106" w:type="dxa"/>
            <w:shd w:val="pct12" w:color="auto" w:fill="auto"/>
            <w:vAlign w:val="bottom"/>
          </w:tcPr>
          <w:p w14:paraId="426CC49C" w14:textId="77777777" w:rsidR="005D43FC" w:rsidRPr="0002062B" w:rsidRDefault="005D43FC" w:rsidP="007D6F7D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693" w:type="dxa"/>
            <w:shd w:val="pct12" w:color="auto" w:fill="auto"/>
          </w:tcPr>
          <w:p w14:paraId="61BF7D32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0A32CFEB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0DA723E8" w14:textId="6918CEAE" w:rsidR="005D43FC" w:rsidRPr="0002062B" w:rsidRDefault="00F323DB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Learning Outcomes</w:t>
            </w:r>
          </w:p>
        </w:tc>
        <w:tc>
          <w:tcPr>
            <w:tcW w:w="2410" w:type="dxa"/>
            <w:shd w:val="pct12" w:color="auto" w:fill="auto"/>
          </w:tcPr>
          <w:p w14:paraId="601920F8" w14:textId="77777777" w:rsidR="005D43FC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GUIDED LEARNING - </w:t>
            </w:r>
          </w:p>
          <w:p w14:paraId="3F12B1F2" w14:textId="11A84999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</w:p>
          <w:p w14:paraId="4B416150" w14:textId="77777777" w:rsidR="005D43FC" w:rsidRPr="0002062B" w:rsidRDefault="005D43FC" w:rsidP="007D6F7D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63F1015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C58BD2F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8103" w:type="dxa"/>
            <w:shd w:val="pct12" w:color="auto" w:fill="auto"/>
          </w:tcPr>
          <w:p w14:paraId="535E9FD2" w14:textId="77777777" w:rsidR="005D43FC" w:rsidRDefault="005D43FC" w:rsidP="007D6F7D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70261CC5" w14:textId="11C39587" w:rsidR="005D43FC" w:rsidRDefault="005D43FC" w:rsidP="007D6F7D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 xml:space="preserve"> </w:t>
            </w:r>
          </w:p>
          <w:p w14:paraId="012A9779" w14:textId="77777777" w:rsidR="005D43FC" w:rsidRDefault="005D43FC" w:rsidP="007D6F7D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reading/t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>ng.</w:t>
            </w:r>
          </w:p>
          <w:p w14:paraId="5A01B1A1" w14:textId="121972ED" w:rsidR="005D43FC" w:rsidRPr="001972C7" w:rsidRDefault="005D43FC" w:rsidP="007D6F7D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your knowledge and complete your assessments.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5D43FC" w:rsidRPr="00D15B72" w14:paraId="74272CC3" w14:textId="77777777" w:rsidTr="00FF6059">
        <w:trPr>
          <w:cantSplit/>
          <w:trHeight w:val="4745"/>
        </w:trPr>
        <w:tc>
          <w:tcPr>
            <w:tcW w:w="1106" w:type="dxa"/>
            <w:shd w:val="clear" w:color="auto" w:fill="FFFFFF"/>
          </w:tcPr>
          <w:p w14:paraId="4006353A" w14:textId="08974F20" w:rsidR="005D43FC" w:rsidRPr="00D15B72" w:rsidRDefault="003A2525" w:rsidP="003A252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D25DDA"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</w:rPr>
              <w:t>th</w:t>
            </w:r>
            <w:r w:rsidR="000E1C00">
              <w:rPr>
                <w:rFonts w:ascii="Arial" w:hAnsi="Arial" w:cs="Arial"/>
                <w:sz w:val="22"/>
                <w:szCs w:val="22"/>
              </w:rPr>
              <w:t xml:space="preserve"> Feb, </w:t>
            </w:r>
            <w:r w:rsidR="00D25DDA">
              <w:rPr>
                <w:rFonts w:ascii="Arial" w:hAnsi="Arial" w:cs="Arial"/>
                <w:sz w:val="22"/>
                <w:szCs w:val="22"/>
              </w:rPr>
              <w:t>12</w:t>
            </w:r>
            <w:r w:rsidRPr="003A252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E1C00">
              <w:rPr>
                <w:rFonts w:ascii="Arial" w:hAnsi="Arial" w:cs="Arial"/>
                <w:sz w:val="22"/>
                <w:szCs w:val="22"/>
              </w:rPr>
              <w:t>March</w:t>
            </w:r>
          </w:p>
        </w:tc>
        <w:tc>
          <w:tcPr>
            <w:tcW w:w="2693" w:type="dxa"/>
            <w:shd w:val="clear" w:color="auto" w:fill="FFFFFF"/>
          </w:tcPr>
          <w:p w14:paraId="51CE46A0" w14:textId="77777777" w:rsidR="006B3A95" w:rsidRPr="006B3A95" w:rsidRDefault="006B3A95" w:rsidP="00F323D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spacing w:before="77"/>
              <w:contextualSpacing w:val="0"/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Understand insightful approaches to supporting and maintaining ethics and professional practice</w:t>
            </w:r>
          </w:p>
          <w:p w14:paraId="0DDF8A08" w14:textId="13453176" w:rsidR="00F323DB" w:rsidRPr="00DB66F8" w:rsidRDefault="006B3A95" w:rsidP="00F323D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spacing w:before="77"/>
              <w:contextualSpacing w:val="0"/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Be able to promote respect and inclusive working underpinned by professional courage and a passion for learning</w:t>
            </w:r>
            <w:r w:rsidR="00F323DB" w:rsidRPr="00DB66F8">
              <w:rPr>
                <w:sz w:val="20"/>
                <w:szCs w:val="20"/>
              </w:rPr>
              <w:t>.</w:t>
            </w:r>
          </w:p>
          <w:p w14:paraId="396B032B" w14:textId="77777777" w:rsidR="005D43FC" w:rsidRPr="00D15B72" w:rsidRDefault="005D43FC" w:rsidP="00D566B3">
            <w:pPr>
              <w:pStyle w:val="ListParagraph"/>
              <w:spacing w:after="120"/>
              <w:ind w:left="0"/>
              <w:rPr>
                <w:rFonts w:cs="Arial"/>
              </w:rPr>
            </w:pPr>
          </w:p>
        </w:tc>
        <w:tc>
          <w:tcPr>
            <w:tcW w:w="2410" w:type="dxa"/>
            <w:shd w:val="clear" w:color="auto" w:fill="FFFFFF"/>
          </w:tcPr>
          <w:p w14:paraId="3537E97B" w14:textId="44461070" w:rsidR="00C07AD8" w:rsidRDefault="000E1C0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Ethics, ethical principles</w:t>
            </w:r>
            <w:r w:rsidR="00DA6CC9">
              <w:rPr>
                <w:rFonts w:ascii="Arial" w:hAnsi="Arial" w:cs="Arial"/>
                <w:lang w:eastAsia="en-GB"/>
              </w:rPr>
              <w:t xml:space="preserve">; CIPD Code of Conduct; personal and organisational values; Profession map behaviours - </w:t>
            </w:r>
            <w:r w:rsidR="00B55534">
              <w:rPr>
                <w:rFonts w:ascii="Arial" w:hAnsi="Arial" w:cs="Arial"/>
                <w:lang w:eastAsia="en-GB"/>
              </w:rPr>
              <w:t xml:space="preserve">professional courage and influence. Abiding by law, guidance (ACAS), minimising risk to organisation. Need to go beyond law and do what is morally right. </w:t>
            </w:r>
          </w:p>
          <w:p w14:paraId="16D4FC9E" w14:textId="77777777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0C52C5E8" w14:textId="559DE4D7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 xml:space="preserve">Ways to challenge inappropriate behaviour whilst maintaining positive relationships. </w:t>
            </w:r>
          </w:p>
          <w:p w14:paraId="5139F51B" w14:textId="77777777" w:rsidR="00CB7D81" w:rsidRDefault="00CB7D81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50807F42" w14:textId="78E97881" w:rsidR="00CB7D81" w:rsidRDefault="00CB7D81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Key skills - listening, communication, negotiation, emotional intelligence, wellbeing, empathy and compassion, building trust, psychological safety, team-working</w:t>
            </w:r>
            <w:r w:rsidR="00EA2780">
              <w:rPr>
                <w:rFonts w:ascii="Arial" w:hAnsi="Arial" w:cs="Arial"/>
                <w:lang w:eastAsia="en-GB"/>
              </w:rPr>
              <w:t>.</w:t>
            </w:r>
          </w:p>
          <w:p w14:paraId="14DA7EA1" w14:textId="77777777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1E4997FC" w14:textId="03EB90A1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lastRenderedPageBreak/>
              <w:t xml:space="preserve">Reflective practice and the importance of </w:t>
            </w:r>
            <w:r w:rsidR="005158C6">
              <w:rPr>
                <w:rFonts w:ascii="Arial" w:hAnsi="Arial" w:cs="Arial"/>
                <w:lang w:eastAsia="en-GB"/>
              </w:rPr>
              <w:t>CPD. Planning and recording of CPD</w:t>
            </w:r>
            <w:r w:rsidR="002A5EE3">
              <w:rPr>
                <w:rFonts w:ascii="Arial" w:hAnsi="Arial" w:cs="Arial"/>
                <w:lang w:eastAsia="en-GB"/>
              </w:rPr>
              <w:t>.</w:t>
            </w:r>
          </w:p>
          <w:p w14:paraId="5B1778B0" w14:textId="77777777" w:rsidR="002A5EE3" w:rsidRDefault="002A5EE3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2D050409" w14:textId="0FAFC18C" w:rsidR="002A5EE3" w:rsidRDefault="002A5EE3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CIPD events and resources.</w:t>
            </w:r>
          </w:p>
          <w:p w14:paraId="19E9842D" w14:textId="77777777" w:rsidR="005158C6" w:rsidRDefault="005158C6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10C62AB2" w14:textId="4714E5BD" w:rsidR="005158C6" w:rsidRDefault="005158C6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Assignment preparation.</w:t>
            </w:r>
          </w:p>
          <w:p w14:paraId="26886E7D" w14:textId="77777777" w:rsidR="00B70BBB" w:rsidRDefault="00B70BBB" w:rsidP="00B70BBB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173AC6AE" w14:textId="77777777" w:rsidR="00B70BBB" w:rsidRDefault="00B70BBB" w:rsidP="00B70BBB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0444C3A9" w14:textId="38E1E850" w:rsidR="00C71F59" w:rsidRPr="00895F2A" w:rsidRDefault="00C71F59" w:rsidP="002941C9">
            <w:pPr>
              <w:tabs>
                <w:tab w:val="left" w:pos="314"/>
              </w:tabs>
              <w:ind w:left="314"/>
              <w:rPr>
                <w:rFonts w:ascii="Arial" w:hAnsi="Arial" w:cs="Arial"/>
                <w:sz w:val="22"/>
                <w:szCs w:val="22"/>
                <w:highlight w:val="yellow"/>
              </w:rPr>
            </w:pPr>
          </w:p>
        </w:tc>
        <w:tc>
          <w:tcPr>
            <w:tcW w:w="8103" w:type="dxa"/>
            <w:shd w:val="clear" w:color="auto" w:fill="FFFFFF"/>
          </w:tcPr>
          <w:p w14:paraId="63EB79D0" w14:textId="77777777" w:rsidR="008B1D9B" w:rsidRDefault="008B1D9B" w:rsidP="00506878">
            <w:p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  <w:p w14:paraId="39A44766" w14:textId="24441BCE" w:rsidR="00506878" w:rsidRPr="008B1D9B" w:rsidRDefault="002A5EE3" w:rsidP="00506878">
            <w:p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B1D9B">
              <w:rPr>
                <w:rFonts w:ascii="Arial" w:hAnsi="Arial" w:cs="Arial"/>
                <w:b/>
                <w:bCs/>
                <w:sz w:val="18"/>
                <w:szCs w:val="18"/>
              </w:rPr>
              <w:t>For this module:</w:t>
            </w:r>
          </w:p>
          <w:p w14:paraId="4C041A93" w14:textId="77777777" w:rsidR="002A5EE3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3F02B52C" w14:textId="5F5260E5" w:rsidR="002A5EE3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Read the following reports and factsheets which are referred to in the assignment brief:</w:t>
            </w:r>
          </w:p>
          <w:p w14:paraId="4841D3FC" w14:textId="77777777" w:rsidR="002A5EE3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43E8BD1E" w14:textId="77777777" w:rsidR="002A5EE3" w:rsidRPr="00A93C3B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7A1F5AD4" w14:textId="77777777" w:rsidR="00D26A26" w:rsidRPr="00B16F8A" w:rsidRDefault="00D26A26" w:rsidP="00D26A26">
            <w:pPr>
              <w:pStyle w:val="NormalWeb"/>
              <w:spacing w:before="0" w:beforeAutospacing="0" w:after="0" w:afterAutospacing="0"/>
              <w:rPr>
                <w:rStyle w:val="Hyperlink"/>
                <w:rFonts w:cstheme="minorHAnsi"/>
                <w:b/>
                <w:bCs/>
                <w:color w:val="4A0C54"/>
              </w:rPr>
            </w:pPr>
            <w:hyperlink r:id="rId7" w:history="1">
              <w:r w:rsidRPr="00C04DE2">
                <w:rPr>
                  <w:rStyle w:val="Hyperlink"/>
                  <w:rFonts w:ascii="Arial" w:eastAsiaTheme="minorHAnsi" w:hAnsi="Arial" w:cstheme="minorHAnsi"/>
                  <w:b/>
                  <w:color w:val="4A0C54"/>
                  <w:lang w:eastAsia="en-US"/>
                </w:rPr>
                <w:t>https://www.cipd.co.uk/knowledge/strategy/hr/standards-factsheet</w:t>
              </w:r>
            </w:hyperlink>
          </w:p>
          <w:p w14:paraId="18FFCF3E" w14:textId="77777777" w:rsidR="00E85DFB" w:rsidRDefault="00E85DFB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60D2D06F" w14:textId="77777777" w:rsidR="00392FCA" w:rsidRDefault="00392FCA" w:rsidP="009F368B">
            <w:pPr>
              <w:rPr>
                <w:rStyle w:val="Hyperlink"/>
                <w:rFonts w:ascii="Arial" w:eastAsiaTheme="minorHAnsi" w:hAnsi="Arial" w:cstheme="minorHAnsi"/>
                <w:b/>
                <w:color w:val="4A0C54"/>
                <w:sz w:val="22"/>
              </w:rPr>
            </w:pPr>
            <w:hyperlink r:id="rId8" w:anchor="6428" w:history="1">
              <w:r w:rsidRPr="008179A9">
                <w:rPr>
                  <w:rStyle w:val="Hyperlink"/>
                  <w:rFonts w:ascii="Arial" w:eastAsiaTheme="minorHAnsi" w:hAnsi="Arial" w:cstheme="minorHAnsi"/>
                  <w:b/>
                  <w:color w:val="4A0C54"/>
                  <w:sz w:val="22"/>
                </w:rPr>
                <w:t>https://www.cipd.co.uk/knowledge/fundamentals/relations/diversity/factsheet#6428</w:t>
              </w:r>
            </w:hyperlink>
          </w:p>
          <w:p w14:paraId="327F484E" w14:textId="77777777" w:rsidR="00392FCA" w:rsidRDefault="00392FCA" w:rsidP="009F368B">
            <w:pPr>
              <w:rPr>
                <w:rStyle w:val="Hyperlink"/>
                <w:rFonts w:ascii="Arial" w:eastAsiaTheme="minorHAnsi" w:hAnsi="Arial" w:cstheme="minorHAnsi"/>
                <w:b/>
                <w:color w:val="4A0C54"/>
                <w:sz w:val="22"/>
              </w:rPr>
            </w:pPr>
          </w:p>
          <w:p w14:paraId="7FC50EB1" w14:textId="77777777" w:rsidR="004B3842" w:rsidRDefault="004B3842" w:rsidP="004B3842">
            <w:pPr>
              <w:pStyle w:val="large"/>
              <w:spacing w:before="0" w:beforeAutospacing="0" w:after="0" w:afterAutospacing="0"/>
              <w:rPr>
                <w:rStyle w:val="Hyperlink"/>
                <w:rFonts w:ascii="Arial" w:eastAsiaTheme="minorHAnsi" w:hAnsi="Arial" w:cstheme="minorHAnsi"/>
                <w:b/>
                <w:color w:val="4A0C54"/>
                <w:sz w:val="22"/>
                <w:lang w:eastAsia="en-US"/>
              </w:rPr>
            </w:pPr>
            <w:hyperlink r:id="rId9" w:history="1">
              <w:r w:rsidRPr="00BC473A">
                <w:rPr>
                  <w:rStyle w:val="Hyperlink"/>
                  <w:rFonts w:ascii="Arial" w:eastAsiaTheme="minorHAnsi" w:hAnsi="Arial" w:cstheme="minorHAnsi"/>
                  <w:b/>
                  <w:color w:val="4A0C54"/>
                  <w:sz w:val="22"/>
                  <w:lang w:eastAsia="en-US"/>
                </w:rPr>
                <w:t>https://www.cipd.co.uk/knowledge/culture/ethics/role-hr-factsheet</w:t>
              </w:r>
            </w:hyperlink>
          </w:p>
          <w:p w14:paraId="46D542A2" w14:textId="77777777" w:rsidR="00392FCA" w:rsidRDefault="00392FCA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6A2D743D" w14:textId="77777777" w:rsidR="004D767D" w:rsidRDefault="004D767D" w:rsidP="004D767D">
            <w:pPr>
              <w:rPr>
                <w:rStyle w:val="Hyperlink"/>
                <w:rFonts w:cstheme="minorHAnsi"/>
                <w:b/>
                <w:bCs/>
                <w:color w:val="4A0C54"/>
              </w:rPr>
            </w:pPr>
            <w:hyperlink r:id="rId10" w:history="1">
              <w:r w:rsidRPr="00B16F8A">
                <w:rPr>
                  <w:rStyle w:val="Hyperlink"/>
                  <w:rFonts w:cstheme="minorHAnsi"/>
                  <w:b/>
                  <w:bCs/>
                  <w:color w:val="4A0C54"/>
                </w:rPr>
                <w:t>https://www.cipd.co.uk/knowledge/culture/ethics/ethics-work-guide</w:t>
              </w:r>
            </w:hyperlink>
          </w:p>
          <w:p w14:paraId="2477D571" w14:textId="77777777" w:rsidR="008B1D9B" w:rsidRDefault="008B1D9B" w:rsidP="004D767D">
            <w:pPr>
              <w:rPr>
                <w:rStyle w:val="Hyperlink"/>
                <w:rFonts w:cstheme="minorHAnsi"/>
                <w:b/>
                <w:color w:val="4A0C54"/>
              </w:rPr>
            </w:pPr>
          </w:p>
          <w:p w14:paraId="59572986" w14:textId="77777777" w:rsidR="004B3842" w:rsidRDefault="004B3842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691E49DB" w14:textId="77777777" w:rsidR="0060048B" w:rsidRDefault="0060048B" w:rsidP="009F368B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>Familiarise yourself with the following sources:</w:t>
            </w:r>
          </w:p>
          <w:p w14:paraId="206DABF3" w14:textId="77777777" w:rsidR="0060048B" w:rsidRDefault="0060048B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71DFB3C9" w14:textId="77777777" w:rsidR="0060048B" w:rsidRDefault="0091753A" w:rsidP="009F368B">
            <w:hyperlink r:id="rId11" w:anchor="gref" w:history="1">
              <w:r w:rsidRPr="0091753A">
                <w:rPr>
                  <w:color w:val="0000FF"/>
                  <w:u w:val="single"/>
                </w:rPr>
                <w:t>What is Continuing Professional Development (CPD) | CIPD</w:t>
              </w:r>
            </w:hyperlink>
          </w:p>
          <w:p w14:paraId="793617B7" w14:textId="77777777" w:rsidR="0091753A" w:rsidRDefault="0091753A" w:rsidP="009F368B"/>
          <w:p w14:paraId="4F778F5B" w14:textId="165A6BB0" w:rsidR="0091753A" w:rsidRDefault="0091753A" w:rsidP="009F368B">
            <w:hyperlink r:id="rId12" w:history="1">
              <w:r w:rsidRPr="0091753A">
                <w:rPr>
                  <w:color w:val="0000FF"/>
                  <w:u w:val="single"/>
                </w:rPr>
                <w:t>89971 (peoplemanagement.co.uk)</w:t>
              </w:r>
            </w:hyperlink>
            <w:r w:rsidR="00133BB6">
              <w:t xml:space="preserve"> - People Management Article</w:t>
            </w:r>
          </w:p>
          <w:p w14:paraId="3D0D37B3" w14:textId="77777777" w:rsidR="00133BB6" w:rsidRDefault="00133BB6" w:rsidP="009F368B"/>
          <w:p w14:paraId="28510B30" w14:textId="19441FB0" w:rsidR="00133BB6" w:rsidRDefault="00133BB6" w:rsidP="009F368B">
            <w:hyperlink r:id="rId13" w:history="1">
              <w:r w:rsidRPr="00133BB6">
                <w:rPr>
                  <w:color w:val="0000FF"/>
                  <w:u w:val="single"/>
                </w:rPr>
                <w:t>Creating Ethical Workplaces | Podcast | CIPD</w:t>
              </w:r>
            </w:hyperlink>
            <w:r>
              <w:t xml:space="preserve"> </w:t>
            </w:r>
            <w:r w:rsidR="005366B9">
              <w:t>–</w:t>
            </w:r>
            <w:r>
              <w:t xml:space="preserve"> Podcast</w:t>
            </w:r>
          </w:p>
          <w:p w14:paraId="09C777EE" w14:textId="77777777" w:rsidR="005366B9" w:rsidRDefault="005366B9" w:rsidP="009F368B"/>
          <w:p w14:paraId="44509FE8" w14:textId="77777777" w:rsidR="005366B9" w:rsidRDefault="005366B9" w:rsidP="005366B9">
            <w:pPr>
              <w:pStyle w:val="Heading2"/>
              <w:shd w:val="clear" w:color="auto" w:fill="FFFFFF"/>
              <w:spacing w:after="150" w:line="336" w:lineRule="atLeast"/>
              <w:rPr>
                <w:rFonts w:ascii="Arial" w:hAnsi="Arial" w:cs="Arial"/>
                <w:b/>
                <w:noProof/>
                <w:color w:val="auto"/>
                <w:sz w:val="22"/>
              </w:rPr>
            </w:pPr>
            <w:r w:rsidRPr="004F4C51">
              <w:rPr>
                <w:rFonts w:ascii="Arial" w:hAnsi="Arial" w:cs="Arial"/>
                <w:b/>
                <w:noProof/>
                <w:color w:val="auto"/>
                <w:sz w:val="22"/>
              </w:rPr>
              <w:t>Mandatory reading (Textbooks)</w:t>
            </w:r>
          </w:p>
          <w:p w14:paraId="1FD61923" w14:textId="77777777" w:rsidR="005366B9" w:rsidRDefault="005366B9" w:rsidP="005366B9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Read Chapter 3 of People Practice: A Complete Guide by Waite et al (2021). </w:t>
            </w:r>
          </w:p>
          <w:p w14:paraId="0C2FC646" w14:textId="77777777" w:rsidR="005366B9" w:rsidRPr="005366B9" w:rsidRDefault="005366B9" w:rsidP="005366B9"/>
          <w:p w14:paraId="641354D5" w14:textId="77777777" w:rsidR="005366B9" w:rsidRPr="00370F84" w:rsidRDefault="005366B9" w:rsidP="005366B9">
            <w:pPr>
              <w:pStyle w:val="Heading2"/>
              <w:shd w:val="clear" w:color="auto" w:fill="FFFFFF"/>
              <w:spacing w:after="150" w:line="336" w:lineRule="atLeast"/>
            </w:pPr>
            <w:r w:rsidRPr="002722E4">
              <w:rPr>
                <w:rFonts w:ascii="Arial" w:hAnsi="Arial" w:cs="Arial"/>
                <w:bCs/>
                <w:noProof/>
                <w:color w:val="auto"/>
                <w:sz w:val="22"/>
              </w:rPr>
              <w:lastRenderedPageBreak/>
              <w:t>Daniels, K. (2022)</w:t>
            </w:r>
            <w:r w:rsidRPr="002722E4">
              <w:rPr>
                <w:color w:val="auto"/>
              </w:rPr>
              <w:t xml:space="preserve"> </w:t>
            </w:r>
            <w:r w:rsidRPr="002722E4">
              <w:rPr>
                <w:rFonts w:ascii="Arial" w:hAnsi="Arial" w:cs="Arial"/>
                <w:bCs/>
                <w:i/>
                <w:iCs/>
                <w:noProof/>
                <w:color w:val="auto"/>
                <w:sz w:val="22"/>
              </w:rPr>
              <w:t>Introduction to Employment Law. Fundamentals for HR and Business Students</w:t>
            </w:r>
            <w:r w:rsidRPr="002722E4">
              <w:rPr>
                <w:rFonts w:ascii="Open Sans" w:hAnsi="Open Sans" w:cs="Open Sans"/>
                <w:color w:val="333333"/>
              </w:rPr>
              <w:t xml:space="preserve"> </w:t>
            </w:r>
            <w:r w:rsidRPr="002722E4">
              <w:rPr>
                <w:rFonts w:ascii="Arial" w:hAnsi="Arial" w:cs="Arial"/>
                <w:bCs/>
                <w:noProof/>
                <w:color w:val="auto"/>
                <w:sz w:val="22"/>
              </w:rPr>
              <w:t xml:space="preserve">(6 ed.). London: CIPD – </w:t>
            </w:r>
            <w:r w:rsidRPr="002722E4">
              <w:rPr>
                <w:rFonts w:ascii="Arial" w:hAnsi="Arial" w:cs="Arial"/>
                <w:color w:val="auto"/>
                <w:sz w:val="22"/>
              </w:rPr>
              <w:t xml:space="preserve">Specifically </w:t>
            </w:r>
            <w:r w:rsidRPr="002722E4">
              <w:rPr>
                <w:rFonts w:ascii="Arial" w:hAnsi="Arial" w:cs="Arial"/>
                <w:bCs/>
                <w:noProof/>
                <w:color w:val="auto"/>
                <w:sz w:val="22"/>
              </w:rPr>
              <w:t>chapters 1, 2, 3, 5, 6, 7 and 9.</w:t>
            </w:r>
            <w:r>
              <w:rPr>
                <w:rFonts w:ascii="Arial" w:hAnsi="Arial" w:cs="Arial"/>
                <w:bCs/>
                <w:noProof/>
                <w:color w:val="auto"/>
                <w:sz w:val="22"/>
              </w:rPr>
              <w:t xml:space="preserve"> This text is available online through the UWTSD library.</w:t>
            </w:r>
          </w:p>
          <w:p w14:paraId="54AA4924" w14:textId="77777777" w:rsidR="005366B9" w:rsidRDefault="005366B9" w:rsidP="005366B9">
            <w:pPr>
              <w:rPr>
                <w:rFonts w:ascii="Arial" w:hAnsi="Arial" w:cs="Arial"/>
                <w:sz w:val="22"/>
              </w:rPr>
            </w:pPr>
          </w:p>
          <w:p w14:paraId="23C4DB26" w14:textId="77777777" w:rsidR="005366B9" w:rsidRDefault="005366B9" w:rsidP="005366B9">
            <w:pPr>
              <w:rPr>
                <w:rFonts w:ascii="Arial" w:hAnsi="Arial" w:cs="Arial"/>
                <w:b/>
                <w:sz w:val="22"/>
              </w:rPr>
            </w:pPr>
            <w:r w:rsidRPr="00D054BA">
              <w:rPr>
                <w:rFonts w:ascii="Arial" w:hAnsi="Arial" w:cs="Arial"/>
                <w:b/>
                <w:sz w:val="22"/>
              </w:rPr>
              <w:t xml:space="preserve">Mandatory </w:t>
            </w:r>
            <w:r>
              <w:rPr>
                <w:rFonts w:ascii="Arial" w:hAnsi="Arial" w:cs="Arial"/>
                <w:b/>
                <w:sz w:val="22"/>
              </w:rPr>
              <w:t>tasks</w:t>
            </w:r>
            <w:r w:rsidRPr="00D054BA">
              <w:rPr>
                <w:rFonts w:ascii="Arial" w:hAnsi="Arial" w:cs="Arial"/>
                <w:b/>
                <w:sz w:val="22"/>
              </w:rPr>
              <w:t>:</w:t>
            </w:r>
          </w:p>
          <w:p w14:paraId="5217F7F3" w14:textId="77777777" w:rsidR="005366B9" w:rsidRPr="009F368B" w:rsidRDefault="005366B9" w:rsidP="005366B9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90197D" w14:textId="77777777" w:rsidR="005366B9" w:rsidRPr="009F368B" w:rsidRDefault="005366B9" w:rsidP="005366B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Watch the following video on LinkedIn Learning: </w:t>
            </w:r>
            <w:hyperlink r:id="rId14" w:history="1">
              <w:r w:rsidRPr="00BF43C3">
                <w:rPr>
                  <w:rStyle w:val="Hyperlink"/>
                  <w:rFonts w:ascii="Arial" w:hAnsi="Arial" w:cs="Arial"/>
                  <w:sz w:val="22"/>
                  <w:szCs w:val="22"/>
                </w:rPr>
                <w:t>Putting values and ethics to the test | LinkedIn Learning</w:t>
              </w:r>
            </w:hyperlink>
          </w:p>
          <w:p w14:paraId="3F2EC60C" w14:textId="77777777" w:rsidR="005366B9" w:rsidRPr="009F368B" w:rsidRDefault="005366B9" w:rsidP="005366B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709B19" w14:textId="77777777" w:rsidR="005366B9" w:rsidRPr="009F368B" w:rsidRDefault="005366B9" w:rsidP="005366B9">
            <w:pPr>
              <w:rPr>
                <w:rFonts w:ascii="Arial" w:hAnsi="Arial" w:cs="Arial"/>
                <w:color w:val="0000FF"/>
                <w:sz w:val="22"/>
                <w:szCs w:val="22"/>
                <w:u w:val="single"/>
              </w:rPr>
            </w:pPr>
            <w:r w:rsidRPr="009F368B">
              <w:rPr>
                <w:rFonts w:ascii="Arial" w:hAnsi="Arial" w:cs="Arial"/>
                <w:sz w:val="22"/>
                <w:szCs w:val="22"/>
              </w:rPr>
              <w:t>Complete the ACAS online learning module</w:t>
            </w:r>
            <w:r>
              <w:rPr>
                <w:rFonts w:ascii="Arial" w:hAnsi="Arial" w:cs="Arial"/>
                <w:sz w:val="22"/>
                <w:szCs w:val="22"/>
              </w:rPr>
              <w:t xml:space="preserve"> for Equality, Diversity and Inclusion (create account first)</w:t>
            </w:r>
            <w:r w:rsidRPr="009F368B">
              <w:rPr>
                <w:rFonts w:ascii="Arial" w:hAnsi="Arial" w:cs="Arial"/>
                <w:sz w:val="22"/>
                <w:szCs w:val="22"/>
              </w:rPr>
              <w:t xml:space="preserve">  </w:t>
            </w:r>
            <w:hyperlink r:id="rId15" w:history="1">
              <w:r w:rsidRPr="00763414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Course: Equality, diversity and inclusion 2026 | </w:t>
              </w:r>
              <w:proofErr w:type="spellStart"/>
              <w:r w:rsidRPr="00763414">
                <w:rPr>
                  <w:rStyle w:val="Hyperlink"/>
                  <w:rFonts w:ascii="Arial" w:hAnsi="Arial" w:cs="Arial"/>
                  <w:sz w:val="22"/>
                  <w:szCs w:val="22"/>
                </w:rPr>
                <w:t>Acas</w:t>
              </w:r>
              <w:proofErr w:type="spellEnd"/>
              <w:r w:rsidRPr="00763414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 e-learning</w:t>
              </w:r>
            </w:hyperlink>
          </w:p>
          <w:p w14:paraId="7AFAAE4C" w14:textId="77777777" w:rsidR="005366B9" w:rsidRPr="009F368B" w:rsidRDefault="005366B9" w:rsidP="005366B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FD9DDB" w14:textId="77777777" w:rsidR="005366B9" w:rsidRPr="009F368B" w:rsidRDefault="005366B9" w:rsidP="005366B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368B">
              <w:rPr>
                <w:rFonts w:ascii="Arial" w:hAnsi="Arial" w:cs="Arial"/>
                <w:b/>
                <w:sz w:val="22"/>
                <w:szCs w:val="22"/>
              </w:rPr>
              <w:t>Other Sources of Information for Self-directed Learning:</w:t>
            </w:r>
          </w:p>
          <w:p w14:paraId="059DD6DE" w14:textId="77777777" w:rsidR="005366B9" w:rsidRPr="009F368B" w:rsidRDefault="005366B9" w:rsidP="005366B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48C351" w14:textId="77777777" w:rsidR="005366B9" w:rsidRPr="009F368B" w:rsidRDefault="005366B9" w:rsidP="005366B9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hyperlink r:id="rId16" w:history="1">
              <w:r w:rsidRPr="009F368B">
                <w:rPr>
                  <w:rStyle w:val="Hyperlink"/>
                  <w:rFonts w:ascii="Arial" w:hAnsi="Arial" w:cs="Arial"/>
                  <w:sz w:val="22"/>
                  <w:szCs w:val="22"/>
                </w:rPr>
                <w:t>www.cipd.co.uk</w:t>
              </w:r>
            </w:hyperlink>
            <w:r w:rsidRPr="009F368B">
              <w:rPr>
                <w:rFonts w:ascii="Arial" w:hAnsi="Arial" w:cs="Arial"/>
                <w:sz w:val="22"/>
                <w:szCs w:val="22"/>
              </w:rPr>
              <w:t xml:space="preserve"> – factsheets, </w:t>
            </w:r>
            <w:proofErr w:type="spellStart"/>
            <w:r w:rsidRPr="009F368B">
              <w:rPr>
                <w:rFonts w:ascii="Arial" w:hAnsi="Arial" w:cs="Arial"/>
                <w:sz w:val="22"/>
                <w:szCs w:val="22"/>
              </w:rPr>
              <w:t>q&amp;a’s</w:t>
            </w:r>
            <w:proofErr w:type="spellEnd"/>
            <w:r w:rsidRPr="009F368B">
              <w:rPr>
                <w:rFonts w:ascii="Arial" w:hAnsi="Arial" w:cs="Arial"/>
                <w:sz w:val="22"/>
                <w:szCs w:val="22"/>
              </w:rPr>
              <w:t xml:space="preserve">, case law and podcasts </w:t>
            </w:r>
            <w:hyperlink r:id="rId17" w:history="1">
              <w:r w:rsidRPr="009F368B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https://www.cipd.co.uk/knowledge/fundamentals/emp-law</w:t>
              </w:r>
            </w:hyperlink>
            <w:r w:rsidRPr="009F368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979A489" w14:textId="77777777" w:rsidR="005366B9" w:rsidRPr="009F368B" w:rsidRDefault="005366B9" w:rsidP="005366B9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9F368B">
              <w:rPr>
                <w:rFonts w:ascii="Arial" w:hAnsi="Arial" w:cs="Arial"/>
                <w:sz w:val="22"/>
                <w:szCs w:val="22"/>
              </w:rPr>
              <w:t xml:space="preserve">People Management. Available at: </w:t>
            </w:r>
            <w:hyperlink r:id="rId18" w:history="1">
              <w:r w:rsidRPr="009F368B">
                <w:rPr>
                  <w:rFonts w:ascii="Arial" w:hAnsi="Arial" w:cs="Arial"/>
                  <w:color w:val="0000FF"/>
                  <w:sz w:val="22"/>
                  <w:szCs w:val="22"/>
                  <w:u w:val="single"/>
                </w:rPr>
                <w:t>People Management homepage</w:t>
              </w:r>
            </w:hyperlink>
          </w:p>
          <w:p w14:paraId="7AA9F8C1" w14:textId="77777777" w:rsidR="005366B9" w:rsidRPr="009F368B" w:rsidRDefault="005366B9" w:rsidP="005366B9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9F368B">
              <w:rPr>
                <w:rFonts w:ascii="Arial" w:hAnsi="Arial" w:cs="Arial"/>
                <w:sz w:val="22"/>
                <w:szCs w:val="22"/>
              </w:rPr>
              <w:t xml:space="preserve">Personnel Today. Available at: </w:t>
            </w:r>
            <w:hyperlink r:id="rId19" w:history="1">
              <w:r w:rsidRPr="009F368B">
                <w:rPr>
                  <w:rStyle w:val="Hyperlink"/>
                  <w:rFonts w:ascii="Arial" w:hAnsi="Arial" w:cs="Arial"/>
                  <w:sz w:val="22"/>
                  <w:szCs w:val="22"/>
                </w:rPr>
                <w:t>http://www.personneltoday.com/</w:t>
              </w:r>
            </w:hyperlink>
            <w:r w:rsidRPr="009F368B">
              <w:rPr>
                <w:rFonts w:ascii="Arial" w:hAnsi="Arial" w:cs="Arial"/>
                <w:sz w:val="22"/>
                <w:szCs w:val="22"/>
              </w:rPr>
              <w:t xml:space="preserve"> and HR Magazine. Available at </w:t>
            </w:r>
            <w:hyperlink r:id="rId20" w:history="1">
              <w:r w:rsidRPr="009F368B">
                <w:rPr>
                  <w:rStyle w:val="Hyperlink"/>
                  <w:rFonts w:ascii="Arial" w:hAnsi="Arial" w:cs="Arial"/>
                  <w:sz w:val="22"/>
                  <w:szCs w:val="22"/>
                </w:rPr>
                <w:t>http://www.hrmagazine.co.uk</w:t>
              </w:r>
            </w:hyperlink>
          </w:p>
          <w:p w14:paraId="65B8EDE9" w14:textId="77777777" w:rsidR="005366B9" w:rsidRPr="009F368B" w:rsidRDefault="005366B9" w:rsidP="005366B9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9F368B">
              <w:rPr>
                <w:rFonts w:ascii="Arial" w:hAnsi="Arial" w:cs="Arial"/>
                <w:sz w:val="22"/>
                <w:szCs w:val="22"/>
              </w:rPr>
              <w:t xml:space="preserve">UWTSD Library and Learning Resources. Available at: </w:t>
            </w:r>
            <w:hyperlink r:id="rId21" w:history="1">
              <w:r w:rsidRPr="009F368B">
                <w:rPr>
                  <w:rStyle w:val="Hyperlink"/>
                  <w:rFonts w:ascii="Arial" w:hAnsi="Arial" w:cs="Arial"/>
                  <w:sz w:val="22"/>
                  <w:szCs w:val="22"/>
                </w:rPr>
                <w:t>http://www.uwtsd.ac.uk/library/</w:t>
              </w:r>
            </w:hyperlink>
          </w:p>
          <w:p w14:paraId="028BEFC5" w14:textId="77777777" w:rsidR="005366B9" w:rsidRDefault="005366B9" w:rsidP="005366B9">
            <w:pPr>
              <w:spacing w:line="48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6A41AA17" w14:textId="381AABA3" w:rsidR="005366B9" w:rsidRPr="00BD4EC3" w:rsidRDefault="005366B9" w:rsidP="009F368B">
            <w:pPr>
              <w:rPr>
                <w:rFonts w:ascii="Arial" w:hAnsi="Arial" w:cs="Arial"/>
                <w:sz w:val="18"/>
                <w:szCs w:val="22"/>
              </w:rPr>
            </w:pPr>
          </w:p>
        </w:tc>
      </w:tr>
    </w:tbl>
    <w:p w14:paraId="08F12CD4" w14:textId="77777777" w:rsidR="004F4C51" w:rsidRDefault="004F4C51" w:rsidP="00DC4494">
      <w:pPr>
        <w:rPr>
          <w:rFonts w:ascii="Arial" w:hAnsi="Arial" w:cs="Arial"/>
          <w:b/>
          <w:sz w:val="22"/>
          <w:szCs w:val="22"/>
        </w:rPr>
      </w:pPr>
    </w:p>
    <w:sectPr w:rsidR="004F4C51" w:rsidSect="00DC4494">
      <w:headerReference w:type="default" r:id="rId22"/>
      <w:pgSz w:w="16838" w:h="11906" w:orient="landscape"/>
      <w:pgMar w:top="1919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7A80EE" w14:textId="77777777" w:rsidR="00BE39FD" w:rsidRDefault="00BE39FD" w:rsidP="00DC4494">
      <w:r>
        <w:separator/>
      </w:r>
    </w:p>
  </w:endnote>
  <w:endnote w:type="continuationSeparator" w:id="0">
    <w:p w14:paraId="72941D68" w14:textId="77777777" w:rsidR="00BE39FD" w:rsidRDefault="00BE39FD" w:rsidP="00DC44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60740D" w14:textId="77777777" w:rsidR="00BE39FD" w:rsidRDefault="00BE39FD" w:rsidP="00DC4494">
      <w:r>
        <w:separator/>
      </w:r>
    </w:p>
  </w:footnote>
  <w:footnote w:type="continuationSeparator" w:id="0">
    <w:p w14:paraId="24F4D354" w14:textId="77777777" w:rsidR="00BE39FD" w:rsidRDefault="00BE39FD" w:rsidP="00DC44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DC06F0" w14:textId="4700B2DD" w:rsidR="00DC4494" w:rsidRPr="00487452" w:rsidRDefault="00DC4494" w:rsidP="00DC4494">
    <w:pPr>
      <w:pStyle w:val="Header"/>
      <w:jc w:val="center"/>
      <w:rPr>
        <w:rFonts w:ascii="Arial" w:hAnsi="Arial" w:cs="Arial"/>
        <w:sz w:val="32"/>
      </w:rPr>
    </w:pPr>
    <w:r w:rsidRPr="00487452">
      <w:rPr>
        <w:rFonts w:ascii="Arial" w:hAnsi="Arial" w:cs="Arial"/>
        <w:sz w:val="32"/>
      </w:rPr>
      <w:t xml:space="preserve"> CIPD</w:t>
    </w:r>
    <w:r w:rsidR="00874920">
      <w:rPr>
        <w:rFonts w:ascii="Arial" w:hAnsi="Arial" w:cs="Arial"/>
        <w:sz w:val="32"/>
      </w:rPr>
      <w:t xml:space="preserve"> </w:t>
    </w:r>
    <w:r w:rsidR="000550EF">
      <w:rPr>
        <w:rFonts w:ascii="Arial" w:hAnsi="Arial" w:cs="Arial"/>
        <w:sz w:val="32"/>
      </w:rPr>
      <w:t>Foundation Certificate</w:t>
    </w:r>
    <w:r w:rsidR="00874920">
      <w:rPr>
        <w:rFonts w:ascii="Arial" w:hAnsi="Arial" w:cs="Arial"/>
        <w:sz w:val="32"/>
      </w:rPr>
      <w:t xml:space="preserve"> in People </w:t>
    </w:r>
    <w:r w:rsidR="000550EF">
      <w:rPr>
        <w:rFonts w:ascii="Arial" w:hAnsi="Arial" w:cs="Arial"/>
        <w:sz w:val="32"/>
      </w:rPr>
      <w:t>Practice</w:t>
    </w:r>
    <w:r w:rsidRPr="00487452">
      <w:rPr>
        <w:rFonts w:ascii="Arial" w:hAnsi="Arial" w:cs="Arial"/>
        <w:sz w:val="32"/>
      </w:rPr>
      <w:t xml:space="preserve">: </w:t>
    </w:r>
    <w:r w:rsidR="007505FC">
      <w:rPr>
        <w:rFonts w:ascii="Arial" w:hAnsi="Arial" w:cs="Arial"/>
        <w:sz w:val="32"/>
      </w:rPr>
      <w:t>Learning Plan</w:t>
    </w:r>
  </w:p>
  <w:p w14:paraId="3502DF42" w14:textId="77777777" w:rsidR="00DC4494" w:rsidRPr="00DC4494" w:rsidRDefault="00DC4494" w:rsidP="00DC44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B79F1"/>
    <w:multiLevelType w:val="hybridMultilevel"/>
    <w:tmpl w:val="AF5AA6EC"/>
    <w:lvl w:ilvl="0" w:tplc="9C500F2E">
      <w:start w:val="1"/>
      <w:numFmt w:val="decimal"/>
      <w:lvlText w:val="%1."/>
      <w:lvlJc w:val="left"/>
      <w:pPr>
        <w:ind w:left="575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295" w:hanging="360"/>
      </w:pPr>
    </w:lvl>
    <w:lvl w:ilvl="2" w:tplc="0809001B" w:tentative="1">
      <w:start w:val="1"/>
      <w:numFmt w:val="lowerRoman"/>
      <w:lvlText w:val="%3."/>
      <w:lvlJc w:val="right"/>
      <w:pPr>
        <w:ind w:left="2015" w:hanging="180"/>
      </w:pPr>
    </w:lvl>
    <w:lvl w:ilvl="3" w:tplc="0809000F" w:tentative="1">
      <w:start w:val="1"/>
      <w:numFmt w:val="decimal"/>
      <w:lvlText w:val="%4."/>
      <w:lvlJc w:val="left"/>
      <w:pPr>
        <w:ind w:left="2735" w:hanging="360"/>
      </w:pPr>
    </w:lvl>
    <w:lvl w:ilvl="4" w:tplc="08090019" w:tentative="1">
      <w:start w:val="1"/>
      <w:numFmt w:val="lowerLetter"/>
      <w:lvlText w:val="%5."/>
      <w:lvlJc w:val="left"/>
      <w:pPr>
        <w:ind w:left="3455" w:hanging="360"/>
      </w:pPr>
    </w:lvl>
    <w:lvl w:ilvl="5" w:tplc="0809001B" w:tentative="1">
      <w:start w:val="1"/>
      <w:numFmt w:val="lowerRoman"/>
      <w:lvlText w:val="%6."/>
      <w:lvlJc w:val="right"/>
      <w:pPr>
        <w:ind w:left="4175" w:hanging="180"/>
      </w:pPr>
    </w:lvl>
    <w:lvl w:ilvl="6" w:tplc="0809000F" w:tentative="1">
      <w:start w:val="1"/>
      <w:numFmt w:val="decimal"/>
      <w:lvlText w:val="%7."/>
      <w:lvlJc w:val="left"/>
      <w:pPr>
        <w:ind w:left="4895" w:hanging="360"/>
      </w:pPr>
    </w:lvl>
    <w:lvl w:ilvl="7" w:tplc="08090019" w:tentative="1">
      <w:start w:val="1"/>
      <w:numFmt w:val="lowerLetter"/>
      <w:lvlText w:val="%8."/>
      <w:lvlJc w:val="left"/>
      <w:pPr>
        <w:ind w:left="5615" w:hanging="360"/>
      </w:pPr>
    </w:lvl>
    <w:lvl w:ilvl="8" w:tplc="0809001B" w:tentative="1">
      <w:start w:val="1"/>
      <w:numFmt w:val="lowerRoman"/>
      <w:lvlText w:val="%9."/>
      <w:lvlJc w:val="right"/>
      <w:pPr>
        <w:ind w:left="6335" w:hanging="180"/>
      </w:pPr>
    </w:lvl>
  </w:abstractNum>
  <w:abstractNum w:abstractNumId="1" w15:restartNumberingAfterBreak="0">
    <w:nsid w:val="07BD7EE0"/>
    <w:multiLevelType w:val="hybridMultilevel"/>
    <w:tmpl w:val="39C84054"/>
    <w:lvl w:ilvl="0" w:tplc="08090001">
      <w:start w:val="1"/>
      <w:numFmt w:val="bullet"/>
      <w:lvlText w:val=""/>
      <w:lvlJc w:val="left"/>
      <w:pPr>
        <w:ind w:left="7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1" w:hanging="360"/>
      </w:pPr>
      <w:rPr>
        <w:rFonts w:ascii="Wingdings" w:hAnsi="Wingdings" w:hint="default"/>
      </w:rPr>
    </w:lvl>
  </w:abstractNum>
  <w:abstractNum w:abstractNumId="2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4157288">
    <w:abstractNumId w:val="2"/>
  </w:num>
  <w:num w:numId="2" w16cid:durableId="168954696">
    <w:abstractNumId w:val="1"/>
  </w:num>
  <w:num w:numId="3" w16cid:durableId="1789886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025E"/>
    <w:rsid w:val="00011B86"/>
    <w:rsid w:val="00034F7A"/>
    <w:rsid w:val="000550EF"/>
    <w:rsid w:val="0007757F"/>
    <w:rsid w:val="00083D84"/>
    <w:rsid w:val="000870EE"/>
    <w:rsid w:val="000C689D"/>
    <w:rsid w:val="000E1C00"/>
    <w:rsid w:val="00133BB6"/>
    <w:rsid w:val="00133E18"/>
    <w:rsid w:val="00145451"/>
    <w:rsid w:val="00184814"/>
    <w:rsid w:val="002722E4"/>
    <w:rsid w:val="002941C9"/>
    <w:rsid w:val="002A5EE3"/>
    <w:rsid w:val="002B7841"/>
    <w:rsid w:val="002C1330"/>
    <w:rsid w:val="00301B62"/>
    <w:rsid w:val="003530B6"/>
    <w:rsid w:val="00370F84"/>
    <w:rsid w:val="00392FCA"/>
    <w:rsid w:val="003A2525"/>
    <w:rsid w:val="00471591"/>
    <w:rsid w:val="004A47B1"/>
    <w:rsid w:val="004B3842"/>
    <w:rsid w:val="004D767D"/>
    <w:rsid w:val="004F42BA"/>
    <w:rsid w:val="004F4C51"/>
    <w:rsid w:val="00506878"/>
    <w:rsid w:val="005158C6"/>
    <w:rsid w:val="005366B9"/>
    <w:rsid w:val="0055350A"/>
    <w:rsid w:val="00554067"/>
    <w:rsid w:val="0057025E"/>
    <w:rsid w:val="00585839"/>
    <w:rsid w:val="00596FF6"/>
    <w:rsid w:val="005A495D"/>
    <w:rsid w:val="005D43FC"/>
    <w:rsid w:val="0060048B"/>
    <w:rsid w:val="00605E76"/>
    <w:rsid w:val="00661379"/>
    <w:rsid w:val="006B3A95"/>
    <w:rsid w:val="006F7BE0"/>
    <w:rsid w:val="007505FC"/>
    <w:rsid w:val="00763414"/>
    <w:rsid w:val="0079066A"/>
    <w:rsid w:val="0086409D"/>
    <w:rsid w:val="00874920"/>
    <w:rsid w:val="008A1C0C"/>
    <w:rsid w:val="008B1D9B"/>
    <w:rsid w:val="0091753A"/>
    <w:rsid w:val="00967417"/>
    <w:rsid w:val="009C0348"/>
    <w:rsid w:val="009D1174"/>
    <w:rsid w:val="009F368B"/>
    <w:rsid w:val="00A93C3B"/>
    <w:rsid w:val="00B37F68"/>
    <w:rsid w:val="00B5125E"/>
    <w:rsid w:val="00B55534"/>
    <w:rsid w:val="00B70BBB"/>
    <w:rsid w:val="00BE25CF"/>
    <w:rsid w:val="00BE39FD"/>
    <w:rsid w:val="00BF43C3"/>
    <w:rsid w:val="00C07AD8"/>
    <w:rsid w:val="00C3074B"/>
    <w:rsid w:val="00C35381"/>
    <w:rsid w:val="00C406DF"/>
    <w:rsid w:val="00C42B72"/>
    <w:rsid w:val="00C57F42"/>
    <w:rsid w:val="00C71F59"/>
    <w:rsid w:val="00CB7D81"/>
    <w:rsid w:val="00D054BA"/>
    <w:rsid w:val="00D25DDA"/>
    <w:rsid w:val="00D26A26"/>
    <w:rsid w:val="00D566B3"/>
    <w:rsid w:val="00D7474D"/>
    <w:rsid w:val="00D85321"/>
    <w:rsid w:val="00DA6CC9"/>
    <w:rsid w:val="00DB66F8"/>
    <w:rsid w:val="00DB713F"/>
    <w:rsid w:val="00DC3399"/>
    <w:rsid w:val="00DC4494"/>
    <w:rsid w:val="00DE3A6D"/>
    <w:rsid w:val="00E0121A"/>
    <w:rsid w:val="00E21D49"/>
    <w:rsid w:val="00E3056C"/>
    <w:rsid w:val="00E73950"/>
    <w:rsid w:val="00E85DFB"/>
    <w:rsid w:val="00EA2780"/>
    <w:rsid w:val="00F323DB"/>
    <w:rsid w:val="00FC58C6"/>
    <w:rsid w:val="00FF6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E5D9FF6"/>
  <w15:chartTrackingRefBased/>
  <w15:docId w15:val="{B0E6DD10-31C1-41F6-BED7-729C2CCFF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025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7025E"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449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rsid w:val="0057025E"/>
    <w:pPr>
      <w:keepNext/>
      <w:outlineLvl w:val="2"/>
    </w:pPr>
    <w:rPr>
      <w:b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025E"/>
    <w:rPr>
      <w:rFonts w:ascii="Times New Roman" w:eastAsia="Times New Roman" w:hAnsi="Times New Roman" w:cs="Times New Roman"/>
      <w:b/>
      <w:sz w:val="16"/>
      <w:szCs w:val="20"/>
    </w:rPr>
  </w:style>
  <w:style w:type="character" w:customStyle="1" w:styleId="Heading3Char">
    <w:name w:val="Heading 3 Char"/>
    <w:basedOn w:val="DefaultParagraphFont"/>
    <w:link w:val="Heading3"/>
    <w:rsid w:val="0057025E"/>
    <w:rPr>
      <w:rFonts w:ascii="Times New Roman" w:eastAsia="Times New Roman" w:hAnsi="Times New Roman" w:cs="Times New Roman"/>
      <w:b/>
      <w:sz w:val="20"/>
      <w:szCs w:val="20"/>
    </w:rPr>
  </w:style>
  <w:style w:type="character" w:styleId="Hyperlink">
    <w:name w:val="Hyperlink"/>
    <w:uiPriority w:val="99"/>
    <w:rsid w:val="0057025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7025E"/>
    <w:pPr>
      <w:ind w:left="720"/>
      <w:contextualSpacing/>
    </w:pPr>
    <w:rPr>
      <w:rFonts w:ascii="Arial" w:eastAsia="Calibri" w:hAnsi="Arial"/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57025E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DC449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DC4494"/>
  </w:style>
  <w:style w:type="paragraph" w:styleId="Header">
    <w:name w:val="header"/>
    <w:basedOn w:val="Normal"/>
    <w:link w:val="HeaderChar"/>
    <w:unhideWhenUsed/>
    <w:rsid w:val="00DC44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C4494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DC4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C4494"/>
    <w:rPr>
      <w:rFonts w:ascii="Times New Roman" w:eastAsia="Times New Roman" w:hAnsi="Times New Roman" w:cs="Times New Roman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370F8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F7BE0"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customStyle="1" w:styleId="hori">
    <w:name w:val="hori"/>
    <w:basedOn w:val="Normal"/>
    <w:rsid w:val="006F7BE0"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customStyle="1" w:styleId="large">
    <w:name w:val="large"/>
    <w:basedOn w:val="Normal"/>
    <w:rsid w:val="004B3842"/>
    <w:pPr>
      <w:spacing w:before="100" w:beforeAutospacing="1" w:after="100" w:afterAutospacing="1"/>
    </w:pPr>
    <w:rPr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12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relations/diversity/factsheet" TargetMode="External"/><Relationship Id="rId13" Type="http://schemas.openxmlformats.org/officeDocument/2006/relationships/hyperlink" Target="https://www.cipd.org/uk/knowledge/podcasts/ethical-workplaces/" TargetMode="External"/><Relationship Id="rId18" Type="http://schemas.openxmlformats.org/officeDocument/2006/relationships/hyperlink" Target="https://www.peoplemanagement.co.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uwtsd.ac.uk/library/" TargetMode="External"/><Relationship Id="rId7" Type="http://schemas.openxmlformats.org/officeDocument/2006/relationships/hyperlink" Target="https://www.cipd.co.uk/knowledge/strategy/hr/standards-factsheet" TargetMode="External"/><Relationship Id="rId12" Type="http://schemas.openxmlformats.org/officeDocument/2006/relationships/hyperlink" Target="https://www.peoplemanagement.co.uk/article/1744353/life-not-fair-workplace-can-be" TargetMode="External"/><Relationship Id="rId17" Type="http://schemas.openxmlformats.org/officeDocument/2006/relationships/hyperlink" Target="https://www.cipd.co.uk/knowledge/fundamentals/emp-law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ipd.co.uk" TargetMode="External"/><Relationship Id="rId20" Type="http://schemas.openxmlformats.org/officeDocument/2006/relationships/hyperlink" Target="http://www.hrmagazine.co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learning/cpd/about/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elearning.acas.org.uk/course/view.php?id=319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ipd.co.uk/knowledge/culture/ethics/ethics-work-guide" TargetMode="External"/><Relationship Id="rId19" Type="http://schemas.openxmlformats.org/officeDocument/2006/relationships/hyperlink" Target="http://www.personneltoday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knowledge/culture/ethics/role-hr-factsheet" TargetMode="External"/><Relationship Id="rId14" Type="http://schemas.openxmlformats.org/officeDocument/2006/relationships/hyperlink" Target="https://www.linkedin.com/learning/values-and-ethics-case-studies-in-action/putting-values-and-ethics-to-the-test?u=77966930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494</Words>
  <Characters>3707</Characters>
  <Application>Microsoft Office Word</Application>
  <DocSecurity>0</DocSecurity>
  <Lines>176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</dc:creator>
  <cp:keywords/>
  <dc:description/>
  <cp:lastModifiedBy>Rhiannon Akers</cp:lastModifiedBy>
  <cp:revision>2</cp:revision>
  <dcterms:created xsi:type="dcterms:W3CDTF">2026-02-11T21:10:00Z</dcterms:created>
  <dcterms:modified xsi:type="dcterms:W3CDTF">2026-02-11T21:10:00Z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wmanDocID">
    <vt:lpwstr>2028932v1</vt:lpwstr>
  </property>
  <property fmtid="{D5CDD505-2E9C-101B-9397-08002B2CF9AE}" pid="3" name="GrammarlyDocumentId">
    <vt:lpwstr>a18b0816-682d-47a0-9130-c17bf66b87e3</vt:lpwstr>
  </property>
</Properties>
</file>