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E46" w:rsidRPr="00F37ADE" w:rsidRDefault="00236E5A" w:rsidP="00304078">
      <w:pPr>
        <w:jc w:val="center"/>
        <w:rPr>
          <w:b/>
          <w:sz w:val="40"/>
          <w:u w:val="single"/>
        </w:rPr>
      </w:pPr>
      <w:r>
        <w:rPr>
          <w:b/>
          <w:sz w:val="40"/>
          <w:u w:val="single"/>
        </w:rPr>
        <w:t xml:space="preserve">Company Name: </w:t>
      </w:r>
      <w:r w:rsidR="00DA48AE" w:rsidRPr="00F37ADE">
        <w:rPr>
          <w:b/>
          <w:sz w:val="40"/>
          <w:u w:val="single"/>
        </w:rPr>
        <w:t xml:space="preserve">Clyne farm </w:t>
      </w:r>
      <w:r w:rsidR="00304078" w:rsidRPr="00F37ADE">
        <w:rPr>
          <w:b/>
          <w:sz w:val="40"/>
          <w:u w:val="single"/>
        </w:rPr>
        <w:t>Centre</w:t>
      </w:r>
    </w:p>
    <w:p w:rsidR="00DA48AE" w:rsidRDefault="00F37ADE" w:rsidP="00304078">
      <w:pPr>
        <w:jc w:val="center"/>
        <w:rPr>
          <w:b/>
          <w:sz w:val="40"/>
        </w:rPr>
      </w:pPr>
      <w:r w:rsidRPr="00806B32">
        <w:rPr>
          <w:b/>
          <w:sz w:val="40"/>
        </w:rPr>
        <w:t>Project Initiation document (PID)</w:t>
      </w:r>
    </w:p>
    <w:p w:rsidR="00CB6F3E" w:rsidRDefault="00CB6F3E" w:rsidP="00304078">
      <w:pPr>
        <w:jc w:val="center"/>
        <w:rPr>
          <w:b/>
          <w:sz w:val="40"/>
        </w:rPr>
      </w:pPr>
      <w:r>
        <w:rPr>
          <w:b/>
          <w:sz w:val="40"/>
        </w:rPr>
        <w:t xml:space="preserve">Elise Lewis </w:t>
      </w:r>
    </w:p>
    <w:p w:rsidR="00CB6F3E" w:rsidRPr="00806B32" w:rsidRDefault="00CB6F3E" w:rsidP="00304078">
      <w:pPr>
        <w:jc w:val="center"/>
        <w:rPr>
          <w:b/>
          <w:sz w:val="40"/>
        </w:rPr>
      </w:pPr>
      <w:r>
        <w:rPr>
          <w:b/>
          <w:sz w:val="40"/>
        </w:rPr>
        <w:t>P150274</w:t>
      </w:r>
    </w:p>
    <w:p w:rsidR="00F37ADE" w:rsidRPr="00806B32" w:rsidRDefault="00F37ADE" w:rsidP="00304078">
      <w:pPr>
        <w:jc w:val="center"/>
        <w:rPr>
          <w:b/>
          <w:sz w:val="40"/>
        </w:rPr>
      </w:pPr>
      <w:r w:rsidRPr="00806B32">
        <w:rPr>
          <w:b/>
          <w:sz w:val="40"/>
        </w:rPr>
        <w:t>Lecturer: Michael Davies and Suzanne Wells</w:t>
      </w:r>
    </w:p>
    <w:p w:rsidR="0006213E" w:rsidRDefault="0006213E" w:rsidP="00B34E46">
      <w:pPr>
        <w:rPr>
          <w:b/>
          <w:sz w:val="40"/>
          <w:u w:val="single"/>
        </w:rPr>
      </w:pPr>
    </w:p>
    <w:p w:rsidR="0006213E" w:rsidRDefault="0006213E" w:rsidP="00B34E46">
      <w:pPr>
        <w:rPr>
          <w:b/>
          <w:sz w:val="40"/>
          <w:u w:val="single"/>
        </w:rPr>
      </w:pPr>
    </w:p>
    <w:p w:rsidR="0006213E" w:rsidRDefault="006A6AD2" w:rsidP="006A6AD2">
      <w:pPr>
        <w:jc w:val="center"/>
        <w:rPr>
          <w:b/>
          <w:sz w:val="40"/>
          <w:u w:val="single"/>
        </w:rPr>
      </w:pPr>
      <w:r>
        <w:rPr>
          <w:rFonts w:ascii="Helvetica" w:hAnsi="Helvetica" w:cs="Helvetica"/>
          <w:iCs w:val="0"/>
          <w:noProof/>
          <w:sz w:val="24"/>
          <w:szCs w:val="24"/>
          <w:lang w:val="en-US"/>
        </w:rPr>
        <w:drawing>
          <wp:inline distT="0" distB="0" distL="0" distR="0">
            <wp:extent cx="3287658" cy="2173574"/>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0369" cy="2175366"/>
                    </a:xfrm>
                    <a:prstGeom prst="rect">
                      <a:avLst/>
                    </a:prstGeom>
                    <a:noFill/>
                    <a:ln>
                      <a:noFill/>
                    </a:ln>
                  </pic:spPr>
                </pic:pic>
              </a:graphicData>
            </a:graphic>
          </wp:inline>
        </w:drawing>
      </w:r>
    </w:p>
    <w:p w:rsidR="00806B32" w:rsidRDefault="00806B32" w:rsidP="00304078">
      <w:pPr>
        <w:rPr>
          <w:b/>
          <w:sz w:val="40"/>
          <w:u w:val="single"/>
        </w:rPr>
      </w:pPr>
    </w:p>
    <w:p w:rsidR="00806B32" w:rsidRDefault="00806B32" w:rsidP="00304078">
      <w:pPr>
        <w:rPr>
          <w:b/>
          <w:sz w:val="40"/>
          <w:u w:val="single"/>
        </w:rPr>
      </w:pPr>
    </w:p>
    <w:p w:rsidR="00806B32" w:rsidRDefault="00806B32" w:rsidP="00304078">
      <w:pPr>
        <w:rPr>
          <w:b/>
          <w:sz w:val="40"/>
          <w:u w:val="single"/>
        </w:rPr>
      </w:pPr>
    </w:p>
    <w:p w:rsidR="00806B32" w:rsidRDefault="00806B32" w:rsidP="00304078">
      <w:pPr>
        <w:rPr>
          <w:b/>
          <w:sz w:val="40"/>
          <w:u w:val="single"/>
        </w:rPr>
      </w:pPr>
    </w:p>
    <w:p w:rsidR="00806B32" w:rsidRDefault="00806B32" w:rsidP="00304078">
      <w:pPr>
        <w:rPr>
          <w:b/>
          <w:sz w:val="40"/>
          <w:u w:val="single"/>
        </w:rPr>
      </w:pPr>
    </w:p>
    <w:p w:rsidR="00CB6F3E" w:rsidRDefault="00CB6F3E" w:rsidP="00304078">
      <w:pPr>
        <w:rPr>
          <w:b/>
          <w:sz w:val="40"/>
          <w:u w:val="single"/>
        </w:rPr>
      </w:pPr>
    </w:p>
    <w:p w:rsidR="0006213E" w:rsidRPr="006D503C" w:rsidRDefault="0006213E" w:rsidP="00304078">
      <w:pPr>
        <w:rPr>
          <w:b/>
          <w:sz w:val="28"/>
          <w:u w:val="single"/>
        </w:rPr>
      </w:pPr>
      <w:r w:rsidRPr="006D503C">
        <w:rPr>
          <w:b/>
          <w:sz w:val="28"/>
          <w:u w:val="single"/>
        </w:rPr>
        <w:lastRenderedPageBreak/>
        <w:t>Table of Contents:</w:t>
      </w:r>
    </w:p>
    <w:p w:rsidR="006C15BC" w:rsidRPr="006D503C" w:rsidRDefault="006C15BC" w:rsidP="006C15BC">
      <w:pPr>
        <w:pStyle w:val="ListParagraph"/>
        <w:numPr>
          <w:ilvl w:val="0"/>
          <w:numId w:val="10"/>
        </w:numPr>
        <w:rPr>
          <w:sz w:val="28"/>
        </w:rPr>
      </w:pPr>
      <w:r w:rsidRPr="006D503C">
        <w:rPr>
          <w:sz w:val="28"/>
        </w:rPr>
        <w:t>Project justification</w:t>
      </w:r>
    </w:p>
    <w:p w:rsidR="006C15BC" w:rsidRPr="001A43B2" w:rsidRDefault="006D503C" w:rsidP="001A43B2">
      <w:pPr>
        <w:pStyle w:val="ListParagraph"/>
        <w:numPr>
          <w:ilvl w:val="1"/>
          <w:numId w:val="10"/>
        </w:numPr>
        <w:rPr>
          <w:sz w:val="28"/>
        </w:rPr>
      </w:pPr>
      <w:r w:rsidRPr="001A43B2">
        <w:rPr>
          <w:sz w:val="28"/>
        </w:rPr>
        <w:t>Background</w:t>
      </w:r>
    </w:p>
    <w:p w:rsidR="006D503C" w:rsidRPr="006D503C" w:rsidRDefault="006D503C" w:rsidP="006C15BC">
      <w:pPr>
        <w:pStyle w:val="ListParagraph"/>
        <w:numPr>
          <w:ilvl w:val="1"/>
          <w:numId w:val="10"/>
        </w:numPr>
        <w:rPr>
          <w:sz w:val="28"/>
        </w:rPr>
      </w:pPr>
      <w:r w:rsidRPr="006D503C">
        <w:rPr>
          <w:sz w:val="28"/>
        </w:rPr>
        <w:t>Aim</w:t>
      </w:r>
      <w:r w:rsidR="003A0A36">
        <w:rPr>
          <w:sz w:val="28"/>
        </w:rPr>
        <w:t>s</w:t>
      </w:r>
    </w:p>
    <w:p w:rsidR="006D503C" w:rsidRPr="006D503C" w:rsidRDefault="001A43B2" w:rsidP="006C15BC">
      <w:pPr>
        <w:pStyle w:val="ListParagraph"/>
        <w:numPr>
          <w:ilvl w:val="1"/>
          <w:numId w:val="10"/>
        </w:numPr>
        <w:rPr>
          <w:sz w:val="28"/>
        </w:rPr>
      </w:pPr>
      <w:r>
        <w:rPr>
          <w:sz w:val="28"/>
        </w:rPr>
        <w:t>Project o</w:t>
      </w:r>
      <w:r w:rsidR="006D503C" w:rsidRPr="006D503C">
        <w:rPr>
          <w:sz w:val="28"/>
        </w:rPr>
        <w:t>bjectives</w:t>
      </w:r>
    </w:p>
    <w:p w:rsidR="006D503C" w:rsidRPr="006D503C" w:rsidRDefault="006D503C" w:rsidP="006C15BC">
      <w:pPr>
        <w:pStyle w:val="ListParagraph"/>
        <w:numPr>
          <w:ilvl w:val="1"/>
          <w:numId w:val="10"/>
        </w:numPr>
        <w:rPr>
          <w:sz w:val="28"/>
        </w:rPr>
      </w:pPr>
      <w:r w:rsidRPr="006D503C">
        <w:rPr>
          <w:sz w:val="28"/>
        </w:rPr>
        <w:t xml:space="preserve">Rationale </w:t>
      </w:r>
    </w:p>
    <w:p w:rsidR="006D503C" w:rsidRDefault="00EA2529" w:rsidP="006D503C">
      <w:pPr>
        <w:pStyle w:val="ListParagraph"/>
        <w:numPr>
          <w:ilvl w:val="1"/>
          <w:numId w:val="10"/>
        </w:numPr>
        <w:rPr>
          <w:sz w:val="28"/>
        </w:rPr>
      </w:pPr>
      <w:r>
        <w:rPr>
          <w:sz w:val="28"/>
        </w:rPr>
        <w:t>Possible c</w:t>
      </w:r>
      <w:r w:rsidR="006D503C" w:rsidRPr="006D503C">
        <w:rPr>
          <w:sz w:val="28"/>
        </w:rPr>
        <w:t>onstraints and assumptions</w:t>
      </w:r>
    </w:p>
    <w:p w:rsidR="00C77946" w:rsidRDefault="00C77946" w:rsidP="006D503C">
      <w:pPr>
        <w:pStyle w:val="ListParagraph"/>
        <w:numPr>
          <w:ilvl w:val="1"/>
          <w:numId w:val="10"/>
        </w:numPr>
        <w:rPr>
          <w:sz w:val="28"/>
        </w:rPr>
      </w:pPr>
      <w:r>
        <w:rPr>
          <w:sz w:val="28"/>
        </w:rPr>
        <w:t>Stakeholders</w:t>
      </w:r>
    </w:p>
    <w:p w:rsidR="007464CC" w:rsidRPr="006D503C" w:rsidRDefault="007464CC" w:rsidP="006D503C">
      <w:pPr>
        <w:pStyle w:val="ListParagraph"/>
        <w:numPr>
          <w:ilvl w:val="1"/>
          <w:numId w:val="10"/>
        </w:numPr>
        <w:rPr>
          <w:sz w:val="28"/>
        </w:rPr>
      </w:pPr>
      <w:r>
        <w:rPr>
          <w:sz w:val="28"/>
        </w:rPr>
        <w:t>Project justification</w:t>
      </w:r>
    </w:p>
    <w:p w:rsidR="006D503C" w:rsidRPr="006D503C" w:rsidRDefault="006D503C" w:rsidP="006D503C">
      <w:pPr>
        <w:pStyle w:val="ListParagraph"/>
        <w:numPr>
          <w:ilvl w:val="0"/>
          <w:numId w:val="10"/>
        </w:numPr>
        <w:rPr>
          <w:sz w:val="28"/>
        </w:rPr>
      </w:pPr>
      <w:r w:rsidRPr="006D503C">
        <w:rPr>
          <w:sz w:val="28"/>
        </w:rPr>
        <w:t>Business</w:t>
      </w:r>
      <w:r w:rsidR="00EA2529">
        <w:rPr>
          <w:sz w:val="28"/>
        </w:rPr>
        <w:t xml:space="preserve"> c</w:t>
      </w:r>
      <w:r w:rsidRPr="006D503C">
        <w:rPr>
          <w:sz w:val="28"/>
        </w:rPr>
        <w:t>ase</w:t>
      </w:r>
      <w:r w:rsidR="007464CC">
        <w:rPr>
          <w:sz w:val="28"/>
        </w:rPr>
        <w:t xml:space="preserve"> and approach</w:t>
      </w:r>
    </w:p>
    <w:p w:rsidR="006D503C" w:rsidRPr="006D503C" w:rsidRDefault="007464CC" w:rsidP="006D503C">
      <w:pPr>
        <w:pStyle w:val="ListParagraph"/>
        <w:numPr>
          <w:ilvl w:val="0"/>
          <w:numId w:val="0"/>
        </w:numPr>
        <w:ind w:left="720"/>
        <w:rPr>
          <w:sz w:val="28"/>
        </w:rPr>
      </w:pPr>
      <w:r>
        <w:rPr>
          <w:sz w:val="28"/>
        </w:rPr>
        <w:t>2</w:t>
      </w:r>
      <w:r w:rsidR="001A43B2">
        <w:rPr>
          <w:sz w:val="28"/>
        </w:rPr>
        <w:t xml:space="preserve">.1. </w:t>
      </w:r>
      <w:r w:rsidR="006D503C" w:rsidRPr="006D503C">
        <w:rPr>
          <w:sz w:val="28"/>
        </w:rPr>
        <w:t xml:space="preserve">Costs </w:t>
      </w:r>
    </w:p>
    <w:p w:rsidR="006D503C" w:rsidRPr="006D503C" w:rsidRDefault="007464CC" w:rsidP="006D503C">
      <w:pPr>
        <w:pStyle w:val="ListParagraph"/>
        <w:numPr>
          <w:ilvl w:val="0"/>
          <w:numId w:val="0"/>
        </w:numPr>
        <w:ind w:left="720"/>
        <w:rPr>
          <w:sz w:val="28"/>
        </w:rPr>
      </w:pPr>
      <w:r>
        <w:rPr>
          <w:sz w:val="28"/>
        </w:rPr>
        <w:t>2</w:t>
      </w:r>
      <w:r w:rsidR="00C77946">
        <w:rPr>
          <w:sz w:val="28"/>
        </w:rPr>
        <w:t>.2</w:t>
      </w:r>
      <w:r w:rsidR="001A43B2">
        <w:rPr>
          <w:sz w:val="28"/>
        </w:rPr>
        <w:t xml:space="preserve">. </w:t>
      </w:r>
      <w:r>
        <w:rPr>
          <w:sz w:val="28"/>
        </w:rPr>
        <w:t>Risk management strategy</w:t>
      </w:r>
    </w:p>
    <w:p w:rsidR="006D503C" w:rsidRPr="006D503C" w:rsidRDefault="007464CC" w:rsidP="006D503C">
      <w:pPr>
        <w:pStyle w:val="ListParagraph"/>
        <w:numPr>
          <w:ilvl w:val="0"/>
          <w:numId w:val="0"/>
        </w:numPr>
        <w:ind w:left="720"/>
        <w:rPr>
          <w:sz w:val="28"/>
        </w:rPr>
      </w:pPr>
      <w:r>
        <w:rPr>
          <w:sz w:val="28"/>
        </w:rPr>
        <w:t>2</w:t>
      </w:r>
      <w:r w:rsidR="00C77946">
        <w:rPr>
          <w:sz w:val="28"/>
        </w:rPr>
        <w:t>.3</w:t>
      </w:r>
      <w:r w:rsidR="001A43B2">
        <w:rPr>
          <w:sz w:val="28"/>
        </w:rPr>
        <w:t>.</w:t>
      </w:r>
      <w:r w:rsidR="006D503C" w:rsidRPr="006D503C">
        <w:rPr>
          <w:sz w:val="28"/>
        </w:rPr>
        <w:t xml:space="preserve"> Benefits</w:t>
      </w:r>
      <w:r>
        <w:rPr>
          <w:sz w:val="28"/>
        </w:rPr>
        <w:t xml:space="preserve"> to the company</w:t>
      </w:r>
    </w:p>
    <w:p w:rsidR="006D503C" w:rsidRPr="006D503C" w:rsidRDefault="006D503C" w:rsidP="006D503C">
      <w:pPr>
        <w:pStyle w:val="ListParagraph"/>
        <w:numPr>
          <w:ilvl w:val="0"/>
          <w:numId w:val="10"/>
        </w:numPr>
        <w:rPr>
          <w:sz w:val="28"/>
        </w:rPr>
      </w:pPr>
      <w:r w:rsidRPr="006D503C">
        <w:rPr>
          <w:sz w:val="28"/>
        </w:rPr>
        <w:t xml:space="preserve">Project management team structure </w:t>
      </w:r>
    </w:p>
    <w:p w:rsidR="006D503C" w:rsidRDefault="00E27482" w:rsidP="006D503C">
      <w:pPr>
        <w:pStyle w:val="ListParagraph"/>
        <w:numPr>
          <w:ilvl w:val="0"/>
          <w:numId w:val="10"/>
        </w:numPr>
        <w:rPr>
          <w:sz w:val="28"/>
        </w:rPr>
      </w:pPr>
      <w:r>
        <w:rPr>
          <w:sz w:val="28"/>
        </w:rPr>
        <w:t>Planned communication strategy</w:t>
      </w:r>
    </w:p>
    <w:p w:rsidR="00E27482" w:rsidRDefault="00E27482" w:rsidP="006D503C">
      <w:pPr>
        <w:pStyle w:val="ListParagraph"/>
        <w:numPr>
          <w:ilvl w:val="0"/>
          <w:numId w:val="10"/>
        </w:numPr>
        <w:rPr>
          <w:sz w:val="28"/>
        </w:rPr>
      </w:pPr>
      <w:r>
        <w:rPr>
          <w:sz w:val="28"/>
        </w:rPr>
        <w:t>Research methodology</w:t>
      </w:r>
    </w:p>
    <w:p w:rsidR="00E27482" w:rsidRDefault="00EA2529" w:rsidP="006D503C">
      <w:pPr>
        <w:pStyle w:val="ListParagraph"/>
        <w:numPr>
          <w:ilvl w:val="0"/>
          <w:numId w:val="10"/>
        </w:numPr>
        <w:rPr>
          <w:sz w:val="28"/>
        </w:rPr>
      </w:pPr>
      <w:r>
        <w:rPr>
          <w:sz w:val="28"/>
        </w:rPr>
        <w:t>Time s</w:t>
      </w:r>
      <w:r w:rsidR="00E27482">
        <w:rPr>
          <w:sz w:val="28"/>
        </w:rPr>
        <w:t xml:space="preserve">cale </w:t>
      </w:r>
    </w:p>
    <w:p w:rsidR="00E27482" w:rsidRDefault="00E27482" w:rsidP="006D503C">
      <w:pPr>
        <w:pStyle w:val="ListParagraph"/>
        <w:numPr>
          <w:ilvl w:val="0"/>
          <w:numId w:val="10"/>
        </w:numPr>
        <w:rPr>
          <w:sz w:val="28"/>
        </w:rPr>
      </w:pPr>
      <w:r>
        <w:rPr>
          <w:sz w:val="28"/>
        </w:rPr>
        <w:t>Communication evidence</w:t>
      </w:r>
    </w:p>
    <w:p w:rsidR="00E27482" w:rsidRDefault="00E83F8F" w:rsidP="006D503C">
      <w:pPr>
        <w:pStyle w:val="ListParagraph"/>
        <w:numPr>
          <w:ilvl w:val="0"/>
          <w:numId w:val="10"/>
        </w:numPr>
        <w:rPr>
          <w:sz w:val="28"/>
        </w:rPr>
      </w:pPr>
      <w:r>
        <w:rPr>
          <w:sz w:val="28"/>
        </w:rPr>
        <w:t>Appendix- Gant c</w:t>
      </w:r>
      <w:r w:rsidR="00E27482">
        <w:rPr>
          <w:sz w:val="28"/>
        </w:rPr>
        <w:t>hart</w:t>
      </w:r>
    </w:p>
    <w:p w:rsidR="00E27482" w:rsidRPr="006D503C" w:rsidRDefault="00E27482" w:rsidP="006D503C">
      <w:pPr>
        <w:pStyle w:val="ListParagraph"/>
        <w:numPr>
          <w:ilvl w:val="0"/>
          <w:numId w:val="10"/>
        </w:numPr>
        <w:rPr>
          <w:sz w:val="28"/>
        </w:rPr>
      </w:pPr>
      <w:r>
        <w:rPr>
          <w:sz w:val="28"/>
        </w:rPr>
        <w:t>Bibliography</w:t>
      </w:r>
    </w:p>
    <w:p w:rsidR="00C77946" w:rsidRPr="00E27482" w:rsidRDefault="00C77946" w:rsidP="00E27482">
      <w:pPr>
        <w:rPr>
          <w:sz w:val="28"/>
        </w:rPr>
      </w:pPr>
    </w:p>
    <w:p w:rsidR="006D503C" w:rsidRDefault="006D503C" w:rsidP="006D503C">
      <w:pPr>
        <w:pStyle w:val="ListParagraph"/>
        <w:numPr>
          <w:ilvl w:val="0"/>
          <w:numId w:val="0"/>
        </w:numPr>
        <w:ind w:left="720"/>
        <w:rPr>
          <w:sz w:val="28"/>
        </w:rPr>
      </w:pPr>
    </w:p>
    <w:p w:rsidR="006D503C" w:rsidRPr="006D503C" w:rsidRDefault="006D503C" w:rsidP="006D503C">
      <w:pPr>
        <w:pStyle w:val="ListParagraph"/>
        <w:numPr>
          <w:ilvl w:val="0"/>
          <w:numId w:val="0"/>
        </w:numPr>
        <w:ind w:left="720"/>
        <w:rPr>
          <w:sz w:val="28"/>
        </w:rPr>
      </w:pPr>
    </w:p>
    <w:p w:rsidR="0006213E" w:rsidRDefault="0006213E">
      <w:pPr>
        <w:rPr>
          <w:b/>
        </w:rPr>
      </w:pPr>
    </w:p>
    <w:p w:rsidR="0006213E" w:rsidRDefault="0006213E">
      <w:pPr>
        <w:rPr>
          <w:b/>
        </w:rPr>
      </w:pPr>
    </w:p>
    <w:p w:rsidR="0006213E" w:rsidRDefault="0006213E">
      <w:pPr>
        <w:rPr>
          <w:b/>
        </w:rPr>
      </w:pPr>
    </w:p>
    <w:p w:rsidR="0006213E" w:rsidRDefault="0006213E">
      <w:pPr>
        <w:rPr>
          <w:b/>
        </w:rPr>
      </w:pPr>
    </w:p>
    <w:p w:rsidR="0006213E" w:rsidRDefault="0006213E">
      <w:pPr>
        <w:rPr>
          <w:b/>
        </w:rPr>
      </w:pPr>
    </w:p>
    <w:p w:rsidR="0006213E" w:rsidRPr="00806B32" w:rsidRDefault="0006213E">
      <w:pPr>
        <w:rPr>
          <w:b/>
          <w:sz w:val="22"/>
        </w:rPr>
      </w:pPr>
    </w:p>
    <w:p w:rsidR="00806B32" w:rsidRDefault="00806B32" w:rsidP="00650336">
      <w:pPr>
        <w:rPr>
          <w:b/>
          <w:color w:val="000000" w:themeColor="text1"/>
          <w:sz w:val="32"/>
        </w:rPr>
      </w:pPr>
    </w:p>
    <w:p w:rsidR="00C77946" w:rsidRDefault="00C77946" w:rsidP="00C77946">
      <w:pPr>
        <w:rPr>
          <w:b/>
          <w:color w:val="000000" w:themeColor="text1"/>
          <w:sz w:val="28"/>
          <w:szCs w:val="28"/>
          <w:highlight w:val="yellow"/>
        </w:rPr>
      </w:pPr>
    </w:p>
    <w:p w:rsidR="00C77946" w:rsidRPr="00C77946" w:rsidRDefault="00C77D2D" w:rsidP="00C77946">
      <w:pPr>
        <w:pStyle w:val="ListParagraph"/>
        <w:numPr>
          <w:ilvl w:val="0"/>
          <w:numId w:val="15"/>
        </w:numPr>
        <w:rPr>
          <w:b/>
          <w:color w:val="000000" w:themeColor="text1"/>
          <w:sz w:val="24"/>
          <w:szCs w:val="28"/>
          <w:u w:val="single"/>
        </w:rPr>
      </w:pPr>
      <w:r>
        <w:rPr>
          <w:b/>
          <w:color w:val="000000" w:themeColor="text1"/>
          <w:sz w:val="24"/>
          <w:szCs w:val="28"/>
          <w:u w:val="single"/>
        </w:rPr>
        <w:t>Project j</w:t>
      </w:r>
      <w:r w:rsidR="00C77946" w:rsidRPr="00C77946">
        <w:rPr>
          <w:b/>
          <w:color w:val="000000" w:themeColor="text1"/>
          <w:sz w:val="24"/>
          <w:szCs w:val="28"/>
          <w:u w:val="single"/>
        </w:rPr>
        <w:t xml:space="preserve">ustification: </w:t>
      </w:r>
    </w:p>
    <w:p w:rsidR="00C77946" w:rsidRPr="00C77946" w:rsidRDefault="00C77946" w:rsidP="00C77946">
      <w:pPr>
        <w:pStyle w:val="ListParagraph"/>
        <w:numPr>
          <w:ilvl w:val="1"/>
          <w:numId w:val="15"/>
        </w:numPr>
        <w:rPr>
          <w:b/>
          <w:color w:val="000000" w:themeColor="text1"/>
          <w:sz w:val="24"/>
          <w:szCs w:val="28"/>
        </w:rPr>
      </w:pPr>
      <w:r w:rsidRPr="00C77946">
        <w:rPr>
          <w:b/>
          <w:color w:val="000000" w:themeColor="text1"/>
          <w:sz w:val="24"/>
          <w:szCs w:val="28"/>
        </w:rPr>
        <w:t xml:space="preserve">Background: </w:t>
      </w:r>
    </w:p>
    <w:p w:rsidR="00C77946" w:rsidRPr="00806B32" w:rsidRDefault="00D73B1E" w:rsidP="00C77946">
      <w:pPr>
        <w:ind w:firstLine="360"/>
        <w:rPr>
          <w:color w:val="000000" w:themeColor="text1"/>
          <w:sz w:val="24"/>
          <w:szCs w:val="24"/>
        </w:rPr>
      </w:pPr>
      <w:r>
        <w:rPr>
          <w:color w:val="000000" w:themeColor="text1"/>
          <w:sz w:val="24"/>
          <w:szCs w:val="24"/>
        </w:rPr>
        <w:t>Clyne Fa</w:t>
      </w:r>
      <w:r w:rsidR="00C77946" w:rsidRPr="00806B32">
        <w:rPr>
          <w:color w:val="000000" w:themeColor="text1"/>
          <w:sz w:val="24"/>
          <w:szCs w:val="24"/>
        </w:rPr>
        <w:t>rm</w:t>
      </w:r>
      <w:r w:rsidR="00C77D2D">
        <w:rPr>
          <w:color w:val="000000" w:themeColor="text1"/>
          <w:sz w:val="24"/>
          <w:szCs w:val="24"/>
        </w:rPr>
        <w:t xml:space="preserve"> centre opened in 1989, it</w:t>
      </w:r>
      <w:r w:rsidR="00C77946" w:rsidRPr="00806B32">
        <w:rPr>
          <w:color w:val="000000" w:themeColor="text1"/>
          <w:sz w:val="24"/>
          <w:szCs w:val="24"/>
        </w:rPr>
        <w:t xml:space="preserve"> is a unique type of accommodation, with self-catering cottages and an activity centre. Its situated in Mumbles overlooking spectacular views of the Swansea Bay coastline. There are </w:t>
      </w:r>
      <w:r w:rsidR="00C77946">
        <w:rPr>
          <w:color w:val="000000" w:themeColor="text1"/>
          <w:sz w:val="24"/>
          <w:szCs w:val="24"/>
        </w:rPr>
        <w:t>a range of activities to take part in on site</w:t>
      </w:r>
      <w:r w:rsidR="00C77946" w:rsidRPr="00806B32">
        <w:rPr>
          <w:color w:val="000000" w:themeColor="text1"/>
          <w:sz w:val="24"/>
          <w:szCs w:val="24"/>
        </w:rPr>
        <w:t>. Including, horse riding, indoor climbing, archery and challenge valley (</w:t>
      </w:r>
      <w:r w:rsidR="0025084A">
        <w:rPr>
          <w:color w:val="000000" w:themeColor="text1"/>
          <w:sz w:val="24"/>
          <w:szCs w:val="24"/>
        </w:rPr>
        <w:t>‘</w:t>
      </w:r>
      <w:r w:rsidR="00C77946" w:rsidRPr="00806B32">
        <w:rPr>
          <w:color w:val="000000" w:themeColor="text1"/>
          <w:sz w:val="24"/>
          <w:szCs w:val="24"/>
        </w:rPr>
        <w:t>the muddiest assau</w:t>
      </w:r>
      <w:r>
        <w:rPr>
          <w:color w:val="000000" w:themeColor="text1"/>
          <w:sz w:val="24"/>
          <w:szCs w:val="24"/>
        </w:rPr>
        <w:t>lt course in the world</w:t>
      </w:r>
      <w:r w:rsidR="0025084A">
        <w:rPr>
          <w:color w:val="000000" w:themeColor="text1"/>
          <w:sz w:val="24"/>
          <w:szCs w:val="24"/>
        </w:rPr>
        <w:t>`</w:t>
      </w:r>
      <w:r>
        <w:rPr>
          <w:color w:val="000000" w:themeColor="text1"/>
          <w:sz w:val="24"/>
          <w:szCs w:val="24"/>
        </w:rPr>
        <w:t>). Clyne F</w:t>
      </w:r>
      <w:r w:rsidR="00C77946" w:rsidRPr="00806B32">
        <w:rPr>
          <w:color w:val="000000" w:themeColor="text1"/>
          <w:sz w:val="24"/>
          <w:szCs w:val="24"/>
        </w:rPr>
        <w:t>arm are able to hold any event including weddings and birthday parties for all ages. It’s a family run business and this year the centre is celebrating its 30</w:t>
      </w:r>
      <w:r w:rsidR="00C77946" w:rsidRPr="00806B32">
        <w:rPr>
          <w:color w:val="000000" w:themeColor="text1"/>
          <w:sz w:val="24"/>
          <w:szCs w:val="24"/>
          <w:vertAlign w:val="superscript"/>
        </w:rPr>
        <w:t>th</w:t>
      </w:r>
      <w:r>
        <w:rPr>
          <w:color w:val="000000" w:themeColor="text1"/>
          <w:sz w:val="24"/>
          <w:szCs w:val="24"/>
        </w:rPr>
        <w:t xml:space="preserve"> </w:t>
      </w:r>
      <w:r w:rsidR="00C77946" w:rsidRPr="00806B32">
        <w:rPr>
          <w:color w:val="000000" w:themeColor="text1"/>
          <w:sz w:val="24"/>
          <w:szCs w:val="24"/>
        </w:rPr>
        <w:t xml:space="preserve">anniversary. However, as they have been operating for 30 years this year </w:t>
      </w:r>
      <w:r w:rsidR="00C77946">
        <w:rPr>
          <w:color w:val="000000" w:themeColor="text1"/>
          <w:sz w:val="24"/>
          <w:szCs w:val="24"/>
        </w:rPr>
        <w:t>the consultant feels</w:t>
      </w:r>
      <w:r w:rsidR="00C77946" w:rsidRPr="00806B32">
        <w:rPr>
          <w:color w:val="000000" w:themeColor="text1"/>
          <w:sz w:val="24"/>
          <w:szCs w:val="24"/>
        </w:rPr>
        <w:t xml:space="preserve"> it’s the perfect opportunity to identi</w:t>
      </w:r>
      <w:r>
        <w:rPr>
          <w:color w:val="000000" w:themeColor="text1"/>
          <w:sz w:val="24"/>
          <w:szCs w:val="24"/>
        </w:rPr>
        <w:t>fy new ways to increase visitor</w:t>
      </w:r>
      <w:r w:rsidR="00C77946" w:rsidRPr="00806B32">
        <w:rPr>
          <w:color w:val="000000" w:themeColor="text1"/>
          <w:sz w:val="24"/>
          <w:szCs w:val="24"/>
        </w:rPr>
        <w:t xml:space="preserve"> </w:t>
      </w:r>
      <w:r>
        <w:rPr>
          <w:color w:val="000000" w:themeColor="text1"/>
          <w:sz w:val="24"/>
          <w:szCs w:val="24"/>
        </w:rPr>
        <w:t xml:space="preserve">numbers, specifically </w:t>
      </w:r>
      <w:r w:rsidR="00C77946" w:rsidRPr="00806B32">
        <w:rPr>
          <w:color w:val="000000" w:themeColor="text1"/>
          <w:sz w:val="24"/>
          <w:szCs w:val="24"/>
        </w:rPr>
        <w:t xml:space="preserve">during </w:t>
      </w:r>
      <w:r>
        <w:rPr>
          <w:color w:val="000000" w:themeColor="text1"/>
          <w:sz w:val="24"/>
          <w:szCs w:val="24"/>
        </w:rPr>
        <w:t xml:space="preserve">the </w:t>
      </w:r>
      <w:r w:rsidR="00C77946" w:rsidRPr="00806B32">
        <w:rPr>
          <w:color w:val="000000" w:themeColor="text1"/>
          <w:sz w:val="24"/>
          <w:szCs w:val="24"/>
        </w:rPr>
        <w:t>midweek</w:t>
      </w:r>
      <w:r>
        <w:rPr>
          <w:color w:val="000000" w:themeColor="text1"/>
          <w:sz w:val="24"/>
          <w:szCs w:val="24"/>
        </w:rPr>
        <w:t xml:space="preserve"> period</w:t>
      </w:r>
      <w:r w:rsidR="00C77946" w:rsidRPr="00806B32">
        <w:rPr>
          <w:color w:val="000000" w:themeColor="text1"/>
          <w:sz w:val="24"/>
          <w:szCs w:val="24"/>
        </w:rPr>
        <w:t xml:space="preserve">. </w:t>
      </w:r>
      <w:r>
        <w:rPr>
          <w:color w:val="000000" w:themeColor="text1"/>
          <w:sz w:val="24"/>
          <w:szCs w:val="24"/>
        </w:rPr>
        <w:t>Clyne F</w:t>
      </w:r>
      <w:r w:rsidR="00C77946" w:rsidRPr="00806B32">
        <w:rPr>
          <w:color w:val="000000" w:themeColor="text1"/>
          <w:sz w:val="24"/>
          <w:szCs w:val="24"/>
        </w:rPr>
        <w:t xml:space="preserve">arm see more visitors during the weekend, </w:t>
      </w:r>
      <w:r w:rsidR="00C77946">
        <w:rPr>
          <w:color w:val="000000" w:themeColor="text1"/>
          <w:sz w:val="24"/>
          <w:szCs w:val="24"/>
        </w:rPr>
        <w:t>the consultant</w:t>
      </w:r>
      <w:r w:rsidR="0025060E">
        <w:rPr>
          <w:color w:val="000000" w:themeColor="text1"/>
          <w:sz w:val="24"/>
          <w:szCs w:val="24"/>
        </w:rPr>
        <w:t xml:space="preserve"> will</w:t>
      </w:r>
      <w:r w:rsidR="00C77946" w:rsidRPr="00806B32">
        <w:rPr>
          <w:color w:val="000000" w:themeColor="text1"/>
          <w:sz w:val="24"/>
          <w:szCs w:val="24"/>
        </w:rPr>
        <w:t xml:space="preserve"> be looking at ways to attract these visitor’s mid-week. </w:t>
      </w:r>
    </w:p>
    <w:p w:rsidR="00650336" w:rsidRPr="00C77946" w:rsidRDefault="00C77946" w:rsidP="00650336">
      <w:pPr>
        <w:rPr>
          <w:b/>
          <w:color w:val="000000" w:themeColor="text1"/>
          <w:sz w:val="24"/>
          <w:szCs w:val="28"/>
        </w:rPr>
      </w:pPr>
      <w:r>
        <w:rPr>
          <w:b/>
          <w:color w:val="000000" w:themeColor="text1"/>
          <w:sz w:val="24"/>
          <w:szCs w:val="28"/>
        </w:rPr>
        <w:t>1.2</w:t>
      </w:r>
      <w:r w:rsidR="00EA2529">
        <w:rPr>
          <w:b/>
          <w:color w:val="000000" w:themeColor="text1"/>
          <w:sz w:val="24"/>
          <w:szCs w:val="28"/>
        </w:rPr>
        <w:t>.</w:t>
      </w:r>
      <w:bookmarkStart w:id="0" w:name="_GoBack"/>
      <w:bookmarkEnd w:id="0"/>
      <w:r>
        <w:rPr>
          <w:b/>
          <w:color w:val="000000" w:themeColor="text1"/>
          <w:sz w:val="24"/>
          <w:szCs w:val="28"/>
        </w:rPr>
        <w:t xml:space="preserve"> </w:t>
      </w:r>
      <w:r w:rsidR="0006213E" w:rsidRPr="00C77946">
        <w:rPr>
          <w:b/>
          <w:color w:val="000000" w:themeColor="text1"/>
          <w:sz w:val="24"/>
          <w:szCs w:val="28"/>
        </w:rPr>
        <w:t xml:space="preserve">Aims: </w:t>
      </w:r>
    </w:p>
    <w:p w:rsidR="00D9640E" w:rsidRPr="00806B32" w:rsidRDefault="0006213E" w:rsidP="00650336">
      <w:pPr>
        <w:rPr>
          <w:b/>
          <w:color w:val="000000" w:themeColor="text1"/>
          <w:sz w:val="32"/>
        </w:rPr>
      </w:pPr>
      <w:r w:rsidRPr="00806B32">
        <w:rPr>
          <w:sz w:val="24"/>
        </w:rPr>
        <w:t>The</w:t>
      </w:r>
      <w:r w:rsidR="00806B32" w:rsidRPr="00806B32">
        <w:rPr>
          <w:sz w:val="24"/>
        </w:rPr>
        <w:t xml:space="preserve"> overall</w:t>
      </w:r>
      <w:r w:rsidRPr="00806B32">
        <w:rPr>
          <w:sz w:val="24"/>
        </w:rPr>
        <w:t xml:space="preserve"> </w:t>
      </w:r>
      <w:r w:rsidR="00F37ADE" w:rsidRPr="00806B32">
        <w:rPr>
          <w:sz w:val="24"/>
        </w:rPr>
        <w:t>aim of this project</w:t>
      </w:r>
      <w:r w:rsidRPr="00806B32">
        <w:rPr>
          <w:sz w:val="24"/>
        </w:rPr>
        <w:t xml:space="preserve"> is to critically review and identify </w:t>
      </w:r>
      <w:r w:rsidR="00304078" w:rsidRPr="00806B32">
        <w:rPr>
          <w:sz w:val="24"/>
        </w:rPr>
        <w:t xml:space="preserve">a </w:t>
      </w:r>
      <w:r w:rsidRPr="00806B32">
        <w:rPr>
          <w:sz w:val="24"/>
        </w:rPr>
        <w:t>potential marketing</w:t>
      </w:r>
      <w:r w:rsidR="00304078" w:rsidRPr="00806B32">
        <w:rPr>
          <w:sz w:val="24"/>
        </w:rPr>
        <w:t xml:space="preserve"> strategy</w:t>
      </w:r>
      <w:r w:rsidR="00BF2027" w:rsidRPr="00806B32">
        <w:rPr>
          <w:sz w:val="24"/>
        </w:rPr>
        <w:t xml:space="preserve"> that </w:t>
      </w:r>
      <w:r w:rsidRPr="00806B32">
        <w:rPr>
          <w:sz w:val="24"/>
        </w:rPr>
        <w:t>enable</w:t>
      </w:r>
      <w:r w:rsidR="00BF2027" w:rsidRPr="00806B32">
        <w:rPr>
          <w:sz w:val="24"/>
        </w:rPr>
        <w:t>s</w:t>
      </w:r>
      <w:r w:rsidR="00D73B1E">
        <w:rPr>
          <w:sz w:val="24"/>
        </w:rPr>
        <w:t xml:space="preserve"> Clyne Farm </w:t>
      </w:r>
      <w:r w:rsidRPr="00806B32">
        <w:rPr>
          <w:sz w:val="24"/>
        </w:rPr>
        <w:t xml:space="preserve">to increase its visitor numbers </w:t>
      </w:r>
      <w:r w:rsidR="008A38D1">
        <w:rPr>
          <w:sz w:val="24"/>
        </w:rPr>
        <w:t>(to 8/9</w:t>
      </w:r>
      <w:r w:rsidR="00D73B1E">
        <w:rPr>
          <w:sz w:val="24"/>
        </w:rPr>
        <w:t xml:space="preserve"> a week from </w:t>
      </w:r>
      <w:r w:rsidR="008A38D1">
        <w:rPr>
          <w:sz w:val="24"/>
        </w:rPr>
        <w:t xml:space="preserve">4) </w:t>
      </w:r>
      <w:r w:rsidRPr="00806B32">
        <w:rPr>
          <w:sz w:val="24"/>
        </w:rPr>
        <w:t>and</w:t>
      </w:r>
      <w:r w:rsidR="00BF2027" w:rsidRPr="00806B32">
        <w:rPr>
          <w:sz w:val="24"/>
        </w:rPr>
        <w:t xml:space="preserve"> revenue by increasing family visitors </w:t>
      </w:r>
      <w:r w:rsidRPr="00806B32">
        <w:rPr>
          <w:sz w:val="24"/>
        </w:rPr>
        <w:t xml:space="preserve">during midweek. </w:t>
      </w:r>
    </w:p>
    <w:p w:rsidR="00010FD5" w:rsidRPr="00C77946" w:rsidRDefault="00C77946" w:rsidP="0006213E">
      <w:pPr>
        <w:rPr>
          <w:b/>
          <w:color w:val="000000" w:themeColor="text1"/>
          <w:sz w:val="24"/>
          <w:szCs w:val="28"/>
        </w:rPr>
      </w:pPr>
      <w:r>
        <w:rPr>
          <w:b/>
          <w:color w:val="000000" w:themeColor="text1"/>
          <w:sz w:val="24"/>
          <w:szCs w:val="28"/>
        </w:rPr>
        <w:t xml:space="preserve">1.3 </w:t>
      </w:r>
      <w:r w:rsidR="00010FD5" w:rsidRPr="00C77946">
        <w:rPr>
          <w:b/>
          <w:color w:val="000000" w:themeColor="text1"/>
          <w:sz w:val="24"/>
          <w:szCs w:val="28"/>
        </w:rPr>
        <w:t>Project Objectives:</w:t>
      </w:r>
    </w:p>
    <w:p w:rsidR="00304078" w:rsidRPr="00806B32" w:rsidRDefault="00304078" w:rsidP="0006213E">
      <w:pPr>
        <w:rPr>
          <w:color w:val="000000" w:themeColor="text1"/>
          <w:sz w:val="24"/>
          <w:szCs w:val="24"/>
        </w:rPr>
      </w:pPr>
      <w:r w:rsidRPr="00806B32">
        <w:rPr>
          <w:color w:val="000000" w:themeColor="text1"/>
          <w:sz w:val="24"/>
          <w:szCs w:val="24"/>
        </w:rPr>
        <w:t>These are the objectives that will be set to achieve the overall aim of the project:</w:t>
      </w:r>
    </w:p>
    <w:p w:rsidR="00D9640E" w:rsidRPr="00806B32" w:rsidRDefault="001C402F" w:rsidP="001C402F">
      <w:pPr>
        <w:pStyle w:val="ListParagraph"/>
        <w:numPr>
          <w:ilvl w:val="0"/>
          <w:numId w:val="9"/>
        </w:numPr>
        <w:rPr>
          <w:sz w:val="24"/>
          <w:szCs w:val="24"/>
        </w:rPr>
      </w:pPr>
      <w:r>
        <w:rPr>
          <w:sz w:val="24"/>
          <w:szCs w:val="24"/>
        </w:rPr>
        <w:t>To identify marketing strategies other riding schools are using in the area</w:t>
      </w:r>
      <w:r w:rsidR="008A38D1">
        <w:rPr>
          <w:sz w:val="24"/>
          <w:szCs w:val="24"/>
        </w:rPr>
        <w:t>.</w:t>
      </w:r>
      <w:r>
        <w:rPr>
          <w:sz w:val="24"/>
          <w:szCs w:val="24"/>
        </w:rPr>
        <w:t xml:space="preserve"> </w:t>
      </w:r>
    </w:p>
    <w:p w:rsidR="001C402F" w:rsidRDefault="001C402F" w:rsidP="001C402F">
      <w:pPr>
        <w:pStyle w:val="ListParagraph"/>
        <w:numPr>
          <w:ilvl w:val="0"/>
          <w:numId w:val="9"/>
        </w:numPr>
        <w:rPr>
          <w:sz w:val="24"/>
          <w:szCs w:val="24"/>
        </w:rPr>
      </w:pPr>
      <w:r>
        <w:rPr>
          <w:sz w:val="24"/>
          <w:szCs w:val="24"/>
        </w:rPr>
        <w:t>Evalu</w:t>
      </w:r>
      <w:r w:rsidR="008A38D1">
        <w:rPr>
          <w:sz w:val="24"/>
          <w:szCs w:val="24"/>
        </w:rPr>
        <w:t>ate the effectiveness of Clyne F</w:t>
      </w:r>
      <w:r>
        <w:rPr>
          <w:sz w:val="24"/>
          <w:szCs w:val="24"/>
        </w:rPr>
        <w:t>arms current marketing platforms</w:t>
      </w:r>
      <w:r w:rsidR="00590F4E">
        <w:rPr>
          <w:sz w:val="24"/>
          <w:szCs w:val="24"/>
        </w:rPr>
        <w:t>, looking at the strengths and weaknesses</w:t>
      </w:r>
      <w:r w:rsidR="008A38D1">
        <w:rPr>
          <w:sz w:val="24"/>
          <w:szCs w:val="24"/>
        </w:rPr>
        <w:t>.</w:t>
      </w:r>
    </w:p>
    <w:p w:rsidR="000361E0" w:rsidRDefault="006F211C" w:rsidP="000361E0">
      <w:pPr>
        <w:pStyle w:val="ListParagraph"/>
        <w:numPr>
          <w:ilvl w:val="0"/>
          <w:numId w:val="9"/>
        </w:numPr>
        <w:rPr>
          <w:sz w:val="24"/>
          <w:szCs w:val="24"/>
        </w:rPr>
      </w:pPr>
      <w:r>
        <w:rPr>
          <w:sz w:val="24"/>
          <w:szCs w:val="24"/>
        </w:rPr>
        <w:t>Provide r</w:t>
      </w:r>
      <w:r w:rsidR="000361E0" w:rsidRPr="00806B32">
        <w:rPr>
          <w:sz w:val="24"/>
          <w:szCs w:val="24"/>
        </w:rPr>
        <w:t xml:space="preserve">ecommendations </w:t>
      </w:r>
      <w:r w:rsidR="000361E0">
        <w:rPr>
          <w:sz w:val="24"/>
          <w:szCs w:val="24"/>
        </w:rPr>
        <w:t>on how to improve Clyne F</w:t>
      </w:r>
      <w:r w:rsidR="000361E0" w:rsidRPr="00806B32">
        <w:rPr>
          <w:sz w:val="24"/>
          <w:szCs w:val="24"/>
        </w:rPr>
        <w:t>arms marketing techniques and make the</w:t>
      </w:r>
      <w:r>
        <w:rPr>
          <w:sz w:val="24"/>
          <w:szCs w:val="24"/>
        </w:rPr>
        <w:t xml:space="preserve">m more effective in attracting </w:t>
      </w:r>
      <w:r w:rsidR="000361E0" w:rsidRPr="00806B32">
        <w:rPr>
          <w:sz w:val="24"/>
          <w:szCs w:val="24"/>
        </w:rPr>
        <w:t>families</w:t>
      </w:r>
      <w:r w:rsidR="000361E0">
        <w:rPr>
          <w:sz w:val="24"/>
          <w:szCs w:val="24"/>
        </w:rPr>
        <w:t>.</w:t>
      </w:r>
    </w:p>
    <w:p w:rsidR="000361E0" w:rsidRPr="00806B32" w:rsidRDefault="000361E0" w:rsidP="000361E0">
      <w:pPr>
        <w:pStyle w:val="ListParagraph"/>
        <w:numPr>
          <w:ilvl w:val="0"/>
          <w:numId w:val="0"/>
        </w:numPr>
        <w:ind w:left="720"/>
        <w:rPr>
          <w:sz w:val="24"/>
          <w:szCs w:val="24"/>
        </w:rPr>
      </w:pPr>
    </w:p>
    <w:p w:rsidR="00C25B52" w:rsidRPr="00C77946" w:rsidRDefault="00EA2529" w:rsidP="00C25B52">
      <w:pPr>
        <w:rPr>
          <w:b/>
          <w:sz w:val="24"/>
          <w:szCs w:val="28"/>
        </w:rPr>
      </w:pPr>
      <w:r>
        <w:rPr>
          <w:b/>
          <w:sz w:val="24"/>
          <w:szCs w:val="28"/>
        </w:rPr>
        <w:t xml:space="preserve">1.4. </w:t>
      </w:r>
      <w:r w:rsidR="00C25B52" w:rsidRPr="00C77946">
        <w:rPr>
          <w:b/>
          <w:sz w:val="24"/>
          <w:szCs w:val="28"/>
        </w:rPr>
        <w:t>Rationale:</w:t>
      </w:r>
    </w:p>
    <w:p w:rsidR="00CB6F3E" w:rsidRDefault="008A38D1" w:rsidP="0006213E">
      <w:pPr>
        <w:rPr>
          <w:sz w:val="24"/>
          <w:szCs w:val="24"/>
        </w:rPr>
      </w:pPr>
      <w:r>
        <w:rPr>
          <w:sz w:val="24"/>
          <w:szCs w:val="24"/>
        </w:rPr>
        <w:t>Clyne F</w:t>
      </w:r>
      <w:r w:rsidR="001C402F">
        <w:rPr>
          <w:sz w:val="24"/>
          <w:szCs w:val="24"/>
        </w:rPr>
        <w:t>arm centre believes this project is relevant because they want to build the customer base midweek t</w:t>
      </w:r>
      <w:r>
        <w:rPr>
          <w:sz w:val="24"/>
          <w:szCs w:val="24"/>
        </w:rPr>
        <w:t>o keep up with weekends. Clyne F</w:t>
      </w:r>
      <w:r w:rsidR="001C402F">
        <w:rPr>
          <w:sz w:val="24"/>
          <w:szCs w:val="24"/>
        </w:rPr>
        <w:t>arm wants to market towards families more</w:t>
      </w:r>
      <w:r>
        <w:rPr>
          <w:sz w:val="24"/>
          <w:szCs w:val="24"/>
        </w:rPr>
        <w:t>, as they believe this market segment has the greatest potential for growth</w:t>
      </w:r>
      <w:r w:rsidR="001C402F">
        <w:rPr>
          <w:sz w:val="24"/>
          <w:szCs w:val="24"/>
        </w:rPr>
        <w:t>. The marketing str</w:t>
      </w:r>
      <w:r>
        <w:rPr>
          <w:sz w:val="24"/>
          <w:szCs w:val="24"/>
        </w:rPr>
        <w:t>ategy will increase awareness of</w:t>
      </w:r>
      <w:r w:rsidR="001C402F">
        <w:rPr>
          <w:sz w:val="24"/>
          <w:szCs w:val="24"/>
        </w:rPr>
        <w:t xml:space="preserve"> </w:t>
      </w:r>
      <w:r>
        <w:rPr>
          <w:sz w:val="24"/>
          <w:szCs w:val="24"/>
        </w:rPr>
        <w:t>the business, potentially attracting new</w:t>
      </w:r>
      <w:r w:rsidR="00590F4E">
        <w:rPr>
          <w:sz w:val="24"/>
          <w:szCs w:val="24"/>
        </w:rPr>
        <w:t xml:space="preserve"> </w:t>
      </w:r>
      <w:r>
        <w:rPr>
          <w:sz w:val="24"/>
          <w:szCs w:val="24"/>
        </w:rPr>
        <w:t>customers</w:t>
      </w:r>
      <w:r w:rsidR="001C402F">
        <w:rPr>
          <w:sz w:val="24"/>
          <w:szCs w:val="24"/>
        </w:rPr>
        <w:t xml:space="preserve"> to the riding school. The consultant will </w:t>
      </w:r>
      <w:r w:rsidR="006F211C">
        <w:rPr>
          <w:sz w:val="24"/>
          <w:szCs w:val="24"/>
        </w:rPr>
        <w:t>determine</w:t>
      </w:r>
      <w:r w:rsidR="001C402F">
        <w:rPr>
          <w:sz w:val="24"/>
          <w:szCs w:val="24"/>
        </w:rPr>
        <w:t xml:space="preserve"> </w:t>
      </w:r>
      <w:r>
        <w:rPr>
          <w:sz w:val="24"/>
          <w:szCs w:val="24"/>
        </w:rPr>
        <w:t>why Clyne F</w:t>
      </w:r>
      <w:r w:rsidR="001C402F">
        <w:rPr>
          <w:sz w:val="24"/>
          <w:szCs w:val="24"/>
        </w:rPr>
        <w:t xml:space="preserve">arm are not getting the customer numbers during mid-week </w:t>
      </w:r>
      <w:r w:rsidR="00590F4E">
        <w:rPr>
          <w:sz w:val="24"/>
          <w:szCs w:val="24"/>
        </w:rPr>
        <w:t>in comparison</w:t>
      </w:r>
      <w:r w:rsidR="001C402F">
        <w:rPr>
          <w:sz w:val="24"/>
          <w:szCs w:val="24"/>
        </w:rPr>
        <w:t xml:space="preserve"> to weekends and will use the marketing strategy to bring in similar numbers as weekends during mid-week. </w:t>
      </w:r>
      <w:r w:rsidR="00BD2B02">
        <w:rPr>
          <w:sz w:val="24"/>
          <w:szCs w:val="24"/>
        </w:rPr>
        <w:t>The client wants to attract 8 or 9 people a day during mid-week at the moment they are</w:t>
      </w:r>
      <w:r w:rsidR="00B362EB">
        <w:rPr>
          <w:sz w:val="24"/>
          <w:szCs w:val="24"/>
        </w:rPr>
        <w:t xml:space="preserve"> </w:t>
      </w:r>
      <w:r w:rsidR="00B362EB">
        <w:rPr>
          <w:sz w:val="24"/>
          <w:szCs w:val="24"/>
        </w:rPr>
        <w:lastRenderedPageBreak/>
        <w:t xml:space="preserve">only attracting 4. The consultant believes a successful marketing strategy could double this number. </w:t>
      </w:r>
      <w:r w:rsidR="00C77D2D">
        <w:rPr>
          <w:sz w:val="24"/>
          <w:szCs w:val="24"/>
        </w:rPr>
        <w:t>C</w:t>
      </w:r>
      <w:r>
        <w:rPr>
          <w:sz w:val="24"/>
          <w:szCs w:val="24"/>
        </w:rPr>
        <w:t>lyne F</w:t>
      </w:r>
      <w:r w:rsidR="00C77D2D">
        <w:rPr>
          <w:sz w:val="24"/>
          <w:szCs w:val="24"/>
        </w:rPr>
        <w:t xml:space="preserve">arm has been adapted over the years to accommodate more families, this is a main reason why Geoff (Owner) wants the </w:t>
      </w:r>
      <w:r w:rsidR="00F114D6">
        <w:rPr>
          <w:sz w:val="24"/>
          <w:szCs w:val="24"/>
        </w:rPr>
        <w:t xml:space="preserve">consultant to target the marketing </w:t>
      </w:r>
      <w:r w:rsidR="00C77D2D">
        <w:rPr>
          <w:sz w:val="24"/>
          <w:szCs w:val="24"/>
        </w:rPr>
        <w:t xml:space="preserve">strategy towards families.  </w:t>
      </w:r>
    </w:p>
    <w:p w:rsidR="00E466A0" w:rsidRPr="00E12D5C" w:rsidRDefault="00E466A0" w:rsidP="00E466A0">
      <w:pPr>
        <w:rPr>
          <w:b/>
          <w:sz w:val="24"/>
          <w:szCs w:val="28"/>
        </w:rPr>
      </w:pPr>
      <w:r>
        <w:rPr>
          <w:b/>
          <w:sz w:val="24"/>
          <w:szCs w:val="28"/>
        </w:rPr>
        <w:t>1.5</w:t>
      </w:r>
      <w:r w:rsidR="00EA2529">
        <w:rPr>
          <w:b/>
          <w:sz w:val="24"/>
          <w:szCs w:val="28"/>
        </w:rPr>
        <w:t>.</w:t>
      </w:r>
      <w:r>
        <w:rPr>
          <w:b/>
          <w:sz w:val="24"/>
          <w:szCs w:val="28"/>
        </w:rPr>
        <w:t xml:space="preserve"> </w:t>
      </w:r>
      <w:r w:rsidRPr="00E12D5C">
        <w:rPr>
          <w:b/>
          <w:sz w:val="24"/>
          <w:szCs w:val="28"/>
        </w:rPr>
        <w:t>Possible constraints and assumptions</w:t>
      </w:r>
      <w:r>
        <w:rPr>
          <w:b/>
          <w:sz w:val="24"/>
          <w:szCs w:val="28"/>
        </w:rPr>
        <w:t>:</w:t>
      </w:r>
    </w:p>
    <w:p w:rsidR="00E466A0" w:rsidRDefault="00175388" w:rsidP="00E466A0">
      <w:pPr>
        <w:rPr>
          <w:sz w:val="24"/>
          <w:szCs w:val="24"/>
        </w:rPr>
      </w:pPr>
      <w:r>
        <w:rPr>
          <w:sz w:val="24"/>
          <w:szCs w:val="24"/>
        </w:rPr>
        <w:t>Clyne F</w:t>
      </w:r>
      <w:r w:rsidR="00E466A0" w:rsidRPr="007873DA">
        <w:rPr>
          <w:sz w:val="24"/>
          <w:szCs w:val="24"/>
        </w:rPr>
        <w:t>arm may find it very difficult during the busy summer season to continue looking at the marketing strateg</w:t>
      </w:r>
      <w:r w:rsidR="00DF680E">
        <w:rPr>
          <w:sz w:val="24"/>
          <w:szCs w:val="24"/>
        </w:rPr>
        <w:t>y due to higher visitor numbers as well as</w:t>
      </w:r>
      <w:r>
        <w:rPr>
          <w:sz w:val="24"/>
          <w:szCs w:val="24"/>
        </w:rPr>
        <w:t xml:space="preserve"> other commitments within</w:t>
      </w:r>
      <w:r w:rsidR="00E466A0" w:rsidRPr="007873DA">
        <w:rPr>
          <w:sz w:val="24"/>
          <w:szCs w:val="24"/>
        </w:rPr>
        <w:t xml:space="preserve"> the business. Which is why </w:t>
      </w:r>
      <w:r w:rsidR="00380E3A">
        <w:rPr>
          <w:sz w:val="24"/>
          <w:szCs w:val="24"/>
        </w:rPr>
        <w:t>it’s</w:t>
      </w:r>
      <w:r w:rsidR="00E466A0" w:rsidRPr="007873DA">
        <w:rPr>
          <w:sz w:val="24"/>
          <w:szCs w:val="24"/>
        </w:rPr>
        <w:t xml:space="preserve"> essential to get all staff members involved with the marketing strategy and not just the </w:t>
      </w:r>
      <w:r w:rsidR="00F114D6">
        <w:rPr>
          <w:sz w:val="24"/>
          <w:szCs w:val="24"/>
        </w:rPr>
        <w:t>owners</w:t>
      </w:r>
      <w:r w:rsidR="00E466A0" w:rsidRPr="007873DA">
        <w:rPr>
          <w:sz w:val="24"/>
          <w:szCs w:val="24"/>
        </w:rPr>
        <w:t xml:space="preserve">. </w:t>
      </w:r>
      <w:r w:rsidR="006F211C">
        <w:rPr>
          <w:sz w:val="24"/>
          <w:szCs w:val="24"/>
        </w:rPr>
        <w:t xml:space="preserve">Currently </w:t>
      </w:r>
      <w:r>
        <w:rPr>
          <w:sz w:val="24"/>
          <w:szCs w:val="24"/>
        </w:rPr>
        <w:t>Clyne F</w:t>
      </w:r>
      <w:r w:rsidR="00E466A0">
        <w:rPr>
          <w:sz w:val="24"/>
          <w:szCs w:val="24"/>
        </w:rPr>
        <w:t xml:space="preserve">arm only has an outdoor riding school and with the weather in Wales being so poor, the marketing strategy will look at ways to market the outdoor facility and encourage more people to ride outdoors. </w:t>
      </w:r>
    </w:p>
    <w:p w:rsidR="00E466A0" w:rsidRDefault="00E466A0" w:rsidP="00E466A0">
      <w:pPr>
        <w:rPr>
          <w:sz w:val="24"/>
          <w:szCs w:val="24"/>
        </w:rPr>
      </w:pPr>
      <w:r>
        <w:rPr>
          <w:sz w:val="24"/>
          <w:szCs w:val="24"/>
        </w:rPr>
        <w:t>Face to face interviews can be time consuming for both the consultant and the client, but the consultant feels it would be a good method of research to use along with the questionnaire because an interview may get a higher response rate than a questionnaire. The consultant will work around the interview times with</w:t>
      </w:r>
      <w:r w:rsidR="00175388">
        <w:rPr>
          <w:sz w:val="24"/>
          <w:szCs w:val="24"/>
        </w:rPr>
        <w:t xml:space="preserve"> the members of staff at Clyne F</w:t>
      </w:r>
      <w:r>
        <w:rPr>
          <w:sz w:val="24"/>
          <w:szCs w:val="24"/>
        </w:rPr>
        <w:t xml:space="preserve">arm to ensure that they are able to attend. And to give enough planning time if the interviews are needed to be rescheduled due to any circumstances there is enough time to reschedule a new date. The consultant will organise the interviews with the interviewees weeks before so that they are aware, and the interviews questionnaires will be planned so that they are aware of the time frame. The consultant is aware that interviews are very time consuming which is why they chose to use a mixed method approach of using questionnaires also. When creating a marketing strategy, it can be very time consuming so as the consultant is a student, they will need to ensure they are balancing studies along with creating the marketing strategy for the client. </w:t>
      </w:r>
    </w:p>
    <w:p w:rsidR="00E27482" w:rsidRDefault="00E27482" w:rsidP="0006213E">
      <w:pPr>
        <w:rPr>
          <w:b/>
          <w:sz w:val="24"/>
          <w:szCs w:val="24"/>
        </w:rPr>
      </w:pPr>
    </w:p>
    <w:p w:rsidR="00E27482" w:rsidRDefault="00E27482" w:rsidP="0006213E">
      <w:pPr>
        <w:rPr>
          <w:b/>
          <w:sz w:val="24"/>
          <w:szCs w:val="24"/>
        </w:rPr>
      </w:pPr>
    </w:p>
    <w:p w:rsidR="00E27482" w:rsidRDefault="00E27482" w:rsidP="0006213E">
      <w:pPr>
        <w:rPr>
          <w:b/>
          <w:sz w:val="24"/>
          <w:szCs w:val="24"/>
        </w:rPr>
      </w:pPr>
    </w:p>
    <w:p w:rsidR="00E27482" w:rsidRDefault="00E27482" w:rsidP="0006213E">
      <w:pPr>
        <w:rPr>
          <w:b/>
          <w:sz w:val="24"/>
          <w:szCs w:val="24"/>
        </w:rPr>
      </w:pPr>
    </w:p>
    <w:p w:rsidR="00E27482" w:rsidRDefault="00E27482" w:rsidP="0006213E">
      <w:pPr>
        <w:rPr>
          <w:b/>
          <w:sz w:val="24"/>
          <w:szCs w:val="24"/>
        </w:rPr>
      </w:pPr>
    </w:p>
    <w:p w:rsidR="00E27482" w:rsidRDefault="00E27482" w:rsidP="0006213E">
      <w:pPr>
        <w:rPr>
          <w:b/>
          <w:sz w:val="24"/>
          <w:szCs w:val="24"/>
        </w:rPr>
      </w:pPr>
    </w:p>
    <w:p w:rsidR="00E27482" w:rsidRDefault="00E27482" w:rsidP="0006213E">
      <w:pPr>
        <w:rPr>
          <w:b/>
          <w:sz w:val="24"/>
          <w:szCs w:val="24"/>
        </w:rPr>
      </w:pPr>
    </w:p>
    <w:p w:rsidR="00E27482" w:rsidRDefault="00E27482" w:rsidP="0006213E">
      <w:pPr>
        <w:rPr>
          <w:b/>
          <w:sz w:val="24"/>
          <w:szCs w:val="24"/>
        </w:rPr>
      </w:pPr>
    </w:p>
    <w:p w:rsidR="00F114D6" w:rsidRDefault="00F114D6" w:rsidP="0006213E">
      <w:pPr>
        <w:rPr>
          <w:b/>
          <w:sz w:val="24"/>
          <w:szCs w:val="24"/>
        </w:rPr>
      </w:pPr>
    </w:p>
    <w:p w:rsidR="00C77946" w:rsidRDefault="00E466A0" w:rsidP="0006213E">
      <w:pPr>
        <w:rPr>
          <w:b/>
          <w:color w:val="000000" w:themeColor="text1"/>
          <w:sz w:val="24"/>
          <w:szCs w:val="24"/>
        </w:rPr>
      </w:pPr>
      <w:r w:rsidRPr="00E466A0">
        <w:rPr>
          <w:b/>
          <w:sz w:val="24"/>
          <w:szCs w:val="24"/>
        </w:rPr>
        <w:lastRenderedPageBreak/>
        <w:t>1.6</w:t>
      </w:r>
      <w:r w:rsidR="00EA2529">
        <w:rPr>
          <w:b/>
          <w:sz w:val="24"/>
          <w:szCs w:val="24"/>
        </w:rPr>
        <w:t>.</w:t>
      </w:r>
      <w:r>
        <w:rPr>
          <w:sz w:val="24"/>
          <w:szCs w:val="24"/>
        </w:rPr>
        <w:t xml:space="preserve"> </w:t>
      </w:r>
      <w:r w:rsidR="00C77946">
        <w:rPr>
          <w:b/>
          <w:color w:val="000000" w:themeColor="text1"/>
          <w:sz w:val="24"/>
          <w:szCs w:val="24"/>
        </w:rPr>
        <w:t xml:space="preserve">Stakeholders: </w:t>
      </w:r>
    </w:p>
    <w:p w:rsidR="00F25F1E" w:rsidRPr="00CB6F3E" w:rsidRDefault="00F25F1E" w:rsidP="0006213E">
      <w:pPr>
        <w:rPr>
          <w:sz w:val="24"/>
          <w:szCs w:val="24"/>
        </w:rPr>
      </w:pPr>
      <w:r>
        <w:rPr>
          <w:b/>
          <w:color w:val="000000" w:themeColor="text1"/>
          <w:sz w:val="24"/>
          <w:szCs w:val="24"/>
        </w:rPr>
        <w:t>Internal stakeholders:</w:t>
      </w:r>
    </w:p>
    <w:p w:rsidR="00C77946" w:rsidRDefault="00C147E2" w:rsidP="0006213E">
      <w:pPr>
        <w:rPr>
          <w:color w:val="000000" w:themeColor="text1"/>
          <w:sz w:val="24"/>
          <w:szCs w:val="24"/>
        </w:rPr>
      </w:pPr>
      <w:r>
        <w:rPr>
          <w:b/>
          <w:noProof/>
          <w:color w:val="0070C0"/>
          <w:sz w:val="24"/>
          <w:szCs w:val="24"/>
        </w:rPr>
        <mc:AlternateContent>
          <mc:Choice Requires="wps">
            <w:drawing>
              <wp:anchor distT="0" distB="0" distL="114300" distR="114300" simplePos="0" relativeHeight="251664384" behindDoc="0" locked="0" layoutInCell="1" allowOverlap="1">
                <wp:simplePos x="0" y="0"/>
                <wp:positionH relativeFrom="column">
                  <wp:posOffset>3809589</wp:posOffset>
                </wp:positionH>
                <wp:positionV relativeFrom="paragraph">
                  <wp:posOffset>926988</wp:posOffset>
                </wp:positionV>
                <wp:extent cx="1308847" cy="502023"/>
                <wp:effectExtent l="12700" t="12700" r="12065" b="31750"/>
                <wp:wrapNone/>
                <wp:docPr id="8" name="Hexagon 8"/>
                <wp:cNvGraphicFramePr/>
                <a:graphic xmlns:a="http://schemas.openxmlformats.org/drawingml/2006/main">
                  <a:graphicData uri="http://schemas.microsoft.com/office/word/2010/wordprocessingShape">
                    <wps:wsp>
                      <wps:cNvSpPr/>
                      <wps:spPr>
                        <a:xfrm>
                          <a:off x="0" y="0"/>
                          <a:ext cx="1308847" cy="502023"/>
                        </a:xfrm>
                        <a:prstGeom prst="hexagon">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01831C1"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8" o:spid="_x0000_s1026" type="#_x0000_t9" style="position:absolute;margin-left:299.95pt;margin-top:73pt;width:103.05pt;height:39.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" adj="2071" fillcolor="#7030a0" strokecolor="#7030a0" strokeweight="2.75pt" insetpen="t"/>
            </w:pict>
          </mc:Fallback>
        </mc:AlternateContent>
      </w:r>
      <w:r w:rsidR="00361EAB">
        <w:rPr>
          <w:b/>
          <w:color w:val="000000" w:themeColor="text1"/>
          <w:sz w:val="24"/>
          <w:szCs w:val="24"/>
        </w:rPr>
        <w:t>Owner of Clyne F</w:t>
      </w:r>
      <w:r w:rsidR="00C77946">
        <w:rPr>
          <w:b/>
          <w:color w:val="000000" w:themeColor="text1"/>
          <w:sz w:val="24"/>
          <w:szCs w:val="24"/>
        </w:rPr>
        <w:t xml:space="preserve">arm- </w:t>
      </w:r>
      <w:r w:rsidR="00C77D2D" w:rsidRPr="00C77D2D">
        <w:rPr>
          <w:color w:val="000000" w:themeColor="text1"/>
          <w:sz w:val="24"/>
          <w:szCs w:val="24"/>
        </w:rPr>
        <w:t>The business is run by Geoff and Sarah who are father and daughter</w:t>
      </w:r>
      <w:r w:rsidR="00175388">
        <w:rPr>
          <w:color w:val="000000" w:themeColor="text1"/>
          <w:sz w:val="24"/>
          <w:szCs w:val="24"/>
        </w:rPr>
        <w:t xml:space="preserve"> managers</w:t>
      </w:r>
      <w:r w:rsidR="00C77D2D">
        <w:rPr>
          <w:color w:val="000000" w:themeColor="text1"/>
          <w:sz w:val="24"/>
          <w:szCs w:val="24"/>
        </w:rPr>
        <w:t xml:space="preserve">. These are the stakeholders the consultant has been in touch with and conducting the first meeting with about initial ideas in January. Geoff Haden grew up in Swansea, he is also the owner of the Dylan Thomas birthplace in Uplands, Swansea. </w:t>
      </w:r>
    </w:p>
    <w:p w:rsidR="00361EAB" w:rsidRDefault="008C6375" w:rsidP="0006213E">
      <w:pPr>
        <w:rPr>
          <w:b/>
          <w:color w:val="000000" w:themeColor="text1"/>
          <w:sz w:val="24"/>
          <w:szCs w:val="24"/>
        </w:rPr>
      </w:pPr>
      <w:r>
        <w:rPr>
          <w:b/>
          <w:noProof/>
          <w:color w:val="0070C0"/>
          <w:sz w:val="24"/>
          <w:szCs w:val="24"/>
        </w:rPr>
        <mc:AlternateContent>
          <mc:Choice Requires="wps">
            <w:drawing>
              <wp:anchor distT="0" distB="0" distL="114300" distR="114300" simplePos="0" relativeHeight="251669504" behindDoc="0" locked="0" layoutInCell="1" allowOverlap="1">
                <wp:simplePos x="0" y="0"/>
                <wp:positionH relativeFrom="column">
                  <wp:posOffset>3944471</wp:posOffset>
                </wp:positionH>
                <wp:positionV relativeFrom="paragraph">
                  <wp:posOffset>84119</wp:posOffset>
                </wp:positionV>
                <wp:extent cx="1048198" cy="277906"/>
                <wp:effectExtent l="0" t="0" r="19050" b="14605"/>
                <wp:wrapNone/>
                <wp:docPr id="15" name="Text Box 15"/>
                <wp:cNvGraphicFramePr/>
                <a:graphic xmlns:a="http://schemas.openxmlformats.org/drawingml/2006/main">
                  <a:graphicData uri="http://schemas.microsoft.com/office/word/2010/wordprocessingShape">
                    <wps:wsp>
                      <wps:cNvSpPr txBox="1"/>
                      <wps:spPr>
                        <a:xfrm>
                          <a:off x="0" y="0"/>
                          <a:ext cx="1048198" cy="277906"/>
                        </a:xfrm>
                        <a:prstGeom prst="rect">
                          <a:avLst/>
                        </a:prstGeom>
                        <a:solidFill>
                          <a:srgbClr val="7030A0"/>
                        </a:solidFill>
                        <a:ln w="6350">
                          <a:solidFill>
                            <a:srgbClr val="7030A0"/>
                          </a:solidFill>
                        </a:ln>
                      </wps:spPr>
                      <wps:txbx>
                        <w:txbxContent>
                          <w:p w:rsidR="002A4128" w:rsidRPr="002A4128" w:rsidRDefault="002A4128" w:rsidP="00046858">
                            <w:pPr>
                              <w:jc w:val="center"/>
                              <w:rPr>
                                <w:b/>
                                <w:color w:val="FFFFFF" w:themeColor="background1"/>
                                <w14:textOutline w14:w="9525" w14:cap="rnd" w14:cmpd="sng" w14:algn="ctr">
                                  <w14:noFill/>
                                  <w14:prstDash w14:val="solid"/>
                                  <w14:bevel/>
                                </w14:textOutline>
                              </w:rPr>
                            </w:pPr>
                            <w:r w:rsidRPr="002A4128">
                              <w:rPr>
                                <w:b/>
                                <w:color w:val="FFFFFF" w:themeColor="background1"/>
                                <w14:textOutline w14:w="9525" w14:cap="rnd" w14:cmpd="sng" w14:algn="ctr">
                                  <w14:noFill/>
                                  <w14:prstDash w14:val="solid"/>
                                  <w14:bevel/>
                                </w14:textOutline>
                              </w:rPr>
                              <w:t>Manager</w:t>
                            </w:r>
                            <w:r w:rsidR="00175388">
                              <w:rPr>
                                <w:b/>
                                <w:color w:val="FFFFFF" w:themeColor="background1"/>
                                <w14:textOutline w14:w="9525" w14:cap="rnd" w14:cmpd="sng" w14:algn="ctr">
                                  <w14:noFill/>
                                  <w14:prstDash w14:val="solid"/>
                                  <w14:bevel/>
                                </w14:textOutline>
                              </w:rPr>
                              <w:t>s</w:t>
                            </w:r>
                          </w:p>
                          <w:p w:rsidR="002A4128" w:rsidRPr="002A4128" w:rsidRDefault="008C6375">
                            <w:pPr>
                              <w:rPr>
                                <w14:textOutline w14:w="9525" w14:cap="rnd" w14:cmpd="sng" w14:algn="ctr">
                                  <w14:noFill/>
                                  <w14:prstDash w14:val="solid"/>
                                  <w14:bevel/>
                                </w14:textOutline>
                              </w:rPr>
                            </w:pPr>
                            <w:r w:rsidRPr="002A4128">
                              <w:rPr>
                                <w:color w:val="FFFFFF" w:themeColor="background1"/>
                                <w14:textOutline w14:w="9525" w14:cap="rnd" w14:cmpd="sng" w14:algn="ctr">
                                  <w14:noFill/>
                                  <w14:prstDash w14:val="solid"/>
                                  <w14:bevel/>
                                </w14:textOutline>
                              </w:rPr>
                              <w:t>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310.6pt;margin-top:6.6pt;width:82.55pt;height:21.9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" fillcolor="#7030a0" strokecolor="#7030a0" strokeweight=".5pt">
                <v:textbox>
                  <w:txbxContent>
                    <w:p w:rsidR="002A4128" w:rsidRPr="002A4128" w:rsidRDefault="002A4128" w:rsidP="00046858">
                      <w:pPr>
                        <w:jc w:val="center"/>
                        <w:rPr>
                          <w:b/>
                          <w:color w:val="FFFFFF" w:themeColor="background1"/>
                          <w14:textOutline w14:w="9525" w14:cap="rnd" w14:cmpd="sng" w14:algn="ctr">
                            <w14:noFill/>
                            <w14:prstDash w14:val="solid"/>
                            <w14:bevel/>
                          </w14:textOutline>
                        </w:rPr>
                      </w:pPr>
                      <w:r w:rsidRPr="002A4128">
                        <w:rPr>
                          <w:b/>
                          <w:color w:val="FFFFFF" w:themeColor="background1"/>
                          <w14:textOutline w14:w="9525" w14:cap="rnd" w14:cmpd="sng" w14:algn="ctr">
                            <w14:noFill/>
                            <w14:prstDash w14:val="solid"/>
                            <w14:bevel/>
                          </w14:textOutline>
                        </w:rPr>
                        <w:t>Manager</w:t>
                      </w:r>
                      <w:r w:rsidR="00175388">
                        <w:rPr>
                          <w:b/>
                          <w:color w:val="FFFFFF" w:themeColor="background1"/>
                          <w14:textOutline w14:w="9525" w14:cap="rnd" w14:cmpd="sng" w14:algn="ctr">
                            <w14:noFill/>
                            <w14:prstDash w14:val="solid"/>
                            <w14:bevel/>
                          </w14:textOutline>
                        </w:rPr>
                        <w:t>s</w:t>
                      </w:r>
                    </w:p>
                    <w:p w:rsidR="002A4128" w:rsidRPr="002A4128" w:rsidRDefault="008C6375">
                      <w:pPr>
                        <w:rPr>
                          <w14:textOutline w14:w="9525" w14:cap="rnd" w14:cmpd="sng" w14:algn="ctr">
                            <w14:noFill/>
                            <w14:prstDash w14:val="solid"/>
                            <w14:bevel/>
                          </w14:textOutline>
                        </w:rPr>
                      </w:pPr>
                      <w:r w:rsidRPr="002A4128">
                        <w:rPr>
                          <w:color w:val="FFFFFF" w:themeColor="background1"/>
                          <w14:textOutline w14:w="9525" w14:cap="rnd" w14:cmpd="sng" w14:algn="ctr">
                            <w14:noFill/>
                            <w14:prstDash w14:val="solid"/>
                            <w14:bevel/>
                          </w14:textOutline>
                        </w:rPr>
                        <w:t>Manager</w:t>
                      </w:r>
                    </w:p>
                  </w:txbxContent>
                </v:textbox>
              </v:shape>
            </w:pict>
          </mc:Fallback>
        </mc:AlternateContent>
      </w:r>
      <w:r w:rsidR="00F25F1E" w:rsidRPr="00C147E2">
        <w:rPr>
          <w:b/>
          <w:noProof/>
          <w:color w:val="0070C0"/>
          <w:sz w:val="24"/>
          <w:szCs w:val="24"/>
        </w:rPr>
        <mc:AlternateContent>
          <mc:Choice Requires="wps">
            <w:drawing>
              <wp:anchor distT="0" distB="0" distL="114300" distR="114300" simplePos="0" relativeHeight="251663360" behindDoc="0" locked="0" layoutInCell="1" allowOverlap="1">
                <wp:simplePos x="0" y="0"/>
                <wp:positionH relativeFrom="column">
                  <wp:posOffset>3218180</wp:posOffset>
                </wp:positionH>
                <wp:positionV relativeFrom="paragraph">
                  <wp:posOffset>285227</wp:posOffset>
                </wp:positionV>
                <wp:extent cx="519990" cy="215152"/>
                <wp:effectExtent l="0" t="25400" r="39370" b="13970"/>
                <wp:wrapNone/>
                <wp:docPr id="7" name="Straight Arrow Connector 7"/>
                <wp:cNvGraphicFramePr/>
                <a:graphic xmlns:a="http://schemas.openxmlformats.org/drawingml/2006/main">
                  <a:graphicData uri="http://schemas.microsoft.com/office/word/2010/wordprocessingShape">
                    <wps:wsp>
                      <wps:cNvCnPr/>
                      <wps:spPr>
                        <a:xfrm flipV="1">
                          <a:off x="0" y="0"/>
                          <a:ext cx="519990" cy="2151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4F5F941" id="_x0000_t32" coordsize="21600,21600" o:spt="32" o:oned="t" path="m,l21600,21600e" filled="f">
                <v:path arrowok="t" fillok="f" o:connecttype="none"/>
                <o:lock v:ext="edit" shapetype="t"/>
              </v:shapetype>
              <v:shape id="Straight Arrow Connector 7" o:spid="_x0000_s1026" type="#_x0000_t32" style="position:absolute;margin-left:253.4pt;margin-top:22.45pt;width:40.95pt;height:16.9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" strokecolor="#8c8d86 [3204]" strokeweight=".5pt" insetpen="t">
                <v:stroke endarrow="block"/>
              </v:shape>
            </w:pict>
          </mc:Fallback>
        </mc:AlternateContent>
      </w:r>
    </w:p>
    <w:p w:rsidR="00361EAB" w:rsidRPr="00361EAB" w:rsidRDefault="00046858" w:rsidP="0006213E">
      <w:pPr>
        <w:rPr>
          <w:b/>
          <w:color w:val="000000" w:themeColor="text1"/>
          <w:sz w:val="24"/>
          <w:szCs w:val="24"/>
        </w:rPr>
      </w:pPr>
      <w:r>
        <w:rPr>
          <w:b/>
          <w:noProof/>
          <w:color w:val="000000" w:themeColor="text1"/>
          <w:sz w:val="24"/>
          <w:szCs w:val="24"/>
        </w:rPr>
        <mc:AlternateContent>
          <mc:Choice Requires="wps">
            <w:drawing>
              <wp:anchor distT="0" distB="0" distL="114300" distR="114300" simplePos="0" relativeHeight="251662336" behindDoc="0" locked="0" layoutInCell="1" allowOverlap="1">
                <wp:simplePos x="0" y="0"/>
                <wp:positionH relativeFrom="column">
                  <wp:posOffset>1873624</wp:posOffset>
                </wp:positionH>
                <wp:positionV relativeFrom="paragraph">
                  <wp:posOffset>54274</wp:posOffset>
                </wp:positionV>
                <wp:extent cx="1120588" cy="582295"/>
                <wp:effectExtent l="0" t="0" r="10160" b="14605"/>
                <wp:wrapNone/>
                <wp:docPr id="6" name="Text Box 6"/>
                <wp:cNvGraphicFramePr/>
                <a:graphic xmlns:a="http://schemas.openxmlformats.org/drawingml/2006/main">
                  <a:graphicData uri="http://schemas.microsoft.com/office/word/2010/wordprocessingShape">
                    <wps:wsp>
                      <wps:cNvSpPr txBox="1"/>
                      <wps:spPr>
                        <a:xfrm>
                          <a:off x="0" y="0"/>
                          <a:ext cx="1120588" cy="582295"/>
                        </a:xfrm>
                        <a:prstGeom prst="rect">
                          <a:avLst/>
                        </a:prstGeom>
                        <a:solidFill>
                          <a:srgbClr val="00B0F0"/>
                        </a:solidFill>
                        <a:ln w="6350">
                          <a:solidFill>
                            <a:srgbClr val="00B0F0"/>
                          </a:solidFill>
                        </a:ln>
                      </wps:spPr>
                      <wps:txbx>
                        <w:txbxContent>
                          <w:p w:rsidR="00175388" w:rsidRDefault="00C147E2" w:rsidP="00175388">
                            <w:pPr>
                              <w:spacing w:line="240" w:lineRule="auto"/>
                              <w:jc w:val="center"/>
                              <w:rPr>
                                <w:b/>
                                <w:color w:val="FFFFFF" w:themeColor="background1"/>
                                <w:sz w:val="22"/>
                              </w:rPr>
                            </w:pPr>
                            <w:r w:rsidRPr="00C147E2">
                              <w:rPr>
                                <w:b/>
                                <w:color w:val="FFFFFF" w:themeColor="background1"/>
                                <w:sz w:val="22"/>
                              </w:rPr>
                              <w:t>Clyne Farm</w:t>
                            </w:r>
                            <w:r w:rsidR="00175388">
                              <w:rPr>
                                <w:b/>
                                <w:color w:val="FFFFFF" w:themeColor="background1"/>
                                <w:sz w:val="22"/>
                              </w:rPr>
                              <w:t xml:space="preserve"> Internal Stakeholders</w:t>
                            </w:r>
                          </w:p>
                          <w:p w:rsidR="00175388" w:rsidRPr="00C147E2" w:rsidRDefault="00175388">
                            <w:pPr>
                              <w:rPr>
                                <w:b/>
                                <w:color w:val="FFFFFF" w:themeColor="background1"/>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147.55pt;margin-top:4.25pt;width:88.25pt;height:4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" fillcolor="#00b0f0" strokecolor="#00b0f0" strokeweight=".5pt">
                <v:textbox>
                  <w:txbxContent>
                    <w:p w:rsidR="00175388" w:rsidRDefault="00C147E2" w:rsidP="00175388">
                      <w:pPr>
                        <w:spacing w:line="240" w:lineRule="auto"/>
                        <w:jc w:val="center"/>
                        <w:rPr>
                          <w:b/>
                          <w:color w:val="FFFFFF" w:themeColor="background1"/>
                          <w:sz w:val="22"/>
                        </w:rPr>
                      </w:pPr>
                      <w:r w:rsidRPr="00C147E2">
                        <w:rPr>
                          <w:b/>
                          <w:color w:val="FFFFFF" w:themeColor="background1"/>
                          <w:sz w:val="22"/>
                        </w:rPr>
                        <w:t>Clyne Farm</w:t>
                      </w:r>
                      <w:r w:rsidR="00175388">
                        <w:rPr>
                          <w:b/>
                          <w:color w:val="FFFFFF" w:themeColor="background1"/>
                          <w:sz w:val="22"/>
                        </w:rPr>
                        <w:t xml:space="preserve"> Internal Stakeholders</w:t>
                      </w:r>
                    </w:p>
                    <w:p w:rsidR="00175388" w:rsidRPr="00C147E2" w:rsidRDefault="00175388">
                      <w:pPr>
                        <w:rPr>
                          <w:b/>
                          <w:color w:val="FFFFFF" w:themeColor="background1"/>
                          <w:sz w:val="22"/>
                        </w:rPr>
                      </w:pPr>
                    </w:p>
                  </w:txbxContent>
                </v:textbox>
              </v:shape>
            </w:pict>
          </mc:Fallback>
        </mc:AlternateContent>
      </w:r>
      <w:r>
        <w:rPr>
          <w:b/>
          <w:noProof/>
          <w:color w:val="000000" w:themeColor="text1"/>
          <w:sz w:val="24"/>
          <w:szCs w:val="24"/>
        </w:rPr>
        <mc:AlternateContent>
          <mc:Choice Requires="wps">
            <w:drawing>
              <wp:anchor distT="0" distB="0" distL="114300" distR="114300" simplePos="0" relativeHeight="251661312" behindDoc="0" locked="0" layoutInCell="1" allowOverlap="1">
                <wp:simplePos x="0" y="0"/>
                <wp:positionH relativeFrom="column">
                  <wp:posOffset>1720850</wp:posOffset>
                </wp:positionH>
                <wp:positionV relativeFrom="paragraph">
                  <wp:posOffset>27305</wp:posOffset>
                </wp:positionV>
                <wp:extent cx="1452245" cy="617220"/>
                <wp:effectExtent l="12700" t="12700" r="8255" b="30480"/>
                <wp:wrapNone/>
                <wp:docPr id="5" name="Hexagon 5"/>
                <wp:cNvGraphicFramePr/>
                <a:graphic xmlns:a="http://schemas.openxmlformats.org/drawingml/2006/main">
                  <a:graphicData uri="http://schemas.microsoft.com/office/word/2010/wordprocessingShape">
                    <wps:wsp>
                      <wps:cNvSpPr/>
                      <wps:spPr>
                        <a:xfrm>
                          <a:off x="0" y="0"/>
                          <a:ext cx="1452245" cy="617220"/>
                        </a:xfrm>
                        <a:prstGeom prst="hexagon">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C27D6" id="Hexagon 5" o:spid="_x0000_s1026" type="#_x0000_t9" style="position:absolute;margin-left:135.5pt;margin-top:2.15pt;width:114.35pt;height:4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" adj="2295" fillcolor="#00b0f0" strokecolor="#00b0f0" strokeweight="2.75pt" insetpen="t"/>
            </w:pict>
          </mc:Fallback>
        </mc:AlternateContent>
      </w:r>
    </w:p>
    <w:p w:rsidR="00F25F1E" w:rsidRDefault="00C147E2" w:rsidP="0006213E">
      <w:pPr>
        <w:rPr>
          <w:b/>
          <w:color w:val="000000" w:themeColor="text1"/>
          <w:sz w:val="24"/>
          <w:szCs w:val="24"/>
        </w:rPr>
      </w:pPr>
      <w:r>
        <w:rPr>
          <w:b/>
          <w:noProof/>
          <w:color w:val="000000" w:themeColor="text1"/>
          <w:sz w:val="24"/>
          <w:szCs w:val="24"/>
        </w:rPr>
        <mc:AlternateContent>
          <mc:Choice Requires="wps">
            <w:drawing>
              <wp:anchor distT="0" distB="0" distL="114300" distR="114300" simplePos="0" relativeHeight="251666432" behindDoc="0" locked="0" layoutInCell="1" allowOverlap="1">
                <wp:simplePos x="0" y="0"/>
                <wp:positionH relativeFrom="column">
                  <wp:posOffset>-97342</wp:posOffset>
                </wp:positionH>
                <wp:positionV relativeFrom="paragraph">
                  <wp:posOffset>278765</wp:posOffset>
                </wp:positionV>
                <wp:extent cx="1416424" cy="519953"/>
                <wp:effectExtent l="12700" t="12700" r="19050" b="26670"/>
                <wp:wrapNone/>
                <wp:docPr id="10" name="Hexagon 10"/>
                <wp:cNvGraphicFramePr/>
                <a:graphic xmlns:a="http://schemas.openxmlformats.org/drawingml/2006/main">
                  <a:graphicData uri="http://schemas.microsoft.com/office/word/2010/wordprocessingShape">
                    <wps:wsp>
                      <wps:cNvSpPr/>
                      <wps:spPr>
                        <a:xfrm>
                          <a:off x="0" y="0"/>
                          <a:ext cx="1416424" cy="519953"/>
                        </a:xfrm>
                        <a:prstGeom prst="hexagon">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7CAEB2" id="Hexagon 10" o:spid="_x0000_s1026" type="#_x0000_t9" style="position:absolute;margin-left:-7.65pt;margin-top:21.95pt;width:111.55pt;height:4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" adj="1982" fillcolor="red" strokecolor="red" strokeweight="2.75pt" insetpen="t"/>
            </w:pict>
          </mc:Fallback>
        </mc:AlternateContent>
      </w:r>
      <w:r>
        <w:rPr>
          <w:b/>
          <w:noProof/>
          <w:color w:val="000000" w:themeColor="text1"/>
          <w:sz w:val="24"/>
          <w:szCs w:val="24"/>
        </w:rPr>
        <mc:AlternateContent>
          <mc:Choice Requires="wps">
            <w:drawing>
              <wp:anchor distT="0" distB="0" distL="114300" distR="114300" simplePos="0" relativeHeight="251668480" behindDoc="0" locked="0" layoutInCell="1" allowOverlap="1">
                <wp:simplePos x="0" y="0"/>
                <wp:positionH relativeFrom="column">
                  <wp:posOffset>1317887</wp:posOffset>
                </wp:positionH>
                <wp:positionV relativeFrom="paragraph">
                  <wp:posOffset>127897</wp:posOffset>
                </wp:positionV>
                <wp:extent cx="403412" cy="187773"/>
                <wp:effectExtent l="25400" t="0" r="15875" b="41275"/>
                <wp:wrapNone/>
                <wp:docPr id="12" name="Straight Arrow Connector 12"/>
                <wp:cNvGraphicFramePr/>
                <a:graphic xmlns:a="http://schemas.openxmlformats.org/drawingml/2006/main">
                  <a:graphicData uri="http://schemas.microsoft.com/office/word/2010/wordprocessingShape">
                    <wps:wsp>
                      <wps:cNvCnPr/>
                      <wps:spPr>
                        <a:xfrm flipH="1">
                          <a:off x="0" y="0"/>
                          <a:ext cx="403412" cy="1877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A00316" id="Straight Arrow Connector 12" o:spid="_x0000_s1026" type="#_x0000_t32" style="position:absolute;margin-left:103.75pt;margin-top:10.05pt;width:31.75pt;height:14.8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" strokecolor="#8c8d86 [3204]" strokeweight=".5pt" insetpen="t">
                <v:stroke endarrow="block"/>
              </v:shape>
            </w:pict>
          </mc:Fallback>
        </mc:AlternateContent>
      </w:r>
    </w:p>
    <w:p w:rsidR="00F25F1E" w:rsidRDefault="00046858" w:rsidP="0006213E">
      <w:pPr>
        <w:rPr>
          <w:b/>
          <w:color w:val="000000" w:themeColor="text1"/>
          <w:sz w:val="24"/>
          <w:szCs w:val="24"/>
        </w:rPr>
      </w:pPr>
      <w:r>
        <w:rPr>
          <w:b/>
          <w:noProof/>
          <w:color w:val="000000" w:themeColor="text1"/>
          <w:sz w:val="24"/>
          <w:szCs w:val="24"/>
        </w:rPr>
        <mc:AlternateContent>
          <mc:Choice Requires="wps">
            <w:drawing>
              <wp:anchor distT="0" distB="0" distL="114300" distR="114300" simplePos="0" relativeHeight="251684864" behindDoc="0" locked="0" layoutInCell="1" allowOverlap="1" wp14:anchorId="14A9831D" wp14:editId="4617AFE6">
                <wp:simplePos x="0" y="0"/>
                <wp:positionH relativeFrom="column">
                  <wp:posOffset>71717</wp:posOffset>
                </wp:positionH>
                <wp:positionV relativeFrom="paragraph">
                  <wp:posOffset>102795</wp:posOffset>
                </wp:positionV>
                <wp:extent cx="1084729" cy="233082"/>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084729" cy="233082"/>
                        </a:xfrm>
                        <a:prstGeom prst="rect">
                          <a:avLst/>
                        </a:prstGeom>
                        <a:solidFill>
                          <a:srgbClr val="FF0000"/>
                        </a:solidFill>
                        <a:ln w="6350">
                          <a:noFill/>
                        </a:ln>
                      </wps:spPr>
                      <wps:txbx>
                        <w:txbxContent>
                          <w:p w:rsidR="00046858" w:rsidRPr="00C147E2" w:rsidRDefault="00046858" w:rsidP="00046858">
                            <w:pPr>
                              <w:jc w:val="center"/>
                              <w:rPr>
                                <w:b/>
                                <w:color w:val="FFFFFF" w:themeColor="background1"/>
                                <w:sz w:val="22"/>
                              </w:rPr>
                            </w:pPr>
                            <w:r w:rsidRPr="00C147E2">
                              <w:rPr>
                                <w:b/>
                                <w:color w:val="FFFFFF" w:themeColor="background1"/>
                                <w:sz w:val="22"/>
                              </w:rPr>
                              <w:t>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A9831D" id="Text Box 28" o:spid="_x0000_s1028" type="#_x0000_t202" style="position:absolute;margin-left:5.65pt;margin-top:8.1pt;width:85.4pt;height:18.3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" fillcolor="red" stroked="f" strokeweight=".5pt">
                <v:textbox>
                  <w:txbxContent>
                    <w:p w:rsidR="00046858" w:rsidRPr="00C147E2" w:rsidRDefault="00046858" w:rsidP="00046858">
                      <w:pPr>
                        <w:jc w:val="center"/>
                        <w:rPr>
                          <w:b/>
                          <w:color w:val="FFFFFF" w:themeColor="background1"/>
                          <w:sz w:val="22"/>
                        </w:rPr>
                      </w:pPr>
                      <w:r w:rsidRPr="00C147E2">
                        <w:rPr>
                          <w:b/>
                          <w:color w:val="FFFFFF" w:themeColor="background1"/>
                          <w:sz w:val="22"/>
                        </w:rPr>
                        <w:t>Staff</w:t>
                      </w:r>
                    </w:p>
                  </w:txbxContent>
                </v:textbox>
              </v:shape>
            </w:pict>
          </mc:Fallback>
        </mc:AlternateContent>
      </w:r>
      <w:r>
        <w:rPr>
          <w:b/>
          <w:noProof/>
          <w:color w:val="000000" w:themeColor="text1"/>
          <w:sz w:val="24"/>
          <w:szCs w:val="24"/>
        </w:rPr>
        <mc:AlternateContent>
          <mc:Choice Requires="wps">
            <w:drawing>
              <wp:anchor distT="0" distB="0" distL="114300" distR="114300" simplePos="0" relativeHeight="251682816" behindDoc="0" locked="0" layoutInCell="1" allowOverlap="1" wp14:anchorId="7357AB8B" wp14:editId="055CF859">
                <wp:simplePos x="0" y="0"/>
                <wp:positionH relativeFrom="column">
                  <wp:posOffset>26073</wp:posOffset>
                </wp:positionH>
                <wp:positionV relativeFrom="paragraph">
                  <wp:posOffset>99508</wp:posOffset>
                </wp:positionV>
                <wp:extent cx="968188" cy="233082"/>
                <wp:effectExtent l="0" t="0" r="0" b="0"/>
                <wp:wrapNone/>
                <wp:docPr id="27" name="Text Box 27"/>
                <wp:cNvGraphicFramePr/>
                <a:graphic xmlns:a="http://schemas.openxmlformats.org/drawingml/2006/main">
                  <a:graphicData uri="http://schemas.microsoft.com/office/word/2010/wordprocessingShape">
                    <wps:wsp>
                      <wps:cNvSpPr txBox="1"/>
                      <wps:spPr>
                        <a:xfrm>
                          <a:off x="0" y="0"/>
                          <a:ext cx="968188" cy="233082"/>
                        </a:xfrm>
                        <a:prstGeom prst="rect">
                          <a:avLst/>
                        </a:prstGeom>
                        <a:solidFill>
                          <a:srgbClr val="FF0000"/>
                        </a:solidFill>
                        <a:ln w="6350">
                          <a:noFill/>
                        </a:ln>
                      </wps:spPr>
                      <wps:txbx>
                        <w:txbxContent>
                          <w:p w:rsidR="00046858" w:rsidRPr="00C147E2" w:rsidRDefault="00046858" w:rsidP="00046858">
                            <w:pPr>
                              <w:jc w:val="center"/>
                              <w:rPr>
                                <w:b/>
                                <w:color w:val="FFFFFF" w:themeColor="background1"/>
                                <w:sz w:val="22"/>
                              </w:rPr>
                            </w:pPr>
                            <w:r w:rsidRPr="00C147E2">
                              <w:rPr>
                                <w:b/>
                                <w:color w:val="FFFFFF" w:themeColor="background1"/>
                                <w:sz w:val="22"/>
                              </w:rPr>
                              <w:t>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57AB8B" id="Text Box 27" o:spid="_x0000_s1029" type="#_x0000_t202" style="position:absolute;margin-left:2.05pt;margin-top:7.85pt;width:76.25pt;height:18.3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" fillcolor="red" stroked="f" strokeweight=".5pt">
                <v:textbox>
                  <w:txbxContent>
                    <w:p w:rsidR="00046858" w:rsidRPr="00C147E2" w:rsidRDefault="00046858" w:rsidP="00046858">
                      <w:pPr>
                        <w:jc w:val="center"/>
                        <w:rPr>
                          <w:b/>
                          <w:color w:val="FFFFFF" w:themeColor="background1"/>
                          <w:sz w:val="22"/>
                        </w:rPr>
                      </w:pPr>
                      <w:r w:rsidRPr="00C147E2">
                        <w:rPr>
                          <w:b/>
                          <w:color w:val="FFFFFF" w:themeColor="background1"/>
                          <w:sz w:val="22"/>
                        </w:rPr>
                        <w:t>Staff</w:t>
                      </w:r>
                    </w:p>
                  </w:txbxContent>
                </v:textbox>
              </v:shape>
            </w:pict>
          </mc:Fallback>
        </mc:AlternateContent>
      </w:r>
      <w:r w:rsidR="00E27482">
        <w:rPr>
          <w:b/>
          <w:noProof/>
          <w:color w:val="000000" w:themeColor="text1"/>
          <w:sz w:val="24"/>
          <w:szCs w:val="24"/>
        </w:rPr>
        <mc:AlternateContent>
          <mc:Choice Requires="wps">
            <w:drawing>
              <wp:anchor distT="0" distB="0" distL="114300" distR="114300" simplePos="0" relativeHeight="251667456" behindDoc="0" locked="0" layoutInCell="1" allowOverlap="1">
                <wp:simplePos x="0" y="0"/>
                <wp:positionH relativeFrom="column">
                  <wp:posOffset>142576</wp:posOffset>
                </wp:positionH>
                <wp:positionV relativeFrom="paragraph">
                  <wp:posOffset>45907</wp:posOffset>
                </wp:positionV>
                <wp:extent cx="968188" cy="233082"/>
                <wp:effectExtent l="0" t="0" r="0" b="0"/>
                <wp:wrapNone/>
                <wp:docPr id="11" name="Text Box 11"/>
                <wp:cNvGraphicFramePr/>
                <a:graphic xmlns:a="http://schemas.openxmlformats.org/drawingml/2006/main">
                  <a:graphicData uri="http://schemas.microsoft.com/office/word/2010/wordprocessingShape">
                    <wps:wsp>
                      <wps:cNvSpPr txBox="1"/>
                      <wps:spPr>
                        <a:xfrm>
                          <a:off x="0" y="0"/>
                          <a:ext cx="968188" cy="233082"/>
                        </a:xfrm>
                        <a:prstGeom prst="rect">
                          <a:avLst/>
                        </a:prstGeom>
                        <a:solidFill>
                          <a:srgbClr val="FF0000"/>
                        </a:solidFill>
                        <a:ln w="6350">
                          <a:noFill/>
                        </a:ln>
                      </wps:spPr>
                      <wps:txbx>
                        <w:txbxContent>
                          <w:p w:rsidR="00C147E2" w:rsidRPr="00C147E2" w:rsidRDefault="00C147E2" w:rsidP="00046858">
                            <w:pPr>
                              <w:jc w:val="center"/>
                              <w:rPr>
                                <w:b/>
                                <w:color w:val="FFFFFF" w:themeColor="background1"/>
                                <w:sz w:val="22"/>
                              </w:rPr>
                            </w:pPr>
                            <w:r w:rsidRPr="00C147E2">
                              <w:rPr>
                                <w:b/>
                                <w:color w:val="FFFFFF" w:themeColor="background1"/>
                                <w:sz w:val="22"/>
                              </w:rPr>
                              <w:t>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0" type="#_x0000_t202" style="position:absolute;margin-left:11.25pt;margin-top:3.6pt;width:76.25pt;height:18.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" fillcolor="red" stroked="f" strokeweight=".5pt">
                <v:textbox>
                  <w:txbxContent>
                    <w:p w:rsidR="00C147E2" w:rsidRPr="00C147E2" w:rsidRDefault="00C147E2" w:rsidP="00046858">
                      <w:pPr>
                        <w:jc w:val="center"/>
                        <w:rPr>
                          <w:b/>
                          <w:color w:val="FFFFFF" w:themeColor="background1"/>
                          <w:sz w:val="22"/>
                        </w:rPr>
                      </w:pPr>
                      <w:r w:rsidRPr="00C147E2">
                        <w:rPr>
                          <w:b/>
                          <w:color w:val="FFFFFF" w:themeColor="background1"/>
                          <w:sz w:val="22"/>
                        </w:rPr>
                        <w:t>Staff</w:t>
                      </w:r>
                    </w:p>
                  </w:txbxContent>
                </v:textbox>
              </v:shape>
            </w:pict>
          </mc:Fallback>
        </mc:AlternateContent>
      </w:r>
    </w:p>
    <w:p w:rsidR="00C147E2" w:rsidRDefault="00C147E2" w:rsidP="0006213E">
      <w:pPr>
        <w:rPr>
          <w:b/>
          <w:color w:val="000000" w:themeColor="text1"/>
          <w:sz w:val="24"/>
          <w:szCs w:val="24"/>
        </w:rPr>
      </w:pPr>
    </w:p>
    <w:p w:rsidR="00C147E2" w:rsidRDefault="00C147E2" w:rsidP="0006213E">
      <w:pPr>
        <w:rPr>
          <w:b/>
          <w:color w:val="000000" w:themeColor="text1"/>
          <w:sz w:val="24"/>
          <w:szCs w:val="24"/>
        </w:rPr>
      </w:pPr>
    </w:p>
    <w:p w:rsidR="00361EAB" w:rsidRDefault="002A4128" w:rsidP="0006213E">
      <w:pPr>
        <w:rPr>
          <w:b/>
          <w:color w:val="000000" w:themeColor="text1"/>
          <w:sz w:val="24"/>
          <w:szCs w:val="24"/>
        </w:rPr>
      </w:pPr>
      <w:r>
        <w:rPr>
          <w:b/>
          <w:noProof/>
          <w:color w:val="000000" w:themeColor="text1"/>
          <w:sz w:val="24"/>
          <w:szCs w:val="24"/>
        </w:rPr>
        <mc:AlternateContent>
          <mc:Choice Requires="wps">
            <w:drawing>
              <wp:anchor distT="0" distB="0" distL="114300" distR="114300" simplePos="0" relativeHeight="251674624" behindDoc="0" locked="0" layoutInCell="1" allowOverlap="1">
                <wp:simplePos x="0" y="0"/>
                <wp:positionH relativeFrom="column">
                  <wp:posOffset>4419077</wp:posOffset>
                </wp:positionH>
                <wp:positionV relativeFrom="paragraph">
                  <wp:posOffset>161215</wp:posOffset>
                </wp:positionV>
                <wp:extent cx="1210235" cy="403412"/>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210235" cy="403412"/>
                        </a:xfrm>
                        <a:prstGeom prst="rect">
                          <a:avLst/>
                        </a:prstGeom>
                        <a:solidFill>
                          <a:schemeClr val="lt1">
                            <a:alpha val="0"/>
                          </a:schemeClr>
                        </a:solidFill>
                        <a:ln w="6350">
                          <a:solidFill>
                            <a:prstClr val="black">
                              <a:alpha val="0"/>
                            </a:prstClr>
                          </a:solidFill>
                        </a:ln>
                      </wps:spPr>
                      <wps:txbx>
                        <w:txbxContent>
                          <w:p w:rsidR="002A4128" w:rsidRPr="002A4128" w:rsidRDefault="002A4128" w:rsidP="00046858">
                            <w:pPr>
                              <w:jc w:val="center"/>
                              <w:rPr>
                                <w:b/>
                                <w:color w:val="FFFFFF" w:themeColor="background1"/>
                              </w:rPr>
                            </w:pPr>
                            <w:r w:rsidRPr="002A4128">
                              <w:rPr>
                                <w:b/>
                                <w:color w:val="FFFFFF" w:themeColor="background1"/>
                              </w:rPr>
                              <w:t>Local Government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1" type="#_x0000_t202" style="position:absolute;margin-left:347.95pt;margin-top:12.7pt;width:95.3pt;height:3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" fillcolor="white [3201]" strokeweight=".5pt">
                <v:fill opacity="0"/>
                <v:stroke opacity="0"/>
                <v:textbox>
                  <w:txbxContent>
                    <w:p w:rsidR="002A4128" w:rsidRPr="002A4128" w:rsidRDefault="002A4128" w:rsidP="00046858">
                      <w:pPr>
                        <w:jc w:val="center"/>
                        <w:rPr>
                          <w:b/>
                          <w:color w:val="FFFFFF" w:themeColor="background1"/>
                        </w:rPr>
                      </w:pPr>
                      <w:r w:rsidRPr="002A4128">
                        <w:rPr>
                          <w:b/>
                          <w:color w:val="FFFFFF" w:themeColor="background1"/>
                        </w:rPr>
                        <w:t>Local Government</w:t>
                      </w:r>
                    </w:p>
                  </w:txbxContent>
                </v:textbox>
              </v:shape>
            </w:pict>
          </mc:Fallback>
        </mc:AlternateContent>
      </w:r>
      <w:r>
        <w:rPr>
          <w:b/>
          <w:noProof/>
          <w:color w:val="000000" w:themeColor="text1"/>
          <w:sz w:val="24"/>
          <w:szCs w:val="24"/>
        </w:rPr>
        <mc:AlternateContent>
          <mc:Choice Requires="wps">
            <w:drawing>
              <wp:anchor distT="0" distB="0" distL="114300" distR="114300" simplePos="0" relativeHeight="251673600" behindDoc="0" locked="0" layoutInCell="1" allowOverlap="1">
                <wp:simplePos x="0" y="0"/>
                <wp:positionH relativeFrom="column">
                  <wp:posOffset>4240306</wp:posOffset>
                </wp:positionH>
                <wp:positionV relativeFrom="paragraph">
                  <wp:posOffset>89983</wp:posOffset>
                </wp:positionV>
                <wp:extent cx="1568823" cy="582706"/>
                <wp:effectExtent l="12700" t="12700" r="19050" b="27305"/>
                <wp:wrapNone/>
                <wp:docPr id="19" name="Hexagon 19"/>
                <wp:cNvGraphicFramePr/>
                <a:graphic xmlns:a="http://schemas.openxmlformats.org/drawingml/2006/main">
                  <a:graphicData uri="http://schemas.microsoft.com/office/word/2010/wordprocessingShape">
                    <wps:wsp>
                      <wps:cNvSpPr/>
                      <wps:spPr>
                        <a:xfrm>
                          <a:off x="0" y="0"/>
                          <a:ext cx="1568823" cy="582706"/>
                        </a:xfrm>
                        <a:prstGeom prst="hexagon">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51D466" id="Hexagon 19" o:spid="_x0000_s1026" type="#_x0000_t9" style="position:absolute;margin-left:333.9pt;margin-top:7.1pt;width:123.55pt;height:45.9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" adj="2006" fillcolor="#92d050" strokecolor="#92d050" strokeweight="2.75pt" insetpen="t"/>
            </w:pict>
          </mc:Fallback>
        </mc:AlternateContent>
      </w:r>
      <w:r w:rsidR="00F25F1E">
        <w:rPr>
          <w:b/>
          <w:color w:val="000000" w:themeColor="text1"/>
          <w:sz w:val="24"/>
          <w:szCs w:val="24"/>
        </w:rPr>
        <w:t>External stakeholders:</w:t>
      </w:r>
    </w:p>
    <w:p w:rsidR="002A4128" w:rsidRDefault="002A4128" w:rsidP="0006213E">
      <w:pPr>
        <w:rPr>
          <w:b/>
          <w:color w:val="000000" w:themeColor="text1"/>
          <w:sz w:val="24"/>
          <w:szCs w:val="24"/>
        </w:rPr>
      </w:pPr>
      <w:r>
        <w:rPr>
          <w:b/>
          <w:noProof/>
          <w:color w:val="000000" w:themeColor="text1"/>
          <w:sz w:val="24"/>
          <w:szCs w:val="24"/>
        </w:rPr>
        <mc:AlternateContent>
          <mc:Choice Requires="wps">
            <w:drawing>
              <wp:anchor distT="0" distB="0" distL="114300" distR="114300" simplePos="0" relativeHeight="251672576" behindDoc="0" locked="0" layoutInCell="1" allowOverlap="1">
                <wp:simplePos x="0" y="0"/>
                <wp:positionH relativeFrom="column">
                  <wp:posOffset>3352576</wp:posOffset>
                </wp:positionH>
                <wp:positionV relativeFrom="paragraph">
                  <wp:posOffset>239432</wp:posOffset>
                </wp:positionV>
                <wp:extent cx="807048" cy="484094"/>
                <wp:effectExtent l="0" t="25400" r="31750" b="24130"/>
                <wp:wrapNone/>
                <wp:docPr id="18" name="Straight Arrow Connector 18"/>
                <wp:cNvGraphicFramePr/>
                <a:graphic xmlns:a="http://schemas.openxmlformats.org/drawingml/2006/main">
                  <a:graphicData uri="http://schemas.microsoft.com/office/word/2010/wordprocessingShape">
                    <wps:wsp>
                      <wps:cNvCnPr/>
                      <wps:spPr>
                        <a:xfrm flipV="1">
                          <a:off x="0" y="0"/>
                          <a:ext cx="807048" cy="4840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486424" id="Straight Arrow Connector 18" o:spid="_x0000_s1026" type="#_x0000_t32" style="position:absolute;margin-left:264pt;margin-top:18.85pt;width:63.55pt;height:38.1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" strokecolor="#8c8d86 [3204]" strokeweight=".5pt" insetpen="t">
                <v:stroke endarrow="block"/>
              </v:shape>
            </w:pict>
          </mc:Fallback>
        </mc:AlternateContent>
      </w:r>
    </w:p>
    <w:p w:rsidR="002A4128" w:rsidRDefault="00046858" w:rsidP="0006213E">
      <w:pPr>
        <w:rPr>
          <w:b/>
          <w:color w:val="000000" w:themeColor="text1"/>
          <w:sz w:val="24"/>
          <w:szCs w:val="24"/>
        </w:rPr>
      </w:pPr>
      <w:r>
        <w:rPr>
          <w:b/>
          <w:noProof/>
          <w:color w:val="000000" w:themeColor="text1"/>
          <w:sz w:val="24"/>
          <w:szCs w:val="24"/>
        </w:rPr>
        <mc:AlternateContent>
          <mc:Choice Requires="wps">
            <w:drawing>
              <wp:anchor distT="0" distB="0" distL="114300" distR="114300" simplePos="0" relativeHeight="251671552" behindDoc="0" locked="0" layoutInCell="1" allowOverlap="1">
                <wp:simplePos x="0" y="0"/>
                <wp:positionH relativeFrom="column">
                  <wp:posOffset>1945341</wp:posOffset>
                </wp:positionH>
                <wp:positionV relativeFrom="paragraph">
                  <wp:posOffset>205852</wp:posOffset>
                </wp:positionV>
                <wp:extent cx="1102360" cy="61849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02360" cy="618490"/>
                        </a:xfrm>
                        <a:prstGeom prst="rect">
                          <a:avLst/>
                        </a:prstGeom>
                        <a:solidFill>
                          <a:schemeClr val="lt1">
                            <a:alpha val="0"/>
                          </a:schemeClr>
                        </a:solidFill>
                        <a:ln w="6350">
                          <a:solidFill>
                            <a:prstClr val="black">
                              <a:alpha val="0"/>
                            </a:prstClr>
                          </a:solidFill>
                        </a:ln>
                      </wps:spPr>
                      <wps:txbx>
                        <w:txbxContent>
                          <w:p w:rsidR="002A4128" w:rsidRPr="002A4128" w:rsidRDefault="002A4128" w:rsidP="00046858">
                            <w:pPr>
                              <w:jc w:val="center"/>
                              <w:rPr>
                                <w:b/>
                                <w:color w:val="FFFFFF" w:themeColor="background1"/>
                                <w:sz w:val="22"/>
                              </w:rPr>
                            </w:pPr>
                            <w:r w:rsidRPr="002A4128">
                              <w:rPr>
                                <w:b/>
                                <w:color w:val="FFFFFF" w:themeColor="background1"/>
                                <w:sz w:val="22"/>
                              </w:rPr>
                              <w:t>C</w:t>
                            </w:r>
                            <w:r w:rsidR="00046858">
                              <w:rPr>
                                <w:b/>
                                <w:color w:val="FFFFFF" w:themeColor="background1"/>
                                <w:sz w:val="22"/>
                              </w:rPr>
                              <w:t>lyne Farm External Stakeholders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32" type="#_x0000_t202" style="position:absolute;margin-left:153.2pt;margin-top:16.2pt;width:86.8pt;height:48.7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" fillcolor="white [3201]" strokeweight=".5pt">
                <v:fill opacity="0"/>
                <v:stroke opacity="0"/>
                <v:textbox>
                  <w:txbxContent>
                    <w:p w:rsidR="002A4128" w:rsidRPr="002A4128" w:rsidRDefault="002A4128" w:rsidP="00046858">
                      <w:pPr>
                        <w:jc w:val="center"/>
                        <w:rPr>
                          <w:b/>
                          <w:color w:val="FFFFFF" w:themeColor="background1"/>
                          <w:sz w:val="22"/>
                        </w:rPr>
                      </w:pPr>
                      <w:r w:rsidRPr="002A4128">
                        <w:rPr>
                          <w:b/>
                          <w:color w:val="FFFFFF" w:themeColor="background1"/>
                          <w:sz w:val="22"/>
                        </w:rPr>
                        <w:t>C</w:t>
                      </w:r>
                      <w:r w:rsidR="00046858">
                        <w:rPr>
                          <w:b/>
                          <w:color w:val="FFFFFF" w:themeColor="background1"/>
                          <w:sz w:val="22"/>
                        </w:rPr>
                        <w:t>lyne Farm External Stakeholders</w:t>
                      </w:r>
                    </w:p>
                  </w:txbxContent>
                </v:textbox>
              </v:shape>
            </w:pict>
          </mc:Fallback>
        </mc:AlternateContent>
      </w:r>
      <w:r w:rsidR="002A4128">
        <w:rPr>
          <w:b/>
          <w:noProof/>
          <w:color w:val="000000" w:themeColor="text1"/>
          <w:sz w:val="24"/>
          <w:szCs w:val="24"/>
        </w:rPr>
        <mc:AlternateContent>
          <mc:Choice Requires="wps">
            <w:drawing>
              <wp:anchor distT="0" distB="0" distL="114300" distR="114300" simplePos="0" relativeHeight="251670528" behindDoc="0" locked="0" layoutInCell="1" allowOverlap="1">
                <wp:simplePos x="0" y="0"/>
                <wp:positionH relativeFrom="column">
                  <wp:posOffset>1657911</wp:posOffset>
                </wp:positionH>
                <wp:positionV relativeFrom="paragraph">
                  <wp:posOffset>210185</wp:posOffset>
                </wp:positionV>
                <wp:extent cx="1703294" cy="618565"/>
                <wp:effectExtent l="12700" t="12700" r="11430" b="29210"/>
                <wp:wrapNone/>
                <wp:docPr id="16" name="Hexagon 16"/>
                <wp:cNvGraphicFramePr/>
                <a:graphic xmlns:a="http://schemas.openxmlformats.org/drawingml/2006/main">
                  <a:graphicData uri="http://schemas.microsoft.com/office/word/2010/wordprocessingShape">
                    <wps:wsp>
                      <wps:cNvSpPr/>
                      <wps:spPr>
                        <a:xfrm>
                          <a:off x="0" y="0"/>
                          <a:ext cx="1703294" cy="618565"/>
                        </a:xfrm>
                        <a:prstGeom prst="hexagon">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B5C12F" id="Hexagon 16" o:spid="_x0000_s1026" type="#_x0000_t9" style="position:absolute;margin-left:130.55pt;margin-top:16.55pt;width:134.1pt;height:48.7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" adj="1961" fillcolor="#ffc000" strokecolor="#ffc000" strokeweight="2.75pt" insetpen="t"/>
            </w:pict>
          </mc:Fallback>
        </mc:AlternateContent>
      </w:r>
    </w:p>
    <w:p w:rsidR="002A4128" w:rsidRDefault="002A4128" w:rsidP="0006213E">
      <w:pPr>
        <w:rPr>
          <w:b/>
          <w:color w:val="000000" w:themeColor="text1"/>
          <w:sz w:val="24"/>
          <w:szCs w:val="24"/>
        </w:rPr>
      </w:pPr>
    </w:p>
    <w:p w:rsidR="002A4128" w:rsidRDefault="002A4128" w:rsidP="0006213E">
      <w:pPr>
        <w:rPr>
          <w:b/>
          <w:color w:val="000000" w:themeColor="text1"/>
          <w:sz w:val="24"/>
          <w:szCs w:val="24"/>
        </w:rPr>
      </w:pPr>
      <w:r>
        <w:rPr>
          <w:b/>
          <w:noProof/>
          <w:color w:val="000000" w:themeColor="text1"/>
          <w:sz w:val="24"/>
          <w:szCs w:val="24"/>
        </w:rPr>
        <mc:AlternateContent>
          <mc:Choice Requires="wps">
            <w:drawing>
              <wp:anchor distT="0" distB="0" distL="114300" distR="114300" simplePos="0" relativeHeight="251679744" behindDoc="0" locked="0" layoutInCell="1" allowOverlap="1">
                <wp:simplePos x="0" y="0"/>
                <wp:positionH relativeFrom="column">
                  <wp:posOffset>770965</wp:posOffset>
                </wp:positionH>
                <wp:positionV relativeFrom="paragraph">
                  <wp:posOffset>16136</wp:posOffset>
                </wp:positionV>
                <wp:extent cx="878541" cy="377078"/>
                <wp:effectExtent l="25400" t="0" r="10795" b="42545"/>
                <wp:wrapNone/>
                <wp:docPr id="25" name="Straight Arrow Connector 25"/>
                <wp:cNvGraphicFramePr/>
                <a:graphic xmlns:a="http://schemas.openxmlformats.org/drawingml/2006/main">
                  <a:graphicData uri="http://schemas.microsoft.com/office/word/2010/wordprocessingShape">
                    <wps:wsp>
                      <wps:cNvCnPr/>
                      <wps:spPr>
                        <a:xfrm flipH="1">
                          <a:off x="0" y="0"/>
                          <a:ext cx="878541" cy="37707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6012B4" id="Straight Arrow Connector 25" o:spid="_x0000_s1026" type="#_x0000_t32" style="position:absolute;margin-left:60.7pt;margin-top:1.25pt;width:69.2pt;height:29.7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" strokecolor="#8c8d86 [3204]" strokeweight=".5pt" insetpen="t">
                <v:stroke endarrow="block"/>
              </v:shape>
            </w:pict>
          </mc:Fallback>
        </mc:AlternateContent>
      </w:r>
      <w:r>
        <w:rPr>
          <w:b/>
          <w:noProof/>
          <w:color w:val="000000" w:themeColor="text1"/>
          <w:sz w:val="24"/>
          <w:szCs w:val="24"/>
        </w:rPr>
        <mc:AlternateContent>
          <mc:Choice Requires="wps">
            <w:drawing>
              <wp:anchor distT="0" distB="0" distL="114300" distR="114300" simplePos="0" relativeHeight="251676672" behindDoc="0" locked="0" layoutInCell="1" allowOverlap="1">
                <wp:simplePos x="0" y="0"/>
                <wp:positionH relativeFrom="column">
                  <wp:posOffset>2940424</wp:posOffset>
                </wp:positionH>
                <wp:positionV relativeFrom="paragraph">
                  <wp:posOffset>213920</wp:posOffset>
                </wp:positionV>
                <wp:extent cx="699247" cy="439271"/>
                <wp:effectExtent l="0" t="0" r="37465" b="43815"/>
                <wp:wrapNone/>
                <wp:docPr id="22" name="Straight Arrow Connector 22"/>
                <wp:cNvGraphicFramePr/>
                <a:graphic xmlns:a="http://schemas.openxmlformats.org/drawingml/2006/main">
                  <a:graphicData uri="http://schemas.microsoft.com/office/word/2010/wordprocessingShape">
                    <wps:wsp>
                      <wps:cNvCnPr/>
                      <wps:spPr>
                        <a:xfrm>
                          <a:off x="0" y="0"/>
                          <a:ext cx="699247" cy="43927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D796E8" id="Straight Arrow Connector 22" o:spid="_x0000_s1026" type="#_x0000_t32" style="position:absolute;margin-left:231.55pt;margin-top:16.85pt;width:55.05pt;height:34.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" strokecolor="#8c8d86 [3204]" strokeweight=".5pt" insetpen="t">
                <v:stroke endarrow="block"/>
              </v:shape>
            </w:pict>
          </mc:Fallback>
        </mc:AlternateContent>
      </w:r>
    </w:p>
    <w:p w:rsidR="002A4128" w:rsidRDefault="002A4128" w:rsidP="0006213E">
      <w:pPr>
        <w:rPr>
          <w:b/>
          <w:color w:val="000000" w:themeColor="text1"/>
          <w:sz w:val="24"/>
          <w:szCs w:val="24"/>
        </w:rPr>
      </w:pPr>
      <w:r>
        <w:rPr>
          <w:b/>
          <w:noProof/>
          <w:color w:val="000000" w:themeColor="text1"/>
          <w:sz w:val="24"/>
          <w:szCs w:val="24"/>
        </w:rPr>
        <mc:AlternateContent>
          <mc:Choice Requires="wps">
            <w:drawing>
              <wp:anchor distT="0" distB="0" distL="114300" distR="114300" simplePos="0" relativeHeight="251680768" behindDoc="0" locked="0" layoutInCell="1" allowOverlap="1">
                <wp:simplePos x="0" y="0"/>
                <wp:positionH relativeFrom="column">
                  <wp:posOffset>71046</wp:posOffset>
                </wp:positionH>
                <wp:positionV relativeFrom="paragraph">
                  <wp:posOffset>210745</wp:posOffset>
                </wp:positionV>
                <wp:extent cx="923364" cy="439271"/>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23364" cy="439271"/>
                        </a:xfrm>
                        <a:prstGeom prst="rect">
                          <a:avLst/>
                        </a:prstGeom>
                        <a:solidFill>
                          <a:schemeClr val="lt1">
                            <a:alpha val="0"/>
                          </a:schemeClr>
                        </a:solidFill>
                        <a:ln w="6350">
                          <a:solidFill>
                            <a:prstClr val="black">
                              <a:alpha val="0"/>
                            </a:prstClr>
                          </a:solidFill>
                        </a:ln>
                      </wps:spPr>
                      <wps:txbx>
                        <w:txbxContent>
                          <w:p w:rsidR="002A4128" w:rsidRPr="002A4128" w:rsidRDefault="002A4128" w:rsidP="00046858">
                            <w:pPr>
                              <w:jc w:val="center"/>
                              <w:rPr>
                                <w:b/>
                                <w:color w:val="FFFFFF" w:themeColor="background1"/>
                                <w:sz w:val="22"/>
                              </w:rPr>
                            </w:pPr>
                            <w:r w:rsidRPr="002A4128">
                              <w:rPr>
                                <w:b/>
                                <w:color w:val="FFFFFF" w:themeColor="background1"/>
                                <w:sz w:val="22"/>
                              </w:rPr>
                              <w:t>Local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6" o:spid="_x0000_s1033" type="#_x0000_t202" style="position:absolute;margin-left:5.6pt;margin-top:16.6pt;width:72.7pt;height:34.6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" fillcolor="white [3201]" strokeweight=".5pt">
                <v:fill opacity="0"/>
                <v:stroke opacity="0"/>
                <v:textbox>
                  <w:txbxContent>
                    <w:p w:rsidR="002A4128" w:rsidRPr="002A4128" w:rsidRDefault="002A4128" w:rsidP="00046858">
                      <w:pPr>
                        <w:jc w:val="center"/>
                        <w:rPr>
                          <w:b/>
                          <w:color w:val="FFFFFF" w:themeColor="background1"/>
                          <w:sz w:val="22"/>
                        </w:rPr>
                      </w:pPr>
                      <w:r w:rsidRPr="002A4128">
                        <w:rPr>
                          <w:b/>
                          <w:color w:val="FFFFFF" w:themeColor="background1"/>
                          <w:sz w:val="22"/>
                        </w:rPr>
                        <w:t>Local Community</w:t>
                      </w:r>
                    </w:p>
                  </w:txbxContent>
                </v:textbox>
              </v:shape>
            </w:pict>
          </mc:Fallback>
        </mc:AlternateContent>
      </w:r>
      <w:r>
        <w:rPr>
          <w:b/>
          <w:noProof/>
          <w:color w:val="000000" w:themeColor="text1"/>
          <w:sz w:val="24"/>
          <w:szCs w:val="24"/>
        </w:rPr>
        <mc:AlternateContent>
          <mc:Choice Requires="wps">
            <w:drawing>
              <wp:anchor distT="0" distB="0" distL="114300" distR="114300" simplePos="0" relativeHeight="251678720" behindDoc="0" locked="0" layoutInCell="1" allowOverlap="1">
                <wp:simplePos x="0" y="0"/>
                <wp:positionH relativeFrom="column">
                  <wp:posOffset>-152400</wp:posOffset>
                </wp:positionH>
                <wp:positionV relativeFrom="paragraph">
                  <wp:posOffset>130287</wp:posOffset>
                </wp:positionV>
                <wp:extent cx="1389529" cy="574152"/>
                <wp:effectExtent l="12700" t="12700" r="7620" b="22860"/>
                <wp:wrapNone/>
                <wp:docPr id="24" name="Hexagon 24"/>
                <wp:cNvGraphicFramePr/>
                <a:graphic xmlns:a="http://schemas.openxmlformats.org/drawingml/2006/main">
                  <a:graphicData uri="http://schemas.microsoft.com/office/word/2010/wordprocessingShape">
                    <wps:wsp>
                      <wps:cNvSpPr/>
                      <wps:spPr>
                        <a:xfrm>
                          <a:off x="0" y="0"/>
                          <a:ext cx="1389529" cy="574152"/>
                        </a:xfrm>
                        <a:prstGeom prst="hexagon">
                          <a:avLst/>
                        </a:prstGeom>
                        <a:solidFill>
                          <a:srgbClr val="FF5677"/>
                        </a:solidFill>
                        <a:ln>
                          <a:solidFill>
                            <a:srgbClr val="FF567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3D816B" id="Hexagon 24" o:spid="_x0000_s1026" type="#_x0000_t9" style="position:absolute;margin-left:-12pt;margin-top:10.25pt;width:109.4pt;height:45.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" adj="2231" fillcolor="#ff5677" strokecolor="#ff5677" strokeweight="2.75pt" insetpen="t"/>
            </w:pict>
          </mc:Fallback>
        </mc:AlternateContent>
      </w:r>
      <w:r>
        <w:rPr>
          <w:b/>
          <w:noProof/>
          <w:color w:val="000000" w:themeColor="text1"/>
          <w:sz w:val="24"/>
          <w:szCs w:val="24"/>
        </w:rPr>
        <mc:AlternateContent>
          <mc:Choice Requires="wps">
            <w:drawing>
              <wp:anchor distT="0" distB="0" distL="114300" distR="114300" simplePos="0" relativeHeight="251675648" behindDoc="0" locked="0" layoutInCell="1" allowOverlap="1">
                <wp:simplePos x="0" y="0"/>
                <wp:positionH relativeFrom="column">
                  <wp:posOffset>3639671</wp:posOffset>
                </wp:positionH>
                <wp:positionV relativeFrom="paragraph">
                  <wp:posOffset>219934</wp:posOffset>
                </wp:positionV>
                <wp:extent cx="1550894" cy="627530"/>
                <wp:effectExtent l="12700" t="12700" r="11430" b="20320"/>
                <wp:wrapNone/>
                <wp:docPr id="21" name="Hexagon 21"/>
                <wp:cNvGraphicFramePr/>
                <a:graphic xmlns:a="http://schemas.openxmlformats.org/drawingml/2006/main">
                  <a:graphicData uri="http://schemas.microsoft.com/office/word/2010/wordprocessingShape">
                    <wps:wsp>
                      <wps:cNvSpPr/>
                      <wps:spPr>
                        <a:xfrm>
                          <a:off x="0" y="0"/>
                          <a:ext cx="1550894" cy="627530"/>
                        </a:xfrm>
                        <a:prstGeom prst="hexagon">
                          <a:avLst/>
                        </a:prstGeom>
                        <a:solidFill>
                          <a:srgbClr val="D030CA"/>
                        </a:solidFill>
                        <a:ln>
                          <a:solidFill>
                            <a:srgbClr val="D030C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ECF7F2" id="Hexagon 21" o:spid="_x0000_s1026" type="#_x0000_t9" style="position:absolute;margin-left:286.6pt;margin-top:17.3pt;width:122.1pt;height:49.4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" adj="2185" fillcolor="#d030ca" strokecolor="#d030ca" strokeweight="2.75pt" insetpen="t"/>
            </w:pict>
          </mc:Fallback>
        </mc:AlternateContent>
      </w:r>
    </w:p>
    <w:p w:rsidR="002A4128" w:rsidRPr="00361EAB" w:rsidRDefault="002A4128" w:rsidP="0006213E">
      <w:pPr>
        <w:rPr>
          <w:b/>
          <w:color w:val="000000" w:themeColor="text1"/>
          <w:sz w:val="24"/>
          <w:szCs w:val="24"/>
        </w:rPr>
      </w:pPr>
      <w:r>
        <w:rPr>
          <w:b/>
          <w:noProof/>
          <w:color w:val="000000" w:themeColor="text1"/>
          <w:sz w:val="24"/>
          <w:szCs w:val="24"/>
        </w:rPr>
        <mc:AlternateContent>
          <mc:Choice Requires="wps">
            <w:drawing>
              <wp:anchor distT="0" distB="0" distL="114300" distR="114300" simplePos="0" relativeHeight="251677696" behindDoc="0" locked="0" layoutInCell="1" allowOverlap="1">
                <wp:simplePos x="0" y="0"/>
                <wp:positionH relativeFrom="column">
                  <wp:posOffset>3998147</wp:posOffset>
                </wp:positionH>
                <wp:positionV relativeFrom="paragraph">
                  <wp:posOffset>37278</wp:posOffset>
                </wp:positionV>
                <wp:extent cx="994597" cy="33218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994597" cy="332180"/>
                        </a:xfrm>
                        <a:prstGeom prst="rect">
                          <a:avLst/>
                        </a:prstGeom>
                        <a:solidFill>
                          <a:schemeClr val="lt1">
                            <a:alpha val="0"/>
                          </a:schemeClr>
                        </a:solidFill>
                        <a:ln w="6350">
                          <a:solidFill>
                            <a:prstClr val="black">
                              <a:alpha val="0"/>
                            </a:prstClr>
                          </a:solidFill>
                        </a:ln>
                      </wps:spPr>
                      <wps:txbx>
                        <w:txbxContent>
                          <w:p w:rsidR="002A4128" w:rsidRPr="002A4128" w:rsidRDefault="002A4128">
                            <w:pPr>
                              <w:rPr>
                                <w:b/>
                                <w:color w:val="FFFFFF" w:themeColor="background1"/>
                                <w:sz w:val="22"/>
                              </w:rPr>
                            </w:pPr>
                            <w:r w:rsidRPr="002A4128">
                              <w:rPr>
                                <w:b/>
                                <w:color w:val="FFFFFF" w:themeColor="background1"/>
                                <w:sz w:val="22"/>
                              </w:rPr>
                              <w:t>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4" type="#_x0000_t202" style="position:absolute;margin-left:314.8pt;margin-top:2.95pt;width:78.3pt;height:26.1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" fillcolor="white [3201]" strokeweight=".5pt">
                <v:fill opacity="0"/>
                <v:stroke opacity="0"/>
                <v:textbox>
                  <w:txbxContent>
                    <w:p w:rsidR="002A4128" w:rsidRPr="002A4128" w:rsidRDefault="002A4128">
                      <w:pPr>
                        <w:rPr>
                          <w:b/>
                          <w:color w:val="FFFFFF" w:themeColor="background1"/>
                          <w:sz w:val="22"/>
                        </w:rPr>
                      </w:pPr>
                      <w:r w:rsidRPr="002A4128">
                        <w:rPr>
                          <w:b/>
                          <w:color w:val="FFFFFF" w:themeColor="background1"/>
                          <w:sz w:val="22"/>
                        </w:rPr>
                        <w:t>Customers</w:t>
                      </w:r>
                    </w:p>
                  </w:txbxContent>
                </v:textbox>
              </v:shape>
            </w:pict>
          </mc:Fallback>
        </mc:AlternateContent>
      </w:r>
    </w:p>
    <w:p w:rsidR="002A4128" w:rsidRDefault="002A4128" w:rsidP="0006213E">
      <w:pPr>
        <w:rPr>
          <w:b/>
          <w:color w:val="000000" w:themeColor="text1"/>
          <w:sz w:val="24"/>
          <w:szCs w:val="24"/>
        </w:rPr>
      </w:pPr>
    </w:p>
    <w:p w:rsidR="002A4128" w:rsidRDefault="002A4128" w:rsidP="0006213E">
      <w:pPr>
        <w:rPr>
          <w:b/>
          <w:color w:val="000000" w:themeColor="text1"/>
          <w:sz w:val="24"/>
          <w:szCs w:val="24"/>
        </w:rPr>
      </w:pPr>
    </w:p>
    <w:p w:rsidR="00010FD5" w:rsidRPr="007464CC" w:rsidRDefault="007464CC" w:rsidP="0006213E">
      <w:pPr>
        <w:rPr>
          <w:b/>
          <w:color w:val="000000" w:themeColor="text1"/>
          <w:sz w:val="24"/>
          <w:szCs w:val="24"/>
        </w:rPr>
      </w:pPr>
      <w:r w:rsidRPr="007464CC">
        <w:rPr>
          <w:b/>
          <w:color w:val="000000" w:themeColor="text1"/>
          <w:sz w:val="24"/>
          <w:szCs w:val="24"/>
        </w:rPr>
        <w:t>1.7</w:t>
      </w:r>
      <w:r w:rsidR="00EA2529">
        <w:rPr>
          <w:b/>
          <w:color w:val="000000" w:themeColor="text1"/>
          <w:sz w:val="24"/>
          <w:szCs w:val="24"/>
        </w:rPr>
        <w:t>.</w:t>
      </w:r>
      <w:r w:rsidRPr="007464CC">
        <w:rPr>
          <w:b/>
          <w:color w:val="000000" w:themeColor="text1"/>
          <w:sz w:val="24"/>
          <w:szCs w:val="24"/>
        </w:rPr>
        <w:t xml:space="preserve"> </w:t>
      </w:r>
      <w:r w:rsidR="00010FD5" w:rsidRPr="007464CC">
        <w:rPr>
          <w:b/>
          <w:color w:val="000000" w:themeColor="text1"/>
          <w:sz w:val="24"/>
          <w:szCs w:val="24"/>
        </w:rPr>
        <w:t xml:space="preserve">Project justification: </w:t>
      </w:r>
    </w:p>
    <w:p w:rsidR="0006213E" w:rsidRPr="007464CC" w:rsidRDefault="00F37ADE" w:rsidP="0006213E">
      <w:pPr>
        <w:rPr>
          <w:sz w:val="24"/>
          <w:szCs w:val="24"/>
        </w:rPr>
      </w:pPr>
      <w:r w:rsidRPr="007464CC">
        <w:rPr>
          <w:sz w:val="24"/>
          <w:szCs w:val="24"/>
        </w:rPr>
        <w:t>The consultant feels this project is necessary</w:t>
      </w:r>
      <w:r w:rsidR="00806B32" w:rsidRPr="007464CC">
        <w:rPr>
          <w:sz w:val="24"/>
          <w:szCs w:val="24"/>
        </w:rPr>
        <w:t xml:space="preserve"> </w:t>
      </w:r>
      <w:r w:rsidR="00361EAB" w:rsidRPr="007464CC">
        <w:rPr>
          <w:sz w:val="24"/>
          <w:szCs w:val="24"/>
        </w:rPr>
        <w:t>because Clyne F</w:t>
      </w:r>
      <w:r w:rsidR="00EC0DAE" w:rsidRPr="007464CC">
        <w:rPr>
          <w:sz w:val="24"/>
          <w:szCs w:val="24"/>
        </w:rPr>
        <w:t>arm want to increase visitor numbers during mid-</w:t>
      </w:r>
      <w:r w:rsidR="00590F4E" w:rsidRPr="007464CC">
        <w:rPr>
          <w:sz w:val="24"/>
          <w:szCs w:val="24"/>
        </w:rPr>
        <w:t>week and</w:t>
      </w:r>
      <w:r w:rsidR="004201DA" w:rsidRPr="007464CC">
        <w:rPr>
          <w:sz w:val="24"/>
          <w:szCs w:val="24"/>
        </w:rPr>
        <w:t xml:space="preserve"> achieve close to the same number as weekend visitors. </w:t>
      </w:r>
      <w:r w:rsidR="00EC0DAE" w:rsidRPr="007464CC">
        <w:rPr>
          <w:sz w:val="24"/>
          <w:szCs w:val="24"/>
        </w:rPr>
        <w:t xml:space="preserve">There is </w:t>
      </w:r>
      <w:r w:rsidR="00590F4E" w:rsidRPr="007464CC">
        <w:rPr>
          <w:sz w:val="24"/>
          <w:szCs w:val="24"/>
        </w:rPr>
        <w:t xml:space="preserve">currently </w:t>
      </w:r>
      <w:r w:rsidR="00EC0DAE" w:rsidRPr="007464CC">
        <w:rPr>
          <w:sz w:val="24"/>
          <w:szCs w:val="24"/>
        </w:rPr>
        <w:t xml:space="preserve">no other riding school in the </w:t>
      </w:r>
      <w:r w:rsidR="00590F4E" w:rsidRPr="007464CC">
        <w:rPr>
          <w:sz w:val="24"/>
          <w:szCs w:val="24"/>
        </w:rPr>
        <w:t xml:space="preserve">Swansea </w:t>
      </w:r>
      <w:r w:rsidR="006A6AD2" w:rsidRPr="007464CC">
        <w:rPr>
          <w:sz w:val="24"/>
          <w:szCs w:val="24"/>
        </w:rPr>
        <w:t>area. With three of its competitors having closed down in the last four years</w:t>
      </w:r>
      <w:r w:rsidR="00C77D2D" w:rsidRPr="007464CC">
        <w:rPr>
          <w:sz w:val="24"/>
          <w:szCs w:val="24"/>
        </w:rPr>
        <w:t>, this creates a unique selling point. Also, a</w:t>
      </w:r>
      <w:r w:rsidR="006A6AD2" w:rsidRPr="007464CC">
        <w:rPr>
          <w:sz w:val="24"/>
          <w:szCs w:val="24"/>
        </w:rPr>
        <w:t xml:space="preserve"> benefit for Clyne Farm meaning there will be demand for horse riding schools in the area and targeting old customers who are unable to attend their old riding school due to closure. </w:t>
      </w:r>
      <w:r w:rsidR="00650336" w:rsidRPr="007464CC">
        <w:rPr>
          <w:sz w:val="24"/>
          <w:szCs w:val="24"/>
        </w:rPr>
        <w:t xml:space="preserve"> </w:t>
      </w:r>
    </w:p>
    <w:p w:rsidR="00010FD5" w:rsidRPr="0092049B" w:rsidRDefault="00010FD5" w:rsidP="007464CC">
      <w:pPr>
        <w:pStyle w:val="ListParagraph"/>
        <w:numPr>
          <w:ilvl w:val="0"/>
          <w:numId w:val="15"/>
        </w:numPr>
        <w:rPr>
          <w:b/>
          <w:sz w:val="24"/>
          <w:szCs w:val="24"/>
          <w:u w:val="single"/>
        </w:rPr>
      </w:pPr>
      <w:r w:rsidRPr="0092049B">
        <w:rPr>
          <w:b/>
          <w:sz w:val="24"/>
          <w:szCs w:val="24"/>
          <w:u w:val="single"/>
        </w:rPr>
        <w:lastRenderedPageBreak/>
        <w:t>Business case and approach:</w:t>
      </w:r>
    </w:p>
    <w:p w:rsidR="00C77946" w:rsidRPr="007464CC" w:rsidRDefault="007464CC" w:rsidP="00C77946">
      <w:pPr>
        <w:rPr>
          <w:b/>
          <w:sz w:val="24"/>
          <w:szCs w:val="24"/>
        </w:rPr>
      </w:pPr>
      <w:r w:rsidRPr="007464CC">
        <w:rPr>
          <w:b/>
          <w:sz w:val="24"/>
          <w:szCs w:val="24"/>
        </w:rPr>
        <w:t>2.1</w:t>
      </w:r>
      <w:r w:rsidR="00EA2529">
        <w:rPr>
          <w:b/>
          <w:sz w:val="24"/>
          <w:szCs w:val="24"/>
        </w:rPr>
        <w:t>.</w:t>
      </w:r>
      <w:r w:rsidRPr="007464CC">
        <w:rPr>
          <w:b/>
          <w:sz w:val="24"/>
          <w:szCs w:val="24"/>
        </w:rPr>
        <w:t xml:space="preserve"> </w:t>
      </w:r>
      <w:r w:rsidR="00C77946" w:rsidRPr="007464CC">
        <w:rPr>
          <w:b/>
          <w:sz w:val="24"/>
          <w:szCs w:val="24"/>
        </w:rPr>
        <w:t>Costs:</w:t>
      </w:r>
    </w:p>
    <w:p w:rsidR="007464CC" w:rsidRPr="00F114D6" w:rsidRDefault="00C77946" w:rsidP="00C77946">
      <w:pPr>
        <w:rPr>
          <w:sz w:val="24"/>
          <w:szCs w:val="24"/>
        </w:rPr>
      </w:pPr>
      <w:r w:rsidRPr="007464CC">
        <w:rPr>
          <w:sz w:val="24"/>
          <w:szCs w:val="24"/>
        </w:rPr>
        <w:t>The client doesn’t want to pay for marketing which means the consultant will have to focus mainly on improving the social media platforms. There will be no c</w:t>
      </w:r>
      <w:r w:rsidR="00F114D6">
        <w:rPr>
          <w:sz w:val="24"/>
          <w:szCs w:val="24"/>
        </w:rPr>
        <w:t xml:space="preserve">osts for the marketing strategy, </w:t>
      </w:r>
      <w:r w:rsidRPr="007464CC">
        <w:rPr>
          <w:sz w:val="24"/>
          <w:szCs w:val="24"/>
        </w:rPr>
        <w:t>but there will be a cost for the research methodology, the consultant will be using interviews to gather opinions from the members of staff at C</w:t>
      </w:r>
      <w:r w:rsidR="00046858">
        <w:rPr>
          <w:sz w:val="24"/>
          <w:szCs w:val="24"/>
        </w:rPr>
        <w:t>lyne F</w:t>
      </w:r>
      <w:r w:rsidRPr="007464CC">
        <w:rPr>
          <w:sz w:val="24"/>
          <w:szCs w:val="24"/>
        </w:rPr>
        <w:t xml:space="preserve">arm, if the consultant has to meet with all of the staff on a day they are not scheduled to work. They will need to be paid by the owner of the company to facilitate this because they may not want to travel to work if they are not getting paid. </w:t>
      </w:r>
    </w:p>
    <w:p w:rsidR="00C77946" w:rsidRPr="007464CC" w:rsidRDefault="007464CC" w:rsidP="00C77946">
      <w:pPr>
        <w:rPr>
          <w:b/>
          <w:sz w:val="24"/>
          <w:szCs w:val="24"/>
        </w:rPr>
      </w:pPr>
      <w:r w:rsidRPr="007464CC">
        <w:rPr>
          <w:b/>
          <w:sz w:val="24"/>
          <w:szCs w:val="24"/>
        </w:rPr>
        <w:t>2.2</w:t>
      </w:r>
      <w:r w:rsidR="00EA2529">
        <w:rPr>
          <w:b/>
          <w:sz w:val="24"/>
          <w:szCs w:val="24"/>
        </w:rPr>
        <w:t>.</w:t>
      </w:r>
      <w:r w:rsidRPr="007464CC">
        <w:rPr>
          <w:b/>
          <w:sz w:val="24"/>
          <w:szCs w:val="24"/>
        </w:rPr>
        <w:t xml:space="preserve"> </w:t>
      </w:r>
      <w:r w:rsidR="00E12D5C" w:rsidRPr="007464CC">
        <w:rPr>
          <w:b/>
          <w:sz w:val="24"/>
          <w:szCs w:val="24"/>
        </w:rPr>
        <w:t>Risk management strategy</w:t>
      </w:r>
    </w:p>
    <w:p w:rsidR="001E161D" w:rsidRPr="007464CC" w:rsidRDefault="00E12D5C" w:rsidP="00C77946">
      <w:pPr>
        <w:rPr>
          <w:sz w:val="24"/>
          <w:szCs w:val="24"/>
        </w:rPr>
      </w:pPr>
      <w:r w:rsidRPr="007464CC">
        <w:rPr>
          <w:sz w:val="24"/>
          <w:szCs w:val="24"/>
        </w:rPr>
        <w:t xml:space="preserve">It is always extremely important to consider a risk management strategy before completing a project because </w:t>
      </w:r>
      <w:r w:rsidR="00F114D6">
        <w:rPr>
          <w:sz w:val="24"/>
          <w:szCs w:val="24"/>
        </w:rPr>
        <w:t>there will always be a risk</w:t>
      </w:r>
      <w:r w:rsidRPr="007464CC">
        <w:rPr>
          <w:sz w:val="24"/>
          <w:szCs w:val="24"/>
        </w:rPr>
        <w:t xml:space="preserve">. </w:t>
      </w:r>
      <w:r w:rsidR="001E161D" w:rsidRPr="007464CC">
        <w:rPr>
          <w:sz w:val="24"/>
          <w:szCs w:val="24"/>
        </w:rPr>
        <w:t>The consultant is a full-time student so trying to balance studies and being a consultant for a business is a risk. Another potential risk is that my client doesn’t like my idea and doesn’t want to take the recommendations on board. As well as interviews being a risk because the members of staff might not want to give up their time for an interview if they already have other commitments and they may not want to give their general view or opinion on what questions the consultant is going to ask them. Creating a questionnaire is a potential risk because of not getting enough responses in the time frame, which is why the consultant decided to carry out mixed methods of research.</w:t>
      </w:r>
    </w:p>
    <w:p w:rsidR="00C77946" w:rsidRPr="007464CC" w:rsidRDefault="007464CC" w:rsidP="00C77946">
      <w:pPr>
        <w:rPr>
          <w:b/>
          <w:sz w:val="24"/>
          <w:szCs w:val="24"/>
        </w:rPr>
      </w:pPr>
      <w:r w:rsidRPr="007464CC">
        <w:rPr>
          <w:b/>
          <w:sz w:val="24"/>
          <w:szCs w:val="24"/>
        </w:rPr>
        <w:t xml:space="preserve">2.3 </w:t>
      </w:r>
      <w:r w:rsidR="00C77946" w:rsidRPr="007464CC">
        <w:rPr>
          <w:b/>
          <w:sz w:val="24"/>
          <w:szCs w:val="24"/>
        </w:rPr>
        <w:t>Benefits to the company:</w:t>
      </w:r>
    </w:p>
    <w:p w:rsidR="00C77946" w:rsidRDefault="00C77946" w:rsidP="00C77946">
      <w:pPr>
        <w:rPr>
          <w:sz w:val="24"/>
          <w:szCs w:val="24"/>
        </w:rPr>
      </w:pPr>
      <w:r w:rsidRPr="007464CC">
        <w:rPr>
          <w:sz w:val="24"/>
          <w:szCs w:val="24"/>
        </w:rPr>
        <w:t>The consultant will be able to investigate what marketing strategy will be well suited to the business and will be able to focus on a problem the client is unable to focus on due to other commitments within the business. The marketing strategy will look at increasing the family customer base during the weekdays</w:t>
      </w:r>
      <w:r w:rsidR="00E12D5C" w:rsidRPr="007464CC">
        <w:rPr>
          <w:sz w:val="24"/>
          <w:szCs w:val="24"/>
        </w:rPr>
        <w:t>, this will also increase the revenue for the business</w:t>
      </w:r>
      <w:r w:rsidRPr="007464CC">
        <w:rPr>
          <w:sz w:val="24"/>
          <w:szCs w:val="24"/>
        </w:rPr>
        <w:t xml:space="preserve">. A marketing strategy will benefit the company because marketing is an exceptional tool to bring in new customers. This project could also add more members to the riding school where they will return to the business every week for weekly lessons. It will also benefit the company by </w:t>
      </w:r>
      <w:r w:rsidR="00046858">
        <w:rPr>
          <w:sz w:val="24"/>
          <w:szCs w:val="24"/>
        </w:rPr>
        <w:t>increasing awareness of</w:t>
      </w:r>
      <w:r w:rsidRPr="007464CC">
        <w:rPr>
          <w:sz w:val="24"/>
          <w:szCs w:val="24"/>
        </w:rPr>
        <w:t xml:space="preserve"> the centre to residents and tourists coming into Swansea.</w:t>
      </w:r>
    </w:p>
    <w:p w:rsidR="00046858" w:rsidRDefault="00046858" w:rsidP="00C77946">
      <w:pPr>
        <w:rPr>
          <w:sz w:val="24"/>
          <w:szCs w:val="24"/>
        </w:rPr>
      </w:pPr>
    </w:p>
    <w:p w:rsidR="00046858" w:rsidRDefault="00046858" w:rsidP="00C77946">
      <w:pPr>
        <w:rPr>
          <w:sz w:val="24"/>
          <w:szCs w:val="24"/>
        </w:rPr>
      </w:pPr>
    </w:p>
    <w:p w:rsidR="00F114D6" w:rsidRDefault="00F114D6" w:rsidP="00C77946">
      <w:pPr>
        <w:rPr>
          <w:sz w:val="24"/>
          <w:szCs w:val="24"/>
        </w:rPr>
      </w:pPr>
    </w:p>
    <w:p w:rsidR="00F114D6" w:rsidRPr="007464CC" w:rsidRDefault="00F114D6" w:rsidP="00C77946">
      <w:pPr>
        <w:rPr>
          <w:sz w:val="24"/>
          <w:szCs w:val="24"/>
        </w:rPr>
      </w:pPr>
    </w:p>
    <w:p w:rsidR="00010FD5" w:rsidRPr="007464CC" w:rsidRDefault="00010FD5" w:rsidP="007464CC">
      <w:pPr>
        <w:pStyle w:val="ListParagraph"/>
        <w:numPr>
          <w:ilvl w:val="0"/>
          <w:numId w:val="15"/>
        </w:numPr>
        <w:rPr>
          <w:b/>
          <w:sz w:val="24"/>
          <w:szCs w:val="24"/>
          <w:u w:val="single"/>
        </w:rPr>
      </w:pPr>
      <w:r w:rsidRPr="007464CC">
        <w:rPr>
          <w:b/>
          <w:sz w:val="24"/>
          <w:szCs w:val="24"/>
          <w:u w:val="single"/>
        </w:rPr>
        <w:lastRenderedPageBreak/>
        <w:t>Project</w:t>
      </w:r>
      <w:r w:rsidR="00150631" w:rsidRPr="007464CC">
        <w:rPr>
          <w:b/>
          <w:sz w:val="24"/>
          <w:szCs w:val="24"/>
          <w:u w:val="single"/>
        </w:rPr>
        <w:t xml:space="preserve"> management</w:t>
      </w:r>
      <w:r w:rsidRPr="007464CC">
        <w:rPr>
          <w:b/>
          <w:sz w:val="24"/>
          <w:szCs w:val="24"/>
          <w:u w:val="single"/>
        </w:rPr>
        <w:t xml:space="preserve"> team </w:t>
      </w:r>
      <w:r w:rsidR="00150631" w:rsidRPr="007464CC">
        <w:rPr>
          <w:b/>
          <w:sz w:val="24"/>
          <w:szCs w:val="24"/>
          <w:u w:val="single"/>
        </w:rPr>
        <w:t>structure</w:t>
      </w:r>
    </w:p>
    <w:p w:rsidR="007464CC" w:rsidRPr="00E27482" w:rsidRDefault="00F37ADE" w:rsidP="00C25B52">
      <w:pPr>
        <w:rPr>
          <w:sz w:val="24"/>
          <w:szCs w:val="24"/>
        </w:rPr>
      </w:pPr>
      <w:r w:rsidRPr="007464CC">
        <w:rPr>
          <w:sz w:val="24"/>
          <w:szCs w:val="24"/>
        </w:rPr>
        <w:t>The consultant is the suitable person</w:t>
      </w:r>
      <w:r w:rsidR="00EC0DAE" w:rsidRPr="007464CC">
        <w:rPr>
          <w:sz w:val="24"/>
          <w:szCs w:val="24"/>
        </w:rPr>
        <w:t xml:space="preserve"> for this project because </w:t>
      </w:r>
      <w:r w:rsidR="004C2518" w:rsidRPr="007464CC">
        <w:rPr>
          <w:sz w:val="24"/>
          <w:szCs w:val="24"/>
        </w:rPr>
        <w:t xml:space="preserve">they </w:t>
      </w:r>
      <w:r w:rsidR="00EC0DAE" w:rsidRPr="007464CC">
        <w:rPr>
          <w:sz w:val="24"/>
          <w:szCs w:val="24"/>
        </w:rPr>
        <w:t>have</w:t>
      </w:r>
      <w:r w:rsidR="00F114D6">
        <w:rPr>
          <w:sz w:val="24"/>
          <w:szCs w:val="24"/>
        </w:rPr>
        <w:t xml:space="preserve"> had a passion for horse riding and</w:t>
      </w:r>
      <w:r w:rsidR="00EC0DAE" w:rsidRPr="007464CC">
        <w:rPr>
          <w:sz w:val="24"/>
          <w:szCs w:val="24"/>
        </w:rPr>
        <w:t xml:space="preserve"> have bee</w:t>
      </w:r>
      <w:r w:rsidR="004C2518" w:rsidRPr="007464CC">
        <w:rPr>
          <w:sz w:val="24"/>
          <w:szCs w:val="24"/>
        </w:rPr>
        <w:t>n part of a riding school since they</w:t>
      </w:r>
      <w:r w:rsidR="009E1E1E" w:rsidRPr="007464CC">
        <w:rPr>
          <w:sz w:val="24"/>
          <w:szCs w:val="24"/>
        </w:rPr>
        <w:t xml:space="preserve"> </w:t>
      </w:r>
      <w:r w:rsidR="004C2518" w:rsidRPr="007464CC">
        <w:rPr>
          <w:sz w:val="24"/>
          <w:szCs w:val="24"/>
        </w:rPr>
        <w:t>were</w:t>
      </w:r>
      <w:r w:rsidR="009E1E1E" w:rsidRPr="007464CC">
        <w:rPr>
          <w:sz w:val="24"/>
          <w:szCs w:val="24"/>
        </w:rPr>
        <w:t xml:space="preserve"> 8 years old</w:t>
      </w:r>
      <w:r w:rsidR="004C2518" w:rsidRPr="007464CC">
        <w:rPr>
          <w:sz w:val="24"/>
          <w:szCs w:val="24"/>
        </w:rPr>
        <w:t xml:space="preserve"> and</w:t>
      </w:r>
      <w:r w:rsidR="00EC0DAE" w:rsidRPr="007464CC">
        <w:rPr>
          <w:sz w:val="24"/>
          <w:szCs w:val="24"/>
        </w:rPr>
        <w:t xml:space="preserve"> feel</w:t>
      </w:r>
      <w:r w:rsidR="004C2518" w:rsidRPr="007464CC">
        <w:rPr>
          <w:sz w:val="24"/>
          <w:szCs w:val="24"/>
        </w:rPr>
        <w:t>s</w:t>
      </w:r>
      <w:r w:rsidR="00EC0DAE" w:rsidRPr="007464CC">
        <w:rPr>
          <w:sz w:val="24"/>
          <w:szCs w:val="24"/>
        </w:rPr>
        <w:t xml:space="preserve"> </w:t>
      </w:r>
      <w:r w:rsidR="004C2518" w:rsidRPr="007464CC">
        <w:rPr>
          <w:sz w:val="24"/>
          <w:szCs w:val="24"/>
        </w:rPr>
        <w:t>that they know</w:t>
      </w:r>
      <w:r w:rsidR="00EC0DAE" w:rsidRPr="007464CC">
        <w:rPr>
          <w:sz w:val="24"/>
          <w:szCs w:val="24"/>
        </w:rPr>
        <w:t xml:space="preserve"> what visitors they attract and should be attracting</w:t>
      </w:r>
      <w:r w:rsidR="004C2518" w:rsidRPr="007464CC">
        <w:rPr>
          <w:sz w:val="24"/>
          <w:szCs w:val="24"/>
        </w:rPr>
        <w:t>. The consultant</w:t>
      </w:r>
      <w:r w:rsidR="00EC0DAE" w:rsidRPr="007464CC">
        <w:rPr>
          <w:sz w:val="24"/>
          <w:szCs w:val="24"/>
        </w:rPr>
        <w:t xml:space="preserve"> </w:t>
      </w:r>
      <w:r w:rsidR="004C2518" w:rsidRPr="007464CC">
        <w:rPr>
          <w:sz w:val="24"/>
          <w:szCs w:val="24"/>
        </w:rPr>
        <w:t>has also</w:t>
      </w:r>
      <w:r w:rsidR="009E1E1E" w:rsidRPr="007464CC">
        <w:rPr>
          <w:sz w:val="24"/>
          <w:szCs w:val="24"/>
        </w:rPr>
        <w:t xml:space="preserve"> carried out marketing modules at uni</w:t>
      </w:r>
      <w:r w:rsidR="00DA48AE" w:rsidRPr="007464CC">
        <w:rPr>
          <w:sz w:val="24"/>
          <w:szCs w:val="24"/>
        </w:rPr>
        <w:t>versity and really enjoyed them.</w:t>
      </w:r>
      <w:r w:rsidR="007464CC" w:rsidRPr="007464CC">
        <w:rPr>
          <w:sz w:val="24"/>
          <w:szCs w:val="24"/>
        </w:rPr>
        <w:t xml:space="preserve"> The consultant has over 5 </w:t>
      </w:r>
      <w:r w:rsidR="00046858">
        <w:rPr>
          <w:sz w:val="24"/>
          <w:szCs w:val="24"/>
        </w:rPr>
        <w:t>year’</w:t>
      </w:r>
      <w:r w:rsidR="00046858" w:rsidRPr="007464CC">
        <w:rPr>
          <w:sz w:val="24"/>
          <w:szCs w:val="24"/>
        </w:rPr>
        <w:t>s experience</w:t>
      </w:r>
      <w:r w:rsidR="007464CC" w:rsidRPr="007464CC">
        <w:rPr>
          <w:sz w:val="24"/>
          <w:szCs w:val="24"/>
        </w:rPr>
        <w:t xml:space="preserve"> in the hospitality industry both in the USA </w:t>
      </w:r>
      <w:r w:rsidR="00E27482">
        <w:rPr>
          <w:sz w:val="24"/>
          <w:szCs w:val="24"/>
        </w:rPr>
        <w:t>and across the UK.</w:t>
      </w:r>
    </w:p>
    <w:p w:rsidR="00010FD5" w:rsidRPr="00E27482" w:rsidRDefault="00C87918" w:rsidP="00E27482">
      <w:pPr>
        <w:pStyle w:val="ListParagraph"/>
        <w:numPr>
          <w:ilvl w:val="0"/>
          <w:numId w:val="15"/>
        </w:numPr>
        <w:rPr>
          <w:b/>
          <w:sz w:val="24"/>
          <w:szCs w:val="24"/>
          <w:u w:val="single"/>
        </w:rPr>
      </w:pPr>
      <w:r w:rsidRPr="00E27482">
        <w:rPr>
          <w:b/>
          <w:sz w:val="24"/>
          <w:szCs w:val="24"/>
          <w:u w:val="single"/>
        </w:rPr>
        <w:t>Planned communication strategy:</w:t>
      </w:r>
    </w:p>
    <w:p w:rsidR="00F37ADE" w:rsidRPr="007464CC" w:rsidRDefault="00F37ADE" w:rsidP="00C25B52">
      <w:pPr>
        <w:rPr>
          <w:sz w:val="24"/>
          <w:szCs w:val="24"/>
        </w:rPr>
      </w:pPr>
      <w:r w:rsidRPr="007464CC">
        <w:rPr>
          <w:sz w:val="24"/>
          <w:szCs w:val="24"/>
        </w:rPr>
        <w:t>The consultant has had one meeting with the client</w:t>
      </w:r>
      <w:r w:rsidR="006C15BC" w:rsidRPr="007464CC">
        <w:rPr>
          <w:sz w:val="24"/>
          <w:szCs w:val="24"/>
        </w:rPr>
        <w:t xml:space="preserve"> to discuss initial </w:t>
      </w:r>
      <w:r w:rsidR="004C2518" w:rsidRPr="007464CC">
        <w:rPr>
          <w:sz w:val="24"/>
          <w:szCs w:val="24"/>
        </w:rPr>
        <w:t>ideas but</w:t>
      </w:r>
      <w:r w:rsidR="006C15BC" w:rsidRPr="007464CC">
        <w:rPr>
          <w:sz w:val="24"/>
          <w:szCs w:val="24"/>
        </w:rPr>
        <w:t xml:space="preserve"> is scheduling more on a weekly and monthly basis to keep the client informed on what tasks are being carried out for the marketing strategy. It is essential that a good communication strategy is put in place by the consultant, to ensure that the client and the consultant are in direct contact, and to keep the client engaged at all times. There are going to be a range of communication methods used including, emails, phone calls, face to face meetings. </w:t>
      </w:r>
    </w:p>
    <w:p w:rsidR="00C87918" w:rsidRPr="0092049B" w:rsidRDefault="00EA2529" w:rsidP="00E27482">
      <w:pPr>
        <w:pStyle w:val="ListParagraph"/>
        <w:numPr>
          <w:ilvl w:val="0"/>
          <w:numId w:val="15"/>
        </w:numPr>
        <w:rPr>
          <w:b/>
          <w:sz w:val="24"/>
          <w:szCs w:val="24"/>
          <w:u w:val="single"/>
        </w:rPr>
      </w:pPr>
      <w:r>
        <w:rPr>
          <w:b/>
          <w:sz w:val="24"/>
          <w:szCs w:val="24"/>
          <w:u w:val="single"/>
        </w:rPr>
        <w:t>Research methodology:</w:t>
      </w:r>
    </w:p>
    <w:p w:rsidR="00C3468C" w:rsidRPr="007464CC" w:rsidRDefault="00C3468C">
      <w:pPr>
        <w:rPr>
          <w:sz w:val="24"/>
          <w:szCs w:val="24"/>
        </w:rPr>
      </w:pPr>
      <w:r w:rsidRPr="007464CC">
        <w:rPr>
          <w:sz w:val="24"/>
          <w:szCs w:val="24"/>
        </w:rPr>
        <w:t xml:space="preserve">The main purpose of research is to inform action, to prove a theory and to contribute to developing knowledge in a study (olwcation, 2019). </w:t>
      </w:r>
    </w:p>
    <w:p w:rsidR="004F2D95" w:rsidRPr="007464CC" w:rsidRDefault="0017242C" w:rsidP="00B24A0C">
      <w:pPr>
        <w:rPr>
          <w:sz w:val="24"/>
          <w:szCs w:val="24"/>
        </w:rPr>
      </w:pPr>
      <w:r w:rsidRPr="007464CC">
        <w:rPr>
          <w:sz w:val="24"/>
          <w:szCs w:val="24"/>
        </w:rPr>
        <w:t xml:space="preserve">The consultants philosophical approach is </w:t>
      </w:r>
      <w:r w:rsidR="004C2518" w:rsidRPr="007464CC">
        <w:rPr>
          <w:sz w:val="24"/>
          <w:szCs w:val="24"/>
        </w:rPr>
        <w:t xml:space="preserve">interpretivism because of interpreting the questionnaires and interviews to gather data. </w:t>
      </w:r>
      <w:r w:rsidR="00236E5A" w:rsidRPr="007464CC">
        <w:rPr>
          <w:sz w:val="24"/>
          <w:szCs w:val="24"/>
        </w:rPr>
        <w:t xml:space="preserve">An inductive approach of research methods will be carried out by the consultant by collecting data that is relevant to the marketing strategy. </w:t>
      </w:r>
      <w:r w:rsidR="004F2D95" w:rsidRPr="007464CC">
        <w:rPr>
          <w:sz w:val="24"/>
          <w:szCs w:val="24"/>
        </w:rPr>
        <w:t xml:space="preserve">The consult will be using a </w:t>
      </w:r>
      <w:r w:rsidR="00952025" w:rsidRPr="007464CC">
        <w:rPr>
          <w:sz w:val="24"/>
          <w:szCs w:val="24"/>
        </w:rPr>
        <w:t xml:space="preserve">mixed method approach </w:t>
      </w:r>
      <w:r w:rsidR="004F2D95" w:rsidRPr="007464CC">
        <w:rPr>
          <w:sz w:val="24"/>
          <w:szCs w:val="24"/>
        </w:rPr>
        <w:t xml:space="preserve">of primary research methods throughout this </w:t>
      </w:r>
      <w:r w:rsidR="00952025" w:rsidRPr="007464CC">
        <w:rPr>
          <w:sz w:val="24"/>
          <w:szCs w:val="24"/>
        </w:rPr>
        <w:t xml:space="preserve">project including interviews and questionnaires. </w:t>
      </w:r>
      <w:r w:rsidR="00236E5A" w:rsidRPr="007464CC">
        <w:rPr>
          <w:sz w:val="24"/>
          <w:szCs w:val="24"/>
        </w:rPr>
        <w:t xml:space="preserve">They decided on using a mixed method approach to look for different patterns in </w:t>
      </w:r>
      <w:r w:rsidRPr="007464CC">
        <w:rPr>
          <w:sz w:val="24"/>
          <w:szCs w:val="24"/>
        </w:rPr>
        <w:t>data t</w:t>
      </w:r>
      <w:r w:rsidR="00952025" w:rsidRPr="007464CC">
        <w:rPr>
          <w:sz w:val="24"/>
          <w:szCs w:val="24"/>
        </w:rPr>
        <w:t xml:space="preserve">he consultant will be using a questionnaire to reach a larger sample of people to see if families will attend the riding school during mid-week and to see what times they will attend. </w:t>
      </w:r>
    </w:p>
    <w:p w:rsidR="00BD2B02" w:rsidRPr="00F114D6" w:rsidRDefault="007464CC" w:rsidP="00BD2B02">
      <w:pPr>
        <w:rPr>
          <w:rFonts w:asciiTheme="majorHAnsi" w:eastAsia="Times New Roman" w:hAnsiTheme="majorHAnsi" w:cs="Arial"/>
          <w:iCs w:val="0"/>
          <w:color w:val="000000"/>
          <w:sz w:val="24"/>
          <w:szCs w:val="24"/>
          <w:shd w:val="clear" w:color="auto" w:fill="FFFFFF"/>
        </w:rPr>
      </w:pPr>
      <w:r w:rsidRPr="007464CC">
        <w:rPr>
          <w:sz w:val="24"/>
          <w:szCs w:val="24"/>
        </w:rPr>
        <w:t>This project will look at a range of secondary and primary research, with qualitative and quantative data to receive a large amount of data to analyse. Q</w:t>
      </w:r>
      <w:r w:rsidR="0017242C" w:rsidRPr="007464CC">
        <w:rPr>
          <w:sz w:val="24"/>
          <w:szCs w:val="24"/>
        </w:rPr>
        <w:t xml:space="preserve">ualitative research usually uses words than numbers when collecting and analysing the data </w:t>
      </w:r>
      <w:r w:rsidR="0017242C" w:rsidRPr="00F114D6">
        <w:rPr>
          <w:rFonts w:asciiTheme="majorHAnsi" w:hAnsiTheme="majorHAnsi"/>
          <w:sz w:val="24"/>
          <w:szCs w:val="24"/>
        </w:rPr>
        <w:t>(</w:t>
      </w:r>
      <w:r w:rsidR="00BD2B02" w:rsidRPr="00F114D6">
        <w:rPr>
          <w:rFonts w:asciiTheme="majorHAnsi" w:eastAsia="Times New Roman" w:hAnsiTheme="majorHAnsi" w:cs="Arial"/>
          <w:iCs w:val="0"/>
          <w:color w:val="000000"/>
          <w:sz w:val="24"/>
          <w:szCs w:val="24"/>
          <w:shd w:val="clear" w:color="auto" w:fill="FFFFFF"/>
        </w:rPr>
        <w:t>Bell et al., n.d.) There are many steps of qualitative research</w:t>
      </w:r>
      <w:r w:rsidR="002A4128" w:rsidRPr="00F114D6">
        <w:rPr>
          <w:rFonts w:asciiTheme="majorHAnsi" w:eastAsia="Times New Roman" w:hAnsiTheme="majorHAnsi" w:cs="Arial"/>
          <w:iCs w:val="0"/>
          <w:color w:val="000000"/>
          <w:sz w:val="24"/>
          <w:szCs w:val="24"/>
          <w:shd w:val="clear" w:color="auto" w:fill="FFFFFF"/>
        </w:rPr>
        <w:t xml:space="preserve">, </w:t>
      </w:r>
      <w:r w:rsidR="00BD2B02" w:rsidRPr="00F114D6">
        <w:rPr>
          <w:rFonts w:asciiTheme="majorHAnsi" w:eastAsia="Times New Roman" w:hAnsiTheme="majorHAnsi" w:cs="Arial"/>
          <w:iCs w:val="0"/>
          <w:color w:val="000000"/>
          <w:sz w:val="24"/>
          <w:szCs w:val="24"/>
          <w:shd w:val="clear" w:color="auto" w:fill="FFFFFF"/>
        </w:rPr>
        <w:t>the first step includes the general research questions, the consultant for this project will be interviewing members of staff at the business, so the consultant will need to ensure they have suitable questions to gather information from the members of staff before the interviews. The questions will need to be relevant to the topic, for this project the consultant is mainly focuses on attracting families to the riding school during the weekdays. This means</w:t>
      </w:r>
      <w:r w:rsidR="00BD2B02" w:rsidRPr="007464CC">
        <w:rPr>
          <w:rFonts w:ascii="Arial" w:eastAsia="Times New Roman" w:hAnsi="Arial" w:cs="Arial"/>
          <w:iCs w:val="0"/>
          <w:color w:val="000000"/>
          <w:sz w:val="24"/>
          <w:szCs w:val="24"/>
          <w:shd w:val="clear" w:color="auto" w:fill="FFFFFF"/>
        </w:rPr>
        <w:t xml:space="preserve"> </w:t>
      </w:r>
      <w:r w:rsidR="00BD2B02" w:rsidRPr="00F114D6">
        <w:rPr>
          <w:rFonts w:asciiTheme="majorHAnsi" w:eastAsia="Times New Roman" w:hAnsiTheme="majorHAnsi" w:cs="Arial"/>
          <w:iCs w:val="0"/>
          <w:color w:val="000000"/>
          <w:sz w:val="24"/>
          <w:szCs w:val="24"/>
          <w:shd w:val="clear" w:color="auto" w:fill="FFFFFF"/>
        </w:rPr>
        <w:t xml:space="preserve">the questions to the </w:t>
      </w:r>
      <w:r w:rsidR="00BD2B02" w:rsidRPr="00F114D6">
        <w:rPr>
          <w:rFonts w:asciiTheme="majorHAnsi" w:eastAsia="Times New Roman" w:hAnsiTheme="majorHAnsi" w:cs="Arial"/>
          <w:iCs w:val="0"/>
          <w:color w:val="000000"/>
          <w:sz w:val="24"/>
          <w:szCs w:val="24"/>
          <w:shd w:val="clear" w:color="auto" w:fill="FFFFFF"/>
        </w:rPr>
        <w:lastRenderedPageBreak/>
        <w:t xml:space="preserve">members of staff will need to relate back to the riding school at all times and not the other activities which are on site, to ensure that they are able to give relevant answers to analyse. Using a mixed method approach will guarantee answers from either of the qualitative and quantitative research methods. </w:t>
      </w:r>
    </w:p>
    <w:p w:rsidR="006C15BC" w:rsidRPr="00F114D6" w:rsidRDefault="00A71C5A" w:rsidP="006C15BC">
      <w:pPr>
        <w:rPr>
          <w:rFonts w:eastAsia="Times New Roman" w:cs="Times New Roman"/>
          <w:iCs w:val="0"/>
          <w:sz w:val="24"/>
          <w:szCs w:val="24"/>
        </w:rPr>
      </w:pPr>
      <w:r w:rsidRPr="00F114D6">
        <w:rPr>
          <w:rFonts w:eastAsia="Times New Roman" w:cs="Arial"/>
          <w:iCs w:val="0"/>
          <w:color w:val="000000"/>
          <w:sz w:val="24"/>
          <w:szCs w:val="24"/>
          <w:shd w:val="clear" w:color="auto" w:fill="FFFFFF"/>
        </w:rPr>
        <w:t>Theorist</w:t>
      </w:r>
      <w:r w:rsidR="006C15BC" w:rsidRPr="00F114D6">
        <w:rPr>
          <w:rFonts w:eastAsia="Times New Roman" w:cs="Arial"/>
          <w:iCs w:val="0"/>
          <w:color w:val="000000"/>
          <w:sz w:val="24"/>
          <w:szCs w:val="24"/>
          <w:shd w:val="clear" w:color="auto" w:fill="FFFFFF"/>
        </w:rPr>
        <w:t xml:space="preserve"> (Miles 1979) describes quantitative data as an attractive nuisance. Because of the attractiveness of its richness but the difficulty of finding analytic paths through that richness (Bell et al., n.d.). </w:t>
      </w:r>
      <w:r w:rsidR="00261DBF" w:rsidRPr="00F114D6">
        <w:rPr>
          <w:rFonts w:eastAsia="Times New Roman" w:cs="Arial"/>
          <w:iCs w:val="0"/>
          <w:color w:val="000000"/>
          <w:sz w:val="24"/>
          <w:szCs w:val="24"/>
          <w:shd w:val="clear" w:color="auto" w:fill="FFFFFF"/>
        </w:rPr>
        <w:t>The consultant is using both qualitative and quantitative research to be able to analyse enough data for the project.</w:t>
      </w:r>
    </w:p>
    <w:p w:rsidR="00A71C5A" w:rsidRPr="007464CC" w:rsidRDefault="002822C5" w:rsidP="00B24A0C">
      <w:pPr>
        <w:rPr>
          <w:sz w:val="24"/>
          <w:szCs w:val="24"/>
        </w:rPr>
      </w:pPr>
      <w:r w:rsidRPr="007464CC">
        <w:rPr>
          <w:sz w:val="24"/>
          <w:szCs w:val="24"/>
        </w:rPr>
        <w:t>Primary research is original data collected first hand for a specific research goal. However, secondary research is found in books, journals and the internet. For this project a use of both primary and secondary research will be used to be able to analyse enough data for the project. Primary research will be interviews and questionnaires</w:t>
      </w:r>
      <w:r w:rsidR="00261DBF" w:rsidRPr="007464CC">
        <w:rPr>
          <w:sz w:val="24"/>
          <w:szCs w:val="24"/>
        </w:rPr>
        <w:t xml:space="preserve">. </w:t>
      </w:r>
      <w:r w:rsidRPr="007464CC">
        <w:rPr>
          <w:sz w:val="24"/>
          <w:szCs w:val="24"/>
        </w:rPr>
        <w:t xml:space="preserve">The </w:t>
      </w:r>
      <w:r w:rsidR="00261DBF" w:rsidRPr="007464CC">
        <w:rPr>
          <w:sz w:val="24"/>
          <w:szCs w:val="24"/>
        </w:rPr>
        <w:t>questionnaires</w:t>
      </w:r>
      <w:r w:rsidRPr="007464CC">
        <w:rPr>
          <w:sz w:val="24"/>
          <w:szCs w:val="24"/>
        </w:rPr>
        <w:t xml:space="preserve"> will be sent via email and social media sites to gather as many responses </w:t>
      </w:r>
      <w:r w:rsidR="00261DBF" w:rsidRPr="007464CC">
        <w:rPr>
          <w:sz w:val="24"/>
          <w:szCs w:val="24"/>
        </w:rPr>
        <w:t>for the project. H</w:t>
      </w:r>
      <w:r w:rsidRPr="007464CC">
        <w:rPr>
          <w:sz w:val="24"/>
          <w:szCs w:val="24"/>
        </w:rPr>
        <w:t xml:space="preserve">owever, the consultant will be using </w:t>
      </w:r>
      <w:r w:rsidR="00261DBF" w:rsidRPr="007464CC">
        <w:rPr>
          <w:sz w:val="24"/>
          <w:szCs w:val="24"/>
        </w:rPr>
        <w:t xml:space="preserve">some secondary research for example, looking at other riding schools in the area and comparing marketing techniques and pricing. </w:t>
      </w:r>
    </w:p>
    <w:p w:rsidR="00F37ADE" w:rsidRPr="0092049B" w:rsidRDefault="00F37ADE" w:rsidP="00E27482">
      <w:pPr>
        <w:pStyle w:val="ListParagraph"/>
        <w:numPr>
          <w:ilvl w:val="0"/>
          <w:numId w:val="15"/>
        </w:numPr>
        <w:rPr>
          <w:b/>
          <w:sz w:val="24"/>
          <w:szCs w:val="24"/>
          <w:u w:val="single"/>
        </w:rPr>
      </w:pPr>
      <w:r w:rsidRPr="0092049B">
        <w:rPr>
          <w:b/>
          <w:sz w:val="24"/>
          <w:szCs w:val="24"/>
          <w:u w:val="single"/>
        </w:rPr>
        <w:t>Time scale:</w:t>
      </w:r>
    </w:p>
    <w:p w:rsidR="00C25B52" w:rsidRPr="007464CC" w:rsidRDefault="00E12D5C">
      <w:pPr>
        <w:rPr>
          <w:sz w:val="24"/>
          <w:szCs w:val="24"/>
        </w:rPr>
      </w:pPr>
      <w:r w:rsidRPr="007464CC">
        <w:rPr>
          <w:sz w:val="24"/>
          <w:szCs w:val="24"/>
        </w:rPr>
        <w:t>The initial ideas for the project was in January 2019. And the completion of t</w:t>
      </w:r>
      <w:r w:rsidR="007873DA" w:rsidRPr="007464CC">
        <w:rPr>
          <w:sz w:val="24"/>
          <w:szCs w:val="24"/>
        </w:rPr>
        <w:t xml:space="preserve">he marketing strategy will </w:t>
      </w:r>
      <w:r w:rsidRPr="007464CC">
        <w:rPr>
          <w:sz w:val="24"/>
          <w:szCs w:val="24"/>
        </w:rPr>
        <w:t>be by 19</w:t>
      </w:r>
      <w:r w:rsidRPr="007464CC">
        <w:rPr>
          <w:sz w:val="24"/>
          <w:szCs w:val="24"/>
          <w:vertAlign w:val="superscript"/>
        </w:rPr>
        <w:t>th</w:t>
      </w:r>
      <w:r w:rsidRPr="007464CC">
        <w:rPr>
          <w:sz w:val="24"/>
          <w:szCs w:val="24"/>
        </w:rPr>
        <w:t xml:space="preserve"> May 2019</w:t>
      </w:r>
      <w:r w:rsidR="007873DA" w:rsidRPr="007464CC">
        <w:rPr>
          <w:sz w:val="24"/>
          <w:szCs w:val="24"/>
        </w:rPr>
        <w:t xml:space="preserve">. The interviews will take place in April to ensure the consultant has enough time to analyse the information for the report. </w:t>
      </w:r>
      <w:r w:rsidR="006F3731" w:rsidRPr="007464CC">
        <w:rPr>
          <w:sz w:val="24"/>
          <w:szCs w:val="24"/>
        </w:rPr>
        <w:t xml:space="preserve">(See Gant Chart </w:t>
      </w:r>
      <w:r w:rsidRPr="007464CC">
        <w:rPr>
          <w:sz w:val="24"/>
          <w:szCs w:val="24"/>
        </w:rPr>
        <w:t xml:space="preserve">In appendix for more detailed time management plan. </w:t>
      </w:r>
    </w:p>
    <w:p w:rsidR="00E12D5C" w:rsidRPr="0092049B" w:rsidRDefault="00E12D5C" w:rsidP="00E27482">
      <w:pPr>
        <w:pStyle w:val="ListParagraph"/>
        <w:numPr>
          <w:ilvl w:val="0"/>
          <w:numId w:val="15"/>
        </w:numPr>
        <w:rPr>
          <w:b/>
          <w:sz w:val="24"/>
          <w:szCs w:val="24"/>
          <w:u w:val="single"/>
        </w:rPr>
      </w:pPr>
      <w:r w:rsidRPr="0092049B">
        <w:rPr>
          <w:b/>
          <w:sz w:val="24"/>
          <w:szCs w:val="24"/>
          <w:u w:val="single"/>
        </w:rPr>
        <w:t xml:space="preserve">Communication evidence: </w:t>
      </w:r>
    </w:p>
    <w:p w:rsidR="00E12D5C" w:rsidRPr="007464CC" w:rsidRDefault="00E12D5C">
      <w:pPr>
        <w:rPr>
          <w:sz w:val="24"/>
          <w:szCs w:val="24"/>
        </w:rPr>
      </w:pPr>
      <w:r w:rsidRPr="007464CC">
        <w:rPr>
          <w:sz w:val="24"/>
          <w:szCs w:val="24"/>
        </w:rPr>
        <w:t>All of the communication times between the consultant</w:t>
      </w:r>
      <w:r w:rsidR="00046858">
        <w:rPr>
          <w:sz w:val="24"/>
          <w:szCs w:val="24"/>
        </w:rPr>
        <w:t xml:space="preserve"> and the client will be logged and will be kept confidential.</w:t>
      </w:r>
    </w:p>
    <w:p w:rsidR="000361E0" w:rsidRDefault="000361E0" w:rsidP="00C63EC3">
      <w:pPr>
        <w:rPr>
          <w:b/>
          <w:sz w:val="24"/>
          <w:szCs w:val="24"/>
        </w:rPr>
      </w:pPr>
      <w:r w:rsidRPr="007464CC">
        <w:rPr>
          <w:b/>
          <w:sz w:val="24"/>
          <w:szCs w:val="24"/>
        </w:rPr>
        <w:t xml:space="preserve">Initial ideas meeting with consultant and client- </w:t>
      </w:r>
      <w:r w:rsidRPr="007464CC">
        <w:rPr>
          <w:sz w:val="24"/>
          <w:szCs w:val="24"/>
        </w:rPr>
        <w:t>14</w:t>
      </w:r>
      <w:r w:rsidRPr="007464CC">
        <w:rPr>
          <w:sz w:val="24"/>
          <w:szCs w:val="24"/>
          <w:vertAlign w:val="superscript"/>
        </w:rPr>
        <w:t>th</w:t>
      </w:r>
      <w:r w:rsidRPr="007464CC">
        <w:rPr>
          <w:sz w:val="24"/>
          <w:szCs w:val="24"/>
        </w:rPr>
        <w:t xml:space="preserve"> February 2019 2pm</w:t>
      </w:r>
      <w:r w:rsidRPr="007464CC">
        <w:rPr>
          <w:b/>
          <w:sz w:val="24"/>
          <w:szCs w:val="24"/>
        </w:rPr>
        <w:t xml:space="preserve"> Location: Clyne Farm centre</w:t>
      </w:r>
    </w:p>
    <w:p w:rsidR="00046858" w:rsidRDefault="00046858" w:rsidP="00C63EC3">
      <w:pPr>
        <w:rPr>
          <w:b/>
          <w:sz w:val="24"/>
          <w:szCs w:val="24"/>
        </w:rPr>
      </w:pPr>
    </w:p>
    <w:p w:rsidR="00046858" w:rsidRDefault="00046858" w:rsidP="00C63EC3">
      <w:pPr>
        <w:rPr>
          <w:b/>
          <w:sz w:val="24"/>
          <w:szCs w:val="24"/>
        </w:rPr>
      </w:pPr>
    </w:p>
    <w:p w:rsidR="00046858" w:rsidRDefault="00046858" w:rsidP="00C63EC3">
      <w:pPr>
        <w:rPr>
          <w:b/>
          <w:sz w:val="24"/>
          <w:szCs w:val="24"/>
        </w:rPr>
      </w:pPr>
    </w:p>
    <w:p w:rsidR="00046858" w:rsidRDefault="00046858" w:rsidP="00C63EC3">
      <w:pPr>
        <w:rPr>
          <w:b/>
          <w:sz w:val="24"/>
          <w:szCs w:val="24"/>
        </w:rPr>
      </w:pPr>
    </w:p>
    <w:p w:rsidR="00046858" w:rsidRDefault="00046858" w:rsidP="00C63EC3">
      <w:pPr>
        <w:rPr>
          <w:b/>
          <w:sz w:val="24"/>
          <w:szCs w:val="24"/>
        </w:rPr>
      </w:pPr>
    </w:p>
    <w:p w:rsidR="00046858" w:rsidRPr="007464CC" w:rsidRDefault="00046858" w:rsidP="00C63EC3">
      <w:pPr>
        <w:rPr>
          <w:sz w:val="24"/>
          <w:szCs w:val="24"/>
        </w:rPr>
      </w:pPr>
    </w:p>
    <w:p w:rsidR="00F37ADE" w:rsidRPr="0092049B" w:rsidRDefault="00F37ADE" w:rsidP="00E27482">
      <w:pPr>
        <w:pStyle w:val="ListParagraph"/>
        <w:numPr>
          <w:ilvl w:val="0"/>
          <w:numId w:val="15"/>
        </w:numPr>
        <w:rPr>
          <w:b/>
          <w:sz w:val="24"/>
          <w:u w:val="single"/>
        </w:rPr>
      </w:pPr>
      <w:r w:rsidRPr="0092049B">
        <w:rPr>
          <w:b/>
          <w:sz w:val="24"/>
          <w:u w:val="single"/>
        </w:rPr>
        <w:lastRenderedPageBreak/>
        <w:t>Appendix</w:t>
      </w:r>
    </w:p>
    <w:p w:rsidR="007873DA" w:rsidRPr="0092049B" w:rsidRDefault="00746A09" w:rsidP="00C63EC3">
      <w:pPr>
        <w:rPr>
          <w:sz w:val="24"/>
        </w:rPr>
      </w:pPr>
      <w:r w:rsidRPr="0092049B">
        <w:rPr>
          <w:sz w:val="24"/>
        </w:rPr>
        <w:t xml:space="preserve">Plan of project </w:t>
      </w:r>
      <w:r w:rsidR="00D73B1E" w:rsidRPr="0092049B">
        <w:rPr>
          <w:sz w:val="24"/>
        </w:rPr>
        <w:t>Gant c</w:t>
      </w:r>
      <w:r w:rsidR="007873DA" w:rsidRPr="0092049B">
        <w:rPr>
          <w:sz w:val="24"/>
        </w:rPr>
        <w:t>hart</w:t>
      </w:r>
      <w:r w:rsidR="00D73B1E" w:rsidRPr="0092049B">
        <w:rPr>
          <w:sz w:val="24"/>
        </w:rPr>
        <w:t>:</w:t>
      </w:r>
    </w:p>
    <w:p w:rsidR="006A6AD2" w:rsidRDefault="006A6AD2" w:rsidP="00C63EC3">
      <w:pPr>
        <w:rPr>
          <w:b/>
          <w:sz w:val="32"/>
        </w:rPr>
      </w:pPr>
    </w:p>
    <w:tbl>
      <w:tblPr>
        <w:tblStyle w:val="GridTable4"/>
        <w:tblW w:w="0" w:type="auto"/>
        <w:tblLook w:val="04A0" w:firstRow="1" w:lastRow="0" w:firstColumn="1" w:lastColumn="0" w:noHBand="0" w:noVBand="1"/>
      </w:tblPr>
      <w:tblGrid>
        <w:gridCol w:w="1722"/>
        <w:gridCol w:w="999"/>
        <w:gridCol w:w="1243"/>
        <w:gridCol w:w="1217"/>
        <w:gridCol w:w="1098"/>
        <w:gridCol w:w="1076"/>
      </w:tblGrid>
      <w:tr w:rsidR="00CB6F3E" w:rsidTr="00CB6F3E">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1722" w:type="dxa"/>
          </w:tcPr>
          <w:p w:rsidR="00CB6F3E" w:rsidRPr="00CB6F3E" w:rsidRDefault="00CB6F3E" w:rsidP="00C63EC3">
            <w:pPr>
              <w:rPr>
                <w:b w:val="0"/>
                <w:sz w:val="24"/>
                <w:szCs w:val="24"/>
              </w:rPr>
            </w:pPr>
            <w:r w:rsidRPr="00CB6F3E">
              <w:rPr>
                <w:b w:val="0"/>
                <w:sz w:val="24"/>
                <w:szCs w:val="24"/>
              </w:rPr>
              <w:t>Month</w:t>
            </w:r>
          </w:p>
        </w:tc>
        <w:tc>
          <w:tcPr>
            <w:tcW w:w="999" w:type="dxa"/>
          </w:tcPr>
          <w:p w:rsidR="00CB6F3E" w:rsidRPr="00CB6F3E" w:rsidRDefault="00CB6F3E" w:rsidP="00C63EC3">
            <w:pPr>
              <w:cnfStyle w:val="100000000000" w:firstRow="1" w:lastRow="0" w:firstColumn="0" w:lastColumn="0" w:oddVBand="0" w:evenVBand="0" w:oddHBand="0" w:evenHBand="0" w:firstRowFirstColumn="0" w:firstRowLastColumn="0" w:lastRowFirstColumn="0" w:lastRowLastColumn="0"/>
              <w:rPr>
                <w:b w:val="0"/>
                <w:sz w:val="24"/>
                <w:szCs w:val="24"/>
              </w:rPr>
            </w:pPr>
            <w:r w:rsidRPr="00CB6F3E">
              <w:rPr>
                <w:b w:val="0"/>
                <w:sz w:val="24"/>
                <w:szCs w:val="24"/>
              </w:rPr>
              <w:t>January 2019</w:t>
            </w:r>
          </w:p>
        </w:tc>
        <w:tc>
          <w:tcPr>
            <w:tcW w:w="1243" w:type="dxa"/>
          </w:tcPr>
          <w:p w:rsidR="00CB6F3E" w:rsidRPr="00CB6F3E" w:rsidRDefault="00CB6F3E" w:rsidP="00C63EC3">
            <w:pPr>
              <w:cnfStyle w:val="100000000000" w:firstRow="1" w:lastRow="0" w:firstColumn="0" w:lastColumn="0" w:oddVBand="0" w:evenVBand="0" w:oddHBand="0" w:evenHBand="0" w:firstRowFirstColumn="0" w:firstRowLastColumn="0" w:lastRowFirstColumn="0" w:lastRowLastColumn="0"/>
              <w:rPr>
                <w:b w:val="0"/>
                <w:sz w:val="24"/>
                <w:szCs w:val="24"/>
              </w:rPr>
            </w:pPr>
            <w:r w:rsidRPr="00CB6F3E">
              <w:rPr>
                <w:b w:val="0"/>
                <w:sz w:val="24"/>
                <w:szCs w:val="24"/>
              </w:rPr>
              <w:t>February 2019</w:t>
            </w:r>
          </w:p>
        </w:tc>
        <w:tc>
          <w:tcPr>
            <w:tcW w:w="1217" w:type="dxa"/>
          </w:tcPr>
          <w:p w:rsidR="00CB6F3E" w:rsidRPr="00CB6F3E" w:rsidRDefault="00CB6F3E" w:rsidP="00C63EC3">
            <w:pPr>
              <w:cnfStyle w:val="100000000000" w:firstRow="1" w:lastRow="0" w:firstColumn="0" w:lastColumn="0" w:oddVBand="0" w:evenVBand="0" w:oddHBand="0" w:evenHBand="0" w:firstRowFirstColumn="0" w:firstRowLastColumn="0" w:lastRowFirstColumn="0" w:lastRowLastColumn="0"/>
              <w:rPr>
                <w:b w:val="0"/>
                <w:sz w:val="24"/>
                <w:szCs w:val="24"/>
              </w:rPr>
            </w:pPr>
            <w:r w:rsidRPr="00CB6F3E">
              <w:rPr>
                <w:b w:val="0"/>
                <w:sz w:val="24"/>
                <w:szCs w:val="24"/>
              </w:rPr>
              <w:t>March 2019</w:t>
            </w:r>
          </w:p>
        </w:tc>
        <w:tc>
          <w:tcPr>
            <w:tcW w:w="1098" w:type="dxa"/>
          </w:tcPr>
          <w:p w:rsidR="00CB6F3E" w:rsidRPr="00CB6F3E" w:rsidRDefault="00CB6F3E" w:rsidP="00C63EC3">
            <w:pPr>
              <w:cnfStyle w:val="100000000000" w:firstRow="1" w:lastRow="0" w:firstColumn="0" w:lastColumn="0" w:oddVBand="0" w:evenVBand="0" w:oddHBand="0" w:evenHBand="0" w:firstRowFirstColumn="0" w:firstRowLastColumn="0" w:lastRowFirstColumn="0" w:lastRowLastColumn="0"/>
              <w:rPr>
                <w:b w:val="0"/>
                <w:sz w:val="24"/>
                <w:szCs w:val="24"/>
              </w:rPr>
            </w:pPr>
            <w:r w:rsidRPr="00CB6F3E">
              <w:rPr>
                <w:b w:val="0"/>
                <w:sz w:val="24"/>
                <w:szCs w:val="24"/>
              </w:rPr>
              <w:t>April 2019</w:t>
            </w:r>
          </w:p>
        </w:tc>
        <w:tc>
          <w:tcPr>
            <w:tcW w:w="1076" w:type="dxa"/>
          </w:tcPr>
          <w:p w:rsidR="00CB6F3E" w:rsidRPr="00CB6F3E" w:rsidRDefault="00CB6F3E" w:rsidP="00C63EC3">
            <w:pPr>
              <w:cnfStyle w:val="100000000000" w:firstRow="1" w:lastRow="0" w:firstColumn="0" w:lastColumn="0" w:oddVBand="0" w:evenVBand="0" w:oddHBand="0" w:evenHBand="0" w:firstRowFirstColumn="0" w:firstRowLastColumn="0" w:lastRowFirstColumn="0" w:lastRowLastColumn="0"/>
              <w:rPr>
                <w:b w:val="0"/>
                <w:sz w:val="24"/>
                <w:szCs w:val="24"/>
              </w:rPr>
            </w:pPr>
            <w:r w:rsidRPr="00CB6F3E">
              <w:rPr>
                <w:b w:val="0"/>
                <w:sz w:val="24"/>
                <w:szCs w:val="24"/>
              </w:rPr>
              <w:t>May 2019</w:t>
            </w:r>
          </w:p>
        </w:tc>
      </w:tr>
      <w:tr w:rsidR="00CB6F3E" w:rsidTr="00CB6F3E">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1722" w:type="dxa"/>
          </w:tcPr>
          <w:p w:rsidR="00CB6F3E" w:rsidRPr="00CB6F3E" w:rsidRDefault="00CB6F3E" w:rsidP="00C63EC3">
            <w:pPr>
              <w:rPr>
                <w:b w:val="0"/>
                <w:sz w:val="24"/>
                <w:szCs w:val="24"/>
              </w:rPr>
            </w:pPr>
            <w:r w:rsidRPr="00CB6F3E">
              <w:rPr>
                <w:b w:val="0"/>
                <w:sz w:val="24"/>
                <w:szCs w:val="24"/>
              </w:rPr>
              <w:t>Initial ideas discussed at Clyne farm</w:t>
            </w:r>
          </w:p>
        </w:tc>
        <w:tc>
          <w:tcPr>
            <w:tcW w:w="999" w:type="dxa"/>
            <w:shd w:val="clear" w:color="auto" w:fill="FFFF00"/>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243" w:type="dxa"/>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217" w:type="dxa"/>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098" w:type="dxa"/>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076" w:type="dxa"/>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r>
      <w:tr w:rsidR="00CB6F3E" w:rsidTr="00CB6F3E">
        <w:trPr>
          <w:trHeight w:val="394"/>
        </w:trPr>
        <w:tc>
          <w:tcPr>
            <w:cnfStyle w:val="001000000000" w:firstRow="0" w:lastRow="0" w:firstColumn="1" w:lastColumn="0" w:oddVBand="0" w:evenVBand="0" w:oddHBand="0" w:evenHBand="0" w:firstRowFirstColumn="0" w:firstRowLastColumn="0" w:lastRowFirstColumn="0" w:lastRowLastColumn="0"/>
            <w:tcW w:w="1722" w:type="dxa"/>
          </w:tcPr>
          <w:p w:rsidR="00CB6F3E" w:rsidRPr="00CB6F3E" w:rsidRDefault="00CB6F3E" w:rsidP="00C63EC3">
            <w:pPr>
              <w:rPr>
                <w:b w:val="0"/>
                <w:sz w:val="24"/>
                <w:szCs w:val="24"/>
              </w:rPr>
            </w:pPr>
            <w:r w:rsidRPr="00CB6F3E">
              <w:rPr>
                <w:b w:val="0"/>
                <w:sz w:val="24"/>
                <w:szCs w:val="24"/>
              </w:rPr>
              <w:t>Bid presentation</w:t>
            </w:r>
          </w:p>
        </w:tc>
        <w:tc>
          <w:tcPr>
            <w:tcW w:w="999" w:type="dxa"/>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243" w:type="dxa"/>
            <w:shd w:val="clear" w:color="auto" w:fill="FFFF00"/>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217" w:type="dxa"/>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098" w:type="dxa"/>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076" w:type="dxa"/>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r>
      <w:tr w:rsidR="00CB6F3E" w:rsidTr="00CB6F3E">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1722" w:type="dxa"/>
          </w:tcPr>
          <w:p w:rsidR="00CB6F3E" w:rsidRPr="00CB6F3E" w:rsidRDefault="00CB6F3E" w:rsidP="00C63EC3">
            <w:pPr>
              <w:rPr>
                <w:b w:val="0"/>
                <w:sz w:val="24"/>
                <w:szCs w:val="24"/>
              </w:rPr>
            </w:pPr>
            <w:r w:rsidRPr="00CB6F3E">
              <w:rPr>
                <w:b w:val="0"/>
                <w:sz w:val="24"/>
                <w:szCs w:val="24"/>
              </w:rPr>
              <w:t>Confirmation and feedback from bid</w:t>
            </w:r>
          </w:p>
        </w:tc>
        <w:tc>
          <w:tcPr>
            <w:tcW w:w="999" w:type="dxa"/>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243" w:type="dxa"/>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217" w:type="dxa"/>
            <w:shd w:val="clear" w:color="auto" w:fill="FFFF00"/>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098" w:type="dxa"/>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076" w:type="dxa"/>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r>
      <w:tr w:rsidR="00CB6F3E" w:rsidTr="00D73B1E">
        <w:trPr>
          <w:trHeight w:val="259"/>
        </w:trPr>
        <w:tc>
          <w:tcPr>
            <w:cnfStyle w:val="001000000000" w:firstRow="0" w:lastRow="0" w:firstColumn="1" w:lastColumn="0" w:oddVBand="0" w:evenVBand="0" w:oddHBand="0" w:evenHBand="0" w:firstRowFirstColumn="0" w:firstRowLastColumn="0" w:lastRowFirstColumn="0" w:lastRowLastColumn="0"/>
            <w:tcW w:w="1722" w:type="dxa"/>
          </w:tcPr>
          <w:p w:rsidR="00CB6F3E" w:rsidRDefault="00CB6F3E" w:rsidP="00C63EC3">
            <w:pPr>
              <w:rPr>
                <w:b w:val="0"/>
                <w:sz w:val="32"/>
              </w:rPr>
            </w:pPr>
            <w:r w:rsidRPr="00CB6F3E">
              <w:rPr>
                <w:b w:val="0"/>
                <w:sz w:val="24"/>
              </w:rPr>
              <w:t>PID</w:t>
            </w:r>
          </w:p>
        </w:tc>
        <w:tc>
          <w:tcPr>
            <w:tcW w:w="999" w:type="dxa"/>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243" w:type="dxa"/>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217" w:type="dxa"/>
            <w:shd w:val="clear" w:color="auto" w:fill="FFFF00"/>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098" w:type="dxa"/>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076" w:type="dxa"/>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r>
      <w:tr w:rsidR="00C82062" w:rsidTr="00D73B1E">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1722" w:type="dxa"/>
          </w:tcPr>
          <w:p w:rsidR="00C82062" w:rsidRPr="00CB6F3E" w:rsidRDefault="00C82062" w:rsidP="00C63EC3">
            <w:pPr>
              <w:rPr>
                <w:b w:val="0"/>
                <w:sz w:val="24"/>
              </w:rPr>
            </w:pPr>
            <w:r>
              <w:rPr>
                <w:b w:val="0"/>
                <w:sz w:val="24"/>
              </w:rPr>
              <w:t>PID feedback and confirmation</w:t>
            </w:r>
          </w:p>
        </w:tc>
        <w:tc>
          <w:tcPr>
            <w:tcW w:w="999" w:type="dxa"/>
          </w:tcPr>
          <w:p w:rsidR="00C82062" w:rsidRDefault="00C82062"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243" w:type="dxa"/>
          </w:tcPr>
          <w:p w:rsidR="00C82062" w:rsidRDefault="00C82062"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217" w:type="dxa"/>
            <w:shd w:val="clear" w:color="auto" w:fill="FFFF00"/>
          </w:tcPr>
          <w:p w:rsidR="00C82062" w:rsidRDefault="00C82062"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098" w:type="dxa"/>
          </w:tcPr>
          <w:p w:rsidR="00C82062" w:rsidRDefault="00C82062"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076" w:type="dxa"/>
          </w:tcPr>
          <w:p w:rsidR="00C82062" w:rsidRDefault="00C82062" w:rsidP="00C63EC3">
            <w:pPr>
              <w:cnfStyle w:val="000000100000" w:firstRow="0" w:lastRow="0" w:firstColumn="0" w:lastColumn="0" w:oddVBand="0" w:evenVBand="0" w:oddHBand="1" w:evenHBand="0" w:firstRowFirstColumn="0" w:firstRowLastColumn="0" w:lastRowFirstColumn="0" w:lastRowLastColumn="0"/>
              <w:rPr>
                <w:b/>
                <w:sz w:val="32"/>
              </w:rPr>
            </w:pPr>
          </w:p>
        </w:tc>
      </w:tr>
      <w:tr w:rsidR="00CB6F3E" w:rsidTr="00D73B1E">
        <w:trPr>
          <w:trHeight w:val="394"/>
        </w:trPr>
        <w:tc>
          <w:tcPr>
            <w:cnfStyle w:val="001000000000" w:firstRow="0" w:lastRow="0" w:firstColumn="1" w:lastColumn="0" w:oddVBand="0" w:evenVBand="0" w:oddHBand="0" w:evenHBand="0" w:firstRowFirstColumn="0" w:firstRowLastColumn="0" w:lastRowFirstColumn="0" w:lastRowLastColumn="0"/>
            <w:tcW w:w="1722" w:type="dxa"/>
          </w:tcPr>
          <w:p w:rsidR="00CB6F3E" w:rsidRPr="00CB6F3E" w:rsidRDefault="00CB6F3E" w:rsidP="00C63EC3">
            <w:pPr>
              <w:rPr>
                <w:b w:val="0"/>
                <w:sz w:val="24"/>
                <w:szCs w:val="24"/>
              </w:rPr>
            </w:pPr>
            <w:r w:rsidRPr="00CB6F3E">
              <w:rPr>
                <w:b w:val="0"/>
                <w:sz w:val="24"/>
                <w:szCs w:val="24"/>
              </w:rPr>
              <w:t>Interviews and questionnaires</w:t>
            </w:r>
          </w:p>
        </w:tc>
        <w:tc>
          <w:tcPr>
            <w:tcW w:w="999" w:type="dxa"/>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243" w:type="dxa"/>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217" w:type="dxa"/>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098" w:type="dxa"/>
            <w:shd w:val="clear" w:color="auto" w:fill="FF0000"/>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076" w:type="dxa"/>
          </w:tcPr>
          <w:p w:rsidR="00CB6F3E" w:rsidRDefault="00CB6F3E" w:rsidP="00C63EC3">
            <w:pPr>
              <w:cnfStyle w:val="000000000000" w:firstRow="0" w:lastRow="0" w:firstColumn="0" w:lastColumn="0" w:oddVBand="0" w:evenVBand="0" w:oddHBand="0" w:evenHBand="0" w:firstRowFirstColumn="0" w:firstRowLastColumn="0" w:lastRowFirstColumn="0" w:lastRowLastColumn="0"/>
              <w:rPr>
                <w:b/>
                <w:sz w:val="32"/>
              </w:rPr>
            </w:pPr>
          </w:p>
        </w:tc>
      </w:tr>
      <w:tr w:rsidR="000361E0" w:rsidTr="00D73B1E">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1722" w:type="dxa"/>
          </w:tcPr>
          <w:p w:rsidR="000361E0" w:rsidRPr="00CB6F3E" w:rsidRDefault="009D4EC5" w:rsidP="00C63EC3">
            <w:pPr>
              <w:rPr>
                <w:b w:val="0"/>
                <w:sz w:val="24"/>
                <w:szCs w:val="24"/>
              </w:rPr>
            </w:pPr>
            <w:r>
              <w:rPr>
                <w:b w:val="0"/>
                <w:sz w:val="24"/>
                <w:szCs w:val="24"/>
              </w:rPr>
              <w:t xml:space="preserve">Analysing the data </w:t>
            </w:r>
          </w:p>
        </w:tc>
        <w:tc>
          <w:tcPr>
            <w:tcW w:w="999" w:type="dxa"/>
          </w:tcPr>
          <w:p w:rsidR="000361E0" w:rsidRDefault="000361E0"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243" w:type="dxa"/>
          </w:tcPr>
          <w:p w:rsidR="000361E0" w:rsidRDefault="000361E0"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217" w:type="dxa"/>
          </w:tcPr>
          <w:p w:rsidR="000361E0" w:rsidRDefault="000361E0"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098" w:type="dxa"/>
            <w:shd w:val="clear" w:color="auto" w:fill="FF0000"/>
          </w:tcPr>
          <w:p w:rsidR="000361E0" w:rsidRDefault="000361E0"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076" w:type="dxa"/>
          </w:tcPr>
          <w:p w:rsidR="000361E0" w:rsidRDefault="000361E0" w:rsidP="00C63EC3">
            <w:pPr>
              <w:cnfStyle w:val="000000100000" w:firstRow="0" w:lastRow="0" w:firstColumn="0" w:lastColumn="0" w:oddVBand="0" w:evenVBand="0" w:oddHBand="1" w:evenHBand="0" w:firstRowFirstColumn="0" w:firstRowLastColumn="0" w:lastRowFirstColumn="0" w:lastRowLastColumn="0"/>
              <w:rPr>
                <w:b/>
                <w:sz w:val="32"/>
              </w:rPr>
            </w:pPr>
          </w:p>
        </w:tc>
      </w:tr>
      <w:tr w:rsidR="009D4EC5" w:rsidTr="00D73B1E">
        <w:trPr>
          <w:trHeight w:val="394"/>
        </w:trPr>
        <w:tc>
          <w:tcPr>
            <w:cnfStyle w:val="001000000000" w:firstRow="0" w:lastRow="0" w:firstColumn="1" w:lastColumn="0" w:oddVBand="0" w:evenVBand="0" w:oddHBand="0" w:evenHBand="0" w:firstRowFirstColumn="0" w:firstRowLastColumn="0" w:lastRowFirstColumn="0" w:lastRowLastColumn="0"/>
            <w:tcW w:w="1722" w:type="dxa"/>
          </w:tcPr>
          <w:p w:rsidR="009D4EC5" w:rsidRDefault="009D4EC5" w:rsidP="00C63EC3">
            <w:pPr>
              <w:rPr>
                <w:b w:val="0"/>
                <w:sz w:val="24"/>
                <w:szCs w:val="24"/>
              </w:rPr>
            </w:pPr>
            <w:r>
              <w:rPr>
                <w:b w:val="0"/>
                <w:sz w:val="24"/>
                <w:szCs w:val="24"/>
              </w:rPr>
              <w:t>Data collected and analysed</w:t>
            </w:r>
          </w:p>
        </w:tc>
        <w:tc>
          <w:tcPr>
            <w:tcW w:w="999" w:type="dxa"/>
          </w:tcPr>
          <w:p w:rsidR="009D4EC5" w:rsidRDefault="009D4EC5"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243" w:type="dxa"/>
          </w:tcPr>
          <w:p w:rsidR="009D4EC5" w:rsidRDefault="009D4EC5"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217" w:type="dxa"/>
          </w:tcPr>
          <w:p w:rsidR="009D4EC5" w:rsidRDefault="009D4EC5"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098" w:type="dxa"/>
            <w:shd w:val="clear" w:color="auto" w:fill="FF0000"/>
          </w:tcPr>
          <w:p w:rsidR="009D4EC5" w:rsidRDefault="009D4EC5" w:rsidP="00C63EC3">
            <w:pPr>
              <w:cnfStyle w:val="000000000000" w:firstRow="0" w:lastRow="0" w:firstColumn="0" w:lastColumn="0" w:oddVBand="0" w:evenVBand="0" w:oddHBand="0" w:evenHBand="0" w:firstRowFirstColumn="0" w:firstRowLastColumn="0" w:lastRowFirstColumn="0" w:lastRowLastColumn="0"/>
              <w:rPr>
                <w:b/>
                <w:sz w:val="32"/>
              </w:rPr>
            </w:pPr>
          </w:p>
        </w:tc>
        <w:tc>
          <w:tcPr>
            <w:tcW w:w="1076" w:type="dxa"/>
          </w:tcPr>
          <w:p w:rsidR="009D4EC5" w:rsidRDefault="009D4EC5" w:rsidP="00C63EC3">
            <w:pPr>
              <w:cnfStyle w:val="000000000000" w:firstRow="0" w:lastRow="0" w:firstColumn="0" w:lastColumn="0" w:oddVBand="0" w:evenVBand="0" w:oddHBand="0" w:evenHBand="0" w:firstRowFirstColumn="0" w:firstRowLastColumn="0" w:lastRowFirstColumn="0" w:lastRowLastColumn="0"/>
              <w:rPr>
                <w:b/>
                <w:sz w:val="32"/>
              </w:rPr>
            </w:pPr>
          </w:p>
        </w:tc>
      </w:tr>
      <w:tr w:rsidR="00CB6F3E" w:rsidTr="00D73B1E">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1722" w:type="dxa"/>
          </w:tcPr>
          <w:p w:rsidR="00CB6F3E" w:rsidRPr="00CB6F3E" w:rsidRDefault="00CB6F3E" w:rsidP="00C63EC3">
            <w:pPr>
              <w:rPr>
                <w:b w:val="0"/>
                <w:sz w:val="24"/>
                <w:szCs w:val="24"/>
              </w:rPr>
            </w:pPr>
            <w:r>
              <w:rPr>
                <w:b w:val="0"/>
                <w:sz w:val="24"/>
                <w:szCs w:val="24"/>
              </w:rPr>
              <w:t>Final report submission</w:t>
            </w:r>
          </w:p>
        </w:tc>
        <w:tc>
          <w:tcPr>
            <w:tcW w:w="999" w:type="dxa"/>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243" w:type="dxa"/>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217" w:type="dxa"/>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098" w:type="dxa"/>
          </w:tcPr>
          <w:p w:rsidR="00CB6F3E" w:rsidRDefault="00CB6F3E" w:rsidP="00C63EC3">
            <w:pPr>
              <w:cnfStyle w:val="000000100000" w:firstRow="0" w:lastRow="0" w:firstColumn="0" w:lastColumn="0" w:oddVBand="0" w:evenVBand="0" w:oddHBand="1" w:evenHBand="0" w:firstRowFirstColumn="0" w:firstRowLastColumn="0" w:lastRowFirstColumn="0" w:lastRowLastColumn="0"/>
              <w:rPr>
                <w:b/>
                <w:sz w:val="32"/>
              </w:rPr>
            </w:pPr>
          </w:p>
        </w:tc>
        <w:tc>
          <w:tcPr>
            <w:tcW w:w="1076" w:type="dxa"/>
            <w:shd w:val="clear" w:color="auto" w:fill="FF0000"/>
          </w:tcPr>
          <w:p w:rsidR="00CB6F3E" w:rsidRPr="00CB6F3E" w:rsidRDefault="00CB6F3E" w:rsidP="00C63EC3">
            <w:pPr>
              <w:cnfStyle w:val="000000100000" w:firstRow="0" w:lastRow="0" w:firstColumn="0" w:lastColumn="0" w:oddVBand="0" w:evenVBand="0" w:oddHBand="1" w:evenHBand="0" w:firstRowFirstColumn="0" w:firstRowLastColumn="0" w:lastRowFirstColumn="0" w:lastRowLastColumn="0"/>
              <w:rPr>
                <w:b/>
                <w:sz w:val="32"/>
                <w:highlight w:val="yellow"/>
              </w:rPr>
            </w:pPr>
          </w:p>
        </w:tc>
      </w:tr>
    </w:tbl>
    <w:p w:rsidR="00E12D5C" w:rsidRDefault="00E12D5C" w:rsidP="00C63EC3">
      <w:pPr>
        <w:rPr>
          <w:b/>
          <w:sz w:val="32"/>
        </w:rPr>
      </w:pPr>
    </w:p>
    <w:p w:rsidR="00D73B1E" w:rsidRPr="00D73B1E" w:rsidRDefault="00D73B1E" w:rsidP="00C63EC3">
      <w:pPr>
        <w:rPr>
          <w:b/>
          <w:sz w:val="24"/>
          <w:szCs w:val="24"/>
          <w:u w:val="single"/>
        </w:rPr>
      </w:pPr>
      <w:r w:rsidRPr="00D73B1E">
        <w:rPr>
          <w:b/>
          <w:noProof/>
          <w:sz w:val="24"/>
          <w:szCs w:val="24"/>
          <w:u w:val="single"/>
        </w:rPr>
        <mc:AlternateContent>
          <mc:Choice Requires="wps">
            <w:drawing>
              <wp:anchor distT="0" distB="0" distL="114300" distR="114300" simplePos="0" relativeHeight="251659264" behindDoc="0" locked="0" layoutInCell="1" allowOverlap="1">
                <wp:simplePos x="0" y="0"/>
                <wp:positionH relativeFrom="column">
                  <wp:posOffset>1398307</wp:posOffset>
                </wp:positionH>
                <wp:positionV relativeFrom="paragraph">
                  <wp:posOffset>244101</wp:posOffset>
                </wp:positionV>
                <wp:extent cx="959223" cy="349623"/>
                <wp:effectExtent l="12700" t="12700" r="31750" b="31750"/>
                <wp:wrapNone/>
                <wp:docPr id="2" name="Rectangle 2"/>
                <wp:cNvGraphicFramePr/>
                <a:graphic xmlns:a="http://schemas.openxmlformats.org/drawingml/2006/main">
                  <a:graphicData uri="http://schemas.microsoft.com/office/word/2010/wordprocessingShape">
                    <wps:wsp>
                      <wps:cNvSpPr/>
                      <wps:spPr>
                        <a:xfrm>
                          <a:off x="0" y="0"/>
                          <a:ext cx="959223" cy="349623"/>
                        </a:xfrm>
                        <a:prstGeom prst="rect">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597809" id="Rectangle 2" o:spid="_x0000_s1026" style="position:absolute;margin-left:110.1pt;margin-top:19.2pt;width:75.55pt;height:27.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" fillcolor="yellow" strokecolor="yellow" strokeweight="2.75pt" insetpen="t"/>
            </w:pict>
          </mc:Fallback>
        </mc:AlternateContent>
      </w:r>
      <w:r w:rsidRPr="00D73B1E">
        <w:rPr>
          <w:b/>
          <w:sz w:val="24"/>
          <w:szCs w:val="24"/>
          <w:u w:val="single"/>
        </w:rPr>
        <w:t>Key:</w:t>
      </w:r>
    </w:p>
    <w:p w:rsidR="00E12D5C" w:rsidRPr="00D73B1E" w:rsidRDefault="00D73B1E" w:rsidP="00D73B1E">
      <w:pPr>
        <w:tabs>
          <w:tab w:val="left" w:pos="3219"/>
        </w:tabs>
        <w:rPr>
          <w:b/>
          <w:sz w:val="24"/>
          <w:szCs w:val="24"/>
        </w:rPr>
      </w:pPr>
      <w:r w:rsidRPr="00D73B1E">
        <w:rPr>
          <w:b/>
          <w:sz w:val="24"/>
          <w:szCs w:val="24"/>
        </w:rPr>
        <w:t>Task completed</w:t>
      </w:r>
    </w:p>
    <w:p w:rsidR="00D73B1E" w:rsidRDefault="00D73B1E" w:rsidP="00C63EC3">
      <w:pPr>
        <w:rPr>
          <w:b/>
          <w:sz w:val="24"/>
          <w:szCs w:val="24"/>
        </w:rPr>
      </w:pPr>
      <w:r>
        <w:rPr>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1398494</wp:posOffset>
                </wp:positionH>
                <wp:positionV relativeFrom="paragraph">
                  <wp:posOffset>203947</wp:posOffset>
                </wp:positionV>
                <wp:extent cx="958850" cy="340659"/>
                <wp:effectExtent l="12700" t="12700" r="31750" b="27940"/>
                <wp:wrapNone/>
                <wp:docPr id="3" name="Rectangle 3"/>
                <wp:cNvGraphicFramePr/>
                <a:graphic xmlns:a="http://schemas.openxmlformats.org/drawingml/2006/main">
                  <a:graphicData uri="http://schemas.microsoft.com/office/word/2010/wordprocessingShape">
                    <wps:wsp>
                      <wps:cNvSpPr/>
                      <wps:spPr>
                        <a:xfrm>
                          <a:off x="0" y="0"/>
                          <a:ext cx="958850" cy="340659"/>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BB8EC9" id="Rectangle 3" o:spid="_x0000_s1026" style="position:absolute;margin-left:110.1pt;margin-top:16.05pt;width:75.5pt;height:26.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" fillcolor="red" strokecolor="red" strokeweight="2.75pt" insetpen="t"/>
            </w:pict>
          </mc:Fallback>
        </mc:AlternateContent>
      </w:r>
    </w:p>
    <w:p w:rsidR="00E12D5C" w:rsidRPr="00D73B1E" w:rsidRDefault="00D73B1E" w:rsidP="00C63EC3">
      <w:pPr>
        <w:rPr>
          <w:b/>
          <w:sz w:val="24"/>
          <w:szCs w:val="24"/>
        </w:rPr>
      </w:pPr>
      <w:r w:rsidRPr="00D73B1E">
        <w:rPr>
          <w:b/>
          <w:sz w:val="24"/>
          <w:szCs w:val="24"/>
        </w:rPr>
        <w:t xml:space="preserve">Task </w:t>
      </w:r>
      <w:r w:rsidR="00C82062">
        <w:rPr>
          <w:b/>
          <w:sz w:val="24"/>
          <w:szCs w:val="24"/>
        </w:rPr>
        <w:t>to</w:t>
      </w:r>
      <w:r w:rsidRPr="00D73B1E">
        <w:rPr>
          <w:b/>
          <w:sz w:val="24"/>
          <w:szCs w:val="24"/>
        </w:rPr>
        <w:t xml:space="preserve"> complete</w:t>
      </w:r>
    </w:p>
    <w:p w:rsidR="00E12D5C" w:rsidRDefault="00E12D5C" w:rsidP="00C63EC3">
      <w:pPr>
        <w:rPr>
          <w:b/>
          <w:sz w:val="32"/>
        </w:rPr>
      </w:pPr>
    </w:p>
    <w:p w:rsidR="00E12D5C" w:rsidRDefault="00E12D5C" w:rsidP="00C63EC3">
      <w:pPr>
        <w:rPr>
          <w:b/>
          <w:sz w:val="32"/>
        </w:rPr>
      </w:pPr>
    </w:p>
    <w:p w:rsidR="00E12D5C" w:rsidRDefault="00E12D5C" w:rsidP="00C63EC3">
      <w:pPr>
        <w:rPr>
          <w:b/>
          <w:sz w:val="32"/>
        </w:rPr>
      </w:pPr>
    </w:p>
    <w:p w:rsidR="00E27482" w:rsidRDefault="00E27482" w:rsidP="00C63EC3">
      <w:pPr>
        <w:rPr>
          <w:b/>
          <w:sz w:val="32"/>
        </w:rPr>
      </w:pPr>
    </w:p>
    <w:p w:rsidR="00C25B52" w:rsidRDefault="00C25B52" w:rsidP="00EA2529">
      <w:pPr>
        <w:pStyle w:val="ListParagraph"/>
        <w:numPr>
          <w:ilvl w:val="0"/>
          <w:numId w:val="15"/>
        </w:numPr>
        <w:rPr>
          <w:b/>
          <w:sz w:val="24"/>
          <w:szCs w:val="24"/>
          <w:u w:val="single"/>
        </w:rPr>
      </w:pPr>
      <w:r w:rsidRPr="00EA2529">
        <w:rPr>
          <w:b/>
          <w:sz w:val="24"/>
          <w:szCs w:val="24"/>
          <w:u w:val="single"/>
        </w:rPr>
        <w:lastRenderedPageBreak/>
        <w:t>Bibliography:</w:t>
      </w:r>
    </w:p>
    <w:p w:rsidR="00EA2529" w:rsidRPr="00EA2529" w:rsidRDefault="00EA2529" w:rsidP="00EA2529">
      <w:pPr>
        <w:ind w:left="360"/>
        <w:rPr>
          <w:b/>
          <w:sz w:val="24"/>
          <w:szCs w:val="24"/>
          <w:u w:val="single"/>
        </w:rPr>
      </w:pPr>
    </w:p>
    <w:p w:rsidR="00E27482" w:rsidRPr="0092049B" w:rsidRDefault="00E27482" w:rsidP="00952025">
      <w:pPr>
        <w:pStyle w:val="ListParagraph"/>
        <w:numPr>
          <w:ilvl w:val="0"/>
          <w:numId w:val="6"/>
        </w:numPr>
        <w:spacing w:after="0" w:line="240" w:lineRule="auto"/>
        <w:rPr>
          <w:rFonts w:ascii="Times New Roman" w:eastAsia="Times New Roman" w:hAnsi="Times New Roman" w:cs="Times New Roman"/>
          <w:iCs w:val="0"/>
          <w:sz w:val="24"/>
          <w:szCs w:val="24"/>
        </w:rPr>
      </w:pPr>
      <w:r w:rsidRPr="0092049B">
        <w:rPr>
          <w:rFonts w:ascii="Arial" w:eastAsia="Times New Roman" w:hAnsi="Arial" w:cs="Arial"/>
          <w:b/>
          <w:bCs/>
          <w:iCs w:val="0"/>
          <w:color w:val="666666"/>
          <w:sz w:val="24"/>
          <w:szCs w:val="24"/>
        </w:rPr>
        <w:t> </w:t>
      </w:r>
      <w:r w:rsidRPr="0092049B">
        <w:rPr>
          <w:rFonts w:ascii="Arial" w:eastAsia="Times New Roman" w:hAnsi="Arial" w:cs="Arial"/>
          <w:iCs w:val="0"/>
          <w:color w:val="000000"/>
          <w:sz w:val="24"/>
          <w:szCs w:val="24"/>
        </w:rPr>
        <w:t>Bell, E., Bryman, A., Harley, B. and Bryman, A. (n.d.). </w:t>
      </w:r>
      <w:r w:rsidRPr="0092049B">
        <w:rPr>
          <w:rFonts w:ascii="Arial" w:eastAsia="Times New Roman" w:hAnsi="Arial" w:cs="Arial"/>
          <w:i/>
          <w:color w:val="000000"/>
          <w:sz w:val="24"/>
          <w:szCs w:val="24"/>
        </w:rPr>
        <w:t>Business research methods</w:t>
      </w:r>
      <w:r w:rsidRPr="0092049B">
        <w:rPr>
          <w:rFonts w:ascii="Arial" w:eastAsia="Times New Roman" w:hAnsi="Arial" w:cs="Arial"/>
          <w:iCs w:val="0"/>
          <w:color w:val="000000"/>
          <w:sz w:val="24"/>
          <w:szCs w:val="24"/>
        </w:rPr>
        <w:t>. Page 402</w:t>
      </w:r>
    </w:p>
    <w:p w:rsidR="00E27482" w:rsidRPr="0092049B" w:rsidRDefault="00E27482" w:rsidP="00952025">
      <w:pPr>
        <w:pStyle w:val="ListParagraph"/>
        <w:numPr>
          <w:ilvl w:val="0"/>
          <w:numId w:val="6"/>
        </w:numPr>
        <w:spacing w:after="0" w:line="240" w:lineRule="auto"/>
        <w:rPr>
          <w:rFonts w:ascii="Times New Roman" w:eastAsia="Times New Roman" w:hAnsi="Times New Roman" w:cs="Times New Roman"/>
          <w:iCs w:val="0"/>
          <w:sz w:val="24"/>
          <w:szCs w:val="24"/>
        </w:rPr>
      </w:pPr>
      <w:r w:rsidRPr="0092049B">
        <w:rPr>
          <w:rFonts w:ascii="Arial" w:eastAsia="Times New Roman" w:hAnsi="Arial" w:cs="Arial"/>
          <w:iCs w:val="0"/>
          <w:color w:val="000000"/>
          <w:sz w:val="24"/>
          <w:szCs w:val="24"/>
          <w:shd w:val="clear" w:color="auto" w:fill="FFFFFF"/>
        </w:rPr>
        <w:t>Cameron, S. and Price, D. (2009). </w:t>
      </w:r>
      <w:r w:rsidRPr="0092049B">
        <w:rPr>
          <w:rFonts w:ascii="Arial" w:eastAsia="Times New Roman" w:hAnsi="Arial" w:cs="Arial"/>
          <w:i/>
          <w:color w:val="000000"/>
          <w:sz w:val="24"/>
          <w:szCs w:val="24"/>
        </w:rPr>
        <w:t>Business research methods</w:t>
      </w:r>
      <w:r w:rsidRPr="0092049B">
        <w:rPr>
          <w:rFonts w:ascii="Arial" w:eastAsia="Times New Roman" w:hAnsi="Arial" w:cs="Arial"/>
          <w:iCs w:val="0"/>
          <w:color w:val="000000"/>
          <w:sz w:val="24"/>
          <w:szCs w:val="24"/>
          <w:shd w:val="clear" w:color="auto" w:fill="FFFFFF"/>
        </w:rPr>
        <w:t>. London: Chartered Institute of Personnel and Development.</w:t>
      </w:r>
    </w:p>
    <w:p w:rsidR="00E27482" w:rsidRPr="0092049B" w:rsidRDefault="00E27482" w:rsidP="007873DA">
      <w:pPr>
        <w:pStyle w:val="ListParagraph"/>
        <w:numPr>
          <w:ilvl w:val="0"/>
          <w:numId w:val="6"/>
        </w:numPr>
        <w:spacing w:after="0" w:line="240" w:lineRule="auto"/>
        <w:rPr>
          <w:rFonts w:ascii="Times New Roman" w:eastAsia="Times New Roman" w:hAnsi="Times New Roman" w:cs="Times New Roman"/>
          <w:iCs w:val="0"/>
          <w:sz w:val="24"/>
          <w:szCs w:val="24"/>
        </w:rPr>
      </w:pPr>
      <w:r w:rsidRPr="0092049B">
        <w:rPr>
          <w:rFonts w:ascii="Arial" w:eastAsia="Times New Roman" w:hAnsi="Arial" w:cs="Arial"/>
          <w:iCs w:val="0"/>
          <w:color w:val="000000"/>
          <w:sz w:val="24"/>
          <w:szCs w:val="24"/>
          <w:shd w:val="clear" w:color="auto" w:fill="FFFFFF"/>
        </w:rPr>
        <w:t>Clynefarm.com. (2018). </w:t>
      </w:r>
      <w:r w:rsidRPr="0092049B">
        <w:rPr>
          <w:rFonts w:ascii="Arial" w:eastAsia="Times New Roman" w:hAnsi="Arial" w:cs="Arial"/>
          <w:i/>
          <w:color w:val="000000"/>
          <w:sz w:val="24"/>
          <w:szCs w:val="24"/>
        </w:rPr>
        <w:t>Self-catering cottage holidays, horse riding, outdoor activities, weddings, camping and birthday parties in Swansea, Gower, Wales.</w:t>
      </w:r>
      <w:r w:rsidRPr="0092049B">
        <w:rPr>
          <w:rFonts w:ascii="Arial" w:eastAsia="Times New Roman" w:hAnsi="Arial" w:cs="Arial"/>
          <w:iCs w:val="0"/>
          <w:color w:val="000000"/>
          <w:sz w:val="24"/>
          <w:szCs w:val="24"/>
          <w:shd w:val="clear" w:color="auto" w:fill="FFFFFF"/>
        </w:rPr>
        <w:t>. [online] Available at: https://clynefarm.com/?gclid=Cj0KCQjwg73kBRDVARIsAF-kEH-n5cGfWtYtP8MmPXbvX7cKTVpB5eUKx-v2s1Zl7M4HW9BMoiMEKYkaAgvkEALw_wcB [Accessed 18 Mar. 2019].</w:t>
      </w:r>
    </w:p>
    <w:p w:rsidR="00E27482" w:rsidRPr="0092049B" w:rsidRDefault="00E27482" w:rsidP="00C3468C">
      <w:pPr>
        <w:pStyle w:val="ListParagraph"/>
        <w:numPr>
          <w:ilvl w:val="0"/>
          <w:numId w:val="6"/>
        </w:numPr>
        <w:spacing w:after="0" w:line="240" w:lineRule="auto"/>
        <w:rPr>
          <w:rFonts w:ascii="Times New Roman" w:eastAsia="Times New Roman" w:hAnsi="Times New Roman" w:cs="Times New Roman"/>
          <w:iCs w:val="0"/>
          <w:sz w:val="24"/>
          <w:szCs w:val="24"/>
        </w:rPr>
      </w:pPr>
      <w:r w:rsidRPr="0092049B">
        <w:rPr>
          <w:rFonts w:ascii="Arial" w:eastAsia="Times New Roman" w:hAnsi="Arial" w:cs="Arial"/>
          <w:iCs w:val="0"/>
          <w:color w:val="000000"/>
          <w:sz w:val="24"/>
          <w:szCs w:val="24"/>
          <w:shd w:val="clear" w:color="auto" w:fill="FFFFFF"/>
        </w:rPr>
        <w:t>Owlcation. (2019). </w:t>
      </w:r>
      <w:r w:rsidRPr="0092049B">
        <w:rPr>
          <w:rFonts w:ascii="Arial" w:eastAsia="Times New Roman" w:hAnsi="Arial" w:cs="Arial"/>
          <w:i/>
          <w:color w:val="000000"/>
          <w:sz w:val="24"/>
          <w:szCs w:val="24"/>
        </w:rPr>
        <w:t>7 Reasons Why Research Is Important</w:t>
      </w:r>
      <w:r w:rsidRPr="0092049B">
        <w:rPr>
          <w:rFonts w:ascii="Arial" w:eastAsia="Times New Roman" w:hAnsi="Arial" w:cs="Arial"/>
          <w:iCs w:val="0"/>
          <w:color w:val="000000"/>
          <w:sz w:val="24"/>
          <w:szCs w:val="24"/>
          <w:shd w:val="clear" w:color="auto" w:fill="FFFFFF"/>
        </w:rPr>
        <w:t>. [online] Available at: https://owlcation.com/academia/Why-Research-is-Important-Within-and-Beyond-the-Academe [Accessed 18 Mar. 2019].</w:t>
      </w:r>
    </w:p>
    <w:p w:rsidR="006A6AD2" w:rsidRPr="00E27482" w:rsidRDefault="006A6AD2" w:rsidP="00E27482">
      <w:pPr>
        <w:spacing w:after="0" w:line="240" w:lineRule="auto"/>
        <w:ind w:left="360"/>
        <w:rPr>
          <w:rFonts w:ascii="Times New Roman" w:eastAsia="Times New Roman" w:hAnsi="Times New Roman" w:cs="Times New Roman"/>
          <w:iCs w:val="0"/>
          <w:sz w:val="24"/>
          <w:szCs w:val="24"/>
        </w:rPr>
      </w:pPr>
    </w:p>
    <w:p w:rsidR="007873DA" w:rsidRPr="00C25B52" w:rsidRDefault="007873DA" w:rsidP="00C63EC3">
      <w:pPr>
        <w:rPr>
          <w:b/>
          <w:sz w:val="28"/>
        </w:rPr>
      </w:pPr>
    </w:p>
    <w:sectPr w:rsidR="007873DA" w:rsidRPr="00C25B52" w:rsidSect="00C77946">
      <w:headerReference w:type="default" r:id="rId8"/>
      <w:footerReference w:type="even" r:id="rId9"/>
      <w:footerReference w:type="default" r:id="rId10"/>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2C85" w:rsidRDefault="00522C85" w:rsidP="00010FD5">
      <w:pPr>
        <w:spacing w:after="0" w:line="240" w:lineRule="auto"/>
      </w:pPr>
      <w:r>
        <w:separator/>
      </w:r>
    </w:p>
  </w:endnote>
  <w:endnote w:type="continuationSeparator" w:id="0">
    <w:p w:rsidR="00522C85" w:rsidRDefault="00522C85" w:rsidP="00010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00585272"/>
      <w:docPartObj>
        <w:docPartGallery w:val="Page Numbers (Bottom of Page)"/>
        <w:docPartUnique/>
      </w:docPartObj>
    </w:sdtPr>
    <w:sdtContent>
      <w:p w:rsidR="006C15BC" w:rsidRDefault="006C15BC" w:rsidP="000221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C15BC" w:rsidRDefault="006C15BC" w:rsidP="006C15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7307822"/>
      <w:docPartObj>
        <w:docPartGallery w:val="Page Numbers (Bottom of Page)"/>
        <w:docPartUnique/>
      </w:docPartObj>
    </w:sdtPr>
    <w:sdtContent>
      <w:p w:rsidR="006C15BC" w:rsidRDefault="006C15BC" w:rsidP="0002217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C15BC" w:rsidRDefault="006C15BC" w:rsidP="006C15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2C85" w:rsidRDefault="00522C85" w:rsidP="00010FD5">
      <w:pPr>
        <w:spacing w:after="0" w:line="240" w:lineRule="auto"/>
      </w:pPr>
      <w:r>
        <w:separator/>
      </w:r>
    </w:p>
  </w:footnote>
  <w:footnote w:type="continuationSeparator" w:id="0">
    <w:p w:rsidR="00522C85" w:rsidRDefault="00522C85" w:rsidP="00010F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F3E" w:rsidRDefault="00CB6F3E">
    <w:pPr>
      <w:pStyle w:val="Header"/>
    </w:pPr>
    <w:r>
      <w:t xml:space="preserve">Elise Lewis </w:t>
    </w:r>
  </w:p>
  <w:p w:rsidR="00CB6F3E" w:rsidRDefault="00CB6F3E">
    <w:pPr>
      <w:pStyle w:val="Header"/>
    </w:pPr>
    <w:r>
      <w:t>P150274</w:t>
    </w:r>
  </w:p>
  <w:p w:rsidR="00010FD5" w:rsidRDefault="00010F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22A1D"/>
    <w:multiLevelType w:val="hybridMultilevel"/>
    <w:tmpl w:val="C8D402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1033B7"/>
    <w:multiLevelType w:val="hybridMultilevel"/>
    <w:tmpl w:val="3C46AD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5670DD"/>
    <w:multiLevelType w:val="hybridMultilevel"/>
    <w:tmpl w:val="30E65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F10DF4"/>
    <w:multiLevelType w:val="multilevel"/>
    <w:tmpl w:val="F2E4CC06"/>
    <w:lvl w:ilvl="0">
      <w:start w:val="4"/>
      <w:numFmt w:val="decimal"/>
      <w:lvlText w:val="%1"/>
      <w:lvlJc w:val="left"/>
      <w:pPr>
        <w:ind w:left="440" w:hanging="44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18745243"/>
    <w:multiLevelType w:val="multilevel"/>
    <w:tmpl w:val="66EA8F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DC63509"/>
    <w:multiLevelType w:val="hybridMultilevel"/>
    <w:tmpl w:val="A50411DE"/>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161CFA"/>
    <w:multiLevelType w:val="hybridMultilevel"/>
    <w:tmpl w:val="9A60C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7B491F"/>
    <w:multiLevelType w:val="multilevel"/>
    <w:tmpl w:val="E1F4FB50"/>
    <w:lvl w:ilvl="0">
      <w:start w:val="4"/>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49B72565"/>
    <w:multiLevelType w:val="multilevel"/>
    <w:tmpl w:val="BB4A8BF4"/>
    <w:lvl w:ilvl="0">
      <w:start w:val="3"/>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52665A52"/>
    <w:multiLevelType w:val="hybridMultilevel"/>
    <w:tmpl w:val="90B63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974D39"/>
    <w:multiLevelType w:val="multilevel"/>
    <w:tmpl w:val="72882E52"/>
    <w:lvl w:ilvl="0">
      <w:start w:val="1"/>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59803E37"/>
    <w:multiLevelType w:val="hybridMultilevel"/>
    <w:tmpl w:val="E4CCF824"/>
    <w:lvl w:ilvl="0" w:tplc="EA5EB4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DE3D88"/>
    <w:multiLevelType w:val="multilevel"/>
    <w:tmpl w:val="2D080CAC"/>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3" w15:restartNumberingAfterBreak="0">
    <w:nsid w:val="6DBA4DBB"/>
    <w:multiLevelType w:val="hybridMultilevel"/>
    <w:tmpl w:val="92240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14"/>
  </w:num>
  <w:num w:numId="4">
    <w:abstractNumId w:val="0"/>
  </w:num>
  <w:num w:numId="5">
    <w:abstractNumId w:val="14"/>
  </w:num>
  <w:num w:numId="6">
    <w:abstractNumId w:val="9"/>
  </w:num>
  <w:num w:numId="7">
    <w:abstractNumId w:val="1"/>
  </w:num>
  <w:num w:numId="8">
    <w:abstractNumId w:val="5"/>
  </w:num>
  <w:num w:numId="9">
    <w:abstractNumId w:val="11"/>
  </w:num>
  <w:num w:numId="10">
    <w:abstractNumId w:val="12"/>
  </w:num>
  <w:num w:numId="11">
    <w:abstractNumId w:val="6"/>
  </w:num>
  <w:num w:numId="12">
    <w:abstractNumId w:val="3"/>
  </w:num>
  <w:num w:numId="13">
    <w:abstractNumId w:val="10"/>
  </w:num>
  <w:num w:numId="14">
    <w:abstractNumId w:val="7"/>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FD5"/>
    <w:rsid w:val="00010FD5"/>
    <w:rsid w:val="000361E0"/>
    <w:rsid w:val="00046858"/>
    <w:rsid w:val="0006213E"/>
    <w:rsid w:val="000B7C65"/>
    <w:rsid w:val="00150631"/>
    <w:rsid w:val="0017242C"/>
    <w:rsid w:val="00175388"/>
    <w:rsid w:val="001A43B2"/>
    <w:rsid w:val="001C402F"/>
    <w:rsid w:val="001E161D"/>
    <w:rsid w:val="00236E5A"/>
    <w:rsid w:val="0025060E"/>
    <w:rsid w:val="0025084A"/>
    <w:rsid w:val="00261DBF"/>
    <w:rsid w:val="002822C5"/>
    <w:rsid w:val="002A4128"/>
    <w:rsid w:val="00304078"/>
    <w:rsid w:val="00361EAB"/>
    <w:rsid w:val="00380E3A"/>
    <w:rsid w:val="003A0A36"/>
    <w:rsid w:val="003C7081"/>
    <w:rsid w:val="004201DA"/>
    <w:rsid w:val="00443E83"/>
    <w:rsid w:val="004C2518"/>
    <w:rsid w:val="004F2D95"/>
    <w:rsid w:val="00522C85"/>
    <w:rsid w:val="005516CC"/>
    <w:rsid w:val="005717A9"/>
    <w:rsid w:val="00590F4E"/>
    <w:rsid w:val="00650336"/>
    <w:rsid w:val="006A6AD2"/>
    <w:rsid w:val="006C15BC"/>
    <w:rsid w:val="006D503C"/>
    <w:rsid w:val="006F211C"/>
    <w:rsid w:val="006F3731"/>
    <w:rsid w:val="007464CC"/>
    <w:rsid w:val="00746A09"/>
    <w:rsid w:val="007873DA"/>
    <w:rsid w:val="007F2BCF"/>
    <w:rsid w:val="00806B32"/>
    <w:rsid w:val="0085682F"/>
    <w:rsid w:val="008A38D1"/>
    <w:rsid w:val="008C6375"/>
    <w:rsid w:val="00904195"/>
    <w:rsid w:val="0092049B"/>
    <w:rsid w:val="00952025"/>
    <w:rsid w:val="009D4EC5"/>
    <w:rsid w:val="009E1E1E"/>
    <w:rsid w:val="00A71C5A"/>
    <w:rsid w:val="00B24A0C"/>
    <w:rsid w:val="00B34E46"/>
    <w:rsid w:val="00B362EB"/>
    <w:rsid w:val="00B91877"/>
    <w:rsid w:val="00BD2B02"/>
    <w:rsid w:val="00BF2027"/>
    <w:rsid w:val="00C147E2"/>
    <w:rsid w:val="00C25B52"/>
    <w:rsid w:val="00C3468C"/>
    <w:rsid w:val="00C43F1C"/>
    <w:rsid w:val="00C47C30"/>
    <w:rsid w:val="00C63EC3"/>
    <w:rsid w:val="00C77946"/>
    <w:rsid w:val="00C77D2D"/>
    <w:rsid w:val="00C82062"/>
    <w:rsid w:val="00C87918"/>
    <w:rsid w:val="00CB6F3E"/>
    <w:rsid w:val="00CE3548"/>
    <w:rsid w:val="00D153BF"/>
    <w:rsid w:val="00D725FA"/>
    <w:rsid w:val="00D73B1E"/>
    <w:rsid w:val="00D9640E"/>
    <w:rsid w:val="00DA48AE"/>
    <w:rsid w:val="00DF680E"/>
    <w:rsid w:val="00E12D5C"/>
    <w:rsid w:val="00E27482"/>
    <w:rsid w:val="00E466A0"/>
    <w:rsid w:val="00E83F8F"/>
    <w:rsid w:val="00EA2529"/>
    <w:rsid w:val="00EC0DAE"/>
    <w:rsid w:val="00F114D6"/>
    <w:rsid w:val="00F25F1E"/>
    <w:rsid w:val="00F37ADE"/>
    <w:rsid w:val="00F66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1849"/>
  <w15:chartTrackingRefBased/>
  <w15:docId w15:val="{6F687AC5-FB27-9341-A278-4BB06514F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6B32"/>
    <w:rPr>
      <w:iCs/>
      <w:sz w:val="21"/>
      <w:szCs w:val="21"/>
    </w:rPr>
  </w:style>
  <w:style w:type="paragraph" w:styleId="Heading1">
    <w:name w:val="heading 1"/>
    <w:basedOn w:val="Normal"/>
    <w:next w:val="Normal"/>
    <w:link w:val="Heading1Char"/>
    <w:uiPriority w:val="9"/>
    <w:qFormat/>
    <w:rsid w:val="00806B32"/>
    <w:pPr>
      <w:pBdr>
        <w:top w:val="single" w:sz="12" w:space="1" w:color="E6C069" w:themeColor="accent2"/>
        <w:left w:val="single" w:sz="12" w:space="4" w:color="E6C069" w:themeColor="accent2"/>
        <w:bottom w:val="single" w:sz="12" w:space="1" w:color="E6C069" w:themeColor="accent2"/>
        <w:right w:val="single" w:sz="12" w:space="4" w:color="E6C069" w:themeColor="accent2"/>
      </w:pBdr>
      <w:shd w:val="clear" w:color="auto" w:fill="8C8D86"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806B32"/>
    <w:pPr>
      <w:spacing w:before="200" w:after="60" w:line="240" w:lineRule="auto"/>
      <w:contextualSpacing/>
      <w:outlineLvl w:val="1"/>
    </w:pPr>
    <w:rPr>
      <w:rFonts w:asciiTheme="majorHAnsi" w:eastAsiaTheme="majorEastAsia" w:hAnsiTheme="majorHAnsi" w:cstheme="majorBidi"/>
      <w:b/>
      <w:bCs/>
      <w:outline/>
      <w:color w:val="8C8D86"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806B32"/>
    <w:pPr>
      <w:spacing w:before="200" w:after="100" w:line="240" w:lineRule="auto"/>
      <w:contextualSpacing/>
      <w:outlineLvl w:val="2"/>
    </w:pPr>
    <w:rPr>
      <w:rFonts w:asciiTheme="majorHAnsi" w:eastAsiaTheme="majorEastAsia" w:hAnsiTheme="majorHAnsi" w:cstheme="majorBidi"/>
      <w:b/>
      <w:bCs/>
      <w:smallCaps/>
      <w:color w:val="D6A024" w:themeColor="accent2" w:themeShade="BF"/>
      <w:spacing w:val="24"/>
      <w:sz w:val="28"/>
      <w:szCs w:val="22"/>
    </w:rPr>
  </w:style>
  <w:style w:type="paragraph" w:styleId="Heading4">
    <w:name w:val="heading 4"/>
    <w:basedOn w:val="Normal"/>
    <w:next w:val="Normal"/>
    <w:link w:val="Heading4Char"/>
    <w:uiPriority w:val="9"/>
    <w:semiHidden/>
    <w:unhideWhenUsed/>
    <w:qFormat/>
    <w:rsid w:val="00806B32"/>
    <w:pPr>
      <w:spacing w:before="200" w:after="100" w:line="240" w:lineRule="auto"/>
      <w:contextualSpacing/>
      <w:outlineLvl w:val="3"/>
    </w:pPr>
    <w:rPr>
      <w:rFonts w:asciiTheme="majorHAnsi" w:eastAsiaTheme="majorEastAsia" w:hAnsiTheme="majorHAnsi" w:cstheme="majorBidi"/>
      <w:b/>
      <w:bCs/>
      <w:color w:val="686963" w:themeColor="accent1" w:themeShade="BF"/>
      <w:sz w:val="24"/>
      <w:szCs w:val="22"/>
    </w:rPr>
  </w:style>
  <w:style w:type="paragraph" w:styleId="Heading5">
    <w:name w:val="heading 5"/>
    <w:basedOn w:val="Normal"/>
    <w:next w:val="Normal"/>
    <w:link w:val="Heading5Char"/>
    <w:uiPriority w:val="9"/>
    <w:semiHidden/>
    <w:unhideWhenUsed/>
    <w:qFormat/>
    <w:rsid w:val="00806B32"/>
    <w:pPr>
      <w:spacing w:before="200" w:after="100" w:line="240" w:lineRule="auto"/>
      <w:contextualSpacing/>
      <w:outlineLvl w:val="4"/>
    </w:pPr>
    <w:rPr>
      <w:rFonts w:asciiTheme="majorHAnsi" w:eastAsiaTheme="majorEastAsia" w:hAnsiTheme="majorHAnsi" w:cstheme="majorBidi"/>
      <w:bCs/>
      <w:caps/>
      <w:color w:val="D6A024" w:themeColor="accent2" w:themeShade="BF"/>
      <w:sz w:val="22"/>
      <w:szCs w:val="22"/>
    </w:rPr>
  </w:style>
  <w:style w:type="paragraph" w:styleId="Heading6">
    <w:name w:val="heading 6"/>
    <w:basedOn w:val="Normal"/>
    <w:next w:val="Normal"/>
    <w:link w:val="Heading6Char"/>
    <w:uiPriority w:val="9"/>
    <w:semiHidden/>
    <w:unhideWhenUsed/>
    <w:qFormat/>
    <w:rsid w:val="00806B32"/>
    <w:pPr>
      <w:spacing w:before="200" w:after="100" w:line="240" w:lineRule="auto"/>
      <w:contextualSpacing/>
      <w:outlineLvl w:val="5"/>
    </w:pPr>
    <w:rPr>
      <w:rFonts w:asciiTheme="majorHAnsi" w:eastAsiaTheme="majorEastAsia" w:hAnsiTheme="majorHAnsi" w:cstheme="majorBidi"/>
      <w:color w:val="686963" w:themeColor="accent1" w:themeShade="BF"/>
      <w:sz w:val="22"/>
      <w:szCs w:val="22"/>
    </w:rPr>
  </w:style>
  <w:style w:type="paragraph" w:styleId="Heading7">
    <w:name w:val="heading 7"/>
    <w:basedOn w:val="Normal"/>
    <w:next w:val="Normal"/>
    <w:link w:val="Heading7Char"/>
    <w:uiPriority w:val="9"/>
    <w:semiHidden/>
    <w:unhideWhenUsed/>
    <w:qFormat/>
    <w:rsid w:val="00806B32"/>
    <w:pPr>
      <w:spacing w:before="200" w:after="100" w:line="240" w:lineRule="auto"/>
      <w:contextualSpacing/>
      <w:outlineLvl w:val="6"/>
    </w:pPr>
    <w:rPr>
      <w:rFonts w:asciiTheme="majorHAnsi" w:eastAsiaTheme="majorEastAsia" w:hAnsiTheme="majorHAnsi" w:cstheme="majorBidi"/>
      <w:color w:val="D6A024" w:themeColor="accent2" w:themeShade="BF"/>
      <w:sz w:val="22"/>
      <w:szCs w:val="22"/>
    </w:rPr>
  </w:style>
  <w:style w:type="paragraph" w:styleId="Heading8">
    <w:name w:val="heading 8"/>
    <w:basedOn w:val="Normal"/>
    <w:next w:val="Normal"/>
    <w:link w:val="Heading8Char"/>
    <w:uiPriority w:val="9"/>
    <w:semiHidden/>
    <w:unhideWhenUsed/>
    <w:qFormat/>
    <w:rsid w:val="00806B32"/>
    <w:pPr>
      <w:spacing w:before="200" w:after="100" w:line="240" w:lineRule="auto"/>
      <w:contextualSpacing/>
      <w:outlineLvl w:val="7"/>
    </w:pPr>
    <w:rPr>
      <w:rFonts w:asciiTheme="majorHAnsi" w:eastAsiaTheme="majorEastAsia" w:hAnsiTheme="majorHAnsi" w:cstheme="majorBidi"/>
      <w:color w:val="8C8D86" w:themeColor="accent1"/>
      <w:sz w:val="22"/>
      <w:szCs w:val="22"/>
    </w:rPr>
  </w:style>
  <w:style w:type="paragraph" w:styleId="Heading9">
    <w:name w:val="heading 9"/>
    <w:basedOn w:val="Normal"/>
    <w:next w:val="Normal"/>
    <w:link w:val="Heading9Char"/>
    <w:uiPriority w:val="9"/>
    <w:semiHidden/>
    <w:unhideWhenUsed/>
    <w:qFormat/>
    <w:rsid w:val="00806B32"/>
    <w:pPr>
      <w:spacing w:before="200" w:after="100" w:line="240" w:lineRule="auto"/>
      <w:contextualSpacing/>
      <w:outlineLvl w:val="8"/>
    </w:pPr>
    <w:rPr>
      <w:rFonts w:asciiTheme="majorHAnsi" w:eastAsiaTheme="majorEastAsia" w:hAnsiTheme="majorHAnsi" w:cstheme="majorBidi"/>
      <w:smallCaps/>
      <w:color w:val="E6C069"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0FD5"/>
    <w:pPr>
      <w:tabs>
        <w:tab w:val="center" w:pos="4513"/>
        <w:tab w:val="right" w:pos="9026"/>
      </w:tabs>
    </w:pPr>
  </w:style>
  <w:style w:type="character" w:customStyle="1" w:styleId="HeaderChar">
    <w:name w:val="Header Char"/>
    <w:basedOn w:val="DefaultParagraphFont"/>
    <w:link w:val="Header"/>
    <w:uiPriority w:val="99"/>
    <w:rsid w:val="00010FD5"/>
  </w:style>
  <w:style w:type="paragraph" w:styleId="Footer">
    <w:name w:val="footer"/>
    <w:basedOn w:val="Normal"/>
    <w:link w:val="FooterChar"/>
    <w:uiPriority w:val="99"/>
    <w:unhideWhenUsed/>
    <w:rsid w:val="00010FD5"/>
    <w:pPr>
      <w:tabs>
        <w:tab w:val="center" w:pos="4513"/>
        <w:tab w:val="right" w:pos="9026"/>
      </w:tabs>
    </w:pPr>
  </w:style>
  <w:style w:type="character" w:customStyle="1" w:styleId="FooterChar">
    <w:name w:val="Footer Char"/>
    <w:basedOn w:val="DefaultParagraphFont"/>
    <w:link w:val="Footer"/>
    <w:uiPriority w:val="99"/>
    <w:rsid w:val="00010FD5"/>
  </w:style>
  <w:style w:type="paragraph" w:styleId="ListParagraph">
    <w:name w:val="List Paragraph"/>
    <w:basedOn w:val="Normal"/>
    <w:uiPriority w:val="34"/>
    <w:qFormat/>
    <w:rsid w:val="00806B32"/>
    <w:pPr>
      <w:numPr>
        <w:numId w:val="5"/>
      </w:numPr>
      <w:contextualSpacing/>
    </w:pPr>
    <w:rPr>
      <w:sz w:val="22"/>
    </w:rPr>
  </w:style>
  <w:style w:type="character" w:customStyle="1" w:styleId="Heading1Char">
    <w:name w:val="Heading 1 Char"/>
    <w:basedOn w:val="DefaultParagraphFont"/>
    <w:link w:val="Heading1"/>
    <w:uiPriority w:val="9"/>
    <w:rsid w:val="00806B32"/>
    <w:rPr>
      <w:rFonts w:asciiTheme="majorHAnsi" w:hAnsiTheme="majorHAnsi"/>
      <w:iCs/>
      <w:color w:val="FFFFFF"/>
      <w:sz w:val="28"/>
      <w:szCs w:val="38"/>
      <w:shd w:val="clear" w:color="auto" w:fill="8C8D86" w:themeFill="accent1"/>
    </w:rPr>
  </w:style>
  <w:style w:type="character" w:customStyle="1" w:styleId="Heading2Char">
    <w:name w:val="Heading 2 Char"/>
    <w:basedOn w:val="DefaultParagraphFont"/>
    <w:link w:val="Heading2"/>
    <w:uiPriority w:val="9"/>
    <w:semiHidden/>
    <w:rsid w:val="00806B32"/>
    <w:rPr>
      <w:rFonts w:asciiTheme="majorHAnsi" w:eastAsiaTheme="majorEastAsia" w:hAnsiTheme="majorHAnsi" w:cstheme="majorBidi"/>
      <w:b/>
      <w:bCs/>
      <w:iCs/>
      <w:outline/>
      <w:color w:val="8C8D86"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806B32"/>
    <w:rPr>
      <w:rFonts w:asciiTheme="majorHAnsi" w:eastAsiaTheme="majorEastAsia" w:hAnsiTheme="majorHAnsi" w:cstheme="majorBidi"/>
      <w:b/>
      <w:bCs/>
      <w:iCs/>
      <w:smallCaps/>
      <w:color w:val="D6A024" w:themeColor="accent2" w:themeShade="BF"/>
      <w:spacing w:val="24"/>
      <w:sz w:val="28"/>
    </w:rPr>
  </w:style>
  <w:style w:type="character" w:customStyle="1" w:styleId="Heading4Char">
    <w:name w:val="Heading 4 Char"/>
    <w:basedOn w:val="DefaultParagraphFont"/>
    <w:link w:val="Heading4"/>
    <w:uiPriority w:val="9"/>
    <w:semiHidden/>
    <w:rsid w:val="00806B32"/>
    <w:rPr>
      <w:rFonts w:asciiTheme="majorHAnsi" w:eastAsiaTheme="majorEastAsia" w:hAnsiTheme="majorHAnsi" w:cstheme="majorBidi"/>
      <w:b/>
      <w:bCs/>
      <w:iCs/>
      <w:color w:val="686963" w:themeColor="accent1" w:themeShade="BF"/>
      <w:sz w:val="24"/>
    </w:rPr>
  </w:style>
  <w:style w:type="character" w:customStyle="1" w:styleId="Heading5Char">
    <w:name w:val="Heading 5 Char"/>
    <w:basedOn w:val="DefaultParagraphFont"/>
    <w:link w:val="Heading5"/>
    <w:uiPriority w:val="9"/>
    <w:semiHidden/>
    <w:rsid w:val="00806B32"/>
    <w:rPr>
      <w:rFonts w:asciiTheme="majorHAnsi" w:eastAsiaTheme="majorEastAsia" w:hAnsiTheme="majorHAnsi" w:cstheme="majorBidi"/>
      <w:bCs/>
      <w:iCs/>
      <w:caps/>
      <w:color w:val="D6A024" w:themeColor="accent2" w:themeShade="BF"/>
    </w:rPr>
  </w:style>
  <w:style w:type="character" w:customStyle="1" w:styleId="Heading6Char">
    <w:name w:val="Heading 6 Char"/>
    <w:basedOn w:val="DefaultParagraphFont"/>
    <w:link w:val="Heading6"/>
    <w:uiPriority w:val="9"/>
    <w:semiHidden/>
    <w:rsid w:val="00806B32"/>
    <w:rPr>
      <w:rFonts w:asciiTheme="majorHAnsi" w:eastAsiaTheme="majorEastAsia" w:hAnsiTheme="majorHAnsi" w:cstheme="majorBidi"/>
      <w:iCs/>
      <w:color w:val="686963" w:themeColor="accent1" w:themeShade="BF"/>
    </w:rPr>
  </w:style>
  <w:style w:type="character" w:customStyle="1" w:styleId="Heading7Char">
    <w:name w:val="Heading 7 Char"/>
    <w:basedOn w:val="DefaultParagraphFont"/>
    <w:link w:val="Heading7"/>
    <w:uiPriority w:val="9"/>
    <w:semiHidden/>
    <w:rsid w:val="00806B32"/>
    <w:rPr>
      <w:rFonts w:asciiTheme="majorHAnsi" w:eastAsiaTheme="majorEastAsia" w:hAnsiTheme="majorHAnsi" w:cstheme="majorBidi"/>
      <w:iCs/>
      <w:color w:val="D6A024" w:themeColor="accent2" w:themeShade="BF"/>
    </w:rPr>
  </w:style>
  <w:style w:type="character" w:customStyle="1" w:styleId="Heading8Char">
    <w:name w:val="Heading 8 Char"/>
    <w:basedOn w:val="DefaultParagraphFont"/>
    <w:link w:val="Heading8"/>
    <w:uiPriority w:val="9"/>
    <w:semiHidden/>
    <w:rsid w:val="00806B32"/>
    <w:rPr>
      <w:rFonts w:asciiTheme="majorHAnsi" w:eastAsiaTheme="majorEastAsia" w:hAnsiTheme="majorHAnsi" w:cstheme="majorBidi"/>
      <w:iCs/>
      <w:color w:val="8C8D86" w:themeColor="accent1"/>
    </w:rPr>
  </w:style>
  <w:style w:type="character" w:customStyle="1" w:styleId="Heading9Char">
    <w:name w:val="Heading 9 Char"/>
    <w:basedOn w:val="DefaultParagraphFont"/>
    <w:link w:val="Heading9"/>
    <w:uiPriority w:val="9"/>
    <w:semiHidden/>
    <w:rsid w:val="00806B32"/>
    <w:rPr>
      <w:rFonts w:asciiTheme="majorHAnsi" w:eastAsiaTheme="majorEastAsia" w:hAnsiTheme="majorHAnsi" w:cstheme="majorBidi"/>
      <w:iCs/>
      <w:smallCaps/>
      <w:color w:val="E6C069" w:themeColor="accent2"/>
      <w:sz w:val="20"/>
      <w:szCs w:val="21"/>
    </w:rPr>
  </w:style>
  <w:style w:type="paragraph" w:styleId="Caption">
    <w:name w:val="caption"/>
    <w:basedOn w:val="Normal"/>
    <w:next w:val="Normal"/>
    <w:uiPriority w:val="35"/>
    <w:semiHidden/>
    <w:unhideWhenUsed/>
    <w:qFormat/>
    <w:rsid w:val="00806B32"/>
    <w:rPr>
      <w:b/>
      <w:bCs/>
      <w:color w:val="D6A024" w:themeColor="accent2" w:themeShade="BF"/>
      <w:sz w:val="18"/>
      <w:szCs w:val="18"/>
    </w:rPr>
  </w:style>
  <w:style w:type="paragraph" w:styleId="Title">
    <w:name w:val="Title"/>
    <w:basedOn w:val="Normal"/>
    <w:next w:val="Normal"/>
    <w:link w:val="TitleChar"/>
    <w:uiPriority w:val="10"/>
    <w:qFormat/>
    <w:rsid w:val="00806B32"/>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806B32"/>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806B32"/>
    <w:pPr>
      <w:spacing w:before="200" w:after="360" w:line="240" w:lineRule="auto"/>
    </w:pPr>
    <w:rPr>
      <w:rFonts w:asciiTheme="majorHAnsi" w:eastAsiaTheme="majorEastAsia" w:hAnsiTheme="majorHAnsi" w:cstheme="majorBidi"/>
      <w:color w:val="191B0E" w:themeColor="text2"/>
      <w:spacing w:val="20"/>
      <w:sz w:val="24"/>
      <w:szCs w:val="24"/>
    </w:rPr>
  </w:style>
  <w:style w:type="character" w:customStyle="1" w:styleId="SubtitleChar">
    <w:name w:val="Subtitle Char"/>
    <w:basedOn w:val="DefaultParagraphFont"/>
    <w:link w:val="Subtitle"/>
    <w:uiPriority w:val="11"/>
    <w:rsid w:val="00806B32"/>
    <w:rPr>
      <w:rFonts w:asciiTheme="majorHAnsi" w:eastAsiaTheme="majorEastAsia" w:hAnsiTheme="majorHAnsi" w:cstheme="majorBidi"/>
      <w:iCs/>
      <w:color w:val="191B0E" w:themeColor="text2"/>
      <w:spacing w:val="20"/>
      <w:sz w:val="24"/>
      <w:szCs w:val="24"/>
    </w:rPr>
  </w:style>
  <w:style w:type="character" w:styleId="Strong">
    <w:name w:val="Strong"/>
    <w:uiPriority w:val="22"/>
    <w:qFormat/>
    <w:rsid w:val="00806B32"/>
    <w:rPr>
      <w:b/>
      <w:bCs/>
      <w:spacing w:val="0"/>
    </w:rPr>
  </w:style>
  <w:style w:type="character" w:styleId="Emphasis">
    <w:name w:val="Emphasis"/>
    <w:uiPriority w:val="20"/>
    <w:qFormat/>
    <w:rsid w:val="00806B32"/>
    <w:rPr>
      <w:rFonts w:eastAsiaTheme="majorEastAsia" w:cstheme="majorBidi"/>
      <w:b/>
      <w:bCs/>
      <w:color w:val="D6A024" w:themeColor="accent2" w:themeShade="BF"/>
      <w:bdr w:val="single" w:sz="18" w:space="0" w:color="EFEDE3" w:themeColor="background2"/>
      <w:shd w:val="clear" w:color="auto" w:fill="EFEDE3" w:themeFill="background2"/>
    </w:rPr>
  </w:style>
  <w:style w:type="paragraph" w:styleId="NoSpacing">
    <w:name w:val="No Spacing"/>
    <w:basedOn w:val="Normal"/>
    <w:link w:val="NoSpacingChar"/>
    <w:uiPriority w:val="1"/>
    <w:qFormat/>
    <w:rsid w:val="00806B32"/>
    <w:pPr>
      <w:spacing w:after="0" w:line="240" w:lineRule="auto"/>
    </w:pPr>
  </w:style>
  <w:style w:type="character" w:customStyle="1" w:styleId="NoSpacingChar">
    <w:name w:val="No Spacing Char"/>
    <w:basedOn w:val="DefaultParagraphFont"/>
    <w:link w:val="NoSpacing"/>
    <w:uiPriority w:val="1"/>
    <w:rsid w:val="00806B32"/>
    <w:rPr>
      <w:iCs/>
      <w:sz w:val="21"/>
      <w:szCs w:val="21"/>
    </w:rPr>
  </w:style>
  <w:style w:type="paragraph" w:styleId="Quote">
    <w:name w:val="Quote"/>
    <w:basedOn w:val="Normal"/>
    <w:next w:val="Normal"/>
    <w:link w:val="QuoteChar"/>
    <w:uiPriority w:val="29"/>
    <w:qFormat/>
    <w:rsid w:val="00806B32"/>
    <w:rPr>
      <w:b/>
      <w:i/>
      <w:color w:val="E6C069" w:themeColor="accent2"/>
      <w:sz w:val="24"/>
    </w:rPr>
  </w:style>
  <w:style w:type="character" w:customStyle="1" w:styleId="QuoteChar">
    <w:name w:val="Quote Char"/>
    <w:basedOn w:val="DefaultParagraphFont"/>
    <w:link w:val="Quote"/>
    <w:uiPriority w:val="29"/>
    <w:rsid w:val="00806B32"/>
    <w:rPr>
      <w:b/>
      <w:i/>
      <w:iCs/>
      <w:color w:val="E6C069" w:themeColor="accent2"/>
      <w:sz w:val="24"/>
      <w:szCs w:val="21"/>
    </w:rPr>
  </w:style>
  <w:style w:type="paragraph" w:styleId="IntenseQuote">
    <w:name w:val="Intense Quote"/>
    <w:basedOn w:val="Normal"/>
    <w:next w:val="Normal"/>
    <w:link w:val="IntenseQuoteChar"/>
    <w:uiPriority w:val="30"/>
    <w:qFormat/>
    <w:rsid w:val="00806B32"/>
    <w:pPr>
      <w:pBdr>
        <w:top w:val="dotted" w:sz="8" w:space="10" w:color="E6C069" w:themeColor="accent2"/>
        <w:bottom w:val="dotted" w:sz="8" w:space="10" w:color="E6C069" w:themeColor="accent2"/>
      </w:pBdr>
      <w:spacing w:line="300" w:lineRule="auto"/>
      <w:ind w:left="2160" w:right="2160"/>
      <w:jc w:val="center"/>
    </w:pPr>
    <w:rPr>
      <w:rFonts w:asciiTheme="majorHAnsi" w:eastAsiaTheme="majorEastAsia" w:hAnsiTheme="majorHAnsi" w:cstheme="majorBidi"/>
      <w:b/>
      <w:bCs/>
      <w:i/>
      <w:color w:val="E6C069" w:themeColor="accent2"/>
      <w:sz w:val="20"/>
      <w:szCs w:val="20"/>
    </w:rPr>
  </w:style>
  <w:style w:type="character" w:customStyle="1" w:styleId="IntenseQuoteChar">
    <w:name w:val="Intense Quote Char"/>
    <w:basedOn w:val="DefaultParagraphFont"/>
    <w:link w:val="IntenseQuote"/>
    <w:uiPriority w:val="30"/>
    <w:rsid w:val="00806B32"/>
    <w:rPr>
      <w:rFonts w:asciiTheme="majorHAnsi" w:eastAsiaTheme="majorEastAsia" w:hAnsiTheme="majorHAnsi" w:cstheme="majorBidi"/>
      <w:b/>
      <w:bCs/>
      <w:i/>
      <w:iCs/>
      <w:color w:val="E6C069" w:themeColor="accent2"/>
      <w:sz w:val="20"/>
      <w:szCs w:val="20"/>
    </w:rPr>
  </w:style>
  <w:style w:type="character" w:styleId="SubtleEmphasis">
    <w:name w:val="Subtle Emphasis"/>
    <w:uiPriority w:val="19"/>
    <w:qFormat/>
    <w:rsid w:val="00806B32"/>
    <w:rPr>
      <w:rFonts w:asciiTheme="majorHAnsi" w:eastAsiaTheme="majorEastAsia" w:hAnsiTheme="majorHAnsi" w:cstheme="majorBidi"/>
      <w:b/>
      <w:i/>
      <w:color w:val="8C8D86" w:themeColor="accent1"/>
    </w:rPr>
  </w:style>
  <w:style w:type="character" w:styleId="IntenseEmphasis">
    <w:name w:val="Intense Emphasis"/>
    <w:uiPriority w:val="21"/>
    <w:qFormat/>
    <w:rsid w:val="00806B32"/>
    <w:rPr>
      <w:rFonts w:asciiTheme="majorHAnsi" w:eastAsiaTheme="majorEastAsia" w:hAnsiTheme="majorHAnsi" w:cstheme="majorBidi"/>
      <w:b/>
      <w:bCs/>
      <w:i/>
      <w:iCs/>
      <w:dstrike w:val="0"/>
      <w:color w:val="FFFFFF" w:themeColor="background1"/>
      <w:bdr w:val="single" w:sz="18" w:space="0" w:color="E6C069" w:themeColor="accent2"/>
      <w:shd w:val="clear" w:color="auto" w:fill="E6C069" w:themeFill="accent2"/>
      <w:vertAlign w:val="baseline"/>
    </w:rPr>
  </w:style>
  <w:style w:type="character" w:styleId="SubtleReference">
    <w:name w:val="Subtle Reference"/>
    <w:uiPriority w:val="31"/>
    <w:qFormat/>
    <w:rsid w:val="00806B32"/>
    <w:rPr>
      <w:i/>
      <w:iCs/>
      <w:smallCaps/>
      <w:color w:val="E6C069" w:themeColor="accent2"/>
      <w:u w:color="E6C069" w:themeColor="accent2"/>
    </w:rPr>
  </w:style>
  <w:style w:type="character" w:styleId="IntenseReference">
    <w:name w:val="Intense Reference"/>
    <w:uiPriority w:val="32"/>
    <w:qFormat/>
    <w:rsid w:val="00806B32"/>
    <w:rPr>
      <w:b/>
      <w:bCs/>
      <w:i/>
      <w:iCs/>
      <w:smallCaps/>
      <w:color w:val="E6C069" w:themeColor="accent2"/>
      <w:u w:color="E6C069" w:themeColor="accent2"/>
    </w:rPr>
  </w:style>
  <w:style w:type="character" w:styleId="BookTitle">
    <w:name w:val="Book Title"/>
    <w:uiPriority w:val="33"/>
    <w:qFormat/>
    <w:rsid w:val="00806B32"/>
    <w:rPr>
      <w:rFonts w:asciiTheme="majorHAnsi" w:eastAsiaTheme="majorEastAsia" w:hAnsiTheme="majorHAnsi" w:cstheme="majorBidi"/>
      <w:b/>
      <w:bCs/>
      <w:smallCaps/>
      <w:color w:val="E6C069" w:themeColor="accent2"/>
      <w:u w:val="single"/>
    </w:rPr>
  </w:style>
  <w:style w:type="paragraph" w:styleId="TOCHeading">
    <w:name w:val="TOC Heading"/>
    <w:basedOn w:val="Heading1"/>
    <w:next w:val="Normal"/>
    <w:uiPriority w:val="39"/>
    <w:semiHidden/>
    <w:unhideWhenUsed/>
    <w:qFormat/>
    <w:rsid w:val="00806B32"/>
    <w:pPr>
      <w:outlineLvl w:val="9"/>
    </w:pPr>
  </w:style>
  <w:style w:type="paragraph" w:customStyle="1" w:styleId="PersonalName">
    <w:name w:val="Personal Name"/>
    <w:basedOn w:val="Title"/>
    <w:rsid w:val="00806B32"/>
    <w:rPr>
      <w:b w:val="0"/>
      <w:caps/>
      <w:color w:val="000000"/>
      <w:sz w:val="28"/>
      <w:szCs w:val="28"/>
    </w:rPr>
  </w:style>
  <w:style w:type="table" w:styleId="TableGrid">
    <w:name w:val="Table Grid"/>
    <w:basedOn w:val="TableNormal"/>
    <w:uiPriority w:val="39"/>
    <w:rsid w:val="007F2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873DA"/>
  </w:style>
  <w:style w:type="table" w:styleId="TableGridLight">
    <w:name w:val="Grid Table Light"/>
    <w:basedOn w:val="TableNormal"/>
    <w:uiPriority w:val="40"/>
    <w:rsid w:val="006A6AD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6A6AD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6A6AD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6A6AD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6A6AD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1">
    <w:name w:val="Grid Table 2 Accent 1"/>
    <w:basedOn w:val="TableNormal"/>
    <w:uiPriority w:val="47"/>
    <w:rsid w:val="006A6AD2"/>
    <w:pPr>
      <w:spacing w:after="0" w:line="240" w:lineRule="auto"/>
    </w:pPr>
    <w:tblPr>
      <w:tblStyleRowBandSize w:val="1"/>
      <w:tblStyleColBandSize w:val="1"/>
      <w:tblBorders>
        <w:top w:val="single" w:sz="2" w:space="0" w:color="BABAB6" w:themeColor="accent1" w:themeTint="99"/>
        <w:bottom w:val="single" w:sz="2" w:space="0" w:color="BABAB6" w:themeColor="accent1" w:themeTint="99"/>
        <w:insideH w:val="single" w:sz="2" w:space="0" w:color="BABAB6" w:themeColor="accent1" w:themeTint="99"/>
        <w:insideV w:val="single" w:sz="2" w:space="0" w:color="BABAB6" w:themeColor="accent1" w:themeTint="99"/>
      </w:tblBorders>
    </w:tblPr>
    <w:tblStylePr w:type="firstRow">
      <w:rPr>
        <w:b/>
        <w:bCs/>
      </w:rPr>
      <w:tblPr/>
      <w:tcPr>
        <w:tcBorders>
          <w:top w:val="nil"/>
          <w:bottom w:val="single" w:sz="12" w:space="0" w:color="BABAB6" w:themeColor="accent1" w:themeTint="99"/>
          <w:insideH w:val="nil"/>
          <w:insideV w:val="nil"/>
        </w:tcBorders>
        <w:shd w:val="clear" w:color="auto" w:fill="FFFFFF" w:themeFill="background1"/>
      </w:tcPr>
    </w:tblStylePr>
    <w:tblStylePr w:type="lastRow">
      <w:rPr>
        <w:b/>
        <w:bCs/>
      </w:rPr>
      <w:tblPr/>
      <w:tcPr>
        <w:tcBorders>
          <w:top w:val="double" w:sz="2" w:space="0" w:color="BABAB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E8E6" w:themeFill="accent1" w:themeFillTint="33"/>
      </w:tcPr>
    </w:tblStylePr>
    <w:tblStylePr w:type="band1Horz">
      <w:tblPr/>
      <w:tcPr>
        <w:shd w:val="clear" w:color="auto" w:fill="E8E8E6" w:themeFill="accent1" w:themeFillTint="33"/>
      </w:tcPr>
    </w:tblStylePr>
  </w:style>
  <w:style w:type="table" w:styleId="GridTable2">
    <w:name w:val="Grid Table 2"/>
    <w:basedOn w:val="TableNormal"/>
    <w:uiPriority w:val="47"/>
    <w:rsid w:val="006A6AD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6">
    <w:name w:val="Grid Table 1 Light Accent 6"/>
    <w:basedOn w:val="TableNormal"/>
    <w:uiPriority w:val="46"/>
    <w:rsid w:val="006A6AD2"/>
    <w:pPr>
      <w:spacing w:after="0" w:line="240" w:lineRule="auto"/>
    </w:pPr>
    <w:tblPr>
      <w:tblStyleRowBandSize w:val="1"/>
      <w:tblStyleColBandSize w:val="1"/>
      <w:tblBorders>
        <w:top w:val="single" w:sz="4" w:space="0" w:color="F3CDD3" w:themeColor="accent6" w:themeTint="66"/>
        <w:left w:val="single" w:sz="4" w:space="0" w:color="F3CDD3" w:themeColor="accent6" w:themeTint="66"/>
        <w:bottom w:val="single" w:sz="4" w:space="0" w:color="F3CDD3" w:themeColor="accent6" w:themeTint="66"/>
        <w:right w:val="single" w:sz="4" w:space="0" w:color="F3CDD3" w:themeColor="accent6" w:themeTint="66"/>
        <w:insideH w:val="single" w:sz="4" w:space="0" w:color="F3CDD3" w:themeColor="accent6" w:themeTint="66"/>
        <w:insideV w:val="single" w:sz="4" w:space="0" w:color="F3CDD3" w:themeColor="accent6" w:themeTint="66"/>
      </w:tblBorders>
    </w:tblPr>
    <w:tblStylePr w:type="firstRow">
      <w:rPr>
        <w:b/>
        <w:bCs/>
      </w:rPr>
      <w:tblPr/>
      <w:tcPr>
        <w:tcBorders>
          <w:bottom w:val="single" w:sz="12" w:space="0" w:color="EDB4BE" w:themeColor="accent6" w:themeTint="99"/>
        </w:tcBorders>
      </w:tcPr>
    </w:tblStylePr>
    <w:tblStylePr w:type="lastRow">
      <w:rPr>
        <w:b/>
        <w:bCs/>
      </w:rPr>
      <w:tblPr/>
      <w:tcPr>
        <w:tcBorders>
          <w:top w:val="double" w:sz="2" w:space="0" w:color="EDB4BE"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A6AD2"/>
    <w:pPr>
      <w:spacing w:after="0" w:line="240" w:lineRule="auto"/>
    </w:pPr>
    <w:tblPr>
      <w:tblStyleRowBandSize w:val="1"/>
      <w:tblStyleColBandSize w:val="1"/>
      <w:tblBorders>
        <w:top w:val="single" w:sz="4" w:space="0" w:color="C8D9E3" w:themeColor="accent5" w:themeTint="66"/>
        <w:left w:val="single" w:sz="4" w:space="0" w:color="C8D9E3" w:themeColor="accent5" w:themeTint="66"/>
        <w:bottom w:val="single" w:sz="4" w:space="0" w:color="C8D9E3" w:themeColor="accent5" w:themeTint="66"/>
        <w:right w:val="single" w:sz="4" w:space="0" w:color="C8D9E3" w:themeColor="accent5" w:themeTint="66"/>
        <w:insideH w:val="single" w:sz="4" w:space="0" w:color="C8D9E3" w:themeColor="accent5" w:themeTint="66"/>
        <w:insideV w:val="single" w:sz="4" w:space="0" w:color="C8D9E3" w:themeColor="accent5" w:themeTint="66"/>
      </w:tblBorders>
    </w:tblPr>
    <w:tblStylePr w:type="firstRow">
      <w:rPr>
        <w:b/>
        <w:bCs/>
      </w:rPr>
      <w:tblPr/>
      <w:tcPr>
        <w:tcBorders>
          <w:bottom w:val="single" w:sz="12" w:space="0" w:color="ADC7D6" w:themeColor="accent5" w:themeTint="99"/>
        </w:tcBorders>
      </w:tcPr>
    </w:tblStylePr>
    <w:tblStylePr w:type="lastRow">
      <w:rPr>
        <w:b/>
        <w:bCs/>
      </w:rPr>
      <w:tblPr/>
      <w:tcPr>
        <w:tcBorders>
          <w:top w:val="double" w:sz="2" w:space="0" w:color="ADC7D6"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A6AD2"/>
    <w:pPr>
      <w:spacing w:after="0" w:line="240" w:lineRule="auto"/>
    </w:pPr>
    <w:tblPr>
      <w:tblStyleRowBandSize w:val="1"/>
      <w:tblStyleColBandSize w:val="1"/>
      <w:tblBorders>
        <w:top w:val="single" w:sz="4" w:space="0" w:color="D1DDD1" w:themeColor="accent4" w:themeTint="66"/>
        <w:left w:val="single" w:sz="4" w:space="0" w:color="D1DDD1" w:themeColor="accent4" w:themeTint="66"/>
        <w:bottom w:val="single" w:sz="4" w:space="0" w:color="D1DDD1" w:themeColor="accent4" w:themeTint="66"/>
        <w:right w:val="single" w:sz="4" w:space="0" w:color="D1DDD1" w:themeColor="accent4" w:themeTint="66"/>
        <w:insideH w:val="single" w:sz="4" w:space="0" w:color="D1DDD1" w:themeColor="accent4" w:themeTint="66"/>
        <w:insideV w:val="single" w:sz="4" w:space="0" w:color="D1DDD1" w:themeColor="accent4" w:themeTint="66"/>
      </w:tblBorders>
    </w:tblPr>
    <w:tblStylePr w:type="firstRow">
      <w:rPr>
        <w:b/>
        <w:bCs/>
      </w:rPr>
      <w:tblPr/>
      <w:tcPr>
        <w:tcBorders>
          <w:bottom w:val="single" w:sz="12" w:space="0" w:color="BACCBB" w:themeColor="accent4" w:themeTint="99"/>
        </w:tcBorders>
      </w:tcPr>
    </w:tblStylePr>
    <w:tblStylePr w:type="lastRow">
      <w:rPr>
        <w:b/>
        <w:bCs/>
      </w:rPr>
      <w:tblPr/>
      <w:tcPr>
        <w:tcBorders>
          <w:top w:val="double" w:sz="2" w:space="0" w:color="BACCBB" w:themeColor="accent4"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A6AD2"/>
    <w:pPr>
      <w:spacing w:after="0" w:line="240" w:lineRule="auto"/>
    </w:pPr>
    <w:tblPr>
      <w:tblStyleRowBandSize w:val="1"/>
      <w:tblStyleColBandSize w:val="1"/>
      <w:tblBorders>
        <w:top w:val="single" w:sz="4" w:space="0" w:color="D1CABE" w:themeColor="accent3" w:themeTint="66"/>
        <w:left w:val="single" w:sz="4" w:space="0" w:color="D1CABE" w:themeColor="accent3" w:themeTint="66"/>
        <w:bottom w:val="single" w:sz="4" w:space="0" w:color="D1CABE" w:themeColor="accent3" w:themeTint="66"/>
        <w:right w:val="single" w:sz="4" w:space="0" w:color="D1CABE" w:themeColor="accent3" w:themeTint="66"/>
        <w:insideH w:val="single" w:sz="4" w:space="0" w:color="D1CABE" w:themeColor="accent3" w:themeTint="66"/>
        <w:insideV w:val="single" w:sz="4" w:space="0" w:color="D1CABE" w:themeColor="accent3" w:themeTint="66"/>
      </w:tblBorders>
    </w:tblPr>
    <w:tblStylePr w:type="firstRow">
      <w:rPr>
        <w:b/>
        <w:bCs/>
      </w:rPr>
      <w:tblPr/>
      <w:tcPr>
        <w:tcBorders>
          <w:bottom w:val="single" w:sz="12" w:space="0" w:color="BAB09E" w:themeColor="accent3" w:themeTint="99"/>
        </w:tcBorders>
      </w:tcPr>
    </w:tblStylePr>
    <w:tblStylePr w:type="lastRow">
      <w:rPr>
        <w:b/>
        <w:bCs/>
      </w:rPr>
      <w:tblPr/>
      <w:tcPr>
        <w:tcBorders>
          <w:top w:val="double" w:sz="2" w:space="0" w:color="BAB09E" w:themeColor="accent3"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A6AD2"/>
    <w:pPr>
      <w:spacing w:after="0" w:line="240" w:lineRule="auto"/>
    </w:pPr>
    <w:tblPr>
      <w:tblStyleRowBandSize w:val="1"/>
      <w:tblStyleColBandSize w:val="1"/>
      <w:tblBorders>
        <w:top w:val="single" w:sz="4" w:space="0" w:color="F5E5C3" w:themeColor="accent2" w:themeTint="66"/>
        <w:left w:val="single" w:sz="4" w:space="0" w:color="F5E5C3" w:themeColor="accent2" w:themeTint="66"/>
        <w:bottom w:val="single" w:sz="4" w:space="0" w:color="F5E5C3" w:themeColor="accent2" w:themeTint="66"/>
        <w:right w:val="single" w:sz="4" w:space="0" w:color="F5E5C3" w:themeColor="accent2" w:themeTint="66"/>
        <w:insideH w:val="single" w:sz="4" w:space="0" w:color="F5E5C3" w:themeColor="accent2" w:themeTint="66"/>
        <w:insideV w:val="single" w:sz="4" w:space="0" w:color="F5E5C3" w:themeColor="accent2" w:themeTint="66"/>
      </w:tblBorders>
    </w:tblPr>
    <w:tblStylePr w:type="firstRow">
      <w:rPr>
        <w:b/>
        <w:bCs/>
      </w:rPr>
      <w:tblPr/>
      <w:tcPr>
        <w:tcBorders>
          <w:bottom w:val="single" w:sz="12" w:space="0" w:color="F0D9A5" w:themeColor="accent2" w:themeTint="99"/>
        </w:tcBorders>
      </w:tcPr>
    </w:tblStylePr>
    <w:tblStylePr w:type="lastRow">
      <w:rPr>
        <w:b/>
        <w:bCs/>
      </w:rPr>
      <w:tblPr/>
      <w:tcPr>
        <w:tcBorders>
          <w:top w:val="double" w:sz="2" w:space="0" w:color="F0D9A5" w:themeColor="accent2" w:themeTint="99"/>
        </w:tcBorders>
      </w:tcPr>
    </w:tblStylePr>
    <w:tblStylePr w:type="firstCol">
      <w:rPr>
        <w:b/>
        <w:bCs/>
      </w:rPr>
    </w:tblStylePr>
    <w:tblStylePr w:type="lastCol">
      <w:rPr>
        <w:b/>
        <w:bCs/>
      </w:rPr>
    </w:tblStylePr>
  </w:style>
  <w:style w:type="table" w:styleId="GridTable3-Accent2">
    <w:name w:val="Grid Table 3 Accent 2"/>
    <w:basedOn w:val="TableNormal"/>
    <w:uiPriority w:val="48"/>
    <w:rsid w:val="006A6AD2"/>
    <w:pPr>
      <w:spacing w:after="0" w:line="240" w:lineRule="auto"/>
    </w:pPr>
    <w:tblPr>
      <w:tblStyleRowBandSize w:val="1"/>
      <w:tblStyleColBandSize w:val="1"/>
      <w:tblBorders>
        <w:top w:val="single" w:sz="4" w:space="0" w:color="F0D9A5" w:themeColor="accent2" w:themeTint="99"/>
        <w:left w:val="single" w:sz="4" w:space="0" w:color="F0D9A5" w:themeColor="accent2" w:themeTint="99"/>
        <w:bottom w:val="single" w:sz="4" w:space="0" w:color="F0D9A5" w:themeColor="accent2" w:themeTint="99"/>
        <w:right w:val="single" w:sz="4" w:space="0" w:color="F0D9A5" w:themeColor="accent2" w:themeTint="99"/>
        <w:insideH w:val="single" w:sz="4" w:space="0" w:color="F0D9A5" w:themeColor="accent2" w:themeTint="99"/>
        <w:insideV w:val="single" w:sz="4" w:space="0" w:color="F0D9A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2E1" w:themeFill="accent2" w:themeFillTint="33"/>
      </w:tcPr>
    </w:tblStylePr>
    <w:tblStylePr w:type="band1Horz">
      <w:tblPr/>
      <w:tcPr>
        <w:shd w:val="clear" w:color="auto" w:fill="FAF2E1" w:themeFill="accent2" w:themeFillTint="33"/>
      </w:tcPr>
    </w:tblStylePr>
    <w:tblStylePr w:type="neCell">
      <w:tblPr/>
      <w:tcPr>
        <w:tcBorders>
          <w:bottom w:val="single" w:sz="4" w:space="0" w:color="F0D9A5" w:themeColor="accent2" w:themeTint="99"/>
        </w:tcBorders>
      </w:tcPr>
    </w:tblStylePr>
    <w:tblStylePr w:type="nwCell">
      <w:tblPr/>
      <w:tcPr>
        <w:tcBorders>
          <w:bottom w:val="single" w:sz="4" w:space="0" w:color="F0D9A5" w:themeColor="accent2" w:themeTint="99"/>
        </w:tcBorders>
      </w:tcPr>
    </w:tblStylePr>
    <w:tblStylePr w:type="seCell">
      <w:tblPr/>
      <w:tcPr>
        <w:tcBorders>
          <w:top w:val="single" w:sz="4" w:space="0" w:color="F0D9A5" w:themeColor="accent2" w:themeTint="99"/>
        </w:tcBorders>
      </w:tcPr>
    </w:tblStylePr>
    <w:tblStylePr w:type="swCell">
      <w:tblPr/>
      <w:tcPr>
        <w:tcBorders>
          <w:top w:val="single" w:sz="4" w:space="0" w:color="F0D9A5" w:themeColor="accent2" w:themeTint="99"/>
        </w:tcBorders>
      </w:tcPr>
    </w:tblStylePr>
  </w:style>
  <w:style w:type="table" w:styleId="GridTable3-Accent1">
    <w:name w:val="Grid Table 3 Accent 1"/>
    <w:basedOn w:val="TableNormal"/>
    <w:uiPriority w:val="48"/>
    <w:rsid w:val="006A6AD2"/>
    <w:pPr>
      <w:spacing w:after="0" w:line="240" w:lineRule="auto"/>
    </w:pPr>
    <w:tblPr>
      <w:tblStyleRowBandSize w:val="1"/>
      <w:tblStyleColBandSize w:val="1"/>
      <w:tblBorders>
        <w:top w:val="single" w:sz="4" w:space="0" w:color="BABAB6" w:themeColor="accent1" w:themeTint="99"/>
        <w:left w:val="single" w:sz="4" w:space="0" w:color="BABAB6" w:themeColor="accent1" w:themeTint="99"/>
        <w:bottom w:val="single" w:sz="4" w:space="0" w:color="BABAB6" w:themeColor="accent1" w:themeTint="99"/>
        <w:right w:val="single" w:sz="4" w:space="0" w:color="BABAB6" w:themeColor="accent1" w:themeTint="99"/>
        <w:insideH w:val="single" w:sz="4" w:space="0" w:color="BABAB6" w:themeColor="accent1" w:themeTint="99"/>
        <w:insideV w:val="single" w:sz="4" w:space="0" w:color="BABAB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8E6" w:themeFill="accent1" w:themeFillTint="33"/>
      </w:tcPr>
    </w:tblStylePr>
    <w:tblStylePr w:type="band1Horz">
      <w:tblPr/>
      <w:tcPr>
        <w:shd w:val="clear" w:color="auto" w:fill="E8E8E6" w:themeFill="accent1" w:themeFillTint="33"/>
      </w:tcPr>
    </w:tblStylePr>
    <w:tblStylePr w:type="neCell">
      <w:tblPr/>
      <w:tcPr>
        <w:tcBorders>
          <w:bottom w:val="single" w:sz="4" w:space="0" w:color="BABAB6" w:themeColor="accent1" w:themeTint="99"/>
        </w:tcBorders>
      </w:tcPr>
    </w:tblStylePr>
    <w:tblStylePr w:type="nwCell">
      <w:tblPr/>
      <w:tcPr>
        <w:tcBorders>
          <w:bottom w:val="single" w:sz="4" w:space="0" w:color="BABAB6" w:themeColor="accent1" w:themeTint="99"/>
        </w:tcBorders>
      </w:tcPr>
    </w:tblStylePr>
    <w:tblStylePr w:type="seCell">
      <w:tblPr/>
      <w:tcPr>
        <w:tcBorders>
          <w:top w:val="single" w:sz="4" w:space="0" w:color="BABAB6" w:themeColor="accent1" w:themeTint="99"/>
        </w:tcBorders>
      </w:tcPr>
    </w:tblStylePr>
    <w:tblStylePr w:type="swCell">
      <w:tblPr/>
      <w:tcPr>
        <w:tcBorders>
          <w:top w:val="single" w:sz="4" w:space="0" w:color="BABAB6" w:themeColor="accent1" w:themeTint="99"/>
        </w:tcBorders>
      </w:tcPr>
    </w:tblStylePr>
  </w:style>
  <w:style w:type="table" w:styleId="GridTable3">
    <w:name w:val="Grid Table 3"/>
    <w:basedOn w:val="TableNormal"/>
    <w:uiPriority w:val="48"/>
    <w:rsid w:val="006A6AD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3">
    <w:name w:val="Grid Table 2 Accent 3"/>
    <w:basedOn w:val="TableNormal"/>
    <w:uiPriority w:val="47"/>
    <w:rsid w:val="006A6AD2"/>
    <w:pPr>
      <w:spacing w:after="0" w:line="240" w:lineRule="auto"/>
    </w:pPr>
    <w:tblPr>
      <w:tblStyleRowBandSize w:val="1"/>
      <w:tblStyleColBandSize w:val="1"/>
      <w:tblBorders>
        <w:top w:val="single" w:sz="2" w:space="0" w:color="BAB09E" w:themeColor="accent3" w:themeTint="99"/>
        <w:bottom w:val="single" w:sz="2" w:space="0" w:color="BAB09E" w:themeColor="accent3" w:themeTint="99"/>
        <w:insideH w:val="single" w:sz="2" w:space="0" w:color="BAB09E" w:themeColor="accent3" w:themeTint="99"/>
        <w:insideV w:val="single" w:sz="2" w:space="0" w:color="BAB09E" w:themeColor="accent3" w:themeTint="99"/>
      </w:tblBorders>
    </w:tblPr>
    <w:tblStylePr w:type="firstRow">
      <w:rPr>
        <w:b/>
        <w:bCs/>
      </w:rPr>
      <w:tblPr/>
      <w:tcPr>
        <w:tcBorders>
          <w:top w:val="nil"/>
          <w:bottom w:val="single" w:sz="12" w:space="0" w:color="BAB09E" w:themeColor="accent3" w:themeTint="99"/>
          <w:insideH w:val="nil"/>
          <w:insideV w:val="nil"/>
        </w:tcBorders>
        <w:shd w:val="clear" w:color="auto" w:fill="FFFFFF" w:themeFill="background1"/>
      </w:tcPr>
    </w:tblStylePr>
    <w:tblStylePr w:type="lastRow">
      <w:rPr>
        <w:b/>
        <w:bCs/>
      </w:rPr>
      <w:tblPr/>
      <w:tcPr>
        <w:tcBorders>
          <w:top w:val="double" w:sz="2" w:space="0" w:color="BAB09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E4DE" w:themeFill="accent3" w:themeFillTint="33"/>
      </w:tcPr>
    </w:tblStylePr>
    <w:tblStylePr w:type="band1Horz">
      <w:tblPr/>
      <w:tcPr>
        <w:shd w:val="clear" w:color="auto" w:fill="E8E4DE" w:themeFill="accent3" w:themeFillTint="33"/>
      </w:tcPr>
    </w:tblStylePr>
  </w:style>
  <w:style w:type="table" w:styleId="GridTable4-Accent3">
    <w:name w:val="Grid Table 4 Accent 3"/>
    <w:basedOn w:val="TableNormal"/>
    <w:uiPriority w:val="49"/>
    <w:rsid w:val="00746A09"/>
    <w:pPr>
      <w:spacing w:after="0" w:line="240" w:lineRule="auto"/>
    </w:pPr>
    <w:tblPr>
      <w:tblStyleRowBandSize w:val="1"/>
      <w:tblStyleColBandSize w:val="1"/>
      <w:tblBorders>
        <w:top w:val="single" w:sz="4" w:space="0" w:color="BAB09E" w:themeColor="accent3" w:themeTint="99"/>
        <w:left w:val="single" w:sz="4" w:space="0" w:color="BAB09E" w:themeColor="accent3" w:themeTint="99"/>
        <w:bottom w:val="single" w:sz="4" w:space="0" w:color="BAB09E" w:themeColor="accent3" w:themeTint="99"/>
        <w:right w:val="single" w:sz="4" w:space="0" w:color="BAB09E" w:themeColor="accent3" w:themeTint="99"/>
        <w:insideH w:val="single" w:sz="4" w:space="0" w:color="BAB09E" w:themeColor="accent3" w:themeTint="99"/>
        <w:insideV w:val="single" w:sz="4" w:space="0" w:color="BAB09E" w:themeColor="accent3" w:themeTint="99"/>
      </w:tblBorders>
    </w:tblPr>
    <w:tblStylePr w:type="firstRow">
      <w:rPr>
        <w:b/>
        <w:bCs/>
        <w:color w:val="FFFFFF" w:themeColor="background1"/>
      </w:rPr>
      <w:tblPr/>
      <w:tcPr>
        <w:tcBorders>
          <w:top w:val="single" w:sz="4" w:space="0" w:color="897B61" w:themeColor="accent3"/>
          <w:left w:val="single" w:sz="4" w:space="0" w:color="897B61" w:themeColor="accent3"/>
          <w:bottom w:val="single" w:sz="4" w:space="0" w:color="897B61" w:themeColor="accent3"/>
          <w:right w:val="single" w:sz="4" w:space="0" w:color="897B61" w:themeColor="accent3"/>
          <w:insideH w:val="nil"/>
          <w:insideV w:val="nil"/>
        </w:tcBorders>
        <w:shd w:val="clear" w:color="auto" w:fill="897B61" w:themeFill="accent3"/>
      </w:tcPr>
    </w:tblStylePr>
    <w:tblStylePr w:type="lastRow">
      <w:rPr>
        <w:b/>
        <w:bCs/>
      </w:rPr>
      <w:tblPr/>
      <w:tcPr>
        <w:tcBorders>
          <w:top w:val="double" w:sz="4" w:space="0" w:color="897B61" w:themeColor="accent3"/>
        </w:tcBorders>
      </w:tcPr>
    </w:tblStylePr>
    <w:tblStylePr w:type="firstCol">
      <w:rPr>
        <w:b/>
        <w:bCs/>
      </w:rPr>
    </w:tblStylePr>
    <w:tblStylePr w:type="lastCol">
      <w:rPr>
        <w:b/>
        <w:bCs/>
      </w:rPr>
    </w:tblStylePr>
    <w:tblStylePr w:type="band1Vert">
      <w:tblPr/>
      <w:tcPr>
        <w:shd w:val="clear" w:color="auto" w:fill="E8E4DE" w:themeFill="accent3" w:themeFillTint="33"/>
      </w:tcPr>
    </w:tblStylePr>
    <w:tblStylePr w:type="band1Horz">
      <w:tblPr/>
      <w:tcPr>
        <w:shd w:val="clear" w:color="auto" w:fill="E8E4DE" w:themeFill="accent3" w:themeFillTint="33"/>
      </w:tcPr>
    </w:tblStylePr>
  </w:style>
  <w:style w:type="table" w:styleId="GridTable4-Accent2">
    <w:name w:val="Grid Table 4 Accent 2"/>
    <w:basedOn w:val="TableNormal"/>
    <w:uiPriority w:val="49"/>
    <w:rsid w:val="00746A09"/>
    <w:pPr>
      <w:spacing w:after="0" w:line="240" w:lineRule="auto"/>
    </w:pPr>
    <w:tblPr>
      <w:tblStyleRowBandSize w:val="1"/>
      <w:tblStyleColBandSize w:val="1"/>
      <w:tblBorders>
        <w:top w:val="single" w:sz="4" w:space="0" w:color="F0D9A5" w:themeColor="accent2" w:themeTint="99"/>
        <w:left w:val="single" w:sz="4" w:space="0" w:color="F0D9A5" w:themeColor="accent2" w:themeTint="99"/>
        <w:bottom w:val="single" w:sz="4" w:space="0" w:color="F0D9A5" w:themeColor="accent2" w:themeTint="99"/>
        <w:right w:val="single" w:sz="4" w:space="0" w:color="F0D9A5" w:themeColor="accent2" w:themeTint="99"/>
        <w:insideH w:val="single" w:sz="4" w:space="0" w:color="F0D9A5" w:themeColor="accent2" w:themeTint="99"/>
        <w:insideV w:val="single" w:sz="4" w:space="0" w:color="F0D9A5" w:themeColor="accent2" w:themeTint="99"/>
      </w:tblBorders>
    </w:tblPr>
    <w:tblStylePr w:type="firstRow">
      <w:rPr>
        <w:b/>
        <w:bCs/>
        <w:color w:val="FFFFFF" w:themeColor="background1"/>
      </w:rPr>
      <w:tblPr/>
      <w:tcPr>
        <w:tcBorders>
          <w:top w:val="single" w:sz="4" w:space="0" w:color="E6C069" w:themeColor="accent2"/>
          <w:left w:val="single" w:sz="4" w:space="0" w:color="E6C069" w:themeColor="accent2"/>
          <w:bottom w:val="single" w:sz="4" w:space="0" w:color="E6C069" w:themeColor="accent2"/>
          <w:right w:val="single" w:sz="4" w:space="0" w:color="E6C069" w:themeColor="accent2"/>
          <w:insideH w:val="nil"/>
          <w:insideV w:val="nil"/>
        </w:tcBorders>
        <w:shd w:val="clear" w:color="auto" w:fill="E6C069" w:themeFill="accent2"/>
      </w:tcPr>
    </w:tblStylePr>
    <w:tblStylePr w:type="lastRow">
      <w:rPr>
        <w:b/>
        <w:bCs/>
      </w:rPr>
      <w:tblPr/>
      <w:tcPr>
        <w:tcBorders>
          <w:top w:val="double" w:sz="4" w:space="0" w:color="E6C069" w:themeColor="accent2"/>
        </w:tcBorders>
      </w:tcPr>
    </w:tblStylePr>
    <w:tblStylePr w:type="firstCol">
      <w:rPr>
        <w:b/>
        <w:bCs/>
      </w:rPr>
    </w:tblStylePr>
    <w:tblStylePr w:type="lastCol">
      <w:rPr>
        <w:b/>
        <w:bCs/>
      </w:rPr>
    </w:tblStylePr>
    <w:tblStylePr w:type="band1Vert">
      <w:tblPr/>
      <w:tcPr>
        <w:shd w:val="clear" w:color="auto" w:fill="FAF2E1" w:themeFill="accent2" w:themeFillTint="33"/>
      </w:tcPr>
    </w:tblStylePr>
    <w:tblStylePr w:type="band1Horz">
      <w:tblPr/>
      <w:tcPr>
        <w:shd w:val="clear" w:color="auto" w:fill="FAF2E1" w:themeFill="accent2" w:themeFillTint="33"/>
      </w:tcPr>
    </w:tblStylePr>
  </w:style>
  <w:style w:type="table" w:styleId="GridTable4-Accent1">
    <w:name w:val="Grid Table 4 Accent 1"/>
    <w:basedOn w:val="TableNormal"/>
    <w:uiPriority w:val="49"/>
    <w:rsid w:val="00746A09"/>
    <w:pPr>
      <w:spacing w:after="0" w:line="240" w:lineRule="auto"/>
    </w:pPr>
    <w:tblPr>
      <w:tblStyleRowBandSize w:val="1"/>
      <w:tblStyleColBandSize w:val="1"/>
      <w:tblBorders>
        <w:top w:val="single" w:sz="4" w:space="0" w:color="BABAB6" w:themeColor="accent1" w:themeTint="99"/>
        <w:left w:val="single" w:sz="4" w:space="0" w:color="BABAB6" w:themeColor="accent1" w:themeTint="99"/>
        <w:bottom w:val="single" w:sz="4" w:space="0" w:color="BABAB6" w:themeColor="accent1" w:themeTint="99"/>
        <w:right w:val="single" w:sz="4" w:space="0" w:color="BABAB6" w:themeColor="accent1" w:themeTint="99"/>
        <w:insideH w:val="single" w:sz="4" w:space="0" w:color="BABAB6" w:themeColor="accent1" w:themeTint="99"/>
        <w:insideV w:val="single" w:sz="4" w:space="0" w:color="BABAB6" w:themeColor="accent1" w:themeTint="99"/>
      </w:tblBorders>
    </w:tblPr>
    <w:tblStylePr w:type="firstRow">
      <w:rPr>
        <w:b/>
        <w:bCs/>
        <w:color w:val="FFFFFF" w:themeColor="background1"/>
      </w:rPr>
      <w:tblPr/>
      <w:tcPr>
        <w:tcBorders>
          <w:top w:val="single" w:sz="4" w:space="0" w:color="8C8D86" w:themeColor="accent1"/>
          <w:left w:val="single" w:sz="4" w:space="0" w:color="8C8D86" w:themeColor="accent1"/>
          <w:bottom w:val="single" w:sz="4" w:space="0" w:color="8C8D86" w:themeColor="accent1"/>
          <w:right w:val="single" w:sz="4" w:space="0" w:color="8C8D86" w:themeColor="accent1"/>
          <w:insideH w:val="nil"/>
          <w:insideV w:val="nil"/>
        </w:tcBorders>
        <w:shd w:val="clear" w:color="auto" w:fill="8C8D86" w:themeFill="accent1"/>
      </w:tcPr>
    </w:tblStylePr>
    <w:tblStylePr w:type="lastRow">
      <w:rPr>
        <w:b/>
        <w:bCs/>
      </w:rPr>
      <w:tblPr/>
      <w:tcPr>
        <w:tcBorders>
          <w:top w:val="double" w:sz="4" w:space="0" w:color="8C8D86" w:themeColor="accent1"/>
        </w:tcBorders>
      </w:tcPr>
    </w:tblStylePr>
    <w:tblStylePr w:type="firstCol">
      <w:rPr>
        <w:b/>
        <w:bCs/>
      </w:rPr>
    </w:tblStylePr>
    <w:tblStylePr w:type="lastCol">
      <w:rPr>
        <w:b/>
        <w:bCs/>
      </w:rPr>
    </w:tblStylePr>
    <w:tblStylePr w:type="band1Vert">
      <w:tblPr/>
      <w:tcPr>
        <w:shd w:val="clear" w:color="auto" w:fill="E8E8E6" w:themeFill="accent1" w:themeFillTint="33"/>
      </w:tcPr>
    </w:tblStylePr>
    <w:tblStylePr w:type="band1Horz">
      <w:tblPr/>
      <w:tcPr>
        <w:shd w:val="clear" w:color="auto" w:fill="E8E8E6" w:themeFill="accent1" w:themeFillTint="33"/>
      </w:tcPr>
    </w:tblStylePr>
  </w:style>
  <w:style w:type="table" w:styleId="GridTable5Dark-Accent3">
    <w:name w:val="Grid Table 5 Dark Accent 3"/>
    <w:basedOn w:val="TableNormal"/>
    <w:uiPriority w:val="50"/>
    <w:rsid w:val="00746A0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4D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97B6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97B6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97B6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97B61" w:themeFill="accent3"/>
      </w:tcPr>
    </w:tblStylePr>
    <w:tblStylePr w:type="band1Vert">
      <w:tblPr/>
      <w:tcPr>
        <w:shd w:val="clear" w:color="auto" w:fill="D1CABE" w:themeFill="accent3" w:themeFillTint="66"/>
      </w:tcPr>
    </w:tblStylePr>
    <w:tblStylePr w:type="band1Horz">
      <w:tblPr/>
      <w:tcPr>
        <w:shd w:val="clear" w:color="auto" w:fill="D1CABE" w:themeFill="accent3" w:themeFillTint="66"/>
      </w:tcPr>
    </w:tblStylePr>
  </w:style>
  <w:style w:type="table" w:styleId="GridTable4-Accent6">
    <w:name w:val="Grid Table 4 Accent 6"/>
    <w:basedOn w:val="TableNormal"/>
    <w:uiPriority w:val="49"/>
    <w:rsid w:val="00746A09"/>
    <w:pPr>
      <w:spacing w:after="0" w:line="240" w:lineRule="auto"/>
    </w:pPr>
    <w:tblPr>
      <w:tblStyleRowBandSize w:val="1"/>
      <w:tblStyleColBandSize w:val="1"/>
      <w:tblBorders>
        <w:top w:val="single" w:sz="4" w:space="0" w:color="EDB4BE" w:themeColor="accent6" w:themeTint="99"/>
        <w:left w:val="single" w:sz="4" w:space="0" w:color="EDB4BE" w:themeColor="accent6" w:themeTint="99"/>
        <w:bottom w:val="single" w:sz="4" w:space="0" w:color="EDB4BE" w:themeColor="accent6" w:themeTint="99"/>
        <w:right w:val="single" w:sz="4" w:space="0" w:color="EDB4BE" w:themeColor="accent6" w:themeTint="99"/>
        <w:insideH w:val="single" w:sz="4" w:space="0" w:color="EDB4BE" w:themeColor="accent6" w:themeTint="99"/>
        <w:insideV w:val="single" w:sz="4" w:space="0" w:color="EDB4BE" w:themeColor="accent6" w:themeTint="99"/>
      </w:tblBorders>
    </w:tblPr>
    <w:tblStylePr w:type="firstRow">
      <w:rPr>
        <w:b/>
        <w:bCs/>
        <w:color w:val="FFFFFF" w:themeColor="background1"/>
      </w:rPr>
      <w:tblPr/>
      <w:tcPr>
        <w:tcBorders>
          <w:top w:val="single" w:sz="4" w:space="0" w:color="E28394" w:themeColor="accent6"/>
          <w:left w:val="single" w:sz="4" w:space="0" w:color="E28394" w:themeColor="accent6"/>
          <w:bottom w:val="single" w:sz="4" w:space="0" w:color="E28394" w:themeColor="accent6"/>
          <w:right w:val="single" w:sz="4" w:space="0" w:color="E28394" w:themeColor="accent6"/>
          <w:insideH w:val="nil"/>
          <w:insideV w:val="nil"/>
        </w:tcBorders>
        <w:shd w:val="clear" w:color="auto" w:fill="E28394" w:themeFill="accent6"/>
      </w:tcPr>
    </w:tblStylePr>
    <w:tblStylePr w:type="lastRow">
      <w:rPr>
        <w:b/>
        <w:bCs/>
      </w:rPr>
      <w:tblPr/>
      <w:tcPr>
        <w:tcBorders>
          <w:top w:val="double" w:sz="4" w:space="0" w:color="E28394" w:themeColor="accent6"/>
        </w:tcBorders>
      </w:tcPr>
    </w:tblStylePr>
    <w:tblStylePr w:type="firstCol">
      <w:rPr>
        <w:b/>
        <w:bCs/>
      </w:rPr>
    </w:tblStylePr>
    <w:tblStylePr w:type="lastCol">
      <w:rPr>
        <w:b/>
        <w:bCs/>
      </w:rPr>
    </w:tblStylePr>
    <w:tblStylePr w:type="band1Vert">
      <w:tblPr/>
      <w:tcPr>
        <w:shd w:val="clear" w:color="auto" w:fill="F9E6E9" w:themeFill="accent6" w:themeFillTint="33"/>
      </w:tcPr>
    </w:tblStylePr>
    <w:tblStylePr w:type="band1Horz">
      <w:tblPr/>
      <w:tcPr>
        <w:shd w:val="clear" w:color="auto" w:fill="F9E6E9" w:themeFill="accent6" w:themeFillTint="33"/>
      </w:tcPr>
    </w:tblStylePr>
  </w:style>
  <w:style w:type="table" w:styleId="GridTable5Dark-Accent1">
    <w:name w:val="Grid Table 5 Dark Accent 1"/>
    <w:basedOn w:val="TableNormal"/>
    <w:uiPriority w:val="50"/>
    <w:rsid w:val="00746A0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8E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C8D8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C8D8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C8D8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C8D86" w:themeFill="accent1"/>
      </w:tcPr>
    </w:tblStylePr>
    <w:tblStylePr w:type="band1Vert">
      <w:tblPr/>
      <w:tcPr>
        <w:shd w:val="clear" w:color="auto" w:fill="D1D1CE" w:themeFill="accent1" w:themeFillTint="66"/>
      </w:tcPr>
    </w:tblStylePr>
    <w:tblStylePr w:type="band1Horz">
      <w:tblPr/>
      <w:tcPr>
        <w:shd w:val="clear" w:color="auto" w:fill="D1D1CE" w:themeFill="accent1" w:themeFillTint="66"/>
      </w:tcPr>
    </w:tblStylePr>
  </w:style>
  <w:style w:type="table" w:styleId="GridTable5Dark-Accent2">
    <w:name w:val="Grid Table 5 Dark Accent 2"/>
    <w:basedOn w:val="TableNormal"/>
    <w:uiPriority w:val="50"/>
    <w:rsid w:val="00746A0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2E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6C06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6C06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6C06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6C069" w:themeFill="accent2"/>
      </w:tcPr>
    </w:tblStylePr>
    <w:tblStylePr w:type="band1Vert">
      <w:tblPr/>
      <w:tcPr>
        <w:shd w:val="clear" w:color="auto" w:fill="F5E5C3" w:themeFill="accent2" w:themeFillTint="66"/>
      </w:tcPr>
    </w:tblStylePr>
    <w:tblStylePr w:type="band1Horz">
      <w:tblPr/>
      <w:tcPr>
        <w:shd w:val="clear" w:color="auto" w:fill="F5E5C3" w:themeFill="accent2" w:themeFillTint="66"/>
      </w:tcPr>
    </w:tblStylePr>
  </w:style>
  <w:style w:type="table" w:styleId="GridTable5Dark-Accent4">
    <w:name w:val="Grid Table 5 Dark Accent 4"/>
    <w:basedOn w:val="TableNormal"/>
    <w:uiPriority w:val="50"/>
    <w:rsid w:val="00746A0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EE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DAB8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DAB8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DAB8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DAB8E" w:themeFill="accent4"/>
      </w:tcPr>
    </w:tblStylePr>
    <w:tblStylePr w:type="band1Vert">
      <w:tblPr/>
      <w:tcPr>
        <w:shd w:val="clear" w:color="auto" w:fill="D1DDD1" w:themeFill="accent4" w:themeFillTint="66"/>
      </w:tcPr>
    </w:tblStylePr>
    <w:tblStylePr w:type="band1Horz">
      <w:tblPr/>
      <w:tcPr>
        <w:shd w:val="clear" w:color="auto" w:fill="D1DDD1" w:themeFill="accent4" w:themeFillTint="66"/>
      </w:tcPr>
    </w:tblStylePr>
  </w:style>
  <w:style w:type="table" w:styleId="GridTable6Colorful-Accent5">
    <w:name w:val="Grid Table 6 Colorful Accent 5"/>
    <w:basedOn w:val="TableNormal"/>
    <w:uiPriority w:val="51"/>
    <w:rsid w:val="00746A09"/>
    <w:pPr>
      <w:spacing w:after="0" w:line="240" w:lineRule="auto"/>
    </w:pPr>
    <w:rPr>
      <w:color w:val="4C7C98" w:themeColor="accent5" w:themeShade="BF"/>
    </w:rPr>
    <w:tblPr>
      <w:tblStyleRowBandSize w:val="1"/>
      <w:tblStyleColBandSize w:val="1"/>
      <w:tblBorders>
        <w:top w:val="single" w:sz="4" w:space="0" w:color="ADC7D6" w:themeColor="accent5" w:themeTint="99"/>
        <w:left w:val="single" w:sz="4" w:space="0" w:color="ADC7D6" w:themeColor="accent5" w:themeTint="99"/>
        <w:bottom w:val="single" w:sz="4" w:space="0" w:color="ADC7D6" w:themeColor="accent5" w:themeTint="99"/>
        <w:right w:val="single" w:sz="4" w:space="0" w:color="ADC7D6" w:themeColor="accent5" w:themeTint="99"/>
        <w:insideH w:val="single" w:sz="4" w:space="0" w:color="ADC7D6" w:themeColor="accent5" w:themeTint="99"/>
        <w:insideV w:val="single" w:sz="4" w:space="0" w:color="ADC7D6" w:themeColor="accent5" w:themeTint="99"/>
      </w:tblBorders>
    </w:tblPr>
    <w:tblStylePr w:type="firstRow">
      <w:rPr>
        <w:b/>
        <w:bCs/>
      </w:rPr>
      <w:tblPr/>
      <w:tcPr>
        <w:tcBorders>
          <w:bottom w:val="single" w:sz="12" w:space="0" w:color="ADC7D6" w:themeColor="accent5" w:themeTint="99"/>
        </w:tcBorders>
      </w:tcPr>
    </w:tblStylePr>
    <w:tblStylePr w:type="lastRow">
      <w:rPr>
        <w:b/>
        <w:bCs/>
      </w:rPr>
      <w:tblPr/>
      <w:tcPr>
        <w:tcBorders>
          <w:top w:val="double" w:sz="4" w:space="0" w:color="ADC7D6" w:themeColor="accent5" w:themeTint="99"/>
        </w:tcBorders>
      </w:tcPr>
    </w:tblStylePr>
    <w:tblStylePr w:type="firstCol">
      <w:rPr>
        <w:b/>
        <w:bCs/>
      </w:rPr>
    </w:tblStylePr>
    <w:tblStylePr w:type="lastCol">
      <w:rPr>
        <w:b/>
        <w:bCs/>
      </w:rPr>
    </w:tblStylePr>
    <w:tblStylePr w:type="band1Vert">
      <w:tblPr/>
      <w:tcPr>
        <w:shd w:val="clear" w:color="auto" w:fill="E3ECF1" w:themeFill="accent5" w:themeFillTint="33"/>
      </w:tcPr>
    </w:tblStylePr>
    <w:tblStylePr w:type="band1Horz">
      <w:tblPr/>
      <w:tcPr>
        <w:shd w:val="clear" w:color="auto" w:fill="E3ECF1" w:themeFill="accent5" w:themeFillTint="33"/>
      </w:tcPr>
    </w:tblStylePr>
  </w:style>
  <w:style w:type="table" w:styleId="GridTable7Colorful-Accent6">
    <w:name w:val="Grid Table 7 Colorful Accent 6"/>
    <w:basedOn w:val="TableNormal"/>
    <w:uiPriority w:val="52"/>
    <w:rsid w:val="00746A09"/>
    <w:pPr>
      <w:spacing w:after="0" w:line="240" w:lineRule="auto"/>
    </w:pPr>
    <w:rPr>
      <w:color w:val="D13A54" w:themeColor="accent6" w:themeShade="BF"/>
    </w:rPr>
    <w:tblPr>
      <w:tblStyleRowBandSize w:val="1"/>
      <w:tblStyleColBandSize w:val="1"/>
      <w:tblBorders>
        <w:top w:val="single" w:sz="4" w:space="0" w:color="EDB4BE" w:themeColor="accent6" w:themeTint="99"/>
        <w:left w:val="single" w:sz="4" w:space="0" w:color="EDB4BE" w:themeColor="accent6" w:themeTint="99"/>
        <w:bottom w:val="single" w:sz="4" w:space="0" w:color="EDB4BE" w:themeColor="accent6" w:themeTint="99"/>
        <w:right w:val="single" w:sz="4" w:space="0" w:color="EDB4BE" w:themeColor="accent6" w:themeTint="99"/>
        <w:insideH w:val="single" w:sz="4" w:space="0" w:color="EDB4BE" w:themeColor="accent6" w:themeTint="99"/>
        <w:insideV w:val="single" w:sz="4" w:space="0" w:color="EDB4BE"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E6E9" w:themeFill="accent6" w:themeFillTint="33"/>
      </w:tcPr>
    </w:tblStylePr>
    <w:tblStylePr w:type="band1Horz">
      <w:tblPr/>
      <w:tcPr>
        <w:shd w:val="clear" w:color="auto" w:fill="F9E6E9" w:themeFill="accent6" w:themeFillTint="33"/>
      </w:tcPr>
    </w:tblStylePr>
    <w:tblStylePr w:type="neCell">
      <w:tblPr/>
      <w:tcPr>
        <w:tcBorders>
          <w:bottom w:val="single" w:sz="4" w:space="0" w:color="EDB4BE" w:themeColor="accent6" w:themeTint="99"/>
        </w:tcBorders>
      </w:tcPr>
    </w:tblStylePr>
    <w:tblStylePr w:type="nwCell">
      <w:tblPr/>
      <w:tcPr>
        <w:tcBorders>
          <w:bottom w:val="single" w:sz="4" w:space="0" w:color="EDB4BE" w:themeColor="accent6" w:themeTint="99"/>
        </w:tcBorders>
      </w:tcPr>
    </w:tblStylePr>
    <w:tblStylePr w:type="seCell">
      <w:tblPr/>
      <w:tcPr>
        <w:tcBorders>
          <w:top w:val="single" w:sz="4" w:space="0" w:color="EDB4BE" w:themeColor="accent6" w:themeTint="99"/>
        </w:tcBorders>
      </w:tcPr>
    </w:tblStylePr>
    <w:tblStylePr w:type="swCell">
      <w:tblPr/>
      <w:tcPr>
        <w:tcBorders>
          <w:top w:val="single" w:sz="4" w:space="0" w:color="EDB4BE" w:themeColor="accent6" w:themeTint="99"/>
        </w:tcBorders>
      </w:tcPr>
    </w:tblStylePr>
  </w:style>
  <w:style w:type="table" w:styleId="ListTable2">
    <w:name w:val="List Table 2"/>
    <w:basedOn w:val="TableNormal"/>
    <w:uiPriority w:val="47"/>
    <w:rsid w:val="00746A0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1">
    <w:name w:val="List Table 3 Accent 1"/>
    <w:basedOn w:val="TableNormal"/>
    <w:uiPriority w:val="48"/>
    <w:rsid w:val="00746A09"/>
    <w:pPr>
      <w:spacing w:after="0" w:line="240" w:lineRule="auto"/>
    </w:pPr>
    <w:tblPr>
      <w:tblStyleRowBandSize w:val="1"/>
      <w:tblStyleColBandSize w:val="1"/>
      <w:tblBorders>
        <w:top w:val="single" w:sz="4" w:space="0" w:color="8C8D86" w:themeColor="accent1"/>
        <w:left w:val="single" w:sz="4" w:space="0" w:color="8C8D86" w:themeColor="accent1"/>
        <w:bottom w:val="single" w:sz="4" w:space="0" w:color="8C8D86" w:themeColor="accent1"/>
        <w:right w:val="single" w:sz="4" w:space="0" w:color="8C8D86" w:themeColor="accent1"/>
      </w:tblBorders>
    </w:tblPr>
    <w:tblStylePr w:type="firstRow">
      <w:rPr>
        <w:b/>
        <w:bCs/>
        <w:color w:val="FFFFFF" w:themeColor="background1"/>
      </w:rPr>
      <w:tblPr/>
      <w:tcPr>
        <w:shd w:val="clear" w:color="auto" w:fill="8C8D86" w:themeFill="accent1"/>
      </w:tcPr>
    </w:tblStylePr>
    <w:tblStylePr w:type="lastRow">
      <w:rPr>
        <w:b/>
        <w:bCs/>
      </w:rPr>
      <w:tblPr/>
      <w:tcPr>
        <w:tcBorders>
          <w:top w:val="double" w:sz="4" w:space="0" w:color="8C8D8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C8D86" w:themeColor="accent1"/>
          <w:right w:val="single" w:sz="4" w:space="0" w:color="8C8D86" w:themeColor="accent1"/>
        </w:tcBorders>
      </w:tcPr>
    </w:tblStylePr>
    <w:tblStylePr w:type="band1Horz">
      <w:tblPr/>
      <w:tcPr>
        <w:tcBorders>
          <w:top w:val="single" w:sz="4" w:space="0" w:color="8C8D86" w:themeColor="accent1"/>
          <w:bottom w:val="single" w:sz="4" w:space="0" w:color="8C8D8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C8D86" w:themeColor="accent1"/>
          <w:left w:val="nil"/>
        </w:tcBorders>
      </w:tcPr>
    </w:tblStylePr>
    <w:tblStylePr w:type="swCell">
      <w:tblPr/>
      <w:tcPr>
        <w:tcBorders>
          <w:top w:val="double" w:sz="4" w:space="0" w:color="8C8D86" w:themeColor="accent1"/>
          <w:right w:val="nil"/>
        </w:tcBorders>
      </w:tcPr>
    </w:tblStylePr>
  </w:style>
  <w:style w:type="table" w:styleId="ListTable4-Accent2">
    <w:name w:val="List Table 4 Accent 2"/>
    <w:basedOn w:val="TableNormal"/>
    <w:uiPriority w:val="49"/>
    <w:rsid w:val="00746A09"/>
    <w:pPr>
      <w:spacing w:after="0" w:line="240" w:lineRule="auto"/>
    </w:pPr>
    <w:tblPr>
      <w:tblStyleRowBandSize w:val="1"/>
      <w:tblStyleColBandSize w:val="1"/>
      <w:tblBorders>
        <w:top w:val="single" w:sz="4" w:space="0" w:color="F0D9A5" w:themeColor="accent2" w:themeTint="99"/>
        <w:left w:val="single" w:sz="4" w:space="0" w:color="F0D9A5" w:themeColor="accent2" w:themeTint="99"/>
        <w:bottom w:val="single" w:sz="4" w:space="0" w:color="F0D9A5" w:themeColor="accent2" w:themeTint="99"/>
        <w:right w:val="single" w:sz="4" w:space="0" w:color="F0D9A5" w:themeColor="accent2" w:themeTint="99"/>
        <w:insideH w:val="single" w:sz="4" w:space="0" w:color="F0D9A5" w:themeColor="accent2" w:themeTint="99"/>
      </w:tblBorders>
    </w:tblPr>
    <w:tblStylePr w:type="firstRow">
      <w:rPr>
        <w:b/>
        <w:bCs/>
        <w:color w:val="FFFFFF" w:themeColor="background1"/>
      </w:rPr>
      <w:tblPr/>
      <w:tcPr>
        <w:tcBorders>
          <w:top w:val="single" w:sz="4" w:space="0" w:color="E6C069" w:themeColor="accent2"/>
          <w:left w:val="single" w:sz="4" w:space="0" w:color="E6C069" w:themeColor="accent2"/>
          <w:bottom w:val="single" w:sz="4" w:space="0" w:color="E6C069" w:themeColor="accent2"/>
          <w:right w:val="single" w:sz="4" w:space="0" w:color="E6C069" w:themeColor="accent2"/>
          <w:insideH w:val="nil"/>
        </w:tcBorders>
        <w:shd w:val="clear" w:color="auto" w:fill="E6C069" w:themeFill="accent2"/>
      </w:tcPr>
    </w:tblStylePr>
    <w:tblStylePr w:type="lastRow">
      <w:rPr>
        <w:b/>
        <w:bCs/>
      </w:rPr>
      <w:tblPr/>
      <w:tcPr>
        <w:tcBorders>
          <w:top w:val="double" w:sz="4" w:space="0" w:color="F0D9A5" w:themeColor="accent2" w:themeTint="99"/>
        </w:tcBorders>
      </w:tcPr>
    </w:tblStylePr>
    <w:tblStylePr w:type="firstCol">
      <w:rPr>
        <w:b/>
        <w:bCs/>
      </w:rPr>
    </w:tblStylePr>
    <w:tblStylePr w:type="lastCol">
      <w:rPr>
        <w:b/>
        <w:bCs/>
      </w:rPr>
    </w:tblStylePr>
    <w:tblStylePr w:type="band1Vert">
      <w:tblPr/>
      <w:tcPr>
        <w:shd w:val="clear" w:color="auto" w:fill="FAF2E1" w:themeFill="accent2" w:themeFillTint="33"/>
      </w:tcPr>
    </w:tblStylePr>
    <w:tblStylePr w:type="band1Horz">
      <w:tblPr/>
      <w:tcPr>
        <w:shd w:val="clear" w:color="auto" w:fill="FAF2E1" w:themeFill="accent2" w:themeFillTint="33"/>
      </w:tcPr>
    </w:tblStylePr>
  </w:style>
  <w:style w:type="table" w:styleId="ListTable5Dark-Accent3">
    <w:name w:val="List Table 5 Dark Accent 3"/>
    <w:basedOn w:val="TableNormal"/>
    <w:uiPriority w:val="50"/>
    <w:rsid w:val="00746A09"/>
    <w:pPr>
      <w:spacing w:after="0" w:line="240" w:lineRule="auto"/>
    </w:pPr>
    <w:rPr>
      <w:color w:val="FFFFFF" w:themeColor="background1"/>
    </w:rPr>
    <w:tblPr>
      <w:tblStyleRowBandSize w:val="1"/>
      <w:tblStyleColBandSize w:val="1"/>
      <w:tblBorders>
        <w:top w:val="single" w:sz="24" w:space="0" w:color="897B61" w:themeColor="accent3"/>
        <w:left w:val="single" w:sz="24" w:space="0" w:color="897B61" w:themeColor="accent3"/>
        <w:bottom w:val="single" w:sz="24" w:space="0" w:color="897B61" w:themeColor="accent3"/>
        <w:right w:val="single" w:sz="24" w:space="0" w:color="897B61" w:themeColor="accent3"/>
      </w:tblBorders>
    </w:tblPr>
    <w:tcPr>
      <w:shd w:val="clear" w:color="auto" w:fill="897B6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4">
    <w:name w:val="List Table 6 Colorful Accent 4"/>
    <w:basedOn w:val="TableNormal"/>
    <w:uiPriority w:val="51"/>
    <w:rsid w:val="00746A09"/>
    <w:pPr>
      <w:spacing w:after="0" w:line="240" w:lineRule="auto"/>
    </w:pPr>
    <w:rPr>
      <w:color w:val="638664" w:themeColor="accent4" w:themeShade="BF"/>
    </w:rPr>
    <w:tblPr>
      <w:tblStyleRowBandSize w:val="1"/>
      <w:tblStyleColBandSize w:val="1"/>
      <w:tblBorders>
        <w:top w:val="single" w:sz="4" w:space="0" w:color="8DAB8E" w:themeColor="accent4"/>
        <w:bottom w:val="single" w:sz="4" w:space="0" w:color="8DAB8E" w:themeColor="accent4"/>
      </w:tblBorders>
    </w:tblPr>
    <w:tblStylePr w:type="firstRow">
      <w:rPr>
        <w:b/>
        <w:bCs/>
      </w:rPr>
      <w:tblPr/>
      <w:tcPr>
        <w:tcBorders>
          <w:bottom w:val="single" w:sz="4" w:space="0" w:color="8DAB8E" w:themeColor="accent4"/>
        </w:tcBorders>
      </w:tcPr>
    </w:tblStylePr>
    <w:tblStylePr w:type="lastRow">
      <w:rPr>
        <w:b/>
        <w:bCs/>
      </w:rPr>
      <w:tblPr/>
      <w:tcPr>
        <w:tcBorders>
          <w:top w:val="double" w:sz="4" w:space="0" w:color="8DAB8E" w:themeColor="accent4"/>
        </w:tcBorders>
      </w:tcPr>
    </w:tblStylePr>
    <w:tblStylePr w:type="firstCol">
      <w:rPr>
        <w:b/>
        <w:bCs/>
      </w:rPr>
    </w:tblStylePr>
    <w:tblStylePr w:type="lastCol">
      <w:rPr>
        <w:b/>
        <w:bCs/>
      </w:rPr>
    </w:tblStylePr>
    <w:tblStylePr w:type="band1Vert">
      <w:tblPr/>
      <w:tcPr>
        <w:shd w:val="clear" w:color="auto" w:fill="E8EEE8" w:themeFill="accent4" w:themeFillTint="33"/>
      </w:tcPr>
    </w:tblStylePr>
    <w:tblStylePr w:type="band1Horz">
      <w:tblPr/>
      <w:tcPr>
        <w:shd w:val="clear" w:color="auto" w:fill="E8EEE8" w:themeFill="accent4" w:themeFillTint="33"/>
      </w:tcPr>
    </w:tblStylePr>
  </w:style>
  <w:style w:type="table" w:styleId="ListTable7Colorful-Accent5">
    <w:name w:val="List Table 7 Colorful Accent 5"/>
    <w:basedOn w:val="TableNormal"/>
    <w:uiPriority w:val="52"/>
    <w:rsid w:val="00746A09"/>
    <w:pPr>
      <w:spacing w:after="0" w:line="240" w:lineRule="auto"/>
    </w:pPr>
    <w:rPr>
      <w:color w:val="4C7C9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7A2BB"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7A2BB"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7A2BB"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7A2BB" w:themeColor="accent5"/>
        </w:tcBorders>
        <w:shd w:val="clear" w:color="auto" w:fill="FFFFFF" w:themeFill="background1"/>
      </w:tcPr>
    </w:tblStylePr>
    <w:tblStylePr w:type="band1Vert">
      <w:tblPr/>
      <w:tcPr>
        <w:shd w:val="clear" w:color="auto" w:fill="E3ECF1" w:themeFill="accent5" w:themeFillTint="33"/>
      </w:tcPr>
    </w:tblStylePr>
    <w:tblStylePr w:type="band1Horz">
      <w:tblPr/>
      <w:tcPr>
        <w:shd w:val="clear" w:color="auto" w:fill="E3ECF1"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46A09"/>
    <w:pPr>
      <w:spacing w:after="0" w:line="240" w:lineRule="auto"/>
    </w:pPr>
    <w:rPr>
      <w:color w:val="D13A5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28394"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28394"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28394"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28394" w:themeColor="accent6"/>
        </w:tcBorders>
        <w:shd w:val="clear" w:color="auto" w:fill="FFFFFF" w:themeFill="background1"/>
      </w:tcPr>
    </w:tblStylePr>
    <w:tblStylePr w:type="band1Vert">
      <w:tblPr/>
      <w:tcPr>
        <w:shd w:val="clear" w:color="auto" w:fill="F9E6E9" w:themeFill="accent6" w:themeFillTint="33"/>
      </w:tcPr>
    </w:tblStylePr>
    <w:tblStylePr w:type="band1Horz">
      <w:tblPr/>
      <w:tcPr>
        <w:shd w:val="clear" w:color="auto" w:fill="F9E6E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46A09"/>
    <w:pPr>
      <w:spacing w:after="0" w:line="240" w:lineRule="auto"/>
    </w:pPr>
    <w:rPr>
      <w:color w:val="665B4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97B6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97B6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97B6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97B61" w:themeColor="accent3"/>
        </w:tcBorders>
        <w:shd w:val="clear" w:color="auto" w:fill="FFFFFF" w:themeFill="background1"/>
      </w:tcPr>
    </w:tblStylePr>
    <w:tblStylePr w:type="band1Vert">
      <w:tblPr/>
      <w:tcPr>
        <w:shd w:val="clear" w:color="auto" w:fill="E8E4DE" w:themeFill="accent3" w:themeFillTint="33"/>
      </w:tcPr>
    </w:tblStylePr>
    <w:tblStylePr w:type="band1Horz">
      <w:tblPr/>
      <w:tcPr>
        <w:shd w:val="clear" w:color="auto" w:fill="E8E4D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
    <w:name w:val="List Table 6 Colorful"/>
    <w:basedOn w:val="TableNormal"/>
    <w:uiPriority w:val="51"/>
    <w:rsid w:val="00746A0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5Dark-Accent6">
    <w:name w:val="List Table 5 Dark Accent 6"/>
    <w:basedOn w:val="TableNormal"/>
    <w:uiPriority w:val="50"/>
    <w:rsid w:val="00746A09"/>
    <w:pPr>
      <w:spacing w:after="0" w:line="240" w:lineRule="auto"/>
    </w:pPr>
    <w:rPr>
      <w:color w:val="FFFFFF" w:themeColor="background1"/>
    </w:rPr>
    <w:tblPr>
      <w:tblStyleRowBandSize w:val="1"/>
      <w:tblStyleColBandSize w:val="1"/>
      <w:tblBorders>
        <w:top w:val="single" w:sz="24" w:space="0" w:color="E28394" w:themeColor="accent6"/>
        <w:left w:val="single" w:sz="24" w:space="0" w:color="E28394" w:themeColor="accent6"/>
        <w:bottom w:val="single" w:sz="24" w:space="0" w:color="E28394" w:themeColor="accent6"/>
        <w:right w:val="single" w:sz="24" w:space="0" w:color="E28394" w:themeColor="accent6"/>
      </w:tblBorders>
    </w:tblPr>
    <w:tcPr>
      <w:shd w:val="clear" w:color="auto" w:fill="E28394"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customStyle="1" w:styleId="selectable">
    <w:name w:val="selectable"/>
    <w:basedOn w:val="DefaultParagraphFont"/>
    <w:rsid w:val="00952025"/>
  </w:style>
  <w:style w:type="character" w:styleId="PageNumber">
    <w:name w:val="page number"/>
    <w:basedOn w:val="DefaultParagraphFont"/>
    <w:uiPriority w:val="99"/>
    <w:semiHidden/>
    <w:unhideWhenUsed/>
    <w:rsid w:val="006C15BC"/>
  </w:style>
  <w:style w:type="table" w:styleId="PlainTable4">
    <w:name w:val="Plain Table 4"/>
    <w:basedOn w:val="TableNormal"/>
    <w:uiPriority w:val="44"/>
    <w:rsid w:val="003C708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6">
    <w:name w:val="Grid Table 2 Accent 6"/>
    <w:basedOn w:val="TableNormal"/>
    <w:uiPriority w:val="47"/>
    <w:rsid w:val="003C7081"/>
    <w:pPr>
      <w:spacing w:after="0" w:line="240" w:lineRule="auto"/>
    </w:pPr>
    <w:tblPr>
      <w:tblStyleRowBandSize w:val="1"/>
      <w:tblStyleColBandSize w:val="1"/>
      <w:tblBorders>
        <w:top w:val="single" w:sz="2" w:space="0" w:color="EDB4BE" w:themeColor="accent6" w:themeTint="99"/>
        <w:bottom w:val="single" w:sz="2" w:space="0" w:color="EDB4BE" w:themeColor="accent6" w:themeTint="99"/>
        <w:insideH w:val="single" w:sz="2" w:space="0" w:color="EDB4BE" w:themeColor="accent6" w:themeTint="99"/>
        <w:insideV w:val="single" w:sz="2" w:space="0" w:color="EDB4BE" w:themeColor="accent6" w:themeTint="99"/>
      </w:tblBorders>
    </w:tblPr>
    <w:tblStylePr w:type="firstRow">
      <w:rPr>
        <w:b/>
        <w:bCs/>
      </w:rPr>
      <w:tblPr/>
      <w:tcPr>
        <w:tcBorders>
          <w:top w:val="nil"/>
          <w:bottom w:val="single" w:sz="12" w:space="0" w:color="EDB4BE" w:themeColor="accent6" w:themeTint="99"/>
          <w:insideH w:val="nil"/>
          <w:insideV w:val="nil"/>
        </w:tcBorders>
        <w:shd w:val="clear" w:color="auto" w:fill="FFFFFF" w:themeFill="background1"/>
      </w:tcPr>
    </w:tblStylePr>
    <w:tblStylePr w:type="lastRow">
      <w:rPr>
        <w:b/>
        <w:bCs/>
      </w:rPr>
      <w:tblPr/>
      <w:tcPr>
        <w:tcBorders>
          <w:top w:val="double" w:sz="2" w:space="0" w:color="EDB4BE"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E6E9" w:themeFill="accent6" w:themeFillTint="33"/>
      </w:tcPr>
    </w:tblStylePr>
    <w:tblStylePr w:type="band1Horz">
      <w:tblPr/>
      <w:tcPr>
        <w:shd w:val="clear" w:color="auto" w:fill="F9E6E9" w:themeFill="accent6" w:themeFillTint="33"/>
      </w:tcPr>
    </w:tblStylePr>
  </w:style>
  <w:style w:type="table" w:styleId="GridTable2-Accent5">
    <w:name w:val="Grid Table 2 Accent 5"/>
    <w:basedOn w:val="TableNormal"/>
    <w:uiPriority w:val="47"/>
    <w:rsid w:val="003C7081"/>
    <w:pPr>
      <w:spacing w:after="0" w:line="240" w:lineRule="auto"/>
    </w:pPr>
    <w:tblPr>
      <w:tblStyleRowBandSize w:val="1"/>
      <w:tblStyleColBandSize w:val="1"/>
      <w:tblBorders>
        <w:top w:val="single" w:sz="2" w:space="0" w:color="ADC7D6" w:themeColor="accent5" w:themeTint="99"/>
        <w:bottom w:val="single" w:sz="2" w:space="0" w:color="ADC7D6" w:themeColor="accent5" w:themeTint="99"/>
        <w:insideH w:val="single" w:sz="2" w:space="0" w:color="ADC7D6" w:themeColor="accent5" w:themeTint="99"/>
        <w:insideV w:val="single" w:sz="2" w:space="0" w:color="ADC7D6" w:themeColor="accent5" w:themeTint="99"/>
      </w:tblBorders>
    </w:tblPr>
    <w:tblStylePr w:type="firstRow">
      <w:rPr>
        <w:b/>
        <w:bCs/>
      </w:rPr>
      <w:tblPr/>
      <w:tcPr>
        <w:tcBorders>
          <w:top w:val="nil"/>
          <w:bottom w:val="single" w:sz="12" w:space="0" w:color="ADC7D6" w:themeColor="accent5" w:themeTint="99"/>
          <w:insideH w:val="nil"/>
          <w:insideV w:val="nil"/>
        </w:tcBorders>
        <w:shd w:val="clear" w:color="auto" w:fill="FFFFFF" w:themeFill="background1"/>
      </w:tcPr>
    </w:tblStylePr>
    <w:tblStylePr w:type="lastRow">
      <w:rPr>
        <w:b/>
        <w:bCs/>
      </w:rPr>
      <w:tblPr/>
      <w:tcPr>
        <w:tcBorders>
          <w:top w:val="double" w:sz="2" w:space="0" w:color="ADC7D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ECF1" w:themeFill="accent5" w:themeFillTint="33"/>
      </w:tcPr>
    </w:tblStylePr>
    <w:tblStylePr w:type="band1Horz">
      <w:tblPr/>
      <w:tcPr>
        <w:shd w:val="clear" w:color="auto" w:fill="E3ECF1" w:themeFill="accent5" w:themeFillTint="33"/>
      </w:tcPr>
    </w:tblStylePr>
  </w:style>
  <w:style w:type="table" w:styleId="GridTable2-Accent4">
    <w:name w:val="Grid Table 2 Accent 4"/>
    <w:basedOn w:val="TableNormal"/>
    <w:uiPriority w:val="47"/>
    <w:rsid w:val="003C7081"/>
    <w:pPr>
      <w:spacing w:after="0" w:line="240" w:lineRule="auto"/>
    </w:pPr>
    <w:tblPr>
      <w:tblStyleRowBandSize w:val="1"/>
      <w:tblStyleColBandSize w:val="1"/>
      <w:tblBorders>
        <w:top w:val="single" w:sz="2" w:space="0" w:color="BACCBB" w:themeColor="accent4" w:themeTint="99"/>
        <w:bottom w:val="single" w:sz="2" w:space="0" w:color="BACCBB" w:themeColor="accent4" w:themeTint="99"/>
        <w:insideH w:val="single" w:sz="2" w:space="0" w:color="BACCBB" w:themeColor="accent4" w:themeTint="99"/>
        <w:insideV w:val="single" w:sz="2" w:space="0" w:color="BACCBB" w:themeColor="accent4" w:themeTint="99"/>
      </w:tblBorders>
    </w:tblPr>
    <w:tblStylePr w:type="firstRow">
      <w:rPr>
        <w:b/>
        <w:bCs/>
      </w:rPr>
      <w:tblPr/>
      <w:tcPr>
        <w:tcBorders>
          <w:top w:val="nil"/>
          <w:bottom w:val="single" w:sz="12" w:space="0" w:color="BACCBB" w:themeColor="accent4" w:themeTint="99"/>
          <w:insideH w:val="nil"/>
          <w:insideV w:val="nil"/>
        </w:tcBorders>
        <w:shd w:val="clear" w:color="auto" w:fill="FFFFFF" w:themeFill="background1"/>
      </w:tcPr>
    </w:tblStylePr>
    <w:tblStylePr w:type="lastRow">
      <w:rPr>
        <w:b/>
        <w:bCs/>
      </w:rPr>
      <w:tblPr/>
      <w:tcPr>
        <w:tcBorders>
          <w:top w:val="double" w:sz="2" w:space="0" w:color="BACC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EEE8" w:themeFill="accent4" w:themeFillTint="33"/>
      </w:tcPr>
    </w:tblStylePr>
    <w:tblStylePr w:type="band1Horz">
      <w:tblPr/>
      <w:tcPr>
        <w:shd w:val="clear" w:color="auto" w:fill="E8EEE8" w:themeFill="accent4" w:themeFillTint="33"/>
      </w:tcPr>
    </w:tblStylePr>
  </w:style>
  <w:style w:type="table" w:styleId="GridTable2-Accent2">
    <w:name w:val="Grid Table 2 Accent 2"/>
    <w:basedOn w:val="TableNormal"/>
    <w:uiPriority w:val="47"/>
    <w:rsid w:val="003C7081"/>
    <w:pPr>
      <w:spacing w:after="0" w:line="240" w:lineRule="auto"/>
    </w:pPr>
    <w:tblPr>
      <w:tblStyleRowBandSize w:val="1"/>
      <w:tblStyleColBandSize w:val="1"/>
      <w:tblBorders>
        <w:top w:val="single" w:sz="2" w:space="0" w:color="F0D9A5" w:themeColor="accent2" w:themeTint="99"/>
        <w:bottom w:val="single" w:sz="2" w:space="0" w:color="F0D9A5" w:themeColor="accent2" w:themeTint="99"/>
        <w:insideH w:val="single" w:sz="2" w:space="0" w:color="F0D9A5" w:themeColor="accent2" w:themeTint="99"/>
        <w:insideV w:val="single" w:sz="2" w:space="0" w:color="F0D9A5" w:themeColor="accent2" w:themeTint="99"/>
      </w:tblBorders>
    </w:tblPr>
    <w:tblStylePr w:type="firstRow">
      <w:rPr>
        <w:b/>
        <w:bCs/>
      </w:rPr>
      <w:tblPr/>
      <w:tcPr>
        <w:tcBorders>
          <w:top w:val="nil"/>
          <w:bottom w:val="single" w:sz="12" w:space="0" w:color="F0D9A5" w:themeColor="accent2" w:themeTint="99"/>
          <w:insideH w:val="nil"/>
          <w:insideV w:val="nil"/>
        </w:tcBorders>
        <w:shd w:val="clear" w:color="auto" w:fill="FFFFFF" w:themeFill="background1"/>
      </w:tcPr>
    </w:tblStylePr>
    <w:tblStylePr w:type="lastRow">
      <w:rPr>
        <w:b/>
        <w:bCs/>
      </w:rPr>
      <w:tblPr/>
      <w:tcPr>
        <w:tcBorders>
          <w:top w:val="double" w:sz="2" w:space="0" w:color="F0D9A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2E1" w:themeFill="accent2" w:themeFillTint="33"/>
      </w:tcPr>
    </w:tblStylePr>
    <w:tblStylePr w:type="band1Horz">
      <w:tblPr/>
      <w:tcPr>
        <w:shd w:val="clear" w:color="auto" w:fill="FAF2E1" w:themeFill="accent2" w:themeFillTint="33"/>
      </w:tcPr>
    </w:tblStylePr>
  </w:style>
  <w:style w:type="table" w:styleId="GridTable4">
    <w:name w:val="Grid Table 4"/>
    <w:basedOn w:val="TableNormal"/>
    <w:uiPriority w:val="49"/>
    <w:rsid w:val="003C708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3C7081"/>
    <w:pPr>
      <w:spacing w:after="0" w:line="240" w:lineRule="auto"/>
    </w:pPr>
    <w:tblPr>
      <w:tblStyleRowBandSize w:val="1"/>
      <w:tblStyleColBandSize w:val="1"/>
      <w:tblBorders>
        <w:top w:val="single" w:sz="4" w:space="0" w:color="ADC7D6" w:themeColor="accent5" w:themeTint="99"/>
        <w:left w:val="single" w:sz="4" w:space="0" w:color="ADC7D6" w:themeColor="accent5" w:themeTint="99"/>
        <w:bottom w:val="single" w:sz="4" w:space="0" w:color="ADC7D6" w:themeColor="accent5" w:themeTint="99"/>
        <w:right w:val="single" w:sz="4" w:space="0" w:color="ADC7D6" w:themeColor="accent5" w:themeTint="99"/>
        <w:insideH w:val="single" w:sz="4" w:space="0" w:color="ADC7D6" w:themeColor="accent5" w:themeTint="99"/>
        <w:insideV w:val="single" w:sz="4" w:space="0" w:color="ADC7D6" w:themeColor="accent5" w:themeTint="99"/>
      </w:tblBorders>
    </w:tblPr>
    <w:tblStylePr w:type="firstRow">
      <w:rPr>
        <w:b/>
        <w:bCs/>
        <w:color w:val="FFFFFF" w:themeColor="background1"/>
      </w:rPr>
      <w:tblPr/>
      <w:tcPr>
        <w:tcBorders>
          <w:top w:val="single" w:sz="4" w:space="0" w:color="77A2BB" w:themeColor="accent5"/>
          <w:left w:val="single" w:sz="4" w:space="0" w:color="77A2BB" w:themeColor="accent5"/>
          <w:bottom w:val="single" w:sz="4" w:space="0" w:color="77A2BB" w:themeColor="accent5"/>
          <w:right w:val="single" w:sz="4" w:space="0" w:color="77A2BB" w:themeColor="accent5"/>
          <w:insideH w:val="nil"/>
          <w:insideV w:val="nil"/>
        </w:tcBorders>
        <w:shd w:val="clear" w:color="auto" w:fill="77A2BB" w:themeFill="accent5"/>
      </w:tcPr>
    </w:tblStylePr>
    <w:tblStylePr w:type="lastRow">
      <w:rPr>
        <w:b/>
        <w:bCs/>
      </w:rPr>
      <w:tblPr/>
      <w:tcPr>
        <w:tcBorders>
          <w:top w:val="double" w:sz="4" w:space="0" w:color="77A2BB" w:themeColor="accent5"/>
        </w:tcBorders>
      </w:tcPr>
    </w:tblStylePr>
    <w:tblStylePr w:type="firstCol">
      <w:rPr>
        <w:b/>
        <w:bCs/>
      </w:rPr>
    </w:tblStylePr>
    <w:tblStylePr w:type="lastCol">
      <w:rPr>
        <w:b/>
        <w:bCs/>
      </w:rPr>
    </w:tblStylePr>
    <w:tblStylePr w:type="band1Vert">
      <w:tblPr/>
      <w:tcPr>
        <w:shd w:val="clear" w:color="auto" w:fill="E3ECF1" w:themeFill="accent5" w:themeFillTint="33"/>
      </w:tcPr>
    </w:tblStylePr>
    <w:tblStylePr w:type="band1Horz">
      <w:tblPr/>
      <w:tcPr>
        <w:shd w:val="clear" w:color="auto" w:fill="E3ECF1" w:themeFill="accent5" w:themeFillTint="33"/>
      </w:tcPr>
    </w:tblStylePr>
  </w:style>
  <w:style w:type="table" w:styleId="GridTable4-Accent4">
    <w:name w:val="Grid Table 4 Accent 4"/>
    <w:basedOn w:val="TableNormal"/>
    <w:uiPriority w:val="49"/>
    <w:rsid w:val="003C7081"/>
    <w:pPr>
      <w:spacing w:after="0" w:line="240" w:lineRule="auto"/>
    </w:pPr>
    <w:tblPr>
      <w:tblStyleRowBandSize w:val="1"/>
      <w:tblStyleColBandSize w:val="1"/>
      <w:tblBorders>
        <w:top w:val="single" w:sz="4" w:space="0" w:color="BACCBB" w:themeColor="accent4" w:themeTint="99"/>
        <w:left w:val="single" w:sz="4" w:space="0" w:color="BACCBB" w:themeColor="accent4" w:themeTint="99"/>
        <w:bottom w:val="single" w:sz="4" w:space="0" w:color="BACCBB" w:themeColor="accent4" w:themeTint="99"/>
        <w:right w:val="single" w:sz="4" w:space="0" w:color="BACCBB" w:themeColor="accent4" w:themeTint="99"/>
        <w:insideH w:val="single" w:sz="4" w:space="0" w:color="BACCBB" w:themeColor="accent4" w:themeTint="99"/>
        <w:insideV w:val="single" w:sz="4" w:space="0" w:color="BACCBB" w:themeColor="accent4" w:themeTint="99"/>
      </w:tblBorders>
    </w:tblPr>
    <w:tblStylePr w:type="firstRow">
      <w:rPr>
        <w:b/>
        <w:bCs/>
        <w:color w:val="FFFFFF" w:themeColor="background1"/>
      </w:rPr>
      <w:tblPr/>
      <w:tcPr>
        <w:tcBorders>
          <w:top w:val="single" w:sz="4" w:space="0" w:color="8DAB8E" w:themeColor="accent4"/>
          <w:left w:val="single" w:sz="4" w:space="0" w:color="8DAB8E" w:themeColor="accent4"/>
          <w:bottom w:val="single" w:sz="4" w:space="0" w:color="8DAB8E" w:themeColor="accent4"/>
          <w:right w:val="single" w:sz="4" w:space="0" w:color="8DAB8E" w:themeColor="accent4"/>
          <w:insideH w:val="nil"/>
          <w:insideV w:val="nil"/>
        </w:tcBorders>
        <w:shd w:val="clear" w:color="auto" w:fill="8DAB8E" w:themeFill="accent4"/>
      </w:tcPr>
    </w:tblStylePr>
    <w:tblStylePr w:type="lastRow">
      <w:rPr>
        <w:b/>
        <w:bCs/>
      </w:rPr>
      <w:tblPr/>
      <w:tcPr>
        <w:tcBorders>
          <w:top w:val="double" w:sz="4" w:space="0" w:color="8DAB8E" w:themeColor="accent4"/>
        </w:tcBorders>
      </w:tcPr>
    </w:tblStylePr>
    <w:tblStylePr w:type="firstCol">
      <w:rPr>
        <w:b/>
        <w:bCs/>
      </w:rPr>
    </w:tblStylePr>
    <w:tblStylePr w:type="lastCol">
      <w:rPr>
        <w:b/>
        <w:bCs/>
      </w:rPr>
    </w:tblStylePr>
    <w:tblStylePr w:type="band1Vert">
      <w:tblPr/>
      <w:tcPr>
        <w:shd w:val="clear" w:color="auto" w:fill="E8EEE8" w:themeFill="accent4" w:themeFillTint="33"/>
      </w:tcPr>
    </w:tblStylePr>
    <w:tblStylePr w:type="band1Horz">
      <w:tblPr/>
      <w:tcPr>
        <w:shd w:val="clear" w:color="auto" w:fill="E8EEE8" w:themeFill="accent4" w:themeFillTint="33"/>
      </w:tcPr>
    </w:tblStylePr>
  </w:style>
  <w:style w:type="table" w:styleId="GridTable3-Accent6">
    <w:name w:val="Grid Table 3 Accent 6"/>
    <w:basedOn w:val="TableNormal"/>
    <w:uiPriority w:val="48"/>
    <w:rsid w:val="003C7081"/>
    <w:pPr>
      <w:spacing w:after="0" w:line="240" w:lineRule="auto"/>
    </w:pPr>
    <w:tblPr>
      <w:tblStyleRowBandSize w:val="1"/>
      <w:tblStyleColBandSize w:val="1"/>
      <w:tblBorders>
        <w:top w:val="single" w:sz="4" w:space="0" w:color="EDB4BE" w:themeColor="accent6" w:themeTint="99"/>
        <w:left w:val="single" w:sz="4" w:space="0" w:color="EDB4BE" w:themeColor="accent6" w:themeTint="99"/>
        <w:bottom w:val="single" w:sz="4" w:space="0" w:color="EDB4BE" w:themeColor="accent6" w:themeTint="99"/>
        <w:right w:val="single" w:sz="4" w:space="0" w:color="EDB4BE" w:themeColor="accent6" w:themeTint="99"/>
        <w:insideH w:val="single" w:sz="4" w:space="0" w:color="EDB4BE" w:themeColor="accent6" w:themeTint="99"/>
        <w:insideV w:val="single" w:sz="4" w:space="0" w:color="EDB4BE"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E6E9" w:themeFill="accent6" w:themeFillTint="33"/>
      </w:tcPr>
    </w:tblStylePr>
    <w:tblStylePr w:type="band1Horz">
      <w:tblPr/>
      <w:tcPr>
        <w:shd w:val="clear" w:color="auto" w:fill="F9E6E9" w:themeFill="accent6" w:themeFillTint="33"/>
      </w:tcPr>
    </w:tblStylePr>
    <w:tblStylePr w:type="neCell">
      <w:tblPr/>
      <w:tcPr>
        <w:tcBorders>
          <w:bottom w:val="single" w:sz="4" w:space="0" w:color="EDB4BE" w:themeColor="accent6" w:themeTint="99"/>
        </w:tcBorders>
      </w:tcPr>
    </w:tblStylePr>
    <w:tblStylePr w:type="nwCell">
      <w:tblPr/>
      <w:tcPr>
        <w:tcBorders>
          <w:bottom w:val="single" w:sz="4" w:space="0" w:color="EDB4BE" w:themeColor="accent6" w:themeTint="99"/>
        </w:tcBorders>
      </w:tcPr>
    </w:tblStylePr>
    <w:tblStylePr w:type="seCell">
      <w:tblPr/>
      <w:tcPr>
        <w:tcBorders>
          <w:top w:val="single" w:sz="4" w:space="0" w:color="EDB4BE" w:themeColor="accent6" w:themeTint="99"/>
        </w:tcBorders>
      </w:tcPr>
    </w:tblStylePr>
    <w:tblStylePr w:type="swCell">
      <w:tblPr/>
      <w:tcPr>
        <w:tcBorders>
          <w:top w:val="single" w:sz="4" w:space="0" w:color="EDB4BE"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420464">
      <w:bodyDiv w:val="1"/>
      <w:marLeft w:val="0"/>
      <w:marRight w:val="0"/>
      <w:marTop w:val="0"/>
      <w:marBottom w:val="0"/>
      <w:divBdr>
        <w:top w:val="none" w:sz="0" w:space="0" w:color="auto"/>
        <w:left w:val="none" w:sz="0" w:space="0" w:color="auto"/>
        <w:bottom w:val="none" w:sz="0" w:space="0" w:color="auto"/>
        <w:right w:val="none" w:sz="0" w:space="0" w:color="auto"/>
      </w:divBdr>
    </w:div>
    <w:div w:id="712922390">
      <w:bodyDiv w:val="1"/>
      <w:marLeft w:val="0"/>
      <w:marRight w:val="0"/>
      <w:marTop w:val="0"/>
      <w:marBottom w:val="0"/>
      <w:divBdr>
        <w:top w:val="none" w:sz="0" w:space="0" w:color="auto"/>
        <w:left w:val="none" w:sz="0" w:space="0" w:color="auto"/>
        <w:bottom w:val="none" w:sz="0" w:space="0" w:color="auto"/>
        <w:right w:val="none" w:sz="0" w:space="0" w:color="auto"/>
      </w:divBdr>
    </w:div>
    <w:div w:id="735132406">
      <w:bodyDiv w:val="1"/>
      <w:marLeft w:val="0"/>
      <w:marRight w:val="0"/>
      <w:marTop w:val="0"/>
      <w:marBottom w:val="0"/>
      <w:divBdr>
        <w:top w:val="none" w:sz="0" w:space="0" w:color="auto"/>
        <w:left w:val="none" w:sz="0" w:space="0" w:color="auto"/>
        <w:bottom w:val="none" w:sz="0" w:space="0" w:color="auto"/>
        <w:right w:val="none" w:sz="0" w:space="0" w:color="auto"/>
      </w:divBdr>
    </w:div>
    <w:div w:id="809633911">
      <w:bodyDiv w:val="1"/>
      <w:marLeft w:val="0"/>
      <w:marRight w:val="0"/>
      <w:marTop w:val="0"/>
      <w:marBottom w:val="0"/>
      <w:divBdr>
        <w:top w:val="none" w:sz="0" w:space="0" w:color="auto"/>
        <w:left w:val="none" w:sz="0" w:space="0" w:color="auto"/>
        <w:bottom w:val="none" w:sz="0" w:space="0" w:color="auto"/>
        <w:right w:val="none" w:sz="0" w:space="0" w:color="auto"/>
      </w:divBdr>
    </w:div>
    <w:div w:id="898857625">
      <w:bodyDiv w:val="1"/>
      <w:marLeft w:val="0"/>
      <w:marRight w:val="0"/>
      <w:marTop w:val="0"/>
      <w:marBottom w:val="0"/>
      <w:divBdr>
        <w:top w:val="none" w:sz="0" w:space="0" w:color="auto"/>
        <w:left w:val="none" w:sz="0" w:space="0" w:color="auto"/>
        <w:bottom w:val="none" w:sz="0" w:space="0" w:color="auto"/>
        <w:right w:val="none" w:sz="0" w:space="0" w:color="auto"/>
      </w:divBdr>
    </w:div>
    <w:div w:id="1961957267">
      <w:bodyDiv w:val="1"/>
      <w:marLeft w:val="0"/>
      <w:marRight w:val="0"/>
      <w:marTop w:val="0"/>
      <w:marBottom w:val="0"/>
      <w:divBdr>
        <w:top w:val="none" w:sz="0" w:space="0" w:color="auto"/>
        <w:left w:val="none" w:sz="0" w:space="0" w:color="auto"/>
        <w:bottom w:val="none" w:sz="0" w:space="0" w:color="auto"/>
        <w:right w:val="none" w:sz="0" w:space="0" w:color="auto"/>
      </w:divBdr>
    </w:div>
    <w:div w:id="198654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8F5"/>
    <w:rsid w:val="003258F5"/>
    <w:rsid w:val="00696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523FF5FFBBBD40A599DC2DE1EB2409">
    <w:name w:val="77523FF5FFBBBD40A599DC2DE1EB2409"/>
    <w:rsid w:val="003258F5"/>
  </w:style>
  <w:style w:type="paragraph" w:customStyle="1" w:styleId="D0412E9ADF013843A0A0273D04C34098">
    <w:name w:val="D0412E9ADF013843A0A0273D04C34098"/>
    <w:rsid w:val="003258F5"/>
  </w:style>
  <w:style w:type="paragraph" w:customStyle="1" w:styleId="B86E4A4F5FE9EC4582FAD822C06DF9A7">
    <w:name w:val="B86E4A4F5FE9EC4582FAD822C06DF9A7"/>
    <w:rsid w:val="003258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rop">
  <a:themeElements>
    <a:clrScheme name="Crop">
      <a:dk1>
        <a:sysClr val="windowText" lastClr="000000"/>
      </a:dk1>
      <a:lt1>
        <a:sysClr val="window" lastClr="FFFFFF"/>
      </a:lt1>
      <a:dk2>
        <a:srgbClr val="191B0E"/>
      </a:dk2>
      <a:lt2>
        <a:srgbClr val="EFEDE3"/>
      </a:lt2>
      <a:accent1>
        <a:srgbClr val="8C8D86"/>
      </a:accent1>
      <a:accent2>
        <a:srgbClr val="E6C069"/>
      </a:accent2>
      <a:accent3>
        <a:srgbClr val="897B61"/>
      </a:accent3>
      <a:accent4>
        <a:srgbClr val="8DAB8E"/>
      </a:accent4>
      <a:accent5>
        <a:srgbClr val="77A2BB"/>
      </a:accent5>
      <a:accent6>
        <a:srgbClr val="E28394"/>
      </a:accent6>
      <a:hlink>
        <a:srgbClr val="77A2BB"/>
      </a:hlink>
      <a:folHlink>
        <a:srgbClr val="957A99"/>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docProps/app.xml><?xml version="1.0" encoding="utf-8"?>
<Properties xmlns="http://schemas.openxmlformats.org/officeDocument/2006/extended-properties" xmlns:vt="http://schemas.openxmlformats.org/officeDocument/2006/docPropsVTypes">
  <Template>Normal.dotm</Template>
  <TotalTime>45</TotalTime>
  <Pages>10</Pages>
  <Words>2123</Words>
  <Characters>11661</Characters>
  <Application>Microsoft Office Word</Application>
  <DocSecurity>0</DocSecurity>
  <Lines>291</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Lewis</dc:creator>
  <cp:keywords/>
  <dc:description/>
  <cp:lastModifiedBy>Elise Lewis</cp:lastModifiedBy>
  <cp:revision>11</cp:revision>
  <cp:lastPrinted>2019-03-13T09:40:00Z</cp:lastPrinted>
  <dcterms:created xsi:type="dcterms:W3CDTF">2019-03-18T21:29:00Z</dcterms:created>
  <dcterms:modified xsi:type="dcterms:W3CDTF">2019-03-18T23:46:00Z</dcterms:modified>
</cp:coreProperties>
</file>