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5F610" w14:textId="6F358A93" w:rsidR="007B3D9A" w:rsidRDefault="003C76AB" w:rsidP="00E652AD">
      <w:pPr>
        <w:shd w:val="clear" w:color="auto" w:fill="FFFFFF"/>
        <w:spacing w:before="100" w:beforeAutospacing="1" w:after="100" w:afterAutospacing="1" w:line="240" w:lineRule="auto"/>
        <w:outlineLvl w:val="0"/>
        <w:rPr>
          <w:rFonts w:ascii="Arial" w:eastAsia="Times New Roman" w:hAnsi="Arial" w:cs="Arial"/>
          <w:b/>
          <w:bCs/>
          <w:color w:val="222222"/>
          <w:kern w:val="36"/>
          <w:lang w:eastAsia="en-GB"/>
          <w14:ligatures w14:val="none"/>
        </w:rPr>
      </w:pPr>
      <w:bookmarkStart w:id="0" w:name="_Toc216452248"/>
      <w:r w:rsidRPr="00BB5FB1">
        <w:rPr>
          <w:b/>
          <w:bCs/>
          <w:noProof/>
          <w:color w:val="000000" w:themeColor="text1"/>
          <w:u w:val="single"/>
        </w:rPr>
        <w:drawing>
          <wp:inline distT="0" distB="0" distL="0" distR="0" wp14:anchorId="74122D59" wp14:editId="7987D521">
            <wp:extent cx="3162300" cy="1649659"/>
            <wp:effectExtent l="0" t="0" r="0" b="8255"/>
            <wp:docPr id="7" name="Picture 6" descr="A close-up of a sign&#10;&#10;AI-generated content may be incorrect.">
              <a:extLst xmlns:a="http://schemas.openxmlformats.org/drawingml/2006/main">
                <a:ext uri="{FF2B5EF4-FFF2-40B4-BE49-F238E27FC236}">
                  <a16:creationId xmlns:a16="http://schemas.microsoft.com/office/drawing/2014/main" id="{7ED68574-38D5-B18D-ABE9-00AFBDD4A7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close-up of a sign&#10;&#10;AI-generated content may be incorrect.">
                      <a:extLst>
                        <a:ext uri="{FF2B5EF4-FFF2-40B4-BE49-F238E27FC236}">
                          <a16:creationId xmlns:a16="http://schemas.microsoft.com/office/drawing/2014/main" id="{7ED68574-38D5-B18D-ABE9-00AFBDD4A717}"/>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165930" cy="1651553"/>
                    </a:xfrm>
                    <a:prstGeom prst="rect">
                      <a:avLst/>
                    </a:prstGeom>
                  </pic:spPr>
                </pic:pic>
              </a:graphicData>
            </a:graphic>
          </wp:inline>
        </w:drawing>
      </w:r>
      <w:bookmarkEnd w:id="0"/>
    </w:p>
    <w:p w14:paraId="6ABD6E33" w14:textId="6F0F2DF8" w:rsidR="003C76AB" w:rsidRPr="00634F08" w:rsidRDefault="003C76AB" w:rsidP="003C76AB">
      <w:pPr>
        <w:rPr>
          <w:rFonts w:ascii="Arial" w:hAnsi="Arial" w:cs="Arial"/>
          <w:b/>
          <w:bCs/>
          <w:color w:val="222222"/>
          <w:sz w:val="28"/>
          <w:szCs w:val="28"/>
        </w:rPr>
      </w:pPr>
      <w:r w:rsidRPr="00634F08">
        <w:rPr>
          <w:rFonts w:ascii="Arial" w:hAnsi="Arial" w:cs="Arial"/>
          <w:b/>
          <w:bCs/>
          <w:color w:val="222222"/>
          <w:sz w:val="28"/>
          <w:szCs w:val="28"/>
          <w:shd w:val="clear" w:color="auto" w:fill="FFFFFF"/>
        </w:rPr>
        <w:t>Module Title:</w:t>
      </w:r>
      <w:r>
        <w:rPr>
          <w:rFonts w:ascii="Arial" w:hAnsi="Arial" w:cs="Arial"/>
          <w:b/>
          <w:bCs/>
          <w:color w:val="222222"/>
          <w:sz w:val="28"/>
          <w:szCs w:val="28"/>
          <w:shd w:val="clear" w:color="auto" w:fill="FFFFFF"/>
        </w:rPr>
        <w:t xml:space="preserve"> Digital Skills and Research Methods</w:t>
      </w:r>
    </w:p>
    <w:p w14:paraId="4877AAFC" w14:textId="3D881459" w:rsidR="003C76AB" w:rsidRDefault="008764E0" w:rsidP="003C76AB">
      <w:pPr>
        <w:rPr>
          <w:rFonts w:ascii="Arial" w:hAnsi="Arial" w:cs="Arial"/>
          <w:b/>
          <w:bCs/>
          <w:color w:val="222222"/>
          <w:sz w:val="28"/>
          <w:szCs w:val="28"/>
          <w:shd w:val="clear" w:color="auto" w:fill="FFFFFF"/>
        </w:rPr>
      </w:pPr>
      <w:r>
        <w:rPr>
          <w:rFonts w:ascii="Arial" w:hAnsi="Arial" w:cs="Arial"/>
          <w:b/>
          <w:bCs/>
          <w:color w:val="222222"/>
          <w:sz w:val="28"/>
          <w:szCs w:val="28"/>
          <w:shd w:val="clear" w:color="auto" w:fill="FFFFFF"/>
        </w:rPr>
        <w:t xml:space="preserve">Assignment </w:t>
      </w:r>
      <w:r w:rsidR="00E007D3">
        <w:rPr>
          <w:rFonts w:ascii="Arial" w:hAnsi="Arial" w:cs="Arial"/>
          <w:b/>
          <w:bCs/>
          <w:color w:val="222222"/>
          <w:sz w:val="28"/>
          <w:szCs w:val="28"/>
          <w:shd w:val="clear" w:color="auto" w:fill="FFFFFF"/>
        </w:rPr>
        <w:t>Title:</w:t>
      </w:r>
      <w:r>
        <w:rPr>
          <w:rFonts w:ascii="Arial" w:hAnsi="Arial" w:cs="Arial"/>
          <w:b/>
          <w:bCs/>
          <w:color w:val="222222"/>
          <w:sz w:val="28"/>
          <w:szCs w:val="28"/>
          <w:shd w:val="clear" w:color="auto" w:fill="FFFFFF"/>
        </w:rPr>
        <w:t xml:space="preserve"> </w:t>
      </w:r>
      <w:r w:rsidR="0034309B">
        <w:rPr>
          <w:rFonts w:ascii="Arial" w:hAnsi="Arial" w:cs="Arial"/>
          <w:b/>
          <w:bCs/>
          <w:color w:val="222222"/>
          <w:sz w:val="28"/>
          <w:szCs w:val="28"/>
          <w:shd w:val="clear" w:color="auto" w:fill="FFFFFF"/>
        </w:rPr>
        <w:t xml:space="preserve">Component 2 – Research Report </w:t>
      </w:r>
    </w:p>
    <w:p w14:paraId="128E3E4C" w14:textId="32ED3866" w:rsidR="003C76AB" w:rsidRDefault="003C76AB" w:rsidP="003C76AB">
      <w:pPr>
        <w:rPr>
          <w:rFonts w:ascii="Arial" w:hAnsi="Arial" w:cs="Arial"/>
          <w:b/>
          <w:bCs/>
          <w:color w:val="222222"/>
          <w:sz w:val="28"/>
          <w:szCs w:val="28"/>
          <w:shd w:val="clear" w:color="auto" w:fill="FFFFFF"/>
        </w:rPr>
      </w:pPr>
      <w:r w:rsidRPr="00634F08">
        <w:rPr>
          <w:rFonts w:ascii="Arial" w:hAnsi="Arial" w:cs="Arial"/>
          <w:b/>
          <w:bCs/>
          <w:color w:val="222222"/>
          <w:sz w:val="28"/>
          <w:szCs w:val="28"/>
          <w:shd w:val="clear" w:color="auto" w:fill="FFFFFF"/>
        </w:rPr>
        <w:t>Module Code: LCHS400</w:t>
      </w:r>
      <w:r>
        <w:rPr>
          <w:rFonts w:ascii="Arial" w:hAnsi="Arial" w:cs="Arial"/>
          <w:b/>
          <w:bCs/>
          <w:color w:val="222222"/>
          <w:sz w:val="28"/>
          <w:szCs w:val="28"/>
          <w:shd w:val="clear" w:color="auto" w:fill="FFFFFF"/>
        </w:rPr>
        <w:t>7</w:t>
      </w:r>
    </w:p>
    <w:p w14:paraId="2ADDB39F" w14:textId="519963BD" w:rsidR="003C76AB" w:rsidRDefault="003C76AB" w:rsidP="003C76AB">
      <w:pPr>
        <w:rPr>
          <w:rFonts w:ascii="Arial" w:hAnsi="Arial" w:cs="Arial"/>
          <w:b/>
          <w:bCs/>
          <w:color w:val="222222"/>
          <w:sz w:val="28"/>
          <w:szCs w:val="28"/>
          <w:shd w:val="clear" w:color="auto" w:fill="FFFFFF"/>
        </w:rPr>
      </w:pPr>
      <w:r w:rsidRPr="00634F08">
        <w:rPr>
          <w:rFonts w:ascii="Arial" w:hAnsi="Arial" w:cs="Arial"/>
          <w:b/>
          <w:bCs/>
          <w:color w:val="222222"/>
          <w:sz w:val="28"/>
          <w:szCs w:val="28"/>
          <w:shd w:val="clear" w:color="auto" w:fill="FFFFFF"/>
        </w:rPr>
        <w:t>Student Name: Eseosa Ogiegor</w:t>
      </w:r>
    </w:p>
    <w:p w14:paraId="74E394FB" w14:textId="04943CD4" w:rsidR="003C76AB" w:rsidRDefault="003C76AB" w:rsidP="003C76AB">
      <w:pPr>
        <w:rPr>
          <w:rFonts w:ascii="Arial" w:hAnsi="Arial" w:cs="Arial"/>
          <w:b/>
          <w:bCs/>
          <w:color w:val="222222"/>
          <w:sz w:val="28"/>
          <w:szCs w:val="28"/>
          <w:shd w:val="clear" w:color="auto" w:fill="FFFFFF"/>
        </w:rPr>
      </w:pPr>
      <w:r w:rsidRPr="00634F08">
        <w:rPr>
          <w:rFonts w:ascii="Arial" w:hAnsi="Arial" w:cs="Arial"/>
          <w:b/>
          <w:bCs/>
          <w:color w:val="222222"/>
          <w:sz w:val="28"/>
          <w:szCs w:val="28"/>
          <w:shd w:val="clear" w:color="auto" w:fill="FFFFFF"/>
        </w:rPr>
        <w:t>Student ID:</w:t>
      </w:r>
      <w:r w:rsidRPr="00634F08">
        <w:rPr>
          <w:rFonts w:ascii="Arial" w:hAnsi="Arial" w:cs="Arial"/>
          <w:b/>
          <w:bCs/>
          <w:color w:val="222222"/>
          <w:sz w:val="28"/>
          <w:szCs w:val="28"/>
        </w:rPr>
        <w:t xml:space="preserve"> 2442418</w:t>
      </w:r>
    </w:p>
    <w:p w14:paraId="41A4769E" w14:textId="15FD226B" w:rsidR="003C76AB" w:rsidRDefault="003C76AB" w:rsidP="00CB6260">
      <w:pPr>
        <w:rPr>
          <w:rFonts w:ascii="Arial" w:hAnsi="Arial" w:cs="Arial"/>
          <w:b/>
          <w:bCs/>
          <w:color w:val="222222"/>
          <w:sz w:val="28"/>
          <w:szCs w:val="28"/>
          <w:shd w:val="clear" w:color="auto" w:fill="FFFFFF"/>
        </w:rPr>
      </w:pPr>
      <w:r w:rsidRPr="00634F08">
        <w:rPr>
          <w:rFonts w:ascii="Arial" w:hAnsi="Arial" w:cs="Arial"/>
          <w:b/>
          <w:bCs/>
          <w:color w:val="222222"/>
          <w:sz w:val="28"/>
          <w:szCs w:val="28"/>
          <w:shd w:val="clear" w:color="auto" w:fill="FFFFFF"/>
        </w:rPr>
        <w:t>Tutor/Lecturer:</w:t>
      </w:r>
      <w:r w:rsidRPr="00634F08">
        <w:rPr>
          <w:rFonts w:ascii="Arial" w:hAnsi="Arial" w:cs="Arial"/>
          <w:b/>
          <w:bCs/>
          <w:color w:val="222222"/>
          <w:sz w:val="28"/>
          <w:szCs w:val="28"/>
        </w:rPr>
        <w:t xml:space="preserve"> </w:t>
      </w:r>
      <w:r>
        <w:rPr>
          <w:rFonts w:ascii="Arial" w:hAnsi="Arial" w:cs="Arial"/>
          <w:b/>
          <w:bCs/>
          <w:color w:val="222222"/>
          <w:sz w:val="28"/>
          <w:szCs w:val="28"/>
        </w:rPr>
        <w:t>Patronella Ganza</w:t>
      </w:r>
      <w:r w:rsidRPr="00634F08">
        <w:rPr>
          <w:rFonts w:ascii="Arial" w:hAnsi="Arial" w:cs="Arial"/>
          <w:b/>
          <w:bCs/>
          <w:color w:val="222222"/>
          <w:sz w:val="28"/>
          <w:szCs w:val="28"/>
        </w:rPr>
        <w:br/>
      </w:r>
    </w:p>
    <w:p w14:paraId="3B66305A" w14:textId="77777777" w:rsidR="00CB6260" w:rsidRDefault="00CB6260" w:rsidP="00CB6260">
      <w:pPr>
        <w:rPr>
          <w:rFonts w:ascii="Arial" w:hAnsi="Arial" w:cs="Arial"/>
          <w:b/>
          <w:bCs/>
          <w:color w:val="222222"/>
          <w:sz w:val="28"/>
          <w:szCs w:val="28"/>
          <w:shd w:val="clear" w:color="auto" w:fill="FFFFFF"/>
        </w:rPr>
      </w:pPr>
    </w:p>
    <w:p w14:paraId="3EBB231E" w14:textId="77777777" w:rsidR="00CB6260" w:rsidRDefault="00CB6260" w:rsidP="00CB6260">
      <w:pPr>
        <w:rPr>
          <w:rFonts w:ascii="Arial" w:hAnsi="Arial" w:cs="Arial"/>
          <w:b/>
          <w:bCs/>
          <w:color w:val="222222"/>
          <w:sz w:val="28"/>
          <w:szCs w:val="28"/>
          <w:shd w:val="clear" w:color="auto" w:fill="FFFFFF"/>
        </w:rPr>
      </w:pPr>
    </w:p>
    <w:p w14:paraId="0A2918E3" w14:textId="77777777" w:rsidR="00CB6260" w:rsidRDefault="00CB6260" w:rsidP="00CB6260">
      <w:pPr>
        <w:rPr>
          <w:rFonts w:ascii="Arial" w:hAnsi="Arial" w:cs="Arial"/>
          <w:b/>
          <w:bCs/>
          <w:color w:val="222222"/>
          <w:sz w:val="28"/>
          <w:szCs w:val="28"/>
          <w:shd w:val="clear" w:color="auto" w:fill="FFFFFF"/>
        </w:rPr>
      </w:pPr>
    </w:p>
    <w:p w14:paraId="24E76FDC" w14:textId="77777777" w:rsidR="00CB6260" w:rsidRDefault="00CB6260" w:rsidP="00CB6260">
      <w:pPr>
        <w:rPr>
          <w:rFonts w:ascii="Arial" w:hAnsi="Arial" w:cs="Arial"/>
          <w:b/>
          <w:bCs/>
          <w:color w:val="222222"/>
          <w:sz w:val="28"/>
          <w:szCs w:val="28"/>
          <w:shd w:val="clear" w:color="auto" w:fill="FFFFFF"/>
        </w:rPr>
      </w:pPr>
    </w:p>
    <w:p w14:paraId="6DF73019" w14:textId="77777777" w:rsidR="00CB6260" w:rsidRDefault="00CB6260" w:rsidP="00CB6260">
      <w:pPr>
        <w:rPr>
          <w:rFonts w:ascii="Arial" w:hAnsi="Arial" w:cs="Arial"/>
          <w:b/>
          <w:bCs/>
          <w:color w:val="222222"/>
          <w:sz w:val="28"/>
          <w:szCs w:val="28"/>
          <w:shd w:val="clear" w:color="auto" w:fill="FFFFFF"/>
        </w:rPr>
      </w:pPr>
    </w:p>
    <w:p w14:paraId="0FBBAFE9" w14:textId="77777777" w:rsidR="00CB6260" w:rsidRDefault="00CB6260" w:rsidP="00CB6260">
      <w:pPr>
        <w:rPr>
          <w:rFonts w:ascii="Arial" w:hAnsi="Arial" w:cs="Arial"/>
          <w:b/>
          <w:bCs/>
          <w:color w:val="222222"/>
          <w:sz w:val="28"/>
          <w:szCs w:val="28"/>
          <w:shd w:val="clear" w:color="auto" w:fill="FFFFFF"/>
        </w:rPr>
      </w:pPr>
    </w:p>
    <w:p w14:paraId="0A191026" w14:textId="77777777" w:rsidR="00CB6260" w:rsidRPr="00CB6260" w:rsidRDefault="00CB6260" w:rsidP="00CB6260">
      <w:pPr>
        <w:rPr>
          <w:rFonts w:ascii="Arial" w:hAnsi="Arial" w:cs="Arial"/>
          <w:b/>
          <w:bCs/>
          <w:color w:val="222222"/>
          <w:sz w:val="28"/>
          <w:szCs w:val="28"/>
          <w:shd w:val="clear" w:color="auto" w:fill="FFFFFF"/>
        </w:rPr>
      </w:pPr>
    </w:p>
    <w:sdt>
      <w:sdtPr>
        <w:rPr>
          <w:rFonts w:asciiTheme="minorHAnsi" w:eastAsiaTheme="minorHAnsi" w:hAnsiTheme="minorHAnsi" w:cstheme="minorBidi"/>
          <w:color w:val="auto"/>
          <w:kern w:val="2"/>
          <w:sz w:val="24"/>
          <w:szCs w:val="24"/>
          <w:lang w:eastAsia="en-US"/>
          <w14:ligatures w14:val="standardContextual"/>
        </w:rPr>
        <w:id w:val="-770155088"/>
        <w:docPartObj>
          <w:docPartGallery w:val="Table of Contents"/>
          <w:docPartUnique/>
        </w:docPartObj>
      </w:sdtPr>
      <w:sdtEndPr>
        <w:rPr>
          <w:b/>
          <w:bCs/>
        </w:rPr>
      </w:sdtEndPr>
      <w:sdtContent>
        <w:p w14:paraId="3DB13075" w14:textId="225F2743" w:rsidR="00CB6260" w:rsidRDefault="00CB6260" w:rsidP="003C76AB">
          <w:pPr>
            <w:pStyle w:val="TOCHeading"/>
          </w:pPr>
        </w:p>
        <w:p w14:paraId="29F83686" w14:textId="77777777" w:rsidR="00E007D3" w:rsidRDefault="00E007D3" w:rsidP="003C76AB">
          <w:pPr>
            <w:pStyle w:val="TOCHeading"/>
          </w:pPr>
        </w:p>
        <w:p w14:paraId="66BD1E29" w14:textId="77777777" w:rsidR="00E007D3" w:rsidRDefault="00E007D3" w:rsidP="00E007D3">
          <w:pPr>
            <w:rPr>
              <w:lang w:eastAsia="en-GB"/>
            </w:rPr>
          </w:pPr>
        </w:p>
        <w:p w14:paraId="728A823F" w14:textId="77777777" w:rsidR="00E007D3" w:rsidRDefault="00E007D3" w:rsidP="00E007D3">
          <w:pPr>
            <w:rPr>
              <w:lang w:eastAsia="en-GB"/>
            </w:rPr>
          </w:pPr>
        </w:p>
        <w:p w14:paraId="71FA3C7A" w14:textId="77777777" w:rsidR="00E007D3" w:rsidRDefault="00E007D3" w:rsidP="00E007D3">
          <w:pPr>
            <w:rPr>
              <w:lang w:eastAsia="en-GB"/>
            </w:rPr>
          </w:pPr>
        </w:p>
        <w:p w14:paraId="17D9A28A" w14:textId="77777777" w:rsidR="00E007D3" w:rsidRPr="00E007D3" w:rsidRDefault="00E007D3" w:rsidP="00E007D3">
          <w:pPr>
            <w:rPr>
              <w:lang w:eastAsia="en-GB"/>
            </w:rPr>
          </w:pPr>
        </w:p>
        <w:p w14:paraId="3E61ABA9" w14:textId="3FAB4EBB" w:rsidR="003C76AB" w:rsidRDefault="003C76AB" w:rsidP="003C76AB">
          <w:pPr>
            <w:pStyle w:val="TOCHeading"/>
          </w:pPr>
          <w:r>
            <w:lastRenderedPageBreak/>
            <w:t>Contents</w:t>
          </w:r>
        </w:p>
        <w:p w14:paraId="440344F7" w14:textId="10470F43" w:rsidR="003C76AB" w:rsidRDefault="003C76AB" w:rsidP="003C76AB">
          <w:pPr>
            <w:pStyle w:val="TOC1"/>
            <w:tabs>
              <w:tab w:val="right" w:leader="dot" w:pos="9016"/>
            </w:tabs>
            <w:rPr>
              <w:noProof/>
            </w:rPr>
          </w:pPr>
          <w:r>
            <w:fldChar w:fldCharType="begin"/>
          </w:r>
          <w:r>
            <w:instrText xml:space="preserve"> TOC \o "1-3" \h \z \u </w:instrText>
          </w:r>
          <w:r>
            <w:fldChar w:fldCharType="separate"/>
          </w:r>
          <w:hyperlink w:anchor="_Toc216452248" w:history="1">
            <w:r>
              <w:rPr>
                <w:noProof/>
                <w:webHidden/>
              </w:rPr>
              <w:tab/>
            </w:r>
            <w:r>
              <w:rPr>
                <w:noProof/>
                <w:webHidden/>
              </w:rPr>
              <w:fldChar w:fldCharType="begin"/>
            </w:r>
            <w:r>
              <w:rPr>
                <w:noProof/>
                <w:webHidden/>
              </w:rPr>
              <w:instrText xml:space="preserve"> PAGEREF _Toc216452248 \h </w:instrText>
            </w:r>
            <w:r>
              <w:rPr>
                <w:noProof/>
                <w:webHidden/>
              </w:rPr>
            </w:r>
            <w:r>
              <w:rPr>
                <w:noProof/>
                <w:webHidden/>
              </w:rPr>
              <w:fldChar w:fldCharType="separate"/>
            </w:r>
            <w:r>
              <w:rPr>
                <w:noProof/>
                <w:webHidden/>
              </w:rPr>
              <w:t>1</w:t>
            </w:r>
            <w:r>
              <w:rPr>
                <w:noProof/>
                <w:webHidden/>
              </w:rPr>
              <w:fldChar w:fldCharType="end"/>
            </w:r>
          </w:hyperlink>
        </w:p>
        <w:p w14:paraId="4C799803" w14:textId="77777777" w:rsidR="003C76AB" w:rsidRDefault="003C76AB" w:rsidP="003C76AB">
          <w:pPr>
            <w:pStyle w:val="TOC1"/>
            <w:tabs>
              <w:tab w:val="right" w:leader="dot" w:pos="9016"/>
            </w:tabs>
            <w:rPr>
              <w:noProof/>
            </w:rPr>
          </w:pPr>
          <w:hyperlink w:anchor="_Toc216452249" w:history="1">
            <w:r w:rsidRPr="002C78DE">
              <w:rPr>
                <w:rStyle w:val="Hyperlink"/>
                <w:rFonts w:ascii="Arial" w:eastAsia="Times New Roman" w:hAnsi="Arial" w:cs="Arial"/>
                <w:b/>
                <w:bCs/>
                <w:noProof/>
                <w:kern w:val="36"/>
                <w:lang w:eastAsia="en-GB"/>
                <w14:ligatures w14:val="none"/>
              </w:rPr>
              <w:t>Research Report – Staff Shortages in UK Social Care</w:t>
            </w:r>
            <w:r>
              <w:rPr>
                <w:noProof/>
                <w:webHidden/>
              </w:rPr>
              <w:tab/>
            </w:r>
            <w:r>
              <w:rPr>
                <w:noProof/>
                <w:webHidden/>
              </w:rPr>
              <w:fldChar w:fldCharType="begin"/>
            </w:r>
            <w:r>
              <w:rPr>
                <w:noProof/>
                <w:webHidden/>
              </w:rPr>
              <w:instrText xml:space="preserve"> PAGEREF _Toc216452249 \h </w:instrText>
            </w:r>
            <w:r>
              <w:rPr>
                <w:noProof/>
                <w:webHidden/>
              </w:rPr>
            </w:r>
            <w:r>
              <w:rPr>
                <w:noProof/>
                <w:webHidden/>
              </w:rPr>
              <w:fldChar w:fldCharType="separate"/>
            </w:r>
            <w:r>
              <w:rPr>
                <w:noProof/>
                <w:webHidden/>
              </w:rPr>
              <w:t>3</w:t>
            </w:r>
            <w:r>
              <w:rPr>
                <w:noProof/>
                <w:webHidden/>
              </w:rPr>
              <w:fldChar w:fldCharType="end"/>
            </w:r>
          </w:hyperlink>
        </w:p>
        <w:p w14:paraId="6FC99496" w14:textId="77777777" w:rsidR="003C76AB" w:rsidRDefault="003C76AB" w:rsidP="003C76AB">
          <w:pPr>
            <w:pStyle w:val="TOC1"/>
            <w:tabs>
              <w:tab w:val="right" w:leader="dot" w:pos="9016"/>
            </w:tabs>
            <w:rPr>
              <w:noProof/>
            </w:rPr>
          </w:pPr>
          <w:hyperlink w:anchor="_Toc216452250" w:history="1">
            <w:r w:rsidRPr="002C78DE">
              <w:rPr>
                <w:rStyle w:val="Hyperlink"/>
                <w:rFonts w:ascii="Arial" w:eastAsia="Times New Roman" w:hAnsi="Arial" w:cs="Arial"/>
                <w:b/>
                <w:bCs/>
                <w:noProof/>
                <w:kern w:val="0"/>
                <w:lang w:eastAsia="en-GB"/>
                <w14:ligatures w14:val="none"/>
              </w:rPr>
              <w:t>Introduction</w:t>
            </w:r>
            <w:r>
              <w:rPr>
                <w:noProof/>
                <w:webHidden/>
              </w:rPr>
              <w:tab/>
            </w:r>
            <w:r>
              <w:rPr>
                <w:noProof/>
                <w:webHidden/>
              </w:rPr>
              <w:fldChar w:fldCharType="begin"/>
            </w:r>
            <w:r>
              <w:rPr>
                <w:noProof/>
                <w:webHidden/>
              </w:rPr>
              <w:instrText xml:space="preserve"> PAGEREF _Toc216452250 \h </w:instrText>
            </w:r>
            <w:r>
              <w:rPr>
                <w:noProof/>
                <w:webHidden/>
              </w:rPr>
            </w:r>
            <w:r>
              <w:rPr>
                <w:noProof/>
                <w:webHidden/>
              </w:rPr>
              <w:fldChar w:fldCharType="separate"/>
            </w:r>
            <w:r>
              <w:rPr>
                <w:noProof/>
                <w:webHidden/>
              </w:rPr>
              <w:t>3</w:t>
            </w:r>
            <w:r>
              <w:rPr>
                <w:noProof/>
                <w:webHidden/>
              </w:rPr>
              <w:fldChar w:fldCharType="end"/>
            </w:r>
          </w:hyperlink>
        </w:p>
        <w:p w14:paraId="2356351B" w14:textId="77777777" w:rsidR="003C76AB" w:rsidRDefault="003C76AB" w:rsidP="003C76AB">
          <w:pPr>
            <w:pStyle w:val="TOC1"/>
            <w:tabs>
              <w:tab w:val="right" w:leader="dot" w:pos="9016"/>
            </w:tabs>
            <w:rPr>
              <w:noProof/>
            </w:rPr>
          </w:pPr>
          <w:hyperlink w:anchor="_Toc216452251" w:history="1">
            <w:r w:rsidRPr="002C78DE">
              <w:rPr>
                <w:rStyle w:val="Hyperlink"/>
                <w:rFonts w:ascii="Arial" w:eastAsia="Times New Roman" w:hAnsi="Arial" w:cs="Arial"/>
                <w:b/>
                <w:bCs/>
                <w:noProof/>
                <w:kern w:val="36"/>
                <w:lang w:eastAsia="en-GB"/>
                <w14:ligatures w14:val="none"/>
              </w:rPr>
              <w:t>Task 1 – Research Topic Identification</w:t>
            </w:r>
            <w:r>
              <w:rPr>
                <w:noProof/>
                <w:webHidden/>
              </w:rPr>
              <w:tab/>
            </w:r>
            <w:r>
              <w:rPr>
                <w:noProof/>
                <w:webHidden/>
              </w:rPr>
              <w:fldChar w:fldCharType="begin"/>
            </w:r>
            <w:r>
              <w:rPr>
                <w:noProof/>
                <w:webHidden/>
              </w:rPr>
              <w:instrText xml:space="preserve"> PAGEREF _Toc216452251 \h </w:instrText>
            </w:r>
            <w:r>
              <w:rPr>
                <w:noProof/>
                <w:webHidden/>
              </w:rPr>
            </w:r>
            <w:r>
              <w:rPr>
                <w:noProof/>
                <w:webHidden/>
              </w:rPr>
              <w:fldChar w:fldCharType="separate"/>
            </w:r>
            <w:r>
              <w:rPr>
                <w:noProof/>
                <w:webHidden/>
              </w:rPr>
              <w:t>3</w:t>
            </w:r>
            <w:r>
              <w:rPr>
                <w:noProof/>
                <w:webHidden/>
              </w:rPr>
              <w:fldChar w:fldCharType="end"/>
            </w:r>
          </w:hyperlink>
        </w:p>
        <w:p w14:paraId="3D4014F7" w14:textId="77777777" w:rsidR="003C76AB" w:rsidRDefault="003C76AB" w:rsidP="003C76AB">
          <w:pPr>
            <w:pStyle w:val="TOC1"/>
            <w:tabs>
              <w:tab w:val="right" w:leader="dot" w:pos="9016"/>
            </w:tabs>
            <w:rPr>
              <w:noProof/>
            </w:rPr>
          </w:pPr>
          <w:hyperlink w:anchor="_Toc216452252" w:history="1">
            <w:r w:rsidRPr="002C78DE">
              <w:rPr>
                <w:rStyle w:val="Hyperlink"/>
                <w:rFonts w:ascii="Arial" w:eastAsia="Times New Roman" w:hAnsi="Arial" w:cs="Arial"/>
                <w:b/>
                <w:bCs/>
                <w:noProof/>
                <w:kern w:val="0"/>
                <w:lang w:eastAsia="en-GB"/>
                <w14:ligatures w14:val="none"/>
              </w:rPr>
              <w:t>What the Issue Is and Who It Affects</w:t>
            </w:r>
            <w:r>
              <w:rPr>
                <w:noProof/>
                <w:webHidden/>
              </w:rPr>
              <w:tab/>
            </w:r>
            <w:r>
              <w:rPr>
                <w:noProof/>
                <w:webHidden/>
              </w:rPr>
              <w:fldChar w:fldCharType="begin"/>
            </w:r>
            <w:r>
              <w:rPr>
                <w:noProof/>
                <w:webHidden/>
              </w:rPr>
              <w:instrText xml:space="preserve"> PAGEREF _Toc216452252 \h </w:instrText>
            </w:r>
            <w:r>
              <w:rPr>
                <w:noProof/>
                <w:webHidden/>
              </w:rPr>
            </w:r>
            <w:r>
              <w:rPr>
                <w:noProof/>
                <w:webHidden/>
              </w:rPr>
              <w:fldChar w:fldCharType="separate"/>
            </w:r>
            <w:r>
              <w:rPr>
                <w:noProof/>
                <w:webHidden/>
              </w:rPr>
              <w:t>3</w:t>
            </w:r>
            <w:r>
              <w:rPr>
                <w:noProof/>
                <w:webHidden/>
              </w:rPr>
              <w:fldChar w:fldCharType="end"/>
            </w:r>
          </w:hyperlink>
        </w:p>
        <w:p w14:paraId="5E711E7F" w14:textId="77777777" w:rsidR="003C76AB" w:rsidRDefault="003C76AB" w:rsidP="003C76AB">
          <w:pPr>
            <w:pStyle w:val="TOC1"/>
            <w:tabs>
              <w:tab w:val="right" w:leader="dot" w:pos="9016"/>
            </w:tabs>
            <w:rPr>
              <w:noProof/>
            </w:rPr>
          </w:pPr>
          <w:hyperlink w:anchor="_Toc216452253" w:history="1">
            <w:r w:rsidRPr="002C78DE">
              <w:rPr>
                <w:rStyle w:val="Hyperlink"/>
                <w:rFonts w:ascii="Arial" w:eastAsia="Times New Roman" w:hAnsi="Arial" w:cs="Arial"/>
                <w:b/>
                <w:bCs/>
                <w:noProof/>
                <w:kern w:val="0"/>
                <w:lang w:eastAsia="en-GB"/>
                <w14:ligatures w14:val="none"/>
              </w:rPr>
              <w:t>Why This Issue Needs Research</w:t>
            </w:r>
            <w:r>
              <w:rPr>
                <w:noProof/>
                <w:webHidden/>
              </w:rPr>
              <w:tab/>
            </w:r>
            <w:r>
              <w:rPr>
                <w:noProof/>
                <w:webHidden/>
              </w:rPr>
              <w:fldChar w:fldCharType="begin"/>
            </w:r>
            <w:r>
              <w:rPr>
                <w:noProof/>
                <w:webHidden/>
              </w:rPr>
              <w:instrText xml:space="preserve"> PAGEREF _Toc216452253 \h </w:instrText>
            </w:r>
            <w:r>
              <w:rPr>
                <w:noProof/>
                <w:webHidden/>
              </w:rPr>
            </w:r>
            <w:r>
              <w:rPr>
                <w:noProof/>
                <w:webHidden/>
              </w:rPr>
              <w:fldChar w:fldCharType="separate"/>
            </w:r>
            <w:r>
              <w:rPr>
                <w:noProof/>
                <w:webHidden/>
              </w:rPr>
              <w:t>3</w:t>
            </w:r>
            <w:r>
              <w:rPr>
                <w:noProof/>
                <w:webHidden/>
              </w:rPr>
              <w:fldChar w:fldCharType="end"/>
            </w:r>
          </w:hyperlink>
        </w:p>
        <w:p w14:paraId="34ABD504" w14:textId="77777777" w:rsidR="003C76AB" w:rsidRDefault="003C76AB" w:rsidP="003C76AB">
          <w:pPr>
            <w:pStyle w:val="TOC1"/>
            <w:tabs>
              <w:tab w:val="right" w:leader="dot" w:pos="9016"/>
            </w:tabs>
            <w:rPr>
              <w:noProof/>
            </w:rPr>
          </w:pPr>
          <w:hyperlink w:anchor="_Toc216452254" w:history="1">
            <w:r w:rsidRPr="002C78DE">
              <w:rPr>
                <w:rStyle w:val="Hyperlink"/>
                <w:rFonts w:ascii="Arial" w:eastAsia="Times New Roman" w:hAnsi="Arial" w:cs="Arial"/>
                <w:b/>
                <w:bCs/>
                <w:noProof/>
                <w:kern w:val="0"/>
                <w:lang w:eastAsia="en-GB"/>
                <w14:ligatures w14:val="none"/>
              </w:rPr>
              <w:t>Three Relevant Sources</w:t>
            </w:r>
            <w:r>
              <w:rPr>
                <w:noProof/>
                <w:webHidden/>
              </w:rPr>
              <w:tab/>
            </w:r>
            <w:r>
              <w:rPr>
                <w:noProof/>
                <w:webHidden/>
              </w:rPr>
              <w:fldChar w:fldCharType="begin"/>
            </w:r>
            <w:r>
              <w:rPr>
                <w:noProof/>
                <w:webHidden/>
              </w:rPr>
              <w:instrText xml:space="preserve"> PAGEREF _Toc216452254 \h </w:instrText>
            </w:r>
            <w:r>
              <w:rPr>
                <w:noProof/>
                <w:webHidden/>
              </w:rPr>
            </w:r>
            <w:r>
              <w:rPr>
                <w:noProof/>
                <w:webHidden/>
              </w:rPr>
              <w:fldChar w:fldCharType="separate"/>
            </w:r>
            <w:r>
              <w:rPr>
                <w:noProof/>
                <w:webHidden/>
              </w:rPr>
              <w:t>4</w:t>
            </w:r>
            <w:r>
              <w:rPr>
                <w:noProof/>
                <w:webHidden/>
              </w:rPr>
              <w:fldChar w:fldCharType="end"/>
            </w:r>
          </w:hyperlink>
        </w:p>
        <w:p w14:paraId="3F17BCFD" w14:textId="77777777" w:rsidR="003C76AB" w:rsidRDefault="003C76AB" w:rsidP="003C76AB">
          <w:pPr>
            <w:pStyle w:val="TOC1"/>
            <w:tabs>
              <w:tab w:val="right" w:leader="dot" w:pos="9016"/>
            </w:tabs>
            <w:rPr>
              <w:noProof/>
            </w:rPr>
          </w:pPr>
          <w:hyperlink w:anchor="_Toc216452255" w:history="1">
            <w:r w:rsidRPr="002C78DE">
              <w:rPr>
                <w:rStyle w:val="Hyperlink"/>
                <w:rFonts w:ascii="Arial" w:eastAsia="Times New Roman" w:hAnsi="Arial" w:cs="Arial"/>
                <w:b/>
                <w:bCs/>
                <w:noProof/>
                <w:kern w:val="0"/>
                <w:lang w:eastAsia="en-GB"/>
                <w14:ligatures w14:val="none"/>
              </w:rPr>
              <w:t>1. The King’s Fund (2024)</w:t>
            </w:r>
            <w:r>
              <w:rPr>
                <w:noProof/>
                <w:webHidden/>
              </w:rPr>
              <w:tab/>
            </w:r>
            <w:r>
              <w:rPr>
                <w:noProof/>
                <w:webHidden/>
              </w:rPr>
              <w:fldChar w:fldCharType="begin"/>
            </w:r>
            <w:r>
              <w:rPr>
                <w:noProof/>
                <w:webHidden/>
              </w:rPr>
              <w:instrText xml:space="preserve"> PAGEREF _Toc216452255 \h </w:instrText>
            </w:r>
            <w:r>
              <w:rPr>
                <w:noProof/>
                <w:webHidden/>
              </w:rPr>
            </w:r>
            <w:r>
              <w:rPr>
                <w:noProof/>
                <w:webHidden/>
              </w:rPr>
              <w:fldChar w:fldCharType="separate"/>
            </w:r>
            <w:r>
              <w:rPr>
                <w:noProof/>
                <w:webHidden/>
              </w:rPr>
              <w:t>4</w:t>
            </w:r>
            <w:r>
              <w:rPr>
                <w:noProof/>
                <w:webHidden/>
              </w:rPr>
              <w:fldChar w:fldCharType="end"/>
            </w:r>
          </w:hyperlink>
        </w:p>
        <w:p w14:paraId="0CBA1B24" w14:textId="77777777" w:rsidR="003C76AB" w:rsidRDefault="003C76AB" w:rsidP="003C76AB">
          <w:pPr>
            <w:pStyle w:val="TOC1"/>
            <w:tabs>
              <w:tab w:val="right" w:leader="dot" w:pos="9016"/>
            </w:tabs>
            <w:rPr>
              <w:noProof/>
            </w:rPr>
          </w:pPr>
          <w:hyperlink w:anchor="_Toc216452256" w:history="1">
            <w:r w:rsidRPr="002C78DE">
              <w:rPr>
                <w:rStyle w:val="Hyperlink"/>
                <w:rFonts w:ascii="Arial" w:eastAsia="Times New Roman" w:hAnsi="Arial" w:cs="Arial"/>
                <w:b/>
                <w:bCs/>
                <w:noProof/>
                <w:kern w:val="0"/>
                <w:lang w:eastAsia="en-GB"/>
                <w14:ligatures w14:val="none"/>
              </w:rPr>
              <w:t>2. Care Quality Commission (2023 &amp; 2025)</w:t>
            </w:r>
            <w:r>
              <w:rPr>
                <w:noProof/>
                <w:webHidden/>
              </w:rPr>
              <w:tab/>
            </w:r>
            <w:r>
              <w:rPr>
                <w:noProof/>
                <w:webHidden/>
              </w:rPr>
              <w:fldChar w:fldCharType="begin"/>
            </w:r>
            <w:r>
              <w:rPr>
                <w:noProof/>
                <w:webHidden/>
              </w:rPr>
              <w:instrText xml:space="preserve"> PAGEREF _Toc216452256 \h </w:instrText>
            </w:r>
            <w:r>
              <w:rPr>
                <w:noProof/>
                <w:webHidden/>
              </w:rPr>
            </w:r>
            <w:r>
              <w:rPr>
                <w:noProof/>
                <w:webHidden/>
              </w:rPr>
              <w:fldChar w:fldCharType="separate"/>
            </w:r>
            <w:r>
              <w:rPr>
                <w:noProof/>
                <w:webHidden/>
              </w:rPr>
              <w:t>4</w:t>
            </w:r>
            <w:r>
              <w:rPr>
                <w:noProof/>
                <w:webHidden/>
              </w:rPr>
              <w:fldChar w:fldCharType="end"/>
            </w:r>
          </w:hyperlink>
        </w:p>
        <w:p w14:paraId="5AAFF6C3" w14:textId="77777777" w:rsidR="003C76AB" w:rsidRDefault="003C76AB" w:rsidP="003C76AB">
          <w:pPr>
            <w:pStyle w:val="TOC1"/>
            <w:tabs>
              <w:tab w:val="right" w:leader="dot" w:pos="9016"/>
            </w:tabs>
            <w:rPr>
              <w:noProof/>
            </w:rPr>
          </w:pPr>
          <w:hyperlink w:anchor="_Toc216452257" w:history="1">
            <w:r w:rsidRPr="002C78DE">
              <w:rPr>
                <w:rStyle w:val="Hyperlink"/>
                <w:rFonts w:ascii="Arial" w:eastAsia="Times New Roman" w:hAnsi="Arial" w:cs="Arial"/>
                <w:b/>
                <w:bCs/>
                <w:noProof/>
                <w:kern w:val="0"/>
                <w:lang w:eastAsia="en-GB"/>
                <w14:ligatures w14:val="none"/>
              </w:rPr>
              <w:t>3. UK Government Adult Social Care Workforce Survey (2025)</w:t>
            </w:r>
            <w:r>
              <w:rPr>
                <w:noProof/>
                <w:webHidden/>
              </w:rPr>
              <w:tab/>
            </w:r>
            <w:r>
              <w:rPr>
                <w:noProof/>
                <w:webHidden/>
              </w:rPr>
              <w:fldChar w:fldCharType="begin"/>
            </w:r>
            <w:r>
              <w:rPr>
                <w:noProof/>
                <w:webHidden/>
              </w:rPr>
              <w:instrText xml:space="preserve"> PAGEREF _Toc216452257 \h </w:instrText>
            </w:r>
            <w:r>
              <w:rPr>
                <w:noProof/>
                <w:webHidden/>
              </w:rPr>
            </w:r>
            <w:r>
              <w:rPr>
                <w:noProof/>
                <w:webHidden/>
              </w:rPr>
              <w:fldChar w:fldCharType="separate"/>
            </w:r>
            <w:r>
              <w:rPr>
                <w:noProof/>
                <w:webHidden/>
              </w:rPr>
              <w:t>4</w:t>
            </w:r>
            <w:r>
              <w:rPr>
                <w:noProof/>
                <w:webHidden/>
              </w:rPr>
              <w:fldChar w:fldCharType="end"/>
            </w:r>
          </w:hyperlink>
        </w:p>
        <w:p w14:paraId="2B9A8A02" w14:textId="77777777" w:rsidR="003C76AB" w:rsidRDefault="003C76AB" w:rsidP="003C76AB">
          <w:pPr>
            <w:pStyle w:val="TOC1"/>
            <w:tabs>
              <w:tab w:val="right" w:leader="dot" w:pos="9016"/>
            </w:tabs>
            <w:rPr>
              <w:noProof/>
            </w:rPr>
          </w:pPr>
          <w:hyperlink w:anchor="_Toc216452258" w:history="1">
            <w:r w:rsidRPr="002C78DE">
              <w:rPr>
                <w:rStyle w:val="Hyperlink"/>
                <w:rFonts w:ascii="Arial" w:eastAsia="Times New Roman" w:hAnsi="Arial" w:cs="Arial"/>
                <w:b/>
                <w:bCs/>
                <w:noProof/>
                <w:kern w:val="36"/>
                <w:lang w:eastAsia="en-GB"/>
                <w14:ligatures w14:val="none"/>
              </w:rPr>
              <w:t>Task 2 – Research Methodologies (250 words)</w:t>
            </w:r>
            <w:r>
              <w:rPr>
                <w:noProof/>
                <w:webHidden/>
              </w:rPr>
              <w:tab/>
            </w:r>
            <w:r>
              <w:rPr>
                <w:noProof/>
                <w:webHidden/>
              </w:rPr>
              <w:fldChar w:fldCharType="begin"/>
            </w:r>
            <w:r>
              <w:rPr>
                <w:noProof/>
                <w:webHidden/>
              </w:rPr>
              <w:instrText xml:space="preserve"> PAGEREF _Toc216452258 \h </w:instrText>
            </w:r>
            <w:r>
              <w:rPr>
                <w:noProof/>
                <w:webHidden/>
              </w:rPr>
            </w:r>
            <w:r>
              <w:rPr>
                <w:noProof/>
                <w:webHidden/>
              </w:rPr>
              <w:fldChar w:fldCharType="separate"/>
            </w:r>
            <w:r>
              <w:rPr>
                <w:noProof/>
                <w:webHidden/>
              </w:rPr>
              <w:t>5</w:t>
            </w:r>
            <w:r>
              <w:rPr>
                <w:noProof/>
                <w:webHidden/>
              </w:rPr>
              <w:fldChar w:fldCharType="end"/>
            </w:r>
          </w:hyperlink>
        </w:p>
        <w:p w14:paraId="62AD292B" w14:textId="77777777" w:rsidR="003C76AB" w:rsidRDefault="003C76AB" w:rsidP="003C76AB">
          <w:pPr>
            <w:pStyle w:val="TOC1"/>
            <w:tabs>
              <w:tab w:val="right" w:leader="dot" w:pos="9016"/>
            </w:tabs>
            <w:rPr>
              <w:noProof/>
            </w:rPr>
          </w:pPr>
          <w:hyperlink w:anchor="_Toc216452259" w:history="1">
            <w:r w:rsidRPr="002C78DE">
              <w:rPr>
                <w:rStyle w:val="Hyperlink"/>
                <w:rFonts w:ascii="Arial" w:eastAsia="Times New Roman" w:hAnsi="Arial" w:cs="Arial"/>
                <w:b/>
                <w:bCs/>
                <w:noProof/>
                <w:kern w:val="0"/>
                <w:lang w:eastAsia="en-GB"/>
                <w14:ligatures w14:val="none"/>
              </w:rPr>
              <w:t>Overview of Quantitative and Qualitative Approaches</w:t>
            </w:r>
            <w:r>
              <w:rPr>
                <w:noProof/>
                <w:webHidden/>
              </w:rPr>
              <w:tab/>
            </w:r>
            <w:r>
              <w:rPr>
                <w:noProof/>
                <w:webHidden/>
              </w:rPr>
              <w:fldChar w:fldCharType="begin"/>
            </w:r>
            <w:r>
              <w:rPr>
                <w:noProof/>
                <w:webHidden/>
              </w:rPr>
              <w:instrText xml:space="preserve"> PAGEREF _Toc216452259 \h </w:instrText>
            </w:r>
            <w:r>
              <w:rPr>
                <w:noProof/>
                <w:webHidden/>
              </w:rPr>
            </w:r>
            <w:r>
              <w:rPr>
                <w:noProof/>
                <w:webHidden/>
              </w:rPr>
              <w:fldChar w:fldCharType="separate"/>
            </w:r>
            <w:r>
              <w:rPr>
                <w:noProof/>
                <w:webHidden/>
              </w:rPr>
              <w:t>5</w:t>
            </w:r>
            <w:r>
              <w:rPr>
                <w:noProof/>
                <w:webHidden/>
              </w:rPr>
              <w:fldChar w:fldCharType="end"/>
            </w:r>
          </w:hyperlink>
        </w:p>
        <w:p w14:paraId="28114A89" w14:textId="77777777" w:rsidR="003C76AB" w:rsidRDefault="003C76AB" w:rsidP="003C76AB">
          <w:pPr>
            <w:pStyle w:val="TOC1"/>
            <w:tabs>
              <w:tab w:val="right" w:leader="dot" w:pos="9016"/>
            </w:tabs>
            <w:rPr>
              <w:noProof/>
            </w:rPr>
          </w:pPr>
          <w:hyperlink w:anchor="_Toc216452260" w:history="1">
            <w:r w:rsidRPr="002C78DE">
              <w:rPr>
                <w:rStyle w:val="Hyperlink"/>
                <w:rFonts w:ascii="Arial" w:eastAsia="Times New Roman" w:hAnsi="Arial" w:cs="Arial"/>
                <w:b/>
                <w:bCs/>
                <w:noProof/>
                <w:kern w:val="0"/>
                <w:lang w:eastAsia="en-GB"/>
                <w14:ligatures w14:val="none"/>
              </w:rPr>
              <w:t>Chosen Methodology</w:t>
            </w:r>
            <w:r>
              <w:rPr>
                <w:noProof/>
                <w:webHidden/>
              </w:rPr>
              <w:tab/>
            </w:r>
            <w:r>
              <w:rPr>
                <w:noProof/>
                <w:webHidden/>
              </w:rPr>
              <w:fldChar w:fldCharType="begin"/>
            </w:r>
            <w:r>
              <w:rPr>
                <w:noProof/>
                <w:webHidden/>
              </w:rPr>
              <w:instrText xml:space="preserve"> PAGEREF _Toc216452260 \h </w:instrText>
            </w:r>
            <w:r>
              <w:rPr>
                <w:noProof/>
                <w:webHidden/>
              </w:rPr>
            </w:r>
            <w:r>
              <w:rPr>
                <w:noProof/>
                <w:webHidden/>
              </w:rPr>
              <w:fldChar w:fldCharType="separate"/>
            </w:r>
            <w:r>
              <w:rPr>
                <w:noProof/>
                <w:webHidden/>
              </w:rPr>
              <w:t>5</w:t>
            </w:r>
            <w:r>
              <w:rPr>
                <w:noProof/>
                <w:webHidden/>
              </w:rPr>
              <w:fldChar w:fldCharType="end"/>
            </w:r>
          </w:hyperlink>
        </w:p>
        <w:p w14:paraId="3A654389" w14:textId="77777777" w:rsidR="003C76AB" w:rsidRDefault="003C76AB" w:rsidP="003C76AB">
          <w:pPr>
            <w:pStyle w:val="TOC1"/>
            <w:tabs>
              <w:tab w:val="right" w:leader="dot" w:pos="9016"/>
            </w:tabs>
            <w:rPr>
              <w:noProof/>
            </w:rPr>
          </w:pPr>
          <w:hyperlink w:anchor="_Toc216452261" w:history="1">
            <w:r w:rsidRPr="002C78DE">
              <w:rPr>
                <w:rStyle w:val="Hyperlink"/>
                <w:rFonts w:ascii="Arial" w:eastAsia="Times New Roman" w:hAnsi="Arial" w:cs="Arial"/>
                <w:b/>
                <w:bCs/>
                <w:noProof/>
                <w:kern w:val="36"/>
                <w:lang w:eastAsia="en-GB"/>
                <w14:ligatures w14:val="none"/>
              </w:rPr>
              <w:t>Task 3 – Data Collection</w:t>
            </w:r>
            <w:r>
              <w:rPr>
                <w:noProof/>
                <w:webHidden/>
              </w:rPr>
              <w:tab/>
            </w:r>
            <w:r>
              <w:rPr>
                <w:noProof/>
                <w:webHidden/>
              </w:rPr>
              <w:fldChar w:fldCharType="begin"/>
            </w:r>
            <w:r>
              <w:rPr>
                <w:noProof/>
                <w:webHidden/>
              </w:rPr>
              <w:instrText xml:space="preserve"> PAGEREF _Toc216452261 \h </w:instrText>
            </w:r>
            <w:r>
              <w:rPr>
                <w:noProof/>
                <w:webHidden/>
              </w:rPr>
            </w:r>
            <w:r>
              <w:rPr>
                <w:noProof/>
                <w:webHidden/>
              </w:rPr>
              <w:fldChar w:fldCharType="separate"/>
            </w:r>
            <w:r>
              <w:rPr>
                <w:noProof/>
                <w:webHidden/>
              </w:rPr>
              <w:t>5</w:t>
            </w:r>
            <w:r>
              <w:rPr>
                <w:noProof/>
                <w:webHidden/>
              </w:rPr>
              <w:fldChar w:fldCharType="end"/>
            </w:r>
          </w:hyperlink>
        </w:p>
        <w:p w14:paraId="59DCA979" w14:textId="77777777" w:rsidR="003C76AB" w:rsidRDefault="003C76AB" w:rsidP="003C76AB">
          <w:pPr>
            <w:pStyle w:val="TOC1"/>
            <w:tabs>
              <w:tab w:val="right" w:leader="dot" w:pos="9016"/>
            </w:tabs>
            <w:rPr>
              <w:noProof/>
            </w:rPr>
          </w:pPr>
          <w:hyperlink w:anchor="_Toc216452262" w:history="1">
            <w:r w:rsidRPr="002C78DE">
              <w:rPr>
                <w:rStyle w:val="Hyperlink"/>
                <w:rFonts w:ascii="Arial" w:eastAsia="Times New Roman" w:hAnsi="Arial" w:cs="Arial"/>
                <w:b/>
                <w:bCs/>
                <w:noProof/>
                <w:kern w:val="0"/>
                <w:lang w:eastAsia="en-GB"/>
                <w14:ligatures w14:val="none"/>
              </w:rPr>
              <w:t>Overview of Primary and Secondary Data</w:t>
            </w:r>
            <w:r>
              <w:rPr>
                <w:noProof/>
                <w:webHidden/>
              </w:rPr>
              <w:tab/>
            </w:r>
            <w:r>
              <w:rPr>
                <w:noProof/>
                <w:webHidden/>
              </w:rPr>
              <w:fldChar w:fldCharType="begin"/>
            </w:r>
            <w:r>
              <w:rPr>
                <w:noProof/>
                <w:webHidden/>
              </w:rPr>
              <w:instrText xml:space="preserve"> PAGEREF _Toc216452262 \h </w:instrText>
            </w:r>
            <w:r>
              <w:rPr>
                <w:noProof/>
                <w:webHidden/>
              </w:rPr>
            </w:r>
            <w:r>
              <w:rPr>
                <w:noProof/>
                <w:webHidden/>
              </w:rPr>
              <w:fldChar w:fldCharType="separate"/>
            </w:r>
            <w:r>
              <w:rPr>
                <w:noProof/>
                <w:webHidden/>
              </w:rPr>
              <w:t>5</w:t>
            </w:r>
            <w:r>
              <w:rPr>
                <w:noProof/>
                <w:webHidden/>
              </w:rPr>
              <w:fldChar w:fldCharType="end"/>
            </w:r>
          </w:hyperlink>
        </w:p>
        <w:p w14:paraId="015E6479" w14:textId="77777777" w:rsidR="003C76AB" w:rsidRDefault="003C76AB" w:rsidP="003C76AB">
          <w:pPr>
            <w:pStyle w:val="TOC1"/>
            <w:tabs>
              <w:tab w:val="right" w:leader="dot" w:pos="9016"/>
            </w:tabs>
            <w:rPr>
              <w:noProof/>
            </w:rPr>
          </w:pPr>
          <w:hyperlink w:anchor="_Toc216452263" w:history="1">
            <w:r w:rsidRPr="002C78DE">
              <w:rPr>
                <w:rStyle w:val="Hyperlink"/>
                <w:rFonts w:ascii="Arial" w:eastAsia="Times New Roman" w:hAnsi="Arial" w:cs="Arial"/>
                <w:b/>
                <w:bCs/>
                <w:noProof/>
                <w:kern w:val="0"/>
                <w:lang w:eastAsia="en-GB"/>
                <w14:ligatures w14:val="none"/>
              </w:rPr>
              <w:t>Chosen Data Collection Method</w:t>
            </w:r>
            <w:r>
              <w:rPr>
                <w:noProof/>
                <w:webHidden/>
              </w:rPr>
              <w:tab/>
            </w:r>
            <w:r>
              <w:rPr>
                <w:noProof/>
                <w:webHidden/>
              </w:rPr>
              <w:fldChar w:fldCharType="begin"/>
            </w:r>
            <w:r>
              <w:rPr>
                <w:noProof/>
                <w:webHidden/>
              </w:rPr>
              <w:instrText xml:space="preserve"> PAGEREF _Toc216452263 \h </w:instrText>
            </w:r>
            <w:r>
              <w:rPr>
                <w:noProof/>
                <w:webHidden/>
              </w:rPr>
            </w:r>
            <w:r>
              <w:rPr>
                <w:noProof/>
                <w:webHidden/>
              </w:rPr>
              <w:fldChar w:fldCharType="separate"/>
            </w:r>
            <w:r>
              <w:rPr>
                <w:noProof/>
                <w:webHidden/>
              </w:rPr>
              <w:t>5</w:t>
            </w:r>
            <w:r>
              <w:rPr>
                <w:noProof/>
                <w:webHidden/>
              </w:rPr>
              <w:fldChar w:fldCharType="end"/>
            </w:r>
          </w:hyperlink>
        </w:p>
        <w:p w14:paraId="1D411D72" w14:textId="77777777" w:rsidR="003C76AB" w:rsidRDefault="003C76AB" w:rsidP="003C76AB">
          <w:pPr>
            <w:pStyle w:val="TOC1"/>
            <w:tabs>
              <w:tab w:val="right" w:leader="dot" w:pos="9016"/>
            </w:tabs>
            <w:rPr>
              <w:noProof/>
            </w:rPr>
          </w:pPr>
          <w:hyperlink w:anchor="_Toc216452264" w:history="1">
            <w:r w:rsidRPr="002C78DE">
              <w:rPr>
                <w:rStyle w:val="Hyperlink"/>
                <w:rFonts w:ascii="Arial" w:eastAsia="Times New Roman" w:hAnsi="Arial" w:cs="Arial"/>
                <w:b/>
                <w:bCs/>
                <w:noProof/>
                <w:kern w:val="36"/>
                <w:lang w:eastAsia="en-GB"/>
                <w14:ligatures w14:val="none"/>
              </w:rPr>
              <w:t>Conclusion</w:t>
            </w:r>
            <w:r>
              <w:rPr>
                <w:noProof/>
                <w:webHidden/>
              </w:rPr>
              <w:tab/>
            </w:r>
            <w:r>
              <w:rPr>
                <w:noProof/>
                <w:webHidden/>
              </w:rPr>
              <w:fldChar w:fldCharType="begin"/>
            </w:r>
            <w:r>
              <w:rPr>
                <w:noProof/>
                <w:webHidden/>
              </w:rPr>
              <w:instrText xml:space="preserve"> PAGEREF _Toc216452264 \h </w:instrText>
            </w:r>
            <w:r>
              <w:rPr>
                <w:noProof/>
                <w:webHidden/>
              </w:rPr>
            </w:r>
            <w:r>
              <w:rPr>
                <w:noProof/>
                <w:webHidden/>
              </w:rPr>
              <w:fldChar w:fldCharType="separate"/>
            </w:r>
            <w:r>
              <w:rPr>
                <w:noProof/>
                <w:webHidden/>
              </w:rPr>
              <w:t>6</w:t>
            </w:r>
            <w:r>
              <w:rPr>
                <w:noProof/>
                <w:webHidden/>
              </w:rPr>
              <w:fldChar w:fldCharType="end"/>
            </w:r>
          </w:hyperlink>
        </w:p>
        <w:p w14:paraId="66136DB0" w14:textId="77777777" w:rsidR="003C76AB" w:rsidRDefault="003C76AB" w:rsidP="003C76AB">
          <w:pPr>
            <w:rPr>
              <w:b/>
              <w:bCs/>
            </w:rPr>
          </w:pPr>
          <w:r>
            <w:rPr>
              <w:b/>
              <w:bCs/>
            </w:rPr>
            <w:fldChar w:fldCharType="end"/>
          </w:r>
        </w:p>
      </w:sdtContent>
    </w:sdt>
    <w:p w14:paraId="7F40AA7B" w14:textId="77777777" w:rsidR="00CB6260" w:rsidRDefault="00CB6260" w:rsidP="003C76AB">
      <w:pPr>
        <w:pStyle w:val="Heading1"/>
        <w:rPr>
          <w:rFonts w:ascii="Arial" w:eastAsia="Times New Roman" w:hAnsi="Arial" w:cs="Arial"/>
          <w:b/>
          <w:bCs/>
          <w:color w:val="222222"/>
          <w:kern w:val="36"/>
          <w:sz w:val="24"/>
          <w:szCs w:val="24"/>
          <w:lang w:eastAsia="en-GB"/>
          <w14:ligatures w14:val="none"/>
        </w:rPr>
      </w:pPr>
      <w:bookmarkStart w:id="1" w:name="_Toc216452249"/>
    </w:p>
    <w:p w14:paraId="582B145D" w14:textId="77777777" w:rsidR="00CB6260" w:rsidRDefault="00CB6260" w:rsidP="003C76AB">
      <w:pPr>
        <w:pStyle w:val="Heading1"/>
        <w:rPr>
          <w:rFonts w:ascii="Arial" w:eastAsia="Times New Roman" w:hAnsi="Arial" w:cs="Arial"/>
          <w:b/>
          <w:bCs/>
          <w:color w:val="222222"/>
          <w:kern w:val="36"/>
          <w:sz w:val="24"/>
          <w:szCs w:val="24"/>
          <w:lang w:eastAsia="en-GB"/>
          <w14:ligatures w14:val="none"/>
        </w:rPr>
      </w:pPr>
    </w:p>
    <w:p w14:paraId="2E660F0D" w14:textId="77777777" w:rsidR="00CB6260" w:rsidRPr="00CB6260" w:rsidRDefault="00CB6260" w:rsidP="00CB6260">
      <w:pPr>
        <w:rPr>
          <w:lang w:eastAsia="en-GB"/>
        </w:rPr>
      </w:pPr>
    </w:p>
    <w:p w14:paraId="2F94BC4D" w14:textId="77777777" w:rsidR="00E007D3" w:rsidRDefault="00E007D3" w:rsidP="003C76AB">
      <w:pPr>
        <w:pStyle w:val="Heading1"/>
        <w:rPr>
          <w:rFonts w:ascii="Arial" w:eastAsia="Times New Roman" w:hAnsi="Arial" w:cs="Arial"/>
          <w:b/>
          <w:bCs/>
          <w:color w:val="222222"/>
          <w:kern w:val="36"/>
          <w:sz w:val="24"/>
          <w:szCs w:val="24"/>
          <w:lang w:eastAsia="en-GB"/>
          <w14:ligatures w14:val="none"/>
        </w:rPr>
      </w:pPr>
    </w:p>
    <w:p w14:paraId="0564D55A" w14:textId="77777777" w:rsidR="00E007D3" w:rsidRDefault="00E007D3" w:rsidP="003C76AB">
      <w:pPr>
        <w:pStyle w:val="Heading1"/>
        <w:rPr>
          <w:rFonts w:ascii="Arial" w:eastAsia="Times New Roman" w:hAnsi="Arial" w:cs="Arial"/>
          <w:b/>
          <w:bCs/>
          <w:color w:val="222222"/>
          <w:kern w:val="36"/>
          <w:sz w:val="24"/>
          <w:szCs w:val="24"/>
          <w:lang w:eastAsia="en-GB"/>
          <w14:ligatures w14:val="none"/>
        </w:rPr>
      </w:pPr>
    </w:p>
    <w:p w14:paraId="707EE701" w14:textId="77777777" w:rsidR="00E007D3" w:rsidRDefault="00E007D3" w:rsidP="003C76AB">
      <w:pPr>
        <w:pStyle w:val="Heading1"/>
        <w:rPr>
          <w:rFonts w:ascii="Arial" w:eastAsia="Times New Roman" w:hAnsi="Arial" w:cs="Arial"/>
          <w:b/>
          <w:bCs/>
          <w:color w:val="222222"/>
          <w:kern w:val="36"/>
          <w:sz w:val="24"/>
          <w:szCs w:val="24"/>
          <w:lang w:eastAsia="en-GB"/>
          <w14:ligatures w14:val="none"/>
        </w:rPr>
      </w:pPr>
    </w:p>
    <w:p w14:paraId="00BAB4E7" w14:textId="08599A3E" w:rsidR="00E652AD" w:rsidRPr="00E652AD" w:rsidRDefault="00E652AD" w:rsidP="00E007D3">
      <w:pPr>
        <w:pStyle w:val="Heading1"/>
        <w:spacing w:line="360" w:lineRule="auto"/>
        <w:rPr>
          <w:rFonts w:ascii="Arial" w:eastAsia="Times New Roman" w:hAnsi="Arial" w:cs="Arial"/>
          <w:b/>
          <w:bCs/>
          <w:color w:val="222222"/>
          <w:kern w:val="36"/>
          <w:sz w:val="24"/>
          <w:szCs w:val="24"/>
          <w:lang w:eastAsia="en-GB"/>
          <w14:ligatures w14:val="none"/>
        </w:rPr>
      </w:pPr>
      <w:r w:rsidRPr="00E652AD">
        <w:rPr>
          <w:rFonts w:ascii="Arial" w:eastAsia="Times New Roman" w:hAnsi="Arial" w:cs="Arial"/>
          <w:b/>
          <w:bCs/>
          <w:color w:val="222222"/>
          <w:kern w:val="36"/>
          <w:sz w:val="24"/>
          <w:szCs w:val="24"/>
          <w:lang w:eastAsia="en-GB"/>
          <w14:ligatures w14:val="none"/>
        </w:rPr>
        <w:t>Research Report – Staff Shortages in UK Social Care</w:t>
      </w:r>
      <w:bookmarkEnd w:id="1"/>
    </w:p>
    <w:p w14:paraId="342FF380" w14:textId="01BCFB13"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2" w:name="_Toc216452250"/>
      <w:r w:rsidRPr="00E652AD">
        <w:rPr>
          <w:rFonts w:ascii="Arial" w:eastAsia="Times New Roman" w:hAnsi="Arial" w:cs="Arial"/>
          <w:b/>
          <w:bCs/>
          <w:color w:val="222222"/>
          <w:kern w:val="0"/>
          <w:sz w:val="22"/>
          <w:szCs w:val="22"/>
          <w:lang w:eastAsia="en-GB"/>
          <w14:ligatures w14:val="none"/>
        </w:rPr>
        <w:t>Introduction</w:t>
      </w:r>
      <w:bookmarkEnd w:id="2"/>
      <w:r w:rsidRPr="00E652AD">
        <w:rPr>
          <w:rFonts w:ascii="Arial" w:eastAsia="Times New Roman" w:hAnsi="Arial" w:cs="Arial"/>
          <w:b/>
          <w:bCs/>
          <w:color w:val="222222"/>
          <w:kern w:val="0"/>
          <w:sz w:val="22"/>
          <w:szCs w:val="22"/>
          <w:lang w:eastAsia="en-GB"/>
          <w14:ligatures w14:val="none"/>
        </w:rPr>
        <w:t xml:space="preserve"> </w:t>
      </w:r>
    </w:p>
    <w:p w14:paraId="600CEB7A" w14:textId="028D9E1B"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 xml:space="preserve">Staff shortages in UK social care have become a serious issue in recent years. Many care providers struggle to hire and keep enough staff, which affects the support given to older people, disabled individuals, and those who rely on daily care. Reports show that demand for social care is rising, but the workforce is not growing fast enough to match these needs (The King’s Fund, 2024). This research report will explore why there are so many staff shortages, who is affected, and why it is important to study this issue. Understanding this problem is essential because it directly impacts the </w:t>
      </w:r>
      <w:r w:rsidR="009C6EF1" w:rsidRPr="00E652AD">
        <w:rPr>
          <w:rFonts w:ascii="Arial" w:eastAsia="Times New Roman" w:hAnsi="Arial" w:cs="Arial"/>
          <w:color w:val="222222"/>
          <w:kern w:val="0"/>
          <w:sz w:val="22"/>
          <w:szCs w:val="22"/>
          <w:lang w:eastAsia="en-GB"/>
          <w14:ligatures w14:val="none"/>
        </w:rPr>
        <w:t>quality-of-care</w:t>
      </w:r>
      <w:r w:rsidRPr="00E652AD">
        <w:rPr>
          <w:rFonts w:ascii="Arial" w:eastAsia="Times New Roman" w:hAnsi="Arial" w:cs="Arial"/>
          <w:color w:val="222222"/>
          <w:kern w:val="0"/>
          <w:sz w:val="22"/>
          <w:szCs w:val="22"/>
          <w:lang w:eastAsia="en-GB"/>
          <w14:ligatures w14:val="none"/>
        </w:rPr>
        <w:t xml:space="preserve"> people receive.</w:t>
      </w:r>
    </w:p>
    <w:p w14:paraId="2B769E54" w14:textId="33309678" w:rsidR="00E652AD" w:rsidRPr="00E652AD" w:rsidRDefault="00E652AD" w:rsidP="00E007D3">
      <w:pPr>
        <w:pStyle w:val="Heading1"/>
        <w:spacing w:line="360" w:lineRule="auto"/>
        <w:rPr>
          <w:rFonts w:ascii="Arial" w:eastAsia="Times New Roman" w:hAnsi="Arial" w:cs="Arial"/>
          <w:b/>
          <w:bCs/>
          <w:color w:val="222222"/>
          <w:kern w:val="36"/>
          <w:sz w:val="22"/>
          <w:szCs w:val="22"/>
          <w:lang w:eastAsia="en-GB"/>
          <w14:ligatures w14:val="none"/>
        </w:rPr>
      </w:pPr>
      <w:bookmarkStart w:id="3" w:name="_Toc216452251"/>
      <w:r w:rsidRPr="00E652AD">
        <w:rPr>
          <w:rFonts w:ascii="Arial" w:eastAsia="Times New Roman" w:hAnsi="Arial" w:cs="Arial"/>
          <w:b/>
          <w:bCs/>
          <w:color w:val="222222"/>
          <w:kern w:val="36"/>
          <w:sz w:val="22"/>
          <w:szCs w:val="22"/>
          <w:lang w:eastAsia="en-GB"/>
          <w14:ligatures w14:val="none"/>
        </w:rPr>
        <w:t>Task 1 – Research Topic Identification</w:t>
      </w:r>
      <w:bookmarkEnd w:id="3"/>
      <w:r w:rsidRPr="00E652AD">
        <w:rPr>
          <w:rFonts w:ascii="Arial" w:eastAsia="Times New Roman" w:hAnsi="Arial" w:cs="Arial"/>
          <w:b/>
          <w:bCs/>
          <w:color w:val="222222"/>
          <w:kern w:val="36"/>
          <w:sz w:val="22"/>
          <w:szCs w:val="22"/>
          <w:lang w:eastAsia="en-GB"/>
          <w14:ligatures w14:val="none"/>
        </w:rPr>
        <w:t xml:space="preserve"> </w:t>
      </w:r>
    </w:p>
    <w:p w14:paraId="4B5EF9A8" w14:textId="7A4E917E"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4" w:name="_Toc216452252"/>
      <w:r w:rsidRPr="00E652AD">
        <w:rPr>
          <w:rFonts w:ascii="Arial" w:eastAsia="Times New Roman" w:hAnsi="Arial" w:cs="Arial"/>
          <w:b/>
          <w:bCs/>
          <w:color w:val="222222"/>
          <w:kern w:val="0"/>
          <w:sz w:val="22"/>
          <w:szCs w:val="22"/>
          <w:lang w:eastAsia="en-GB"/>
          <w14:ligatures w14:val="none"/>
        </w:rPr>
        <w:t>What the Issue Is and Who It Affects</w:t>
      </w:r>
      <w:bookmarkEnd w:id="4"/>
    </w:p>
    <w:p w14:paraId="159C883D"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Staff shortages in social care mean that there are more job vacancies than people available or willing to fill them. In England, there were around 131,000 empty social care jobs in 2023–24, which shows how severe the problem is (House of Commons Library, 2025). Social care roles include care assistants, support workers, home care staff, and residential care staff. When these jobs remain unfilled, it creates pressure across the whole system.</w:t>
      </w:r>
    </w:p>
    <w:p w14:paraId="30A07E23"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This shortage affects several groups. First, service users such as older people, disabled adults, or people needing long-term support may not receive the care they require. Some experience delays in getting home care visits, while others receive fewer hours of support than they are entitled to. Second, care workers are impacted because they must work longer hours or take on more tasks to cover the gaps. This often leads to high stress levels, burnout, and job dissatisfaction (Care Quality Commission, 2023). Third, families and unpaid carers sometimes have to step in when formal services cannot provide enough support. Finally, care providers struggle financially because they may rely on agency staff, which is more expensive.</w:t>
      </w:r>
    </w:p>
    <w:p w14:paraId="1813D9B0"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4C92E7AA" w14:textId="77777777"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5" w:name="_Toc216452253"/>
      <w:r w:rsidRPr="00E652AD">
        <w:rPr>
          <w:rFonts w:ascii="Arial" w:eastAsia="Times New Roman" w:hAnsi="Arial" w:cs="Arial"/>
          <w:b/>
          <w:bCs/>
          <w:color w:val="222222"/>
          <w:kern w:val="0"/>
          <w:sz w:val="22"/>
          <w:szCs w:val="22"/>
          <w:lang w:eastAsia="en-GB"/>
          <w14:ligatures w14:val="none"/>
        </w:rPr>
        <w:t>Why This Issue Needs Research</w:t>
      </w:r>
      <w:bookmarkEnd w:id="5"/>
    </w:p>
    <w:p w14:paraId="3ACE3D79"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15192732" w14:textId="7D567EE2"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 xml:space="preserve">This issue is important because the social care sector plays a key role in supporting vulnerable people. Without enough staff, the </w:t>
      </w:r>
      <w:r w:rsidR="009C6EF1" w:rsidRPr="00E652AD">
        <w:rPr>
          <w:rFonts w:ascii="Arial" w:eastAsia="Times New Roman" w:hAnsi="Arial" w:cs="Arial"/>
          <w:color w:val="222222"/>
          <w:kern w:val="0"/>
          <w:sz w:val="22"/>
          <w:szCs w:val="22"/>
          <w:lang w:eastAsia="en-GB"/>
          <w14:ligatures w14:val="none"/>
        </w:rPr>
        <w:t>quality-of-care</w:t>
      </w:r>
      <w:r w:rsidRPr="00E652AD">
        <w:rPr>
          <w:rFonts w:ascii="Arial" w:eastAsia="Times New Roman" w:hAnsi="Arial" w:cs="Arial"/>
          <w:color w:val="222222"/>
          <w:kern w:val="0"/>
          <w:sz w:val="22"/>
          <w:szCs w:val="22"/>
          <w:lang w:eastAsia="en-GB"/>
          <w14:ligatures w14:val="none"/>
        </w:rPr>
        <w:t xml:space="preserve"> decreases, and the safety of service users can be put at risk. Staff shortages also put pressure on the NHS, because when people do not receive proper care in their homes or care settings, they may end up in hospital unnecessarily.</w:t>
      </w:r>
    </w:p>
    <w:p w14:paraId="2FBE498C"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Even though vacancy rates in some care homes have slightly improved, home care services continue to experience high vacancy levels of over 10%, which limits their ability to take on new clients (Care Quality Commission, 2025). This shows that the workforce problem is ongoing and not improving fast enough. Research is needed to understand the reasons behind recruitment and retention problems and to explore what can be done to create a more stable and motivated workforce.</w:t>
      </w:r>
    </w:p>
    <w:p w14:paraId="6B44648D" w14:textId="77777777"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6" w:name="_Toc216452254"/>
      <w:r w:rsidRPr="00E652AD">
        <w:rPr>
          <w:rFonts w:ascii="Arial" w:eastAsia="Times New Roman" w:hAnsi="Arial" w:cs="Arial"/>
          <w:b/>
          <w:bCs/>
          <w:color w:val="222222"/>
          <w:kern w:val="0"/>
          <w:sz w:val="22"/>
          <w:szCs w:val="22"/>
          <w:lang w:eastAsia="en-GB"/>
          <w14:ligatures w14:val="none"/>
        </w:rPr>
        <w:t>Three Relevant Sources</w:t>
      </w:r>
      <w:bookmarkEnd w:id="6"/>
    </w:p>
    <w:p w14:paraId="58F9E35D" w14:textId="77777777"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7" w:name="_Toc216452255"/>
      <w:r w:rsidRPr="00E652AD">
        <w:rPr>
          <w:rFonts w:ascii="Arial" w:eastAsia="Times New Roman" w:hAnsi="Arial" w:cs="Arial"/>
          <w:b/>
          <w:bCs/>
          <w:color w:val="222222"/>
          <w:kern w:val="0"/>
          <w:sz w:val="22"/>
          <w:szCs w:val="22"/>
          <w:lang w:eastAsia="en-GB"/>
          <w14:ligatures w14:val="none"/>
        </w:rPr>
        <w:t>1. The King’s Fund (2024)</w:t>
      </w:r>
      <w:bookmarkEnd w:id="7"/>
    </w:p>
    <w:p w14:paraId="25041A57"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The King’s Fund provides clear data about the scale of staff shortages. Their report found around 152,000 vacant adult social care posts in 2023 and showed that demand for care is rising every year. The report explains key reasons behind shortages, such as low pay, tough working conditions, and limited career progression.</w:t>
      </w:r>
    </w:p>
    <w:p w14:paraId="45ADCA19"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Relevance: This source is important because it gives recent and reliable statistics that help show how serious the issue is.</w:t>
      </w:r>
    </w:p>
    <w:p w14:paraId="372F0423"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Justification: The King’s Fund is a trusted organisation that uses national datasets, making its information strong and dependable.</w:t>
      </w:r>
    </w:p>
    <w:p w14:paraId="26E0ACB9" w14:textId="77777777"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8" w:name="_Toc216452256"/>
      <w:r w:rsidRPr="00E652AD">
        <w:rPr>
          <w:rFonts w:ascii="Arial" w:eastAsia="Times New Roman" w:hAnsi="Arial" w:cs="Arial"/>
          <w:b/>
          <w:bCs/>
          <w:color w:val="222222"/>
          <w:kern w:val="0"/>
          <w:sz w:val="22"/>
          <w:szCs w:val="22"/>
          <w:lang w:eastAsia="en-GB"/>
          <w14:ligatures w14:val="none"/>
        </w:rPr>
        <w:t>2. Care Quality Commission (2023 &amp; 2025)</w:t>
      </w:r>
      <w:bookmarkEnd w:id="8"/>
    </w:p>
    <w:p w14:paraId="376B97C2"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 xml:space="preserve">The CQC “State of Care” reports highlight how staffing difficulties affect the quality of care. Their findings show that over half of social care providers struggle to recruit staff, and many also struggle to keep the workers they already have (Care Quality Commission, 2023). The </w:t>
      </w:r>
      <w:r w:rsidRPr="00E652AD">
        <w:rPr>
          <w:rFonts w:ascii="Arial" w:eastAsia="Times New Roman" w:hAnsi="Arial" w:cs="Arial"/>
          <w:color w:val="222222"/>
          <w:kern w:val="0"/>
          <w:sz w:val="22"/>
          <w:szCs w:val="22"/>
          <w:lang w:eastAsia="en-GB"/>
          <w14:ligatures w14:val="none"/>
        </w:rPr>
        <w:lastRenderedPageBreak/>
        <w:t>2025 report adds that vacancy rates remain much higher than in most other job sectors (Care Quality Commission, 2025).</w:t>
      </w:r>
    </w:p>
    <w:p w14:paraId="35A9B6FB"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4ADD9C4A"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Relevance: These reports show the real-life impact of staff shortages on care providers and service quality.</w:t>
      </w:r>
    </w:p>
    <w:p w14:paraId="32C1AC4F"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Justification: The CQC is the official regulator, so its reports are accurate, up to date, and directly linked to care performance.</w:t>
      </w:r>
    </w:p>
    <w:p w14:paraId="44CA3863" w14:textId="77777777"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9" w:name="_Toc216452257"/>
      <w:r w:rsidRPr="00E652AD">
        <w:rPr>
          <w:rFonts w:ascii="Arial" w:eastAsia="Times New Roman" w:hAnsi="Arial" w:cs="Arial"/>
          <w:b/>
          <w:bCs/>
          <w:color w:val="222222"/>
          <w:kern w:val="0"/>
          <w:sz w:val="22"/>
          <w:szCs w:val="22"/>
          <w:lang w:eastAsia="en-GB"/>
          <w14:ligatures w14:val="none"/>
        </w:rPr>
        <w:t>3. UK Government Adult Social Care Workforce Survey (2025)</w:t>
      </w:r>
      <w:bookmarkEnd w:id="9"/>
    </w:p>
    <w:p w14:paraId="24C2AD7C" w14:textId="2B5104E9"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 xml:space="preserve">This government survey includes feedback from social care employers across England. It reports that 71% of providers struggle with recruitment, and more than half also struggle with retention </w:t>
      </w:r>
      <w:r w:rsidR="009C6EF1">
        <w:rPr>
          <w:rFonts w:ascii="Arial" w:eastAsia="Times New Roman" w:hAnsi="Arial" w:cs="Arial"/>
          <w:color w:val="222222"/>
          <w:kern w:val="0"/>
          <w:sz w:val="22"/>
          <w:szCs w:val="22"/>
          <w:lang w:eastAsia="en-GB"/>
          <w14:ligatures w14:val="none"/>
        </w:rPr>
        <w:t xml:space="preserve">(Gov.uk </w:t>
      </w:r>
      <w:r w:rsidRPr="00E652AD">
        <w:rPr>
          <w:rFonts w:ascii="Arial" w:eastAsia="Times New Roman" w:hAnsi="Arial" w:cs="Arial"/>
          <w:color w:val="222222"/>
          <w:kern w:val="0"/>
          <w:sz w:val="22"/>
          <w:szCs w:val="22"/>
          <w:lang w:eastAsia="en-GB"/>
          <w14:ligatures w14:val="none"/>
        </w:rPr>
        <w:t>2025).</w:t>
      </w:r>
    </w:p>
    <w:p w14:paraId="490AC670"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Relevance: It captures direct experiences from organisations trying to hire and keep staff.</w:t>
      </w:r>
    </w:p>
    <w:p w14:paraId="3D6B9F96"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Justification: This survey is a trustworthy primary source that shows what is happening in the sector right now.</w:t>
      </w:r>
    </w:p>
    <w:p w14:paraId="64D622B8" w14:textId="0E061DFC" w:rsidR="00E652AD" w:rsidRPr="00E652AD" w:rsidRDefault="00E652AD" w:rsidP="00E007D3">
      <w:pPr>
        <w:spacing w:after="0" w:line="360" w:lineRule="auto"/>
        <w:rPr>
          <w:rFonts w:ascii="Arial" w:eastAsia="Times New Roman" w:hAnsi="Arial" w:cs="Arial"/>
          <w:kern w:val="0"/>
          <w:sz w:val="22"/>
          <w:szCs w:val="22"/>
          <w:lang w:eastAsia="en-GB"/>
          <w14:ligatures w14:val="none"/>
        </w:rPr>
      </w:pPr>
    </w:p>
    <w:p w14:paraId="64D74391" w14:textId="77777777" w:rsidR="00115441" w:rsidRDefault="00115441" w:rsidP="00E007D3">
      <w:pPr>
        <w:shd w:val="clear" w:color="auto" w:fill="FFFFFF"/>
        <w:spacing w:before="100" w:beforeAutospacing="1" w:after="100" w:afterAutospacing="1" w:line="360" w:lineRule="auto"/>
        <w:outlineLvl w:val="0"/>
        <w:rPr>
          <w:rFonts w:ascii="Arial" w:eastAsia="Times New Roman" w:hAnsi="Arial" w:cs="Arial"/>
          <w:b/>
          <w:bCs/>
          <w:color w:val="222222"/>
          <w:kern w:val="36"/>
          <w:sz w:val="22"/>
          <w:szCs w:val="22"/>
          <w:lang w:eastAsia="en-GB"/>
          <w14:ligatures w14:val="none"/>
        </w:rPr>
      </w:pPr>
    </w:p>
    <w:p w14:paraId="329570EC" w14:textId="77777777" w:rsidR="00115441" w:rsidRDefault="00115441" w:rsidP="00E007D3">
      <w:pPr>
        <w:shd w:val="clear" w:color="auto" w:fill="FFFFFF"/>
        <w:spacing w:before="100" w:beforeAutospacing="1" w:after="100" w:afterAutospacing="1" w:line="360" w:lineRule="auto"/>
        <w:outlineLvl w:val="0"/>
        <w:rPr>
          <w:rFonts w:ascii="Arial" w:eastAsia="Times New Roman" w:hAnsi="Arial" w:cs="Arial"/>
          <w:b/>
          <w:bCs/>
          <w:color w:val="222222"/>
          <w:kern w:val="36"/>
          <w:sz w:val="22"/>
          <w:szCs w:val="22"/>
          <w:lang w:eastAsia="en-GB"/>
          <w14:ligatures w14:val="none"/>
        </w:rPr>
      </w:pPr>
    </w:p>
    <w:p w14:paraId="3EE4236E" w14:textId="77777777" w:rsidR="00115441" w:rsidRDefault="00115441" w:rsidP="00E007D3">
      <w:pPr>
        <w:shd w:val="clear" w:color="auto" w:fill="FFFFFF"/>
        <w:spacing w:before="100" w:beforeAutospacing="1" w:after="100" w:afterAutospacing="1" w:line="360" w:lineRule="auto"/>
        <w:outlineLvl w:val="0"/>
        <w:rPr>
          <w:rFonts w:ascii="Arial" w:eastAsia="Times New Roman" w:hAnsi="Arial" w:cs="Arial"/>
          <w:b/>
          <w:bCs/>
          <w:color w:val="222222"/>
          <w:kern w:val="36"/>
          <w:sz w:val="22"/>
          <w:szCs w:val="22"/>
          <w:lang w:eastAsia="en-GB"/>
          <w14:ligatures w14:val="none"/>
        </w:rPr>
      </w:pPr>
    </w:p>
    <w:p w14:paraId="05FED5E6" w14:textId="2A19E7F3" w:rsidR="00E652AD" w:rsidRPr="00E652AD" w:rsidRDefault="00E652AD" w:rsidP="00E007D3">
      <w:pPr>
        <w:pStyle w:val="Heading1"/>
        <w:spacing w:line="360" w:lineRule="auto"/>
        <w:rPr>
          <w:rFonts w:ascii="Arial" w:eastAsia="Times New Roman" w:hAnsi="Arial" w:cs="Arial"/>
          <w:b/>
          <w:bCs/>
          <w:color w:val="222222"/>
          <w:kern w:val="36"/>
          <w:sz w:val="22"/>
          <w:szCs w:val="22"/>
          <w:lang w:eastAsia="en-GB"/>
          <w14:ligatures w14:val="none"/>
        </w:rPr>
      </w:pPr>
      <w:bookmarkStart w:id="10" w:name="_Toc216452258"/>
      <w:r w:rsidRPr="00E652AD">
        <w:rPr>
          <w:rFonts w:ascii="Arial" w:eastAsia="Times New Roman" w:hAnsi="Arial" w:cs="Arial"/>
          <w:b/>
          <w:bCs/>
          <w:color w:val="222222"/>
          <w:kern w:val="36"/>
          <w:sz w:val="22"/>
          <w:szCs w:val="22"/>
          <w:lang w:eastAsia="en-GB"/>
          <w14:ligatures w14:val="none"/>
        </w:rPr>
        <w:t>Task 2 – Research Methodologies (250 words)</w:t>
      </w:r>
      <w:bookmarkEnd w:id="10"/>
    </w:p>
    <w:p w14:paraId="3CF4B715" w14:textId="77777777"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11" w:name="_Toc216452259"/>
      <w:r w:rsidRPr="00E652AD">
        <w:rPr>
          <w:rFonts w:ascii="Arial" w:eastAsia="Times New Roman" w:hAnsi="Arial" w:cs="Arial"/>
          <w:b/>
          <w:bCs/>
          <w:color w:val="222222"/>
          <w:kern w:val="0"/>
          <w:sz w:val="22"/>
          <w:szCs w:val="22"/>
          <w:lang w:eastAsia="en-GB"/>
          <w14:ligatures w14:val="none"/>
        </w:rPr>
        <w:t>Overview of Quantitative and Qualitative Approaches</w:t>
      </w:r>
      <w:bookmarkEnd w:id="11"/>
    </w:p>
    <w:p w14:paraId="6F6F6B98" w14:textId="77777777" w:rsidR="009C6EF1"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Quantitative research focuses on numbers and statistics. It can be used to measure things like how many jobs are vacant, how many staff leave each year, and how vacancy rates change over time (Bryman, 2016). This helps show the scale of the workforce problem.</w:t>
      </w:r>
    </w:p>
    <w:p w14:paraId="0981FEB2" w14:textId="2C08FA19"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 xml:space="preserve">Qualitative research explores people’s experiences, opinions, and feelings. It can include interviews or open-ended survey questions. In social care, this might involve speaking to </w:t>
      </w:r>
      <w:r w:rsidRPr="00E652AD">
        <w:rPr>
          <w:rFonts w:ascii="Arial" w:eastAsia="Times New Roman" w:hAnsi="Arial" w:cs="Arial"/>
          <w:color w:val="222222"/>
          <w:kern w:val="0"/>
          <w:sz w:val="22"/>
          <w:szCs w:val="22"/>
          <w:lang w:eastAsia="en-GB"/>
          <w14:ligatures w14:val="none"/>
        </w:rPr>
        <w:lastRenderedPageBreak/>
        <w:t>care workers or managers to understand why they find it difficult to stay in their jobs, or what changes might help improve retention.</w:t>
      </w:r>
    </w:p>
    <w:p w14:paraId="406A9971"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Both methods have strengths. Quantitative research provides clear numerical evidence, while qualitative research gives insight into real experiences and reasons behind decisions. Using both together allows for a fuller understanding of the issue.</w:t>
      </w:r>
    </w:p>
    <w:p w14:paraId="548D64A2"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7CF360C1" w14:textId="77777777" w:rsidR="00E007D3" w:rsidRDefault="00E007D3" w:rsidP="00E007D3">
      <w:pPr>
        <w:pStyle w:val="Heading1"/>
        <w:spacing w:line="360" w:lineRule="auto"/>
        <w:rPr>
          <w:rFonts w:ascii="Arial" w:eastAsia="Times New Roman" w:hAnsi="Arial" w:cs="Arial"/>
          <w:b/>
          <w:bCs/>
          <w:color w:val="222222"/>
          <w:kern w:val="0"/>
          <w:sz w:val="22"/>
          <w:szCs w:val="22"/>
          <w:lang w:eastAsia="en-GB"/>
          <w14:ligatures w14:val="none"/>
        </w:rPr>
      </w:pPr>
      <w:bookmarkStart w:id="12" w:name="_Toc216452260"/>
    </w:p>
    <w:p w14:paraId="17DCB902" w14:textId="77777777" w:rsidR="00E007D3" w:rsidRDefault="00E007D3" w:rsidP="00E007D3">
      <w:pPr>
        <w:pStyle w:val="Heading1"/>
        <w:spacing w:line="360" w:lineRule="auto"/>
        <w:rPr>
          <w:rFonts w:ascii="Arial" w:eastAsia="Times New Roman" w:hAnsi="Arial" w:cs="Arial"/>
          <w:b/>
          <w:bCs/>
          <w:color w:val="222222"/>
          <w:kern w:val="0"/>
          <w:sz w:val="22"/>
          <w:szCs w:val="22"/>
          <w:lang w:eastAsia="en-GB"/>
          <w14:ligatures w14:val="none"/>
        </w:rPr>
      </w:pPr>
    </w:p>
    <w:p w14:paraId="16286CA0" w14:textId="77777777" w:rsidR="00E007D3" w:rsidRDefault="00E007D3" w:rsidP="00E007D3">
      <w:pPr>
        <w:pStyle w:val="Heading1"/>
        <w:spacing w:line="360" w:lineRule="auto"/>
        <w:rPr>
          <w:rFonts w:ascii="Arial" w:eastAsia="Times New Roman" w:hAnsi="Arial" w:cs="Arial"/>
          <w:b/>
          <w:bCs/>
          <w:color w:val="222222"/>
          <w:kern w:val="0"/>
          <w:sz w:val="22"/>
          <w:szCs w:val="22"/>
          <w:lang w:eastAsia="en-GB"/>
          <w14:ligatures w14:val="none"/>
        </w:rPr>
      </w:pPr>
    </w:p>
    <w:p w14:paraId="4F5A79DC" w14:textId="09B23F06"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r w:rsidRPr="00E652AD">
        <w:rPr>
          <w:rFonts w:ascii="Arial" w:eastAsia="Times New Roman" w:hAnsi="Arial" w:cs="Arial"/>
          <w:b/>
          <w:bCs/>
          <w:color w:val="222222"/>
          <w:kern w:val="0"/>
          <w:sz w:val="22"/>
          <w:szCs w:val="22"/>
          <w:lang w:eastAsia="en-GB"/>
          <w14:ligatures w14:val="none"/>
        </w:rPr>
        <w:t>Chosen Methodology</w:t>
      </w:r>
      <w:bookmarkEnd w:id="12"/>
    </w:p>
    <w:p w14:paraId="2A0A634E"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For this research, a mixed-methods approach will be used. Quantitative data will come from official workforce statistics, such as vacancy and turnover rates. Qualitative data will come from interviews with care workers and managers to explore personal experiences and challenges with recruitment and retention. Using both types of data will give a more complete picture of why staff shortages happen and how they affect daily practice.</w:t>
      </w:r>
    </w:p>
    <w:p w14:paraId="6B90690C" w14:textId="5CE30807" w:rsidR="00E652AD" w:rsidRPr="00E652AD" w:rsidRDefault="00E652AD" w:rsidP="00E007D3">
      <w:pPr>
        <w:spacing w:after="0" w:line="360" w:lineRule="auto"/>
        <w:rPr>
          <w:rFonts w:ascii="Arial" w:eastAsia="Times New Roman" w:hAnsi="Arial" w:cs="Arial"/>
          <w:kern w:val="0"/>
          <w:sz w:val="22"/>
          <w:szCs w:val="22"/>
          <w:lang w:eastAsia="en-GB"/>
          <w14:ligatures w14:val="none"/>
        </w:rPr>
      </w:pPr>
    </w:p>
    <w:p w14:paraId="06AA016B" w14:textId="354D1A2D" w:rsidR="00E652AD" w:rsidRPr="00E652AD" w:rsidRDefault="00E652AD" w:rsidP="00E007D3">
      <w:pPr>
        <w:pStyle w:val="Heading1"/>
        <w:spacing w:line="360" w:lineRule="auto"/>
        <w:rPr>
          <w:rFonts w:ascii="Arial" w:eastAsia="Times New Roman" w:hAnsi="Arial" w:cs="Arial"/>
          <w:b/>
          <w:bCs/>
          <w:color w:val="222222"/>
          <w:kern w:val="36"/>
          <w:sz w:val="22"/>
          <w:szCs w:val="22"/>
          <w:lang w:eastAsia="en-GB"/>
          <w14:ligatures w14:val="none"/>
        </w:rPr>
      </w:pPr>
      <w:bookmarkStart w:id="13" w:name="_Toc216452261"/>
      <w:r w:rsidRPr="00E652AD">
        <w:rPr>
          <w:rFonts w:ascii="Arial" w:eastAsia="Times New Roman" w:hAnsi="Arial" w:cs="Arial"/>
          <w:b/>
          <w:bCs/>
          <w:color w:val="222222"/>
          <w:kern w:val="36"/>
          <w:sz w:val="22"/>
          <w:szCs w:val="22"/>
          <w:lang w:eastAsia="en-GB"/>
          <w14:ligatures w14:val="none"/>
        </w:rPr>
        <w:t>Task 3 – Data Collection</w:t>
      </w:r>
      <w:bookmarkEnd w:id="13"/>
      <w:r w:rsidRPr="00E652AD">
        <w:rPr>
          <w:rFonts w:ascii="Arial" w:eastAsia="Times New Roman" w:hAnsi="Arial" w:cs="Arial"/>
          <w:b/>
          <w:bCs/>
          <w:color w:val="222222"/>
          <w:kern w:val="36"/>
          <w:sz w:val="22"/>
          <w:szCs w:val="22"/>
          <w:lang w:eastAsia="en-GB"/>
          <w14:ligatures w14:val="none"/>
        </w:rPr>
        <w:t xml:space="preserve"> </w:t>
      </w:r>
    </w:p>
    <w:p w14:paraId="43050830" w14:textId="77777777"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14" w:name="_Toc216452262"/>
      <w:r w:rsidRPr="00E652AD">
        <w:rPr>
          <w:rFonts w:ascii="Arial" w:eastAsia="Times New Roman" w:hAnsi="Arial" w:cs="Arial"/>
          <w:b/>
          <w:bCs/>
          <w:color w:val="222222"/>
          <w:kern w:val="0"/>
          <w:sz w:val="22"/>
          <w:szCs w:val="22"/>
          <w:lang w:eastAsia="en-GB"/>
          <w14:ligatures w14:val="none"/>
        </w:rPr>
        <w:t>Overview of Primary and Secondary Data</w:t>
      </w:r>
      <w:bookmarkEnd w:id="14"/>
    </w:p>
    <w:p w14:paraId="320FDF09" w14:textId="77777777" w:rsidR="009C6EF1"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Primary data is information collected directly by the researcher. Examples include surveys, interviews, or focus groups. In this study, primary data could involve interviewing care workers to learn about their experiences with workloads, pay, and working conditions.</w:t>
      </w:r>
    </w:p>
    <w:p w14:paraId="267027DC" w14:textId="21CF8AE3"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Secondary data is information that has already been collected by others. This can include government reports, statistics, academic articles, and organisational surveys.</w:t>
      </w:r>
    </w:p>
    <w:p w14:paraId="34A80951" w14:textId="74BF6024" w:rsidR="00E652AD" w:rsidRPr="00E652AD" w:rsidRDefault="00E652AD" w:rsidP="00E007D3">
      <w:pPr>
        <w:pStyle w:val="Heading1"/>
        <w:spacing w:line="360" w:lineRule="auto"/>
        <w:rPr>
          <w:rFonts w:ascii="Arial" w:eastAsia="Times New Roman" w:hAnsi="Arial" w:cs="Arial"/>
          <w:b/>
          <w:bCs/>
          <w:color w:val="222222"/>
          <w:kern w:val="0"/>
          <w:sz w:val="22"/>
          <w:szCs w:val="22"/>
          <w:lang w:eastAsia="en-GB"/>
          <w14:ligatures w14:val="none"/>
        </w:rPr>
      </w:pPr>
      <w:bookmarkStart w:id="15" w:name="_Toc216452263"/>
      <w:r w:rsidRPr="00E652AD">
        <w:rPr>
          <w:rFonts w:ascii="Arial" w:eastAsia="Times New Roman" w:hAnsi="Arial" w:cs="Arial"/>
          <w:b/>
          <w:bCs/>
          <w:color w:val="222222"/>
          <w:kern w:val="0"/>
          <w:sz w:val="22"/>
          <w:szCs w:val="22"/>
          <w:lang w:eastAsia="en-GB"/>
          <w14:ligatures w14:val="none"/>
        </w:rPr>
        <w:lastRenderedPageBreak/>
        <w:t>Chosen Data Collection Method</w:t>
      </w:r>
      <w:bookmarkEnd w:id="15"/>
    </w:p>
    <w:p w14:paraId="6A3B41FB" w14:textId="77777777" w:rsidR="00CB6260"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 xml:space="preserve">This report will use semi-structured interviews to gather primary data. These interviews allow participants to share their experiences openly but still follow a clear set of questions. This method is useful because staff shortages are complex, and workers may have personal insights that numbers cannot </w:t>
      </w:r>
      <w:r w:rsidR="009C6EF1" w:rsidRPr="00E652AD">
        <w:rPr>
          <w:rFonts w:ascii="Arial" w:eastAsia="Times New Roman" w:hAnsi="Arial" w:cs="Arial"/>
          <w:color w:val="222222"/>
          <w:kern w:val="0"/>
          <w:sz w:val="22"/>
          <w:szCs w:val="22"/>
          <w:lang w:eastAsia="en-GB"/>
          <w14:ligatures w14:val="none"/>
        </w:rPr>
        <w:t>show. Secondary</w:t>
      </w:r>
      <w:r w:rsidRPr="00E652AD">
        <w:rPr>
          <w:rFonts w:ascii="Arial" w:eastAsia="Times New Roman" w:hAnsi="Arial" w:cs="Arial"/>
          <w:color w:val="222222"/>
          <w:kern w:val="0"/>
          <w:sz w:val="22"/>
          <w:szCs w:val="22"/>
          <w:lang w:eastAsia="en-GB"/>
          <w14:ligatures w14:val="none"/>
        </w:rPr>
        <w:t xml:space="preserve"> data will come from official reports and publications, such as those from the CQC, The King’s Fund, and the Government Workforce Survey. These sources provide valuable statistics and national trends, helping to back up the</w:t>
      </w:r>
    </w:p>
    <w:p w14:paraId="535CEA93" w14:textId="499813C5" w:rsidR="00CB6260"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findings from interviews. Using both types of data together makes the research stronger and more reliable.</w:t>
      </w:r>
      <w:bookmarkStart w:id="16" w:name="_Toc216452264"/>
    </w:p>
    <w:p w14:paraId="7D2FCD07" w14:textId="77777777" w:rsidR="00E007D3" w:rsidRDefault="00E007D3" w:rsidP="00E007D3">
      <w:pPr>
        <w:shd w:val="clear" w:color="auto" w:fill="FFFFFF"/>
        <w:spacing w:before="100" w:beforeAutospacing="1" w:after="100" w:afterAutospacing="1" w:line="360" w:lineRule="auto"/>
        <w:rPr>
          <w:rFonts w:ascii="Arial" w:eastAsia="Times New Roman" w:hAnsi="Arial" w:cs="Arial"/>
          <w:b/>
          <w:bCs/>
          <w:color w:val="222222"/>
          <w:kern w:val="36"/>
          <w:sz w:val="22"/>
          <w:szCs w:val="22"/>
          <w:lang w:eastAsia="en-GB"/>
          <w14:ligatures w14:val="none"/>
        </w:rPr>
      </w:pPr>
    </w:p>
    <w:p w14:paraId="27FA72B5" w14:textId="08A6F6E9"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b/>
          <w:bCs/>
          <w:color w:val="222222"/>
          <w:kern w:val="36"/>
          <w:sz w:val="22"/>
          <w:szCs w:val="22"/>
          <w:lang w:eastAsia="en-GB"/>
          <w14:ligatures w14:val="none"/>
        </w:rPr>
        <w:t>Conclusion</w:t>
      </w:r>
      <w:bookmarkEnd w:id="16"/>
    </w:p>
    <w:p w14:paraId="72AE64AC" w14:textId="27AD2486" w:rsidR="00E652AD" w:rsidRPr="00E652AD" w:rsidRDefault="00E652AD" w:rsidP="00E007D3">
      <w:pPr>
        <w:shd w:val="clear" w:color="auto" w:fill="FFFFFF"/>
        <w:spacing w:before="100" w:beforeAutospacing="1" w:after="100" w:afterAutospacing="1" w:line="360" w:lineRule="auto"/>
        <w:rPr>
          <w:rFonts w:ascii="Arial" w:eastAsia="Times New Roman" w:hAnsi="Arial" w:cs="Arial"/>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Staff shortages in UK social care remain a major challenge that affects care workers, service users, and care providers. Although some progress has been made, the number of vacant posts is still high, especially in home care services. This leads to increased pressure on staff and reduces the quality of support available for people who rely on care. Research is important because it helps show the reasons behind recruitment and retention problems, such as low pay, high workloads, and limited career opportunities. A mixed-methods approach will help capture both statistical evidence and the real experiences of staff working in the sector. Understanding these issues is essential to finding effective solutions and improving long-term workforce stability.</w:t>
      </w:r>
    </w:p>
    <w:p w14:paraId="36EDD684"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2C62460E"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440E878F"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7138AA29"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595FFD61"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547EEE8C"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19CFF7A5"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1CE07E89"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53FC53FA" w14:textId="77777777" w:rsidR="00E007D3" w:rsidRDefault="00E007D3" w:rsidP="00E007D3">
      <w:pPr>
        <w:spacing w:line="360" w:lineRule="auto"/>
        <w:rPr>
          <w:rFonts w:ascii="Arial" w:eastAsia="Times New Roman" w:hAnsi="Arial" w:cs="Arial"/>
          <w:b/>
          <w:bCs/>
          <w:color w:val="222222"/>
          <w:kern w:val="0"/>
          <w:sz w:val="22"/>
          <w:szCs w:val="22"/>
          <w:lang w:eastAsia="en-GB"/>
          <w14:ligatures w14:val="none"/>
        </w:rPr>
      </w:pPr>
    </w:p>
    <w:p w14:paraId="4A996F6B" w14:textId="6B631A7E" w:rsidR="00CB6260" w:rsidRPr="00CB6260" w:rsidRDefault="00CB6260" w:rsidP="00E007D3">
      <w:pPr>
        <w:spacing w:line="360" w:lineRule="auto"/>
        <w:rPr>
          <w:b/>
          <w:bCs/>
        </w:rPr>
      </w:pPr>
      <w:r w:rsidRPr="00CB6260">
        <w:rPr>
          <w:rFonts w:ascii="Arial" w:eastAsia="Times New Roman" w:hAnsi="Arial" w:cs="Arial"/>
          <w:b/>
          <w:bCs/>
          <w:color w:val="222222"/>
          <w:kern w:val="0"/>
          <w:sz w:val="22"/>
          <w:szCs w:val="22"/>
          <w:lang w:eastAsia="en-GB"/>
          <w14:ligatures w14:val="none"/>
        </w:rPr>
        <w:lastRenderedPageBreak/>
        <w:t>Reference List</w:t>
      </w:r>
    </w:p>
    <w:p w14:paraId="77CFA79E" w14:textId="3A1342CF"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Care Quality Commission (2023) State of Care 2022–23. Available at:</w:t>
      </w:r>
      <w:hyperlink r:id="rId6" w:history="1">
        <w:r w:rsidR="009C6EF1" w:rsidRPr="00E652AD">
          <w:rPr>
            <w:rStyle w:val="Hyperlink"/>
            <w:rFonts w:ascii="Arial" w:eastAsia="Times New Roman" w:hAnsi="Arial" w:cs="Arial"/>
            <w:kern w:val="0"/>
            <w:sz w:val="22"/>
            <w:szCs w:val="22"/>
            <w:lang w:eastAsia="en-GB"/>
            <w14:ligatures w14:val="none"/>
          </w:rPr>
          <w:t>https://www.cqc.org.uk/publications/major-report/state-care/2022-2023/workforce</w:t>
        </w:r>
      </w:hyperlink>
      <w:r w:rsidRPr="00E652AD">
        <w:rPr>
          <w:rFonts w:ascii="Arial" w:eastAsia="Times New Roman" w:hAnsi="Arial" w:cs="Arial"/>
          <w:color w:val="222222"/>
          <w:kern w:val="0"/>
          <w:sz w:val="22"/>
          <w:szCs w:val="22"/>
          <w:lang w:eastAsia="en-GB"/>
          <w14:ligatures w14:val="none"/>
        </w:rPr>
        <w:t> (Accessed: 10 December 2025).</w:t>
      </w:r>
    </w:p>
    <w:p w14:paraId="745E524E"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491FF0EB" w14:textId="378274AA"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Care Quality Commission (2025) State of Care 2024–25. Available at:</w:t>
      </w:r>
      <w:hyperlink r:id="rId7" w:history="1">
        <w:r w:rsidR="009C6EF1" w:rsidRPr="00E652AD">
          <w:rPr>
            <w:rStyle w:val="Hyperlink"/>
            <w:rFonts w:ascii="Arial" w:eastAsia="Times New Roman" w:hAnsi="Arial" w:cs="Arial"/>
            <w:kern w:val="0"/>
            <w:sz w:val="22"/>
            <w:szCs w:val="22"/>
            <w:lang w:eastAsia="en-GB"/>
            <w14:ligatures w14:val="none"/>
          </w:rPr>
          <w:t>https://www.cqc.org.uk/publications/major-report/state-care/2024-2025/access/asc</w:t>
        </w:r>
      </w:hyperlink>
      <w:r w:rsidRPr="00E652AD">
        <w:rPr>
          <w:rFonts w:ascii="Arial" w:eastAsia="Times New Roman" w:hAnsi="Arial" w:cs="Arial"/>
          <w:color w:val="222222"/>
          <w:kern w:val="0"/>
          <w:sz w:val="22"/>
          <w:szCs w:val="22"/>
          <w:lang w:eastAsia="en-GB"/>
          <w14:ligatures w14:val="none"/>
        </w:rPr>
        <w:t> (Accessed: 10 December 2025).</w:t>
      </w:r>
    </w:p>
    <w:p w14:paraId="696A3F56"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7CD04701" w14:textId="0C9AFA02"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hyperlink r:id="rId8" w:tgtFrame="_blank" w:history="1">
        <w:r w:rsidRPr="00E652AD">
          <w:rPr>
            <w:rFonts w:ascii="Arial" w:eastAsia="Times New Roman" w:hAnsi="Arial" w:cs="Arial"/>
            <w:color w:val="1155CC"/>
            <w:kern w:val="0"/>
            <w:sz w:val="22"/>
            <w:szCs w:val="22"/>
            <w:u w:val="single"/>
            <w:lang w:eastAsia="en-GB"/>
            <w14:ligatures w14:val="none"/>
          </w:rPr>
          <w:t>GOV.UK</w:t>
        </w:r>
      </w:hyperlink>
      <w:r w:rsidRPr="00E652AD">
        <w:rPr>
          <w:rFonts w:ascii="Arial" w:eastAsia="Times New Roman" w:hAnsi="Arial" w:cs="Arial"/>
          <w:color w:val="222222"/>
          <w:kern w:val="0"/>
          <w:sz w:val="22"/>
          <w:szCs w:val="22"/>
          <w:lang w:eastAsia="en-GB"/>
          <w14:ligatures w14:val="none"/>
        </w:rPr>
        <w:t> (2025) Adult social care workforce survey: April 2025 report. Available at</w:t>
      </w:r>
      <w:r w:rsidR="009C6EF1" w:rsidRPr="009C6EF1">
        <w:rPr>
          <w:rFonts w:ascii="Arial" w:eastAsia="Times New Roman" w:hAnsi="Arial" w:cs="Arial"/>
          <w:color w:val="222222"/>
          <w:kern w:val="0"/>
          <w:sz w:val="22"/>
          <w:szCs w:val="22"/>
          <w:lang w:eastAsia="en-GB"/>
          <w14:ligatures w14:val="none"/>
        </w:rPr>
        <w:t xml:space="preserve"> </w:t>
      </w:r>
      <w:hyperlink r:id="rId9" w:history="1">
        <w:r w:rsidR="009C6EF1" w:rsidRPr="00E652AD">
          <w:rPr>
            <w:rStyle w:val="Hyperlink"/>
            <w:rFonts w:ascii="Arial" w:eastAsia="Times New Roman" w:hAnsi="Arial" w:cs="Arial"/>
            <w:kern w:val="0"/>
            <w:sz w:val="22"/>
            <w:szCs w:val="22"/>
            <w:lang w:eastAsia="en-GB"/>
            <w14:ligatures w14:val="none"/>
          </w:rPr>
          <w:t>https://www.gov.uk/government/statistics/adult-social-care-workforce-survey-april-2025/adult-social-care-workforce-survey-april-2025-report</w:t>
        </w:r>
      </w:hyperlink>
      <w:r w:rsidRPr="00E652AD">
        <w:rPr>
          <w:rFonts w:ascii="Arial" w:eastAsia="Times New Roman" w:hAnsi="Arial" w:cs="Arial"/>
          <w:color w:val="222222"/>
          <w:kern w:val="0"/>
          <w:sz w:val="22"/>
          <w:szCs w:val="22"/>
          <w:lang w:eastAsia="en-GB"/>
          <w14:ligatures w14:val="none"/>
        </w:rPr>
        <w:t> (Accessed: 10 December 2025).</w:t>
      </w:r>
    </w:p>
    <w:p w14:paraId="5D40DC96"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73585334" w14:textId="696B859B"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House of Commons Library (2025) Adult social care workforce in England. Available at:</w:t>
      </w:r>
      <w:r w:rsidR="009C6EF1" w:rsidRPr="009C6EF1">
        <w:rPr>
          <w:rFonts w:ascii="Arial" w:eastAsia="Times New Roman" w:hAnsi="Arial" w:cs="Arial"/>
          <w:color w:val="222222"/>
          <w:kern w:val="0"/>
          <w:sz w:val="22"/>
          <w:szCs w:val="22"/>
          <w:lang w:eastAsia="en-GB"/>
          <w14:ligatures w14:val="none"/>
        </w:rPr>
        <w:t xml:space="preserve"> </w:t>
      </w:r>
      <w:hyperlink r:id="rId10" w:history="1">
        <w:r w:rsidR="009C6EF1" w:rsidRPr="00E652AD">
          <w:rPr>
            <w:rStyle w:val="Hyperlink"/>
            <w:rFonts w:ascii="Arial" w:eastAsia="Times New Roman" w:hAnsi="Arial" w:cs="Arial"/>
            <w:kern w:val="0"/>
            <w:sz w:val="22"/>
            <w:szCs w:val="22"/>
            <w:lang w:eastAsia="en-GB"/>
            <w14:ligatures w14:val="none"/>
          </w:rPr>
          <w:t>https://commonslibrary.parliament.uk/research-briefings/cbp-9615/</w:t>
        </w:r>
      </w:hyperlink>
      <w:r w:rsidRPr="00E652AD">
        <w:rPr>
          <w:rFonts w:ascii="Arial" w:eastAsia="Times New Roman" w:hAnsi="Arial" w:cs="Arial"/>
          <w:color w:val="222222"/>
          <w:kern w:val="0"/>
          <w:sz w:val="22"/>
          <w:szCs w:val="22"/>
          <w:lang w:eastAsia="en-GB"/>
          <w14:ligatures w14:val="none"/>
        </w:rPr>
        <w:t> (Accessed: 10 December 2025).</w:t>
      </w:r>
    </w:p>
    <w:p w14:paraId="1E7CEC8D" w14:textId="77777777"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p>
    <w:p w14:paraId="3C3A9DAE" w14:textId="773809B3" w:rsidR="00E652AD" w:rsidRPr="00E652AD" w:rsidRDefault="00E652AD" w:rsidP="00E007D3">
      <w:pPr>
        <w:shd w:val="clear" w:color="auto" w:fill="FFFFFF"/>
        <w:spacing w:before="100" w:beforeAutospacing="1" w:after="100" w:afterAutospacing="1" w:line="360" w:lineRule="auto"/>
        <w:rPr>
          <w:rFonts w:ascii="Arial" w:eastAsia="Times New Roman" w:hAnsi="Arial" w:cs="Arial"/>
          <w:color w:val="222222"/>
          <w:kern w:val="0"/>
          <w:sz w:val="22"/>
          <w:szCs w:val="22"/>
          <w:lang w:eastAsia="en-GB"/>
          <w14:ligatures w14:val="none"/>
        </w:rPr>
      </w:pPr>
      <w:r w:rsidRPr="00E652AD">
        <w:rPr>
          <w:rFonts w:ascii="Arial" w:eastAsia="Times New Roman" w:hAnsi="Arial" w:cs="Arial"/>
          <w:color w:val="222222"/>
          <w:kern w:val="0"/>
          <w:sz w:val="22"/>
          <w:szCs w:val="22"/>
          <w:lang w:eastAsia="en-GB"/>
          <w14:ligatures w14:val="none"/>
        </w:rPr>
        <w:t>The King’s Fund (2024) Staff shortages in health and care. Available at</w:t>
      </w:r>
      <w:r w:rsidR="009C6EF1" w:rsidRPr="009C6EF1">
        <w:rPr>
          <w:rFonts w:ascii="Arial" w:eastAsia="Times New Roman" w:hAnsi="Arial" w:cs="Arial"/>
          <w:color w:val="222222"/>
          <w:kern w:val="0"/>
          <w:sz w:val="22"/>
          <w:szCs w:val="22"/>
          <w:lang w:eastAsia="en-GB"/>
          <w14:ligatures w14:val="none"/>
        </w:rPr>
        <w:t xml:space="preserve"> </w:t>
      </w:r>
      <w:hyperlink r:id="rId11" w:history="1">
        <w:r w:rsidR="009C6EF1" w:rsidRPr="00E652AD">
          <w:rPr>
            <w:rStyle w:val="Hyperlink"/>
            <w:rFonts w:ascii="Arial" w:eastAsia="Times New Roman" w:hAnsi="Arial" w:cs="Arial"/>
            <w:kern w:val="0"/>
            <w:sz w:val="22"/>
            <w:szCs w:val="22"/>
            <w:lang w:eastAsia="en-GB"/>
            <w14:ligatures w14:val="none"/>
          </w:rPr>
          <w:t>https://www.kingsfund.org.uk/insight-and-analysis/data-and-charts/staff-shortages</w:t>
        </w:r>
      </w:hyperlink>
      <w:r w:rsidRPr="00E652AD">
        <w:rPr>
          <w:rFonts w:ascii="Arial" w:eastAsia="Times New Roman" w:hAnsi="Arial" w:cs="Arial"/>
          <w:color w:val="222222"/>
          <w:kern w:val="0"/>
          <w:sz w:val="22"/>
          <w:szCs w:val="22"/>
          <w:lang w:eastAsia="en-GB"/>
          <w14:ligatures w14:val="none"/>
        </w:rPr>
        <w:t> (Accessed: 10 December 2025).</w:t>
      </w:r>
    </w:p>
    <w:p w14:paraId="1C9EE9AC" w14:textId="77777777" w:rsidR="003907B1" w:rsidRDefault="003907B1"/>
    <w:sectPr w:rsidR="003907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2AD"/>
    <w:rsid w:val="00115441"/>
    <w:rsid w:val="00223136"/>
    <w:rsid w:val="0034309B"/>
    <w:rsid w:val="003907B1"/>
    <w:rsid w:val="003C76AB"/>
    <w:rsid w:val="00576AE3"/>
    <w:rsid w:val="0077091A"/>
    <w:rsid w:val="007B3D9A"/>
    <w:rsid w:val="008764E0"/>
    <w:rsid w:val="009C6EF1"/>
    <w:rsid w:val="00B0544C"/>
    <w:rsid w:val="00BA5F4F"/>
    <w:rsid w:val="00CB6260"/>
    <w:rsid w:val="00DB68BC"/>
    <w:rsid w:val="00E007D3"/>
    <w:rsid w:val="00E2770F"/>
    <w:rsid w:val="00E65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3FFA"/>
  <w15:chartTrackingRefBased/>
  <w15:docId w15:val="{830D64E3-83D4-4ECF-8FB7-5A163EC9C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52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52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52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52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52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52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52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52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52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2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52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52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52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52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52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52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52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52AD"/>
    <w:rPr>
      <w:rFonts w:eastAsiaTheme="majorEastAsia" w:cstheme="majorBidi"/>
      <w:color w:val="272727" w:themeColor="text1" w:themeTint="D8"/>
    </w:rPr>
  </w:style>
  <w:style w:type="paragraph" w:styleId="Title">
    <w:name w:val="Title"/>
    <w:basedOn w:val="Normal"/>
    <w:next w:val="Normal"/>
    <w:link w:val="TitleChar"/>
    <w:uiPriority w:val="10"/>
    <w:qFormat/>
    <w:rsid w:val="00E652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52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52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52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52AD"/>
    <w:pPr>
      <w:spacing w:before="160"/>
      <w:jc w:val="center"/>
    </w:pPr>
    <w:rPr>
      <w:i/>
      <w:iCs/>
      <w:color w:val="404040" w:themeColor="text1" w:themeTint="BF"/>
    </w:rPr>
  </w:style>
  <w:style w:type="character" w:customStyle="1" w:styleId="QuoteChar">
    <w:name w:val="Quote Char"/>
    <w:basedOn w:val="DefaultParagraphFont"/>
    <w:link w:val="Quote"/>
    <w:uiPriority w:val="29"/>
    <w:rsid w:val="00E652AD"/>
    <w:rPr>
      <w:i/>
      <w:iCs/>
      <w:color w:val="404040" w:themeColor="text1" w:themeTint="BF"/>
    </w:rPr>
  </w:style>
  <w:style w:type="paragraph" w:styleId="ListParagraph">
    <w:name w:val="List Paragraph"/>
    <w:basedOn w:val="Normal"/>
    <w:uiPriority w:val="34"/>
    <w:qFormat/>
    <w:rsid w:val="00E652AD"/>
    <w:pPr>
      <w:ind w:left="720"/>
      <w:contextualSpacing/>
    </w:pPr>
  </w:style>
  <w:style w:type="character" w:styleId="IntenseEmphasis">
    <w:name w:val="Intense Emphasis"/>
    <w:basedOn w:val="DefaultParagraphFont"/>
    <w:uiPriority w:val="21"/>
    <w:qFormat/>
    <w:rsid w:val="00E652AD"/>
    <w:rPr>
      <w:i/>
      <w:iCs/>
      <w:color w:val="0F4761" w:themeColor="accent1" w:themeShade="BF"/>
    </w:rPr>
  </w:style>
  <w:style w:type="paragraph" w:styleId="IntenseQuote">
    <w:name w:val="Intense Quote"/>
    <w:basedOn w:val="Normal"/>
    <w:next w:val="Normal"/>
    <w:link w:val="IntenseQuoteChar"/>
    <w:uiPriority w:val="30"/>
    <w:qFormat/>
    <w:rsid w:val="00E652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52AD"/>
    <w:rPr>
      <w:i/>
      <w:iCs/>
      <w:color w:val="0F4761" w:themeColor="accent1" w:themeShade="BF"/>
    </w:rPr>
  </w:style>
  <w:style w:type="character" w:styleId="IntenseReference">
    <w:name w:val="Intense Reference"/>
    <w:basedOn w:val="DefaultParagraphFont"/>
    <w:uiPriority w:val="32"/>
    <w:qFormat/>
    <w:rsid w:val="00E652AD"/>
    <w:rPr>
      <w:b/>
      <w:bCs/>
      <w:smallCaps/>
      <w:color w:val="0F4761" w:themeColor="accent1" w:themeShade="BF"/>
      <w:spacing w:val="5"/>
    </w:rPr>
  </w:style>
  <w:style w:type="character" w:styleId="Hyperlink">
    <w:name w:val="Hyperlink"/>
    <w:basedOn w:val="DefaultParagraphFont"/>
    <w:uiPriority w:val="99"/>
    <w:unhideWhenUsed/>
    <w:rsid w:val="009C6EF1"/>
    <w:rPr>
      <w:color w:val="467886" w:themeColor="hyperlink"/>
      <w:u w:val="single"/>
    </w:rPr>
  </w:style>
  <w:style w:type="character" w:styleId="UnresolvedMention">
    <w:name w:val="Unresolved Mention"/>
    <w:basedOn w:val="DefaultParagraphFont"/>
    <w:uiPriority w:val="99"/>
    <w:semiHidden/>
    <w:unhideWhenUsed/>
    <w:rsid w:val="009C6EF1"/>
    <w:rPr>
      <w:color w:val="605E5C"/>
      <w:shd w:val="clear" w:color="auto" w:fill="E1DFDD"/>
    </w:rPr>
  </w:style>
  <w:style w:type="character" w:styleId="FollowedHyperlink">
    <w:name w:val="FollowedHyperlink"/>
    <w:basedOn w:val="DefaultParagraphFont"/>
    <w:uiPriority w:val="99"/>
    <w:semiHidden/>
    <w:unhideWhenUsed/>
    <w:rsid w:val="00115441"/>
    <w:rPr>
      <w:color w:val="96607D" w:themeColor="followedHyperlink"/>
      <w:u w:val="single"/>
    </w:rPr>
  </w:style>
  <w:style w:type="paragraph" w:styleId="TOCHeading">
    <w:name w:val="TOC Heading"/>
    <w:basedOn w:val="Heading1"/>
    <w:next w:val="Normal"/>
    <w:uiPriority w:val="39"/>
    <w:unhideWhenUsed/>
    <w:qFormat/>
    <w:rsid w:val="003C76A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C76A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qc.org.uk/publications/major-report/state-care/2024-2025/access/as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cqc.org.uk/publications/major-report/state-care/2022-2023/workforce" TargetMode="External"/><Relationship Id="rId11" Type="http://schemas.openxmlformats.org/officeDocument/2006/relationships/hyperlink" Target="https://www.kingsfund.org.uk/insight-and-analysis/data-and-charts/staff-shortages" TargetMode="External"/><Relationship Id="rId5" Type="http://schemas.openxmlformats.org/officeDocument/2006/relationships/image" Target="media/image1.png"/><Relationship Id="rId10" Type="http://schemas.openxmlformats.org/officeDocument/2006/relationships/hyperlink" Target="https://commonslibrary.parliament.uk/research-briefings/cbp-9615/" TargetMode="External"/><Relationship Id="rId4" Type="http://schemas.openxmlformats.org/officeDocument/2006/relationships/webSettings" Target="webSettings.xml"/><Relationship Id="rId9" Type="http://schemas.openxmlformats.org/officeDocument/2006/relationships/hyperlink" Target="https://www.gov.uk/government/statistics/adult-social-care-workforce-survey-april-2025/adult-social-care-workforce-survey-april-2025-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293BF2-8B57-4028-B881-8D0CD1D40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1703</Words>
  <Characters>9709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eseosa aghamioghogho</dc:creator>
  <cp:keywords/>
  <dc:description/>
  <cp:lastModifiedBy>eseosa aghamioghogho</cp:lastModifiedBy>
  <cp:revision>2</cp:revision>
  <dcterms:created xsi:type="dcterms:W3CDTF">2025-12-14T22:54:00Z</dcterms:created>
  <dcterms:modified xsi:type="dcterms:W3CDTF">2025-12-14T22:54:00Z</dcterms:modified>
</cp:coreProperties>
</file>